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4102A3" w14:textId="77777777" w:rsidR="0096380D" w:rsidRDefault="0096380D" w:rsidP="0096380D">
      <w:pPr>
        <w:rPr>
          <w:rFonts w:ascii="Arial" w:hAnsi="Arial" w:cs="Arial"/>
          <w:b/>
          <w:sz w:val="28"/>
          <w:szCs w:val="28"/>
        </w:rPr>
      </w:pPr>
      <w:r>
        <w:rPr>
          <w:rFonts w:cs="Arial"/>
          <w:b/>
          <w:noProof/>
          <w:sz w:val="28"/>
          <w:szCs w:val="28"/>
        </w:rPr>
        <w:drawing>
          <wp:inline distT="0" distB="0" distL="0" distR="0" wp14:anchorId="2A0EDB5E" wp14:editId="170268D0">
            <wp:extent cx="1485900" cy="914400"/>
            <wp:effectExtent l="0" t="0" r="0" b="0"/>
            <wp:docPr id="1" name="Picture 1" descr="cpd logo - ful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d logo - full 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5900" cy="914400"/>
                    </a:xfrm>
                    <a:prstGeom prst="rect">
                      <a:avLst/>
                    </a:prstGeom>
                    <a:noFill/>
                    <a:ln>
                      <a:noFill/>
                    </a:ln>
                  </pic:spPr>
                </pic:pic>
              </a:graphicData>
            </a:graphic>
          </wp:inline>
        </w:drawing>
      </w:r>
      <w:r>
        <w:rPr>
          <w:noProof/>
        </w:rPr>
        <w:drawing>
          <wp:anchor distT="0" distB="0" distL="114300" distR="114300" simplePos="0" relativeHeight="251659264" behindDoc="0" locked="0" layoutInCell="1" allowOverlap="1" wp14:anchorId="527BA7DD" wp14:editId="6CE39AE1">
            <wp:simplePos x="0" y="0"/>
            <wp:positionH relativeFrom="column">
              <wp:align>right</wp:align>
            </wp:positionH>
            <wp:positionV relativeFrom="paragraph">
              <wp:posOffset>0</wp:posOffset>
            </wp:positionV>
            <wp:extent cx="2305050" cy="1190625"/>
            <wp:effectExtent l="0" t="0" r="0" b="9525"/>
            <wp:wrapSquare wrapText="left"/>
            <wp:docPr id="2" name="Picture 2" descr="finance-bilingual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nce-bilingual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5050" cy="11906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28"/>
          <w:szCs w:val="28"/>
        </w:rPr>
        <w:br w:type="textWrapping" w:clear="all"/>
      </w:r>
    </w:p>
    <w:p w14:paraId="0490A4F9" w14:textId="77777777" w:rsidR="00A52976" w:rsidRDefault="00A52976" w:rsidP="001A53A2">
      <w:pPr>
        <w:pStyle w:val="Background1"/>
        <w:numPr>
          <w:ilvl w:val="0"/>
          <w:numId w:val="0"/>
        </w:numPr>
        <w:spacing w:line="240" w:lineRule="auto"/>
        <w:jc w:val="center"/>
        <w:rPr>
          <w:rFonts w:cs="Arial"/>
          <w:b/>
          <w:sz w:val="48"/>
          <w:szCs w:val="48"/>
        </w:rPr>
      </w:pPr>
    </w:p>
    <w:p w14:paraId="3C159A2E" w14:textId="77777777" w:rsidR="00A52976" w:rsidRDefault="00A52976" w:rsidP="001A53A2">
      <w:pPr>
        <w:pStyle w:val="Background1"/>
        <w:numPr>
          <w:ilvl w:val="0"/>
          <w:numId w:val="0"/>
        </w:numPr>
        <w:spacing w:line="240" w:lineRule="auto"/>
        <w:jc w:val="center"/>
        <w:rPr>
          <w:rFonts w:cs="Arial"/>
          <w:b/>
          <w:sz w:val="48"/>
          <w:szCs w:val="48"/>
        </w:rPr>
      </w:pPr>
    </w:p>
    <w:p w14:paraId="648BEED9" w14:textId="77777777" w:rsidR="00B64C75" w:rsidRDefault="001108AF" w:rsidP="0043507B">
      <w:pPr>
        <w:pStyle w:val="Background1"/>
        <w:numPr>
          <w:ilvl w:val="0"/>
          <w:numId w:val="0"/>
        </w:numPr>
        <w:spacing w:line="240" w:lineRule="auto"/>
        <w:rPr>
          <w:rFonts w:cs="Arial"/>
          <w:b/>
          <w:sz w:val="36"/>
          <w:szCs w:val="36"/>
        </w:rPr>
      </w:pPr>
      <w:r w:rsidRPr="00B64C75">
        <w:rPr>
          <w:rFonts w:cs="Arial"/>
          <w:b/>
          <w:sz w:val="36"/>
          <w:szCs w:val="36"/>
        </w:rPr>
        <w:t xml:space="preserve">PUBLIC SECTOR </w:t>
      </w:r>
      <w:r w:rsidR="005854EB" w:rsidRPr="00B64C75">
        <w:rPr>
          <w:rFonts w:cs="Arial"/>
          <w:b/>
          <w:sz w:val="36"/>
          <w:szCs w:val="36"/>
        </w:rPr>
        <w:t xml:space="preserve">STANDARD </w:t>
      </w:r>
      <w:r w:rsidR="00205AE9" w:rsidRPr="00B64C75">
        <w:rPr>
          <w:rFonts w:cs="Arial"/>
          <w:b/>
          <w:sz w:val="36"/>
          <w:szCs w:val="36"/>
        </w:rPr>
        <w:t xml:space="preserve">CONDITIONS OF </w:t>
      </w:r>
    </w:p>
    <w:p w14:paraId="0C70F666" w14:textId="77777777" w:rsidR="00B64C75" w:rsidRDefault="00205AE9" w:rsidP="0043507B">
      <w:pPr>
        <w:pStyle w:val="Background1"/>
        <w:numPr>
          <w:ilvl w:val="0"/>
          <w:numId w:val="0"/>
        </w:numPr>
        <w:spacing w:line="240" w:lineRule="auto"/>
        <w:rPr>
          <w:rFonts w:cs="Arial"/>
          <w:b/>
          <w:sz w:val="36"/>
          <w:szCs w:val="36"/>
        </w:rPr>
      </w:pPr>
      <w:r w:rsidRPr="00B64C75">
        <w:rPr>
          <w:rFonts w:cs="Arial"/>
          <w:b/>
          <w:sz w:val="36"/>
          <w:szCs w:val="36"/>
        </w:rPr>
        <w:t>CONTRACT</w:t>
      </w:r>
      <w:r w:rsidR="000B496C" w:rsidRPr="00B64C75">
        <w:rPr>
          <w:rFonts w:cs="Arial"/>
          <w:b/>
          <w:sz w:val="36"/>
          <w:szCs w:val="36"/>
        </w:rPr>
        <w:t xml:space="preserve"> </w:t>
      </w:r>
      <w:r w:rsidR="001108AF" w:rsidRPr="00B64C75">
        <w:rPr>
          <w:rFonts w:cs="Arial"/>
          <w:b/>
          <w:sz w:val="36"/>
          <w:szCs w:val="36"/>
        </w:rPr>
        <w:t xml:space="preserve">FOR SUPPLIES, SERVICES AND </w:t>
      </w:r>
    </w:p>
    <w:p w14:paraId="5EA6083B" w14:textId="64A94BFE" w:rsidR="000B496C" w:rsidRPr="00B64C75" w:rsidRDefault="001108AF" w:rsidP="0043507B">
      <w:pPr>
        <w:pStyle w:val="Background1"/>
        <w:numPr>
          <w:ilvl w:val="0"/>
          <w:numId w:val="0"/>
        </w:numPr>
        <w:spacing w:line="240" w:lineRule="auto"/>
        <w:rPr>
          <w:rFonts w:cs="Arial"/>
          <w:b/>
          <w:sz w:val="36"/>
          <w:szCs w:val="36"/>
        </w:rPr>
      </w:pPr>
      <w:r w:rsidRPr="00B64C75">
        <w:rPr>
          <w:rFonts w:cs="Arial"/>
          <w:b/>
          <w:sz w:val="36"/>
          <w:szCs w:val="36"/>
        </w:rPr>
        <w:t>ICT</w:t>
      </w:r>
      <w:r w:rsidR="00796E24" w:rsidRPr="00B64C75">
        <w:rPr>
          <w:rFonts w:cs="Arial"/>
          <w:b/>
          <w:sz w:val="36"/>
          <w:szCs w:val="36"/>
        </w:rPr>
        <w:t xml:space="preserve"> CONTRACTS</w:t>
      </w:r>
    </w:p>
    <w:p w14:paraId="22969C7F" w14:textId="77777777" w:rsidR="00385E5A" w:rsidRPr="005D04FA" w:rsidRDefault="00385E5A" w:rsidP="00687EFC">
      <w:pPr>
        <w:pStyle w:val="Background1"/>
        <w:numPr>
          <w:ilvl w:val="0"/>
          <w:numId w:val="0"/>
        </w:numPr>
        <w:spacing w:line="240" w:lineRule="auto"/>
        <w:jc w:val="both"/>
        <w:rPr>
          <w:rFonts w:cs="Arial"/>
          <w:b/>
          <w:sz w:val="24"/>
          <w:szCs w:val="24"/>
        </w:rPr>
      </w:pPr>
    </w:p>
    <w:p w14:paraId="47849D21" w14:textId="77777777" w:rsidR="00A52976" w:rsidRDefault="00A52976" w:rsidP="00A52976">
      <w:pPr>
        <w:jc w:val="both"/>
        <w:rPr>
          <w:rFonts w:ascii="Arial" w:hAnsi="Arial" w:cs="Arial"/>
          <w:b/>
        </w:rPr>
      </w:pPr>
    </w:p>
    <w:p w14:paraId="35867318" w14:textId="77777777" w:rsidR="00A52976" w:rsidRDefault="00A52976" w:rsidP="00A52976">
      <w:pPr>
        <w:jc w:val="both"/>
        <w:rPr>
          <w:rFonts w:ascii="Arial" w:hAnsi="Arial" w:cs="Arial"/>
          <w:b/>
        </w:rPr>
      </w:pPr>
    </w:p>
    <w:p w14:paraId="01FA3BCF" w14:textId="77777777" w:rsidR="00A52976" w:rsidRDefault="00A52976" w:rsidP="00A52976">
      <w:pPr>
        <w:jc w:val="both"/>
        <w:rPr>
          <w:rFonts w:ascii="Arial" w:hAnsi="Arial" w:cs="Arial"/>
          <w:b/>
        </w:rPr>
      </w:pPr>
    </w:p>
    <w:p w14:paraId="77D530BD" w14:textId="77777777" w:rsidR="00A52976" w:rsidRDefault="00A52976" w:rsidP="00A52976">
      <w:pPr>
        <w:jc w:val="both"/>
        <w:rPr>
          <w:rFonts w:ascii="Arial" w:hAnsi="Arial" w:cs="Arial"/>
          <w:b/>
        </w:rPr>
      </w:pPr>
    </w:p>
    <w:p w14:paraId="48BBB9E0" w14:textId="77777777" w:rsidR="00A52976" w:rsidRDefault="00A52976" w:rsidP="00A52976">
      <w:pPr>
        <w:jc w:val="both"/>
        <w:rPr>
          <w:rFonts w:ascii="Arial" w:hAnsi="Arial" w:cs="Arial"/>
          <w:b/>
        </w:rPr>
      </w:pPr>
    </w:p>
    <w:p w14:paraId="64D6907A" w14:textId="77777777" w:rsidR="00A52976" w:rsidRDefault="00A52976" w:rsidP="00A52976">
      <w:pPr>
        <w:jc w:val="both"/>
        <w:rPr>
          <w:rFonts w:ascii="Arial" w:hAnsi="Arial" w:cs="Arial"/>
          <w:b/>
        </w:rPr>
      </w:pPr>
    </w:p>
    <w:p w14:paraId="16718AD0" w14:textId="77777777" w:rsidR="00A52976" w:rsidRDefault="00A52976" w:rsidP="00A52976">
      <w:pPr>
        <w:jc w:val="both"/>
        <w:rPr>
          <w:rFonts w:ascii="Arial" w:hAnsi="Arial" w:cs="Arial"/>
          <w:b/>
        </w:rPr>
      </w:pPr>
    </w:p>
    <w:p w14:paraId="1CE71605" w14:textId="77777777" w:rsidR="00A52976" w:rsidRDefault="00A52976" w:rsidP="00A52976">
      <w:pPr>
        <w:jc w:val="both"/>
        <w:rPr>
          <w:rFonts w:ascii="Arial" w:hAnsi="Arial" w:cs="Arial"/>
          <w:b/>
        </w:rPr>
      </w:pPr>
    </w:p>
    <w:p w14:paraId="68448A17" w14:textId="77777777" w:rsidR="00A52976" w:rsidRDefault="00A52976" w:rsidP="00A52976">
      <w:pPr>
        <w:jc w:val="both"/>
        <w:rPr>
          <w:rFonts w:ascii="Arial" w:hAnsi="Arial" w:cs="Arial"/>
          <w:b/>
        </w:rPr>
      </w:pPr>
    </w:p>
    <w:p w14:paraId="2872911D" w14:textId="77777777" w:rsidR="00A52976" w:rsidRDefault="00A52976" w:rsidP="00A52976">
      <w:pPr>
        <w:jc w:val="both"/>
        <w:rPr>
          <w:rFonts w:ascii="Arial" w:hAnsi="Arial" w:cs="Arial"/>
          <w:b/>
        </w:rPr>
      </w:pPr>
    </w:p>
    <w:p w14:paraId="4E35C992" w14:textId="77777777" w:rsidR="00A52976" w:rsidRDefault="00A52976" w:rsidP="00A52976">
      <w:pPr>
        <w:jc w:val="both"/>
        <w:rPr>
          <w:rFonts w:ascii="Arial" w:hAnsi="Arial" w:cs="Arial"/>
          <w:b/>
        </w:rPr>
      </w:pPr>
    </w:p>
    <w:p w14:paraId="0082BD2F" w14:textId="77777777" w:rsidR="00A52976" w:rsidRDefault="00A52976" w:rsidP="00A52976">
      <w:pPr>
        <w:jc w:val="both"/>
        <w:rPr>
          <w:rFonts w:ascii="Arial" w:hAnsi="Arial" w:cs="Arial"/>
          <w:b/>
        </w:rPr>
      </w:pPr>
    </w:p>
    <w:p w14:paraId="32A07111" w14:textId="77777777" w:rsidR="00A52976" w:rsidRDefault="00A52976" w:rsidP="00A52976">
      <w:pPr>
        <w:jc w:val="both"/>
        <w:rPr>
          <w:rFonts w:ascii="Arial" w:hAnsi="Arial" w:cs="Arial"/>
          <w:b/>
        </w:rPr>
      </w:pPr>
    </w:p>
    <w:p w14:paraId="501E6D78" w14:textId="77777777" w:rsidR="00A52976" w:rsidRDefault="00A52976" w:rsidP="00A52976">
      <w:pPr>
        <w:jc w:val="both"/>
        <w:rPr>
          <w:rFonts w:ascii="Arial" w:hAnsi="Arial" w:cs="Arial"/>
          <w:b/>
        </w:rPr>
      </w:pPr>
    </w:p>
    <w:p w14:paraId="3A5A8732" w14:textId="77777777" w:rsidR="00A52976" w:rsidRDefault="00A52976" w:rsidP="00A52976">
      <w:pPr>
        <w:jc w:val="both"/>
        <w:rPr>
          <w:rFonts w:ascii="Arial" w:hAnsi="Arial" w:cs="Arial"/>
          <w:b/>
        </w:rPr>
      </w:pPr>
    </w:p>
    <w:p w14:paraId="3E016F38" w14:textId="77777777" w:rsidR="00A52976" w:rsidRDefault="00A52976" w:rsidP="00A52976">
      <w:pPr>
        <w:jc w:val="both"/>
        <w:rPr>
          <w:rFonts w:ascii="Arial" w:hAnsi="Arial" w:cs="Arial"/>
          <w:b/>
        </w:rPr>
      </w:pPr>
    </w:p>
    <w:p w14:paraId="581479F4" w14:textId="77777777" w:rsidR="00A52976" w:rsidRDefault="00A52976" w:rsidP="00A52976">
      <w:pPr>
        <w:jc w:val="both"/>
        <w:rPr>
          <w:rFonts w:ascii="Arial" w:hAnsi="Arial" w:cs="Arial"/>
          <w:b/>
        </w:rPr>
      </w:pPr>
    </w:p>
    <w:p w14:paraId="249771D7" w14:textId="77777777" w:rsidR="00A52976" w:rsidRDefault="00A52976" w:rsidP="00A52976">
      <w:pPr>
        <w:jc w:val="both"/>
        <w:rPr>
          <w:rFonts w:ascii="Arial" w:hAnsi="Arial" w:cs="Arial"/>
          <w:b/>
        </w:rPr>
      </w:pPr>
    </w:p>
    <w:p w14:paraId="60F703AB" w14:textId="77777777" w:rsidR="00A52976" w:rsidRDefault="00A52976" w:rsidP="00A52976">
      <w:pPr>
        <w:jc w:val="both"/>
        <w:rPr>
          <w:rFonts w:ascii="Arial" w:hAnsi="Arial" w:cs="Arial"/>
          <w:b/>
        </w:rPr>
      </w:pPr>
    </w:p>
    <w:p w14:paraId="7F54AAA8" w14:textId="77777777" w:rsidR="00A52976" w:rsidRDefault="00A52976" w:rsidP="00A52976">
      <w:pPr>
        <w:jc w:val="both"/>
        <w:rPr>
          <w:rFonts w:ascii="Arial" w:hAnsi="Arial" w:cs="Arial"/>
          <w:b/>
        </w:rPr>
      </w:pPr>
    </w:p>
    <w:p w14:paraId="6E23F2AE" w14:textId="77777777" w:rsidR="00A52976" w:rsidRDefault="00A52976" w:rsidP="00A52976">
      <w:pPr>
        <w:jc w:val="both"/>
        <w:rPr>
          <w:rFonts w:ascii="Arial" w:hAnsi="Arial" w:cs="Arial"/>
          <w:b/>
        </w:rPr>
      </w:pPr>
    </w:p>
    <w:p w14:paraId="7421DC98" w14:textId="77777777" w:rsidR="00A52976" w:rsidRDefault="00A52976" w:rsidP="00A52976">
      <w:pPr>
        <w:jc w:val="both"/>
        <w:rPr>
          <w:rFonts w:ascii="Arial" w:hAnsi="Arial" w:cs="Arial"/>
          <w:b/>
        </w:rPr>
      </w:pPr>
    </w:p>
    <w:p w14:paraId="521895E6" w14:textId="77777777" w:rsidR="00A52976" w:rsidRDefault="00A52976" w:rsidP="00A52976">
      <w:pPr>
        <w:jc w:val="both"/>
        <w:rPr>
          <w:rFonts w:ascii="Arial" w:hAnsi="Arial" w:cs="Arial"/>
          <w:b/>
        </w:rPr>
      </w:pPr>
    </w:p>
    <w:p w14:paraId="143B7AF0" w14:textId="77777777" w:rsidR="00A52976" w:rsidRDefault="00A52976" w:rsidP="00A52976">
      <w:pPr>
        <w:jc w:val="both"/>
        <w:rPr>
          <w:rFonts w:ascii="Arial" w:hAnsi="Arial" w:cs="Arial"/>
          <w:b/>
        </w:rPr>
      </w:pPr>
    </w:p>
    <w:p w14:paraId="48E80F9F" w14:textId="77777777" w:rsidR="00A52976" w:rsidRDefault="00A52976" w:rsidP="00A52976">
      <w:pPr>
        <w:jc w:val="both"/>
        <w:rPr>
          <w:rFonts w:ascii="Arial" w:hAnsi="Arial" w:cs="Arial"/>
          <w:b/>
        </w:rPr>
      </w:pPr>
    </w:p>
    <w:p w14:paraId="09AC16B7" w14:textId="77777777" w:rsidR="00A52976" w:rsidRDefault="00A52976" w:rsidP="00A52976">
      <w:pPr>
        <w:jc w:val="both"/>
        <w:rPr>
          <w:rFonts w:ascii="Arial" w:hAnsi="Arial" w:cs="Arial"/>
          <w:b/>
        </w:rPr>
      </w:pPr>
    </w:p>
    <w:p w14:paraId="07525ADC" w14:textId="77777777" w:rsidR="00A52976" w:rsidRDefault="00A52976" w:rsidP="00472ED2">
      <w:pPr>
        <w:jc w:val="both"/>
        <w:rPr>
          <w:rFonts w:ascii="Arial" w:hAnsi="Arial" w:cs="Arial"/>
          <w:b/>
        </w:rPr>
      </w:pPr>
    </w:p>
    <w:p w14:paraId="06FE8A02" w14:textId="77777777" w:rsidR="00385E5A" w:rsidRPr="005D04FA" w:rsidRDefault="00385E5A" w:rsidP="00687EFC">
      <w:pPr>
        <w:ind w:left="426" w:hanging="426"/>
        <w:jc w:val="both"/>
        <w:rPr>
          <w:rFonts w:ascii="Arial" w:hAnsi="Arial" w:cs="Arial"/>
          <w:b/>
        </w:rPr>
      </w:pPr>
      <w:r w:rsidRPr="005D04FA">
        <w:rPr>
          <w:rFonts w:ascii="Arial" w:hAnsi="Arial" w:cs="Arial"/>
          <w:b/>
        </w:rPr>
        <w:lastRenderedPageBreak/>
        <w:t>Co</w:t>
      </w:r>
      <w:bookmarkStart w:id="0" w:name="_GoBack"/>
      <w:bookmarkEnd w:id="0"/>
      <w:r w:rsidRPr="005D04FA">
        <w:rPr>
          <w:rFonts w:ascii="Arial" w:hAnsi="Arial" w:cs="Arial"/>
          <w:b/>
        </w:rPr>
        <w:t>ntents page</w:t>
      </w:r>
    </w:p>
    <w:p w14:paraId="3D75ABF5" w14:textId="77777777" w:rsidR="00385E5A" w:rsidRPr="005D04FA" w:rsidRDefault="00385E5A" w:rsidP="00687EFC">
      <w:pPr>
        <w:ind w:left="426" w:hanging="426"/>
        <w:jc w:val="both"/>
        <w:rPr>
          <w:rFonts w:ascii="Arial" w:hAnsi="Arial" w:cs="Arial"/>
        </w:rPr>
      </w:pPr>
    </w:p>
    <w:p w14:paraId="6652B6BC" w14:textId="77777777" w:rsidR="00385E5A" w:rsidRPr="005D04FA" w:rsidRDefault="008B78BE" w:rsidP="00687EFC">
      <w:pPr>
        <w:pStyle w:val="ListParagraph"/>
        <w:numPr>
          <w:ilvl w:val="0"/>
          <w:numId w:val="9"/>
        </w:numPr>
        <w:spacing w:after="200" w:line="276" w:lineRule="auto"/>
        <w:ind w:left="426" w:hanging="426"/>
        <w:contextualSpacing/>
        <w:jc w:val="both"/>
        <w:rPr>
          <w:rFonts w:ascii="Arial" w:hAnsi="Arial" w:cs="Arial"/>
          <w:sz w:val="24"/>
          <w:szCs w:val="24"/>
        </w:rPr>
      </w:pPr>
      <w:r w:rsidRPr="005D04FA">
        <w:rPr>
          <w:rFonts w:ascii="Arial" w:hAnsi="Arial" w:cs="Arial"/>
          <w:sz w:val="24"/>
          <w:szCs w:val="24"/>
        </w:rPr>
        <w:tab/>
      </w:r>
      <w:r w:rsidR="00385E5A" w:rsidRPr="005D04FA">
        <w:rPr>
          <w:rFonts w:ascii="Arial" w:hAnsi="Arial" w:cs="Arial"/>
          <w:sz w:val="24"/>
          <w:szCs w:val="24"/>
        </w:rPr>
        <w:t>Definitions</w:t>
      </w:r>
      <w:r w:rsidRPr="005D04FA">
        <w:rPr>
          <w:rFonts w:ascii="Arial" w:hAnsi="Arial" w:cs="Arial"/>
          <w:sz w:val="24"/>
          <w:szCs w:val="24"/>
        </w:rPr>
        <w:t xml:space="preserve"> and Interpretation</w:t>
      </w:r>
    </w:p>
    <w:p w14:paraId="0E39373F" w14:textId="77777777" w:rsidR="00385E5A" w:rsidRPr="005D04FA" w:rsidRDefault="008B78BE" w:rsidP="00687EFC">
      <w:pPr>
        <w:pStyle w:val="ListParagraph"/>
        <w:numPr>
          <w:ilvl w:val="0"/>
          <w:numId w:val="9"/>
        </w:numPr>
        <w:spacing w:after="200" w:line="276" w:lineRule="auto"/>
        <w:ind w:left="426" w:hanging="426"/>
        <w:contextualSpacing/>
        <w:jc w:val="both"/>
        <w:rPr>
          <w:rFonts w:ascii="Arial" w:hAnsi="Arial" w:cs="Arial"/>
          <w:sz w:val="24"/>
          <w:szCs w:val="24"/>
        </w:rPr>
      </w:pPr>
      <w:r w:rsidRPr="005D04FA">
        <w:rPr>
          <w:rFonts w:ascii="Arial" w:hAnsi="Arial" w:cs="Arial"/>
          <w:sz w:val="24"/>
          <w:szCs w:val="24"/>
        </w:rPr>
        <w:tab/>
      </w:r>
      <w:r w:rsidR="008860CE" w:rsidRPr="005D04FA">
        <w:rPr>
          <w:rFonts w:ascii="Arial" w:hAnsi="Arial" w:cs="Arial"/>
          <w:sz w:val="24"/>
          <w:szCs w:val="24"/>
        </w:rPr>
        <w:t>Entire</w:t>
      </w:r>
      <w:r w:rsidR="00385E5A" w:rsidRPr="005D04FA">
        <w:rPr>
          <w:rFonts w:ascii="Arial" w:hAnsi="Arial" w:cs="Arial"/>
          <w:sz w:val="24"/>
          <w:szCs w:val="24"/>
        </w:rPr>
        <w:t xml:space="preserve"> Contract</w:t>
      </w:r>
    </w:p>
    <w:p w14:paraId="44092369" w14:textId="77777777" w:rsidR="00385E5A" w:rsidRPr="005D04FA" w:rsidRDefault="008B78BE" w:rsidP="00687EFC">
      <w:pPr>
        <w:pStyle w:val="ListParagraph"/>
        <w:numPr>
          <w:ilvl w:val="0"/>
          <w:numId w:val="9"/>
        </w:numPr>
        <w:spacing w:after="200" w:line="276" w:lineRule="auto"/>
        <w:ind w:left="426" w:hanging="426"/>
        <w:contextualSpacing/>
        <w:jc w:val="both"/>
        <w:rPr>
          <w:rFonts w:ascii="Arial" w:hAnsi="Arial" w:cs="Arial"/>
          <w:sz w:val="24"/>
          <w:szCs w:val="24"/>
        </w:rPr>
      </w:pPr>
      <w:r w:rsidRPr="005D04FA">
        <w:rPr>
          <w:rFonts w:ascii="Arial" w:hAnsi="Arial" w:cs="Arial"/>
          <w:sz w:val="24"/>
          <w:szCs w:val="24"/>
        </w:rPr>
        <w:tab/>
      </w:r>
      <w:r w:rsidR="00385E5A" w:rsidRPr="005D04FA">
        <w:rPr>
          <w:rFonts w:ascii="Arial" w:hAnsi="Arial" w:cs="Arial"/>
          <w:sz w:val="24"/>
          <w:szCs w:val="24"/>
        </w:rPr>
        <w:t>Representations and Warranties</w:t>
      </w:r>
    </w:p>
    <w:p w14:paraId="2DA03D7A" w14:textId="77777777" w:rsidR="00385E5A" w:rsidRPr="005D04FA" w:rsidRDefault="00B175CF" w:rsidP="00687EFC">
      <w:pPr>
        <w:pStyle w:val="ListParagraph"/>
        <w:numPr>
          <w:ilvl w:val="0"/>
          <w:numId w:val="9"/>
        </w:numPr>
        <w:spacing w:after="200" w:line="276" w:lineRule="auto"/>
        <w:ind w:left="426" w:hanging="426"/>
        <w:contextualSpacing/>
        <w:jc w:val="both"/>
        <w:rPr>
          <w:rFonts w:ascii="Arial" w:hAnsi="Arial" w:cs="Arial"/>
          <w:sz w:val="24"/>
          <w:szCs w:val="24"/>
        </w:rPr>
      </w:pPr>
      <w:r w:rsidRPr="005D04FA">
        <w:rPr>
          <w:rFonts w:ascii="Arial" w:hAnsi="Arial" w:cs="Arial"/>
          <w:sz w:val="24"/>
          <w:szCs w:val="24"/>
        </w:rPr>
        <w:tab/>
      </w:r>
      <w:r w:rsidR="00385E5A" w:rsidRPr="005D04FA">
        <w:rPr>
          <w:rFonts w:ascii="Arial" w:hAnsi="Arial" w:cs="Arial"/>
          <w:sz w:val="24"/>
          <w:szCs w:val="24"/>
        </w:rPr>
        <w:t>Mistakes in information</w:t>
      </w:r>
    </w:p>
    <w:p w14:paraId="77632BFC" w14:textId="77777777" w:rsidR="00385E5A" w:rsidRPr="005D04FA" w:rsidRDefault="003B5857" w:rsidP="00687EFC">
      <w:pPr>
        <w:pStyle w:val="ListParagraph"/>
        <w:numPr>
          <w:ilvl w:val="0"/>
          <w:numId w:val="9"/>
        </w:numPr>
        <w:spacing w:after="200" w:line="276" w:lineRule="auto"/>
        <w:ind w:left="426" w:hanging="426"/>
        <w:contextualSpacing/>
        <w:jc w:val="both"/>
        <w:rPr>
          <w:rFonts w:ascii="Arial" w:hAnsi="Arial" w:cs="Arial"/>
          <w:sz w:val="24"/>
          <w:szCs w:val="24"/>
        </w:rPr>
      </w:pPr>
      <w:r w:rsidRPr="005D04FA">
        <w:rPr>
          <w:rFonts w:ascii="Arial" w:hAnsi="Arial" w:cs="Arial"/>
          <w:sz w:val="24"/>
          <w:szCs w:val="24"/>
        </w:rPr>
        <w:tab/>
      </w:r>
      <w:r w:rsidR="00385E5A" w:rsidRPr="005D04FA">
        <w:rPr>
          <w:rFonts w:ascii="Arial" w:hAnsi="Arial" w:cs="Arial"/>
          <w:sz w:val="24"/>
          <w:szCs w:val="24"/>
        </w:rPr>
        <w:t>Conflicts of Interest</w:t>
      </w:r>
    </w:p>
    <w:p w14:paraId="329B6B5E" w14:textId="77777777" w:rsidR="00385E5A" w:rsidRPr="005D04FA" w:rsidRDefault="003B5857" w:rsidP="00687EFC">
      <w:pPr>
        <w:pStyle w:val="ListParagraph"/>
        <w:numPr>
          <w:ilvl w:val="0"/>
          <w:numId w:val="9"/>
        </w:numPr>
        <w:spacing w:after="200" w:line="276" w:lineRule="auto"/>
        <w:ind w:left="426" w:hanging="426"/>
        <w:contextualSpacing/>
        <w:jc w:val="both"/>
        <w:rPr>
          <w:rFonts w:ascii="Arial" w:hAnsi="Arial" w:cs="Arial"/>
          <w:sz w:val="24"/>
          <w:szCs w:val="24"/>
        </w:rPr>
      </w:pPr>
      <w:r w:rsidRPr="005D04FA">
        <w:rPr>
          <w:rFonts w:ascii="Arial" w:hAnsi="Arial" w:cs="Arial"/>
          <w:sz w:val="24"/>
          <w:szCs w:val="24"/>
        </w:rPr>
        <w:tab/>
      </w:r>
      <w:r w:rsidR="00385E5A" w:rsidRPr="005D04FA">
        <w:rPr>
          <w:rFonts w:ascii="Arial" w:hAnsi="Arial" w:cs="Arial"/>
          <w:sz w:val="24"/>
          <w:szCs w:val="24"/>
        </w:rPr>
        <w:t>Property</w:t>
      </w:r>
      <w:r w:rsidR="001424E0" w:rsidRPr="005D04FA">
        <w:rPr>
          <w:rFonts w:ascii="Arial" w:hAnsi="Arial" w:cs="Arial"/>
          <w:sz w:val="24"/>
          <w:szCs w:val="24"/>
        </w:rPr>
        <w:t xml:space="preserve"> </w:t>
      </w:r>
    </w:p>
    <w:p w14:paraId="0F72C2B4" w14:textId="77777777" w:rsidR="00282436" w:rsidRPr="005D04FA" w:rsidRDefault="003B5857" w:rsidP="00687EFC">
      <w:pPr>
        <w:pStyle w:val="ListParagraph"/>
        <w:numPr>
          <w:ilvl w:val="0"/>
          <w:numId w:val="9"/>
        </w:numPr>
        <w:spacing w:after="200" w:line="276" w:lineRule="auto"/>
        <w:ind w:left="426" w:hanging="426"/>
        <w:contextualSpacing/>
        <w:jc w:val="both"/>
        <w:rPr>
          <w:rFonts w:ascii="Arial" w:hAnsi="Arial" w:cs="Arial"/>
          <w:sz w:val="24"/>
          <w:szCs w:val="24"/>
        </w:rPr>
      </w:pPr>
      <w:r w:rsidRPr="005D04FA">
        <w:rPr>
          <w:rFonts w:ascii="Arial" w:hAnsi="Arial" w:cs="Arial"/>
          <w:sz w:val="24"/>
          <w:szCs w:val="24"/>
        </w:rPr>
        <w:tab/>
      </w:r>
      <w:r w:rsidR="00282436" w:rsidRPr="005D04FA">
        <w:rPr>
          <w:rFonts w:ascii="Arial" w:hAnsi="Arial" w:cs="Arial"/>
          <w:sz w:val="24"/>
          <w:szCs w:val="24"/>
        </w:rPr>
        <w:t>Offers of Employment</w:t>
      </w:r>
    </w:p>
    <w:p w14:paraId="40A426CB" w14:textId="1D78B0F8" w:rsidR="00385E5A" w:rsidRPr="005D04FA" w:rsidRDefault="003773A4" w:rsidP="00687EFC">
      <w:pPr>
        <w:pStyle w:val="ListParagraph"/>
        <w:numPr>
          <w:ilvl w:val="0"/>
          <w:numId w:val="9"/>
        </w:numPr>
        <w:spacing w:after="200" w:line="276" w:lineRule="auto"/>
        <w:ind w:left="709" w:hanging="709"/>
        <w:contextualSpacing/>
        <w:jc w:val="both"/>
        <w:rPr>
          <w:rFonts w:ascii="Arial" w:hAnsi="Arial" w:cs="Arial"/>
          <w:sz w:val="24"/>
          <w:szCs w:val="24"/>
        </w:rPr>
      </w:pPr>
      <w:r>
        <w:rPr>
          <w:rFonts w:ascii="Arial" w:hAnsi="Arial" w:cs="Arial"/>
          <w:sz w:val="24"/>
          <w:szCs w:val="24"/>
        </w:rPr>
        <w:t xml:space="preserve">Transfer of Undertakings </w:t>
      </w:r>
      <w:r w:rsidRPr="003773A4">
        <w:rPr>
          <w:rFonts w:ascii="Arial" w:hAnsi="Arial" w:cs="Arial"/>
          <w:sz w:val="24"/>
          <w:szCs w:val="24"/>
          <w:lang w:val="en"/>
        </w:rPr>
        <w:t>(Protection of Employment)</w:t>
      </w:r>
      <w:r>
        <w:rPr>
          <w:rFonts w:ascii="Arial" w:hAnsi="Arial" w:cs="Arial"/>
          <w:sz w:val="24"/>
          <w:szCs w:val="24"/>
        </w:rPr>
        <w:t xml:space="preserve"> (</w:t>
      </w:r>
      <w:r w:rsidR="00385E5A" w:rsidRPr="005D04FA">
        <w:rPr>
          <w:rFonts w:ascii="Arial" w:hAnsi="Arial" w:cs="Arial"/>
          <w:sz w:val="24"/>
          <w:szCs w:val="24"/>
        </w:rPr>
        <w:t>TUPE</w:t>
      </w:r>
      <w:r>
        <w:rPr>
          <w:rFonts w:ascii="Arial" w:hAnsi="Arial" w:cs="Arial"/>
          <w:sz w:val="24"/>
          <w:szCs w:val="24"/>
        </w:rPr>
        <w:t>)</w:t>
      </w:r>
    </w:p>
    <w:p w14:paraId="74710472" w14:textId="77777777" w:rsidR="00385E5A" w:rsidRPr="005D04FA" w:rsidRDefault="00385E5A" w:rsidP="00687EFC">
      <w:pPr>
        <w:pStyle w:val="ListParagraph"/>
        <w:numPr>
          <w:ilvl w:val="0"/>
          <w:numId w:val="9"/>
        </w:numPr>
        <w:spacing w:after="200" w:line="276" w:lineRule="auto"/>
        <w:ind w:left="709" w:hanging="709"/>
        <w:contextualSpacing/>
        <w:jc w:val="both"/>
        <w:rPr>
          <w:rFonts w:ascii="Arial" w:hAnsi="Arial" w:cs="Arial"/>
          <w:sz w:val="24"/>
          <w:szCs w:val="24"/>
        </w:rPr>
      </w:pPr>
      <w:r w:rsidRPr="005D04FA">
        <w:rPr>
          <w:rFonts w:ascii="Arial" w:hAnsi="Arial" w:cs="Arial"/>
          <w:sz w:val="24"/>
          <w:szCs w:val="24"/>
        </w:rPr>
        <w:t>Intellectual Property Rights</w:t>
      </w:r>
    </w:p>
    <w:p w14:paraId="2EC48D4A" w14:textId="77777777" w:rsidR="00385E5A" w:rsidRPr="005D04FA" w:rsidRDefault="00385E5A" w:rsidP="00687EFC">
      <w:pPr>
        <w:pStyle w:val="ListParagraph"/>
        <w:numPr>
          <w:ilvl w:val="0"/>
          <w:numId w:val="9"/>
        </w:numPr>
        <w:spacing w:after="200" w:line="276" w:lineRule="auto"/>
        <w:ind w:left="709" w:hanging="709"/>
        <w:contextualSpacing/>
        <w:jc w:val="both"/>
        <w:rPr>
          <w:rFonts w:ascii="Arial" w:hAnsi="Arial" w:cs="Arial"/>
          <w:sz w:val="24"/>
          <w:szCs w:val="24"/>
        </w:rPr>
      </w:pPr>
      <w:r w:rsidRPr="005D04FA">
        <w:rPr>
          <w:rFonts w:ascii="Arial" w:hAnsi="Arial" w:cs="Arial"/>
          <w:sz w:val="24"/>
          <w:szCs w:val="24"/>
        </w:rPr>
        <w:t>Assignment and sub-contracting</w:t>
      </w:r>
    </w:p>
    <w:p w14:paraId="456D1DBC" w14:textId="77777777" w:rsidR="00385E5A" w:rsidRPr="005D04FA" w:rsidRDefault="009904F6" w:rsidP="00687EFC">
      <w:pPr>
        <w:pStyle w:val="ListParagraph"/>
        <w:numPr>
          <w:ilvl w:val="0"/>
          <w:numId w:val="9"/>
        </w:numPr>
        <w:spacing w:after="200" w:line="276" w:lineRule="auto"/>
        <w:ind w:left="426" w:hanging="426"/>
        <w:contextualSpacing/>
        <w:jc w:val="both"/>
        <w:rPr>
          <w:rFonts w:ascii="Arial" w:hAnsi="Arial" w:cs="Arial"/>
          <w:sz w:val="24"/>
          <w:szCs w:val="24"/>
        </w:rPr>
      </w:pPr>
      <w:r w:rsidRPr="005D04FA">
        <w:rPr>
          <w:rFonts w:ascii="Arial" w:hAnsi="Arial" w:cs="Arial"/>
          <w:sz w:val="24"/>
          <w:szCs w:val="24"/>
        </w:rPr>
        <w:t>Variation</w:t>
      </w:r>
    </w:p>
    <w:p w14:paraId="061A8493" w14:textId="77777777" w:rsidR="00385E5A" w:rsidRPr="005D04FA" w:rsidRDefault="00385E5A" w:rsidP="00687EFC">
      <w:pPr>
        <w:pStyle w:val="ListParagraph"/>
        <w:numPr>
          <w:ilvl w:val="0"/>
          <w:numId w:val="9"/>
        </w:numPr>
        <w:spacing w:after="200" w:line="276" w:lineRule="auto"/>
        <w:ind w:left="426" w:hanging="426"/>
        <w:contextualSpacing/>
        <w:jc w:val="both"/>
        <w:rPr>
          <w:rFonts w:ascii="Arial" w:hAnsi="Arial" w:cs="Arial"/>
          <w:sz w:val="24"/>
          <w:szCs w:val="24"/>
        </w:rPr>
      </w:pPr>
      <w:r w:rsidRPr="005D04FA">
        <w:rPr>
          <w:rFonts w:ascii="Arial" w:hAnsi="Arial" w:cs="Arial"/>
          <w:sz w:val="24"/>
          <w:szCs w:val="24"/>
        </w:rPr>
        <w:t>Change of Law</w:t>
      </w:r>
    </w:p>
    <w:p w14:paraId="425CB59F" w14:textId="77777777" w:rsidR="00385E5A" w:rsidRPr="005D04FA" w:rsidRDefault="00385E5A" w:rsidP="00687EFC">
      <w:pPr>
        <w:pStyle w:val="ListParagraph"/>
        <w:numPr>
          <w:ilvl w:val="0"/>
          <w:numId w:val="9"/>
        </w:numPr>
        <w:spacing w:after="200" w:line="276" w:lineRule="auto"/>
        <w:ind w:left="426" w:hanging="426"/>
        <w:contextualSpacing/>
        <w:jc w:val="both"/>
        <w:rPr>
          <w:rFonts w:ascii="Arial" w:hAnsi="Arial" w:cs="Arial"/>
          <w:sz w:val="24"/>
          <w:szCs w:val="24"/>
        </w:rPr>
      </w:pPr>
      <w:r w:rsidRPr="005D04FA">
        <w:rPr>
          <w:rFonts w:ascii="Arial" w:hAnsi="Arial" w:cs="Arial"/>
          <w:sz w:val="24"/>
          <w:szCs w:val="24"/>
        </w:rPr>
        <w:t>Prevention of Fraud</w:t>
      </w:r>
    </w:p>
    <w:p w14:paraId="79B073C5" w14:textId="77777777" w:rsidR="00385E5A" w:rsidRPr="005D04FA" w:rsidRDefault="00385E5A" w:rsidP="00687EFC">
      <w:pPr>
        <w:pStyle w:val="ListParagraph"/>
        <w:numPr>
          <w:ilvl w:val="0"/>
          <w:numId w:val="9"/>
        </w:numPr>
        <w:spacing w:after="200" w:line="276" w:lineRule="auto"/>
        <w:ind w:left="426" w:hanging="426"/>
        <w:contextualSpacing/>
        <w:jc w:val="both"/>
        <w:rPr>
          <w:rFonts w:ascii="Arial" w:hAnsi="Arial" w:cs="Arial"/>
          <w:sz w:val="24"/>
          <w:szCs w:val="24"/>
        </w:rPr>
      </w:pPr>
      <w:r w:rsidRPr="005D04FA">
        <w:rPr>
          <w:rFonts w:ascii="Arial" w:hAnsi="Arial" w:cs="Arial"/>
          <w:sz w:val="24"/>
          <w:szCs w:val="24"/>
        </w:rPr>
        <w:t>The Contracts (Rights of Third Parties) Act 1999</w:t>
      </w:r>
    </w:p>
    <w:p w14:paraId="015632B3" w14:textId="77777777" w:rsidR="00385E5A" w:rsidRPr="005D04FA" w:rsidRDefault="00385E5A" w:rsidP="00687EFC">
      <w:pPr>
        <w:pStyle w:val="ListParagraph"/>
        <w:numPr>
          <w:ilvl w:val="0"/>
          <w:numId w:val="9"/>
        </w:numPr>
        <w:spacing w:after="200" w:line="276" w:lineRule="auto"/>
        <w:ind w:left="426" w:hanging="426"/>
        <w:contextualSpacing/>
        <w:jc w:val="both"/>
        <w:rPr>
          <w:rFonts w:ascii="Arial" w:hAnsi="Arial" w:cs="Arial"/>
          <w:sz w:val="24"/>
          <w:szCs w:val="24"/>
        </w:rPr>
      </w:pPr>
      <w:r w:rsidRPr="005D04FA">
        <w:rPr>
          <w:rFonts w:ascii="Arial" w:hAnsi="Arial" w:cs="Arial"/>
          <w:sz w:val="24"/>
          <w:szCs w:val="24"/>
        </w:rPr>
        <w:t>Health and Safety</w:t>
      </w:r>
    </w:p>
    <w:p w14:paraId="62E3A051" w14:textId="77777777" w:rsidR="00EE1A94" w:rsidRPr="005D04FA" w:rsidRDefault="00EE1A94" w:rsidP="00687EFC">
      <w:pPr>
        <w:pStyle w:val="ListParagraph"/>
        <w:numPr>
          <w:ilvl w:val="0"/>
          <w:numId w:val="9"/>
        </w:numPr>
        <w:spacing w:after="200" w:line="276" w:lineRule="auto"/>
        <w:ind w:left="426" w:hanging="426"/>
        <w:contextualSpacing/>
        <w:jc w:val="both"/>
        <w:rPr>
          <w:rFonts w:ascii="Arial" w:hAnsi="Arial" w:cs="Arial"/>
          <w:sz w:val="24"/>
          <w:szCs w:val="24"/>
        </w:rPr>
      </w:pPr>
      <w:r w:rsidRPr="005D04FA">
        <w:rPr>
          <w:rFonts w:ascii="Arial" w:hAnsi="Arial" w:cs="Arial"/>
          <w:bCs/>
          <w:color w:val="000000"/>
          <w:sz w:val="24"/>
          <w:szCs w:val="24"/>
        </w:rPr>
        <w:t>Environmental Requirements</w:t>
      </w:r>
    </w:p>
    <w:p w14:paraId="518A3278" w14:textId="77777777" w:rsidR="00385E5A" w:rsidRPr="005D04FA" w:rsidRDefault="00385E5A" w:rsidP="00687EFC">
      <w:pPr>
        <w:pStyle w:val="ListParagraph"/>
        <w:numPr>
          <w:ilvl w:val="0"/>
          <w:numId w:val="9"/>
        </w:numPr>
        <w:spacing w:after="200" w:line="276" w:lineRule="auto"/>
        <w:ind w:left="426" w:hanging="426"/>
        <w:contextualSpacing/>
        <w:jc w:val="both"/>
        <w:rPr>
          <w:rFonts w:ascii="Arial" w:hAnsi="Arial" w:cs="Arial"/>
          <w:sz w:val="24"/>
          <w:szCs w:val="24"/>
        </w:rPr>
      </w:pPr>
      <w:r w:rsidRPr="005D04FA">
        <w:rPr>
          <w:rFonts w:ascii="Arial" w:hAnsi="Arial" w:cs="Arial"/>
          <w:sz w:val="24"/>
          <w:szCs w:val="24"/>
        </w:rPr>
        <w:t>Discrimination</w:t>
      </w:r>
    </w:p>
    <w:p w14:paraId="3DBF123E" w14:textId="77777777" w:rsidR="00385E5A" w:rsidRPr="005D04FA" w:rsidRDefault="00B0788A" w:rsidP="00687EFC">
      <w:pPr>
        <w:pStyle w:val="ListParagraph"/>
        <w:numPr>
          <w:ilvl w:val="0"/>
          <w:numId w:val="9"/>
        </w:numPr>
        <w:spacing w:after="200" w:line="276" w:lineRule="auto"/>
        <w:ind w:left="426" w:hanging="426"/>
        <w:contextualSpacing/>
        <w:jc w:val="both"/>
        <w:rPr>
          <w:rFonts w:ascii="Arial" w:hAnsi="Arial" w:cs="Arial"/>
          <w:sz w:val="24"/>
          <w:szCs w:val="24"/>
        </w:rPr>
      </w:pPr>
      <w:r w:rsidRPr="005D04FA">
        <w:rPr>
          <w:rFonts w:ascii="Arial" w:hAnsi="Arial" w:cs="Arial"/>
          <w:sz w:val="24"/>
          <w:szCs w:val="24"/>
        </w:rPr>
        <w:t>The Human Rights Act 1998</w:t>
      </w:r>
    </w:p>
    <w:p w14:paraId="662B9689" w14:textId="4F1B005A" w:rsidR="00A13FF7" w:rsidRPr="005D04FA" w:rsidRDefault="00A13FF7" w:rsidP="00687EFC">
      <w:pPr>
        <w:pStyle w:val="ListParagraph"/>
        <w:numPr>
          <w:ilvl w:val="0"/>
          <w:numId w:val="9"/>
        </w:numPr>
        <w:spacing w:after="200" w:line="276" w:lineRule="auto"/>
        <w:ind w:left="426" w:hanging="426"/>
        <w:contextualSpacing/>
        <w:jc w:val="both"/>
        <w:rPr>
          <w:rFonts w:ascii="Arial" w:hAnsi="Arial" w:cs="Arial"/>
          <w:sz w:val="24"/>
          <w:szCs w:val="24"/>
        </w:rPr>
      </w:pPr>
      <w:r w:rsidRPr="005D04FA">
        <w:rPr>
          <w:rFonts w:ascii="Arial" w:hAnsi="Arial" w:cs="Arial"/>
          <w:sz w:val="24"/>
          <w:szCs w:val="24"/>
        </w:rPr>
        <w:t>Modern Slavery Act</w:t>
      </w:r>
      <w:r w:rsidR="00473952">
        <w:rPr>
          <w:rFonts w:ascii="Arial" w:hAnsi="Arial" w:cs="Arial"/>
          <w:sz w:val="24"/>
          <w:szCs w:val="24"/>
        </w:rPr>
        <w:t xml:space="preserve"> 2015</w:t>
      </w:r>
    </w:p>
    <w:p w14:paraId="3AC693AA" w14:textId="77777777" w:rsidR="00385E5A" w:rsidRPr="005D04FA" w:rsidRDefault="00385E5A" w:rsidP="00687EFC">
      <w:pPr>
        <w:pStyle w:val="ListParagraph"/>
        <w:numPr>
          <w:ilvl w:val="0"/>
          <w:numId w:val="9"/>
        </w:numPr>
        <w:spacing w:after="200" w:line="276" w:lineRule="auto"/>
        <w:ind w:left="426" w:hanging="426"/>
        <w:contextualSpacing/>
        <w:jc w:val="both"/>
        <w:rPr>
          <w:rFonts w:ascii="Arial" w:hAnsi="Arial" w:cs="Arial"/>
          <w:sz w:val="24"/>
          <w:szCs w:val="24"/>
        </w:rPr>
      </w:pPr>
      <w:r w:rsidRPr="005D04FA">
        <w:rPr>
          <w:rFonts w:ascii="Arial" w:hAnsi="Arial" w:cs="Arial"/>
          <w:sz w:val="24"/>
          <w:szCs w:val="24"/>
        </w:rPr>
        <w:t>Bribery Act 2010</w:t>
      </w:r>
    </w:p>
    <w:p w14:paraId="6F1BAAEF" w14:textId="77777777" w:rsidR="00385E5A" w:rsidRPr="005D04FA" w:rsidRDefault="006258C6" w:rsidP="00687EFC">
      <w:pPr>
        <w:pStyle w:val="ListParagraph"/>
        <w:numPr>
          <w:ilvl w:val="0"/>
          <w:numId w:val="9"/>
        </w:numPr>
        <w:spacing w:after="200" w:line="276" w:lineRule="auto"/>
        <w:ind w:left="426" w:hanging="426"/>
        <w:contextualSpacing/>
        <w:jc w:val="both"/>
        <w:rPr>
          <w:rFonts w:ascii="Arial" w:hAnsi="Arial" w:cs="Arial"/>
          <w:sz w:val="24"/>
          <w:szCs w:val="24"/>
        </w:rPr>
      </w:pPr>
      <w:r w:rsidRPr="005D04FA">
        <w:rPr>
          <w:rFonts w:ascii="Arial" w:hAnsi="Arial" w:cs="Arial"/>
          <w:sz w:val="24"/>
          <w:szCs w:val="24"/>
        </w:rPr>
        <w:t>Prevention of Corruption</w:t>
      </w:r>
    </w:p>
    <w:p w14:paraId="13798C49" w14:textId="77777777" w:rsidR="006258C6" w:rsidRPr="005D04FA" w:rsidRDefault="006258C6" w:rsidP="00687EFC">
      <w:pPr>
        <w:pStyle w:val="ListParagraph"/>
        <w:numPr>
          <w:ilvl w:val="0"/>
          <w:numId w:val="9"/>
        </w:numPr>
        <w:spacing w:after="200" w:line="276" w:lineRule="auto"/>
        <w:ind w:left="426" w:hanging="426"/>
        <w:contextualSpacing/>
        <w:jc w:val="both"/>
        <w:rPr>
          <w:rFonts w:ascii="Arial" w:hAnsi="Arial" w:cs="Arial"/>
          <w:sz w:val="24"/>
          <w:szCs w:val="24"/>
        </w:rPr>
      </w:pPr>
      <w:r w:rsidRPr="005D04FA">
        <w:rPr>
          <w:rFonts w:ascii="Arial" w:hAnsi="Arial" w:cs="Arial"/>
          <w:sz w:val="24"/>
          <w:szCs w:val="24"/>
        </w:rPr>
        <w:t>Confidentiality</w:t>
      </w:r>
    </w:p>
    <w:p w14:paraId="390790EE" w14:textId="77777777" w:rsidR="00385E5A" w:rsidRPr="005D04FA" w:rsidRDefault="00385E5A" w:rsidP="00687EFC">
      <w:pPr>
        <w:pStyle w:val="ListParagraph"/>
        <w:numPr>
          <w:ilvl w:val="0"/>
          <w:numId w:val="9"/>
        </w:numPr>
        <w:spacing w:after="200" w:line="276" w:lineRule="auto"/>
        <w:ind w:left="426" w:hanging="426"/>
        <w:contextualSpacing/>
        <w:jc w:val="both"/>
        <w:rPr>
          <w:rFonts w:ascii="Arial" w:hAnsi="Arial" w:cs="Arial"/>
          <w:sz w:val="24"/>
          <w:szCs w:val="24"/>
        </w:rPr>
      </w:pPr>
      <w:r w:rsidRPr="005D04FA">
        <w:rPr>
          <w:rFonts w:ascii="Arial" w:hAnsi="Arial" w:cs="Arial"/>
          <w:sz w:val="24"/>
          <w:szCs w:val="24"/>
        </w:rPr>
        <w:t>Official Secrets Act 1911 to 1989, Section 182 of the Finance Act 1989</w:t>
      </w:r>
    </w:p>
    <w:p w14:paraId="724FCE14" w14:textId="25BF7BB8" w:rsidR="00385E5A" w:rsidRPr="005D04FA" w:rsidRDefault="00385E5A" w:rsidP="00687EFC">
      <w:pPr>
        <w:pStyle w:val="ListParagraph"/>
        <w:numPr>
          <w:ilvl w:val="0"/>
          <w:numId w:val="9"/>
        </w:numPr>
        <w:spacing w:after="200" w:line="276" w:lineRule="auto"/>
        <w:ind w:left="426" w:hanging="426"/>
        <w:contextualSpacing/>
        <w:jc w:val="both"/>
        <w:rPr>
          <w:rFonts w:ascii="Arial" w:hAnsi="Arial" w:cs="Arial"/>
          <w:sz w:val="24"/>
          <w:szCs w:val="24"/>
        </w:rPr>
      </w:pPr>
      <w:r w:rsidRPr="005D04FA">
        <w:rPr>
          <w:rFonts w:ascii="Arial" w:hAnsi="Arial" w:cs="Arial"/>
          <w:sz w:val="24"/>
          <w:szCs w:val="24"/>
        </w:rPr>
        <w:t>Freedom of Information</w:t>
      </w:r>
      <w:r w:rsidR="00473952">
        <w:rPr>
          <w:rFonts w:ascii="Arial" w:hAnsi="Arial" w:cs="Arial"/>
          <w:sz w:val="24"/>
          <w:szCs w:val="24"/>
        </w:rPr>
        <w:t xml:space="preserve"> Act</w:t>
      </w:r>
    </w:p>
    <w:p w14:paraId="7AA1CA60" w14:textId="77777777" w:rsidR="00385E5A" w:rsidRPr="005D04FA" w:rsidRDefault="00385E5A" w:rsidP="00687EFC">
      <w:pPr>
        <w:pStyle w:val="ListParagraph"/>
        <w:numPr>
          <w:ilvl w:val="0"/>
          <w:numId w:val="9"/>
        </w:numPr>
        <w:spacing w:line="276" w:lineRule="auto"/>
        <w:ind w:left="426" w:hanging="426"/>
        <w:contextualSpacing/>
        <w:jc w:val="both"/>
        <w:rPr>
          <w:rFonts w:ascii="Arial" w:hAnsi="Arial" w:cs="Arial"/>
          <w:sz w:val="24"/>
          <w:szCs w:val="24"/>
        </w:rPr>
      </w:pPr>
      <w:r w:rsidRPr="005D04FA">
        <w:rPr>
          <w:rFonts w:ascii="Arial" w:hAnsi="Arial" w:cs="Arial"/>
          <w:sz w:val="24"/>
          <w:szCs w:val="24"/>
        </w:rPr>
        <w:t>Publicity, Media and Official Enquiries</w:t>
      </w:r>
    </w:p>
    <w:p w14:paraId="2BDDC17B" w14:textId="77777777" w:rsidR="00385E5A" w:rsidRPr="005D04FA" w:rsidRDefault="00385E5A" w:rsidP="00687EFC">
      <w:pPr>
        <w:pStyle w:val="ListParagraph"/>
        <w:numPr>
          <w:ilvl w:val="0"/>
          <w:numId w:val="9"/>
        </w:numPr>
        <w:spacing w:line="276" w:lineRule="auto"/>
        <w:ind w:left="426" w:hanging="426"/>
        <w:contextualSpacing/>
        <w:jc w:val="both"/>
        <w:rPr>
          <w:rFonts w:ascii="Arial" w:hAnsi="Arial" w:cs="Arial"/>
          <w:sz w:val="24"/>
          <w:szCs w:val="24"/>
        </w:rPr>
      </w:pPr>
      <w:r w:rsidRPr="005D04FA">
        <w:rPr>
          <w:rFonts w:ascii="Arial" w:hAnsi="Arial" w:cs="Arial"/>
          <w:sz w:val="24"/>
          <w:szCs w:val="24"/>
        </w:rPr>
        <w:t>Security</w:t>
      </w:r>
    </w:p>
    <w:p w14:paraId="75546838" w14:textId="77777777" w:rsidR="00F261F0" w:rsidRPr="005D04FA" w:rsidRDefault="00385E5A" w:rsidP="00687EFC">
      <w:pPr>
        <w:pStyle w:val="ListParagraph"/>
        <w:numPr>
          <w:ilvl w:val="0"/>
          <w:numId w:val="9"/>
        </w:numPr>
        <w:spacing w:line="276" w:lineRule="auto"/>
        <w:ind w:left="426" w:hanging="426"/>
        <w:contextualSpacing/>
        <w:jc w:val="both"/>
        <w:rPr>
          <w:rFonts w:ascii="Arial" w:hAnsi="Arial" w:cs="Arial"/>
          <w:sz w:val="24"/>
          <w:szCs w:val="24"/>
        </w:rPr>
      </w:pPr>
      <w:r w:rsidRPr="005D04FA">
        <w:rPr>
          <w:rFonts w:ascii="Arial" w:hAnsi="Arial" w:cs="Arial"/>
          <w:sz w:val="24"/>
          <w:szCs w:val="24"/>
        </w:rPr>
        <w:t>Contractor’s staff</w:t>
      </w:r>
    </w:p>
    <w:p w14:paraId="422F12B2" w14:textId="77777777" w:rsidR="00385E5A" w:rsidRPr="005D04FA" w:rsidRDefault="00385E5A" w:rsidP="00687EFC">
      <w:pPr>
        <w:pStyle w:val="ListParagraph"/>
        <w:numPr>
          <w:ilvl w:val="0"/>
          <w:numId w:val="9"/>
        </w:numPr>
        <w:spacing w:line="276" w:lineRule="auto"/>
        <w:ind w:left="426" w:hanging="426"/>
        <w:contextualSpacing/>
        <w:jc w:val="both"/>
        <w:rPr>
          <w:rFonts w:ascii="Arial" w:hAnsi="Arial" w:cs="Arial"/>
          <w:sz w:val="24"/>
          <w:szCs w:val="24"/>
        </w:rPr>
      </w:pPr>
      <w:r w:rsidRPr="005D04FA">
        <w:rPr>
          <w:rFonts w:ascii="Arial" w:hAnsi="Arial" w:cs="Arial"/>
          <w:sz w:val="24"/>
          <w:szCs w:val="24"/>
        </w:rPr>
        <w:t>Audit</w:t>
      </w:r>
    </w:p>
    <w:p w14:paraId="22ED154D" w14:textId="77777777" w:rsidR="00385E5A" w:rsidRPr="005D04FA" w:rsidRDefault="00385E5A" w:rsidP="00687EFC">
      <w:pPr>
        <w:pStyle w:val="ListParagraph"/>
        <w:numPr>
          <w:ilvl w:val="0"/>
          <w:numId w:val="9"/>
        </w:numPr>
        <w:spacing w:line="276" w:lineRule="auto"/>
        <w:ind w:left="426" w:hanging="426"/>
        <w:contextualSpacing/>
        <w:jc w:val="both"/>
        <w:rPr>
          <w:rFonts w:ascii="Arial" w:hAnsi="Arial" w:cs="Arial"/>
          <w:sz w:val="24"/>
          <w:szCs w:val="24"/>
        </w:rPr>
      </w:pPr>
      <w:r w:rsidRPr="005D04FA">
        <w:rPr>
          <w:rFonts w:ascii="Arial" w:hAnsi="Arial" w:cs="Arial"/>
          <w:sz w:val="24"/>
          <w:szCs w:val="24"/>
        </w:rPr>
        <w:t>Force Majeure</w:t>
      </w:r>
    </w:p>
    <w:p w14:paraId="7C56EE41" w14:textId="77777777" w:rsidR="00385E5A" w:rsidRPr="005D04FA" w:rsidRDefault="00385E5A" w:rsidP="00687EFC">
      <w:pPr>
        <w:pStyle w:val="ListParagraph"/>
        <w:numPr>
          <w:ilvl w:val="0"/>
          <w:numId w:val="9"/>
        </w:numPr>
        <w:spacing w:line="276" w:lineRule="auto"/>
        <w:ind w:left="426" w:hanging="426"/>
        <w:contextualSpacing/>
        <w:jc w:val="both"/>
        <w:rPr>
          <w:rFonts w:ascii="Arial" w:hAnsi="Arial" w:cs="Arial"/>
          <w:sz w:val="24"/>
          <w:szCs w:val="24"/>
        </w:rPr>
      </w:pPr>
      <w:r w:rsidRPr="005D04FA">
        <w:rPr>
          <w:rFonts w:ascii="Arial" w:hAnsi="Arial" w:cs="Arial"/>
          <w:sz w:val="24"/>
          <w:szCs w:val="24"/>
        </w:rPr>
        <w:t>Waiver</w:t>
      </w:r>
    </w:p>
    <w:p w14:paraId="2DFF382A" w14:textId="433D3D62" w:rsidR="00385E5A" w:rsidRPr="005D04FA" w:rsidRDefault="00385E5A" w:rsidP="00687EFC">
      <w:pPr>
        <w:pStyle w:val="ListParagraph"/>
        <w:numPr>
          <w:ilvl w:val="0"/>
          <w:numId w:val="9"/>
        </w:numPr>
        <w:spacing w:line="276" w:lineRule="auto"/>
        <w:ind w:left="426" w:hanging="426"/>
        <w:contextualSpacing/>
        <w:jc w:val="both"/>
        <w:rPr>
          <w:rFonts w:ascii="Arial" w:hAnsi="Arial" w:cs="Arial"/>
          <w:sz w:val="24"/>
          <w:szCs w:val="24"/>
        </w:rPr>
      </w:pPr>
      <w:r w:rsidRPr="005D04FA">
        <w:rPr>
          <w:rFonts w:ascii="Arial" w:hAnsi="Arial" w:cs="Arial"/>
          <w:sz w:val="24"/>
          <w:szCs w:val="24"/>
        </w:rPr>
        <w:t>Agency, partnership etc</w:t>
      </w:r>
      <w:r w:rsidR="002E10D1">
        <w:rPr>
          <w:rFonts w:ascii="Arial" w:hAnsi="Arial" w:cs="Arial"/>
          <w:sz w:val="24"/>
          <w:szCs w:val="24"/>
        </w:rPr>
        <w:t>.</w:t>
      </w:r>
    </w:p>
    <w:p w14:paraId="331A632C" w14:textId="77777777" w:rsidR="00385E5A" w:rsidRPr="005D04FA" w:rsidRDefault="00385E5A" w:rsidP="00687EFC">
      <w:pPr>
        <w:pStyle w:val="ListParagraph"/>
        <w:numPr>
          <w:ilvl w:val="0"/>
          <w:numId w:val="9"/>
        </w:numPr>
        <w:spacing w:line="276" w:lineRule="auto"/>
        <w:ind w:left="426" w:hanging="426"/>
        <w:contextualSpacing/>
        <w:jc w:val="both"/>
        <w:rPr>
          <w:rFonts w:ascii="Arial" w:hAnsi="Arial" w:cs="Arial"/>
          <w:sz w:val="24"/>
          <w:szCs w:val="24"/>
        </w:rPr>
      </w:pPr>
      <w:r w:rsidRPr="005D04FA">
        <w:rPr>
          <w:rFonts w:ascii="Arial" w:hAnsi="Arial" w:cs="Arial"/>
          <w:sz w:val="24"/>
          <w:szCs w:val="24"/>
        </w:rPr>
        <w:t>Remedies cumulative</w:t>
      </w:r>
    </w:p>
    <w:p w14:paraId="165B6681" w14:textId="77777777" w:rsidR="00385E5A" w:rsidRPr="005D04FA" w:rsidRDefault="00385E5A" w:rsidP="00687EFC">
      <w:pPr>
        <w:pStyle w:val="ListParagraph"/>
        <w:numPr>
          <w:ilvl w:val="0"/>
          <w:numId w:val="9"/>
        </w:numPr>
        <w:spacing w:line="276" w:lineRule="auto"/>
        <w:ind w:left="426" w:hanging="426"/>
        <w:contextualSpacing/>
        <w:jc w:val="both"/>
        <w:rPr>
          <w:rFonts w:ascii="Arial" w:hAnsi="Arial" w:cs="Arial"/>
          <w:sz w:val="24"/>
          <w:szCs w:val="24"/>
        </w:rPr>
      </w:pPr>
      <w:r w:rsidRPr="005D04FA">
        <w:rPr>
          <w:rFonts w:ascii="Arial" w:hAnsi="Arial" w:cs="Arial"/>
          <w:sz w:val="24"/>
          <w:szCs w:val="24"/>
        </w:rPr>
        <w:t>Severance</w:t>
      </w:r>
    </w:p>
    <w:p w14:paraId="4B781C55" w14:textId="77777777" w:rsidR="00385E5A" w:rsidRPr="005D04FA" w:rsidRDefault="00385E5A" w:rsidP="00687EFC">
      <w:pPr>
        <w:pStyle w:val="ListParagraph"/>
        <w:numPr>
          <w:ilvl w:val="0"/>
          <w:numId w:val="9"/>
        </w:numPr>
        <w:spacing w:line="276" w:lineRule="auto"/>
        <w:ind w:left="426" w:hanging="426"/>
        <w:contextualSpacing/>
        <w:jc w:val="both"/>
        <w:rPr>
          <w:rFonts w:ascii="Arial" w:hAnsi="Arial" w:cs="Arial"/>
          <w:sz w:val="24"/>
          <w:szCs w:val="24"/>
        </w:rPr>
      </w:pPr>
      <w:r w:rsidRPr="005D04FA">
        <w:rPr>
          <w:rFonts w:ascii="Arial" w:hAnsi="Arial" w:cs="Arial"/>
          <w:sz w:val="24"/>
          <w:szCs w:val="24"/>
        </w:rPr>
        <w:t>Dispute Resolution</w:t>
      </w:r>
    </w:p>
    <w:p w14:paraId="59E3CEEE" w14:textId="77777777" w:rsidR="00385E5A" w:rsidRPr="005D04FA" w:rsidRDefault="00385E5A" w:rsidP="00687EFC">
      <w:pPr>
        <w:pStyle w:val="ListParagraph"/>
        <w:numPr>
          <w:ilvl w:val="0"/>
          <w:numId w:val="9"/>
        </w:numPr>
        <w:spacing w:line="276" w:lineRule="auto"/>
        <w:ind w:left="426" w:hanging="426"/>
        <w:contextualSpacing/>
        <w:jc w:val="both"/>
        <w:rPr>
          <w:rFonts w:ascii="Arial" w:hAnsi="Arial" w:cs="Arial"/>
          <w:sz w:val="24"/>
          <w:szCs w:val="24"/>
        </w:rPr>
      </w:pPr>
      <w:r w:rsidRPr="005D04FA">
        <w:rPr>
          <w:rFonts w:ascii="Arial" w:hAnsi="Arial" w:cs="Arial"/>
          <w:sz w:val="24"/>
          <w:szCs w:val="24"/>
        </w:rPr>
        <w:t>Notices</w:t>
      </w:r>
    </w:p>
    <w:p w14:paraId="13866970" w14:textId="77777777" w:rsidR="00385E5A" w:rsidRPr="005D04FA" w:rsidRDefault="00385E5A" w:rsidP="00687EFC">
      <w:pPr>
        <w:pStyle w:val="ListParagraph"/>
        <w:numPr>
          <w:ilvl w:val="0"/>
          <w:numId w:val="9"/>
        </w:numPr>
        <w:spacing w:line="276" w:lineRule="auto"/>
        <w:ind w:left="426" w:hanging="426"/>
        <w:contextualSpacing/>
        <w:jc w:val="both"/>
        <w:rPr>
          <w:rFonts w:ascii="Arial" w:hAnsi="Arial" w:cs="Arial"/>
          <w:sz w:val="24"/>
          <w:szCs w:val="24"/>
        </w:rPr>
      </w:pPr>
      <w:r w:rsidRPr="005D04FA">
        <w:rPr>
          <w:rFonts w:ascii="Arial" w:hAnsi="Arial" w:cs="Arial"/>
          <w:sz w:val="24"/>
          <w:szCs w:val="24"/>
        </w:rPr>
        <w:t>Governing Law and Jurisdiction</w:t>
      </w:r>
    </w:p>
    <w:p w14:paraId="2687B386" w14:textId="77777777" w:rsidR="00F349DA" w:rsidRPr="005D04FA" w:rsidRDefault="00F349DA" w:rsidP="00687EFC">
      <w:pPr>
        <w:pStyle w:val="ListParagraph"/>
        <w:numPr>
          <w:ilvl w:val="0"/>
          <w:numId w:val="9"/>
        </w:numPr>
        <w:spacing w:line="276" w:lineRule="auto"/>
        <w:ind w:left="426" w:hanging="426"/>
        <w:contextualSpacing/>
        <w:jc w:val="both"/>
        <w:rPr>
          <w:rFonts w:ascii="Arial" w:hAnsi="Arial" w:cs="Arial"/>
          <w:sz w:val="24"/>
          <w:szCs w:val="24"/>
        </w:rPr>
      </w:pPr>
      <w:r w:rsidRPr="005D04FA">
        <w:rPr>
          <w:rFonts w:ascii="Arial" w:hAnsi="Arial" w:cs="Arial"/>
          <w:sz w:val="24"/>
          <w:szCs w:val="24"/>
        </w:rPr>
        <w:t>Tax Non-Compliance</w:t>
      </w:r>
    </w:p>
    <w:p w14:paraId="3EFEDA3F" w14:textId="77777777" w:rsidR="00F349DA" w:rsidRPr="005D04FA" w:rsidRDefault="00F349DA" w:rsidP="00687EFC">
      <w:pPr>
        <w:pStyle w:val="ListParagraph"/>
        <w:numPr>
          <w:ilvl w:val="0"/>
          <w:numId w:val="9"/>
        </w:numPr>
        <w:spacing w:line="276" w:lineRule="auto"/>
        <w:ind w:left="426" w:hanging="426"/>
        <w:contextualSpacing/>
        <w:jc w:val="both"/>
        <w:rPr>
          <w:rFonts w:ascii="Arial" w:hAnsi="Arial" w:cs="Arial"/>
          <w:sz w:val="24"/>
          <w:szCs w:val="24"/>
        </w:rPr>
      </w:pPr>
      <w:r w:rsidRPr="005D04FA">
        <w:rPr>
          <w:rFonts w:ascii="Arial" w:hAnsi="Arial" w:cs="Arial"/>
          <w:sz w:val="24"/>
          <w:szCs w:val="24"/>
        </w:rPr>
        <w:t>Remedies in the Event of Inadequate Performance</w:t>
      </w:r>
    </w:p>
    <w:p w14:paraId="52077010" w14:textId="77777777" w:rsidR="00231EA4" w:rsidRPr="005D04FA" w:rsidRDefault="006258C6" w:rsidP="00687EFC">
      <w:pPr>
        <w:pStyle w:val="ListParagraph"/>
        <w:numPr>
          <w:ilvl w:val="0"/>
          <w:numId w:val="9"/>
        </w:numPr>
        <w:spacing w:line="276" w:lineRule="auto"/>
        <w:ind w:left="426" w:hanging="426"/>
        <w:contextualSpacing/>
        <w:jc w:val="both"/>
        <w:rPr>
          <w:rFonts w:ascii="Arial" w:hAnsi="Arial" w:cs="Arial"/>
          <w:sz w:val="24"/>
          <w:szCs w:val="24"/>
        </w:rPr>
      </w:pPr>
      <w:r w:rsidRPr="005D04FA">
        <w:rPr>
          <w:rFonts w:ascii="Arial" w:hAnsi="Arial" w:cs="Arial"/>
          <w:sz w:val="24"/>
          <w:szCs w:val="24"/>
        </w:rPr>
        <w:t>Termination of Contract</w:t>
      </w:r>
    </w:p>
    <w:p w14:paraId="0262F31A" w14:textId="77777777" w:rsidR="006258C6" w:rsidRPr="005D04FA" w:rsidRDefault="006258C6" w:rsidP="00687EFC">
      <w:pPr>
        <w:pStyle w:val="ListParagraph"/>
        <w:numPr>
          <w:ilvl w:val="0"/>
          <w:numId w:val="9"/>
        </w:numPr>
        <w:spacing w:line="276" w:lineRule="auto"/>
        <w:ind w:left="426" w:hanging="426"/>
        <w:contextualSpacing/>
        <w:jc w:val="both"/>
        <w:rPr>
          <w:rFonts w:ascii="Arial" w:hAnsi="Arial" w:cs="Arial"/>
          <w:sz w:val="24"/>
          <w:szCs w:val="24"/>
        </w:rPr>
      </w:pPr>
      <w:r w:rsidRPr="005D04FA">
        <w:rPr>
          <w:rFonts w:ascii="Arial" w:hAnsi="Arial" w:cs="Arial"/>
          <w:sz w:val="24"/>
          <w:szCs w:val="24"/>
        </w:rPr>
        <w:t>Consequences of Termination/Expiry</w:t>
      </w:r>
    </w:p>
    <w:p w14:paraId="2914E564" w14:textId="77777777" w:rsidR="00AD7FC2" w:rsidRPr="005D04FA" w:rsidRDefault="00231EA4" w:rsidP="00687EFC">
      <w:pPr>
        <w:pStyle w:val="ListParagraph"/>
        <w:numPr>
          <w:ilvl w:val="0"/>
          <w:numId w:val="9"/>
        </w:numPr>
        <w:spacing w:line="276" w:lineRule="auto"/>
        <w:ind w:left="426" w:hanging="426"/>
        <w:contextualSpacing/>
        <w:jc w:val="both"/>
        <w:rPr>
          <w:rFonts w:ascii="Arial" w:hAnsi="Arial" w:cs="Arial"/>
          <w:sz w:val="24"/>
          <w:szCs w:val="24"/>
        </w:rPr>
      </w:pPr>
      <w:r w:rsidRPr="005D04FA">
        <w:rPr>
          <w:rFonts w:ascii="Arial" w:hAnsi="Arial" w:cs="Arial"/>
          <w:sz w:val="24"/>
          <w:szCs w:val="24"/>
        </w:rPr>
        <w:t>Ineffectiveness</w:t>
      </w:r>
    </w:p>
    <w:p w14:paraId="21B108F8" w14:textId="77777777" w:rsidR="00F349DA" w:rsidRPr="005D04FA" w:rsidRDefault="00F349DA" w:rsidP="00687EFC">
      <w:pPr>
        <w:pStyle w:val="ListParagraph"/>
        <w:numPr>
          <w:ilvl w:val="0"/>
          <w:numId w:val="9"/>
        </w:numPr>
        <w:spacing w:line="276" w:lineRule="auto"/>
        <w:ind w:left="426" w:hanging="426"/>
        <w:contextualSpacing/>
        <w:jc w:val="both"/>
        <w:rPr>
          <w:rFonts w:ascii="Arial" w:hAnsi="Arial" w:cs="Arial"/>
          <w:sz w:val="24"/>
          <w:szCs w:val="24"/>
        </w:rPr>
      </w:pPr>
      <w:r w:rsidRPr="005D04FA">
        <w:rPr>
          <w:rFonts w:ascii="Arial" w:hAnsi="Arial" w:cs="Arial"/>
          <w:sz w:val="24"/>
          <w:szCs w:val="24"/>
        </w:rPr>
        <w:t>Disruption</w:t>
      </w:r>
    </w:p>
    <w:p w14:paraId="063F5250" w14:textId="1C01CF50" w:rsidR="00F349DA" w:rsidRPr="00637603" w:rsidRDefault="00637603" w:rsidP="00687EFC">
      <w:pPr>
        <w:pStyle w:val="ListParagraph"/>
        <w:numPr>
          <w:ilvl w:val="0"/>
          <w:numId w:val="9"/>
        </w:numPr>
        <w:spacing w:line="276" w:lineRule="auto"/>
        <w:ind w:left="426" w:hanging="426"/>
        <w:contextualSpacing/>
        <w:jc w:val="both"/>
        <w:rPr>
          <w:rFonts w:ascii="Arial" w:hAnsi="Arial" w:cs="Arial"/>
          <w:sz w:val="24"/>
          <w:szCs w:val="24"/>
        </w:rPr>
      </w:pPr>
      <w:r w:rsidRPr="00637603">
        <w:rPr>
          <w:rFonts w:ascii="Arial" w:hAnsi="Arial" w:cs="Arial"/>
          <w:sz w:val="24"/>
          <w:szCs w:val="24"/>
        </w:rPr>
        <w:lastRenderedPageBreak/>
        <w:t xml:space="preserve">Business Continuity and Disaster Recovery Plan </w:t>
      </w:r>
    </w:p>
    <w:p w14:paraId="464578BD" w14:textId="77777777" w:rsidR="00F349DA" w:rsidRPr="005D04FA" w:rsidRDefault="00F349DA" w:rsidP="00687EFC">
      <w:pPr>
        <w:pStyle w:val="ListParagraph"/>
        <w:numPr>
          <w:ilvl w:val="0"/>
          <w:numId w:val="9"/>
        </w:numPr>
        <w:spacing w:line="276" w:lineRule="auto"/>
        <w:ind w:left="426" w:hanging="426"/>
        <w:contextualSpacing/>
        <w:jc w:val="both"/>
        <w:rPr>
          <w:rFonts w:ascii="Arial" w:hAnsi="Arial" w:cs="Arial"/>
          <w:sz w:val="24"/>
          <w:szCs w:val="24"/>
        </w:rPr>
      </w:pPr>
      <w:r w:rsidRPr="005D04FA">
        <w:rPr>
          <w:rFonts w:ascii="Arial" w:hAnsi="Arial" w:cs="Arial"/>
          <w:sz w:val="24"/>
          <w:szCs w:val="24"/>
        </w:rPr>
        <w:t>Importance of Reputation</w:t>
      </w:r>
    </w:p>
    <w:p w14:paraId="7235D4E8" w14:textId="77777777" w:rsidR="00385E5A" w:rsidRDefault="00385E5A" w:rsidP="00687EFC">
      <w:pPr>
        <w:pStyle w:val="ListParagraph"/>
        <w:numPr>
          <w:ilvl w:val="0"/>
          <w:numId w:val="9"/>
        </w:numPr>
        <w:spacing w:line="276" w:lineRule="auto"/>
        <w:ind w:left="426" w:hanging="426"/>
        <w:contextualSpacing/>
        <w:jc w:val="both"/>
        <w:rPr>
          <w:rFonts w:ascii="Arial" w:hAnsi="Arial" w:cs="Arial"/>
          <w:sz w:val="24"/>
          <w:szCs w:val="24"/>
        </w:rPr>
      </w:pPr>
      <w:r w:rsidRPr="005D04FA">
        <w:rPr>
          <w:rFonts w:ascii="Arial" w:hAnsi="Arial" w:cs="Arial"/>
          <w:sz w:val="24"/>
          <w:szCs w:val="24"/>
        </w:rPr>
        <w:t>Priority of Documents</w:t>
      </w:r>
    </w:p>
    <w:p w14:paraId="38DCDC38" w14:textId="77777777" w:rsidR="00E865F5" w:rsidRDefault="00E865F5" w:rsidP="00E865F5">
      <w:pPr>
        <w:spacing w:line="276" w:lineRule="auto"/>
        <w:contextualSpacing/>
        <w:jc w:val="both"/>
        <w:rPr>
          <w:rFonts w:ascii="Arial" w:hAnsi="Arial" w:cs="Arial"/>
        </w:rPr>
      </w:pPr>
    </w:p>
    <w:p w14:paraId="01A347B9" w14:textId="40BF980F" w:rsidR="00E865F5" w:rsidRDefault="00E865F5" w:rsidP="00E865F5">
      <w:pPr>
        <w:spacing w:line="276" w:lineRule="auto"/>
        <w:contextualSpacing/>
        <w:jc w:val="both"/>
        <w:rPr>
          <w:rFonts w:ascii="Arial" w:hAnsi="Arial" w:cs="Arial"/>
        </w:rPr>
      </w:pPr>
      <w:r w:rsidRPr="00E865F5">
        <w:rPr>
          <w:rFonts w:ascii="Arial" w:hAnsi="Arial" w:cs="Arial"/>
        </w:rPr>
        <w:t>Annex 1 Variation to Contract Form</w:t>
      </w:r>
    </w:p>
    <w:p w14:paraId="1139617A" w14:textId="15CA29D1" w:rsidR="00E865F5" w:rsidRPr="00E865F5" w:rsidRDefault="00E865F5" w:rsidP="00E865F5">
      <w:pPr>
        <w:spacing w:line="276" w:lineRule="auto"/>
        <w:contextualSpacing/>
        <w:jc w:val="both"/>
        <w:rPr>
          <w:rFonts w:ascii="Arial" w:hAnsi="Arial" w:cs="Arial"/>
        </w:rPr>
      </w:pPr>
      <w:r>
        <w:rPr>
          <w:rFonts w:ascii="Arial" w:hAnsi="Arial" w:cs="Arial"/>
        </w:rPr>
        <w:t>Annex 2 Protocol for Managing Poor Supplier Performance</w:t>
      </w:r>
    </w:p>
    <w:p w14:paraId="1635B7DA" w14:textId="77777777" w:rsidR="00ED57E4" w:rsidRPr="005D04FA" w:rsidRDefault="00ED57E4" w:rsidP="00687EFC">
      <w:pPr>
        <w:pStyle w:val="ListParagraph"/>
        <w:ind w:hanging="720"/>
        <w:jc w:val="both"/>
        <w:rPr>
          <w:rFonts w:ascii="Arial" w:hAnsi="Arial" w:cs="Arial"/>
          <w:sz w:val="24"/>
          <w:szCs w:val="24"/>
        </w:rPr>
      </w:pPr>
    </w:p>
    <w:p w14:paraId="25DAEB82" w14:textId="77777777" w:rsidR="00385E5A" w:rsidRPr="005D04FA" w:rsidRDefault="00385E5A" w:rsidP="00687EFC">
      <w:pPr>
        <w:jc w:val="both"/>
        <w:rPr>
          <w:rFonts w:ascii="Arial" w:hAnsi="Arial" w:cs="Arial"/>
        </w:rPr>
      </w:pPr>
    </w:p>
    <w:p w14:paraId="17386C39" w14:textId="2C9399F7" w:rsidR="00205AE9" w:rsidRPr="00A52976" w:rsidRDefault="008B78BE" w:rsidP="00A52976">
      <w:pPr>
        <w:jc w:val="both"/>
        <w:rPr>
          <w:rFonts w:ascii="Arial" w:hAnsi="Arial" w:cs="Arial"/>
          <w:b/>
          <w:bCs/>
          <w:kern w:val="32"/>
        </w:rPr>
      </w:pPr>
      <w:r w:rsidRPr="005D04FA">
        <w:rPr>
          <w:rFonts w:ascii="Arial" w:hAnsi="Arial" w:cs="Arial"/>
          <w:b/>
        </w:rPr>
        <w:br w:type="page"/>
      </w:r>
      <w:r w:rsidR="00205AE9" w:rsidRPr="005D04FA">
        <w:rPr>
          <w:rFonts w:ascii="Arial" w:hAnsi="Arial" w:cs="Arial"/>
          <w:b/>
        </w:rPr>
        <w:lastRenderedPageBreak/>
        <w:t>1.</w:t>
      </w:r>
      <w:r w:rsidR="00344944" w:rsidRPr="005D04FA">
        <w:rPr>
          <w:rFonts w:ascii="Arial" w:hAnsi="Arial" w:cs="Arial"/>
          <w:b/>
        </w:rPr>
        <w:t>0</w:t>
      </w:r>
      <w:r w:rsidR="00205AE9" w:rsidRPr="005D04FA">
        <w:rPr>
          <w:rFonts w:ascii="Arial" w:hAnsi="Arial" w:cs="Arial"/>
          <w:b/>
        </w:rPr>
        <w:tab/>
      </w:r>
      <w:r w:rsidRPr="005D04FA">
        <w:rPr>
          <w:rFonts w:ascii="Arial" w:hAnsi="Arial" w:cs="Arial"/>
          <w:b/>
        </w:rPr>
        <w:t xml:space="preserve">Definitions and </w:t>
      </w:r>
      <w:r w:rsidR="00205AE9" w:rsidRPr="005D04FA">
        <w:rPr>
          <w:rFonts w:ascii="Arial" w:hAnsi="Arial" w:cs="Arial"/>
          <w:b/>
        </w:rPr>
        <w:t>Interpretation</w:t>
      </w:r>
    </w:p>
    <w:p w14:paraId="6A9C71F0" w14:textId="77777777" w:rsidR="00205AE9" w:rsidRPr="005D04FA" w:rsidRDefault="00205AE9" w:rsidP="00687EFC">
      <w:pPr>
        <w:pStyle w:val="Level3Number"/>
        <w:numPr>
          <w:ilvl w:val="0"/>
          <w:numId w:val="0"/>
        </w:numPr>
        <w:jc w:val="both"/>
        <w:rPr>
          <w:rFonts w:cs="Arial"/>
          <w:sz w:val="24"/>
          <w:szCs w:val="24"/>
        </w:rPr>
      </w:pPr>
      <w:r w:rsidRPr="005D04FA">
        <w:rPr>
          <w:rFonts w:cs="Arial"/>
          <w:sz w:val="24"/>
          <w:szCs w:val="24"/>
        </w:rPr>
        <w:t>1.1</w:t>
      </w:r>
      <w:r w:rsidRPr="005D04FA">
        <w:rPr>
          <w:rFonts w:cs="Arial"/>
          <w:sz w:val="24"/>
          <w:szCs w:val="24"/>
        </w:rPr>
        <w:tab/>
        <w:t>In this Contract, the following words will have the following meanings:</w:t>
      </w:r>
    </w:p>
    <w:tbl>
      <w:tblPr>
        <w:tblW w:w="765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5"/>
        <w:gridCol w:w="4900"/>
      </w:tblGrid>
      <w:tr w:rsidR="00DC0D65" w:rsidRPr="005D04FA" w14:paraId="34F78639" w14:textId="77777777" w:rsidTr="00F7415C">
        <w:tc>
          <w:tcPr>
            <w:tcW w:w="2755" w:type="dxa"/>
          </w:tcPr>
          <w:p w14:paraId="428ACDE6" w14:textId="77777777" w:rsidR="00DC0D65" w:rsidRDefault="00DC0D65" w:rsidP="00F7415C">
            <w:pPr>
              <w:rPr>
                <w:rFonts w:ascii="Arial" w:hAnsi="Arial" w:cs="Arial"/>
              </w:rPr>
            </w:pPr>
            <w:r w:rsidRPr="005D04FA">
              <w:rPr>
                <w:rFonts w:ascii="Arial" w:hAnsi="Arial" w:cs="Arial"/>
              </w:rPr>
              <w:t>“Approval”</w:t>
            </w:r>
            <w:r w:rsidR="002329E8" w:rsidRPr="005D04FA">
              <w:rPr>
                <w:rFonts w:ascii="Arial" w:hAnsi="Arial" w:cs="Arial"/>
              </w:rPr>
              <w:t xml:space="preserve"> or “Approved”</w:t>
            </w:r>
          </w:p>
          <w:p w14:paraId="58F4D6CF" w14:textId="77777777" w:rsidR="00402D01" w:rsidRPr="005D04FA" w:rsidRDefault="00402D01" w:rsidP="00F7415C">
            <w:pPr>
              <w:rPr>
                <w:rFonts w:ascii="Arial" w:hAnsi="Arial" w:cs="Arial"/>
              </w:rPr>
            </w:pPr>
          </w:p>
        </w:tc>
        <w:tc>
          <w:tcPr>
            <w:tcW w:w="4900" w:type="dxa"/>
          </w:tcPr>
          <w:p w14:paraId="43E195D8" w14:textId="77777777" w:rsidR="00DC0D65" w:rsidRPr="005D04FA" w:rsidRDefault="005E696A" w:rsidP="00687EFC">
            <w:pPr>
              <w:jc w:val="both"/>
              <w:rPr>
                <w:rFonts w:ascii="Arial" w:hAnsi="Arial" w:cs="Arial"/>
              </w:rPr>
            </w:pPr>
            <w:proofErr w:type="gramStart"/>
            <w:r w:rsidRPr="005D04FA">
              <w:rPr>
                <w:rFonts w:ascii="Arial" w:hAnsi="Arial" w:cs="Arial"/>
              </w:rPr>
              <w:t>m</w:t>
            </w:r>
            <w:r w:rsidR="00DC0D65" w:rsidRPr="005D04FA">
              <w:rPr>
                <w:rFonts w:ascii="Arial" w:hAnsi="Arial" w:cs="Arial"/>
              </w:rPr>
              <w:t>eans</w:t>
            </w:r>
            <w:proofErr w:type="gramEnd"/>
            <w:r w:rsidR="00DC0D65" w:rsidRPr="005D04FA">
              <w:rPr>
                <w:rFonts w:ascii="Arial" w:hAnsi="Arial" w:cs="Arial"/>
              </w:rPr>
              <w:t xml:space="preserve"> the written consent of the Client.</w:t>
            </w:r>
          </w:p>
          <w:p w14:paraId="403E66B8" w14:textId="77777777" w:rsidR="00DC0D65" w:rsidRPr="005D04FA" w:rsidRDefault="00DC0D65" w:rsidP="00687EFC">
            <w:pPr>
              <w:jc w:val="both"/>
              <w:rPr>
                <w:rFonts w:ascii="Arial" w:hAnsi="Arial" w:cs="Arial"/>
              </w:rPr>
            </w:pPr>
          </w:p>
        </w:tc>
      </w:tr>
      <w:tr w:rsidR="009A2EBA" w:rsidRPr="005D04FA" w14:paraId="02DD6F8C" w14:textId="77777777" w:rsidTr="00F7415C">
        <w:tc>
          <w:tcPr>
            <w:tcW w:w="2755" w:type="dxa"/>
          </w:tcPr>
          <w:p w14:paraId="16E50955" w14:textId="77777777" w:rsidR="009A2EBA" w:rsidRPr="005D04FA" w:rsidRDefault="009A2EBA" w:rsidP="00F7415C">
            <w:pPr>
              <w:rPr>
                <w:rFonts w:ascii="Arial" w:hAnsi="Arial" w:cs="Arial"/>
              </w:rPr>
            </w:pPr>
            <w:r w:rsidRPr="005D04FA">
              <w:rPr>
                <w:rFonts w:ascii="Arial" w:hAnsi="Arial" w:cs="Arial"/>
              </w:rPr>
              <w:t>“Authority”</w:t>
            </w:r>
          </w:p>
        </w:tc>
        <w:tc>
          <w:tcPr>
            <w:tcW w:w="4900" w:type="dxa"/>
          </w:tcPr>
          <w:p w14:paraId="6BA3C670" w14:textId="77777777" w:rsidR="009A2EBA" w:rsidRPr="005D04FA" w:rsidRDefault="005E696A" w:rsidP="00687EFC">
            <w:pPr>
              <w:jc w:val="both"/>
              <w:rPr>
                <w:rFonts w:ascii="Arial" w:hAnsi="Arial" w:cs="Arial"/>
              </w:rPr>
            </w:pPr>
            <w:proofErr w:type="gramStart"/>
            <w:r w:rsidRPr="005D04FA">
              <w:rPr>
                <w:rFonts w:ascii="Arial" w:hAnsi="Arial" w:cs="Arial"/>
              </w:rPr>
              <w:t>m</w:t>
            </w:r>
            <w:r w:rsidR="00DD712A" w:rsidRPr="005D04FA">
              <w:rPr>
                <w:rFonts w:ascii="Arial" w:hAnsi="Arial" w:cs="Arial"/>
              </w:rPr>
              <w:t>eans</w:t>
            </w:r>
            <w:proofErr w:type="gramEnd"/>
            <w:r w:rsidR="009A2EBA" w:rsidRPr="005D04FA">
              <w:rPr>
                <w:rFonts w:ascii="Arial" w:hAnsi="Arial" w:cs="Arial"/>
              </w:rPr>
              <w:t xml:space="preserve"> the Northern Ireland Executive Committee and Northern Ireland Departments, including, but not limited to, government ministers, government departments, government offices, government agencies and those bodies to which NI Public Procurement Policy applies.</w:t>
            </w:r>
          </w:p>
          <w:p w14:paraId="05009840" w14:textId="77777777" w:rsidR="00AF2128" w:rsidRPr="005D04FA" w:rsidRDefault="00AF2128" w:rsidP="00687EFC">
            <w:pPr>
              <w:jc w:val="both"/>
              <w:rPr>
                <w:rFonts w:ascii="Arial" w:hAnsi="Arial" w:cs="Arial"/>
              </w:rPr>
            </w:pPr>
          </w:p>
        </w:tc>
      </w:tr>
      <w:tr w:rsidR="00205AE9" w:rsidRPr="005D04FA" w14:paraId="1D9F9C67" w14:textId="77777777" w:rsidTr="00F7415C">
        <w:tc>
          <w:tcPr>
            <w:tcW w:w="2755" w:type="dxa"/>
          </w:tcPr>
          <w:p w14:paraId="040D0C5B" w14:textId="77777777" w:rsidR="00205AE9" w:rsidRPr="005D04FA" w:rsidRDefault="00205AE9" w:rsidP="00F7415C">
            <w:pPr>
              <w:rPr>
                <w:rFonts w:ascii="Arial" w:hAnsi="Arial" w:cs="Arial"/>
              </w:rPr>
            </w:pPr>
            <w:r w:rsidRPr="005D04FA">
              <w:rPr>
                <w:rFonts w:ascii="Arial" w:hAnsi="Arial" w:cs="Arial"/>
              </w:rPr>
              <w:t>“Award Letter”</w:t>
            </w:r>
          </w:p>
        </w:tc>
        <w:tc>
          <w:tcPr>
            <w:tcW w:w="4900" w:type="dxa"/>
          </w:tcPr>
          <w:p w14:paraId="039F9EE9" w14:textId="7E852F17" w:rsidR="00205AE9" w:rsidRPr="005D04FA" w:rsidRDefault="005E696A" w:rsidP="00687EFC">
            <w:pPr>
              <w:jc w:val="both"/>
              <w:rPr>
                <w:rFonts w:ascii="Arial" w:hAnsi="Arial" w:cs="Arial"/>
              </w:rPr>
            </w:pPr>
            <w:proofErr w:type="gramStart"/>
            <w:r w:rsidRPr="005D04FA">
              <w:rPr>
                <w:rFonts w:ascii="Arial" w:hAnsi="Arial" w:cs="Arial"/>
              </w:rPr>
              <w:t>m</w:t>
            </w:r>
            <w:r w:rsidR="00DD712A" w:rsidRPr="005D04FA">
              <w:rPr>
                <w:rFonts w:ascii="Arial" w:hAnsi="Arial" w:cs="Arial"/>
              </w:rPr>
              <w:t>eans</w:t>
            </w:r>
            <w:proofErr w:type="gramEnd"/>
            <w:r w:rsidR="00205AE9" w:rsidRPr="005D04FA">
              <w:rPr>
                <w:rFonts w:ascii="Arial" w:hAnsi="Arial" w:cs="Arial"/>
              </w:rPr>
              <w:t xml:space="preserve"> the letter of award issued by the Client to the Contractor informing the Contractor that their Tender has been accepted.</w:t>
            </w:r>
          </w:p>
          <w:p w14:paraId="1D9FFC52" w14:textId="77777777" w:rsidR="00205AE9" w:rsidRPr="005D04FA" w:rsidRDefault="00205AE9" w:rsidP="00687EFC">
            <w:pPr>
              <w:jc w:val="both"/>
              <w:rPr>
                <w:rFonts w:ascii="Arial" w:hAnsi="Arial" w:cs="Arial"/>
              </w:rPr>
            </w:pPr>
          </w:p>
        </w:tc>
      </w:tr>
      <w:tr w:rsidR="000074A4" w:rsidRPr="005D04FA" w14:paraId="376A1D19" w14:textId="77777777" w:rsidTr="00F7415C">
        <w:tc>
          <w:tcPr>
            <w:tcW w:w="2755" w:type="dxa"/>
          </w:tcPr>
          <w:p w14:paraId="0F3FDA5C" w14:textId="77777777" w:rsidR="000074A4" w:rsidRPr="005D04FA" w:rsidRDefault="000074A4" w:rsidP="00F7415C">
            <w:pPr>
              <w:rPr>
                <w:rFonts w:ascii="Arial" w:hAnsi="Arial" w:cs="Arial"/>
              </w:rPr>
            </w:pPr>
            <w:r w:rsidRPr="005D04FA">
              <w:rPr>
                <w:rFonts w:ascii="Arial" w:hAnsi="Arial" w:cs="Arial"/>
              </w:rPr>
              <w:t>“Brexit”</w:t>
            </w:r>
          </w:p>
        </w:tc>
        <w:tc>
          <w:tcPr>
            <w:tcW w:w="4900" w:type="dxa"/>
          </w:tcPr>
          <w:p w14:paraId="1FA8C514" w14:textId="1C32B1F0" w:rsidR="000074A4" w:rsidRPr="005D04FA" w:rsidRDefault="000074A4" w:rsidP="00687EFC">
            <w:pPr>
              <w:jc w:val="both"/>
              <w:rPr>
                <w:rFonts w:ascii="Arial" w:hAnsi="Arial" w:cs="Arial"/>
              </w:rPr>
            </w:pPr>
            <w:proofErr w:type="gramStart"/>
            <w:r w:rsidRPr="005D04FA">
              <w:rPr>
                <w:rFonts w:ascii="Arial" w:hAnsi="Arial" w:cs="Arial"/>
              </w:rPr>
              <w:t>means</w:t>
            </w:r>
            <w:proofErr w:type="gramEnd"/>
            <w:r w:rsidRPr="005D04FA">
              <w:rPr>
                <w:rFonts w:ascii="Arial" w:hAnsi="Arial" w:cs="Arial"/>
              </w:rPr>
              <w:t xml:space="preserve"> the United Kingdom ceasing to be a member state of the European Union</w:t>
            </w:r>
            <w:r w:rsidR="00CF5973" w:rsidRPr="005D04FA">
              <w:rPr>
                <w:rFonts w:ascii="Arial" w:hAnsi="Arial" w:cs="Arial"/>
              </w:rPr>
              <w:t>.</w:t>
            </w:r>
          </w:p>
          <w:p w14:paraId="289D58F3" w14:textId="77777777" w:rsidR="00CF5973" w:rsidRPr="005D04FA" w:rsidRDefault="00CF5973" w:rsidP="00687EFC">
            <w:pPr>
              <w:jc w:val="both"/>
              <w:rPr>
                <w:rFonts w:ascii="Arial" w:hAnsi="Arial" w:cs="Arial"/>
              </w:rPr>
            </w:pPr>
          </w:p>
        </w:tc>
      </w:tr>
      <w:tr w:rsidR="00205AE9" w:rsidRPr="005D04FA" w14:paraId="46E60A4C" w14:textId="77777777" w:rsidTr="00F7415C">
        <w:tc>
          <w:tcPr>
            <w:tcW w:w="2755" w:type="dxa"/>
          </w:tcPr>
          <w:p w14:paraId="6209CD04" w14:textId="77777777" w:rsidR="00205AE9" w:rsidRDefault="00205AE9" w:rsidP="00F7415C">
            <w:pPr>
              <w:rPr>
                <w:rFonts w:ascii="Arial" w:hAnsi="Arial" w:cs="Arial"/>
              </w:rPr>
            </w:pPr>
            <w:r w:rsidRPr="005D04FA">
              <w:rPr>
                <w:rFonts w:ascii="Arial" w:hAnsi="Arial" w:cs="Arial"/>
              </w:rPr>
              <w:t>“Business Continuity and Disaster Recovery Plan”</w:t>
            </w:r>
          </w:p>
          <w:p w14:paraId="7CEB121C" w14:textId="77777777" w:rsidR="00402D01" w:rsidRPr="005D04FA" w:rsidRDefault="00402D01" w:rsidP="00F7415C">
            <w:pPr>
              <w:rPr>
                <w:rFonts w:ascii="Arial" w:hAnsi="Arial" w:cs="Arial"/>
              </w:rPr>
            </w:pPr>
          </w:p>
        </w:tc>
        <w:tc>
          <w:tcPr>
            <w:tcW w:w="4900" w:type="dxa"/>
          </w:tcPr>
          <w:p w14:paraId="6122A7B1" w14:textId="7A6EB0EB" w:rsidR="00205AE9" w:rsidRPr="005D04FA" w:rsidRDefault="005E696A" w:rsidP="00687EFC">
            <w:pPr>
              <w:jc w:val="both"/>
              <w:rPr>
                <w:rFonts w:ascii="Arial" w:hAnsi="Arial" w:cs="Arial"/>
              </w:rPr>
            </w:pPr>
            <w:proofErr w:type="gramStart"/>
            <w:r w:rsidRPr="005D04FA">
              <w:rPr>
                <w:rFonts w:ascii="Arial" w:hAnsi="Arial" w:cs="Arial"/>
              </w:rPr>
              <w:t>m</w:t>
            </w:r>
            <w:r w:rsidR="00DD712A" w:rsidRPr="005D04FA">
              <w:rPr>
                <w:rFonts w:ascii="Arial" w:hAnsi="Arial" w:cs="Arial"/>
              </w:rPr>
              <w:t>eans</w:t>
            </w:r>
            <w:proofErr w:type="gramEnd"/>
            <w:r w:rsidR="00205AE9" w:rsidRPr="005D04FA">
              <w:rPr>
                <w:rFonts w:ascii="Arial" w:hAnsi="Arial" w:cs="Arial"/>
              </w:rPr>
              <w:t xml:space="preserve"> the business continuity and disaster recovery plan detailed </w:t>
            </w:r>
            <w:r w:rsidR="0094596C">
              <w:rPr>
                <w:rFonts w:ascii="Arial" w:hAnsi="Arial" w:cs="Arial"/>
              </w:rPr>
              <w:t>in</w:t>
            </w:r>
            <w:r w:rsidR="00205AE9" w:rsidRPr="005D04FA">
              <w:rPr>
                <w:rFonts w:ascii="Arial" w:hAnsi="Arial" w:cs="Arial"/>
              </w:rPr>
              <w:t xml:space="preserve"> the </w:t>
            </w:r>
            <w:r w:rsidR="00C263E6" w:rsidRPr="005D04FA">
              <w:rPr>
                <w:rFonts w:ascii="Arial" w:hAnsi="Arial" w:cs="Arial"/>
              </w:rPr>
              <w:t>S</w:t>
            </w:r>
            <w:r w:rsidR="00205AE9" w:rsidRPr="005D04FA">
              <w:rPr>
                <w:rFonts w:ascii="Arial" w:hAnsi="Arial" w:cs="Arial"/>
              </w:rPr>
              <w:t>pecification</w:t>
            </w:r>
            <w:r w:rsidR="00CF0438" w:rsidRPr="005D04FA">
              <w:rPr>
                <w:rFonts w:ascii="Arial" w:hAnsi="Arial" w:cs="Arial"/>
              </w:rPr>
              <w:t>.</w:t>
            </w:r>
          </w:p>
          <w:p w14:paraId="09882452" w14:textId="77777777" w:rsidR="00CF0438" w:rsidRPr="005D04FA" w:rsidRDefault="00CF0438" w:rsidP="00687EFC">
            <w:pPr>
              <w:jc w:val="both"/>
              <w:rPr>
                <w:rFonts w:ascii="Arial" w:hAnsi="Arial" w:cs="Arial"/>
              </w:rPr>
            </w:pPr>
          </w:p>
        </w:tc>
      </w:tr>
      <w:tr w:rsidR="003F24F5" w:rsidRPr="005D04FA" w14:paraId="2E7B8F13" w14:textId="77777777" w:rsidTr="00F7415C">
        <w:tc>
          <w:tcPr>
            <w:tcW w:w="2755" w:type="dxa"/>
          </w:tcPr>
          <w:p w14:paraId="0225DB68" w14:textId="77777777" w:rsidR="003F24F5" w:rsidRPr="005D04FA" w:rsidRDefault="003F24F5" w:rsidP="00687EFC">
            <w:pPr>
              <w:jc w:val="both"/>
              <w:rPr>
                <w:rFonts w:ascii="Arial" w:hAnsi="Arial" w:cs="Arial"/>
              </w:rPr>
            </w:pPr>
            <w:r w:rsidRPr="005D04FA">
              <w:rPr>
                <w:rFonts w:ascii="Arial" w:hAnsi="Arial" w:cs="Arial"/>
              </w:rPr>
              <w:t>“Charges”</w:t>
            </w:r>
          </w:p>
        </w:tc>
        <w:tc>
          <w:tcPr>
            <w:tcW w:w="4900" w:type="dxa"/>
          </w:tcPr>
          <w:p w14:paraId="382AA3DD" w14:textId="77777777" w:rsidR="003F24F5" w:rsidRDefault="003F24F5" w:rsidP="00687EFC">
            <w:pPr>
              <w:jc w:val="both"/>
              <w:rPr>
                <w:rFonts w:ascii="Arial" w:hAnsi="Arial" w:cs="Arial"/>
              </w:rPr>
            </w:pPr>
            <w:proofErr w:type="gramStart"/>
            <w:r w:rsidRPr="005D04FA">
              <w:rPr>
                <w:rFonts w:ascii="Arial" w:hAnsi="Arial" w:cs="Arial"/>
              </w:rPr>
              <w:t>means</w:t>
            </w:r>
            <w:proofErr w:type="gramEnd"/>
            <w:r w:rsidRPr="005D04FA">
              <w:rPr>
                <w:rFonts w:ascii="Arial" w:hAnsi="Arial" w:cs="Arial"/>
              </w:rPr>
              <w:t xml:space="preserve"> the charges for the provision of the Services set out in </w:t>
            </w:r>
            <w:r w:rsidR="00152041" w:rsidRPr="005D04FA">
              <w:rPr>
                <w:rFonts w:ascii="Arial" w:hAnsi="Arial" w:cs="Arial"/>
              </w:rPr>
              <w:t xml:space="preserve">the Pricing Schedule to the </w:t>
            </w:r>
            <w:r w:rsidR="001E46E6" w:rsidRPr="005D04FA">
              <w:rPr>
                <w:rFonts w:ascii="Arial" w:hAnsi="Arial" w:cs="Arial"/>
              </w:rPr>
              <w:t>Commercial</w:t>
            </w:r>
            <w:r w:rsidR="00152041" w:rsidRPr="005D04FA">
              <w:rPr>
                <w:rFonts w:ascii="Arial" w:hAnsi="Arial" w:cs="Arial"/>
              </w:rPr>
              <w:t xml:space="preserve"> Conditions of Contract </w:t>
            </w:r>
            <w:r w:rsidRPr="005D04FA">
              <w:rPr>
                <w:rFonts w:ascii="Arial" w:hAnsi="Arial" w:cs="Arial"/>
              </w:rPr>
              <w:t>or otherwise calculated in accordance with the Clause 4</w:t>
            </w:r>
            <w:r w:rsidR="00255F4F" w:rsidRPr="005D04FA">
              <w:rPr>
                <w:rFonts w:ascii="Arial" w:hAnsi="Arial" w:cs="Arial"/>
              </w:rPr>
              <w:t xml:space="preserve"> and Clause 5 of the </w:t>
            </w:r>
            <w:r w:rsidR="001E46E6" w:rsidRPr="005D04FA">
              <w:rPr>
                <w:rFonts w:ascii="Arial" w:hAnsi="Arial" w:cs="Arial"/>
              </w:rPr>
              <w:t>Commercial</w:t>
            </w:r>
            <w:r w:rsidR="00255F4F" w:rsidRPr="005D04FA">
              <w:rPr>
                <w:rFonts w:ascii="Arial" w:hAnsi="Arial" w:cs="Arial"/>
              </w:rPr>
              <w:t xml:space="preserve"> Conditions of Contract</w:t>
            </w:r>
            <w:r w:rsidR="00152041" w:rsidRPr="005D04FA">
              <w:rPr>
                <w:rFonts w:ascii="Arial" w:hAnsi="Arial" w:cs="Arial"/>
              </w:rPr>
              <w:t xml:space="preserve">. </w:t>
            </w:r>
          </w:p>
          <w:p w14:paraId="015ED770" w14:textId="5FE103E0" w:rsidR="00D40D3A" w:rsidRPr="005D04FA" w:rsidRDefault="00D40D3A" w:rsidP="00687EFC">
            <w:pPr>
              <w:jc w:val="both"/>
              <w:rPr>
                <w:rFonts w:ascii="Arial" w:hAnsi="Arial" w:cs="Arial"/>
              </w:rPr>
            </w:pPr>
          </w:p>
        </w:tc>
      </w:tr>
      <w:tr w:rsidR="00CF0438" w:rsidRPr="005D04FA" w14:paraId="43DCE93C" w14:textId="77777777" w:rsidTr="00F7415C">
        <w:tc>
          <w:tcPr>
            <w:tcW w:w="2755" w:type="dxa"/>
          </w:tcPr>
          <w:p w14:paraId="552C9CE5" w14:textId="77777777" w:rsidR="00CF0438" w:rsidRPr="005D04FA" w:rsidRDefault="00CF0438" w:rsidP="00687EFC">
            <w:pPr>
              <w:jc w:val="both"/>
              <w:rPr>
                <w:rFonts w:ascii="Arial" w:hAnsi="Arial" w:cs="Arial"/>
              </w:rPr>
            </w:pPr>
            <w:r w:rsidRPr="005D04FA">
              <w:rPr>
                <w:rFonts w:ascii="Arial" w:hAnsi="Arial" w:cs="Arial"/>
              </w:rPr>
              <w:t>“Client”</w:t>
            </w:r>
          </w:p>
        </w:tc>
        <w:tc>
          <w:tcPr>
            <w:tcW w:w="4900" w:type="dxa"/>
          </w:tcPr>
          <w:p w14:paraId="2B8BD173" w14:textId="3432FB62" w:rsidR="00CF0438" w:rsidRPr="005D04FA" w:rsidRDefault="005E696A" w:rsidP="00687EFC">
            <w:pPr>
              <w:jc w:val="both"/>
              <w:rPr>
                <w:rFonts w:ascii="Arial" w:hAnsi="Arial" w:cs="Arial"/>
              </w:rPr>
            </w:pPr>
            <w:proofErr w:type="gramStart"/>
            <w:r w:rsidRPr="005D04FA">
              <w:rPr>
                <w:rFonts w:ascii="Arial" w:hAnsi="Arial" w:cs="Arial"/>
              </w:rPr>
              <w:t>m</w:t>
            </w:r>
            <w:r w:rsidR="00DD712A" w:rsidRPr="005D04FA">
              <w:rPr>
                <w:rFonts w:ascii="Arial" w:hAnsi="Arial" w:cs="Arial"/>
              </w:rPr>
              <w:t>eans</w:t>
            </w:r>
            <w:proofErr w:type="gramEnd"/>
            <w:r w:rsidR="00CF0438" w:rsidRPr="005D04FA">
              <w:rPr>
                <w:rFonts w:ascii="Arial" w:hAnsi="Arial" w:cs="Arial"/>
              </w:rPr>
              <w:t xml:space="preserve"> the </w:t>
            </w:r>
            <w:r w:rsidR="001108AF" w:rsidRPr="005D04FA">
              <w:rPr>
                <w:rFonts w:ascii="Arial" w:hAnsi="Arial" w:cs="Arial"/>
              </w:rPr>
              <w:t>C</w:t>
            </w:r>
            <w:r w:rsidR="00BB29E5" w:rsidRPr="005D04FA">
              <w:rPr>
                <w:rFonts w:ascii="Arial" w:hAnsi="Arial" w:cs="Arial"/>
              </w:rPr>
              <w:t xml:space="preserve">ontracting </w:t>
            </w:r>
            <w:r w:rsidR="001108AF" w:rsidRPr="005D04FA">
              <w:rPr>
                <w:rFonts w:ascii="Arial" w:hAnsi="Arial" w:cs="Arial"/>
              </w:rPr>
              <w:t>A</w:t>
            </w:r>
            <w:r w:rsidR="00BB29E5" w:rsidRPr="005D04FA">
              <w:rPr>
                <w:rFonts w:ascii="Arial" w:hAnsi="Arial" w:cs="Arial"/>
              </w:rPr>
              <w:t>uthority named</w:t>
            </w:r>
            <w:r w:rsidR="00CF0438" w:rsidRPr="005D04FA">
              <w:rPr>
                <w:rFonts w:ascii="Arial" w:hAnsi="Arial" w:cs="Arial"/>
              </w:rPr>
              <w:t xml:space="preserve"> in the Invitation to Tender; or the body(</w:t>
            </w:r>
            <w:proofErr w:type="spellStart"/>
            <w:r w:rsidR="00CF0438" w:rsidRPr="005D04FA">
              <w:rPr>
                <w:rFonts w:ascii="Arial" w:hAnsi="Arial" w:cs="Arial"/>
              </w:rPr>
              <w:t>ies</w:t>
            </w:r>
            <w:proofErr w:type="spellEnd"/>
            <w:r w:rsidR="00CF0438" w:rsidRPr="005D04FA">
              <w:rPr>
                <w:rFonts w:ascii="Arial" w:hAnsi="Arial" w:cs="Arial"/>
              </w:rPr>
              <w:t>) listed as contract participant</w:t>
            </w:r>
            <w:r w:rsidR="00800699" w:rsidRPr="005D04FA">
              <w:rPr>
                <w:rFonts w:ascii="Arial" w:hAnsi="Arial" w:cs="Arial"/>
              </w:rPr>
              <w:t>s in the contract documentation</w:t>
            </w:r>
            <w:r w:rsidR="00CF0438" w:rsidRPr="005D04FA">
              <w:rPr>
                <w:rFonts w:ascii="Arial" w:hAnsi="Arial" w:cs="Arial"/>
              </w:rPr>
              <w:t>.</w:t>
            </w:r>
          </w:p>
          <w:p w14:paraId="2DEEF940" w14:textId="77777777" w:rsidR="00535BFD" w:rsidRPr="005D04FA" w:rsidRDefault="00535BFD" w:rsidP="00687EFC">
            <w:pPr>
              <w:jc w:val="both"/>
              <w:rPr>
                <w:rFonts w:ascii="Arial" w:hAnsi="Arial" w:cs="Arial"/>
              </w:rPr>
            </w:pPr>
          </w:p>
        </w:tc>
      </w:tr>
      <w:tr w:rsidR="00C8580A" w:rsidRPr="005D04FA" w14:paraId="00B9DA92" w14:textId="77777777" w:rsidTr="00F7415C">
        <w:tc>
          <w:tcPr>
            <w:tcW w:w="2755" w:type="dxa"/>
          </w:tcPr>
          <w:p w14:paraId="2D0AF1D7" w14:textId="77777777" w:rsidR="00402D01" w:rsidRDefault="00C8580A" w:rsidP="00F7415C">
            <w:pPr>
              <w:rPr>
                <w:rFonts w:ascii="Arial" w:hAnsi="Arial" w:cs="Arial"/>
              </w:rPr>
            </w:pPr>
            <w:r w:rsidRPr="005D04FA">
              <w:rPr>
                <w:rFonts w:ascii="Arial" w:hAnsi="Arial" w:cs="Arial"/>
              </w:rPr>
              <w:t>“Client’s Pre-Existing Intellectual Property Rights” or “Pre-Existing IPRs”</w:t>
            </w:r>
          </w:p>
          <w:p w14:paraId="0CEC8C99" w14:textId="17EC815A" w:rsidR="00C8580A" w:rsidRPr="005D04FA" w:rsidRDefault="00C8580A" w:rsidP="00687EFC">
            <w:pPr>
              <w:jc w:val="both"/>
              <w:rPr>
                <w:rFonts w:ascii="Arial" w:hAnsi="Arial" w:cs="Arial"/>
              </w:rPr>
            </w:pPr>
            <w:r w:rsidRPr="005D04FA">
              <w:rPr>
                <w:rFonts w:ascii="Arial" w:hAnsi="Arial" w:cs="Arial"/>
              </w:rPr>
              <w:t xml:space="preserve"> </w:t>
            </w:r>
          </w:p>
        </w:tc>
        <w:tc>
          <w:tcPr>
            <w:tcW w:w="4900" w:type="dxa"/>
          </w:tcPr>
          <w:p w14:paraId="69DA8F57" w14:textId="77777777" w:rsidR="00C8580A" w:rsidRPr="005D04FA" w:rsidRDefault="00C8580A" w:rsidP="00687EFC">
            <w:pPr>
              <w:jc w:val="both"/>
              <w:rPr>
                <w:rFonts w:ascii="Arial" w:hAnsi="Arial" w:cs="Arial"/>
              </w:rPr>
            </w:pPr>
            <w:proofErr w:type="gramStart"/>
            <w:r w:rsidRPr="005D04FA">
              <w:rPr>
                <w:rFonts w:ascii="Arial" w:hAnsi="Arial" w:cs="Arial"/>
              </w:rPr>
              <w:t>means</w:t>
            </w:r>
            <w:proofErr w:type="gramEnd"/>
            <w:r w:rsidRPr="005D04FA">
              <w:rPr>
                <w:rFonts w:ascii="Arial" w:hAnsi="Arial" w:cs="Arial"/>
              </w:rPr>
              <w:t xml:space="preserve"> the Intellectual Property Rights that the Client owned or developed prior to the Commencement Date. </w:t>
            </w:r>
          </w:p>
        </w:tc>
      </w:tr>
      <w:tr w:rsidR="00967116" w:rsidRPr="005D04FA" w14:paraId="22DD3126" w14:textId="77777777" w:rsidTr="00F7415C">
        <w:tc>
          <w:tcPr>
            <w:tcW w:w="2755" w:type="dxa"/>
          </w:tcPr>
          <w:p w14:paraId="672B0EAB" w14:textId="77777777" w:rsidR="00967116" w:rsidRDefault="00967116" w:rsidP="00687EFC">
            <w:pPr>
              <w:jc w:val="both"/>
              <w:rPr>
                <w:rFonts w:ascii="Arial" w:hAnsi="Arial" w:cs="Arial"/>
              </w:rPr>
            </w:pPr>
            <w:r w:rsidRPr="005D04FA">
              <w:rPr>
                <w:rFonts w:ascii="Arial" w:hAnsi="Arial" w:cs="Arial"/>
              </w:rPr>
              <w:t>“Commencement Date”</w:t>
            </w:r>
          </w:p>
          <w:p w14:paraId="7502BDF8" w14:textId="77777777" w:rsidR="00402D01" w:rsidRPr="005D04FA" w:rsidRDefault="00402D01" w:rsidP="00687EFC">
            <w:pPr>
              <w:jc w:val="both"/>
              <w:rPr>
                <w:rFonts w:ascii="Arial" w:hAnsi="Arial" w:cs="Arial"/>
              </w:rPr>
            </w:pPr>
          </w:p>
        </w:tc>
        <w:tc>
          <w:tcPr>
            <w:tcW w:w="4900" w:type="dxa"/>
          </w:tcPr>
          <w:p w14:paraId="053ED660" w14:textId="77777777" w:rsidR="00967116" w:rsidRPr="005D04FA" w:rsidRDefault="005E696A" w:rsidP="00A06997">
            <w:pPr>
              <w:jc w:val="both"/>
              <w:rPr>
                <w:rFonts w:ascii="Arial" w:hAnsi="Arial" w:cs="Arial"/>
              </w:rPr>
            </w:pPr>
            <w:proofErr w:type="gramStart"/>
            <w:r w:rsidRPr="005D04FA">
              <w:rPr>
                <w:rFonts w:ascii="Arial" w:hAnsi="Arial" w:cs="Arial"/>
              </w:rPr>
              <w:t>m</w:t>
            </w:r>
            <w:r w:rsidR="00967116" w:rsidRPr="005D04FA">
              <w:rPr>
                <w:rFonts w:ascii="Arial" w:hAnsi="Arial" w:cs="Arial"/>
              </w:rPr>
              <w:t>eans</w:t>
            </w:r>
            <w:proofErr w:type="gramEnd"/>
            <w:r w:rsidR="00967116" w:rsidRPr="005D04FA">
              <w:rPr>
                <w:rFonts w:ascii="Arial" w:hAnsi="Arial" w:cs="Arial"/>
              </w:rPr>
              <w:t xml:space="preserve"> the date stipulated in the Award Letter.</w:t>
            </w:r>
            <w:r w:rsidR="00967116" w:rsidRPr="005D04FA" w:rsidDel="00EF09CA">
              <w:rPr>
                <w:rFonts w:ascii="Arial" w:hAnsi="Arial" w:cs="Arial"/>
              </w:rPr>
              <w:t xml:space="preserve"> </w:t>
            </w:r>
          </w:p>
          <w:p w14:paraId="56B2C284" w14:textId="77777777" w:rsidR="00967116" w:rsidRPr="005D04FA" w:rsidRDefault="00967116" w:rsidP="00687EFC">
            <w:pPr>
              <w:ind w:left="419" w:hanging="419"/>
              <w:jc w:val="both"/>
              <w:rPr>
                <w:rFonts w:ascii="Arial" w:hAnsi="Arial" w:cs="Arial"/>
              </w:rPr>
            </w:pPr>
          </w:p>
        </w:tc>
      </w:tr>
      <w:tr w:rsidR="001E46E6" w:rsidRPr="005D04FA" w14:paraId="5A7BA85A" w14:textId="77777777" w:rsidTr="00F7415C">
        <w:tc>
          <w:tcPr>
            <w:tcW w:w="2755" w:type="dxa"/>
          </w:tcPr>
          <w:p w14:paraId="1AB34790" w14:textId="77777777" w:rsidR="001E46E6" w:rsidRPr="005D04FA" w:rsidRDefault="001E46E6" w:rsidP="00637603">
            <w:pPr>
              <w:tabs>
                <w:tab w:val="left" w:pos="-720"/>
              </w:tabs>
              <w:suppressAutoHyphens/>
              <w:rPr>
                <w:rFonts w:ascii="Arial" w:hAnsi="Arial" w:cs="Arial"/>
              </w:rPr>
            </w:pPr>
            <w:r w:rsidRPr="005D04FA">
              <w:rPr>
                <w:rFonts w:ascii="Arial" w:hAnsi="Arial" w:cs="Arial"/>
              </w:rPr>
              <w:t>“Commercial Conditions of Contract”</w:t>
            </w:r>
          </w:p>
        </w:tc>
        <w:tc>
          <w:tcPr>
            <w:tcW w:w="4900" w:type="dxa"/>
          </w:tcPr>
          <w:p w14:paraId="6ACD2119" w14:textId="77777777" w:rsidR="001E46E6" w:rsidRPr="005D04FA" w:rsidRDefault="001E46E6" w:rsidP="00687EFC">
            <w:pPr>
              <w:pStyle w:val="BodyText"/>
              <w:tabs>
                <w:tab w:val="left" w:pos="459"/>
              </w:tabs>
              <w:suppressAutoHyphens/>
              <w:jc w:val="both"/>
              <w:rPr>
                <w:rFonts w:ascii="Arial" w:hAnsi="Arial" w:cs="Arial"/>
              </w:rPr>
            </w:pPr>
            <w:proofErr w:type="gramStart"/>
            <w:r w:rsidRPr="005D04FA">
              <w:rPr>
                <w:rFonts w:ascii="Arial" w:hAnsi="Arial" w:cs="Arial"/>
              </w:rPr>
              <w:t>means</w:t>
            </w:r>
            <w:proofErr w:type="gramEnd"/>
            <w:r w:rsidRPr="005D04FA">
              <w:rPr>
                <w:rFonts w:ascii="Arial" w:hAnsi="Arial" w:cs="Arial"/>
              </w:rPr>
              <w:t xml:space="preserve"> the commercial clauses to be incorporated within the Contract, consisting </w:t>
            </w:r>
            <w:r w:rsidRPr="005D04FA">
              <w:rPr>
                <w:rFonts w:ascii="Arial" w:hAnsi="Arial" w:cs="Arial"/>
              </w:rPr>
              <w:lastRenderedPageBreak/>
              <w:t>of either the relevant Supplies Clauses, the Services Clauses or the ICT Clauses as identified or specified in the Award Letter.</w:t>
            </w:r>
          </w:p>
        </w:tc>
      </w:tr>
      <w:tr w:rsidR="00DC0D65" w:rsidRPr="005D04FA" w14:paraId="71EA16EC" w14:textId="77777777" w:rsidTr="00F7415C">
        <w:tc>
          <w:tcPr>
            <w:tcW w:w="2755" w:type="dxa"/>
          </w:tcPr>
          <w:p w14:paraId="54F670AB" w14:textId="77777777" w:rsidR="00CC1B99" w:rsidRPr="005D04FA" w:rsidRDefault="00DC0D65" w:rsidP="00687EFC">
            <w:pPr>
              <w:tabs>
                <w:tab w:val="left" w:pos="-720"/>
              </w:tabs>
              <w:suppressAutoHyphens/>
              <w:jc w:val="both"/>
              <w:rPr>
                <w:rFonts w:ascii="Arial" w:hAnsi="Arial" w:cs="Arial"/>
              </w:rPr>
            </w:pPr>
            <w:r w:rsidRPr="005D04FA">
              <w:rPr>
                <w:rFonts w:ascii="Arial" w:hAnsi="Arial" w:cs="Arial"/>
              </w:rPr>
              <w:lastRenderedPageBreak/>
              <w:t>“Commercially Sensitive Information”</w:t>
            </w:r>
          </w:p>
          <w:p w14:paraId="0D4D2026" w14:textId="77777777" w:rsidR="00CC1B99" w:rsidRPr="005D04FA" w:rsidRDefault="00CC1B99" w:rsidP="00687EFC">
            <w:pPr>
              <w:tabs>
                <w:tab w:val="left" w:pos="-720"/>
              </w:tabs>
              <w:suppressAutoHyphens/>
              <w:jc w:val="both"/>
              <w:rPr>
                <w:rFonts w:ascii="Arial" w:hAnsi="Arial" w:cs="Arial"/>
              </w:rPr>
            </w:pPr>
          </w:p>
        </w:tc>
        <w:tc>
          <w:tcPr>
            <w:tcW w:w="4900" w:type="dxa"/>
          </w:tcPr>
          <w:p w14:paraId="62D704FB" w14:textId="77777777" w:rsidR="00DC0D65" w:rsidRPr="005D04FA" w:rsidRDefault="005E696A" w:rsidP="00687EFC">
            <w:pPr>
              <w:pStyle w:val="BodyText"/>
              <w:tabs>
                <w:tab w:val="left" w:pos="459"/>
              </w:tabs>
              <w:suppressAutoHyphens/>
              <w:jc w:val="both"/>
              <w:rPr>
                <w:rFonts w:ascii="Arial" w:hAnsi="Arial" w:cs="Arial"/>
              </w:rPr>
            </w:pPr>
            <w:r w:rsidRPr="005D04FA">
              <w:rPr>
                <w:rFonts w:ascii="Arial" w:hAnsi="Arial" w:cs="Arial"/>
              </w:rPr>
              <w:t>m</w:t>
            </w:r>
            <w:r w:rsidR="00DC0D65" w:rsidRPr="005D04FA">
              <w:rPr>
                <w:rFonts w:ascii="Arial" w:hAnsi="Arial" w:cs="Arial"/>
              </w:rPr>
              <w:t>eans the information listed in the Freedom of Information Statement comprised of information:</w:t>
            </w:r>
          </w:p>
          <w:p w14:paraId="6DE6ED58" w14:textId="77777777" w:rsidR="00DC0D65" w:rsidRPr="005D04FA" w:rsidRDefault="00DC0D65" w:rsidP="00C23679">
            <w:pPr>
              <w:pStyle w:val="BodyText"/>
              <w:numPr>
                <w:ilvl w:val="0"/>
                <w:numId w:val="17"/>
              </w:numPr>
              <w:suppressAutoHyphens/>
              <w:spacing w:after="0"/>
              <w:ind w:left="314" w:hanging="314"/>
              <w:jc w:val="both"/>
              <w:rPr>
                <w:rFonts w:ascii="Arial" w:hAnsi="Arial" w:cs="Arial"/>
              </w:rPr>
            </w:pPr>
            <w:r w:rsidRPr="005D04FA">
              <w:rPr>
                <w:rFonts w:ascii="Arial" w:hAnsi="Arial" w:cs="Arial"/>
              </w:rPr>
              <w:t>Which is provided by the Contractor to the Client in confidence for the period set out in that Schedule; and/or</w:t>
            </w:r>
          </w:p>
          <w:p w14:paraId="4F2C32D8" w14:textId="77777777" w:rsidR="00F2194B" w:rsidRPr="005D04FA" w:rsidRDefault="00F2194B" w:rsidP="00687EFC">
            <w:pPr>
              <w:pStyle w:val="BodyText"/>
              <w:suppressAutoHyphens/>
              <w:spacing w:after="0"/>
              <w:ind w:left="314"/>
              <w:jc w:val="both"/>
              <w:rPr>
                <w:rFonts w:ascii="Arial" w:hAnsi="Arial" w:cs="Arial"/>
              </w:rPr>
            </w:pPr>
          </w:p>
          <w:p w14:paraId="6DA75545" w14:textId="77777777" w:rsidR="00DC0D65" w:rsidRPr="005D04FA" w:rsidRDefault="00DC0D65" w:rsidP="00C23679">
            <w:pPr>
              <w:pStyle w:val="BodyText"/>
              <w:numPr>
                <w:ilvl w:val="0"/>
                <w:numId w:val="17"/>
              </w:numPr>
              <w:suppressAutoHyphens/>
              <w:spacing w:after="0"/>
              <w:ind w:left="314" w:hanging="314"/>
              <w:jc w:val="both"/>
              <w:rPr>
                <w:rFonts w:ascii="Arial" w:hAnsi="Arial" w:cs="Arial"/>
              </w:rPr>
            </w:pPr>
            <w:r w:rsidRPr="005D04FA">
              <w:rPr>
                <w:rFonts w:ascii="Arial" w:hAnsi="Arial" w:cs="Arial"/>
              </w:rPr>
              <w:t>That constitutes a trade secret.</w:t>
            </w:r>
          </w:p>
          <w:p w14:paraId="477F18E0" w14:textId="77777777" w:rsidR="00ED57E4" w:rsidRPr="005D04FA" w:rsidRDefault="00ED57E4" w:rsidP="00687EFC">
            <w:pPr>
              <w:pStyle w:val="BodyText"/>
              <w:suppressAutoHyphens/>
              <w:spacing w:after="0"/>
              <w:jc w:val="both"/>
              <w:rPr>
                <w:rFonts w:ascii="Arial" w:hAnsi="Arial" w:cs="Arial"/>
              </w:rPr>
            </w:pPr>
          </w:p>
        </w:tc>
      </w:tr>
      <w:tr w:rsidR="00C210C4" w:rsidRPr="005D04FA" w14:paraId="5FD4D05F" w14:textId="77777777" w:rsidTr="00F7415C">
        <w:tc>
          <w:tcPr>
            <w:tcW w:w="2755" w:type="dxa"/>
          </w:tcPr>
          <w:p w14:paraId="3C7E5BDD" w14:textId="77777777" w:rsidR="00C210C4" w:rsidRPr="005D04FA" w:rsidRDefault="00C210C4" w:rsidP="00687EFC">
            <w:pPr>
              <w:tabs>
                <w:tab w:val="left" w:pos="-720"/>
              </w:tabs>
              <w:suppressAutoHyphens/>
              <w:jc w:val="both"/>
              <w:rPr>
                <w:rFonts w:ascii="Arial" w:hAnsi="Arial" w:cs="Arial"/>
              </w:rPr>
            </w:pPr>
            <w:r w:rsidRPr="005D04FA">
              <w:rPr>
                <w:rFonts w:ascii="Arial" w:hAnsi="Arial" w:cs="Arial"/>
              </w:rPr>
              <w:t>“Confidential Information”</w:t>
            </w:r>
          </w:p>
        </w:tc>
        <w:tc>
          <w:tcPr>
            <w:tcW w:w="4900" w:type="dxa"/>
          </w:tcPr>
          <w:p w14:paraId="5696F823" w14:textId="10C19016" w:rsidR="00C210C4" w:rsidRPr="005D04FA" w:rsidRDefault="005E696A" w:rsidP="00687EFC">
            <w:pPr>
              <w:pStyle w:val="BodyText"/>
              <w:tabs>
                <w:tab w:val="left" w:pos="459"/>
              </w:tabs>
              <w:suppressAutoHyphens/>
              <w:jc w:val="both"/>
              <w:rPr>
                <w:rFonts w:ascii="Arial" w:hAnsi="Arial" w:cs="Arial"/>
              </w:rPr>
            </w:pPr>
            <w:r w:rsidRPr="005D04FA">
              <w:rPr>
                <w:rFonts w:ascii="Arial" w:hAnsi="Arial" w:cs="Arial"/>
              </w:rPr>
              <w:t>m</w:t>
            </w:r>
            <w:r w:rsidR="00C210C4" w:rsidRPr="005D04FA">
              <w:rPr>
                <w:rFonts w:ascii="Arial" w:hAnsi="Arial" w:cs="Arial"/>
              </w:rPr>
              <w:t>eans</w:t>
            </w:r>
            <w:r w:rsidR="00812369" w:rsidRPr="005D04FA">
              <w:rPr>
                <w:rFonts w:ascii="Arial" w:hAnsi="Arial" w:cs="Arial"/>
              </w:rPr>
              <w:t xml:space="preserve"> </w:t>
            </w:r>
            <w:r w:rsidR="00C210C4" w:rsidRPr="005D04FA">
              <w:rPr>
                <w:rFonts w:ascii="Arial" w:hAnsi="Arial" w:cs="Arial"/>
              </w:rPr>
              <w:t>any information which has been designated as confidential by either Party in writing or that ought to be considered as confidential (however it is conveyed or on whatever media it is stored) including information the disclosure of which would, or would be likely to, prejudice the commercial interests of any person, trade secrets, Intellectual Property Rights and know-how of either Party and all personal data and sensitive personal data within the meaning of the D</w:t>
            </w:r>
            <w:r w:rsidR="003773A4">
              <w:rPr>
                <w:rFonts w:ascii="Arial" w:hAnsi="Arial" w:cs="Arial"/>
              </w:rPr>
              <w:t xml:space="preserve">ata </w:t>
            </w:r>
            <w:r w:rsidR="00C210C4" w:rsidRPr="005D04FA">
              <w:rPr>
                <w:rFonts w:ascii="Arial" w:hAnsi="Arial" w:cs="Arial"/>
              </w:rPr>
              <w:t>P</w:t>
            </w:r>
            <w:r w:rsidR="003773A4">
              <w:rPr>
                <w:rFonts w:ascii="Arial" w:hAnsi="Arial" w:cs="Arial"/>
              </w:rPr>
              <w:t xml:space="preserve">rotection </w:t>
            </w:r>
            <w:r w:rsidR="00811B4C">
              <w:rPr>
                <w:rFonts w:ascii="Arial" w:hAnsi="Arial" w:cs="Arial"/>
              </w:rPr>
              <w:t>L</w:t>
            </w:r>
            <w:r w:rsidR="003773A4">
              <w:rPr>
                <w:rFonts w:ascii="Arial" w:hAnsi="Arial" w:cs="Arial"/>
              </w:rPr>
              <w:t>egislation (DPL)</w:t>
            </w:r>
            <w:r w:rsidR="00C210C4" w:rsidRPr="005D04FA">
              <w:rPr>
                <w:rFonts w:ascii="Arial" w:hAnsi="Arial" w:cs="Arial"/>
              </w:rPr>
              <w:t>.  Confidential Information shall not include information which:</w:t>
            </w:r>
          </w:p>
          <w:p w14:paraId="78BA4229" w14:textId="6B9D1343" w:rsidR="00C210C4" w:rsidRPr="005D04FA" w:rsidRDefault="00C210C4" w:rsidP="00687EFC">
            <w:pPr>
              <w:tabs>
                <w:tab w:val="left" w:pos="459"/>
              </w:tabs>
              <w:ind w:left="884" w:hanging="425"/>
              <w:jc w:val="both"/>
              <w:rPr>
                <w:rFonts w:ascii="Arial" w:hAnsi="Arial" w:cs="Arial"/>
                <w:spacing w:val="-2"/>
              </w:rPr>
            </w:pPr>
            <w:proofErr w:type="spellStart"/>
            <w:r w:rsidRPr="005D04FA">
              <w:rPr>
                <w:rFonts w:ascii="Arial" w:hAnsi="Arial" w:cs="Arial"/>
                <w:spacing w:val="-2"/>
              </w:rPr>
              <w:t>i</w:t>
            </w:r>
            <w:proofErr w:type="spellEnd"/>
            <w:r w:rsidRPr="005D04FA">
              <w:rPr>
                <w:rFonts w:ascii="Arial" w:hAnsi="Arial" w:cs="Arial"/>
                <w:spacing w:val="-2"/>
              </w:rPr>
              <w:t>.</w:t>
            </w:r>
            <w:r w:rsidRPr="005D04FA">
              <w:rPr>
                <w:rFonts w:ascii="Arial" w:hAnsi="Arial" w:cs="Arial"/>
                <w:spacing w:val="-2"/>
              </w:rPr>
              <w:tab/>
              <w:t>was public knowledge at the time of disclosure</w:t>
            </w:r>
            <w:r w:rsidR="00812369" w:rsidRPr="005D04FA">
              <w:rPr>
                <w:rFonts w:ascii="Arial" w:hAnsi="Arial" w:cs="Arial"/>
                <w:spacing w:val="-2"/>
              </w:rPr>
              <w:t xml:space="preserve"> (otherwise than by breach of clause </w:t>
            </w:r>
            <w:r w:rsidR="00943576" w:rsidRPr="005D04FA">
              <w:rPr>
                <w:rFonts w:ascii="Arial" w:hAnsi="Arial" w:cs="Arial"/>
                <w:spacing w:val="-2"/>
              </w:rPr>
              <w:t>2</w:t>
            </w:r>
            <w:r w:rsidR="001A53A2">
              <w:rPr>
                <w:rFonts w:ascii="Arial" w:hAnsi="Arial" w:cs="Arial"/>
                <w:spacing w:val="-2"/>
              </w:rPr>
              <w:t>2</w:t>
            </w:r>
            <w:r w:rsidR="00812369" w:rsidRPr="005D04FA">
              <w:rPr>
                <w:rFonts w:ascii="Arial" w:hAnsi="Arial" w:cs="Arial"/>
                <w:spacing w:val="-2"/>
              </w:rPr>
              <w:t xml:space="preserve"> Confidential Information)</w:t>
            </w:r>
            <w:r w:rsidRPr="005D04FA">
              <w:rPr>
                <w:rFonts w:ascii="Arial" w:hAnsi="Arial" w:cs="Arial"/>
                <w:spacing w:val="-2"/>
              </w:rPr>
              <w:t>;</w:t>
            </w:r>
          </w:p>
          <w:p w14:paraId="1C890ADE" w14:textId="77777777" w:rsidR="00C210C4" w:rsidRPr="005D04FA" w:rsidRDefault="00C210C4" w:rsidP="00687EFC">
            <w:pPr>
              <w:tabs>
                <w:tab w:val="left" w:pos="459"/>
              </w:tabs>
              <w:ind w:left="884" w:hanging="425"/>
              <w:jc w:val="both"/>
              <w:rPr>
                <w:rFonts w:ascii="Arial" w:hAnsi="Arial" w:cs="Arial"/>
                <w:spacing w:val="-2"/>
              </w:rPr>
            </w:pPr>
          </w:p>
          <w:p w14:paraId="5072B6BF" w14:textId="77777777" w:rsidR="00C210C4" w:rsidRPr="005D04FA" w:rsidRDefault="00C210C4" w:rsidP="00687EFC">
            <w:pPr>
              <w:tabs>
                <w:tab w:val="left" w:pos="459"/>
              </w:tabs>
              <w:ind w:left="884" w:hanging="425"/>
              <w:jc w:val="both"/>
              <w:rPr>
                <w:rFonts w:ascii="Arial" w:hAnsi="Arial" w:cs="Arial"/>
              </w:rPr>
            </w:pPr>
            <w:r w:rsidRPr="005D04FA">
              <w:rPr>
                <w:rFonts w:ascii="Arial" w:hAnsi="Arial" w:cs="Arial"/>
              </w:rPr>
              <w:t>ii.</w:t>
            </w:r>
            <w:r w:rsidRPr="005D04FA">
              <w:rPr>
                <w:rFonts w:ascii="Arial" w:hAnsi="Arial" w:cs="Arial"/>
              </w:rPr>
              <w:tab/>
              <w:t>was in the possession of the receiving Party, without restriction as to its disclosure, before receiving it from the disclosing Party;</w:t>
            </w:r>
          </w:p>
          <w:p w14:paraId="5BD99DE5" w14:textId="77777777" w:rsidR="00C210C4" w:rsidRPr="005D04FA" w:rsidRDefault="00C210C4" w:rsidP="00687EFC">
            <w:pPr>
              <w:tabs>
                <w:tab w:val="left" w:pos="459"/>
              </w:tabs>
              <w:ind w:left="884" w:hanging="425"/>
              <w:jc w:val="both"/>
              <w:rPr>
                <w:rFonts w:ascii="Arial" w:hAnsi="Arial" w:cs="Arial"/>
              </w:rPr>
            </w:pPr>
          </w:p>
          <w:p w14:paraId="468B323B" w14:textId="77777777" w:rsidR="00C210C4" w:rsidRPr="005D04FA" w:rsidRDefault="00C210C4" w:rsidP="00687EFC">
            <w:pPr>
              <w:tabs>
                <w:tab w:val="left" w:pos="459"/>
              </w:tabs>
              <w:ind w:left="884" w:hanging="425"/>
              <w:jc w:val="both"/>
              <w:rPr>
                <w:rFonts w:ascii="Arial" w:hAnsi="Arial" w:cs="Arial"/>
              </w:rPr>
            </w:pPr>
            <w:r w:rsidRPr="005D04FA">
              <w:rPr>
                <w:rFonts w:ascii="Arial" w:hAnsi="Arial" w:cs="Arial"/>
              </w:rPr>
              <w:t>iii.</w:t>
            </w:r>
            <w:r w:rsidRPr="005D04FA">
              <w:rPr>
                <w:rFonts w:ascii="Arial" w:hAnsi="Arial" w:cs="Arial"/>
              </w:rPr>
              <w:tab/>
              <w:t>is received from a third party (who lawfully acquired it) without restriction as to its disclosure; or</w:t>
            </w:r>
          </w:p>
          <w:p w14:paraId="6512EBAE" w14:textId="77777777" w:rsidR="00C210C4" w:rsidRPr="005D04FA" w:rsidRDefault="00C210C4" w:rsidP="00687EFC">
            <w:pPr>
              <w:pStyle w:val="BodyText"/>
              <w:tabs>
                <w:tab w:val="left" w:pos="-720"/>
                <w:tab w:val="left" w:pos="459"/>
              </w:tabs>
              <w:ind w:left="884" w:hanging="425"/>
              <w:jc w:val="both"/>
              <w:rPr>
                <w:rFonts w:ascii="Arial" w:hAnsi="Arial" w:cs="Arial"/>
              </w:rPr>
            </w:pPr>
          </w:p>
          <w:p w14:paraId="21E861C8" w14:textId="77777777" w:rsidR="00C210C4" w:rsidRPr="005D04FA" w:rsidRDefault="00C210C4" w:rsidP="00687EFC">
            <w:pPr>
              <w:tabs>
                <w:tab w:val="left" w:pos="459"/>
              </w:tabs>
              <w:ind w:left="884" w:hanging="425"/>
              <w:jc w:val="both"/>
              <w:rPr>
                <w:rFonts w:ascii="Arial" w:hAnsi="Arial" w:cs="Arial"/>
              </w:rPr>
            </w:pPr>
            <w:r w:rsidRPr="005D04FA">
              <w:rPr>
                <w:rFonts w:ascii="Arial" w:hAnsi="Arial" w:cs="Arial"/>
                <w:spacing w:val="-2"/>
              </w:rPr>
              <w:t>iv.</w:t>
            </w:r>
            <w:r w:rsidRPr="005D04FA">
              <w:rPr>
                <w:rFonts w:ascii="Arial" w:hAnsi="Arial" w:cs="Arial"/>
                <w:spacing w:val="-2"/>
              </w:rPr>
              <w:tab/>
            </w:r>
            <w:proofErr w:type="gramStart"/>
            <w:r w:rsidRPr="005D04FA">
              <w:rPr>
                <w:rFonts w:ascii="Arial" w:hAnsi="Arial" w:cs="Arial"/>
                <w:spacing w:val="-2"/>
              </w:rPr>
              <w:t>is</w:t>
            </w:r>
            <w:proofErr w:type="gramEnd"/>
            <w:r w:rsidRPr="005D04FA">
              <w:rPr>
                <w:rFonts w:ascii="Arial" w:hAnsi="Arial" w:cs="Arial"/>
                <w:spacing w:val="-2"/>
              </w:rPr>
              <w:t xml:space="preserve"> </w:t>
            </w:r>
            <w:r w:rsidRPr="005D04FA">
              <w:rPr>
                <w:rFonts w:ascii="Arial" w:hAnsi="Arial" w:cs="Arial"/>
              </w:rPr>
              <w:t>independently developed without access to the Confidential Information.</w:t>
            </w:r>
          </w:p>
          <w:p w14:paraId="6AFBFAE3" w14:textId="77777777" w:rsidR="00C210C4" w:rsidRPr="005D04FA" w:rsidRDefault="00C210C4" w:rsidP="00687EFC">
            <w:pPr>
              <w:tabs>
                <w:tab w:val="left" w:pos="-720"/>
                <w:tab w:val="left" w:pos="459"/>
              </w:tabs>
              <w:suppressAutoHyphens/>
              <w:jc w:val="both"/>
              <w:rPr>
                <w:rFonts w:ascii="Arial" w:hAnsi="Arial" w:cs="Arial"/>
              </w:rPr>
            </w:pPr>
          </w:p>
        </w:tc>
      </w:tr>
      <w:tr w:rsidR="00C210C4" w:rsidRPr="005D04FA" w14:paraId="08DC1982" w14:textId="77777777" w:rsidTr="00F7415C">
        <w:tc>
          <w:tcPr>
            <w:tcW w:w="2755" w:type="dxa"/>
          </w:tcPr>
          <w:p w14:paraId="024ABABC" w14:textId="77777777" w:rsidR="00C210C4" w:rsidRPr="005D04FA" w:rsidRDefault="00C210C4" w:rsidP="00687EFC">
            <w:pPr>
              <w:jc w:val="both"/>
              <w:rPr>
                <w:rFonts w:ascii="Arial" w:hAnsi="Arial" w:cs="Arial"/>
              </w:rPr>
            </w:pPr>
            <w:r w:rsidRPr="005D04FA">
              <w:rPr>
                <w:rFonts w:ascii="Arial" w:hAnsi="Arial" w:cs="Arial"/>
              </w:rPr>
              <w:t>“Contract”</w:t>
            </w:r>
          </w:p>
        </w:tc>
        <w:tc>
          <w:tcPr>
            <w:tcW w:w="4900" w:type="dxa"/>
          </w:tcPr>
          <w:p w14:paraId="07EA7932" w14:textId="21FF3F03" w:rsidR="00C210C4" w:rsidRPr="005D04FA" w:rsidRDefault="005E696A" w:rsidP="00687EFC">
            <w:pPr>
              <w:jc w:val="both"/>
              <w:rPr>
                <w:rFonts w:ascii="Arial" w:hAnsi="Arial" w:cs="Arial"/>
              </w:rPr>
            </w:pPr>
            <w:r w:rsidRPr="005D04FA">
              <w:rPr>
                <w:rFonts w:ascii="Arial" w:hAnsi="Arial" w:cs="Arial"/>
              </w:rPr>
              <w:t>m</w:t>
            </w:r>
            <w:r w:rsidR="00C210C4" w:rsidRPr="005D04FA">
              <w:rPr>
                <w:rFonts w:ascii="Arial" w:hAnsi="Arial" w:cs="Arial"/>
              </w:rPr>
              <w:t xml:space="preserve">eans the Specification and any attached schedules, these </w:t>
            </w:r>
            <w:r w:rsidR="00637603">
              <w:rPr>
                <w:rFonts w:ascii="Arial" w:hAnsi="Arial" w:cs="Arial"/>
              </w:rPr>
              <w:t>Public Sector Standard</w:t>
            </w:r>
            <w:r w:rsidR="00FF5193" w:rsidRPr="005D04FA">
              <w:rPr>
                <w:rFonts w:ascii="Arial" w:hAnsi="Arial" w:cs="Arial"/>
              </w:rPr>
              <w:t xml:space="preserve"> </w:t>
            </w:r>
            <w:r w:rsidR="0020385F" w:rsidRPr="005D04FA">
              <w:rPr>
                <w:rFonts w:ascii="Arial" w:hAnsi="Arial" w:cs="Arial"/>
              </w:rPr>
              <w:t>C</w:t>
            </w:r>
            <w:r w:rsidR="00C210C4" w:rsidRPr="005D04FA">
              <w:rPr>
                <w:rFonts w:ascii="Arial" w:hAnsi="Arial" w:cs="Arial"/>
              </w:rPr>
              <w:t>onditions</w:t>
            </w:r>
            <w:r w:rsidR="0020385F" w:rsidRPr="005D04FA">
              <w:rPr>
                <w:rFonts w:ascii="Arial" w:hAnsi="Arial" w:cs="Arial"/>
              </w:rPr>
              <w:t xml:space="preserve"> of Contract</w:t>
            </w:r>
            <w:r w:rsidR="00C210C4" w:rsidRPr="005D04FA">
              <w:rPr>
                <w:rFonts w:ascii="Arial" w:hAnsi="Arial" w:cs="Arial"/>
              </w:rPr>
              <w:t xml:space="preserve">, </w:t>
            </w:r>
            <w:r w:rsidR="00AF7F33" w:rsidRPr="005D04FA">
              <w:rPr>
                <w:rFonts w:ascii="Arial" w:hAnsi="Arial" w:cs="Arial"/>
              </w:rPr>
              <w:t xml:space="preserve">the </w:t>
            </w:r>
            <w:r w:rsidR="001E46E6" w:rsidRPr="005D04FA">
              <w:rPr>
                <w:rFonts w:ascii="Arial" w:hAnsi="Arial" w:cs="Arial"/>
              </w:rPr>
              <w:t>Commercial</w:t>
            </w:r>
            <w:r w:rsidR="00AF7F33" w:rsidRPr="005D04FA">
              <w:rPr>
                <w:rFonts w:ascii="Arial" w:hAnsi="Arial" w:cs="Arial"/>
              </w:rPr>
              <w:t xml:space="preserve"> Conditions of Contract</w:t>
            </w:r>
            <w:r w:rsidR="00637603">
              <w:rPr>
                <w:rFonts w:ascii="Arial" w:hAnsi="Arial" w:cs="Arial"/>
              </w:rPr>
              <w:t xml:space="preserve"> for Supplies, Services </w:t>
            </w:r>
            <w:r w:rsidR="00637603">
              <w:rPr>
                <w:rFonts w:ascii="Arial" w:hAnsi="Arial" w:cs="Arial"/>
              </w:rPr>
              <w:lastRenderedPageBreak/>
              <w:t>and ICT</w:t>
            </w:r>
            <w:r w:rsidR="00AF7F33" w:rsidRPr="005D04FA">
              <w:rPr>
                <w:rFonts w:ascii="Arial" w:hAnsi="Arial" w:cs="Arial"/>
              </w:rPr>
              <w:t xml:space="preserve">, </w:t>
            </w:r>
            <w:r w:rsidR="00C210C4" w:rsidRPr="005D04FA">
              <w:rPr>
                <w:rFonts w:ascii="Arial" w:hAnsi="Arial" w:cs="Arial"/>
              </w:rPr>
              <w:t xml:space="preserve">the Tender, the schedule of contract prices or rates submitted by the Contractor </w:t>
            </w:r>
            <w:r w:rsidR="00BF279B" w:rsidRPr="005D04FA">
              <w:rPr>
                <w:rFonts w:ascii="Arial" w:hAnsi="Arial" w:cs="Arial"/>
              </w:rPr>
              <w:t xml:space="preserve">(as part of their Tender), </w:t>
            </w:r>
            <w:r w:rsidR="00584F2A" w:rsidRPr="005D04FA">
              <w:rPr>
                <w:rFonts w:ascii="Arial" w:hAnsi="Arial" w:cs="Arial"/>
              </w:rPr>
              <w:t>any clarifications</w:t>
            </w:r>
            <w:r w:rsidR="00C210C4" w:rsidRPr="005D04FA">
              <w:rPr>
                <w:rFonts w:ascii="Arial" w:hAnsi="Arial" w:cs="Arial"/>
              </w:rPr>
              <w:t xml:space="preserve"> and the Award Letter.</w:t>
            </w:r>
          </w:p>
          <w:p w14:paraId="49381DCD" w14:textId="77777777" w:rsidR="00C210C4" w:rsidRPr="005D04FA" w:rsidRDefault="00C210C4" w:rsidP="00687EFC">
            <w:pPr>
              <w:jc w:val="both"/>
              <w:rPr>
                <w:rFonts w:ascii="Arial" w:hAnsi="Arial" w:cs="Arial"/>
              </w:rPr>
            </w:pPr>
          </w:p>
        </w:tc>
      </w:tr>
      <w:tr w:rsidR="00DC0D65" w:rsidRPr="005D04FA" w14:paraId="6EB70913" w14:textId="77777777" w:rsidTr="00F7415C">
        <w:tc>
          <w:tcPr>
            <w:tcW w:w="2755" w:type="dxa"/>
          </w:tcPr>
          <w:p w14:paraId="7ECB44D3" w14:textId="77777777" w:rsidR="00DC0D65" w:rsidRPr="005D04FA" w:rsidRDefault="00DC0D65" w:rsidP="00687EFC">
            <w:pPr>
              <w:jc w:val="both"/>
              <w:rPr>
                <w:rFonts w:ascii="Arial" w:hAnsi="Arial" w:cs="Arial"/>
              </w:rPr>
            </w:pPr>
            <w:r w:rsidRPr="005D04FA">
              <w:rPr>
                <w:rFonts w:ascii="Arial" w:hAnsi="Arial" w:cs="Arial"/>
              </w:rPr>
              <w:lastRenderedPageBreak/>
              <w:t>“Contract Manager”</w:t>
            </w:r>
          </w:p>
          <w:p w14:paraId="571C401F" w14:textId="77777777" w:rsidR="00CC1B99" w:rsidRPr="005D04FA" w:rsidRDefault="00CC1B99" w:rsidP="00687EFC">
            <w:pPr>
              <w:jc w:val="both"/>
              <w:rPr>
                <w:rFonts w:ascii="Arial" w:hAnsi="Arial" w:cs="Arial"/>
              </w:rPr>
            </w:pPr>
          </w:p>
        </w:tc>
        <w:tc>
          <w:tcPr>
            <w:tcW w:w="4900" w:type="dxa"/>
          </w:tcPr>
          <w:p w14:paraId="71D4CDA2" w14:textId="77777777" w:rsidR="00DC0D65" w:rsidRPr="005D04FA" w:rsidRDefault="005E696A" w:rsidP="00687EFC">
            <w:pPr>
              <w:jc w:val="both"/>
              <w:rPr>
                <w:rFonts w:ascii="Arial" w:hAnsi="Arial" w:cs="Arial"/>
              </w:rPr>
            </w:pPr>
            <w:proofErr w:type="gramStart"/>
            <w:r w:rsidRPr="005D04FA">
              <w:rPr>
                <w:rFonts w:ascii="Arial" w:hAnsi="Arial" w:cs="Arial"/>
              </w:rPr>
              <w:t>m</w:t>
            </w:r>
            <w:r w:rsidR="00DC0D65" w:rsidRPr="005D04FA">
              <w:rPr>
                <w:rFonts w:ascii="Arial" w:hAnsi="Arial" w:cs="Arial"/>
              </w:rPr>
              <w:t>eans</w:t>
            </w:r>
            <w:proofErr w:type="gramEnd"/>
            <w:r w:rsidR="00DC0D65" w:rsidRPr="005D04FA">
              <w:rPr>
                <w:rFonts w:ascii="Arial" w:hAnsi="Arial" w:cs="Arial"/>
              </w:rPr>
              <w:t xml:space="preserve"> the person for the time being appointed by the Client as being authorised to administer the Contract on behalf of the Client or such person as may be nominated by th</w:t>
            </w:r>
            <w:r w:rsidR="00C34506" w:rsidRPr="005D04FA">
              <w:rPr>
                <w:rFonts w:ascii="Arial" w:hAnsi="Arial" w:cs="Arial"/>
              </w:rPr>
              <w:t>e Contract Manager to act on their</w:t>
            </w:r>
            <w:r w:rsidR="00DC0D65" w:rsidRPr="005D04FA">
              <w:rPr>
                <w:rFonts w:ascii="Arial" w:hAnsi="Arial" w:cs="Arial"/>
              </w:rPr>
              <w:t xml:space="preserve"> behalf.</w:t>
            </w:r>
          </w:p>
          <w:p w14:paraId="0BE1C108" w14:textId="77777777" w:rsidR="00DC0D65" w:rsidRPr="005D04FA" w:rsidRDefault="00DC0D65" w:rsidP="00687EFC">
            <w:pPr>
              <w:jc w:val="both"/>
              <w:rPr>
                <w:rFonts w:ascii="Arial" w:hAnsi="Arial" w:cs="Arial"/>
              </w:rPr>
            </w:pPr>
          </w:p>
        </w:tc>
      </w:tr>
      <w:tr w:rsidR="00C210C4" w:rsidRPr="005D04FA" w14:paraId="47AA2367" w14:textId="77777777" w:rsidTr="00F7415C">
        <w:tc>
          <w:tcPr>
            <w:tcW w:w="2755" w:type="dxa"/>
          </w:tcPr>
          <w:p w14:paraId="7EE40E71" w14:textId="77777777" w:rsidR="00C210C4" w:rsidRPr="005D04FA" w:rsidRDefault="00C210C4" w:rsidP="00687EFC">
            <w:pPr>
              <w:jc w:val="both"/>
              <w:rPr>
                <w:rFonts w:ascii="Arial" w:hAnsi="Arial" w:cs="Arial"/>
              </w:rPr>
            </w:pPr>
            <w:r w:rsidRPr="005D04FA">
              <w:rPr>
                <w:rFonts w:ascii="Arial" w:hAnsi="Arial" w:cs="Arial"/>
              </w:rPr>
              <w:t>“Contracting Authority”</w:t>
            </w:r>
          </w:p>
        </w:tc>
        <w:tc>
          <w:tcPr>
            <w:tcW w:w="4900" w:type="dxa"/>
          </w:tcPr>
          <w:p w14:paraId="0E0AFEAA" w14:textId="3F1F0E92" w:rsidR="00C210C4" w:rsidRPr="005D04FA" w:rsidRDefault="005E696A" w:rsidP="00687EFC">
            <w:pPr>
              <w:jc w:val="both"/>
              <w:rPr>
                <w:rFonts w:ascii="Arial" w:hAnsi="Arial" w:cs="Arial"/>
              </w:rPr>
            </w:pPr>
            <w:proofErr w:type="gramStart"/>
            <w:r w:rsidRPr="005D04FA">
              <w:rPr>
                <w:rFonts w:ascii="Arial" w:hAnsi="Arial" w:cs="Arial"/>
              </w:rPr>
              <w:t>m</w:t>
            </w:r>
            <w:r w:rsidR="00C210C4" w:rsidRPr="005D04FA">
              <w:rPr>
                <w:rFonts w:ascii="Arial" w:hAnsi="Arial" w:cs="Arial"/>
              </w:rPr>
              <w:t>eans</w:t>
            </w:r>
            <w:proofErr w:type="gramEnd"/>
            <w:r w:rsidR="00C210C4" w:rsidRPr="005D04FA">
              <w:rPr>
                <w:rFonts w:ascii="Arial" w:hAnsi="Arial" w:cs="Arial"/>
              </w:rPr>
              <w:t xml:space="preserve"> any </w:t>
            </w:r>
            <w:r w:rsidR="001108AF" w:rsidRPr="005D04FA">
              <w:rPr>
                <w:rFonts w:ascii="Arial" w:hAnsi="Arial" w:cs="Arial"/>
              </w:rPr>
              <w:t>C</w:t>
            </w:r>
            <w:r w:rsidR="00C210C4" w:rsidRPr="005D04FA">
              <w:rPr>
                <w:rFonts w:ascii="Arial" w:hAnsi="Arial" w:cs="Arial"/>
              </w:rPr>
              <w:t xml:space="preserve">ontracting </w:t>
            </w:r>
            <w:r w:rsidR="001108AF" w:rsidRPr="005D04FA">
              <w:rPr>
                <w:rFonts w:ascii="Arial" w:hAnsi="Arial" w:cs="Arial"/>
              </w:rPr>
              <w:t>A</w:t>
            </w:r>
            <w:r w:rsidR="00C210C4" w:rsidRPr="005D04FA">
              <w:rPr>
                <w:rFonts w:ascii="Arial" w:hAnsi="Arial" w:cs="Arial"/>
              </w:rPr>
              <w:t xml:space="preserve">uthority as defined in Regulation </w:t>
            </w:r>
            <w:r w:rsidR="00484710" w:rsidRPr="005D04FA">
              <w:rPr>
                <w:rFonts w:ascii="Arial" w:hAnsi="Arial" w:cs="Arial"/>
              </w:rPr>
              <w:t>2</w:t>
            </w:r>
            <w:r w:rsidR="00C210C4" w:rsidRPr="005D04FA">
              <w:rPr>
                <w:rFonts w:ascii="Arial" w:hAnsi="Arial" w:cs="Arial"/>
              </w:rPr>
              <w:t xml:space="preserve"> of the Public Contracts Regulations </w:t>
            </w:r>
            <w:r w:rsidR="00484710" w:rsidRPr="005D04FA">
              <w:rPr>
                <w:rFonts w:ascii="Arial" w:hAnsi="Arial" w:cs="Arial"/>
              </w:rPr>
              <w:t xml:space="preserve">2015 </w:t>
            </w:r>
            <w:r w:rsidR="00C210C4" w:rsidRPr="005D04FA">
              <w:rPr>
                <w:rFonts w:ascii="Arial" w:hAnsi="Arial" w:cs="Arial"/>
              </w:rPr>
              <w:t xml:space="preserve">and </w:t>
            </w:r>
            <w:r w:rsidR="00F7625A">
              <w:rPr>
                <w:rFonts w:ascii="Arial" w:hAnsi="Arial" w:cs="Arial"/>
              </w:rPr>
              <w:t xml:space="preserve">the </w:t>
            </w:r>
            <w:r w:rsidR="00C210C4" w:rsidRPr="005D04FA">
              <w:rPr>
                <w:rFonts w:ascii="Arial" w:hAnsi="Arial" w:cs="Arial"/>
              </w:rPr>
              <w:t>Util</w:t>
            </w:r>
            <w:r w:rsidR="00967116" w:rsidRPr="005D04FA">
              <w:rPr>
                <w:rFonts w:ascii="Arial" w:hAnsi="Arial" w:cs="Arial"/>
              </w:rPr>
              <w:t>ities Contracts Regulations 2016</w:t>
            </w:r>
            <w:r w:rsidR="00C210C4" w:rsidRPr="005D04FA">
              <w:rPr>
                <w:rFonts w:ascii="Arial" w:hAnsi="Arial" w:cs="Arial"/>
              </w:rPr>
              <w:t>.</w:t>
            </w:r>
          </w:p>
          <w:p w14:paraId="56D86BBD" w14:textId="77777777" w:rsidR="00C210C4" w:rsidRPr="005D04FA" w:rsidRDefault="00C210C4" w:rsidP="00687EFC">
            <w:pPr>
              <w:jc w:val="both"/>
              <w:rPr>
                <w:rFonts w:ascii="Arial" w:hAnsi="Arial" w:cs="Arial"/>
              </w:rPr>
            </w:pPr>
          </w:p>
        </w:tc>
      </w:tr>
      <w:tr w:rsidR="00C210C4" w:rsidRPr="005D04FA" w14:paraId="1EA7F9A9" w14:textId="77777777" w:rsidTr="00F7415C">
        <w:tc>
          <w:tcPr>
            <w:tcW w:w="2755" w:type="dxa"/>
          </w:tcPr>
          <w:p w14:paraId="651CF5EA" w14:textId="77777777" w:rsidR="00C210C4" w:rsidRPr="005D04FA" w:rsidRDefault="00C210C4" w:rsidP="00687EFC">
            <w:pPr>
              <w:jc w:val="both"/>
              <w:rPr>
                <w:rFonts w:ascii="Arial" w:hAnsi="Arial" w:cs="Arial"/>
              </w:rPr>
            </w:pPr>
            <w:bookmarkStart w:id="1" w:name="OLE_LINK1"/>
            <w:bookmarkStart w:id="2" w:name="OLE_LINK2"/>
            <w:r w:rsidRPr="005D04FA">
              <w:rPr>
                <w:rFonts w:ascii="Arial" w:hAnsi="Arial" w:cs="Arial"/>
              </w:rPr>
              <w:t>“Contractor”</w:t>
            </w:r>
          </w:p>
          <w:p w14:paraId="2313077F" w14:textId="77777777" w:rsidR="00C210C4" w:rsidRPr="005D04FA" w:rsidRDefault="00C210C4" w:rsidP="00687EFC">
            <w:pPr>
              <w:jc w:val="both"/>
              <w:rPr>
                <w:rFonts w:ascii="Arial" w:hAnsi="Arial" w:cs="Arial"/>
              </w:rPr>
            </w:pPr>
          </w:p>
        </w:tc>
        <w:tc>
          <w:tcPr>
            <w:tcW w:w="4900" w:type="dxa"/>
          </w:tcPr>
          <w:p w14:paraId="2C1365C9" w14:textId="2024B040" w:rsidR="00C210C4" w:rsidRPr="005D04FA" w:rsidRDefault="005E696A" w:rsidP="00687EFC">
            <w:pPr>
              <w:jc w:val="both"/>
              <w:rPr>
                <w:rFonts w:ascii="Arial" w:hAnsi="Arial" w:cs="Arial"/>
              </w:rPr>
            </w:pPr>
            <w:proofErr w:type="gramStart"/>
            <w:r w:rsidRPr="005D04FA">
              <w:rPr>
                <w:rFonts w:ascii="Arial" w:hAnsi="Arial" w:cs="Arial"/>
              </w:rPr>
              <w:t>m</w:t>
            </w:r>
            <w:r w:rsidR="00C210C4" w:rsidRPr="005D04FA">
              <w:rPr>
                <w:rFonts w:ascii="Arial" w:hAnsi="Arial" w:cs="Arial"/>
              </w:rPr>
              <w:t>eans</w:t>
            </w:r>
            <w:proofErr w:type="gramEnd"/>
            <w:r w:rsidR="00C210C4" w:rsidRPr="005D04FA">
              <w:rPr>
                <w:rFonts w:ascii="Arial" w:hAnsi="Arial" w:cs="Arial"/>
              </w:rPr>
              <w:t xml:space="preserve"> the person</w:t>
            </w:r>
            <w:r w:rsidR="00312E76">
              <w:rPr>
                <w:rFonts w:ascii="Arial" w:hAnsi="Arial" w:cs="Arial"/>
              </w:rPr>
              <w:t>s</w:t>
            </w:r>
            <w:r w:rsidR="00C210C4" w:rsidRPr="005D04FA">
              <w:rPr>
                <w:rFonts w:ascii="Arial" w:hAnsi="Arial" w:cs="Arial"/>
              </w:rPr>
              <w:t>, firm</w:t>
            </w:r>
            <w:r w:rsidR="00312E76">
              <w:rPr>
                <w:rFonts w:ascii="Arial" w:hAnsi="Arial" w:cs="Arial"/>
              </w:rPr>
              <w:t>s</w:t>
            </w:r>
            <w:r w:rsidR="00C210C4" w:rsidRPr="005D04FA">
              <w:rPr>
                <w:rFonts w:ascii="Arial" w:hAnsi="Arial" w:cs="Arial"/>
              </w:rPr>
              <w:t xml:space="preserve"> or </w:t>
            </w:r>
            <w:r w:rsidR="00312E76">
              <w:rPr>
                <w:rFonts w:ascii="Arial" w:hAnsi="Arial" w:cs="Arial"/>
              </w:rPr>
              <w:t>companies</w:t>
            </w:r>
            <w:r w:rsidR="00C210C4" w:rsidRPr="005D04FA">
              <w:rPr>
                <w:rFonts w:ascii="Arial" w:hAnsi="Arial" w:cs="Arial"/>
              </w:rPr>
              <w:t xml:space="preserve"> that enters into this contract with the Client.</w:t>
            </w:r>
          </w:p>
          <w:p w14:paraId="7F3490E7" w14:textId="77777777" w:rsidR="00C210C4" w:rsidRPr="005D04FA" w:rsidRDefault="00C210C4" w:rsidP="00687EFC">
            <w:pPr>
              <w:jc w:val="both"/>
              <w:rPr>
                <w:rFonts w:ascii="Arial" w:hAnsi="Arial" w:cs="Arial"/>
              </w:rPr>
            </w:pPr>
          </w:p>
        </w:tc>
      </w:tr>
      <w:tr w:rsidR="00C210C4" w:rsidRPr="005D04FA" w14:paraId="467842DC" w14:textId="77777777" w:rsidTr="00F7415C">
        <w:tc>
          <w:tcPr>
            <w:tcW w:w="2755" w:type="dxa"/>
          </w:tcPr>
          <w:p w14:paraId="2D219918" w14:textId="77777777" w:rsidR="00C210C4" w:rsidRPr="005D04FA" w:rsidRDefault="00C210C4" w:rsidP="00687EFC">
            <w:pPr>
              <w:jc w:val="both"/>
              <w:rPr>
                <w:rFonts w:ascii="Arial" w:hAnsi="Arial" w:cs="Arial"/>
              </w:rPr>
            </w:pPr>
            <w:r w:rsidRPr="005D04FA">
              <w:rPr>
                <w:rFonts w:ascii="Arial" w:hAnsi="Arial" w:cs="Arial"/>
              </w:rPr>
              <w:t>“Contract Period”</w:t>
            </w:r>
          </w:p>
        </w:tc>
        <w:tc>
          <w:tcPr>
            <w:tcW w:w="4900" w:type="dxa"/>
          </w:tcPr>
          <w:p w14:paraId="7CFAF93E" w14:textId="77777777" w:rsidR="00C210C4" w:rsidRPr="005D04FA" w:rsidRDefault="005E696A" w:rsidP="00687EFC">
            <w:pPr>
              <w:jc w:val="both"/>
              <w:rPr>
                <w:rFonts w:ascii="Arial" w:hAnsi="Arial" w:cs="Arial"/>
              </w:rPr>
            </w:pPr>
            <w:r w:rsidRPr="005D04FA">
              <w:rPr>
                <w:rFonts w:ascii="Arial" w:hAnsi="Arial" w:cs="Arial"/>
              </w:rPr>
              <w:t>m</w:t>
            </w:r>
            <w:r w:rsidR="00C210C4" w:rsidRPr="005D04FA">
              <w:rPr>
                <w:rFonts w:ascii="Arial" w:hAnsi="Arial" w:cs="Arial"/>
              </w:rPr>
              <w:t>eans the period from the Commencement Date to:</w:t>
            </w:r>
          </w:p>
          <w:p w14:paraId="4338C353" w14:textId="77777777" w:rsidR="00C210C4" w:rsidRPr="005D04FA" w:rsidRDefault="00C210C4" w:rsidP="00687EFC">
            <w:pPr>
              <w:jc w:val="both"/>
              <w:rPr>
                <w:rFonts w:ascii="Arial" w:hAnsi="Arial" w:cs="Arial"/>
              </w:rPr>
            </w:pPr>
          </w:p>
          <w:p w14:paraId="73AA0E1B" w14:textId="15352613" w:rsidR="00C210C4" w:rsidRPr="005D04FA" w:rsidRDefault="00C210C4" w:rsidP="00687EFC">
            <w:pPr>
              <w:spacing w:after="120"/>
              <w:ind w:left="419" w:hanging="419"/>
              <w:jc w:val="both"/>
              <w:rPr>
                <w:rFonts w:ascii="Arial" w:hAnsi="Arial" w:cs="Arial"/>
              </w:rPr>
            </w:pPr>
            <w:proofErr w:type="spellStart"/>
            <w:r w:rsidRPr="005D04FA">
              <w:rPr>
                <w:rFonts w:ascii="Arial" w:hAnsi="Arial" w:cs="Arial"/>
              </w:rPr>
              <w:t>i</w:t>
            </w:r>
            <w:proofErr w:type="spellEnd"/>
            <w:r w:rsidRPr="005D04FA">
              <w:rPr>
                <w:rFonts w:ascii="Arial" w:hAnsi="Arial" w:cs="Arial"/>
              </w:rPr>
              <w:t xml:space="preserve">.   </w:t>
            </w:r>
            <w:r w:rsidR="00F0085A">
              <w:rPr>
                <w:rFonts w:ascii="Arial" w:hAnsi="Arial" w:cs="Arial"/>
              </w:rPr>
              <w:t xml:space="preserve">  </w:t>
            </w:r>
            <w:r w:rsidRPr="005D04FA">
              <w:rPr>
                <w:rFonts w:ascii="Arial" w:hAnsi="Arial" w:cs="Arial"/>
              </w:rPr>
              <w:t>the end of the Initial Contract Period; or</w:t>
            </w:r>
          </w:p>
          <w:p w14:paraId="5DEC2289" w14:textId="2F8E729E" w:rsidR="00C210C4" w:rsidRPr="005D04FA" w:rsidRDefault="00F0085A" w:rsidP="00687EFC">
            <w:pPr>
              <w:spacing w:after="120"/>
              <w:ind w:left="419" w:hanging="419"/>
              <w:jc w:val="both"/>
              <w:rPr>
                <w:rFonts w:ascii="Arial" w:hAnsi="Arial" w:cs="Arial"/>
              </w:rPr>
            </w:pPr>
            <w:r>
              <w:rPr>
                <w:rFonts w:ascii="Arial" w:hAnsi="Arial" w:cs="Arial"/>
              </w:rPr>
              <w:t xml:space="preserve">ii.   </w:t>
            </w:r>
            <w:r w:rsidR="00C210C4" w:rsidRPr="005D04FA">
              <w:rPr>
                <w:rFonts w:ascii="Arial" w:hAnsi="Arial" w:cs="Arial"/>
              </w:rPr>
              <w:t xml:space="preserve">the end of any contract extension if the Client </w:t>
            </w:r>
            <w:r>
              <w:rPr>
                <w:rFonts w:ascii="Arial" w:hAnsi="Arial" w:cs="Arial"/>
              </w:rPr>
              <w:t xml:space="preserve">  </w:t>
            </w:r>
            <w:r w:rsidR="00C210C4" w:rsidRPr="005D04FA">
              <w:rPr>
                <w:rFonts w:ascii="Arial" w:hAnsi="Arial" w:cs="Arial"/>
              </w:rPr>
              <w:t>elects to extend the Initial Contract Period; or</w:t>
            </w:r>
          </w:p>
          <w:p w14:paraId="46F5BE02" w14:textId="77777777" w:rsidR="00C210C4" w:rsidRPr="005D04FA" w:rsidRDefault="00C210C4" w:rsidP="00687EFC">
            <w:pPr>
              <w:ind w:left="419" w:hanging="419"/>
              <w:jc w:val="both"/>
              <w:rPr>
                <w:rFonts w:ascii="Arial" w:hAnsi="Arial" w:cs="Arial"/>
              </w:rPr>
            </w:pPr>
            <w:r w:rsidRPr="005D04FA">
              <w:rPr>
                <w:rFonts w:ascii="Arial" w:hAnsi="Arial" w:cs="Arial"/>
              </w:rPr>
              <w:t>iii</w:t>
            </w:r>
            <w:r w:rsidR="00152041" w:rsidRPr="005D04FA">
              <w:rPr>
                <w:rFonts w:ascii="Arial" w:hAnsi="Arial" w:cs="Arial"/>
              </w:rPr>
              <w:t xml:space="preserve">. </w:t>
            </w:r>
            <w:proofErr w:type="gramStart"/>
            <w:r w:rsidR="00152041" w:rsidRPr="005D04FA">
              <w:rPr>
                <w:rFonts w:ascii="Arial" w:hAnsi="Arial" w:cs="Arial"/>
              </w:rPr>
              <w:t>such</w:t>
            </w:r>
            <w:proofErr w:type="gramEnd"/>
            <w:r w:rsidRPr="005D04FA">
              <w:rPr>
                <w:rFonts w:ascii="Arial" w:hAnsi="Arial" w:cs="Arial"/>
              </w:rPr>
              <w:t xml:space="preserve"> earlier date of termination or partial termination of the Contract in accordance with the Law or the provisions of the Contract.</w:t>
            </w:r>
          </w:p>
          <w:p w14:paraId="5C871D34" w14:textId="77777777" w:rsidR="00AF2128" w:rsidRPr="005D04FA" w:rsidRDefault="00AF2128" w:rsidP="00687EFC">
            <w:pPr>
              <w:ind w:left="419" w:hanging="419"/>
              <w:jc w:val="both"/>
              <w:rPr>
                <w:rFonts w:ascii="Arial" w:hAnsi="Arial" w:cs="Arial"/>
              </w:rPr>
            </w:pPr>
          </w:p>
        </w:tc>
      </w:tr>
      <w:tr w:rsidR="00C8580A" w:rsidRPr="005D04FA" w14:paraId="3171916F" w14:textId="77777777" w:rsidTr="00F7415C">
        <w:tc>
          <w:tcPr>
            <w:tcW w:w="2755" w:type="dxa"/>
          </w:tcPr>
          <w:p w14:paraId="79DEA011" w14:textId="77777777" w:rsidR="00C8580A" w:rsidRDefault="00C8580A" w:rsidP="00F7415C">
            <w:pPr>
              <w:rPr>
                <w:rFonts w:ascii="Arial" w:hAnsi="Arial" w:cs="Arial"/>
              </w:rPr>
            </w:pPr>
            <w:r w:rsidRPr="005D04FA">
              <w:rPr>
                <w:rFonts w:ascii="Arial" w:hAnsi="Arial" w:cs="Arial"/>
              </w:rPr>
              <w:t xml:space="preserve">“Contractor’s Pre-Existing Intellectual Property Rights” or “Pre-Existing IPRs” </w:t>
            </w:r>
          </w:p>
          <w:p w14:paraId="0EA9CC24" w14:textId="77777777" w:rsidR="00402D01" w:rsidRPr="005D04FA" w:rsidRDefault="00402D01" w:rsidP="00687EFC">
            <w:pPr>
              <w:jc w:val="both"/>
              <w:rPr>
                <w:rFonts w:ascii="Arial" w:hAnsi="Arial" w:cs="Arial"/>
              </w:rPr>
            </w:pPr>
          </w:p>
        </w:tc>
        <w:tc>
          <w:tcPr>
            <w:tcW w:w="4900" w:type="dxa"/>
          </w:tcPr>
          <w:p w14:paraId="230928DE" w14:textId="77777777" w:rsidR="00C8580A" w:rsidRPr="005D04FA" w:rsidRDefault="00C8580A" w:rsidP="00687EFC">
            <w:pPr>
              <w:jc w:val="both"/>
              <w:rPr>
                <w:rFonts w:ascii="Arial" w:hAnsi="Arial" w:cs="Arial"/>
              </w:rPr>
            </w:pPr>
            <w:proofErr w:type="gramStart"/>
            <w:r w:rsidRPr="005D04FA">
              <w:rPr>
                <w:rFonts w:ascii="Arial" w:hAnsi="Arial" w:cs="Arial"/>
              </w:rPr>
              <w:t>means</w:t>
            </w:r>
            <w:proofErr w:type="gramEnd"/>
            <w:r w:rsidRPr="005D04FA">
              <w:rPr>
                <w:rFonts w:ascii="Arial" w:hAnsi="Arial" w:cs="Arial"/>
              </w:rPr>
              <w:t xml:space="preserve"> the Intellectual Property Rights that the Contractor owned or developed prior to the Commencement Date. </w:t>
            </w:r>
          </w:p>
        </w:tc>
      </w:tr>
      <w:bookmarkEnd w:id="1"/>
      <w:bookmarkEnd w:id="2"/>
      <w:tr w:rsidR="00C210C4" w:rsidRPr="005D04FA" w14:paraId="0DBA1B11" w14:textId="77777777" w:rsidTr="00F7415C">
        <w:tc>
          <w:tcPr>
            <w:tcW w:w="2755" w:type="dxa"/>
          </w:tcPr>
          <w:p w14:paraId="6CE51F6C" w14:textId="77777777" w:rsidR="00C210C4" w:rsidRPr="005D04FA" w:rsidRDefault="00C210C4" w:rsidP="00687EFC">
            <w:pPr>
              <w:jc w:val="both"/>
              <w:rPr>
                <w:rFonts w:ascii="Arial" w:hAnsi="Arial" w:cs="Arial"/>
              </w:rPr>
            </w:pPr>
            <w:r w:rsidRPr="005D04FA">
              <w:rPr>
                <w:rFonts w:ascii="Arial" w:hAnsi="Arial" w:cs="Arial"/>
              </w:rPr>
              <w:t>“Contract Price”</w:t>
            </w:r>
          </w:p>
        </w:tc>
        <w:tc>
          <w:tcPr>
            <w:tcW w:w="4900" w:type="dxa"/>
          </w:tcPr>
          <w:p w14:paraId="56DD1C3E" w14:textId="77777777" w:rsidR="00C210C4" w:rsidRDefault="005E696A" w:rsidP="00687EFC">
            <w:pPr>
              <w:jc w:val="both"/>
              <w:rPr>
                <w:rFonts w:ascii="Arial" w:hAnsi="Arial" w:cs="Arial"/>
              </w:rPr>
            </w:pPr>
            <w:r w:rsidRPr="005D04FA">
              <w:rPr>
                <w:rFonts w:ascii="Arial" w:hAnsi="Arial" w:cs="Arial"/>
              </w:rPr>
              <w:t>m</w:t>
            </w:r>
            <w:r w:rsidR="00C210C4" w:rsidRPr="005D04FA">
              <w:rPr>
                <w:rFonts w:ascii="Arial" w:hAnsi="Arial" w:cs="Arial"/>
              </w:rPr>
              <w:t xml:space="preserve">eans the contract price (exclusive of any applicable VAT), payable to the Contractor by the Client under the Contract, as set out in the Contractor’s schedule of contract prices and rates included in the Contractor’s Tender, for the full and proper performance by the Contractor of its obligations under the Contract but before taking into account the effect of any adjustment of contract price in accordance with </w:t>
            </w:r>
            <w:r w:rsidR="00AF7F33" w:rsidRPr="005D04FA">
              <w:rPr>
                <w:rFonts w:ascii="Arial" w:hAnsi="Arial" w:cs="Arial"/>
              </w:rPr>
              <w:t xml:space="preserve">the </w:t>
            </w:r>
            <w:r w:rsidR="001E46E6" w:rsidRPr="005D04FA">
              <w:rPr>
                <w:rFonts w:ascii="Arial" w:hAnsi="Arial" w:cs="Arial"/>
              </w:rPr>
              <w:t>Commercial</w:t>
            </w:r>
            <w:r w:rsidR="00AF7F33" w:rsidRPr="005D04FA">
              <w:rPr>
                <w:rFonts w:ascii="Arial" w:hAnsi="Arial" w:cs="Arial"/>
              </w:rPr>
              <w:t xml:space="preserve"> Conditions of Contract</w:t>
            </w:r>
            <w:r w:rsidR="00760DD3" w:rsidRPr="005D04FA">
              <w:rPr>
                <w:rFonts w:ascii="Arial" w:hAnsi="Arial" w:cs="Arial"/>
              </w:rPr>
              <w:t>.</w:t>
            </w:r>
          </w:p>
          <w:p w14:paraId="2CF352BE" w14:textId="0A2E0532" w:rsidR="00D40D3A" w:rsidRPr="005D04FA" w:rsidRDefault="00D40D3A" w:rsidP="00687EFC">
            <w:pPr>
              <w:jc w:val="both"/>
              <w:rPr>
                <w:rFonts w:ascii="Arial" w:hAnsi="Arial" w:cs="Arial"/>
              </w:rPr>
            </w:pPr>
          </w:p>
        </w:tc>
      </w:tr>
      <w:tr w:rsidR="00DC0D65" w:rsidRPr="005D04FA" w14:paraId="1B90D844" w14:textId="77777777" w:rsidTr="00F7415C">
        <w:tc>
          <w:tcPr>
            <w:tcW w:w="2755" w:type="dxa"/>
          </w:tcPr>
          <w:p w14:paraId="59EE9944" w14:textId="2638A99B" w:rsidR="00DC0D65" w:rsidRPr="005D04FA" w:rsidRDefault="00DC0D65" w:rsidP="00687EFC">
            <w:pPr>
              <w:jc w:val="both"/>
              <w:rPr>
                <w:rFonts w:ascii="Arial" w:hAnsi="Arial" w:cs="Arial"/>
              </w:rPr>
            </w:pPr>
            <w:r w:rsidRPr="005D04FA">
              <w:rPr>
                <w:rFonts w:ascii="Arial" w:hAnsi="Arial" w:cs="Arial"/>
              </w:rPr>
              <w:lastRenderedPageBreak/>
              <w:t>“Default”</w:t>
            </w:r>
          </w:p>
          <w:p w14:paraId="317AB3D9" w14:textId="77777777" w:rsidR="00CC1B99" w:rsidRPr="005D04FA" w:rsidRDefault="00CC1B99" w:rsidP="00687EFC">
            <w:pPr>
              <w:jc w:val="both"/>
              <w:rPr>
                <w:rFonts w:ascii="Arial" w:hAnsi="Arial" w:cs="Arial"/>
              </w:rPr>
            </w:pPr>
          </w:p>
        </w:tc>
        <w:tc>
          <w:tcPr>
            <w:tcW w:w="4900" w:type="dxa"/>
          </w:tcPr>
          <w:p w14:paraId="4B52661F" w14:textId="77777777" w:rsidR="00DC0D65" w:rsidRPr="005D04FA" w:rsidRDefault="005E696A" w:rsidP="00687EFC">
            <w:pPr>
              <w:jc w:val="both"/>
              <w:rPr>
                <w:rFonts w:ascii="Arial" w:hAnsi="Arial" w:cs="Arial"/>
              </w:rPr>
            </w:pPr>
            <w:r w:rsidRPr="005D04FA">
              <w:rPr>
                <w:rFonts w:ascii="Arial" w:hAnsi="Arial" w:cs="Arial"/>
              </w:rPr>
              <w:t>m</w:t>
            </w:r>
            <w:r w:rsidR="00DC0D65" w:rsidRPr="005D04FA">
              <w:rPr>
                <w:rFonts w:ascii="Arial" w:hAnsi="Arial" w:cs="Arial"/>
              </w:rPr>
              <w:t>eans any breach of the obligations of the relevant Party (including but not limited to fundamental breach or breach of a fundamental term) or any other default, act, omission, negligence or negligent statement of the relevant Party or the Staff in connection with or in relation to the subject-matter of this Contract and in respect of which such Party is liable to the other.</w:t>
            </w:r>
          </w:p>
          <w:p w14:paraId="33248862" w14:textId="77777777" w:rsidR="00DC0D65" w:rsidRPr="005D04FA" w:rsidRDefault="00DC0D65" w:rsidP="00687EFC">
            <w:pPr>
              <w:jc w:val="both"/>
              <w:rPr>
                <w:rFonts w:ascii="Arial" w:hAnsi="Arial" w:cs="Arial"/>
              </w:rPr>
            </w:pPr>
          </w:p>
        </w:tc>
      </w:tr>
      <w:tr w:rsidR="00DC0D65" w:rsidRPr="005D04FA" w14:paraId="1970A60E" w14:textId="77777777" w:rsidTr="00F7415C">
        <w:tc>
          <w:tcPr>
            <w:tcW w:w="2755" w:type="dxa"/>
          </w:tcPr>
          <w:p w14:paraId="1EC5792E" w14:textId="77777777" w:rsidR="00DC0D65" w:rsidRPr="005D04FA" w:rsidRDefault="00DC0D65" w:rsidP="00687EFC">
            <w:pPr>
              <w:jc w:val="both"/>
              <w:rPr>
                <w:rFonts w:ascii="Arial" w:hAnsi="Arial" w:cs="Arial"/>
              </w:rPr>
            </w:pPr>
            <w:r w:rsidRPr="005D04FA">
              <w:rPr>
                <w:rFonts w:ascii="Arial" w:hAnsi="Arial" w:cs="Arial"/>
              </w:rPr>
              <w:t>“DOTAS”</w:t>
            </w:r>
          </w:p>
          <w:p w14:paraId="18C69056" w14:textId="77777777" w:rsidR="00CC1B99" w:rsidRPr="005D04FA" w:rsidRDefault="00CC1B99" w:rsidP="00687EFC">
            <w:pPr>
              <w:jc w:val="both"/>
              <w:rPr>
                <w:rFonts w:ascii="Arial" w:hAnsi="Arial" w:cs="Arial"/>
              </w:rPr>
            </w:pPr>
          </w:p>
        </w:tc>
        <w:tc>
          <w:tcPr>
            <w:tcW w:w="4900" w:type="dxa"/>
          </w:tcPr>
          <w:p w14:paraId="7B9150E2" w14:textId="77777777" w:rsidR="00DC0D65" w:rsidRDefault="005E696A" w:rsidP="00687EFC">
            <w:pPr>
              <w:jc w:val="both"/>
              <w:rPr>
                <w:rFonts w:ascii="Arial" w:hAnsi="Arial" w:cs="Arial"/>
              </w:rPr>
            </w:pPr>
            <w:r w:rsidRPr="005D04FA">
              <w:rPr>
                <w:rFonts w:ascii="Arial" w:hAnsi="Arial" w:cs="Arial"/>
              </w:rPr>
              <w:t>m</w:t>
            </w:r>
            <w:r w:rsidR="00DC0D65" w:rsidRPr="005D04FA">
              <w:rPr>
                <w:rFonts w:ascii="Arial" w:hAnsi="Arial" w:cs="Arial"/>
              </w:rPr>
              <w:t>eans the Disclosure of Tax Avoidance Schemes rules which require a promoter of tax schemes to tell HM Revenue &amp;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 132A Social Security Administration Act 1992.</w:t>
            </w:r>
          </w:p>
          <w:p w14:paraId="3E5336F8" w14:textId="6A792AC4" w:rsidR="00D40D3A" w:rsidRPr="005D04FA" w:rsidRDefault="00D40D3A" w:rsidP="00687EFC">
            <w:pPr>
              <w:jc w:val="both"/>
              <w:rPr>
                <w:rFonts w:ascii="Arial" w:hAnsi="Arial" w:cs="Arial"/>
              </w:rPr>
            </w:pPr>
          </w:p>
        </w:tc>
      </w:tr>
      <w:tr w:rsidR="00C210C4" w:rsidRPr="005D04FA" w14:paraId="6F8EA29C" w14:textId="77777777" w:rsidTr="00F7415C">
        <w:tc>
          <w:tcPr>
            <w:tcW w:w="2755" w:type="dxa"/>
          </w:tcPr>
          <w:p w14:paraId="6EF7C31E" w14:textId="77777777" w:rsidR="00C210C4" w:rsidRPr="005D04FA" w:rsidRDefault="00C210C4" w:rsidP="00687EFC">
            <w:pPr>
              <w:jc w:val="both"/>
              <w:rPr>
                <w:rFonts w:ascii="Arial" w:hAnsi="Arial" w:cs="Arial"/>
              </w:rPr>
            </w:pPr>
            <w:r w:rsidRPr="005D04FA">
              <w:rPr>
                <w:rFonts w:ascii="Arial" w:hAnsi="Arial" w:cs="Arial"/>
              </w:rPr>
              <w:t>“Environmental Information Regulations”</w:t>
            </w:r>
          </w:p>
        </w:tc>
        <w:tc>
          <w:tcPr>
            <w:tcW w:w="4900" w:type="dxa"/>
          </w:tcPr>
          <w:p w14:paraId="32055115" w14:textId="77777777" w:rsidR="00C210C4" w:rsidRPr="005D04FA" w:rsidRDefault="005E696A" w:rsidP="00687EFC">
            <w:pPr>
              <w:jc w:val="both"/>
              <w:rPr>
                <w:rFonts w:ascii="Arial" w:hAnsi="Arial" w:cs="Arial"/>
              </w:rPr>
            </w:pPr>
            <w:proofErr w:type="gramStart"/>
            <w:r w:rsidRPr="005D04FA">
              <w:rPr>
                <w:rFonts w:ascii="Arial" w:hAnsi="Arial" w:cs="Arial"/>
              </w:rPr>
              <w:t>m</w:t>
            </w:r>
            <w:r w:rsidR="00C210C4" w:rsidRPr="005D04FA">
              <w:rPr>
                <w:rFonts w:ascii="Arial" w:hAnsi="Arial" w:cs="Arial"/>
              </w:rPr>
              <w:t>eans</w:t>
            </w:r>
            <w:proofErr w:type="gramEnd"/>
            <w:r w:rsidR="00C210C4" w:rsidRPr="005D04FA">
              <w:rPr>
                <w:rFonts w:ascii="Arial" w:hAnsi="Arial" w:cs="Arial"/>
              </w:rPr>
              <w:t xml:space="preserve"> the Environmental Information Regulations 2004 and any guidance and/or codes of practice issued by the Information Commissioner or relevant government department in relation to such regulations.</w:t>
            </w:r>
          </w:p>
          <w:p w14:paraId="11045DC9" w14:textId="77777777" w:rsidR="004A303A" w:rsidRPr="005D04FA" w:rsidRDefault="004A303A" w:rsidP="00687EFC">
            <w:pPr>
              <w:jc w:val="both"/>
              <w:rPr>
                <w:rFonts w:ascii="Arial" w:hAnsi="Arial" w:cs="Arial"/>
              </w:rPr>
            </w:pPr>
          </w:p>
        </w:tc>
      </w:tr>
      <w:tr w:rsidR="00C210C4" w:rsidRPr="005D04FA" w14:paraId="0FA7B054" w14:textId="77777777" w:rsidTr="00F7415C">
        <w:tc>
          <w:tcPr>
            <w:tcW w:w="2755" w:type="dxa"/>
          </w:tcPr>
          <w:p w14:paraId="4E013C86" w14:textId="77777777" w:rsidR="00C210C4" w:rsidRPr="005D04FA" w:rsidRDefault="00C210C4" w:rsidP="00687EFC">
            <w:pPr>
              <w:jc w:val="both"/>
              <w:rPr>
                <w:rFonts w:ascii="Arial" w:hAnsi="Arial" w:cs="Arial"/>
              </w:rPr>
            </w:pPr>
            <w:r w:rsidRPr="005D04FA">
              <w:rPr>
                <w:rFonts w:ascii="Arial" w:hAnsi="Arial" w:cs="Arial"/>
              </w:rPr>
              <w:t>“FOIA”</w:t>
            </w:r>
          </w:p>
        </w:tc>
        <w:tc>
          <w:tcPr>
            <w:tcW w:w="4900" w:type="dxa"/>
          </w:tcPr>
          <w:p w14:paraId="207BB247" w14:textId="77777777" w:rsidR="00C210C4" w:rsidRPr="005D04FA" w:rsidRDefault="005E696A" w:rsidP="00687EFC">
            <w:pPr>
              <w:jc w:val="both"/>
              <w:rPr>
                <w:rFonts w:ascii="Arial" w:hAnsi="Arial" w:cs="Arial"/>
              </w:rPr>
            </w:pPr>
            <w:proofErr w:type="gramStart"/>
            <w:r w:rsidRPr="005D04FA">
              <w:rPr>
                <w:rFonts w:ascii="Arial" w:hAnsi="Arial" w:cs="Arial"/>
              </w:rPr>
              <w:t>m</w:t>
            </w:r>
            <w:r w:rsidR="00C210C4" w:rsidRPr="005D04FA">
              <w:rPr>
                <w:rFonts w:ascii="Arial" w:hAnsi="Arial" w:cs="Arial"/>
              </w:rPr>
              <w:t>eans</w:t>
            </w:r>
            <w:proofErr w:type="gramEnd"/>
            <w:r w:rsidR="00C210C4" w:rsidRPr="005D04FA">
              <w:rPr>
                <w:rFonts w:ascii="Arial" w:hAnsi="Arial" w:cs="Arial"/>
              </w:rPr>
              <w:t xml:space="preserve"> the Freedom of Information Act 2000.</w:t>
            </w:r>
          </w:p>
          <w:p w14:paraId="44732037" w14:textId="77777777" w:rsidR="00C210C4" w:rsidRPr="005D04FA" w:rsidRDefault="00C210C4" w:rsidP="00687EFC">
            <w:pPr>
              <w:jc w:val="both"/>
              <w:rPr>
                <w:rFonts w:ascii="Arial" w:hAnsi="Arial" w:cs="Arial"/>
              </w:rPr>
            </w:pPr>
          </w:p>
        </w:tc>
      </w:tr>
      <w:tr w:rsidR="00C210C4" w:rsidRPr="005D04FA" w14:paraId="5FA2BE3E" w14:textId="77777777" w:rsidTr="00F7415C">
        <w:tc>
          <w:tcPr>
            <w:tcW w:w="2755" w:type="dxa"/>
          </w:tcPr>
          <w:p w14:paraId="2F2451E5" w14:textId="77777777" w:rsidR="00C210C4" w:rsidRPr="005D04FA" w:rsidRDefault="00C210C4" w:rsidP="00687EFC">
            <w:pPr>
              <w:jc w:val="both"/>
              <w:rPr>
                <w:rFonts w:ascii="Arial" w:hAnsi="Arial" w:cs="Arial"/>
              </w:rPr>
            </w:pPr>
            <w:r w:rsidRPr="005D04FA">
              <w:rPr>
                <w:rFonts w:ascii="Arial" w:hAnsi="Arial" w:cs="Arial"/>
              </w:rPr>
              <w:t>“Force Majeure”</w:t>
            </w:r>
          </w:p>
        </w:tc>
        <w:tc>
          <w:tcPr>
            <w:tcW w:w="4900" w:type="dxa"/>
          </w:tcPr>
          <w:p w14:paraId="1F668DB1" w14:textId="77777777" w:rsidR="00C210C4" w:rsidRPr="005D04FA" w:rsidRDefault="005E696A" w:rsidP="00687EFC">
            <w:pPr>
              <w:autoSpaceDE w:val="0"/>
              <w:autoSpaceDN w:val="0"/>
              <w:adjustRightInd w:val="0"/>
              <w:jc w:val="both"/>
              <w:rPr>
                <w:rFonts w:ascii="Arial" w:hAnsi="Arial" w:cs="Arial"/>
              </w:rPr>
            </w:pPr>
            <w:r w:rsidRPr="005D04FA">
              <w:rPr>
                <w:rFonts w:ascii="Arial" w:hAnsi="Arial" w:cs="Arial"/>
              </w:rPr>
              <w:t>m</w:t>
            </w:r>
            <w:r w:rsidR="00C210C4" w:rsidRPr="005D04FA">
              <w:rPr>
                <w:rFonts w:ascii="Arial" w:hAnsi="Arial" w:cs="Arial"/>
              </w:rPr>
              <w:t xml:space="preserve">eans any event or occurrence which prevents a Party from performing its obligations under the Contract and which is not attributable to any act or failure to take preventative action by that Party, including acts of God, riots, war or armed conflict, acts of terrorism, acts of government, local government or </w:t>
            </w:r>
            <w:r w:rsidR="005D59DC" w:rsidRPr="005D04FA">
              <w:rPr>
                <w:rFonts w:ascii="Arial" w:hAnsi="Arial" w:cs="Arial"/>
              </w:rPr>
              <w:t>R</w:t>
            </w:r>
            <w:r w:rsidR="00C210C4" w:rsidRPr="005D04FA">
              <w:rPr>
                <w:rFonts w:ascii="Arial" w:hAnsi="Arial" w:cs="Arial"/>
              </w:rPr>
              <w:t xml:space="preserve">egulatory </w:t>
            </w:r>
            <w:r w:rsidR="005D59DC" w:rsidRPr="005D04FA">
              <w:rPr>
                <w:rFonts w:ascii="Arial" w:hAnsi="Arial" w:cs="Arial"/>
              </w:rPr>
              <w:t>B</w:t>
            </w:r>
            <w:r w:rsidR="00C210C4" w:rsidRPr="005D04FA">
              <w:rPr>
                <w:rFonts w:ascii="Arial" w:hAnsi="Arial" w:cs="Arial"/>
              </w:rPr>
              <w:t>odies, fire, flood, storm or earthquake, or disaster; pestilence; explosion; malicious damage; nuclear, biological or chemical warfare; or any other disaster, natural or man-made.</w:t>
            </w:r>
          </w:p>
          <w:p w14:paraId="3C568E6D" w14:textId="77777777" w:rsidR="00C210C4" w:rsidRPr="005D04FA" w:rsidRDefault="00C210C4" w:rsidP="00687EFC">
            <w:pPr>
              <w:jc w:val="both"/>
              <w:rPr>
                <w:rFonts w:ascii="Arial" w:hAnsi="Arial" w:cs="Arial"/>
              </w:rPr>
            </w:pPr>
          </w:p>
        </w:tc>
      </w:tr>
      <w:tr w:rsidR="00C210C4" w:rsidRPr="005D04FA" w14:paraId="1B56D72E" w14:textId="77777777" w:rsidTr="00F7415C">
        <w:tc>
          <w:tcPr>
            <w:tcW w:w="2755" w:type="dxa"/>
          </w:tcPr>
          <w:p w14:paraId="016937C7" w14:textId="77777777" w:rsidR="00C210C4" w:rsidRPr="005D04FA" w:rsidRDefault="00C210C4" w:rsidP="00687EFC">
            <w:pPr>
              <w:jc w:val="both"/>
              <w:rPr>
                <w:rFonts w:ascii="Arial" w:hAnsi="Arial" w:cs="Arial"/>
              </w:rPr>
            </w:pPr>
            <w:r w:rsidRPr="005D04FA">
              <w:rPr>
                <w:rFonts w:ascii="Arial" w:hAnsi="Arial" w:cs="Arial"/>
              </w:rPr>
              <w:t>“Fraud”</w:t>
            </w:r>
          </w:p>
        </w:tc>
        <w:tc>
          <w:tcPr>
            <w:tcW w:w="4900" w:type="dxa"/>
          </w:tcPr>
          <w:p w14:paraId="3C8D8C4F" w14:textId="28130813" w:rsidR="00C210C4" w:rsidRPr="005D04FA" w:rsidRDefault="005E696A" w:rsidP="00687EFC">
            <w:pPr>
              <w:jc w:val="both"/>
              <w:rPr>
                <w:rFonts w:ascii="Arial" w:hAnsi="Arial" w:cs="Arial"/>
              </w:rPr>
            </w:pPr>
            <w:proofErr w:type="gramStart"/>
            <w:r w:rsidRPr="005D04FA">
              <w:rPr>
                <w:rFonts w:ascii="Arial" w:hAnsi="Arial" w:cs="Arial"/>
              </w:rPr>
              <w:t>m</w:t>
            </w:r>
            <w:r w:rsidR="00C210C4" w:rsidRPr="005D04FA">
              <w:rPr>
                <w:rFonts w:ascii="Arial" w:hAnsi="Arial" w:cs="Arial"/>
              </w:rPr>
              <w:t>eans</w:t>
            </w:r>
            <w:proofErr w:type="gramEnd"/>
            <w:r w:rsidR="00C210C4" w:rsidRPr="005D04FA">
              <w:rPr>
                <w:rFonts w:ascii="Arial" w:hAnsi="Arial" w:cs="Arial"/>
              </w:rPr>
              <w:t xml:space="preserve"> any offence under Laws creating offences in respect o</w:t>
            </w:r>
            <w:r w:rsidR="00F2616B">
              <w:rPr>
                <w:rFonts w:ascii="Arial" w:hAnsi="Arial" w:cs="Arial"/>
              </w:rPr>
              <w:t xml:space="preserve">f fraudulent acts or at </w:t>
            </w:r>
            <w:r w:rsidR="00F2616B">
              <w:rPr>
                <w:rFonts w:ascii="Arial" w:hAnsi="Arial" w:cs="Arial"/>
              </w:rPr>
              <w:lastRenderedPageBreak/>
              <w:t>common L</w:t>
            </w:r>
            <w:r w:rsidR="00C210C4" w:rsidRPr="005D04FA">
              <w:rPr>
                <w:rFonts w:ascii="Arial" w:hAnsi="Arial" w:cs="Arial"/>
              </w:rPr>
              <w:t>aw in respect of fraudulent acts in relation to this Contract or defrauding or attempting to defraud or conspiring to defraud the Authority.</w:t>
            </w:r>
          </w:p>
          <w:p w14:paraId="1D4C8353" w14:textId="77777777" w:rsidR="00C210C4" w:rsidRPr="005D04FA" w:rsidRDefault="00C210C4" w:rsidP="00687EFC">
            <w:pPr>
              <w:jc w:val="both"/>
              <w:rPr>
                <w:rFonts w:ascii="Arial" w:hAnsi="Arial" w:cs="Arial"/>
              </w:rPr>
            </w:pPr>
          </w:p>
        </w:tc>
      </w:tr>
      <w:tr w:rsidR="00634BF2" w:rsidRPr="005D04FA" w14:paraId="38BE15ED" w14:textId="77777777" w:rsidTr="00F7415C">
        <w:tc>
          <w:tcPr>
            <w:tcW w:w="2755" w:type="dxa"/>
          </w:tcPr>
          <w:p w14:paraId="6D89B2E2" w14:textId="77777777" w:rsidR="00634BF2" w:rsidRPr="005D04FA" w:rsidRDefault="00634BF2" w:rsidP="00F7415C">
            <w:pPr>
              <w:rPr>
                <w:rFonts w:ascii="Arial" w:hAnsi="Arial" w:cs="Arial"/>
              </w:rPr>
            </w:pPr>
            <w:r w:rsidRPr="005D04FA">
              <w:rPr>
                <w:rFonts w:ascii="Arial" w:hAnsi="Arial" w:cs="Arial"/>
              </w:rPr>
              <w:lastRenderedPageBreak/>
              <w:t>“General Anti-Abuse Rule”</w:t>
            </w:r>
          </w:p>
          <w:p w14:paraId="56A08AA0" w14:textId="77777777" w:rsidR="00405D92" w:rsidRPr="005D04FA" w:rsidRDefault="00405D92" w:rsidP="00F7415C">
            <w:pPr>
              <w:rPr>
                <w:rFonts w:ascii="Arial" w:hAnsi="Arial" w:cs="Arial"/>
              </w:rPr>
            </w:pPr>
          </w:p>
        </w:tc>
        <w:tc>
          <w:tcPr>
            <w:tcW w:w="4900" w:type="dxa"/>
          </w:tcPr>
          <w:p w14:paraId="67F30625" w14:textId="77777777" w:rsidR="00634BF2" w:rsidRPr="005D04FA" w:rsidRDefault="005E696A" w:rsidP="00687EFC">
            <w:pPr>
              <w:jc w:val="both"/>
              <w:rPr>
                <w:rFonts w:ascii="Arial" w:hAnsi="Arial" w:cs="Arial"/>
              </w:rPr>
            </w:pPr>
            <w:r w:rsidRPr="005D04FA">
              <w:rPr>
                <w:rFonts w:ascii="Arial" w:hAnsi="Arial" w:cs="Arial"/>
              </w:rPr>
              <w:t>m</w:t>
            </w:r>
            <w:r w:rsidR="00634BF2" w:rsidRPr="005D04FA">
              <w:rPr>
                <w:rFonts w:ascii="Arial" w:hAnsi="Arial" w:cs="Arial"/>
              </w:rPr>
              <w:t>eans</w:t>
            </w:r>
          </w:p>
          <w:p w14:paraId="713FBA77" w14:textId="77777777" w:rsidR="00634BF2" w:rsidRPr="005D04FA" w:rsidRDefault="00634BF2" w:rsidP="00C23679">
            <w:pPr>
              <w:numPr>
                <w:ilvl w:val="0"/>
                <w:numId w:val="18"/>
              </w:numPr>
              <w:ind w:left="314" w:hanging="284"/>
              <w:jc w:val="both"/>
              <w:rPr>
                <w:rFonts w:ascii="Arial" w:hAnsi="Arial" w:cs="Arial"/>
              </w:rPr>
            </w:pPr>
            <w:r w:rsidRPr="005D04FA">
              <w:rPr>
                <w:rFonts w:ascii="Arial" w:hAnsi="Arial" w:cs="Arial"/>
              </w:rPr>
              <w:t>the legislation in Part 5 of the Finance Act 2013; and</w:t>
            </w:r>
          </w:p>
          <w:p w14:paraId="34E15F31" w14:textId="5097D99A" w:rsidR="00634BF2" w:rsidRPr="005D04FA" w:rsidRDefault="0074110A" w:rsidP="00C23679">
            <w:pPr>
              <w:numPr>
                <w:ilvl w:val="0"/>
                <w:numId w:val="18"/>
              </w:numPr>
              <w:ind w:left="314" w:hanging="284"/>
              <w:jc w:val="both"/>
              <w:rPr>
                <w:rFonts w:ascii="Arial" w:hAnsi="Arial" w:cs="Arial"/>
              </w:rPr>
            </w:pPr>
            <w:proofErr w:type="gramStart"/>
            <w:r>
              <w:rPr>
                <w:rFonts w:ascii="Arial" w:hAnsi="Arial" w:cs="Arial"/>
              </w:rPr>
              <w:t>any</w:t>
            </w:r>
            <w:proofErr w:type="gramEnd"/>
            <w:r>
              <w:rPr>
                <w:rFonts w:ascii="Arial" w:hAnsi="Arial" w:cs="Arial"/>
              </w:rPr>
              <w:t xml:space="preserve"> </w:t>
            </w:r>
            <w:r w:rsidR="00634BF2" w:rsidRPr="005D04FA">
              <w:rPr>
                <w:rFonts w:ascii="Arial" w:hAnsi="Arial" w:cs="Arial"/>
              </w:rPr>
              <w:t>future legislation introduced into parliament to counteract tax advantages arising from abusive arrangements to avoid national insurance contributions.</w:t>
            </w:r>
          </w:p>
          <w:p w14:paraId="450DAD4C" w14:textId="77777777" w:rsidR="0009273C" w:rsidRPr="005D04FA" w:rsidRDefault="0009273C" w:rsidP="00687EFC">
            <w:pPr>
              <w:jc w:val="both"/>
              <w:rPr>
                <w:rFonts w:ascii="Arial" w:hAnsi="Arial" w:cs="Arial"/>
                <w:lang w:eastAsia="en-US"/>
              </w:rPr>
            </w:pPr>
          </w:p>
        </w:tc>
      </w:tr>
      <w:tr w:rsidR="00C210C4" w:rsidRPr="005D04FA" w14:paraId="100CC3BF" w14:textId="77777777" w:rsidTr="00F7415C">
        <w:tc>
          <w:tcPr>
            <w:tcW w:w="2755" w:type="dxa"/>
          </w:tcPr>
          <w:p w14:paraId="6F5BEC5A" w14:textId="77777777" w:rsidR="00C210C4" w:rsidRPr="005D04FA" w:rsidRDefault="00C210C4" w:rsidP="00F7415C">
            <w:pPr>
              <w:rPr>
                <w:rFonts w:ascii="Arial" w:hAnsi="Arial" w:cs="Arial"/>
              </w:rPr>
            </w:pPr>
            <w:r w:rsidRPr="005D04FA">
              <w:rPr>
                <w:rFonts w:ascii="Arial" w:hAnsi="Arial" w:cs="Arial"/>
              </w:rPr>
              <w:t>“General Change in Law”</w:t>
            </w:r>
          </w:p>
        </w:tc>
        <w:tc>
          <w:tcPr>
            <w:tcW w:w="4900" w:type="dxa"/>
          </w:tcPr>
          <w:p w14:paraId="34872EEF" w14:textId="40BB316E" w:rsidR="00C210C4" w:rsidRPr="005D04FA" w:rsidRDefault="005E696A" w:rsidP="00687EFC">
            <w:pPr>
              <w:jc w:val="both"/>
              <w:rPr>
                <w:rFonts w:ascii="Arial" w:hAnsi="Arial" w:cs="Arial"/>
              </w:rPr>
            </w:pPr>
            <w:proofErr w:type="gramStart"/>
            <w:r w:rsidRPr="005D04FA">
              <w:rPr>
                <w:rFonts w:ascii="Arial" w:hAnsi="Arial" w:cs="Arial"/>
              </w:rPr>
              <w:t>m</w:t>
            </w:r>
            <w:r w:rsidR="00C210C4" w:rsidRPr="005D04FA">
              <w:rPr>
                <w:rFonts w:ascii="Arial" w:hAnsi="Arial" w:cs="Arial"/>
              </w:rPr>
              <w:t>eans</w:t>
            </w:r>
            <w:proofErr w:type="gramEnd"/>
            <w:r w:rsidR="00C210C4" w:rsidRPr="005D04FA">
              <w:rPr>
                <w:rFonts w:ascii="Arial" w:hAnsi="Arial" w:cs="Arial"/>
              </w:rPr>
              <w:t xml:space="preserve"> a change in Law which comes into effect after the Commencement Date, where the change is of a general legislative nature (including taxation or duties of any sort affecting the Contractor) or which would affect or relate to comparable </w:t>
            </w:r>
            <w:r w:rsidR="00AF2A83">
              <w:rPr>
                <w:rFonts w:ascii="Arial" w:hAnsi="Arial" w:cs="Arial"/>
              </w:rPr>
              <w:t xml:space="preserve">services of the same or a similar nature to </w:t>
            </w:r>
            <w:r w:rsidR="00C210C4" w:rsidRPr="005D04FA">
              <w:rPr>
                <w:rFonts w:ascii="Arial" w:hAnsi="Arial" w:cs="Arial"/>
              </w:rPr>
              <w:t>the supply of the Services</w:t>
            </w:r>
            <w:r w:rsidR="00AF2A83">
              <w:rPr>
                <w:rFonts w:ascii="Arial" w:hAnsi="Arial" w:cs="Arial"/>
              </w:rPr>
              <w:t xml:space="preserve">. </w:t>
            </w:r>
          </w:p>
          <w:p w14:paraId="41205294" w14:textId="77777777" w:rsidR="00C210C4" w:rsidRPr="005D04FA" w:rsidRDefault="00C210C4" w:rsidP="00687EFC">
            <w:pPr>
              <w:jc w:val="both"/>
              <w:rPr>
                <w:rFonts w:ascii="Arial" w:hAnsi="Arial" w:cs="Arial"/>
              </w:rPr>
            </w:pPr>
          </w:p>
        </w:tc>
      </w:tr>
      <w:tr w:rsidR="00AF2A83" w:rsidRPr="005D04FA" w14:paraId="00FA48AE" w14:textId="77777777" w:rsidTr="00F7415C">
        <w:tc>
          <w:tcPr>
            <w:tcW w:w="2755" w:type="dxa"/>
          </w:tcPr>
          <w:p w14:paraId="7E5695EF" w14:textId="7024F159" w:rsidR="00AF2A83" w:rsidRPr="005D04FA" w:rsidRDefault="00AF2A83" w:rsidP="00687EFC">
            <w:pPr>
              <w:jc w:val="both"/>
              <w:rPr>
                <w:rFonts w:ascii="Arial" w:hAnsi="Arial" w:cs="Arial"/>
              </w:rPr>
            </w:pPr>
            <w:r>
              <w:rPr>
                <w:rFonts w:ascii="Arial" w:hAnsi="Arial" w:cs="Arial"/>
              </w:rPr>
              <w:t>“Goods”</w:t>
            </w:r>
          </w:p>
        </w:tc>
        <w:tc>
          <w:tcPr>
            <w:tcW w:w="4900" w:type="dxa"/>
          </w:tcPr>
          <w:p w14:paraId="6CAFA63B" w14:textId="77777777" w:rsidR="00AF2A83" w:rsidRDefault="00AF2A83" w:rsidP="00687EFC">
            <w:pPr>
              <w:jc w:val="both"/>
              <w:rPr>
                <w:rFonts w:ascii="Arial" w:hAnsi="Arial" w:cs="Arial"/>
              </w:rPr>
            </w:pPr>
            <w:proofErr w:type="gramStart"/>
            <w:r>
              <w:rPr>
                <w:rFonts w:ascii="Arial" w:hAnsi="Arial" w:cs="Arial"/>
              </w:rPr>
              <w:t>means</w:t>
            </w:r>
            <w:proofErr w:type="gramEnd"/>
            <w:r>
              <w:rPr>
                <w:rFonts w:ascii="Arial" w:hAnsi="Arial" w:cs="Arial"/>
              </w:rPr>
              <w:t xml:space="preserve"> any such G</w:t>
            </w:r>
            <w:r w:rsidRPr="002527A2">
              <w:rPr>
                <w:rFonts w:ascii="Arial" w:hAnsi="Arial" w:cs="Arial"/>
              </w:rPr>
              <w:t>oods as are to be supplied by the Contractor (or by the Contractor’s sub</w:t>
            </w:r>
            <w:r>
              <w:rPr>
                <w:rFonts w:ascii="Arial" w:hAnsi="Arial" w:cs="Arial"/>
              </w:rPr>
              <w:t>-c</w:t>
            </w:r>
            <w:r w:rsidRPr="002527A2">
              <w:rPr>
                <w:rFonts w:ascii="Arial" w:hAnsi="Arial" w:cs="Arial"/>
              </w:rPr>
              <w:t>ontractor</w:t>
            </w:r>
            <w:r>
              <w:rPr>
                <w:rFonts w:ascii="Arial" w:hAnsi="Arial" w:cs="Arial"/>
              </w:rPr>
              <w:t>)</w:t>
            </w:r>
            <w:r w:rsidRPr="002527A2">
              <w:rPr>
                <w:rFonts w:ascii="Arial" w:hAnsi="Arial" w:cs="Arial"/>
              </w:rPr>
              <w:t xml:space="preserve"> under the Contract as specified in the Specification.</w:t>
            </w:r>
          </w:p>
          <w:p w14:paraId="5AC2DF38" w14:textId="7C40E059" w:rsidR="00402D01" w:rsidRPr="005D04FA" w:rsidRDefault="00402D01" w:rsidP="00687EFC">
            <w:pPr>
              <w:jc w:val="both"/>
              <w:rPr>
                <w:rFonts w:ascii="Arial" w:hAnsi="Arial" w:cs="Arial"/>
              </w:rPr>
            </w:pPr>
          </w:p>
        </w:tc>
      </w:tr>
      <w:tr w:rsidR="00634BF2" w:rsidRPr="005D04FA" w14:paraId="239B7BD0" w14:textId="77777777" w:rsidTr="00F7415C">
        <w:tc>
          <w:tcPr>
            <w:tcW w:w="2755" w:type="dxa"/>
          </w:tcPr>
          <w:p w14:paraId="54BE30E8" w14:textId="77777777" w:rsidR="00634BF2" w:rsidRPr="005D04FA" w:rsidRDefault="00634BF2" w:rsidP="00F7415C">
            <w:pPr>
              <w:rPr>
                <w:rFonts w:ascii="Arial" w:hAnsi="Arial" w:cs="Arial"/>
              </w:rPr>
            </w:pPr>
            <w:r w:rsidRPr="005D04FA">
              <w:rPr>
                <w:rFonts w:ascii="Arial" w:hAnsi="Arial" w:cs="Arial"/>
              </w:rPr>
              <w:t>“Good Industry Practice”</w:t>
            </w:r>
          </w:p>
          <w:p w14:paraId="1F6708CD" w14:textId="77777777" w:rsidR="00405D92" w:rsidRPr="005D04FA" w:rsidRDefault="00405D92" w:rsidP="00687EFC">
            <w:pPr>
              <w:jc w:val="both"/>
              <w:rPr>
                <w:rFonts w:ascii="Arial" w:hAnsi="Arial" w:cs="Arial"/>
              </w:rPr>
            </w:pPr>
          </w:p>
        </w:tc>
        <w:tc>
          <w:tcPr>
            <w:tcW w:w="4900" w:type="dxa"/>
          </w:tcPr>
          <w:p w14:paraId="4EC9761D" w14:textId="2723CB33" w:rsidR="00634BF2" w:rsidRPr="005D04FA" w:rsidRDefault="005E696A" w:rsidP="00687EFC">
            <w:pPr>
              <w:jc w:val="both"/>
              <w:rPr>
                <w:rFonts w:ascii="Arial" w:hAnsi="Arial" w:cs="Arial"/>
              </w:rPr>
            </w:pPr>
            <w:r w:rsidRPr="005D04FA">
              <w:rPr>
                <w:rFonts w:ascii="Arial" w:hAnsi="Arial" w:cs="Arial"/>
              </w:rPr>
              <w:t>m</w:t>
            </w:r>
            <w:r w:rsidR="00634BF2" w:rsidRPr="005D04FA">
              <w:rPr>
                <w:rFonts w:ascii="Arial" w:hAnsi="Arial" w:cs="Arial"/>
              </w:rPr>
              <w:t>eans standards, practices, methods and procedures conf</w:t>
            </w:r>
            <w:r w:rsidR="00637603">
              <w:rPr>
                <w:rFonts w:ascii="Arial" w:hAnsi="Arial" w:cs="Arial"/>
              </w:rPr>
              <w:t>o</w:t>
            </w:r>
            <w:r w:rsidR="00634BF2" w:rsidRPr="005D04FA">
              <w:rPr>
                <w:rFonts w:ascii="Arial" w:hAnsi="Arial" w:cs="Arial"/>
              </w:rPr>
              <w:t>rming to the Law and the degree of skill and care, diligence, prudence and foresight which would reasonably and ordinarily be expected from a skilled and experienced person or body engaged in a similar type of undertaking under the same or similar circumstances.</w:t>
            </w:r>
          </w:p>
          <w:p w14:paraId="21C527FB" w14:textId="77777777" w:rsidR="004A303A" w:rsidRPr="005D04FA" w:rsidRDefault="004A303A" w:rsidP="00687EFC">
            <w:pPr>
              <w:jc w:val="both"/>
              <w:rPr>
                <w:rFonts w:ascii="Arial" w:hAnsi="Arial" w:cs="Arial"/>
              </w:rPr>
            </w:pPr>
          </w:p>
        </w:tc>
      </w:tr>
      <w:tr w:rsidR="00634BF2" w:rsidRPr="005D04FA" w14:paraId="09C82948" w14:textId="77777777" w:rsidTr="00F7415C">
        <w:tc>
          <w:tcPr>
            <w:tcW w:w="2755" w:type="dxa"/>
          </w:tcPr>
          <w:p w14:paraId="1EE993CF" w14:textId="77777777" w:rsidR="00634BF2" w:rsidRPr="005D04FA" w:rsidRDefault="00634BF2" w:rsidP="00F7415C">
            <w:pPr>
              <w:rPr>
                <w:rFonts w:ascii="Arial" w:hAnsi="Arial" w:cs="Arial"/>
              </w:rPr>
            </w:pPr>
            <w:r w:rsidRPr="005D04FA">
              <w:rPr>
                <w:rFonts w:ascii="Arial" w:hAnsi="Arial" w:cs="Arial"/>
              </w:rPr>
              <w:t>“Halifax Abuse Principle”</w:t>
            </w:r>
          </w:p>
          <w:p w14:paraId="01D83D5A" w14:textId="77777777" w:rsidR="00405D92" w:rsidRPr="005D04FA" w:rsidRDefault="00405D92" w:rsidP="00F7415C">
            <w:pPr>
              <w:rPr>
                <w:rFonts w:ascii="Arial" w:hAnsi="Arial" w:cs="Arial"/>
              </w:rPr>
            </w:pPr>
          </w:p>
        </w:tc>
        <w:tc>
          <w:tcPr>
            <w:tcW w:w="4900" w:type="dxa"/>
          </w:tcPr>
          <w:p w14:paraId="5FB64E4E" w14:textId="77777777" w:rsidR="00634BF2" w:rsidRPr="005D04FA" w:rsidRDefault="005E696A" w:rsidP="00687EFC">
            <w:pPr>
              <w:jc w:val="both"/>
              <w:rPr>
                <w:rFonts w:ascii="Arial" w:hAnsi="Arial" w:cs="Arial"/>
              </w:rPr>
            </w:pPr>
            <w:proofErr w:type="gramStart"/>
            <w:r w:rsidRPr="005D04FA">
              <w:rPr>
                <w:rFonts w:ascii="Arial" w:hAnsi="Arial" w:cs="Arial"/>
              </w:rPr>
              <w:t>m</w:t>
            </w:r>
            <w:r w:rsidR="00634BF2" w:rsidRPr="005D04FA">
              <w:rPr>
                <w:rFonts w:ascii="Arial" w:hAnsi="Arial" w:cs="Arial"/>
              </w:rPr>
              <w:t>eans</w:t>
            </w:r>
            <w:proofErr w:type="gramEnd"/>
            <w:r w:rsidR="00634BF2" w:rsidRPr="005D04FA">
              <w:rPr>
                <w:rFonts w:ascii="Arial" w:hAnsi="Arial" w:cs="Arial"/>
              </w:rPr>
              <w:t xml:space="preserve"> the principle explained in the CJE Case C-255/02 Halifax and others.</w:t>
            </w:r>
          </w:p>
          <w:p w14:paraId="6FE6F169" w14:textId="77777777" w:rsidR="004A303A" w:rsidRPr="005D04FA" w:rsidRDefault="004A303A" w:rsidP="00687EFC">
            <w:pPr>
              <w:jc w:val="both"/>
              <w:rPr>
                <w:rFonts w:ascii="Arial" w:hAnsi="Arial" w:cs="Arial"/>
              </w:rPr>
            </w:pPr>
          </w:p>
        </w:tc>
      </w:tr>
      <w:tr w:rsidR="00312E76" w:rsidRPr="005D04FA" w14:paraId="618A0399" w14:textId="77777777" w:rsidTr="00F7415C">
        <w:tc>
          <w:tcPr>
            <w:tcW w:w="2755" w:type="dxa"/>
          </w:tcPr>
          <w:p w14:paraId="1FA1C28D" w14:textId="77777777" w:rsidR="00312E76" w:rsidRDefault="00312E76" w:rsidP="00F7415C">
            <w:pPr>
              <w:rPr>
                <w:rFonts w:ascii="Arial" w:hAnsi="Arial" w:cs="Arial"/>
              </w:rPr>
            </w:pPr>
            <w:r>
              <w:rPr>
                <w:rFonts w:ascii="Arial" w:hAnsi="Arial" w:cs="Arial"/>
              </w:rPr>
              <w:t>“ICT”</w:t>
            </w:r>
          </w:p>
          <w:p w14:paraId="26E410A5" w14:textId="1BB14EDA" w:rsidR="00312E76" w:rsidRPr="005D04FA" w:rsidRDefault="00312E76" w:rsidP="00F7415C">
            <w:pPr>
              <w:rPr>
                <w:rFonts w:ascii="Arial" w:hAnsi="Arial" w:cs="Arial"/>
              </w:rPr>
            </w:pPr>
            <w:r>
              <w:rPr>
                <w:rFonts w:ascii="Arial" w:hAnsi="Arial" w:cs="Arial"/>
              </w:rPr>
              <w:t>(Information and communications technology)</w:t>
            </w:r>
          </w:p>
        </w:tc>
        <w:tc>
          <w:tcPr>
            <w:tcW w:w="4900" w:type="dxa"/>
          </w:tcPr>
          <w:p w14:paraId="754F5993" w14:textId="260038B5" w:rsidR="00312E76" w:rsidRDefault="00312E76" w:rsidP="00687EFC">
            <w:pPr>
              <w:jc w:val="both"/>
              <w:rPr>
                <w:rFonts w:ascii="Arial" w:hAnsi="Arial" w:cs="Arial"/>
              </w:rPr>
            </w:pPr>
            <w:r>
              <w:rPr>
                <w:rFonts w:ascii="Arial" w:hAnsi="Arial" w:cs="Arial"/>
              </w:rPr>
              <w:t xml:space="preserve">means an extended term for information technology (IT) which stresses the role of unified communications and the integration of telecommunications (telephone lines and wireless signals), computers as well as necessary enterprise software, middleware, storage, and audio-visual systems, which enable users to access, store, transmit, and manipulate Information. </w:t>
            </w:r>
          </w:p>
          <w:p w14:paraId="165F4FED" w14:textId="241115F7" w:rsidR="00312E76" w:rsidRPr="005D04FA" w:rsidRDefault="00312E76" w:rsidP="00687EFC">
            <w:pPr>
              <w:jc w:val="both"/>
              <w:rPr>
                <w:rFonts w:ascii="Arial" w:hAnsi="Arial" w:cs="Arial"/>
              </w:rPr>
            </w:pPr>
          </w:p>
        </w:tc>
      </w:tr>
      <w:tr w:rsidR="00C210C4" w:rsidRPr="005D04FA" w14:paraId="505F3DB4" w14:textId="77777777" w:rsidTr="00F7415C">
        <w:tc>
          <w:tcPr>
            <w:tcW w:w="2755" w:type="dxa"/>
          </w:tcPr>
          <w:p w14:paraId="5EE4646E" w14:textId="002C4322" w:rsidR="00C210C4" w:rsidRPr="005D04FA" w:rsidRDefault="00C210C4" w:rsidP="00687EFC">
            <w:pPr>
              <w:jc w:val="both"/>
              <w:rPr>
                <w:rFonts w:ascii="Arial" w:hAnsi="Arial" w:cs="Arial"/>
              </w:rPr>
            </w:pPr>
            <w:r w:rsidRPr="005D04FA">
              <w:rPr>
                <w:rFonts w:ascii="Arial" w:hAnsi="Arial" w:cs="Arial"/>
              </w:rPr>
              <w:lastRenderedPageBreak/>
              <w:t>“Information”</w:t>
            </w:r>
          </w:p>
        </w:tc>
        <w:tc>
          <w:tcPr>
            <w:tcW w:w="4900" w:type="dxa"/>
          </w:tcPr>
          <w:p w14:paraId="7AEDAF6B" w14:textId="77777777" w:rsidR="00C210C4" w:rsidRPr="005D04FA" w:rsidRDefault="005E696A" w:rsidP="00687EFC">
            <w:pPr>
              <w:jc w:val="both"/>
              <w:rPr>
                <w:rFonts w:ascii="Arial" w:hAnsi="Arial" w:cs="Arial"/>
              </w:rPr>
            </w:pPr>
            <w:r w:rsidRPr="005D04FA">
              <w:rPr>
                <w:rFonts w:ascii="Arial" w:hAnsi="Arial" w:cs="Arial"/>
              </w:rPr>
              <w:t>m</w:t>
            </w:r>
            <w:r w:rsidR="00C210C4" w:rsidRPr="005D04FA">
              <w:rPr>
                <w:rFonts w:ascii="Arial" w:hAnsi="Arial" w:cs="Arial"/>
              </w:rPr>
              <w:t xml:space="preserve">eans all data and information which are embodied in any medium including all electronic, optical, magnetic or tangible media </w:t>
            </w:r>
          </w:p>
          <w:p w14:paraId="0B6F8573" w14:textId="77777777" w:rsidR="00C210C4" w:rsidRPr="005D04FA" w:rsidRDefault="00C210C4" w:rsidP="00687EFC">
            <w:pPr>
              <w:jc w:val="both"/>
              <w:rPr>
                <w:rFonts w:ascii="Arial" w:hAnsi="Arial" w:cs="Arial"/>
              </w:rPr>
            </w:pPr>
          </w:p>
        </w:tc>
      </w:tr>
      <w:tr w:rsidR="00C210C4" w:rsidRPr="005D04FA" w14:paraId="70383016" w14:textId="77777777" w:rsidTr="00F7415C">
        <w:tc>
          <w:tcPr>
            <w:tcW w:w="2755" w:type="dxa"/>
          </w:tcPr>
          <w:p w14:paraId="70CF13AE" w14:textId="77777777" w:rsidR="00C210C4" w:rsidRPr="005D04FA" w:rsidRDefault="00C210C4" w:rsidP="00F7415C">
            <w:pPr>
              <w:rPr>
                <w:rFonts w:ascii="Arial" w:hAnsi="Arial" w:cs="Arial"/>
              </w:rPr>
            </w:pPr>
            <w:r w:rsidRPr="005D04FA">
              <w:rPr>
                <w:rFonts w:ascii="Arial" w:hAnsi="Arial" w:cs="Arial"/>
              </w:rPr>
              <w:t>“Initial Contract Period”</w:t>
            </w:r>
          </w:p>
        </w:tc>
        <w:tc>
          <w:tcPr>
            <w:tcW w:w="4900" w:type="dxa"/>
          </w:tcPr>
          <w:p w14:paraId="5332ECA0" w14:textId="77777777" w:rsidR="00C210C4" w:rsidRPr="005D04FA" w:rsidRDefault="005E696A" w:rsidP="00687EFC">
            <w:pPr>
              <w:jc w:val="both"/>
              <w:rPr>
                <w:rFonts w:ascii="Arial" w:hAnsi="Arial" w:cs="Arial"/>
              </w:rPr>
            </w:pPr>
            <w:proofErr w:type="gramStart"/>
            <w:r w:rsidRPr="005D04FA">
              <w:rPr>
                <w:rFonts w:ascii="Arial" w:hAnsi="Arial" w:cs="Arial"/>
              </w:rPr>
              <w:t>m</w:t>
            </w:r>
            <w:r w:rsidR="00C210C4" w:rsidRPr="005D04FA">
              <w:rPr>
                <w:rFonts w:ascii="Arial" w:hAnsi="Arial" w:cs="Arial"/>
              </w:rPr>
              <w:t>eans</w:t>
            </w:r>
            <w:proofErr w:type="gramEnd"/>
            <w:r w:rsidR="00C210C4" w:rsidRPr="005D04FA">
              <w:rPr>
                <w:rFonts w:ascii="Arial" w:hAnsi="Arial" w:cs="Arial"/>
              </w:rPr>
              <w:t xml:space="preserve"> the period as detailed in the Specification not including any extension options.</w:t>
            </w:r>
          </w:p>
          <w:p w14:paraId="63AC9E0C" w14:textId="77777777" w:rsidR="00C210C4" w:rsidRPr="005D04FA" w:rsidRDefault="00C210C4" w:rsidP="00687EFC">
            <w:pPr>
              <w:jc w:val="both"/>
              <w:rPr>
                <w:rFonts w:ascii="Arial" w:hAnsi="Arial" w:cs="Arial"/>
              </w:rPr>
            </w:pPr>
          </w:p>
        </w:tc>
      </w:tr>
      <w:tr w:rsidR="00C42DAB" w:rsidRPr="005D04FA" w14:paraId="6EA34197" w14:textId="77777777" w:rsidTr="00F7415C">
        <w:tc>
          <w:tcPr>
            <w:tcW w:w="2755" w:type="dxa"/>
          </w:tcPr>
          <w:p w14:paraId="29892197" w14:textId="77777777" w:rsidR="00C42DAB" w:rsidRDefault="00C42DAB" w:rsidP="00F7415C">
            <w:pPr>
              <w:rPr>
                <w:rFonts w:ascii="Arial" w:hAnsi="Arial" w:cs="Arial"/>
              </w:rPr>
            </w:pPr>
            <w:r w:rsidRPr="005D04FA">
              <w:rPr>
                <w:rFonts w:ascii="Arial" w:hAnsi="Arial" w:cs="Arial"/>
              </w:rPr>
              <w:t xml:space="preserve">“Initial Contract </w:t>
            </w:r>
            <w:r w:rsidR="003D380F" w:rsidRPr="005D04FA">
              <w:rPr>
                <w:rFonts w:ascii="Arial" w:hAnsi="Arial" w:cs="Arial"/>
              </w:rPr>
              <w:t>Period E</w:t>
            </w:r>
            <w:r w:rsidRPr="005D04FA">
              <w:rPr>
                <w:rFonts w:ascii="Arial" w:hAnsi="Arial" w:cs="Arial"/>
              </w:rPr>
              <w:t>xpiry Date”</w:t>
            </w:r>
          </w:p>
          <w:p w14:paraId="3699B441" w14:textId="77777777" w:rsidR="00402D01" w:rsidRPr="005D04FA" w:rsidRDefault="00402D01" w:rsidP="00F7415C">
            <w:pPr>
              <w:rPr>
                <w:rFonts w:ascii="Arial" w:hAnsi="Arial" w:cs="Arial"/>
              </w:rPr>
            </w:pPr>
          </w:p>
        </w:tc>
        <w:tc>
          <w:tcPr>
            <w:tcW w:w="4900" w:type="dxa"/>
          </w:tcPr>
          <w:p w14:paraId="41A4E99F" w14:textId="77777777" w:rsidR="00C42DAB" w:rsidRPr="005D04FA" w:rsidRDefault="00C42DAB" w:rsidP="00687EFC">
            <w:pPr>
              <w:jc w:val="both"/>
              <w:rPr>
                <w:rFonts w:ascii="Arial" w:hAnsi="Arial" w:cs="Arial"/>
              </w:rPr>
            </w:pPr>
            <w:proofErr w:type="gramStart"/>
            <w:r w:rsidRPr="005D04FA">
              <w:rPr>
                <w:rFonts w:ascii="Arial" w:hAnsi="Arial" w:cs="Arial"/>
              </w:rPr>
              <w:t>means</w:t>
            </w:r>
            <w:proofErr w:type="gramEnd"/>
            <w:r w:rsidRPr="005D04FA">
              <w:rPr>
                <w:rFonts w:ascii="Arial" w:hAnsi="Arial" w:cs="Arial"/>
              </w:rPr>
              <w:t xml:space="preserve"> the date on which the Initial Contract Period expires. </w:t>
            </w:r>
          </w:p>
        </w:tc>
      </w:tr>
      <w:tr w:rsidR="00C210C4" w:rsidRPr="005D04FA" w14:paraId="47CE258E" w14:textId="77777777" w:rsidTr="00F7415C">
        <w:tc>
          <w:tcPr>
            <w:tcW w:w="2755" w:type="dxa"/>
          </w:tcPr>
          <w:p w14:paraId="08182CFA" w14:textId="77777777" w:rsidR="00C210C4" w:rsidRPr="005D04FA" w:rsidRDefault="00C210C4" w:rsidP="00F7415C">
            <w:pPr>
              <w:tabs>
                <w:tab w:val="left" w:pos="-720"/>
              </w:tabs>
              <w:suppressAutoHyphens/>
              <w:rPr>
                <w:rFonts w:ascii="Arial" w:hAnsi="Arial" w:cs="Arial"/>
              </w:rPr>
            </w:pPr>
            <w:r w:rsidRPr="005D04FA">
              <w:rPr>
                <w:rFonts w:ascii="Arial" w:hAnsi="Arial" w:cs="Arial"/>
              </w:rPr>
              <w:t>“Intellectual Property Rights”</w:t>
            </w:r>
            <w:r w:rsidR="003B341E" w:rsidRPr="005D04FA">
              <w:rPr>
                <w:rFonts w:ascii="Arial" w:hAnsi="Arial" w:cs="Arial"/>
              </w:rPr>
              <w:t xml:space="preserve"> or “IPRs"</w:t>
            </w:r>
          </w:p>
        </w:tc>
        <w:tc>
          <w:tcPr>
            <w:tcW w:w="4900" w:type="dxa"/>
          </w:tcPr>
          <w:p w14:paraId="228234AF" w14:textId="77777777" w:rsidR="00C210C4" w:rsidRPr="005D04FA" w:rsidRDefault="00C210C4" w:rsidP="00687EFC">
            <w:pPr>
              <w:suppressAutoHyphens/>
              <w:jc w:val="both"/>
              <w:rPr>
                <w:rFonts w:ascii="Arial" w:hAnsi="Arial" w:cs="Arial"/>
              </w:rPr>
            </w:pPr>
            <w:r w:rsidRPr="005D04FA">
              <w:rPr>
                <w:rFonts w:ascii="Arial" w:hAnsi="Arial" w:cs="Arial"/>
              </w:rPr>
              <w:t>means all patents, rights to inventions, utility models, copyright and related rights, trademarks, service marks, trade, business and domain names, rights in trade dress or get-up, rights in goodwill or to sue for passing off, unfair competition rights, rights in designs, rights in computer software, database right, topography rights, rights in confidential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p w14:paraId="782BEA73" w14:textId="77777777" w:rsidR="00C210C4" w:rsidRPr="005D04FA" w:rsidRDefault="00C210C4" w:rsidP="00687EFC">
            <w:pPr>
              <w:tabs>
                <w:tab w:val="left" w:pos="-720"/>
              </w:tabs>
              <w:suppressAutoHyphens/>
              <w:jc w:val="both"/>
              <w:rPr>
                <w:rFonts w:ascii="Arial" w:hAnsi="Arial" w:cs="Arial"/>
              </w:rPr>
            </w:pPr>
          </w:p>
        </w:tc>
      </w:tr>
      <w:tr w:rsidR="00C210C4" w:rsidRPr="005D04FA" w14:paraId="11FEF387" w14:textId="77777777" w:rsidTr="00F7415C">
        <w:tc>
          <w:tcPr>
            <w:tcW w:w="2755" w:type="dxa"/>
          </w:tcPr>
          <w:p w14:paraId="4A838217" w14:textId="77777777" w:rsidR="00C210C4" w:rsidRPr="005D04FA" w:rsidRDefault="00C210C4" w:rsidP="00687EFC">
            <w:pPr>
              <w:jc w:val="both"/>
              <w:rPr>
                <w:rFonts w:ascii="Arial" w:hAnsi="Arial" w:cs="Arial"/>
              </w:rPr>
            </w:pPr>
            <w:r w:rsidRPr="005D04FA">
              <w:rPr>
                <w:rFonts w:ascii="Arial" w:hAnsi="Arial" w:cs="Arial"/>
              </w:rPr>
              <w:t>“Invitation to Tender”</w:t>
            </w:r>
          </w:p>
        </w:tc>
        <w:tc>
          <w:tcPr>
            <w:tcW w:w="4900" w:type="dxa"/>
          </w:tcPr>
          <w:p w14:paraId="32228D77" w14:textId="77777777" w:rsidR="00C210C4" w:rsidRPr="005D04FA" w:rsidRDefault="005E696A" w:rsidP="00687EFC">
            <w:pPr>
              <w:jc w:val="both"/>
              <w:rPr>
                <w:rFonts w:ascii="Arial" w:hAnsi="Arial" w:cs="Arial"/>
              </w:rPr>
            </w:pPr>
            <w:proofErr w:type="gramStart"/>
            <w:r w:rsidRPr="005D04FA">
              <w:rPr>
                <w:rFonts w:ascii="Arial" w:hAnsi="Arial" w:cs="Arial"/>
              </w:rPr>
              <w:t>m</w:t>
            </w:r>
            <w:r w:rsidR="00C210C4" w:rsidRPr="005D04FA">
              <w:rPr>
                <w:rFonts w:ascii="Arial" w:hAnsi="Arial" w:cs="Arial"/>
              </w:rPr>
              <w:t>eans</w:t>
            </w:r>
            <w:proofErr w:type="gramEnd"/>
            <w:r w:rsidR="00C210C4" w:rsidRPr="005D04FA">
              <w:rPr>
                <w:rFonts w:ascii="Arial" w:hAnsi="Arial" w:cs="Arial"/>
              </w:rPr>
              <w:t xml:space="preserve"> the invitation sent to a potential Contractor to submit a Tender.</w:t>
            </w:r>
          </w:p>
          <w:p w14:paraId="7299D14A" w14:textId="77777777" w:rsidR="00C210C4" w:rsidRPr="005D04FA" w:rsidRDefault="00C210C4" w:rsidP="00687EFC">
            <w:pPr>
              <w:jc w:val="both"/>
              <w:rPr>
                <w:rFonts w:ascii="Arial" w:hAnsi="Arial" w:cs="Arial"/>
              </w:rPr>
            </w:pPr>
          </w:p>
        </w:tc>
      </w:tr>
      <w:tr w:rsidR="00C210C4" w:rsidRPr="005D04FA" w14:paraId="57AFF242" w14:textId="77777777" w:rsidTr="00F7415C">
        <w:tc>
          <w:tcPr>
            <w:tcW w:w="2755" w:type="dxa"/>
          </w:tcPr>
          <w:p w14:paraId="7CD14E64" w14:textId="77777777" w:rsidR="00C210C4" w:rsidRPr="005D04FA" w:rsidRDefault="00C210C4" w:rsidP="00687EFC">
            <w:pPr>
              <w:jc w:val="both"/>
              <w:rPr>
                <w:rFonts w:ascii="Arial" w:hAnsi="Arial" w:cs="Arial"/>
              </w:rPr>
            </w:pPr>
            <w:r w:rsidRPr="005D04FA">
              <w:rPr>
                <w:rFonts w:ascii="Arial" w:hAnsi="Arial" w:cs="Arial"/>
              </w:rPr>
              <w:t>“Law”</w:t>
            </w:r>
          </w:p>
        </w:tc>
        <w:tc>
          <w:tcPr>
            <w:tcW w:w="4900" w:type="dxa"/>
          </w:tcPr>
          <w:p w14:paraId="04B9560E" w14:textId="77777777" w:rsidR="00C210C4" w:rsidRPr="005D04FA" w:rsidRDefault="005E696A" w:rsidP="00687EFC">
            <w:pPr>
              <w:tabs>
                <w:tab w:val="left" w:pos="-720"/>
              </w:tabs>
              <w:suppressAutoHyphens/>
              <w:jc w:val="both"/>
              <w:rPr>
                <w:rFonts w:ascii="Arial" w:hAnsi="Arial" w:cs="Arial"/>
              </w:rPr>
            </w:pPr>
            <w:r w:rsidRPr="005D04FA">
              <w:rPr>
                <w:rFonts w:ascii="Arial" w:hAnsi="Arial" w:cs="Arial"/>
              </w:rPr>
              <w:t>m</w:t>
            </w:r>
            <w:r w:rsidR="00C210C4" w:rsidRPr="005D04FA">
              <w:rPr>
                <w:rFonts w:ascii="Arial" w:hAnsi="Arial" w:cs="Arial"/>
              </w:rPr>
              <w:t>eans any applicable Act of Parliament, subordinate legislation within the meaning of Section 21(1) of the Interpretation Act 1978, any statutory provision as defined by the Interpretation Act (Northern Ireland) 1954,</w:t>
            </w:r>
            <w:r w:rsidR="00C210C4" w:rsidRPr="005D04FA">
              <w:rPr>
                <w:rFonts w:ascii="Arial" w:hAnsi="Arial" w:cs="Arial"/>
                <w:color w:val="000080"/>
              </w:rPr>
              <w:t xml:space="preserve"> </w:t>
            </w:r>
            <w:r w:rsidR="00C210C4" w:rsidRPr="005D04FA">
              <w:rPr>
                <w:rFonts w:ascii="Arial" w:hAnsi="Arial" w:cs="Arial"/>
              </w:rPr>
              <w:t>exercise of the royal prerogative, enforceable community right within the meaning of Section 2 of the European Communities Act 1972, regulatory policy, guidance or industry code, judgment of a relevant court of law, or directives or requirements or any Regulatory Body of which the Contractor is bound to comply.</w:t>
            </w:r>
          </w:p>
          <w:p w14:paraId="55271726" w14:textId="77777777" w:rsidR="00C210C4" w:rsidRPr="005D04FA" w:rsidRDefault="00C210C4" w:rsidP="00687EFC">
            <w:pPr>
              <w:jc w:val="both"/>
              <w:rPr>
                <w:rFonts w:ascii="Arial" w:hAnsi="Arial" w:cs="Arial"/>
              </w:rPr>
            </w:pPr>
          </w:p>
        </w:tc>
      </w:tr>
      <w:tr w:rsidR="004F322A" w:rsidRPr="005D04FA" w14:paraId="1F3E649A" w14:textId="77777777" w:rsidTr="00F7415C">
        <w:tc>
          <w:tcPr>
            <w:tcW w:w="2755" w:type="dxa"/>
          </w:tcPr>
          <w:p w14:paraId="13EDA592" w14:textId="347685A9" w:rsidR="004F322A" w:rsidRPr="005D04FA" w:rsidRDefault="004F322A" w:rsidP="00687EFC">
            <w:pPr>
              <w:jc w:val="both"/>
              <w:rPr>
                <w:rFonts w:ascii="Arial" w:hAnsi="Arial" w:cs="Arial"/>
              </w:rPr>
            </w:pPr>
            <w:r w:rsidRPr="005D04FA">
              <w:rPr>
                <w:rFonts w:ascii="Arial" w:hAnsi="Arial" w:cs="Arial"/>
              </w:rPr>
              <w:t>“MSA 2015"</w:t>
            </w:r>
          </w:p>
        </w:tc>
        <w:tc>
          <w:tcPr>
            <w:tcW w:w="4900" w:type="dxa"/>
          </w:tcPr>
          <w:p w14:paraId="1EF5927B" w14:textId="77777777" w:rsidR="004F322A" w:rsidRPr="005D04FA" w:rsidRDefault="004F322A" w:rsidP="00687EFC">
            <w:pPr>
              <w:tabs>
                <w:tab w:val="left" w:pos="-720"/>
              </w:tabs>
              <w:suppressAutoHyphens/>
              <w:jc w:val="both"/>
              <w:rPr>
                <w:rFonts w:ascii="Arial" w:hAnsi="Arial" w:cs="Arial"/>
              </w:rPr>
            </w:pPr>
            <w:proofErr w:type="gramStart"/>
            <w:r w:rsidRPr="005D04FA">
              <w:rPr>
                <w:rFonts w:ascii="Arial" w:hAnsi="Arial" w:cs="Arial"/>
              </w:rPr>
              <w:t>means</w:t>
            </w:r>
            <w:proofErr w:type="gramEnd"/>
            <w:r w:rsidRPr="005D04FA">
              <w:rPr>
                <w:rFonts w:ascii="Arial" w:hAnsi="Arial" w:cs="Arial"/>
              </w:rPr>
              <w:t xml:space="preserve"> the Modern Slavery Act 2015</w:t>
            </w:r>
            <w:r w:rsidR="00AF7F33" w:rsidRPr="005D04FA">
              <w:rPr>
                <w:rFonts w:ascii="Arial" w:hAnsi="Arial" w:cs="Arial"/>
              </w:rPr>
              <w:t>.</w:t>
            </w:r>
          </w:p>
          <w:p w14:paraId="4E013440" w14:textId="77777777" w:rsidR="00AF7F33" w:rsidRPr="005D04FA" w:rsidRDefault="00AF7F33" w:rsidP="00687EFC">
            <w:pPr>
              <w:tabs>
                <w:tab w:val="left" w:pos="-720"/>
              </w:tabs>
              <w:suppressAutoHyphens/>
              <w:jc w:val="both"/>
              <w:rPr>
                <w:rFonts w:ascii="Arial" w:hAnsi="Arial" w:cs="Arial"/>
              </w:rPr>
            </w:pPr>
          </w:p>
        </w:tc>
      </w:tr>
      <w:tr w:rsidR="00C210C4" w:rsidRPr="005D04FA" w14:paraId="68E22CEE" w14:textId="77777777" w:rsidTr="00F7415C">
        <w:tc>
          <w:tcPr>
            <w:tcW w:w="2755" w:type="dxa"/>
          </w:tcPr>
          <w:p w14:paraId="37A62A42" w14:textId="77777777" w:rsidR="00C210C4" w:rsidRPr="005D04FA" w:rsidRDefault="00C210C4" w:rsidP="00687EFC">
            <w:pPr>
              <w:tabs>
                <w:tab w:val="left" w:pos="-720"/>
              </w:tabs>
              <w:suppressAutoHyphens/>
              <w:jc w:val="both"/>
              <w:rPr>
                <w:rFonts w:ascii="Arial" w:hAnsi="Arial" w:cs="Arial"/>
              </w:rPr>
            </w:pPr>
            <w:r w:rsidRPr="005D04FA">
              <w:rPr>
                <w:rFonts w:ascii="Arial" w:hAnsi="Arial" w:cs="Arial"/>
              </w:rPr>
              <w:t>“Month”</w:t>
            </w:r>
          </w:p>
        </w:tc>
        <w:tc>
          <w:tcPr>
            <w:tcW w:w="4900" w:type="dxa"/>
          </w:tcPr>
          <w:p w14:paraId="7CAFF64C" w14:textId="77777777" w:rsidR="00C210C4" w:rsidRPr="005D04FA" w:rsidRDefault="005E696A" w:rsidP="00687EFC">
            <w:pPr>
              <w:tabs>
                <w:tab w:val="left" w:pos="-720"/>
              </w:tabs>
              <w:suppressAutoHyphens/>
              <w:jc w:val="both"/>
              <w:rPr>
                <w:rFonts w:ascii="Arial" w:hAnsi="Arial" w:cs="Arial"/>
              </w:rPr>
            </w:pPr>
            <w:proofErr w:type="gramStart"/>
            <w:r w:rsidRPr="005D04FA">
              <w:rPr>
                <w:rFonts w:ascii="Arial" w:hAnsi="Arial" w:cs="Arial"/>
              </w:rPr>
              <w:t>m</w:t>
            </w:r>
            <w:r w:rsidR="00C210C4" w:rsidRPr="005D04FA">
              <w:rPr>
                <w:rFonts w:ascii="Arial" w:hAnsi="Arial" w:cs="Arial"/>
              </w:rPr>
              <w:t>eans</w:t>
            </w:r>
            <w:proofErr w:type="gramEnd"/>
            <w:r w:rsidR="00C210C4" w:rsidRPr="005D04FA">
              <w:rPr>
                <w:rFonts w:ascii="Arial" w:hAnsi="Arial" w:cs="Arial"/>
              </w:rPr>
              <w:t xml:space="preserve"> calendar month.</w:t>
            </w:r>
          </w:p>
          <w:p w14:paraId="0588B707" w14:textId="77777777" w:rsidR="00AF2128" w:rsidRPr="005D04FA" w:rsidRDefault="00AF2128" w:rsidP="00687EFC">
            <w:pPr>
              <w:tabs>
                <w:tab w:val="left" w:pos="-720"/>
              </w:tabs>
              <w:suppressAutoHyphens/>
              <w:jc w:val="both"/>
              <w:rPr>
                <w:rFonts w:ascii="Arial" w:hAnsi="Arial" w:cs="Arial"/>
              </w:rPr>
            </w:pPr>
          </w:p>
        </w:tc>
      </w:tr>
      <w:tr w:rsidR="00656AFD" w:rsidRPr="005D04FA" w14:paraId="626A3D1E" w14:textId="77777777" w:rsidTr="00F7415C">
        <w:tblPrEx>
          <w:tblLook w:val="04A0" w:firstRow="1" w:lastRow="0" w:firstColumn="1" w:lastColumn="0" w:noHBand="0" w:noVBand="1"/>
        </w:tblPrEx>
        <w:tc>
          <w:tcPr>
            <w:tcW w:w="2755" w:type="dxa"/>
          </w:tcPr>
          <w:p w14:paraId="47E298CD" w14:textId="77777777" w:rsidR="00656AFD" w:rsidRPr="005D04FA" w:rsidRDefault="00656AFD" w:rsidP="00F7415C">
            <w:pPr>
              <w:rPr>
                <w:rFonts w:ascii="Arial" w:hAnsi="Arial" w:cs="Arial"/>
              </w:rPr>
            </w:pPr>
            <w:r w:rsidRPr="005D04FA">
              <w:rPr>
                <w:rFonts w:ascii="Arial" w:hAnsi="Arial" w:cs="Arial"/>
              </w:rPr>
              <w:lastRenderedPageBreak/>
              <w:t>“Occasion of Tax Non-Compliance”</w:t>
            </w:r>
          </w:p>
          <w:p w14:paraId="5B0CD15B" w14:textId="77777777" w:rsidR="00405D92" w:rsidRPr="005D04FA" w:rsidRDefault="00405D92" w:rsidP="00F7415C">
            <w:pPr>
              <w:rPr>
                <w:rFonts w:ascii="Arial" w:hAnsi="Arial" w:cs="Arial"/>
              </w:rPr>
            </w:pPr>
          </w:p>
          <w:p w14:paraId="15C86495" w14:textId="77777777" w:rsidR="00405D92" w:rsidRPr="005D04FA" w:rsidRDefault="00405D92" w:rsidP="00687EFC">
            <w:pPr>
              <w:jc w:val="both"/>
              <w:rPr>
                <w:rFonts w:ascii="Arial" w:hAnsi="Arial" w:cs="Arial"/>
              </w:rPr>
            </w:pPr>
          </w:p>
        </w:tc>
        <w:tc>
          <w:tcPr>
            <w:tcW w:w="4900" w:type="dxa"/>
          </w:tcPr>
          <w:p w14:paraId="43C75769" w14:textId="77777777" w:rsidR="00656AFD" w:rsidRPr="005D04FA" w:rsidRDefault="005E696A" w:rsidP="00687EFC">
            <w:pPr>
              <w:jc w:val="both"/>
              <w:rPr>
                <w:rFonts w:ascii="Arial" w:hAnsi="Arial" w:cs="Arial"/>
              </w:rPr>
            </w:pPr>
            <w:r w:rsidRPr="005D04FA">
              <w:rPr>
                <w:rFonts w:ascii="Arial" w:hAnsi="Arial" w:cs="Arial"/>
              </w:rPr>
              <w:t>m</w:t>
            </w:r>
            <w:r w:rsidR="00656AFD" w:rsidRPr="005D04FA">
              <w:rPr>
                <w:rFonts w:ascii="Arial" w:hAnsi="Arial" w:cs="Arial"/>
              </w:rPr>
              <w:t>eans</w:t>
            </w:r>
          </w:p>
          <w:p w14:paraId="51712239" w14:textId="77777777" w:rsidR="00656AFD" w:rsidRPr="005D04FA" w:rsidRDefault="00656AFD" w:rsidP="00C23679">
            <w:pPr>
              <w:numPr>
                <w:ilvl w:val="0"/>
                <w:numId w:val="19"/>
              </w:numPr>
              <w:ind w:left="317" w:hanging="317"/>
              <w:jc w:val="both"/>
              <w:rPr>
                <w:rFonts w:ascii="Arial" w:hAnsi="Arial" w:cs="Arial"/>
              </w:rPr>
            </w:pPr>
            <w:r w:rsidRPr="005D04FA">
              <w:rPr>
                <w:rFonts w:ascii="Arial" w:hAnsi="Arial" w:cs="Arial"/>
              </w:rPr>
              <w:t xml:space="preserve"> Any tax return of the Contractor submitted to a Relevant Tax Authority on or after 1 October 2012 is found to be incorrect as a result of:</w:t>
            </w:r>
          </w:p>
          <w:p w14:paraId="7C3ABEB1" w14:textId="77777777" w:rsidR="00B076F8" w:rsidRPr="005D04FA" w:rsidRDefault="00B076F8" w:rsidP="00687EFC">
            <w:pPr>
              <w:ind w:left="317"/>
              <w:jc w:val="both"/>
              <w:rPr>
                <w:rFonts w:ascii="Arial" w:hAnsi="Arial" w:cs="Arial"/>
              </w:rPr>
            </w:pPr>
          </w:p>
          <w:p w14:paraId="74B29245" w14:textId="77777777" w:rsidR="00656AFD" w:rsidRPr="005D04FA" w:rsidRDefault="00656AFD" w:rsidP="00C23679">
            <w:pPr>
              <w:numPr>
                <w:ilvl w:val="0"/>
                <w:numId w:val="20"/>
              </w:numPr>
              <w:ind w:left="601" w:hanging="284"/>
              <w:jc w:val="both"/>
              <w:rPr>
                <w:rFonts w:ascii="Arial" w:hAnsi="Arial" w:cs="Arial"/>
              </w:rPr>
            </w:pPr>
            <w:r w:rsidRPr="005D04FA">
              <w:rPr>
                <w:rFonts w:ascii="Arial" w:hAnsi="Arial" w:cs="Arial"/>
              </w:rPr>
              <w:t>a Relevant Tax Authority successfully challenging the Contractor under the General Anti-Abuse Rule or the Halifax Abuse Principle or under any tax rules or legislation that have an effect equivalent or similar to the General Anti-Abuse Rule or the Halifax Abuse Principle;</w:t>
            </w:r>
          </w:p>
          <w:p w14:paraId="01A25895" w14:textId="77777777" w:rsidR="00AF2128" w:rsidRPr="005D04FA" w:rsidRDefault="00AF2128" w:rsidP="00687EFC">
            <w:pPr>
              <w:ind w:left="601"/>
              <w:jc w:val="both"/>
              <w:rPr>
                <w:rFonts w:ascii="Arial" w:hAnsi="Arial" w:cs="Arial"/>
              </w:rPr>
            </w:pPr>
          </w:p>
          <w:p w14:paraId="4C2CF4D1" w14:textId="77777777" w:rsidR="00656AFD" w:rsidRPr="005D04FA" w:rsidRDefault="00656AFD" w:rsidP="00C23679">
            <w:pPr>
              <w:numPr>
                <w:ilvl w:val="0"/>
                <w:numId w:val="20"/>
              </w:numPr>
              <w:ind w:left="601" w:hanging="284"/>
              <w:jc w:val="both"/>
              <w:rPr>
                <w:rFonts w:ascii="Arial" w:hAnsi="Arial" w:cs="Arial"/>
              </w:rPr>
            </w:pPr>
            <w:r w:rsidRPr="005D04FA">
              <w:rPr>
                <w:rFonts w:ascii="Arial" w:hAnsi="Arial" w:cs="Arial"/>
              </w:rPr>
              <w:t>the failure of an avoidance scheme which the Contractor was involved in, and which was, or should have been, notified to a Relevant Tax Authority under the DOTAS or any equivalent or similar regime; and/or</w:t>
            </w:r>
          </w:p>
          <w:p w14:paraId="73B8C19A" w14:textId="77777777" w:rsidR="00B076F8" w:rsidRPr="005D04FA" w:rsidRDefault="00B076F8" w:rsidP="00687EFC">
            <w:pPr>
              <w:ind w:left="601"/>
              <w:jc w:val="both"/>
              <w:rPr>
                <w:rFonts w:ascii="Arial" w:hAnsi="Arial" w:cs="Arial"/>
              </w:rPr>
            </w:pPr>
          </w:p>
          <w:p w14:paraId="11E827C9" w14:textId="08CBD695" w:rsidR="00656AFD" w:rsidRPr="005D04FA" w:rsidRDefault="00656AFD" w:rsidP="00C23679">
            <w:pPr>
              <w:numPr>
                <w:ilvl w:val="0"/>
                <w:numId w:val="19"/>
              </w:numPr>
              <w:ind w:left="317" w:hanging="283"/>
              <w:jc w:val="both"/>
              <w:rPr>
                <w:rFonts w:ascii="Arial" w:hAnsi="Arial" w:cs="Arial"/>
              </w:rPr>
            </w:pPr>
            <w:r w:rsidRPr="005D04FA">
              <w:rPr>
                <w:rFonts w:ascii="Arial" w:hAnsi="Arial" w:cs="Arial"/>
              </w:rPr>
              <w:t xml:space="preserve"> </w:t>
            </w:r>
            <w:proofErr w:type="gramStart"/>
            <w:r w:rsidRPr="005D04FA">
              <w:rPr>
                <w:rFonts w:ascii="Arial" w:hAnsi="Arial" w:cs="Arial"/>
              </w:rPr>
              <w:t>any</w:t>
            </w:r>
            <w:proofErr w:type="gramEnd"/>
            <w:r w:rsidRPr="005D04FA">
              <w:rPr>
                <w:rFonts w:ascii="Arial" w:hAnsi="Arial" w:cs="Arial"/>
              </w:rPr>
              <w:t xml:space="preserve"> tax return of the Contractor submitted to a Relevant Tax Authority on or after 1 October 2012 gives rise, on or after 1 April 2013, to a criminal conviction in any jurisdiction for tax related offences which is not spent at the Effective </w:t>
            </w:r>
            <w:r w:rsidR="00637603">
              <w:rPr>
                <w:rFonts w:ascii="Arial" w:hAnsi="Arial" w:cs="Arial"/>
              </w:rPr>
              <w:t>Date or to a civil penalty for F</w:t>
            </w:r>
            <w:r w:rsidRPr="005D04FA">
              <w:rPr>
                <w:rFonts w:ascii="Arial" w:hAnsi="Arial" w:cs="Arial"/>
              </w:rPr>
              <w:t>raud or evasion.</w:t>
            </w:r>
          </w:p>
          <w:p w14:paraId="124B00CC" w14:textId="77777777" w:rsidR="00656AFD" w:rsidRPr="005D04FA" w:rsidRDefault="00656AFD" w:rsidP="00687EFC">
            <w:pPr>
              <w:ind w:left="317"/>
              <w:jc w:val="both"/>
              <w:rPr>
                <w:rFonts w:ascii="Arial" w:hAnsi="Arial" w:cs="Arial"/>
              </w:rPr>
            </w:pPr>
          </w:p>
        </w:tc>
      </w:tr>
      <w:tr w:rsidR="00C210C4" w:rsidRPr="005D04FA" w14:paraId="5BD76776" w14:textId="77777777" w:rsidTr="00F7415C">
        <w:tc>
          <w:tcPr>
            <w:tcW w:w="2755" w:type="dxa"/>
          </w:tcPr>
          <w:p w14:paraId="20B78BC8" w14:textId="77777777" w:rsidR="00C210C4" w:rsidRPr="005D04FA" w:rsidRDefault="00C210C4" w:rsidP="00F7415C">
            <w:pPr>
              <w:rPr>
                <w:rFonts w:ascii="Arial" w:hAnsi="Arial" w:cs="Arial"/>
              </w:rPr>
            </w:pPr>
            <w:r w:rsidRPr="005D04FA">
              <w:rPr>
                <w:rFonts w:ascii="Arial" w:hAnsi="Arial" w:cs="Arial"/>
              </w:rPr>
              <w:t>“Party/Parties”</w:t>
            </w:r>
          </w:p>
        </w:tc>
        <w:tc>
          <w:tcPr>
            <w:tcW w:w="4900" w:type="dxa"/>
          </w:tcPr>
          <w:p w14:paraId="3C7A3001" w14:textId="77777777" w:rsidR="00C210C4" w:rsidRPr="005D04FA" w:rsidRDefault="005E696A" w:rsidP="00687EFC">
            <w:pPr>
              <w:jc w:val="both"/>
              <w:rPr>
                <w:rFonts w:ascii="Arial" w:hAnsi="Arial" w:cs="Arial"/>
              </w:rPr>
            </w:pPr>
            <w:proofErr w:type="gramStart"/>
            <w:r w:rsidRPr="005D04FA">
              <w:rPr>
                <w:rFonts w:ascii="Arial" w:hAnsi="Arial" w:cs="Arial"/>
              </w:rPr>
              <w:t>m</w:t>
            </w:r>
            <w:r w:rsidR="00C210C4" w:rsidRPr="005D04FA">
              <w:rPr>
                <w:rFonts w:ascii="Arial" w:hAnsi="Arial" w:cs="Arial"/>
              </w:rPr>
              <w:t>eans</w:t>
            </w:r>
            <w:proofErr w:type="gramEnd"/>
            <w:r w:rsidR="00C210C4" w:rsidRPr="005D04FA">
              <w:rPr>
                <w:rFonts w:ascii="Arial" w:hAnsi="Arial" w:cs="Arial"/>
              </w:rPr>
              <w:t xml:space="preserve"> the Contractor and/or the Client (as appropriate).</w:t>
            </w:r>
          </w:p>
          <w:p w14:paraId="3690609E" w14:textId="17FC6481" w:rsidR="00C210C4" w:rsidRPr="005D04FA" w:rsidRDefault="00C210C4" w:rsidP="00687EFC">
            <w:pPr>
              <w:jc w:val="both"/>
              <w:rPr>
                <w:rFonts w:ascii="Arial" w:hAnsi="Arial" w:cs="Arial"/>
              </w:rPr>
            </w:pPr>
          </w:p>
        </w:tc>
      </w:tr>
      <w:tr w:rsidR="00E167C6" w:rsidRPr="005D04FA" w14:paraId="1542FD12" w14:textId="77777777" w:rsidTr="00F7415C">
        <w:tc>
          <w:tcPr>
            <w:tcW w:w="2755" w:type="dxa"/>
            <w:tcBorders>
              <w:top w:val="single" w:sz="4" w:space="0" w:color="auto"/>
              <w:bottom w:val="single" w:sz="4" w:space="0" w:color="auto"/>
              <w:right w:val="single" w:sz="4" w:space="0" w:color="auto"/>
            </w:tcBorders>
          </w:tcPr>
          <w:p w14:paraId="71A90071" w14:textId="257ECCD5" w:rsidR="00E167C6" w:rsidRPr="005D04FA" w:rsidRDefault="00E167C6" w:rsidP="00F7415C">
            <w:pPr>
              <w:rPr>
                <w:rFonts w:ascii="Arial" w:hAnsi="Arial" w:cs="Arial"/>
                <w:kern w:val="32"/>
              </w:rPr>
            </w:pPr>
            <w:r w:rsidRPr="005D04FA">
              <w:rPr>
                <w:rFonts w:ascii="Arial" w:hAnsi="Arial" w:cs="Arial"/>
                <w:kern w:val="32"/>
              </w:rPr>
              <w:t>“Pricing Schedule”</w:t>
            </w:r>
          </w:p>
          <w:p w14:paraId="7B82E270" w14:textId="77777777" w:rsidR="00E167C6" w:rsidRPr="005D04FA" w:rsidRDefault="00E167C6" w:rsidP="00F7415C">
            <w:pPr>
              <w:rPr>
                <w:rFonts w:ascii="Arial" w:hAnsi="Arial" w:cs="Arial"/>
                <w:kern w:val="32"/>
              </w:rPr>
            </w:pPr>
          </w:p>
        </w:tc>
        <w:tc>
          <w:tcPr>
            <w:tcW w:w="4900" w:type="dxa"/>
            <w:tcBorders>
              <w:top w:val="single" w:sz="4" w:space="0" w:color="auto"/>
              <w:left w:val="single" w:sz="4" w:space="0" w:color="auto"/>
              <w:bottom w:val="single" w:sz="4" w:space="0" w:color="auto"/>
            </w:tcBorders>
          </w:tcPr>
          <w:p w14:paraId="6735D866" w14:textId="111E251C" w:rsidR="00E167C6" w:rsidRPr="005D04FA" w:rsidRDefault="00E167C6" w:rsidP="00687EFC">
            <w:pPr>
              <w:jc w:val="both"/>
              <w:rPr>
                <w:rFonts w:ascii="Arial" w:hAnsi="Arial" w:cs="Arial"/>
                <w:kern w:val="32"/>
              </w:rPr>
            </w:pPr>
            <w:proofErr w:type="gramStart"/>
            <w:r w:rsidRPr="005D04FA">
              <w:rPr>
                <w:rFonts w:ascii="Arial" w:hAnsi="Arial" w:cs="Arial"/>
                <w:kern w:val="32"/>
              </w:rPr>
              <w:t>means</w:t>
            </w:r>
            <w:proofErr w:type="gramEnd"/>
            <w:r w:rsidRPr="005D04FA">
              <w:rPr>
                <w:rFonts w:ascii="Arial" w:hAnsi="Arial" w:cs="Arial"/>
                <w:kern w:val="32"/>
              </w:rPr>
              <w:t xml:space="preserve"> the Sc</w:t>
            </w:r>
            <w:r w:rsidR="00202EBF" w:rsidRPr="005D04FA">
              <w:rPr>
                <w:rFonts w:ascii="Arial" w:hAnsi="Arial" w:cs="Arial"/>
                <w:kern w:val="32"/>
              </w:rPr>
              <w:t xml:space="preserve">hedule to the </w:t>
            </w:r>
            <w:r w:rsidR="001E46E6" w:rsidRPr="005D04FA">
              <w:rPr>
                <w:rFonts w:ascii="Arial" w:hAnsi="Arial" w:cs="Arial"/>
                <w:kern w:val="32"/>
              </w:rPr>
              <w:t>Commercial</w:t>
            </w:r>
            <w:r w:rsidR="00202EBF" w:rsidRPr="005D04FA">
              <w:rPr>
                <w:rFonts w:ascii="Arial" w:hAnsi="Arial" w:cs="Arial"/>
                <w:kern w:val="32"/>
              </w:rPr>
              <w:t xml:space="preserve"> Conditions of Contract containing details of indexing, the invoicing procedure and the payment profile</w:t>
            </w:r>
            <w:r w:rsidRPr="005D04FA">
              <w:rPr>
                <w:rFonts w:ascii="Arial" w:hAnsi="Arial" w:cs="Arial"/>
                <w:kern w:val="32"/>
              </w:rPr>
              <w:t>.</w:t>
            </w:r>
          </w:p>
          <w:p w14:paraId="17BBA8AF" w14:textId="77777777" w:rsidR="00E167C6" w:rsidRPr="005D04FA" w:rsidRDefault="00E167C6" w:rsidP="00687EFC">
            <w:pPr>
              <w:jc w:val="both"/>
              <w:rPr>
                <w:rFonts w:ascii="Arial" w:hAnsi="Arial" w:cs="Arial"/>
                <w:kern w:val="32"/>
              </w:rPr>
            </w:pPr>
          </w:p>
        </w:tc>
      </w:tr>
      <w:tr w:rsidR="00E167C6" w:rsidRPr="005D04FA" w14:paraId="068AB28E" w14:textId="77777777" w:rsidTr="00F7415C">
        <w:tc>
          <w:tcPr>
            <w:tcW w:w="2755" w:type="dxa"/>
          </w:tcPr>
          <w:p w14:paraId="3411FAA1" w14:textId="77777777" w:rsidR="00E167C6" w:rsidRDefault="00E167C6" w:rsidP="00F7415C">
            <w:pPr>
              <w:rPr>
                <w:rFonts w:ascii="Arial" w:hAnsi="Arial" w:cs="Arial"/>
              </w:rPr>
            </w:pPr>
            <w:r w:rsidRPr="005D04FA">
              <w:rPr>
                <w:rFonts w:ascii="Arial" w:hAnsi="Arial" w:cs="Arial"/>
              </w:rPr>
              <w:t xml:space="preserve">“Pre-Existing Intellectual Property Rights” or “Pre-Existing IPRs” </w:t>
            </w:r>
          </w:p>
          <w:p w14:paraId="45F3578E" w14:textId="77777777" w:rsidR="00402D01" w:rsidRPr="005D04FA" w:rsidRDefault="00402D01" w:rsidP="00F7415C">
            <w:pPr>
              <w:rPr>
                <w:rFonts w:ascii="Arial" w:hAnsi="Arial" w:cs="Arial"/>
              </w:rPr>
            </w:pPr>
          </w:p>
        </w:tc>
        <w:tc>
          <w:tcPr>
            <w:tcW w:w="4900" w:type="dxa"/>
          </w:tcPr>
          <w:p w14:paraId="2372CF62" w14:textId="77777777" w:rsidR="00E167C6" w:rsidRPr="005D04FA" w:rsidRDefault="00E167C6" w:rsidP="00687EFC">
            <w:pPr>
              <w:jc w:val="both"/>
              <w:rPr>
                <w:rFonts w:ascii="Arial" w:hAnsi="Arial" w:cs="Arial"/>
              </w:rPr>
            </w:pPr>
            <w:proofErr w:type="gramStart"/>
            <w:r w:rsidRPr="005D04FA">
              <w:rPr>
                <w:rFonts w:ascii="Arial" w:hAnsi="Arial" w:cs="Arial"/>
              </w:rPr>
              <w:t>means</w:t>
            </w:r>
            <w:proofErr w:type="gramEnd"/>
            <w:r w:rsidRPr="005D04FA">
              <w:rPr>
                <w:rFonts w:ascii="Arial" w:hAnsi="Arial" w:cs="Arial"/>
              </w:rPr>
              <w:t xml:space="preserve"> the Intellectual Property Rights that </w:t>
            </w:r>
            <w:r w:rsidR="00202EBF" w:rsidRPr="005D04FA">
              <w:rPr>
                <w:rFonts w:ascii="Arial" w:hAnsi="Arial" w:cs="Arial"/>
              </w:rPr>
              <w:t>the Client or the Contractor</w:t>
            </w:r>
            <w:r w:rsidRPr="005D04FA">
              <w:rPr>
                <w:rFonts w:ascii="Arial" w:hAnsi="Arial" w:cs="Arial"/>
              </w:rPr>
              <w:t xml:space="preserve"> owned or developed prior to the Commencement Date. </w:t>
            </w:r>
          </w:p>
        </w:tc>
      </w:tr>
      <w:tr w:rsidR="00E167C6" w:rsidRPr="005D04FA" w14:paraId="3D1A913F" w14:textId="77777777" w:rsidTr="00F7415C">
        <w:tc>
          <w:tcPr>
            <w:tcW w:w="2755" w:type="dxa"/>
          </w:tcPr>
          <w:p w14:paraId="11F09DCC" w14:textId="77777777" w:rsidR="00E167C6" w:rsidRPr="005D04FA" w:rsidRDefault="00E167C6" w:rsidP="00687EFC">
            <w:pPr>
              <w:jc w:val="both"/>
              <w:rPr>
                <w:rFonts w:ascii="Arial" w:hAnsi="Arial" w:cs="Arial"/>
              </w:rPr>
            </w:pPr>
            <w:r w:rsidRPr="005D04FA">
              <w:rPr>
                <w:rFonts w:ascii="Arial" w:hAnsi="Arial" w:cs="Arial"/>
              </w:rPr>
              <w:t>“Premises”</w:t>
            </w:r>
          </w:p>
        </w:tc>
        <w:tc>
          <w:tcPr>
            <w:tcW w:w="4900" w:type="dxa"/>
          </w:tcPr>
          <w:p w14:paraId="0CDA76F3" w14:textId="77777777" w:rsidR="00E167C6" w:rsidRDefault="00E167C6" w:rsidP="00687EFC">
            <w:pPr>
              <w:jc w:val="both"/>
              <w:rPr>
                <w:rFonts w:ascii="Arial" w:hAnsi="Arial" w:cs="Arial"/>
              </w:rPr>
            </w:pPr>
            <w:proofErr w:type="gramStart"/>
            <w:r w:rsidRPr="005D04FA">
              <w:rPr>
                <w:rFonts w:ascii="Arial" w:hAnsi="Arial" w:cs="Arial"/>
              </w:rPr>
              <w:t>means</w:t>
            </w:r>
            <w:proofErr w:type="gramEnd"/>
            <w:r w:rsidRPr="005D04FA">
              <w:rPr>
                <w:rFonts w:ascii="Arial" w:hAnsi="Arial" w:cs="Arial"/>
              </w:rPr>
              <w:t xml:space="preserve"> the premises detailed in </w:t>
            </w:r>
            <w:r w:rsidR="00202EBF" w:rsidRPr="005D04FA">
              <w:rPr>
                <w:rFonts w:ascii="Arial" w:hAnsi="Arial" w:cs="Arial"/>
              </w:rPr>
              <w:t xml:space="preserve">the </w:t>
            </w:r>
            <w:r w:rsidRPr="005D04FA">
              <w:rPr>
                <w:rFonts w:ascii="Arial" w:hAnsi="Arial" w:cs="Arial"/>
              </w:rPr>
              <w:t>Award Letter (as applicable) or if such term is not defined it will be the address where the Services are provided.</w:t>
            </w:r>
          </w:p>
          <w:p w14:paraId="43E4D70B" w14:textId="1FCCA121" w:rsidR="00402D01" w:rsidRPr="005D04FA" w:rsidRDefault="00402D01" w:rsidP="00687EFC">
            <w:pPr>
              <w:jc w:val="both"/>
              <w:rPr>
                <w:rFonts w:ascii="Arial" w:hAnsi="Arial" w:cs="Arial"/>
              </w:rPr>
            </w:pPr>
          </w:p>
        </w:tc>
      </w:tr>
      <w:tr w:rsidR="00E167C6" w:rsidRPr="005D04FA" w14:paraId="59050119" w14:textId="77777777" w:rsidTr="00F7415C">
        <w:tc>
          <w:tcPr>
            <w:tcW w:w="2755" w:type="dxa"/>
          </w:tcPr>
          <w:p w14:paraId="3F42E5F8" w14:textId="77777777" w:rsidR="00E167C6" w:rsidRPr="005D04FA" w:rsidRDefault="00E167C6" w:rsidP="00687EFC">
            <w:pPr>
              <w:tabs>
                <w:tab w:val="left" w:pos="-720"/>
              </w:tabs>
              <w:suppressAutoHyphens/>
              <w:jc w:val="both"/>
              <w:rPr>
                <w:rFonts w:ascii="Arial" w:hAnsi="Arial" w:cs="Arial"/>
              </w:rPr>
            </w:pPr>
            <w:r w:rsidRPr="005D04FA">
              <w:rPr>
                <w:rFonts w:ascii="Arial" w:hAnsi="Arial" w:cs="Arial"/>
              </w:rPr>
              <w:t>“Property”</w:t>
            </w:r>
          </w:p>
          <w:p w14:paraId="047D2AE5" w14:textId="77777777" w:rsidR="00E167C6" w:rsidRPr="005D04FA" w:rsidRDefault="00E167C6" w:rsidP="00687EFC">
            <w:pPr>
              <w:tabs>
                <w:tab w:val="left" w:pos="-720"/>
              </w:tabs>
              <w:suppressAutoHyphens/>
              <w:jc w:val="both"/>
              <w:rPr>
                <w:rFonts w:ascii="Arial" w:hAnsi="Arial" w:cs="Arial"/>
              </w:rPr>
            </w:pPr>
          </w:p>
        </w:tc>
        <w:tc>
          <w:tcPr>
            <w:tcW w:w="4900" w:type="dxa"/>
          </w:tcPr>
          <w:p w14:paraId="50E357D3" w14:textId="77777777" w:rsidR="00E167C6" w:rsidRPr="005D04FA" w:rsidRDefault="00E167C6" w:rsidP="00687EFC">
            <w:pPr>
              <w:tabs>
                <w:tab w:val="left" w:pos="-720"/>
              </w:tabs>
              <w:suppressAutoHyphens/>
              <w:jc w:val="both"/>
              <w:rPr>
                <w:rFonts w:ascii="Arial" w:hAnsi="Arial" w:cs="Arial"/>
              </w:rPr>
            </w:pPr>
            <w:proofErr w:type="gramStart"/>
            <w:r w:rsidRPr="005D04FA">
              <w:rPr>
                <w:rFonts w:ascii="Arial" w:hAnsi="Arial" w:cs="Arial"/>
              </w:rPr>
              <w:t>means</w:t>
            </w:r>
            <w:proofErr w:type="gramEnd"/>
            <w:r w:rsidRPr="005D04FA">
              <w:rPr>
                <w:rFonts w:ascii="Arial" w:hAnsi="Arial" w:cs="Arial"/>
              </w:rPr>
              <w:t xml:space="preserve"> </w:t>
            </w:r>
            <w:r w:rsidR="0012658F" w:rsidRPr="005D04FA">
              <w:rPr>
                <w:rFonts w:ascii="Arial" w:hAnsi="Arial" w:cs="Arial"/>
              </w:rPr>
              <w:t>any</w:t>
            </w:r>
            <w:r w:rsidRPr="005D04FA">
              <w:rPr>
                <w:rFonts w:ascii="Arial" w:hAnsi="Arial" w:cs="Arial"/>
              </w:rPr>
              <w:t xml:space="preserve"> property, other than real property</w:t>
            </w:r>
            <w:r w:rsidR="0012658F" w:rsidRPr="005D04FA">
              <w:rPr>
                <w:rFonts w:ascii="Arial" w:hAnsi="Arial" w:cs="Arial"/>
              </w:rPr>
              <w:t xml:space="preserve"> and Intellectual Property Rights</w:t>
            </w:r>
            <w:r w:rsidRPr="005D04FA">
              <w:rPr>
                <w:rFonts w:ascii="Arial" w:hAnsi="Arial" w:cs="Arial"/>
              </w:rPr>
              <w:t xml:space="preserve">, issued or </w:t>
            </w:r>
            <w:r w:rsidRPr="005D04FA">
              <w:rPr>
                <w:rFonts w:ascii="Arial" w:hAnsi="Arial" w:cs="Arial"/>
              </w:rPr>
              <w:lastRenderedPageBreak/>
              <w:t>made available to the Contractor by the Client in connection with this Contract.</w:t>
            </w:r>
          </w:p>
          <w:p w14:paraId="3CAD222E" w14:textId="77777777" w:rsidR="00E167C6" w:rsidRPr="005D04FA" w:rsidRDefault="00E167C6" w:rsidP="00687EFC">
            <w:pPr>
              <w:tabs>
                <w:tab w:val="left" w:pos="-720"/>
              </w:tabs>
              <w:suppressAutoHyphens/>
              <w:jc w:val="both"/>
              <w:rPr>
                <w:rFonts w:ascii="Arial" w:hAnsi="Arial" w:cs="Arial"/>
              </w:rPr>
            </w:pPr>
          </w:p>
        </w:tc>
      </w:tr>
      <w:tr w:rsidR="001563D9" w:rsidRPr="005D04FA" w14:paraId="0584B87E" w14:textId="77777777" w:rsidTr="00F7415C">
        <w:tc>
          <w:tcPr>
            <w:tcW w:w="2755" w:type="dxa"/>
          </w:tcPr>
          <w:p w14:paraId="43DBF641" w14:textId="02A8381F" w:rsidR="001563D9" w:rsidRPr="005D04FA" w:rsidRDefault="001563D9" w:rsidP="00687EFC">
            <w:pPr>
              <w:tabs>
                <w:tab w:val="left" w:pos="-720"/>
              </w:tabs>
              <w:suppressAutoHyphens/>
              <w:jc w:val="both"/>
              <w:rPr>
                <w:rFonts w:ascii="Arial" w:hAnsi="Arial" w:cs="Arial"/>
              </w:rPr>
            </w:pPr>
            <w:r>
              <w:rPr>
                <w:rFonts w:ascii="Arial" w:hAnsi="Arial" w:cs="Arial"/>
              </w:rPr>
              <w:lastRenderedPageBreak/>
              <w:t>“Protocol”</w:t>
            </w:r>
          </w:p>
        </w:tc>
        <w:tc>
          <w:tcPr>
            <w:tcW w:w="4900" w:type="dxa"/>
          </w:tcPr>
          <w:p w14:paraId="1E21C6E1" w14:textId="0E0AC95D" w:rsidR="001563D9" w:rsidRDefault="001563D9" w:rsidP="00687EFC">
            <w:pPr>
              <w:tabs>
                <w:tab w:val="left" w:pos="-720"/>
              </w:tabs>
              <w:suppressAutoHyphens/>
              <w:jc w:val="both"/>
              <w:rPr>
                <w:rFonts w:ascii="Arial" w:hAnsi="Arial" w:cs="Arial"/>
              </w:rPr>
            </w:pPr>
            <w:proofErr w:type="gramStart"/>
            <w:r>
              <w:rPr>
                <w:rFonts w:ascii="Arial" w:hAnsi="Arial" w:cs="Arial"/>
              </w:rPr>
              <w:t>means</w:t>
            </w:r>
            <w:proofErr w:type="gramEnd"/>
            <w:r>
              <w:rPr>
                <w:rFonts w:ascii="Arial" w:hAnsi="Arial" w:cs="Arial"/>
              </w:rPr>
              <w:t xml:space="preserve"> the protocol contained in Procurement Guidance Note PGN 01/12 – Contract Management Principles and Procedures and appended to Annex 2 of these </w:t>
            </w:r>
            <w:r w:rsidR="00C61AA5">
              <w:rPr>
                <w:rFonts w:ascii="Arial" w:hAnsi="Arial" w:cs="Arial"/>
              </w:rPr>
              <w:t xml:space="preserve">Public Sector Standard </w:t>
            </w:r>
            <w:r>
              <w:rPr>
                <w:rFonts w:ascii="Arial" w:hAnsi="Arial" w:cs="Arial"/>
              </w:rPr>
              <w:t xml:space="preserve">Conditions of Contract. </w:t>
            </w:r>
          </w:p>
          <w:p w14:paraId="688305DC" w14:textId="7008D6B5" w:rsidR="001563D9" w:rsidRPr="005D04FA" w:rsidRDefault="001563D9" w:rsidP="00687EFC">
            <w:pPr>
              <w:tabs>
                <w:tab w:val="left" w:pos="-720"/>
              </w:tabs>
              <w:suppressAutoHyphens/>
              <w:jc w:val="both"/>
              <w:rPr>
                <w:rFonts w:ascii="Arial" w:hAnsi="Arial" w:cs="Arial"/>
              </w:rPr>
            </w:pPr>
          </w:p>
        </w:tc>
      </w:tr>
      <w:tr w:rsidR="00A0375D" w:rsidRPr="005D04FA" w14:paraId="0C33AA3C" w14:textId="77777777" w:rsidTr="00F7415C">
        <w:tc>
          <w:tcPr>
            <w:tcW w:w="2755" w:type="dxa"/>
          </w:tcPr>
          <w:p w14:paraId="30C8CEBA" w14:textId="77777777" w:rsidR="00A0375D" w:rsidRDefault="00A0375D" w:rsidP="00687EFC">
            <w:pPr>
              <w:tabs>
                <w:tab w:val="left" w:pos="-720"/>
              </w:tabs>
              <w:suppressAutoHyphens/>
              <w:jc w:val="both"/>
              <w:rPr>
                <w:rFonts w:ascii="Arial" w:hAnsi="Arial" w:cs="Arial"/>
              </w:rPr>
            </w:pPr>
            <w:r>
              <w:rPr>
                <w:rFonts w:ascii="Arial" w:hAnsi="Arial" w:cs="Arial"/>
              </w:rPr>
              <w:t>“Public Sector Standard Conditions of Contract”</w:t>
            </w:r>
          </w:p>
          <w:p w14:paraId="1BECCF01" w14:textId="59D7EE71" w:rsidR="00402D01" w:rsidRDefault="00402D01" w:rsidP="00687EFC">
            <w:pPr>
              <w:tabs>
                <w:tab w:val="left" w:pos="-720"/>
              </w:tabs>
              <w:suppressAutoHyphens/>
              <w:jc w:val="both"/>
              <w:rPr>
                <w:rFonts w:ascii="Arial" w:hAnsi="Arial" w:cs="Arial"/>
              </w:rPr>
            </w:pPr>
          </w:p>
        </w:tc>
        <w:tc>
          <w:tcPr>
            <w:tcW w:w="4900" w:type="dxa"/>
          </w:tcPr>
          <w:p w14:paraId="66CE1CCC" w14:textId="2BF13F0B" w:rsidR="00A0375D" w:rsidRDefault="00A0375D" w:rsidP="00687EFC">
            <w:pPr>
              <w:tabs>
                <w:tab w:val="left" w:pos="-720"/>
              </w:tabs>
              <w:suppressAutoHyphens/>
              <w:jc w:val="both"/>
              <w:rPr>
                <w:rFonts w:ascii="Arial" w:hAnsi="Arial" w:cs="Arial"/>
              </w:rPr>
            </w:pPr>
            <w:proofErr w:type="gramStart"/>
            <w:r>
              <w:rPr>
                <w:rFonts w:ascii="Arial" w:hAnsi="Arial" w:cs="Arial"/>
              </w:rPr>
              <w:t>means</w:t>
            </w:r>
            <w:proofErr w:type="gramEnd"/>
            <w:r>
              <w:rPr>
                <w:rFonts w:ascii="Arial" w:hAnsi="Arial" w:cs="Arial"/>
              </w:rPr>
              <w:t xml:space="preserve"> the conditions of contract contained in this document. </w:t>
            </w:r>
          </w:p>
        </w:tc>
      </w:tr>
      <w:tr w:rsidR="00E167C6" w:rsidRPr="005D04FA" w14:paraId="7CE96DD2" w14:textId="77777777" w:rsidTr="00F7415C">
        <w:tc>
          <w:tcPr>
            <w:tcW w:w="2755" w:type="dxa"/>
            <w:tcBorders>
              <w:top w:val="single" w:sz="4" w:space="0" w:color="auto"/>
              <w:bottom w:val="single" w:sz="4" w:space="0" w:color="auto"/>
              <w:right w:val="single" w:sz="4" w:space="0" w:color="auto"/>
            </w:tcBorders>
          </w:tcPr>
          <w:p w14:paraId="3007F360" w14:textId="10D77996" w:rsidR="00E167C6" w:rsidRPr="005D04FA" w:rsidRDefault="00E167C6" w:rsidP="00687EFC">
            <w:pPr>
              <w:jc w:val="both"/>
              <w:rPr>
                <w:rFonts w:ascii="Arial" w:hAnsi="Arial" w:cs="Arial"/>
                <w:kern w:val="32"/>
              </w:rPr>
            </w:pPr>
            <w:r w:rsidRPr="005D04FA">
              <w:rPr>
                <w:rFonts w:ascii="Arial" w:hAnsi="Arial" w:cs="Arial"/>
                <w:kern w:val="32"/>
              </w:rPr>
              <w:t>“Quality Standards”</w:t>
            </w:r>
          </w:p>
          <w:p w14:paraId="3C1074CE" w14:textId="77777777" w:rsidR="00E167C6" w:rsidRPr="005D04FA" w:rsidRDefault="00E167C6" w:rsidP="00687EFC">
            <w:pPr>
              <w:jc w:val="both"/>
              <w:rPr>
                <w:rFonts w:ascii="Arial" w:hAnsi="Arial" w:cs="Arial"/>
                <w:kern w:val="32"/>
              </w:rPr>
            </w:pPr>
          </w:p>
        </w:tc>
        <w:tc>
          <w:tcPr>
            <w:tcW w:w="4900" w:type="dxa"/>
            <w:tcBorders>
              <w:top w:val="single" w:sz="4" w:space="0" w:color="auto"/>
              <w:left w:val="single" w:sz="4" w:space="0" w:color="auto"/>
              <w:bottom w:val="single" w:sz="4" w:space="0" w:color="auto"/>
            </w:tcBorders>
          </w:tcPr>
          <w:p w14:paraId="5E5DCEE3" w14:textId="77777777" w:rsidR="00E167C6" w:rsidRPr="005D04FA" w:rsidRDefault="00E167C6" w:rsidP="00687EFC">
            <w:pPr>
              <w:tabs>
                <w:tab w:val="left" w:pos="-720"/>
              </w:tabs>
              <w:jc w:val="both"/>
              <w:rPr>
                <w:rFonts w:ascii="Arial" w:hAnsi="Arial" w:cs="Arial"/>
                <w:kern w:val="32"/>
              </w:rPr>
            </w:pPr>
            <w:r w:rsidRPr="005D04FA">
              <w:rPr>
                <w:rFonts w:ascii="Arial" w:hAnsi="Arial" w:cs="Arial"/>
                <w:kern w:val="32"/>
              </w:rPr>
              <w:t>means the quality standards published by BSI British Standards, the National Standards Body of the United Kingdom, the International Organisation for Standardisation or other reputable or equivalent body, (and their successor bodies) that a skilled and experienced operator in the same type of industry or business sector as the Contractor would reasonably and ordinarily be expected to comply with, and as may be further detailed in the Specification Schedule.</w:t>
            </w:r>
          </w:p>
          <w:p w14:paraId="4FD6C251" w14:textId="77777777" w:rsidR="00E167C6" w:rsidRPr="005D04FA" w:rsidRDefault="00E167C6" w:rsidP="00687EFC">
            <w:pPr>
              <w:tabs>
                <w:tab w:val="left" w:pos="-720"/>
              </w:tabs>
              <w:jc w:val="both"/>
              <w:rPr>
                <w:rFonts w:ascii="Arial" w:hAnsi="Arial" w:cs="Arial"/>
                <w:kern w:val="32"/>
              </w:rPr>
            </w:pPr>
          </w:p>
        </w:tc>
      </w:tr>
      <w:tr w:rsidR="00E167C6" w:rsidRPr="005D04FA" w14:paraId="26F860C0" w14:textId="77777777" w:rsidTr="00F7415C">
        <w:tc>
          <w:tcPr>
            <w:tcW w:w="2755" w:type="dxa"/>
          </w:tcPr>
          <w:p w14:paraId="22270DAC" w14:textId="77777777" w:rsidR="00E167C6" w:rsidRPr="005D04FA" w:rsidRDefault="00E167C6" w:rsidP="00687EFC">
            <w:pPr>
              <w:jc w:val="both"/>
              <w:rPr>
                <w:rFonts w:ascii="Arial" w:hAnsi="Arial" w:cs="Arial"/>
              </w:rPr>
            </w:pPr>
            <w:r w:rsidRPr="005D04FA">
              <w:rPr>
                <w:rFonts w:ascii="Arial" w:hAnsi="Arial" w:cs="Arial"/>
              </w:rPr>
              <w:t>“Regulatory Bodies”</w:t>
            </w:r>
          </w:p>
          <w:p w14:paraId="4F44470A" w14:textId="77777777" w:rsidR="00E167C6" w:rsidRPr="005D04FA" w:rsidRDefault="00E167C6" w:rsidP="00687EFC">
            <w:pPr>
              <w:jc w:val="both"/>
              <w:rPr>
                <w:rFonts w:ascii="Arial" w:hAnsi="Arial" w:cs="Arial"/>
              </w:rPr>
            </w:pPr>
          </w:p>
        </w:tc>
        <w:tc>
          <w:tcPr>
            <w:tcW w:w="4900" w:type="dxa"/>
          </w:tcPr>
          <w:p w14:paraId="09663662" w14:textId="77777777" w:rsidR="00E167C6" w:rsidRPr="005D04FA" w:rsidRDefault="00E167C6" w:rsidP="00687EFC">
            <w:pPr>
              <w:tabs>
                <w:tab w:val="left" w:pos="-720"/>
              </w:tabs>
              <w:suppressAutoHyphens/>
              <w:jc w:val="both"/>
              <w:rPr>
                <w:rFonts w:ascii="Arial" w:hAnsi="Arial" w:cs="Arial"/>
              </w:rPr>
            </w:pPr>
            <w:r w:rsidRPr="005D04FA">
              <w:rPr>
                <w:rFonts w:ascii="Arial" w:hAnsi="Arial" w:cs="Arial"/>
              </w:rPr>
              <w:t>means those government departments and regulatory, statutory and other entities, committees, ombudsmen and bodies which, whether under statute, rules, regulations, codes of practice or otherwise, are entitled to regulate, investigate, or influence the matters dealt with in this Contract or any other affairs of the Client and “Regulatory Body” shall be construed accordingly.</w:t>
            </w:r>
          </w:p>
          <w:p w14:paraId="314108B9" w14:textId="77777777" w:rsidR="00E167C6" w:rsidRPr="005D04FA" w:rsidRDefault="00E167C6" w:rsidP="00687EFC">
            <w:pPr>
              <w:tabs>
                <w:tab w:val="left" w:pos="-720"/>
              </w:tabs>
              <w:suppressAutoHyphens/>
              <w:jc w:val="both"/>
              <w:rPr>
                <w:rFonts w:ascii="Arial" w:hAnsi="Arial" w:cs="Arial"/>
              </w:rPr>
            </w:pPr>
          </w:p>
        </w:tc>
      </w:tr>
      <w:tr w:rsidR="00E167C6" w:rsidRPr="005D04FA" w14:paraId="55B4F2F4" w14:textId="77777777" w:rsidTr="00F7415C">
        <w:tc>
          <w:tcPr>
            <w:tcW w:w="2755" w:type="dxa"/>
          </w:tcPr>
          <w:p w14:paraId="21A45A6D" w14:textId="77777777" w:rsidR="00E167C6" w:rsidRPr="005D04FA" w:rsidRDefault="00E167C6" w:rsidP="00F7415C">
            <w:pPr>
              <w:rPr>
                <w:rFonts w:ascii="Arial" w:hAnsi="Arial" w:cs="Arial"/>
              </w:rPr>
            </w:pPr>
            <w:r w:rsidRPr="005D04FA">
              <w:rPr>
                <w:rFonts w:ascii="Arial" w:hAnsi="Arial" w:cs="Arial"/>
              </w:rPr>
              <w:t>“Relevant Tax Authority”</w:t>
            </w:r>
          </w:p>
          <w:p w14:paraId="392DD5AC" w14:textId="77777777" w:rsidR="00E167C6" w:rsidRPr="005D04FA" w:rsidRDefault="00E167C6" w:rsidP="00F7415C">
            <w:pPr>
              <w:rPr>
                <w:rFonts w:ascii="Arial" w:hAnsi="Arial" w:cs="Arial"/>
              </w:rPr>
            </w:pPr>
          </w:p>
        </w:tc>
        <w:tc>
          <w:tcPr>
            <w:tcW w:w="4900" w:type="dxa"/>
          </w:tcPr>
          <w:p w14:paraId="2E6B0BAA" w14:textId="77777777" w:rsidR="00E167C6" w:rsidRPr="005D04FA" w:rsidRDefault="00E167C6" w:rsidP="00687EFC">
            <w:pPr>
              <w:tabs>
                <w:tab w:val="left" w:pos="-720"/>
              </w:tabs>
              <w:suppressAutoHyphens/>
              <w:jc w:val="both"/>
              <w:rPr>
                <w:rFonts w:ascii="Arial" w:hAnsi="Arial" w:cs="Arial"/>
              </w:rPr>
            </w:pPr>
            <w:proofErr w:type="gramStart"/>
            <w:r w:rsidRPr="005D04FA">
              <w:rPr>
                <w:rFonts w:ascii="Arial" w:hAnsi="Arial" w:cs="Arial"/>
              </w:rPr>
              <w:t>means</w:t>
            </w:r>
            <w:proofErr w:type="gramEnd"/>
            <w:r w:rsidRPr="005D04FA">
              <w:rPr>
                <w:rFonts w:ascii="Arial" w:hAnsi="Arial" w:cs="Arial"/>
              </w:rPr>
              <w:t xml:space="preserve"> HM Revenue &amp; Customs, or, if applicable, a tax authority in the jurisdiction in which the Contractor is established.</w:t>
            </w:r>
          </w:p>
          <w:p w14:paraId="5BAB4CFA" w14:textId="77777777" w:rsidR="00E167C6" w:rsidRPr="005D04FA" w:rsidRDefault="00E167C6" w:rsidP="00687EFC">
            <w:pPr>
              <w:tabs>
                <w:tab w:val="left" w:pos="-720"/>
              </w:tabs>
              <w:suppressAutoHyphens/>
              <w:jc w:val="both"/>
              <w:rPr>
                <w:rFonts w:ascii="Arial" w:hAnsi="Arial" w:cs="Arial"/>
              </w:rPr>
            </w:pPr>
          </w:p>
        </w:tc>
      </w:tr>
      <w:tr w:rsidR="00E167C6" w:rsidRPr="005D04FA" w14:paraId="52A82EAA" w14:textId="77777777" w:rsidTr="00F7415C">
        <w:tc>
          <w:tcPr>
            <w:tcW w:w="2755" w:type="dxa"/>
          </w:tcPr>
          <w:p w14:paraId="19D95635" w14:textId="77777777" w:rsidR="00E167C6" w:rsidRPr="005D04FA" w:rsidRDefault="00E167C6" w:rsidP="00687EFC">
            <w:pPr>
              <w:jc w:val="both"/>
              <w:rPr>
                <w:rFonts w:ascii="Arial" w:hAnsi="Arial" w:cs="Arial"/>
              </w:rPr>
            </w:pPr>
            <w:r w:rsidRPr="005D04FA">
              <w:rPr>
                <w:rFonts w:ascii="Arial" w:hAnsi="Arial" w:cs="Arial"/>
              </w:rPr>
              <w:t>“Replacement Contractor”</w:t>
            </w:r>
          </w:p>
        </w:tc>
        <w:tc>
          <w:tcPr>
            <w:tcW w:w="4900" w:type="dxa"/>
          </w:tcPr>
          <w:p w14:paraId="41CCE162" w14:textId="71B81E52" w:rsidR="00E167C6" w:rsidRPr="005D04FA" w:rsidRDefault="00E167C6" w:rsidP="00687EFC">
            <w:pPr>
              <w:tabs>
                <w:tab w:val="left" w:pos="-720"/>
              </w:tabs>
              <w:suppressAutoHyphens/>
              <w:jc w:val="both"/>
              <w:rPr>
                <w:rFonts w:ascii="Arial" w:hAnsi="Arial" w:cs="Arial"/>
              </w:rPr>
            </w:pPr>
            <w:r w:rsidRPr="005D04FA">
              <w:rPr>
                <w:rFonts w:ascii="Arial" w:hAnsi="Arial" w:cs="Arial"/>
              </w:rPr>
              <w:t xml:space="preserve">means any third party service provider appointed by the Client to supply any </w:t>
            </w:r>
            <w:r w:rsidR="00AF2A83">
              <w:rPr>
                <w:rFonts w:ascii="Arial" w:hAnsi="Arial" w:cs="Arial"/>
              </w:rPr>
              <w:t>services</w:t>
            </w:r>
            <w:r w:rsidRPr="005D04FA">
              <w:rPr>
                <w:rFonts w:ascii="Arial" w:hAnsi="Arial" w:cs="Arial"/>
              </w:rPr>
              <w:t xml:space="preserve"> which are substantially similar to any of the </w:t>
            </w:r>
            <w:r w:rsidR="00AF2A83">
              <w:rPr>
                <w:rFonts w:ascii="Arial" w:hAnsi="Arial" w:cs="Arial"/>
              </w:rPr>
              <w:t>Services</w:t>
            </w:r>
            <w:r w:rsidRPr="005D04FA">
              <w:rPr>
                <w:rFonts w:ascii="Arial" w:hAnsi="Arial" w:cs="Arial"/>
              </w:rPr>
              <w:t xml:space="preserve"> and which the Client receives in subst</w:t>
            </w:r>
            <w:r w:rsidR="00AF2A83">
              <w:rPr>
                <w:rFonts w:ascii="Arial" w:hAnsi="Arial" w:cs="Arial"/>
              </w:rPr>
              <w:t>itution for any of the Services</w:t>
            </w:r>
            <w:r w:rsidRPr="005D04FA">
              <w:rPr>
                <w:rFonts w:ascii="Arial" w:hAnsi="Arial" w:cs="Arial"/>
              </w:rPr>
              <w:t xml:space="preserve"> following the expiry, termination or partial termination of this Contract.</w:t>
            </w:r>
          </w:p>
          <w:p w14:paraId="6BEF33EE" w14:textId="77777777" w:rsidR="00E167C6" w:rsidRPr="005D04FA" w:rsidRDefault="00E167C6" w:rsidP="00687EFC">
            <w:pPr>
              <w:jc w:val="both"/>
              <w:rPr>
                <w:rFonts w:ascii="Arial" w:hAnsi="Arial" w:cs="Arial"/>
              </w:rPr>
            </w:pPr>
          </w:p>
        </w:tc>
      </w:tr>
      <w:tr w:rsidR="00E167C6" w:rsidRPr="005D04FA" w14:paraId="3C0AE9EE" w14:textId="77777777" w:rsidTr="00F7415C">
        <w:tc>
          <w:tcPr>
            <w:tcW w:w="2755" w:type="dxa"/>
          </w:tcPr>
          <w:p w14:paraId="19131DAE" w14:textId="77777777" w:rsidR="00E167C6" w:rsidRPr="005D04FA" w:rsidRDefault="00E167C6" w:rsidP="00402D01">
            <w:pPr>
              <w:rPr>
                <w:rFonts w:ascii="Arial" w:hAnsi="Arial" w:cs="Arial"/>
              </w:rPr>
            </w:pPr>
            <w:r w:rsidRPr="005D04FA">
              <w:rPr>
                <w:rFonts w:ascii="Arial" w:hAnsi="Arial" w:cs="Arial"/>
              </w:rPr>
              <w:t>“Request for Information”</w:t>
            </w:r>
          </w:p>
        </w:tc>
        <w:tc>
          <w:tcPr>
            <w:tcW w:w="4900" w:type="dxa"/>
          </w:tcPr>
          <w:p w14:paraId="0D666199" w14:textId="77777777" w:rsidR="00E167C6" w:rsidRPr="005D04FA" w:rsidRDefault="00E167C6" w:rsidP="00687EFC">
            <w:pPr>
              <w:jc w:val="both"/>
              <w:rPr>
                <w:rFonts w:ascii="Arial" w:hAnsi="Arial" w:cs="Arial"/>
              </w:rPr>
            </w:pPr>
            <w:r w:rsidRPr="005D04FA">
              <w:rPr>
                <w:rFonts w:ascii="Arial" w:hAnsi="Arial" w:cs="Arial"/>
              </w:rPr>
              <w:t xml:space="preserve">Will have the meaning set out in the FOIA or the Environmental Information Regulations </w:t>
            </w:r>
            <w:r w:rsidRPr="005D04FA">
              <w:rPr>
                <w:rFonts w:ascii="Arial" w:hAnsi="Arial" w:cs="Arial"/>
              </w:rPr>
              <w:lastRenderedPageBreak/>
              <w:t>2004 as relevant (where the meaning set out for the term “request” will apply).</w:t>
            </w:r>
          </w:p>
          <w:p w14:paraId="2BBAE5B4" w14:textId="77777777" w:rsidR="00E167C6" w:rsidRPr="005D04FA" w:rsidRDefault="00E167C6" w:rsidP="00687EFC">
            <w:pPr>
              <w:jc w:val="both"/>
              <w:rPr>
                <w:rFonts w:ascii="Arial" w:hAnsi="Arial" w:cs="Arial"/>
              </w:rPr>
            </w:pPr>
            <w:r w:rsidRPr="005D04FA">
              <w:rPr>
                <w:rFonts w:ascii="Arial" w:hAnsi="Arial" w:cs="Arial"/>
              </w:rPr>
              <w:t xml:space="preserve"> </w:t>
            </w:r>
          </w:p>
        </w:tc>
      </w:tr>
      <w:tr w:rsidR="00E167C6" w:rsidRPr="005D04FA" w14:paraId="2A5F355A" w14:textId="77777777" w:rsidTr="00F7415C">
        <w:tc>
          <w:tcPr>
            <w:tcW w:w="2755" w:type="dxa"/>
          </w:tcPr>
          <w:p w14:paraId="09BD2A81" w14:textId="77777777" w:rsidR="00E167C6" w:rsidRPr="005D04FA" w:rsidRDefault="00E167C6" w:rsidP="00687EFC">
            <w:pPr>
              <w:tabs>
                <w:tab w:val="left" w:pos="-720"/>
              </w:tabs>
              <w:suppressAutoHyphens/>
              <w:jc w:val="both"/>
              <w:rPr>
                <w:rFonts w:ascii="Arial" w:hAnsi="Arial" w:cs="Arial"/>
              </w:rPr>
            </w:pPr>
            <w:r w:rsidRPr="005D04FA">
              <w:rPr>
                <w:rFonts w:ascii="Arial" w:hAnsi="Arial" w:cs="Arial"/>
              </w:rPr>
              <w:lastRenderedPageBreak/>
              <w:t>“Schedule”</w:t>
            </w:r>
          </w:p>
        </w:tc>
        <w:tc>
          <w:tcPr>
            <w:tcW w:w="4900" w:type="dxa"/>
          </w:tcPr>
          <w:p w14:paraId="39143E93" w14:textId="77777777" w:rsidR="00E167C6" w:rsidRPr="005D04FA" w:rsidRDefault="00E167C6" w:rsidP="00687EFC">
            <w:pPr>
              <w:tabs>
                <w:tab w:val="left" w:pos="-720"/>
              </w:tabs>
              <w:suppressAutoHyphens/>
              <w:jc w:val="both"/>
              <w:rPr>
                <w:rFonts w:ascii="Arial" w:hAnsi="Arial" w:cs="Arial"/>
              </w:rPr>
            </w:pPr>
            <w:proofErr w:type="gramStart"/>
            <w:r w:rsidRPr="005D04FA">
              <w:rPr>
                <w:rFonts w:ascii="Arial" w:hAnsi="Arial" w:cs="Arial"/>
              </w:rPr>
              <w:t>means</w:t>
            </w:r>
            <w:proofErr w:type="gramEnd"/>
            <w:r w:rsidRPr="005D04FA">
              <w:rPr>
                <w:rFonts w:ascii="Arial" w:hAnsi="Arial" w:cs="Arial"/>
              </w:rPr>
              <w:t xml:space="preserve"> a schedule attached to, and forming part of, this Contract.</w:t>
            </w:r>
          </w:p>
          <w:p w14:paraId="58B17195" w14:textId="77777777" w:rsidR="00E167C6" w:rsidRPr="005D04FA" w:rsidRDefault="00E167C6" w:rsidP="00687EFC">
            <w:pPr>
              <w:tabs>
                <w:tab w:val="left" w:pos="-720"/>
              </w:tabs>
              <w:suppressAutoHyphens/>
              <w:jc w:val="both"/>
              <w:rPr>
                <w:rFonts w:ascii="Arial" w:hAnsi="Arial" w:cs="Arial"/>
              </w:rPr>
            </w:pPr>
          </w:p>
        </w:tc>
      </w:tr>
      <w:tr w:rsidR="00E167C6" w:rsidRPr="005D04FA" w14:paraId="32AE2291" w14:textId="77777777" w:rsidTr="00F7415C">
        <w:tc>
          <w:tcPr>
            <w:tcW w:w="2755" w:type="dxa"/>
            <w:tcBorders>
              <w:top w:val="single" w:sz="4" w:space="0" w:color="auto"/>
              <w:bottom w:val="single" w:sz="4" w:space="0" w:color="auto"/>
              <w:right w:val="single" w:sz="4" w:space="0" w:color="auto"/>
            </w:tcBorders>
          </w:tcPr>
          <w:p w14:paraId="218E7778" w14:textId="77777777" w:rsidR="00E167C6" w:rsidRPr="005D04FA" w:rsidRDefault="00E167C6" w:rsidP="00687EFC">
            <w:pPr>
              <w:jc w:val="both"/>
              <w:rPr>
                <w:rFonts w:ascii="Arial" w:hAnsi="Arial" w:cs="Arial"/>
                <w:kern w:val="32"/>
              </w:rPr>
            </w:pPr>
            <w:r w:rsidRPr="005D04FA">
              <w:rPr>
                <w:rFonts w:ascii="Arial" w:hAnsi="Arial" w:cs="Arial"/>
                <w:kern w:val="32"/>
              </w:rPr>
              <w:t>“Security Policy”</w:t>
            </w:r>
          </w:p>
        </w:tc>
        <w:tc>
          <w:tcPr>
            <w:tcW w:w="4900" w:type="dxa"/>
            <w:tcBorders>
              <w:top w:val="single" w:sz="4" w:space="0" w:color="auto"/>
              <w:left w:val="single" w:sz="4" w:space="0" w:color="auto"/>
              <w:bottom w:val="single" w:sz="4" w:space="0" w:color="auto"/>
            </w:tcBorders>
          </w:tcPr>
          <w:p w14:paraId="7189EBCA" w14:textId="5530E60E" w:rsidR="00E167C6" w:rsidRPr="007E17AC" w:rsidRDefault="00E167C6" w:rsidP="00687EFC">
            <w:pPr>
              <w:tabs>
                <w:tab w:val="left" w:pos="-720"/>
              </w:tabs>
              <w:jc w:val="both"/>
              <w:rPr>
                <w:rFonts w:ascii="Arial" w:hAnsi="Arial" w:cs="Arial"/>
                <w:kern w:val="32"/>
              </w:rPr>
            </w:pPr>
            <w:proofErr w:type="gramStart"/>
            <w:r w:rsidRPr="005D04FA">
              <w:rPr>
                <w:rFonts w:ascii="Arial" w:hAnsi="Arial" w:cs="Arial"/>
                <w:kern w:val="32"/>
              </w:rPr>
              <w:t>means</w:t>
            </w:r>
            <w:proofErr w:type="gramEnd"/>
            <w:r w:rsidRPr="005D04FA">
              <w:rPr>
                <w:rFonts w:ascii="Arial" w:hAnsi="Arial" w:cs="Arial"/>
                <w:kern w:val="32"/>
              </w:rPr>
              <w:t xml:space="preserve"> </w:t>
            </w:r>
            <w:r w:rsidRPr="007E17AC">
              <w:rPr>
                <w:rFonts w:ascii="Arial" w:hAnsi="Arial" w:cs="Arial"/>
                <w:kern w:val="32"/>
              </w:rPr>
              <w:t xml:space="preserve">the </w:t>
            </w:r>
            <w:hyperlink r:id="rId10" w:history="1">
              <w:r w:rsidRPr="007E17AC">
                <w:rPr>
                  <w:rStyle w:val="Hyperlink"/>
                  <w:rFonts w:ascii="Arial" w:hAnsi="Arial" w:cs="Arial"/>
                  <w:kern w:val="32"/>
                </w:rPr>
                <w:t xml:space="preserve">HMG </w:t>
              </w:r>
              <w:proofErr w:type="spellStart"/>
              <w:r w:rsidRPr="007E17AC">
                <w:rPr>
                  <w:rStyle w:val="Hyperlink"/>
                  <w:rFonts w:ascii="Arial" w:hAnsi="Arial" w:cs="Arial"/>
                  <w:kern w:val="32"/>
                </w:rPr>
                <w:t>Infosec</w:t>
              </w:r>
              <w:proofErr w:type="spellEnd"/>
              <w:r w:rsidRPr="007E17AC">
                <w:rPr>
                  <w:rStyle w:val="Hyperlink"/>
                  <w:rFonts w:ascii="Arial" w:hAnsi="Arial" w:cs="Arial"/>
                  <w:kern w:val="32"/>
                </w:rPr>
                <w:t xml:space="preserve"> Standards Security Policy Framework as set out in the Security Schedule</w:t>
              </w:r>
            </w:hyperlink>
            <w:r w:rsidR="007E17AC">
              <w:rPr>
                <w:rStyle w:val="DeltaViewInsertion"/>
                <w:rFonts w:ascii="Arial" w:hAnsi="Arial" w:cs="Arial"/>
                <w:color w:val="auto"/>
                <w:kern w:val="32"/>
                <w:u w:val="none"/>
              </w:rPr>
              <w:t>.</w:t>
            </w:r>
          </w:p>
          <w:p w14:paraId="5327A33C" w14:textId="77777777" w:rsidR="00E167C6" w:rsidRPr="005D04FA" w:rsidRDefault="00E167C6" w:rsidP="00687EFC">
            <w:pPr>
              <w:jc w:val="both"/>
              <w:rPr>
                <w:rFonts w:ascii="Arial" w:hAnsi="Arial" w:cs="Arial"/>
                <w:kern w:val="32"/>
              </w:rPr>
            </w:pPr>
          </w:p>
        </w:tc>
      </w:tr>
      <w:tr w:rsidR="00E167C6" w:rsidRPr="005D04FA" w14:paraId="59519EEC" w14:textId="77777777" w:rsidTr="00F7415C">
        <w:tc>
          <w:tcPr>
            <w:tcW w:w="2755" w:type="dxa"/>
          </w:tcPr>
          <w:p w14:paraId="5D70F27C" w14:textId="77777777" w:rsidR="00E167C6" w:rsidRPr="005D04FA" w:rsidRDefault="00E167C6" w:rsidP="00687EFC">
            <w:pPr>
              <w:jc w:val="both"/>
              <w:rPr>
                <w:rFonts w:ascii="Arial" w:hAnsi="Arial" w:cs="Arial"/>
              </w:rPr>
            </w:pPr>
            <w:r w:rsidRPr="005D04FA">
              <w:rPr>
                <w:rFonts w:ascii="Arial" w:hAnsi="Arial" w:cs="Arial"/>
              </w:rPr>
              <w:t>“Services”</w:t>
            </w:r>
          </w:p>
        </w:tc>
        <w:tc>
          <w:tcPr>
            <w:tcW w:w="4900" w:type="dxa"/>
          </w:tcPr>
          <w:p w14:paraId="511368C5" w14:textId="41201A82" w:rsidR="00E167C6" w:rsidRPr="005D04FA" w:rsidRDefault="00342316" w:rsidP="00687EFC">
            <w:pPr>
              <w:jc w:val="both"/>
              <w:rPr>
                <w:rFonts w:ascii="Arial" w:hAnsi="Arial" w:cs="Arial"/>
              </w:rPr>
            </w:pPr>
            <w:proofErr w:type="gramStart"/>
            <w:r w:rsidRPr="005D04FA">
              <w:rPr>
                <w:rFonts w:ascii="Arial" w:hAnsi="Arial" w:cs="Arial"/>
              </w:rPr>
              <w:t>has</w:t>
            </w:r>
            <w:proofErr w:type="gramEnd"/>
            <w:r w:rsidRPr="005D04FA">
              <w:rPr>
                <w:rFonts w:ascii="Arial" w:hAnsi="Arial" w:cs="Arial"/>
              </w:rPr>
              <w:t xml:space="preserve"> the meaning set out in the </w:t>
            </w:r>
            <w:r w:rsidR="004613DE" w:rsidRPr="005D04FA">
              <w:rPr>
                <w:rFonts w:ascii="Arial" w:hAnsi="Arial" w:cs="Arial"/>
              </w:rPr>
              <w:t xml:space="preserve">Specification to the </w:t>
            </w:r>
            <w:r w:rsidR="001E46E6" w:rsidRPr="005D04FA">
              <w:rPr>
                <w:rFonts w:ascii="Arial" w:hAnsi="Arial" w:cs="Arial"/>
              </w:rPr>
              <w:t>Commercial</w:t>
            </w:r>
            <w:r w:rsidRPr="005D04FA">
              <w:rPr>
                <w:rFonts w:ascii="Arial" w:hAnsi="Arial" w:cs="Arial"/>
              </w:rPr>
              <w:t xml:space="preserve"> Conditions of Contract in relation to</w:t>
            </w:r>
            <w:r w:rsidR="00E167C6" w:rsidRPr="005D04FA">
              <w:rPr>
                <w:rFonts w:ascii="Arial" w:hAnsi="Arial" w:cs="Arial"/>
              </w:rPr>
              <w:t xml:space="preserve"> the performance of the Contractor's obligations</w:t>
            </w:r>
            <w:r w:rsidR="008766E3" w:rsidRPr="005D04FA">
              <w:rPr>
                <w:rFonts w:ascii="Arial" w:hAnsi="Arial" w:cs="Arial"/>
              </w:rPr>
              <w:t xml:space="preserve"> </w:t>
            </w:r>
            <w:r w:rsidR="00E167C6" w:rsidRPr="005D04FA">
              <w:rPr>
                <w:rFonts w:ascii="Arial" w:hAnsi="Arial" w:cs="Arial"/>
              </w:rPr>
              <w:t>under this Contract</w:t>
            </w:r>
            <w:r w:rsidR="004613DE" w:rsidRPr="005D04FA">
              <w:rPr>
                <w:rFonts w:ascii="Arial" w:hAnsi="Arial" w:cs="Arial"/>
              </w:rPr>
              <w:t xml:space="preserve"> and may also be specified in the</w:t>
            </w:r>
            <w:r w:rsidR="00E167C6" w:rsidRPr="005D04FA">
              <w:rPr>
                <w:rFonts w:ascii="Arial" w:hAnsi="Arial" w:cs="Arial"/>
              </w:rPr>
              <w:t xml:space="preserve"> Award Letter</w:t>
            </w:r>
            <w:r w:rsidR="004613DE" w:rsidRPr="005D04FA">
              <w:rPr>
                <w:rFonts w:ascii="Arial" w:hAnsi="Arial" w:cs="Arial"/>
              </w:rPr>
              <w:t xml:space="preserve">. </w:t>
            </w:r>
          </w:p>
          <w:p w14:paraId="70A732B8" w14:textId="77777777" w:rsidR="004613DE" w:rsidRPr="005D04FA" w:rsidRDefault="004613DE" w:rsidP="00687EFC">
            <w:pPr>
              <w:jc w:val="both"/>
              <w:rPr>
                <w:rFonts w:ascii="Arial" w:hAnsi="Arial" w:cs="Arial"/>
              </w:rPr>
            </w:pPr>
          </w:p>
        </w:tc>
      </w:tr>
      <w:tr w:rsidR="00E167C6" w:rsidRPr="005D04FA" w14:paraId="5159976F" w14:textId="77777777" w:rsidTr="00F7415C">
        <w:tc>
          <w:tcPr>
            <w:tcW w:w="2755" w:type="dxa"/>
          </w:tcPr>
          <w:p w14:paraId="2B4ABB19" w14:textId="77777777" w:rsidR="00E167C6" w:rsidRPr="005D04FA" w:rsidRDefault="00E167C6" w:rsidP="00F7415C">
            <w:pPr>
              <w:rPr>
                <w:rFonts w:ascii="Arial" w:hAnsi="Arial" w:cs="Arial"/>
              </w:rPr>
            </w:pPr>
            <w:r w:rsidRPr="005D04FA">
              <w:rPr>
                <w:rFonts w:ascii="Arial" w:hAnsi="Arial" w:cs="Arial"/>
              </w:rPr>
              <w:t>“Specific Change in Law”</w:t>
            </w:r>
          </w:p>
        </w:tc>
        <w:tc>
          <w:tcPr>
            <w:tcW w:w="4900" w:type="dxa"/>
          </w:tcPr>
          <w:p w14:paraId="6CF86F1E" w14:textId="77777777" w:rsidR="00E167C6" w:rsidRPr="005D04FA" w:rsidRDefault="00E167C6" w:rsidP="00687EFC">
            <w:pPr>
              <w:jc w:val="both"/>
              <w:rPr>
                <w:rFonts w:ascii="Arial" w:hAnsi="Arial" w:cs="Arial"/>
              </w:rPr>
            </w:pPr>
            <w:proofErr w:type="gramStart"/>
            <w:r w:rsidRPr="005D04FA">
              <w:rPr>
                <w:rFonts w:ascii="Arial" w:hAnsi="Arial" w:cs="Arial"/>
              </w:rPr>
              <w:t>means</w:t>
            </w:r>
            <w:proofErr w:type="gramEnd"/>
            <w:r w:rsidRPr="005D04FA">
              <w:rPr>
                <w:rFonts w:ascii="Arial" w:hAnsi="Arial" w:cs="Arial"/>
              </w:rPr>
              <w:t xml:space="preserve"> a change in Law which comes into effect after the Commencement Date that relates specifically to the business of the Client, and which would not affect a comparable supply of services of the same or a similar nature to the supply of the Services.</w:t>
            </w:r>
          </w:p>
          <w:p w14:paraId="11CBC537" w14:textId="77777777" w:rsidR="00E167C6" w:rsidRPr="005D04FA" w:rsidRDefault="00E167C6" w:rsidP="00687EFC">
            <w:pPr>
              <w:jc w:val="both"/>
              <w:rPr>
                <w:rFonts w:ascii="Arial" w:hAnsi="Arial" w:cs="Arial"/>
              </w:rPr>
            </w:pPr>
          </w:p>
        </w:tc>
      </w:tr>
      <w:tr w:rsidR="00E167C6" w:rsidRPr="005D04FA" w14:paraId="4EF35268" w14:textId="77777777" w:rsidTr="00F7415C">
        <w:tc>
          <w:tcPr>
            <w:tcW w:w="2755" w:type="dxa"/>
          </w:tcPr>
          <w:p w14:paraId="75136FF6" w14:textId="77777777" w:rsidR="00E167C6" w:rsidRPr="005D04FA" w:rsidRDefault="00E167C6" w:rsidP="00687EFC">
            <w:pPr>
              <w:jc w:val="both"/>
              <w:rPr>
                <w:rFonts w:ascii="Arial" w:hAnsi="Arial" w:cs="Arial"/>
              </w:rPr>
            </w:pPr>
            <w:r w:rsidRPr="005D04FA">
              <w:rPr>
                <w:rFonts w:ascii="Arial" w:hAnsi="Arial" w:cs="Arial"/>
              </w:rPr>
              <w:t>“Specification”</w:t>
            </w:r>
          </w:p>
        </w:tc>
        <w:tc>
          <w:tcPr>
            <w:tcW w:w="4900" w:type="dxa"/>
          </w:tcPr>
          <w:p w14:paraId="0C519360" w14:textId="77777777" w:rsidR="00E167C6" w:rsidRPr="005D04FA" w:rsidRDefault="005D04FA" w:rsidP="00687EFC">
            <w:pPr>
              <w:jc w:val="both"/>
              <w:rPr>
                <w:rFonts w:ascii="Arial" w:hAnsi="Arial" w:cs="Arial"/>
              </w:rPr>
            </w:pPr>
            <w:r w:rsidRPr="005D04FA">
              <w:rPr>
                <w:rFonts w:ascii="Arial" w:hAnsi="Arial" w:cs="Arial"/>
              </w:rPr>
              <w:t xml:space="preserve">means the specification contained in Schedule 1 to the Commercial Conditions of Contract </w:t>
            </w:r>
          </w:p>
          <w:p w14:paraId="78BEE8BB" w14:textId="26E723B5" w:rsidR="005D04FA" w:rsidRPr="005D04FA" w:rsidRDefault="005D04FA" w:rsidP="00687EFC">
            <w:pPr>
              <w:jc w:val="both"/>
              <w:rPr>
                <w:rFonts w:ascii="Arial" w:hAnsi="Arial" w:cs="Arial"/>
              </w:rPr>
            </w:pPr>
          </w:p>
        </w:tc>
      </w:tr>
      <w:tr w:rsidR="00E167C6" w:rsidRPr="005D04FA" w14:paraId="3F8EC4F2" w14:textId="77777777" w:rsidTr="00F7415C">
        <w:tc>
          <w:tcPr>
            <w:tcW w:w="2755" w:type="dxa"/>
          </w:tcPr>
          <w:p w14:paraId="67AD3F03" w14:textId="77777777" w:rsidR="00E167C6" w:rsidRPr="005D04FA" w:rsidRDefault="00E167C6" w:rsidP="00687EFC">
            <w:pPr>
              <w:jc w:val="both"/>
              <w:rPr>
                <w:rFonts w:ascii="Arial" w:hAnsi="Arial" w:cs="Arial"/>
              </w:rPr>
            </w:pPr>
            <w:r w:rsidRPr="005D04FA">
              <w:rPr>
                <w:rFonts w:ascii="Arial" w:hAnsi="Arial" w:cs="Arial"/>
              </w:rPr>
              <w:t>“Staff”</w:t>
            </w:r>
          </w:p>
          <w:p w14:paraId="7C57511E" w14:textId="77777777" w:rsidR="00E167C6" w:rsidRPr="005D04FA" w:rsidRDefault="00E167C6" w:rsidP="00687EFC">
            <w:pPr>
              <w:jc w:val="both"/>
              <w:rPr>
                <w:rFonts w:ascii="Arial" w:hAnsi="Arial" w:cs="Arial"/>
              </w:rPr>
            </w:pPr>
          </w:p>
        </w:tc>
        <w:tc>
          <w:tcPr>
            <w:tcW w:w="4900" w:type="dxa"/>
          </w:tcPr>
          <w:p w14:paraId="3CCFF5D8" w14:textId="77777777" w:rsidR="00E167C6" w:rsidRPr="005D04FA" w:rsidRDefault="00E167C6" w:rsidP="00687EFC">
            <w:pPr>
              <w:jc w:val="both"/>
              <w:rPr>
                <w:rFonts w:ascii="Arial" w:hAnsi="Arial" w:cs="Arial"/>
              </w:rPr>
            </w:pPr>
            <w:proofErr w:type="gramStart"/>
            <w:r w:rsidRPr="005D04FA">
              <w:rPr>
                <w:rFonts w:ascii="Arial" w:hAnsi="Arial" w:cs="Arial"/>
              </w:rPr>
              <w:t>means</w:t>
            </w:r>
            <w:proofErr w:type="gramEnd"/>
            <w:r w:rsidRPr="005D04FA">
              <w:rPr>
                <w:rFonts w:ascii="Arial" w:hAnsi="Arial" w:cs="Arial"/>
              </w:rPr>
              <w:t xml:space="preserve"> all persons employed by the Contractor to perform its obligations under this Contract together with the Contractor’s servants, agents, contractors and sub-contractors used in the performance of its obligations under this Contract.</w:t>
            </w:r>
          </w:p>
          <w:p w14:paraId="11172262" w14:textId="77777777" w:rsidR="00E167C6" w:rsidRPr="005D04FA" w:rsidRDefault="00E167C6" w:rsidP="00687EFC">
            <w:pPr>
              <w:jc w:val="both"/>
              <w:rPr>
                <w:rFonts w:ascii="Arial" w:hAnsi="Arial" w:cs="Arial"/>
              </w:rPr>
            </w:pPr>
          </w:p>
        </w:tc>
      </w:tr>
      <w:tr w:rsidR="00312E76" w:rsidRPr="005D04FA" w14:paraId="3C84BE4C" w14:textId="77777777" w:rsidTr="00F7415C">
        <w:tc>
          <w:tcPr>
            <w:tcW w:w="2755" w:type="dxa"/>
          </w:tcPr>
          <w:p w14:paraId="14CEC2FD" w14:textId="201574EC" w:rsidR="00312E76" w:rsidRPr="005D04FA" w:rsidRDefault="00312E76" w:rsidP="00687EFC">
            <w:pPr>
              <w:pStyle w:val="Default"/>
              <w:jc w:val="both"/>
              <w:rPr>
                <w:rFonts w:ascii="Arial" w:hAnsi="Arial" w:cs="Arial"/>
              </w:rPr>
            </w:pPr>
            <w:r>
              <w:rPr>
                <w:rFonts w:ascii="Arial" w:hAnsi="Arial" w:cs="Arial"/>
              </w:rPr>
              <w:t>“Supplies”</w:t>
            </w:r>
          </w:p>
        </w:tc>
        <w:tc>
          <w:tcPr>
            <w:tcW w:w="4900" w:type="dxa"/>
          </w:tcPr>
          <w:p w14:paraId="508F8235" w14:textId="77777777" w:rsidR="00312E76" w:rsidRDefault="00AF2A83" w:rsidP="00687EFC">
            <w:pPr>
              <w:pStyle w:val="Default"/>
              <w:jc w:val="both"/>
              <w:rPr>
                <w:rFonts w:ascii="Arial" w:hAnsi="Arial" w:cs="Arial"/>
              </w:rPr>
            </w:pPr>
            <w:proofErr w:type="gramStart"/>
            <w:r>
              <w:rPr>
                <w:rFonts w:ascii="Arial" w:hAnsi="Arial" w:cs="Arial"/>
              </w:rPr>
              <w:t>means</w:t>
            </w:r>
            <w:proofErr w:type="gramEnd"/>
            <w:r>
              <w:rPr>
                <w:rFonts w:ascii="Arial" w:hAnsi="Arial" w:cs="Arial"/>
              </w:rPr>
              <w:t xml:space="preserve"> the supply of Goods by the Contractor (or by the Contractor’s sub-contractor) under the Contract. </w:t>
            </w:r>
          </w:p>
          <w:p w14:paraId="5B1B2C70" w14:textId="0959AEB1" w:rsidR="00AF2A83" w:rsidRPr="005D04FA" w:rsidRDefault="00AF2A83" w:rsidP="00687EFC">
            <w:pPr>
              <w:pStyle w:val="Default"/>
              <w:jc w:val="both"/>
              <w:rPr>
                <w:rFonts w:ascii="Arial" w:hAnsi="Arial" w:cs="Arial"/>
              </w:rPr>
            </w:pPr>
          </w:p>
        </w:tc>
      </w:tr>
      <w:tr w:rsidR="00E167C6" w:rsidRPr="005D04FA" w14:paraId="0F1770DD" w14:textId="77777777" w:rsidTr="00F7415C">
        <w:tc>
          <w:tcPr>
            <w:tcW w:w="2755" w:type="dxa"/>
          </w:tcPr>
          <w:p w14:paraId="014A8F6C" w14:textId="2C831727" w:rsidR="00E167C6" w:rsidRPr="005D04FA" w:rsidRDefault="00E167C6" w:rsidP="00687EFC">
            <w:pPr>
              <w:jc w:val="both"/>
              <w:rPr>
                <w:rFonts w:ascii="Arial" w:hAnsi="Arial" w:cs="Arial"/>
              </w:rPr>
            </w:pPr>
            <w:r w:rsidRPr="005D04FA">
              <w:rPr>
                <w:rFonts w:ascii="Arial" w:hAnsi="Arial" w:cs="Arial"/>
              </w:rPr>
              <w:t>“Tender”</w:t>
            </w:r>
          </w:p>
        </w:tc>
        <w:tc>
          <w:tcPr>
            <w:tcW w:w="4900" w:type="dxa"/>
          </w:tcPr>
          <w:p w14:paraId="7C66CEC6" w14:textId="4766711C" w:rsidR="00E167C6" w:rsidRPr="005D04FA" w:rsidRDefault="00E167C6" w:rsidP="00687EFC">
            <w:pPr>
              <w:jc w:val="both"/>
              <w:rPr>
                <w:rFonts w:ascii="Arial" w:hAnsi="Arial" w:cs="Arial"/>
              </w:rPr>
            </w:pPr>
            <w:proofErr w:type="gramStart"/>
            <w:r w:rsidRPr="005D04FA">
              <w:rPr>
                <w:rFonts w:ascii="Arial" w:hAnsi="Arial" w:cs="Arial"/>
              </w:rPr>
              <w:t>means</w:t>
            </w:r>
            <w:proofErr w:type="gramEnd"/>
            <w:r w:rsidRPr="005D04FA">
              <w:rPr>
                <w:rFonts w:ascii="Arial" w:hAnsi="Arial" w:cs="Arial"/>
              </w:rPr>
              <w:t xml:space="preserve"> the document(s) submitted by the Contractor to the Client in response to the Invitation to Tender for forma</w:t>
            </w:r>
            <w:r w:rsidR="008B2B5C">
              <w:rPr>
                <w:rFonts w:ascii="Arial" w:hAnsi="Arial" w:cs="Arial"/>
              </w:rPr>
              <w:t>l offers to supply it with the S</w:t>
            </w:r>
            <w:r w:rsidRPr="005D04FA">
              <w:rPr>
                <w:rFonts w:ascii="Arial" w:hAnsi="Arial" w:cs="Arial"/>
              </w:rPr>
              <w:t>ervices</w:t>
            </w:r>
            <w:r w:rsidR="00234384">
              <w:rPr>
                <w:rFonts w:ascii="Arial" w:hAnsi="Arial" w:cs="Arial"/>
              </w:rPr>
              <w:t>/Supplies</w:t>
            </w:r>
            <w:r w:rsidRPr="005D04FA">
              <w:rPr>
                <w:rFonts w:ascii="Arial" w:hAnsi="Arial" w:cs="Arial"/>
              </w:rPr>
              <w:t>.</w:t>
            </w:r>
          </w:p>
        </w:tc>
      </w:tr>
      <w:tr w:rsidR="00E167C6" w:rsidRPr="005D04FA" w14:paraId="08AA7711" w14:textId="77777777" w:rsidTr="00F7415C">
        <w:tc>
          <w:tcPr>
            <w:tcW w:w="2755" w:type="dxa"/>
          </w:tcPr>
          <w:p w14:paraId="115191F3" w14:textId="77777777" w:rsidR="00E167C6" w:rsidRPr="005D04FA" w:rsidRDefault="00E167C6" w:rsidP="00687EFC">
            <w:pPr>
              <w:jc w:val="both"/>
              <w:rPr>
                <w:rFonts w:ascii="Arial" w:hAnsi="Arial" w:cs="Arial"/>
              </w:rPr>
            </w:pPr>
            <w:r w:rsidRPr="005D04FA">
              <w:rPr>
                <w:rFonts w:ascii="Arial" w:hAnsi="Arial" w:cs="Arial"/>
              </w:rPr>
              <w:t>“TUPE”</w:t>
            </w:r>
          </w:p>
          <w:p w14:paraId="0158CB95" w14:textId="77777777" w:rsidR="00E167C6" w:rsidRPr="005D04FA" w:rsidRDefault="00E167C6" w:rsidP="00687EFC">
            <w:pPr>
              <w:jc w:val="both"/>
              <w:rPr>
                <w:rFonts w:ascii="Arial" w:hAnsi="Arial" w:cs="Arial"/>
              </w:rPr>
            </w:pPr>
          </w:p>
        </w:tc>
        <w:tc>
          <w:tcPr>
            <w:tcW w:w="4900" w:type="dxa"/>
          </w:tcPr>
          <w:p w14:paraId="22AF800D" w14:textId="77777777" w:rsidR="00E167C6" w:rsidRDefault="00E167C6" w:rsidP="00687EFC">
            <w:pPr>
              <w:jc w:val="both"/>
              <w:rPr>
                <w:rFonts w:ascii="Arial" w:hAnsi="Arial" w:cs="Arial"/>
              </w:rPr>
            </w:pPr>
            <w:proofErr w:type="gramStart"/>
            <w:r w:rsidRPr="005D04FA">
              <w:rPr>
                <w:rFonts w:ascii="Arial" w:hAnsi="Arial" w:cs="Arial"/>
              </w:rPr>
              <w:t>means</w:t>
            </w:r>
            <w:proofErr w:type="gramEnd"/>
            <w:r w:rsidRPr="005D04FA">
              <w:rPr>
                <w:rFonts w:ascii="Arial" w:hAnsi="Arial" w:cs="Arial"/>
              </w:rPr>
              <w:t xml:space="preserve"> the Transfer of Undertakings (Protection of Employment) Regulations 2006 and the Service Provision Change (Protection of Employment) Regulations (Northern Ireland) 2006.</w:t>
            </w:r>
          </w:p>
          <w:p w14:paraId="3A41C835" w14:textId="5FEBBDF3" w:rsidR="00402D01" w:rsidRPr="005D04FA" w:rsidRDefault="00402D01" w:rsidP="00687EFC">
            <w:pPr>
              <w:jc w:val="both"/>
              <w:rPr>
                <w:rFonts w:ascii="Arial" w:hAnsi="Arial" w:cs="Arial"/>
              </w:rPr>
            </w:pPr>
          </w:p>
        </w:tc>
      </w:tr>
      <w:tr w:rsidR="00E167C6" w:rsidRPr="005D04FA" w14:paraId="5F29FC43" w14:textId="77777777" w:rsidTr="00F7415C">
        <w:tc>
          <w:tcPr>
            <w:tcW w:w="2755" w:type="dxa"/>
          </w:tcPr>
          <w:p w14:paraId="0EA68A8A" w14:textId="77777777" w:rsidR="00E167C6" w:rsidRPr="005D04FA" w:rsidRDefault="00E167C6" w:rsidP="00687EFC">
            <w:pPr>
              <w:jc w:val="both"/>
              <w:rPr>
                <w:rFonts w:ascii="Arial" w:hAnsi="Arial" w:cs="Arial"/>
              </w:rPr>
            </w:pPr>
            <w:r w:rsidRPr="005D04FA">
              <w:rPr>
                <w:rFonts w:ascii="Arial" w:hAnsi="Arial" w:cs="Arial"/>
              </w:rPr>
              <w:lastRenderedPageBreak/>
              <w:t>“Variation”</w:t>
            </w:r>
          </w:p>
          <w:p w14:paraId="261D8EED" w14:textId="77777777" w:rsidR="00E167C6" w:rsidRPr="005D04FA" w:rsidRDefault="00E167C6" w:rsidP="00687EFC">
            <w:pPr>
              <w:jc w:val="both"/>
              <w:rPr>
                <w:rFonts w:ascii="Arial" w:hAnsi="Arial" w:cs="Arial"/>
              </w:rPr>
            </w:pPr>
          </w:p>
        </w:tc>
        <w:tc>
          <w:tcPr>
            <w:tcW w:w="4900" w:type="dxa"/>
          </w:tcPr>
          <w:p w14:paraId="5700D5D0" w14:textId="77777777" w:rsidR="00E167C6" w:rsidRPr="005D04FA" w:rsidRDefault="00E167C6" w:rsidP="00687EFC">
            <w:pPr>
              <w:jc w:val="both"/>
              <w:rPr>
                <w:rFonts w:ascii="Arial" w:hAnsi="Arial" w:cs="Arial"/>
              </w:rPr>
            </w:pPr>
            <w:proofErr w:type="gramStart"/>
            <w:r w:rsidRPr="005D04FA">
              <w:rPr>
                <w:rFonts w:ascii="Arial" w:hAnsi="Arial" w:cs="Arial"/>
              </w:rPr>
              <w:t>has</w:t>
            </w:r>
            <w:proofErr w:type="gramEnd"/>
            <w:r w:rsidRPr="005D04FA">
              <w:rPr>
                <w:rFonts w:ascii="Arial" w:hAnsi="Arial" w:cs="Arial"/>
              </w:rPr>
              <w:t xml:space="preserve"> the meaning given to it in clause 11.2 (Variation).</w:t>
            </w:r>
          </w:p>
          <w:p w14:paraId="561783D9" w14:textId="77777777" w:rsidR="00E167C6" w:rsidRPr="005D04FA" w:rsidRDefault="00E167C6" w:rsidP="00687EFC">
            <w:pPr>
              <w:jc w:val="both"/>
              <w:rPr>
                <w:rFonts w:ascii="Arial" w:hAnsi="Arial" w:cs="Arial"/>
              </w:rPr>
            </w:pPr>
          </w:p>
        </w:tc>
      </w:tr>
      <w:tr w:rsidR="00E167C6" w:rsidRPr="005D04FA" w14:paraId="51ADB501" w14:textId="77777777" w:rsidTr="00F7415C">
        <w:tc>
          <w:tcPr>
            <w:tcW w:w="2755" w:type="dxa"/>
          </w:tcPr>
          <w:p w14:paraId="68BF8DC6" w14:textId="77777777" w:rsidR="00E167C6" w:rsidRPr="005D04FA" w:rsidRDefault="00E167C6" w:rsidP="00F7415C">
            <w:pPr>
              <w:rPr>
                <w:rFonts w:ascii="Arial" w:hAnsi="Arial" w:cs="Arial"/>
              </w:rPr>
            </w:pPr>
            <w:r w:rsidRPr="005D04FA">
              <w:rPr>
                <w:rFonts w:ascii="Arial" w:hAnsi="Arial" w:cs="Arial"/>
              </w:rPr>
              <w:t>“Variation to Contract Form”</w:t>
            </w:r>
          </w:p>
          <w:p w14:paraId="17AED34D" w14:textId="77777777" w:rsidR="00E167C6" w:rsidRPr="005D04FA" w:rsidRDefault="00E167C6" w:rsidP="00687EFC">
            <w:pPr>
              <w:jc w:val="both"/>
              <w:rPr>
                <w:rFonts w:ascii="Arial" w:hAnsi="Arial" w:cs="Arial"/>
              </w:rPr>
            </w:pPr>
          </w:p>
        </w:tc>
        <w:tc>
          <w:tcPr>
            <w:tcW w:w="4900" w:type="dxa"/>
          </w:tcPr>
          <w:p w14:paraId="28ECF9CE" w14:textId="66167C62" w:rsidR="00E167C6" w:rsidRPr="005D04FA" w:rsidRDefault="00E167C6" w:rsidP="00687EFC">
            <w:pPr>
              <w:jc w:val="both"/>
              <w:rPr>
                <w:rFonts w:ascii="Arial" w:hAnsi="Arial" w:cs="Arial"/>
              </w:rPr>
            </w:pPr>
            <w:proofErr w:type="gramStart"/>
            <w:r w:rsidRPr="005D04FA">
              <w:rPr>
                <w:rFonts w:ascii="Arial" w:hAnsi="Arial" w:cs="Arial"/>
              </w:rPr>
              <w:t>means</w:t>
            </w:r>
            <w:proofErr w:type="gramEnd"/>
            <w:r w:rsidRPr="005D04FA">
              <w:rPr>
                <w:rFonts w:ascii="Arial" w:hAnsi="Arial" w:cs="Arial"/>
              </w:rPr>
              <w:t xml:space="preserve"> the form attached at Annex </w:t>
            </w:r>
            <w:r w:rsidR="00EB133D">
              <w:rPr>
                <w:rFonts w:ascii="Arial" w:hAnsi="Arial" w:cs="Arial"/>
              </w:rPr>
              <w:t>1 and referred to in clause 11.3</w:t>
            </w:r>
            <w:r w:rsidRPr="005D04FA">
              <w:rPr>
                <w:rFonts w:ascii="Arial" w:hAnsi="Arial" w:cs="Arial"/>
              </w:rPr>
              <w:t>.</w:t>
            </w:r>
          </w:p>
          <w:p w14:paraId="26381C98" w14:textId="77777777" w:rsidR="00E167C6" w:rsidRPr="005D04FA" w:rsidRDefault="00E167C6" w:rsidP="00687EFC">
            <w:pPr>
              <w:jc w:val="both"/>
              <w:rPr>
                <w:rFonts w:ascii="Arial" w:hAnsi="Arial" w:cs="Arial"/>
              </w:rPr>
            </w:pPr>
          </w:p>
        </w:tc>
      </w:tr>
      <w:tr w:rsidR="00E167C6" w:rsidRPr="005D04FA" w14:paraId="7E6BB37E" w14:textId="77777777" w:rsidTr="00F7415C">
        <w:tc>
          <w:tcPr>
            <w:tcW w:w="2755" w:type="dxa"/>
          </w:tcPr>
          <w:p w14:paraId="1005D3A3" w14:textId="77777777" w:rsidR="00E167C6" w:rsidRPr="005D04FA" w:rsidRDefault="00E167C6" w:rsidP="00687EFC">
            <w:pPr>
              <w:jc w:val="both"/>
              <w:rPr>
                <w:rFonts w:ascii="Arial" w:hAnsi="Arial" w:cs="Arial"/>
              </w:rPr>
            </w:pPr>
            <w:r w:rsidRPr="005D04FA">
              <w:rPr>
                <w:rFonts w:ascii="Arial" w:hAnsi="Arial" w:cs="Arial"/>
              </w:rPr>
              <w:t>“VAT”</w:t>
            </w:r>
          </w:p>
        </w:tc>
        <w:tc>
          <w:tcPr>
            <w:tcW w:w="4900" w:type="dxa"/>
          </w:tcPr>
          <w:p w14:paraId="4A94D9BF" w14:textId="77777777" w:rsidR="00E167C6" w:rsidRPr="005D04FA" w:rsidRDefault="00E167C6" w:rsidP="00687EFC">
            <w:pPr>
              <w:jc w:val="both"/>
              <w:rPr>
                <w:rFonts w:ascii="Arial" w:hAnsi="Arial" w:cs="Arial"/>
              </w:rPr>
            </w:pPr>
            <w:proofErr w:type="gramStart"/>
            <w:r w:rsidRPr="005D04FA">
              <w:rPr>
                <w:rFonts w:ascii="Arial" w:hAnsi="Arial" w:cs="Arial"/>
              </w:rPr>
              <w:t>means</w:t>
            </w:r>
            <w:proofErr w:type="gramEnd"/>
            <w:r w:rsidRPr="005D04FA">
              <w:rPr>
                <w:rFonts w:ascii="Arial" w:hAnsi="Arial" w:cs="Arial"/>
              </w:rPr>
              <w:t xml:space="preserve"> value added tax in accordance with the provisions of the Value Added Tax Act 1994.</w:t>
            </w:r>
          </w:p>
          <w:p w14:paraId="4B7263CE" w14:textId="77777777" w:rsidR="00E167C6" w:rsidRPr="005D04FA" w:rsidRDefault="00E167C6" w:rsidP="00687EFC">
            <w:pPr>
              <w:jc w:val="both"/>
              <w:rPr>
                <w:rFonts w:ascii="Arial" w:hAnsi="Arial" w:cs="Arial"/>
              </w:rPr>
            </w:pPr>
          </w:p>
        </w:tc>
      </w:tr>
      <w:tr w:rsidR="00E167C6" w:rsidRPr="005D04FA" w14:paraId="6E5EA7A5" w14:textId="77777777" w:rsidTr="00F7415C">
        <w:tc>
          <w:tcPr>
            <w:tcW w:w="2755" w:type="dxa"/>
          </w:tcPr>
          <w:p w14:paraId="04D1EAEE" w14:textId="77777777" w:rsidR="00E167C6" w:rsidRPr="005D04FA" w:rsidRDefault="00E167C6" w:rsidP="00687EFC">
            <w:pPr>
              <w:jc w:val="both"/>
              <w:rPr>
                <w:rFonts w:ascii="Arial" w:hAnsi="Arial" w:cs="Arial"/>
              </w:rPr>
            </w:pPr>
            <w:r w:rsidRPr="005D04FA">
              <w:rPr>
                <w:rFonts w:ascii="Arial" w:hAnsi="Arial" w:cs="Arial"/>
              </w:rPr>
              <w:t>“Working Day”</w:t>
            </w:r>
          </w:p>
        </w:tc>
        <w:tc>
          <w:tcPr>
            <w:tcW w:w="4900" w:type="dxa"/>
          </w:tcPr>
          <w:p w14:paraId="042E4D35" w14:textId="77777777" w:rsidR="00E167C6" w:rsidRPr="005D04FA" w:rsidRDefault="00E167C6" w:rsidP="00687EFC">
            <w:pPr>
              <w:jc w:val="both"/>
              <w:rPr>
                <w:rFonts w:ascii="Arial" w:hAnsi="Arial" w:cs="Arial"/>
              </w:rPr>
            </w:pPr>
            <w:proofErr w:type="gramStart"/>
            <w:r w:rsidRPr="005D04FA">
              <w:rPr>
                <w:rFonts w:ascii="Arial" w:hAnsi="Arial" w:cs="Arial"/>
              </w:rPr>
              <w:t>means</w:t>
            </w:r>
            <w:proofErr w:type="gramEnd"/>
            <w:r w:rsidRPr="005D04FA">
              <w:rPr>
                <w:rFonts w:ascii="Arial" w:hAnsi="Arial" w:cs="Arial"/>
              </w:rPr>
              <w:t xml:space="preserve"> a day (other than a Saturday or Sunday) on which banks are open for business in Northern Ireland.</w:t>
            </w:r>
          </w:p>
          <w:p w14:paraId="7F54AC30" w14:textId="77777777" w:rsidR="00E167C6" w:rsidRPr="005D04FA" w:rsidRDefault="00E167C6" w:rsidP="00687EFC">
            <w:pPr>
              <w:jc w:val="both"/>
              <w:rPr>
                <w:rFonts w:ascii="Arial" w:hAnsi="Arial" w:cs="Arial"/>
              </w:rPr>
            </w:pPr>
          </w:p>
        </w:tc>
      </w:tr>
    </w:tbl>
    <w:p w14:paraId="405248AC" w14:textId="77777777" w:rsidR="00205AE9" w:rsidRPr="005D04FA" w:rsidRDefault="00205AE9" w:rsidP="00687EFC">
      <w:pPr>
        <w:jc w:val="both"/>
        <w:rPr>
          <w:rFonts w:ascii="Arial" w:hAnsi="Arial" w:cs="Arial"/>
        </w:rPr>
      </w:pPr>
    </w:p>
    <w:p w14:paraId="2FBABF55" w14:textId="21B7CDD7" w:rsidR="00E5704C" w:rsidRPr="005D04FA" w:rsidRDefault="00941D7A" w:rsidP="00687EFC">
      <w:pPr>
        <w:ind w:left="720" w:hanging="720"/>
        <w:jc w:val="both"/>
        <w:rPr>
          <w:rFonts w:ascii="Arial" w:hAnsi="Arial" w:cs="Arial"/>
        </w:rPr>
      </w:pPr>
      <w:r w:rsidRPr="005D04FA">
        <w:rPr>
          <w:rFonts w:ascii="Arial" w:hAnsi="Arial" w:cs="Arial"/>
        </w:rPr>
        <w:t>1.</w:t>
      </w:r>
      <w:r w:rsidR="00781E93" w:rsidRPr="005D04FA">
        <w:rPr>
          <w:rFonts w:ascii="Arial" w:hAnsi="Arial" w:cs="Arial"/>
        </w:rPr>
        <w:t>2</w:t>
      </w:r>
      <w:r w:rsidRPr="005D04FA">
        <w:rPr>
          <w:rFonts w:ascii="Arial" w:hAnsi="Arial" w:cs="Arial"/>
        </w:rPr>
        <w:tab/>
      </w:r>
      <w:r w:rsidR="00771616" w:rsidRPr="005D04FA">
        <w:rPr>
          <w:rFonts w:ascii="Arial" w:hAnsi="Arial" w:cs="Arial"/>
        </w:rPr>
        <w:t xml:space="preserve">Where a capitalised word is not defined in this Contract it will have the meaning given to </w:t>
      </w:r>
      <w:r w:rsidR="00615892">
        <w:rPr>
          <w:rFonts w:ascii="Arial" w:hAnsi="Arial" w:cs="Arial"/>
        </w:rPr>
        <w:t xml:space="preserve">it in the Invitation to Tender. </w:t>
      </w:r>
    </w:p>
    <w:p w14:paraId="3CD3A210" w14:textId="77777777" w:rsidR="00E06F6F" w:rsidRPr="005D04FA" w:rsidRDefault="00E06F6F" w:rsidP="00687EFC">
      <w:pPr>
        <w:ind w:left="720" w:hanging="720"/>
        <w:jc w:val="both"/>
        <w:rPr>
          <w:rFonts w:ascii="Arial" w:hAnsi="Arial" w:cs="Arial"/>
        </w:rPr>
      </w:pPr>
    </w:p>
    <w:p w14:paraId="194C7A2A" w14:textId="77777777" w:rsidR="00771616" w:rsidRPr="005D04FA" w:rsidRDefault="00941D7A" w:rsidP="00687EFC">
      <w:pPr>
        <w:jc w:val="both"/>
        <w:rPr>
          <w:rFonts w:ascii="Arial" w:hAnsi="Arial" w:cs="Arial"/>
        </w:rPr>
      </w:pPr>
      <w:r w:rsidRPr="005D04FA">
        <w:rPr>
          <w:rFonts w:ascii="Arial" w:hAnsi="Arial" w:cs="Arial"/>
        </w:rPr>
        <w:t>1.</w:t>
      </w:r>
      <w:r w:rsidR="00781E93" w:rsidRPr="005D04FA">
        <w:rPr>
          <w:rFonts w:ascii="Arial" w:hAnsi="Arial" w:cs="Arial"/>
        </w:rPr>
        <w:t>3</w:t>
      </w:r>
      <w:r w:rsidRPr="005D04FA">
        <w:rPr>
          <w:rFonts w:ascii="Arial" w:hAnsi="Arial" w:cs="Arial"/>
        </w:rPr>
        <w:tab/>
      </w:r>
      <w:r w:rsidR="00771616" w:rsidRPr="005D04FA">
        <w:rPr>
          <w:rFonts w:ascii="Arial" w:hAnsi="Arial" w:cs="Arial"/>
        </w:rPr>
        <w:t>In this Contract unless the context otherwise requires:</w:t>
      </w:r>
    </w:p>
    <w:p w14:paraId="25F764E4" w14:textId="77777777" w:rsidR="00941D7A" w:rsidRPr="005D04FA" w:rsidRDefault="00941D7A" w:rsidP="00687EFC">
      <w:pPr>
        <w:jc w:val="both"/>
        <w:rPr>
          <w:rFonts w:ascii="Arial" w:hAnsi="Arial" w:cs="Arial"/>
        </w:rPr>
      </w:pPr>
    </w:p>
    <w:p w14:paraId="1EE64B2F" w14:textId="719D5A6D" w:rsidR="00771616" w:rsidRPr="005D04FA" w:rsidRDefault="00941D7A" w:rsidP="00687EFC">
      <w:pPr>
        <w:ind w:left="709" w:hanging="709"/>
        <w:jc w:val="both"/>
        <w:rPr>
          <w:rFonts w:ascii="Arial" w:hAnsi="Arial" w:cs="Arial"/>
        </w:rPr>
      </w:pPr>
      <w:r w:rsidRPr="005D04FA">
        <w:rPr>
          <w:rFonts w:ascii="Arial" w:hAnsi="Arial" w:cs="Arial"/>
        </w:rPr>
        <w:t>1.3</w:t>
      </w:r>
      <w:r w:rsidR="00781E93" w:rsidRPr="005D04FA">
        <w:rPr>
          <w:rFonts w:ascii="Arial" w:hAnsi="Arial" w:cs="Arial"/>
        </w:rPr>
        <w:t>.1</w:t>
      </w:r>
      <w:r w:rsidRPr="005D04FA">
        <w:rPr>
          <w:rFonts w:ascii="Arial" w:hAnsi="Arial" w:cs="Arial"/>
        </w:rPr>
        <w:tab/>
      </w:r>
      <w:r w:rsidR="007E17AC">
        <w:rPr>
          <w:rFonts w:ascii="Arial" w:hAnsi="Arial" w:cs="Arial"/>
        </w:rPr>
        <w:t>R</w:t>
      </w:r>
      <w:r w:rsidR="00771616" w:rsidRPr="005D04FA">
        <w:rPr>
          <w:rFonts w:ascii="Arial" w:hAnsi="Arial" w:cs="Arial"/>
        </w:rPr>
        <w:t>eferences to numbered clauses are references to the relevant clause in this Contract</w:t>
      </w:r>
      <w:r w:rsidR="00EF4A2D" w:rsidRPr="005D04FA">
        <w:rPr>
          <w:rFonts w:ascii="Arial" w:hAnsi="Arial" w:cs="Arial"/>
        </w:rPr>
        <w:t>;</w:t>
      </w:r>
    </w:p>
    <w:p w14:paraId="03DF0113" w14:textId="77777777" w:rsidR="00941D7A" w:rsidRPr="005D04FA" w:rsidRDefault="00941D7A" w:rsidP="00687EFC">
      <w:pPr>
        <w:ind w:left="709" w:hanging="709"/>
        <w:jc w:val="both"/>
        <w:rPr>
          <w:rFonts w:ascii="Arial" w:hAnsi="Arial" w:cs="Arial"/>
        </w:rPr>
      </w:pPr>
    </w:p>
    <w:p w14:paraId="1D38F5D2" w14:textId="54C29CFA" w:rsidR="00771616" w:rsidRPr="005D04FA" w:rsidRDefault="00941D7A" w:rsidP="00687EFC">
      <w:pPr>
        <w:ind w:left="709" w:hanging="709"/>
        <w:jc w:val="both"/>
        <w:rPr>
          <w:rFonts w:ascii="Arial" w:hAnsi="Arial" w:cs="Arial"/>
        </w:rPr>
      </w:pPr>
      <w:r w:rsidRPr="005D04FA">
        <w:rPr>
          <w:rFonts w:ascii="Arial" w:hAnsi="Arial" w:cs="Arial"/>
        </w:rPr>
        <w:t>1.</w:t>
      </w:r>
      <w:r w:rsidR="00781E93" w:rsidRPr="005D04FA">
        <w:rPr>
          <w:rFonts w:ascii="Arial" w:hAnsi="Arial" w:cs="Arial"/>
        </w:rPr>
        <w:t>3.2</w:t>
      </w:r>
      <w:r w:rsidR="00781E93" w:rsidRPr="005D04FA">
        <w:rPr>
          <w:rFonts w:ascii="Arial" w:hAnsi="Arial" w:cs="Arial"/>
        </w:rPr>
        <w:tab/>
      </w:r>
      <w:r w:rsidR="007E17AC">
        <w:rPr>
          <w:rFonts w:ascii="Arial" w:hAnsi="Arial" w:cs="Arial"/>
        </w:rPr>
        <w:t>A</w:t>
      </w:r>
      <w:r w:rsidR="00771616" w:rsidRPr="005D04FA">
        <w:rPr>
          <w:rFonts w:ascii="Arial" w:hAnsi="Arial" w:cs="Arial"/>
        </w:rPr>
        <w:t>ny obligation on any Party not to do or omit to do anything is to include an obligation not to allow that thing to be done or omitted to be done</w:t>
      </w:r>
      <w:r w:rsidR="00EF4A2D" w:rsidRPr="005D04FA">
        <w:rPr>
          <w:rFonts w:ascii="Arial" w:hAnsi="Arial" w:cs="Arial"/>
        </w:rPr>
        <w:t>;</w:t>
      </w:r>
    </w:p>
    <w:p w14:paraId="2D3B2A72" w14:textId="77777777" w:rsidR="00AA69FC" w:rsidRPr="005D04FA" w:rsidRDefault="00AA69FC" w:rsidP="00687EFC">
      <w:pPr>
        <w:ind w:left="709" w:hanging="709"/>
        <w:jc w:val="both"/>
        <w:rPr>
          <w:rFonts w:ascii="Arial" w:hAnsi="Arial" w:cs="Arial"/>
        </w:rPr>
      </w:pPr>
    </w:p>
    <w:p w14:paraId="51D810E2" w14:textId="15CF2855" w:rsidR="00771616" w:rsidRPr="005D04FA" w:rsidRDefault="00941D7A" w:rsidP="00687EFC">
      <w:pPr>
        <w:ind w:left="709" w:hanging="709"/>
        <w:jc w:val="both"/>
        <w:rPr>
          <w:rFonts w:ascii="Arial" w:hAnsi="Arial" w:cs="Arial"/>
        </w:rPr>
      </w:pPr>
      <w:r w:rsidRPr="005D04FA">
        <w:rPr>
          <w:rFonts w:ascii="Arial" w:hAnsi="Arial" w:cs="Arial"/>
        </w:rPr>
        <w:t>1.</w:t>
      </w:r>
      <w:r w:rsidR="00781E93" w:rsidRPr="005D04FA">
        <w:rPr>
          <w:rFonts w:ascii="Arial" w:hAnsi="Arial" w:cs="Arial"/>
        </w:rPr>
        <w:t>3.3</w:t>
      </w:r>
      <w:r w:rsidR="00781E93" w:rsidRPr="005D04FA">
        <w:rPr>
          <w:rFonts w:ascii="Arial" w:hAnsi="Arial" w:cs="Arial"/>
        </w:rPr>
        <w:tab/>
      </w:r>
      <w:r w:rsidR="007E17AC">
        <w:rPr>
          <w:rFonts w:ascii="Arial" w:hAnsi="Arial" w:cs="Arial"/>
        </w:rPr>
        <w:t>T</w:t>
      </w:r>
      <w:r w:rsidR="00771616" w:rsidRPr="005D04FA">
        <w:rPr>
          <w:rFonts w:ascii="Arial" w:hAnsi="Arial" w:cs="Arial"/>
        </w:rPr>
        <w:t>he headings to the clauses of this Contract are for information only and do not affect the interpretation of this Contract</w:t>
      </w:r>
      <w:r w:rsidR="00EF4A2D" w:rsidRPr="005D04FA">
        <w:rPr>
          <w:rFonts w:ascii="Arial" w:hAnsi="Arial" w:cs="Arial"/>
        </w:rPr>
        <w:t>;</w:t>
      </w:r>
    </w:p>
    <w:p w14:paraId="690C9427" w14:textId="77777777" w:rsidR="00941D7A" w:rsidRPr="005D04FA" w:rsidRDefault="00941D7A" w:rsidP="00687EFC">
      <w:pPr>
        <w:ind w:left="709" w:hanging="709"/>
        <w:jc w:val="both"/>
        <w:rPr>
          <w:rFonts w:ascii="Arial" w:hAnsi="Arial" w:cs="Arial"/>
        </w:rPr>
      </w:pPr>
    </w:p>
    <w:p w14:paraId="229C8525" w14:textId="2303E2C6" w:rsidR="00771616" w:rsidRPr="005D04FA" w:rsidRDefault="00941D7A" w:rsidP="00687EFC">
      <w:pPr>
        <w:ind w:left="709" w:hanging="709"/>
        <w:jc w:val="both"/>
        <w:rPr>
          <w:rFonts w:ascii="Arial" w:hAnsi="Arial" w:cs="Arial"/>
        </w:rPr>
      </w:pPr>
      <w:r w:rsidRPr="005D04FA">
        <w:rPr>
          <w:rFonts w:ascii="Arial" w:hAnsi="Arial" w:cs="Arial"/>
        </w:rPr>
        <w:t>1.</w:t>
      </w:r>
      <w:r w:rsidR="00781E93" w:rsidRPr="005D04FA">
        <w:rPr>
          <w:rFonts w:ascii="Arial" w:hAnsi="Arial" w:cs="Arial"/>
        </w:rPr>
        <w:t>3.4</w:t>
      </w:r>
      <w:r w:rsidRPr="005D04FA">
        <w:rPr>
          <w:rFonts w:ascii="Arial" w:hAnsi="Arial" w:cs="Arial"/>
        </w:rPr>
        <w:tab/>
      </w:r>
      <w:r w:rsidR="007E17AC">
        <w:rPr>
          <w:rFonts w:ascii="Arial" w:hAnsi="Arial" w:cs="Arial"/>
        </w:rPr>
        <w:t>A</w:t>
      </w:r>
      <w:r w:rsidR="00771616" w:rsidRPr="005D04FA">
        <w:rPr>
          <w:rFonts w:ascii="Arial" w:hAnsi="Arial" w:cs="Arial"/>
        </w:rPr>
        <w:t>ny reference to an enactment includes reference to that enactment as amended or replaced from time to time and to any subordinate legislation or byelaw made under that enactment</w:t>
      </w:r>
      <w:r w:rsidR="00EF4A2D" w:rsidRPr="005D04FA">
        <w:rPr>
          <w:rFonts w:ascii="Arial" w:hAnsi="Arial" w:cs="Arial"/>
        </w:rPr>
        <w:t>;</w:t>
      </w:r>
    </w:p>
    <w:p w14:paraId="69ACA246" w14:textId="77777777" w:rsidR="00941D7A" w:rsidRPr="005D04FA" w:rsidRDefault="00941D7A" w:rsidP="00687EFC">
      <w:pPr>
        <w:ind w:left="709" w:hanging="709"/>
        <w:jc w:val="both"/>
        <w:rPr>
          <w:rFonts w:ascii="Arial" w:hAnsi="Arial" w:cs="Arial"/>
        </w:rPr>
      </w:pPr>
    </w:p>
    <w:p w14:paraId="1EDA3C5C" w14:textId="41A04CFE" w:rsidR="00771616" w:rsidRPr="005D04FA" w:rsidRDefault="00155D17" w:rsidP="00687EFC">
      <w:pPr>
        <w:ind w:left="709" w:hanging="709"/>
        <w:jc w:val="both"/>
        <w:rPr>
          <w:rFonts w:ascii="Arial" w:hAnsi="Arial" w:cs="Arial"/>
        </w:rPr>
      </w:pPr>
      <w:r w:rsidRPr="005D04FA">
        <w:rPr>
          <w:rFonts w:ascii="Arial" w:hAnsi="Arial" w:cs="Arial"/>
        </w:rPr>
        <w:t>1.3.5</w:t>
      </w:r>
      <w:r w:rsidRPr="005D04FA">
        <w:rPr>
          <w:rFonts w:ascii="Arial" w:hAnsi="Arial" w:cs="Arial"/>
        </w:rPr>
        <w:tab/>
      </w:r>
      <w:r w:rsidR="007E17AC">
        <w:rPr>
          <w:rFonts w:ascii="Arial" w:hAnsi="Arial" w:cs="Arial"/>
        </w:rPr>
        <w:t>W</w:t>
      </w:r>
      <w:r w:rsidR="00771616" w:rsidRPr="005D04FA">
        <w:rPr>
          <w:rFonts w:ascii="Arial" w:hAnsi="Arial" w:cs="Arial"/>
        </w:rPr>
        <w:t>here the word ‘including’ is used in this Contract, it will be understood as meaning ‘including without limitation’</w:t>
      </w:r>
      <w:r w:rsidR="00EF4A2D" w:rsidRPr="005D04FA">
        <w:rPr>
          <w:rFonts w:ascii="Arial" w:hAnsi="Arial" w:cs="Arial"/>
        </w:rPr>
        <w:t>;</w:t>
      </w:r>
    </w:p>
    <w:p w14:paraId="354A6299" w14:textId="77777777" w:rsidR="00EF4A2D" w:rsidRPr="005D04FA" w:rsidRDefault="00EF4A2D" w:rsidP="00687EFC">
      <w:pPr>
        <w:ind w:left="709" w:hanging="709"/>
        <w:jc w:val="both"/>
        <w:rPr>
          <w:rFonts w:ascii="Arial" w:hAnsi="Arial" w:cs="Arial"/>
        </w:rPr>
      </w:pPr>
    </w:p>
    <w:p w14:paraId="01B564DF" w14:textId="1BC2D50D" w:rsidR="00EF4A2D" w:rsidRPr="005D04FA" w:rsidRDefault="007E17AC" w:rsidP="00687EFC">
      <w:pPr>
        <w:ind w:left="709" w:hanging="709"/>
        <w:jc w:val="both"/>
        <w:rPr>
          <w:rFonts w:ascii="Arial" w:hAnsi="Arial" w:cs="Arial"/>
        </w:rPr>
      </w:pPr>
      <w:r>
        <w:rPr>
          <w:rFonts w:ascii="Arial" w:hAnsi="Arial" w:cs="Arial"/>
        </w:rPr>
        <w:t>1.3.6</w:t>
      </w:r>
      <w:r>
        <w:rPr>
          <w:rFonts w:ascii="Arial" w:hAnsi="Arial" w:cs="Arial"/>
        </w:rPr>
        <w:tab/>
        <w:t>W</w:t>
      </w:r>
      <w:r w:rsidR="00F0085A">
        <w:rPr>
          <w:rFonts w:ascii="Arial" w:hAnsi="Arial" w:cs="Arial"/>
        </w:rPr>
        <w:t xml:space="preserve">ords </w:t>
      </w:r>
      <w:r w:rsidR="00EF4A2D" w:rsidRPr="005D04FA">
        <w:rPr>
          <w:rFonts w:ascii="Arial" w:hAnsi="Arial" w:cs="Arial"/>
        </w:rPr>
        <w:t>importing the singular meaning include where the context so admits the plural meaning and vice versa;</w:t>
      </w:r>
    </w:p>
    <w:p w14:paraId="26EB77F6" w14:textId="77777777" w:rsidR="00EF4A2D" w:rsidRPr="005D04FA" w:rsidRDefault="00EF4A2D" w:rsidP="00687EFC">
      <w:pPr>
        <w:ind w:left="709" w:hanging="709"/>
        <w:jc w:val="both"/>
        <w:rPr>
          <w:rFonts w:ascii="Arial" w:hAnsi="Arial" w:cs="Arial"/>
        </w:rPr>
      </w:pPr>
    </w:p>
    <w:p w14:paraId="3265CDA5" w14:textId="29F1A4F4" w:rsidR="00EF4A2D" w:rsidRPr="005D04FA" w:rsidRDefault="007E17AC" w:rsidP="00687EFC">
      <w:pPr>
        <w:ind w:left="709" w:hanging="709"/>
        <w:jc w:val="both"/>
        <w:rPr>
          <w:rFonts w:ascii="Arial" w:hAnsi="Arial" w:cs="Arial"/>
        </w:rPr>
      </w:pPr>
      <w:r>
        <w:rPr>
          <w:rFonts w:ascii="Arial" w:hAnsi="Arial" w:cs="Arial"/>
        </w:rPr>
        <w:t>1.3.7</w:t>
      </w:r>
      <w:r>
        <w:rPr>
          <w:rFonts w:ascii="Arial" w:hAnsi="Arial" w:cs="Arial"/>
        </w:rPr>
        <w:tab/>
        <w:t>W</w:t>
      </w:r>
      <w:r w:rsidR="00EF4A2D" w:rsidRPr="005D04FA">
        <w:rPr>
          <w:rFonts w:ascii="Arial" w:hAnsi="Arial" w:cs="Arial"/>
        </w:rPr>
        <w:t>ords importing the masculine include the feminine and the neuter;</w:t>
      </w:r>
    </w:p>
    <w:p w14:paraId="068F030B" w14:textId="77777777" w:rsidR="00EF4A2D" w:rsidRPr="005D04FA" w:rsidRDefault="00EF4A2D" w:rsidP="00687EFC">
      <w:pPr>
        <w:ind w:left="709" w:hanging="709"/>
        <w:jc w:val="both"/>
        <w:rPr>
          <w:rFonts w:ascii="Arial" w:hAnsi="Arial" w:cs="Arial"/>
        </w:rPr>
      </w:pPr>
    </w:p>
    <w:p w14:paraId="37747724" w14:textId="7D7521B6" w:rsidR="00EF4A2D" w:rsidRPr="005D04FA" w:rsidRDefault="007E17AC" w:rsidP="00687EFC">
      <w:pPr>
        <w:ind w:left="709" w:hanging="709"/>
        <w:jc w:val="both"/>
        <w:rPr>
          <w:rFonts w:ascii="Arial" w:hAnsi="Arial" w:cs="Arial"/>
        </w:rPr>
      </w:pPr>
      <w:r>
        <w:rPr>
          <w:rFonts w:ascii="Arial" w:hAnsi="Arial" w:cs="Arial"/>
        </w:rPr>
        <w:t>1.3.8</w:t>
      </w:r>
      <w:r>
        <w:rPr>
          <w:rFonts w:ascii="Arial" w:hAnsi="Arial" w:cs="Arial"/>
        </w:rPr>
        <w:tab/>
        <w:t>R</w:t>
      </w:r>
      <w:r w:rsidR="00EF4A2D" w:rsidRPr="005D04FA">
        <w:rPr>
          <w:rFonts w:ascii="Arial" w:hAnsi="Arial" w:cs="Arial"/>
        </w:rPr>
        <w:t>eference to a clause is a reference to the whole of that clause unless stated otherwise; and</w:t>
      </w:r>
    </w:p>
    <w:p w14:paraId="0A0B781F" w14:textId="77777777" w:rsidR="00EF4A2D" w:rsidRPr="005D04FA" w:rsidRDefault="00EF4A2D" w:rsidP="00687EFC">
      <w:pPr>
        <w:ind w:left="709" w:hanging="709"/>
        <w:jc w:val="both"/>
        <w:rPr>
          <w:rFonts w:ascii="Arial" w:hAnsi="Arial" w:cs="Arial"/>
        </w:rPr>
      </w:pPr>
    </w:p>
    <w:p w14:paraId="750C0125" w14:textId="0E247F16" w:rsidR="00EF4A2D" w:rsidRDefault="007E17AC" w:rsidP="00687EFC">
      <w:pPr>
        <w:ind w:left="709" w:hanging="709"/>
        <w:jc w:val="both"/>
        <w:rPr>
          <w:rFonts w:ascii="Arial" w:hAnsi="Arial" w:cs="Arial"/>
        </w:rPr>
      </w:pPr>
      <w:r>
        <w:rPr>
          <w:rFonts w:ascii="Arial" w:hAnsi="Arial" w:cs="Arial"/>
        </w:rPr>
        <w:t>1.3.9</w:t>
      </w:r>
      <w:r>
        <w:rPr>
          <w:rFonts w:ascii="Arial" w:hAnsi="Arial" w:cs="Arial"/>
        </w:rPr>
        <w:tab/>
        <w:t>R</w:t>
      </w:r>
      <w:r w:rsidR="00EF4A2D" w:rsidRPr="005D04FA">
        <w:rPr>
          <w:rFonts w:ascii="Arial" w:hAnsi="Arial" w:cs="Arial"/>
        </w:rPr>
        <w:t>eference to any person shall include natural persons and partnerships, firms and other incorporated bodies and all other legal persons of whatever kind and however constituted and their successors and permitted assigns or transferees</w:t>
      </w:r>
      <w:r w:rsidR="00E20A94">
        <w:rPr>
          <w:rFonts w:ascii="Arial" w:hAnsi="Arial" w:cs="Arial"/>
        </w:rPr>
        <w:t>.</w:t>
      </w:r>
    </w:p>
    <w:p w14:paraId="6894D802" w14:textId="77777777" w:rsidR="00EF4A2D" w:rsidRPr="005D04FA" w:rsidRDefault="00EF4A2D" w:rsidP="00687EFC">
      <w:pPr>
        <w:ind w:left="709" w:hanging="709"/>
        <w:jc w:val="both"/>
        <w:rPr>
          <w:rFonts w:ascii="Arial" w:hAnsi="Arial" w:cs="Arial"/>
        </w:rPr>
      </w:pPr>
    </w:p>
    <w:p w14:paraId="312FB066" w14:textId="77777777" w:rsidR="00595F45" w:rsidRPr="00037C73" w:rsidRDefault="00095A9F" w:rsidP="00687EFC">
      <w:pPr>
        <w:pStyle w:val="Heading2"/>
        <w:tabs>
          <w:tab w:val="clear" w:pos="0"/>
          <w:tab w:val="left" w:pos="709"/>
        </w:tabs>
        <w:ind w:left="709" w:hanging="709"/>
        <w:rPr>
          <w:rFonts w:cs="Arial"/>
          <w:b w:val="0"/>
          <w:bCs/>
          <w:spacing w:val="-2"/>
          <w:szCs w:val="24"/>
        </w:rPr>
      </w:pPr>
      <w:bookmarkStart w:id="3" w:name="_Toc247078842"/>
      <w:bookmarkStart w:id="4" w:name="BacktoA4"/>
      <w:r w:rsidRPr="00037C73">
        <w:rPr>
          <w:rFonts w:cs="Arial"/>
          <w:b w:val="0"/>
          <w:bCs/>
          <w:spacing w:val="-2"/>
          <w:szCs w:val="24"/>
        </w:rPr>
        <w:lastRenderedPageBreak/>
        <w:t>1.</w:t>
      </w:r>
      <w:r w:rsidR="00965BD1" w:rsidRPr="00037C73">
        <w:rPr>
          <w:rFonts w:cs="Arial"/>
          <w:b w:val="0"/>
          <w:bCs/>
          <w:spacing w:val="-2"/>
          <w:szCs w:val="24"/>
        </w:rPr>
        <w:t>4</w:t>
      </w:r>
      <w:r w:rsidRPr="00037C73">
        <w:rPr>
          <w:rFonts w:cs="Arial"/>
          <w:b w:val="0"/>
          <w:bCs/>
          <w:spacing w:val="-2"/>
          <w:szCs w:val="24"/>
        </w:rPr>
        <w:tab/>
      </w:r>
      <w:bookmarkEnd w:id="3"/>
      <w:bookmarkEnd w:id="4"/>
      <w:r w:rsidR="00595F45" w:rsidRPr="00037C73">
        <w:rPr>
          <w:rFonts w:cs="Arial"/>
          <w:b w:val="0"/>
          <w:bCs/>
          <w:spacing w:val="-2"/>
          <w:szCs w:val="24"/>
          <w:u w:val="single"/>
        </w:rPr>
        <w:t>Client’s Obligations</w:t>
      </w:r>
      <w:r w:rsidR="00595F45" w:rsidRPr="00037C73">
        <w:rPr>
          <w:rFonts w:cs="Arial"/>
          <w:b w:val="0"/>
          <w:bCs/>
          <w:spacing w:val="-2"/>
          <w:szCs w:val="24"/>
        </w:rPr>
        <w:t xml:space="preserve"> </w:t>
      </w:r>
    </w:p>
    <w:p w14:paraId="0D8F1392" w14:textId="77777777" w:rsidR="00595F45" w:rsidRPr="005D04FA" w:rsidRDefault="00595F45" w:rsidP="00687EFC">
      <w:pPr>
        <w:jc w:val="both"/>
        <w:rPr>
          <w:rFonts w:ascii="Arial" w:hAnsi="Arial" w:cs="Arial"/>
          <w:lang w:eastAsia="en-US"/>
        </w:rPr>
      </w:pPr>
    </w:p>
    <w:p w14:paraId="44EE8BB3" w14:textId="77777777" w:rsidR="00095A9F" w:rsidRPr="005D04FA" w:rsidRDefault="00595F45" w:rsidP="00687EFC">
      <w:pPr>
        <w:jc w:val="both"/>
        <w:rPr>
          <w:rFonts w:ascii="Arial" w:hAnsi="Arial" w:cs="Arial"/>
          <w:lang w:eastAsia="en-US"/>
        </w:rPr>
      </w:pPr>
      <w:r w:rsidRPr="005D04FA">
        <w:rPr>
          <w:rFonts w:ascii="Arial" w:hAnsi="Arial" w:cs="Arial"/>
        </w:rPr>
        <w:t>1.4.1</w:t>
      </w:r>
      <w:r w:rsidRPr="005D04FA">
        <w:rPr>
          <w:rFonts w:ascii="Arial" w:hAnsi="Arial" w:cs="Arial"/>
        </w:rPr>
        <w:tab/>
      </w:r>
      <w:r w:rsidR="00095A9F" w:rsidRPr="005D04FA">
        <w:rPr>
          <w:rFonts w:ascii="Arial" w:hAnsi="Arial" w:cs="Arial"/>
        </w:rPr>
        <w:t xml:space="preserve">Save as otherwise expressly provided, the obligations of the Client </w:t>
      </w:r>
      <w:r w:rsidRPr="005D04FA">
        <w:rPr>
          <w:rFonts w:ascii="Arial" w:hAnsi="Arial" w:cs="Arial"/>
        </w:rPr>
        <w:tab/>
      </w:r>
      <w:r w:rsidR="00095A9F" w:rsidRPr="005D04FA">
        <w:rPr>
          <w:rFonts w:ascii="Arial" w:hAnsi="Arial" w:cs="Arial"/>
        </w:rPr>
        <w:t xml:space="preserve">under </w:t>
      </w:r>
      <w:r w:rsidRPr="005D04FA">
        <w:rPr>
          <w:rFonts w:ascii="Arial" w:hAnsi="Arial" w:cs="Arial"/>
        </w:rPr>
        <w:tab/>
      </w:r>
      <w:r w:rsidR="00095A9F" w:rsidRPr="005D04FA">
        <w:rPr>
          <w:rFonts w:ascii="Arial" w:hAnsi="Arial" w:cs="Arial"/>
        </w:rPr>
        <w:t xml:space="preserve">this Contract are obligations of the Client in its capacity as a </w:t>
      </w:r>
      <w:r w:rsidRPr="005D04FA">
        <w:rPr>
          <w:rFonts w:ascii="Arial" w:hAnsi="Arial" w:cs="Arial"/>
        </w:rPr>
        <w:tab/>
      </w:r>
      <w:r w:rsidR="00095A9F" w:rsidRPr="005D04FA">
        <w:rPr>
          <w:rFonts w:ascii="Arial" w:hAnsi="Arial" w:cs="Arial"/>
        </w:rPr>
        <w:t xml:space="preserve">contracting counterparty and nothing in this Contract shall operate as </w:t>
      </w:r>
      <w:r w:rsidRPr="005D04FA">
        <w:rPr>
          <w:rFonts w:ascii="Arial" w:hAnsi="Arial" w:cs="Arial"/>
        </w:rPr>
        <w:tab/>
      </w:r>
      <w:r w:rsidR="00095A9F" w:rsidRPr="005D04FA">
        <w:rPr>
          <w:rFonts w:ascii="Arial" w:hAnsi="Arial" w:cs="Arial"/>
        </w:rPr>
        <w:t xml:space="preserve">an obligation </w:t>
      </w:r>
      <w:r w:rsidRPr="005D04FA">
        <w:rPr>
          <w:rFonts w:ascii="Arial" w:hAnsi="Arial" w:cs="Arial"/>
        </w:rPr>
        <w:tab/>
      </w:r>
      <w:r w:rsidR="00095A9F" w:rsidRPr="005D04FA">
        <w:rPr>
          <w:rFonts w:ascii="Arial" w:hAnsi="Arial" w:cs="Arial"/>
        </w:rPr>
        <w:t xml:space="preserve">upon, or in any other way fetter or constrain the Client in </w:t>
      </w:r>
      <w:r w:rsidRPr="005D04FA">
        <w:rPr>
          <w:rFonts w:ascii="Arial" w:hAnsi="Arial" w:cs="Arial"/>
        </w:rPr>
        <w:tab/>
      </w:r>
      <w:r w:rsidR="00095A9F" w:rsidRPr="005D04FA">
        <w:rPr>
          <w:rFonts w:ascii="Arial" w:hAnsi="Arial" w:cs="Arial"/>
        </w:rPr>
        <w:t xml:space="preserve">any other capacity, nor shall the exercise by the Client of its duties and </w:t>
      </w:r>
      <w:r w:rsidRPr="005D04FA">
        <w:rPr>
          <w:rFonts w:ascii="Arial" w:hAnsi="Arial" w:cs="Arial"/>
        </w:rPr>
        <w:tab/>
      </w:r>
      <w:r w:rsidR="00095A9F" w:rsidRPr="005D04FA">
        <w:rPr>
          <w:rFonts w:ascii="Arial" w:hAnsi="Arial" w:cs="Arial"/>
        </w:rPr>
        <w:t>powers in</w:t>
      </w:r>
      <w:r w:rsidRPr="005D04FA">
        <w:rPr>
          <w:rFonts w:ascii="Arial" w:hAnsi="Arial" w:cs="Arial"/>
        </w:rPr>
        <w:t xml:space="preserve"> </w:t>
      </w:r>
      <w:r w:rsidR="00095A9F" w:rsidRPr="005D04FA">
        <w:rPr>
          <w:rFonts w:ascii="Arial" w:hAnsi="Arial" w:cs="Arial"/>
        </w:rPr>
        <w:t xml:space="preserve">any other capacity lead to any liability under this Contract </w:t>
      </w:r>
      <w:r w:rsidRPr="005D04FA">
        <w:rPr>
          <w:rFonts w:ascii="Arial" w:hAnsi="Arial" w:cs="Arial"/>
        </w:rPr>
        <w:tab/>
      </w:r>
      <w:r w:rsidR="00095A9F" w:rsidRPr="005D04FA">
        <w:rPr>
          <w:rFonts w:ascii="Arial" w:hAnsi="Arial" w:cs="Arial"/>
        </w:rPr>
        <w:t>(howsoever arising) on the part of the Client to the Contractor</w:t>
      </w:r>
      <w:r w:rsidR="00095A9F" w:rsidRPr="005D04FA">
        <w:rPr>
          <w:rFonts w:ascii="Arial" w:hAnsi="Arial" w:cs="Arial"/>
          <w:b/>
        </w:rPr>
        <w:t>.</w:t>
      </w:r>
    </w:p>
    <w:p w14:paraId="0E722CB2" w14:textId="77777777" w:rsidR="00BC4F91" w:rsidRPr="005D04FA" w:rsidRDefault="00BC4F91" w:rsidP="00687EFC">
      <w:pPr>
        <w:jc w:val="both"/>
        <w:rPr>
          <w:rFonts w:ascii="Arial" w:hAnsi="Arial" w:cs="Arial"/>
          <w:b/>
        </w:rPr>
      </w:pPr>
    </w:p>
    <w:p w14:paraId="4D2953E6" w14:textId="77777777" w:rsidR="00511103" w:rsidRPr="005D04FA" w:rsidRDefault="00511103" w:rsidP="00687EFC">
      <w:pPr>
        <w:jc w:val="both"/>
        <w:rPr>
          <w:rFonts w:ascii="Arial" w:hAnsi="Arial" w:cs="Arial"/>
          <w:b/>
        </w:rPr>
      </w:pPr>
      <w:r w:rsidRPr="005D04FA">
        <w:rPr>
          <w:rFonts w:ascii="Arial" w:hAnsi="Arial" w:cs="Arial"/>
          <w:b/>
        </w:rPr>
        <w:t>2.</w:t>
      </w:r>
      <w:r w:rsidR="00344944" w:rsidRPr="005D04FA">
        <w:rPr>
          <w:rFonts w:ascii="Arial" w:hAnsi="Arial" w:cs="Arial"/>
          <w:b/>
        </w:rPr>
        <w:t>0</w:t>
      </w:r>
      <w:r w:rsidRPr="005D04FA">
        <w:rPr>
          <w:rFonts w:ascii="Arial" w:hAnsi="Arial" w:cs="Arial"/>
          <w:b/>
        </w:rPr>
        <w:tab/>
      </w:r>
      <w:r w:rsidR="008860CE" w:rsidRPr="005D04FA">
        <w:rPr>
          <w:rFonts w:ascii="Arial" w:hAnsi="Arial" w:cs="Arial"/>
          <w:b/>
        </w:rPr>
        <w:t>Entire</w:t>
      </w:r>
      <w:r w:rsidRPr="005D04FA">
        <w:rPr>
          <w:rFonts w:ascii="Arial" w:hAnsi="Arial" w:cs="Arial"/>
          <w:b/>
        </w:rPr>
        <w:t xml:space="preserve"> Contract</w:t>
      </w:r>
    </w:p>
    <w:p w14:paraId="458470FA" w14:textId="77777777" w:rsidR="00771616" w:rsidRPr="005D04FA" w:rsidRDefault="00771616" w:rsidP="00687EFC">
      <w:pPr>
        <w:jc w:val="both"/>
        <w:rPr>
          <w:rFonts w:ascii="Arial" w:hAnsi="Arial" w:cs="Arial"/>
        </w:rPr>
      </w:pPr>
    </w:p>
    <w:p w14:paraId="04EEF92C" w14:textId="77777777" w:rsidR="00511103" w:rsidRPr="005D04FA" w:rsidRDefault="00511103" w:rsidP="00687EFC">
      <w:pPr>
        <w:ind w:left="720" w:hanging="720"/>
        <w:jc w:val="both"/>
        <w:rPr>
          <w:rFonts w:ascii="Arial" w:hAnsi="Arial" w:cs="Arial"/>
        </w:rPr>
      </w:pPr>
      <w:r w:rsidRPr="005D04FA">
        <w:rPr>
          <w:rFonts w:ascii="Arial" w:hAnsi="Arial" w:cs="Arial"/>
        </w:rPr>
        <w:t>2.1</w:t>
      </w:r>
      <w:r w:rsidRPr="005D04FA">
        <w:rPr>
          <w:rFonts w:ascii="Arial" w:hAnsi="Arial" w:cs="Arial"/>
        </w:rPr>
        <w:tab/>
      </w:r>
      <w:r w:rsidR="00FD4E72" w:rsidRPr="005D04FA">
        <w:rPr>
          <w:rFonts w:ascii="Arial" w:hAnsi="Arial" w:cs="Arial"/>
        </w:rPr>
        <w:t>The i</w:t>
      </w:r>
      <w:r w:rsidR="00DA769B" w:rsidRPr="005D04FA">
        <w:rPr>
          <w:rFonts w:ascii="Arial" w:hAnsi="Arial" w:cs="Arial"/>
        </w:rPr>
        <w:t xml:space="preserve">ssue </w:t>
      </w:r>
      <w:r w:rsidRPr="005D04FA">
        <w:rPr>
          <w:rFonts w:ascii="Arial" w:hAnsi="Arial" w:cs="Arial"/>
        </w:rPr>
        <w:t>of the Award Letter by the Client will constitute an acceptance of the offer</w:t>
      </w:r>
      <w:r w:rsidR="00787671" w:rsidRPr="005D04FA">
        <w:rPr>
          <w:rFonts w:ascii="Arial" w:hAnsi="Arial" w:cs="Arial"/>
        </w:rPr>
        <w:t xml:space="preserve"> contained in the Contractor's T</w:t>
      </w:r>
      <w:r w:rsidRPr="005D04FA">
        <w:rPr>
          <w:rFonts w:ascii="Arial" w:hAnsi="Arial" w:cs="Arial"/>
        </w:rPr>
        <w:t xml:space="preserve">ender </w:t>
      </w:r>
      <w:r w:rsidR="00C263E6" w:rsidRPr="005D04FA">
        <w:rPr>
          <w:rFonts w:ascii="Arial" w:hAnsi="Arial" w:cs="Arial"/>
        </w:rPr>
        <w:t>subject to</w:t>
      </w:r>
      <w:r w:rsidR="00070EA5" w:rsidRPr="005D04FA">
        <w:rPr>
          <w:rFonts w:ascii="Arial" w:hAnsi="Arial" w:cs="Arial"/>
        </w:rPr>
        <w:t xml:space="preserve"> the terms of the Contract</w:t>
      </w:r>
      <w:r w:rsidRPr="005D04FA">
        <w:rPr>
          <w:rFonts w:ascii="Arial" w:hAnsi="Arial" w:cs="Arial"/>
        </w:rPr>
        <w:t xml:space="preserve">. </w:t>
      </w:r>
    </w:p>
    <w:p w14:paraId="5ED9B1FF" w14:textId="77777777" w:rsidR="00972C4D" w:rsidRPr="005D04FA" w:rsidRDefault="00972C4D" w:rsidP="00687EFC">
      <w:pPr>
        <w:jc w:val="both"/>
        <w:rPr>
          <w:rFonts w:ascii="Arial" w:hAnsi="Arial" w:cs="Arial"/>
        </w:rPr>
      </w:pPr>
    </w:p>
    <w:p w14:paraId="608E797F" w14:textId="77777777" w:rsidR="00972C4D" w:rsidRPr="005D04FA" w:rsidRDefault="00972C4D" w:rsidP="00687EFC">
      <w:pPr>
        <w:ind w:left="720" w:hanging="720"/>
        <w:jc w:val="both"/>
        <w:rPr>
          <w:rFonts w:ascii="Arial" w:hAnsi="Arial" w:cs="Arial"/>
        </w:rPr>
      </w:pPr>
      <w:r w:rsidRPr="005D04FA">
        <w:rPr>
          <w:rFonts w:ascii="Arial" w:hAnsi="Arial" w:cs="Arial"/>
        </w:rPr>
        <w:t>2.2</w:t>
      </w:r>
      <w:r w:rsidRPr="005D04FA">
        <w:rPr>
          <w:rFonts w:ascii="Arial" w:hAnsi="Arial" w:cs="Arial"/>
        </w:rPr>
        <w:tab/>
        <w:t xml:space="preserve">Any variation to the provisions of this Contract (including any special </w:t>
      </w:r>
      <w:r w:rsidR="0020385F" w:rsidRPr="005D04FA">
        <w:rPr>
          <w:rFonts w:ascii="Arial" w:hAnsi="Arial" w:cs="Arial"/>
        </w:rPr>
        <w:t>c</w:t>
      </w:r>
      <w:r w:rsidRPr="005D04FA">
        <w:rPr>
          <w:rFonts w:ascii="Arial" w:hAnsi="Arial" w:cs="Arial"/>
        </w:rPr>
        <w:t>onditions</w:t>
      </w:r>
      <w:r w:rsidR="0020385F" w:rsidRPr="005D04FA">
        <w:rPr>
          <w:rFonts w:ascii="Arial" w:hAnsi="Arial" w:cs="Arial"/>
        </w:rPr>
        <w:t xml:space="preserve"> of contract</w:t>
      </w:r>
      <w:r w:rsidRPr="005D04FA">
        <w:rPr>
          <w:rFonts w:ascii="Arial" w:hAnsi="Arial" w:cs="Arial"/>
        </w:rPr>
        <w:t xml:space="preserve"> agreed between the Parties) will be inapplicable unless</w:t>
      </w:r>
      <w:r w:rsidR="002D05FF" w:rsidRPr="005D04FA">
        <w:rPr>
          <w:rFonts w:ascii="Arial" w:hAnsi="Arial" w:cs="Arial"/>
        </w:rPr>
        <w:t xml:space="preserve"> evidenced as provided for in clause </w:t>
      </w:r>
      <w:r w:rsidR="00CE09A9" w:rsidRPr="005D04FA">
        <w:rPr>
          <w:rFonts w:ascii="Arial" w:hAnsi="Arial" w:cs="Arial"/>
        </w:rPr>
        <w:t>11.0</w:t>
      </w:r>
      <w:r w:rsidRPr="005D04FA">
        <w:rPr>
          <w:rFonts w:ascii="Arial" w:hAnsi="Arial" w:cs="Arial"/>
        </w:rPr>
        <w:t>.</w:t>
      </w:r>
    </w:p>
    <w:p w14:paraId="54D7F2A0" w14:textId="77777777" w:rsidR="008860CE" w:rsidRPr="005D04FA" w:rsidRDefault="008860CE" w:rsidP="00687EFC">
      <w:pPr>
        <w:ind w:left="720" w:hanging="720"/>
        <w:jc w:val="both"/>
        <w:rPr>
          <w:rFonts w:ascii="Arial" w:hAnsi="Arial" w:cs="Arial"/>
        </w:rPr>
      </w:pPr>
    </w:p>
    <w:p w14:paraId="7B83B6C5" w14:textId="37838D68" w:rsidR="008860CE" w:rsidRPr="005D04FA" w:rsidRDefault="008860CE" w:rsidP="00687EFC">
      <w:pPr>
        <w:ind w:left="720" w:hanging="720"/>
        <w:jc w:val="both"/>
        <w:rPr>
          <w:rFonts w:ascii="Arial" w:hAnsi="Arial" w:cs="Arial"/>
        </w:rPr>
      </w:pPr>
      <w:r w:rsidRPr="005D04FA">
        <w:rPr>
          <w:rFonts w:ascii="Arial" w:hAnsi="Arial" w:cs="Arial"/>
        </w:rPr>
        <w:t>2.3</w:t>
      </w:r>
      <w:r w:rsidRPr="005D04FA">
        <w:rPr>
          <w:rFonts w:ascii="Arial" w:hAnsi="Arial" w:cs="Arial"/>
        </w:rPr>
        <w:tab/>
        <w:t>This Contract contains the whole contract between the Parties and supersedes and replaces any prior written or oral contracts, representations or understandings between them. The Parties confirm that they have not entered into this Contract on the basis of any representation that is not expressly incorporated into this Contract. Nothing in this cla</w:t>
      </w:r>
      <w:r w:rsidR="00637603">
        <w:rPr>
          <w:rFonts w:ascii="Arial" w:hAnsi="Arial" w:cs="Arial"/>
        </w:rPr>
        <w:t>use will exclude liability for F</w:t>
      </w:r>
      <w:r w:rsidRPr="005D04FA">
        <w:rPr>
          <w:rFonts w:ascii="Arial" w:hAnsi="Arial" w:cs="Arial"/>
        </w:rPr>
        <w:t>raud or fraudulent misrepresentation.</w:t>
      </w:r>
    </w:p>
    <w:p w14:paraId="07078AD2" w14:textId="77777777" w:rsidR="00965BD1" w:rsidRPr="005D04FA" w:rsidRDefault="00965BD1" w:rsidP="00687EFC">
      <w:pPr>
        <w:ind w:left="720" w:hanging="720"/>
        <w:jc w:val="both"/>
        <w:rPr>
          <w:rFonts w:ascii="Arial" w:hAnsi="Arial" w:cs="Arial"/>
        </w:rPr>
      </w:pPr>
    </w:p>
    <w:p w14:paraId="47655974" w14:textId="77777777" w:rsidR="00F344A9" w:rsidRPr="005D04FA" w:rsidRDefault="003D2840" w:rsidP="00687EFC">
      <w:pPr>
        <w:jc w:val="both"/>
        <w:rPr>
          <w:rFonts w:ascii="Arial" w:hAnsi="Arial" w:cs="Arial"/>
          <w:b/>
        </w:rPr>
      </w:pPr>
      <w:r w:rsidRPr="005D04FA">
        <w:rPr>
          <w:rFonts w:ascii="Arial" w:hAnsi="Arial" w:cs="Arial"/>
          <w:b/>
        </w:rPr>
        <w:t>3</w:t>
      </w:r>
      <w:r w:rsidR="00F344A9" w:rsidRPr="005D04FA">
        <w:rPr>
          <w:rFonts w:ascii="Arial" w:hAnsi="Arial" w:cs="Arial"/>
          <w:b/>
        </w:rPr>
        <w:t>.</w:t>
      </w:r>
      <w:r w:rsidR="00344944" w:rsidRPr="005D04FA">
        <w:rPr>
          <w:rFonts w:ascii="Arial" w:hAnsi="Arial" w:cs="Arial"/>
          <w:b/>
        </w:rPr>
        <w:t>0</w:t>
      </w:r>
      <w:r w:rsidR="00F344A9" w:rsidRPr="005D04FA">
        <w:rPr>
          <w:rFonts w:ascii="Arial" w:hAnsi="Arial" w:cs="Arial"/>
          <w:b/>
        </w:rPr>
        <w:tab/>
        <w:t>Representations and Warranties</w:t>
      </w:r>
    </w:p>
    <w:p w14:paraId="162595B4" w14:textId="77777777" w:rsidR="00F344A9" w:rsidRPr="005D04FA" w:rsidRDefault="00F344A9" w:rsidP="00687EFC">
      <w:pPr>
        <w:jc w:val="both"/>
        <w:rPr>
          <w:rFonts w:ascii="Arial" w:hAnsi="Arial" w:cs="Arial"/>
        </w:rPr>
      </w:pPr>
    </w:p>
    <w:p w14:paraId="3AECD6B5" w14:textId="030314BA" w:rsidR="00F344A9" w:rsidRPr="005D04FA" w:rsidRDefault="003D2840" w:rsidP="00687EFC">
      <w:pPr>
        <w:ind w:left="720" w:hanging="720"/>
        <w:jc w:val="both"/>
        <w:rPr>
          <w:rFonts w:ascii="Arial" w:hAnsi="Arial" w:cs="Arial"/>
        </w:rPr>
      </w:pPr>
      <w:r w:rsidRPr="005D04FA">
        <w:rPr>
          <w:rFonts w:ascii="Arial" w:hAnsi="Arial" w:cs="Arial"/>
        </w:rPr>
        <w:t>3</w:t>
      </w:r>
      <w:r w:rsidR="00E944E5" w:rsidRPr="005D04FA">
        <w:rPr>
          <w:rFonts w:ascii="Arial" w:hAnsi="Arial" w:cs="Arial"/>
        </w:rPr>
        <w:t>.1</w:t>
      </w:r>
      <w:r w:rsidR="00E944E5" w:rsidRPr="005D04FA">
        <w:rPr>
          <w:rFonts w:ascii="Arial" w:hAnsi="Arial" w:cs="Arial"/>
        </w:rPr>
        <w:tab/>
      </w:r>
      <w:r w:rsidR="00F344A9" w:rsidRPr="005D04FA">
        <w:rPr>
          <w:rFonts w:ascii="Arial" w:hAnsi="Arial" w:cs="Arial"/>
        </w:rPr>
        <w:t xml:space="preserve">The Contractor warrants that it has full capacity and authority, and all necessary consents, licences and permissions to enter into and perform its </w:t>
      </w:r>
      <w:r w:rsidR="00615892">
        <w:rPr>
          <w:rFonts w:ascii="Arial" w:hAnsi="Arial" w:cs="Arial"/>
        </w:rPr>
        <w:t>obligations under this Contract</w:t>
      </w:r>
      <w:r w:rsidR="00F344A9" w:rsidRPr="005D04FA">
        <w:rPr>
          <w:rFonts w:ascii="Arial" w:hAnsi="Arial" w:cs="Arial"/>
        </w:rPr>
        <w:t>.</w:t>
      </w:r>
    </w:p>
    <w:p w14:paraId="2AF5C010" w14:textId="77777777" w:rsidR="008A03FB" w:rsidRPr="005D04FA" w:rsidRDefault="008A03FB" w:rsidP="00687EFC">
      <w:pPr>
        <w:ind w:left="720" w:hanging="720"/>
        <w:jc w:val="both"/>
        <w:rPr>
          <w:rFonts w:ascii="Arial" w:hAnsi="Arial" w:cs="Arial"/>
        </w:rPr>
      </w:pPr>
    </w:p>
    <w:p w14:paraId="30D5E547" w14:textId="77777777" w:rsidR="008A03FB" w:rsidRPr="005D04FA" w:rsidRDefault="003D2840" w:rsidP="00687EFC">
      <w:pPr>
        <w:suppressAutoHyphens/>
        <w:ind w:left="720" w:hanging="720"/>
        <w:jc w:val="both"/>
        <w:rPr>
          <w:rFonts w:ascii="Arial" w:hAnsi="Arial" w:cs="Arial"/>
        </w:rPr>
      </w:pPr>
      <w:r w:rsidRPr="005D04FA">
        <w:rPr>
          <w:rFonts w:ascii="Arial" w:hAnsi="Arial" w:cs="Arial"/>
        </w:rPr>
        <w:t>3</w:t>
      </w:r>
      <w:r w:rsidR="008A03FB" w:rsidRPr="005D04FA">
        <w:rPr>
          <w:rFonts w:ascii="Arial" w:hAnsi="Arial" w:cs="Arial"/>
        </w:rPr>
        <w:t>.2</w:t>
      </w:r>
      <w:r w:rsidR="008A03FB" w:rsidRPr="005D04FA">
        <w:rPr>
          <w:rFonts w:ascii="Arial" w:hAnsi="Arial" w:cs="Arial"/>
        </w:rPr>
        <w:tab/>
        <w:t>The Contractor warrants and represents that:</w:t>
      </w:r>
    </w:p>
    <w:p w14:paraId="18C9A8DD" w14:textId="77777777" w:rsidR="008A03FB" w:rsidRPr="005D04FA" w:rsidRDefault="008A03FB" w:rsidP="00687EFC">
      <w:pPr>
        <w:suppressAutoHyphens/>
        <w:ind w:left="720" w:hanging="720"/>
        <w:jc w:val="both"/>
        <w:rPr>
          <w:rFonts w:ascii="Arial" w:hAnsi="Arial" w:cs="Arial"/>
        </w:rPr>
      </w:pPr>
    </w:p>
    <w:p w14:paraId="0B5FF87C" w14:textId="77777777" w:rsidR="008A03FB" w:rsidRPr="005D04FA" w:rsidRDefault="008A03FB" w:rsidP="00687EFC">
      <w:pPr>
        <w:pStyle w:val="BodyText"/>
        <w:spacing w:after="0"/>
        <w:ind w:left="1134" w:hanging="425"/>
        <w:jc w:val="both"/>
        <w:rPr>
          <w:rFonts w:ascii="Arial" w:hAnsi="Arial" w:cs="Arial"/>
        </w:rPr>
      </w:pPr>
      <w:proofErr w:type="spellStart"/>
      <w:proofErr w:type="gramStart"/>
      <w:r w:rsidRPr="005D04FA">
        <w:rPr>
          <w:rFonts w:ascii="Arial" w:hAnsi="Arial" w:cs="Arial"/>
        </w:rPr>
        <w:t>i</w:t>
      </w:r>
      <w:proofErr w:type="spellEnd"/>
      <w:proofErr w:type="gramEnd"/>
      <w:r w:rsidRPr="005D04FA">
        <w:rPr>
          <w:rFonts w:ascii="Arial" w:hAnsi="Arial" w:cs="Arial"/>
        </w:rPr>
        <w:t>.</w:t>
      </w:r>
      <w:r w:rsidRPr="005D04FA">
        <w:rPr>
          <w:rFonts w:ascii="Arial" w:hAnsi="Arial" w:cs="Arial"/>
        </w:rPr>
        <w:tab/>
        <w:t>in entering this Contract it has not committed any Fraud;</w:t>
      </w:r>
    </w:p>
    <w:p w14:paraId="7BCC6A7C" w14:textId="77777777" w:rsidR="008A03FB" w:rsidRPr="005D04FA" w:rsidRDefault="008A03FB" w:rsidP="00687EFC">
      <w:pPr>
        <w:ind w:left="1134" w:hanging="425"/>
        <w:jc w:val="both"/>
        <w:rPr>
          <w:rFonts w:ascii="Arial" w:hAnsi="Arial" w:cs="Arial"/>
          <w:spacing w:val="-2"/>
        </w:rPr>
      </w:pPr>
    </w:p>
    <w:p w14:paraId="6C1E1526" w14:textId="77777777" w:rsidR="008A03FB" w:rsidRPr="005D04FA" w:rsidRDefault="008A03FB" w:rsidP="00687EFC">
      <w:pPr>
        <w:ind w:left="1134" w:hanging="425"/>
        <w:jc w:val="both"/>
        <w:rPr>
          <w:rFonts w:ascii="Arial" w:hAnsi="Arial" w:cs="Arial"/>
          <w:spacing w:val="-2"/>
        </w:rPr>
      </w:pPr>
      <w:r w:rsidRPr="005D04FA">
        <w:rPr>
          <w:rFonts w:ascii="Arial" w:hAnsi="Arial" w:cs="Arial"/>
          <w:spacing w:val="-2"/>
        </w:rPr>
        <w:t>ii.</w:t>
      </w:r>
      <w:r w:rsidRPr="005D04FA">
        <w:rPr>
          <w:rFonts w:ascii="Arial" w:hAnsi="Arial" w:cs="Arial"/>
          <w:spacing w:val="-2"/>
        </w:rPr>
        <w:tab/>
        <w:t>as at the Commencement Date, all information contained in the Tender remains true, accurate and not misleading, save as may have been specifically disclosed in writing to the Client prior to execution of the Contract;</w:t>
      </w:r>
    </w:p>
    <w:p w14:paraId="591E479E" w14:textId="77777777" w:rsidR="008A03FB" w:rsidRPr="005D04FA" w:rsidRDefault="008A03FB" w:rsidP="00687EFC">
      <w:pPr>
        <w:ind w:left="1134" w:hanging="425"/>
        <w:jc w:val="both"/>
        <w:rPr>
          <w:rFonts w:ascii="Arial" w:hAnsi="Arial" w:cs="Arial"/>
          <w:spacing w:val="-2"/>
        </w:rPr>
      </w:pPr>
    </w:p>
    <w:p w14:paraId="79AE5921" w14:textId="77777777" w:rsidR="008A03FB" w:rsidRPr="005D04FA" w:rsidRDefault="008A03FB" w:rsidP="00687EFC">
      <w:pPr>
        <w:ind w:left="1134" w:hanging="425"/>
        <w:jc w:val="both"/>
        <w:rPr>
          <w:rFonts w:ascii="Arial" w:hAnsi="Arial" w:cs="Arial"/>
          <w:spacing w:val="-2"/>
        </w:rPr>
      </w:pPr>
      <w:r w:rsidRPr="005D04FA">
        <w:rPr>
          <w:rFonts w:ascii="Arial" w:hAnsi="Arial" w:cs="Arial"/>
          <w:spacing w:val="-2"/>
        </w:rPr>
        <w:t>iii.</w:t>
      </w:r>
      <w:r w:rsidRPr="005D04FA">
        <w:rPr>
          <w:rFonts w:ascii="Arial" w:hAnsi="Arial" w:cs="Arial"/>
          <w:spacing w:val="-2"/>
        </w:rPr>
        <w:tab/>
        <w:t>no claim is being asserted and no litigation, arbitration or administrative proceeding is presently in progress or, to the best of its knowledge and belief, pending or threatened against it or any of its assets which will or might have a material adverse effect on its ability to perform its obligations under the Contract;</w:t>
      </w:r>
    </w:p>
    <w:p w14:paraId="309E33EF" w14:textId="77777777" w:rsidR="008A03FB" w:rsidRPr="005D04FA" w:rsidRDefault="008A03FB" w:rsidP="00687EFC">
      <w:pPr>
        <w:ind w:left="1134" w:hanging="425"/>
        <w:jc w:val="both"/>
        <w:rPr>
          <w:rFonts w:ascii="Arial" w:hAnsi="Arial" w:cs="Arial"/>
          <w:bCs/>
          <w:iCs/>
          <w:spacing w:val="-2"/>
        </w:rPr>
      </w:pPr>
    </w:p>
    <w:p w14:paraId="403B35DC" w14:textId="77777777" w:rsidR="008A03FB" w:rsidRPr="005D04FA" w:rsidRDefault="006509CB" w:rsidP="00687EFC">
      <w:pPr>
        <w:ind w:left="1134" w:hanging="425"/>
        <w:jc w:val="both"/>
        <w:rPr>
          <w:rFonts w:ascii="Arial" w:hAnsi="Arial" w:cs="Arial"/>
          <w:spacing w:val="-2"/>
        </w:rPr>
      </w:pPr>
      <w:r w:rsidRPr="005D04FA">
        <w:rPr>
          <w:rFonts w:ascii="Arial" w:hAnsi="Arial" w:cs="Arial"/>
          <w:spacing w:val="-2"/>
        </w:rPr>
        <w:lastRenderedPageBreak/>
        <w:t>iv.</w:t>
      </w:r>
      <w:r w:rsidRPr="005D04FA">
        <w:rPr>
          <w:rFonts w:ascii="Arial" w:hAnsi="Arial" w:cs="Arial"/>
          <w:spacing w:val="-2"/>
        </w:rPr>
        <w:tab/>
      </w:r>
      <w:proofErr w:type="gramStart"/>
      <w:r w:rsidRPr="005D04FA">
        <w:rPr>
          <w:rFonts w:ascii="Arial" w:hAnsi="Arial" w:cs="Arial"/>
          <w:spacing w:val="-2"/>
        </w:rPr>
        <w:t>it</w:t>
      </w:r>
      <w:proofErr w:type="gramEnd"/>
      <w:r w:rsidRPr="005D04FA">
        <w:rPr>
          <w:rFonts w:ascii="Arial" w:hAnsi="Arial" w:cs="Arial"/>
          <w:spacing w:val="-2"/>
        </w:rPr>
        <w:t xml:space="preserve"> is not subject to any c</w:t>
      </w:r>
      <w:r w:rsidR="008A03FB" w:rsidRPr="005D04FA">
        <w:rPr>
          <w:rFonts w:ascii="Arial" w:hAnsi="Arial" w:cs="Arial"/>
          <w:spacing w:val="-2"/>
        </w:rPr>
        <w:t>ontractual obligation, compliance with which is likely to have a material adverse effect on its ability to perform its obligations under the Contract;</w:t>
      </w:r>
    </w:p>
    <w:p w14:paraId="3A8E1130" w14:textId="77777777" w:rsidR="008A03FB" w:rsidRPr="005D04FA" w:rsidRDefault="008A03FB" w:rsidP="00687EFC">
      <w:pPr>
        <w:ind w:left="1134" w:hanging="425"/>
        <w:jc w:val="both"/>
        <w:rPr>
          <w:rFonts w:ascii="Arial" w:hAnsi="Arial" w:cs="Arial"/>
          <w:spacing w:val="-2"/>
        </w:rPr>
      </w:pPr>
    </w:p>
    <w:p w14:paraId="77363739" w14:textId="77777777" w:rsidR="008A03FB" w:rsidRPr="005D04FA" w:rsidRDefault="008A03FB" w:rsidP="00687EFC">
      <w:pPr>
        <w:ind w:left="1134" w:hanging="425"/>
        <w:jc w:val="both"/>
        <w:rPr>
          <w:rFonts w:ascii="Arial" w:hAnsi="Arial" w:cs="Arial"/>
          <w:spacing w:val="-2"/>
        </w:rPr>
      </w:pPr>
      <w:r w:rsidRPr="005D04FA">
        <w:rPr>
          <w:rFonts w:ascii="Arial" w:hAnsi="Arial" w:cs="Arial"/>
          <w:spacing w:val="-2"/>
        </w:rPr>
        <w:t>v.</w:t>
      </w:r>
      <w:r w:rsidRPr="005D04FA">
        <w:rPr>
          <w:rFonts w:ascii="Arial" w:hAnsi="Arial" w:cs="Arial"/>
          <w:spacing w:val="-2"/>
        </w:rPr>
        <w:tab/>
        <w:t>no proceedings or other steps have been taken and not discharged (nor, to the best of its knowledge, are threatened) for the winding up of the Contractor or for its dissolution or for the appointment of a receiver, administrative receiver, liquidator, manager, administrator or similar officer in relation to any of the Contractor’s assets or revenue;</w:t>
      </w:r>
    </w:p>
    <w:p w14:paraId="75F18F46" w14:textId="77777777" w:rsidR="008A03FB" w:rsidRPr="005D04FA" w:rsidRDefault="008A03FB" w:rsidP="00687EFC">
      <w:pPr>
        <w:ind w:left="1134" w:hanging="425"/>
        <w:jc w:val="both"/>
        <w:rPr>
          <w:rFonts w:ascii="Arial" w:hAnsi="Arial" w:cs="Arial"/>
          <w:spacing w:val="-2"/>
        </w:rPr>
      </w:pPr>
    </w:p>
    <w:p w14:paraId="4F125D26" w14:textId="77777777" w:rsidR="008A03FB" w:rsidRPr="005D04FA" w:rsidRDefault="008A03FB" w:rsidP="00687EFC">
      <w:pPr>
        <w:ind w:left="1134" w:hanging="425"/>
        <w:jc w:val="both"/>
        <w:rPr>
          <w:rFonts w:ascii="Arial" w:hAnsi="Arial" w:cs="Arial"/>
          <w:spacing w:val="-2"/>
        </w:rPr>
      </w:pPr>
      <w:r w:rsidRPr="005D04FA">
        <w:rPr>
          <w:rFonts w:ascii="Arial" w:hAnsi="Arial" w:cs="Arial"/>
          <w:spacing w:val="-2"/>
        </w:rPr>
        <w:t>vi.</w:t>
      </w:r>
      <w:r w:rsidRPr="005D04FA">
        <w:rPr>
          <w:rFonts w:ascii="Arial" w:hAnsi="Arial" w:cs="Arial"/>
          <w:spacing w:val="-2"/>
        </w:rPr>
        <w:tab/>
      </w:r>
      <w:proofErr w:type="gramStart"/>
      <w:r w:rsidRPr="005D04FA">
        <w:rPr>
          <w:rFonts w:ascii="Arial" w:hAnsi="Arial" w:cs="Arial"/>
          <w:spacing w:val="-2"/>
        </w:rPr>
        <w:t>it</w:t>
      </w:r>
      <w:proofErr w:type="gramEnd"/>
      <w:r w:rsidRPr="005D04FA">
        <w:rPr>
          <w:rFonts w:ascii="Arial" w:hAnsi="Arial" w:cs="Arial"/>
          <w:spacing w:val="-2"/>
        </w:rPr>
        <w:t xml:space="preserve"> owns, has obtained or is able to obtain, valid licences for all Intellectual Property Rights that are necessary for the performance of its obligations under the Contract;</w:t>
      </w:r>
    </w:p>
    <w:p w14:paraId="0E8C6A3A" w14:textId="77777777" w:rsidR="008A03FB" w:rsidRPr="005D04FA" w:rsidRDefault="008A03FB" w:rsidP="00687EFC">
      <w:pPr>
        <w:ind w:left="1134" w:hanging="425"/>
        <w:jc w:val="both"/>
        <w:rPr>
          <w:rFonts w:ascii="Arial" w:hAnsi="Arial" w:cs="Arial"/>
          <w:bCs/>
          <w:iCs/>
          <w:spacing w:val="-2"/>
        </w:rPr>
      </w:pPr>
    </w:p>
    <w:p w14:paraId="3BD3EA5E" w14:textId="77777777" w:rsidR="008A03FB" w:rsidRPr="005D04FA" w:rsidRDefault="008A03FB" w:rsidP="00687EFC">
      <w:pPr>
        <w:ind w:left="1134" w:hanging="425"/>
        <w:jc w:val="both"/>
        <w:rPr>
          <w:rFonts w:ascii="Arial" w:hAnsi="Arial" w:cs="Arial"/>
          <w:spacing w:val="-2"/>
        </w:rPr>
      </w:pPr>
      <w:r w:rsidRPr="005D04FA">
        <w:rPr>
          <w:rFonts w:ascii="Arial" w:hAnsi="Arial" w:cs="Arial"/>
          <w:spacing w:val="-2"/>
        </w:rPr>
        <w:t>vii.</w:t>
      </w:r>
      <w:r w:rsidRPr="005D04FA">
        <w:rPr>
          <w:rFonts w:ascii="Arial" w:hAnsi="Arial" w:cs="Arial"/>
          <w:spacing w:val="-2"/>
        </w:rPr>
        <w:tab/>
      </w:r>
      <w:proofErr w:type="gramStart"/>
      <w:r w:rsidRPr="005D04FA">
        <w:rPr>
          <w:rFonts w:ascii="Arial" w:hAnsi="Arial" w:cs="Arial"/>
          <w:spacing w:val="-2"/>
        </w:rPr>
        <w:t>in</w:t>
      </w:r>
      <w:proofErr w:type="gramEnd"/>
      <w:r w:rsidRPr="005D04FA">
        <w:rPr>
          <w:rFonts w:ascii="Arial" w:hAnsi="Arial" w:cs="Arial"/>
          <w:spacing w:val="-2"/>
        </w:rPr>
        <w:t xml:space="preserve"> the three 3 years prior to the date of the Contract:</w:t>
      </w:r>
    </w:p>
    <w:p w14:paraId="4BD2F3EF" w14:textId="77777777" w:rsidR="008A03FB" w:rsidRPr="005D04FA" w:rsidRDefault="008A03FB" w:rsidP="00687EFC">
      <w:pPr>
        <w:ind w:left="1418" w:hanging="1418"/>
        <w:jc w:val="both"/>
        <w:rPr>
          <w:rFonts w:ascii="Arial" w:hAnsi="Arial" w:cs="Arial"/>
          <w:spacing w:val="-2"/>
        </w:rPr>
      </w:pPr>
    </w:p>
    <w:p w14:paraId="76E50537" w14:textId="77777777" w:rsidR="008A03FB" w:rsidRPr="005D04FA" w:rsidRDefault="008A03FB" w:rsidP="00C23679">
      <w:pPr>
        <w:numPr>
          <w:ilvl w:val="0"/>
          <w:numId w:val="10"/>
        </w:numPr>
        <w:ind w:left="1418" w:hanging="284"/>
        <w:jc w:val="both"/>
        <w:rPr>
          <w:rFonts w:ascii="Arial" w:hAnsi="Arial" w:cs="Arial"/>
          <w:spacing w:val="-2"/>
        </w:rPr>
      </w:pPr>
      <w:r w:rsidRPr="005D04FA">
        <w:rPr>
          <w:rFonts w:ascii="Arial" w:hAnsi="Arial" w:cs="Arial"/>
          <w:spacing w:val="-2"/>
        </w:rPr>
        <w:t>it has conducted all financial accounting and reporting activities in compliance in all material respects with the generally accepted accounting principles that apply to it in any country where it files accounts;</w:t>
      </w:r>
    </w:p>
    <w:p w14:paraId="4B0616AD" w14:textId="77777777" w:rsidR="008A03FB" w:rsidRPr="005D04FA" w:rsidRDefault="008A03FB" w:rsidP="00687EFC">
      <w:pPr>
        <w:ind w:left="1418" w:hanging="284"/>
        <w:jc w:val="both"/>
        <w:rPr>
          <w:rFonts w:ascii="Arial" w:hAnsi="Arial" w:cs="Arial"/>
          <w:spacing w:val="-2"/>
        </w:rPr>
      </w:pPr>
    </w:p>
    <w:p w14:paraId="43A0C2E3" w14:textId="77777777" w:rsidR="008A03FB" w:rsidRPr="005D04FA" w:rsidRDefault="008A03FB" w:rsidP="00C23679">
      <w:pPr>
        <w:numPr>
          <w:ilvl w:val="0"/>
          <w:numId w:val="10"/>
        </w:numPr>
        <w:ind w:left="1418" w:hanging="284"/>
        <w:jc w:val="both"/>
        <w:rPr>
          <w:rFonts w:ascii="Arial" w:hAnsi="Arial" w:cs="Arial"/>
          <w:spacing w:val="-2"/>
        </w:rPr>
      </w:pPr>
      <w:r w:rsidRPr="005D04FA">
        <w:rPr>
          <w:rFonts w:ascii="Arial" w:hAnsi="Arial" w:cs="Arial"/>
          <w:spacing w:val="-2"/>
        </w:rPr>
        <w:t>it has been in full compliance with all applicable securities and tax laws and regulations in the jurisdiction in which it is established; and</w:t>
      </w:r>
    </w:p>
    <w:p w14:paraId="096168B8" w14:textId="77777777" w:rsidR="008A03FB" w:rsidRPr="005D04FA" w:rsidRDefault="008A03FB" w:rsidP="00687EFC">
      <w:pPr>
        <w:ind w:left="1418" w:hanging="284"/>
        <w:jc w:val="both"/>
        <w:rPr>
          <w:rFonts w:ascii="Arial" w:hAnsi="Arial" w:cs="Arial"/>
          <w:spacing w:val="-2"/>
        </w:rPr>
      </w:pPr>
    </w:p>
    <w:p w14:paraId="78FAFDAF" w14:textId="77777777" w:rsidR="008A03FB" w:rsidRPr="005D04FA" w:rsidRDefault="008A03FB" w:rsidP="00C23679">
      <w:pPr>
        <w:numPr>
          <w:ilvl w:val="0"/>
          <w:numId w:val="10"/>
        </w:numPr>
        <w:ind w:left="1418" w:hanging="284"/>
        <w:jc w:val="both"/>
        <w:rPr>
          <w:rFonts w:ascii="Arial" w:hAnsi="Arial" w:cs="Arial"/>
          <w:spacing w:val="-2"/>
        </w:rPr>
      </w:pPr>
      <w:proofErr w:type="gramStart"/>
      <w:r w:rsidRPr="005D04FA">
        <w:rPr>
          <w:rFonts w:ascii="Arial" w:hAnsi="Arial" w:cs="Arial"/>
          <w:spacing w:val="-2"/>
        </w:rPr>
        <w:t>it</w:t>
      </w:r>
      <w:proofErr w:type="gramEnd"/>
      <w:r w:rsidRPr="005D04FA">
        <w:rPr>
          <w:rFonts w:ascii="Arial" w:hAnsi="Arial" w:cs="Arial"/>
          <w:spacing w:val="-2"/>
        </w:rPr>
        <w:t xml:space="preserve"> has not done or omitted to do anything which could have a material adverse effect on its assets, financial condition or position as an ongoing business concern or its ability to fulfil its obligations under the Contract. </w:t>
      </w:r>
    </w:p>
    <w:p w14:paraId="4FE30E2C" w14:textId="77777777" w:rsidR="00F344A9" w:rsidRPr="005D04FA" w:rsidRDefault="00F344A9" w:rsidP="00687EFC">
      <w:pPr>
        <w:ind w:left="720"/>
        <w:jc w:val="both"/>
        <w:rPr>
          <w:rFonts w:ascii="Arial" w:hAnsi="Arial" w:cs="Arial"/>
        </w:rPr>
      </w:pPr>
    </w:p>
    <w:p w14:paraId="54A38187" w14:textId="77777777" w:rsidR="00B01783" w:rsidRPr="005D04FA" w:rsidRDefault="00524044" w:rsidP="00687EFC">
      <w:pPr>
        <w:jc w:val="both"/>
        <w:rPr>
          <w:rFonts w:ascii="Arial" w:hAnsi="Arial" w:cs="Arial"/>
          <w:b/>
        </w:rPr>
      </w:pPr>
      <w:r w:rsidRPr="005D04FA">
        <w:rPr>
          <w:rFonts w:ascii="Arial" w:hAnsi="Arial" w:cs="Arial"/>
          <w:b/>
        </w:rPr>
        <w:t>4</w:t>
      </w:r>
      <w:r w:rsidR="00B01783" w:rsidRPr="005D04FA">
        <w:rPr>
          <w:rFonts w:ascii="Arial" w:hAnsi="Arial" w:cs="Arial"/>
          <w:b/>
        </w:rPr>
        <w:t>.</w:t>
      </w:r>
      <w:r w:rsidR="00344944" w:rsidRPr="005D04FA">
        <w:rPr>
          <w:rFonts w:ascii="Arial" w:hAnsi="Arial" w:cs="Arial"/>
          <w:b/>
        </w:rPr>
        <w:t>0</w:t>
      </w:r>
      <w:r w:rsidR="00B01783" w:rsidRPr="005D04FA">
        <w:rPr>
          <w:rFonts w:ascii="Arial" w:hAnsi="Arial" w:cs="Arial"/>
          <w:b/>
        </w:rPr>
        <w:tab/>
        <w:t>Mistakes in Information</w:t>
      </w:r>
    </w:p>
    <w:p w14:paraId="1FAD0631" w14:textId="77777777" w:rsidR="00B01783" w:rsidRPr="005D04FA" w:rsidRDefault="00B01783" w:rsidP="00687EFC">
      <w:pPr>
        <w:jc w:val="both"/>
        <w:rPr>
          <w:rFonts w:ascii="Arial" w:hAnsi="Arial" w:cs="Arial"/>
        </w:rPr>
      </w:pPr>
    </w:p>
    <w:p w14:paraId="4BD339BA" w14:textId="5E1B500C" w:rsidR="00B01783" w:rsidRDefault="00524044" w:rsidP="00687EFC">
      <w:pPr>
        <w:ind w:left="720" w:hanging="720"/>
        <w:jc w:val="both"/>
        <w:rPr>
          <w:rFonts w:ascii="Arial" w:hAnsi="Arial" w:cs="Arial"/>
        </w:rPr>
      </w:pPr>
      <w:r w:rsidRPr="005D04FA">
        <w:rPr>
          <w:rFonts w:ascii="Arial" w:hAnsi="Arial" w:cs="Arial"/>
        </w:rPr>
        <w:t>4</w:t>
      </w:r>
      <w:r w:rsidR="00B01783" w:rsidRPr="005D04FA">
        <w:rPr>
          <w:rFonts w:ascii="Arial" w:hAnsi="Arial" w:cs="Arial"/>
        </w:rPr>
        <w:t>.1</w:t>
      </w:r>
      <w:r w:rsidR="00B01783" w:rsidRPr="005D04FA">
        <w:rPr>
          <w:rFonts w:ascii="Arial" w:hAnsi="Arial" w:cs="Arial"/>
        </w:rPr>
        <w:tab/>
        <w:t xml:space="preserve">The Contractor shall be responsible for the accuracy of all drawings, documentation and information supplied to the Client by the Contractor in connection with the supply of the </w:t>
      </w:r>
      <w:r w:rsidR="00556C94" w:rsidRPr="005D04FA">
        <w:rPr>
          <w:rFonts w:ascii="Arial" w:hAnsi="Arial" w:cs="Arial"/>
        </w:rPr>
        <w:t>Services</w:t>
      </w:r>
      <w:r w:rsidR="00B01783" w:rsidRPr="005D04FA">
        <w:rPr>
          <w:rFonts w:ascii="Arial" w:hAnsi="Arial" w:cs="Arial"/>
        </w:rPr>
        <w:t xml:space="preserve"> and shall pay the Client any extra costs occasioned by any discrepancies, errors or omissions therein.</w:t>
      </w:r>
      <w:r w:rsidR="00781FE2" w:rsidRPr="00781FE2">
        <w:t xml:space="preserve"> </w:t>
      </w:r>
      <w:r w:rsidR="00781FE2" w:rsidRPr="00781FE2">
        <w:rPr>
          <w:rFonts w:ascii="Arial" w:hAnsi="Arial" w:cs="Arial"/>
        </w:rPr>
        <w:t>The Contractor shall not be liable for any such discrepancies, errors or omissions if</w:t>
      </w:r>
      <w:r w:rsidR="00781FE2">
        <w:rPr>
          <w:rFonts w:ascii="Arial" w:hAnsi="Arial" w:cs="Arial"/>
        </w:rPr>
        <w:t>,</w:t>
      </w:r>
      <w:r w:rsidR="00781FE2" w:rsidRPr="00781FE2">
        <w:rPr>
          <w:rFonts w:ascii="Arial" w:hAnsi="Arial" w:cs="Arial"/>
        </w:rPr>
        <w:t xml:space="preserve"> and to the extent that</w:t>
      </w:r>
      <w:r w:rsidR="00781FE2">
        <w:rPr>
          <w:rFonts w:ascii="Arial" w:hAnsi="Arial" w:cs="Arial"/>
        </w:rPr>
        <w:t>,</w:t>
      </w:r>
      <w:r w:rsidR="00781FE2" w:rsidRPr="00781FE2">
        <w:rPr>
          <w:rFonts w:ascii="Arial" w:hAnsi="Arial" w:cs="Arial"/>
        </w:rPr>
        <w:t xml:space="preserve"> they arise due to the inaccuracy or incompleteness of any information provided to it by or on behalf of the Client.</w:t>
      </w:r>
    </w:p>
    <w:p w14:paraId="7B4A789D" w14:textId="77777777" w:rsidR="00781FE2" w:rsidRDefault="00781FE2" w:rsidP="00687EFC">
      <w:pPr>
        <w:ind w:left="720" w:hanging="720"/>
        <w:jc w:val="both"/>
        <w:rPr>
          <w:rFonts w:ascii="Arial" w:hAnsi="Arial" w:cs="Arial"/>
        </w:rPr>
      </w:pPr>
    </w:p>
    <w:p w14:paraId="41D03B54" w14:textId="5BA45C7B" w:rsidR="00402D01" w:rsidRPr="005D04FA" w:rsidRDefault="00781FE2" w:rsidP="00BE6591">
      <w:pPr>
        <w:ind w:left="720" w:hanging="720"/>
        <w:jc w:val="both"/>
        <w:rPr>
          <w:rFonts w:ascii="Arial" w:hAnsi="Arial" w:cs="Arial"/>
        </w:rPr>
      </w:pPr>
      <w:r>
        <w:rPr>
          <w:rFonts w:ascii="Arial" w:hAnsi="Arial" w:cs="Arial"/>
        </w:rPr>
        <w:t>4.2</w:t>
      </w:r>
      <w:r>
        <w:rPr>
          <w:rFonts w:ascii="Arial" w:hAnsi="Arial" w:cs="Arial"/>
        </w:rPr>
        <w:tab/>
      </w:r>
      <w:r w:rsidRPr="00781FE2">
        <w:rPr>
          <w:rFonts w:ascii="Arial" w:hAnsi="Arial" w:cs="Arial"/>
        </w:rPr>
        <w:t>The Contractor shall be responsible for the accuracy of the Contractor input into all drawings, documentation and information supplied to the Client by the Contractor in connection with the supply of the Services.  In the event of becoming aware of a discrepancy, error or omission in the information supplied over the duration of the Contract that the Client reasonably believes to have a</w:t>
      </w:r>
      <w:r>
        <w:rPr>
          <w:rFonts w:ascii="Arial" w:hAnsi="Arial" w:cs="Arial"/>
        </w:rPr>
        <w:t>n</w:t>
      </w:r>
      <w:r w:rsidR="007B6438">
        <w:rPr>
          <w:rFonts w:ascii="Arial" w:hAnsi="Arial" w:cs="Arial"/>
        </w:rPr>
        <w:t xml:space="preserve"> </w:t>
      </w:r>
      <w:r w:rsidRPr="00781FE2">
        <w:rPr>
          <w:rFonts w:ascii="Arial" w:hAnsi="Arial" w:cs="Arial"/>
        </w:rPr>
        <w:t>impact on the Services, the Contractor shall, in the first instance, be given the opportunity to remedy at its own cost and expense within a reasonable timeframe to be agreed between the Parties.</w:t>
      </w:r>
    </w:p>
    <w:p w14:paraId="04956BF8" w14:textId="77777777" w:rsidR="00683631" w:rsidRPr="005D04FA" w:rsidRDefault="00524044" w:rsidP="00687EFC">
      <w:pPr>
        <w:jc w:val="both"/>
        <w:rPr>
          <w:rFonts w:ascii="Arial" w:hAnsi="Arial" w:cs="Arial"/>
          <w:b/>
        </w:rPr>
      </w:pPr>
      <w:r w:rsidRPr="005D04FA">
        <w:rPr>
          <w:rFonts w:ascii="Arial" w:hAnsi="Arial" w:cs="Arial"/>
          <w:b/>
        </w:rPr>
        <w:lastRenderedPageBreak/>
        <w:t>5</w:t>
      </w:r>
      <w:r w:rsidR="00683631" w:rsidRPr="005D04FA">
        <w:rPr>
          <w:rFonts w:ascii="Arial" w:hAnsi="Arial" w:cs="Arial"/>
          <w:b/>
        </w:rPr>
        <w:t>.</w:t>
      </w:r>
      <w:r w:rsidR="00344944" w:rsidRPr="005D04FA">
        <w:rPr>
          <w:rFonts w:ascii="Arial" w:hAnsi="Arial" w:cs="Arial"/>
          <w:b/>
        </w:rPr>
        <w:t>0</w:t>
      </w:r>
      <w:r w:rsidR="00683631" w:rsidRPr="005D04FA">
        <w:rPr>
          <w:rFonts w:ascii="Arial" w:hAnsi="Arial" w:cs="Arial"/>
          <w:b/>
        </w:rPr>
        <w:tab/>
        <w:t>Conflicts of Interest</w:t>
      </w:r>
    </w:p>
    <w:p w14:paraId="735BB334" w14:textId="77777777" w:rsidR="00683631" w:rsidRPr="005D04FA" w:rsidRDefault="00683631" w:rsidP="00687EFC">
      <w:pPr>
        <w:jc w:val="both"/>
        <w:rPr>
          <w:rFonts w:ascii="Arial" w:hAnsi="Arial" w:cs="Arial"/>
        </w:rPr>
      </w:pPr>
    </w:p>
    <w:p w14:paraId="1FF6BA60" w14:textId="77777777" w:rsidR="00683631" w:rsidRPr="005D04FA" w:rsidRDefault="00524044" w:rsidP="00687EFC">
      <w:pPr>
        <w:ind w:left="720" w:hanging="720"/>
        <w:jc w:val="both"/>
        <w:rPr>
          <w:rFonts w:ascii="Arial" w:hAnsi="Arial" w:cs="Arial"/>
        </w:rPr>
      </w:pPr>
      <w:r w:rsidRPr="005D04FA">
        <w:rPr>
          <w:rFonts w:ascii="Arial" w:hAnsi="Arial" w:cs="Arial"/>
        </w:rPr>
        <w:t>5</w:t>
      </w:r>
      <w:r w:rsidR="002079BE" w:rsidRPr="005D04FA">
        <w:rPr>
          <w:rFonts w:ascii="Arial" w:hAnsi="Arial" w:cs="Arial"/>
        </w:rPr>
        <w:t>.1</w:t>
      </w:r>
      <w:r w:rsidR="002079BE" w:rsidRPr="005D04FA">
        <w:rPr>
          <w:rFonts w:ascii="Arial" w:hAnsi="Arial" w:cs="Arial"/>
        </w:rPr>
        <w:tab/>
      </w:r>
      <w:r w:rsidR="00683631" w:rsidRPr="005D04FA">
        <w:rPr>
          <w:rFonts w:ascii="Arial" w:hAnsi="Arial" w:cs="Arial"/>
        </w:rPr>
        <w:t xml:space="preserve">The Contractor shall take appropriate steps to ensure that </w:t>
      </w:r>
      <w:r w:rsidR="003819B0" w:rsidRPr="005D04FA">
        <w:rPr>
          <w:rFonts w:ascii="Arial" w:hAnsi="Arial" w:cs="Arial"/>
        </w:rPr>
        <w:t>neither the Contractor nor any S</w:t>
      </w:r>
      <w:r w:rsidR="00683631" w:rsidRPr="005D04FA">
        <w:rPr>
          <w:rFonts w:ascii="Arial" w:hAnsi="Arial" w:cs="Arial"/>
        </w:rPr>
        <w:t>taff is placed in a position where, in the reasonable opinion of the Client, there is or may be an actual conflict, or a potential conflict, between the pecuniary or personal interests of the Contractor and the duties owed to the Client under the provisions of the Contract. The Contractor will disclose to the Client full particulars of any such conflict of interest which may arise.</w:t>
      </w:r>
    </w:p>
    <w:p w14:paraId="5758BF6D" w14:textId="77777777" w:rsidR="00C15D9D" w:rsidRPr="005D04FA" w:rsidRDefault="00C15D9D" w:rsidP="00687EFC">
      <w:pPr>
        <w:ind w:left="720" w:hanging="720"/>
        <w:jc w:val="both"/>
        <w:rPr>
          <w:rFonts w:ascii="Arial" w:hAnsi="Arial" w:cs="Arial"/>
        </w:rPr>
      </w:pPr>
    </w:p>
    <w:p w14:paraId="02B4AE8A" w14:textId="77777777" w:rsidR="00C15D9D" w:rsidRPr="005D04FA" w:rsidRDefault="00524044" w:rsidP="00687EFC">
      <w:pPr>
        <w:pStyle w:val="BodyTextIndent3"/>
        <w:spacing w:after="0"/>
        <w:ind w:left="709" w:hanging="720"/>
        <w:jc w:val="both"/>
        <w:rPr>
          <w:rFonts w:ascii="Arial" w:hAnsi="Arial" w:cs="Arial"/>
          <w:sz w:val="24"/>
          <w:szCs w:val="24"/>
        </w:rPr>
      </w:pPr>
      <w:r w:rsidRPr="005D04FA">
        <w:rPr>
          <w:rFonts w:ascii="Arial" w:hAnsi="Arial" w:cs="Arial"/>
          <w:sz w:val="24"/>
          <w:szCs w:val="24"/>
        </w:rPr>
        <w:t>5</w:t>
      </w:r>
      <w:r w:rsidR="00C15D9D" w:rsidRPr="005D04FA">
        <w:rPr>
          <w:rFonts w:ascii="Arial" w:hAnsi="Arial" w:cs="Arial"/>
          <w:sz w:val="24"/>
          <w:szCs w:val="24"/>
        </w:rPr>
        <w:t>.2</w:t>
      </w:r>
      <w:r w:rsidR="00C15D9D" w:rsidRPr="005D04FA">
        <w:rPr>
          <w:rFonts w:ascii="Arial" w:hAnsi="Arial" w:cs="Arial"/>
          <w:sz w:val="24"/>
          <w:szCs w:val="24"/>
        </w:rPr>
        <w:tab/>
        <w:t>The Client reserves the right to terminate this Contract immediately by notice in writing and/or to take such other steps it deems necessary where, in the reasonable opinion of the Client, there is or may be an actual conflict, or a potential conflict, between the pecuniary or personal interests of the Contractor and the duties owed to the Client under the provisions of this Contract.  The actions of the Client pursuant to this clause shall not prejudice or affect any right of action or remedy which shall have accrued or shall thereafter accrue to the Client.</w:t>
      </w:r>
    </w:p>
    <w:p w14:paraId="689893DC" w14:textId="77777777" w:rsidR="005716F3" w:rsidRPr="005D04FA" w:rsidRDefault="005716F3" w:rsidP="00687EFC">
      <w:pPr>
        <w:jc w:val="both"/>
        <w:rPr>
          <w:rFonts w:ascii="Arial" w:hAnsi="Arial" w:cs="Arial"/>
        </w:rPr>
      </w:pPr>
    </w:p>
    <w:p w14:paraId="406D53D0" w14:textId="77777777" w:rsidR="00714C67" w:rsidRPr="005D04FA" w:rsidRDefault="00524044" w:rsidP="00687EFC">
      <w:pPr>
        <w:jc w:val="both"/>
        <w:rPr>
          <w:rFonts w:ascii="Arial" w:hAnsi="Arial" w:cs="Arial"/>
          <w:b/>
        </w:rPr>
      </w:pPr>
      <w:r w:rsidRPr="005D04FA">
        <w:rPr>
          <w:rFonts w:ascii="Arial" w:hAnsi="Arial" w:cs="Arial"/>
          <w:b/>
        </w:rPr>
        <w:t>6</w:t>
      </w:r>
      <w:r w:rsidR="00714C67" w:rsidRPr="005D04FA">
        <w:rPr>
          <w:rFonts w:ascii="Arial" w:hAnsi="Arial" w:cs="Arial"/>
          <w:b/>
        </w:rPr>
        <w:t>.</w:t>
      </w:r>
      <w:r w:rsidR="00344944" w:rsidRPr="005D04FA">
        <w:rPr>
          <w:rFonts w:ascii="Arial" w:hAnsi="Arial" w:cs="Arial"/>
          <w:b/>
        </w:rPr>
        <w:t>0</w:t>
      </w:r>
      <w:r w:rsidR="00714C67" w:rsidRPr="005D04FA">
        <w:rPr>
          <w:rFonts w:ascii="Arial" w:hAnsi="Arial" w:cs="Arial"/>
          <w:b/>
        </w:rPr>
        <w:tab/>
        <w:t>Property</w:t>
      </w:r>
    </w:p>
    <w:p w14:paraId="3D352AD4" w14:textId="77777777" w:rsidR="00C15D9D" w:rsidRPr="005D04FA" w:rsidRDefault="00C15D9D" w:rsidP="00687EFC">
      <w:pPr>
        <w:ind w:left="720" w:hanging="720"/>
        <w:jc w:val="both"/>
        <w:rPr>
          <w:rFonts w:ascii="Arial" w:hAnsi="Arial" w:cs="Arial"/>
        </w:rPr>
      </w:pPr>
    </w:p>
    <w:p w14:paraId="3BB8DFCE" w14:textId="07A5CD10" w:rsidR="00C15D9D" w:rsidRPr="005D04FA" w:rsidRDefault="00524044" w:rsidP="00687EFC">
      <w:pPr>
        <w:suppressAutoHyphens/>
        <w:ind w:left="720" w:hanging="720"/>
        <w:jc w:val="both"/>
        <w:rPr>
          <w:rFonts w:ascii="Arial" w:hAnsi="Arial" w:cs="Arial"/>
        </w:rPr>
      </w:pPr>
      <w:r w:rsidRPr="005D04FA">
        <w:rPr>
          <w:rFonts w:ascii="Arial" w:hAnsi="Arial" w:cs="Arial"/>
        </w:rPr>
        <w:t>6</w:t>
      </w:r>
      <w:r w:rsidR="00C15D9D" w:rsidRPr="005D04FA">
        <w:rPr>
          <w:rFonts w:ascii="Arial" w:hAnsi="Arial" w:cs="Arial"/>
        </w:rPr>
        <w:t>.</w:t>
      </w:r>
      <w:r w:rsidR="00126304" w:rsidRPr="005D04FA">
        <w:rPr>
          <w:rFonts w:ascii="Arial" w:hAnsi="Arial" w:cs="Arial"/>
        </w:rPr>
        <w:t>1</w:t>
      </w:r>
      <w:r w:rsidR="00C15D9D" w:rsidRPr="005D04FA">
        <w:rPr>
          <w:rFonts w:ascii="Arial" w:hAnsi="Arial" w:cs="Arial"/>
        </w:rPr>
        <w:tab/>
        <w:t xml:space="preserve">Where the Client issues Property free of charge to the Contractor such Property shall be and remain the property of the Client and the Contractor irrevocably licences the Client and its agents to enter upon any premises of the Contractor during normal business hours on reasonable notice to recover any such Property.  The Contractor shall not in any circumstances have a lien or any other interest on the Property and the Contractor shall at all times possess the Property as fiduciary agent and </w:t>
      </w:r>
      <w:proofErr w:type="spellStart"/>
      <w:r w:rsidR="00C15D9D" w:rsidRPr="005D04FA">
        <w:rPr>
          <w:rFonts w:ascii="Arial" w:hAnsi="Arial" w:cs="Arial"/>
        </w:rPr>
        <w:t>bailee</w:t>
      </w:r>
      <w:proofErr w:type="spellEnd"/>
      <w:r w:rsidR="00C15D9D" w:rsidRPr="005D04FA">
        <w:rPr>
          <w:rFonts w:ascii="Arial" w:hAnsi="Arial" w:cs="Arial"/>
        </w:rPr>
        <w:t xml:space="preserve"> of the Client.  The Contractor shall take all reasonable steps to ensure that the title of the Client to the Property and the exclusion of any such lien or other interest are brought to the notice of all sub-</w:t>
      </w:r>
      <w:r w:rsidR="00445202" w:rsidRPr="005D04FA">
        <w:rPr>
          <w:rFonts w:ascii="Arial" w:hAnsi="Arial" w:cs="Arial"/>
        </w:rPr>
        <w:t>c</w:t>
      </w:r>
      <w:r w:rsidR="00C15D9D" w:rsidRPr="005D04FA">
        <w:rPr>
          <w:rFonts w:ascii="Arial" w:hAnsi="Arial" w:cs="Arial"/>
        </w:rPr>
        <w:t>ontractors and other appropriate persons and shall, at the Client’s request, store the Property separately and ensure that it is clearly identifiable as belonging to the Client.</w:t>
      </w:r>
    </w:p>
    <w:p w14:paraId="3E6EC50B" w14:textId="77777777" w:rsidR="00C15D9D" w:rsidRPr="005D04FA" w:rsidRDefault="00C15D9D" w:rsidP="00687EFC">
      <w:pPr>
        <w:suppressAutoHyphens/>
        <w:ind w:left="720" w:hanging="720"/>
        <w:jc w:val="both"/>
        <w:rPr>
          <w:rFonts w:ascii="Arial" w:hAnsi="Arial" w:cs="Arial"/>
          <w:bCs/>
          <w:iCs/>
        </w:rPr>
      </w:pPr>
    </w:p>
    <w:p w14:paraId="3A89FD5B" w14:textId="77777777" w:rsidR="00C15D9D" w:rsidRPr="005D04FA" w:rsidRDefault="00524044" w:rsidP="00687EFC">
      <w:pPr>
        <w:suppressAutoHyphens/>
        <w:ind w:left="720" w:hanging="720"/>
        <w:jc w:val="both"/>
        <w:rPr>
          <w:rFonts w:ascii="Arial" w:hAnsi="Arial" w:cs="Arial"/>
        </w:rPr>
      </w:pPr>
      <w:r w:rsidRPr="005D04FA">
        <w:rPr>
          <w:rFonts w:ascii="Arial" w:hAnsi="Arial" w:cs="Arial"/>
        </w:rPr>
        <w:t>6</w:t>
      </w:r>
      <w:r w:rsidR="00C15D9D" w:rsidRPr="005D04FA">
        <w:rPr>
          <w:rFonts w:ascii="Arial" w:hAnsi="Arial" w:cs="Arial"/>
        </w:rPr>
        <w:t>.</w:t>
      </w:r>
      <w:r w:rsidR="00126304" w:rsidRPr="005D04FA">
        <w:rPr>
          <w:rFonts w:ascii="Arial" w:hAnsi="Arial" w:cs="Arial"/>
        </w:rPr>
        <w:t>2</w:t>
      </w:r>
      <w:r w:rsidR="00C15D9D" w:rsidRPr="005D04FA">
        <w:rPr>
          <w:rFonts w:ascii="Arial" w:hAnsi="Arial" w:cs="Arial"/>
        </w:rPr>
        <w:tab/>
        <w:t>The Property shall be deemed to be in good condition when received by or on behalf of the Contractor unless the Contractor notifies the Client otherwise within 5 Working Days of receipt.</w:t>
      </w:r>
    </w:p>
    <w:p w14:paraId="5AC9550A" w14:textId="77777777" w:rsidR="00C15D9D" w:rsidRPr="005D04FA" w:rsidRDefault="00C15D9D" w:rsidP="00687EFC">
      <w:pPr>
        <w:suppressAutoHyphens/>
        <w:ind w:left="720" w:hanging="720"/>
        <w:jc w:val="both"/>
        <w:rPr>
          <w:rFonts w:ascii="Arial" w:hAnsi="Arial" w:cs="Arial"/>
          <w:bCs/>
          <w:iCs/>
        </w:rPr>
      </w:pPr>
    </w:p>
    <w:p w14:paraId="78D03752" w14:textId="724EE077" w:rsidR="00C15D9D" w:rsidRPr="005D04FA" w:rsidRDefault="00524044" w:rsidP="00687EFC">
      <w:pPr>
        <w:suppressAutoHyphens/>
        <w:ind w:left="720" w:hanging="720"/>
        <w:jc w:val="both"/>
        <w:rPr>
          <w:rFonts w:ascii="Arial" w:hAnsi="Arial" w:cs="Arial"/>
        </w:rPr>
      </w:pPr>
      <w:r w:rsidRPr="005D04FA">
        <w:rPr>
          <w:rFonts w:ascii="Arial" w:hAnsi="Arial" w:cs="Arial"/>
        </w:rPr>
        <w:t>6</w:t>
      </w:r>
      <w:r w:rsidR="00C15D9D" w:rsidRPr="005D04FA">
        <w:rPr>
          <w:rFonts w:ascii="Arial" w:hAnsi="Arial" w:cs="Arial"/>
        </w:rPr>
        <w:t>.</w:t>
      </w:r>
      <w:r w:rsidR="00126304" w:rsidRPr="005D04FA">
        <w:rPr>
          <w:rFonts w:ascii="Arial" w:hAnsi="Arial" w:cs="Arial"/>
        </w:rPr>
        <w:t>3</w:t>
      </w:r>
      <w:r w:rsidR="00C15D9D" w:rsidRPr="005D04FA">
        <w:rPr>
          <w:rFonts w:ascii="Arial" w:hAnsi="Arial" w:cs="Arial"/>
        </w:rPr>
        <w:tab/>
        <w:t xml:space="preserve">The Contractor shall maintain the Property in good order and condition (excluding fair wear and tear), and shall use the Property solely in connection with </w:t>
      </w:r>
      <w:r w:rsidR="00615892">
        <w:rPr>
          <w:rFonts w:ascii="Arial" w:hAnsi="Arial" w:cs="Arial"/>
        </w:rPr>
        <w:t xml:space="preserve">the performance of </w:t>
      </w:r>
      <w:r w:rsidR="00C15D9D" w:rsidRPr="005D04FA">
        <w:rPr>
          <w:rFonts w:ascii="Arial" w:hAnsi="Arial" w:cs="Arial"/>
        </w:rPr>
        <w:t>this Contract and for no other purpose without prior Approval.</w:t>
      </w:r>
    </w:p>
    <w:p w14:paraId="66E74B0F" w14:textId="77777777" w:rsidR="00C15D9D" w:rsidRPr="005D04FA" w:rsidRDefault="00C15D9D" w:rsidP="00687EFC">
      <w:pPr>
        <w:suppressAutoHyphens/>
        <w:ind w:left="720" w:hanging="720"/>
        <w:jc w:val="both"/>
        <w:rPr>
          <w:rFonts w:ascii="Arial" w:hAnsi="Arial" w:cs="Arial"/>
        </w:rPr>
      </w:pPr>
    </w:p>
    <w:p w14:paraId="52376B78" w14:textId="77777777" w:rsidR="00C15D9D" w:rsidRPr="005D04FA" w:rsidRDefault="00524044" w:rsidP="00687EFC">
      <w:pPr>
        <w:suppressAutoHyphens/>
        <w:ind w:left="720" w:hanging="720"/>
        <w:jc w:val="both"/>
        <w:rPr>
          <w:rFonts w:ascii="Arial" w:hAnsi="Arial" w:cs="Arial"/>
        </w:rPr>
      </w:pPr>
      <w:r w:rsidRPr="005D04FA">
        <w:rPr>
          <w:rFonts w:ascii="Arial" w:hAnsi="Arial" w:cs="Arial"/>
        </w:rPr>
        <w:t>6</w:t>
      </w:r>
      <w:r w:rsidR="00C15D9D" w:rsidRPr="005D04FA">
        <w:rPr>
          <w:rFonts w:ascii="Arial" w:hAnsi="Arial" w:cs="Arial"/>
        </w:rPr>
        <w:t>.</w:t>
      </w:r>
      <w:r w:rsidR="00126304" w:rsidRPr="005D04FA">
        <w:rPr>
          <w:rFonts w:ascii="Arial" w:hAnsi="Arial" w:cs="Arial"/>
        </w:rPr>
        <w:t>4</w:t>
      </w:r>
      <w:r w:rsidR="00C15D9D" w:rsidRPr="005D04FA">
        <w:rPr>
          <w:rFonts w:ascii="Arial" w:hAnsi="Arial" w:cs="Arial"/>
        </w:rPr>
        <w:tab/>
        <w:t>The Contractor shall ensure the security of all the Property whilst in its possession, either on the Premises or elsewhere during the supply of the Services, in accordance with the Client’s reasonable security requirements as required from time to time.</w:t>
      </w:r>
    </w:p>
    <w:p w14:paraId="3322BF73" w14:textId="77777777" w:rsidR="00C15D9D" w:rsidRPr="005D04FA" w:rsidRDefault="00C15D9D" w:rsidP="00687EFC">
      <w:pPr>
        <w:suppressAutoHyphens/>
        <w:ind w:left="720" w:hanging="720"/>
        <w:jc w:val="both"/>
        <w:rPr>
          <w:rFonts w:ascii="Arial" w:hAnsi="Arial" w:cs="Arial"/>
          <w:bCs/>
          <w:iCs/>
        </w:rPr>
      </w:pPr>
    </w:p>
    <w:p w14:paraId="571764FC" w14:textId="77777777" w:rsidR="00C15D9D" w:rsidRPr="005D04FA" w:rsidRDefault="00524044" w:rsidP="00687EFC">
      <w:pPr>
        <w:suppressAutoHyphens/>
        <w:ind w:left="720" w:hanging="720"/>
        <w:jc w:val="both"/>
        <w:rPr>
          <w:rFonts w:ascii="Arial" w:hAnsi="Arial" w:cs="Arial"/>
        </w:rPr>
      </w:pPr>
      <w:r w:rsidRPr="005D04FA">
        <w:rPr>
          <w:rFonts w:ascii="Arial" w:hAnsi="Arial" w:cs="Arial"/>
        </w:rPr>
        <w:lastRenderedPageBreak/>
        <w:t>6</w:t>
      </w:r>
      <w:r w:rsidR="00C15D9D" w:rsidRPr="005D04FA">
        <w:rPr>
          <w:rFonts w:ascii="Arial" w:hAnsi="Arial" w:cs="Arial"/>
        </w:rPr>
        <w:t>.</w:t>
      </w:r>
      <w:r w:rsidR="00126304" w:rsidRPr="005D04FA">
        <w:rPr>
          <w:rFonts w:ascii="Arial" w:hAnsi="Arial" w:cs="Arial"/>
        </w:rPr>
        <w:t>5</w:t>
      </w:r>
      <w:r w:rsidR="00C15D9D" w:rsidRPr="005D04FA">
        <w:rPr>
          <w:rFonts w:ascii="Arial" w:hAnsi="Arial" w:cs="Arial"/>
        </w:rPr>
        <w:tab/>
        <w:t>The Contractor shall be liable for all loss of, or damage to, the Property (excluding fair wear and tear), unless such loss or damage was caused by the Client’s Default.  The Contractor shall inform the Client within 2 Working Days of becoming aware of any defects appearing in, or losses or damage occurring to, the Property.</w:t>
      </w:r>
    </w:p>
    <w:p w14:paraId="3789F8F4" w14:textId="77777777" w:rsidR="00C15D9D" w:rsidRPr="005D04FA" w:rsidRDefault="00C15D9D" w:rsidP="00687EFC">
      <w:pPr>
        <w:suppressAutoHyphens/>
        <w:ind w:left="720" w:hanging="720"/>
        <w:jc w:val="both"/>
        <w:rPr>
          <w:rFonts w:ascii="Arial" w:hAnsi="Arial" w:cs="Arial"/>
          <w:color w:val="FF0000"/>
        </w:rPr>
      </w:pPr>
    </w:p>
    <w:p w14:paraId="1628EF04" w14:textId="0CC16510" w:rsidR="00C15D9D" w:rsidRPr="005D04FA" w:rsidRDefault="00524044" w:rsidP="00687EFC">
      <w:pPr>
        <w:suppressAutoHyphens/>
        <w:ind w:left="720" w:hanging="720"/>
        <w:jc w:val="both"/>
        <w:rPr>
          <w:rFonts w:ascii="Arial" w:hAnsi="Arial" w:cs="Arial"/>
        </w:rPr>
      </w:pPr>
      <w:r w:rsidRPr="005D04FA">
        <w:rPr>
          <w:rFonts w:ascii="Arial" w:hAnsi="Arial" w:cs="Arial"/>
        </w:rPr>
        <w:t>6</w:t>
      </w:r>
      <w:r w:rsidR="00C15D9D" w:rsidRPr="005D04FA">
        <w:rPr>
          <w:rFonts w:ascii="Arial" w:hAnsi="Arial" w:cs="Arial"/>
        </w:rPr>
        <w:t>.</w:t>
      </w:r>
      <w:r w:rsidR="00615892">
        <w:rPr>
          <w:rFonts w:ascii="Arial" w:hAnsi="Arial" w:cs="Arial"/>
        </w:rPr>
        <w:t>6</w:t>
      </w:r>
      <w:r w:rsidR="00C15D9D" w:rsidRPr="005D04FA">
        <w:rPr>
          <w:rFonts w:ascii="Arial" w:hAnsi="Arial" w:cs="Arial"/>
        </w:rPr>
        <w:tab/>
        <w:t>The Contractor shall notify the Contract Manager of any surplus Property belonging to the Client remaining at the end of the Contract Period and shall dispose of it as the Client may direct. Without prejudice to any other rights of the Client, the Contractor shall deliver to the Client any of the Client’s Property (whether processed or not) on demand by the Client.</w:t>
      </w:r>
    </w:p>
    <w:p w14:paraId="37F1618F" w14:textId="77777777" w:rsidR="00096CB5" w:rsidRPr="005D04FA" w:rsidRDefault="00096CB5" w:rsidP="006F6028">
      <w:pPr>
        <w:suppressAutoHyphens/>
        <w:jc w:val="both"/>
        <w:rPr>
          <w:rFonts w:ascii="Arial" w:hAnsi="Arial" w:cs="Arial"/>
        </w:rPr>
      </w:pPr>
    </w:p>
    <w:bookmarkStart w:id="5" w:name="_Toc247078855"/>
    <w:bookmarkStart w:id="6" w:name="BacktoB9"/>
    <w:p w14:paraId="59F78735" w14:textId="77777777" w:rsidR="00FB7428" w:rsidRPr="005D04FA" w:rsidRDefault="001659B3" w:rsidP="00687EFC">
      <w:pPr>
        <w:pStyle w:val="Heading2"/>
        <w:keepNext w:val="0"/>
        <w:ind w:left="720" w:hanging="720"/>
        <w:rPr>
          <w:rFonts w:cs="Arial"/>
          <w:bCs/>
          <w:spacing w:val="-2"/>
          <w:szCs w:val="24"/>
        </w:rPr>
      </w:pPr>
      <w:r w:rsidRPr="005D04FA">
        <w:rPr>
          <w:rFonts w:cs="Arial"/>
          <w:bCs/>
          <w:spacing w:val="-2"/>
          <w:szCs w:val="24"/>
        </w:rPr>
        <w:fldChar w:fldCharType="begin"/>
      </w:r>
      <w:r w:rsidR="00FB7428" w:rsidRPr="005D04FA">
        <w:rPr>
          <w:rFonts w:cs="Arial"/>
          <w:bCs/>
          <w:spacing w:val="-2"/>
          <w:szCs w:val="24"/>
        </w:rPr>
        <w:instrText xml:space="preserve"> HYPERLINK  \l "GotoB9" </w:instrText>
      </w:r>
      <w:r w:rsidRPr="005D04FA">
        <w:rPr>
          <w:rFonts w:cs="Arial"/>
          <w:bCs/>
          <w:spacing w:val="-2"/>
          <w:szCs w:val="24"/>
        </w:rPr>
        <w:fldChar w:fldCharType="separate"/>
      </w:r>
      <w:r w:rsidR="00952CEB" w:rsidRPr="005D04FA">
        <w:rPr>
          <w:rStyle w:val="Hyperlink"/>
          <w:rFonts w:cs="Arial"/>
          <w:bCs/>
          <w:color w:val="auto"/>
          <w:spacing w:val="-2"/>
          <w:szCs w:val="24"/>
          <w:u w:val="none"/>
        </w:rPr>
        <w:t>7.0</w:t>
      </w:r>
      <w:r w:rsidR="00FB7428" w:rsidRPr="005D04FA">
        <w:rPr>
          <w:rStyle w:val="Hyperlink"/>
          <w:rFonts w:cs="Arial"/>
          <w:bCs/>
          <w:color w:val="auto"/>
          <w:spacing w:val="-2"/>
          <w:szCs w:val="24"/>
          <w:u w:val="none"/>
        </w:rPr>
        <w:tab/>
        <w:t>Offers of Employment</w:t>
      </w:r>
      <w:bookmarkEnd w:id="5"/>
      <w:r w:rsidRPr="005D04FA">
        <w:rPr>
          <w:rFonts w:cs="Arial"/>
          <w:bCs/>
          <w:spacing w:val="-2"/>
          <w:szCs w:val="24"/>
        </w:rPr>
        <w:fldChar w:fldCharType="end"/>
      </w:r>
    </w:p>
    <w:bookmarkEnd w:id="6"/>
    <w:p w14:paraId="080ADA84" w14:textId="77777777" w:rsidR="00FB7428" w:rsidRPr="005D04FA" w:rsidRDefault="00FB7428" w:rsidP="00687EFC">
      <w:pPr>
        <w:suppressAutoHyphens/>
        <w:ind w:left="720" w:hanging="720"/>
        <w:jc w:val="both"/>
        <w:rPr>
          <w:rFonts w:ascii="Arial" w:hAnsi="Arial" w:cs="Arial"/>
        </w:rPr>
      </w:pPr>
    </w:p>
    <w:p w14:paraId="236DC0C3" w14:textId="001BCF4B" w:rsidR="00FB7428" w:rsidRDefault="00952CEB" w:rsidP="00687EFC">
      <w:pPr>
        <w:suppressAutoHyphens/>
        <w:ind w:left="720" w:hanging="720"/>
        <w:jc w:val="both"/>
        <w:rPr>
          <w:rFonts w:ascii="Arial" w:hAnsi="Arial" w:cs="Arial"/>
        </w:rPr>
      </w:pPr>
      <w:r w:rsidRPr="005D04FA">
        <w:rPr>
          <w:rFonts w:ascii="Arial" w:hAnsi="Arial" w:cs="Arial"/>
        </w:rPr>
        <w:t>7.1</w:t>
      </w:r>
      <w:r w:rsidR="00FB7428" w:rsidRPr="005D04FA">
        <w:rPr>
          <w:rFonts w:ascii="Arial" w:hAnsi="Arial" w:cs="Arial"/>
          <w:b/>
          <w:bCs/>
          <w:i/>
          <w:iCs/>
        </w:rPr>
        <w:tab/>
      </w:r>
      <w:r w:rsidR="00FB7428" w:rsidRPr="005D04FA">
        <w:rPr>
          <w:rFonts w:ascii="Arial" w:hAnsi="Arial" w:cs="Arial"/>
        </w:rPr>
        <w:t xml:space="preserve">Subject to Clause </w:t>
      </w:r>
      <w:r w:rsidRPr="005D04FA">
        <w:rPr>
          <w:rFonts w:ascii="Arial" w:hAnsi="Arial" w:cs="Arial"/>
        </w:rPr>
        <w:t>8 (TUPE)</w:t>
      </w:r>
      <w:r w:rsidR="00FB7428" w:rsidRPr="005D04FA">
        <w:rPr>
          <w:rFonts w:ascii="Arial" w:hAnsi="Arial" w:cs="Arial"/>
          <w:b/>
          <w:bCs/>
          <w:iCs/>
        </w:rPr>
        <w:t xml:space="preserve"> </w:t>
      </w:r>
      <w:r w:rsidR="00FB7428" w:rsidRPr="005D04FA">
        <w:rPr>
          <w:rFonts w:ascii="Arial" w:hAnsi="Arial" w:cs="Arial"/>
          <w:bCs/>
          <w:iCs/>
        </w:rPr>
        <w:t>f</w:t>
      </w:r>
      <w:r w:rsidR="00FB7428" w:rsidRPr="005D04FA">
        <w:rPr>
          <w:rFonts w:ascii="Arial" w:hAnsi="Arial" w:cs="Arial"/>
        </w:rPr>
        <w:t xml:space="preserve">or the duration of the Contract and for a period of 12 </w:t>
      </w:r>
      <w:r w:rsidR="00AF7F33" w:rsidRPr="005D04FA">
        <w:rPr>
          <w:rFonts w:ascii="Arial" w:hAnsi="Arial" w:cs="Arial"/>
        </w:rPr>
        <w:t>M</w:t>
      </w:r>
      <w:r w:rsidR="00FB7428" w:rsidRPr="005D04FA">
        <w:rPr>
          <w:rFonts w:ascii="Arial" w:hAnsi="Arial" w:cs="Arial"/>
        </w:rPr>
        <w:t xml:space="preserve">onths thereafter neither the Client nor the Contractor shall employ or offer employment to any of the other Party’s staff who have been associated with the procurement and/or the Contract management of the Services without that other </w:t>
      </w:r>
      <w:r w:rsidR="004F3D2F">
        <w:rPr>
          <w:rFonts w:ascii="Arial" w:hAnsi="Arial" w:cs="Arial"/>
        </w:rPr>
        <w:t xml:space="preserve">Party’s prior written consent. For the avoidance of doubt, a party shall not be prevented from employing or offering employment to any member of staff of the other party where it can demonstrate that the relevant individual was responding to a bona fide job advertisement. </w:t>
      </w:r>
    </w:p>
    <w:p w14:paraId="4488C544" w14:textId="77777777" w:rsidR="004B445E" w:rsidRPr="005D04FA" w:rsidRDefault="004B445E" w:rsidP="00687EFC">
      <w:pPr>
        <w:jc w:val="both"/>
        <w:rPr>
          <w:rFonts w:ascii="Arial" w:hAnsi="Arial" w:cs="Arial"/>
        </w:rPr>
      </w:pPr>
    </w:p>
    <w:p w14:paraId="4E04A608" w14:textId="77777777" w:rsidR="006D04C0" w:rsidRPr="005D04FA" w:rsidRDefault="00952CEB" w:rsidP="00687EFC">
      <w:pPr>
        <w:ind w:left="720" w:hanging="720"/>
        <w:jc w:val="both"/>
        <w:rPr>
          <w:rFonts w:ascii="Arial" w:hAnsi="Arial" w:cs="Arial"/>
          <w:b/>
        </w:rPr>
      </w:pPr>
      <w:r w:rsidRPr="005D04FA">
        <w:rPr>
          <w:rFonts w:ascii="Arial" w:hAnsi="Arial" w:cs="Arial"/>
          <w:b/>
        </w:rPr>
        <w:t>8</w:t>
      </w:r>
      <w:r w:rsidR="003D2840" w:rsidRPr="005D04FA">
        <w:rPr>
          <w:rFonts w:ascii="Arial" w:hAnsi="Arial" w:cs="Arial"/>
          <w:b/>
        </w:rPr>
        <w:t>.</w:t>
      </w:r>
      <w:r w:rsidR="00344944" w:rsidRPr="005D04FA">
        <w:rPr>
          <w:rFonts w:ascii="Arial" w:hAnsi="Arial" w:cs="Arial"/>
          <w:b/>
        </w:rPr>
        <w:t>0</w:t>
      </w:r>
      <w:r w:rsidR="00083335" w:rsidRPr="005D04FA">
        <w:rPr>
          <w:rFonts w:ascii="Arial" w:hAnsi="Arial" w:cs="Arial"/>
          <w:b/>
        </w:rPr>
        <w:tab/>
      </w:r>
      <w:r w:rsidR="006D04C0" w:rsidRPr="005D04FA">
        <w:rPr>
          <w:rFonts w:ascii="Arial" w:hAnsi="Arial" w:cs="Arial"/>
          <w:b/>
        </w:rPr>
        <w:t>TUPE</w:t>
      </w:r>
      <w:r w:rsidR="00526137" w:rsidRPr="005D04FA">
        <w:rPr>
          <w:rFonts w:ascii="Arial" w:hAnsi="Arial" w:cs="Arial"/>
          <w:b/>
        </w:rPr>
        <w:t xml:space="preserve"> </w:t>
      </w:r>
    </w:p>
    <w:p w14:paraId="23626310" w14:textId="77777777" w:rsidR="006D04C0" w:rsidRPr="005D04FA" w:rsidRDefault="006D04C0" w:rsidP="00687EFC">
      <w:pPr>
        <w:ind w:left="720"/>
        <w:jc w:val="both"/>
        <w:rPr>
          <w:rFonts w:ascii="Arial" w:hAnsi="Arial" w:cs="Arial"/>
          <w:b/>
        </w:rPr>
      </w:pPr>
    </w:p>
    <w:p w14:paraId="107F34B5" w14:textId="77777777" w:rsidR="009418C5" w:rsidRPr="005D04FA" w:rsidRDefault="00952CEB" w:rsidP="00687EFC">
      <w:pPr>
        <w:ind w:left="720" w:hanging="720"/>
        <w:jc w:val="both"/>
        <w:rPr>
          <w:rFonts w:ascii="Arial" w:hAnsi="Arial" w:cs="Arial"/>
        </w:rPr>
      </w:pPr>
      <w:r w:rsidRPr="005D04FA">
        <w:rPr>
          <w:rFonts w:ascii="Arial" w:hAnsi="Arial" w:cs="Arial"/>
        </w:rPr>
        <w:t>8.</w:t>
      </w:r>
      <w:r w:rsidR="002079BE" w:rsidRPr="005D04FA">
        <w:rPr>
          <w:rFonts w:ascii="Arial" w:hAnsi="Arial" w:cs="Arial"/>
        </w:rPr>
        <w:t>1</w:t>
      </w:r>
      <w:r w:rsidR="002079BE" w:rsidRPr="005D04FA">
        <w:rPr>
          <w:rFonts w:ascii="Arial" w:hAnsi="Arial" w:cs="Arial"/>
        </w:rPr>
        <w:tab/>
      </w:r>
      <w:r w:rsidR="009418C5" w:rsidRPr="005D04FA">
        <w:rPr>
          <w:rFonts w:ascii="Arial" w:hAnsi="Arial" w:cs="Arial"/>
        </w:rPr>
        <w:t xml:space="preserve">Both Parties shall comply with </w:t>
      </w:r>
      <w:r w:rsidRPr="005D04FA">
        <w:rPr>
          <w:rFonts w:ascii="Arial" w:hAnsi="Arial" w:cs="Arial"/>
        </w:rPr>
        <w:t xml:space="preserve">all of </w:t>
      </w:r>
      <w:r w:rsidR="009418C5" w:rsidRPr="005D04FA">
        <w:rPr>
          <w:rFonts w:ascii="Arial" w:hAnsi="Arial" w:cs="Arial"/>
        </w:rPr>
        <w:t>their obligations</w:t>
      </w:r>
      <w:r w:rsidRPr="005D04FA">
        <w:rPr>
          <w:rFonts w:ascii="Arial" w:hAnsi="Arial" w:cs="Arial"/>
        </w:rPr>
        <w:t>, if any,</w:t>
      </w:r>
      <w:r w:rsidR="009418C5" w:rsidRPr="005D04FA">
        <w:rPr>
          <w:rFonts w:ascii="Arial" w:hAnsi="Arial" w:cs="Arial"/>
        </w:rPr>
        <w:t xml:space="preserve"> under</w:t>
      </w:r>
      <w:r w:rsidRPr="005D04FA">
        <w:rPr>
          <w:rFonts w:ascii="Arial" w:hAnsi="Arial" w:cs="Arial"/>
        </w:rPr>
        <w:t xml:space="preserve"> TUPE during the Contract Period. </w:t>
      </w:r>
    </w:p>
    <w:p w14:paraId="7B15B9B3" w14:textId="77777777" w:rsidR="006D3E67" w:rsidRPr="005D04FA" w:rsidRDefault="006D3E67" w:rsidP="00687EFC">
      <w:pPr>
        <w:ind w:left="720" w:hanging="720"/>
        <w:jc w:val="both"/>
        <w:rPr>
          <w:rFonts w:ascii="Arial" w:hAnsi="Arial" w:cs="Arial"/>
        </w:rPr>
      </w:pPr>
    </w:p>
    <w:p w14:paraId="0B81FFD7" w14:textId="77777777" w:rsidR="00646DF1" w:rsidRPr="005D04FA" w:rsidRDefault="00952CEB" w:rsidP="00687EFC">
      <w:pPr>
        <w:jc w:val="both"/>
        <w:rPr>
          <w:rFonts w:ascii="Arial" w:hAnsi="Arial" w:cs="Arial"/>
          <w:u w:val="single"/>
        </w:rPr>
      </w:pPr>
      <w:r w:rsidRPr="005D04FA">
        <w:rPr>
          <w:rFonts w:ascii="Arial" w:hAnsi="Arial" w:cs="Arial"/>
        </w:rPr>
        <w:t>8</w:t>
      </w:r>
      <w:r w:rsidR="003D2840" w:rsidRPr="005D04FA">
        <w:rPr>
          <w:rFonts w:ascii="Arial" w:hAnsi="Arial" w:cs="Arial"/>
        </w:rPr>
        <w:t>.</w:t>
      </w:r>
      <w:r w:rsidR="00646DF1" w:rsidRPr="005D04FA">
        <w:rPr>
          <w:rFonts w:ascii="Arial" w:hAnsi="Arial" w:cs="Arial"/>
        </w:rPr>
        <w:t>2</w:t>
      </w:r>
      <w:r w:rsidR="00646DF1" w:rsidRPr="005D04FA">
        <w:rPr>
          <w:rFonts w:ascii="Arial" w:hAnsi="Arial" w:cs="Arial"/>
        </w:rPr>
        <w:tab/>
      </w:r>
      <w:r w:rsidR="00646DF1" w:rsidRPr="005D04FA">
        <w:rPr>
          <w:rFonts w:ascii="Arial" w:hAnsi="Arial" w:cs="Arial"/>
          <w:u w:val="single"/>
        </w:rPr>
        <w:t>Contractor’s Responsibilities</w:t>
      </w:r>
    </w:p>
    <w:p w14:paraId="15409FAB" w14:textId="77777777" w:rsidR="00646DF1" w:rsidRPr="005D04FA" w:rsidRDefault="00646DF1" w:rsidP="00687EFC">
      <w:pPr>
        <w:ind w:left="720" w:hanging="720"/>
        <w:jc w:val="both"/>
        <w:rPr>
          <w:rFonts w:ascii="Arial" w:hAnsi="Arial" w:cs="Arial"/>
          <w:b/>
          <w:u w:val="single"/>
        </w:rPr>
      </w:pPr>
    </w:p>
    <w:p w14:paraId="6B3A1E50" w14:textId="77777777" w:rsidR="009F3928" w:rsidRPr="005D04FA" w:rsidRDefault="00952CEB" w:rsidP="00687EFC">
      <w:pPr>
        <w:tabs>
          <w:tab w:val="left" w:pos="720"/>
        </w:tabs>
        <w:ind w:left="720" w:hanging="720"/>
        <w:jc w:val="both"/>
        <w:rPr>
          <w:rFonts w:ascii="Arial" w:hAnsi="Arial" w:cs="Arial"/>
        </w:rPr>
      </w:pPr>
      <w:r w:rsidRPr="005D04FA">
        <w:rPr>
          <w:rFonts w:ascii="Arial" w:hAnsi="Arial" w:cs="Arial"/>
        </w:rPr>
        <w:t>8</w:t>
      </w:r>
      <w:r w:rsidR="003D2840" w:rsidRPr="005D04FA">
        <w:rPr>
          <w:rFonts w:ascii="Arial" w:hAnsi="Arial" w:cs="Arial"/>
        </w:rPr>
        <w:t>.</w:t>
      </w:r>
      <w:r w:rsidR="00646DF1" w:rsidRPr="005D04FA">
        <w:rPr>
          <w:rFonts w:ascii="Arial" w:hAnsi="Arial" w:cs="Arial"/>
        </w:rPr>
        <w:t>2.1</w:t>
      </w:r>
      <w:r w:rsidR="00646DF1" w:rsidRPr="005D04FA">
        <w:rPr>
          <w:rFonts w:ascii="Arial" w:hAnsi="Arial" w:cs="Arial"/>
        </w:rPr>
        <w:tab/>
      </w:r>
      <w:r w:rsidR="009F3928" w:rsidRPr="005D04FA">
        <w:rPr>
          <w:rFonts w:ascii="Arial" w:hAnsi="Arial" w:cs="Arial"/>
        </w:rPr>
        <w:t xml:space="preserve">Not later than 12 </w:t>
      </w:r>
      <w:r w:rsidR="00B60E6A" w:rsidRPr="005D04FA">
        <w:rPr>
          <w:rFonts w:ascii="Arial" w:hAnsi="Arial" w:cs="Arial"/>
        </w:rPr>
        <w:t>M</w:t>
      </w:r>
      <w:r w:rsidR="009F3928" w:rsidRPr="005D04FA">
        <w:rPr>
          <w:rFonts w:ascii="Arial" w:hAnsi="Arial" w:cs="Arial"/>
        </w:rPr>
        <w:t>onths prior to the end of the Contract Period the Contractor shall fully and accurately disclose to the Client all information that the Client may reasonably request in relation to the Contractor’s staff including the following:</w:t>
      </w:r>
    </w:p>
    <w:p w14:paraId="2FA9CFEF" w14:textId="77777777" w:rsidR="009F3928" w:rsidRPr="005D04FA" w:rsidRDefault="009F3928" w:rsidP="00687EFC">
      <w:pPr>
        <w:tabs>
          <w:tab w:val="left" w:pos="720"/>
        </w:tabs>
        <w:jc w:val="both"/>
        <w:rPr>
          <w:rFonts w:ascii="Arial" w:hAnsi="Arial" w:cs="Arial"/>
        </w:rPr>
      </w:pPr>
    </w:p>
    <w:p w14:paraId="209ADAD1" w14:textId="0EC58EFF" w:rsidR="009F3928" w:rsidRPr="005D04FA" w:rsidRDefault="007E17AC" w:rsidP="00687EFC">
      <w:pPr>
        <w:tabs>
          <w:tab w:val="left" w:pos="720"/>
        </w:tabs>
        <w:ind w:left="1134" w:hanging="1134"/>
        <w:jc w:val="both"/>
        <w:rPr>
          <w:rFonts w:ascii="Arial" w:hAnsi="Arial" w:cs="Arial"/>
        </w:rPr>
      </w:pPr>
      <w:r>
        <w:rPr>
          <w:rFonts w:ascii="Arial" w:hAnsi="Arial" w:cs="Arial"/>
        </w:rPr>
        <w:tab/>
      </w:r>
      <w:proofErr w:type="spellStart"/>
      <w:r>
        <w:rPr>
          <w:rFonts w:ascii="Arial" w:hAnsi="Arial" w:cs="Arial"/>
        </w:rPr>
        <w:t>i</w:t>
      </w:r>
      <w:proofErr w:type="spellEnd"/>
      <w:r>
        <w:rPr>
          <w:rFonts w:ascii="Arial" w:hAnsi="Arial" w:cs="Arial"/>
        </w:rPr>
        <w:t>.</w:t>
      </w:r>
      <w:r>
        <w:rPr>
          <w:rFonts w:ascii="Arial" w:hAnsi="Arial" w:cs="Arial"/>
        </w:rPr>
        <w:tab/>
        <w:t>W</w:t>
      </w:r>
      <w:r w:rsidR="009F3928" w:rsidRPr="005D04FA">
        <w:rPr>
          <w:rFonts w:ascii="Arial" w:hAnsi="Arial" w:cs="Arial"/>
        </w:rPr>
        <w:t>hether there is an organised grouping of employees</w:t>
      </w:r>
      <w:r w:rsidR="00615892">
        <w:rPr>
          <w:rFonts w:ascii="Arial" w:hAnsi="Arial" w:cs="Arial"/>
        </w:rPr>
        <w:t xml:space="preserve"> </w:t>
      </w:r>
      <w:r w:rsidR="003C5103">
        <w:rPr>
          <w:rFonts w:ascii="Arial" w:hAnsi="Arial" w:cs="Arial"/>
        </w:rPr>
        <w:t>and/</w:t>
      </w:r>
      <w:r w:rsidR="00615892">
        <w:rPr>
          <w:rFonts w:ascii="Arial" w:hAnsi="Arial" w:cs="Arial"/>
        </w:rPr>
        <w:t>or resources</w:t>
      </w:r>
      <w:r w:rsidR="009F3928" w:rsidRPr="005D04FA">
        <w:rPr>
          <w:rFonts w:ascii="Arial" w:hAnsi="Arial" w:cs="Arial"/>
        </w:rPr>
        <w:t xml:space="preserve"> (</w:t>
      </w:r>
      <w:proofErr w:type="spellStart"/>
      <w:r w:rsidR="009F3928" w:rsidRPr="005D04FA">
        <w:rPr>
          <w:rFonts w:ascii="Arial" w:hAnsi="Arial" w:cs="Arial"/>
        </w:rPr>
        <w:t>eg</w:t>
      </w:r>
      <w:proofErr w:type="spellEnd"/>
      <w:r w:rsidR="009F3928" w:rsidRPr="005D04FA">
        <w:rPr>
          <w:rFonts w:ascii="Arial" w:hAnsi="Arial" w:cs="Arial"/>
        </w:rPr>
        <w:t xml:space="preserve"> a branch or division or team) which has as its primary purpose the provision of the Services to the Client.  </w:t>
      </w:r>
    </w:p>
    <w:p w14:paraId="6FC95957" w14:textId="77777777" w:rsidR="009F3928" w:rsidRPr="005D04FA" w:rsidRDefault="009F3928" w:rsidP="00687EFC">
      <w:pPr>
        <w:tabs>
          <w:tab w:val="left" w:pos="720"/>
        </w:tabs>
        <w:ind w:left="1134" w:hanging="1134"/>
        <w:jc w:val="both"/>
        <w:rPr>
          <w:rFonts w:ascii="Arial" w:hAnsi="Arial" w:cs="Arial"/>
        </w:rPr>
      </w:pPr>
    </w:p>
    <w:p w14:paraId="1A756182" w14:textId="77777777" w:rsidR="009F3928" w:rsidRPr="005D04FA" w:rsidRDefault="009F3928" w:rsidP="00687EFC">
      <w:pPr>
        <w:tabs>
          <w:tab w:val="left" w:pos="720"/>
        </w:tabs>
        <w:ind w:left="1134" w:hanging="1134"/>
        <w:jc w:val="both"/>
        <w:rPr>
          <w:rFonts w:ascii="Arial" w:hAnsi="Arial" w:cs="Arial"/>
        </w:rPr>
      </w:pPr>
      <w:r w:rsidRPr="005D04FA">
        <w:rPr>
          <w:rFonts w:ascii="Arial" w:hAnsi="Arial" w:cs="Arial"/>
        </w:rPr>
        <w:tab/>
        <w:t>ii.</w:t>
      </w:r>
      <w:r w:rsidRPr="005D04FA">
        <w:rPr>
          <w:rFonts w:ascii="Arial" w:hAnsi="Arial" w:cs="Arial"/>
        </w:rPr>
        <w:tab/>
        <w:t>If so, the total number of staff assigned to that organised grouping (those who spend the majority of their time working in that organised grouping).</w:t>
      </w:r>
    </w:p>
    <w:p w14:paraId="242A784B" w14:textId="77777777" w:rsidR="009F3928" w:rsidRPr="005D04FA" w:rsidRDefault="009F3928" w:rsidP="00687EFC">
      <w:pPr>
        <w:tabs>
          <w:tab w:val="left" w:pos="720"/>
        </w:tabs>
        <w:ind w:left="1134" w:hanging="1134"/>
        <w:jc w:val="both"/>
        <w:rPr>
          <w:rFonts w:ascii="Arial" w:hAnsi="Arial" w:cs="Arial"/>
        </w:rPr>
      </w:pPr>
    </w:p>
    <w:p w14:paraId="4A287ED5" w14:textId="4B7CB4AC" w:rsidR="009F3928" w:rsidRPr="005D04FA" w:rsidRDefault="003C5103" w:rsidP="00BE6591">
      <w:pPr>
        <w:tabs>
          <w:tab w:val="left" w:pos="720"/>
        </w:tabs>
        <w:ind w:left="1134" w:hanging="1134"/>
        <w:jc w:val="both"/>
        <w:rPr>
          <w:rFonts w:ascii="Arial" w:hAnsi="Arial" w:cs="Arial"/>
        </w:rPr>
      </w:pPr>
      <w:r>
        <w:rPr>
          <w:rFonts w:ascii="Arial" w:hAnsi="Arial" w:cs="Arial"/>
        </w:rPr>
        <w:tab/>
      </w:r>
      <w:r w:rsidRPr="003C5103">
        <w:rPr>
          <w:rFonts w:ascii="Arial" w:hAnsi="Arial" w:cs="Arial"/>
        </w:rPr>
        <w:t>iii.</w:t>
      </w:r>
      <w:r w:rsidRPr="003C5103">
        <w:rPr>
          <w:rFonts w:ascii="Arial" w:hAnsi="Arial" w:cs="Arial"/>
        </w:rPr>
        <w:tab/>
      </w:r>
      <w:r w:rsidRPr="003C5103">
        <w:rPr>
          <w:rFonts w:ascii="Arial" w:hAnsi="Arial" w:cs="Arial"/>
          <w:iCs/>
        </w:rPr>
        <w:t>In relation to such staff, their contracts of employment and those particulars of employment pursuant to article 33 of the Employment Rights (Northern Ireland) Order 1996 together with details of all contractual and non-contractual entitlements, including (but not limited to) salary, bonuses, allowances and, any other remuneration, any future pay settlements, any redundancy or pension entitlements.</w:t>
      </w:r>
    </w:p>
    <w:p w14:paraId="0E96982F" w14:textId="77777777" w:rsidR="009F3928" w:rsidRPr="005D04FA" w:rsidRDefault="009F3928" w:rsidP="003C5103">
      <w:pPr>
        <w:tabs>
          <w:tab w:val="left" w:pos="720"/>
        </w:tabs>
        <w:ind w:left="1134" w:hanging="1134"/>
        <w:jc w:val="both"/>
        <w:rPr>
          <w:rFonts w:ascii="Arial" w:hAnsi="Arial" w:cs="Arial"/>
        </w:rPr>
      </w:pPr>
      <w:r w:rsidRPr="005D04FA">
        <w:rPr>
          <w:rFonts w:ascii="Arial" w:hAnsi="Arial" w:cs="Arial"/>
        </w:rPr>
        <w:lastRenderedPageBreak/>
        <w:tab/>
      </w:r>
      <w:proofErr w:type="gramStart"/>
      <w:r w:rsidRPr="005D04FA">
        <w:rPr>
          <w:rFonts w:ascii="Arial" w:hAnsi="Arial" w:cs="Arial"/>
        </w:rPr>
        <w:t>iv</w:t>
      </w:r>
      <w:proofErr w:type="gramEnd"/>
      <w:r w:rsidRPr="005D04FA">
        <w:rPr>
          <w:rFonts w:ascii="Arial" w:hAnsi="Arial" w:cs="Arial"/>
        </w:rPr>
        <w:t>.</w:t>
      </w:r>
      <w:r w:rsidRPr="005D04FA">
        <w:rPr>
          <w:rFonts w:ascii="Arial" w:hAnsi="Arial" w:cs="Arial"/>
        </w:rPr>
        <w:tab/>
        <w:t xml:space="preserve">In relation to such staff, their ages and grade, post or job title.  </w:t>
      </w:r>
    </w:p>
    <w:p w14:paraId="4258FEA4" w14:textId="77777777" w:rsidR="009F3928" w:rsidRPr="005D04FA" w:rsidRDefault="009F3928" w:rsidP="003C5103">
      <w:pPr>
        <w:tabs>
          <w:tab w:val="left" w:pos="720"/>
        </w:tabs>
        <w:ind w:left="1134" w:hanging="1134"/>
        <w:jc w:val="both"/>
        <w:rPr>
          <w:rFonts w:ascii="Arial" w:hAnsi="Arial" w:cs="Arial"/>
        </w:rPr>
      </w:pPr>
    </w:p>
    <w:p w14:paraId="1182CAB4" w14:textId="61A72604" w:rsidR="003C5103" w:rsidRDefault="009F3928" w:rsidP="003C5103">
      <w:pPr>
        <w:pStyle w:val="ListParagraph"/>
        <w:ind w:left="1134" w:hanging="414"/>
        <w:jc w:val="both"/>
        <w:rPr>
          <w:i/>
          <w:iCs/>
          <w:color w:val="1F497D"/>
          <w:sz w:val="22"/>
          <w:szCs w:val="22"/>
        </w:rPr>
      </w:pPr>
      <w:r w:rsidRPr="003C5103">
        <w:rPr>
          <w:rFonts w:ascii="Arial" w:hAnsi="Arial" w:cs="Arial"/>
          <w:sz w:val="24"/>
          <w:szCs w:val="24"/>
        </w:rPr>
        <w:t>v</w:t>
      </w:r>
      <w:r w:rsidRPr="005D04FA">
        <w:rPr>
          <w:rFonts w:ascii="Arial" w:hAnsi="Arial" w:cs="Arial"/>
        </w:rPr>
        <w:t>.</w:t>
      </w:r>
      <w:r w:rsidRPr="003C5103">
        <w:rPr>
          <w:rFonts w:ascii="Arial" w:hAnsi="Arial" w:cs="Arial"/>
          <w:sz w:val="24"/>
          <w:szCs w:val="24"/>
        </w:rPr>
        <w:tab/>
        <w:t>In relation to such staff, details of any disciplinary or grievance proceed</w:t>
      </w:r>
      <w:r w:rsidR="004832F4" w:rsidRPr="003C5103">
        <w:rPr>
          <w:rFonts w:ascii="Arial" w:hAnsi="Arial" w:cs="Arial"/>
          <w:sz w:val="24"/>
          <w:szCs w:val="24"/>
        </w:rPr>
        <w:t xml:space="preserve">ings ongoing or likely to arise, </w:t>
      </w:r>
      <w:r w:rsidRPr="003C5103">
        <w:rPr>
          <w:rFonts w:ascii="Arial" w:hAnsi="Arial" w:cs="Arial"/>
          <w:sz w:val="24"/>
          <w:szCs w:val="24"/>
        </w:rPr>
        <w:t>of any claims current or threatened</w:t>
      </w:r>
      <w:r w:rsidR="004832F4" w:rsidRPr="003C5103">
        <w:rPr>
          <w:rFonts w:ascii="Arial" w:hAnsi="Arial" w:cs="Arial"/>
          <w:sz w:val="24"/>
          <w:szCs w:val="24"/>
        </w:rPr>
        <w:t xml:space="preserve"> and of any relevant proceedings which have been brought in the previous two years, or which have been concluded in that time</w:t>
      </w:r>
      <w:r w:rsidRPr="003C5103">
        <w:rPr>
          <w:rFonts w:ascii="Arial" w:hAnsi="Arial" w:cs="Arial"/>
          <w:sz w:val="24"/>
          <w:szCs w:val="24"/>
        </w:rPr>
        <w:t>.</w:t>
      </w:r>
      <w:r w:rsidR="003C5103" w:rsidRPr="003C5103">
        <w:rPr>
          <w:rFonts w:ascii="Arial" w:hAnsi="Arial" w:cs="Arial"/>
          <w:sz w:val="24"/>
          <w:szCs w:val="24"/>
        </w:rPr>
        <w:t xml:space="preserve"> </w:t>
      </w:r>
      <w:r w:rsidR="003C5103" w:rsidRPr="003C5103">
        <w:rPr>
          <w:rFonts w:ascii="Arial" w:hAnsi="Arial" w:cs="Arial"/>
          <w:iCs/>
          <w:sz w:val="24"/>
          <w:szCs w:val="24"/>
        </w:rPr>
        <w:t>In relation to such staff, details of any disciplinary or grievance proceedings ongoing or likely to arise and, information of any current or pending court or tribunal cases, claims or actions, together with details of any court or tribunal cases, claims or actions brought in the previous two years.</w:t>
      </w:r>
    </w:p>
    <w:p w14:paraId="6B2DC2ED" w14:textId="089A349B" w:rsidR="009F3928" w:rsidRPr="005D04FA" w:rsidRDefault="009F3928" w:rsidP="00687EFC">
      <w:pPr>
        <w:tabs>
          <w:tab w:val="left" w:pos="720"/>
        </w:tabs>
        <w:ind w:left="1134" w:hanging="1134"/>
        <w:jc w:val="both"/>
        <w:rPr>
          <w:rFonts w:ascii="Arial" w:hAnsi="Arial" w:cs="Arial"/>
        </w:rPr>
      </w:pPr>
    </w:p>
    <w:p w14:paraId="58F10A54" w14:textId="75B010B9" w:rsidR="009F3928" w:rsidRPr="005D04FA" w:rsidRDefault="009F3928" w:rsidP="00687EFC">
      <w:pPr>
        <w:tabs>
          <w:tab w:val="left" w:pos="720"/>
        </w:tabs>
        <w:ind w:left="1134" w:hanging="1134"/>
        <w:jc w:val="both"/>
        <w:rPr>
          <w:rFonts w:ascii="Arial" w:hAnsi="Arial" w:cs="Arial"/>
        </w:rPr>
      </w:pPr>
      <w:r w:rsidRPr="005D04FA">
        <w:rPr>
          <w:rFonts w:ascii="Arial" w:hAnsi="Arial" w:cs="Arial"/>
        </w:rPr>
        <w:tab/>
        <w:t>vi.</w:t>
      </w:r>
      <w:r w:rsidRPr="005D04FA">
        <w:rPr>
          <w:rFonts w:ascii="Arial" w:hAnsi="Arial" w:cs="Arial"/>
        </w:rPr>
        <w:tab/>
        <w:t>Details of all collective agreements made through trade unions</w:t>
      </w:r>
      <w:r w:rsidR="004832F4">
        <w:rPr>
          <w:rFonts w:ascii="Arial" w:hAnsi="Arial" w:cs="Arial"/>
        </w:rPr>
        <w:t xml:space="preserve"> and any other relevant bodies</w:t>
      </w:r>
      <w:r w:rsidRPr="005D04FA">
        <w:rPr>
          <w:rFonts w:ascii="Arial" w:hAnsi="Arial" w:cs="Arial"/>
        </w:rPr>
        <w:t xml:space="preserve"> with a brief summary of the current state of negotiations with trade unions in relation to pay or other matters and of any current industrial disputes and claims for recognition by any trade union.  </w:t>
      </w:r>
    </w:p>
    <w:p w14:paraId="32260E89" w14:textId="77777777" w:rsidR="00646DF1" w:rsidRPr="005D04FA" w:rsidRDefault="00646DF1" w:rsidP="00687EFC">
      <w:pPr>
        <w:ind w:left="720" w:hanging="720"/>
        <w:jc w:val="both"/>
        <w:rPr>
          <w:rFonts w:ascii="Arial" w:hAnsi="Arial" w:cs="Arial"/>
        </w:rPr>
      </w:pPr>
    </w:p>
    <w:p w14:paraId="79086553" w14:textId="26A9D7F8" w:rsidR="009F3928" w:rsidRPr="005D04FA" w:rsidRDefault="009F3928" w:rsidP="00687EFC">
      <w:pPr>
        <w:tabs>
          <w:tab w:val="left" w:pos="1440"/>
        </w:tabs>
        <w:ind w:left="709"/>
        <w:jc w:val="both"/>
        <w:rPr>
          <w:rFonts w:ascii="Arial" w:hAnsi="Arial" w:cs="Arial"/>
        </w:rPr>
      </w:pPr>
      <w:r w:rsidRPr="005D04FA">
        <w:rPr>
          <w:rFonts w:ascii="Arial" w:hAnsi="Arial" w:cs="Arial"/>
        </w:rPr>
        <w:t>If any of the Services are sub</w:t>
      </w:r>
      <w:r w:rsidR="001108AF" w:rsidRPr="005D04FA">
        <w:rPr>
          <w:rFonts w:ascii="Arial" w:hAnsi="Arial" w:cs="Arial"/>
        </w:rPr>
        <w:t>-</w:t>
      </w:r>
      <w:r w:rsidRPr="005D04FA">
        <w:rPr>
          <w:rFonts w:ascii="Arial" w:hAnsi="Arial" w:cs="Arial"/>
        </w:rPr>
        <w:t xml:space="preserve">contracted by the Contractor then the above information shall be gathered and provided to the Client no later than 12 </w:t>
      </w:r>
      <w:r w:rsidR="00AF7F33" w:rsidRPr="005D04FA">
        <w:rPr>
          <w:rFonts w:ascii="Arial" w:hAnsi="Arial" w:cs="Arial"/>
        </w:rPr>
        <w:t>M</w:t>
      </w:r>
      <w:r w:rsidRPr="005D04FA">
        <w:rPr>
          <w:rFonts w:ascii="Arial" w:hAnsi="Arial" w:cs="Arial"/>
        </w:rPr>
        <w:t>onths prior to the end of the Contract Period in relation to the sub</w:t>
      </w:r>
      <w:r w:rsidR="001108AF" w:rsidRPr="005D04FA">
        <w:rPr>
          <w:rFonts w:ascii="Arial" w:hAnsi="Arial" w:cs="Arial"/>
        </w:rPr>
        <w:t>-</w:t>
      </w:r>
      <w:r w:rsidRPr="005D04FA">
        <w:rPr>
          <w:rFonts w:ascii="Arial" w:hAnsi="Arial" w:cs="Arial"/>
        </w:rPr>
        <w:t>contractor’s staff.  The Contractor shall insert into any agreement with a sub</w:t>
      </w:r>
      <w:r w:rsidR="001108AF" w:rsidRPr="005D04FA">
        <w:rPr>
          <w:rFonts w:ascii="Arial" w:hAnsi="Arial" w:cs="Arial"/>
        </w:rPr>
        <w:t>-</w:t>
      </w:r>
      <w:r w:rsidRPr="005D04FA">
        <w:rPr>
          <w:rFonts w:ascii="Arial" w:hAnsi="Arial" w:cs="Arial"/>
        </w:rPr>
        <w:t xml:space="preserve">contractor a Clause in terms similar to this Clause </w:t>
      </w:r>
      <w:r w:rsidR="00952CEB" w:rsidRPr="005D04FA">
        <w:rPr>
          <w:rFonts w:ascii="Arial" w:hAnsi="Arial" w:cs="Arial"/>
        </w:rPr>
        <w:t>8</w:t>
      </w:r>
      <w:r w:rsidR="003D2840" w:rsidRPr="005D04FA">
        <w:rPr>
          <w:rFonts w:ascii="Arial" w:hAnsi="Arial" w:cs="Arial"/>
        </w:rPr>
        <w:t>.</w:t>
      </w:r>
      <w:r w:rsidRPr="005D04FA">
        <w:rPr>
          <w:rFonts w:ascii="Arial" w:hAnsi="Arial" w:cs="Arial"/>
        </w:rPr>
        <w:t>2 requiring the sub</w:t>
      </w:r>
      <w:r w:rsidR="001108AF" w:rsidRPr="005D04FA">
        <w:rPr>
          <w:rFonts w:ascii="Arial" w:hAnsi="Arial" w:cs="Arial"/>
        </w:rPr>
        <w:t>-</w:t>
      </w:r>
      <w:r w:rsidRPr="005D04FA">
        <w:rPr>
          <w:rFonts w:ascii="Arial" w:hAnsi="Arial" w:cs="Arial"/>
        </w:rPr>
        <w:t>contractor to provide information to the Contractor which the Contractor may then provide to the Client for the purposes of TUPE and/or any retendering process.</w:t>
      </w:r>
    </w:p>
    <w:p w14:paraId="52240CE6" w14:textId="77777777" w:rsidR="009F3928" w:rsidRPr="005D04FA" w:rsidRDefault="009F3928" w:rsidP="00687EFC">
      <w:pPr>
        <w:tabs>
          <w:tab w:val="left" w:pos="1440"/>
        </w:tabs>
        <w:ind w:left="709"/>
        <w:jc w:val="both"/>
        <w:rPr>
          <w:rFonts w:ascii="Arial" w:hAnsi="Arial" w:cs="Arial"/>
        </w:rPr>
      </w:pPr>
    </w:p>
    <w:p w14:paraId="4C0FB530" w14:textId="7E7E7F37" w:rsidR="009F3928" w:rsidRPr="005D04FA" w:rsidRDefault="009F3928" w:rsidP="00687EFC">
      <w:pPr>
        <w:tabs>
          <w:tab w:val="left" w:pos="1440"/>
        </w:tabs>
        <w:ind w:left="709"/>
        <w:jc w:val="both"/>
        <w:rPr>
          <w:rFonts w:ascii="Arial" w:hAnsi="Arial" w:cs="Arial"/>
        </w:rPr>
      </w:pPr>
      <w:r w:rsidRPr="005D04FA">
        <w:rPr>
          <w:rFonts w:ascii="Arial" w:hAnsi="Arial" w:cs="Arial"/>
        </w:rPr>
        <w:t>If the Contractor becomes aware that the information pr</w:t>
      </w:r>
      <w:r w:rsidR="005758F0" w:rsidRPr="005D04FA">
        <w:rPr>
          <w:rFonts w:ascii="Arial" w:hAnsi="Arial" w:cs="Arial"/>
        </w:rPr>
        <w:t>ovided in accordance with this c</w:t>
      </w:r>
      <w:r w:rsidRPr="005D04FA">
        <w:rPr>
          <w:rFonts w:ascii="Arial" w:hAnsi="Arial" w:cs="Arial"/>
        </w:rPr>
        <w:t>lause has become untrue, inaccurate or misleading,</w:t>
      </w:r>
      <w:r w:rsidR="004832F4">
        <w:rPr>
          <w:rFonts w:ascii="Arial" w:hAnsi="Arial" w:cs="Arial"/>
        </w:rPr>
        <w:t xml:space="preserve"> or has reasonable grounds to suspect this is the case,</w:t>
      </w:r>
      <w:r w:rsidRPr="005D04FA">
        <w:rPr>
          <w:rFonts w:ascii="Arial" w:hAnsi="Arial" w:cs="Arial"/>
        </w:rPr>
        <w:t xml:space="preserve"> it shall notify the Client promptly and promptly provide the Client with up to date information.</w:t>
      </w:r>
    </w:p>
    <w:p w14:paraId="11A6BFEB" w14:textId="77777777" w:rsidR="009F3928" w:rsidRPr="005D04FA" w:rsidRDefault="009F3928" w:rsidP="00687EFC">
      <w:pPr>
        <w:ind w:left="720" w:hanging="720"/>
        <w:jc w:val="both"/>
        <w:rPr>
          <w:rFonts w:ascii="Arial" w:hAnsi="Arial" w:cs="Arial"/>
        </w:rPr>
      </w:pPr>
    </w:p>
    <w:p w14:paraId="451D46CE" w14:textId="0549A0D7" w:rsidR="00631BEE" w:rsidRPr="005D04FA" w:rsidRDefault="00952CEB" w:rsidP="00687EFC">
      <w:pPr>
        <w:ind w:left="709" w:hanging="709"/>
        <w:jc w:val="both"/>
        <w:rPr>
          <w:rFonts w:ascii="Arial" w:hAnsi="Arial" w:cs="Arial"/>
        </w:rPr>
      </w:pPr>
      <w:r w:rsidRPr="005D04FA">
        <w:rPr>
          <w:rFonts w:ascii="Arial" w:hAnsi="Arial" w:cs="Arial"/>
        </w:rPr>
        <w:t>8</w:t>
      </w:r>
      <w:r w:rsidR="00524044" w:rsidRPr="005D04FA">
        <w:rPr>
          <w:rFonts w:ascii="Arial" w:hAnsi="Arial" w:cs="Arial"/>
        </w:rPr>
        <w:t>.</w:t>
      </w:r>
      <w:r w:rsidR="00646DF1" w:rsidRPr="005D04FA">
        <w:rPr>
          <w:rFonts w:ascii="Arial" w:hAnsi="Arial" w:cs="Arial"/>
        </w:rPr>
        <w:t>2.2</w:t>
      </w:r>
      <w:r w:rsidR="00646DF1" w:rsidRPr="005D04FA">
        <w:rPr>
          <w:rFonts w:ascii="Arial" w:hAnsi="Arial" w:cs="Arial"/>
        </w:rPr>
        <w:tab/>
      </w:r>
      <w:r w:rsidR="00631BEE" w:rsidRPr="005D04FA">
        <w:rPr>
          <w:rFonts w:ascii="Arial" w:hAnsi="Arial" w:cs="Arial"/>
        </w:rPr>
        <w:t xml:space="preserve">At intervals to be stipulated by the Client (which shall not be more frequent than every thirty days) and </w:t>
      </w:r>
      <w:r w:rsidR="004832F4">
        <w:rPr>
          <w:rFonts w:ascii="Arial" w:hAnsi="Arial" w:cs="Arial"/>
        </w:rPr>
        <w:t>in any event, not less than 14 days prior</w:t>
      </w:r>
      <w:r w:rsidR="00631BEE" w:rsidRPr="005D04FA">
        <w:rPr>
          <w:rFonts w:ascii="Arial" w:hAnsi="Arial" w:cs="Arial"/>
        </w:rPr>
        <w:t xml:space="preserve"> to the end of the Contract Period the Contractor shall deliver to the Client a complete update of all such information which shall be disclosable pursuant to clause </w:t>
      </w:r>
      <w:r w:rsidRPr="005D04FA">
        <w:rPr>
          <w:rFonts w:ascii="Arial" w:hAnsi="Arial" w:cs="Arial"/>
        </w:rPr>
        <w:t>8</w:t>
      </w:r>
      <w:r w:rsidR="00524044" w:rsidRPr="005D04FA">
        <w:rPr>
          <w:rFonts w:ascii="Arial" w:hAnsi="Arial" w:cs="Arial"/>
        </w:rPr>
        <w:t>.</w:t>
      </w:r>
      <w:r w:rsidR="00D83A45" w:rsidRPr="005D04FA">
        <w:rPr>
          <w:rFonts w:ascii="Arial" w:hAnsi="Arial" w:cs="Arial"/>
        </w:rPr>
        <w:t>2.1</w:t>
      </w:r>
      <w:r w:rsidR="00631BEE" w:rsidRPr="005D04FA">
        <w:rPr>
          <w:rFonts w:ascii="Arial" w:hAnsi="Arial" w:cs="Arial"/>
        </w:rPr>
        <w:t xml:space="preserve">. </w:t>
      </w:r>
    </w:p>
    <w:p w14:paraId="0F321BAA" w14:textId="77777777" w:rsidR="00631BEE" w:rsidRPr="005D04FA" w:rsidRDefault="00631BEE" w:rsidP="00687EFC">
      <w:pPr>
        <w:ind w:left="993" w:hanging="993"/>
        <w:jc w:val="both"/>
        <w:rPr>
          <w:rFonts w:ascii="Arial" w:hAnsi="Arial" w:cs="Arial"/>
        </w:rPr>
      </w:pPr>
    </w:p>
    <w:p w14:paraId="105BFF89" w14:textId="77777777" w:rsidR="00631BEE" w:rsidRPr="005D04FA" w:rsidRDefault="00952CEB" w:rsidP="00687EFC">
      <w:pPr>
        <w:ind w:left="709" w:hanging="709"/>
        <w:jc w:val="both"/>
        <w:rPr>
          <w:rFonts w:ascii="Arial" w:hAnsi="Arial" w:cs="Arial"/>
        </w:rPr>
      </w:pPr>
      <w:r w:rsidRPr="005D04FA">
        <w:rPr>
          <w:rFonts w:ascii="Arial" w:hAnsi="Arial" w:cs="Arial"/>
        </w:rPr>
        <w:t>8</w:t>
      </w:r>
      <w:r w:rsidR="00524044" w:rsidRPr="005D04FA">
        <w:rPr>
          <w:rFonts w:ascii="Arial" w:hAnsi="Arial" w:cs="Arial"/>
        </w:rPr>
        <w:t>.</w:t>
      </w:r>
      <w:r w:rsidR="00D83A45" w:rsidRPr="005D04FA">
        <w:rPr>
          <w:rFonts w:ascii="Arial" w:hAnsi="Arial" w:cs="Arial"/>
        </w:rPr>
        <w:t>2.3</w:t>
      </w:r>
      <w:r w:rsidR="00631BEE" w:rsidRPr="005D04FA">
        <w:rPr>
          <w:rFonts w:ascii="Arial" w:hAnsi="Arial" w:cs="Arial"/>
        </w:rPr>
        <w:tab/>
        <w:t xml:space="preserve">At the time of providing the information disclosed pursuant to clauses </w:t>
      </w:r>
      <w:r w:rsidR="003713D0" w:rsidRPr="005D04FA">
        <w:rPr>
          <w:rFonts w:ascii="Arial" w:hAnsi="Arial" w:cs="Arial"/>
        </w:rPr>
        <w:t>8</w:t>
      </w:r>
      <w:r w:rsidR="00524044" w:rsidRPr="005D04FA">
        <w:rPr>
          <w:rFonts w:ascii="Arial" w:hAnsi="Arial" w:cs="Arial"/>
        </w:rPr>
        <w:t>.</w:t>
      </w:r>
      <w:r w:rsidR="00D83A45" w:rsidRPr="005D04FA">
        <w:rPr>
          <w:rFonts w:ascii="Arial" w:hAnsi="Arial" w:cs="Arial"/>
        </w:rPr>
        <w:t>2.1</w:t>
      </w:r>
      <w:r w:rsidR="00631BEE" w:rsidRPr="005D04FA">
        <w:rPr>
          <w:rFonts w:ascii="Arial" w:hAnsi="Arial" w:cs="Arial"/>
        </w:rPr>
        <w:t xml:space="preserve"> and </w:t>
      </w:r>
      <w:r w:rsidR="003713D0" w:rsidRPr="005D04FA">
        <w:rPr>
          <w:rFonts w:ascii="Arial" w:hAnsi="Arial" w:cs="Arial"/>
        </w:rPr>
        <w:t>8</w:t>
      </w:r>
      <w:r w:rsidR="00524044" w:rsidRPr="005D04FA">
        <w:rPr>
          <w:rFonts w:ascii="Arial" w:hAnsi="Arial" w:cs="Arial"/>
        </w:rPr>
        <w:t>.</w:t>
      </w:r>
      <w:r w:rsidR="00D83A45" w:rsidRPr="005D04FA">
        <w:rPr>
          <w:rFonts w:ascii="Arial" w:hAnsi="Arial" w:cs="Arial"/>
        </w:rPr>
        <w:t>2.2</w:t>
      </w:r>
      <w:r w:rsidR="00631BEE" w:rsidRPr="005D04FA">
        <w:rPr>
          <w:rFonts w:ascii="Arial" w:hAnsi="Arial" w:cs="Arial"/>
        </w:rPr>
        <w:t>, the Contractor shall warrant the completeness and accuracy of all such information and the Client may assign the benefit of this warranty to any Replacement Contractor.</w:t>
      </w:r>
    </w:p>
    <w:p w14:paraId="3466D5C8" w14:textId="77777777" w:rsidR="00631BEE" w:rsidRPr="005D04FA" w:rsidRDefault="00631BEE" w:rsidP="00687EFC">
      <w:pPr>
        <w:tabs>
          <w:tab w:val="left" w:pos="561"/>
        </w:tabs>
        <w:ind w:left="993" w:hanging="993"/>
        <w:jc w:val="both"/>
        <w:rPr>
          <w:rFonts w:ascii="Arial" w:hAnsi="Arial" w:cs="Arial"/>
        </w:rPr>
      </w:pPr>
    </w:p>
    <w:p w14:paraId="4B99D1B1" w14:textId="0A2C0A19" w:rsidR="00631BEE" w:rsidRPr="005D04FA" w:rsidRDefault="00952CEB" w:rsidP="00BE6591">
      <w:pPr>
        <w:ind w:left="709" w:hanging="709"/>
        <w:jc w:val="both"/>
        <w:rPr>
          <w:rFonts w:ascii="Arial" w:hAnsi="Arial" w:cs="Arial"/>
        </w:rPr>
      </w:pPr>
      <w:r w:rsidRPr="005D04FA">
        <w:rPr>
          <w:rFonts w:ascii="Arial" w:hAnsi="Arial" w:cs="Arial"/>
        </w:rPr>
        <w:t>8</w:t>
      </w:r>
      <w:r w:rsidR="00524044" w:rsidRPr="005D04FA">
        <w:rPr>
          <w:rFonts w:ascii="Arial" w:hAnsi="Arial" w:cs="Arial"/>
        </w:rPr>
        <w:t>.</w:t>
      </w:r>
      <w:r w:rsidR="00D83A45" w:rsidRPr="005D04FA">
        <w:rPr>
          <w:rFonts w:ascii="Arial" w:hAnsi="Arial" w:cs="Arial"/>
        </w:rPr>
        <w:t>2.4</w:t>
      </w:r>
      <w:r w:rsidR="00631BEE" w:rsidRPr="005D04FA">
        <w:rPr>
          <w:rFonts w:ascii="Arial" w:hAnsi="Arial" w:cs="Arial"/>
        </w:rPr>
        <w:tab/>
        <w:t xml:space="preserve">The Client may use the information it receives from the Contractor pursuant to clause </w:t>
      </w:r>
      <w:r w:rsidR="003713D0" w:rsidRPr="005D04FA">
        <w:rPr>
          <w:rFonts w:ascii="Arial" w:hAnsi="Arial" w:cs="Arial"/>
        </w:rPr>
        <w:t>8</w:t>
      </w:r>
      <w:r w:rsidR="00524044" w:rsidRPr="005D04FA">
        <w:rPr>
          <w:rFonts w:ascii="Arial" w:hAnsi="Arial" w:cs="Arial"/>
        </w:rPr>
        <w:t>.</w:t>
      </w:r>
      <w:r w:rsidR="00D83A45" w:rsidRPr="005D04FA">
        <w:rPr>
          <w:rFonts w:ascii="Arial" w:hAnsi="Arial" w:cs="Arial"/>
        </w:rPr>
        <w:t>2.1</w:t>
      </w:r>
      <w:r w:rsidR="00631BEE" w:rsidRPr="005D04FA">
        <w:rPr>
          <w:rFonts w:ascii="Arial" w:hAnsi="Arial" w:cs="Arial"/>
        </w:rPr>
        <w:t xml:space="preserve"> and </w:t>
      </w:r>
      <w:r w:rsidR="003713D0" w:rsidRPr="005D04FA">
        <w:rPr>
          <w:rFonts w:ascii="Arial" w:hAnsi="Arial" w:cs="Arial"/>
        </w:rPr>
        <w:t>8</w:t>
      </w:r>
      <w:r w:rsidR="00524044" w:rsidRPr="005D04FA">
        <w:rPr>
          <w:rFonts w:ascii="Arial" w:hAnsi="Arial" w:cs="Arial"/>
        </w:rPr>
        <w:t>.</w:t>
      </w:r>
      <w:r w:rsidR="00D83A45" w:rsidRPr="005D04FA">
        <w:rPr>
          <w:rFonts w:ascii="Arial" w:hAnsi="Arial" w:cs="Arial"/>
        </w:rPr>
        <w:t>2.2</w:t>
      </w:r>
      <w:r w:rsidR="00631BEE" w:rsidRPr="005D04FA">
        <w:rPr>
          <w:rFonts w:ascii="Arial" w:hAnsi="Arial" w:cs="Arial"/>
        </w:rPr>
        <w:t xml:space="preserve"> for the purposes of TUPE and/or any retendering process in order to ensure an effective handover of all work in progress at the end of the Contact Period.  The Contractor shall provide the Replacement Contractor with such assistance as it shall reasonably request.</w:t>
      </w:r>
    </w:p>
    <w:p w14:paraId="670E63EA" w14:textId="77777777" w:rsidR="00631BEE" w:rsidRPr="005D04FA" w:rsidRDefault="00952CEB" w:rsidP="00687EFC">
      <w:pPr>
        <w:ind w:left="709" w:hanging="709"/>
        <w:jc w:val="both"/>
        <w:rPr>
          <w:rFonts w:ascii="Arial" w:hAnsi="Arial" w:cs="Arial"/>
        </w:rPr>
      </w:pPr>
      <w:r w:rsidRPr="005D04FA">
        <w:rPr>
          <w:rFonts w:ascii="Arial" w:hAnsi="Arial" w:cs="Arial"/>
        </w:rPr>
        <w:lastRenderedPageBreak/>
        <w:t>8</w:t>
      </w:r>
      <w:r w:rsidR="00524044" w:rsidRPr="005D04FA">
        <w:rPr>
          <w:rFonts w:ascii="Arial" w:hAnsi="Arial" w:cs="Arial"/>
        </w:rPr>
        <w:t>.</w:t>
      </w:r>
      <w:r w:rsidR="00D83A45" w:rsidRPr="005D04FA">
        <w:rPr>
          <w:rFonts w:ascii="Arial" w:hAnsi="Arial" w:cs="Arial"/>
        </w:rPr>
        <w:t>2.5</w:t>
      </w:r>
      <w:r w:rsidR="00631BEE" w:rsidRPr="005D04FA">
        <w:rPr>
          <w:rFonts w:ascii="Arial" w:hAnsi="Arial" w:cs="Arial"/>
        </w:rPr>
        <w:tab/>
        <w:t>The Contractor shall indemnify and keep indemnified the Client and the any Replacement Contractor</w:t>
      </w:r>
      <w:r w:rsidR="00D83A45" w:rsidRPr="005D04FA">
        <w:rPr>
          <w:rFonts w:ascii="Arial" w:hAnsi="Arial" w:cs="Arial"/>
        </w:rPr>
        <w:t xml:space="preserve"> against any</w:t>
      </w:r>
      <w:r w:rsidR="00631BEE" w:rsidRPr="005D04FA">
        <w:rPr>
          <w:rFonts w:ascii="Arial" w:hAnsi="Arial" w:cs="Arial"/>
        </w:rPr>
        <w:t xml:space="preserve"> liabilities which the Client or any Replacement Contractor may suffer or incur as a result of or in connection with:</w:t>
      </w:r>
    </w:p>
    <w:p w14:paraId="2E1C0870" w14:textId="77777777" w:rsidR="00631BEE" w:rsidRPr="005D04FA" w:rsidRDefault="00631BEE" w:rsidP="00687EFC">
      <w:pPr>
        <w:ind w:left="993" w:hanging="993"/>
        <w:jc w:val="both"/>
        <w:rPr>
          <w:rFonts w:ascii="Arial" w:hAnsi="Arial" w:cs="Arial"/>
        </w:rPr>
      </w:pPr>
    </w:p>
    <w:p w14:paraId="047C70E8" w14:textId="77777777" w:rsidR="00631BEE" w:rsidRPr="005D04FA" w:rsidRDefault="00631BEE" w:rsidP="00687EFC">
      <w:pPr>
        <w:ind w:left="1134" w:hanging="425"/>
        <w:jc w:val="both"/>
        <w:rPr>
          <w:rFonts w:ascii="Arial" w:hAnsi="Arial" w:cs="Arial"/>
        </w:rPr>
      </w:pPr>
      <w:proofErr w:type="spellStart"/>
      <w:proofErr w:type="gramStart"/>
      <w:r w:rsidRPr="005D04FA">
        <w:rPr>
          <w:rFonts w:ascii="Arial" w:hAnsi="Arial" w:cs="Arial"/>
        </w:rPr>
        <w:t>i</w:t>
      </w:r>
      <w:proofErr w:type="spellEnd"/>
      <w:proofErr w:type="gramEnd"/>
      <w:r w:rsidRPr="005D04FA">
        <w:rPr>
          <w:rFonts w:ascii="Arial" w:hAnsi="Arial" w:cs="Arial"/>
        </w:rPr>
        <w:t>.</w:t>
      </w:r>
      <w:r w:rsidRPr="005D04FA">
        <w:rPr>
          <w:rFonts w:ascii="Arial" w:hAnsi="Arial" w:cs="Arial"/>
        </w:rPr>
        <w:tab/>
        <w:t xml:space="preserve">the provision of information pursuant to clause </w:t>
      </w:r>
      <w:r w:rsidR="00952CEB" w:rsidRPr="005D04FA">
        <w:rPr>
          <w:rFonts w:ascii="Arial" w:hAnsi="Arial" w:cs="Arial"/>
        </w:rPr>
        <w:t>8</w:t>
      </w:r>
      <w:r w:rsidR="00524044" w:rsidRPr="005D04FA">
        <w:rPr>
          <w:rFonts w:ascii="Arial" w:hAnsi="Arial" w:cs="Arial"/>
        </w:rPr>
        <w:t>.</w:t>
      </w:r>
      <w:r w:rsidR="001B67C2" w:rsidRPr="005D04FA">
        <w:rPr>
          <w:rFonts w:ascii="Arial" w:hAnsi="Arial" w:cs="Arial"/>
        </w:rPr>
        <w:t xml:space="preserve">2.2 and </w:t>
      </w:r>
      <w:r w:rsidR="00952CEB" w:rsidRPr="005D04FA">
        <w:rPr>
          <w:rFonts w:ascii="Arial" w:hAnsi="Arial" w:cs="Arial"/>
        </w:rPr>
        <w:t>8</w:t>
      </w:r>
      <w:r w:rsidR="00524044" w:rsidRPr="005D04FA">
        <w:rPr>
          <w:rFonts w:ascii="Arial" w:hAnsi="Arial" w:cs="Arial"/>
        </w:rPr>
        <w:t>.</w:t>
      </w:r>
      <w:r w:rsidR="001B67C2" w:rsidRPr="005D04FA">
        <w:rPr>
          <w:rFonts w:ascii="Arial" w:hAnsi="Arial" w:cs="Arial"/>
        </w:rPr>
        <w:t>2</w:t>
      </w:r>
      <w:r w:rsidR="00D83A45" w:rsidRPr="005D04FA">
        <w:rPr>
          <w:rFonts w:ascii="Arial" w:hAnsi="Arial" w:cs="Arial"/>
        </w:rPr>
        <w:t>.3</w:t>
      </w:r>
      <w:r w:rsidRPr="005D04FA">
        <w:rPr>
          <w:rFonts w:ascii="Arial" w:hAnsi="Arial" w:cs="Arial"/>
        </w:rPr>
        <w:t>; and</w:t>
      </w:r>
    </w:p>
    <w:p w14:paraId="35041AF2" w14:textId="77777777" w:rsidR="00631BEE" w:rsidRPr="005D04FA" w:rsidRDefault="00631BEE" w:rsidP="00687EFC">
      <w:pPr>
        <w:ind w:left="1134" w:hanging="425"/>
        <w:jc w:val="both"/>
        <w:rPr>
          <w:rFonts w:ascii="Arial" w:hAnsi="Arial" w:cs="Arial"/>
        </w:rPr>
      </w:pPr>
    </w:p>
    <w:p w14:paraId="798A8543" w14:textId="5CCF0E26" w:rsidR="00631BEE" w:rsidRPr="005D04FA" w:rsidRDefault="00631BEE" w:rsidP="00687EFC">
      <w:pPr>
        <w:ind w:left="1134" w:hanging="425"/>
        <w:jc w:val="both"/>
        <w:rPr>
          <w:rFonts w:ascii="Arial" w:hAnsi="Arial" w:cs="Arial"/>
        </w:rPr>
      </w:pPr>
      <w:r w:rsidRPr="005D04FA">
        <w:rPr>
          <w:rFonts w:ascii="Arial" w:hAnsi="Arial" w:cs="Arial"/>
        </w:rPr>
        <w:t>ii.</w:t>
      </w:r>
      <w:r w:rsidRPr="005D04FA">
        <w:rPr>
          <w:rFonts w:ascii="Arial" w:hAnsi="Arial" w:cs="Arial"/>
        </w:rPr>
        <w:tab/>
        <w:t xml:space="preserve">any claim or demand by any </w:t>
      </w:r>
      <w:r w:rsidR="00D83A45" w:rsidRPr="005D04FA">
        <w:rPr>
          <w:rFonts w:ascii="Arial" w:hAnsi="Arial" w:cs="Arial"/>
        </w:rPr>
        <w:t xml:space="preserve">of the Staff or a trade union </w:t>
      </w:r>
      <w:r w:rsidRPr="005D04FA">
        <w:rPr>
          <w:rFonts w:ascii="Arial" w:hAnsi="Arial" w:cs="Arial"/>
        </w:rPr>
        <w:t>arising directly or indirectly from any act, fault or omission of the Contractor or any sub-</w:t>
      </w:r>
      <w:r w:rsidR="00445202" w:rsidRPr="005D04FA">
        <w:rPr>
          <w:rFonts w:ascii="Arial" w:hAnsi="Arial" w:cs="Arial"/>
        </w:rPr>
        <w:t>c</w:t>
      </w:r>
      <w:r w:rsidRPr="005D04FA">
        <w:rPr>
          <w:rFonts w:ascii="Arial" w:hAnsi="Arial" w:cs="Arial"/>
        </w:rPr>
        <w:t xml:space="preserve">ontractor </w:t>
      </w:r>
      <w:r w:rsidR="00D83A45" w:rsidRPr="005D04FA">
        <w:rPr>
          <w:rFonts w:ascii="Arial" w:hAnsi="Arial" w:cs="Arial"/>
        </w:rPr>
        <w:t xml:space="preserve">of it </w:t>
      </w:r>
      <w:r w:rsidRPr="005D04FA">
        <w:rPr>
          <w:rFonts w:ascii="Arial" w:hAnsi="Arial" w:cs="Arial"/>
        </w:rPr>
        <w:t xml:space="preserve">on or before the end of the </w:t>
      </w:r>
      <w:r w:rsidR="00D83A45" w:rsidRPr="005D04FA">
        <w:rPr>
          <w:rFonts w:ascii="Arial" w:hAnsi="Arial" w:cs="Arial"/>
        </w:rPr>
        <w:t>Contract Period.</w:t>
      </w:r>
    </w:p>
    <w:p w14:paraId="522742E4" w14:textId="77777777" w:rsidR="00631BEE" w:rsidRPr="005D04FA" w:rsidRDefault="00631BEE" w:rsidP="00687EFC">
      <w:pPr>
        <w:ind w:left="1134" w:hanging="425"/>
        <w:jc w:val="both"/>
        <w:rPr>
          <w:rFonts w:ascii="Arial" w:hAnsi="Arial" w:cs="Arial"/>
        </w:rPr>
      </w:pPr>
    </w:p>
    <w:p w14:paraId="473DFFDE" w14:textId="0E5EA578" w:rsidR="00631BEE" w:rsidRPr="005D04FA" w:rsidRDefault="00952CEB" w:rsidP="00687EFC">
      <w:pPr>
        <w:ind w:left="709" w:hanging="709"/>
        <w:jc w:val="both"/>
        <w:rPr>
          <w:rFonts w:ascii="Arial" w:hAnsi="Arial" w:cs="Arial"/>
        </w:rPr>
      </w:pPr>
      <w:r w:rsidRPr="005D04FA">
        <w:rPr>
          <w:rFonts w:ascii="Arial" w:hAnsi="Arial" w:cs="Arial"/>
        </w:rPr>
        <w:t>8</w:t>
      </w:r>
      <w:r w:rsidR="00524044" w:rsidRPr="005D04FA">
        <w:rPr>
          <w:rFonts w:ascii="Arial" w:hAnsi="Arial" w:cs="Arial"/>
        </w:rPr>
        <w:t>.</w:t>
      </w:r>
      <w:r w:rsidR="00D83A45" w:rsidRPr="005D04FA">
        <w:rPr>
          <w:rFonts w:ascii="Arial" w:hAnsi="Arial" w:cs="Arial"/>
        </w:rPr>
        <w:t>2.6</w:t>
      </w:r>
      <w:r w:rsidR="00631BEE" w:rsidRPr="005D04FA">
        <w:rPr>
          <w:rFonts w:ascii="Arial" w:hAnsi="Arial" w:cs="Arial"/>
        </w:rPr>
        <w:tab/>
        <w:t xml:space="preserve">The Contractor undertakes to the Client that, during the twelve </w:t>
      </w:r>
      <w:r w:rsidR="00572605" w:rsidRPr="005D04FA">
        <w:rPr>
          <w:rFonts w:ascii="Arial" w:hAnsi="Arial" w:cs="Arial"/>
        </w:rPr>
        <w:t xml:space="preserve">Months </w:t>
      </w:r>
      <w:r w:rsidR="00631BEE" w:rsidRPr="005D04FA">
        <w:rPr>
          <w:rFonts w:ascii="Arial" w:hAnsi="Arial" w:cs="Arial"/>
        </w:rPr>
        <w:t>prior to the end of the Contract Period the Contractor shall not (and shall procure that any sub-</w:t>
      </w:r>
      <w:r w:rsidR="00445202" w:rsidRPr="005D04FA">
        <w:rPr>
          <w:rFonts w:ascii="Arial" w:hAnsi="Arial" w:cs="Arial"/>
        </w:rPr>
        <w:t>c</w:t>
      </w:r>
      <w:r w:rsidR="00631BEE" w:rsidRPr="005D04FA">
        <w:rPr>
          <w:rFonts w:ascii="Arial" w:hAnsi="Arial" w:cs="Arial"/>
        </w:rPr>
        <w:t>ontractor shall not) without the prior consent of the Client (such consent not to be unreasonably withheld or delayed):</w:t>
      </w:r>
    </w:p>
    <w:p w14:paraId="308DB5BA" w14:textId="77777777" w:rsidR="00631BEE" w:rsidRPr="005D04FA" w:rsidRDefault="00631BEE" w:rsidP="00687EFC">
      <w:pPr>
        <w:tabs>
          <w:tab w:val="left" w:pos="561"/>
        </w:tabs>
        <w:ind w:left="993" w:hanging="1135"/>
        <w:jc w:val="both"/>
        <w:rPr>
          <w:rFonts w:ascii="Arial" w:hAnsi="Arial" w:cs="Arial"/>
        </w:rPr>
      </w:pPr>
    </w:p>
    <w:p w14:paraId="47815E63" w14:textId="77777777" w:rsidR="00631BEE" w:rsidRPr="005D04FA" w:rsidRDefault="00631BEE" w:rsidP="00687EFC">
      <w:pPr>
        <w:ind w:left="1134" w:hanging="425"/>
        <w:jc w:val="both"/>
        <w:rPr>
          <w:rFonts w:ascii="Arial" w:hAnsi="Arial" w:cs="Arial"/>
        </w:rPr>
      </w:pPr>
      <w:proofErr w:type="spellStart"/>
      <w:proofErr w:type="gramStart"/>
      <w:r w:rsidRPr="005D04FA">
        <w:rPr>
          <w:rFonts w:ascii="Arial" w:hAnsi="Arial" w:cs="Arial"/>
        </w:rPr>
        <w:t>i</w:t>
      </w:r>
      <w:proofErr w:type="spellEnd"/>
      <w:proofErr w:type="gramEnd"/>
      <w:r w:rsidRPr="005D04FA">
        <w:rPr>
          <w:rFonts w:ascii="Arial" w:hAnsi="Arial" w:cs="Arial"/>
        </w:rPr>
        <w:t>.</w:t>
      </w:r>
      <w:r w:rsidRPr="005D04FA">
        <w:rPr>
          <w:rFonts w:ascii="Arial" w:hAnsi="Arial" w:cs="Arial"/>
        </w:rPr>
        <w:tab/>
        <w:t>amend or vary (or promise to amend or vary) the conditions</w:t>
      </w:r>
      <w:r w:rsidR="0020385F" w:rsidRPr="005D04FA">
        <w:rPr>
          <w:rFonts w:ascii="Arial" w:hAnsi="Arial" w:cs="Arial"/>
        </w:rPr>
        <w:t xml:space="preserve"> of contract</w:t>
      </w:r>
      <w:r w:rsidRPr="005D04FA">
        <w:rPr>
          <w:rFonts w:ascii="Arial" w:hAnsi="Arial" w:cs="Arial"/>
        </w:rPr>
        <w:t xml:space="preserve"> of employment or engagement of any Staff (other </w:t>
      </w:r>
      <w:proofErr w:type="spellStart"/>
      <w:r w:rsidRPr="005D04FA">
        <w:rPr>
          <w:rFonts w:ascii="Arial" w:hAnsi="Arial" w:cs="Arial"/>
        </w:rPr>
        <w:t>that</w:t>
      </w:r>
      <w:proofErr w:type="spellEnd"/>
      <w:r w:rsidRPr="005D04FA">
        <w:rPr>
          <w:rFonts w:ascii="Arial" w:hAnsi="Arial" w:cs="Arial"/>
        </w:rPr>
        <w:t xml:space="preserve"> where such amendment or variation has previously been agreed between the Contactor and the Staff in the normal course of business</w:t>
      </w:r>
      <w:r w:rsidR="00D83A45" w:rsidRPr="005D04FA">
        <w:rPr>
          <w:rFonts w:ascii="Arial" w:hAnsi="Arial" w:cs="Arial"/>
        </w:rPr>
        <w:t>;</w:t>
      </w:r>
    </w:p>
    <w:p w14:paraId="490ED02F" w14:textId="77777777" w:rsidR="00631BEE" w:rsidRPr="005D04FA" w:rsidRDefault="00631BEE" w:rsidP="00687EFC">
      <w:pPr>
        <w:ind w:left="1134" w:hanging="425"/>
        <w:jc w:val="both"/>
        <w:rPr>
          <w:rFonts w:ascii="Arial" w:hAnsi="Arial" w:cs="Arial"/>
        </w:rPr>
      </w:pPr>
    </w:p>
    <w:p w14:paraId="58557B35" w14:textId="77777777" w:rsidR="00631BEE" w:rsidRPr="005D04FA" w:rsidRDefault="00631BEE" w:rsidP="00687EFC">
      <w:pPr>
        <w:ind w:left="1134" w:hanging="425"/>
        <w:jc w:val="both"/>
        <w:rPr>
          <w:rFonts w:ascii="Arial" w:hAnsi="Arial" w:cs="Arial"/>
        </w:rPr>
      </w:pPr>
      <w:r w:rsidRPr="005D04FA">
        <w:rPr>
          <w:rFonts w:ascii="Arial" w:hAnsi="Arial" w:cs="Arial"/>
        </w:rPr>
        <w:t>ii.</w:t>
      </w:r>
      <w:r w:rsidRPr="005D04FA">
        <w:rPr>
          <w:rFonts w:ascii="Arial" w:hAnsi="Arial" w:cs="Arial"/>
        </w:rPr>
        <w:tab/>
      </w:r>
      <w:proofErr w:type="gramStart"/>
      <w:r w:rsidRPr="005D04FA">
        <w:rPr>
          <w:rFonts w:ascii="Arial" w:hAnsi="Arial" w:cs="Arial"/>
        </w:rPr>
        <w:t>terminate</w:t>
      </w:r>
      <w:proofErr w:type="gramEnd"/>
      <w:r w:rsidRPr="005D04FA">
        <w:rPr>
          <w:rFonts w:ascii="Arial" w:hAnsi="Arial" w:cs="Arial"/>
        </w:rPr>
        <w:t xml:space="preserve"> or give notice to terminate the employment or engagement of any Staff (other than for reasons of misconduct</w:t>
      </w:r>
      <w:r w:rsidR="00D83A45" w:rsidRPr="005D04FA">
        <w:rPr>
          <w:rFonts w:ascii="Arial" w:hAnsi="Arial" w:cs="Arial"/>
        </w:rPr>
        <w:t>, qualification or</w:t>
      </w:r>
      <w:r w:rsidRPr="005D04FA">
        <w:rPr>
          <w:rFonts w:ascii="Arial" w:hAnsi="Arial" w:cs="Arial"/>
        </w:rPr>
        <w:t xml:space="preserve"> capability);</w:t>
      </w:r>
    </w:p>
    <w:p w14:paraId="62647BD1" w14:textId="77777777" w:rsidR="00631BEE" w:rsidRPr="005D04FA" w:rsidRDefault="00631BEE" w:rsidP="00687EFC">
      <w:pPr>
        <w:ind w:left="1134" w:hanging="425"/>
        <w:jc w:val="both"/>
        <w:rPr>
          <w:rFonts w:ascii="Arial" w:hAnsi="Arial" w:cs="Arial"/>
        </w:rPr>
      </w:pPr>
    </w:p>
    <w:p w14:paraId="43EED96B" w14:textId="77777777" w:rsidR="00631BEE" w:rsidRPr="005D04FA" w:rsidRDefault="00631BEE" w:rsidP="00687EFC">
      <w:pPr>
        <w:ind w:left="1134" w:hanging="425"/>
        <w:jc w:val="both"/>
        <w:rPr>
          <w:rFonts w:ascii="Arial" w:hAnsi="Arial" w:cs="Arial"/>
        </w:rPr>
      </w:pPr>
      <w:r w:rsidRPr="005D04FA">
        <w:rPr>
          <w:rFonts w:ascii="Arial" w:hAnsi="Arial" w:cs="Arial"/>
        </w:rPr>
        <w:t>iii.</w:t>
      </w:r>
      <w:r w:rsidRPr="005D04FA">
        <w:rPr>
          <w:rFonts w:ascii="Arial" w:hAnsi="Arial" w:cs="Arial"/>
        </w:rPr>
        <w:tab/>
      </w:r>
      <w:proofErr w:type="gramStart"/>
      <w:r w:rsidRPr="005D04FA">
        <w:rPr>
          <w:rFonts w:ascii="Arial" w:hAnsi="Arial" w:cs="Arial"/>
        </w:rPr>
        <w:t>remove</w:t>
      </w:r>
      <w:proofErr w:type="gramEnd"/>
      <w:r w:rsidR="00D83A45" w:rsidRPr="005D04FA">
        <w:rPr>
          <w:rFonts w:ascii="Arial" w:hAnsi="Arial" w:cs="Arial"/>
        </w:rPr>
        <w:t xml:space="preserve"> </w:t>
      </w:r>
      <w:r w:rsidRPr="005D04FA">
        <w:rPr>
          <w:rFonts w:ascii="Arial" w:hAnsi="Arial" w:cs="Arial"/>
        </w:rPr>
        <w:t xml:space="preserve">or vary the involvement of any of the Staff from or in the provision of the Services </w:t>
      </w:r>
      <w:r w:rsidR="00D83A45" w:rsidRPr="005D04FA">
        <w:rPr>
          <w:rFonts w:ascii="Arial" w:hAnsi="Arial" w:cs="Arial"/>
        </w:rPr>
        <w:t xml:space="preserve">other than </w:t>
      </w:r>
      <w:r w:rsidRPr="005D04FA">
        <w:rPr>
          <w:rFonts w:ascii="Arial" w:hAnsi="Arial" w:cs="Arial"/>
        </w:rPr>
        <w:t>in the</w:t>
      </w:r>
      <w:r w:rsidR="00D83A45" w:rsidRPr="005D04FA">
        <w:rPr>
          <w:rFonts w:ascii="Arial" w:hAnsi="Arial" w:cs="Arial"/>
        </w:rPr>
        <w:t xml:space="preserve"> normal course of business.</w:t>
      </w:r>
    </w:p>
    <w:p w14:paraId="3D17A534" w14:textId="77777777" w:rsidR="00631BEE" w:rsidRPr="005D04FA" w:rsidRDefault="00631BEE" w:rsidP="00687EFC">
      <w:pPr>
        <w:ind w:left="1440" w:hanging="731"/>
        <w:jc w:val="both"/>
        <w:rPr>
          <w:rFonts w:ascii="Arial" w:hAnsi="Arial" w:cs="Arial"/>
        </w:rPr>
      </w:pPr>
    </w:p>
    <w:p w14:paraId="4F2992BB" w14:textId="77777777" w:rsidR="00F614B5" w:rsidRPr="005D04FA" w:rsidRDefault="00544862" w:rsidP="00687EFC">
      <w:pPr>
        <w:ind w:left="720" w:hanging="720"/>
        <w:jc w:val="both"/>
        <w:rPr>
          <w:rFonts w:ascii="Arial" w:hAnsi="Arial" w:cs="Arial"/>
          <w:b/>
        </w:rPr>
      </w:pPr>
      <w:r w:rsidRPr="005D04FA">
        <w:rPr>
          <w:rFonts w:ascii="Arial" w:hAnsi="Arial" w:cs="Arial"/>
          <w:b/>
        </w:rPr>
        <w:t>9</w:t>
      </w:r>
      <w:r w:rsidR="00524044" w:rsidRPr="005D04FA">
        <w:rPr>
          <w:rFonts w:ascii="Arial" w:hAnsi="Arial" w:cs="Arial"/>
          <w:b/>
        </w:rPr>
        <w:t>.</w:t>
      </w:r>
      <w:r w:rsidR="00344944" w:rsidRPr="005D04FA">
        <w:rPr>
          <w:rFonts w:ascii="Arial" w:hAnsi="Arial" w:cs="Arial"/>
          <w:b/>
        </w:rPr>
        <w:t>0</w:t>
      </w:r>
      <w:r w:rsidR="00F614B5" w:rsidRPr="005D04FA">
        <w:rPr>
          <w:rFonts w:ascii="Arial" w:hAnsi="Arial" w:cs="Arial"/>
          <w:b/>
        </w:rPr>
        <w:tab/>
        <w:t>Intellectual Property Rights</w:t>
      </w:r>
    </w:p>
    <w:p w14:paraId="08EEFDC8" w14:textId="77777777" w:rsidR="00607BB6" w:rsidRPr="005D04FA" w:rsidRDefault="00607BB6" w:rsidP="00687EFC">
      <w:pPr>
        <w:ind w:left="720" w:hanging="720"/>
        <w:jc w:val="both"/>
        <w:rPr>
          <w:rFonts w:ascii="Arial" w:hAnsi="Arial" w:cs="Arial"/>
          <w:b/>
        </w:rPr>
      </w:pPr>
    </w:p>
    <w:p w14:paraId="538AA012" w14:textId="77777777" w:rsidR="00607BB6" w:rsidRPr="005D04FA" w:rsidRDefault="00544862" w:rsidP="00687EFC">
      <w:pPr>
        <w:ind w:left="720" w:hanging="720"/>
        <w:jc w:val="both"/>
        <w:rPr>
          <w:rFonts w:ascii="Arial" w:hAnsi="Arial" w:cs="Arial"/>
        </w:rPr>
      </w:pPr>
      <w:r w:rsidRPr="005D04FA">
        <w:rPr>
          <w:rFonts w:ascii="Arial" w:hAnsi="Arial" w:cs="Arial"/>
        </w:rPr>
        <w:t>9</w:t>
      </w:r>
      <w:r w:rsidR="00524044" w:rsidRPr="005D04FA">
        <w:rPr>
          <w:rFonts w:ascii="Arial" w:hAnsi="Arial" w:cs="Arial"/>
        </w:rPr>
        <w:t>.</w:t>
      </w:r>
      <w:r w:rsidR="003713D0" w:rsidRPr="005D04FA">
        <w:rPr>
          <w:rFonts w:ascii="Arial" w:hAnsi="Arial" w:cs="Arial"/>
        </w:rPr>
        <w:t>1</w:t>
      </w:r>
      <w:r w:rsidR="003713D0" w:rsidRPr="005D04FA">
        <w:rPr>
          <w:rFonts w:ascii="Arial" w:hAnsi="Arial" w:cs="Arial"/>
        </w:rPr>
        <w:tab/>
        <w:t>Save as granted under this C</w:t>
      </w:r>
      <w:r w:rsidR="00607BB6" w:rsidRPr="005D04FA">
        <w:rPr>
          <w:rFonts w:ascii="Arial" w:hAnsi="Arial" w:cs="Arial"/>
        </w:rPr>
        <w:t>ontract,</w:t>
      </w:r>
      <w:r w:rsidR="003F1387" w:rsidRPr="005D04FA">
        <w:rPr>
          <w:rFonts w:ascii="Arial" w:hAnsi="Arial" w:cs="Arial"/>
        </w:rPr>
        <w:t xml:space="preserve"> </w:t>
      </w:r>
      <w:r w:rsidR="00ED5C3E" w:rsidRPr="005D04FA">
        <w:rPr>
          <w:rFonts w:ascii="Arial" w:hAnsi="Arial" w:cs="Arial"/>
        </w:rPr>
        <w:t xml:space="preserve">the Client shall not acquire any right, title or interest in the Contractor’s Pre-Existing IPRs and the Contractor shall not acquire any right, title or interest in the Client’s Pre-Existing IPRs. </w:t>
      </w:r>
      <w:r w:rsidR="008A596A" w:rsidRPr="005D04FA">
        <w:rPr>
          <w:rFonts w:ascii="Arial" w:hAnsi="Arial" w:cs="Arial"/>
        </w:rPr>
        <w:t xml:space="preserve">For the avoidance of doubt, all Pre-Existing </w:t>
      </w:r>
      <w:r w:rsidR="00AF22D3" w:rsidRPr="005D04FA">
        <w:rPr>
          <w:rFonts w:ascii="Arial" w:hAnsi="Arial" w:cs="Arial"/>
        </w:rPr>
        <w:t>I</w:t>
      </w:r>
      <w:r w:rsidR="00552955" w:rsidRPr="005D04FA">
        <w:rPr>
          <w:rFonts w:ascii="Arial" w:hAnsi="Arial" w:cs="Arial"/>
        </w:rPr>
        <w:t>PRs</w:t>
      </w:r>
      <w:r w:rsidR="008A596A" w:rsidRPr="005D04FA">
        <w:rPr>
          <w:rFonts w:ascii="Arial" w:hAnsi="Arial" w:cs="Arial"/>
        </w:rPr>
        <w:t xml:space="preserve"> in or to any materials belonging to </w:t>
      </w:r>
      <w:r w:rsidR="00ED5C3E" w:rsidRPr="005D04FA">
        <w:rPr>
          <w:rFonts w:ascii="Arial" w:hAnsi="Arial" w:cs="Arial"/>
        </w:rPr>
        <w:t>the Client</w:t>
      </w:r>
      <w:r w:rsidR="008A596A" w:rsidRPr="005D04FA">
        <w:rPr>
          <w:rFonts w:ascii="Arial" w:hAnsi="Arial" w:cs="Arial"/>
        </w:rPr>
        <w:t xml:space="preserve"> prior to the Commencement Date shall remain vested in </w:t>
      </w:r>
      <w:r w:rsidR="00ED5C3E" w:rsidRPr="005D04FA">
        <w:rPr>
          <w:rFonts w:ascii="Arial" w:hAnsi="Arial" w:cs="Arial"/>
        </w:rPr>
        <w:t>the Client</w:t>
      </w:r>
      <w:r w:rsidR="008A596A" w:rsidRPr="005D04FA">
        <w:rPr>
          <w:rFonts w:ascii="Arial" w:hAnsi="Arial" w:cs="Arial"/>
        </w:rPr>
        <w:t xml:space="preserve"> (or its licensor)</w:t>
      </w:r>
      <w:r w:rsidR="00ED5C3E" w:rsidRPr="005D04FA">
        <w:rPr>
          <w:rFonts w:ascii="Arial" w:hAnsi="Arial" w:cs="Arial"/>
        </w:rPr>
        <w:t xml:space="preserve"> and all Pre-Existing IPRs in or to any materials belonging to the Contractor prior to the Commencement Date shall remain vested in the Contractor (or its licensor)</w:t>
      </w:r>
      <w:r w:rsidR="008A596A" w:rsidRPr="005D04FA">
        <w:rPr>
          <w:rFonts w:ascii="Arial" w:hAnsi="Arial" w:cs="Arial"/>
        </w:rPr>
        <w:t xml:space="preserve">. </w:t>
      </w:r>
      <w:r w:rsidR="003F1387" w:rsidRPr="005D04FA">
        <w:rPr>
          <w:rFonts w:ascii="Arial" w:hAnsi="Arial" w:cs="Arial"/>
        </w:rPr>
        <w:t xml:space="preserve"> </w:t>
      </w:r>
    </w:p>
    <w:p w14:paraId="082BB825" w14:textId="77777777" w:rsidR="0050479D" w:rsidRPr="005D04FA" w:rsidRDefault="0050479D" w:rsidP="00687EFC">
      <w:pPr>
        <w:ind w:left="720" w:hanging="720"/>
        <w:jc w:val="both"/>
        <w:rPr>
          <w:rFonts w:ascii="Arial" w:hAnsi="Arial" w:cs="Arial"/>
        </w:rPr>
      </w:pPr>
    </w:p>
    <w:p w14:paraId="1044229C" w14:textId="5B33CDE1" w:rsidR="0050479D" w:rsidRPr="005D04FA" w:rsidRDefault="008A596A" w:rsidP="00687EFC">
      <w:pPr>
        <w:tabs>
          <w:tab w:val="left" w:pos="0"/>
        </w:tabs>
        <w:suppressAutoHyphens/>
        <w:ind w:left="720" w:hanging="720"/>
        <w:jc w:val="both"/>
        <w:rPr>
          <w:rFonts w:ascii="Arial" w:hAnsi="Arial" w:cs="Arial"/>
        </w:rPr>
      </w:pPr>
      <w:r w:rsidRPr="005D04FA">
        <w:rPr>
          <w:rFonts w:ascii="Arial" w:hAnsi="Arial" w:cs="Arial"/>
        </w:rPr>
        <w:t>9.2</w:t>
      </w:r>
      <w:r w:rsidR="0050479D" w:rsidRPr="005D04FA">
        <w:rPr>
          <w:rFonts w:ascii="Arial" w:hAnsi="Arial" w:cs="Arial"/>
        </w:rPr>
        <w:tab/>
        <w:t xml:space="preserve">The Contractor grants to the Client a royalty-free, irrevocable and non-exclusive licence (with a right to sub-licence) to use any of the Contractor’s Pre-Existing </w:t>
      </w:r>
      <w:r w:rsidR="00552955" w:rsidRPr="005D04FA">
        <w:rPr>
          <w:rFonts w:ascii="Arial" w:hAnsi="Arial" w:cs="Arial"/>
        </w:rPr>
        <w:t xml:space="preserve">IPRs </w:t>
      </w:r>
      <w:r w:rsidR="0050479D" w:rsidRPr="005D04FA">
        <w:rPr>
          <w:rFonts w:ascii="Arial" w:hAnsi="Arial" w:cs="Arial"/>
        </w:rPr>
        <w:t xml:space="preserve">which the Client reasonably requires in order </w:t>
      </w:r>
      <w:r w:rsidR="00987F26">
        <w:rPr>
          <w:rFonts w:ascii="Arial" w:hAnsi="Arial" w:cs="Arial"/>
        </w:rPr>
        <w:t xml:space="preserve">to </w:t>
      </w:r>
      <w:r w:rsidR="0050479D" w:rsidRPr="005D04FA">
        <w:rPr>
          <w:rFonts w:ascii="Arial" w:hAnsi="Arial" w:cs="Arial"/>
        </w:rPr>
        <w:t>exercise its rights and take the benefit of this Contract including the Services provided.</w:t>
      </w:r>
    </w:p>
    <w:p w14:paraId="6642A795" w14:textId="77777777" w:rsidR="00665EBC" w:rsidRPr="005D04FA" w:rsidRDefault="00665EBC" w:rsidP="00687EFC">
      <w:pPr>
        <w:suppressAutoHyphens/>
        <w:jc w:val="both"/>
        <w:rPr>
          <w:rFonts w:ascii="Arial" w:hAnsi="Arial" w:cs="Arial"/>
        </w:rPr>
      </w:pPr>
    </w:p>
    <w:p w14:paraId="1CD1FFDB" w14:textId="568C0BDD" w:rsidR="00665EBC" w:rsidRPr="005D04FA" w:rsidRDefault="007A607F" w:rsidP="00BE6591">
      <w:pPr>
        <w:suppressAutoHyphens/>
        <w:ind w:left="720" w:hanging="720"/>
        <w:jc w:val="both"/>
        <w:rPr>
          <w:rFonts w:ascii="Arial" w:hAnsi="Arial" w:cs="Arial"/>
        </w:rPr>
      </w:pPr>
      <w:r w:rsidRPr="005D04FA">
        <w:rPr>
          <w:rFonts w:ascii="Arial" w:hAnsi="Arial" w:cs="Arial"/>
        </w:rPr>
        <w:t>9</w:t>
      </w:r>
      <w:r w:rsidR="00524044" w:rsidRPr="005D04FA">
        <w:rPr>
          <w:rFonts w:ascii="Arial" w:hAnsi="Arial" w:cs="Arial"/>
        </w:rPr>
        <w:t>.</w:t>
      </w:r>
      <w:r w:rsidR="009119E1">
        <w:rPr>
          <w:rFonts w:ascii="Arial" w:hAnsi="Arial" w:cs="Arial"/>
        </w:rPr>
        <w:t>3</w:t>
      </w:r>
      <w:r w:rsidR="00665EBC" w:rsidRPr="005D04FA">
        <w:rPr>
          <w:rFonts w:ascii="Arial" w:hAnsi="Arial" w:cs="Arial"/>
        </w:rPr>
        <w:tab/>
        <w:t>The Contractor shall waive or procure a waiver of any moral rights subsisting in copyright produced by this Contract or the performance of this Contract.</w:t>
      </w:r>
    </w:p>
    <w:p w14:paraId="3F51475B" w14:textId="07ED22B1" w:rsidR="00665EBC" w:rsidRPr="005D04FA" w:rsidRDefault="007A607F" w:rsidP="00687EFC">
      <w:pPr>
        <w:suppressAutoHyphens/>
        <w:ind w:left="720" w:hanging="720"/>
        <w:jc w:val="both"/>
        <w:rPr>
          <w:rFonts w:ascii="Arial" w:hAnsi="Arial" w:cs="Arial"/>
        </w:rPr>
      </w:pPr>
      <w:r w:rsidRPr="005D04FA">
        <w:rPr>
          <w:rFonts w:ascii="Arial" w:hAnsi="Arial" w:cs="Arial"/>
        </w:rPr>
        <w:lastRenderedPageBreak/>
        <w:t>9</w:t>
      </w:r>
      <w:r w:rsidR="00524044" w:rsidRPr="005D04FA">
        <w:rPr>
          <w:rFonts w:ascii="Arial" w:hAnsi="Arial" w:cs="Arial"/>
        </w:rPr>
        <w:t>.</w:t>
      </w:r>
      <w:r w:rsidR="009119E1">
        <w:rPr>
          <w:rFonts w:ascii="Arial" w:hAnsi="Arial" w:cs="Arial"/>
        </w:rPr>
        <w:t>4</w:t>
      </w:r>
      <w:r w:rsidR="00665EBC" w:rsidRPr="005D04FA">
        <w:rPr>
          <w:rFonts w:ascii="Arial" w:hAnsi="Arial" w:cs="Arial"/>
        </w:rPr>
        <w:tab/>
        <w:t xml:space="preserve">The Contractor shall not infringe any </w:t>
      </w:r>
      <w:r w:rsidR="00552955" w:rsidRPr="005D04FA">
        <w:rPr>
          <w:rFonts w:ascii="Arial" w:hAnsi="Arial" w:cs="Arial"/>
        </w:rPr>
        <w:t>IPRs</w:t>
      </w:r>
      <w:r w:rsidR="00665EBC" w:rsidRPr="005D04FA">
        <w:rPr>
          <w:rFonts w:ascii="Arial" w:hAnsi="Arial" w:cs="Arial"/>
        </w:rPr>
        <w:t xml:space="preserve"> of any third party in </w:t>
      </w:r>
      <w:r w:rsidR="00F94CB9" w:rsidRPr="005D04FA">
        <w:rPr>
          <w:rFonts w:ascii="Arial" w:hAnsi="Arial" w:cs="Arial"/>
        </w:rPr>
        <w:t>connection with t</w:t>
      </w:r>
      <w:r w:rsidR="00665EBC" w:rsidRPr="005D04FA">
        <w:rPr>
          <w:rFonts w:ascii="Arial" w:hAnsi="Arial" w:cs="Arial"/>
        </w:rPr>
        <w:t>he Services</w:t>
      </w:r>
      <w:r w:rsidR="00ED5C3E" w:rsidRPr="005D04FA">
        <w:rPr>
          <w:rFonts w:ascii="Arial" w:hAnsi="Arial" w:cs="Arial"/>
        </w:rPr>
        <w:t xml:space="preserve"> and performing its obligations under this Contract</w:t>
      </w:r>
      <w:r w:rsidR="00F94CB9" w:rsidRPr="005D04FA">
        <w:rPr>
          <w:rFonts w:ascii="Arial" w:hAnsi="Arial" w:cs="Arial"/>
        </w:rPr>
        <w:t>. T</w:t>
      </w:r>
      <w:r w:rsidR="00665EBC" w:rsidRPr="005D04FA">
        <w:rPr>
          <w:rFonts w:ascii="Arial" w:hAnsi="Arial" w:cs="Arial"/>
        </w:rPr>
        <w:t>he Contractor shall, during and after the Contract Period, indemnify and keep indemnified and hold the Client harmless from and against all actions, suits, claims, demands, losses</w:t>
      </w:r>
      <w:r w:rsidR="005D0B38" w:rsidRPr="005D04FA">
        <w:rPr>
          <w:rFonts w:ascii="Arial" w:hAnsi="Arial" w:cs="Arial"/>
        </w:rPr>
        <w:t xml:space="preserve"> (whether direct or indirect)</w:t>
      </w:r>
      <w:r w:rsidR="00F94CB9" w:rsidRPr="005D04FA">
        <w:rPr>
          <w:rFonts w:ascii="Arial" w:hAnsi="Arial" w:cs="Arial"/>
        </w:rPr>
        <w:t xml:space="preserve">, charges, damages, costs, </w:t>
      </w:r>
      <w:r w:rsidR="00665EBC" w:rsidRPr="005D04FA">
        <w:rPr>
          <w:rFonts w:ascii="Arial" w:hAnsi="Arial" w:cs="Arial"/>
        </w:rPr>
        <w:t>expenses</w:t>
      </w:r>
      <w:r w:rsidR="005D0B38" w:rsidRPr="005D04FA">
        <w:rPr>
          <w:rFonts w:ascii="Arial" w:hAnsi="Arial" w:cs="Arial"/>
        </w:rPr>
        <w:t>, penalties, reasonable legal and other professional fees awarded against or incurred or paid by the Client</w:t>
      </w:r>
      <w:r w:rsidR="00F94CB9" w:rsidRPr="005D04FA">
        <w:rPr>
          <w:rFonts w:ascii="Arial" w:hAnsi="Arial" w:cs="Arial"/>
        </w:rPr>
        <w:t xml:space="preserve"> </w:t>
      </w:r>
      <w:r w:rsidR="00665EBC" w:rsidRPr="005D04FA">
        <w:rPr>
          <w:rFonts w:ascii="Arial" w:hAnsi="Arial" w:cs="Arial"/>
        </w:rPr>
        <w:t>and other liabilities which the Client may suffer or incur as a result of or in connection with</w:t>
      </w:r>
      <w:r w:rsidR="00F94CB9" w:rsidRPr="005D04FA">
        <w:rPr>
          <w:rFonts w:ascii="Arial" w:hAnsi="Arial" w:cs="Arial"/>
        </w:rPr>
        <w:t xml:space="preserve"> any claim made against the Client for actual or alleged infringement of a third party’s IPRs arising out of or in connection with the Services</w:t>
      </w:r>
      <w:r w:rsidR="00665EBC" w:rsidRPr="005D04FA">
        <w:rPr>
          <w:rFonts w:ascii="Arial" w:hAnsi="Arial" w:cs="Arial"/>
        </w:rPr>
        <w:t>, except where any such claim arises from:</w:t>
      </w:r>
    </w:p>
    <w:p w14:paraId="2C2B3CE2" w14:textId="77777777" w:rsidR="00665EBC" w:rsidRPr="005D04FA" w:rsidRDefault="00665EBC" w:rsidP="00687EFC">
      <w:pPr>
        <w:tabs>
          <w:tab w:val="left" w:pos="0"/>
        </w:tabs>
        <w:suppressAutoHyphens/>
        <w:ind w:left="1440" w:hanging="1440"/>
        <w:jc w:val="both"/>
        <w:rPr>
          <w:rFonts w:ascii="Arial" w:hAnsi="Arial" w:cs="Arial"/>
        </w:rPr>
      </w:pPr>
    </w:p>
    <w:p w14:paraId="11CB873E" w14:textId="77777777" w:rsidR="00665EBC" w:rsidRPr="005D04FA" w:rsidRDefault="00665EBC" w:rsidP="00687EFC">
      <w:pPr>
        <w:suppressAutoHyphens/>
        <w:ind w:left="1134" w:hanging="425"/>
        <w:jc w:val="both"/>
        <w:rPr>
          <w:rFonts w:ascii="Arial" w:hAnsi="Arial" w:cs="Arial"/>
        </w:rPr>
      </w:pPr>
      <w:proofErr w:type="spellStart"/>
      <w:proofErr w:type="gramStart"/>
      <w:r w:rsidRPr="005D04FA">
        <w:rPr>
          <w:rFonts w:ascii="Arial" w:hAnsi="Arial" w:cs="Arial"/>
        </w:rPr>
        <w:t>i</w:t>
      </w:r>
      <w:proofErr w:type="spellEnd"/>
      <w:proofErr w:type="gramEnd"/>
      <w:r w:rsidRPr="005D04FA">
        <w:rPr>
          <w:rFonts w:ascii="Arial" w:hAnsi="Arial" w:cs="Arial"/>
        </w:rPr>
        <w:t>.</w:t>
      </w:r>
      <w:r w:rsidRPr="005D04FA">
        <w:rPr>
          <w:rFonts w:ascii="Arial" w:hAnsi="Arial" w:cs="Arial"/>
        </w:rPr>
        <w:tab/>
        <w:t>items or materials based upon designs supplied by the Client; or</w:t>
      </w:r>
    </w:p>
    <w:p w14:paraId="48100088" w14:textId="77777777" w:rsidR="00665EBC" w:rsidRPr="005D04FA" w:rsidRDefault="00665EBC" w:rsidP="00687EFC">
      <w:pPr>
        <w:suppressAutoHyphens/>
        <w:ind w:left="1134" w:hanging="425"/>
        <w:jc w:val="both"/>
        <w:rPr>
          <w:rFonts w:ascii="Arial" w:hAnsi="Arial" w:cs="Arial"/>
        </w:rPr>
      </w:pPr>
    </w:p>
    <w:p w14:paraId="28F1454A" w14:textId="77777777" w:rsidR="00665EBC" w:rsidRPr="005D04FA" w:rsidRDefault="00665EBC" w:rsidP="00687EFC">
      <w:pPr>
        <w:suppressAutoHyphens/>
        <w:ind w:left="1134" w:hanging="425"/>
        <w:jc w:val="both"/>
        <w:rPr>
          <w:rFonts w:ascii="Arial" w:hAnsi="Arial" w:cs="Arial"/>
        </w:rPr>
      </w:pPr>
      <w:r w:rsidRPr="005D04FA">
        <w:rPr>
          <w:rFonts w:ascii="Arial" w:hAnsi="Arial" w:cs="Arial"/>
        </w:rPr>
        <w:t>ii.</w:t>
      </w:r>
      <w:r w:rsidRPr="005D04FA">
        <w:rPr>
          <w:rFonts w:ascii="Arial" w:hAnsi="Arial" w:cs="Arial"/>
        </w:rPr>
        <w:tab/>
      </w:r>
      <w:proofErr w:type="gramStart"/>
      <w:r w:rsidRPr="005D04FA">
        <w:rPr>
          <w:rFonts w:ascii="Arial" w:hAnsi="Arial" w:cs="Arial"/>
        </w:rPr>
        <w:t>the</w:t>
      </w:r>
      <w:proofErr w:type="gramEnd"/>
      <w:r w:rsidRPr="005D04FA">
        <w:rPr>
          <w:rFonts w:ascii="Arial" w:hAnsi="Arial" w:cs="Arial"/>
        </w:rPr>
        <w:t xml:space="preserve"> use of data supplied by the Client which is not required to be verified by the Contractor under any provision of this Contract.</w:t>
      </w:r>
    </w:p>
    <w:p w14:paraId="4AFBE03B" w14:textId="77777777" w:rsidR="00665EBC" w:rsidRPr="005D04FA" w:rsidRDefault="00665EBC" w:rsidP="00687EFC">
      <w:pPr>
        <w:tabs>
          <w:tab w:val="left" w:pos="0"/>
        </w:tabs>
        <w:suppressAutoHyphens/>
        <w:ind w:left="720" w:hanging="720"/>
        <w:jc w:val="both"/>
        <w:rPr>
          <w:rFonts w:ascii="Arial" w:hAnsi="Arial" w:cs="Arial"/>
        </w:rPr>
      </w:pPr>
    </w:p>
    <w:p w14:paraId="3BD601B0" w14:textId="7543BE4A" w:rsidR="00665EBC" w:rsidRPr="005D04FA" w:rsidRDefault="007A607F" w:rsidP="00687EFC">
      <w:pPr>
        <w:suppressAutoHyphens/>
        <w:ind w:left="720" w:hanging="720"/>
        <w:jc w:val="both"/>
        <w:rPr>
          <w:rFonts w:ascii="Arial" w:hAnsi="Arial" w:cs="Arial"/>
        </w:rPr>
      </w:pPr>
      <w:r w:rsidRPr="005D04FA">
        <w:rPr>
          <w:rFonts w:ascii="Arial" w:hAnsi="Arial" w:cs="Arial"/>
        </w:rPr>
        <w:t>9</w:t>
      </w:r>
      <w:r w:rsidR="00524044" w:rsidRPr="005D04FA">
        <w:rPr>
          <w:rFonts w:ascii="Arial" w:hAnsi="Arial" w:cs="Arial"/>
        </w:rPr>
        <w:t>.</w:t>
      </w:r>
      <w:r w:rsidR="009119E1">
        <w:rPr>
          <w:rFonts w:ascii="Arial" w:hAnsi="Arial" w:cs="Arial"/>
        </w:rPr>
        <w:t>5</w:t>
      </w:r>
      <w:r w:rsidR="00665EBC" w:rsidRPr="005D04FA">
        <w:rPr>
          <w:rFonts w:ascii="Arial" w:hAnsi="Arial" w:cs="Arial"/>
        </w:rPr>
        <w:tab/>
        <w:t xml:space="preserve">The Client shall notify the Contractor in writing of any claim or demand brought against the Client for infringement or alleged infringement of any </w:t>
      </w:r>
      <w:r w:rsidR="003B341E" w:rsidRPr="005D04FA">
        <w:rPr>
          <w:rFonts w:ascii="Arial" w:hAnsi="Arial" w:cs="Arial"/>
        </w:rPr>
        <w:t>IPRs</w:t>
      </w:r>
      <w:r w:rsidR="00665EBC" w:rsidRPr="005D04FA">
        <w:rPr>
          <w:rFonts w:ascii="Arial" w:hAnsi="Arial" w:cs="Arial"/>
        </w:rPr>
        <w:t xml:space="preserve"> in materials supplied or licensed by the Contractor.</w:t>
      </w:r>
    </w:p>
    <w:p w14:paraId="1C0B9701" w14:textId="77777777" w:rsidR="00665EBC" w:rsidRPr="005D04FA" w:rsidRDefault="00665EBC" w:rsidP="00687EFC">
      <w:pPr>
        <w:suppressAutoHyphens/>
        <w:ind w:left="720" w:hanging="720"/>
        <w:jc w:val="both"/>
        <w:rPr>
          <w:rFonts w:ascii="Arial" w:hAnsi="Arial" w:cs="Arial"/>
        </w:rPr>
      </w:pPr>
    </w:p>
    <w:p w14:paraId="03ACC195" w14:textId="5A974A6E" w:rsidR="00665EBC" w:rsidRPr="005D04FA" w:rsidRDefault="007A607F" w:rsidP="00687EFC">
      <w:pPr>
        <w:suppressAutoHyphens/>
        <w:ind w:left="720" w:hanging="720"/>
        <w:jc w:val="both"/>
        <w:rPr>
          <w:rFonts w:ascii="Arial" w:hAnsi="Arial" w:cs="Arial"/>
        </w:rPr>
      </w:pPr>
      <w:r w:rsidRPr="005D04FA">
        <w:rPr>
          <w:rFonts w:ascii="Arial" w:hAnsi="Arial" w:cs="Arial"/>
        </w:rPr>
        <w:t>9</w:t>
      </w:r>
      <w:r w:rsidR="00524044" w:rsidRPr="005D04FA">
        <w:rPr>
          <w:rFonts w:ascii="Arial" w:hAnsi="Arial" w:cs="Arial"/>
        </w:rPr>
        <w:t>.</w:t>
      </w:r>
      <w:r w:rsidR="009119E1">
        <w:rPr>
          <w:rFonts w:ascii="Arial" w:hAnsi="Arial" w:cs="Arial"/>
        </w:rPr>
        <w:t>6</w:t>
      </w:r>
      <w:r w:rsidR="00665EBC" w:rsidRPr="005D04FA">
        <w:rPr>
          <w:rFonts w:ascii="Arial" w:hAnsi="Arial" w:cs="Arial"/>
        </w:rPr>
        <w:tab/>
        <w:t xml:space="preserve">The Contractor shall at its own expense conduct all negotiations and any litigation arising in connection with any claim for breach of </w:t>
      </w:r>
      <w:r w:rsidR="0020093F" w:rsidRPr="005D04FA">
        <w:rPr>
          <w:rFonts w:ascii="Arial" w:hAnsi="Arial" w:cs="Arial"/>
        </w:rPr>
        <w:t xml:space="preserve">IPRs </w:t>
      </w:r>
      <w:r w:rsidR="00665EBC" w:rsidRPr="005D04FA">
        <w:rPr>
          <w:rFonts w:ascii="Arial" w:hAnsi="Arial" w:cs="Arial"/>
        </w:rPr>
        <w:t xml:space="preserve">in materials supplied or licensed by the Contractor, provided always that the Contractor: </w:t>
      </w:r>
    </w:p>
    <w:p w14:paraId="158B17CB" w14:textId="77777777" w:rsidR="00665EBC" w:rsidRPr="005D04FA" w:rsidRDefault="00665EBC" w:rsidP="00687EFC">
      <w:pPr>
        <w:tabs>
          <w:tab w:val="left" w:pos="0"/>
        </w:tabs>
        <w:suppressAutoHyphens/>
        <w:jc w:val="both"/>
        <w:rPr>
          <w:rFonts w:ascii="Arial" w:hAnsi="Arial" w:cs="Arial"/>
        </w:rPr>
      </w:pPr>
    </w:p>
    <w:p w14:paraId="141C9619" w14:textId="77777777" w:rsidR="00665EBC" w:rsidRPr="005D04FA" w:rsidRDefault="00665EBC" w:rsidP="00687EFC">
      <w:pPr>
        <w:suppressAutoHyphens/>
        <w:ind w:left="1134" w:hanging="425"/>
        <w:jc w:val="both"/>
        <w:rPr>
          <w:rFonts w:ascii="Arial" w:hAnsi="Arial" w:cs="Arial"/>
        </w:rPr>
      </w:pPr>
      <w:proofErr w:type="spellStart"/>
      <w:proofErr w:type="gramStart"/>
      <w:r w:rsidRPr="005D04FA">
        <w:rPr>
          <w:rFonts w:ascii="Arial" w:hAnsi="Arial" w:cs="Arial"/>
        </w:rPr>
        <w:t>i</w:t>
      </w:r>
      <w:proofErr w:type="spellEnd"/>
      <w:proofErr w:type="gramEnd"/>
      <w:r w:rsidRPr="005D04FA">
        <w:rPr>
          <w:rFonts w:ascii="Arial" w:hAnsi="Arial" w:cs="Arial"/>
        </w:rPr>
        <w:t>.</w:t>
      </w:r>
      <w:r w:rsidRPr="005D04FA">
        <w:rPr>
          <w:rFonts w:ascii="Arial" w:hAnsi="Arial" w:cs="Arial"/>
        </w:rPr>
        <w:tab/>
        <w:t xml:space="preserve">shall consult the Client on all substantive issues which arise during the conduct of such litigation and negotiations; </w:t>
      </w:r>
    </w:p>
    <w:p w14:paraId="27B6FE45" w14:textId="77777777" w:rsidR="00665EBC" w:rsidRPr="005D04FA" w:rsidRDefault="00665EBC" w:rsidP="00687EFC">
      <w:pPr>
        <w:suppressAutoHyphens/>
        <w:ind w:left="1134" w:hanging="425"/>
        <w:jc w:val="both"/>
        <w:rPr>
          <w:rFonts w:ascii="Arial" w:hAnsi="Arial" w:cs="Arial"/>
        </w:rPr>
      </w:pPr>
    </w:p>
    <w:p w14:paraId="324577F5" w14:textId="77777777" w:rsidR="00665EBC" w:rsidRPr="005D04FA" w:rsidRDefault="00665EBC" w:rsidP="00687EFC">
      <w:pPr>
        <w:suppressAutoHyphens/>
        <w:ind w:left="1134" w:hanging="425"/>
        <w:jc w:val="both"/>
        <w:rPr>
          <w:rFonts w:ascii="Arial" w:hAnsi="Arial" w:cs="Arial"/>
        </w:rPr>
      </w:pPr>
      <w:r w:rsidRPr="005D04FA">
        <w:rPr>
          <w:rFonts w:ascii="Arial" w:hAnsi="Arial" w:cs="Arial"/>
        </w:rPr>
        <w:t>ii.</w:t>
      </w:r>
      <w:r w:rsidRPr="005D04FA">
        <w:rPr>
          <w:rFonts w:ascii="Arial" w:hAnsi="Arial" w:cs="Arial"/>
        </w:rPr>
        <w:tab/>
      </w:r>
      <w:proofErr w:type="gramStart"/>
      <w:r w:rsidRPr="005D04FA">
        <w:rPr>
          <w:rFonts w:ascii="Arial" w:hAnsi="Arial" w:cs="Arial"/>
        </w:rPr>
        <w:t>shall</w:t>
      </w:r>
      <w:proofErr w:type="gramEnd"/>
      <w:r w:rsidRPr="005D04FA">
        <w:rPr>
          <w:rFonts w:ascii="Arial" w:hAnsi="Arial" w:cs="Arial"/>
        </w:rPr>
        <w:t xml:space="preserve"> take due and proper account of the interests of the Client; and</w:t>
      </w:r>
    </w:p>
    <w:p w14:paraId="2E17B225" w14:textId="77777777" w:rsidR="00665EBC" w:rsidRPr="005D04FA" w:rsidRDefault="00665EBC" w:rsidP="00687EFC">
      <w:pPr>
        <w:suppressAutoHyphens/>
        <w:ind w:left="1134" w:hanging="425"/>
        <w:jc w:val="both"/>
        <w:rPr>
          <w:rFonts w:ascii="Arial" w:hAnsi="Arial" w:cs="Arial"/>
        </w:rPr>
      </w:pPr>
    </w:p>
    <w:p w14:paraId="5E19FB7F" w14:textId="77777777" w:rsidR="00665EBC" w:rsidRPr="005D04FA" w:rsidRDefault="00665EBC" w:rsidP="00687EFC">
      <w:pPr>
        <w:suppressAutoHyphens/>
        <w:ind w:left="1134" w:hanging="425"/>
        <w:jc w:val="both"/>
        <w:rPr>
          <w:rFonts w:ascii="Arial" w:hAnsi="Arial" w:cs="Arial"/>
        </w:rPr>
      </w:pPr>
      <w:r w:rsidRPr="005D04FA">
        <w:rPr>
          <w:rFonts w:ascii="Arial" w:hAnsi="Arial" w:cs="Arial"/>
        </w:rPr>
        <w:t>iii.</w:t>
      </w:r>
      <w:r w:rsidRPr="005D04FA">
        <w:rPr>
          <w:rFonts w:ascii="Arial" w:hAnsi="Arial" w:cs="Arial"/>
        </w:rPr>
        <w:tab/>
      </w:r>
      <w:proofErr w:type="gramStart"/>
      <w:r w:rsidRPr="005D04FA">
        <w:rPr>
          <w:rFonts w:ascii="Arial" w:hAnsi="Arial" w:cs="Arial"/>
        </w:rPr>
        <w:t>shall</w:t>
      </w:r>
      <w:proofErr w:type="gramEnd"/>
      <w:r w:rsidRPr="005D04FA">
        <w:rPr>
          <w:rFonts w:ascii="Arial" w:hAnsi="Arial" w:cs="Arial"/>
        </w:rPr>
        <w:t xml:space="preserve"> not settle or compromise any claim without the Client’s prior written consent (not to be unreasonably withheld or delayed).</w:t>
      </w:r>
    </w:p>
    <w:p w14:paraId="25D230F9" w14:textId="77777777" w:rsidR="00665EBC" w:rsidRPr="005D04FA" w:rsidRDefault="00665EBC" w:rsidP="00687EFC">
      <w:pPr>
        <w:tabs>
          <w:tab w:val="left" w:pos="0"/>
        </w:tabs>
        <w:suppressAutoHyphens/>
        <w:ind w:left="1440" w:hanging="1440"/>
        <w:jc w:val="both"/>
        <w:rPr>
          <w:rFonts w:ascii="Arial" w:hAnsi="Arial" w:cs="Arial"/>
          <w:bCs/>
          <w:iCs/>
        </w:rPr>
      </w:pPr>
    </w:p>
    <w:p w14:paraId="0BAD8146" w14:textId="6C99C4FB" w:rsidR="00665EBC" w:rsidRPr="005D04FA" w:rsidRDefault="007A607F" w:rsidP="00687EFC">
      <w:pPr>
        <w:suppressAutoHyphens/>
        <w:ind w:left="720" w:hanging="720"/>
        <w:jc w:val="both"/>
        <w:rPr>
          <w:rFonts w:ascii="Arial" w:hAnsi="Arial" w:cs="Arial"/>
        </w:rPr>
      </w:pPr>
      <w:r w:rsidRPr="005D04FA">
        <w:rPr>
          <w:rFonts w:ascii="Arial" w:hAnsi="Arial" w:cs="Arial"/>
        </w:rPr>
        <w:t>9</w:t>
      </w:r>
      <w:r w:rsidR="00524044" w:rsidRPr="005D04FA">
        <w:rPr>
          <w:rFonts w:ascii="Arial" w:hAnsi="Arial" w:cs="Arial"/>
        </w:rPr>
        <w:t>.</w:t>
      </w:r>
      <w:r w:rsidR="009119E1">
        <w:rPr>
          <w:rFonts w:ascii="Arial" w:hAnsi="Arial" w:cs="Arial"/>
        </w:rPr>
        <w:t>7</w:t>
      </w:r>
      <w:r w:rsidR="00665EBC" w:rsidRPr="005D04FA">
        <w:rPr>
          <w:rFonts w:ascii="Arial" w:hAnsi="Arial" w:cs="Arial"/>
        </w:rPr>
        <w:tab/>
        <w:t xml:space="preserve">The Client shall at the request of the Contractor afford to the Contractor all reasonable assistance for the purpose of contesting any claim or demand made or action brought against the Client or the Contractor by a third party for infringement or alleged infringement of any third party Intellectual Property Rights in connection with the performance of the Contractor’s obligations under this Contract and the Contractor shall indemnify the Client for all costs and expenses (including, but not limited to, legal costs and disbursements) incurred in doing so.  The Contractor shall not, however, be required to indemnify the Client in relation to any costs and expenses incurred in relation to or arising out of a claim, demand or action which relates to the matters in clause </w:t>
      </w:r>
      <w:r w:rsidR="00B60E6A" w:rsidRPr="005D04FA">
        <w:rPr>
          <w:rFonts w:ascii="Arial" w:hAnsi="Arial" w:cs="Arial"/>
        </w:rPr>
        <w:t>9</w:t>
      </w:r>
      <w:r w:rsidR="00524044" w:rsidRPr="005D04FA">
        <w:rPr>
          <w:rFonts w:ascii="Arial" w:hAnsi="Arial" w:cs="Arial"/>
        </w:rPr>
        <w:t>.</w:t>
      </w:r>
      <w:r w:rsidR="009119E1">
        <w:rPr>
          <w:rFonts w:ascii="Arial" w:hAnsi="Arial" w:cs="Arial"/>
        </w:rPr>
        <w:t>4</w:t>
      </w:r>
      <w:r w:rsidR="00665EBC" w:rsidRPr="005D04FA">
        <w:rPr>
          <w:rFonts w:ascii="Arial" w:hAnsi="Arial" w:cs="Arial"/>
        </w:rPr>
        <w:t>(</w:t>
      </w:r>
      <w:proofErr w:type="spellStart"/>
      <w:r w:rsidR="00665EBC" w:rsidRPr="005D04FA">
        <w:rPr>
          <w:rFonts w:ascii="Arial" w:hAnsi="Arial" w:cs="Arial"/>
        </w:rPr>
        <w:t>i</w:t>
      </w:r>
      <w:proofErr w:type="spellEnd"/>
      <w:r w:rsidR="00665EBC" w:rsidRPr="005D04FA">
        <w:rPr>
          <w:rFonts w:ascii="Arial" w:hAnsi="Arial" w:cs="Arial"/>
        </w:rPr>
        <w:t xml:space="preserve">) or (ii).  </w:t>
      </w:r>
    </w:p>
    <w:p w14:paraId="1A45127B" w14:textId="77777777" w:rsidR="00665EBC" w:rsidRPr="005D04FA" w:rsidRDefault="00665EBC" w:rsidP="00687EFC">
      <w:pPr>
        <w:suppressAutoHyphens/>
        <w:ind w:left="1134" w:hanging="1134"/>
        <w:jc w:val="both"/>
        <w:rPr>
          <w:rFonts w:ascii="Arial" w:hAnsi="Arial" w:cs="Arial"/>
        </w:rPr>
      </w:pPr>
    </w:p>
    <w:p w14:paraId="66E2A710" w14:textId="74DB418F" w:rsidR="00665EBC" w:rsidRPr="005D04FA" w:rsidRDefault="007A607F" w:rsidP="00687EFC">
      <w:pPr>
        <w:suppressAutoHyphens/>
        <w:ind w:left="720" w:hanging="720"/>
        <w:jc w:val="both"/>
        <w:rPr>
          <w:rFonts w:ascii="Arial" w:hAnsi="Arial" w:cs="Arial"/>
        </w:rPr>
      </w:pPr>
      <w:r w:rsidRPr="005D04FA">
        <w:rPr>
          <w:rFonts w:ascii="Arial" w:hAnsi="Arial" w:cs="Arial"/>
        </w:rPr>
        <w:t>9</w:t>
      </w:r>
      <w:r w:rsidR="00524044" w:rsidRPr="005D04FA">
        <w:rPr>
          <w:rFonts w:ascii="Arial" w:hAnsi="Arial" w:cs="Arial"/>
        </w:rPr>
        <w:t>.</w:t>
      </w:r>
      <w:r w:rsidR="009119E1">
        <w:rPr>
          <w:rFonts w:ascii="Arial" w:hAnsi="Arial" w:cs="Arial"/>
        </w:rPr>
        <w:t>8</w:t>
      </w:r>
      <w:r w:rsidR="00665EBC" w:rsidRPr="005D04FA">
        <w:rPr>
          <w:rFonts w:ascii="Arial" w:hAnsi="Arial" w:cs="Arial"/>
        </w:rPr>
        <w:tab/>
        <w:t xml:space="preserve">The Client shall not make any admissions which may be prejudicial to the defence or settlement of any claim, demand or action for infringement or alleged infringement of any </w:t>
      </w:r>
      <w:r w:rsidR="0020093F" w:rsidRPr="005D04FA">
        <w:rPr>
          <w:rFonts w:ascii="Arial" w:hAnsi="Arial" w:cs="Arial"/>
        </w:rPr>
        <w:t>IPRs</w:t>
      </w:r>
      <w:r w:rsidR="00665EBC" w:rsidRPr="005D04FA">
        <w:rPr>
          <w:rFonts w:ascii="Arial" w:hAnsi="Arial" w:cs="Arial"/>
        </w:rPr>
        <w:t xml:space="preserve"> by the Client or the </w:t>
      </w:r>
      <w:r w:rsidR="00665EBC" w:rsidRPr="005D04FA">
        <w:rPr>
          <w:rFonts w:ascii="Arial" w:hAnsi="Arial" w:cs="Arial"/>
        </w:rPr>
        <w:lastRenderedPageBreak/>
        <w:t>Contractor in connection with the performance of its obligations under this Contract.</w:t>
      </w:r>
    </w:p>
    <w:p w14:paraId="202FFB5D" w14:textId="77777777" w:rsidR="00665EBC" w:rsidRPr="005D04FA" w:rsidRDefault="00665EBC" w:rsidP="00687EFC">
      <w:pPr>
        <w:suppressAutoHyphens/>
        <w:ind w:left="720" w:hanging="720"/>
        <w:jc w:val="both"/>
        <w:rPr>
          <w:rFonts w:ascii="Arial" w:hAnsi="Arial" w:cs="Arial"/>
        </w:rPr>
      </w:pPr>
    </w:p>
    <w:p w14:paraId="6BCADD7F" w14:textId="58FC0DA6" w:rsidR="00665EBC" w:rsidRPr="005D04FA" w:rsidRDefault="007A607F" w:rsidP="00687EFC">
      <w:pPr>
        <w:suppressAutoHyphens/>
        <w:ind w:left="720" w:hanging="720"/>
        <w:jc w:val="both"/>
        <w:rPr>
          <w:rFonts w:ascii="Arial" w:hAnsi="Arial" w:cs="Arial"/>
        </w:rPr>
      </w:pPr>
      <w:r w:rsidRPr="005D04FA">
        <w:rPr>
          <w:rFonts w:ascii="Arial" w:hAnsi="Arial" w:cs="Arial"/>
        </w:rPr>
        <w:t>9</w:t>
      </w:r>
      <w:r w:rsidR="00524044" w:rsidRPr="005D04FA">
        <w:rPr>
          <w:rFonts w:ascii="Arial" w:hAnsi="Arial" w:cs="Arial"/>
        </w:rPr>
        <w:t>.</w:t>
      </w:r>
      <w:r w:rsidR="009119E1">
        <w:rPr>
          <w:rFonts w:ascii="Arial" w:hAnsi="Arial" w:cs="Arial"/>
        </w:rPr>
        <w:t>9</w:t>
      </w:r>
      <w:r w:rsidR="00665EBC" w:rsidRPr="005D04FA">
        <w:rPr>
          <w:rFonts w:ascii="Arial" w:hAnsi="Arial" w:cs="Arial"/>
        </w:rPr>
        <w:tab/>
        <w:t xml:space="preserve">If a claim, demand or action for infringement or alleged infringement of any </w:t>
      </w:r>
      <w:r w:rsidR="0020093F" w:rsidRPr="005D04FA">
        <w:rPr>
          <w:rFonts w:ascii="Arial" w:hAnsi="Arial" w:cs="Arial"/>
        </w:rPr>
        <w:t>IPRs</w:t>
      </w:r>
      <w:r w:rsidR="00665EBC" w:rsidRPr="005D04FA">
        <w:rPr>
          <w:rFonts w:ascii="Arial" w:hAnsi="Arial" w:cs="Arial"/>
        </w:rPr>
        <w:t xml:space="preserve"> is made in connection with this Contract or in the reasonable opinion of the Contractor is likely to be made, the Contractor shall notify the Client and, at its own expense and subject to the consent of the Client (not to be unreasonably withheld or delayed), use its best endeavours to:</w:t>
      </w:r>
    </w:p>
    <w:p w14:paraId="60A0529C" w14:textId="77777777" w:rsidR="00665EBC" w:rsidRPr="005D04FA" w:rsidRDefault="00665EBC" w:rsidP="00687EFC">
      <w:pPr>
        <w:suppressAutoHyphens/>
        <w:ind w:left="1134" w:hanging="1134"/>
        <w:jc w:val="both"/>
        <w:rPr>
          <w:rFonts w:ascii="Arial" w:hAnsi="Arial" w:cs="Arial"/>
        </w:rPr>
      </w:pPr>
    </w:p>
    <w:p w14:paraId="018E2615" w14:textId="77777777" w:rsidR="00665EBC" w:rsidRPr="005D04FA" w:rsidRDefault="00665EBC" w:rsidP="00687EFC">
      <w:pPr>
        <w:suppressAutoHyphens/>
        <w:ind w:left="1134" w:hanging="425"/>
        <w:jc w:val="both"/>
        <w:rPr>
          <w:rFonts w:ascii="Arial" w:hAnsi="Arial" w:cs="Arial"/>
        </w:rPr>
      </w:pPr>
      <w:proofErr w:type="spellStart"/>
      <w:r w:rsidRPr="005D04FA">
        <w:rPr>
          <w:rFonts w:ascii="Arial" w:hAnsi="Arial" w:cs="Arial"/>
        </w:rPr>
        <w:t>i</w:t>
      </w:r>
      <w:proofErr w:type="spellEnd"/>
      <w:r w:rsidRPr="005D04FA">
        <w:rPr>
          <w:rFonts w:ascii="Arial" w:hAnsi="Arial" w:cs="Arial"/>
        </w:rPr>
        <w:t>.</w:t>
      </w:r>
      <w:r w:rsidRPr="005D04FA">
        <w:rPr>
          <w:rFonts w:ascii="Arial" w:hAnsi="Arial" w:cs="Arial"/>
        </w:rPr>
        <w:tab/>
        <w:t>modify any or all of the Services without reducing the performance or functionality of the same, or substitute alternative Services of equivalent performance and functionality, so as to avoid the infringement or the alleged infringement, provided that the provisions herein shall apply m</w:t>
      </w:r>
      <w:r w:rsidR="00F945BF" w:rsidRPr="005D04FA">
        <w:rPr>
          <w:rFonts w:ascii="Arial" w:hAnsi="Arial" w:cs="Arial"/>
        </w:rPr>
        <w:t>utati</w:t>
      </w:r>
      <w:r w:rsidRPr="005D04FA">
        <w:rPr>
          <w:rFonts w:ascii="Arial" w:hAnsi="Arial" w:cs="Arial"/>
        </w:rPr>
        <w:t>s mutandis to such modified Services or to the substitute Services; or</w:t>
      </w:r>
    </w:p>
    <w:p w14:paraId="4557AD53" w14:textId="77777777" w:rsidR="00665EBC" w:rsidRPr="005D04FA" w:rsidRDefault="00665EBC" w:rsidP="00687EFC">
      <w:pPr>
        <w:suppressAutoHyphens/>
        <w:ind w:left="1134" w:hanging="425"/>
        <w:jc w:val="both"/>
        <w:rPr>
          <w:rFonts w:ascii="Arial" w:hAnsi="Arial" w:cs="Arial"/>
        </w:rPr>
      </w:pPr>
    </w:p>
    <w:p w14:paraId="4FA11DBF" w14:textId="77777777" w:rsidR="00665EBC" w:rsidRPr="005D04FA" w:rsidRDefault="00665EBC" w:rsidP="00687EFC">
      <w:pPr>
        <w:suppressAutoHyphens/>
        <w:ind w:left="1134" w:hanging="425"/>
        <w:jc w:val="both"/>
        <w:rPr>
          <w:rFonts w:ascii="Arial" w:hAnsi="Arial" w:cs="Arial"/>
        </w:rPr>
      </w:pPr>
      <w:r w:rsidRPr="005D04FA">
        <w:rPr>
          <w:rFonts w:ascii="Arial" w:hAnsi="Arial" w:cs="Arial"/>
        </w:rPr>
        <w:t>ii.</w:t>
      </w:r>
      <w:r w:rsidRPr="005D04FA">
        <w:rPr>
          <w:rFonts w:ascii="Arial" w:hAnsi="Arial" w:cs="Arial"/>
        </w:rPr>
        <w:tab/>
      </w:r>
      <w:proofErr w:type="gramStart"/>
      <w:r w:rsidRPr="005D04FA">
        <w:rPr>
          <w:rFonts w:ascii="Arial" w:hAnsi="Arial" w:cs="Arial"/>
        </w:rPr>
        <w:t>procure</w:t>
      </w:r>
      <w:proofErr w:type="gramEnd"/>
      <w:r w:rsidRPr="005D04FA">
        <w:rPr>
          <w:rFonts w:ascii="Arial" w:hAnsi="Arial" w:cs="Arial"/>
        </w:rPr>
        <w:t xml:space="preserve"> a licence to use and supply the Services, which are the subject of the alleged infringement, on terms which are acceptable to the Client,</w:t>
      </w:r>
    </w:p>
    <w:p w14:paraId="72FF1076" w14:textId="77777777" w:rsidR="00665EBC" w:rsidRPr="005D04FA" w:rsidRDefault="00665EBC" w:rsidP="00687EFC">
      <w:pPr>
        <w:suppressAutoHyphens/>
        <w:ind w:left="1440" w:hanging="731"/>
        <w:jc w:val="both"/>
        <w:rPr>
          <w:rFonts w:ascii="Arial" w:hAnsi="Arial" w:cs="Arial"/>
        </w:rPr>
      </w:pPr>
    </w:p>
    <w:p w14:paraId="3E27642C" w14:textId="210192CE" w:rsidR="00665EBC" w:rsidRPr="005D04FA" w:rsidRDefault="00665EBC" w:rsidP="00687EFC">
      <w:pPr>
        <w:tabs>
          <w:tab w:val="left" w:pos="0"/>
        </w:tabs>
        <w:suppressAutoHyphens/>
        <w:ind w:left="720" w:hanging="720"/>
        <w:jc w:val="both"/>
        <w:rPr>
          <w:rFonts w:ascii="Arial" w:hAnsi="Arial" w:cs="Arial"/>
        </w:rPr>
      </w:pPr>
      <w:r w:rsidRPr="005D04FA">
        <w:rPr>
          <w:rFonts w:ascii="Arial" w:hAnsi="Arial" w:cs="Arial"/>
        </w:rPr>
        <w:tab/>
      </w:r>
      <w:proofErr w:type="gramStart"/>
      <w:r w:rsidRPr="005D04FA">
        <w:rPr>
          <w:rFonts w:ascii="Arial" w:hAnsi="Arial" w:cs="Arial"/>
        </w:rPr>
        <w:t>and</w:t>
      </w:r>
      <w:proofErr w:type="gramEnd"/>
      <w:r w:rsidRPr="005D04FA">
        <w:rPr>
          <w:rFonts w:ascii="Arial" w:hAnsi="Arial" w:cs="Arial"/>
        </w:rPr>
        <w:t xml:space="preserve"> in the event that the Contractor is unable to comply with clauses </w:t>
      </w:r>
      <w:r w:rsidR="00B60E6A" w:rsidRPr="005D04FA">
        <w:rPr>
          <w:rFonts w:ascii="Arial" w:hAnsi="Arial" w:cs="Arial"/>
        </w:rPr>
        <w:t>9</w:t>
      </w:r>
      <w:r w:rsidR="00524044" w:rsidRPr="005D04FA">
        <w:rPr>
          <w:rFonts w:ascii="Arial" w:hAnsi="Arial" w:cs="Arial"/>
        </w:rPr>
        <w:t>.</w:t>
      </w:r>
      <w:r w:rsidR="009119E1">
        <w:rPr>
          <w:rFonts w:ascii="Arial" w:hAnsi="Arial" w:cs="Arial"/>
        </w:rPr>
        <w:t>9(</w:t>
      </w:r>
      <w:proofErr w:type="spellStart"/>
      <w:r w:rsidRPr="005D04FA">
        <w:rPr>
          <w:rFonts w:ascii="Arial" w:hAnsi="Arial" w:cs="Arial"/>
        </w:rPr>
        <w:t>i</w:t>
      </w:r>
      <w:proofErr w:type="spellEnd"/>
      <w:r w:rsidRPr="005D04FA">
        <w:rPr>
          <w:rFonts w:ascii="Arial" w:hAnsi="Arial" w:cs="Arial"/>
        </w:rPr>
        <w:t>) or (ii) within 20 Working Days of receipt of the Contractor’s notification the Client may terminate this Contract with immediate effect by notice in writing.</w:t>
      </w:r>
    </w:p>
    <w:p w14:paraId="083AB5A5" w14:textId="77777777" w:rsidR="0020093F" w:rsidRPr="005D04FA" w:rsidRDefault="0020093F" w:rsidP="00687EFC">
      <w:pPr>
        <w:tabs>
          <w:tab w:val="left" w:pos="0"/>
        </w:tabs>
        <w:suppressAutoHyphens/>
        <w:ind w:left="720" w:hanging="720"/>
        <w:jc w:val="both"/>
        <w:rPr>
          <w:rFonts w:ascii="Arial" w:hAnsi="Arial" w:cs="Arial"/>
        </w:rPr>
      </w:pPr>
    </w:p>
    <w:p w14:paraId="0CE16584" w14:textId="3AA5444D" w:rsidR="00552955" w:rsidRPr="005D04FA" w:rsidRDefault="00A907B3" w:rsidP="00687EFC">
      <w:pPr>
        <w:keepLines/>
        <w:numPr>
          <w:ilvl w:val="1"/>
          <w:numId w:val="0"/>
        </w:numPr>
        <w:ind w:left="720" w:hanging="720"/>
        <w:jc w:val="both"/>
        <w:rPr>
          <w:rFonts w:ascii="Arial" w:hAnsi="Arial" w:cs="Arial"/>
        </w:rPr>
      </w:pPr>
      <w:r w:rsidRPr="005D04FA">
        <w:rPr>
          <w:rFonts w:ascii="Arial" w:hAnsi="Arial" w:cs="Arial"/>
        </w:rPr>
        <w:t>9.1</w:t>
      </w:r>
      <w:r w:rsidR="009119E1">
        <w:rPr>
          <w:rFonts w:ascii="Arial" w:hAnsi="Arial" w:cs="Arial"/>
        </w:rPr>
        <w:t>0</w:t>
      </w:r>
      <w:r w:rsidR="003F1387" w:rsidRPr="005D04FA">
        <w:rPr>
          <w:rFonts w:ascii="Arial" w:hAnsi="Arial" w:cs="Arial"/>
        </w:rPr>
        <w:tab/>
      </w:r>
      <w:r w:rsidR="00552955" w:rsidRPr="005D04FA">
        <w:rPr>
          <w:rFonts w:ascii="Arial" w:hAnsi="Arial" w:cs="Arial"/>
        </w:rPr>
        <w:t>The Client may undertake, or invite a contractor or third party, outside the Contract, to undertake further work in connection to the Services, or any part of the Services (“</w:t>
      </w:r>
      <w:r w:rsidR="00552955" w:rsidRPr="005D04FA">
        <w:rPr>
          <w:rFonts w:ascii="Arial" w:hAnsi="Arial" w:cs="Arial"/>
          <w:b/>
        </w:rPr>
        <w:t>Further Services</w:t>
      </w:r>
      <w:r w:rsidR="00552955" w:rsidRPr="005D04FA">
        <w:rPr>
          <w:rFonts w:ascii="Arial" w:hAnsi="Arial" w:cs="Arial"/>
        </w:rPr>
        <w:t>”). In such circumstances, the Contractor shall:</w:t>
      </w:r>
    </w:p>
    <w:p w14:paraId="3E003053" w14:textId="77777777" w:rsidR="00552955" w:rsidRPr="005D04FA" w:rsidRDefault="00552955" w:rsidP="00687EFC">
      <w:pPr>
        <w:ind w:left="709" w:hanging="709"/>
        <w:jc w:val="both"/>
        <w:rPr>
          <w:rFonts w:ascii="Arial" w:hAnsi="Arial" w:cs="Arial"/>
        </w:rPr>
      </w:pPr>
    </w:p>
    <w:p w14:paraId="284AC2E9" w14:textId="77777777" w:rsidR="00552955" w:rsidRPr="005D04FA" w:rsidRDefault="00552955" w:rsidP="00C23679">
      <w:pPr>
        <w:numPr>
          <w:ilvl w:val="0"/>
          <w:numId w:val="23"/>
        </w:numPr>
        <w:ind w:left="1276" w:hanging="425"/>
        <w:jc w:val="both"/>
        <w:rPr>
          <w:rFonts w:ascii="Arial" w:hAnsi="Arial" w:cs="Arial"/>
        </w:rPr>
      </w:pPr>
      <w:r w:rsidRPr="005D04FA">
        <w:rPr>
          <w:rFonts w:ascii="Arial" w:hAnsi="Arial" w:cs="Arial"/>
        </w:rPr>
        <w:t xml:space="preserve">co-operate with and use its </w:t>
      </w:r>
      <w:r w:rsidR="00112114" w:rsidRPr="005D04FA">
        <w:rPr>
          <w:rFonts w:ascii="Arial" w:hAnsi="Arial" w:cs="Arial"/>
        </w:rPr>
        <w:t>reasonable</w:t>
      </w:r>
      <w:r w:rsidRPr="005D04FA">
        <w:rPr>
          <w:rFonts w:ascii="Arial" w:hAnsi="Arial" w:cs="Arial"/>
        </w:rPr>
        <w:t xml:space="preserve"> endeavours to assist that third party to undertake the Further Services; and </w:t>
      </w:r>
    </w:p>
    <w:p w14:paraId="5724278E" w14:textId="77777777" w:rsidR="00552955" w:rsidRPr="005D04FA" w:rsidRDefault="00552955" w:rsidP="00687EFC">
      <w:pPr>
        <w:ind w:firstLine="131"/>
        <w:jc w:val="both"/>
        <w:rPr>
          <w:rFonts w:ascii="Arial" w:hAnsi="Arial" w:cs="Arial"/>
        </w:rPr>
      </w:pPr>
    </w:p>
    <w:p w14:paraId="1ACA0B54" w14:textId="77777777" w:rsidR="005D04FA" w:rsidRDefault="00552955" w:rsidP="00C23679">
      <w:pPr>
        <w:numPr>
          <w:ilvl w:val="0"/>
          <w:numId w:val="23"/>
        </w:numPr>
        <w:tabs>
          <w:tab w:val="left" w:pos="1276"/>
        </w:tabs>
        <w:ind w:left="1276" w:hanging="425"/>
        <w:jc w:val="both"/>
        <w:rPr>
          <w:rFonts w:ascii="Arial" w:hAnsi="Arial" w:cs="Arial"/>
        </w:rPr>
      </w:pPr>
      <w:proofErr w:type="gramStart"/>
      <w:r w:rsidRPr="005D04FA">
        <w:rPr>
          <w:rFonts w:ascii="Arial" w:hAnsi="Arial" w:cs="Arial"/>
        </w:rPr>
        <w:t>grant</w:t>
      </w:r>
      <w:proofErr w:type="gramEnd"/>
      <w:r w:rsidRPr="005D04FA">
        <w:rPr>
          <w:rFonts w:ascii="Arial" w:hAnsi="Arial" w:cs="Arial"/>
        </w:rPr>
        <w:t xml:space="preserve"> to that third party licences </w:t>
      </w:r>
      <w:r w:rsidR="00464D79" w:rsidRPr="005D04FA">
        <w:rPr>
          <w:rFonts w:ascii="Arial" w:hAnsi="Arial" w:cs="Arial"/>
        </w:rPr>
        <w:t xml:space="preserve">(including in respect of any and all IPRs owned by the Contractor) </w:t>
      </w:r>
      <w:r w:rsidRPr="005D04FA">
        <w:rPr>
          <w:rFonts w:ascii="Arial" w:hAnsi="Arial" w:cs="Arial"/>
        </w:rPr>
        <w:t>necessary to enable that third party to undertake the Further Services and such licences shall be perpetual, irrevocable, royalty-free and worldwide.</w:t>
      </w:r>
    </w:p>
    <w:p w14:paraId="1F3304D5" w14:textId="77777777" w:rsidR="005D04FA" w:rsidRDefault="005D04FA" w:rsidP="00687EFC">
      <w:pPr>
        <w:pStyle w:val="ListParagraph"/>
        <w:jc w:val="both"/>
        <w:rPr>
          <w:rFonts w:ascii="Arial" w:hAnsi="Arial" w:cs="Arial"/>
        </w:rPr>
      </w:pPr>
    </w:p>
    <w:p w14:paraId="39AF75FA" w14:textId="5469AAC6" w:rsidR="00552955" w:rsidRPr="005D04FA" w:rsidRDefault="00552955" w:rsidP="00C23679">
      <w:pPr>
        <w:numPr>
          <w:ilvl w:val="0"/>
          <w:numId w:val="23"/>
        </w:numPr>
        <w:tabs>
          <w:tab w:val="left" w:pos="1276"/>
        </w:tabs>
        <w:ind w:left="1276" w:hanging="425"/>
        <w:jc w:val="both"/>
        <w:rPr>
          <w:rFonts w:ascii="Arial" w:hAnsi="Arial" w:cs="Arial"/>
        </w:rPr>
      </w:pPr>
      <w:r w:rsidRPr="005D04FA">
        <w:rPr>
          <w:rFonts w:ascii="Arial" w:hAnsi="Arial" w:cs="Arial"/>
        </w:rPr>
        <w:t xml:space="preserve">No </w:t>
      </w:r>
      <w:r w:rsidR="003B341E" w:rsidRPr="005D04FA">
        <w:rPr>
          <w:rFonts w:ascii="Arial" w:hAnsi="Arial" w:cs="Arial"/>
        </w:rPr>
        <w:t>IPRs</w:t>
      </w:r>
      <w:r w:rsidRPr="005D04FA">
        <w:rPr>
          <w:rFonts w:ascii="Arial" w:hAnsi="Arial" w:cs="Arial"/>
        </w:rPr>
        <w:t xml:space="preserve"> in or derived from or arising out of any Further Services will vest in the Contractor.</w:t>
      </w:r>
    </w:p>
    <w:p w14:paraId="11D8E46F" w14:textId="77777777" w:rsidR="005B2674" w:rsidRPr="005D04FA" w:rsidRDefault="005B2674" w:rsidP="00687EFC">
      <w:pPr>
        <w:tabs>
          <w:tab w:val="left" w:pos="1110"/>
        </w:tabs>
        <w:jc w:val="both"/>
        <w:rPr>
          <w:rFonts w:ascii="Arial" w:hAnsi="Arial" w:cs="Arial"/>
        </w:rPr>
      </w:pPr>
      <w:r w:rsidRPr="005D04FA">
        <w:rPr>
          <w:rFonts w:ascii="Arial" w:hAnsi="Arial" w:cs="Arial"/>
        </w:rPr>
        <w:tab/>
      </w:r>
    </w:p>
    <w:p w14:paraId="48C03317" w14:textId="5EC748D5" w:rsidR="005B2674" w:rsidRDefault="007A607F" w:rsidP="00BE6591">
      <w:pPr>
        <w:ind w:left="709" w:hanging="709"/>
        <w:jc w:val="both"/>
        <w:rPr>
          <w:rFonts w:ascii="Arial" w:hAnsi="Arial" w:cs="Arial"/>
        </w:rPr>
      </w:pPr>
      <w:r w:rsidRPr="005D04FA">
        <w:rPr>
          <w:rFonts w:ascii="Arial" w:hAnsi="Arial" w:cs="Arial"/>
        </w:rPr>
        <w:t>9</w:t>
      </w:r>
      <w:r w:rsidR="005B2674" w:rsidRPr="005D04FA">
        <w:rPr>
          <w:rFonts w:ascii="Arial" w:hAnsi="Arial" w:cs="Arial"/>
        </w:rPr>
        <w:t>.</w:t>
      </w:r>
      <w:r w:rsidR="009119E1">
        <w:rPr>
          <w:rFonts w:ascii="Arial" w:hAnsi="Arial" w:cs="Arial"/>
        </w:rPr>
        <w:t>11</w:t>
      </w:r>
      <w:r w:rsidR="005B2674" w:rsidRPr="005D04FA">
        <w:rPr>
          <w:rFonts w:ascii="Arial" w:hAnsi="Arial" w:cs="Arial"/>
        </w:rPr>
        <w:t xml:space="preserve"> </w:t>
      </w:r>
      <w:r w:rsidRPr="005D04FA">
        <w:rPr>
          <w:rFonts w:ascii="Arial" w:hAnsi="Arial" w:cs="Arial"/>
        </w:rPr>
        <w:t xml:space="preserve">  </w:t>
      </w:r>
      <w:r w:rsidR="00B60E6A" w:rsidRPr="005D04FA">
        <w:rPr>
          <w:rFonts w:ascii="Arial" w:hAnsi="Arial" w:cs="Arial"/>
        </w:rPr>
        <w:t>The provisions of this clause 9</w:t>
      </w:r>
      <w:r w:rsidR="00CE09A9" w:rsidRPr="005D04FA">
        <w:rPr>
          <w:rFonts w:ascii="Arial" w:hAnsi="Arial" w:cs="Arial"/>
        </w:rPr>
        <w:t>.0</w:t>
      </w:r>
      <w:r w:rsidR="005B2674" w:rsidRPr="005D04FA">
        <w:rPr>
          <w:rFonts w:ascii="Arial" w:hAnsi="Arial" w:cs="Arial"/>
        </w:rPr>
        <w:t xml:space="preserve"> shall apply during the continuance of this Contract and indefinitely after</w:t>
      </w:r>
      <w:r w:rsidR="00A45E9D" w:rsidRPr="005D04FA">
        <w:rPr>
          <w:rFonts w:ascii="Arial" w:hAnsi="Arial" w:cs="Arial"/>
        </w:rPr>
        <w:t xml:space="preserve"> its expiry or termination. </w:t>
      </w:r>
      <w:r w:rsidR="00CE09A9" w:rsidRPr="005D04FA">
        <w:rPr>
          <w:rFonts w:ascii="Arial" w:hAnsi="Arial" w:cs="Arial"/>
        </w:rPr>
        <w:t xml:space="preserve"> </w:t>
      </w:r>
    </w:p>
    <w:p w14:paraId="1074DF1C" w14:textId="77777777" w:rsidR="005B2674" w:rsidRPr="005D04FA" w:rsidRDefault="005B2674" w:rsidP="00687EFC">
      <w:pPr>
        <w:jc w:val="both"/>
        <w:rPr>
          <w:rFonts w:ascii="Arial" w:hAnsi="Arial" w:cs="Arial"/>
        </w:rPr>
      </w:pPr>
    </w:p>
    <w:p w14:paraId="6EA00245" w14:textId="77777777" w:rsidR="0014218F" w:rsidRPr="005D04FA" w:rsidRDefault="007A607F" w:rsidP="00687EFC">
      <w:pPr>
        <w:jc w:val="both"/>
        <w:rPr>
          <w:rFonts w:ascii="Arial" w:hAnsi="Arial" w:cs="Arial"/>
          <w:b/>
        </w:rPr>
      </w:pPr>
      <w:r w:rsidRPr="005D04FA">
        <w:rPr>
          <w:rFonts w:ascii="Arial" w:hAnsi="Arial" w:cs="Arial"/>
          <w:b/>
        </w:rPr>
        <w:t>10</w:t>
      </w:r>
      <w:r w:rsidR="000E6D15" w:rsidRPr="005D04FA">
        <w:rPr>
          <w:rFonts w:ascii="Arial" w:hAnsi="Arial" w:cs="Arial"/>
          <w:b/>
        </w:rPr>
        <w:t>.</w:t>
      </w:r>
      <w:r w:rsidR="00344944" w:rsidRPr="005D04FA">
        <w:rPr>
          <w:rFonts w:ascii="Arial" w:hAnsi="Arial" w:cs="Arial"/>
          <w:b/>
        </w:rPr>
        <w:t>0</w:t>
      </w:r>
      <w:r w:rsidR="0014218F" w:rsidRPr="005D04FA">
        <w:rPr>
          <w:rFonts w:ascii="Arial" w:hAnsi="Arial" w:cs="Arial"/>
          <w:b/>
        </w:rPr>
        <w:tab/>
        <w:t>Assignment and sub-contracting</w:t>
      </w:r>
    </w:p>
    <w:p w14:paraId="0B840DC0" w14:textId="77777777" w:rsidR="0014218F" w:rsidRPr="005D04FA" w:rsidRDefault="0014218F" w:rsidP="00687EFC">
      <w:pPr>
        <w:jc w:val="both"/>
        <w:rPr>
          <w:rFonts w:ascii="Arial" w:hAnsi="Arial" w:cs="Arial"/>
        </w:rPr>
      </w:pPr>
    </w:p>
    <w:p w14:paraId="64103BD1" w14:textId="3D941B7B" w:rsidR="00B218AE" w:rsidRPr="005D04FA" w:rsidRDefault="007A607F" w:rsidP="00687EFC">
      <w:pPr>
        <w:ind w:left="720" w:hanging="720"/>
        <w:jc w:val="both"/>
        <w:rPr>
          <w:rFonts w:ascii="Arial" w:hAnsi="Arial" w:cs="Arial"/>
        </w:rPr>
      </w:pPr>
      <w:bookmarkStart w:id="7" w:name="_Ref245529290"/>
      <w:r w:rsidRPr="005D04FA">
        <w:rPr>
          <w:rFonts w:ascii="Arial" w:hAnsi="Arial" w:cs="Arial"/>
        </w:rPr>
        <w:t>10</w:t>
      </w:r>
      <w:r w:rsidR="000E6D15" w:rsidRPr="005D04FA">
        <w:rPr>
          <w:rFonts w:ascii="Arial" w:hAnsi="Arial" w:cs="Arial"/>
        </w:rPr>
        <w:t>.</w:t>
      </w:r>
      <w:r w:rsidR="00B218AE" w:rsidRPr="005D04FA">
        <w:rPr>
          <w:rFonts w:ascii="Arial" w:hAnsi="Arial" w:cs="Arial"/>
        </w:rPr>
        <w:t>1</w:t>
      </w:r>
      <w:r w:rsidR="00B218AE" w:rsidRPr="005D04FA">
        <w:rPr>
          <w:rFonts w:ascii="Arial" w:hAnsi="Arial" w:cs="Arial"/>
        </w:rPr>
        <w:tab/>
        <w:t xml:space="preserve">The Contractor </w:t>
      </w:r>
      <w:r w:rsidR="000E731C" w:rsidRPr="005D04FA">
        <w:rPr>
          <w:rFonts w:ascii="Arial" w:hAnsi="Arial" w:cs="Arial"/>
        </w:rPr>
        <w:t>shall</w:t>
      </w:r>
      <w:r w:rsidR="00B218AE" w:rsidRPr="005D04FA">
        <w:rPr>
          <w:rFonts w:ascii="Arial" w:hAnsi="Arial" w:cs="Arial"/>
        </w:rPr>
        <w:t xml:space="preserve"> not without </w:t>
      </w:r>
      <w:r w:rsidR="000E731C" w:rsidRPr="005D04FA">
        <w:rPr>
          <w:rFonts w:ascii="Arial" w:hAnsi="Arial" w:cs="Arial"/>
        </w:rPr>
        <w:t>prior Approval</w:t>
      </w:r>
      <w:r w:rsidR="00B218AE" w:rsidRPr="005D04FA">
        <w:rPr>
          <w:rFonts w:ascii="Arial" w:hAnsi="Arial" w:cs="Arial"/>
        </w:rPr>
        <w:t xml:space="preserve"> assign, sub-contract, </w:t>
      </w:r>
      <w:proofErr w:type="gramStart"/>
      <w:r w:rsidR="00B218AE" w:rsidRPr="005D04FA">
        <w:rPr>
          <w:rFonts w:ascii="Arial" w:hAnsi="Arial" w:cs="Arial"/>
        </w:rPr>
        <w:t>novate</w:t>
      </w:r>
      <w:proofErr w:type="gramEnd"/>
      <w:r w:rsidR="00B218AE" w:rsidRPr="005D04FA">
        <w:rPr>
          <w:rFonts w:ascii="Arial" w:hAnsi="Arial" w:cs="Arial"/>
        </w:rPr>
        <w:t xml:space="preserve"> or in any way dispose of the benefit and/or the burden of this Contract or any part thereof. The Client may, in the granting of such </w:t>
      </w:r>
      <w:r w:rsidR="00B218AE" w:rsidRPr="005D04FA">
        <w:rPr>
          <w:rFonts w:ascii="Arial" w:hAnsi="Arial" w:cs="Arial"/>
        </w:rPr>
        <w:lastRenderedPageBreak/>
        <w:t>consent, provide for</w:t>
      </w:r>
      <w:r w:rsidR="00D6389E">
        <w:rPr>
          <w:rFonts w:ascii="Arial" w:hAnsi="Arial" w:cs="Arial"/>
        </w:rPr>
        <w:t xml:space="preserve"> additional conditions</w:t>
      </w:r>
      <w:r w:rsidR="00B218AE" w:rsidRPr="005D04FA">
        <w:rPr>
          <w:rFonts w:ascii="Arial" w:hAnsi="Arial" w:cs="Arial"/>
        </w:rPr>
        <w:t xml:space="preserve"> relating to such assignment, sub-contract, novation or disposal. The Contractor </w:t>
      </w:r>
      <w:r w:rsidR="000E731C" w:rsidRPr="005D04FA">
        <w:rPr>
          <w:rFonts w:ascii="Arial" w:hAnsi="Arial" w:cs="Arial"/>
        </w:rPr>
        <w:t>shall</w:t>
      </w:r>
      <w:r w:rsidR="00B218AE" w:rsidRPr="005D04FA">
        <w:rPr>
          <w:rFonts w:ascii="Arial" w:hAnsi="Arial" w:cs="Arial"/>
        </w:rPr>
        <w:t xml:space="preserve"> be responsible for the acts and omissions of its sub-contractors as though those acts and omissions were its own.</w:t>
      </w:r>
    </w:p>
    <w:p w14:paraId="5DD39C30" w14:textId="77777777" w:rsidR="00B218AE" w:rsidRPr="005D04FA" w:rsidRDefault="00B218AE" w:rsidP="00687EFC">
      <w:pPr>
        <w:ind w:left="720" w:hanging="720"/>
        <w:jc w:val="both"/>
        <w:rPr>
          <w:rFonts w:ascii="Arial" w:hAnsi="Arial" w:cs="Arial"/>
        </w:rPr>
      </w:pPr>
    </w:p>
    <w:p w14:paraId="1A1BC06C" w14:textId="77777777" w:rsidR="00C350F6" w:rsidRPr="005D04FA" w:rsidRDefault="007A607F" w:rsidP="00687EFC">
      <w:pPr>
        <w:ind w:left="720" w:hanging="720"/>
        <w:jc w:val="both"/>
        <w:rPr>
          <w:rFonts w:ascii="Arial" w:hAnsi="Arial" w:cs="Arial"/>
        </w:rPr>
      </w:pPr>
      <w:r w:rsidRPr="005D04FA">
        <w:rPr>
          <w:rFonts w:ascii="Arial" w:hAnsi="Arial" w:cs="Arial"/>
        </w:rPr>
        <w:t>10</w:t>
      </w:r>
      <w:r w:rsidR="000E6D15" w:rsidRPr="005D04FA">
        <w:rPr>
          <w:rFonts w:ascii="Arial" w:hAnsi="Arial" w:cs="Arial"/>
        </w:rPr>
        <w:t>.</w:t>
      </w:r>
      <w:r w:rsidR="00B218AE" w:rsidRPr="005D04FA">
        <w:rPr>
          <w:rFonts w:ascii="Arial" w:hAnsi="Arial" w:cs="Arial"/>
        </w:rPr>
        <w:t>2</w:t>
      </w:r>
      <w:r w:rsidR="00B218AE" w:rsidRPr="005D04FA">
        <w:rPr>
          <w:rFonts w:ascii="Arial" w:hAnsi="Arial" w:cs="Arial"/>
        </w:rPr>
        <w:tab/>
        <w:t xml:space="preserve">Where the Contractor enters into a sub-contract for the purpose of performing its obligations under this Contract, </w:t>
      </w:r>
      <w:r w:rsidR="00C350F6" w:rsidRPr="005D04FA">
        <w:rPr>
          <w:rFonts w:ascii="Arial" w:hAnsi="Arial" w:cs="Arial"/>
        </w:rPr>
        <w:t>the Contractor shall:</w:t>
      </w:r>
    </w:p>
    <w:p w14:paraId="35B1A0B0" w14:textId="77777777" w:rsidR="00C350F6" w:rsidRPr="005D04FA" w:rsidRDefault="00C350F6" w:rsidP="00687EFC">
      <w:pPr>
        <w:ind w:left="720" w:hanging="720"/>
        <w:jc w:val="both"/>
        <w:rPr>
          <w:rFonts w:ascii="Arial" w:hAnsi="Arial" w:cs="Arial"/>
        </w:rPr>
      </w:pPr>
    </w:p>
    <w:p w14:paraId="7A6E5547" w14:textId="77777777" w:rsidR="00C350F6" w:rsidRPr="005D04FA" w:rsidRDefault="00C350F6" w:rsidP="00C23679">
      <w:pPr>
        <w:pStyle w:val="ListParagraph"/>
        <w:numPr>
          <w:ilvl w:val="0"/>
          <w:numId w:val="24"/>
        </w:numPr>
        <w:ind w:left="1134" w:hanging="283"/>
        <w:jc w:val="both"/>
        <w:rPr>
          <w:rFonts w:ascii="Arial" w:hAnsi="Arial" w:cs="Arial"/>
          <w:sz w:val="24"/>
          <w:szCs w:val="24"/>
        </w:rPr>
      </w:pPr>
      <w:r w:rsidRPr="005D04FA">
        <w:rPr>
          <w:rFonts w:ascii="Arial" w:hAnsi="Arial" w:cs="Arial"/>
          <w:sz w:val="24"/>
          <w:szCs w:val="24"/>
        </w:rPr>
        <w:t xml:space="preserve">ensure that a provision is included in such sub-contract which requires payment to be made of all sums due by the Contractor to the sub-contractor within a specified period not exceeding 30 days from the receipt of the valid notice; and </w:t>
      </w:r>
    </w:p>
    <w:p w14:paraId="75CA80B9" w14:textId="77777777" w:rsidR="00C350F6" w:rsidRPr="005D04FA" w:rsidRDefault="00C350F6" w:rsidP="00687EFC">
      <w:pPr>
        <w:ind w:left="1134" w:hanging="283"/>
        <w:jc w:val="both"/>
        <w:rPr>
          <w:rFonts w:ascii="Arial" w:hAnsi="Arial" w:cs="Arial"/>
        </w:rPr>
      </w:pPr>
    </w:p>
    <w:p w14:paraId="74B923D4" w14:textId="36EAB921" w:rsidR="00C350F6" w:rsidRPr="005D04FA" w:rsidRDefault="00C350F6" w:rsidP="00C23679">
      <w:pPr>
        <w:pStyle w:val="ListParagraph"/>
        <w:numPr>
          <w:ilvl w:val="0"/>
          <w:numId w:val="24"/>
        </w:numPr>
        <w:ind w:left="1134" w:hanging="283"/>
        <w:jc w:val="both"/>
        <w:rPr>
          <w:rFonts w:ascii="Arial" w:hAnsi="Arial" w:cs="Arial"/>
          <w:sz w:val="24"/>
          <w:szCs w:val="24"/>
        </w:rPr>
      </w:pPr>
      <w:proofErr w:type="gramStart"/>
      <w:r w:rsidRPr="005D04FA">
        <w:rPr>
          <w:rFonts w:ascii="Arial" w:hAnsi="Arial" w:cs="Arial"/>
          <w:sz w:val="24"/>
          <w:szCs w:val="24"/>
        </w:rPr>
        <w:t>ensure</w:t>
      </w:r>
      <w:proofErr w:type="gramEnd"/>
      <w:r w:rsidRPr="005D04FA">
        <w:rPr>
          <w:rFonts w:ascii="Arial" w:hAnsi="Arial" w:cs="Arial"/>
          <w:sz w:val="24"/>
          <w:szCs w:val="24"/>
        </w:rPr>
        <w:t xml:space="preserve"> that equally favourable payment terms to those which the Client provides for the Contractor are passed on by the Contractor to sub-contractors. </w:t>
      </w:r>
    </w:p>
    <w:p w14:paraId="7DA06822" w14:textId="77777777" w:rsidR="00A01A57" w:rsidRPr="005D04FA" w:rsidRDefault="00A01A57" w:rsidP="00687EFC">
      <w:pPr>
        <w:ind w:left="720" w:hanging="720"/>
        <w:jc w:val="both"/>
        <w:rPr>
          <w:rFonts w:ascii="Arial" w:hAnsi="Arial" w:cs="Arial"/>
        </w:rPr>
      </w:pPr>
    </w:p>
    <w:p w14:paraId="0DC7E4C1" w14:textId="77777777" w:rsidR="00A01A57" w:rsidRPr="005D04FA" w:rsidRDefault="007A607F" w:rsidP="00687EFC">
      <w:pPr>
        <w:ind w:left="720" w:hanging="720"/>
        <w:jc w:val="both"/>
        <w:rPr>
          <w:rFonts w:ascii="Arial" w:hAnsi="Arial" w:cs="Arial"/>
        </w:rPr>
      </w:pPr>
      <w:r w:rsidRPr="005D04FA">
        <w:rPr>
          <w:rFonts w:ascii="Arial" w:hAnsi="Arial" w:cs="Arial"/>
        </w:rPr>
        <w:t>10</w:t>
      </w:r>
      <w:r w:rsidR="000E6D15" w:rsidRPr="005D04FA">
        <w:rPr>
          <w:rFonts w:ascii="Arial" w:hAnsi="Arial" w:cs="Arial"/>
        </w:rPr>
        <w:t>.</w:t>
      </w:r>
      <w:r w:rsidR="00A01A57" w:rsidRPr="005D04FA">
        <w:rPr>
          <w:rFonts w:ascii="Arial" w:hAnsi="Arial" w:cs="Arial"/>
        </w:rPr>
        <w:t>3</w:t>
      </w:r>
      <w:r w:rsidR="00A01A57" w:rsidRPr="005D04FA">
        <w:rPr>
          <w:rFonts w:ascii="Arial" w:hAnsi="Arial" w:cs="Arial"/>
        </w:rPr>
        <w:tab/>
        <w:t>Where the Client has consented to the placing of sub-contracts copies of each sub-contract, will at the request of the Client, be sent by the Contractor to the Client as soon as is reasonably practicable.</w:t>
      </w:r>
    </w:p>
    <w:p w14:paraId="489F7217" w14:textId="77777777" w:rsidR="007A607F" w:rsidRPr="005D04FA" w:rsidRDefault="007A607F" w:rsidP="00687EFC">
      <w:pPr>
        <w:ind w:left="720" w:hanging="720"/>
        <w:jc w:val="both"/>
        <w:rPr>
          <w:rFonts w:ascii="Arial" w:hAnsi="Arial" w:cs="Arial"/>
        </w:rPr>
      </w:pPr>
    </w:p>
    <w:p w14:paraId="27E8BC1E" w14:textId="77777777" w:rsidR="00B218AE" w:rsidRPr="005D04FA" w:rsidRDefault="007A607F" w:rsidP="00687EFC">
      <w:pPr>
        <w:ind w:left="720" w:hanging="720"/>
        <w:jc w:val="both"/>
        <w:rPr>
          <w:rFonts w:ascii="Arial" w:hAnsi="Arial" w:cs="Arial"/>
        </w:rPr>
      </w:pPr>
      <w:r w:rsidRPr="005D04FA">
        <w:rPr>
          <w:rFonts w:ascii="Arial" w:hAnsi="Arial" w:cs="Arial"/>
        </w:rPr>
        <w:t>10</w:t>
      </w:r>
      <w:r w:rsidR="000E6D15" w:rsidRPr="005D04FA">
        <w:rPr>
          <w:rFonts w:ascii="Arial" w:hAnsi="Arial" w:cs="Arial"/>
        </w:rPr>
        <w:t>.</w:t>
      </w:r>
      <w:r w:rsidR="00A01A57" w:rsidRPr="005D04FA">
        <w:rPr>
          <w:rFonts w:ascii="Arial" w:hAnsi="Arial" w:cs="Arial"/>
        </w:rPr>
        <w:t>4</w:t>
      </w:r>
      <w:r w:rsidR="00B218AE" w:rsidRPr="005D04FA">
        <w:rPr>
          <w:rFonts w:ascii="Arial" w:hAnsi="Arial" w:cs="Arial"/>
        </w:rPr>
        <w:tab/>
        <w:t>The Client may assign, novate, or otherwise dispose of its rights and obligations under this Contract without the consent of the Contractor provided that such assignment, novation or disposal will not increase the burden of the Contractor’s obligations under this Contract.</w:t>
      </w:r>
    </w:p>
    <w:p w14:paraId="2685839F" w14:textId="77777777" w:rsidR="00526137" w:rsidRPr="005D04FA" w:rsidRDefault="00DF2ECE" w:rsidP="00687EFC">
      <w:pPr>
        <w:suppressAutoHyphens/>
        <w:ind w:left="720" w:hanging="720"/>
        <w:jc w:val="both"/>
        <w:rPr>
          <w:rFonts w:ascii="Arial" w:hAnsi="Arial" w:cs="Arial"/>
          <w:b/>
        </w:rPr>
      </w:pPr>
      <w:r w:rsidRPr="005D04FA">
        <w:rPr>
          <w:rFonts w:ascii="Arial" w:hAnsi="Arial" w:cs="Arial"/>
          <w:b/>
        </w:rPr>
        <w:t xml:space="preserve"> </w:t>
      </w:r>
    </w:p>
    <w:p w14:paraId="6B17317E" w14:textId="77777777" w:rsidR="00526137" w:rsidRPr="005D04FA" w:rsidRDefault="007A607F" w:rsidP="00687EFC">
      <w:pPr>
        <w:pStyle w:val="BodyTextIndent3"/>
        <w:spacing w:after="0"/>
        <w:ind w:left="709" w:hanging="720"/>
        <w:jc w:val="both"/>
        <w:rPr>
          <w:rFonts w:ascii="Arial" w:hAnsi="Arial" w:cs="Arial"/>
          <w:sz w:val="24"/>
          <w:szCs w:val="24"/>
        </w:rPr>
      </w:pPr>
      <w:r w:rsidRPr="005D04FA">
        <w:rPr>
          <w:rFonts w:ascii="Arial" w:hAnsi="Arial" w:cs="Arial"/>
          <w:sz w:val="24"/>
          <w:szCs w:val="24"/>
        </w:rPr>
        <w:t>10</w:t>
      </w:r>
      <w:r w:rsidR="000E6D15" w:rsidRPr="005D04FA">
        <w:rPr>
          <w:rFonts w:ascii="Arial" w:hAnsi="Arial" w:cs="Arial"/>
          <w:sz w:val="24"/>
          <w:szCs w:val="24"/>
        </w:rPr>
        <w:t>.</w:t>
      </w:r>
      <w:r w:rsidR="00526137" w:rsidRPr="005D04FA">
        <w:rPr>
          <w:rFonts w:ascii="Arial" w:hAnsi="Arial" w:cs="Arial"/>
          <w:sz w:val="24"/>
          <w:szCs w:val="24"/>
        </w:rPr>
        <w:t>5</w:t>
      </w:r>
      <w:r w:rsidR="00526137" w:rsidRPr="005D04FA">
        <w:rPr>
          <w:rFonts w:ascii="Arial" w:hAnsi="Arial" w:cs="Arial"/>
          <w:sz w:val="24"/>
          <w:szCs w:val="24"/>
        </w:rPr>
        <w:tab/>
        <w:t>Any change in the legal status of the Client such that it ceases to be a Contracting Authority shall not, affect the validity of this Contract.  In such circumstances, this Contract shall bind and inure to the benefit of any successor body to the Client.</w:t>
      </w:r>
    </w:p>
    <w:p w14:paraId="73D29A98" w14:textId="77777777" w:rsidR="00526137" w:rsidRPr="005D04FA" w:rsidRDefault="00526137" w:rsidP="00687EFC">
      <w:pPr>
        <w:pStyle w:val="BodyTextIndent3"/>
        <w:spacing w:after="0"/>
        <w:ind w:left="709" w:hanging="720"/>
        <w:jc w:val="both"/>
        <w:rPr>
          <w:rFonts w:ascii="Arial" w:hAnsi="Arial" w:cs="Arial"/>
          <w:sz w:val="24"/>
          <w:szCs w:val="24"/>
        </w:rPr>
      </w:pPr>
    </w:p>
    <w:p w14:paraId="7181A1BE" w14:textId="5882991D" w:rsidR="00526137" w:rsidRPr="005D04FA" w:rsidRDefault="007A607F" w:rsidP="00687EFC">
      <w:pPr>
        <w:pStyle w:val="BodyTextIndent3"/>
        <w:spacing w:after="0"/>
        <w:ind w:left="709" w:hanging="720"/>
        <w:jc w:val="both"/>
        <w:rPr>
          <w:rFonts w:ascii="Arial" w:hAnsi="Arial" w:cs="Arial"/>
          <w:sz w:val="24"/>
          <w:szCs w:val="24"/>
        </w:rPr>
      </w:pPr>
      <w:r w:rsidRPr="005D04FA">
        <w:rPr>
          <w:rFonts w:ascii="Arial" w:hAnsi="Arial" w:cs="Arial"/>
          <w:sz w:val="24"/>
          <w:szCs w:val="24"/>
        </w:rPr>
        <w:t>10</w:t>
      </w:r>
      <w:r w:rsidR="000E6D15" w:rsidRPr="005D04FA">
        <w:rPr>
          <w:rFonts w:ascii="Arial" w:hAnsi="Arial" w:cs="Arial"/>
          <w:sz w:val="24"/>
          <w:szCs w:val="24"/>
        </w:rPr>
        <w:t>.</w:t>
      </w:r>
      <w:r w:rsidR="00526137" w:rsidRPr="005D04FA">
        <w:rPr>
          <w:rFonts w:ascii="Arial" w:hAnsi="Arial" w:cs="Arial"/>
          <w:sz w:val="24"/>
          <w:szCs w:val="24"/>
        </w:rPr>
        <w:t>6</w:t>
      </w:r>
      <w:r w:rsidR="00526137" w:rsidRPr="005D04FA">
        <w:rPr>
          <w:rFonts w:ascii="Arial" w:hAnsi="Arial" w:cs="Arial"/>
          <w:sz w:val="24"/>
          <w:szCs w:val="24"/>
        </w:rPr>
        <w:tab/>
        <w:t>If the rights and obligations</w:t>
      </w:r>
      <w:r w:rsidR="00361754">
        <w:rPr>
          <w:rFonts w:ascii="Arial" w:hAnsi="Arial" w:cs="Arial"/>
          <w:sz w:val="24"/>
          <w:szCs w:val="24"/>
        </w:rPr>
        <w:t xml:space="preserve"> of the Client</w:t>
      </w:r>
      <w:r w:rsidR="00526137" w:rsidRPr="005D04FA">
        <w:rPr>
          <w:rFonts w:ascii="Arial" w:hAnsi="Arial" w:cs="Arial"/>
          <w:sz w:val="24"/>
          <w:szCs w:val="24"/>
        </w:rPr>
        <w:t xml:space="preserve"> under this Contract are assigned, novated or otherwise disposed of to a body which is not a Contracting Authority or if there is a change in the legal status of the Client such that it ceases to be a Contracting Authority (in the remainder of this clause both such bodies being referred to as the “</w:t>
      </w:r>
      <w:r w:rsidR="00526137" w:rsidRPr="005D04FA">
        <w:rPr>
          <w:rFonts w:ascii="Arial" w:hAnsi="Arial" w:cs="Arial"/>
          <w:b/>
          <w:sz w:val="24"/>
          <w:szCs w:val="24"/>
        </w:rPr>
        <w:t>Transferee</w:t>
      </w:r>
      <w:r w:rsidR="00526137" w:rsidRPr="005D04FA">
        <w:rPr>
          <w:rFonts w:ascii="Arial" w:hAnsi="Arial" w:cs="Arial"/>
          <w:sz w:val="24"/>
          <w:szCs w:val="24"/>
        </w:rPr>
        <w:t>”):</w:t>
      </w:r>
    </w:p>
    <w:p w14:paraId="1526DEDA" w14:textId="77777777" w:rsidR="00526137" w:rsidRPr="005D04FA" w:rsidRDefault="00526137" w:rsidP="00687EFC">
      <w:pPr>
        <w:tabs>
          <w:tab w:val="left" w:pos="900"/>
          <w:tab w:val="left" w:pos="1620"/>
          <w:tab w:val="left" w:pos="2340"/>
          <w:tab w:val="left" w:pos="3060"/>
        </w:tabs>
        <w:ind w:left="720" w:hanging="720"/>
        <w:jc w:val="both"/>
        <w:rPr>
          <w:rFonts w:ascii="Arial" w:hAnsi="Arial" w:cs="Arial"/>
        </w:rPr>
      </w:pPr>
    </w:p>
    <w:p w14:paraId="0F40092C" w14:textId="09A866FB" w:rsidR="00526137" w:rsidRPr="005D04FA" w:rsidRDefault="00526137" w:rsidP="00687EFC">
      <w:pPr>
        <w:tabs>
          <w:tab w:val="left" w:pos="0"/>
        </w:tabs>
        <w:suppressAutoHyphens/>
        <w:ind w:left="1134" w:hanging="425"/>
        <w:jc w:val="both"/>
        <w:rPr>
          <w:rFonts w:ascii="Arial" w:hAnsi="Arial" w:cs="Arial"/>
        </w:rPr>
      </w:pPr>
      <w:proofErr w:type="spellStart"/>
      <w:proofErr w:type="gramStart"/>
      <w:r w:rsidRPr="005D04FA">
        <w:rPr>
          <w:rFonts w:ascii="Arial" w:hAnsi="Arial" w:cs="Arial"/>
        </w:rPr>
        <w:t>i</w:t>
      </w:r>
      <w:proofErr w:type="spellEnd"/>
      <w:proofErr w:type="gramEnd"/>
      <w:r w:rsidRPr="005D04FA">
        <w:rPr>
          <w:rFonts w:ascii="Arial" w:hAnsi="Arial" w:cs="Arial"/>
        </w:rPr>
        <w:t>.</w:t>
      </w:r>
      <w:r w:rsidRPr="005D04FA">
        <w:rPr>
          <w:rFonts w:ascii="Arial" w:hAnsi="Arial" w:cs="Arial"/>
        </w:rPr>
        <w:tab/>
        <w:t xml:space="preserve">the rights of termination of the Client in clause </w:t>
      </w:r>
      <w:r w:rsidR="00C12AF1">
        <w:rPr>
          <w:rFonts w:ascii="Arial" w:hAnsi="Arial" w:cs="Arial"/>
        </w:rPr>
        <w:t>39</w:t>
      </w:r>
      <w:r w:rsidR="00CE09A9" w:rsidRPr="005D04FA">
        <w:rPr>
          <w:rFonts w:ascii="Arial" w:hAnsi="Arial" w:cs="Arial"/>
        </w:rPr>
        <w:t xml:space="preserve">.0 </w:t>
      </w:r>
      <w:r w:rsidRPr="005D04FA">
        <w:rPr>
          <w:rFonts w:ascii="Arial" w:hAnsi="Arial" w:cs="Arial"/>
        </w:rPr>
        <w:t xml:space="preserve">(Termination of Contract) shall be available to the Contractor in the event of respectively, the bankruptcy or insolvency, or Default of the Transferee; and </w:t>
      </w:r>
    </w:p>
    <w:p w14:paraId="26AC8466" w14:textId="77777777" w:rsidR="00526137" w:rsidRPr="005D04FA" w:rsidRDefault="00526137" w:rsidP="00687EFC">
      <w:pPr>
        <w:ind w:left="1134" w:hanging="425"/>
        <w:jc w:val="both"/>
        <w:rPr>
          <w:rFonts w:ascii="Arial" w:hAnsi="Arial" w:cs="Arial"/>
        </w:rPr>
      </w:pPr>
    </w:p>
    <w:p w14:paraId="4360055C" w14:textId="77777777" w:rsidR="00526137" w:rsidRPr="005D04FA" w:rsidRDefault="00526137" w:rsidP="00687EFC">
      <w:pPr>
        <w:tabs>
          <w:tab w:val="left" w:pos="0"/>
        </w:tabs>
        <w:suppressAutoHyphens/>
        <w:ind w:left="1134" w:hanging="425"/>
        <w:jc w:val="both"/>
        <w:rPr>
          <w:rFonts w:ascii="Arial" w:hAnsi="Arial" w:cs="Arial"/>
        </w:rPr>
      </w:pPr>
      <w:r w:rsidRPr="005D04FA">
        <w:rPr>
          <w:rFonts w:ascii="Arial" w:hAnsi="Arial" w:cs="Arial"/>
        </w:rPr>
        <w:t>ii.</w:t>
      </w:r>
      <w:r w:rsidRPr="005D04FA">
        <w:rPr>
          <w:rFonts w:ascii="Arial" w:hAnsi="Arial" w:cs="Arial"/>
        </w:rPr>
        <w:tab/>
      </w:r>
      <w:proofErr w:type="gramStart"/>
      <w:r w:rsidRPr="005D04FA">
        <w:rPr>
          <w:rFonts w:ascii="Arial" w:hAnsi="Arial" w:cs="Arial"/>
        </w:rPr>
        <w:t>the</w:t>
      </w:r>
      <w:proofErr w:type="gramEnd"/>
      <w:r w:rsidRPr="005D04FA">
        <w:rPr>
          <w:rFonts w:ascii="Arial" w:hAnsi="Arial" w:cs="Arial"/>
        </w:rPr>
        <w:t xml:space="preserve"> Transferee shall only be able to assign, novate or otherwise dispose of its rights and obligations under this Contract or any part thereof with the prior consent in writing of the Contractor.</w:t>
      </w:r>
    </w:p>
    <w:p w14:paraId="55BA7F20" w14:textId="77777777" w:rsidR="00526137" w:rsidRPr="005D04FA" w:rsidRDefault="00526137" w:rsidP="00687EFC">
      <w:pPr>
        <w:ind w:left="1134" w:hanging="425"/>
        <w:jc w:val="both"/>
        <w:rPr>
          <w:rFonts w:ascii="Arial" w:hAnsi="Arial" w:cs="Arial"/>
        </w:rPr>
      </w:pPr>
    </w:p>
    <w:p w14:paraId="6EABCD42" w14:textId="77777777" w:rsidR="00526137" w:rsidRPr="005D04FA" w:rsidRDefault="007A607F" w:rsidP="00687EFC">
      <w:pPr>
        <w:pStyle w:val="BodyTextIndent3"/>
        <w:spacing w:after="0"/>
        <w:ind w:left="709" w:hanging="720"/>
        <w:jc w:val="both"/>
        <w:rPr>
          <w:rFonts w:ascii="Arial" w:hAnsi="Arial" w:cs="Arial"/>
          <w:sz w:val="24"/>
          <w:szCs w:val="24"/>
        </w:rPr>
      </w:pPr>
      <w:r w:rsidRPr="005D04FA">
        <w:rPr>
          <w:rFonts w:ascii="Arial" w:hAnsi="Arial" w:cs="Arial"/>
          <w:sz w:val="24"/>
          <w:szCs w:val="24"/>
        </w:rPr>
        <w:t>10</w:t>
      </w:r>
      <w:r w:rsidR="000E6D15" w:rsidRPr="005D04FA">
        <w:rPr>
          <w:rFonts w:ascii="Arial" w:hAnsi="Arial" w:cs="Arial"/>
          <w:sz w:val="24"/>
          <w:szCs w:val="24"/>
        </w:rPr>
        <w:t>.</w:t>
      </w:r>
      <w:r w:rsidR="00526137" w:rsidRPr="005D04FA">
        <w:rPr>
          <w:rFonts w:ascii="Arial" w:hAnsi="Arial" w:cs="Arial"/>
          <w:sz w:val="24"/>
          <w:szCs w:val="24"/>
        </w:rPr>
        <w:t>7</w:t>
      </w:r>
      <w:r w:rsidR="00526137" w:rsidRPr="005D04FA">
        <w:rPr>
          <w:rFonts w:ascii="Arial" w:hAnsi="Arial" w:cs="Arial"/>
          <w:sz w:val="24"/>
          <w:szCs w:val="24"/>
        </w:rPr>
        <w:tab/>
        <w:t xml:space="preserve">The Client may disclose to any Transferee any Confidential Information of the Contractor which relates to the performance of the Contractor’s obligations under this Contract.  In such circumstances the Client shall authorise the Transferee to use such Confidential Information only for </w:t>
      </w:r>
      <w:r w:rsidR="00526137" w:rsidRPr="005D04FA">
        <w:rPr>
          <w:rFonts w:ascii="Arial" w:hAnsi="Arial" w:cs="Arial"/>
          <w:sz w:val="24"/>
          <w:szCs w:val="24"/>
        </w:rPr>
        <w:lastRenderedPageBreak/>
        <w:t xml:space="preserve">purposes relating to the performance of the Contractor’s obligations under this Contract and for no other purpose and shall take all reasonable steps to ensure that the Transferee gives a confidentiality undertaking in relation to such Confidential Information.  </w:t>
      </w:r>
    </w:p>
    <w:p w14:paraId="4FEE46A0" w14:textId="77777777" w:rsidR="00526137" w:rsidRPr="005D04FA" w:rsidRDefault="00526137" w:rsidP="00687EFC">
      <w:pPr>
        <w:pStyle w:val="BodyTextIndent3"/>
        <w:spacing w:after="0"/>
        <w:ind w:hanging="720"/>
        <w:jc w:val="both"/>
        <w:rPr>
          <w:rFonts w:ascii="Arial" w:hAnsi="Arial" w:cs="Arial"/>
          <w:sz w:val="24"/>
          <w:szCs w:val="24"/>
        </w:rPr>
      </w:pPr>
    </w:p>
    <w:p w14:paraId="03184677" w14:textId="77777777" w:rsidR="00526137" w:rsidRPr="005D04FA" w:rsidRDefault="007A607F" w:rsidP="00687EFC">
      <w:pPr>
        <w:suppressAutoHyphens/>
        <w:ind w:left="720" w:hanging="720"/>
        <w:jc w:val="both"/>
        <w:rPr>
          <w:rFonts w:ascii="Arial" w:hAnsi="Arial" w:cs="Arial"/>
        </w:rPr>
      </w:pPr>
      <w:r w:rsidRPr="005D04FA">
        <w:rPr>
          <w:rFonts w:ascii="Arial" w:hAnsi="Arial" w:cs="Arial"/>
        </w:rPr>
        <w:t>10</w:t>
      </w:r>
      <w:r w:rsidR="000E6D15" w:rsidRPr="005D04FA">
        <w:rPr>
          <w:rFonts w:ascii="Arial" w:hAnsi="Arial" w:cs="Arial"/>
        </w:rPr>
        <w:t>.</w:t>
      </w:r>
      <w:r w:rsidR="00526137" w:rsidRPr="005D04FA">
        <w:rPr>
          <w:rFonts w:ascii="Arial" w:hAnsi="Arial" w:cs="Arial"/>
        </w:rPr>
        <w:t>8</w:t>
      </w:r>
      <w:r w:rsidR="00526137" w:rsidRPr="005D04FA">
        <w:rPr>
          <w:rFonts w:ascii="Arial" w:hAnsi="Arial" w:cs="Arial"/>
        </w:rPr>
        <w:tab/>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this Contract.  </w:t>
      </w:r>
    </w:p>
    <w:p w14:paraId="5553EAA4" w14:textId="77777777" w:rsidR="00526137" w:rsidRPr="005D04FA" w:rsidRDefault="00526137" w:rsidP="00687EFC">
      <w:pPr>
        <w:suppressAutoHyphens/>
        <w:ind w:left="720" w:hanging="720"/>
        <w:jc w:val="both"/>
        <w:rPr>
          <w:rFonts w:ascii="Arial" w:hAnsi="Arial" w:cs="Arial"/>
        </w:rPr>
      </w:pPr>
    </w:p>
    <w:p w14:paraId="0F5D8441" w14:textId="10F8F038" w:rsidR="00526137" w:rsidRPr="005D04FA" w:rsidRDefault="007A607F" w:rsidP="00687EFC">
      <w:pPr>
        <w:suppressAutoHyphens/>
        <w:ind w:left="720" w:hanging="720"/>
        <w:jc w:val="both"/>
        <w:rPr>
          <w:rFonts w:ascii="Arial" w:hAnsi="Arial" w:cs="Arial"/>
        </w:rPr>
      </w:pPr>
      <w:r w:rsidRPr="005D04FA">
        <w:rPr>
          <w:rFonts w:ascii="Arial" w:hAnsi="Arial" w:cs="Arial"/>
        </w:rPr>
        <w:t>10</w:t>
      </w:r>
      <w:r w:rsidR="000E6D15" w:rsidRPr="005D04FA">
        <w:rPr>
          <w:rFonts w:ascii="Arial" w:hAnsi="Arial" w:cs="Arial"/>
        </w:rPr>
        <w:t>.</w:t>
      </w:r>
      <w:r w:rsidR="00526137" w:rsidRPr="005D04FA">
        <w:rPr>
          <w:rFonts w:ascii="Arial" w:hAnsi="Arial" w:cs="Arial"/>
        </w:rPr>
        <w:t>9</w:t>
      </w:r>
      <w:r w:rsidR="00526137" w:rsidRPr="005D04FA">
        <w:rPr>
          <w:rFonts w:ascii="Arial" w:hAnsi="Arial" w:cs="Arial"/>
        </w:rPr>
        <w:tab/>
        <w:t xml:space="preserve">On receipt of the </w:t>
      </w:r>
      <w:r w:rsidR="000E731C" w:rsidRPr="005D04FA">
        <w:rPr>
          <w:rFonts w:ascii="Arial" w:hAnsi="Arial" w:cs="Arial"/>
        </w:rPr>
        <w:t>Award Letter</w:t>
      </w:r>
      <w:r w:rsidR="00526137" w:rsidRPr="005D04FA">
        <w:rPr>
          <w:rFonts w:ascii="Arial" w:hAnsi="Arial" w:cs="Arial"/>
        </w:rPr>
        <w:t xml:space="preserve">, the Contractor is required, as a </w:t>
      </w:r>
      <w:r w:rsidR="00100881">
        <w:rPr>
          <w:rFonts w:ascii="Arial" w:hAnsi="Arial" w:cs="Arial"/>
        </w:rPr>
        <w:t>c</w:t>
      </w:r>
      <w:r w:rsidR="00526137" w:rsidRPr="005D04FA">
        <w:rPr>
          <w:rFonts w:ascii="Arial" w:hAnsi="Arial" w:cs="Arial"/>
        </w:rPr>
        <w:t xml:space="preserve">ondition of Contract, to inform their distributors of </w:t>
      </w:r>
      <w:r w:rsidR="00D5585D">
        <w:rPr>
          <w:rFonts w:ascii="Arial" w:hAnsi="Arial" w:cs="Arial"/>
        </w:rPr>
        <w:t>the</w:t>
      </w:r>
      <w:r w:rsidR="00E1752E">
        <w:rPr>
          <w:rFonts w:ascii="Arial" w:hAnsi="Arial" w:cs="Arial"/>
        </w:rPr>
        <w:t xml:space="preserve"> relevant details </w:t>
      </w:r>
      <w:r w:rsidR="00D5585D">
        <w:rPr>
          <w:rFonts w:ascii="Arial" w:hAnsi="Arial" w:cs="Arial"/>
        </w:rPr>
        <w:t>in respect of the products and the quantities</w:t>
      </w:r>
      <w:r w:rsidR="007A68CA">
        <w:rPr>
          <w:rFonts w:ascii="Arial" w:hAnsi="Arial" w:cs="Arial"/>
        </w:rPr>
        <w:t xml:space="preserve"> of the Contract</w:t>
      </w:r>
      <w:r w:rsidR="00526137" w:rsidRPr="005D04FA">
        <w:rPr>
          <w:rFonts w:ascii="Arial" w:hAnsi="Arial" w:cs="Arial"/>
        </w:rPr>
        <w:t>. It is not the responsibility of the Client to advise third parties of Contract details. The performance of the nominated distributor is the responsibility of the Contractor who will ensure that adequate stock is held by their agents and that pricing and other information is updated immediately it becomes effective.</w:t>
      </w:r>
    </w:p>
    <w:bookmarkEnd w:id="7"/>
    <w:p w14:paraId="11A76099" w14:textId="77777777" w:rsidR="00526137" w:rsidRPr="005D04FA" w:rsidRDefault="00526137" w:rsidP="00687EFC">
      <w:pPr>
        <w:ind w:left="709" w:hanging="709"/>
        <w:jc w:val="both"/>
        <w:rPr>
          <w:rFonts w:ascii="Arial" w:hAnsi="Arial" w:cs="Arial"/>
        </w:rPr>
      </w:pPr>
    </w:p>
    <w:p w14:paraId="5D317CC9" w14:textId="77777777" w:rsidR="009904F6" w:rsidRPr="005D04FA" w:rsidRDefault="007A607F" w:rsidP="00687EFC">
      <w:pPr>
        <w:pStyle w:val="Heading2"/>
        <w:ind w:left="720" w:hanging="720"/>
        <w:rPr>
          <w:rFonts w:cs="Arial"/>
          <w:b w:val="0"/>
          <w:bCs/>
          <w:spacing w:val="-2"/>
          <w:szCs w:val="24"/>
        </w:rPr>
      </w:pPr>
      <w:r w:rsidRPr="005D04FA">
        <w:rPr>
          <w:rFonts w:cs="Arial"/>
          <w:bCs/>
          <w:spacing w:val="-2"/>
          <w:szCs w:val="24"/>
        </w:rPr>
        <w:t>11</w:t>
      </w:r>
      <w:r w:rsidR="00F8541E" w:rsidRPr="005D04FA">
        <w:rPr>
          <w:rFonts w:cs="Arial"/>
          <w:bCs/>
          <w:spacing w:val="-2"/>
          <w:szCs w:val="24"/>
        </w:rPr>
        <w:t>.</w:t>
      </w:r>
      <w:r w:rsidR="009904F6" w:rsidRPr="005D04FA">
        <w:rPr>
          <w:rFonts w:cs="Arial"/>
          <w:bCs/>
          <w:spacing w:val="-2"/>
          <w:szCs w:val="24"/>
        </w:rPr>
        <w:t>0</w:t>
      </w:r>
      <w:r w:rsidR="009904F6" w:rsidRPr="005D04FA">
        <w:rPr>
          <w:rFonts w:cs="Arial"/>
          <w:bCs/>
          <w:spacing w:val="-2"/>
          <w:szCs w:val="24"/>
        </w:rPr>
        <w:tab/>
        <w:t xml:space="preserve">Variation </w:t>
      </w:r>
    </w:p>
    <w:p w14:paraId="4E8D157E" w14:textId="77777777" w:rsidR="009904F6" w:rsidRPr="005D04FA" w:rsidRDefault="009904F6" w:rsidP="00687EFC">
      <w:pPr>
        <w:pStyle w:val="BodyTextIndent3"/>
        <w:ind w:hanging="720"/>
        <w:jc w:val="both"/>
        <w:rPr>
          <w:rFonts w:ascii="Arial" w:hAnsi="Arial" w:cs="Arial"/>
          <w:sz w:val="24"/>
          <w:szCs w:val="24"/>
        </w:rPr>
      </w:pPr>
    </w:p>
    <w:p w14:paraId="157E60E3" w14:textId="77777777" w:rsidR="009D2828" w:rsidRPr="005D04FA" w:rsidRDefault="007A607F" w:rsidP="00687EFC">
      <w:pPr>
        <w:pStyle w:val="BodyTextIndent3"/>
        <w:spacing w:after="0"/>
        <w:ind w:left="709" w:hanging="720"/>
        <w:jc w:val="both"/>
        <w:rPr>
          <w:rFonts w:ascii="Arial" w:hAnsi="Arial" w:cs="Arial"/>
          <w:sz w:val="24"/>
          <w:szCs w:val="24"/>
        </w:rPr>
      </w:pPr>
      <w:r w:rsidRPr="005D04FA">
        <w:rPr>
          <w:rFonts w:ascii="Arial" w:hAnsi="Arial" w:cs="Arial"/>
          <w:sz w:val="24"/>
          <w:szCs w:val="24"/>
        </w:rPr>
        <w:t>11</w:t>
      </w:r>
      <w:r w:rsidR="00F8541E" w:rsidRPr="005D04FA">
        <w:rPr>
          <w:rFonts w:ascii="Arial" w:hAnsi="Arial" w:cs="Arial"/>
          <w:sz w:val="24"/>
          <w:szCs w:val="24"/>
        </w:rPr>
        <w:t>.</w:t>
      </w:r>
      <w:r w:rsidR="009904F6" w:rsidRPr="005D04FA">
        <w:rPr>
          <w:rFonts w:ascii="Arial" w:hAnsi="Arial" w:cs="Arial"/>
          <w:sz w:val="24"/>
          <w:szCs w:val="24"/>
        </w:rPr>
        <w:t>1</w:t>
      </w:r>
      <w:r w:rsidR="009904F6" w:rsidRPr="005D04FA">
        <w:rPr>
          <w:rFonts w:ascii="Arial" w:hAnsi="Arial" w:cs="Arial"/>
          <w:sz w:val="24"/>
          <w:szCs w:val="24"/>
        </w:rPr>
        <w:tab/>
      </w:r>
      <w:r w:rsidR="009D2828" w:rsidRPr="005D04FA">
        <w:rPr>
          <w:rFonts w:ascii="Arial" w:hAnsi="Arial" w:cs="Arial"/>
          <w:sz w:val="24"/>
          <w:szCs w:val="24"/>
        </w:rPr>
        <w:t>Unless specifically provided otherwise, the Contractor shall not be entitled to vary the</w:t>
      </w:r>
      <w:r w:rsidR="000074A4" w:rsidRPr="005D04FA">
        <w:rPr>
          <w:rFonts w:ascii="Arial" w:hAnsi="Arial" w:cs="Arial"/>
          <w:sz w:val="24"/>
          <w:szCs w:val="24"/>
        </w:rPr>
        <w:t xml:space="preserve"> Contract e</w:t>
      </w:r>
      <w:r w:rsidR="009D2828" w:rsidRPr="005D04FA">
        <w:rPr>
          <w:rFonts w:ascii="Arial" w:hAnsi="Arial" w:cs="Arial"/>
          <w:sz w:val="24"/>
          <w:szCs w:val="24"/>
        </w:rPr>
        <w:t>xcept as directed by the Client.</w:t>
      </w:r>
    </w:p>
    <w:p w14:paraId="2C579D56" w14:textId="77777777" w:rsidR="009D2828" w:rsidRPr="005D04FA" w:rsidRDefault="009D2828" w:rsidP="00687EFC">
      <w:pPr>
        <w:pStyle w:val="BodyTextIndent3"/>
        <w:spacing w:after="0"/>
        <w:ind w:left="709" w:hanging="720"/>
        <w:jc w:val="both"/>
        <w:rPr>
          <w:rFonts w:ascii="Arial" w:hAnsi="Arial" w:cs="Arial"/>
          <w:sz w:val="24"/>
          <w:szCs w:val="24"/>
        </w:rPr>
      </w:pPr>
    </w:p>
    <w:p w14:paraId="383BC0E9" w14:textId="035C7B36" w:rsidR="009904F6" w:rsidRPr="005D04FA" w:rsidRDefault="009D2828" w:rsidP="00687EFC">
      <w:pPr>
        <w:pStyle w:val="BodyTextIndent3"/>
        <w:spacing w:after="0"/>
        <w:ind w:left="709" w:hanging="720"/>
        <w:jc w:val="both"/>
        <w:rPr>
          <w:rFonts w:ascii="Arial" w:hAnsi="Arial" w:cs="Arial"/>
          <w:sz w:val="24"/>
          <w:szCs w:val="24"/>
        </w:rPr>
      </w:pPr>
      <w:r w:rsidRPr="005D04FA">
        <w:rPr>
          <w:rFonts w:ascii="Arial" w:hAnsi="Arial" w:cs="Arial"/>
          <w:sz w:val="24"/>
          <w:szCs w:val="24"/>
        </w:rPr>
        <w:t>1</w:t>
      </w:r>
      <w:r w:rsidR="007A607F" w:rsidRPr="005D04FA">
        <w:rPr>
          <w:rFonts w:ascii="Arial" w:hAnsi="Arial" w:cs="Arial"/>
          <w:sz w:val="24"/>
          <w:szCs w:val="24"/>
        </w:rPr>
        <w:t>1</w:t>
      </w:r>
      <w:r w:rsidRPr="005D04FA">
        <w:rPr>
          <w:rFonts w:ascii="Arial" w:hAnsi="Arial" w:cs="Arial"/>
          <w:sz w:val="24"/>
          <w:szCs w:val="24"/>
        </w:rPr>
        <w:t>.2</w:t>
      </w:r>
      <w:r w:rsidRPr="005D04FA">
        <w:rPr>
          <w:rFonts w:ascii="Arial" w:hAnsi="Arial" w:cs="Arial"/>
          <w:sz w:val="24"/>
          <w:szCs w:val="24"/>
        </w:rPr>
        <w:tab/>
        <w:t>During the Contract Period, t</w:t>
      </w:r>
      <w:r w:rsidR="009904F6" w:rsidRPr="005D04FA">
        <w:rPr>
          <w:rFonts w:ascii="Arial" w:hAnsi="Arial" w:cs="Arial"/>
          <w:sz w:val="24"/>
          <w:szCs w:val="24"/>
        </w:rPr>
        <w:t xml:space="preserve">he Client </w:t>
      </w:r>
      <w:r w:rsidRPr="005D04FA">
        <w:rPr>
          <w:rFonts w:ascii="Arial" w:hAnsi="Arial" w:cs="Arial"/>
          <w:sz w:val="24"/>
          <w:szCs w:val="24"/>
        </w:rPr>
        <w:t>shall be entitled to</w:t>
      </w:r>
      <w:r w:rsidR="00C41C37" w:rsidRPr="005D04FA">
        <w:rPr>
          <w:rFonts w:ascii="Arial" w:hAnsi="Arial" w:cs="Arial"/>
          <w:sz w:val="24"/>
          <w:szCs w:val="24"/>
        </w:rPr>
        <w:t xml:space="preserve"> request a variation to the S</w:t>
      </w:r>
      <w:r w:rsidR="009904F6" w:rsidRPr="005D04FA">
        <w:rPr>
          <w:rFonts w:ascii="Arial" w:hAnsi="Arial" w:cs="Arial"/>
          <w:sz w:val="24"/>
          <w:szCs w:val="24"/>
        </w:rPr>
        <w:t>pecification</w:t>
      </w:r>
      <w:r w:rsidR="00CE09A9" w:rsidRPr="005D04FA">
        <w:rPr>
          <w:rFonts w:ascii="Arial" w:hAnsi="Arial" w:cs="Arial"/>
          <w:sz w:val="24"/>
          <w:szCs w:val="24"/>
        </w:rPr>
        <w:t>, the Core</w:t>
      </w:r>
      <w:r w:rsidR="009904F6" w:rsidRPr="005D04FA">
        <w:rPr>
          <w:rFonts w:ascii="Arial" w:hAnsi="Arial" w:cs="Arial"/>
          <w:sz w:val="24"/>
          <w:szCs w:val="24"/>
        </w:rPr>
        <w:t xml:space="preserve"> </w:t>
      </w:r>
      <w:r w:rsidR="00CE09A9" w:rsidRPr="005D04FA">
        <w:rPr>
          <w:rFonts w:ascii="Arial" w:hAnsi="Arial" w:cs="Arial"/>
          <w:sz w:val="24"/>
          <w:szCs w:val="24"/>
        </w:rPr>
        <w:t>C</w:t>
      </w:r>
      <w:r w:rsidR="009904F6" w:rsidRPr="005D04FA">
        <w:rPr>
          <w:rFonts w:ascii="Arial" w:hAnsi="Arial" w:cs="Arial"/>
          <w:sz w:val="24"/>
          <w:szCs w:val="24"/>
        </w:rPr>
        <w:t xml:space="preserve">onditions of </w:t>
      </w:r>
      <w:r w:rsidR="00CE09A9" w:rsidRPr="005D04FA">
        <w:rPr>
          <w:rFonts w:ascii="Arial" w:hAnsi="Arial" w:cs="Arial"/>
          <w:sz w:val="24"/>
          <w:szCs w:val="24"/>
        </w:rPr>
        <w:t>C</w:t>
      </w:r>
      <w:r w:rsidR="009904F6" w:rsidRPr="005D04FA">
        <w:rPr>
          <w:rFonts w:ascii="Arial" w:hAnsi="Arial" w:cs="Arial"/>
          <w:sz w:val="24"/>
          <w:szCs w:val="24"/>
        </w:rPr>
        <w:t>ontract</w:t>
      </w:r>
      <w:r w:rsidR="00690B20" w:rsidRPr="005D04FA">
        <w:rPr>
          <w:rFonts w:ascii="Arial" w:hAnsi="Arial" w:cs="Arial"/>
          <w:sz w:val="24"/>
          <w:szCs w:val="24"/>
        </w:rPr>
        <w:t xml:space="preserve"> </w:t>
      </w:r>
      <w:r w:rsidR="00CE09A9" w:rsidRPr="005D04FA">
        <w:rPr>
          <w:rFonts w:ascii="Arial" w:hAnsi="Arial" w:cs="Arial"/>
          <w:sz w:val="24"/>
          <w:szCs w:val="24"/>
        </w:rPr>
        <w:t xml:space="preserve">and/or the </w:t>
      </w:r>
      <w:r w:rsidR="002769F7" w:rsidRPr="005D04FA">
        <w:rPr>
          <w:rFonts w:ascii="Arial" w:hAnsi="Arial" w:cs="Arial"/>
          <w:sz w:val="24"/>
          <w:szCs w:val="24"/>
        </w:rPr>
        <w:t>Commercial</w:t>
      </w:r>
      <w:r w:rsidR="00CE09A9" w:rsidRPr="005D04FA">
        <w:rPr>
          <w:rFonts w:ascii="Arial" w:hAnsi="Arial" w:cs="Arial"/>
          <w:sz w:val="24"/>
          <w:szCs w:val="24"/>
        </w:rPr>
        <w:t xml:space="preserve"> </w:t>
      </w:r>
      <w:r w:rsidR="00C33207" w:rsidRPr="005D04FA">
        <w:rPr>
          <w:rFonts w:ascii="Arial" w:hAnsi="Arial" w:cs="Arial"/>
          <w:sz w:val="24"/>
          <w:szCs w:val="24"/>
        </w:rPr>
        <w:t xml:space="preserve">Conditions of Contract </w:t>
      </w:r>
      <w:r w:rsidR="00690B20" w:rsidRPr="005D04FA">
        <w:rPr>
          <w:rFonts w:ascii="Arial" w:hAnsi="Arial" w:cs="Arial"/>
          <w:sz w:val="24"/>
          <w:szCs w:val="24"/>
        </w:rPr>
        <w:t>(</w:t>
      </w:r>
      <w:r w:rsidR="009904F6" w:rsidRPr="005D04FA">
        <w:rPr>
          <w:rFonts w:ascii="Arial" w:hAnsi="Arial" w:cs="Arial"/>
          <w:sz w:val="24"/>
          <w:szCs w:val="24"/>
        </w:rPr>
        <w:t>hereinafter called a “</w:t>
      </w:r>
      <w:r w:rsidR="009904F6" w:rsidRPr="005D04FA">
        <w:rPr>
          <w:rFonts w:ascii="Arial" w:hAnsi="Arial" w:cs="Arial"/>
          <w:b/>
          <w:sz w:val="24"/>
          <w:szCs w:val="24"/>
        </w:rPr>
        <w:t>Variation</w:t>
      </w:r>
      <w:r w:rsidR="009904F6" w:rsidRPr="005D04FA">
        <w:rPr>
          <w:rFonts w:ascii="Arial" w:hAnsi="Arial" w:cs="Arial"/>
          <w:sz w:val="24"/>
          <w:szCs w:val="24"/>
        </w:rPr>
        <w:t>”</w:t>
      </w:r>
      <w:r w:rsidR="00690B20" w:rsidRPr="005D04FA">
        <w:rPr>
          <w:rFonts w:ascii="Arial" w:hAnsi="Arial" w:cs="Arial"/>
          <w:sz w:val="24"/>
          <w:szCs w:val="24"/>
        </w:rPr>
        <w:t>)</w:t>
      </w:r>
      <w:r w:rsidR="009904F6" w:rsidRPr="005D04FA">
        <w:rPr>
          <w:rFonts w:ascii="Arial" w:hAnsi="Arial" w:cs="Arial"/>
          <w:sz w:val="24"/>
          <w:szCs w:val="24"/>
        </w:rPr>
        <w:t>.</w:t>
      </w:r>
    </w:p>
    <w:p w14:paraId="67648E39" w14:textId="77777777" w:rsidR="009904F6" w:rsidRPr="005D04FA" w:rsidRDefault="009904F6" w:rsidP="00687EFC">
      <w:pPr>
        <w:pStyle w:val="BodyTextIndent3"/>
        <w:spacing w:after="0"/>
        <w:ind w:left="709" w:hanging="720"/>
        <w:jc w:val="both"/>
        <w:rPr>
          <w:rFonts w:ascii="Arial" w:hAnsi="Arial" w:cs="Arial"/>
          <w:sz w:val="24"/>
          <w:szCs w:val="24"/>
        </w:rPr>
      </w:pPr>
    </w:p>
    <w:p w14:paraId="17B109E9" w14:textId="77777777" w:rsidR="009D2828" w:rsidRPr="005D04FA" w:rsidRDefault="00F8541E" w:rsidP="00687EFC">
      <w:pPr>
        <w:pStyle w:val="BodyTextIndent3"/>
        <w:spacing w:after="0"/>
        <w:ind w:left="709" w:hanging="720"/>
        <w:jc w:val="both"/>
        <w:rPr>
          <w:rFonts w:ascii="Arial" w:hAnsi="Arial" w:cs="Arial"/>
          <w:sz w:val="24"/>
          <w:szCs w:val="24"/>
        </w:rPr>
      </w:pPr>
      <w:r w:rsidRPr="005D04FA">
        <w:rPr>
          <w:rFonts w:ascii="Arial" w:hAnsi="Arial" w:cs="Arial"/>
          <w:sz w:val="24"/>
          <w:szCs w:val="24"/>
        </w:rPr>
        <w:t>1</w:t>
      </w:r>
      <w:r w:rsidR="007A607F" w:rsidRPr="005D04FA">
        <w:rPr>
          <w:rFonts w:ascii="Arial" w:hAnsi="Arial" w:cs="Arial"/>
          <w:sz w:val="24"/>
          <w:szCs w:val="24"/>
        </w:rPr>
        <w:t>1</w:t>
      </w:r>
      <w:r w:rsidRPr="005D04FA">
        <w:rPr>
          <w:rFonts w:ascii="Arial" w:hAnsi="Arial" w:cs="Arial"/>
          <w:sz w:val="24"/>
          <w:szCs w:val="24"/>
        </w:rPr>
        <w:t>.</w:t>
      </w:r>
      <w:r w:rsidR="009D2828" w:rsidRPr="005D04FA">
        <w:rPr>
          <w:rFonts w:ascii="Arial" w:hAnsi="Arial" w:cs="Arial"/>
          <w:sz w:val="24"/>
          <w:szCs w:val="24"/>
        </w:rPr>
        <w:t>3</w:t>
      </w:r>
      <w:r w:rsidR="009904F6" w:rsidRPr="005D04FA">
        <w:rPr>
          <w:rFonts w:ascii="Arial" w:hAnsi="Arial" w:cs="Arial"/>
          <w:sz w:val="24"/>
          <w:szCs w:val="24"/>
        </w:rPr>
        <w:tab/>
        <w:t xml:space="preserve">The Client </w:t>
      </w:r>
      <w:r w:rsidR="009D2828" w:rsidRPr="005D04FA">
        <w:rPr>
          <w:rFonts w:ascii="Arial" w:hAnsi="Arial" w:cs="Arial"/>
          <w:sz w:val="24"/>
          <w:szCs w:val="24"/>
        </w:rPr>
        <w:t>shall be entitled to</w:t>
      </w:r>
      <w:r w:rsidR="009904F6" w:rsidRPr="005D04FA">
        <w:rPr>
          <w:rFonts w:ascii="Arial" w:hAnsi="Arial" w:cs="Arial"/>
          <w:sz w:val="24"/>
          <w:szCs w:val="24"/>
        </w:rPr>
        <w:t xml:space="preserve"> request a Variation by notifying th</w:t>
      </w:r>
      <w:r w:rsidR="00690B20" w:rsidRPr="005D04FA">
        <w:rPr>
          <w:rFonts w:ascii="Arial" w:hAnsi="Arial" w:cs="Arial"/>
          <w:sz w:val="24"/>
          <w:szCs w:val="24"/>
        </w:rPr>
        <w:t>e Contractor in writing of the Variation</w:t>
      </w:r>
      <w:r w:rsidR="009904F6" w:rsidRPr="005D04FA">
        <w:rPr>
          <w:rFonts w:ascii="Arial" w:hAnsi="Arial" w:cs="Arial"/>
          <w:sz w:val="24"/>
          <w:szCs w:val="24"/>
        </w:rPr>
        <w:t xml:space="preserve"> by means of a Variation to Contract Form</w:t>
      </w:r>
      <w:r w:rsidR="001C1597" w:rsidRPr="005D04FA">
        <w:rPr>
          <w:rFonts w:ascii="Arial" w:hAnsi="Arial" w:cs="Arial"/>
          <w:sz w:val="24"/>
          <w:szCs w:val="24"/>
        </w:rPr>
        <w:t xml:space="preserve"> (Annex </w:t>
      </w:r>
      <w:r w:rsidR="008537E7" w:rsidRPr="005D04FA">
        <w:rPr>
          <w:rFonts w:ascii="Arial" w:hAnsi="Arial" w:cs="Arial"/>
          <w:sz w:val="24"/>
          <w:szCs w:val="24"/>
        </w:rPr>
        <w:t>1</w:t>
      </w:r>
      <w:r w:rsidR="001C1597" w:rsidRPr="005D04FA">
        <w:rPr>
          <w:rFonts w:ascii="Arial" w:hAnsi="Arial" w:cs="Arial"/>
          <w:sz w:val="24"/>
          <w:szCs w:val="24"/>
        </w:rPr>
        <w:t>)</w:t>
      </w:r>
      <w:r w:rsidR="009904F6" w:rsidRPr="005D04FA">
        <w:rPr>
          <w:rFonts w:ascii="Arial" w:hAnsi="Arial" w:cs="Arial"/>
          <w:sz w:val="24"/>
          <w:szCs w:val="24"/>
        </w:rPr>
        <w:t xml:space="preserve"> and </w:t>
      </w:r>
      <w:r w:rsidR="00690B20" w:rsidRPr="005D04FA">
        <w:rPr>
          <w:rFonts w:ascii="Arial" w:hAnsi="Arial" w:cs="Arial"/>
          <w:sz w:val="24"/>
          <w:szCs w:val="24"/>
        </w:rPr>
        <w:t xml:space="preserve">the Client </w:t>
      </w:r>
      <w:r w:rsidR="009D2828" w:rsidRPr="005D04FA">
        <w:rPr>
          <w:rFonts w:ascii="Arial" w:hAnsi="Arial" w:cs="Arial"/>
          <w:sz w:val="24"/>
          <w:szCs w:val="24"/>
        </w:rPr>
        <w:t>shall</w:t>
      </w:r>
      <w:r w:rsidR="00690B20" w:rsidRPr="005D04FA">
        <w:rPr>
          <w:rFonts w:ascii="Arial" w:hAnsi="Arial" w:cs="Arial"/>
          <w:sz w:val="24"/>
          <w:szCs w:val="24"/>
        </w:rPr>
        <w:t xml:space="preserve"> provide</w:t>
      </w:r>
      <w:r w:rsidR="009904F6" w:rsidRPr="005D04FA">
        <w:rPr>
          <w:rFonts w:ascii="Arial" w:hAnsi="Arial" w:cs="Arial"/>
          <w:sz w:val="24"/>
          <w:szCs w:val="24"/>
        </w:rPr>
        <w:t xml:space="preserve"> the Contractor</w:t>
      </w:r>
      <w:r w:rsidR="00690B20" w:rsidRPr="005D04FA">
        <w:rPr>
          <w:rFonts w:ascii="Arial" w:hAnsi="Arial" w:cs="Arial"/>
          <w:sz w:val="24"/>
          <w:szCs w:val="24"/>
        </w:rPr>
        <w:t xml:space="preserve"> with</w:t>
      </w:r>
      <w:r w:rsidR="009904F6" w:rsidRPr="005D04FA">
        <w:rPr>
          <w:rFonts w:ascii="Arial" w:hAnsi="Arial" w:cs="Arial"/>
          <w:sz w:val="24"/>
          <w:szCs w:val="24"/>
        </w:rPr>
        <w:t xml:space="preserve"> sufficient information to assess the extent of the Variation and consider whether any change to the Contract Price is required in order to implement the Variation.  </w:t>
      </w:r>
    </w:p>
    <w:p w14:paraId="7DD5E404" w14:textId="77777777" w:rsidR="000343A7" w:rsidRPr="005D04FA" w:rsidRDefault="000343A7" w:rsidP="00687EFC">
      <w:pPr>
        <w:pStyle w:val="BodyTextIndent3"/>
        <w:spacing w:after="0"/>
        <w:ind w:left="709" w:hanging="720"/>
        <w:jc w:val="both"/>
        <w:rPr>
          <w:rFonts w:ascii="Arial" w:hAnsi="Arial" w:cs="Arial"/>
          <w:sz w:val="24"/>
          <w:szCs w:val="24"/>
        </w:rPr>
      </w:pPr>
    </w:p>
    <w:p w14:paraId="11996C63" w14:textId="0DDB88E6" w:rsidR="000343A7" w:rsidRPr="005D04FA" w:rsidRDefault="007A607F" w:rsidP="00687EFC">
      <w:pPr>
        <w:pStyle w:val="BodyTextIndent3"/>
        <w:spacing w:after="0"/>
        <w:ind w:left="709" w:hanging="720"/>
        <w:jc w:val="both"/>
        <w:rPr>
          <w:rFonts w:ascii="Arial" w:hAnsi="Arial" w:cs="Arial"/>
          <w:sz w:val="24"/>
          <w:szCs w:val="24"/>
        </w:rPr>
      </w:pPr>
      <w:r w:rsidRPr="005D04FA">
        <w:rPr>
          <w:rFonts w:ascii="Arial" w:hAnsi="Arial" w:cs="Arial"/>
          <w:sz w:val="24"/>
          <w:szCs w:val="24"/>
        </w:rPr>
        <w:t>11</w:t>
      </w:r>
      <w:r w:rsidR="000343A7" w:rsidRPr="005D04FA">
        <w:rPr>
          <w:rFonts w:ascii="Arial" w:hAnsi="Arial" w:cs="Arial"/>
          <w:sz w:val="24"/>
          <w:szCs w:val="24"/>
        </w:rPr>
        <w:t>.</w:t>
      </w:r>
      <w:r w:rsidR="00E76972" w:rsidRPr="005D04FA">
        <w:rPr>
          <w:rFonts w:ascii="Arial" w:hAnsi="Arial" w:cs="Arial"/>
          <w:sz w:val="24"/>
          <w:szCs w:val="24"/>
        </w:rPr>
        <w:t>4</w:t>
      </w:r>
      <w:r w:rsidR="000343A7" w:rsidRPr="005D04FA">
        <w:rPr>
          <w:rFonts w:ascii="Arial" w:hAnsi="Arial" w:cs="Arial"/>
          <w:sz w:val="24"/>
          <w:szCs w:val="24"/>
        </w:rPr>
        <w:tab/>
        <w:t>In the event that a Variation does require an amendment to the Contract Price, such amendment to the Contract Price shall be calculated by the Client</w:t>
      </w:r>
      <w:r w:rsidR="00C41C37" w:rsidRPr="005D04FA">
        <w:rPr>
          <w:rFonts w:ascii="Arial" w:hAnsi="Arial" w:cs="Arial"/>
          <w:sz w:val="24"/>
          <w:szCs w:val="24"/>
        </w:rPr>
        <w:t>,</w:t>
      </w:r>
      <w:r w:rsidR="000343A7" w:rsidRPr="005D04FA">
        <w:rPr>
          <w:rFonts w:ascii="Arial" w:hAnsi="Arial" w:cs="Arial"/>
          <w:sz w:val="24"/>
          <w:szCs w:val="24"/>
        </w:rPr>
        <w:t xml:space="preserve"> </w:t>
      </w:r>
      <w:r w:rsidR="00C41C37" w:rsidRPr="005D04FA">
        <w:rPr>
          <w:rFonts w:ascii="Arial" w:hAnsi="Arial" w:cs="Arial"/>
          <w:sz w:val="24"/>
          <w:szCs w:val="24"/>
        </w:rPr>
        <w:t xml:space="preserve">being an amount which properly and fairly reflects the nature and extent of the Variation taking account of all relevant circumstances </w:t>
      </w:r>
      <w:r w:rsidR="000343A7" w:rsidRPr="005D04FA">
        <w:rPr>
          <w:rFonts w:ascii="Arial" w:hAnsi="Arial" w:cs="Arial"/>
          <w:sz w:val="24"/>
          <w:szCs w:val="24"/>
        </w:rPr>
        <w:t xml:space="preserve">and </w:t>
      </w:r>
      <w:r w:rsidR="00C41C37" w:rsidRPr="005D04FA">
        <w:rPr>
          <w:rFonts w:ascii="Arial" w:hAnsi="Arial" w:cs="Arial"/>
          <w:sz w:val="24"/>
          <w:szCs w:val="24"/>
        </w:rPr>
        <w:t xml:space="preserve">shall be </w:t>
      </w:r>
      <w:r w:rsidR="000343A7" w:rsidRPr="005D04FA">
        <w:rPr>
          <w:rFonts w:ascii="Arial" w:hAnsi="Arial" w:cs="Arial"/>
          <w:sz w:val="24"/>
          <w:szCs w:val="24"/>
        </w:rPr>
        <w:t>agreed in writing with the Contractor</w:t>
      </w:r>
      <w:r w:rsidR="00C41C37" w:rsidRPr="005D04FA">
        <w:rPr>
          <w:rFonts w:ascii="Arial" w:hAnsi="Arial" w:cs="Arial"/>
          <w:sz w:val="24"/>
          <w:szCs w:val="24"/>
        </w:rPr>
        <w:t xml:space="preserve">. In the event that the </w:t>
      </w:r>
      <w:r w:rsidR="003819B0" w:rsidRPr="005D04FA">
        <w:rPr>
          <w:rFonts w:ascii="Arial" w:hAnsi="Arial" w:cs="Arial"/>
          <w:sz w:val="24"/>
          <w:szCs w:val="24"/>
        </w:rPr>
        <w:t>P</w:t>
      </w:r>
      <w:r w:rsidR="00C41C37" w:rsidRPr="005D04FA">
        <w:rPr>
          <w:rFonts w:ascii="Arial" w:hAnsi="Arial" w:cs="Arial"/>
          <w:sz w:val="24"/>
          <w:szCs w:val="24"/>
        </w:rPr>
        <w:t>arties fail to agree an amendment to the Contract Price for the Variation, the dispute shall be resolved under the Dispute Resolution Procedure under clause 3</w:t>
      </w:r>
      <w:r w:rsidR="00245987">
        <w:rPr>
          <w:rFonts w:ascii="Arial" w:hAnsi="Arial" w:cs="Arial"/>
          <w:sz w:val="24"/>
          <w:szCs w:val="24"/>
        </w:rPr>
        <w:t>4</w:t>
      </w:r>
      <w:r w:rsidR="00C41C37" w:rsidRPr="005D04FA">
        <w:rPr>
          <w:rFonts w:ascii="Arial" w:hAnsi="Arial" w:cs="Arial"/>
          <w:sz w:val="24"/>
          <w:szCs w:val="24"/>
        </w:rPr>
        <w:t xml:space="preserve">.0. </w:t>
      </w:r>
    </w:p>
    <w:p w14:paraId="45DFBA0D" w14:textId="77777777" w:rsidR="009D2828" w:rsidRPr="005D04FA" w:rsidRDefault="009D2828" w:rsidP="00687EFC">
      <w:pPr>
        <w:pStyle w:val="BodyTextIndent3"/>
        <w:spacing w:after="0"/>
        <w:ind w:left="709" w:hanging="720"/>
        <w:jc w:val="both"/>
        <w:rPr>
          <w:rFonts w:ascii="Arial" w:hAnsi="Arial" w:cs="Arial"/>
          <w:sz w:val="24"/>
          <w:szCs w:val="24"/>
        </w:rPr>
      </w:pPr>
    </w:p>
    <w:p w14:paraId="32F16562" w14:textId="77777777" w:rsidR="009904F6" w:rsidRPr="005D04FA" w:rsidRDefault="007A607F" w:rsidP="00687EFC">
      <w:pPr>
        <w:pStyle w:val="BodyTextIndent3"/>
        <w:spacing w:after="0"/>
        <w:ind w:left="709" w:hanging="720"/>
        <w:jc w:val="both"/>
        <w:rPr>
          <w:rFonts w:ascii="Arial" w:hAnsi="Arial" w:cs="Arial"/>
          <w:sz w:val="24"/>
          <w:szCs w:val="24"/>
        </w:rPr>
      </w:pPr>
      <w:r w:rsidRPr="005D04FA">
        <w:rPr>
          <w:rFonts w:ascii="Arial" w:hAnsi="Arial" w:cs="Arial"/>
          <w:sz w:val="24"/>
          <w:szCs w:val="24"/>
        </w:rPr>
        <w:t>11</w:t>
      </w:r>
      <w:r w:rsidR="009D2828" w:rsidRPr="005D04FA">
        <w:rPr>
          <w:rFonts w:ascii="Arial" w:hAnsi="Arial" w:cs="Arial"/>
          <w:sz w:val="24"/>
          <w:szCs w:val="24"/>
        </w:rPr>
        <w:t>.</w:t>
      </w:r>
      <w:r w:rsidR="00E76972" w:rsidRPr="005D04FA">
        <w:rPr>
          <w:rFonts w:ascii="Arial" w:hAnsi="Arial" w:cs="Arial"/>
          <w:sz w:val="24"/>
          <w:szCs w:val="24"/>
        </w:rPr>
        <w:t>5</w:t>
      </w:r>
      <w:r w:rsidR="009D2828" w:rsidRPr="005D04FA">
        <w:rPr>
          <w:rFonts w:ascii="Arial" w:hAnsi="Arial" w:cs="Arial"/>
          <w:sz w:val="24"/>
          <w:szCs w:val="24"/>
        </w:rPr>
        <w:tab/>
      </w:r>
      <w:r w:rsidR="009904F6" w:rsidRPr="005D04FA">
        <w:rPr>
          <w:rFonts w:ascii="Arial" w:hAnsi="Arial" w:cs="Arial"/>
          <w:sz w:val="24"/>
          <w:szCs w:val="24"/>
        </w:rPr>
        <w:t>The Client shall specify a</w:t>
      </w:r>
      <w:r w:rsidR="009D2828" w:rsidRPr="005D04FA">
        <w:rPr>
          <w:rFonts w:ascii="Arial" w:hAnsi="Arial" w:cs="Arial"/>
          <w:sz w:val="24"/>
          <w:szCs w:val="24"/>
        </w:rPr>
        <w:t xml:space="preserve"> reasonable</w:t>
      </w:r>
      <w:r w:rsidR="009904F6" w:rsidRPr="005D04FA">
        <w:rPr>
          <w:rFonts w:ascii="Arial" w:hAnsi="Arial" w:cs="Arial"/>
          <w:sz w:val="24"/>
          <w:szCs w:val="24"/>
        </w:rPr>
        <w:t xml:space="preserve"> time limit</w:t>
      </w:r>
      <w:r w:rsidR="009D2828" w:rsidRPr="005D04FA">
        <w:rPr>
          <w:rFonts w:ascii="Arial" w:hAnsi="Arial" w:cs="Arial"/>
          <w:sz w:val="24"/>
          <w:szCs w:val="24"/>
        </w:rPr>
        <w:t>, having regard to the nature of the Variation,</w:t>
      </w:r>
      <w:r w:rsidR="009904F6" w:rsidRPr="005D04FA">
        <w:rPr>
          <w:rFonts w:ascii="Arial" w:hAnsi="Arial" w:cs="Arial"/>
          <w:sz w:val="24"/>
          <w:szCs w:val="24"/>
        </w:rPr>
        <w:t xml:space="preserve"> within which the Contractor shall respond</w:t>
      </w:r>
      <w:r w:rsidR="009F65AF" w:rsidRPr="005D04FA">
        <w:rPr>
          <w:rFonts w:ascii="Arial" w:hAnsi="Arial" w:cs="Arial"/>
          <w:sz w:val="24"/>
          <w:szCs w:val="24"/>
        </w:rPr>
        <w:t xml:space="preserve"> and confirm whether it accepts the request for a Variation</w:t>
      </w:r>
      <w:r w:rsidR="000074A4" w:rsidRPr="005D04FA">
        <w:rPr>
          <w:rFonts w:ascii="Arial" w:hAnsi="Arial" w:cs="Arial"/>
          <w:sz w:val="24"/>
          <w:szCs w:val="24"/>
        </w:rPr>
        <w:t xml:space="preserve"> and it shall confirm the same in writing</w:t>
      </w:r>
      <w:r w:rsidR="009F65AF" w:rsidRPr="005D04FA">
        <w:rPr>
          <w:rFonts w:ascii="Arial" w:hAnsi="Arial" w:cs="Arial"/>
          <w:sz w:val="24"/>
          <w:szCs w:val="24"/>
        </w:rPr>
        <w:t xml:space="preserve">. If the Contractor accepts the Variation, the Contractor shall perform such Variation </w:t>
      </w:r>
      <w:r w:rsidR="00AF7C63" w:rsidRPr="005D04FA">
        <w:rPr>
          <w:rFonts w:ascii="Arial" w:hAnsi="Arial" w:cs="Arial"/>
          <w:sz w:val="24"/>
          <w:szCs w:val="24"/>
        </w:rPr>
        <w:t xml:space="preserve">within the specified time scale </w:t>
      </w:r>
      <w:r w:rsidR="009F65AF" w:rsidRPr="005D04FA">
        <w:rPr>
          <w:rFonts w:ascii="Arial" w:hAnsi="Arial" w:cs="Arial"/>
          <w:sz w:val="24"/>
          <w:szCs w:val="24"/>
        </w:rPr>
        <w:lastRenderedPageBreak/>
        <w:t xml:space="preserve">and be bound by the Contract so far as it is applicable, as though the Variation was stated in the Contract. </w:t>
      </w:r>
    </w:p>
    <w:p w14:paraId="71CB2037" w14:textId="77777777" w:rsidR="009904F6" w:rsidRPr="005D04FA" w:rsidRDefault="009904F6" w:rsidP="00687EFC">
      <w:pPr>
        <w:pStyle w:val="BodyTextIndent3"/>
        <w:spacing w:after="0"/>
        <w:ind w:left="709" w:hanging="720"/>
        <w:jc w:val="both"/>
        <w:rPr>
          <w:rFonts w:ascii="Arial" w:hAnsi="Arial" w:cs="Arial"/>
          <w:sz w:val="24"/>
          <w:szCs w:val="24"/>
        </w:rPr>
      </w:pPr>
    </w:p>
    <w:p w14:paraId="189FBFFD" w14:textId="77777777" w:rsidR="00554B1A" w:rsidRPr="005D04FA" w:rsidRDefault="007A607F" w:rsidP="00687EFC">
      <w:pPr>
        <w:pStyle w:val="BodyTextIndent3"/>
        <w:spacing w:after="0"/>
        <w:ind w:left="709" w:hanging="720"/>
        <w:jc w:val="both"/>
        <w:rPr>
          <w:rFonts w:ascii="Arial" w:hAnsi="Arial" w:cs="Arial"/>
          <w:sz w:val="24"/>
          <w:szCs w:val="24"/>
        </w:rPr>
      </w:pPr>
      <w:r w:rsidRPr="005D04FA">
        <w:rPr>
          <w:rFonts w:ascii="Arial" w:hAnsi="Arial" w:cs="Arial"/>
          <w:sz w:val="24"/>
          <w:szCs w:val="24"/>
        </w:rPr>
        <w:t>11</w:t>
      </w:r>
      <w:r w:rsidR="00F8541E" w:rsidRPr="005D04FA">
        <w:rPr>
          <w:rFonts w:ascii="Arial" w:hAnsi="Arial" w:cs="Arial"/>
          <w:sz w:val="24"/>
          <w:szCs w:val="24"/>
        </w:rPr>
        <w:t>.</w:t>
      </w:r>
      <w:r w:rsidR="00E76972" w:rsidRPr="005D04FA">
        <w:rPr>
          <w:rFonts w:ascii="Arial" w:hAnsi="Arial" w:cs="Arial"/>
          <w:sz w:val="24"/>
          <w:szCs w:val="24"/>
        </w:rPr>
        <w:t>6</w:t>
      </w:r>
      <w:r w:rsidR="009904F6" w:rsidRPr="005D04FA">
        <w:rPr>
          <w:rFonts w:ascii="Arial" w:hAnsi="Arial" w:cs="Arial"/>
          <w:sz w:val="24"/>
          <w:szCs w:val="24"/>
        </w:rPr>
        <w:tab/>
        <w:t xml:space="preserve">In the event that the Contractor </w:t>
      </w:r>
      <w:r w:rsidR="00554B1A" w:rsidRPr="005D04FA">
        <w:rPr>
          <w:rFonts w:ascii="Arial" w:hAnsi="Arial" w:cs="Arial"/>
          <w:sz w:val="24"/>
          <w:szCs w:val="24"/>
        </w:rPr>
        <w:t>reasonably believes that a Variation would:</w:t>
      </w:r>
    </w:p>
    <w:p w14:paraId="439516DD" w14:textId="77777777" w:rsidR="00554B1A" w:rsidRPr="005D04FA" w:rsidRDefault="00554B1A" w:rsidP="00687EFC">
      <w:pPr>
        <w:pStyle w:val="BodyTextIndent3"/>
        <w:spacing w:after="0"/>
        <w:ind w:left="709" w:hanging="720"/>
        <w:jc w:val="both"/>
        <w:rPr>
          <w:rFonts w:ascii="Arial" w:hAnsi="Arial" w:cs="Arial"/>
          <w:sz w:val="24"/>
          <w:szCs w:val="24"/>
        </w:rPr>
      </w:pPr>
    </w:p>
    <w:p w14:paraId="499B00D7" w14:textId="77777777" w:rsidR="00554B1A" w:rsidRPr="005D04FA" w:rsidRDefault="00554B1A" w:rsidP="00C23679">
      <w:pPr>
        <w:pStyle w:val="BodyTextIndent3"/>
        <w:numPr>
          <w:ilvl w:val="0"/>
          <w:numId w:val="21"/>
        </w:numPr>
        <w:spacing w:after="0"/>
        <w:ind w:left="993" w:hanging="284"/>
        <w:jc w:val="both"/>
        <w:rPr>
          <w:rFonts w:ascii="Arial" w:hAnsi="Arial" w:cs="Arial"/>
          <w:sz w:val="24"/>
          <w:szCs w:val="24"/>
        </w:rPr>
      </w:pPr>
      <w:r w:rsidRPr="005D04FA">
        <w:rPr>
          <w:rFonts w:ascii="Arial" w:hAnsi="Arial" w:cs="Arial"/>
          <w:sz w:val="24"/>
          <w:szCs w:val="24"/>
        </w:rPr>
        <w:t>materially and adversely affect the risks to the health and safety of any person; and/or</w:t>
      </w:r>
    </w:p>
    <w:p w14:paraId="5A7C08CD" w14:textId="77777777" w:rsidR="00DA0084" w:rsidRPr="005D04FA" w:rsidRDefault="00DA0084" w:rsidP="00687EFC">
      <w:pPr>
        <w:pStyle w:val="BodyTextIndent3"/>
        <w:spacing w:after="0"/>
        <w:ind w:left="993"/>
        <w:jc w:val="both"/>
        <w:rPr>
          <w:rFonts w:ascii="Arial" w:hAnsi="Arial" w:cs="Arial"/>
          <w:sz w:val="24"/>
          <w:szCs w:val="24"/>
        </w:rPr>
      </w:pPr>
    </w:p>
    <w:p w14:paraId="636A925D" w14:textId="77777777" w:rsidR="00E76972" w:rsidRPr="005D04FA" w:rsidRDefault="00554B1A" w:rsidP="00C23679">
      <w:pPr>
        <w:pStyle w:val="BodyTextIndent3"/>
        <w:numPr>
          <w:ilvl w:val="0"/>
          <w:numId w:val="21"/>
        </w:numPr>
        <w:spacing w:after="0"/>
        <w:ind w:left="993" w:hanging="284"/>
        <w:jc w:val="both"/>
        <w:rPr>
          <w:rFonts w:ascii="Arial" w:hAnsi="Arial" w:cs="Arial"/>
          <w:sz w:val="24"/>
          <w:szCs w:val="24"/>
        </w:rPr>
      </w:pPr>
      <w:r w:rsidRPr="005D04FA">
        <w:rPr>
          <w:rFonts w:ascii="Arial" w:hAnsi="Arial" w:cs="Arial"/>
          <w:sz w:val="24"/>
          <w:szCs w:val="24"/>
        </w:rPr>
        <w:t>require the Services to be performed in a way that infringes any Law; and/or</w:t>
      </w:r>
    </w:p>
    <w:p w14:paraId="0A7DD739" w14:textId="77777777" w:rsidR="00E76972" w:rsidRPr="005D04FA" w:rsidRDefault="00E76972" w:rsidP="00687EFC">
      <w:pPr>
        <w:pStyle w:val="ListParagraph"/>
        <w:jc w:val="both"/>
        <w:rPr>
          <w:rFonts w:ascii="Arial" w:hAnsi="Arial" w:cs="Arial"/>
          <w:sz w:val="24"/>
          <w:szCs w:val="24"/>
        </w:rPr>
      </w:pPr>
    </w:p>
    <w:p w14:paraId="18B66C98" w14:textId="77777777" w:rsidR="00DA0084" w:rsidRPr="005D04FA" w:rsidRDefault="009F65AF" w:rsidP="00C23679">
      <w:pPr>
        <w:pStyle w:val="BodyTextIndent3"/>
        <w:numPr>
          <w:ilvl w:val="0"/>
          <w:numId w:val="21"/>
        </w:numPr>
        <w:spacing w:after="0"/>
        <w:ind w:left="993" w:hanging="284"/>
        <w:jc w:val="both"/>
        <w:rPr>
          <w:rFonts w:ascii="Arial" w:hAnsi="Arial" w:cs="Arial"/>
          <w:sz w:val="24"/>
          <w:szCs w:val="24"/>
        </w:rPr>
      </w:pPr>
      <w:r w:rsidRPr="005D04FA">
        <w:rPr>
          <w:rFonts w:ascii="Arial" w:hAnsi="Arial" w:cs="Arial"/>
          <w:sz w:val="24"/>
          <w:szCs w:val="24"/>
        </w:rPr>
        <w:t>be t</w:t>
      </w:r>
      <w:r w:rsidR="00DA0084" w:rsidRPr="005D04FA">
        <w:rPr>
          <w:rFonts w:ascii="Arial" w:hAnsi="Arial" w:cs="Arial"/>
          <w:sz w:val="24"/>
          <w:szCs w:val="24"/>
        </w:rPr>
        <w:t xml:space="preserve">echnically impossible to implement and </w:t>
      </w:r>
      <w:r w:rsidR="00E76972" w:rsidRPr="005D04FA">
        <w:rPr>
          <w:rFonts w:ascii="Arial" w:hAnsi="Arial" w:cs="Arial"/>
          <w:sz w:val="24"/>
          <w:szCs w:val="24"/>
        </w:rPr>
        <w:t>the Contractor has not stated on any of its Tender documentation, its</w:t>
      </w:r>
      <w:r w:rsidR="00DA0084" w:rsidRPr="005D04FA">
        <w:rPr>
          <w:rFonts w:ascii="Arial" w:hAnsi="Arial" w:cs="Arial"/>
          <w:sz w:val="24"/>
          <w:szCs w:val="24"/>
        </w:rPr>
        <w:t xml:space="preserve"> Contractor solution nor the services description that </w:t>
      </w:r>
      <w:r w:rsidR="00E76972" w:rsidRPr="005D04FA">
        <w:rPr>
          <w:rFonts w:ascii="Arial" w:hAnsi="Arial" w:cs="Arial"/>
          <w:sz w:val="24"/>
          <w:szCs w:val="24"/>
        </w:rPr>
        <w:t>it</w:t>
      </w:r>
      <w:r w:rsidR="00DA0084" w:rsidRPr="005D04FA">
        <w:rPr>
          <w:rFonts w:ascii="Arial" w:hAnsi="Arial" w:cs="Arial"/>
          <w:sz w:val="24"/>
          <w:szCs w:val="24"/>
        </w:rPr>
        <w:t xml:space="preserve"> </w:t>
      </w:r>
      <w:r w:rsidRPr="005D04FA">
        <w:rPr>
          <w:rFonts w:ascii="Arial" w:hAnsi="Arial" w:cs="Arial"/>
          <w:sz w:val="24"/>
          <w:szCs w:val="24"/>
        </w:rPr>
        <w:t>has</w:t>
      </w:r>
      <w:r w:rsidR="00DA0084" w:rsidRPr="005D04FA">
        <w:rPr>
          <w:rFonts w:ascii="Arial" w:hAnsi="Arial" w:cs="Arial"/>
          <w:sz w:val="24"/>
          <w:szCs w:val="24"/>
        </w:rPr>
        <w:t xml:space="preserve"> the </w:t>
      </w:r>
      <w:r w:rsidR="000343A7" w:rsidRPr="005D04FA">
        <w:rPr>
          <w:rFonts w:ascii="Arial" w:hAnsi="Arial" w:cs="Arial"/>
          <w:sz w:val="24"/>
          <w:szCs w:val="24"/>
        </w:rPr>
        <w:t xml:space="preserve">necessary </w:t>
      </w:r>
      <w:r w:rsidR="00DA0084" w:rsidRPr="005D04FA">
        <w:rPr>
          <w:rFonts w:ascii="Arial" w:hAnsi="Arial" w:cs="Arial"/>
          <w:sz w:val="24"/>
          <w:szCs w:val="24"/>
        </w:rPr>
        <w:t>technical capacity and flexibility required to implement the Variation</w:t>
      </w:r>
      <w:r w:rsidR="000074A4" w:rsidRPr="005D04FA">
        <w:rPr>
          <w:rFonts w:ascii="Arial" w:hAnsi="Arial" w:cs="Arial"/>
          <w:sz w:val="24"/>
          <w:szCs w:val="24"/>
        </w:rPr>
        <w:t>, each of</w:t>
      </w:r>
      <w:r w:rsidRPr="005D04FA">
        <w:rPr>
          <w:rFonts w:ascii="Arial" w:hAnsi="Arial" w:cs="Arial"/>
          <w:sz w:val="24"/>
          <w:szCs w:val="24"/>
        </w:rPr>
        <w:t xml:space="preserve"> which the Contractor </w:t>
      </w:r>
      <w:r w:rsidR="00C41C37" w:rsidRPr="005D04FA">
        <w:rPr>
          <w:rFonts w:ascii="Arial" w:hAnsi="Arial" w:cs="Arial"/>
          <w:sz w:val="24"/>
          <w:szCs w:val="24"/>
        </w:rPr>
        <w:t>shall</w:t>
      </w:r>
      <w:r w:rsidR="00AF7C63" w:rsidRPr="005D04FA">
        <w:rPr>
          <w:rFonts w:ascii="Arial" w:hAnsi="Arial" w:cs="Arial"/>
          <w:sz w:val="24"/>
          <w:szCs w:val="24"/>
        </w:rPr>
        <w:t xml:space="preserve"> be required to</w:t>
      </w:r>
      <w:r w:rsidR="000343A7" w:rsidRPr="005D04FA">
        <w:rPr>
          <w:rFonts w:ascii="Arial" w:hAnsi="Arial" w:cs="Arial"/>
          <w:sz w:val="24"/>
          <w:szCs w:val="24"/>
        </w:rPr>
        <w:t xml:space="preserve"> d</w:t>
      </w:r>
      <w:r w:rsidR="00C41C37" w:rsidRPr="005D04FA">
        <w:rPr>
          <w:rFonts w:ascii="Arial" w:hAnsi="Arial" w:cs="Arial"/>
          <w:sz w:val="24"/>
          <w:szCs w:val="24"/>
        </w:rPr>
        <w:t xml:space="preserve">emonstrate </w:t>
      </w:r>
      <w:r w:rsidRPr="005D04FA">
        <w:rPr>
          <w:rFonts w:ascii="Arial" w:hAnsi="Arial" w:cs="Arial"/>
          <w:sz w:val="24"/>
          <w:szCs w:val="24"/>
        </w:rPr>
        <w:t>to the Client’s reasonable satisfaction</w:t>
      </w:r>
      <w:r w:rsidR="00AF7C63" w:rsidRPr="005D04FA">
        <w:rPr>
          <w:rFonts w:ascii="Arial" w:hAnsi="Arial" w:cs="Arial"/>
          <w:sz w:val="24"/>
          <w:szCs w:val="24"/>
        </w:rPr>
        <w:t>,</w:t>
      </w:r>
    </w:p>
    <w:p w14:paraId="2970B041" w14:textId="77777777" w:rsidR="000343A7" w:rsidRPr="005D04FA" w:rsidRDefault="000343A7" w:rsidP="00687EFC">
      <w:pPr>
        <w:pStyle w:val="ListParagraph"/>
        <w:jc w:val="both"/>
        <w:rPr>
          <w:rFonts w:ascii="Arial" w:hAnsi="Arial" w:cs="Arial"/>
          <w:sz w:val="24"/>
          <w:szCs w:val="24"/>
        </w:rPr>
      </w:pPr>
    </w:p>
    <w:p w14:paraId="63266775" w14:textId="77777777" w:rsidR="00DA0084" w:rsidRPr="005D04FA" w:rsidRDefault="00DA0084" w:rsidP="00687EFC">
      <w:pPr>
        <w:pStyle w:val="BodyTextIndent3"/>
        <w:spacing w:after="0"/>
        <w:ind w:left="709"/>
        <w:jc w:val="both"/>
        <w:rPr>
          <w:rFonts w:ascii="Arial" w:hAnsi="Arial" w:cs="Arial"/>
          <w:sz w:val="24"/>
          <w:szCs w:val="24"/>
        </w:rPr>
      </w:pPr>
      <w:proofErr w:type="gramStart"/>
      <w:r w:rsidRPr="005D04FA">
        <w:rPr>
          <w:rFonts w:ascii="Arial" w:hAnsi="Arial" w:cs="Arial"/>
          <w:sz w:val="24"/>
          <w:szCs w:val="24"/>
        </w:rPr>
        <w:t>the</w:t>
      </w:r>
      <w:proofErr w:type="gramEnd"/>
      <w:r w:rsidRPr="005D04FA">
        <w:rPr>
          <w:rFonts w:ascii="Arial" w:hAnsi="Arial" w:cs="Arial"/>
          <w:sz w:val="24"/>
          <w:szCs w:val="24"/>
        </w:rPr>
        <w:t xml:space="preserve"> Contractor shall </w:t>
      </w:r>
      <w:r w:rsidR="000343A7" w:rsidRPr="005D04FA">
        <w:rPr>
          <w:rFonts w:ascii="Arial" w:hAnsi="Arial" w:cs="Arial"/>
          <w:sz w:val="24"/>
          <w:szCs w:val="24"/>
        </w:rPr>
        <w:t xml:space="preserve">notify the Client in writing immediately </w:t>
      </w:r>
      <w:r w:rsidRPr="005D04FA">
        <w:rPr>
          <w:rFonts w:ascii="Arial" w:hAnsi="Arial" w:cs="Arial"/>
          <w:sz w:val="24"/>
          <w:szCs w:val="24"/>
        </w:rPr>
        <w:t>of its reasons for</w:t>
      </w:r>
      <w:r w:rsidR="000343A7" w:rsidRPr="005D04FA">
        <w:rPr>
          <w:rFonts w:ascii="Arial" w:hAnsi="Arial" w:cs="Arial"/>
          <w:sz w:val="24"/>
          <w:szCs w:val="24"/>
        </w:rPr>
        <w:t xml:space="preserve"> </w:t>
      </w:r>
      <w:r w:rsidR="00AF7C63" w:rsidRPr="005D04FA">
        <w:rPr>
          <w:rFonts w:ascii="Arial" w:hAnsi="Arial" w:cs="Arial"/>
          <w:sz w:val="24"/>
          <w:szCs w:val="24"/>
        </w:rPr>
        <w:t>not</w:t>
      </w:r>
      <w:r w:rsidR="000343A7" w:rsidRPr="005D04FA">
        <w:rPr>
          <w:rFonts w:ascii="Arial" w:hAnsi="Arial" w:cs="Arial"/>
          <w:sz w:val="24"/>
          <w:szCs w:val="24"/>
        </w:rPr>
        <w:t xml:space="preserve"> being unable to accept the Variation.</w:t>
      </w:r>
      <w:r w:rsidR="00AF7C63" w:rsidRPr="005D04FA">
        <w:rPr>
          <w:rFonts w:ascii="Arial" w:hAnsi="Arial" w:cs="Arial"/>
          <w:sz w:val="24"/>
          <w:szCs w:val="24"/>
        </w:rPr>
        <w:t xml:space="preserve"> Within 1</w:t>
      </w:r>
      <w:r w:rsidR="00974DB7" w:rsidRPr="005D04FA">
        <w:rPr>
          <w:rFonts w:ascii="Arial" w:hAnsi="Arial" w:cs="Arial"/>
          <w:sz w:val="24"/>
          <w:szCs w:val="24"/>
        </w:rPr>
        <w:t>0</w:t>
      </w:r>
      <w:r w:rsidR="00AF7C63" w:rsidRPr="005D04FA">
        <w:rPr>
          <w:rFonts w:ascii="Arial" w:hAnsi="Arial" w:cs="Arial"/>
          <w:sz w:val="24"/>
          <w:szCs w:val="24"/>
        </w:rPr>
        <w:t xml:space="preserve"> </w:t>
      </w:r>
      <w:r w:rsidR="00974DB7" w:rsidRPr="005D04FA">
        <w:rPr>
          <w:rFonts w:ascii="Arial" w:hAnsi="Arial" w:cs="Arial"/>
          <w:sz w:val="24"/>
          <w:szCs w:val="24"/>
        </w:rPr>
        <w:t>Working Days</w:t>
      </w:r>
      <w:r w:rsidR="00AF7C63" w:rsidRPr="005D04FA">
        <w:rPr>
          <w:rFonts w:ascii="Arial" w:hAnsi="Arial" w:cs="Arial"/>
          <w:sz w:val="24"/>
          <w:szCs w:val="24"/>
        </w:rPr>
        <w:t xml:space="preserve"> of receipt of such notification, the Client</w:t>
      </w:r>
      <w:r w:rsidR="00974DB7" w:rsidRPr="005D04FA">
        <w:rPr>
          <w:rFonts w:ascii="Arial" w:hAnsi="Arial" w:cs="Arial"/>
          <w:sz w:val="24"/>
          <w:szCs w:val="24"/>
        </w:rPr>
        <w:t xml:space="preserve"> shall</w:t>
      </w:r>
      <w:r w:rsidR="00AF7C63" w:rsidRPr="005D04FA">
        <w:rPr>
          <w:rFonts w:ascii="Arial" w:hAnsi="Arial" w:cs="Arial"/>
          <w:sz w:val="24"/>
          <w:szCs w:val="24"/>
        </w:rPr>
        <w:t xml:space="preserve"> </w:t>
      </w:r>
      <w:r w:rsidR="00974DB7" w:rsidRPr="005D04FA">
        <w:rPr>
          <w:rFonts w:ascii="Arial" w:hAnsi="Arial" w:cs="Arial"/>
          <w:sz w:val="24"/>
          <w:szCs w:val="24"/>
        </w:rPr>
        <w:t>inform the Contractor that, at the Client's sole discretion, it shall</w:t>
      </w:r>
      <w:r w:rsidR="00AF7C63" w:rsidRPr="005D04FA">
        <w:rPr>
          <w:rFonts w:ascii="Arial" w:hAnsi="Arial" w:cs="Arial"/>
          <w:sz w:val="24"/>
          <w:szCs w:val="24"/>
        </w:rPr>
        <w:t>:</w:t>
      </w:r>
    </w:p>
    <w:p w14:paraId="535BD609" w14:textId="77777777" w:rsidR="00AF7C63" w:rsidRPr="005D04FA" w:rsidRDefault="00AF7C63" w:rsidP="00687EFC">
      <w:pPr>
        <w:pStyle w:val="BodyTextIndent3"/>
        <w:spacing w:after="0"/>
        <w:ind w:left="709"/>
        <w:jc w:val="both"/>
        <w:rPr>
          <w:rFonts w:ascii="Arial" w:hAnsi="Arial" w:cs="Arial"/>
          <w:sz w:val="24"/>
          <w:szCs w:val="24"/>
        </w:rPr>
      </w:pPr>
    </w:p>
    <w:p w14:paraId="052EEBA5" w14:textId="77777777" w:rsidR="00AF7C63" w:rsidRPr="005D04FA" w:rsidRDefault="00AF7C63" w:rsidP="00C23679">
      <w:pPr>
        <w:pStyle w:val="BodyTextIndent3"/>
        <w:numPr>
          <w:ilvl w:val="0"/>
          <w:numId w:val="25"/>
        </w:numPr>
        <w:spacing w:after="0"/>
        <w:ind w:left="1134" w:hanging="425"/>
        <w:jc w:val="both"/>
        <w:rPr>
          <w:rFonts w:ascii="Arial" w:hAnsi="Arial" w:cs="Arial"/>
          <w:sz w:val="24"/>
          <w:szCs w:val="24"/>
        </w:rPr>
      </w:pPr>
      <w:r w:rsidRPr="005D04FA">
        <w:rPr>
          <w:rFonts w:ascii="Arial" w:hAnsi="Arial" w:cs="Arial"/>
          <w:sz w:val="24"/>
          <w:szCs w:val="24"/>
        </w:rPr>
        <w:t xml:space="preserve">allow the Contractor to fulfil its obligations under the Contract without being required to implement the Variation; or </w:t>
      </w:r>
    </w:p>
    <w:p w14:paraId="7412BA48" w14:textId="77777777" w:rsidR="00AF7C63" w:rsidRPr="005D04FA" w:rsidRDefault="00AF7C63" w:rsidP="00687EFC">
      <w:pPr>
        <w:pStyle w:val="BodyTextIndent3"/>
        <w:spacing w:after="0"/>
        <w:ind w:left="1134" w:hanging="425"/>
        <w:jc w:val="both"/>
        <w:rPr>
          <w:rFonts w:ascii="Arial" w:hAnsi="Arial" w:cs="Arial"/>
          <w:sz w:val="24"/>
          <w:szCs w:val="24"/>
        </w:rPr>
      </w:pPr>
    </w:p>
    <w:p w14:paraId="0D8155D8" w14:textId="77777777" w:rsidR="00E76972" w:rsidRPr="005D04FA" w:rsidRDefault="00AF7C63" w:rsidP="00C23679">
      <w:pPr>
        <w:pStyle w:val="BodyTextIndent3"/>
        <w:numPr>
          <w:ilvl w:val="0"/>
          <w:numId w:val="25"/>
        </w:numPr>
        <w:spacing w:after="0"/>
        <w:ind w:left="1134" w:hanging="425"/>
        <w:jc w:val="both"/>
        <w:rPr>
          <w:rFonts w:ascii="Arial" w:hAnsi="Arial" w:cs="Arial"/>
          <w:sz w:val="24"/>
          <w:szCs w:val="24"/>
        </w:rPr>
      </w:pPr>
      <w:r w:rsidRPr="005D04FA">
        <w:rPr>
          <w:rFonts w:ascii="Arial" w:hAnsi="Arial" w:cs="Arial"/>
          <w:sz w:val="24"/>
          <w:szCs w:val="24"/>
        </w:rPr>
        <w:t>terminate the Contract with immediate effect</w:t>
      </w:r>
      <w:r w:rsidR="00E76972" w:rsidRPr="005D04FA">
        <w:rPr>
          <w:rFonts w:ascii="Arial" w:hAnsi="Arial" w:cs="Arial"/>
          <w:sz w:val="24"/>
          <w:szCs w:val="24"/>
        </w:rPr>
        <w:t>; or</w:t>
      </w:r>
    </w:p>
    <w:p w14:paraId="35C6F259" w14:textId="77777777" w:rsidR="00E76972" w:rsidRPr="005D04FA" w:rsidRDefault="00E76972" w:rsidP="00687EFC">
      <w:pPr>
        <w:pStyle w:val="ListParagraph"/>
        <w:ind w:left="1134" w:hanging="425"/>
        <w:jc w:val="both"/>
        <w:rPr>
          <w:rFonts w:ascii="Arial" w:hAnsi="Arial" w:cs="Arial"/>
          <w:sz w:val="24"/>
          <w:szCs w:val="24"/>
        </w:rPr>
      </w:pPr>
    </w:p>
    <w:p w14:paraId="2C4C009F" w14:textId="77777777" w:rsidR="00554B1A" w:rsidRPr="005D04FA" w:rsidRDefault="00E76972" w:rsidP="00C23679">
      <w:pPr>
        <w:pStyle w:val="BodyTextIndent3"/>
        <w:numPr>
          <w:ilvl w:val="0"/>
          <w:numId w:val="25"/>
        </w:numPr>
        <w:spacing w:after="0"/>
        <w:ind w:left="1134" w:hanging="425"/>
        <w:jc w:val="both"/>
        <w:rPr>
          <w:rFonts w:ascii="Arial" w:hAnsi="Arial" w:cs="Arial"/>
          <w:sz w:val="24"/>
          <w:szCs w:val="24"/>
        </w:rPr>
      </w:pPr>
      <w:proofErr w:type="gramStart"/>
      <w:r w:rsidRPr="005D04FA">
        <w:rPr>
          <w:rFonts w:ascii="Arial" w:hAnsi="Arial" w:cs="Arial"/>
          <w:sz w:val="24"/>
          <w:szCs w:val="24"/>
        </w:rPr>
        <w:t>attempt</w:t>
      </w:r>
      <w:proofErr w:type="gramEnd"/>
      <w:r w:rsidRPr="005D04FA">
        <w:rPr>
          <w:rFonts w:ascii="Arial" w:hAnsi="Arial" w:cs="Arial"/>
          <w:sz w:val="24"/>
          <w:szCs w:val="24"/>
        </w:rPr>
        <w:t xml:space="preserve"> to agree a resolution to the matter with the Contractor if </w:t>
      </w:r>
      <w:r w:rsidR="009904F6" w:rsidRPr="005D04FA">
        <w:rPr>
          <w:rFonts w:ascii="Arial" w:hAnsi="Arial" w:cs="Arial"/>
          <w:sz w:val="24"/>
          <w:szCs w:val="24"/>
        </w:rPr>
        <w:t>the Contractor has already delivered all or part of the Services or where the Contractor can show evidence of substantial work being carried out to fulfil the requirements of the Specification</w:t>
      </w:r>
      <w:r w:rsidRPr="005D04FA">
        <w:rPr>
          <w:rFonts w:ascii="Arial" w:hAnsi="Arial" w:cs="Arial"/>
          <w:sz w:val="24"/>
          <w:szCs w:val="24"/>
        </w:rPr>
        <w:t xml:space="preserve">. </w:t>
      </w:r>
      <w:r w:rsidR="00AF7C63" w:rsidRPr="005D04FA">
        <w:rPr>
          <w:rFonts w:ascii="Arial" w:hAnsi="Arial" w:cs="Arial"/>
          <w:sz w:val="24"/>
          <w:szCs w:val="24"/>
        </w:rPr>
        <w:t xml:space="preserve"> </w:t>
      </w:r>
    </w:p>
    <w:p w14:paraId="7AC0A7C1" w14:textId="77777777" w:rsidR="00554B1A" w:rsidRPr="005D04FA" w:rsidRDefault="00554B1A" w:rsidP="00687EFC">
      <w:pPr>
        <w:pStyle w:val="BodyTextIndent3"/>
        <w:spacing w:after="0"/>
        <w:ind w:left="1134" w:hanging="425"/>
        <w:jc w:val="both"/>
        <w:rPr>
          <w:rFonts w:ascii="Arial" w:hAnsi="Arial" w:cs="Arial"/>
          <w:sz w:val="24"/>
          <w:szCs w:val="24"/>
        </w:rPr>
      </w:pPr>
    </w:p>
    <w:p w14:paraId="51FA88A7" w14:textId="1E4202E0" w:rsidR="00F7415C" w:rsidRDefault="00F8541E" w:rsidP="00BE6591">
      <w:pPr>
        <w:pStyle w:val="BodyTextIndent3"/>
        <w:spacing w:after="0"/>
        <w:ind w:left="709" w:hanging="709"/>
        <w:jc w:val="both"/>
        <w:rPr>
          <w:rFonts w:ascii="Arial" w:hAnsi="Arial" w:cs="Arial"/>
          <w:sz w:val="24"/>
          <w:szCs w:val="24"/>
        </w:rPr>
      </w:pPr>
      <w:r w:rsidRPr="005D04FA">
        <w:rPr>
          <w:rFonts w:ascii="Arial" w:hAnsi="Arial" w:cs="Arial"/>
          <w:sz w:val="24"/>
          <w:szCs w:val="24"/>
        </w:rPr>
        <w:t>1</w:t>
      </w:r>
      <w:r w:rsidR="007A607F" w:rsidRPr="005D04FA">
        <w:rPr>
          <w:rFonts w:ascii="Arial" w:hAnsi="Arial" w:cs="Arial"/>
          <w:sz w:val="24"/>
          <w:szCs w:val="24"/>
        </w:rPr>
        <w:t>1</w:t>
      </w:r>
      <w:r w:rsidRPr="005D04FA">
        <w:rPr>
          <w:rFonts w:ascii="Arial" w:hAnsi="Arial" w:cs="Arial"/>
          <w:sz w:val="24"/>
          <w:szCs w:val="24"/>
        </w:rPr>
        <w:t>.</w:t>
      </w:r>
      <w:r w:rsidR="00974DB7" w:rsidRPr="005D04FA">
        <w:rPr>
          <w:rFonts w:ascii="Arial" w:hAnsi="Arial" w:cs="Arial"/>
          <w:sz w:val="24"/>
          <w:szCs w:val="24"/>
        </w:rPr>
        <w:t>7</w:t>
      </w:r>
      <w:r w:rsidR="00DA0084" w:rsidRPr="005D04FA">
        <w:rPr>
          <w:rFonts w:ascii="Arial" w:hAnsi="Arial" w:cs="Arial"/>
          <w:sz w:val="24"/>
          <w:szCs w:val="24"/>
        </w:rPr>
        <w:tab/>
      </w:r>
      <w:r w:rsidR="009904F6" w:rsidRPr="005D04FA">
        <w:rPr>
          <w:rFonts w:ascii="Arial" w:hAnsi="Arial" w:cs="Arial"/>
          <w:sz w:val="24"/>
          <w:szCs w:val="24"/>
        </w:rPr>
        <w:t>Where a resolution cannot be reached</w:t>
      </w:r>
      <w:r w:rsidR="00AF7C63" w:rsidRPr="005D04FA">
        <w:rPr>
          <w:rFonts w:ascii="Arial" w:hAnsi="Arial" w:cs="Arial"/>
          <w:sz w:val="24"/>
          <w:szCs w:val="24"/>
        </w:rPr>
        <w:t xml:space="preserve"> under this clause 1</w:t>
      </w:r>
      <w:r w:rsidR="00A633F5" w:rsidRPr="005D04FA">
        <w:rPr>
          <w:rFonts w:ascii="Arial" w:hAnsi="Arial" w:cs="Arial"/>
          <w:sz w:val="24"/>
          <w:szCs w:val="24"/>
        </w:rPr>
        <w:t>1</w:t>
      </w:r>
      <w:r w:rsidR="00AF7C63" w:rsidRPr="005D04FA">
        <w:rPr>
          <w:rFonts w:ascii="Arial" w:hAnsi="Arial" w:cs="Arial"/>
          <w:sz w:val="24"/>
          <w:szCs w:val="24"/>
        </w:rPr>
        <w:t>.0</w:t>
      </w:r>
      <w:r w:rsidR="009904F6" w:rsidRPr="005D04FA">
        <w:rPr>
          <w:rFonts w:ascii="Arial" w:hAnsi="Arial" w:cs="Arial"/>
          <w:sz w:val="24"/>
          <w:szCs w:val="24"/>
        </w:rPr>
        <w:t xml:space="preserve">, the matter shall be dealt with under the Dispute Resolution </w:t>
      </w:r>
      <w:r w:rsidR="005373E3">
        <w:rPr>
          <w:rFonts w:ascii="Arial" w:hAnsi="Arial" w:cs="Arial"/>
          <w:sz w:val="24"/>
          <w:szCs w:val="24"/>
        </w:rPr>
        <w:t>P</w:t>
      </w:r>
      <w:r w:rsidR="009904F6" w:rsidRPr="005D04FA">
        <w:rPr>
          <w:rFonts w:ascii="Arial" w:hAnsi="Arial" w:cs="Arial"/>
          <w:sz w:val="24"/>
          <w:szCs w:val="24"/>
        </w:rPr>
        <w:t xml:space="preserve">rocedure detailed in clause </w:t>
      </w:r>
      <w:r w:rsidR="003D2840" w:rsidRPr="005D04FA">
        <w:rPr>
          <w:rFonts w:ascii="Arial" w:hAnsi="Arial" w:cs="Arial"/>
          <w:sz w:val="24"/>
          <w:szCs w:val="24"/>
        </w:rPr>
        <w:t>3</w:t>
      </w:r>
      <w:r w:rsidR="00245987">
        <w:rPr>
          <w:rFonts w:ascii="Arial" w:hAnsi="Arial" w:cs="Arial"/>
          <w:sz w:val="24"/>
          <w:szCs w:val="24"/>
        </w:rPr>
        <w:t>4</w:t>
      </w:r>
      <w:r w:rsidR="009904F6" w:rsidRPr="005D04FA">
        <w:rPr>
          <w:rFonts w:ascii="Arial" w:hAnsi="Arial" w:cs="Arial"/>
          <w:sz w:val="24"/>
          <w:szCs w:val="24"/>
        </w:rPr>
        <w:t xml:space="preserve">.0.  </w:t>
      </w:r>
    </w:p>
    <w:p w14:paraId="65B94950" w14:textId="77777777" w:rsidR="001A3D01" w:rsidRPr="005D04FA" w:rsidRDefault="001A3D01" w:rsidP="00687EFC">
      <w:pPr>
        <w:jc w:val="both"/>
        <w:rPr>
          <w:rFonts w:ascii="Arial" w:hAnsi="Arial" w:cs="Arial"/>
        </w:rPr>
      </w:pPr>
    </w:p>
    <w:p w14:paraId="103E7FCC" w14:textId="77777777" w:rsidR="0014218F" w:rsidRPr="005D04FA" w:rsidRDefault="007A607F" w:rsidP="00687EFC">
      <w:pPr>
        <w:jc w:val="both"/>
        <w:rPr>
          <w:rFonts w:ascii="Arial" w:hAnsi="Arial" w:cs="Arial"/>
          <w:b/>
        </w:rPr>
      </w:pPr>
      <w:r w:rsidRPr="005D04FA">
        <w:rPr>
          <w:rFonts w:ascii="Arial" w:hAnsi="Arial" w:cs="Arial"/>
          <w:b/>
        </w:rPr>
        <w:t>12</w:t>
      </w:r>
      <w:r w:rsidR="00F8541E" w:rsidRPr="005D04FA">
        <w:rPr>
          <w:rFonts w:ascii="Arial" w:hAnsi="Arial" w:cs="Arial"/>
          <w:b/>
        </w:rPr>
        <w:t>.</w:t>
      </w:r>
      <w:r w:rsidR="00843366" w:rsidRPr="005D04FA">
        <w:rPr>
          <w:rFonts w:ascii="Arial" w:hAnsi="Arial" w:cs="Arial"/>
          <w:b/>
        </w:rPr>
        <w:t>0</w:t>
      </w:r>
      <w:r w:rsidR="0014218F" w:rsidRPr="005D04FA">
        <w:rPr>
          <w:rFonts w:ascii="Arial" w:hAnsi="Arial" w:cs="Arial"/>
          <w:b/>
        </w:rPr>
        <w:tab/>
        <w:t>Change of Law</w:t>
      </w:r>
    </w:p>
    <w:p w14:paraId="48B960A4" w14:textId="77777777" w:rsidR="001A3D01" w:rsidRPr="005D04FA" w:rsidRDefault="001A3D01" w:rsidP="00687EFC">
      <w:pPr>
        <w:jc w:val="both"/>
        <w:rPr>
          <w:rFonts w:ascii="Arial" w:hAnsi="Arial" w:cs="Arial"/>
        </w:rPr>
      </w:pPr>
    </w:p>
    <w:p w14:paraId="0ABD61E0" w14:textId="77777777" w:rsidR="0014218F" w:rsidRPr="005D04FA" w:rsidRDefault="007A607F" w:rsidP="00687EFC">
      <w:pPr>
        <w:ind w:left="720" w:hanging="720"/>
        <w:jc w:val="both"/>
        <w:rPr>
          <w:rFonts w:ascii="Arial" w:hAnsi="Arial" w:cs="Arial"/>
        </w:rPr>
      </w:pPr>
      <w:r w:rsidRPr="005D04FA">
        <w:rPr>
          <w:rFonts w:ascii="Arial" w:hAnsi="Arial" w:cs="Arial"/>
        </w:rPr>
        <w:t>12</w:t>
      </w:r>
      <w:r w:rsidR="00F8541E" w:rsidRPr="005D04FA">
        <w:rPr>
          <w:rFonts w:ascii="Arial" w:hAnsi="Arial" w:cs="Arial"/>
        </w:rPr>
        <w:t>.</w:t>
      </w:r>
      <w:r w:rsidR="008E522E" w:rsidRPr="005D04FA">
        <w:rPr>
          <w:rFonts w:ascii="Arial" w:hAnsi="Arial" w:cs="Arial"/>
        </w:rPr>
        <w:t>1</w:t>
      </w:r>
      <w:r w:rsidR="008E522E" w:rsidRPr="005D04FA">
        <w:rPr>
          <w:rFonts w:ascii="Arial" w:hAnsi="Arial" w:cs="Arial"/>
        </w:rPr>
        <w:tab/>
      </w:r>
      <w:r w:rsidR="0014218F" w:rsidRPr="005D04FA">
        <w:rPr>
          <w:rFonts w:ascii="Arial" w:hAnsi="Arial" w:cs="Arial"/>
        </w:rPr>
        <w:t xml:space="preserve">The Contractor shall neither be </w:t>
      </w:r>
      <w:r w:rsidR="007E5EA5" w:rsidRPr="005D04FA">
        <w:rPr>
          <w:rFonts w:ascii="Arial" w:hAnsi="Arial" w:cs="Arial"/>
        </w:rPr>
        <w:t>reliev</w:t>
      </w:r>
      <w:r w:rsidR="0014218F" w:rsidRPr="005D04FA">
        <w:rPr>
          <w:rFonts w:ascii="Arial" w:hAnsi="Arial" w:cs="Arial"/>
        </w:rPr>
        <w:t xml:space="preserve">ed of its obligations to </w:t>
      </w:r>
      <w:r w:rsidR="00651122" w:rsidRPr="005D04FA">
        <w:rPr>
          <w:rFonts w:ascii="Arial" w:hAnsi="Arial" w:cs="Arial"/>
        </w:rPr>
        <w:t>provide</w:t>
      </w:r>
      <w:r w:rsidR="0014218F" w:rsidRPr="005D04FA">
        <w:rPr>
          <w:rFonts w:ascii="Arial" w:hAnsi="Arial" w:cs="Arial"/>
        </w:rPr>
        <w:t xml:space="preserve"> the Services in accordance </w:t>
      </w:r>
      <w:r w:rsidR="001A3D01" w:rsidRPr="005D04FA">
        <w:rPr>
          <w:rFonts w:ascii="Arial" w:hAnsi="Arial" w:cs="Arial"/>
        </w:rPr>
        <w:t>with</w:t>
      </w:r>
      <w:r w:rsidR="0014218F" w:rsidRPr="005D04FA">
        <w:rPr>
          <w:rFonts w:ascii="Arial" w:hAnsi="Arial" w:cs="Arial"/>
        </w:rPr>
        <w:t xml:space="preserve"> </w:t>
      </w:r>
      <w:r w:rsidR="001A3D01" w:rsidRPr="005D04FA">
        <w:rPr>
          <w:rFonts w:ascii="Arial" w:hAnsi="Arial" w:cs="Arial"/>
        </w:rPr>
        <w:t>the provisions</w:t>
      </w:r>
      <w:r w:rsidR="0014218F" w:rsidRPr="005D04FA">
        <w:rPr>
          <w:rFonts w:ascii="Arial" w:hAnsi="Arial" w:cs="Arial"/>
        </w:rPr>
        <w:t xml:space="preserve"> of the Contract nor be entitled to an increase in the </w:t>
      </w:r>
      <w:r w:rsidR="00651122" w:rsidRPr="005D04FA">
        <w:rPr>
          <w:rFonts w:ascii="Arial" w:hAnsi="Arial" w:cs="Arial"/>
        </w:rPr>
        <w:t>C</w:t>
      </w:r>
      <w:r w:rsidR="00A94E50" w:rsidRPr="005D04FA">
        <w:rPr>
          <w:rFonts w:ascii="Arial" w:hAnsi="Arial" w:cs="Arial"/>
        </w:rPr>
        <w:t xml:space="preserve">ontract </w:t>
      </w:r>
      <w:r w:rsidR="00651122" w:rsidRPr="005D04FA">
        <w:rPr>
          <w:rFonts w:ascii="Arial" w:hAnsi="Arial" w:cs="Arial"/>
        </w:rPr>
        <w:t>P</w:t>
      </w:r>
      <w:r w:rsidR="00A94E50" w:rsidRPr="005D04FA">
        <w:rPr>
          <w:rFonts w:ascii="Arial" w:hAnsi="Arial" w:cs="Arial"/>
        </w:rPr>
        <w:t>rice</w:t>
      </w:r>
      <w:r w:rsidR="0014218F" w:rsidRPr="005D04FA">
        <w:rPr>
          <w:rFonts w:ascii="Arial" w:hAnsi="Arial" w:cs="Arial"/>
        </w:rPr>
        <w:t xml:space="preserve"> as the result of:</w:t>
      </w:r>
    </w:p>
    <w:p w14:paraId="1E60903D" w14:textId="77777777" w:rsidR="00CF5973" w:rsidRPr="005D04FA" w:rsidRDefault="00CF5973" w:rsidP="00687EFC">
      <w:pPr>
        <w:ind w:left="720"/>
        <w:jc w:val="both"/>
        <w:rPr>
          <w:rFonts w:ascii="Arial" w:hAnsi="Arial" w:cs="Arial"/>
        </w:rPr>
      </w:pPr>
    </w:p>
    <w:p w14:paraId="798A4109" w14:textId="7710294D" w:rsidR="00CF5973" w:rsidRPr="005D04FA" w:rsidRDefault="00CF5973" w:rsidP="00C23679">
      <w:pPr>
        <w:pStyle w:val="ListParagraph"/>
        <w:numPr>
          <w:ilvl w:val="0"/>
          <w:numId w:val="31"/>
        </w:numPr>
        <w:ind w:left="1134" w:hanging="414"/>
        <w:jc w:val="both"/>
        <w:rPr>
          <w:rFonts w:ascii="Arial" w:hAnsi="Arial" w:cs="Arial"/>
          <w:sz w:val="24"/>
          <w:szCs w:val="24"/>
        </w:rPr>
      </w:pPr>
      <w:r w:rsidRPr="005D04FA">
        <w:rPr>
          <w:rFonts w:ascii="Arial" w:hAnsi="Arial" w:cs="Arial"/>
          <w:sz w:val="24"/>
          <w:szCs w:val="24"/>
        </w:rPr>
        <w:t xml:space="preserve">Brexit; </w:t>
      </w:r>
    </w:p>
    <w:p w14:paraId="47EDDE0C" w14:textId="1E9DA13E" w:rsidR="00CF5973" w:rsidRPr="005D04FA" w:rsidRDefault="003773A4" w:rsidP="00C23679">
      <w:pPr>
        <w:pStyle w:val="ListParagraph"/>
        <w:numPr>
          <w:ilvl w:val="0"/>
          <w:numId w:val="31"/>
        </w:numPr>
        <w:ind w:left="1134" w:hanging="414"/>
        <w:jc w:val="both"/>
        <w:rPr>
          <w:rFonts w:ascii="Arial" w:hAnsi="Arial" w:cs="Arial"/>
          <w:sz w:val="24"/>
          <w:szCs w:val="24"/>
        </w:rPr>
      </w:pPr>
      <w:r>
        <w:rPr>
          <w:rFonts w:ascii="Arial" w:hAnsi="Arial" w:cs="Arial"/>
          <w:sz w:val="24"/>
          <w:szCs w:val="24"/>
        </w:rPr>
        <w:t>a</w:t>
      </w:r>
      <w:r w:rsidR="00CF5973" w:rsidRPr="005D04FA">
        <w:rPr>
          <w:rFonts w:ascii="Arial" w:hAnsi="Arial" w:cs="Arial"/>
          <w:sz w:val="24"/>
          <w:szCs w:val="24"/>
        </w:rPr>
        <w:t xml:space="preserve"> General Change of Law; or </w:t>
      </w:r>
    </w:p>
    <w:p w14:paraId="0B6C3BDE" w14:textId="77777777" w:rsidR="0014218F" w:rsidRPr="005D04FA" w:rsidRDefault="0014218F" w:rsidP="00C23679">
      <w:pPr>
        <w:pStyle w:val="ListParagraph"/>
        <w:numPr>
          <w:ilvl w:val="0"/>
          <w:numId w:val="31"/>
        </w:numPr>
        <w:ind w:left="1134" w:hanging="414"/>
        <w:jc w:val="both"/>
        <w:rPr>
          <w:rFonts w:ascii="Arial" w:hAnsi="Arial" w:cs="Arial"/>
          <w:sz w:val="24"/>
          <w:szCs w:val="24"/>
        </w:rPr>
      </w:pPr>
      <w:proofErr w:type="gramStart"/>
      <w:r w:rsidRPr="005D04FA">
        <w:rPr>
          <w:rFonts w:ascii="Arial" w:hAnsi="Arial" w:cs="Arial"/>
          <w:sz w:val="24"/>
          <w:szCs w:val="24"/>
        </w:rPr>
        <w:t>a</w:t>
      </w:r>
      <w:proofErr w:type="gramEnd"/>
      <w:r w:rsidRPr="005D04FA">
        <w:rPr>
          <w:rFonts w:ascii="Arial" w:hAnsi="Arial" w:cs="Arial"/>
          <w:sz w:val="24"/>
          <w:szCs w:val="24"/>
        </w:rPr>
        <w:t xml:space="preserve"> </w:t>
      </w:r>
      <w:r w:rsidR="00651122" w:rsidRPr="005D04FA">
        <w:rPr>
          <w:rFonts w:ascii="Arial" w:hAnsi="Arial" w:cs="Arial"/>
          <w:sz w:val="24"/>
          <w:szCs w:val="24"/>
        </w:rPr>
        <w:t>S</w:t>
      </w:r>
      <w:r w:rsidRPr="005D04FA">
        <w:rPr>
          <w:rFonts w:ascii="Arial" w:hAnsi="Arial" w:cs="Arial"/>
          <w:sz w:val="24"/>
          <w:szCs w:val="24"/>
        </w:rPr>
        <w:t xml:space="preserve">pecific Change in Law where the effect of that </w:t>
      </w:r>
      <w:r w:rsidR="00651122" w:rsidRPr="005D04FA">
        <w:rPr>
          <w:rFonts w:ascii="Arial" w:hAnsi="Arial" w:cs="Arial"/>
          <w:sz w:val="24"/>
          <w:szCs w:val="24"/>
        </w:rPr>
        <w:t>S</w:t>
      </w:r>
      <w:r w:rsidRPr="005D04FA">
        <w:rPr>
          <w:rFonts w:ascii="Arial" w:hAnsi="Arial" w:cs="Arial"/>
          <w:sz w:val="24"/>
          <w:szCs w:val="24"/>
        </w:rPr>
        <w:t>pecific Change in Law on the Services is known at the Commencement Date.</w:t>
      </w:r>
    </w:p>
    <w:p w14:paraId="52416E64" w14:textId="77777777" w:rsidR="008362B5" w:rsidRPr="005D04FA" w:rsidRDefault="008362B5" w:rsidP="00687EFC">
      <w:pPr>
        <w:jc w:val="both"/>
        <w:rPr>
          <w:rFonts w:ascii="Arial" w:hAnsi="Arial" w:cs="Arial"/>
        </w:rPr>
      </w:pPr>
    </w:p>
    <w:p w14:paraId="3334DBC1" w14:textId="77777777" w:rsidR="0014218F" w:rsidRPr="005D04FA" w:rsidRDefault="007A607F" w:rsidP="00687EFC">
      <w:pPr>
        <w:ind w:left="720" w:hanging="720"/>
        <w:jc w:val="both"/>
        <w:rPr>
          <w:rFonts w:ascii="Arial" w:hAnsi="Arial" w:cs="Arial"/>
        </w:rPr>
      </w:pPr>
      <w:r w:rsidRPr="005D04FA">
        <w:rPr>
          <w:rFonts w:ascii="Arial" w:hAnsi="Arial" w:cs="Arial"/>
        </w:rPr>
        <w:lastRenderedPageBreak/>
        <w:t>12</w:t>
      </w:r>
      <w:r w:rsidR="00F8541E" w:rsidRPr="005D04FA">
        <w:rPr>
          <w:rFonts w:ascii="Arial" w:hAnsi="Arial" w:cs="Arial"/>
        </w:rPr>
        <w:t>.</w:t>
      </w:r>
      <w:r w:rsidR="008E522E" w:rsidRPr="005D04FA">
        <w:rPr>
          <w:rFonts w:ascii="Arial" w:hAnsi="Arial" w:cs="Arial"/>
        </w:rPr>
        <w:t>2</w:t>
      </w:r>
      <w:r w:rsidR="008E522E" w:rsidRPr="005D04FA">
        <w:rPr>
          <w:rFonts w:ascii="Arial" w:hAnsi="Arial" w:cs="Arial"/>
        </w:rPr>
        <w:tab/>
      </w:r>
      <w:r w:rsidR="0014218F" w:rsidRPr="005D04FA">
        <w:rPr>
          <w:rFonts w:ascii="Arial" w:hAnsi="Arial" w:cs="Arial"/>
        </w:rPr>
        <w:t xml:space="preserve">If a </w:t>
      </w:r>
      <w:r w:rsidR="00D46BB3" w:rsidRPr="005D04FA">
        <w:rPr>
          <w:rFonts w:ascii="Arial" w:hAnsi="Arial" w:cs="Arial"/>
        </w:rPr>
        <w:t>S</w:t>
      </w:r>
      <w:r w:rsidR="0014218F" w:rsidRPr="005D04FA">
        <w:rPr>
          <w:rFonts w:ascii="Arial" w:hAnsi="Arial" w:cs="Arial"/>
        </w:rPr>
        <w:t xml:space="preserve">pecific Change in Law occurs during the Contract Period (other than those referred to in </w:t>
      </w:r>
      <w:r w:rsidR="00D40071" w:rsidRPr="005D04FA">
        <w:rPr>
          <w:rFonts w:ascii="Arial" w:hAnsi="Arial" w:cs="Arial"/>
        </w:rPr>
        <w:t>c</w:t>
      </w:r>
      <w:r w:rsidR="008362B5" w:rsidRPr="005D04FA">
        <w:rPr>
          <w:rFonts w:ascii="Arial" w:hAnsi="Arial" w:cs="Arial"/>
        </w:rPr>
        <w:t>l</w:t>
      </w:r>
      <w:r w:rsidR="0014218F" w:rsidRPr="005D04FA">
        <w:rPr>
          <w:rFonts w:ascii="Arial" w:hAnsi="Arial" w:cs="Arial"/>
        </w:rPr>
        <w:t xml:space="preserve">ause </w:t>
      </w:r>
      <w:r w:rsidR="00F8541E" w:rsidRPr="005D04FA">
        <w:rPr>
          <w:rFonts w:ascii="Arial" w:hAnsi="Arial" w:cs="Arial"/>
        </w:rPr>
        <w:t>1</w:t>
      </w:r>
      <w:r w:rsidR="00A633F5" w:rsidRPr="005D04FA">
        <w:rPr>
          <w:rFonts w:ascii="Arial" w:hAnsi="Arial" w:cs="Arial"/>
        </w:rPr>
        <w:t>2</w:t>
      </w:r>
      <w:r w:rsidR="00F8541E" w:rsidRPr="005D04FA">
        <w:rPr>
          <w:rFonts w:ascii="Arial" w:hAnsi="Arial" w:cs="Arial"/>
        </w:rPr>
        <w:t>.</w:t>
      </w:r>
      <w:r w:rsidR="00D01E1F" w:rsidRPr="005D04FA">
        <w:rPr>
          <w:rFonts w:ascii="Arial" w:hAnsi="Arial" w:cs="Arial"/>
        </w:rPr>
        <w:t>1</w:t>
      </w:r>
      <w:r w:rsidR="0014218F" w:rsidRPr="005D04FA">
        <w:rPr>
          <w:rFonts w:ascii="Arial" w:hAnsi="Arial" w:cs="Arial"/>
        </w:rPr>
        <w:t>), the Contractor shall notify the Client of the likely effects of that change, including:</w:t>
      </w:r>
    </w:p>
    <w:p w14:paraId="0DDF4466" w14:textId="77777777" w:rsidR="008362B5" w:rsidRPr="005D04FA" w:rsidRDefault="008362B5" w:rsidP="00687EFC">
      <w:pPr>
        <w:ind w:left="720"/>
        <w:jc w:val="both"/>
        <w:rPr>
          <w:rFonts w:ascii="Arial" w:hAnsi="Arial" w:cs="Arial"/>
        </w:rPr>
      </w:pPr>
    </w:p>
    <w:p w14:paraId="494FA2E5" w14:textId="77777777" w:rsidR="0014218F" w:rsidRPr="005D04FA" w:rsidRDefault="0014218F" w:rsidP="00687EFC">
      <w:pPr>
        <w:numPr>
          <w:ilvl w:val="0"/>
          <w:numId w:val="8"/>
        </w:numPr>
        <w:ind w:left="1134" w:hanging="414"/>
        <w:jc w:val="both"/>
        <w:rPr>
          <w:rFonts w:ascii="Arial" w:hAnsi="Arial" w:cs="Arial"/>
        </w:rPr>
      </w:pPr>
      <w:r w:rsidRPr="005D04FA">
        <w:rPr>
          <w:rFonts w:ascii="Arial" w:hAnsi="Arial" w:cs="Arial"/>
        </w:rPr>
        <w:t xml:space="preserve">whether any modification is required to the Services, the </w:t>
      </w:r>
      <w:r w:rsidR="00651122" w:rsidRPr="005D04FA">
        <w:rPr>
          <w:rFonts w:ascii="Arial" w:hAnsi="Arial" w:cs="Arial"/>
        </w:rPr>
        <w:t>C</w:t>
      </w:r>
      <w:r w:rsidR="00A94E50" w:rsidRPr="005D04FA">
        <w:rPr>
          <w:rFonts w:ascii="Arial" w:hAnsi="Arial" w:cs="Arial"/>
        </w:rPr>
        <w:t xml:space="preserve">ontract </w:t>
      </w:r>
      <w:r w:rsidR="00651122" w:rsidRPr="005D04FA">
        <w:rPr>
          <w:rFonts w:ascii="Arial" w:hAnsi="Arial" w:cs="Arial"/>
        </w:rPr>
        <w:t>P</w:t>
      </w:r>
      <w:r w:rsidR="00A94E50" w:rsidRPr="005D04FA">
        <w:rPr>
          <w:rFonts w:ascii="Arial" w:hAnsi="Arial" w:cs="Arial"/>
        </w:rPr>
        <w:t>rice</w:t>
      </w:r>
      <w:r w:rsidRPr="005D04FA">
        <w:rPr>
          <w:rFonts w:ascii="Arial" w:hAnsi="Arial" w:cs="Arial"/>
        </w:rPr>
        <w:t xml:space="preserve"> or the Contract;</w:t>
      </w:r>
      <w:r w:rsidR="008362B5" w:rsidRPr="005D04FA">
        <w:rPr>
          <w:rFonts w:ascii="Arial" w:hAnsi="Arial" w:cs="Arial"/>
        </w:rPr>
        <w:t xml:space="preserve"> </w:t>
      </w:r>
      <w:r w:rsidRPr="005D04FA">
        <w:rPr>
          <w:rFonts w:ascii="Arial" w:hAnsi="Arial" w:cs="Arial"/>
        </w:rPr>
        <w:t>and</w:t>
      </w:r>
    </w:p>
    <w:p w14:paraId="0F28FA9E" w14:textId="77777777" w:rsidR="004002AE" w:rsidRPr="005D04FA" w:rsidRDefault="004002AE" w:rsidP="00687EFC">
      <w:pPr>
        <w:ind w:left="1440"/>
        <w:jc w:val="both"/>
        <w:rPr>
          <w:rFonts w:ascii="Arial" w:hAnsi="Arial" w:cs="Arial"/>
        </w:rPr>
      </w:pPr>
    </w:p>
    <w:p w14:paraId="3223478E" w14:textId="77777777" w:rsidR="0014218F" w:rsidRPr="005D04FA" w:rsidRDefault="0014218F" w:rsidP="00687EFC">
      <w:pPr>
        <w:ind w:left="1134" w:hanging="414"/>
        <w:jc w:val="both"/>
        <w:rPr>
          <w:rFonts w:ascii="Arial" w:hAnsi="Arial" w:cs="Arial"/>
        </w:rPr>
      </w:pPr>
      <w:r w:rsidRPr="005D04FA">
        <w:rPr>
          <w:rFonts w:ascii="Arial" w:hAnsi="Arial" w:cs="Arial"/>
        </w:rPr>
        <w:t>ii.</w:t>
      </w:r>
      <w:r w:rsidRPr="005D04FA">
        <w:rPr>
          <w:rFonts w:ascii="Arial" w:hAnsi="Arial" w:cs="Arial"/>
        </w:rPr>
        <w:tab/>
      </w:r>
      <w:proofErr w:type="gramStart"/>
      <w:r w:rsidRPr="005D04FA">
        <w:rPr>
          <w:rFonts w:ascii="Arial" w:hAnsi="Arial" w:cs="Arial"/>
        </w:rPr>
        <w:t>whether</w:t>
      </w:r>
      <w:proofErr w:type="gramEnd"/>
      <w:r w:rsidRPr="005D04FA">
        <w:rPr>
          <w:rFonts w:ascii="Arial" w:hAnsi="Arial" w:cs="Arial"/>
        </w:rPr>
        <w:t xml:space="preserve"> any </w:t>
      </w:r>
      <w:r w:rsidR="007E5EA5" w:rsidRPr="005D04FA">
        <w:rPr>
          <w:rFonts w:ascii="Arial" w:hAnsi="Arial" w:cs="Arial"/>
        </w:rPr>
        <w:t>relief</w:t>
      </w:r>
      <w:r w:rsidRPr="005D04FA">
        <w:rPr>
          <w:rFonts w:ascii="Arial" w:hAnsi="Arial" w:cs="Arial"/>
        </w:rPr>
        <w:t xml:space="preserve"> from compliance with the Contractor’s obligations is required, including any obligation to achieve any milestones or to meet any service level requirements at any time</w:t>
      </w:r>
      <w:r w:rsidR="008362B5" w:rsidRPr="005D04FA">
        <w:rPr>
          <w:rFonts w:ascii="Arial" w:hAnsi="Arial" w:cs="Arial"/>
        </w:rPr>
        <w:t>.</w:t>
      </w:r>
    </w:p>
    <w:p w14:paraId="0E7CE95B" w14:textId="77777777" w:rsidR="008362B5" w:rsidRPr="005D04FA" w:rsidRDefault="008362B5" w:rsidP="00687EFC">
      <w:pPr>
        <w:ind w:left="720" w:hanging="720"/>
        <w:jc w:val="both"/>
        <w:rPr>
          <w:rFonts w:ascii="Arial" w:hAnsi="Arial" w:cs="Arial"/>
        </w:rPr>
      </w:pPr>
      <w:r w:rsidRPr="005D04FA">
        <w:rPr>
          <w:rFonts w:ascii="Arial" w:hAnsi="Arial" w:cs="Arial"/>
        </w:rPr>
        <w:tab/>
      </w:r>
    </w:p>
    <w:p w14:paraId="69110892" w14:textId="77777777" w:rsidR="0014218F" w:rsidRPr="005D04FA" w:rsidRDefault="00F8541E" w:rsidP="00687EFC">
      <w:pPr>
        <w:ind w:left="720" w:hanging="720"/>
        <w:jc w:val="both"/>
        <w:rPr>
          <w:rFonts w:ascii="Arial" w:hAnsi="Arial" w:cs="Arial"/>
        </w:rPr>
      </w:pPr>
      <w:r w:rsidRPr="005D04FA">
        <w:rPr>
          <w:rFonts w:ascii="Arial" w:hAnsi="Arial" w:cs="Arial"/>
        </w:rPr>
        <w:t>1</w:t>
      </w:r>
      <w:r w:rsidR="007A607F" w:rsidRPr="005D04FA">
        <w:rPr>
          <w:rFonts w:ascii="Arial" w:hAnsi="Arial" w:cs="Arial"/>
        </w:rPr>
        <w:t>2</w:t>
      </w:r>
      <w:r w:rsidRPr="005D04FA">
        <w:rPr>
          <w:rFonts w:ascii="Arial" w:hAnsi="Arial" w:cs="Arial"/>
        </w:rPr>
        <w:t>.</w:t>
      </w:r>
      <w:r w:rsidR="008E522E" w:rsidRPr="005D04FA">
        <w:rPr>
          <w:rFonts w:ascii="Arial" w:hAnsi="Arial" w:cs="Arial"/>
        </w:rPr>
        <w:t>3</w:t>
      </w:r>
      <w:r w:rsidR="008E522E" w:rsidRPr="005D04FA">
        <w:rPr>
          <w:rFonts w:ascii="Arial" w:hAnsi="Arial" w:cs="Arial"/>
        </w:rPr>
        <w:tab/>
      </w:r>
      <w:r w:rsidR="0014218F" w:rsidRPr="005D04FA">
        <w:rPr>
          <w:rFonts w:ascii="Arial" w:hAnsi="Arial" w:cs="Arial"/>
        </w:rPr>
        <w:t>Any increase</w:t>
      </w:r>
      <w:r w:rsidR="008E522E" w:rsidRPr="005D04FA">
        <w:rPr>
          <w:rFonts w:ascii="Arial" w:hAnsi="Arial" w:cs="Arial"/>
        </w:rPr>
        <w:t xml:space="preserve"> or decrease</w:t>
      </w:r>
      <w:r w:rsidR="0014218F" w:rsidRPr="005D04FA">
        <w:rPr>
          <w:rFonts w:ascii="Arial" w:hAnsi="Arial" w:cs="Arial"/>
        </w:rPr>
        <w:t xml:space="preserve"> in the </w:t>
      </w:r>
      <w:r w:rsidR="00651122" w:rsidRPr="005D04FA">
        <w:rPr>
          <w:rFonts w:ascii="Arial" w:hAnsi="Arial" w:cs="Arial"/>
        </w:rPr>
        <w:t>C</w:t>
      </w:r>
      <w:r w:rsidR="00A94E50" w:rsidRPr="005D04FA">
        <w:rPr>
          <w:rFonts w:ascii="Arial" w:hAnsi="Arial" w:cs="Arial"/>
        </w:rPr>
        <w:t xml:space="preserve">ontract </w:t>
      </w:r>
      <w:r w:rsidR="00651122" w:rsidRPr="005D04FA">
        <w:rPr>
          <w:rFonts w:ascii="Arial" w:hAnsi="Arial" w:cs="Arial"/>
        </w:rPr>
        <w:t>P</w:t>
      </w:r>
      <w:r w:rsidR="00A94E50" w:rsidRPr="005D04FA">
        <w:rPr>
          <w:rFonts w:ascii="Arial" w:hAnsi="Arial" w:cs="Arial"/>
        </w:rPr>
        <w:t>rice</w:t>
      </w:r>
      <w:r w:rsidR="0014218F" w:rsidRPr="005D04FA">
        <w:rPr>
          <w:rFonts w:ascii="Arial" w:hAnsi="Arial" w:cs="Arial"/>
        </w:rPr>
        <w:t xml:space="preserve"> or </w:t>
      </w:r>
      <w:r w:rsidR="007E5EA5" w:rsidRPr="005D04FA">
        <w:rPr>
          <w:rFonts w:ascii="Arial" w:hAnsi="Arial" w:cs="Arial"/>
        </w:rPr>
        <w:t>relie</w:t>
      </w:r>
      <w:r w:rsidR="00651122" w:rsidRPr="005D04FA">
        <w:rPr>
          <w:rFonts w:ascii="Arial" w:hAnsi="Arial" w:cs="Arial"/>
        </w:rPr>
        <w:t>f</w:t>
      </w:r>
      <w:r w:rsidR="0014218F" w:rsidRPr="005D04FA">
        <w:rPr>
          <w:rFonts w:ascii="Arial" w:hAnsi="Arial" w:cs="Arial"/>
        </w:rPr>
        <w:t xml:space="preserve"> from the Contract</w:t>
      </w:r>
      <w:r w:rsidR="00100206" w:rsidRPr="005D04FA">
        <w:rPr>
          <w:rFonts w:ascii="Arial" w:hAnsi="Arial" w:cs="Arial"/>
        </w:rPr>
        <w:t>or’s obligations agreed by the P</w:t>
      </w:r>
      <w:r w:rsidR="0014218F" w:rsidRPr="005D04FA">
        <w:rPr>
          <w:rFonts w:ascii="Arial" w:hAnsi="Arial" w:cs="Arial"/>
        </w:rPr>
        <w:t xml:space="preserve">arties pursuant to this </w:t>
      </w:r>
      <w:r w:rsidR="008362B5" w:rsidRPr="005D04FA">
        <w:rPr>
          <w:rFonts w:ascii="Arial" w:hAnsi="Arial" w:cs="Arial"/>
        </w:rPr>
        <w:t>c</w:t>
      </w:r>
      <w:r w:rsidR="0014218F" w:rsidRPr="005D04FA">
        <w:rPr>
          <w:rFonts w:ascii="Arial" w:hAnsi="Arial" w:cs="Arial"/>
        </w:rPr>
        <w:t xml:space="preserve">lause shall be implemented </w:t>
      </w:r>
      <w:r w:rsidR="008E522E" w:rsidRPr="005D04FA">
        <w:rPr>
          <w:rFonts w:ascii="Arial" w:hAnsi="Arial" w:cs="Arial"/>
        </w:rPr>
        <w:t>by way of a fair and reasonable adjus</w:t>
      </w:r>
      <w:r w:rsidR="00100206" w:rsidRPr="005D04FA">
        <w:rPr>
          <w:rFonts w:ascii="Arial" w:hAnsi="Arial" w:cs="Arial"/>
        </w:rPr>
        <w:t>tment to be agreed between the P</w:t>
      </w:r>
      <w:r w:rsidR="008E522E" w:rsidRPr="005D04FA">
        <w:rPr>
          <w:rFonts w:ascii="Arial" w:hAnsi="Arial" w:cs="Arial"/>
        </w:rPr>
        <w:t>arties.</w:t>
      </w:r>
    </w:p>
    <w:p w14:paraId="4D82B1F0" w14:textId="77777777" w:rsidR="00526137" w:rsidRPr="005D04FA" w:rsidRDefault="00526137" w:rsidP="00687EFC">
      <w:pPr>
        <w:ind w:left="720" w:hanging="720"/>
        <w:jc w:val="both"/>
        <w:rPr>
          <w:rFonts w:ascii="Arial" w:hAnsi="Arial" w:cs="Arial"/>
        </w:rPr>
      </w:pPr>
    </w:p>
    <w:p w14:paraId="29F1296B" w14:textId="77777777" w:rsidR="00526137" w:rsidRPr="005D04FA" w:rsidRDefault="00F8541E" w:rsidP="00687EFC">
      <w:pPr>
        <w:pStyle w:val="BodyTextIndent3"/>
        <w:widowControl w:val="0"/>
        <w:spacing w:after="0"/>
        <w:ind w:left="709" w:hanging="720"/>
        <w:jc w:val="both"/>
        <w:rPr>
          <w:rFonts w:ascii="Arial" w:hAnsi="Arial" w:cs="Arial"/>
          <w:sz w:val="24"/>
          <w:szCs w:val="24"/>
        </w:rPr>
      </w:pPr>
      <w:r w:rsidRPr="005D04FA">
        <w:rPr>
          <w:rFonts w:ascii="Arial" w:hAnsi="Arial" w:cs="Arial"/>
          <w:sz w:val="24"/>
          <w:szCs w:val="24"/>
        </w:rPr>
        <w:t>1</w:t>
      </w:r>
      <w:r w:rsidR="007A607F" w:rsidRPr="005D04FA">
        <w:rPr>
          <w:rFonts w:ascii="Arial" w:hAnsi="Arial" w:cs="Arial"/>
          <w:sz w:val="24"/>
          <w:szCs w:val="24"/>
        </w:rPr>
        <w:t>2</w:t>
      </w:r>
      <w:r w:rsidRPr="005D04FA">
        <w:rPr>
          <w:rFonts w:ascii="Arial" w:hAnsi="Arial" w:cs="Arial"/>
          <w:sz w:val="24"/>
          <w:szCs w:val="24"/>
        </w:rPr>
        <w:t>.</w:t>
      </w:r>
      <w:r w:rsidR="00526137" w:rsidRPr="005D04FA">
        <w:rPr>
          <w:rFonts w:ascii="Arial" w:hAnsi="Arial" w:cs="Arial"/>
          <w:sz w:val="24"/>
          <w:szCs w:val="24"/>
        </w:rPr>
        <w:t>4</w:t>
      </w:r>
      <w:r w:rsidR="00526137" w:rsidRPr="005D04FA">
        <w:rPr>
          <w:rFonts w:ascii="Arial" w:hAnsi="Arial" w:cs="Arial"/>
          <w:sz w:val="24"/>
          <w:szCs w:val="24"/>
        </w:rPr>
        <w:tab/>
        <w:t xml:space="preserve">As soon as practicable after any notification in accordance with clause </w:t>
      </w:r>
      <w:r w:rsidRPr="005D04FA">
        <w:rPr>
          <w:rFonts w:ascii="Arial" w:hAnsi="Arial" w:cs="Arial"/>
          <w:sz w:val="24"/>
          <w:szCs w:val="24"/>
        </w:rPr>
        <w:t>1</w:t>
      </w:r>
      <w:r w:rsidR="00A633F5" w:rsidRPr="005D04FA">
        <w:rPr>
          <w:rFonts w:ascii="Arial" w:hAnsi="Arial" w:cs="Arial"/>
          <w:sz w:val="24"/>
          <w:szCs w:val="24"/>
        </w:rPr>
        <w:t>2</w:t>
      </w:r>
      <w:r w:rsidRPr="005D04FA">
        <w:rPr>
          <w:rFonts w:ascii="Arial" w:hAnsi="Arial" w:cs="Arial"/>
          <w:sz w:val="24"/>
          <w:szCs w:val="24"/>
        </w:rPr>
        <w:t>.</w:t>
      </w:r>
      <w:r w:rsidR="00526137" w:rsidRPr="005D04FA">
        <w:rPr>
          <w:rFonts w:ascii="Arial" w:hAnsi="Arial" w:cs="Arial"/>
          <w:sz w:val="24"/>
          <w:szCs w:val="24"/>
        </w:rPr>
        <w:t>2 the Parties shall discuss and agree the matters referred to in that clause and any ways in which the Contractor can mitigate the effect of the Specific Change of Law, including:-</w:t>
      </w:r>
    </w:p>
    <w:p w14:paraId="23CEB08F" w14:textId="77777777" w:rsidR="00526137" w:rsidRPr="005D04FA" w:rsidRDefault="00526137" w:rsidP="00687EFC">
      <w:pPr>
        <w:ind w:left="1440" w:hanging="720"/>
        <w:jc w:val="both"/>
        <w:rPr>
          <w:rFonts w:ascii="Arial" w:hAnsi="Arial" w:cs="Arial"/>
        </w:rPr>
      </w:pPr>
    </w:p>
    <w:p w14:paraId="4B582AC0" w14:textId="0DEF7BD2" w:rsidR="00526137" w:rsidRPr="005D04FA" w:rsidRDefault="00526137" w:rsidP="00C23679">
      <w:pPr>
        <w:numPr>
          <w:ilvl w:val="0"/>
          <w:numId w:val="11"/>
        </w:numPr>
        <w:tabs>
          <w:tab w:val="clear" w:pos="1080"/>
        </w:tabs>
        <w:ind w:left="1134" w:hanging="141"/>
        <w:jc w:val="both"/>
        <w:rPr>
          <w:rFonts w:ascii="Arial" w:hAnsi="Arial" w:cs="Arial"/>
        </w:rPr>
      </w:pPr>
      <w:r w:rsidRPr="005D04FA">
        <w:rPr>
          <w:rFonts w:ascii="Arial" w:hAnsi="Arial" w:cs="Arial"/>
        </w:rPr>
        <w:t>providing evidence that the Contractor has minimised any increase in costs or maximised any reduction in costs, including in respect of the costs of its sub-</w:t>
      </w:r>
      <w:r w:rsidR="00445202" w:rsidRPr="005D04FA">
        <w:rPr>
          <w:rFonts w:ascii="Arial" w:hAnsi="Arial" w:cs="Arial"/>
        </w:rPr>
        <w:t>c</w:t>
      </w:r>
      <w:r w:rsidRPr="005D04FA">
        <w:rPr>
          <w:rFonts w:ascii="Arial" w:hAnsi="Arial" w:cs="Arial"/>
        </w:rPr>
        <w:t>ontractors;</w:t>
      </w:r>
    </w:p>
    <w:p w14:paraId="106CE890" w14:textId="77777777" w:rsidR="00526137" w:rsidRPr="005D04FA" w:rsidRDefault="00526137" w:rsidP="00687EFC">
      <w:pPr>
        <w:ind w:left="1134" w:hanging="283"/>
        <w:jc w:val="both"/>
        <w:rPr>
          <w:rFonts w:ascii="Arial" w:hAnsi="Arial" w:cs="Arial"/>
        </w:rPr>
      </w:pPr>
    </w:p>
    <w:p w14:paraId="3D228380" w14:textId="77777777" w:rsidR="00526137" w:rsidRPr="005D04FA" w:rsidRDefault="00526137" w:rsidP="00C23679">
      <w:pPr>
        <w:numPr>
          <w:ilvl w:val="0"/>
          <w:numId w:val="11"/>
        </w:numPr>
        <w:tabs>
          <w:tab w:val="clear" w:pos="1080"/>
        </w:tabs>
        <w:ind w:left="1134" w:hanging="141"/>
        <w:jc w:val="both"/>
        <w:rPr>
          <w:rFonts w:ascii="Arial" w:hAnsi="Arial" w:cs="Arial"/>
        </w:rPr>
      </w:pPr>
      <w:r w:rsidRPr="005D04FA">
        <w:rPr>
          <w:rFonts w:ascii="Arial" w:hAnsi="Arial" w:cs="Arial"/>
        </w:rPr>
        <w:t>demonstrating that a foreseeable Specific Change in Law had been taken into account by the Contractor before it occurred;</w:t>
      </w:r>
    </w:p>
    <w:p w14:paraId="701B9F43" w14:textId="77777777" w:rsidR="00526137" w:rsidRPr="005D04FA" w:rsidRDefault="00526137" w:rsidP="00687EFC">
      <w:pPr>
        <w:ind w:left="1134" w:hanging="283"/>
        <w:jc w:val="both"/>
        <w:rPr>
          <w:rFonts w:ascii="Arial" w:hAnsi="Arial" w:cs="Arial"/>
        </w:rPr>
      </w:pPr>
    </w:p>
    <w:p w14:paraId="6EB9BE67" w14:textId="77777777" w:rsidR="00526137" w:rsidRPr="005D04FA" w:rsidRDefault="00526137" w:rsidP="00C23679">
      <w:pPr>
        <w:numPr>
          <w:ilvl w:val="0"/>
          <w:numId w:val="11"/>
        </w:numPr>
        <w:tabs>
          <w:tab w:val="clear" w:pos="1080"/>
        </w:tabs>
        <w:ind w:left="1134" w:hanging="141"/>
        <w:jc w:val="both"/>
        <w:rPr>
          <w:rFonts w:ascii="Arial" w:hAnsi="Arial" w:cs="Arial"/>
        </w:rPr>
      </w:pPr>
      <w:r w:rsidRPr="005D04FA">
        <w:rPr>
          <w:rFonts w:ascii="Arial" w:hAnsi="Arial" w:cs="Arial"/>
        </w:rPr>
        <w:t>giving evidence as to how the Specific Change in Law has affected the cost of providing the Services; and</w:t>
      </w:r>
    </w:p>
    <w:p w14:paraId="66CA795D" w14:textId="77777777" w:rsidR="00526137" w:rsidRPr="005D04FA" w:rsidRDefault="00526137" w:rsidP="00687EFC">
      <w:pPr>
        <w:ind w:left="1134" w:hanging="283"/>
        <w:jc w:val="both"/>
        <w:rPr>
          <w:rFonts w:ascii="Arial" w:hAnsi="Arial" w:cs="Arial"/>
        </w:rPr>
      </w:pPr>
    </w:p>
    <w:p w14:paraId="009EE00C" w14:textId="77777777" w:rsidR="00526137" w:rsidRDefault="00526137" w:rsidP="00C23679">
      <w:pPr>
        <w:numPr>
          <w:ilvl w:val="0"/>
          <w:numId w:val="11"/>
        </w:numPr>
        <w:tabs>
          <w:tab w:val="clear" w:pos="1080"/>
        </w:tabs>
        <w:ind w:left="1134" w:hanging="141"/>
        <w:jc w:val="both"/>
        <w:rPr>
          <w:rFonts w:ascii="Arial" w:hAnsi="Arial" w:cs="Arial"/>
        </w:rPr>
      </w:pPr>
      <w:proofErr w:type="gramStart"/>
      <w:r w:rsidRPr="005D04FA">
        <w:rPr>
          <w:rFonts w:ascii="Arial" w:hAnsi="Arial" w:cs="Arial"/>
        </w:rPr>
        <w:t>demonstrating</w:t>
      </w:r>
      <w:proofErr w:type="gramEnd"/>
      <w:r w:rsidRPr="005D04FA">
        <w:rPr>
          <w:rFonts w:ascii="Arial" w:hAnsi="Arial" w:cs="Arial"/>
        </w:rPr>
        <w:t xml:space="preserve"> that any expenditure that has been avoided has been taken into account in amending the Contract Price.</w:t>
      </w:r>
    </w:p>
    <w:p w14:paraId="6A05D81E" w14:textId="77777777" w:rsidR="00526137" w:rsidRPr="005D04FA" w:rsidRDefault="00526137" w:rsidP="002B1DF3">
      <w:pPr>
        <w:jc w:val="both"/>
        <w:rPr>
          <w:rFonts w:ascii="Arial" w:hAnsi="Arial" w:cs="Arial"/>
        </w:rPr>
      </w:pPr>
    </w:p>
    <w:p w14:paraId="7D40D3BB" w14:textId="77777777" w:rsidR="0014218F" w:rsidRPr="005D04FA" w:rsidRDefault="008362B5" w:rsidP="00C23679">
      <w:pPr>
        <w:pStyle w:val="ListParagraph"/>
        <w:numPr>
          <w:ilvl w:val="0"/>
          <w:numId w:val="29"/>
        </w:numPr>
        <w:jc w:val="both"/>
        <w:rPr>
          <w:rFonts w:ascii="Arial" w:hAnsi="Arial" w:cs="Arial"/>
          <w:b/>
          <w:sz w:val="24"/>
          <w:szCs w:val="24"/>
        </w:rPr>
      </w:pPr>
      <w:r w:rsidRPr="005D04FA">
        <w:rPr>
          <w:rFonts w:ascii="Arial" w:hAnsi="Arial" w:cs="Arial"/>
          <w:b/>
          <w:sz w:val="24"/>
          <w:szCs w:val="24"/>
        </w:rPr>
        <w:t>P</w:t>
      </w:r>
      <w:r w:rsidR="0014218F" w:rsidRPr="005D04FA">
        <w:rPr>
          <w:rFonts w:ascii="Arial" w:hAnsi="Arial" w:cs="Arial"/>
          <w:b/>
          <w:sz w:val="24"/>
          <w:szCs w:val="24"/>
        </w:rPr>
        <w:t>revention of Fraud</w:t>
      </w:r>
    </w:p>
    <w:p w14:paraId="3B07BAA0" w14:textId="77777777" w:rsidR="008362B5" w:rsidRPr="005D04FA" w:rsidRDefault="008362B5" w:rsidP="00687EFC">
      <w:pPr>
        <w:jc w:val="both"/>
        <w:rPr>
          <w:rFonts w:ascii="Arial" w:hAnsi="Arial" w:cs="Arial"/>
        </w:rPr>
      </w:pPr>
    </w:p>
    <w:p w14:paraId="328F522F" w14:textId="133665E1" w:rsidR="0014218F" w:rsidRPr="005D04FA" w:rsidRDefault="00EF1F5D" w:rsidP="00687EFC">
      <w:pPr>
        <w:ind w:left="720" w:hanging="720"/>
        <w:jc w:val="both"/>
        <w:rPr>
          <w:rFonts w:ascii="Arial" w:hAnsi="Arial" w:cs="Arial"/>
        </w:rPr>
      </w:pPr>
      <w:r w:rsidRPr="005D04FA">
        <w:rPr>
          <w:rFonts w:ascii="Arial" w:hAnsi="Arial" w:cs="Arial"/>
        </w:rPr>
        <w:t>13</w:t>
      </w:r>
      <w:r w:rsidR="00F8541E" w:rsidRPr="005D04FA">
        <w:rPr>
          <w:rFonts w:ascii="Arial" w:hAnsi="Arial" w:cs="Arial"/>
        </w:rPr>
        <w:t>.</w:t>
      </w:r>
      <w:r w:rsidR="002079BE" w:rsidRPr="005D04FA">
        <w:rPr>
          <w:rFonts w:ascii="Arial" w:hAnsi="Arial" w:cs="Arial"/>
        </w:rPr>
        <w:t>1</w:t>
      </w:r>
      <w:r w:rsidR="002079BE" w:rsidRPr="005D04FA">
        <w:rPr>
          <w:rFonts w:ascii="Arial" w:hAnsi="Arial" w:cs="Arial"/>
        </w:rPr>
        <w:tab/>
      </w:r>
      <w:r w:rsidR="0014218F" w:rsidRPr="005D04FA">
        <w:rPr>
          <w:rFonts w:ascii="Arial" w:hAnsi="Arial" w:cs="Arial"/>
        </w:rPr>
        <w:t xml:space="preserve">The Contractor will take all reasonable steps, in accordance with </w:t>
      </w:r>
      <w:r w:rsidR="005D59DC" w:rsidRPr="005D04FA">
        <w:rPr>
          <w:rFonts w:ascii="Arial" w:hAnsi="Arial" w:cs="Arial"/>
        </w:rPr>
        <w:t>G</w:t>
      </w:r>
      <w:r w:rsidR="0014218F" w:rsidRPr="005D04FA">
        <w:rPr>
          <w:rFonts w:ascii="Arial" w:hAnsi="Arial" w:cs="Arial"/>
        </w:rPr>
        <w:t xml:space="preserve">ood </w:t>
      </w:r>
      <w:r w:rsidR="005D59DC" w:rsidRPr="005D04FA">
        <w:rPr>
          <w:rFonts w:ascii="Arial" w:hAnsi="Arial" w:cs="Arial"/>
        </w:rPr>
        <w:t>I</w:t>
      </w:r>
      <w:r w:rsidR="0014218F" w:rsidRPr="005D04FA">
        <w:rPr>
          <w:rFonts w:ascii="Arial" w:hAnsi="Arial" w:cs="Arial"/>
        </w:rPr>
        <w:t xml:space="preserve">ndustry </w:t>
      </w:r>
      <w:r w:rsidR="005D59DC" w:rsidRPr="005D04FA">
        <w:rPr>
          <w:rFonts w:ascii="Arial" w:hAnsi="Arial" w:cs="Arial"/>
        </w:rPr>
        <w:t>P</w:t>
      </w:r>
      <w:r w:rsidR="00637603">
        <w:rPr>
          <w:rFonts w:ascii="Arial" w:hAnsi="Arial" w:cs="Arial"/>
        </w:rPr>
        <w:t>ractice, to prevent F</w:t>
      </w:r>
      <w:r w:rsidR="0014218F" w:rsidRPr="005D04FA">
        <w:rPr>
          <w:rFonts w:ascii="Arial" w:hAnsi="Arial" w:cs="Arial"/>
        </w:rPr>
        <w:t>raud by Staff and the Contractor (including its shareholders, members and directors) in connection with the receipt of monies from the Client.</w:t>
      </w:r>
    </w:p>
    <w:p w14:paraId="3F50A88B" w14:textId="77777777" w:rsidR="008362B5" w:rsidRPr="005D04FA" w:rsidRDefault="008362B5" w:rsidP="00687EFC">
      <w:pPr>
        <w:ind w:left="720"/>
        <w:jc w:val="both"/>
        <w:rPr>
          <w:rFonts w:ascii="Arial" w:hAnsi="Arial" w:cs="Arial"/>
        </w:rPr>
      </w:pPr>
    </w:p>
    <w:p w14:paraId="145EC3AD" w14:textId="79C68861" w:rsidR="0014218F" w:rsidRPr="005D04FA" w:rsidRDefault="00F8541E" w:rsidP="00687EFC">
      <w:pPr>
        <w:ind w:left="720" w:hanging="720"/>
        <w:jc w:val="both"/>
        <w:rPr>
          <w:rFonts w:ascii="Arial" w:hAnsi="Arial" w:cs="Arial"/>
        </w:rPr>
      </w:pPr>
      <w:r w:rsidRPr="005D04FA">
        <w:rPr>
          <w:rFonts w:ascii="Arial" w:hAnsi="Arial" w:cs="Arial"/>
        </w:rPr>
        <w:t>1</w:t>
      </w:r>
      <w:r w:rsidR="00EF1F5D" w:rsidRPr="005D04FA">
        <w:rPr>
          <w:rFonts w:ascii="Arial" w:hAnsi="Arial" w:cs="Arial"/>
        </w:rPr>
        <w:t>3</w:t>
      </w:r>
      <w:r w:rsidRPr="005D04FA">
        <w:rPr>
          <w:rFonts w:ascii="Arial" w:hAnsi="Arial" w:cs="Arial"/>
        </w:rPr>
        <w:t>.</w:t>
      </w:r>
      <w:r w:rsidR="002079BE" w:rsidRPr="005D04FA">
        <w:rPr>
          <w:rFonts w:ascii="Arial" w:hAnsi="Arial" w:cs="Arial"/>
        </w:rPr>
        <w:t>2</w:t>
      </w:r>
      <w:r w:rsidR="002079BE" w:rsidRPr="005D04FA">
        <w:rPr>
          <w:rFonts w:ascii="Arial" w:hAnsi="Arial" w:cs="Arial"/>
        </w:rPr>
        <w:tab/>
      </w:r>
      <w:r w:rsidR="0014218F" w:rsidRPr="005D04FA">
        <w:rPr>
          <w:rFonts w:ascii="Arial" w:hAnsi="Arial" w:cs="Arial"/>
        </w:rPr>
        <w:t xml:space="preserve">The Contractor will notify the Client immediately if it </w:t>
      </w:r>
      <w:r w:rsidR="00637603">
        <w:rPr>
          <w:rFonts w:ascii="Arial" w:hAnsi="Arial" w:cs="Arial"/>
        </w:rPr>
        <w:t>has reason to suspect that any F</w:t>
      </w:r>
      <w:r w:rsidR="0014218F" w:rsidRPr="005D04FA">
        <w:rPr>
          <w:rFonts w:ascii="Arial" w:hAnsi="Arial" w:cs="Arial"/>
        </w:rPr>
        <w:t>raud has occurred or is occurring or is likely to occur.</w:t>
      </w:r>
    </w:p>
    <w:p w14:paraId="12857BE6" w14:textId="77777777" w:rsidR="008362B5" w:rsidRPr="005D04FA" w:rsidRDefault="008362B5" w:rsidP="00687EFC">
      <w:pPr>
        <w:ind w:left="720"/>
        <w:jc w:val="both"/>
        <w:rPr>
          <w:rFonts w:ascii="Arial" w:hAnsi="Arial" w:cs="Arial"/>
        </w:rPr>
      </w:pPr>
    </w:p>
    <w:p w14:paraId="25EED4F0" w14:textId="31A36F0A" w:rsidR="0014218F" w:rsidRPr="005D04FA" w:rsidRDefault="00EF1F5D" w:rsidP="00687EFC">
      <w:pPr>
        <w:ind w:left="720" w:hanging="720"/>
        <w:jc w:val="both"/>
        <w:rPr>
          <w:rFonts w:ascii="Arial" w:hAnsi="Arial" w:cs="Arial"/>
        </w:rPr>
      </w:pPr>
      <w:r w:rsidRPr="005D04FA">
        <w:rPr>
          <w:rFonts w:ascii="Arial" w:hAnsi="Arial" w:cs="Arial"/>
        </w:rPr>
        <w:t>13</w:t>
      </w:r>
      <w:r w:rsidR="00F8541E" w:rsidRPr="005D04FA">
        <w:rPr>
          <w:rFonts w:ascii="Arial" w:hAnsi="Arial" w:cs="Arial"/>
        </w:rPr>
        <w:t>.</w:t>
      </w:r>
      <w:r w:rsidR="002079BE" w:rsidRPr="005D04FA">
        <w:rPr>
          <w:rFonts w:ascii="Arial" w:hAnsi="Arial" w:cs="Arial"/>
        </w:rPr>
        <w:t>3</w:t>
      </w:r>
      <w:r w:rsidR="008362B5" w:rsidRPr="005D04FA">
        <w:rPr>
          <w:rFonts w:ascii="Arial" w:hAnsi="Arial" w:cs="Arial"/>
        </w:rPr>
        <w:tab/>
      </w:r>
      <w:r w:rsidR="0014218F" w:rsidRPr="005D04FA">
        <w:rPr>
          <w:rFonts w:ascii="Arial" w:hAnsi="Arial" w:cs="Arial"/>
        </w:rPr>
        <w:t>If the C</w:t>
      </w:r>
      <w:r w:rsidR="00637603">
        <w:rPr>
          <w:rFonts w:ascii="Arial" w:hAnsi="Arial" w:cs="Arial"/>
        </w:rPr>
        <w:t>ontractor or its Staff commits F</w:t>
      </w:r>
      <w:r w:rsidR="0014218F" w:rsidRPr="005D04FA">
        <w:rPr>
          <w:rFonts w:ascii="Arial" w:hAnsi="Arial" w:cs="Arial"/>
        </w:rPr>
        <w:t xml:space="preserve">raud in relation to this or any other contract with the </w:t>
      </w:r>
      <w:r w:rsidR="00A9559D" w:rsidRPr="005D04FA">
        <w:rPr>
          <w:rFonts w:ascii="Arial" w:hAnsi="Arial" w:cs="Arial"/>
        </w:rPr>
        <w:t>Authority</w:t>
      </w:r>
      <w:r w:rsidR="0014218F" w:rsidRPr="005D04FA">
        <w:rPr>
          <w:rFonts w:ascii="Arial" w:hAnsi="Arial" w:cs="Arial"/>
        </w:rPr>
        <w:t xml:space="preserve"> (including the Client) the Client may:</w:t>
      </w:r>
    </w:p>
    <w:p w14:paraId="566BBF5F" w14:textId="77777777" w:rsidR="008362B5" w:rsidRPr="005D04FA" w:rsidRDefault="008362B5" w:rsidP="00687EFC">
      <w:pPr>
        <w:ind w:left="720" w:hanging="720"/>
        <w:jc w:val="both"/>
        <w:rPr>
          <w:rFonts w:ascii="Arial" w:hAnsi="Arial" w:cs="Arial"/>
        </w:rPr>
      </w:pPr>
    </w:p>
    <w:p w14:paraId="7E998496" w14:textId="77777777" w:rsidR="0014218F" w:rsidRPr="005D04FA" w:rsidRDefault="00B6664B" w:rsidP="00687EFC">
      <w:pPr>
        <w:ind w:left="1134" w:hanging="425"/>
        <w:jc w:val="both"/>
        <w:rPr>
          <w:rFonts w:ascii="Arial" w:hAnsi="Arial" w:cs="Arial"/>
        </w:rPr>
      </w:pPr>
      <w:proofErr w:type="spellStart"/>
      <w:r w:rsidRPr="005D04FA">
        <w:rPr>
          <w:rFonts w:ascii="Arial" w:hAnsi="Arial" w:cs="Arial"/>
        </w:rPr>
        <w:t>i</w:t>
      </w:r>
      <w:proofErr w:type="spellEnd"/>
      <w:r w:rsidRPr="005D04FA">
        <w:rPr>
          <w:rFonts w:ascii="Arial" w:hAnsi="Arial" w:cs="Arial"/>
        </w:rPr>
        <w:t>.</w:t>
      </w:r>
      <w:r w:rsidRPr="005D04FA">
        <w:rPr>
          <w:rFonts w:ascii="Arial" w:hAnsi="Arial" w:cs="Arial"/>
        </w:rPr>
        <w:tab/>
      </w:r>
      <w:r w:rsidR="0014218F" w:rsidRPr="005D04FA">
        <w:rPr>
          <w:rFonts w:ascii="Arial" w:hAnsi="Arial" w:cs="Arial"/>
        </w:rPr>
        <w:t xml:space="preserve">terminate this Contract and recover from the Contractor the amount of any loss suffered by the Client resulting from the termination, including the cost reasonably incurred by the Client of making other </w:t>
      </w:r>
      <w:r w:rsidR="0014218F" w:rsidRPr="005D04FA">
        <w:rPr>
          <w:rFonts w:ascii="Arial" w:hAnsi="Arial" w:cs="Arial"/>
        </w:rPr>
        <w:lastRenderedPageBreak/>
        <w:t xml:space="preserve">arrangements for the supply of the Services and any additional expenditure incurred by the Client throughout the remainder of the Contract; or </w:t>
      </w:r>
    </w:p>
    <w:p w14:paraId="62806FF7" w14:textId="77777777" w:rsidR="008362B5" w:rsidRPr="005D04FA" w:rsidRDefault="008362B5" w:rsidP="00687EFC">
      <w:pPr>
        <w:ind w:left="1134" w:hanging="425"/>
        <w:jc w:val="both"/>
        <w:rPr>
          <w:rFonts w:ascii="Arial" w:hAnsi="Arial" w:cs="Arial"/>
        </w:rPr>
      </w:pPr>
    </w:p>
    <w:p w14:paraId="74545222" w14:textId="77777777" w:rsidR="0014218F" w:rsidRPr="005D04FA" w:rsidRDefault="00B6664B" w:rsidP="00687EFC">
      <w:pPr>
        <w:ind w:left="1134" w:hanging="425"/>
        <w:jc w:val="both"/>
        <w:rPr>
          <w:rFonts w:ascii="Arial" w:hAnsi="Arial" w:cs="Arial"/>
        </w:rPr>
      </w:pPr>
      <w:r w:rsidRPr="005D04FA">
        <w:rPr>
          <w:rFonts w:ascii="Arial" w:hAnsi="Arial" w:cs="Arial"/>
        </w:rPr>
        <w:t>ii.</w:t>
      </w:r>
      <w:r w:rsidRPr="005D04FA">
        <w:rPr>
          <w:rFonts w:ascii="Arial" w:hAnsi="Arial" w:cs="Arial"/>
        </w:rPr>
        <w:tab/>
      </w:r>
      <w:proofErr w:type="gramStart"/>
      <w:r w:rsidR="0014218F" w:rsidRPr="005D04FA">
        <w:rPr>
          <w:rFonts w:ascii="Arial" w:hAnsi="Arial" w:cs="Arial"/>
        </w:rPr>
        <w:t>recover</w:t>
      </w:r>
      <w:proofErr w:type="gramEnd"/>
      <w:r w:rsidR="0014218F" w:rsidRPr="005D04FA">
        <w:rPr>
          <w:rFonts w:ascii="Arial" w:hAnsi="Arial" w:cs="Arial"/>
        </w:rPr>
        <w:t xml:space="preserve"> in full from the Contractor any other loss sustained by the Client in consequence of any breach of this clause.</w:t>
      </w:r>
    </w:p>
    <w:p w14:paraId="61DFE8C5" w14:textId="77777777" w:rsidR="008362B5" w:rsidRPr="005D04FA" w:rsidRDefault="008362B5" w:rsidP="00687EFC">
      <w:pPr>
        <w:ind w:left="1440" w:hanging="720"/>
        <w:jc w:val="both"/>
        <w:rPr>
          <w:rFonts w:ascii="Arial" w:hAnsi="Arial" w:cs="Arial"/>
        </w:rPr>
      </w:pPr>
    </w:p>
    <w:p w14:paraId="65F1C8AC" w14:textId="77777777" w:rsidR="0014218F" w:rsidRPr="005D04FA" w:rsidRDefault="003D2840" w:rsidP="00687EFC">
      <w:pPr>
        <w:jc w:val="both"/>
        <w:rPr>
          <w:rFonts w:ascii="Arial" w:hAnsi="Arial" w:cs="Arial"/>
          <w:b/>
        </w:rPr>
      </w:pPr>
      <w:bookmarkStart w:id="8" w:name="a324896"/>
      <w:bookmarkStart w:id="9" w:name="a754740"/>
      <w:bookmarkStart w:id="10" w:name="a771580"/>
      <w:bookmarkStart w:id="11" w:name="d4695e134"/>
      <w:bookmarkStart w:id="12" w:name="a688721"/>
      <w:bookmarkStart w:id="13" w:name="a797188"/>
      <w:bookmarkStart w:id="14" w:name="a424610"/>
      <w:bookmarkStart w:id="15" w:name="a247073"/>
      <w:bookmarkStart w:id="16" w:name="a57863"/>
      <w:bookmarkStart w:id="17" w:name="d4695e160"/>
      <w:bookmarkStart w:id="18" w:name="a836145"/>
      <w:bookmarkStart w:id="19" w:name="a1017728"/>
      <w:bookmarkStart w:id="20" w:name="d4695e202"/>
      <w:bookmarkStart w:id="21" w:name="a555840"/>
      <w:bookmarkStart w:id="22" w:name="d4695e232"/>
      <w:bookmarkStart w:id="23" w:name="a825464"/>
      <w:bookmarkStart w:id="24" w:name="a1049772"/>
      <w:bookmarkStart w:id="25" w:name="a111270"/>
      <w:bookmarkStart w:id="26" w:name="a395620"/>
      <w:bookmarkStart w:id="27" w:name="a107224"/>
      <w:bookmarkStart w:id="28" w:name="a673334"/>
      <w:bookmarkStart w:id="29" w:name="a975002"/>
      <w:bookmarkStart w:id="30" w:name="a207401"/>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5D04FA">
        <w:rPr>
          <w:rFonts w:ascii="Arial" w:hAnsi="Arial" w:cs="Arial"/>
          <w:b/>
        </w:rPr>
        <w:t>1</w:t>
      </w:r>
      <w:r w:rsidR="00EF1F5D" w:rsidRPr="005D04FA">
        <w:rPr>
          <w:rFonts w:ascii="Arial" w:hAnsi="Arial" w:cs="Arial"/>
          <w:b/>
        </w:rPr>
        <w:t>4</w:t>
      </w:r>
      <w:r w:rsidR="008362B5" w:rsidRPr="005D04FA">
        <w:rPr>
          <w:rFonts w:ascii="Arial" w:hAnsi="Arial" w:cs="Arial"/>
          <w:b/>
        </w:rPr>
        <w:t>.</w:t>
      </w:r>
      <w:r w:rsidR="00843366" w:rsidRPr="005D04FA">
        <w:rPr>
          <w:rFonts w:ascii="Arial" w:hAnsi="Arial" w:cs="Arial"/>
          <w:b/>
        </w:rPr>
        <w:t>0</w:t>
      </w:r>
      <w:r w:rsidR="008362B5" w:rsidRPr="005D04FA">
        <w:rPr>
          <w:rFonts w:ascii="Arial" w:hAnsi="Arial" w:cs="Arial"/>
          <w:b/>
        </w:rPr>
        <w:tab/>
      </w:r>
      <w:r w:rsidR="0014218F" w:rsidRPr="005D04FA">
        <w:rPr>
          <w:rFonts w:ascii="Arial" w:hAnsi="Arial" w:cs="Arial"/>
          <w:b/>
        </w:rPr>
        <w:t>The Contracts (Rights of Third Parties) Act 1999</w:t>
      </w:r>
    </w:p>
    <w:p w14:paraId="07AC5909" w14:textId="77777777" w:rsidR="008362B5" w:rsidRPr="005D04FA" w:rsidRDefault="008362B5" w:rsidP="00687EFC">
      <w:pPr>
        <w:jc w:val="both"/>
        <w:rPr>
          <w:rFonts w:ascii="Arial" w:hAnsi="Arial" w:cs="Arial"/>
        </w:rPr>
      </w:pPr>
    </w:p>
    <w:p w14:paraId="79E06CFB" w14:textId="420D6DAD" w:rsidR="0014218F" w:rsidRPr="005D04FA" w:rsidRDefault="003D2840" w:rsidP="00687EFC">
      <w:pPr>
        <w:ind w:left="720" w:hanging="720"/>
        <w:jc w:val="both"/>
        <w:rPr>
          <w:rFonts w:ascii="Arial" w:hAnsi="Arial" w:cs="Arial"/>
        </w:rPr>
      </w:pPr>
      <w:r w:rsidRPr="005D04FA">
        <w:rPr>
          <w:rFonts w:ascii="Arial" w:hAnsi="Arial" w:cs="Arial"/>
        </w:rPr>
        <w:t>1</w:t>
      </w:r>
      <w:r w:rsidR="00EF1F5D" w:rsidRPr="005D04FA">
        <w:rPr>
          <w:rFonts w:ascii="Arial" w:hAnsi="Arial" w:cs="Arial"/>
        </w:rPr>
        <w:t>4</w:t>
      </w:r>
      <w:r w:rsidR="002079BE" w:rsidRPr="005D04FA">
        <w:rPr>
          <w:rFonts w:ascii="Arial" w:hAnsi="Arial" w:cs="Arial"/>
        </w:rPr>
        <w:t>.1</w:t>
      </w:r>
      <w:r w:rsidR="002079BE" w:rsidRPr="005D04FA">
        <w:rPr>
          <w:rFonts w:ascii="Arial" w:hAnsi="Arial" w:cs="Arial"/>
        </w:rPr>
        <w:tab/>
      </w:r>
      <w:r w:rsidR="0014218F" w:rsidRPr="005D04FA">
        <w:rPr>
          <w:rFonts w:ascii="Arial" w:hAnsi="Arial" w:cs="Arial"/>
        </w:rPr>
        <w:t xml:space="preserve">A person who is not a Party to the Contract will have no right to enforce any of its provisions which, expressly or by implication, confer a benefit on him, without the prior written </w:t>
      </w:r>
      <w:r w:rsidR="00651122" w:rsidRPr="005D04FA">
        <w:rPr>
          <w:rFonts w:ascii="Arial" w:hAnsi="Arial" w:cs="Arial"/>
        </w:rPr>
        <w:t>agreement</w:t>
      </w:r>
      <w:r w:rsidR="0014218F" w:rsidRPr="005D04FA">
        <w:rPr>
          <w:rFonts w:ascii="Arial" w:hAnsi="Arial" w:cs="Arial"/>
        </w:rPr>
        <w:t xml:space="preserve"> of both Parties.</w:t>
      </w:r>
      <w:r w:rsidR="00107BB9" w:rsidRPr="005D04FA">
        <w:rPr>
          <w:rFonts w:ascii="Arial" w:hAnsi="Arial" w:cs="Arial"/>
        </w:rPr>
        <w:t xml:space="preserve"> </w:t>
      </w:r>
    </w:p>
    <w:p w14:paraId="31C1DAA9" w14:textId="77777777" w:rsidR="00436749" w:rsidRPr="005D04FA" w:rsidRDefault="00436749" w:rsidP="00687EFC">
      <w:pPr>
        <w:ind w:left="720"/>
        <w:jc w:val="both"/>
        <w:rPr>
          <w:rFonts w:ascii="Arial" w:hAnsi="Arial" w:cs="Arial"/>
        </w:rPr>
      </w:pPr>
    </w:p>
    <w:p w14:paraId="74EE5A6F" w14:textId="77777777" w:rsidR="0014218F" w:rsidRPr="005D04FA" w:rsidRDefault="00F8541E" w:rsidP="00687EFC">
      <w:pPr>
        <w:jc w:val="both"/>
        <w:rPr>
          <w:rFonts w:ascii="Arial" w:hAnsi="Arial" w:cs="Arial"/>
          <w:b/>
        </w:rPr>
      </w:pPr>
      <w:r w:rsidRPr="005D04FA">
        <w:rPr>
          <w:rFonts w:ascii="Arial" w:hAnsi="Arial" w:cs="Arial"/>
          <w:b/>
        </w:rPr>
        <w:t>1</w:t>
      </w:r>
      <w:r w:rsidR="00EF1F5D" w:rsidRPr="005D04FA">
        <w:rPr>
          <w:rFonts w:ascii="Arial" w:hAnsi="Arial" w:cs="Arial"/>
          <w:b/>
        </w:rPr>
        <w:t>5</w:t>
      </w:r>
      <w:r w:rsidRPr="005D04FA">
        <w:rPr>
          <w:rFonts w:ascii="Arial" w:hAnsi="Arial" w:cs="Arial"/>
          <w:b/>
        </w:rPr>
        <w:t>.</w:t>
      </w:r>
      <w:r w:rsidR="00843366" w:rsidRPr="005D04FA">
        <w:rPr>
          <w:rFonts w:ascii="Arial" w:hAnsi="Arial" w:cs="Arial"/>
          <w:b/>
        </w:rPr>
        <w:t>0</w:t>
      </w:r>
      <w:r w:rsidR="008362B5" w:rsidRPr="005D04FA">
        <w:rPr>
          <w:rFonts w:ascii="Arial" w:hAnsi="Arial" w:cs="Arial"/>
          <w:b/>
        </w:rPr>
        <w:tab/>
      </w:r>
      <w:r w:rsidR="0014218F" w:rsidRPr="005D04FA">
        <w:rPr>
          <w:rFonts w:ascii="Arial" w:hAnsi="Arial" w:cs="Arial"/>
          <w:b/>
        </w:rPr>
        <w:t>Health and Safety</w:t>
      </w:r>
    </w:p>
    <w:p w14:paraId="77105ABE" w14:textId="77777777" w:rsidR="008362B5" w:rsidRPr="005D04FA" w:rsidRDefault="008362B5" w:rsidP="00687EFC">
      <w:pPr>
        <w:jc w:val="both"/>
        <w:rPr>
          <w:rFonts w:ascii="Arial" w:hAnsi="Arial" w:cs="Arial"/>
        </w:rPr>
      </w:pPr>
    </w:p>
    <w:p w14:paraId="49762621" w14:textId="05A68DE6" w:rsidR="0014218F" w:rsidRPr="005D04FA" w:rsidRDefault="00F8541E" w:rsidP="00687EFC">
      <w:pPr>
        <w:ind w:left="720" w:hanging="720"/>
        <w:jc w:val="both"/>
        <w:rPr>
          <w:rFonts w:ascii="Arial" w:hAnsi="Arial" w:cs="Arial"/>
        </w:rPr>
      </w:pPr>
      <w:r w:rsidRPr="005D04FA">
        <w:rPr>
          <w:rFonts w:ascii="Arial" w:hAnsi="Arial" w:cs="Arial"/>
        </w:rPr>
        <w:t>1</w:t>
      </w:r>
      <w:r w:rsidR="00EF1F5D" w:rsidRPr="005D04FA">
        <w:rPr>
          <w:rFonts w:ascii="Arial" w:hAnsi="Arial" w:cs="Arial"/>
        </w:rPr>
        <w:t>5</w:t>
      </w:r>
      <w:r w:rsidRPr="005D04FA">
        <w:rPr>
          <w:rFonts w:ascii="Arial" w:hAnsi="Arial" w:cs="Arial"/>
        </w:rPr>
        <w:t>.</w:t>
      </w:r>
      <w:r w:rsidR="0057507F" w:rsidRPr="005D04FA">
        <w:rPr>
          <w:rFonts w:ascii="Arial" w:hAnsi="Arial" w:cs="Arial"/>
        </w:rPr>
        <w:t>1</w:t>
      </w:r>
      <w:r w:rsidR="0057507F" w:rsidRPr="005D04FA">
        <w:rPr>
          <w:rFonts w:ascii="Arial" w:hAnsi="Arial" w:cs="Arial"/>
        </w:rPr>
        <w:tab/>
      </w:r>
      <w:r w:rsidR="0014218F" w:rsidRPr="005D04FA">
        <w:rPr>
          <w:rFonts w:ascii="Arial" w:hAnsi="Arial" w:cs="Arial"/>
        </w:rPr>
        <w:t xml:space="preserve">The Contractor will promptly notify the Client of any health and safety hazards which may arise in connection with the performance of its obligations under the Contract. The Client will promptly notify the Contractor of any health and safety hazards which may exist or arise at the </w:t>
      </w:r>
      <w:r w:rsidR="00E1752E">
        <w:rPr>
          <w:rFonts w:ascii="Arial" w:hAnsi="Arial" w:cs="Arial"/>
        </w:rPr>
        <w:t xml:space="preserve">Client’s </w:t>
      </w:r>
      <w:r w:rsidR="004427D5" w:rsidRPr="005D04FA">
        <w:rPr>
          <w:rFonts w:ascii="Arial" w:hAnsi="Arial" w:cs="Arial"/>
        </w:rPr>
        <w:t>Premises</w:t>
      </w:r>
      <w:r w:rsidR="00E1752E">
        <w:rPr>
          <w:rFonts w:ascii="Arial" w:hAnsi="Arial" w:cs="Arial"/>
        </w:rPr>
        <w:t xml:space="preserve"> insofar as the Client is aware,</w:t>
      </w:r>
      <w:r w:rsidR="0014218F" w:rsidRPr="005D04FA">
        <w:rPr>
          <w:rFonts w:ascii="Arial" w:hAnsi="Arial" w:cs="Arial"/>
        </w:rPr>
        <w:t xml:space="preserve"> and which may affect the Contractor in the performance of its obligations under the Contract.</w:t>
      </w:r>
    </w:p>
    <w:p w14:paraId="54A1AA9C" w14:textId="77777777" w:rsidR="00B32D39" w:rsidRPr="005D04FA" w:rsidRDefault="00B32D39" w:rsidP="00687EFC">
      <w:pPr>
        <w:ind w:left="720"/>
        <w:jc w:val="both"/>
        <w:rPr>
          <w:rFonts w:ascii="Arial" w:hAnsi="Arial" w:cs="Arial"/>
        </w:rPr>
      </w:pPr>
    </w:p>
    <w:p w14:paraId="591B0EB8" w14:textId="77777777" w:rsidR="0014218F" w:rsidRPr="005D04FA" w:rsidRDefault="00F8541E" w:rsidP="00687EFC">
      <w:pPr>
        <w:ind w:left="720" w:hanging="720"/>
        <w:jc w:val="both"/>
        <w:rPr>
          <w:rFonts w:ascii="Arial" w:hAnsi="Arial" w:cs="Arial"/>
        </w:rPr>
      </w:pPr>
      <w:r w:rsidRPr="005D04FA">
        <w:rPr>
          <w:rFonts w:ascii="Arial" w:hAnsi="Arial" w:cs="Arial"/>
        </w:rPr>
        <w:t>1</w:t>
      </w:r>
      <w:r w:rsidR="00EF1F5D" w:rsidRPr="005D04FA">
        <w:rPr>
          <w:rFonts w:ascii="Arial" w:hAnsi="Arial" w:cs="Arial"/>
        </w:rPr>
        <w:t>5</w:t>
      </w:r>
      <w:r w:rsidRPr="005D04FA">
        <w:rPr>
          <w:rFonts w:ascii="Arial" w:hAnsi="Arial" w:cs="Arial"/>
        </w:rPr>
        <w:t>.</w:t>
      </w:r>
      <w:r w:rsidR="0057507F" w:rsidRPr="005D04FA">
        <w:rPr>
          <w:rFonts w:ascii="Arial" w:hAnsi="Arial" w:cs="Arial"/>
        </w:rPr>
        <w:t>2</w:t>
      </w:r>
      <w:r w:rsidR="0057507F" w:rsidRPr="005D04FA">
        <w:rPr>
          <w:rFonts w:ascii="Arial" w:hAnsi="Arial" w:cs="Arial"/>
        </w:rPr>
        <w:tab/>
      </w:r>
      <w:r w:rsidR="0014218F" w:rsidRPr="005D04FA">
        <w:rPr>
          <w:rFonts w:ascii="Arial" w:hAnsi="Arial" w:cs="Arial"/>
        </w:rPr>
        <w:t xml:space="preserve">While on the Client’s </w:t>
      </w:r>
      <w:r w:rsidR="004427D5" w:rsidRPr="005D04FA">
        <w:rPr>
          <w:rFonts w:ascii="Arial" w:hAnsi="Arial" w:cs="Arial"/>
        </w:rPr>
        <w:t>Premises</w:t>
      </w:r>
      <w:r w:rsidR="0014218F" w:rsidRPr="005D04FA">
        <w:rPr>
          <w:rFonts w:ascii="Arial" w:hAnsi="Arial" w:cs="Arial"/>
        </w:rPr>
        <w:t>, the Contractor will comply with all health and safety measures.</w:t>
      </w:r>
    </w:p>
    <w:p w14:paraId="7E107FD5" w14:textId="77777777" w:rsidR="00156656" w:rsidRPr="005D04FA" w:rsidRDefault="00156656" w:rsidP="00687EFC">
      <w:pPr>
        <w:ind w:left="720"/>
        <w:jc w:val="both"/>
        <w:rPr>
          <w:rFonts w:ascii="Arial" w:hAnsi="Arial" w:cs="Arial"/>
        </w:rPr>
      </w:pPr>
    </w:p>
    <w:p w14:paraId="5A050A29" w14:textId="77777777" w:rsidR="0014218F" w:rsidRPr="005D04FA" w:rsidRDefault="00F8541E" w:rsidP="00687EFC">
      <w:pPr>
        <w:ind w:left="720" w:hanging="720"/>
        <w:jc w:val="both"/>
        <w:rPr>
          <w:rFonts w:ascii="Arial" w:hAnsi="Arial" w:cs="Arial"/>
        </w:rPr>
      </w:pPr>
      <w:r w:rsidRPr="005D04FA">
        <w:rPr>
          <w:rFonts w:ascii="Arial" w:hAnsi="Arial" w:cs="Arial"/>
        </w:rPr>
        <w:t>1</w:t>
      </w:r>
      <w:r w:rsidR="00EF1F5D" w:rsidRPr="005D04FA">
        <w:rPr>
          <w:rFonts w:ascii="Arial" w:hAnsi="Arial" w:cs="Arial"/>
        </w:rPr>
        <w:t>5</w:t>
      </w:r>
      <w:r w:rsidRPr="005D04FA">
        <w:rPr>
          <w:rFonts w:ascii="Arial" w:hAnsi="Arial" w:cs="Arial"/>
        </w:rPr>
        <w:t>.</w:t>
      </w:r>
      <w:r w:rsidR="0057507F" w:rsidRPr="005D04FA">
        <w:rPr>
          <w:rFonts w:ascii="Arial" w:hAnsi="Arial" w:cs="Arial"/>
        </w:rPr>
        <w:t>3</w:t>
      </w:r>
      <w:r w:rsidR="0057507F" w:rsidRPr="005D04FA">
        <w:rPr>
          <w:rFonts w:ascii="Arial" w:hAnsi="Arial" w:cs="Arial"/>
        </w:rPr>
        <w:tab/>
      </w:r>
      <w:r w:rsidR="0014218F" w:rsidRPr="005D04FA">
        <w:rPr>
          <w:rFonts w:ascii="Arial" w:hAnsi="Arial" w:cs="Arial"/>
        </w:rPr>
        <w:t xml:space="preserve">The Contractor will notify the Client immediately in the event of any incident occurring in the performance of its obligations under the Contract on the </w:t>
      </w:r>
      <w:r w:rsidR="004427D5" w:rsidRPr="005D04FA">
        <w:rPr>
          <w:rFonts w:ascii="Arial" w:hAnsi="Arial" w:cs="Arial"/>
        </w:rPr>
        <w:t>Premises</w:t>
      </w:r>
      <w:r w:rsidR="0014218F" w:rsidRPr="005D04FA">
        <w:rPr>
          <w:rFonts w:ascii="Arial" w:hAnsi="Arial" w:cs="Arial"/>
        </w:rPr>
        <w:t xml:space="preserve"> where that incident causes any personal injury or damage to property which could give rise to personal injury.</w:t>
      </w:r>
    </w:p>
    <w:p w14:paraId="0E63A36F" w14:textId="77777777" w:rsidR="00B32D39" w:rsidRPr="005D04FA" w:rsidRDefault="00B32D39" w:rsidP="00687EFC">
      <w:pPr>
        <w:ind w:left="720"/>
        <w:jc w:val="both"/>
        <w:rPr>
          <w:rFonts w:ascii="Arial" w:hAnsi="Arial" w:cs="Arial"/>
        </w:rPr>
      </w:pPr>
    </w:p>
    <w:p w14:paraId="1F819951" w14:textId="77777777" w:rsidR="0014218F" w:rsidRPr="005D04FA" w:rsidRDefault="00EF1F5D" w:rsidP="00687EFC">
      <w:pPr>
        <w:ind w:left="720" w:hanging="720"/>
        <w:jc w:val="both"/>
        <w:rPr>
          <w:rFonts w:ascii="Arial" w:hAnsi="Arial" w:cs="Arial"/>
        </w:rPr>
      </w:pPr>
      <w:r w:rsidRPr="005D04FA">
        <w:rPr>
          <w:rFonts w:ascii="Arial" w:hAnsi="Arial" w:cs="Arial"/>
        </w:rPr>
        <w:t>15</w:t>
      </w:r>
      <w:r w:rsidR="00F8541E" w:rsidRPr="005D04FA">
        <w:rPr>
          <w:rFonts w:ascii="Arial" w:hAnsi="Arial" w:cs="Arial"/>
        </w:rPr>
        <w:t>.</w:t>
      </w:r>
      <w:r w:rsidR="0057507F" w:rsidRPr="005D04FA">
        <w:rPr>
          <w:rFonts w:ascii="Arial" w:hAnsi="Arial" w:cs="Arial"/>
        </w:rPr>
        <w:t>4</w:t>
      </w:r>
      <w:r w:rsidR="0057507F" w:rsidRPr="005D04FA">
        <w:rPr>
          <w:rFonts w:ascii="Arial" w:hAnsi="Arial" w:cs="Arial"/>
        </w:rPr>
        <w:tab/>
      </w:r>
      <w:r w:rsidR="0014218F" w:rsidRPr="005D04FA">
        <w:rPr>
          <w:rFonts w:ascii="Arial" w:hAnsi="Arial" w:cs="Arial"/>
        </w:rPr>
        <w:t xml:space="preserve">The Contractor shall comply with the requirements of the Health and Safety at Work (Northern Ireland) Order 1978 and any other acts, orders, regulations and codes of practice relating to health and safety, which may apply to Staff and other persons working on the </w:t>
      </w:r>
      <w:r w:rsidR="004427D5" w:rsidRPr="005D04FA">
        <w:rPr>
          <w:rFonts w:ascii="Arial" w:hAnsi="Arial" w:cs="Arial"/>
        </w:rPr>
        <w:t>Premises</w:t>
      </w:r>
      <w:r w:rsidR="0014218F" w:rsidRPr="005D04FA">
        <w:rPr>
          <w:rFonts w:ascii="Arial" w:hAnsi="Arial" w:cs="Arial"/>
        </w:rPr>
        <w:t xml:space="preserve"> in the performance of its obligations under the Contract.</w:t>
      </w:r>
    </w:p>
    <w:p w14:paraId="49E3708C" w14:textId="77777777" w:rsidR="00B32D39" w:rsidRPr="005D04FA" w:rsidRDefault="00B32D39" w:rsidP="00687EFC">
      <w:pPr>
        <w:ind w:left="720"/>
        <w:jc w:val="both"/>
        <w:rPr>
          <w:rFonts w:ascii="Arial" w:hAnsi="Arial" w:cs="Arial"/>
        </w:rPr>
      </w:pPr>
    </w:p>
    <w:p w14:paraId="35618693" w14:textId="77777777" w:rsidR="0014218F" w:rsidRPr="005D04FA" w:rsidRDefault="00EF1F5D" w:rsidP="00687EFC">
      <w:pPr>
        <w:ind w:left="720" w:hanging="720"/>
        <w:jc w:val="both"/>
        <w:rPr>
          <w:rFonts w:ascii="Arial" w:hAnsi="Arial" w:cs="Arial"/>
        </w:rPr>
      </w:pPr>
      <w:r w:rsidRPr="005D04FA">
        <w:rPr>
          <w:rFonts w:ascii="Arial" w:hAnsi="Arial" w:cs="Arial"/>
        </w:rPr>
        <w:t>15</w:t>
      </w:r>
      <w:r w:rsidR="00F8541E" w:rsidRPr="005D04FA">
        <w:rPr>
          <w:rFonts w:ascii="Arial" w:hAnsi="Arial" w:cs="Arial"/>
        </w:rPr>
        <w:t>.</w:t>
      </w:r>
      <w:r w:rsidR="0057507F" w:rsidRPr="005D04FA">
        <w:rPr>
          <w:rFonts w:ascii="Arial" w:hAnsi="Arial" w:cs="Arial"/>
        </w:rPr>
        <w:t>5</w:t>
      </w:r>
      <w:r w:rsidR="0057507F" w:rsidRPr="005D04FA">
        <w:rPr>
          <w:rFonts w:ascii="Arial" w:hAnsi="Arial" w:cs="Arial"/>
        </w:rPr>
        <w:tab/>
      </w:r>
      <w:r w:rsidR="0014218F" w:rsidRPr="005D04FA">
        <w:rPr>
          <w:rFonts w:ascii="Arial" w:hAnsi="Arial" w:cs="Arial"/>
        </w:rPr>
        <w:t>The Contractor shall ensure that its health and safety policy statement (as required by the Health and Safety at Work (Northern Ireland) Order 1978) is made available to the Client on request.</w:t>
      </w:r>
    </w:p>
    <w:p w14:paraId="79747576" w14:textId="77777777" w:rsidR="0092553F" w:rsidRPr="005D04FA" w:rsidRDefault="0092553F" w:rsidP="00687EFC">
      <w:pPr>
        <w:ind w:left="720" w:hanging="720"/>
        <w:jc w:val="both"/>
        <w:rPr>
          <w:rFonts w:ascii="Arial" w:hAnsi="Arial" w:cs="Arial"/>
        </w:rPr>
      </w:pPr>
    </w:p>
    <w:p w14:paraId="03CB3BB0" w14:textId="77777777" w:rsidR="0092553F" w:rsidRDefault="00F8541E" w:rsidP="00687EFC">
      <w:pPr>
        <w:ind w:left="709" w:hanging="709"/>
        <w:jc w:val="both"/>
        <w:rPr>
          <w:rFonts w:ascii="Arial" w:hAnsi="Arial" w:cs="Arial"/>
        </w:rPr>
      </w:pPr>
      <w:r w:rsidRPr="005D04FA">
        <w:rPr>
          <w:rFonts w:ascii="Arial" w:hAnsi="Arial" w:cs="Arial"/>
        </w:rPr>
        <w:t>1</w:t>
      </w:r>
      <w:r w:rsidR="00EF1F5D" w:rsidRPr="005D04FA">
        <w:rPr>
          <w:rFonts w:ascii="Arial" w:hAnsi="Arial" w:cs="Arial"/>
        </w:rPr>
        <w:t>5</w:t>
      </w:r>
      <w:r w:rsidRPr="005D04FA">
        <w:rPr>
          <w:rFonts w:ascii="Arial" w:hAnsi="Arial" w:cs="Arial"/>
        </w:rPr>
        <w:t>.</w:t>
      </w:r>
      <w:r w:rsidR="0092553F" w:rsidRPr="005D04FA">
        <w:rPr>
          <w:rFonts w:ascii="Arial" w:hAnsi="Arial" w:cs="Arial"/>
        </w:rPr>
        <w:t>6</w:t>
      </w:r>
      <w:r w:rsidR="0092553F" w:rsidRPr="005D04FA">
        <w:rPr>
          <w:rFonts w:ascii="Arial" w:hAnsi="Arial" w:cs="Arial"/>
        </w:rPr>
        <w:tab/>
        <w:t xml:space="preserve">The Contractor shall notify the Client immediately where it becomes aware of any breach of the health and safety legislation, codes of practice or guidance referenced at clause </w:t>
      </w:r>
      <w:r w:rsidRPr="005D04FA">
        <w:rPr>
          <w:rFonts w:ascii="Arial" w:hAnsi="Arial" w:cs="Arial"/>
        </w:rPr>
        <w:t>1</w:t>
      </w:r>
      <w:r w:rsidR="00A633F5" w:rsidRPr="005D04FA">
        <w:rPr>
          <w:rFonts w:ascii="Arial" w:hAnsi="Arial" w:cs="Arial"/>
        </w:rPr>
        <w:t>5</w:t>
      </w:r>
      <w:r w:rsidRPr="005D04FA">
        <w:rPr>
          <w:rFonts w:ascii="Arial" w:hAnsi="Arial" w:cs="Arial"/>
        </w:rPr>
        <w:t>.</w:t>
      </w:r>
      <w:r w:rsidR="0092553F" w:rsidRPr="005D04FA">
        <w:rPr>
          <w:rFonts w:ascii="Arial" w:hAnsi="Arial" w:cs="Arial"/>
        </w:rPr>
        <w:t xml:space="preserve">4 by the Contractor or any of </w:t>
      </w:r>
      <w:r w:rsidR="00D46BB3" w:rsidRPr="005D04FA">
        <w:rPr>
          <w:rFonts w:ascii="Arial" w:hAnsi="Arial" w:cs="Arial"/>
        </w:rPr>
        <w:t>S</w:t>
      </w:r>
      <w:r w:rsidR="0092553F" w:rsidRPr="005D04FA">
        <w:rPr>
          <w:rFonts w:ascii="Arial" w:hAnsi="Arial" w:cs="Arial"/>
        </w:rPr>
        <w:t>taff. The Contractor shall provide promptly any information and data to the Client as may be requested from time to time by the Client relating to health and safety in respect of the provision of the Service</w:t>
      </w:r>
      <w:r w:rsidR="00A633F5" w:rsidRPr="005D04FA">
        <w:rPr>
          <w:rFonts w:ascii="Arial" w:hAnsi="Arial" w:cs="Arial"/>
        </w:rPr>
        <w:t>s</w:t>
      </w:r>
      <w:r w:rsidR="0092553F" w:rsidRPr="005D04FA">
        <w:rPr>
          <w:rFonts w:ascii="Arial" w:hAnsi="Arial" w:cs="Arial"/>
        </w:rPr>
        <w:t>.</w:t>
      </w:r>
    </w:p>
    <w:p w14:paraId="657509A3" w14:textId="77777777" w:rsidR="00BE6591" w:rsidRDefault="00BE6591" w:rsidP="00687EFC">
      <w:pPr>
        <w:ind w:left="709" w:hanging="709"/>
        <w:jc w:val="both"/>
        <w:rPr>
          <w:rFonts w:ascii="Arial" w:hAnsi="Arial" w:cs="Arial"/>
        </w:rPr>
      </w:pPr>
    </w:p>
    <w:p w14:paraId="55FFB03E" w14:textId="77777777" w:rsidR="00BE6591" w:rsidRPr="005D04FA" w:rsidRDefault="00BE6591" w:rsidP="00687EFC">
      <w:pPr>
        <w:ind w:left="709" w:hanging="709"/>
        <w:jc w:val="both"/>
        <w:rPr>
          <w:rFonts w:ascii="Arial" w:hAnsi="Arial" w:cs="Arial"/>
        </w:rPr>
      </w:pPr>
    </w:p>
    <w:p w14:paraId="4EF071CD" w14:textId="77777777" w:rsidR="00EE1A94" w:rsidRPr="005D04FA" w:rsidRDefault="00EE1A94" w:rsidP="00687EFC">
      <w:pPr>
        <w:ind w:left="709" w:hanging="709"/>
        <w:jc w:val="both"/>
        <w:rPr>
          <w:rFonts w:ascii="Arial" w:hAnsi="Arial" w:cs="Arial"/>
        </w:rPr>
      </w:pPr>
    </w:p>
    <w:p w14:paraId="794A9F29" w14:textId="77777777" w:rsidR="00EE1A94" w:rsidRPr="005D04FA" w:rsidRDefault="00EE1A94" w:rsidP="00687EFC">
      <w:pPr>
        <w:autoSpaceDE w:val="0"/>
        <w:autoSpaceDN w:val="0"/>
        <w:adjustRightInd w:val="0"/>
        <w:ind w:left="709" w:hanging="709"/>
        <w:jc w:val="both"/>
        <w:rPr>
          <w:rFonts w:ascii="Arial" w:hAnsi="Arial" w:cs="Arial"/>
          <w:b/>
          <w:bCs/>
          <w:color w:val="000000"/>
        </w:rPr>
      </w:pPr>
      <w:r w:rsidRPr="005D04FA">
        <w:rPr>
          <w:rFonts w:ascii="Arial" w:hAnsi="Arial" w:cs="Arial"/>
          <w:b/>
          <w:bCs/>
          <w:color w:val="000000"/>
        </w:rPr>
        <w:lastRenderedPageBreak/>
        <w:t>1</w:t>
      </w:r>
      <w:r w:rsidR="00EF1F5D" w:rsidRPr="005D04FA">
        <w:rPr>
          <w:rFonts w:ascii="Arial" w:hAnsi="Arial" w:cs="Arial"/>
          <w:b/>
          <w:bCs/>
          <w:color w:val="000000"/>
        </w:rPr>
        <w:t>6</w:t>
      </w:r>
      <w:r w:rsidRPr="005D04FA">
        <w:rPr>
          <w:rFonts w:ascii="Arial" w:hAnsi="Arial" w:cs="Arial"/>
          <w:b/>
          <w:bCs/>
          <w:color w:val="000000"/>
        </w:rPr>
        <w:t xml:space="preserve">.0 </w:t>
      </w:r>
      <w:r w:rsidRPr="005D04FA">
        <w:rPr>
          <w:rFonts w:ascii="Arial" w:hAnsi="Arial" w:cs="Arial"/>
          <w:b/>
          <w:bCs/>
          <w:color w:val="000000"/>
        </w:rPr>
        <w:tab/>
        <w:t xml:space="preserve">Environmental Requirements </w:t>
      </w:r>
    </w:p>
    <w:p w14:paraId="3EC8D1FE" w14:textId="77777777" w:rsidR="00EE1A94" w:rsidRPr="005D04FA" w:rsidRDefault="00EE1A94" w:rsidP="00687EFC">
      <w:pPr>
        <w:autoSpaceDE w:val="0"/>
        <w:autoSpaceDN w:val="0"/>
        <w:adjustRightInd w:val="0"/>
        <w:ind w:left="709" w:hanging="709"/>
        <w:jc w:val="both"/>
        <w:rPr>
          <w:rFonts w:ascii="Arial" w:hAnsi="Arial" w:cs="Arial"/>
          <w:color w:val="000000"/>
        </w:rPr>
      </w:pPr>
    </w:p>
    <w:p w14:paraId="0ACCE7C5" w14:textId="6EC09F1B" w:rsidR="00096CB5" w:rsidRPr="006F6028" w:rsidRDefault="00EF1F5D" w:rsidP="006F6028">
      <w:pPr>
        <w:ind w:left="709" w:hanging="709"/>
        <w:jc w:val="both"/>
        <w:rPr>
          <w:rFonts w:ascii="Arial" w:hAnsi="Arial" w:cs="Arial"/>
        </w:rPr>
      </w:pPr>
      <w:r w:rsidRPr="005D04FA">
        <w:rPr>
          <w:rFonts w:ascii="Arial" w:hAnsi="Arial" w:cs="Arial"/>
          <w:color w:val="000000"/>
        </w:rPr>
        <w:t>16</w:t>
      </w:r>
      <w:r w:rsidR="00EE1A94" w:rsidRPr="005D04FA">
        <w:rPr>
          <w:rFonts w:ascii="Arial" w:hAnsi="Arial" w:cs="Arial"/>
          <w:color w:val="000000"/>
        </w:rPr>
        <w:t xml:space="preserve">.1 </w:t>
      </w:r>
      <w:r w:rsidR="00EE1A94" w:rsidRPr="005D04FA">
        <w:rPr>
          <w:rFonts w:ascii="Arial" w:hAnsi="Arial" w:cs="Arial"/>
          <w:color w:val="000000"/>
        </w:rPr>
        <w:tab/>
        <w:t>The Contractor will provide the Services in accordance with the Client’s environmental policy</w:t>
      </w:r>
      <w:r w:rsidR="00140CB4">
        <w:rPr>
          <w:rFonts w:ascii="Arial" w:hAnsi="Arial" w:cs="Arial"/>
          <w:color w:val="000000"/>
        </w:rPr>
        <w:t>.</w:t>
      </w:r>
    </w:p>
    <w:p w14:paraId="71E41DBF" w14:textId="77777777" w:rsidR="00096CB5" w:rsidRPr="005D04FA" w:rsidRDefault="00096CB5" w:rsidP="00687EFC">
      <w:pPr>
        <w:jc w:val="both"/>
        <w:rPr>
          <w:rFonts w:ascii="Arial" w:hAnsi="Arial" w:cs="Arial"/>
          <w:b/>
        </w:rPr>
      </w:pPr>
    </w:p>
    <w:p w14:paraId="3117E046" w14:textId="77777777" w:rsidR="0014218F" w:rsidRPr="005D04FA" w:rsidRDefault="00A827C4" w:rsidP="00687EFC">
      <w:pPr>
        <w:jc w:val="both"/>
        <w:rPr>
          <w:rFonts w:ascii="Arial" w:hAnsi="Arial" w:cs="Arial"/>
          <w:b/>
        </w:rPr>
      </w:pPr>
      <w:r w:rsidRPr="005D04FA">
        <w:rPr>
          <w:rFonts w:ascii="Arial" w:hAnsi="Arial" w:cs="Arial"/>
          <w:b/>
        </w:rPr>
        <w:t>1</w:t>
      </w:r>
      <w:r w:rsidR="00EF1F5D" w:rsidRPr="005D04FA">
        <w:rPr>
          <w:rFonts w:ascii="Arial" w:hAnsi="Arial" w:cs="Arial"/>
          <w:b/>
        </w:rPr>
        <w:t>7</w:t>
      </w:r>
      <w:r w:rsidRPr="005D04FA">
        <w:rPr>
          <w:rFonts w:ascii="Arial" w:hAnsi="Arial" w:cs="Arial"/>
          <w:b/>
        </w:rPr>
        <w:t>.</w:t>
      </w:r>
      <w:r w:rsidR="00843366" w:rsidRPr="005D04FA">
        <w:rPr>
          <w:rFonts w:ascii="Arial" w:hAnsi="Arial" w:cs="Arial"/>
          <w:b/>
        </w:rPr>
        <w:t>0</w:t>
      </w:r>
      <w:r w:rsidR="00B32D39" w:rsidRPr="005D04FA">
        <w:rPr>
          <w:rFonts w:ascii="Arial" w:hAnsi="Arial" w:cs="Arial"/>
          <w:b/>
        </w:rPr>
        <w:tab/>
      </w:r>
      <w:r w:rsidR="0014218F" w:rsidRPr="005D04FA">
        <w:rPr>
          <w:rFonts w:ascii="Arial" w:hAnsi="Arial" w:cs="Arial"/>
          <w:b/>
        </w:rPr>
        <w:t>Discrimination</w:t>
      </w:r>
    </w:p>
    <w:p w14:paraId="7C03AC40" w14:textId="77777777" w:rsidR="00B32D39" w:rsidRPr="005D04FA" w:rsidRDefault="00B32D39" w:rsidP="00687EFC">
      <w:pPr>
        <w:jc w:val="both"/>
        <w:rPr>
          <w:rFonts w:ascii="Arial" w:hAnsi="Arial" w:cs="Arial"/>
        </w:rPr>
      </w:pPr>
    </w:p>
    <w:p w14:paraId="33F416C0" w14:textId="1CB963F2" w:rsidR="009474A4" w:rsidRPr="005D04FA" w:rsidRDefault="00A827C4" w:rsidP="00687EFC">
      <w:pPr>
        <w:ind w:left="720" w:hanging="720"/>
        <w:jc w:val="both"/>
        <w:rPr>
          <w:rFonts w:ascii="Arial" w:hAnsi="Arial" w:cs="Arial"/>
        </w:rPr>
      </w:pPr>
      <w:r w:rsidRPr="005D04FA">
        <w:rPr>
          <w:rFonts w:ascii="Arial" w:hAnsi="Arial" w:cs="Arial"/>
        </w:rPr>
        <w:t>1</w:t>
      </w:r>
      <w:r w:rsidR="00EF1F5D" w:rsidRPr="005D04FA">
        <w:rPr>
          <w:rFonts w:ascii="Arial" w:hAnsi="Arial" w:cs="Arial"/>
        </w:rPr>
        <w:t>7</w:t>
      </w:r>
      <w:r w:rsidRPr="005D04FA">
        <w:rPr>
          <w:rFonts w:ascii="Arial" w:hAnsi="Arial" w:cs="Arial"/>
        </w:rPr>
        <w:t>.</w:t>
      </w:r>
      <w:r w:rsidR="00B32D39" w:rsidRPr="005D04FA">
        <w:rPr>
          <w:rFonts w:ascii="Arial" w:hAnsi="Arial" w:cs="Arial"/>
        </w:rPr>
        <w:t>1</w:t>
      </w:r>
      <w:r w:rsidR="00B32D39" w:rsidRPr="005D04FA">
        <w:rPr>
          <w:rFonts w:ascii="Arial" w:hAnsi="Arial" w:cs="Arial"/>
        </w:rPr>
        <w:tab/>
      </w:r>
      <w:r w:rsidR="009474A4" w:rsidRPr="005D04FA">
        <w:rPr>
          <w:rFonts w:ascii="Arial" w:hAnsi="Arial" w:cs="Arial"/>
        </w:rPr>
        <w:t xml:space="preserve">The Contractor shall comply with all applicable fair employment, equality of treatment and anti-discrimination legislation and shall use his best endeavours to ensure that in his employment policies and practices and in the delivery of the </w:t>
      </w:r>
      <w:r w:rsidR="00651122" w:rsidRPr="005D04FA">
        <w:rPr>
          <w:rFonts w:ascii="Arial" w:hAnsi="Arial" w:cs="Arial"/>
        </w:rPr>
        <w:t>S</w:t>
      </w:r>
      <w:r w:rsidR="009474A4" w:rsidRPr="005D04FA">
        <w:rPr>
          <w:rFonts w:ascii="Arial" w:hAnsi="Arial" w:cs="Arial"/>
        </w:rPr>
        <w:t>ervices required of the Contractor under this Contract he has due regard to the need to promote equality of treatment and opportunity</w:t>
      </w:r>
      <w:r w:rsidR="004208D9">
        <w:rPr>
          <w:rFonts w:ascii="Arial" w:hAnsi="Arial" w:cs="Arial"/>
        </w:rPr>
        <w:t xml:space="preserve"> and prevent discrimination, harassment and victimisation</w:t>
      </w:r>
      <w:r w:rsidR="009474A4" w:rsidRPr="005D04FA">
        <w:rPr>
          <w:rFonts w:ascii="Arial" w:hAnsi="Arial" w:cs="Arial"/>
        </w:rPr>
        <w:t xml:space="preserve"> between:</w:t>
      </w:r>
    </w:p>
    <w:p w14:paraId="36199533" w14:textId="77777777" w:rsidR="009474A4" w:rsidRPr="005D04FA" w:rsidRDefault="009474A4" w:rsidP="00687EFC">
      <w:pPr>
        <w:suppressAutoHyphens/>
        <w:ind w:left="720" w:hanging="720"/>
        <w:jc w:val="both"/>
        <w:rPr>
          <w:rFonts w:ascii="Arial" w:hAnsi="Arial" w:cs="Arial"/>
        </w:rPr>
      </w:pPr>
    </w:p>
    <w:p w14:paraId="0E7D8A04" w14:textId="77777777" w:rsidR="009474A4" w:rsidRPr="005D04FA" w:rsidRDefault="008E522E" w:rsidP="00687EFC">
      <w:pPr>
        <w:suppressAutoHyphens/>
        <w:ind w:left="1134" w:hanging="425"/>
        <w:jc w:val="both"/>
        <w:rPr>
          <w:rFonts w:ascii="Arial" w:hAnsi="Arial" w:cs="Arial"/>
        </w:rPr>
      </w:pPr>
      <w:proofErr w:type="spellStart"/>
      <w:proofErr w:type="gramStart"/>
      <w:r w:rsidRPr="005D04FA">
        <w:rPr>
          <w:rFonts w:ascii="Arial" w:hAnsi="Arial" w:cs="Arial"/>
        </w:rPr>
        <w:t>i</w:t>
      </w:r>
      <w:proofErr w:type="spellEnd"/>
      <w:proofErr w:type="gramEnd"/>
      <w:r w:rsidR="009474A4" w:rsidRPr="005D04FA">
        <w:rPr>
          <w:rFonts w:ascii="Arial" w:hAnsi="Arial" w:cs="Arial"/>
        </w:rPr>
        <w:t>.</w:t>
      </w:r>
      <w:r w:rsidR="009474A4" w:rsidRPr="005D04FA">
        <w:rPr>
          <w:rFonts w:ascii="Arial" w:hAnsi="Arial" w:cs="Arial"/>
        </w:rPr>
        <w:tab/>
        <w:t>persons of different religious beliefs or political opinions;</w:t>
      </w:r>
    </w:p>
    <w:p w14:paraId="01246FAF" w14:textId="77777777" w:rsidR="009474A4" w:rsidRPr="005D04FA" w:rsidRDefault="009474A4" w:rsidP="00687EFC">
      <w:pPr>
        <w:suppressAutoHyphens/>
        <w:jc w:val="both"/>
        <w:rPr>
          <w:rFonts w:ascii="Arial" w:hAnsi="Arial" w:cs="Arial"/>
        </w:rPr>
      </w:pPr>
    </w:p>
    <w:p w14:paraId="6DDD30D6" w14:textId="48809F58" w:rsidR="009474A4" w:rsidRPr="005D04FA" w:rsidRDefault="008E522E" w:rsidP="00687EFC">
      <w:pPr>
        <w:suppressAutoHyphens/>
        <w:ind w:left="1134" w:hanging="425"/>
        <w:jc w:val="both"/>
        <w:rPr>
          <w:rFonts w:ascii="Arial" w:hAnsi="Arial" w:cs="Arial"/>
        </w:rPr>
      </w:pPr>
      <w:r w:rsidRPr="005D04FA">
        <w:rPr>
          <w:rFonts w:ascii="Arial" w:hAnsi="Arial" w:cs="Arial"/>
        </w:rPr>
        <w:t>ii</w:t>
      </w:r>
      <w:r w:rsidR="009474A4" w:rsidRPr="005D04FA">
        <w:rPr>
          <w:rFonts w:ascii="Arial" w:hAnsi="Arial" w:cs="Arial"/>
        </w:rPr>
        <w:t>.</w:t>
      </w:r>
      <w:r w:rsidR="009474A4" w:rsidRPr="005D04FA">
        <w:rPr>
          <w:rFonts w:ascii="Arial" w:hAnsi="Arial" w:cs="Arial"/>
        </w:rPr>
        <w:tab/>
      </w:r>
      <w:proofErr w:type="gramStart"/>
      <w:r w:rsidR="004208D9">
        <w:rPr>
          <w:rFonts w:ascii="Arial" w:hAnsi="Arial" w:cs="Arial"/>
        </w:rPr>
        <w:t>sex</w:t>
      </w:r>
      <w:proofErr w:type="gramEnd"/>
      <w:r w:rsidR="004208D9">
        <w:rPr>
          <w:rFonts w:ascii="Arial" w:hAnsi="Arial" w:cs="Arial"/>
        </w:rPr>
        <w:t xml:space="preserve">, gender, </w:t>
      </w:r>
      <w:r w:rsidR="009474A4" w:rsidRPr="005D04FA">
        <w:rPr>
          <w:rFonts w:ascii="Arial" w:hAnsi="Arial" w:cs="Arial"/>
        </w:rPr>
        <w:t>married and unmarried persons</w:t>
      </w:r>
      <w:r w:rsidR="004208D9">
        <w:rPr>
          <w:rFonts w:ascii="Arial" w:hAnsi="Arial" w:cs="Arial"/>
        </w:rPr>
        <w:t xml:space="preserve"> and civil partnerships</w:t>
      </w:r>
      <w:r w:rsidR="009474A4" w:rsidRPr="005D04FA">
        <w:rPr>
          <w:rFonts w:ascii="Arial" w:hAnsi="Arial" w:cs="Arial"/>
        </w:rPr>
        <w:t>;</w:t>
      </w:r>
    </w:p>
    <w:p w14:paraId="59A77EA6" w14:textId="77777777" w:rsidR="009474A4" w:rsidRPr="005D04FA" w:rsidRDefault="009474A4" w:rsidP="00687EFC">
      <w:pPr>
        <w:suppressAutoHyphens/>
        <w:ind w:left="1440" w:hanging="731"/>
        <w:jc w:val="both"/>
        <w:rPr>
          <w:rFonts w:ascii="Arial" w:hAnsi="Arial" w:cs="Arial"/>
        </w:rPr>
      </w:pPr>
    </w:p>
    <w:p w14:paraId="09B283E5" w14:textId="096DD4AE" w:rsidR="009474A4" w:rsidRPr="005D04FA" w:rsidRDefault="008E522E" w:rsidP="00687EFC">
      <w:pPr>
        <w:suppressAutoHyphens/>
        <w:ind w:left="1134" w:hanging="425"/>
        <w:jc w:val="both"/>
        <w:rPr>
          <w:rFonts w:ascii="Arial" w:hAnsi="Arial" w:cs="Arial"/>
        </w:rPr>
      </w:pPr>
      <w:r w:rsidRPr="005D04FA">
        <w:rPr>
          <w:rFonts w:ascii="Arial" w:hAnsi="Arial" w:cs="Arial"/>
        </w:rPr>
        <w:t>iii</w:t>
      </w:r>
      <w:r w:rsidR="009474A4" w:rsidRPr="005D04FA">
        <w:rPr>
          <w:rFonts w:ascii="Arial" w:hAnsi="Arial" w:cs="Arial"/>
        </w:rPr>
        <w:t>.</w:t>
      </w:r>
      <w:r w:rsidR="009474A4" w:rsidRPr="005D04FA">
        <w:rPr>
          <w:rFonts w:ascii="Arial" w:hAnsi="Arial" w:cs="Arial"/>
        </w:rPr>
        <w:tab/>
      </w:r>
      <w:proofErr w:type="gramStart"/>
      <w:r w:rsidR="009474A4" w:rsidRPr="005D04FA">
        <w:rPr>
          <w:rFonts w:ascii="Arial" w:hAnsi="Arial" w:cs="Arial"/>
        </w:rPr>
        <w:t>persons</w:t>
      </w:r>
      <w:proofErr w:type="gramEnd"/>
      <w:r w:rsidR="009474A4" w:rsidRPr="005D04FA">
        <w:rPr>
          <w:rFonts w:ascii="Arial" w:hAnsi="Arial" w:cs="Arial"/>
        </w:rPr>
        <w:t xml:space="preserve"> with and without dependants (including women who are pregnant or on maternity leave and men on paternity leave)</w:t>
      </w:r>
      <w:r w:rsidR="004208D9">
        <w:rPr>
          <w:rFonts w:ascii="Arial" w:hAnsi="Arial" w:cs="Arial"/>
        </w:rPr>
        <w:t xml:space="preserve">, shared parental or parental leave; </w:t>
      </w:r>
    </w:p>
    <w:p w14:paraId="207A96A6" w14:textId="77777777" w:rsidR="009474A4" w:rsidRPr="005D04FA" w:rsidRDefault="009474A4" w:rsidP="00687EFC">
      <w:pPr>
        <w:suppressAutoHyphens/>
        <w:ind w:left="1440" w:hanging="731"/>
        <w:jc w:val="both"/>
        <w:rPr>
          <w:rFonts w:ascii="Arial" w:hAnsi="Arial" w:cs="Arial"/>
        </w:rPr>
      </w:pPr>
    </w:p>
    <w:p w14:paraId="19F22976" w14:textId="77777777" w:rsidR="009474A4" w:rsidRPr="005D04FA" w:rsidRDefault="008E522E" w:rsidP="00687EFC">
      <w:pPr>
        <w:suppressAutoHyphens/>
        <w:ind w:left="1134" w:hanging="425"/>
        <w:jc w:val="both"/>
        <w:rPr>
          <w:rFonts w:ascii="Arial" w:hAnsi="Arial" w:cs="Arial"/>
        </w:rPr>
      </w:pPr>
      <w:r w:rsidRPr="005D04FA">
        <w:rPr>
          <w:rFonts w:ascii="Arial" w:hAnsi="Arial" w:cs="Arial"/>
        </w:rPr>
        <w:t>iv</w:t>
      </w:r>
      <w:r w:rsidR="009474A4" w:rsidRPr="005D04FA">
        <w:rPr>
          <w:rFonts w:ascii="Arial" w:hAnsi="Arial" w:cs="Arial"/>
        </w:rPr>
        <w:t>.</w:t>
      </w:r>
      <w:r w:rsidR="009474A4" w:rsidRPr="005D04FA">
        <w:rPr>
          <w:rFonts w:ascii="Arial" w:hAnsi="Arial" w:cs="Arial"/>
        </w:rPr>
        <w:tab/>
      </w:r>
      <w:proofErr w:type="gramStart"/>
      <w:r w:rsidR="009474A4" w:rsidRPr="005D04FA">
        <w:rPr>
          <w:rFonts w:ascii="Arial" w:hAnsi="Arial" w:cs="Arial"/>
        </w:rPr>
        <w:t>persons</w:t>
      </w:r>
      <w:proofErr w:type="gramEnd"/>
      <w:r w:rsidR="009474A4" w:rsidRPr="005D04FA">
        <w:rPr>
          <w:rFonts w:ascii="Arial" w:hAnsi="Arial" w:cs="Arial"/>
        </w:rPr>
        <w:t xml:space="preserve"> of different racial groups (within the meaning of the Race Relations (Northern Ireland) Order 1997);</w:t>
      </w:r>
    </w:p>
    <w:p w14:paraId="7A2D4E75" w14:textId="77777777" w:rsidR="009474A4" w:rsidRPr="005D04FA" w:rsidRDefault="009474A4" w:rsidP="00687EFC">
      <w:pPr>
        <w:suppressAutoHyphens/>
        <w:ind w:left="1440" w:hanging="731"/>
        <w:jc w:val="both"/>
        <w:rPr>
          <w:rFonts w:ascii="Arial" w:hAnsi="Arial" w:cs="Arial"/>
        </w:rPr>
      </w:pPr>
    </w:p>
    <w:p w14:paraId="3727E05B" w14:textId="77777777" w:rsidR="009474A4" w:rsidRPr="005D04FA" w:rsidRDefault="008E522E" w:rsidP="00687EFC">
      <w:pPr>
        <w:suppressAutoHyphens/>
        <w:ind w:left="1134" w:hanging="425"/>
        <w:jc w:val="both"/>
        <w:rPr>
          <w:rFonts w:ascii="Arial" w:hAnsi="Arial" w:cs="Arial"/>
        </w:rPr>
      </w:pPr>
      <w:proofErr w:type="gramStart"/>
      <w:r w:rsidRPr="005D04FA">
        <w:rPr>
          <w:rFonts w:ascii="Arial" w:hAnsi="Arial" w:cs="Arial"/>
        </w:rPr>
        <w:t>v</w:t>
      </w:r>
      <w:proofErr w:type="gramEnd"/>
      <w:r w:rsidR="009474A4" w:rsidRPr="005D04FA">
        <w:rPr>
          <w:rFonts w:ascii="Arial" w:hAnsi="Arial" w:cs="Arial"/>
        </w:rPr>
        <w:t>.</w:t>
      </w:r>
      <w:r w:rsidR="009474A4" w:rsidRPr="005D04FA">
        <w:rPr>
          <w:rFonts w:ascii="Arial" w:hAnsi="Arial" w:cs="Arial"/>
        </w:rPr>
        <w:tab/>
        <w:t>persons with and without a disability (within the meaning of the Disability Discrimination Act 1995);</w:t>
      </w:r>
    </w:p>
    <w:p w14:paraId="0FD6D4A9" w14:textId="77777777" w:rsidR="009474A4" w:rsidRPr="005D04FA" w:rsidRDefault="009474A4" w:rsidP="00687EFC">
      <w:pPr>
        <w:suppressAutoHyphens/>
        <w:ind w:left="1440" w:hanging="731"/>
        <w:jc w:val="both"/>
        <w:rPr>
          <w:rFonts w:ascii="Arial" w:hAnsi="Arial" w:cs="Arial"/>
        </w:rPr>
      </w:pPr>
    </w:p>
    <w:p w14:paraId="3FA90374" w14:textId="77777777" w:rsidR="009474A4" w:rsidRPr="005D04FA" w:rsidRDefault="008E522E" w:rsidP="00687EFC">
      <w:pPr>
        <w:suppressAutoHyphens/>
        <w:ind w:left="1134" w:hanging="425"/>
        <w:jc w:val="both"/>
        <w:rPr>
          <w:rFonts w:ascii="Arial" w:hAnsi="Arial" w:cs="Arial"/>
        </w:rPr>
      </w:pPr>
      <w:r w:rsidRPr="005D04FA">
        <w:rPr>
          <w:rFonts w:ascii="Arial" w:hAnsi="Arial" w:cs="Arial"/>
        </w:rPr>
        <w:t>vi</w:t>
      </w:r>
      <w:r w:rsidR="009474A4" w:rsidRPr="005D04FA">
        <w:rPr>
          <w:rFonts w:ascii="Arial" w:hAnsi="Arial" w:cs="Arial"/>
        </w:rPr>
        <w:t>.</w:t>
      </w:r>
      <w:r w:rsidR="009474A4" w:rsidRPr="005D04FA">
        <w:rPr>
          <w:rFonts w:ascii="Arial" w:hAnsi="Arial" w:cs="Arial"/>
        </w:rPr>
        <w:tab/>
      </w:r>
      <w:proofErr w:type="gramStart"/>
      <w:r w:rsidR="009474A4" w:rsidRPr="005D04FA">
        <w:rPr>
          <w:rFonts w:ascii="Arial" w:hAnsi="Arial" w:cs="Arial"/>
        </w:rPr>
        <w:t>persons</w:t>
      </w:r>
      <w:proofErr w:type="gramEnd"/>
      <w:r w:rsidR="009474A4" w:rsidRPr="005D04FA">
        <w:rPr>
          <w:rFonts w:ascii="Arial" w:hAnsi="Arial" w:cs="Arial"/>
        </w:rPr>
        <w:t xml:space="preserve"> of different ages; and</w:t>
      </w:r>
    </w:p>
    <w:p w14:paraId="51F64B7C" w14:textId="77777777" w:rsidR="00BD6646" w:rsidRPr="005D04FA" w:rsidRDefault="00BD6646" w:rsidP="00687EFC">
      <w:pPr>
        <w:suppressAutoHyphens/>
        <w:ind w:left="1134" w:hanging="425"/>
        <w:jc w:val="both"/>
        <w:rPr>
          <w:rFonts w:ascii="Arial" w:hAnsi="Arial" w:cs="Arial"/>
        </w:rPr>
      </w:pPr>
    </w:p>
    <w:p w14:paraId="70BAC5C9" w14:textId="77777777" w:rsidR="009474A4" w:rsidRPr="005D04FA" w:rsidRDefault="008E522E" w:rsidP="00687EFC">
      <w:pPr>
        <w:suppressAutoHyphens/>
        <w:ind w:left="1134" w:hanging="425"/>
        <w:jc w:val="both"/>
        <w:rPr>
          <w:rFonts w:ascii="Arial" w:hAnsi="Arial" w:cs="Arial"/>
        </w:rPr>
      </w:pPr>
      <w:r w:rsidRPr="005D04FA">
        <w:rPr>
          <w:rFonts w:ascii="Arial" w:hAnsi="Arial" w:cs="Arial"/>
        </w:rPr>
        <w:t>vii</w:t>
      </w:r>
      <w:r w:rsidR="009474A4" w:rsidRPr="005D04FA">
        <w:rPr>
          <w:rFonts w:ascii="Arial" w:hAnsi="Arial" w:cs="Arial"/>
        </w:rPr>
        <w:t>.</w:t>
      </w:r>
      <w:r w:rsidR="009474A4" w:rsidRPr="005D04FA">
        <w:rPr>
          <w:rFonts w:ascii="Arial" w:hAnsi="Arial" w:cs="Arial"/>
        </w:rPr>
        <w:tab/>
      </w:r>
      <w:proofErr w:type="gramStart"/>
      <w:r w:rsidR="009474A4" w:rsidRPr="005D04FA">
        <w:rPr>
          <w:rFonts w:ascii="Arial" w:hAnsi="Arial" w:cs="Arial"/>
        </w:rPr>
        <w:t>persons</w:t>
      </w:r>
      <w:proofErr w:type="gramEnd"/>
      <w:r w:rsidR="009474A4" w:rsidRPr="005D04FA">
        <w:rPr>
          <w:rFonts w:ascii="Arial" w:hAnsi="Arial" w:cs="Arial"/>
        </w:rPr>
        <w:t xml:space="preserve"> of differing sexual orientation.</w:t>
      </w:r>
    </w:p>
    <w:p w14:paraId="4842A5E2" w14:textId="77777777" w:rsidR="009474A4" w:rsidRPr="005D04FA" w:rsidRDefault="009474A4" w:rsidP="00687EFC">
      <w:pPr>
        <w:ind w:left="720" w:hanging="720"/>
        <w:jc w:val="both"/>
        <w:rPr>
          <w:rFonts w:ascii="Arial" w:hAnsi="Arial" w:cs="Arial"/>
        </w:rPr>
      </w:pPr>
    </w:p>
    <w:p w14:paraId="3CA30EB7" w14:textId="2B8F090E" w:rsidR="00D6389E" w:rsidRDefault="00EF1F5D" w:rsidP="00140CB4">
      <w:pPr>
        <w:ind w:left="720" w:hanging="720"/>
        <w:jc w:val="both"/>
        <w:rPr>
          <w:rFonts w:ascii="Arial" w:hAnsi="Arial" w:cs="Arial"/>
        </w:rPr>
      </w:pPr>
      <w:r w:rsidRPr="005D04FA">
        <w:rPr>
          <w:rFonts w:ascii="Arial" w:hAnsi="Arial" w:cs="Arial"/>
        </w:rPr>
        <w:t>17</w:t>
      </w:r>
      <w:r w:rsidR="00A827C4" w:rsidRPr="005D04FA">
        <w:rPr>
          <w:rFonts w:ascii="Arial" w:hAnsi="Arial" w:cs="Arial"/>
        </w:rPr>
        <w:t>.</w:t>
      </w:r>
      <w:r w:rsidR="009474A4" w:rsidRPr="005D04FA">
        <w:rPr>
          <w:rFonts w:ascii="Arial" w:hAnsi="Arial" w:cs="Arial"/>
        </w:rPr>
        <w:t>2</w:t>
      </w:r>
      <w:r w:rsidR="009474A4" w:rsidRPr="005D04FA">
        <w:rPr>
          <w:rFonts w:ascii="Arial" w:hAnsi="Arial" w:cs="Arial"/>
        </w:rPr>
        <w:tab/>
        <w:t xml:space="preserve">The Contractor will take all reasonable steps to secure the observance of clause </w:t>
      </w:r>
      <w:r w:rsidR="00A827C4" w:rsidRPr="005D04FA">
        <w:rPr>
          <w:rFonts w:ascii="Arial" w:hAnsi="Arial" w:cs="Arial"/>
        </w:rPr>
        <w:t>1</w:t>
      </w:r>
      <w:r w:rsidR="00A633F5" w:rsidRPr="005D04FA">
        <w:rPr>
          <w:rFonts w:ascii="Arial" w:hAnsi="Arial" w:cs="Arial"/>
        </w:rPr>
        <w:t>7</w:t>
      </w:r>
      <w:r w:rsidR="00A827C4" w:rsidRPr="005D04FA">
        <w:rPr>
          <w:rFonts w:ascii="Arial" w:hAnsi="Arial" w:cs="Arial"/>
        </w:rPr>
        <w:t>.</w:t>
      </w:r>
      <w:r w:rsidR="009474A4" w:rsidRPr="005D04FA">
        <w:rPr>
          <w:rFonts w:ascii="Arial" w:hAnsi="Arial" w:cs="Arial"/>
        </w:rPr>
        <w:t>1 by all Staff.</w:t>
      </w:r>
    </w:p>
    <w:p w14:paraId="567844DE" w14:textId="77777777" w:rsidR="00D6389E" w:rsidRPr="002B1DF3" w:rsidRDefault="00D6389E" w:rsidP="002B1DF3">
      <w:pPr>
        <w:ind w:left="720" w:hanging="720"/>
        <w:jc w:val="both"/>
        <w:rPr>
          <w:rFonts w:ascii="Arial" w:hAnsi="Arial" w:cs="Arial"/>
        </w:rPr>
      </w:pPr>
    </w:p>
    <w:p w14:paraId="6B45629F" w14:textId="77777777" w:rsidR="0034317C" w:rsidRPr="005D04FA" w:rsidRDefault="00EA5098" w:rsidP="00687EFC">
      <w:pPr>
        <w:pStyle w:val="Default"/>
        <w:ind w:left="709" w:hanging="709"/>
        <w:jc w:val="both"/>
        <w:rPr>
          <w:rFonts w:ascii="Arial" w:hAnsi="Arial" w:cs="Arial"/>
          <w:b/>
          <w:color w:val="auto"/>
        </w:rPr>
      </w:pPr>
      <w:r w:rsidRPr="005D04FA">
        <w:rPr>
          <w:rFonts w:ascii="Arial" w:hAnsi="Arial" w:cs="Arial"/>
          <w:b/>
          <w:color w:val="auto"/>
        </w:rPr>
        <w:t>1</w:t>
      </w:r>
      <w:r w:rsidR="00EF1F5D" w:rsidRPr="005D04FA">
        <w:rPr>
          <w:rFonts w:ascii="Arial" w:hAnsi="Arial" w:cs="Arial"/>
          <w:b/>
          <w:color w:val="auto"/>
        </w:rPr>
        <w:t>8</w:t>
      </w:r>
      <w:r w:rsidR="0034317C" w:rsidRPr="005D04FA">
        <w:rPr>
          <w:rFonts w:ascii="Arial" w:hAnsi="Arial" w:cs="Arial"/>
          <w:b/>
          <w:color w:val="auto"/>
        </w:rPr>
        <w:t>.</w:t>
      </w:r>
      <w:r w:rsidR="009319DB" w:rsidRPr="005D04FA">
        <w:rPr>
          <w:rFonts w:ascii="Arial" w:hAnsi="Arial" w:cs="Arial"/>
          <w:b/>
          <w:color w:val="auto"/>
        </w:rPr>
        <w:t>0</w:t>
      </w:r>
      <w:r w:rsidR="0034317C" w:rsidRPr="005D04FA">
        <w:rPr>
          <w:rFonts w:ascii="Arial" w:hAnsi="Arial" w:cs="Arial"/>
          <w:b/>
          <w:color w:val="auto"/>
        </w:rPr>
        <w:tab/>
      </w:r>
      <w:r w:rsidR="0034317C" w:rsidRPr="005D04FA">
        <w:rPr>
          <w:rFonts w:ascii="Arial" w:hAnsi="Arial" w:cs="Arial"/>
          <w:b/>
          <w:bCs/>
          <w:color w:val="auto"/>
        </w:rPr>
        <w:t>T</w:t>
      </w:r>
      <w:r w:rsidR="009319DB" w:rsidRPr="005D04FA">
        <w:rPr>
          <w:rFonts w:ascii="Arial" w:hAnsi="Arial" w:cs="Arial"/>
          <w:b/>
          <w:bCs/>
          <w:color w:val="auto"/>
        </w:rPr>
        <w:t>he</w:t>
      </w:r>
      <w:r w:rsidR="0034317C" w:rsidRPr="005D04FA">
        <w:rPr>
          <w:rFonts w:ascii="Arial" w:hAnsi="Arial" w:cs="Arial"/>
          <w:b/>
          <w:bCs/>
          <w:color w:val="auto"/>
        </w:rPr>
        <w:t xml:space="preserve"> H</w:t>
      </w:r>
      <w:r w:rsidR="009319DB" w:rsidRPr="005D04FA">
        <w:rPr>
          <w:rFonts w:ascii="Arial" w:hAnsi="Arial" w:cs="Arial"/>
          <w:b/>
          <w:bCs/>
          <w:color w:val="auto"/>
        </w:rPr>
        <w:t xml:space="preserve">uman Rights Act </w:t>
      </w:r>
      <w:r w:rsidR="0034317C" w:rsidRPr="005D04FA">
        <w:rPr>
          <w:rFonts w:ascii="Arial" w:hAnsi="Arial" w:cs="Arial"/>
          <w:b/>
          <w:bCs/>
          <w:color w:val="auto"/>
        </w:rPr>
        <w:t xml:space="preserve">1998 </w:t>
      </w:r>
    </w:p>
    <w:p w14:paraId="5FE55396" w14:textId="77777777" w:rsidR="0034317C" w:rsidRPr="005D04FA" w:rsidRDefault="0034317C" w:rsidP="00687EFC">
      <w:pPr>
        <w:ind w:left="709" w:hanging="709"/>
        <w:jc w:val="both"/>
        <w:rPr>
          <w:rFonts w:ascii="Arial" w:hAnsi="Arial" w:cs="Arial"/>
        </w:rPr>
      </w:pPr>
    </w:p>
    <w:p w14:paraId="7BC49BFF" w14:textId="376DF069" w:rsidR="0034317C" w:rsidRPr="005D04FA" w:rsidRDefault="00EA5098" w:rsidP="00687EFC">
      <w:pPr>
        <w:ind w:left="709" w:hanging="709"/>
        <w:jc w:val="both"/>
        <w:rPr>
          <w:rFonts w:ascii="Arial" w:hAnsi="Arial" w:cs="Arial"/>
        </w:rPr>
      </w:pPr>
      <w:r w:rsidRPr="005D04FA">
        <w:rPr>
          <w:rFonts w:ascii="Arial" w:hAnsi="Arial" w:cs="Arial"/>
        </w:rPr>
        <w:t>1</w:t>
      </w:r>
      <w:r w:rsidR="00EF1F5D" w:rsidRPr="005D04FA">
        <w:rPr>
          <w:rFonts w:ascii="Arial" w:hAnsi="Arial" w:cs="Arial"/>
        </w:rPr>
        <w:t>8</w:t>
      </w:r>
      <w:r w:rsidR="0034317C" w:rsidRPr="005D04FA">
        <w:rPr>
          <w:rFonts w:ascii="Arial" w:hAnsi="Arial" w:cs="Arial"/>
        </w:rPr>
        <w:t>.1</w:t>
      </w:r>
      <w:r w:rsidR="0034317C" w:rsidRPr="005D04FA">
        <w:rPr>
          <w:rFonts w:ascii="Arial" w:hAnsi="Arial" w:cs="Arial"/>
        </w:rPr>
        <w:tab/>
        <w:t xml:space="preserve">The Contractor shall, and shall use reasonable endeavours to ensure that its Staff shall, at all times, act in a way which is compatible with the Convention rights within the meaning of Section 1 of the Human Rights Act 1998. The Contractor agrees to indemnify and keep indemnified the Client against all loss, costs, proceedings or damages whatsoever arising out of or in connection with any breach by the Contractor of its obligations under this </w:t>
      </w:r>
      <w:r w:rsidR="00A827C4" w:rsidRPr="005D04FA">
        <w:rPr>
          <w:rFonts w:ascii="Arial" w:hAnsi="Arial" w:cs="Arial"/>
        </w:rPr>
        <w:t>clause</w:t>
      </w:r>
      <w:r w:rsidR="0034317C" w:rsidRPr="005D04FA">
        <w:rPr>
          <w:rFonts w:ascii="Arial" w:hAnsi="Arial" w:cs="Arial"/>
        </w:rPr>
        <w:t xml:space="preserve"> </w:t>
      </w:r>
      <w:r w:rsidR="00C97F0E" w:rsidRPr="005D04FA">
        <w:rPr>
          <w:rFonts w:ascii="Arial" w:hAnsi="Arial" w:cs="Arial"/>
        </w:rPr>
        <w:t>1</w:t>
      </w:r>
      <w:r w:rsidR="00445202" w:rsidRPr="005D04FA">
        <w:rPr>
          <w:rFonts w:ascii="Arial" w:hAnsi="Arial" w:cs="Arial"/>
        </w:rPr>
        <w:t>8</w:t>
      </w:r>
      <w:r w:rsidR="0034317C" w:rsidRPr="005D04FA">
        <w:rPr>
          <w:rFonts w:ascii="Arial" w:hAnsi="Arial" w:cs="Arial"/>
        </w:rPr>
        <w:t>.</w:t>
      </w:r>
    </w:p>
    <w:p w14:paraId="40A1852A" w14:textId="77777777" w:rsidR="00B90FFD" w:rsidRPr="005D04FA" w:rsidRDefault="00B90FFD" w:rsidP="00687EFC">
      <w:pPr>
        <w:ind w:left="709" w:hanging="709"/>
        <w:jc w:val="both"/>
        <w:rPr>
          <w:rFonts w:ascii="Arial" w:hAnsi="Arial" w:cs="Arial"/>
        </w:rPr>
      </w:pPr>
    </w:p>
    <w:p w14:paraId="0F7E7C18" w14:textId="77777777" w:rsidR="00B90FFD" w:rsidRPr="005D04FA" w:rsidRDefault="00B90FFD" w:rsidP="00687EFC">
      <w:pPr>
        <w:pStyle w:val="Default"/>
        <w:ind w:left="709" w:hanging="709"/>
        <w:jc w:val="both"/>
        <w:rPr>
          <w:rFonts w:ascii="Arial" w:hAnsi="Arial" w:cs="Arial"/>
          <w:b/>
          <w:color w:val="auto"/>
        </w:rPr>
      </w:pPr>
      <w:r w:rsidRPr="005D04FA">
        <w:rPr>
          <w:rFonts w:ascii="Arial" w:hAnsi="Arial" w:cs="Arial"/>
          <w:b/>
          <w:color w:val="auto"/>
        </w:rPr>
        <w:t>1</w:t>
      </w:r>
      <w:r w:rsidR="00EF1F5D" w:rsidRPr="005D04FA">
        <w:rPr>
          <w:rFonts w:ascii="Arial" w:hAnsi="Arial" w:cs="Arial"/>
          <w:b/>
          <w:color w:val="auto"/>
        </w:rPr>
        <w:t>9</w:t>
      </w:r>
      <w:r w:rsidRPr="005D04FA">
        <w:rPr>
          <w:rFonts w:ascii="Arial" w:hAnsi="Arial" w:cs="Arial"/>
          <w:b/>
          <w:color w:val="auto"/>
        </w:rPr>
        <w:t>.0</w:t>
      </w:r>
      <w:r w:rsidRPr="005D04FA">
        <w:rPr>
          <w:rFonts w:ascii="Arial" w:hAnsi="Arial" w:cs="Arial"/>
          <w:b/>
          <w:color w:val="auto"/>
        </w:rPr>
        <w:tab/>
        <w:t>Modern Slavery Act 2015</w:t>
      </w:r>
    </w:p>
    <w:p w14:paraId="026B6469" w14:textId="77777777" w:rsidR="00B90FFD" w:rsidRPr="005D04FA" w:rsidRDefault="00B90FFD" w:rsidP="00687EFC">
      <w:pPr>
        <w:ind w:left="709" w:hanging="709"/>
        <w:jc w:val="both"/>
        <w:rPr>
          <w:rFonts w:ascii="Arial" w:hAnsi="Arial" w:cs="Arial"/>
        </w:rPr>
      </w:pPr>
    </w:p>
    <w:p w14:paraId="6CF7D2C1" w14:textId="77777777" w:rsidR="006E0A7B" w:rsidRPr="005D04FA" w:rsidRDefault="006E0A7B" w:rsidP="00687EFC">
      <w:pPr>
        <w:ind w:left="709" w:hanging="709"/>
        <w:jc w:val="both"/>
        <w:rPr>
          <w:rFonts w:ascii="Arial" w:hAnsi="Arial" w:cs="Arial"/>
        </w:rPr>
      </w:pPr>
      <w:r w:rsidRPr="005D04FA">
        <w:rPr>
          <w:rFonts w:ascii="Arial" w:hAnsi="Arial" w:cs="Arial"/>
        </w:rPr>
        <w:t>19.1</w:t>
      </w:r>
      <w:r w:rsidRPr="005D04FA">
        <w:rPr>
          <w:rFonts w:ascii="Arial" w:hAnsi="Arial" w:cs="Arial"/>
        </w:rPr>
        <w:tab/>
        <w:t>The Contractor shall ensure that the Contractor and its Staff:</w:t>
      </w:r>
    </w:p>
    <w:p w14:paraId="7A5D224F" w14:textId="77777777" w:rsidR="006E0A7B" w:rsidRPr="005D04FA" w:rsidRDefault="006E0A7B" w:rsidP="00687EFC">
      <w:pPr>
        <w:pStyle w:val="ListParagraph"/>
        <w:jc w:val="both"/>
        <w:rPr>
          <w:rFonts w:ascii="Arial" w:hAnsi="Arial" w:cs="Arial"/>
          <w:sz w:val="24"/>
          <w:szCs w:val="24"/>
        </w:rPr>
      </w:pPr>
    </w:p>
    <w:p w14:paraId="61FA2CB4" w14:textId="77777777" w:rsidR="00A633F5" w:rsidRPr="005D04FA" w:rsidRDefault="006E0A7B" w:rsidP="00C23679">
      <w:pPr>
        <w:numPr>
          <w:ilvl w:val="0"/>
          <w:numId w:val="30"/>
        </w:numPr>
        <w:ind w:left="1134" w:hanging="283"/>
        <w:jc w:val="both"/>
        <w:rPr>
          <w:rFonts w:ascii="Arial" w:hAnsi="Arial" w:cs="Arial"/>
        </w:rPr>
      </w:pPr>
      <w:r w:rsidRPr="005D04FA">
        <w:rPr>
          <w:rFonts w:ascii="Arial" w:hAnsi="Arial" w:cs="Arial"/>
        </w:rPr>
        <w:lastRenderedPageBreak/>
        <w:t xml:space="preserve">do </w:t>
      </w:r>
      <w:r w:rsidR="00A633F5" w:rsidRPr="005D04FA">
        <w:rPr>
          <w:rFonts w:ascii="Arial" w:hAnsi="Arial" w:cs="Arial"/>
        </w:rPr>
        <w:t xml:space="preserve">not engage in any activity, practice or conduct which constitutes an offence under the </w:t>
      </w:r>
      <w:r w:rsidRPr="005D04FA">
        <w:rPr>
          <w:rFonts w:ascii="Arial" w:hAnsi="Arial" w:cs="Arial"/>
        </w:rPr>
        <w:t>MSA 2015; and</w:t>
      </w:r>
    </w:p>
    <w:p w14:paraId="5591E6E8" w14:textId="77777777" w:rsidR="006E0A7B" w:rsidRPr="005D04FA" w:rsidRDefault="006E0A7B" w:rsidP="00687EFC">
      <w:pPr>
        <w:pStyle w:val="ListParagraph"/>
        <w:ind w:left="1134" w:hanging="360"/>
        <w:jc w:val="both"/>
        <w:rPr>
          <w:rFonts w:ascii="Arial" w:hAnsi="Arial" w:cs="Arial"/>
          <w:sz w:val="24"/>
          <w:szCs w:val="24"/>
        </w:rPr>
      </w:pPr>
    </w:p>
    <w:p w14:paraId="5954333D" w14:textId="77777777" w:rsidR="006E0A7B" w:rsidRPr="005D04FA" w:rsidRDefault="006E0A7B" w:rsidP="00C23679">
      <w:pPr>
        <w:pStyle w:val="ListParagraph"/>
        <w:numPr>
          <w:ilvl w:val="0"/>
          <w:numId w:val="30"/>
        </w:numPr>
        <w:ind w:left="1134" w:hanging="283"/>
        <w:jc w:val="both"/>
        <w:rPr>
          <w:rFonts w:ascii="Arial" w:hAnsi="Arial" w:cs="Arial"/>
          <w:sz w:val="24"/>
          <w:szCs w:val="24"/>
        </w:rPr>
      </w:pPr>
      <w:proofErr w:type="gramStart"/>
      <w:r w:rsidRPr="005D04FA">
        <w:rPr>
          <w:rFonts w:ascii="Arial" w:hAnsi="Arial" w:cs="Arial"/>
          <w:sz w:val="24"/>
          <w:szCs w:val="24"/>
        </w:rPr>
        <w:t>comply</w:t>
      </w:r>
      <w:proofErr w:type="gramEnd"/>
      <w:r w:rsidRPr="005D04FA">
        <w:rPr>
          <w:rFonts w:ascii="Arial" w:hAnsi="Arial" w:cs="Arial"/>
          <w:sz w:val="24"/>
          <w:szCs w:val="24"/>
        </w:rPr>
        <w:t xml:space="preserve"> with all applicable anti-slavery and human trafficking laws, statutes, regulations and codes from time to time in force including, but not limited to, the MSA 2015. </w:t>
      </w:r>
    </w:p>
    <w:p w14:paraId="0E3E86A7" w14:textId="77777777" w:rsidR="006E0A7B" w:rsidRPr="005D04FA" w:rsidRDefault="006E0A7B" w:rsidP="00687EFC">
      <w:pPr>
        <w:pStyle w:val="ListParagraph"/>
        <w:jc w:val="both"/>
        <w:rPr>
          <w:rFonts w:ascii="Arial" w:hAnsi="Arial" w:cs="Arial"/>
          <w:sz w:val="24"/>
          <w:szCs w:val="24"/>
        </w:rPr>
      </w:pPr>
    </w:p>
    <w:p w14:paraId="0FC05FD4" w14:textId="77777777" w:rsidR="006E0A7B" w:rsidRPr="005D04FA" w:rsidRDefault="006E0A7B" w:rsidP="00687EFC">
      <w:pPr>
        <w:ind w:left="709" w:hanging="709"/>
        <w:jc w:val="both"/>
        <w:rPr>
          <w:rFonts w:ascii="Arial" w:hAnsi="Arial" w:cs="Arial"/>
        </w:rPr>
      </w:pPr>
      <w:r w:rsidRPr="005D04FA">
        <w:rPr>
          <w:rFonts w:ascii="Arial" w:hAnsi="Arial" w:cs="Arial"/>
        </w:rPr>
        <w:t>19.2</w:t>
      </w:r>
      <w:r w:rsidRPr="005D04FA">
        <w:rPr>
          <w:rFonts w:ascii="Arial" w:hAnsi="Arial" w:cs="Arial"/>
        </w:rPr>
        <w:tab/>
        <w:t>In performing its obligations under the Contract, the Contractor shall ensure it:</w:t>
      </w:r>
    </w:p>
    <w:p w14:paraId="62291377" w14:textId="77777777" w:rsidR="006E0A7B" w:rsidRPr="005D04FA" w:rsidRDefault="006E0A7B" w:rsidP="00687EFC">
      <w:pPr>
        <w:ind w:left="709" w:hanging="709"/>
        <w:jc w:val="both"/>
        <w:rPr>
          <w:rFonts w:ascii="Arial" w:hAnsi="Arial" w:cs="Arial"/>
        </w:rPr>
      </w:pPr>
    </w:p>
    <w:p w14:paraId="5CDCB90F" w14:textId="77777777" w:rsidR="006E0A7B" w:rsidRPr="005D04FA" w:rsidRDefault="006E0A7B" w:rsidP="00C23679">
      <w:pPr>
        <w:pStyle w:val="ListParagraph"/>
        <w:numPr>
          <w:ilvl w:val="0"/>
          <w:numId w:val="26"/>
        </w:numPr>
        <w:ind w:left="1134" w:hanging="141"/>
        <w:jc w:val="both"/>
        <w:rPr>
          <w:rFonts w:ascii="Arial" w:hAnsi="Arial" w:cs="Arial"/>
          <w:sz w:val="24"/>
          <w:szCs w:val="24"/>
        </w:rPr>
      </w:pPr>
      <w:r w:rsidRPr="005D04FA">
        <w:rPr>
          <w:rFonts w:ascii="Arial" w:hAnsi="Arial" w:cs="Arial"/>
          <w:sz w:val="24"/>
          <w:szCs w:val="24"/>
        </w:rPr>
        <w:t>has and maintains throughout the Contract Period its own policies and procedures to ensure its compliance with the MSA 2015</w:t>
      </w:r>
      <w:r w:rsidR="003B341E" w:rsidRPr="005D04FA">
        <w:rPr>
          <w:rFonts w:ascii="Arial" w:hAnsi="Arial" w:cs="Arial"/>
          <w:sz w:val="24"/>
          <w:szCs w:val="24"/>
        </w:rPr>
        <w:t xml:space="preserve"> in accordance with any requirements of the MSA 2015;</w:t>
      </w:r>
      <w:r w:rsidRPr="005D04FA">
        <w:rPr>
          <w:rFonts w:ascii="Arial" w:hAnsi="Arial" w:cs="Arial"/>
          <w:sz w:val="24"/>
          <w:szCs w:val="24"/>
        </w:rPr>
        <w:t xml:space="preserve"> </w:t>
      </w:r>
      <w:r w:rsidR="00073A12" w:rsidRPr="005D04FA">
        <w:rPr>
          <w:rFonts w:ascii="Arial" w:hAnsi="Arial" w:cs="Arial"/>
          <w:sz w:val="24"/>
          <w:szCs w:val="24"/>
        </w:rPr>
        <w:t>and</w:t>
      </w:r>
    </w:p>
    <w:p w14:paraId="1AB465D1" w14:textId="77777777" w:rsidR="006E0A7B" w:rsidRPr="005D04FA" w:rsidRDefault="006E0A7B" w:rsidP="00687EFC">
      <w:pPr>
        <w:pStyle w:val="ListParagraph"/>
        <w:ind w:left="1134" w:hanging="141"/>
        <w:jc w:val="both"/>
        <w:rPr>
          <w:rFonts w:ascii="Arial" w:hAnsi="Arial" w:cs="Arial"/>
          <w:sz w:val="24"/>
          <w:szCs w:val="24"/>
        </w:rPr>
      </w:pPr>
    </w:p>
    <w:p w14:paraId="15B2D5F3" w14:textId="77777777" w:rsidR="006E0A7B" w:rsidRPr="005D04FA" w:rsidRDefault="006E0A7B" w:rsidP="00C23679">
      <w:pPr>
        <w:pStyle w:val="ListParagraph"/>
        <w:numPr>
          <w:ilvl w:val="0"/>
          <w:numId w:val="26"/>
        </w:numPr>
        <w:ind w:left="1134" w:hanging="141"/>
        <w:jc w:val="both"/>
        <w:rPr>
          <w:rFonts w:ascii="Arial" w:hAnsi="Arial" w:cs="Arial"/>
          <w:sz w:val="24"/>
          <w:szCs w:val="24"/>
        </w:rPr>
      </w:pPr>
      <w:proofErr w:type="gramStart"/>
      <w:r w:rsidRPr="005D04FA">
        <w:rPr>
          <w:rFonts w:ascii="Arial" w:hAnsi="Arial" w:cs="Arial"/>
          <w:sz w:val="24"/>
          <w:szCs w:val="24"/>
        </w:rPr>
        <w:t>includes</w:t>
      </w:r>
      <w:proofErr w:type="gramEnd"/>
      <w:r w:rsidRPr="005D04FA">
        <w:rPr>
          <w:rFonts w:ascii="Arial" w:hAnsi="Arial" w:cs="Arial"/>
          <w:sz w:val="24"/>
          <w:szCs w:val="24"/>
        </w:rPr>
        <w:t xml:space="preserve"> in its contracts with its sub</w:t>
      </w:r>
      <w:r w:rsidR="00445202" w:rsidRPr="005D04FA">
        <w:rPr>
          <w:rFonts w:ascii="Arial" w:hAnsi="Arial" w:cs="Arial"/>
          <w:sz w:val="24"/>
          <w:szCs w:val="24"/>
        </w:rPr>
        <w:t>-</w:t>
      </w:r>
      <w:r w:rsidRPr="005D04FA">
        <w:rPr>
          <w:rFonts w:ascii="Arial" w:hAnsi="Arial" w:cs="Arial"/>
          <w:sz w:val="24"/>
          <w:szCs w:val="24"/>
        </w:rPr>
        <w:t>contractors and suppliers anti-slavery and human trafficking provisions that are at least as onerous as th</w:t>
      </w:r>
      <w:r w:rsidR="00073A12" w:rsidRPr="005D04FA">
        <w:rPr>
          <w:rFonts w:ascii="Arial" w:hAnsi="Arial" w:cs="Arial"/>
          <w:sz w:val="24"/>
          <w:szCs w:val="24"/>
        </w:rPr>
        <w:t xml:space="preserve">ose set out in this clause 19.0. </w:t>
      </w:r>
    </w:p>
    <w:p w14:paraId="08C688A6" w14:textId="77777777" w:rsidR="00B90FFD" w:rsidRPr="005D04FA" w:rsidRDefault="00B90FFD" w:rsidP="00687EFC">
      <w:pPr>
        <w:pStyle w:val="ListParagraph"/>
        <w:jc w:val="both"/>
        <w:rPr>
          <w:rFonts w:ascii="Arial" w:hAnsi="Arial" w:cs="Arial"/>
          <w:sz w:val="24"/>
          <w:szCs w:val="24"/>
        </w:rPr>
      </w:pPr>
    </w:p>
    <w:p w14:paraId="4374F2B7" w14:textId="77777777" w:rsidR="00B90FFD" w:rsidRPr="005D04FA" w:rsidRDefault="00B90FFD" w:rsidP="00687EFC">
      <w:pPr>
        <w:ind w:left="709" w:hanging="709"/>
        <w:jc w:val="both"/>
        <w:rPr>
          <w:rFonts w:ascii="Arial" w:hAnsi="Arial" w:cs="Arial"/>
        </w:rPr>
      </w:pPr>
      <w:r w:rsidRPr="005D04FA">
        <w:rPr>
          <w:rFonts w:ascii="Arial" w:hAnsi="Arial" w:cs="Arial"/>
        </w:rPr>
        <w:t>1</w:t>
      </w:r>
      <w:r w:rsidR="00EF1F5D" w:rsidRPr="005D04FA">
        <w:rPr>
          <w:rFonts w:ascii="Arial" w:hAnsi="Arial" w:cs="Arial"/>
        </w:rPr>
        <w:t>9</w:t>
      </w:r>
      <w:r w:rsidRPr="005D04FA">
        <w:rPr>
          <w:rFonts w:ascii="Arial" w:hAnsi="Arial" w:cs="Arial"/>
        </w:rPr>
        <w:t>.</w:t>
      </w:r>
      <w:r w:rsidR="00073A12" w:rsidRPr="005D04FA">
        <w:rPr>
          <w:rFonts w:ascii="Arial" w:hAnsi="Arial" w:cs="Arial"/>
        </w:rPr>
        <w:t>3</w:t>
      </w:r>
      <w:r w:rsidRPr="005D04FA">
        <w:rPr>
          <w:rFonts w:ascii="Arial" w:hAnsi="Arial" w:cs="Arial"/>
        </w:rPr>
        <w:tab/>
      </w:r>
      <w:r w:rsidR="004F322A" w:rsidRPr="005D04FA">
        <w:rPr>
          <w:rFonts w:ascii="Arial" w:hAnsi="Arial" w:cs="Arial"/>
        </w:rPr>
        <w:t xml:space="preserve">The Contractor shall indemnify the </w:t>
      </w:r>
      <w:r w:rsidR="006E0A7B" w:rsidRPr="005D04FA">
        <w:rPr>
          <w:rFonts w:ascii="Arial" w:hAnsi="Arial" w:cs="Arial"/>
        </w:rPr>
        <w:t>Client</w:t>
      </w:r>
      <w:r w:rsidR="004F322A" w:rsidRPr="005D04FA">
        <w:rPr>
          <w:rFonts w:ascii="Arial" w:hAnsi="Arial" w:cs="Arial"/>
        </w:rPr>
        <w:t xml:space="preserve"> against any losses, liabilities, damages, costs (including</w:t>
      </w:r>
      <w:r w:rsidR="00A633F5" w:rsidRPr="005D04FA">
        <w:rPr>
          <w:rFonts w:ascii="Arial" w:hAnsi="Arial" w:cs="Arial"/>
        </w:rPr>
        <w:t>,</w:t>
      </w:r>
      <w:r w:rsidR="004F322A" w:rsidRPr="005D04FA">
        <w:rPr>
          <w:rFonts w:ascii="Arial" w:hAnsi="Arial" w:cs="Arial"/>
        </w:rPr>
        <w:t xml:space="preserve"> but not limited to</w:t>
      </w:r>
      <w:r w:rsidR="00A633F5" w:rsidRPr="005D04FA">
        <w:rPr>
          <w:rFonts w:ascii="Arial" w:hAnsi="Arial" w:cs="Arial"/>
        </w:rPr>
        <w:t>,</w:t>
      </w:r>
      <w:r w:rsidR="004F322A" w:rsidRPr="005D04FA">
        <w:rPr>
          <w:rFonts w:ascii="Arial" w:hAnsi="Arial" w:cs="Arial"/>
        </w:rPr>
        <w:t xml:space="preserve"> legal fees) and expenses incurred by the Contractor as a result of the Contractor </w:t>
      </w:r>
      <w:r w:rsidR="00073A12" w:rsidRPr="005D04FA">
        <w:rPr>
          <w:rFonts w:ascii="Arial" w:hAnsi="Arial" w:cs="Arial"/>
        </w:rPr>
        <w:t>and/</w:t>
      </w:r>
      <w:r w:rsidR="004F322A" w:rsidRPr="005D04FA">
        <w:rPr>
          <w:rFonts w:ascii="Arial" w:hAnsi="Arial" w:cs="Arial"/>
        </w:rPr>
        <w:t xml:space="preserve">or its Staff’s breach of the MSA 2015. </w:t>
      </w:r>
    </w:p>
    <w:p w14:paraId="692E5F07" w14:textId="77777777" w:rsidR="005A666F" w:rsidRPr="005D04FA" w:rsidRDefault="005A666F" w:rsidP="00687EFC">
      <w:pPr>
        <w:jc w:val="both"/>
        <w:rPr>
          <w:rFonts w:ascii="Arial" w:hAnsi="Arial" w:cs="Arial"/>
        </w:rPr>
      </w:pPr>
    </w:p>
    <w:p w14:paraId="33008675" w14:textId="4F0BB081" w:rsidR="00F7135F" w:rsidRPr="005D04FA" w:rsidRDefault="00FB2015" w:rsidP="00687EFC">
      <w:pPr>
        <w:jc w:val="both"/>
        <w:rPr>
          <w:rFonts w:ascii="Arial" w:hAnsi="Arial" w:cs="Arial"/>
          <w:b/>
        </w:rPr>
      </w:pPr>
      <w:r>
        <w:rPr>
          <w:rFonts w:ascii="Arial" w:hAnsi="Arial" w:cs="Arial"/>
          <w:b/>
        </w:rPr>
        <w:t>20</w:t>
      </w:r>
      <w:r w:rsidR="008D223B" w:rsidRPr="005D04FA">
        <w:rPr>
          <w:rFonts w:ascii="Arial" w:hAnsi="Arial" w:cs="Arial"/>
          <w:b/>
        </w:rPr>
        <w:t>.</w:t>
      </w:r>
      <w:r w:rsidR="00843366" w:rsidRPr="005D04FA">
        <w:rPr>
          <w:rFonts w:ascii="Arial" w:hAnsi="Arial" w:cs="Arial"/>
          <w:b/>
        </w:rPr>
        <w:t>0</w:t>
      </w:r>
      <w:r w:rsidR="00F7135F" w:rsidRPr="005D04FA">
        <w:rPr>
          <w:rFonts w:ascii="Arial" w:hAnsi="Arial" w:cs="Arial"/>
          <w:b/>
        </w:rPr>
        <w:tab/>
        <w:t>Bribery Act 2010</w:t>
      </w:r>
    </w:p>
    <w:p w14:paraId="3632F419" w14:textId="77777777" w:rsidR="00F7135F" w:rsidRPr="005D04FA" w:rsidRDefault="00F7135F" w:rsidP="00687EFC">
      <w:pPr>
        <w:jc w:val="both"/>
        <w:rPr>
          <w:rFonts w:ascii="Arial" w:hAnsi="Arial" w:cs="Arial"/>
        </w:rPr>
      </w:pPr>
    </w:p>
    <w:p w14:paraId="5BCB2265" w14:textId="3E92E803" w:rsidR="00F7135F" w:rsidRPr="005D04FA" w:rsidRDefault="00EF1F5D" w:rsidP="00687EFC">
      <w:pPr>
        <w:jc w:val="both"/>
        <w:rPr>
          <w:rFonts w:ascii="Arial" w:hAnsi="Arial" w:cs="Arial"/>
        </w:rPr>
      </w:pPr>
      <w:r w:rsidRPr="005D04FA">
        <w:rPr>
          <w:rFonts w:ascii="Arial" w:hAnsi="Arial" w:cs="Arial"/>
        </w:rPr>
        <w:t>2</w:t>
      </w:r>
      <w:r w:rsidR="00FB2015">
        <w:rPr>
          <w:rFonts w:ascii="Arial" w:hAnsi="Arial" w:cs="Arial"/>
        </w:rPr>
        <w:t>0</w:t>
      </w:r>
      <w:r w:rsidR="008D223B" w:rsidRPr="005D04FA">
        <w:rPr>
          <w:rFonts w:ascii="Arial" w:hAnsi="Arial" w:cs="Arial"/>
        </w:rPr>
        <w:t>.</w:t>
      </w:r>
      <w:r w:rsidR="00F7135F" w:rsidRPr="005D04FA">
        <w:rPr>
          <w:rFonts w:ascii="Arial" w:hAnsi="Arial" w:cs="Arial"/>
        </w:rPr>
        <w:t>1</w:t>
      </w:r>
      <w:r w:rsidR="00F7135F" w:rsidRPr="005D04FA">
        <w:rPr>
          <w:rFonts w:ascii="Arial" w:hAnsi="Arial" w:cs="Arial"/>
        </w:rPr>
        <w:tab/>
      </w:r>
      <w:r w:rsidR="00100206" w:rsidRPr="005D04FA">
        <w:rPr>
          <w:rFonts w:ascii="Arial" w:hAnsi="Arial" w:cs="Arial"/>
        </w:rPr>
        <w:t>Both P</w:t>
      </w:r>
      <w:r w:rsidR="00F7135F" w:rsidRPr="005D04FA">
        <w:rPr>
          <w:rFonts w:ascii="Arial" w:hAnsi="Arial" w:cs="Arial"/>
        </w:rPr>
        <w:t>arties shall:</w:t>
      </w:r>
    </w:p>
    <w:p w14:paraId="1AF36931" w14:textId="77777777" w:rsidR="00F7135F" w:rsidRPr="005D04FA" w:rsidRDefault="00F7135F" w:rsidP="00687EFC">
      <w:pPr>
        <w:jc w:val="both"/>
        <w:rPr>
          <w:rFonts w:ascii="Arial" w:hAnsi="Arial" w:cs="Arial"/>
        </w:rPr>
      </w:pPr>
    </w:p>
    <w:p w14:paraId="071730E1" w14:textId="77777777" w:rsidR="00F7135F" w:rsidRPr="005D04FA" w:rsidRDefault="00F7135F" w:rsidP="00687EFC">
      <w:pPr>
        <w:numPr>
          <w:ilvl w:val="0"/>
          <w:numId w:val="6"/>
        </w:numPr>
        <w:tabs>
          <w:tab w:val="clear" w:pos="1440"/>
        </w:tabs>
        <w:ind w:left="1134" w:hanging="283"/>
        <w:jc w:val="both"/>
        <w:rPr>
          <w:rFonts w:ascii="Arial" w:hAnsi="Arial" w:cs="Arial"/>
        </w:rPr>
      </w:pPr>
      <w:r w:rsidRPr="005D04FA">
        <w:rPr>
          <w:rFonts w:ascii="Arial" w:hAnsi="Arial" w:cs="Arial"/>
        </w:rPr>
        <w:t xml:space="preserve">have and shall maintain in place throughout the </w:t>
      </w:r>
      <w:r w:rsidR="00F4278F" w:rsidRPr="005D04FA">
        <w:rPr>
          <w:rFonts w:ascii="Arial" w:hAnsi="Arial" w:cs="Arial"/>
        </w:rPr>
        <w:t xml:space="preserve">Contract Period </w:t>
      </w:r>
      <w:r w:rsidRPr="005D04FA">
        <w:rPr>
          <w:rFonts w:ascii="Arial" w:hAnsi="Arial" w:cs="Arial"/>
        </w:rPr>
        <w:t xml:space="preserve">their own policies and procedures to ensure compliance with all applicable </w:t>
      </w:r>
      <w:r w:rsidR="008E522E" w:rsidRPr="005D04FA">
        <w:rPr>
          <w:rFonts w:ascii="Arial" w:hAnsi="Arial" w:cs="Arial"/>
        </w:rPr>
        <w:t>Law</w:t>
      </w:r>
      <w:r w:rsidRPr="005D04FA">
        <w:rPr>
          <w:rFonts w:ascii="Arial" w:hAnsi="Arial" w:cs="Arial"/>
        </w:rPr>
        <w:t xml:space="preserve"> relating to anti-bribery and anti-corruption including but not limited to the Bribery Act 2010 and will ensure that all such policies and procedures are enforced;</w:t>
      </w:r>
    </w:p>
    <w:p w14:paraId="1FBAE46F" w14:textId="77777777" w:rsidR="00F7135F" w:rsidRPr="005D04FA" w:rsidRDefault="00F7135F" w:rsidP="00687EFC">
      <w:pPr>
        <w:ind w:left="1134" w:hanging="360"/>
        <w:jc w:val="both"/>
        <w:rPr>
          <w:rFonts w:ascii="Arial" w:hAnsi="Arial" w:cs="Arial"/>
        </w:rPr>
      </w:pPr>
    </w:p>
    <w:p w14:paraId="5FDA2EBE" w14:textId="77777777" w:rsidR="00F7135F" w:rsidRPr="005D04FA" w:rsidRDefault="00F7135F" w:rsidP="00687EFC">
      <w:pPr>
        <w:numPr>
          <w:ilvl w:val="0"/>
          <w:numId w:val="6"/>
        </w:numPr>
        <w:tabs>
          <w:tab w:val="clear" w:pos="1440"/>
        </w:tabs>
        <w:ind w:left="1134" w:hanging="283"/>
        <w:jc w:val="both"/>
        <w:rPr>
          <w:rFonts w:ascii="Arial" w:hAnsi="Arial" w:cs="Arial"/>
        </w:rPr>
      </w:pPr>
      <w:r w:rsidRPr="005D04FA">
        <w:rPr>
          <w:rFonts w:ascii="Arial" w:hAnsi="Arial" w:cs="Arial"/>
        </w:rPr>
        <w:t>comply with all applicable Law relating to anti-bribery and anti-corruption including but not limited to the Bribery Act 2010 and with their own anti-bribery and anti-corruption policies (including any relevant industry code on anti-bribery and anti-corruption), in each case as may be updated from time to time; and</w:t>
      </w:r>
    </w:p>
    <w:p w14:paraId="5040269C" w14:textId="77777777" w:rsidR="00F7135F" w:rsidRPr="005D04FA" w:rsidRDefault="00F7135F" w:rsidP="00687EFC">
      <w:pPr>
        <w:ind w:left="1134" w:hanging="360"/>
        <w:jc w:val="both"/>
        <w:rPr>
          <w:rFonts w:ascii="Arial" w:hAnsi="Arial" w:cs="Arial"/>
        </w:rPr>
      </w:pPr>
    </w:p>
    <w:p w14:paraId="4816049D" w14:textId="77777777" w:rsidR="00F7135F" w:rsidRPr="005D04FA" w:rsidRDefault="00F7135F" w:rsidP="00687EFC">
      <w:pPr>
        <w:numPr>
          <w:ilvl w:val="0"/>
          <w:numId w:val="6"/>
        </w:numPr>
        <w:tabs>
          <w:tab w:val="clear" w:pos="1440"/>
        </w:tabs>
        <w:ind w:left="1134" w:hanging="283"/>
        <w:jc w:val="both"/>
        <w:rPr>
          <w:rFonts w:ascii="Arial" w:hAnsi="Arial" w:cs="Arial"/>
        </w:rPr>
      </w:pPr>
      <w:proofErr w:type="gramStart"/>
      <w:r w:rsidRPr="005D04FA">
        <w:rPr>
          <w:rFonts w:ascii="Arial" w:hAnsi="Arial" w:cs="Arial"/>
        </w:rPr>
        <w:t>not</w:t>
      </w:r>
      <w:proofErr w:type="gramEnd"/>
      <w:r w:rsidRPr="005D04FA">
        <w:rPr>
          <w:rFonts w:ascii="Arial" w:hAnsi="Arial" w:cs="Arial"/>
        </w:rPr>
        <w:t xml:space="preserve"> engage in any activity, practice or conduct which constitutes an offence under the Bribery Act 2010 (or which would constitute such an offence if the offending activity, practice or conduct had been carried out in the UK).</w:t>
      </w:r>
    </w:p>
    <w:p w14:paraId="0FBBE1FD" w14:textId="77777777" w:rsidR="00A633F5" w:rsidRPr="005D04FA" w:rsidRDefault="00A633F5" w:rsidP="00687EFC">
      <w:pPr>
        <w:pStyle w:val="ListParagraph"/>
        <w:jc w:val="both"/>
        <w:rPr>
          <w:rFonts w:ascii="Arial" w:hAnsi="Arial" w:cs="Arial"/>
          <w:sz w:val="24"/>
          <w:szCs w:val="24"/>
        </w:rPr>
      </w:pPr>
    </w:p>
    <w:p w14:paraId="71BA739D" w14:textId="1656E37B" w:rsidR="00F7135F" w:rsidRDefault="00A633F5" w:rsidP="00687EFC">
      <w:pPr>
        <w:suppressAutoHyphens/>
        <w:ind w:left="720" w:hanging="720"/>
        <w:jc w:val="both"/>
        <w:rPr>
          <w:rFonts w:ascii="Arial" w:hAnsi="Arial" w:cs="Arial"/>
        </w:rPr>
      </w:pPr>
      <w:r w:rsidRPr="005D04FA">
        <w:rPr>
          <w:rFonts w:ascii="Arial" w:hAnsi="Arial" w:cs="Arial"/>
        </w:rPr>
        <w:t>2</w:t>
      </w:r>
      <w:r w:rsidR="00FB2015">
        <w:rPr>
          <w:rFonts w:ascii="Arial" w:hAnsi="Arial" w:cs="Arial"/>
        </w:rPr>
        <w:t>0</w:t>
      </w:r>
      <w:r w:rsidRPr="005D04FA">
        <w:rPr>
          <w:rFonts w:ascii="Arial" w:hAnsi="Arial" w:cs="Arial"/>
        </w:rPr>
        <w:t>.</w:t>
      </w:r>
      <w:r w:rsidR="00245987">
        <w:rPr>
          <w:rFonts w:ascii="Arial" w:hAnsi="Arial" w:cs="Arial"/>
        </w:rPr>
        <w:t>2</w:t>
      </w:r>
      <w:r w:rsidRPr="005D04FA">
        <w:rPr>
          <w:rFonts w:ascii="Arial" w:hAnsi="Arial" w:cs="Arial"/>
        </w:rPr>
        <w:tab/>
      </w:r>
      <w:r w:rsidR="00F7135F" w:rsidRPr="005D04FA">
        <w:rPr>
          <w:rFonts w:ascii="Arial" w:hAnsi="Arial" w:cs="Arial"/>
        </w:rPr>
        <w:t xml:space="preserve">The Parties agree that any breach of this clause </w:t>
      </w:r>
      <w:r w:rsidRPr="005D04FA">
        <w:rPr>
          <w:rFonts w:ascii="Arial" w:hAnsi="Arial" w:cs="Arial"/>
        </w:rPr>
        <w:t>2</w:t>
      </w:r>
      <w:r w:rsidR="00FB2015">
        <w:rPr>
          <w:rFonts w:ascii="Arial" w:hAnsi="Arial" w:cs="Arial"/>
        </w:rPr>
        <w:t>0</w:t>
      </w:r>
      <w:r w:rsidR="008D223B" w:rsidRPr="005D04FA">
        <w:rPr>
          <w:rFonts w:ascii="Arial" w:hAnsi="Arial" w:cs="Arial"/>
        </w:rPr>
        <w:t>.</w:t>
      </w:r>
      <w:r w:rsidR="008E522E" w:rsidRPr="005D04FA">
        <w:rPr>
          <w:rFonts w:ascii="Arial" w:hAnsi="Arial" w:cs="Arial"/>
        </w:rPr>
        <w:t>1</w:t>
      </w:r>
      <w:r w:rsidR="00F7135F" w:rsidRPr="005D04FA">
        <w:rPr>
          <w:rFonts w:ascii="Arial" w:hAnsi="Arial" w:cs="Arial"/>
        </w:rPr>
        <w:t xml:space="preserve"> shall constitute a material breach which is incapable of remedy under </w:t>
      </w:r>
      <w:r w:rsidR="00B6664B" w:rsidRPr="005D04FA">
        <w:rPr>
          <w:rFonts w:ascii="Arial" w:hAnsi="Arial" w:cs="Arial"/>
        </w:rPr>
        <w:t xml:space="preserve">clause </w:t>
      </w:r>
      <w:r w:rsidR="00FB2015">
        <w:rPr>
          <w:rFonts w:ascii="Arial" w:hAnsi="Arial" w:cs="Arial"/>
        </w:rPr>
        <w:t>3</w:t>
      </w:r>
      <w:r w:rsidR="00601F02">
        <w:rPr>
          <w:rFonts w:ascii="Arial" w:hAnsi="Arial" w:cs="Arial"/>
        </w:rPr>
        <w:t>9</w:t>
      </w:r>
      <w:r w:rsidRPr="005D04FA">
        <w:rPr>
          <w:rFonts w:ascii="Arial" w:hAnsi="Arial" w:cs="Arial"/>
        </w:rPr>
        <w:t xml:space="preserve">.0 </w:t>
      </w:r>
      <w:r w:rsidR="00F7135F" w:rsidRPr="005D04FA">
        <w:rPr>
          <w:rFonts w:ascii="Arial" w:hAnsi="Arial" w:cs="Arial"/>
        </w:rPr>
        <w:t>of this Agreement</w:t>
      </w:r>
      <w:r w:rsidR="00BD6646" w:rsidRPr="005D04FA">
        <w:rPr>
          <w:rFonts w:ascii="Arial" w:hAnsi="Arial" w:cs="Arial"/>
        </w:rPr>
        <w:t>.</w:t>
      </w:r>
    </w:p>
    <w:p w14:paraId="61125B64" w14:textId="77777777" w:rsidR="00BE6591" w:rsidRPr="005D04FA" w:rsidRDefault="00BE6591" w:rsidP="00687EFC">
      <w:pPr>
        <w:suppressAutoHyphens/>
        <w:ind w:left="720" w:hanging="720"/>
        <w:jc w:val="both"/>
        <w:rPr>
          <w:rFonts w:ascii="Arial" w:hAnsi="Arial" w:cs="Arial"/>
        </w:rPr>
      </w:pPr>
    </w:p>
    <w:p w14:paraId="18F23776" w14:textId="77777777" w:rsidR="005E761E" w:rsidRPr="005D04FA" w:rsidRDefault="005E761E" w:rsidP="00687EFC">
      <w:pPr>
        <w:ind w:left="720"/>
        <w:jc w:val="both"/>
        <w:rPr>
          <w:rFonts w:ascii="Arial" w:hAnsi="Arial" w:cs="Arial"/>
        </w:rPr>
      </w:pPr>
    </w:p>
    <w:p w14:paraId="1F467339" w14:textId="648ED522" w:rsidR="005E761E" w:rsidRPr="005D04FA" w:rsidRDefault="008D223B" w:rsidP="00687EFC">
      <w:pPr>
        <w:pStyle w:val="Heading2"/>
        <w:ind w:left="720" w:hanging="720"/>
        <w:rPr>
          <w:rFonts w:cs="Arial"/>
          <w:b w:val="0"/>
          <w:bCs/>
          <w:spacing w:val="-2"/>
          <w:szCs w:val="24"/>
        </w:rPr>
      </w:pPr>
      <w:r w:rsidRPr="005D04FA">
        <w:rPr>
          <w:rFonts w:cs="Arial"/>
          <w:bCs/>
          <w:spacing w:val="-2"/>
          <w:szCs w:val="24"/>
        </w:rPr>
        <w:lastRenderedPageBreak/>
        <w:t>2</w:t>
      </w:r>
      <w:r w:rsidR="00FB7A62">
        <w:rPr>
          <w:rFonts w:cs="Arial"/>
          <w:bCs/>
          <w:spacing w:val="-2"/>
          <w:szCs w:val="24"/>
        </w:rPr>
        <w:t>1</w:t>
      </w:r>
      <w:r w:rsidRPr="005D04FA">
        <w:rPr>
          <w:rFonts w:cs="Arial"/>
          <w:bCs/>
          <w:spacing w:val="-2"/>
          <w:szCs w:val="24"/>
        </w:rPr>
        <w:t>.</w:t>
      </w:r>
      <w:r w:rsidR="005E761E" w:rsidRPr="005D04FA">
        <w:rPr>
          <w:rFonts w:cs="Arial"/>
          <w:bCs/>
          <w:spacing w:val="-2"/>
          <w:szCs w:val="24"/>
        </w:rPr>
        <w:t>0</w:t>
      </w:r>
      <w:r w:rsidR="005E761E" w:rsidRPr="005D04FA">
        <w:rPr>
          <w:rFonts w:cs="Arial"/>
          <w:bCs/>
          <w:spacing w:val="-2"/>
          <w:szCs w:val="24"/>
        </w:rPr>
        <w:tab/>
        <w:t xml:space="preserve">Prevention of Corruption </w:t>
      </w:r>
    </w:p>
    <w:p w14:paraId="6CBF24E0" w14:textId="77777777" w:rsidR="005E761E" w:rsidRPr="005D04FA" w:rsidRDefault="005E761E" w:rsidP="00687EFC">
      <w:pPr>
        <w:jc w:val="both"/>
        <w:rPr>
          <w:rFonts w:ascii="Arial" w:hAnsi="Arial" w:cs="Arial"/>
        </w:rPr>
      </w:pPr>
    </w:p>
    <w:p w14:paraId="7BF6970A" w14:textId="5647119A" w:rsidR="005E761E" w:rsidRPr="005D04FA" w:rsidRDefault="008D223B" w:rsidP="00687EFC">
      <w:pPr>
        <w:suppressAutoHyphens/>
        <w:ind w:left="720" w:hanging="720"/>
        <w:jc w:val="both"/>
        <w:rPr>
          <w:rFonts w:ascii="Arial" w:hAnsi="Arial" w:cs="Arial"/>
        </w:rPr>
      </w:pPr>
      <w:r w:rsidRPr="005D04FA">
        <w:rPr>
          <w:rFonts w:ascii="Arial" w:hAnsi="Arial" w:cs="Arial"/>
        </w:rPr>
        <w:t>2</w:t>
      </w:r>
      <w:r w:rsidR="00FB2015">
        <w:rPr>
          <w:rFonts w:ascii="Arial" w:hAnsi="Arial" w:cs="Arial"/>
        </w:rPr>
        <w:t>1</w:t>
      </w:r>
      <w:r w:rsidRPr="005D04FA">
        <w:rPr>
          <w:rFonts w:ascii="Arial" w:hAnsi="Arial" w:cs="Arial"/>
        </w:rPr>
        <w:t>.</w:t>
      </w:r>
      <w:r w:rsidR="005E761E" w:rsidRPr="005D04FA">
        <w:rPr>
          <w:rFonts w:ascii="Arial" w:hAnsi="Arial" w:cs="Arial"/>
        </w:rPr>
        <w:t>1</w:t>
      </w:r>
      <w:r w:rsidR="005E761E" w:rsidRPr="005D04FA">
        <w:rPr>
          <w:rFonts w:ascii="Arial" w:hAnsi="Arial" w:cs="Arial"/>
        </w:rPr>
        <w:tab/>
        <w:t xml:space="preserve">The Contractor shall not offer or give, or agree to give, to the Client or any other public body or any person employed by or on behalf of the Client or any other public body any gift or consideration of any kind as an inducement or reward for doing, refraining from doing, or for having done or refrained from doing, any act in relation to the obtaining or execution of this Contract or any other Contract with the Client or any other public body, or for showing or refraining from showing favour or disfavour to any person in relation to this Contract or any such Contract. </w:t>
      </w:r>
    </w:p>
    <w:p w14:paraId="3E0D499A" w14:textId="77777777" w:rsidR="005E761E" w:rsidRPr="005D04FA" w:rsidRDefault="005E761E" w:rsidP="00687EFC">
      <w:pPr>
        <w:suppressAutoHyphens/>
        <w:ind w:left="720" w:hanging="720"/>
        <w:jc w:val="both"/>
        <w:rPr>
          <w:rFonts w:ascii="Arial" w:hAnsi="Arial" w:cs="Arial"/>
        </w:rPr>
      </w:pPr>
    </w:p>
    <w:p w14:paraId="1ECD733C" w14:textId="32FE48D4" w:rsidR="005E761E" w:rsidRPr="005D04FA" w:rsidRDefault="008D223B" w:rsidP="00687EFC">
      <w:pPr>
        <w:suppressAutoHyphens/>
        <w:ind w:left="720" w:hanging="720"/>
        <w:jc w:val="both"/>
        <w:rPr>
          <w:rFonts w:ascii="Arial" w:hAnsi="Arial" w:cs="Arial"/>
        </w:rPr>
      </w:pPr>
      <w:r w:rsidRPr="005D04FA">
        <w:rPr>
          <w:rFonts w:ascii="Arial" w:hAnsi="Arial" w:cs="Arial"/>
        </w:rPr>
        <w:t>2</w:t>
      </w:r>
      <w:r w:rsidR="00FB2015">
        <w:rPr>
          <w:rFonts w:ascii="Arial" w:hAnsi="Arial" w:cs="Arial"/>
        </w:rPr>
        <w:t>1</w:t>
      </w:r>
      <w:r w:rsidRPr="005D04FA">
        <w:rPr>
          <w:rFonts w:ascii="Arial" w:hAnsi="Arial" w:cs="Arial"/>
        </w:rPr>
        <w:t>.</w:t>
      </w:r>
      <w:r w:rsidR="005E761E" w:rsidRPr="005D04FA">
        <w:rPr>
          <w:rFonts w:ascii="Arial" w:hAnsi="Arial" w:cs="Arial"/>
        </w:rPr>
        <w:t>2</w:t>
      </w:r>
      <w:r w:rsidR="005E761E" w:rsidRPr="005D04FA">
        <w:rPr>
          <w:rFonts w:ascii="Arial" w:hAnsi="Arial" w:cs="Arial"/>
        </w:rPr>
        <w:tab/>
        <w:t xml:space="preserve">The Contractor warrants that it has not paid commission or agreed to pay commission to the Client or any other public body or any person employed by or on behalf of the Client or any other public body in connection with this Contract. </w:t>
      </w:r>
    </w:p>
    <w:p w14:paraId="4ACA99EA" w14:textId="77777777" w:rsidR="005E761E" w:rsidRPr="005D04FA" w:rsidRDefault="005E761E" w:rsidP="00687EFC">
      <w:pPr>
        <w:suppressAutoHyphens/>
        <w:ind w:left="720" w:hanging="720"/>
        <w:jc w:val="both"/>
        <w:rPr>
          <w:rFonts w:ascii="Arial" w:hAnsi="Arial" w:cs="Arial"/>
        </w:rPr>
      </w:pPr>
    </w:p>
    <w:p w14:paraId="597F8D08" w14:textId="5F5E30BC" w:rsidR="005E761E" w:rsidRPr="005D04FA" w:rsidRDefault="008D223B" w:rsidP="00687EFC">
      <w:pPr>
        <w:suppressAutoHyphens/>
        <w:ind w:left="720" w:hanging="720"/>
        <w:jc w:val="both"/>
        <w:rPr>
          <w:rFonts w:ascii="Arial" w:hAnsi="Arial" w:cs="Arial"/>
        </w:rPr>
      </w:pPr>
      <w:r w:rsidRPr="005D04FA">
        <w:rPr>
          <w:rFonts w:ascii="Arial" w:hAnsi="Arial" w:cs="Arial"/>
        </w:rPr>
        <w:t>2</w:t>
      </w:r>
      <w:r w:rsidR="00FB2015">
        <w:rPr>
          <w:rFonts w:ascii="Arial" w:hAnsi="Arial" w:cs="Arial"/>
        </w:rPr>
        <w:t>1</w:t>
      </w:r>
      <w:r w:rsidRPr="005D04FA">
        <w:rPr>
          <w:rFonts w:ascii="Arial" w:hAnsi="Arial" w:cs="Arial"/>
        </w:rPr>
        <w:t>.</w:t>
      </w:r>
      <w:r w:rsidR="005E761E" w:rsidRPr="005D04FA">
        <w:rPr>
          <w:rFonts w:ascii="Arial" w:hAnsi="Arial" w:cs="Arial"/>
        </w:rPr>
        <w:t>3</w:t>
      </w:r>
      <w:r w:rsidR="005E761E" w:rsidRPr="005D04FA">
        <w:rPr>
          <w:rFonts w:ascii="Arial" w:hAnsi="Arial" w:cs="Arial"/>
        </w:rPr>
        <w:tab/>
        <w:t xml:space="preserve">If the Contractor, its Staff or anyone acting on the Contractor’s behalf, engages in conduct prohibited by clauses </w:t>
      </w:r>
      <w:r w:rsidRPr="005D04FA">
        <w:rPr>
          <w:rFonts w:ascii="Arial" w:hAnsi="Arial" w:cs="Arial"/>
        </w:rPr>
        <w:t>2</w:t>
      </w:r>
      <w:r w:rsidR="00FB2015">
        <w:rPr>
          <w:rFonts w:ascii="Arial" w:hAnsi="Arial" w:cs="Arial"/>
        </w:rPr>
        <w:t>1</w:t>
      </w:r>
      <w:r w:rsidRPr="005D04FA">
        <w:rPr>
          <w:rFonts w:ascii="Arial" w:hAnsi="Arial" w:cs="Arial"/>
        </w:rPr>
        <w:t>.</w:t>
      </w:r>
      <w:r w:rsidR="005E761E" w:rsidRPr="005D04FA">
        <w:rPr>
          <w:rFonts w:ascii="Arial" w:hAnsi="Arial" w:cs="Arial"/>
        </w:rPr>
        <w:t xml:space="preserve">1 or </w:t>
      </w:r>
      <w:r w:rsidRPr="005D04FA">
        <w:rPr>
          <w:rFonts w:ascii="Arial" w:hAnsi="Arial" w:cs="Arial"/>
        </w:rPr>
        <w:t>2</w:t>
      </w:r>
      <w:r w:rsidR="00FB2015">
        <w:rPr>
          <w:rFonts w:ascii="Arial" w:hAnsi="Arial" w:cs="Arial"/>
        </w:rPr>
        <w:t>1</w:t>
      </w:r>
      <w:r w:rsidRPr="005D04FA">
        <w:rPr>
          <w:rFonts w:ascii="Arial" w:hAnsi="Arial" w:cs="Arial"/>
        </w:rPr>
        <w:t>.</w:t>
      </w:r>
      <w:r w:rsidR="005E761E" w:rsidRPr="005D04FA">
        <w:rPr>
          <w:rFonts w:ascii="Arial" w:hAnsi="Arial" w:cs="Arial"/>
        </w:rPr>
        <w:t>2, the Client may:</w:t>
      </w:r>
    </w:p>
    <w:p w14:paraId="0D5262BF" w14:textId="77777777" w:rsidR="005E761E" w:rsidRPr="005D04FA" w:rsidRDefault="005E761E" w:rsidP="00687EFC">
      <w:pPr>
        <w:suppressAutoHyphens/>
        <w:ind w:left="1134" w:hanging="1134"/>
        <w:jc w:val="both"/>
        <w:rPr>
          <w:rFonts w:ascii="Arial" w:hAnsi="Arial" w:cs="Arial"/>
        </w:rPr>
      </w:pPr>
    </w:p>
    <w:p w14:paraId="2CA2F003" w14:textId="77777777" w:rsidR="005E761E" w:rsidRPr="005D04FA" w:rsidRDefault="005E761E" w:rsidP="00687EFC">
      <w:pPr>
        <w:pStyle w:val="BlockText"/>
        <w:tabs>
          <w:tab w:val="clear" w:pos="0"/>
        </w:tabs>
        <w:ind w:left="1134" w:right="0" w:hanging="425"/>
      </w:pPr>
      <w:proofErr w:type="spellStart"/>
      <w:r w:rsidRPr="005D04FA">
        <w:t>i</w:t>
      </w:r>
      <w:proofErr w:type="spellEnd"/>
      <w:r w:rsidRPr="005D04FA">
        <w:t>.</w:t>
      </w:r>
      <w:r w:rsidRPr="005D04FA">
        <w:tab/>
        <w:t>terminate this Contract and recover from the Contractor the amount of any loss suffered by the Client resulting from the termination, including the cost reasonably incurred by the Client of making other arrangements for the supply of the Services and any additional expenditure incurred by the Client throughout the remainder of the Contract Period; or</w:t>
      </w:r>
    </w:p>
    <w:p w14:paraId="01DE6688" w14:textId="77777777" w:rsidR="005E761E" w:rsidRPr="005D04FA" w:rsidRDefault="005E761E" w:rsidP="00687EFC">
      <w:pPr>
        <w:keepNext/>
        <w:tabs>
          <w:tab w:val="left" w:pos="0"/>
        </w:tabs>
        <w:ind w:left="1134" w:hanging="425"/>
        <w:jc w:val="both"/>
        <w:outlineLvl w:val="1"/>
        <w:rPr>
          <w:rFonts w:ascii="Arial" w:hAnsi="Arial" w:cs="Arial"/>
        </w:rPr>
      </w:pPr>
    </w:p>
    <w:p w14:paraId="4C100ECD" w14:textId="027C1EB0" w:rsidR="005E761E" w:rsidRPr="005D04FA" w:rsidRDefault="005E761E" w:rsidP="00687EFC">
      <w:pPr>
        <w:suppressAutoHyphens/>
        <w:ind w:left="1134" w:hanging="425"/>
        <w:jc w:val="both"/>
        <w:rPr>
          <w:rFonts w:ascii="Arial" w:hAnsi="Arial" w:cs="Arial"/>
        </w:rPr>
      </w:pPr>
      <w:r w:rsidRPr="005D04FA">
        <w:rPr>
          <w:rFonts w:ascii="Arial" w:hAnsi="Arial" w:cs="Arial"/>
        </w:rPr>
        <w:t>ii.</w:t>
      </w:r>
      <w:r w:rsidRPr="005D04FA">
        <w:rPr>
          <w:rFonts w:ascii="Arial" w:hAnsi="Arial" w:cs="Arial"/>
        </w:rPr>
        <w:tab/>
      </w:r>
      <w:proofErr w:type="gramStart"/>
      <w:r w:rsidRPr="005D04FA">
        <w:rPr>
          <w:rFonts w:ascii="Arial" w:hAnsi="Arial" w:cs="Arial"/>
        </w:rPr>
        <w:t>recover</w:t>
      </w:r>
      <w:proofErr w:type="gramEnd"/>
      <w:r w:rsidRPr="005D04FA">
        <w:rPr>
          <w:rFonts w:ascii="Arial" w:hAnsi="Arial" w:cs="Arial"/>
        </w:rPr>
        <w:t xml:space="preserve"> in full from the Contractor any other loss sustained by the Client in cons</w:t>
      </w:r>
      <w:r w:rsidR="00BD795D">
        <w:rPr>
          <w:rFonts w:ascii="Arial" w:hAnsi="Arial" w:cs="Arial"/>
        </w:rPr>
        <w:t xml:space="preserve">equence of any breach of </w:t>
      </w:r>
      <w:r w:rsidRPr="005D04FA">
        <w:rPr>
          <w:rFonts w:ascii="Arial" w:hAnsi="Arial" w:cs="Arial"/>
        </w:rPr>
        <w:t xml:space="preserve">those clauses. </w:t>
      </w:r>
    </w:p>
    <w:p w14:paraId="1F14AC70" w14:textId="77777777" w:rsidR="005E761E" w:rsidRPr="005D04FA" w:rsidRDefault="005E761E" w:rsidP="00687EFC">
      <w:pPr>
        <w:ind w:left="720"/>
        <w:jc w:val="both"/>
        <w:rPr>
          <w:rFonts w:ascii="Arial" w:hAnsi="Arial" w:cs="Arial"/>
        </w:rPr>
      </w:pPr>
    </w:p>
    <w:p w14:paraId="7728069F" w14:textId="4BF01AFD" w:rsidR="0014218F" w:rsidRPr="005D04FA" w:rsidRDefault="008D223B" w:rsidP="00687EFC">
      <w:pPr>
        <w:jc w:val="both"/>
        <w:rPr>
          <w:rFonts w:ascii="Arial" w:hAnsi="Arial" w:cs="Arial"/>
          <w:b/>
        </w:rPr>
      </w:pPr>
      <w:r w:rsidRPr="005D04FA">
        <w:rPr>
          <w:rFonts w:ascii="Arial" w:hAnsi="Arial" w:cs="Arial"/>
          <w:b/>
        </w:rPr>
        <w:t>2</w:t>
      </w:r>
      <w:r w:rsidR="00FB2015">
        <w:rPr>
          <w:rFonts w:ascii="Arial" w:hAnsi="Arial" w:cs="Arial"/>
          <w:b/>
        </w:rPr>
        <w:t>2</w:t>
      </w:r>
      <w:r w:rsidRPr="005D04FA">
        <w:rPr>
          <w:rFonts w:ascii="Arial" w:hAnsi="Arial" w:cs="Arial"/>
          <w:b/>
        </w:rPr>
        <w:t>.</w:t>
      </w:r>
      <w:r w:rsidR="00843366" w:rsidRPr="005D04FA">
        <w:rPr>
          <w:rFonts w:ascii="Arial" w:hAnsi="Arial" w:cs="Arial"/>
          <w:b/>
        </w:rPr>
        <w:t>0</w:t>
      </w:r>
      <w:r w:rsidR="000B6183" w:rsidRPr="005D04FA">
        <w:rPr>
          <w:rFonts w:ascii="Arial" w:hAnsi="Arial" w:cs="Arial"/>
          <w:b/>
        </w:rPr>
        <w:tab/>
      </w:r>
      <w:r w:rsidR="0014218F" w:rsidRPr="005D04FA">
        <w:rPr>
          <w:rFonts w:ascii="Arial" w:hAnsi="Arial" w:cs="Arial"/>
          <w:b/>
        </w:rPr>
        <w:t>Confidentiality</w:t>
      </w:r>
    </w:p>
    <w:p w14:paraId="5592FBF8" w14:textId="77777777" w:rsidR="000B6183" w:rsidRPr="005D04FA" w:rsidRDefault="000B6183" w:rsidP="00687EFC">
      <w:pPr>
        <w:jc w:val="both"/>
        <w:rPr>
          <w:rFonts w:ascii="Arial" w:hAnsi="Arial" w:cs="Arial"/>
        </w:rPr>
      </w:pPr>
    </w:p>
    <w:p w14:paraId="02D93CD4" w14:textId="079DFDBF" w:rsidR="0014218F" w:rsidRPr="005D04FA" w:rsidRDefault="00EF1F5D" w:rsidP="00687EFC">
      <w:pPr>
        <w:ind w:left="720" w:hanging="720"/>
        <w:jc w:val="both"/>
        <w:rPr>
          <w:rFonts w:ascii="Arial" w:hAnsi="Arial" w:cs="Arial"/>
        </w:rPr>
      </w:pPr>
      <w:r w:rsidRPr="005D04FA">
        <w:rPr>
          <w:rFonts w:ascii="Arial" w:hAnsi="Arial" w:cs="Arial"/>
        </w:rPr>
        <w:t>2</w:t>
      </w:r>
      <w:r w:rsidR="00FB2015">
        <w:rPr>
          <w:rFonts w:ascii="Arial" w:hAnsi="Arial" w:cs="Arial"/>
        </w:rPr>
        <w:t>2</w:t>
      </w:r>
      <w:r w:rsidR="008D223B" w:rsidRPr="005D04FA">
        <w:rPr>
          <w:rFonts w:ascii="Arial" w:hAnsi="Arial" w:cs="Arial"/>
        </w:rPr>
        <w:t>.</w:t>
      </w:r>
      <w:r w:rsidR="0014218F" w:rsidRPr="005D04FA">
        <w:rPr>
          <w:rFonts w:ascii="Arial" w:hAnsi="Arial" w:cs="Arial"/>
        </w:rPr>
        <w:t>1</w:t>
      </w:r>
      <w:r w:rsidR="0014218F" w:rsidRPr="005D04FA">
        <w:rPr>
          <w:rFonts w:ascii="Arial" w:hAnsi="Arial" w:cs="Arial"/>
        </w:rPr>
        <w:tab/>
        <w:t xml:space="preserve">Subject to </w:t>
      </w:r>
      <w:r w:rsidR="000B6183" w:rsidRPr="005D04FA">
        <w:rPr>
          <w:rFonts w:ascii="Arial" w:hAnsi="Arial" w:cs="Arial"/>
        </w:rPr>
        <w:t>cl</w:t>
      </w:r>
      <w:r w:rsidR="0014218F" w:rsidRPr="005D04FA">
        <w:rPr>
          <w:rFonts w:ascii="Arial" w:hAnsi="Arial" w:cs="Arial"/>
        </w:rPr>
        <w:t>ause</w:t>
      </w:r>
      <w:r w:rsidR="00D40071" w:rsidRPr="005D04FA">
        <w:rPr>
          <w:rFonts w:ascii="Arial" w:hAnsi="Arial" w:cs="Arial"/>
        </w:rPr>
        <w:t>s</w:t>
      </w:r>
      <w:r w:rsidR="0014218F" w:rsidRPr="005D04FA">
        <w:rPr>
          <w:rFonts w:ascii="Arial" w:hAnsi="Arial" w:cs="Arial"/>
        </w:rPr>
        <w:t xml:space="preserve"> </w:t>
      </w:r>
      <w:r w:rsidR="009E6D81" w:rsidRPr="005D04FA">
        <w:rPr>
          <w:rFonts w:ascii="Arial" w:hAnsi="Arial" w:cs="Arial"/>
        </w:rPr>
        <w:t>2</w:t>
      </w:r>
      <w:r w:rsidR="00FB2015">
        <w:rPr>
          <w:rFonts w:ascii="Arial" w:hAnsi="Arial" w:cs="Arial"/>
        </w:rPr>
        <w:t>3</w:t>
      </w:r>
      <w:r w:rsidR="0014218F" w:rsidRPr="005D04FA">
        <w:rPr>
          <w:rFonts w:ascii="Arial" w:hAnsi="Arial" w:cs="Arial"/>
        </w:rPr>
        <w:t xml:space="preserve"> and </w:t>
      </w:r>
      <w:r w:rsidR="009E6D81" w:rsidRPr="005D04FA">
        <w:rPr>
          <w:rFonts w:ascii="Arial" w:hAnsi="Arial" w:cs="Arial"/>
        </w:rPr>
        <w:t>2</w:t>
      </w:r>
      <w:r w:rsidR="00FB2015">
        <w:rPr>
          <w:rFonts w:ascii="Arial" w:hAnsi="Arial" w:cs="Arial"/>
        </w:rPr>
        <w:t>4</w:t>
      </w:r>
      <w:r w:rsidR="0014218F" w:rsidRPr="005D04FA">
        <w:rPr>
          <w:rFonts w:ascii="Arial" w:hAnsi="Arial" w:cs="Arial"/>
        </w:rPr>
        <w:t xml:space="preserve"> each Party will keep confidential and not disclose, and will procure that his employe</w:t>
      </w:r>
      <w:r w:rsidR="00604BB9" w:rsidRPr="005D04FA">
        <w:rPr>
          <w:rFonts w:ascii="Arial" w:hAnsi="Arial" w:cs="Arial"/>
        </w:rPr>
        <w:t>es and the employees of any sub</w:t>
      </w:r>
      <w:r w:rsidR="00E5480E" w:rsidRPr="005D04FA">
        <w:rPr>
          <w:rFonts w:ascii="Arial" w:hAnsi="Arial" w:cs="Arial"/>
        </w:rPr>
        <w:t>-</w:t>
      </w:r>
      <w:r w:rsidR="0014218F" w:rsidRPr="005D04FA">
        <w:rPr>
          <w:rFonts w:ascii="Arial" w:hAnsi="Arial" w:cs="Arial"/>
        </w:rPr>
        <w:t>contractor keep confidential and do not disclose, any</w:t>
      </w:r>
      <w:r w:rsidR="000329BD" w:rsidRPr="005D04FA">
        <w:rPr>
          <w:rFonts w:ascii="Arial" w:hAnsi="Arial" w:cs="Arial"/>
        </w:rPr>
        <w:t xml:space="preserve"> Confidential Information including, but not limited to,</w:t>
      </w:r>
      <w:r w:rsidR="0014218F" w:rsidRPr="005D04FA">
        <w:rPr>
          <w:rFonts w:ascii="Arial" w:hAnsi="Arial" w:cs="Arial"/>
        </w:rPr>
        <w:t xml:space="preserve"> information of a confidential nature obtained by him (concerning the other Party) by reason of this Contract</w:t>
      </w:r>
      <w:r w:rsidR="0010384D" w:rsidRPr="005D04FA">
        <w:rPr>
          <w:rFonts w:ascii="Arial" w:hAnsi="Arial" w:cs="Arial"/>
        </w:rPr>
        <w:t xml:space="preserve"> </w:t>
      </w:r>
      <w:r w:rsidR="0014218F" w:rsidRPr="005D04FA">
        <w:rPr>
          <w:rFonts w:ascii="Arial" w:hAnsi="Arial" w:cs="Arial"/>
        </w:rPr>
        <w:t>except information which</w:t>
      </w:r>
      <w:r w:rsidR="009A5465">
        <w:rPr>
          <w:rFonts w:ascii="Arial" w:hAnsi="Arial" w:cs="Arial"/>
        </w:rPr>
        <w:t>, the receiving party can show by reference to documentary or other evidence</w:t>
      </w:r>
      <w:r w:rsidR="000B6183" w:rsidRPr="005D04FA">
        <w:rPr>
          <w:rFonts w:ascii="Arial" w:hAnsi="Arial" w:cs="Arial"/>
        </w:rPr>
        <w:t>:</w:t>
      </w:r>
    </w:p>
    <w:p w14:paraId="62FF3B6C" w14:textId="77777777" w:rsidR="000B6183" w:rsidRPr="005D04FA" w:rsidRDefault="000B6183" w:rsidP="00687EFC">
      <w:pPr>
        <w:ind w:left="720" w:hanging="720"/>
        <w:jc w:val="both"/>
        <w:rPr>
          <w:rFonts w:ascii="Arial" w:hAnsi="Arial" w:cs="Arial"/>
        </w:rPr>
      </w:pPr>
    </w:p>
    <w:p w14:paraId="74979718" w14:textId="77777777" w:rsidR="0014218F" w:rsidRPr="005D04FA" w:rsidRDefault="008E522E" w:rsidP="00687EFC">
      <w:pPr>
        <w:ind w:left="1134" w:hanging="414"/>
        <w:jc w:val="both"/>
        <w:rPr>
          <w:rFonts w:ascii="Arial" w:hAnsi="Arial" w:cs="Arial"/>
        </w:rPr>
      </w:pPr>
      <w:proofErr w:type="spellStart"/>
      <w:proofErr w:type="gramStart"/>
      <w:r w:rsidRPr="005D04FA">
        <w:rPr>
          <w:rFonts w:ascii="Arial" w:hAnsi="Arial" w:cs="Arial"/>
        </w:rPr>
        <w:t>i</w:t>
      </w:r>
      <w:proofErr w:type="spellEnd"/>
      <w:proofErr w:type="gramEnd"/>
      <w:r w:rsidRPr="005D04FA">
        <w:rPr>
          <w:rFonts w:ascii="Arial" w:hAnsi="Arial" w:cs="Arial"/>
        </w:rPr>
        <w:t>.</w:t>
      </w:r>
      <w:r w:rsidR="0014218F" w:rsidRPr="005D04FA">
        <w:rPr>
          <w:rFonts w:ascii="Arial" w:hAnsi="Arial" w:cs="Arial"/>
        </w:rPr>
        <w:t xml:space="preserve"> </w:t>
      </w:r>
      <w:r w:rsidR="000B6183" w:rsidRPr="005D04FA">
        <w:rPr>
          <w:rFonts w:ascii="Arial" w:hAnsi="Arial" w:cs="Arial"/>
        </w:rPr>
        <w:tab/>
      </w:r>
      <w:r w:rsidR="0014218F" w:rsidRPr="005D04FA">
        <w:rPr>
          <w:rFonts w:ascii="Arial" w:hAnsi="Arial" w:cs="Arial"/>
        </w:rPr>
        <w:t>is in the public domain otherwise than by reason of a breach of this provision;</w:t>
      </w:r>
    </w:p>
    <w:p w14:paraId="768C6409" w14:textId="77777777" w:rsidR="000B6183" w:rsidRPr="005D04FA" w:rsidRDefault="000B6183" w:rsidP="00687EFC">
      <w:pPr>
        <w:ind w:left="1134" w:hanging="414"/>
        <w:jc w:val="both"/>
        <w:rPr>
          <w:rFonts w:ascii="Arial" w:hAnsi="Arial" w:cs="Arial"/>
        </w:rPr>
      </w:pPr>
    </w:p>
    <w:p w14:paraId="02E691E7" w14:textId="77777777" w:rsidR="0014218F" w:rsidRPr="005D04FA" w:rsidRDefault="008E522E" w:rsidP="00687EFC">
      <w:pPr>
        <w:ind w:left="1134" w:hanging="414"/>
        <w:jc w:val="both"/>
        <w:rPr>
          <w:rFonts w:ascii="Arial" w:hAnsi="Arial" w:cs="Arial"/>
        </w:rPr>
      </w:pPr>
      <w:r w:rsidRPr="005D04FA">
        <w:rPr>
          <w:rFonts w:ascii="Arial" w:hAnsi="Arial" w:cs="Arial"/>
        </w:rPr>
        <w:t>ii.</w:t>
      </w:r>
      <w:r w:rsidR="0014218F" w:rsidRPr="005D04FA">
        <w:rPr>
          <w:rFonts w:ascii="Arial" w:hAnsi="Arial" w:cs="Arial"/>
        </w:rPr>
        <w:t xml:space="preserve"> </w:t>
      </w:r>
      <w:r w:rsidR="000B6183" w:rsidRPr="005D04FA">
        <w:rPr>
          <w:rFonts w:ascii="Arial" w:hAnsi="Arial" w:cs="Arial"/>
        </w:rPr>
        <w:tab/>
      </w:r>
      <w:proofErr w:type="gramStart"/>
      <w:r w:rsidR="0014218F" w:rsidRPr="005D04FA">
        <w:rPr>
          <w:rFonts w:ascii="Arial" w:hAnsi="Arial" w:cs="Arial"/>
        </w:rPr>
        <w:t>is</w:t>
      </w:r>
      <w:proofErr w:type="gramEnd"/>
      <w:r w:rsidR="0014218F" w:rsidRPr="005D04FA">
        <w:rPr>
          <w:rFonts w:ascii="Arial" w:hAnsi="Arial" w:cs="Arial"/>
        </w:rPr>
        <w:t xml:space="preserve"> received from a third party who lawfully acquired it and who is under no obligation restricting its disclosure;</w:t>
      </w:r>
    </w:p>
    <w:p w14:paraId="6277FC4B" w14:textId="77777777" w:rsidR="000B6183" w:rsidRPr="005D04FA" w:rsidRDefault="000B6183" w:rsidP="00687EFC">
      <w:pPr>
        <w:ind w:left="1134" w:hanging="414"/>
        <w:jc w:val="both"/>
        <w:rPr>
          <w:rFonts w:ascii="Arial" w:hAnsi="Arial" w:cs="Arial"/>
        </w:rPr>
      </w:pPr>
    </w:p>
    <w:p w14:paraId="3016BDFD" w14:textId="77777777" w:rsidR="0014218F" w:rsidRPr="005D04FA" w:rsidRDefault="008E522E" w:rsidP="00687EFC">
      <w:pPr>
        <w:ind w:left="1134" w:hanging="414"/>
        <w:jc w:val="both"/>
        <w:rPr>
          <w:rFonts w:ascii="Arial" w:hAnsi="Arial" w:cs="Arial"/>
        </w:rPr>
      </w:pPr>
      <w:proofErr w:type="gramStart"/>
      <w:r w:rsidRPr="005D04FA">
        <w:rPr>
          <w:rFonts w:ascii="Arial" w:hAnsi="Arial" w:cs="Arial"/>
        </w:rPr>
        <w:t>iii</w:t>
      </w:r>
      <w:proofErr w:type="gramEnd"/>
      <w:r w:rsidRPr="005D04FA">
        <w:rPr>
          <w:rFonts w:ascii="Arial" w:hAnsi="Arial" w:cs="Arial"/>
        </w:rPr>
        <w:t>.</w:t>
      </w:r>
      <w:r w:rsidR="0014218F" w:rsidRPr="005D04FA">
        <w:rPr>
          <w:rFonts w:ascii="Arial" w:hAnsi="Arial" w:cs="Arial"/>
        </w:rPr>
        <w:t xml:space="preserve"> </w:t>
      </w:r>
      <w:r w:rsidR="000B6183" w:rsidRPr="005D04FA">
        <w:rPr>
          <w:rFonts w:ascii="Arial" w:hAnsi="Arial" w:cs="Arial"/>
        </w:rPr>
        <w:tab/>
      </w:r>
      <w:r w:rsidR="0014218F" w:rsidRPr="005D04FA">
        <w:rPr>
          <w:rFonts w:ascii="Arial" w:hAnsi="Arial" w:cs="Arial"/>
        </w:rPr>
        <w:t xml:space="preserve">was in a Party’s possession without restriction as to its disclosure prior to receiving such </w:t>
      </w:r>
      <w:r w:rsidRPr="005D04FA">
        <w:rPr>
          <w:rFonts w:ascii="Arial" w:hAnsi="Arial" w:cs="Arial"/>
        </w:rPr>
        <w:t>I</w:t>
      </w:r>
      <w:r w:rsidR="0014218F" w:rsidRPr="005D04FA">
        <w:rPr>
          <w:rFonts w:ascii="Arial" w:hAnsi="Arial" w:cs="Arial"/>
        </w:rPr>
        <w:t>nformation from the other Party;</w:t>
      </w:r>
    </w:p>
    <w:p w14:paraId="73835D3C" w14:textId="77777777" w:rsidR="000B6183" w:rsidRPr="005D04FA" w:rsidRDefault="000B6183" w:rsidP="00687EFC">
      <w:pPr>
        <w:ind w:left="1134" w:hanging="414"/>
        <w:jc w:val="both"/>
        <w:rPr>
          <w:rFonts w:ascii="Arial" w:hAnsi="Arial" w:cs="Arial"/>
        </w:rPr>
      </w:pPr>
    </w:p>
    <w:p w14:paraId="119CCE32" w14:textId="3C28AA7A" w:rsidR="0014218F" w:rsidRPr="005D04FA" w:rsidRDefault="008E522E" w:rsidP="00687EFC">
      <w:pPr>
        <w:ind w:left="1134" w:hanging="414"/>
        <w:jc w:val="both"/>
        <w:rPr>
          <w:rFonts w:ascii="Arial" w:hAnsi="Arial" w:cs="Arial"/>
        </w:rPr>
      </w:pPr>
      <w:r w:rsidRPr="005D04FA">
        <w:rPr>
          <w:rFonts w:ascii="Arial" w:hAnsi="Arial" w:cs="Arial"/>
        </w:rPr>
        <w:lastRenderedPageBreak/>
        <w:t>iv.</w:t>
      </w:r>
      <w:r w:rsidR="0014218F" w:rsidRPr="005D04FA">
        <w:rPr>
          <w:rFonts w:ascii="Arial" w:hAnsi="Arial" w:cs="Arial"/>
        </w:rPr>
        <w:t xml:space="preserve"> </w:t>
      </w:r>
      <w:r w:rsidR="000B6183" w:rsidRPr="005D04FA">
        <w:rPr>
          <w:rFonts w:ascii="Arial" w:hAnsi="Arial" w:cs="Arial"/>
        </w:rPr>
        <w:tab/>
      </w:r>
      <w:proofErr w:type="gramStart"/>
      <w:r w:rsidR="00F2616B">
        <w:rPr>
          <w:rFonts w:ascii="Arial" w:hAnsi="Arial" w:cs="Arial"/>
        </w:rPr>
        <w:t>is</w:t>
      </w:r>
      <w:proofErr w:type="gramEnd"/>
      <w:r w:rsidR="00F2616B">
        <w:rPr>
          <w:rFonts w:ascii="Arial" w:hAnsi="Arial" w:cs="Arial"/>
        </w:rPr>
        <w:t xml:space="preserve"> required to be disclosed by L</w:t>
      </w:r>
      <w:r w:rsidR="0014218F" w:rsidRPr="005D04FA">
        <w:rPr>
          <w:rFonts w:ascii="Arial" w:hAnsi="Arial" w:cs="Arial"/>
        </w:rPr>
        <w:t>aw (including under the FOIA and Environmental Information Regulations), or for the purposes of audit or regulatory requirements;</w:t>
      </w:r>
    </w:p>
    <w:p w14:paraId="479F1055" w14:textId="77777777" w:rsidR="000B6183" w:rsidRPr="005D04FA" w:rsidRDefault="000B6183" w:rsidP="00687EFC">
      <w:pPr>
        <w:ind w:left="1134" w:hanging="414"/>
        <w:jc w:val="both"/>
        <w:rPr>
          <w:rFonts w:ascii="Arial" w:hAnsi="Arial" w:cs="Arial"/>
        </w:rPr>
      </w:pPr>
    </w:p>
    <w:p w14:paraId="3C426140" w14:textId="501F3FAD" w:rsidR="0014218F" w:rsidRPr="005D04FA" w:rsidRDefault="008E522E" w:rsidP="00687EFC">
      <w:pPr>
        <w:ind w:left="1134" w:hanging="414"/>
        <w:jc w:val="both"/>
        <w:rPr>
          <w:rFonts w:ascii="Arial" w:hAnsi="Arial" w:cs="Arial"/>
        </w:rPr>
      </w:pPr>
      <w:r w:rsidRPr="005D04FA">
        <w:rPr>
          <w:rFonts w:ascii="Arial" w:hAnsi="Arial" w:cs="Arial"/>
        </w:rPr>
        <w:t>v.</w:t>
      </w:r>
      <w:r w:rsidR="0014218F" w:rsidRPr="005D04FA">
        <w:rPr>
          <w:rFonts w:ascii="Arial" w:hAnsi="Arial" w:cs="Arial"/>
        </w:rPr>
        <w:t xml:space="preserve"> </w:t>
      </w:r>
      <w:r w:rsidR="000B6183" w:rsidRPr="005D04FA">
        <w:rPr>
          <w:rFonts w:ascii="Arial" w:hAnsi="Arial" w:cs="Arial"/>
        </w:rPr>
        <w:tab/>
      </w:r>
      <w:r w:rsidR="0014218F" w:rsidRPr="005D04FA">
        <w:rPr>
          <w:rFonts w:ascii="Arial" w:hAnsi="Arial" w:cs="Arial"/>
        </w:rPr>
        <w:t>is necessary for a Party to disclose for the purposes of the performing its obligations under this Contract (but only to the extent it is necessary to do so)</w:t>
      </w:r>
      <w:r w:rsidR="009A5465">
        <w:rPr>
          <w:rFonts w:ascii="Arial" w:hAnsi="Arial" w:cs="Arial"/>
        </w:rPr>
        <w:t xml:space="preserve"> provided that the receiving party is made aware of</w:t>
      </w:r>
      <w:r w:rsidR="008D7CD7">
        <w:rPr>
          <w:rFonts w:ascii="Arial" w:hAnsi="Arial" w:cs="Arial"/>
        </w:rPr>
        <w:t xml:space="preserve"> the</w:t>
      </w:r>
      <w:r w:rsidR="009A5465">
        <w:rPr>
          <w:rFonts w:ascii="Arial" w:hAnsi="Arial" w:cs="Arial"/>
        </w:rPr>
        <w:t xml:space="preserve"> Contractor’s confidentiality obligations under the Contract and, where in the opinion of the Client it is considered necessary, the Contractor shall ensure that the receiving party signs a confidentiality undertaking on the terms equivalent to those contained in this contract</w:t>
      </w:r>
      <w:r w:rsidR="0014218F" w:rsidRPr="005D04FA">
        <w:rPr>
          <w:rFonts w:ascii="Arial" w:hAnsi="Arial" w:cs="Arial"/>
        </w:rPr>
        <w:t xml:space="preserve">; </w:t>
      </w:r>
    </w:p>
    <w:p w14:paraId="59999BF5" w14:textId="77777777" w:rsidR="00DF2AA4" w:rsidRPr="005D04FA" w:rsidRDefault="00DF2AA4" w:rsidP="00687EFC">
      <w:pPr>
        <w:ind w:left="1134" w:hanging="414"/>
        <w:jc w:val="both"/>
        <w:rPr>
          <w:rFonts w:ascii="Arial" w:hAnsi="Arial" w:cs="Arial"/>
        </w:rPr>
      </w:pPr>
    </w:p>
    <w:p w14:paraId="7500D952" w14:textId="77777777" w:rsidR="0014218F" w:rsidRPr="005D04FA" w:rsidRDefault="008E522E" w:rsidP="00687EFC">
      <w:pPr>
        <w:ind w:left="1134" w:hanging="414"/>
        <w:jc w:val="both"/>
        <w:rPr>
          <w:rFonts w:ascii="Arial" w:hAnsi="Arial" w:cs="Arial"/>
        </w:rPr>
      </w:pPr>
      <w:r w:rsidRPr="005D04FA">
        <w:rPr>
          <w:rFonts w:ascii="Arial" w:hAnsi="Arial" w:cs="Arial"/>
        </w:rPr>
        <w:t>vi.</w:t>
      </w:r>
      <w:r w:rsidR="0014218F" w:rsidRPr="005D04FA">
        <w:rPr>
          <w:rFonts w:ascii="Arial" w:hAnsi="Arial" w:cs="Arial"/>
        </w:rPr>
        <w:t xml:space="preserve"> </w:t>
      </w:r>
      <w:r w:rsidR="000B6183" w:rsidRPr="005D04FA">
        <w:rPr>
          <w:rFonts w:ascii="Arial" w:hAnsi="Arial" w:cs="Arial"/>
        </w:rPr>
        <w:tab/>
      </w:r>
      <w:proofErr w:type="gramStart"/>
      <w:r w:rsidR="0014218F" w:rsidRPr="005D04FA">
        <w:rPr>
          <w:rFonts w:ascii="Arial" w:hAnsi="Arial" w:cs="Arial"/>
        </w:rPr>
        <w:t>the</w:t>
      </w:r>
      <w:proofErr w:type="gramEnd"/>
      <w:r w:rsidR="0014218F" w:rsidRPr="005D04FA">
        <w:rPr>
          <w:rFonts w:ascii="Arial" w:hAnsi="Arial" w:cs="Arial"/>
        </w:rPr>
        <w:t xml:space="preserve"> other Party has given its specific express prior written consent can be disclosed;</w:t>
      </w:r>
    </w:p>
    <w:p w14:paraId="3C9E1E64" w14:textId="77777777" w:rsidR="000B6183" w:rsidRPr="005D04FA" w:rsidRDefault="000B6183" w:rsidP="00687EFC">
      <w:pPr>
        <w:ind w:left="1134" w:hanging="414"/>
        <w:jc w:val="both"/>
        <w:rPr>
          <w:rFonts w:ascii="Arial" w:hAnsi="Arial" w:cs="Arial"/>
        </w:rPr>
      </w:pPr>
    </w:p>
    <w:p w14:paraId="1900C90F" w14:textId="41EC955D" w:rsidR="0014218F" w:rsidRDefault="008E522E" w:rsidP="00687EFC">
      <w:pPr>
        <w:ind w:left="1134" w:hanging="414"/>
        <w:jc w:val="both"/>
        <w:rPr>
          <w:rFonts w:ascii="Arial" w:hAnsi="Arial" w:cs="Arial"/>
        </w:rPr>
      </w:pPr>
      <w:r w:rsidRPr="005D04FA">
        <w:rPr>
          <w:rFonts w:ascii="Arial" w:hAnsi="Arial" w:cs="Arial"/>
        </w:rPr>
        <w:t>vii.</w:t>
      </w:r>
      <w:r w:rsidR="0014218F" w:rsidRPr="005D04FA">
        <w:rPr>
          <w:rFonts w:ascii="Arial" w:hAnsi="Arial" w:cs="Arial"/>
        </w:rPr>
        <w:t xml:space="preserve"> </w:t>
      </w:r>
      <w:r w:rsidR="000B6183" w:rsidRPr="005D04FA">
        <w:rPr>
          <w:rFonts w:ascii="Arial" w:hAnsi="Arial" w:cs="Arial"/>
        </w:rPr>
        <w:tab/>
      </w:r>
      <w:proofErr w:type="gramStart"/>
      <w:r w:rsidR="0014218F" w:rsidRPr="005D04FA">
        <w:rPr>
          <w:rFonts w:ascii="Arial" w:hAnsi="Arial" w:cs="Arial"/>
        </w:rPr>
        <w:t>in</w:t>
      </w:r>
      <w:proofErr w:type="gramEnd"/>
      <w:r w:rsidR="0014218F" w:rsidRPr="005D04FA">
        <w:rPr>
          <w:rFonts w:ascii="Arial" w:hAnsi="Arial" w:cs="Arial"/>
        </w:rPr>
        <w:t xml:space="preserve"> the case of the Client, disclosed to any other government department provided that such government department will comply with confidentiality provisions in respect of such disclosed information which are no less oner</w:t>
      </w:r>
      <w:r w:rsidR="00577EFD">
        <w:rPr>
          <w:rFonts w:ascii="Arial" w:hAnsi="Arial" w:cs="Arial"/>
        </w:rPr>
        <w:t>ous than this clause;</w:t>
      </w:r>
    </w:p>
    <w:p w14:paraId="0688E184" w14:textId="77777777" w:rsidR="00577EFD" w:rsidRDefault="00577EFD" w:rsidP="00687EFC">
      <w:pPr>
        <w:ind w:left="1134" w:hanging="414"/>
        <w:jc w:val="both"/>
        <w:rPr>
          <w:rFonts w:ascii="Arial" w:hAnsi="Arial" w:cs="Arial"/>
        </w:rPr>
      </w:pPr>
    </w:p>
    <w:p w14:paraId="213323AE" w14:textId="35F727BD" w:rsidR="00577EFD" w:rsidRPr="005D04FA" w:rsidRDefault="00577EFD" w:rsidP="00687EFC">
      <w:pPr>
        <w:ind w:left="1134" w:hanging="414"/>
        <w:jc w:val="both"/>
        <w:rPr>
          <w:rFonts w:ascii="Arial" w:hAnsi="Arial" w:cs="Arial"/>
        </w:rPr>
      </w:pPr>
      <w:r>
        <w:rPr>
          <w:rFonts w:ascii="Arial" w:hAnsi="Arial" w:cs="Arial"/>
        </w:rPr>
        <w:t xml:space="preserve">viii. </w:t>
      </w:r>
      <w:proofErr w:type="gramStart"/>
      <w:r>
        <w:rPr>
          <w:rFonts w:ascii="Arial" w:hAnsi="Arial" w:cs="Arial"/>
        </w:rPr>
        <w:t>is</w:t>
      </w:r>
      <w:proofErr w:type="gramEnd"/>
      <w:r>
        <w:rPr>
          <w:rFonts w:ascii="Arial" w:hAnsi="Arial" w:cs="Arial"/>
        </w:rPr>
        <w:t xml:space="preserve"> disclosed to a Party’s professional advisor who has been engaged to advise in connection with the Contract as is strictly necessary for the performance of the Contract and the disclosing party shall ensure that the professional advisor signs a </w:t>
      </w:r>
      <w:r w:rsidR="008D7CD7">
        <w:rPr>
          <w:rFonts w:ascii="Arial" w:hAnsi="Arial" w:cs="Arial"/>
        </w:rPr>
        <w:t>confidentiality</w:t>
      </w:r>
      <w:r>
        <w:rPr>
          <w:rFonts w:ascii="Arial" w:hAnsi="Arial" w:cs="Arial"/>
        </w:rPr>
        <w:t xml:space="preserve"> undertaking on terms equ</w:t>
      </w:r>
      <w:r w:rsidR="00376E7F">
        <w:rPr>
          <w:rFonts w:ascii="Arial" w:hAnsi="Arial" w:cs="Arial"/>
        </w:rPr>
        <w:t xml:space="preserve">ivalent to those contained in the Contract. </w:t>
      </w:r>
      <w:r>
        <w:rPr>
          <w:rFonts w:ascii="Arial" w:hAnsi="Arial" w:cs="Arial"/>
        </w:rPr>
        <w:t xml:space="preserve"> </w:t>
      </w:r>
    </w:p>
    <w:p w14:paraId="4E2DF90C" w14:textId="77777777" w:rsidR="000B6183" w:rsidRPr="005D04FA" w:rsidRDefault="000B6183" w:rsidP="00687EFC">
      <w:pPr>
        <w:ind w:left="1440" w:hanging="720"/>
        <w:jc w:val="both"/>
        <w:rPr>
          <w:rFonts w:ascii="Arial" w:hAnsi="Arial" w:cs="Arial"/>
        </w:rPr>
      </w:pPr>
    </w:p>
    <w:p w14:paraId="54B82ED4" w14:textId="7D879B13" w:rsidR="0014218F" w:rsidRPr="005D04FA" w:rsidRDefault="008D223B" w:rsidP="00687EFC">
      <w:pPr>
        <w:ind w:left="720" w:hanging="720"/>
        <w:jc w:val="both"/>
        <w:rPr>
          <w:rFonts w:ascii="Arial" w:hAnsi="Arial" w:cs="Arial"/>
        </w:rPr>
      </w:pPr>
      <w:r w:rsidRPr="005D04FA">
        <w:rPr>
          <w:rFonts w:ascii="Arial" w:hAnsi="Arial" w:cs="Arial"/>
        </w:rPr>
        <w:t>2</w:t>
      </w:r>
      <w:r w:rsidR="00FB2015">
        <w:rPr>
          <w:rFonts w:ascii="Arial" w:hAnsi="Arial" w:cs="Arial"/>
        </w:rPr>
        <w:t>2</w:t>
      </w:r>
      <w:r w:rsidRPr="005D04FA">
        <w:rPr>
          <w:rFonts w:ascii="Arial" w:hAnsi="Arial" w:cs="Arial"/>
        </w:rPr>
        <w:t>.</w:t>
      </w:r>
      <w:r w:rsidR="0014218F" w:rsidRPr="005D04FA">
        <w:rPr>
          <w:rFonts w:ascii="Arial" w:hAnsi="Arial" w:cs="Arial"/>
        </w:rPr>
        <w:t>2</w:t>
      </w:r>
      <w:r w:rsidR="0014218F" w:rsidRPr="005D04FA">
        <w:rPr>
          <w:rFonts w:ascii="Arial" w:hAnsi="Arial" w:cs="Arial"/>
        </w:rPr>
        <w:tab/>
        <w:t>The provisions of this clause will apply during the continuance of this Contract and after its expiry or termination howsoever arising.</w:t>
      </w:r>
    </w:p>
    <w:p w14:paraId="38E96351" w14:textId="77777777" w:rsidR="00EE56FB" w:rsidRPr="005D04FA" w:rsidRDefault="00EE56FB" w:rsidP="00687EFC">
      <w:pPr>
        <w:ind w:left="720" w:hanging="720"/>
        <w:jc w:val="both"/>
        <w:rPr>
          <w:rFonts w:ascii="Arial" w:hAnsi="Arial" w:cs="Arial"/>
        </w:rPr>
      </w:pPr>
    </w:p>
    <w:p w14:paraId="6C93EE45" w14:textId="1A977514" w:rsidR="001365A0" w:rsidRPr="005D04FA" w:rsidRDefault="00FB2015" w:rsidP="00687EFC">
      <w:pPr>
        <w:pStyle w:val="Default"/>
        <w:ind w:left="720" w:hanging="720"/>
        <w:jc w:val="both"/>
        <w:rPr>
          <w:rFonts w:ascii="Arial" w:hAnsi="Arial" w:cs="Arial"/>
          <w:color w:val="auto"/>
        </w:rPr>
      </w:pPr>
      <w:r>
        <w:rPr>
          <w:rFonts w:ascii="Arial" w:hAnsi="Arial" w:cs="Arial"/>
          <w:color w:val="auto"/>
        </w:rPr>
        <w:t>22</w:t>
      </w:r>
      <w:r w:rsidR="008D223B" w:rsidRPr="005D04FA">
        <w:rPr>
          <w:rFonts w:ascii="Arial" w:hAnsi="Arial" w:cs="Arial"/>
          <w:color w:val="auto"/>
        </w:rPr>
        <w:t>.</w:t>
      </w:r>
      <w:r w:rsidR="00F1713D" w:rsidRPr="005D04FA">
        <w:rPr>
          <w:rFonts w:ascii="Arial" w:hAnsi="Arial" w:cs="Arial"/>
          <w:color w:val="auto"/>
        </w:rPr>
        <w:t>3</w:t>
      </w:r>
      <w:r w:rsidR="001365A0" w:rsidRPr="005D04FA">
        <w:rPr>
          <w:rFonts w:ascii="Arial" w:hAnsi="Arial" w:cs="Arial"/>
          <w:color w:val="auto"/>
        </w:rPr>
        <w:tab/>
        <w:t xml:space="preserve">The Contractor may only disclose the Client's Confidential Information to Staff who are directly involved in the provision of the Services and who need to know the information, and shall ensure that such Staff is aware of and shall comply with these obligations as to confidentiality. </w:t>
      </w:r>
    </w:p>
    <w:p w14:paraId="0228B0BA" w14:textId="77777777" w:rsidR="001365A0" w:rsidRPr="005D04FA" w:rsidRDefault="001365A0" w:rsidP="00687EFC">
      <w:pPr>
        <w:pStyle w:val="Default"/>
        <w:ind w:left="720" w:hanging="720"/>
        <w:jc w:val="both"/>
        <w:rPr>
          <w:rFonts w:ascii="Arial" w:hAnsi="Arial" w:cs="Arial"/>
          <w:color w:val="auto"/>
        </w:rPr>
      </w:pPr>
    </w:p>
    <w:p w14:paraId="6E107329" w14:textId="41EDEDB0" w:rsidR="001365A0" w:rsidRPr="005D04FA" w:rsidRDefault="00EF1F5D" w:rsidP="00687EFC">
      <w:pPr>
        <w:pStyle w:val="Default"/>
        <w:ind w:left="720" w:hanging="720"/>
        <w:jc w:val="both"/>
        <w:rPr>
          <w:rFonts w:ascii="Arial" w:hAnsi="Arial" w:cs="Arial"/>
          <w:color w:val="auto"/>
        </w:rPr>
      </w:pPr>
      <w:r w:rsidRPr="005D04FA">
        <w:rPr>
          <w:rFonts w:ascii="Arial" w:hAnsi="Arial" w:cs="Arial"/>
          <w:color w:val="auto"/>
        </w:rPr>
        <w:t>2</w:t>
      </w:r>
      <w:r w:rsidR="00FB2015">
        <w:rPr>
          <w:rFonts w:ascii="Arial" w:hAnsi="Arial" w:cs="Arial"/>
          <w:color w:val="auto"/>
        </w:rPr>
        <w:t>2</w:t>
      </w:r>
      <w:r w:rsidR="008D223B" w:rsidRPr="005D04FA">
        <w:rPr>
          <w:rFonts w:ascii="Arial" w:hAnsi="Arial" w:cs="Arial"/>
          <w:color w:val="auto"/>
        </w:rPr>
        <w:t>.</w:t>
      </w:r>
      <w:r w:rsidR="00F1713D" w:rsidRPr="005D04FA">
        <w:rPr>
          <w:rFonts w:ascii="Arial" w:hAnsi="Arial" w:cs="Arial"/>
          <w:color w:val="auto"/>
        </w:rPr>
        <w:t>4</w:t>
      </w:r>
      <w:r w:rsidR="001365A0" w:rsidRPr="005D04FA">
        <w:rPr>
          <w:rFonts w:ascii="Arial" w:hAnsi="Arial" w:cs="Arial"/>
          <w:color w:val="auto"/>
        </w:rPr>
        <w:tab/>
        <w:t xml:space="preserve">The Contractor shall not, and shall procure that the Staff do not, use any of the Client's Confidential Information received otherwise than for the purposes of this Agreement. </w:t>
      </w:r>
    </w:p>
    <w:p w14:paraId="081ED074" w14:textId="77777777" w:rsidR="001365A0" w:rsidRPr="005D04FA" w:rsidRDefault="001365A0" w:rsidP="00687EFC">
      <w:pPr>
        <w:pStyle w:val="Default"/>
        <w:ind w:left="720" w:hanging="720"/>
        <w:jc w:val="both"/>
        <w:rPr>
          <w:rFonts w:ascii="Arial" w:hAnsi="Arial" w:cs="Arial"/>
          <w:color w:val="auto"/>
        </w:rPr>
      </w:pPr>
    </w:p>
    <w:p w14:paraId="212FB38E" w14:textId="07B1649A" w:rsidR="001365A0" w:rsidRPr="005D04FA" w:rsidRDefault="008D223B" w:rsidP="00687EFC">
      <w:pPr>
        <w:pStyle w:val="Default"/>
        <w:ind w:left="720" w:hanging="720"/>
        <w:jc w:val="both"/>
        <w:rPr>
          <w:rFonts w:ascii="Arial" w:hAnsi="Arial" w:cs="Arial"/>
          <w:color w:val="auto"/>
        </w:rPr>
      </w:pPr>
      <w:r w:rsidRPr="005D04FA">
        <w:rPr>
          <w:rFonts w:ascii="Arial" w:hAnsi="Arial" w:cs="Arial"/>
          <w:color w:val="auto"/>
        </w:rPr>
        <w:t>2</w:t>
      </w:r>
      <w:r w:rsidR="00FB2015">
        <w:rPr>
          <w:rFonts w:ascii="Arial" w:hAnsi="Arial" w:cs="Arial"/>
          <w:color w:val="auto"/>
        </w:rPr>
        <w:t>2</w:t>
      </w:r>
      <w:r w:rsidRPr="005D04FA">
        <w:rPr>
          <w:rFonts w:ascii="Arial" w:hAnsi="Arial" w:cs="Arial"/>
          <w:color w:val="auto"/>
        </w:rPr>
        <w:t>.</w:t>
      </w:r>
      <w:r w:rsidR="00F1713D" w:rsidRPr="005D04FA">
        <w:rPr>
          <w:rFonts w:ascii="Arial" w:hAnsi="Arial" w:cs="Arial"/>
          <w:color w:val="auto"/>
        </w:rPr>
        <w:t>5</w:t>
      </w:r>
      <w:r w:rsidR="001365A0" w:rsidRPr="005D04FA">
        <w:rPr>
          <w:rFonts w:ascii="Arial" w:hAnsi="Arial" w:cs="Arial"/>
          <w:color w:val="auto"/>
        </w:rPr>
        <w:tab/>
        <w:t>At the written request of the Client, the Contractor shall procure that those members of the Staff identified in the Client's notice signs a confidentiality undertaking prior to commencing any work in accordance with this Agreement.</w:t>
      </w:r>
    </w:p>
    <w:p w14:paraId="3E081804" w14:textId="77777777" w:rsidR="001365A0" w:rsidRPr="005D04FA" w:rsidRDefault="001365A0" w:rsidP="00687EFC">
      <w:pPr>
        <w:pStyle w:val="Default"/>
        <w:ind w:left="720" w:hanging="720"/>
        <w:jc w:val="both"/>
        <w:rPr>
          <w:rFonts w:ascii="Arial" w:hAnsi="Arial" w:cs="Arial"/>
          <w:color w:val="auto"/>
        </w:rPr>
      </w:pPr>
    </w:p>
    <w:p w14:paraId="578E2B97" w14:textId="62887E00" w:rsidR="001365A0" w:rsidRPr="005D04FA" w:rsidRDefault="00233F1B" w:rsidP="00687EFC">
      <w:pPr>
        <w:pStyle w:val="Default"/>
        <w:ind w:left="720" w:hanging="720"/>
        <w:jc w:val="both"/>
        <w:rPr>
          <w:rFonts w:ascii="Arial" w:hAnsi="Arial" w:cs="Arial"/>
        </w:rPr>
      </w:pPr>
      <w:r w:rsidRPr="005D04FA">
        <w:rPr>
          <w:rFonts w:ascii="Arial" w:hAnsi="Arial" w:cs="Arial"/>
        </w:rPr>
        <w:t>2</w:t>
      </w:r>
      <w:r w:rsidR="00FB2015">
        <w:rPr>
          <w:rFonts w:ascii="Arial" w:hAnsi="Arial" w:cs="Arial"/>
        </w:rPr>
        <w:t>2</w:t>
      </w:r>
      <w:r w:rsidR="008D223B" w:rsidRPr="005D04FA">
        <w:rPr>
          <w:rFonts w:ascii="Arial" w:hAnsi="Arial" w:cs="Arial"/>
        </w:rPr>
        <w:t>.</w:t>
      </w:r>
      <w:r w:rsidR="00F1713D" w:rsidRPr="005D04FA">
        <w:rPr>
          <w:rFonts w:ascii="Arial" w:hAnsi="Arial" w:cs="Arial"/>
        </w:rPr>
        <w:t>6</w:t>
      </w:r>
      <w:r w:rsidR="001365A0" w:rsidRPr="005D04FA">
        <w:rPr>
          <w:rFonts w:ascii="Arial" w:hAnsi="Arial" w:cs="Arial"/>
        </w:rPr>
        <w:tab/>
        <w:t>Nothing in this Agreement shall prevent the Client from disclosing the Contractor's Confidential Information:</w:t>
      </w:r>
    </w:p>
    <w:p w14:paraId="042B2D68" w14:textId="77777777" w:rsidR="001365A0" w:rsidRPr="005D04FA" w:rsidRDefault="001365A0" w:rsidP="00687EFC">
      <w:pPr>
        <w:pStyle w:val="Default"/>
        <w:ind w:left="720" w:hanging="720"/>
        <w:jc w:val="both"/>
        <w:rPr>
          <w:rFonts w:ascii="Arial" w:hAnsi="Arial" w:cs="Arial"/>
        </w:rPr>
      </w:pPr>
    </w:p>
    <w:p w14:paraId="07799154" w14:textId="77777777" w:rsidR="001365A0" w:rsidRPr="005D04FA" w:rsidRDefault="001365A0" w:rsidP="00687EFC">
      <w:pPr>
        <w:pStyle w:val="Default"/>
        <w:ind w:left="1134" w:hanging="425"/>
        <w:jc w:val="both"/>
        <w:rPr>
          <w:rFonts w:ascii="Arial" w:hAnsi="Arial" w:cs="Arial"/>
        </w:rPr>
      </w:pPr>
      <w:proofErr w:type="spellStart"/>
      <w:proofErr w:type="gramStart"/>
      <w:r w:rsidRPr="005D04FA">
        <w:rPr>
          <w:rFonts w:ascii="Arial" w:hAnsi="Arial" w:cs="Arial"/>
        </w:rPr>
        <w:t>i</w:t>
      </w:r>
      <w:proofErr w:type="spellEnd"/>
      <w:proofErr w:type="gramEnd"/>
      <w:r w:rsidRPr="005D04FA">
        <w:rPr>
          <w:rFonts w:ascii="Arial" w:hAnsi="Arial" w:cs="Arial"/>
        </w:rPr>
        <w:t>.</w:t>
      </w:r>
      <w:r w:rsidRPr="005D04FA">
        <w:rPr>
          <w:rFonts w:ascii="Arial" w:hAnsi="Arial" w:cs="Arial"/>
        </w:rPr>
        <w:tab/>
        <w:t xml:space="preserve">to any Contracting Authority.  All Contracting Authorities receiving such Confidential Information shall be entitled to further disclose the Confidential Information to other Contracting Authorities on the basis </w:t>
      </w:r>
      <w:r w:rsidRPr="005D04FA">
        <w:rPr>
          <w:rFonts w:ascii="Arial" w:hAnsi="Arial" w:cs="Arial"/>
        </w:rPr>
        <w:lastRenderedPageBreak/>
        <w:t xml:space="preserve">that the information is confidential and is not to be disclosed to a third party which is not part of any Contracting Authority; </w:t>
      </w:r>
    </w:p>
    <w:p w14:paraId="5DC8ECE0" w14:textId="77777777" w:rsidR="001365A0" w:rsidRPr="005D04FA" w:rsidRDefault="001365A0" w:rsidP="00687EFC">
      <w:pPr>
        <w:pStyle w:val="Default"/>
        <w:ind w:left="1134" w:hanging="425"/>
        <w:jc w:val="both"/>
        <w:rPr>
          <w:rFonts w:ascii="Arial" w:hAnsi="Arial" w:cs="Arial"/>
        </w:rPr>
      </w:pPr>
    </w:p>
    <w:p w14:paraId="00343169" w14:textId="77777777" w:rsidR="001365A0" w:rsidRPr="005D04FA" w:rsidRDefault="001365A0" w:rsidP="00687EFC">
      <w:pPr>
        <w:pStyle w:val="Default"/>
        <w:ind w:left="1134" w:hanging="425"/>
        <w:jc w:val="both"/>
        <w:rPr>
          <w:rFonts w:ascii="Arial" w:hAnsi="Arial" w:cs="Arial"/>
        </w:rPr>
      </w:pPr>
      <w:proofErr w:type="gramStart"/>
      <w:r w:rsidRPr="005D04FA">
        <w:rPr>
          <w:rFonts w:ascii="Arial" w:hAnsi="Arial" w:cs="Arial"/>
        </w:rPr>
        <w:t>ii</w:t>
      </w:r>
      <w:proofErr w:type="gramEnd"/>
      <w:r w:rsidRPr="005D04FA">
        <w:rPr>
          <w:rFonts w:ascii="Arial" w:hAnsi="Arial" w:cs="Arial"/>
        </w:rPr>
        <w:t>.</w:t>
      </w:r>
      <w:r w:rsidRPr="005D04FA">
        <w:rPr>
          <w:rFonts w:ascii="Arial" w:hAnsi="Arial" w:cs="Arial"/>
        </w:rPr>
        <w:tab/>
        <w:t>to any Contractor or other person engaged by the Client or any person conducting a Cabinet Office Major Project Authority gateway review;</w:t>
      </w:r>
    </w:p>
    <w:p w14:paraId="6D582910" w14:textId="77777777" w:rsidR="001365A0" w:rsidRPr="005D04FA" w:rsidRDefault="001365A0" w:rsidP="00687EFC">
      <w:pPr>
        <w:pStyle w:val="Default"/>
        <w:ind w:left="1134" w:hanging="425"/>
        <w:jc w:val="both"/>
        <w:rPr>
          <w:rFonts w:ascii="Arial" w:hAnsi="Arial" w:cs="Arial"/>
        </w:rPr>
      </w:pPr>
    </w:p>
    <w:p w14:paraId="6A2C3330" w14:textId="77777777" w:rsidR="001365A0" w:rsidRPr="005D04FA" w:rsidRDefault="001365A0" w:rsidP="00687EFC">
      <w:pPr>
        <w:pStyle w:val="Default"/>
        <w:ind w:left="1134" w:hanging="425"/>
        <w:jc w:val="both"/>
        <w:rPr>
          <w:rFonts w:ascii="Arial" w:hAnsi="Arial" w:cs="Arial"/>
        </w:rPr>
      </w:pPr>
      <w:proofErr w:type="gramStart"/>
      <w:r w:rsidRPr="005D04FA">
        <w:rPr>
          <w:rFonts w:ascii="Arial" w:hAnsi="Arial" w:cs="Arial"/>
        </w:rPr>
        <w:t>iii</w:t>
      </w:r>
      <w:proofErr w:type="gramEnd"/>
      <w:r w:rsidRPr="005D04FA">
        <w:rPr>
          <w:rFonts w:ascii="Arial" w:hAnsi="Arial" w:cs="Arial"/>
        </w:rPr>
        <w:t>.</w:t>
      </w:r>
      <w:r w:rsidRPr="005D04FA">
        <w:rPr>
          <w:rFonts w:ascii="Arial" w:hAnsi="Arial" w:cs="Arial"/>
        </w:rPr>
        <w:tab/>
        <w:t xml:space="preserve">for the purpose of the examination and certification of the Client's accounts;  </w:t>
      </w:r>
    </w:p>
    <w:p w14:paraId="3CB4A1B6" w14:textId="77777777" w:rsidR="001365A0" w:rsidRPr="005D04FA" w:rsidRDefault="001365A0" w:rsidP="00687EFC">
      <w:pPr>
        <w:pStyle w:val="Default"/>
        <w:ind w:left="1134" w:hanging="425"/>
        <w:jc w:val="both"/>
        <w:rPr>
          <w:rFonts w:ascii="Arial" w:hAnsi="Arial" w:cs="Arial"/>
        </w:rPr>
      </w:pPr>
    </w:p>
    <w:p w14:paraId="78ACA4D2" w14:textId="77777777" w:rsidR="001365A0" w:rsidRPr="005D04FA" w:rsidRDefault="001365A0" w:rsidP="00687EFC">
      <w:pPr>
        <w:pStyle w:val="Default"/>
        <w:ind w:left="1134" w:hanging="425"/>
        <w:jc w:val="both"/>
        <w:rPr>
          <w:rFonts w:ascii="Arial" w:hAnsi="Arial" w:cs="Arial"/>
        </w:rPr>
      </w:pPr>
      <w:r w:rsidRPr="005D04FA">
        <w:rPr>
          <w:rFonts w:ascii="Arial" w:hAnsi="Arial" w:cs="Arial"/>
        </w:rPr>
        <w:t>iv.</w:t>
      </w:r>
      <w:r w:rsidRPr="005D04FA">
        <w:rPr>
          <w:rFonts w:ascii="Arial" w:hAnsi="Arial" w:cs="Arial"/>
        </w:rPr>
        <w:tab/>
      </w:r>
      <w:proofErr w:type="gramStart"/>
      <w:r w:rsidRPr="005D04FA">
        <w:rPr>
          <w:rFonts w:ascii="Arial" w:hAnsi="Arial" w:cs="Arial"/>
        </w:rPr>
        <w:t>for</w:t>
      </w:r>
      <w:proofErr w:type="gramEnd"/>
      <w:r w:rsidRPr="005D04FA">
        <w:rPr>
          <w:rFonts w:ascii="Arial" w:hAnsi="Arial" w:cs="Arial"/>
        </w:rPr>
        <w:t xml:space="preserve"> any examination pursuant to Section 6(1) of the National Audit Act 1983 of the economy, efficiency and effectiveness with which the Client has used its resources; or</w:t>
      </w:r>
    </w:p>
    <w:p w14:paraId="123C071A" w14:textId="77777777" w:rsidR="001365A0" w:rsidRPr="005D04FA" w:rsidRDefault="001365A0" w:rsidP="00687EFC">
      <w:pPr>
        <w:pStyle w:val="Default"/>
        <w:ind w:left="1134" w:hanging="425"/>
        <w:jc w:val="both"/>
        <w:rPr>
          <w:rFonts w:ascii="Arial" w:hAnsi="Arial" w:cs="Arial"/>
        </w:rPr>
      </w:pPr>
    </w:p>
    <w:p w14:paraId="23E918D5" w14:textId="7FE53CC3" w:rsidR="001365A0" w:rsidRPr="005D04FA" w:rsidRDefault="001365A0" w:rsidP="00687EFC">
      <w:pPr>
        <w:pStyle w:val="Default"/>
        <w:ind w:left="1134" w:hanging="414"/>
        <w:jc w:val="both"/>
        <w:rPr>
          <w:rFonts w:ascii="Arial" w:hAnsi="Arial" w:cs="Arial"/>
        </w:rPr>
      </w:pPr>
      <w:proofErr w:type="gramStart"/>
      <w:r w:rsidRPr="005D04FA">
        <w:rPr>
          <w:rFonts w:ascii="Arial" w:hAnsi="Arial" w:cs="Arial"/>
          <w:color w:val="auto"/>
        </w:rPr>
        <w:t>v</w:t>
      </w:r>
      <w:proofErr w:type="gramEnd"/>
      <w:r w:rsidRPr="005D04FA">
        <w:rPr>
          <w:rFonts w:ascii="Arial" w:hAnsi="Arial" w:cs="Arial"/>
          <w:color w:val="auto"/>
        </w:rPr>
        <w:t>.</w:t>
      </w:r>
      <w:r w:rsidRPr="005D04FA">
        <w:rPr>
          <w:rFonts w:ascii="Arial" w:hAnsi="Arial" w:cs="Arial"/>
          <w:color w:val="auto"/>
        </w:rPr>
        <w:tab/>
        <w:t>for the purposes of assisting in t</w:t>
      </w:r>
      <w:r w:rsidR="00637603">
        <w:rPr>
          <w:rFonts w:ascii="Arial" w:hAnsi="Arial" w:cs="Arial"/>
          <w:color w:val="auto"/>
        </w:rPr>
        <w:t>he prevention and detection of F</w:t>
      </w:r>
      <w:r w:rsidRPr="005D04FA">
        <w:rPr>
          <w:rFonts w:ascii="Arial" w:hAnsi="Arial" w:cs="Arial"/>
          <w:color w:val="auto"/>
        </w:rPr>
        <w:t xml:space="preserve">raud pursuant to powers inserted in the Audit and Accountability (Northern Ireland) Order 2003 by the Serious Crime Act 2007. </w:t>
      </w:r>
    </w:p>
    <w:p w14:paraId="5F333976" w14:textId="77777777" w:rsidR="006F6028" w:rsidRPr="005D04FA" w:rsidRDefault="006F6028" w:rsidP="00687EFC">
      <w:pPr>
        <w:jc w:val="both"/>
        <w:rPr>
          <w:rFonts w:ascii="Arial" w:hAnsi="Arial" w:cs="Arial"/>
        </w:rPr>
      </w:pPr>
    </w:p>
    <w:p w14:paraId="4FC5C55A" w14:textId="7F40FE9B" w:rsidR="0014218F" w:rsidRPr="005D04FA" w:rsidRDefault="008D223B" w:rsidP="00687EFC">
      <w:pPr>
        <w:ind w:left="720" w:hanging="720"/>
        <w:jc w:val="both"/>
        <w:rPr>
          <w:rFonts w:ascii="Arial" w:hAnsi="Arial" w:cs="Arial"/>
          <w:b/>
        </w:rPr>
      </w:pPr>
      <w:bookmarkStart w:id="31" w:name="_Ref261005042"/>
      <w:r w:rsidRPr="005D04FA">
        <w:rPr>
          <w:rFonts w:ascii="Arial" w:hAnsi="Arial" w:cs="Arial"/>
          <w:b/>
        </w:rPr>
        <w:t>2</w:t>
      </w:r>
      <w:r w:rsidR="00FB2015">
        <w:rPr>
          <w:rFonts w:ascii="Arial" w:hAnsi="Arial" w:cs="Arial"/>
          <w:b/>
        </w:rPr>
        <w:t>3</w:t>
      </w:r>
      <w:r w:rsidRPr="005D04FA">
        <w:rPr>
          <w:rFonts w:ascii="Arial" w:hAnsi="Arial" w:cs="Arial"/>
          <w:b/>
        </w:rPr>
        <w:t>.</w:t>
      </w:r>
      <w:r w:rsidR="00843366" w:rsidRPr="005D04FA">
        <w:rPr>
          <w:rFonts w:ascii="Arial" w:hAnsi="Arial" w:cs="Arial"/>
          <w:b/>
        </w:rPr>
        <w:t>0</w:t>
      </w:r>
      <w:r w:rsidR="000B6183" w:rsidRPr="005D04FA">
        <w:rPr>
          <w:rFonts w:ascii="Arial" w:hAnsi="Arial" w:cs="Arial"/>
          <w:b/>
        </w:rPr>
        <w:tab/>
      </w:r>
      <w:r w:rsidR="0014218F" w:rsidRPr="005D04FA">
        <w:rPr>
          <w:rFonts w:ascii="Arial" w:hAnsi="Arial" w:cs="Arial"/>
          <w:b/>
        </w:rPr>
        <w:t xml:space="preserve">Official Secrets Acts 1911 to 1989, Section 182 of the Finance Act 1989 </w:t>
      </w:r>
    </w:p>
    <w:p w14:paraId="7130F133" w14:textId="77777777" w:rsidR="000B6183" w:rsidRPr="005D04FA" w:rsidRDefault="000B6183" w:rsidP="00687EFC">
      <w:pPr>
        <w:ind w:left="720" w:hanging="720"/>
        <w:jc w:val="both"/>
        <w:rPr>
          <w:rFonts w:ascii="Arial" w:hAnsi="Arial" w:cs="Arial"/>
          <w:b/>
        </w:rPr>
      </w:pPr>
    </w:p>
    <w:p w14:paraId="7DA213C1" w14:textId="3D5F2B56" w:rsidR="00927CAC" w:rsidRPr="005D04FA" w:rsidRDefault="008D223B" w:rsidP="00687EFC">
      <w:pPr>
        <w:ind w:left="720" w:hanging="720"/>
        <w:jc w:val="both"/>
        <w:rPr>
          <w:rFonts w:ascii="Arial" w:hAnsi="Arial" w:cs="Arial"/>
        </w:rPr>
      </w:pPr>
      <w:r w:rsidRPr="005D04FA">
        <w:rPr>
          <w:rFonts w:ascii="Arial" w:hAnsi="Arial" w:cs="Arial"/>
        </w:rPr>
        <w:t>2</w:t>
      </w:r>
      <w:r w:rsidR="00FB2015">
        <w:rPr>
          <w:rFonts w:ascii="Arial" w:hAnsi="Arial" w:cs="Arial"/>
        </w:rPr>
        <w:t>3</w:t>
      </w:r>
      <w:r w:rsidRPr="005D04FA">
        <w:rPr>
          <w:rFonts w:ascii="Arial" w:hAnsi="Arial" w:cs="Arial"/>
        </w:rPr>
        <w:t>.</w:t>
      </w:r>
      <w:r w:rsidR="000B6183" w:rsidRPr="005D04FA">
        <w:rPr>
          <w:rFonts w:ascii="Arial" w:hAnsi="Arial" w:cs="Arial"/>
        </w:rPr>
        <w:t>1</w:t>
      </w:r>
      <w:r w:rsidR="000B6183" w:rsidRPr="005D04FA">
        <w:rPr>
          <w:rFonts w:ascii="Arial" w:hAnsi="Arial" w:cs="Arial"/>
        </w:rPr>
        <w:tab/>
      </w:r>
      <w:r w:rsidR="0014218F" w:rsidRPr="005D04FA">
        <w:rPr>
          <w:rFonts w:ascii="Arial" w:hAnsi="Arial" w:cs="Arial"/>
        </w:rPr>
        <w:t xml:space="preserve">The Contractor will comply with, and will ensure that its Staff </w:t>
      </w:r>
      <w:r w:rsidR="00F2187E" w:rsidRPr="005D04FA">
        <w:rPr>
          <w:rFonts w:ascii="Arial" w:hAnsi="Arial" w:cs="Arial"/>
        </w:rPr>
        <w:t>complies</w:t>
      </w:r>
      <w:r w:rsidR="0014218F" w:rsidRPr="005D04FA">
        <w:rPr>
          <w:rFonts w:ascii="Arial" w:hAnsi="Arial" w:cs="Arial"/>
        </w:rPr>
        <w:t xml:space="preserve"> with, the provisions</w:t>
      </w:r>
      <w:r w:rsidR="00927CAC" w:rsidRPr="005D04FA">
        <w:rPr>
          <w:rFonts w:ascii="Arial" w:hAnsi="Arial" w:cs="Arial"/>
        </w:rPr>
        <w:t xml:space="preserve"> o</w:t>
      </w:r>
      <w:r w:rsidR="0014218F" w:rsidRPr="005D04FA">
        <w:rPr>
          <w:rFonts w:ascii="Arial" w:hAnsi="Arial" w:cs="Arial"/>
        </w:rPr>
        <w:t>f</w:t>
      </w:r>
      <w:r w:rsidR="00927CAC" w:rsidRPr="005D04FA">
        <w:rPr>
          <w:rFonts w:ascii="Arial" w:hAnsi="Arial" w:cs="Arial"/>
        </w:rPr>
        <w:t>:</w:t>
      </w:r>
    </w:p>
    <w:p w14:paraId="4DDCD869" w14:textId="77777777" w:rsidR="00927CAC" w:rsidRPr="005D04FA" w:rsidRDefault="00927CAC" w:rsidP="00687EFC">
      <w:pPr>
        <w:ind w:left="720"/>
        <w:jc w:val="both"/>
        <w:rPr>
          <w:rFonts w:ascii="Arial" w:hAnsi="Arial" w:cs="Arial"/>
        </w:rPr>
      </w:pPr>
    </w:p>
    <w:p w14:paraId="2C671361" w14:textId="77777777" w:rsidR="0014218F" w:rsidRPr="005D04FA" w:rsidRDefault="008E522E" w:rsidP="00687EFC">
      <w:pPr>
        <w:ind w:left="1134" w:hanging="425"/>
        <w:jc w:val="both"/>
        <w:rPr>
          <w:rFonts w:ascii="Arial" w:hAnsi="Arial" w:cs="Arial"/>
        </w:rPr>
      </w:pPr>
      <w:proofErr w:type="spellStart"/>
      <w:proofErr w:type="gramStart"/>
      <w:r w:rsidRPr="005D04FA">
        <w:rPr>
          <w:rFonts w:ascii="Arial" w:hAnsi="Arial" w:cs="Arial"/>
        </w:rPr>
        <w:t>i</w:t>
      </w:r>
      <w:proofErr w:type="spellEnd"/>
      <w:proofErr w:type="gramEnd"/>
      <w:r w:rsidRPr="005D04FA">
        <w:rPr>
          <w:rFonts w:ascii="Arial" w:hAnsi="Arial" w:cs="Arial"/>
        </w:rPr>
        <w:t>.</w:t>
      </w:r>
      <w:r w:rsidR="00927CAC" w:rsidRPr="005D04FA">
        <w:rPr>
          <w:rFonts w:ascii="Arial" w:hAnsi="Arial" w:cs="Arial"/>
        </w:rPr>
        <w:tab/>
      </w:r>
      <w:r w:rsidR="0014218F" w:rsidRPr="005D04FA">
        <w:rPr>
          <w:rFonts w:ascii="Arial" w:hAnsi="Arial" w:cs="Arial"/>
        </w:rPr>
        <w:t>the Official Secrets Acts 1911 to 1989; and</w:t>
      </w:r>
    </w:p>
    <w:p w14:paraId="095F44E9" w14:textId="77777777" w:rsidR="000B6183" w:rsidRPr="005D04FA" w:rsidRDefault="000B6183" w:rsidP="00687EFC">
      <w:pPr>
        <w:ind w:left="1134" w:hanging="425"/>
        <w:jc w:val="both"/>
        <w:rPr>
          <w:rFonts w:ascii="Arial" w:hAnsi="Arial" w:cs="Arial"/>
        </w:rPr>
      </w:pPr>
    </w:p>
    <w:p w14:paraId="26E35BDD" w14:textId="77777777" w:rsidR="0014218F" w:rsidRPr="005D04FA" w:rsidRDefault="008E522E" w:rsidP="00687EFC">
      <w:pPr>
        <w:ind w:left="1134" w:hanging="425"/>
        <w:jc w:val="both"/>
        <w:rPr>
          <w:rFonts w:ascii="Arial" w:hAnsi="Arial" w:cs="Arial"/>
        </w:rPr>
      </w:pPr>
      <w:r w:rsidRPr="005D04FA">
        <w:rPr>
          <w:rFonts w:ascii="Arial" w:hAnsi="Arial" w:cs="Arial"/>
        </w:rPr>
        <w:t>ii</w:t>
      </w:r>
      <w:r w:rsidR="000B6183" w:rsidRPr="005D04FA">
        <w:rPr>
          <w:rFonts w:ascii="Arial" w:hAnsi="Arial" w:cs="Arial"/>
        </w:rPr>
        <w:t>.</w:t>
      </w:r>
      <w:r w:rsidR="000B6183" w:rsidRPr="005D04FA">
        <w:rPr>
          <w:rFonts w:ascii="Arial" w:hAnsi="Arial" w:cs="Arial"/>
        </w:rPr>
        <w:tab/>
      </w:r>
      <w:r w:rsidR="0014218F" w:rsidRPr="005D04FA">
        <w:rPr>
          <w:rFonts w:ascii="Arial" w:hAnsi="Arial" w:cs="Arial"/>
        </w:rPr>
        <w:t>Section 182 of the Finance Act 1989.</w:t>
      </w:r>
    </w:p>
    <w:p w14:paraId="7B47F01E" w14:textId="77777777" w:rsidR="00927CAC" w:rsidRPr="005D04FA" w:rsidRDefault="00927CAC" w:rsidP="00687EFC">
      <w:pPr>
        <w:ind w:firstLine="720"/>
        <w:jc w:val="both"/>
        <w:rPr>
          <w:rFonts w:ascii="Arial" w:hAnsi="Arial" w:cs="Arial"/>
        </w:rPr>
      </w:pPr>
    </w:p>
    <w:p w14:paraId="3FB2E3BA" w14:textId="04D8A588" w:rsidR="00402D01" w:rsidRPr="005D04FA" w:rsidRDefault="008D223B" w:rsidP="002B1DF3">
      <w:pPr>
        <w:ind w:left="720" w:hanging="720"/>
        <w:jc w:val="both"/>
        <w:rPr>
          <w:rFonts w:ascii="Arial" w:hAnsi="Arial" w:cs="Arial"/>
        </w:rPr>
      </w:pPr>
      <w:r w:rsidRPr="005D04FA">
        <w:rPr>
          <w:rFonts w:ascii="Arial" w:hAnsi="Arial" w:cs="Arial"/>
        </w:rPr>
        <w:t>2</w:t>
      </w:r>
      <w:r w:rsidR="00FB2015">
        <w:rPr>
          <w:rFonts w:ascii="Arial" w:hAnsi="Arial" w:cs="Arial"/>
        </w:rPr>
        <w:t>3</w:t>
      </w:r>
      <w:r w:rsidRPr="005D04FA">
        <w:rPr>
          <w:rFonts w:ascii="Arial" w:hAnsi="Arial" w:cs="Arial"/>
        </w:rPr>
        <w:t>.</w:t>
      </w:r>
      <w:r w:rsidR="00927CAC" w:rsidRPr="005D04FA">
        <w:rPr>
          <w:rFonts w:ascii="Arial" w:hAnsi="Arial" w:cs="Arial"/>
        </w:rPr>
        <w:t>2</w:t>
      </w:r>
      <w:r w:rsidR="00927CAC" w:rsidRPr="005D04FA">
        <w:rPr>
          <w:rFonts w:ascii="Arial" w:hAnsi="Arial" w:cs="Arial"/>
        </w:rPr>
        <w:tab/>
      </w:r>
      <w:r w:rsidR="0014218F" w:rsidRPr="005D04FA">
        <w:rPr>
          <w:rFonts w:ascii="Arial" w:hAnsi="Arial" w:cs="Arial"/>
        </w:rPr>
        <w:t>In the event that the Contractor or its Staff fail to comply with this clause, the Client reserves the right to terminate the Contract by giving notice in writing to the Contractor.</w:t>
      </w:r>
    </w:p>
    <w:p w14:paraId="0113C8A5" w14:textId="77777777" w:rsidR="00927CAC" w:rsidRPr="005D04FA" w:rsidRDefault="00927CAC" w:rsidP="00687EFC">
      <w:pPr>
        <w:jc w:val="both"/>
        <w:rPr>
          <w:rFonts w:ascii="Arial" w:hAnsi="Arial" w:cs="Arial"/>
        </w:rPr>
      </w:pPr>
    </w:p>
    <w:p w14:paraId="6F0510D8" w14:textId="56936459" w:rsidR="0014218F" w:rsidRPr="005D04FA" w:rsidRDefault="008D223B" w:rsidP="00687EFC">
      <w:pPr>
        <w:jc w:val="both"/>
        <w:rPr>
          <w:rFonts w:ascii="Arial" w:hAnsi="Arial" w:cs="Arial"/>
          <w:b/>
        </w:rPr>
      </w:pPr>
      <w:bookmarkStart w:id="32" w:name="_Ref261004389"/>
      <w:bookmarkEnd w:id="31"/>
      <w:r w:rsidRPr="005D04FA">
        <w:rPr>
          <w:rFonts w:ascii="Arial" w:hAnsi="Arial" w:cs="Arial"/>
          <w:b/>
        </w:rPr>
        <w:t>2</w:t>
      </w:r>
      <w:r w:rsidR="00FB7A62">
        <w:rPr>
          <w:rFonts w:ascii="Arial" w:hAnsi="Arial" w:cs="Arial"/>
          <w:b/>
        </w:rPr>
        <w:t>4</w:t>
      </w:r>
      <w:r w:rsidRPr="005D04FA">
        <w:rPr>
          <w:rFonts w:ascii="Arial" w:hAnsi="Arial" w:cs="Arial"/>
          <w:b/>
        </w:rPr>
        <w:t>.</w:t>
      </w:r>
      <w:r w:rsidR="00843366" w:rsidRPr="005D04FA">
        <w:rPr>
          <w:rFonts w:ascii="Arial" w:hAnsi="Arial" w:cs="Arial"/>
          <w:b/>
        </w:rPr>
        <w:t>0</w:t>
      </w:r>
      <w:r w:rsidR="00927CAC" w:rsidRPr="005D04FA">
        <w:rPr>
          <w:rFonts w:ascii="Arial" w:hAnsi="Arial" w:cs="Arial"/>
          <w:b/>
        </w:rPr>
        <w:tab/>
      </w:r>
      <w:r w:rsidR="0014218F" w:rsidRPr="005D04FA">
        <w:rPr>
          <w:rFonts w:ascii="Arial" w:hAnsi="Arial" w:cs="Arial"/>
          <w:b/>
        </w:rPr>
        <w:t>Freedom of Information</w:t>
      </w:r>
      <w:bookmarkEnd w:id="32"/>
      <w:r w:rsidR="001108AF" w:rsidRPr="005D04FA">
        <w:rPr>
          <w:rFonts w:ascii="Arial" w:hAnsi="Arial" w:cs="Arial"/>
          <w:b/>
        </w:rPr>
        <w:t xml:space="preserve"> Act</w:t>
      </w:r>
      <w:r w:rsidR="00B10FC9" w:rsidRPr="005D04FA">
        <w:rPr>
          <w:rFonts w:ascii="Arial" w:hAnsi="Arial" w:cs="Arial"/>
          <w:b/>
        </w:rPr>
        <w:t xml:space="preserve"> (FOIA)</w:t>
      </w:r>
    </w:p>
    <w:p w14:paraId="3064236F" w14:textId="77777777" w:rsidR="00927CAC" w:rsidRPr="005D04FA" w:rsidRDefault="00927CAC" w:rsidP="00687EFC">
      <w:pPr>
        <w:jc w:val="both"/>
        <w:rPr>
          <w:rFonts w:ascii="Arial" w:hAnsi="Arial" w:cs="Arial"/>
        </w:rPr>
      </w:pPr>
    </w:p>
    <w:p w14:paraId="0CB02D2C" w14:textId="1148C789" w:rsidR="0014218F" w:rsidRPr="005D04FA" w:rsidRDefault="00233F1B" w:rsidP="00687EFC">
      <w:pPr>
        <w:ind w:left="720" w:hanging="720"/>
        <w:jc w:val="both"/>
        <w:rPr>
          <w:rFonts w:ascii="Arial" w:hAnsi="Arial" w:cs="Arial"/>
        </w:rPr>
      </w:pPr>
      <w:r w:rsidRPr="005D04FA">
        <w:rPr>
          <w:rFonts w:ascii="Arial" w:hAnsi="Arial" w:cs="Arial"/>
        </w:rPr>
        <w:t>2</w:t>
      </w:r>
      <w:r w:rsidR="00FB2015">
        <w:rPr>
          <w:rFonts w:ascii="Arial" w:hAnsi="Arial" w:cs="Arial"/>
        </w:rPr>
        <w:t>4</w:t>
      </w:r>
      <w:r w:rsidR="008D223B" w:rsidRPr="005D04FA">
        <w:rPr>
          <w:rFonts w:ascii="Arial" w:hAnsi="Arial" w:cs="Arial"/>
        </w:rPr>
        <w:t>.</w:t>
      </w:r>
      <w:r w:rsidR="00927CAC" w:rsidRPr="005D04FA">
        <w:rPr>
          <w:rFonts w:ascii="Arial" w:hAnsi="Arial" w:cs="Arial"/>
        </w:rPr>
        <w:t>1</w:t>
      </w:r>
      <w:r w:rsidR="00927CAC" w:rsidRPr="005D04FA">
        <w:rPr>
          <w:rFonts w:ascii="Arial" w:hAnsi="Arial" w:cs="Arial"/>
        </w:rPr>
        <w:tab/>
      </w:r>
      <w:r w:rsidR="0014218F" w:rsidRPr="005D04FA">
        <w:rPr>
          <w:rFonts w:ascii="Arial" w:hAnsi="Arial" w:cs="Arial"/>
        </w:rPr>
        <w:t>The Contractor acknowledges that the Client is subject to the requirements of the FOIA and the Environmental Information Regulations 2004 and will provide all necessary assistance to the Client to enable it to comply with all Information disclosure obligations.</w:t>
      </w:r>
    </w:p>
    <w:p w14:paraId="5DC1AE46" w14:textId="77777777" w:rsidR="00EE56FB" w:rsidRPr="005D04FA" w:rsidRDefault="00EE56FB" w:rsidP="00687EFC">
      <w:pPr>
        <w:ind w:left="720" w:hanging="720"/>
        <w:jc w:val="both"/>
        <w:rPr>
          <w:rFonts w:ascii="Arial" w:hAnsi="Arial" w:cs="Arial"/>
        </w:rPr>
      </w:pPr>
    </w:p>
    <w:p w14:paraId="6A47A398" w14:textId="2AE2F198" w:rsidR="00EE56FB" w:rsidRPr="005D04FA" w:rsidRDefault="008D223B" w:rsidP="00687EFC">
      <w:pPr>
        <w:pStyle w:val="Default"/>
        <w:ind w:left="720" w:hanging="720"/>
        <w:jc w:val="both"/>
        <w:rPr>
          <w:rFonts w:ascii="Arial" w:hAnsi="Arial" w:cs="Arial"/>
        </w:rPr>
      </w:pPr>
      <w:bookmarkStart w:id="33" w:name="_Ref260825293"/>
      <w:r w:rsidRPr="005D04FA">
        <w:rPr>
          <w:rFonts w:ascii="Arial" w:hAnsi="Arial" w:cs="Arial"/>
        </w:rPr>
        <w:t>2</w:t>
      </w:r>
      <w:r w:rsidR="00FB2015">
        <w:rPr>
          <w:rFonts w:ascii="Arial" w:hAnsi="Arial" w:cs="Arial"/>
        </w:rPr>
        <w:t>4</w:t>
      </w:r>
      <w:r w:rsidRPr="005D04FA">
        <w:rPr>
          <w:rFonts w:ascii="Arial" w:hAnsi="Arial" w:cs="Arial"/>
        </w:rPr>
        <w:t>.</w:t>
      </w:r>
      <w:r w:rsidR="00EE56FB" w:rsidRPr="005D04FA">
        <w:rPr>
          <w:rFonts w:ascii="Arial" w:hAnsi="Arial" w:cs="Arial"/>
        </w:rPr>
        <w:t>2</w:t>
      </w:r>
      <w:r w:rsidR="00EE56FB" w:rsidRPr="005D04FA">
        <w:rPr>
          <w:rFonts w:ascii="Arial" w:hAnsi="Arial" w:cs="Arial"/>
        </w:rPr>
        <w:tab/>
        <w:t>The Contractor shall ensure that any sub-</w:t>
      </w:r>
      <w:r w:rsidR="00445202" w:rsidRPr="005D04FA">
        <w:rPr>
          <w:rFonts w:ascii="Arial" w:hAnsi="Arial" w:cs="Arial"/>
        </w:rPr>
        <w:t>c</w:t>
      </w:r>
      <w:r w:rsidR="00EE56FB" w:rsidRPr="005D04FA">
        <w:rPr>
          <w:rFonts w:ascii="Arial" w:hAnsi="Arial" w:cs="Arial"/>
        </w:rPr>
        <w:t xml:space="preserve">ontractors shall transfer to the Client all Requests for Information that it receives as soon as practicable and in any event within two Working Days of receiving a Request for Information; </w:t>
      </w:r>
    </w:p>
    <w:p w14:paraId="595BFB33" w14:textId="77777777" w:rsidR="00EE56FB" w:rsidRPr="005D04FA" w:rsidRDefault="00EE56FB" w:rsidP="00687EFC">
      <w:pPr>
        <w:pStyle w:val="Default"/>
        <w:ind w:left="720" w:hanging="720"/>
        <w:jc w:val="both"/>
        <w:rPr>
          <w:rFonts w:ascii="Arial" w:hAnsi="Arial" w:cs="Arial"/>
        </w:rPr>
      </w:pPr>
    </w:p>
    <w:p w14:paraId="38C0AC78" w14:textId="77777777" w:rsidR="00EE56FB" w:rsidRPr="005D04FA" w:rsidRDefault="00CC2D79" w:rsidP="00C23679">
      <w:pPr>
        <w:pStyle w:val="Default"/>
        <w:numPr>
          <w:ilvl w:val="0"/>
          <w:numId w:val="13"/>
        </w:numPr>
        <w:ind w:left="1134" w:hanging="425"/>
        <w:jc w:val="both"/>
        <w:rPr>
          <w:rFonts w:ascii="Arial" w:hAnsi="Arial" w:cs="Arial"/>
        </w:rPr>
      </w:pPr>
      <w:r w:rsidRPr="005D04FA">
        <w:rPr>
          <w:rFonts w:ascii="Arial" w:hAnsi="Arial" w:cs="Arial"/>
        </w:rPr>
        <w:t>p</w:t>
      </w:r>
      <w:r w:rsidR="00EE56FB" w:rsidRPr="005D04FA">
        <w:rPr>
          <w:rFonts w:ascii="Arial" w:hAnsi="Arial" w:cs="Arial"/>
        </w:rPr>
        <w:t>rovide the Client with a copy of all Information in its possession, or power in the form that the Client requires within five Working Days (or such other period a</w:t>
      </w:r>
      <w:r w:rsidR="0007512F" w:rsidRPr="005D04FA">
        <w:rPr>
          <w:rFonts w:ascii="Arial" w:hAnsi="Arial" w:cs="Arial"/>
        </w:rPr>
        <w:t>s the Client may specify) of th</w:t>
      </w:r>
      <w:r w:rsidR="00EE56FB" w:rsidRPr="005D04FA">
        <w:rPr>
          <w:rFonts w:ascii="Arial" w:hAnsi="Arial" w:cs="Arial"/>
        </w:rPr>
        <w:t>e</w:t>
      </w:r>
      <w:r w:rsidR="0007512F" w:rsidRPr="005D04FA">
        <w:rPr>
          <w:rFonts w:ascii="Arial" w:hAnsi="Arial" w:cs="Arial"/>
        </w:rPr>
        <w:t xml:space="preserve"> </w:t>
      </w:r>
      <w:r w:rsidR="00EE56FB" w:rsidRPr="005D04FA">
        <w:rPr>
          <w:rFonts w:ascii="Arial" w:hAnsi="Arial" w:cs="Arial"/>
        </w:rPr>
        <w:t>Client’s request; and</w:t>
      </w:r>
    </w:p>
    <w:p w14:paraId="52A5425F" w14:textId="77777777" w:rsidR="00EE56FB" w:rsidRPr="005D04FA" w:rsidRDefault="00EE56FB" w:rsidP="00687EFC">
      <w:pPr>
        <w:pStyle w:val="Default"/>
        <w:ind w:left="1134"/>
        <w:jc w:val="both"/>
        <w:rPr>
          <w:rFonts w:ascii="Arial" w:hAnsi="Arial" w:cs="Arial"/>
        </w:rPr>
      </w:pPr>
    </w:p>
    <w:p w14:paraId="28F01AFE" w14:textId="77777777" w:rsidR="00EE56FB" w:rsidRPr="005D04FA" w:rsidRDefault="00EE56FB" w:rsidP="00C23679">
      <w:pPr>
        <w:pStyle w:val="Default"/>
        <w:numPr>
          <w:ilvl w:val="0"/>
          <w:numId w:val="13"/>
        </w:numPr>
        <w:ind w:left="1134" w:hanging="425"/>
        <w:jc w:val="both"/>
        <w:rPr>
          <w:rFonts w:ascii="Arial" w:hAnsi="Arial" w:cs="Arial"/>
        </w:rPr>
      </w:pPr>
      <w:proofErr w:type="gramStart"/>
      <w:r w:rsidRPr="005D04FA">
        <w:rPr>
          <w:rFonts w:ascii="Arial" w:hAnsi="Arial" w:cs="Arial"/>
        </w:rPr>
        <w:lastRenderedPageBreak/>
        <w:t>provide</w:t>
      </w:r>
      <w:proofErr w:type="gramEnd"/>
      <w:r w:rsidRPr="005D04FA">
        <w:rPr>
          <w:rFonts w:ascii="Arial" w:hAnsi="Arial" w:cs="Arial"/>
        </w:rPr>
        <w:t xml:space="preserve"> all necessary assistance as reasonably requested by the Client to enable the Client to respond to the Request for Information within the time for compliance set out in section 10 of the FOIA or Regulation 5 of the Environmental Information Regulations. </w:t>
      </w:r>
    </w:p>
    <w:p w14:paraId="1E484C01" w14:textId="77777777" w:rsidR="00EE56FB" w:rsidRPr="005D04FA" w:rsidRDefault="00EE56FB" w:rsidP="00687EFC">
      <w:pPr>
        <w:pStyle w:val="Default"/>
        <w:jc w:val="both"/>
        <w:rPr>
          <w:rFonts w:ascii="Arial" w:hAnsi="Arial" w:cs="Arial"/>
        </w:rPr>
      </w:pPr>
    </w:p>
    <w:p w14:paraId="56989203" w14:textId="47229135" w:rsidR="00EE56FB" w:rsidRPr="005D04FA" w:rsidRDefault="008D223B" w:rsidP="00687EFC">
      <w:pPr>
        <w:pStyle w:val="Default"/>
        <w:ind w:left="720" w:hanging="720"/>
        <w:jc w:val="both"/>
        <w:rPr>
          <w:rFonts w:ascii="Arial" w:hAnsi="Arial" w:cs="Arial"/>
        </w:rPr>
      </w:pPr>
      <w:r w:rsidRPr="005D04FA">
        <w:rPr>
          <w:rFonts w:ascii="Arial" w:hAnsi="Arial" w:cs="Arial"/>
        </w:rPr>
        <w:t>2</w:t>
      </w:r>
      <w:r w:rsidR="00FB2015">
        <w:rPr>
          <w:rFonts w:ascii="Arial" w:hAnsi="Arial" w:cs="Arial"/>
        </w:rPr>
        <w:t>4</w:t>
      </w:r>
      <w:r w:rsidRPr="005D04FA">
        <w:rPr>
          <w:rFonts w:ascii="Arial" w:hAnsi="Arial" w:cs="Arial"/>
        </w:rPr>
        <w:t>.</w:t>
      </w:r>
      <w:r w:rsidR="00EE56FB" w:rsidRPr="005D04FA">
        <w:rPr>
          <w:rFonts w:ascii="Arial" w:hAnsi="Arial" w:cs="Arial"/>
        </w:rPr>
        <w:t>3</w:t>
      </w:r>
      <w:r w:rsidR="00EE56FB" w:rsidRPr="005D04FA">
        <w:rPr>
          <w:rFonts w:ascii="Arial" w:hAnsi="Arial" w:cs="Arial"/>
        </w:rPr>
        <w:tab/>
        <w:t>The Client shall be responsible for determining in its absolute discretion and notwithstanding any other provision in this Agreement or any other agreement whether the Commercially Sensitive Information and/or any other Information is exempt from disclosure in accordance with the provisions of the FOIA or the Environmental Information Regulations.</w:t>
      </w:r>
    </w:p>
    <w:p w14:paraId="36265A27" w14:textId="77777777" w:rsidR="00EE56FB" w:rsidRPr="005D04FA" w:rsidRDefault="00EE56FB" w:rsidP="00687EFC">
      <w:pPr>
        <w:pStyle w:val="Default"/>
        <w:ind w:left="720" w:hanging="720"/>
        <w:jc w:val="both"/>
        <w:rPr>
          <w:rFonts w:ascii="Arial" w:hAnsi="Arial" w:cs="Arial"/>
        </w:rPr>
      </w:pPr>
    </w:p>
    <w:p w14:paraId="785D5492" w14:textId="06A34BB5" w:rsidR="00EE56FB" w:rsidRPr="005D04FA" w:rsidRDefault="008D223B" w:rsidP="00687EFC">
      <w:pPr>
        <w:ind w:left="720" w:hanging="720"/>
        <w:jc w:val="both"/>
        <w:rPr>
          <w:rFonts w:ascii="Arial" w:hAnsi="Arial" w:cs="Arial"/>
        </w:rPr>
      </w:pPr>
      <w:r w:rsidRPr="005D04FA">
        <w:rPr>
          <w:rFonts w:ascii="Arial" w:hAnsi="Arial" w:cs="Arial"/>
        </w:rPr>
        <w:t>2</w:t>
      </w:r>
      <w:r w:rsidR="00FB2015">
        <w:rPr>
          <w:rFonts w:ascii="Arial" w:hAnsi="Arial" w:cs="Arial"/>
        </w:rPr>
        <w:t>4</w:t>
      </w:r>
      <w:r w:rsidRPr="005D04FA">
        <w:rPr>
          <w:rFonts w:ascii="Arial" w:hAnsi="Arial" w:cs="Arial"/>
        </w:rPr>
        <w:t>.</w:t>
      </w:r>
      <w:r w:rsidR="00EE56FB" w:rsidRPr="005D04FA">
        <w:rPr>
          <w:rFonts w:ascii="Arial" w:hAnsi="Arial" w:cs="Arial"/>
        </w:rPr>
        <w:t>4</w:t>
      </w:r>
      <w:r w:rsidR="00EE56FB" w:rsidRPr="005D04FA">
        <w:rPr>
          <w:rFonts w:ascii="Arial" w:hAnsi="Arial" w:cs="Arial"/>
        </w:rPr>
        <w:tab/>
      </w:r>
      <w:bookmarkEnd w:id="33"/>
      <w:r w:rsidR="00EE56FB" w:rsidRPr="005D04FA">
        <w:rPr>
          <w:rFonts w:ascii="Arial" w:hAnsi="Arial" w:cs="Arial"/>
        </w:rPr>
        <w:t>In no event shall the Cont</w:t>
      </w:r>
      <w:r w:rsidR="00F2616B">
        <w:rPr>
          <w:rFonts w:ascii="Arial" w:hAnsi="Arial" w:cs="Arial"/>
        </w:rPr>
        <w:t>r</w:t>
      </w:r>
      <w:r w:rsidR="00EE56FB" w:rsidRPr="005D04FA">
        <w:rPr>
          <w:rFonts w:ascii="Arial" w:hAnsi="Arial" w:cs="Arial"/>
        </w:rPr>
        <w:t>actor respond directly to a Request for Information unless expressly authorised to do so by the Client.</w:t>
      </w:r>
    </w:p>
    <w:p w14:paraId="2F824D0A" w14:textId="77777777" w:rsidR="00EE56FB" w:rsidRPr="005D04FA" w:rsidRDefault="00EE56FB" w:rsidP="00687EFC">
      <w:pPr>
        <w:pStyle w:val="Default"/>
        <w:ind w:left="720" w:hanging="720"/>
        <w:jc w:val="both"/>
        <w:rPr>
          <w:rFonts w:ascii="Arial" w:hAnsi="Arial" w:cs="Arial"/>
        </w:rPr>
      </w:pPr>
    </w:p>
    <w:p w14:paraId="34D256F8" w14:textId="5F5AE5A2" w:rsidR="00EE56FB" w:rsidRPr="005D04FA" w:rsidRDefault="008D223B" w:rsidP="00687EFC">
      <w:pPr>
        <w:pStyle w:val="Default"/>
        <w:ind w:left="720" w:hanging="720"/>
        <w:jc w:val="both"/>
        <w:rPr>
          <w:rFonts w:ascii="Arial" w:hAnsi="Arial" w:cs="Arial"/>
        </w:rPr>
      </w:pPr>
      <w:r w:rsidRPr="005D04FA">
        <w:rPr>
          <w:rFonts w:ascii="Arial" w:hAnsi="Arial" w:cs="Arial"/>
        </w:rPr>
        <w:t>2</w:t>
      </w:r>
      <w:r w:rsidR="00FB2015">
        <w:rPr>
          <w:rFonts w:ascii="Arial" w:hAnsi="Arial" w:cs="Arial"/>
        </w:rPr>
        <w:t>4</w:t>
      </w:r>
      <w:r w:rsidRPr="005D04FA">
        <w:rPr>
          <w:rFonts w:ascii="Arial" w:hAnsi="Arial" w:cs="Arial"/>
        </w:rPr>
        <w:t>.</w:t>
      </w:r>
      <w:r w:rsidR="00EE56FB" w:rsidRPr="005D04FA">
        <w:rPr>
          <w:rFonts w:ascii="Arial" w:hAnsi="Arial" w:cs="Arial"/>
        </w:rPr>
        <w:t>5</w:t>
      </w:r>
      <w:r w:rsidR="00EE56FB" w:rsidRPr="005D04FA">
        <w:rPr>
          <w:rFonts w:ascii="Arial" w:hAnsi="Arial" w:cs="Arial"/>
        </w:rPr>
        <w:tab/>
        <w:t xml:space="preserve">The Contractor acknowledges that (notwithstanding the provisions of clause </w:t>
      </w:r>
      <w:r w:rsidRPr="005D04FA">
        <w:rPr>
          <w:rFonts w:ascii="Arial" w:hAnsi="Arial" w:cs="Arial"/>
        </w:rPr>
        <w:t>2</w:t>
      </w:r>
      <w:r w:rsidR="00FB2015">
        <w:rPr>
          <w:rFonts w:ascii="Arial" w:hAnsi="Arial" w:cs="Arial"/>
        </w:rPr>
        <w:t>4</w:t>
      </w:r>
      <w:r w:rsidRPr="005D04FA">
        <w:rPr>
          <w:rFonts w:ascii="Arial" w:hAnsi="Arial" w:cs="Arial"/>
        </w:rPr>
        <w:t>.</w:t>
      </w:r>
      <w:r w:rsidR="00EE56FB" w:rsidRPr="005D04FA">
        <w:rPr>
          <w:rFonts w:ascii="Arial" w:hAnsi="Arial" w:cs="Arial"/>
        </w:rPr>
        <w:t>0) the Client may, acting in accordance with the Secretary of State for Constitutional Affairs Code of Practice on the Discharge of the Functions of Public Authorities under Part 1 of the Freedom of Information Act 2000 (</w:t>
      </w:r>
      <w:r w:rsidR="00EE56FB" w:rsidRPr="005D04FA">
        <w:rPr>
          <w:rFonts w:ascii="Arial" w:hAnsi="Arial" w:cs="Arial"/>
          <w:bCs/>
        </w:rPr>
        <w:t>“</w:t>
      </w:r>
      <w:r w:rsidR="00EE56FB" w:rsidRPr="005D04FA">
        <w:rPr>
          <w:rFonts w:ascii="Arial" w:hAnsi="Arial" w:cs="Arial"/>
          <w:b/>
          <w:bCs/>
        </w:rPr>
        <w:t>the Code</w:t>
      </w:r>
      <w:r w:rsidR="00EE56FB" w:rsidRPr="005D04FA">
        <w:rPr>
          <w:rFonts w:ascii="Arial" w:hAnsi="Arial" w:cs="Arial"/>
          <w:bCs/>
        </w:rPr>
        <w:t>”</w:t>
      </w:r>
      <w:r w:rsidR="00EE56FB" w:rsidRPr="005D04FA">
        <w:rPr>
          <w:rFonts w:ascii="Arial" w:hAnsi="Arial" w:cs="Arial"/>
        </w:rPr>
        <w:t xml:space="preserve">), be obliged under the FOIA, or the Environmental Information Regulations to disclose information concerning the Contractor or the Services in certain circumstances: </w:t>
      </w:r>
    </w:p>
    <w:p w14:paraId="045F35E0" w14:textId="77777777" w:rsidR="00EE56FB" w:rsidRPr="005D04FA" w:rsidRDefault="00EE56FB" w:rsidP="00687EFC">
      <w:pPr>
        <w:pStyle w:val="Default"/>
        <w:ind w:left="1440" w:hanging="1440"/>
        <w:jc w:val="both"/>
        <w:rPr>
          <w:rFonts w:ascii="Arial" w:hAnsi="Arial" w:cs="Arial"/>
        </w:rPr>
      </w:pPr>
    </w:p>
    <w:p w14:paraId="53A27451" w14:textId="77777777" w:rsidR="00EE56FB" w:rsidRPr="005D04FA" w:rsidRDefault="00EE56FB" w:rsidP="00C23679">
      <w:pPr>
        <w:pStyle w:val="Default"/>
        <w:numPr>
          <w:ilvl w:val="0"/>
          <w:numId w:val="12"/>
        </w:numPr>
        <w:tabs>
          <w:tab w:val="clear" w:pos="1444"/>
        </w:tabs>
        <w:ind w:left="1134" w:hanging="141"/>
        <w:jc w:val="both"/>
        <w:rPr>
          <w:rFonts w:ascii="Arial" w:hAnsi="Arial" w:cs="Arial"/>
        </w:rPr>
      </w:pPr>
      <w:r w:rsidRPr="005D04FA">
        <w:rPr>
          <w:rFonts w:ascii="Arial" w:hAnsi="Arial" w:cs="Arial"/>
        </w:rPr>
        <w:t xml:space="preserve">without consulting the Contractor; or </w:t>
      </w:r>
    </w:p>
    <w:p w14:paraId="1A552C22" w14:textId="77777777" w:rsidR="00EE56FB" w:rsidRPr="005D04FA" w:rsidRDefault="00EE56FB" w:rsidP="00687EFC">
      <w:pPr>
        <w:pStyle w:val="Default"/>
        <w:ind w:left="1134" w:hanging="141"/>
        <w:jc w:val="both"/>
        <w:rPr>
          <w:rFonts w:ascii="Arial" w:hAnsi="Arial" w:cs="Arial"/>
        </w:rPr>
      </w:pPr>
    </w:p>
    <w:p w14:paraId="508ACC9F" w14:textId="77777777" w:rsidR="00EE56FB" w:rsidRPr="005D04FA" w:rsidRDefault="00EE56FB" w:rsidP="00C23679">
      <w:pPr>
        <w:pStyle w:val="Default"/>
        <w:numPr>
          <w:ilvl w:val="0"/>
          <w:numId w:val="12"/>
        </w:numPr>
        <w:tabs>
          <w:tab w:val="clear" w:pos="1444"/>
        </w:tabs>
        <w:ind w:left="1134" w:hanging="141"/>
        <w:jc w:val="both"/>
        <w:rPr>
          <w:rFonts w:ascii="Arial" w:hAnsi="Arial" w:cs="Arial"/>
        </w:rPr>
      </w:pPr>
      <w:r w:rsidRPr="005D04FA">
        <w:rPr>
          <w:rFonts w:ascii="Arial" w:hAnsi="Arial" w:cs="Arial"/>
        </w:rPr>
        <w:t xml:space="preserve">following consultation with the Contractor and having taken their views into account; </w:t>
      </w:r>
    </w:p>
    <w:p w14:paraId="77D8D968" w14:textId="77777777" w:rsidR="00EE56FB" w:rsidRPr="005D04FA" w:rsidRDefault="00EE56FB" w:rsidP="00687EFC">
      <w:pPr>
        <w:pStyle w:val="Default"/>
        <w:ind w:left="720"/>
        <w:jc w:val="both"/>
        <w:rPr>
          <w:rFonts w:ascii="Arial" w:hAnsi="Arial" w:cs="Arial"/>
        </w:rPr>
      </w:pPr>
    </w:p>
    <w:p w14:paraId="55196F54" w14:textId="50EF2CA9" w:rsidR="00EE56FB" w:rsidRPr="005D04FA" w:rsidRDefault="00EE56FB" w:rsidP="00687EFC">
      <w:pPr>
        <w:pStyle w:val="Default"/>
        <w:ind w:left="720"/>
        <w:jc w:val="both"/>
        <w:rPr>
          <w:rFonts w:ascii="Arial" w:hAnsi="Arial" w:cs="Arial"/>
        </w:rPr>
      </w:pPr>
      <w:r w:rsidRPr="005D04FA">
        <w:rPr>
          <w:rFonts w:ascii="Arial" w:hAnsi="Arial" w:cs="Arial"/>
        </w:rPr>
        <w:t xml:space="preserve">provided always that where clause </w:t>
      </w:r>
      <w:r w:rsidR="008D223B" w:rsidRPr="005D04FA">
        <w:rPr>
          <w:rFonts w:ascii="Arial" w:hAnsi="Arial" w:cs="Arial"/>
        </w:rPr>
        <w:t>2</w:t>
      </w:r>
      <w:r w:rsidR="00FB2015">
        <w:rPr>
          <w:rFonts w:ascii="Arial" w:hAnsi="Arial" w:cs="Arial"/>
        </w:rPr>
        <w:t>4</w:t>
      </w:r>
      <w:r w:rsidR="008D223B" w:rsidRPr="005D04FA">
        <w:rPr>
          <w:rFonts w:ascii="Arial" w:hAnsi="Arial" w:cs="Arial"/>
        </w:rPr>
        <w:t>.</w:t>
      </w:r>
      <w:r w:rsidR="00041F5E" w:rsidRPr="005D04FA">
        <w:rPr>
          <w:rFonts w:ascii="Arial" w:hAnsi="Arial" w:cs="Arial"/>
        </w:rPr>
        <w:t>5</w:t>
      </w:r>
      <w:r w:rsidRPr="005D04FA">
        <w:rPr>
          <w:rFonts w:ascii="Arial" w:hAnsi="Arial" w:cs="Arial"/>
        </w:rPr>
        <w:t>(</w:t>
      </w:r>
      <w:proofErr w:type="spellStart"/>
      <w:r w:rsidRPr="005D04FA">
        <w:rPr>
          <w:rFonts w:ascii="Arial" w:hAnsi="Arial" w:cs="Arial"/>
        </w:rPr>
        <w:t>i</w:t>
      </w:r>
      <w:proofErr w:type="spellEnd"/>
      <w:r w:rsidRPr="005D04FA">
        <w:rPr>
          <w:rFonts w:ascii="Arial" w:hAnsi="Arial" w:cs="Arial"/>
        </w:rPr>
        <w:t xml:space="preserve">) applies the Client shall, in accordance with any recommendations of the Code, take reasonable steps, where appropriate, to give the Contractor advanced notice, or failing that, to draw the disclosure to the Contractor’s attention after any such disclosure. </w:t>
      </w:r>
    </w:p>
    <w:p w14:paraId="4BD0CFCB" w14:textId="77777777" w:rsidR="00EE56FB" w:rsidRPr="005D04FA" w:rsidRDefault="00EE56FB" w:rsidP="00687EFC">
      <w:pPr>
        <w:pStyle w:val="Default"/>
        <w:jc w:val="both"/>
        <w:rPr>
          <w:rFonts w:ascii="Arial" w:hAnsi="Arial" w:cs="Arial"/>
        </w:rPr>
      </w:pPr>
    </w:p>
    <w:p w14:paraId="7FBA3E99" w14:textId="295B3814" w:rsidR="00A6150F" w:rsidRDefault="008D223B" w:rsidP="00140CB4">
      <w:pPr>
        <w:ind w:left="720" w:hanging="720"/>
        <w:jc w:val="both"/>
        <w:rPr>
          <w:rFonts w:ascii="Arial" w:hAnsi="Arial" w:cs="Arial"/>
        </w:rPr>
      </w:pPr>
      <w:r w:rsidRPr="005D04FA">
        <w:rPr>
          <w:rFonts w:ascii="Arial" w:hAnsi="Arial" w:cs="Arial"/>
        </w:rPr>
        <w:t>2</w:t>
      </w:r>
      <w:r w:rsidR="00FB2015">
        <w:rPr>
          <w:rFonts w:ascii="Arial" w:hAnsi="Arial" w:cs="Arial"/>
        </w:rPr>
        <w:t>4</w:t>
      </w:r>
      <w:r w:rsidRPr="005D04FA">
        <w:rPr>
          <w:rFonts w:ascii="Arial" w:hAnsi="Arial" w:cs="Arial"/>
        </w:rPr>
        <w:t>.</w:t>
      </w:r>
      <w:r w:rsidR="00EE56FB" w:rsidRPr="005D04FA">
        <w:rPr>
          <w:rFonts w:ascii="Arial" w:hAnsi="Arial" w:cs="Arial"/>
        </w:rPr>
        <w:t>6</w:t>
      </w:r>
      <w:r w:rsidR="00EE56FB" w:rsidRPr="005D04FA">
        <w:rPr>
          <w:rFonts w:ascii="Arial" w:hAnsi="Arial" w:cs="Arial"/>
        </w:rPr>
        <w:tab/>
        <w:t xml:space="preserve">The Contractor will ensure that all Information relevant to this Contract is retained for disclosure and if requested, permit the Client to inspect such records as requested </w:t>
      </w:r>
      <w:r w:rsidR="00EB2505">
        <w:rPr>
          <w:rFonts w:ascii="Arial" w:hAnsi="Arial" w:cs="Arial"/>
        </w:rPr>
        <w:t>for a period of 6 years from the end of the Contract</w:t>
      </w:r>
      <w:r w:rsidR="00EE56FB" w:rsidRPr="005D04FA">
        <w:rPr>
          <w:rFonts w:ascii="Arial" w:hAnsi="Arial" w:cs="Arial"/>
        </w:rPr>
        <w:t>.</w:t>
      </w:r>
    </w:p>
    <w:p w14:paraId="27006999" w14:textId="77777777" w:rsidR="00A6150F" w:rsidRPr="005D04FA" w:rsidRDefault="00A6150F" w:rsidP="00687EFC">
      <w:pPr>
        <w:pStyle w:val="Default"/>
        <w:ind w:left="720" w:hanging="720"/>
        <w:jc w:val="both"/>
        <w:rPr>
          <w:rFonts w:ascii="Arial" w:hAnsi="Arial" w:cs="Arial"/>
        </w:rPr>
      </w:pPr>
    </w:p>
    <w:p w14:paraId="555D2609" w14:textId="3A14CB48" w:rsidR="0014218F" w:rsidRPr="005D04FA" w:rsidRDefault="008D223B" w:rsidP="00687EFC">
      <w:pPr>
        <w:jc w:val="both"/>
        <w:rPr>
          <w:rFonts w:ascii="Arial" w:hAnsi="Arial" w:cs="Arial"/>
          <w:b/>
        </w:rPr>
      </w:pPr>
      <w:r w:rsidRPr="005D04FA">
        <w:rPr>
          <w:rFonts w:ascii="Arial" w:hAnsi="Arial" w:cs="Arial"/>
          <w:b/>
        </w:rPr>
        <w:t>2</w:t>
      </w:r>
      <w:r w:rsidR="00FB2015">
        <w:rPr>
          <w:rFonts w:ascii="Arial" w:hAnsi="Arial" w:cs="Arial"/>
          <w:b/>
        </w:rPr>
        <w:t>5</w:t>
      </w:r>
      <w:r w:rsidRPr="005D04FA">
        <w:rPr>
          <w:rFonts w:ascii="Arial" w:hAnsi="Arial" w:cs="Arial"/>
          <w:b/>
        </w:rPr>
        <w:t>.</w:t>
      </w:r>
      <w:r w:rsidR="00843366" w:rsidRPr="005D04FA">
        <w:rPr>
          <w:rFonts w:ascii="Arial" w:hAnsi="Arial" w:cs="Arial"/>
          <w:b/>
        </w:rPr>
        <w:t>0</w:t>
      </w:r>
      <w:r w:rsidR="00BF01BC" w:rsidRPr="005D04FA">
        <w:rPr>
          <w:rFonts w:ascii="Arial" w:hAnsi="Arial" w:cs="Arial"/>
          <w:b/>
        </w:rPr>
        <w:tab/>
      </w:r>
      <w:r w:rsidR="0014218F" w:rsidRPr="005D04FA">
        <w:rPr>
          <w:rFonts w:ascii="Arial" w:hAnsi="Arial" w:cs="Arial"/>
          <w:b/>
        </w:rPr>
        <w:t>Publicity, Media and Official Enquiries</w:t>
      </w:r>
      <w:r w:rsidR="009C2262" w:rsidRPr="005D04FA">
        <w:rPr>
          <w:rFonts w:ascii="Arial" w:hAnsi="Arial" w:cs="Arial"/>
          <w:b/>
        </w:rPr>
        <w:t xml:space="preserve">  </w:t>
      </w:r>
    </w:p>
    <w:p w14:paraId="7189103E" w14:textId="77777777" w:rsidR="00BF01BC" w:rsidRPr="005D04FA" w:rsidRDefault="00BF01BC" w:rsidP="00687EFC">
      <w:pPr>
        <w:jc w:val="both"/>
        <w:rPr>
          <w:rFonts w:ascii="Arial" w:hAnsi="Arial" w:cs="Arial"/>
        </w:rPr>
      </w:pPr>
    </w:p>
    <w:p w14:paraId="324106B9" w14:textId="5EE879E7" w:rsidR="0014218F" w:rsidRPr="005D04FA" w:rsidRDefault="008D223B" w:rsidP="00687EFC">
      <w:pPr>
        <w:ind w:left="720" w:hanging="720"/>
        <w:jc w:val="both"/>
        <w:rPr>
          <w:rFonts w:ascii="Arial" w:hAnsi="Arial" w:cs="Arial"/>
        </w:rPr>
      </w:pPr>
      <w:bookmarkStart w:id="34" w:name="_Ref260825584"/>
      <w:r w:rsidRPr="005D04FA">
        <w:rPr>
          <w:rFonts w:ascii="Arial" w:hAnsi="Arial" w:cs="Arial"/>
        </w:rPr>
        <w:t>2</w:t>
      </w:r>
      <w:r w:rsidR="00FB2015">
        <w:rPr>
          <w:rFonts w:ascii="Arial" w:hAnsi="Arial" w:cs="Arial"/>
        </w:rPr>
        <w:t>5</w:t>
      </w:r>
      <w:r w:rsidRPr="005D04FA">
        <w:rPr>
          <w:rFonts w:ascii="Arial" w:hAnsi="Arial" w:cs="Arial"/>
        </w:rPr>
        <w:t>.</w:t>
      </w:r>
      <w:r w:rsidR="00BF01BC" w:rsidRPr="005D04FA">
        <w:rPr>
          <w:rFonts w:ascii="Arial" w:hAnsi="Arial" w:cs="Arial"/>
        </w:rPr>
        <w:t>1</w:t>
      </w:r>
      <w:r w:rsidR="00BF01BC" w:rsidRPr="005D04FA">
        <w:rPr>
          <w:rFonts w:ascii="Arial" w:hAnsi="Arial" w:cs="Arial"/>
        </w:rPr>
        <w:tab/>
      </w:r>
      <w:r w:rsidR="0014218F" w:rsidRPr="005D04FA">
        <w:rPr>
          <w:rFonts w:ascii="Arial" w:hAnsi="Arial" w:cs="Arial"/>
        </w:rPr>
        <w:t xml:space="preserve">Without prejudice to the Client’s obligations under the FOIA, the Contractor will not make any press announcement or publicise this Contract or any part thereof in any way, except with the prior written consent of the </w:t>
      </w:r>
      <w:r w:rsidR="00556C8E" w:rsidRPr="005D04FA">
        <w:rPr>
          <w:rFonts w:ascii="Arial" w:hAnsi="Arial" w:cs="Arial"/>
        </w:rPr>
        <w:t>C</w:t>
      </w:r>
      <w:r w:rsidR="0014218F" w:rsidRPr="005D04FA">
        <w:rPr>
          <w:rFonts w:ascii="Arial" w:hAnsi="Arial" w:cs="Arial"/>
        </w:rPr>
        <w:t>lient.</w:t>
      </w:r>
      <w:bookmarkEnd w:id="34"/>
    </w:p>
    <w:p w14:paraId="03ABA5C7" w14:textId="77777777" w:rsidR="00BF01BC" w:rsidRPr="005D04FA" w:rsidRDefault="00BF01BC" w:rsidP="00687EFC">
      <w:pPr>
        <w:ind w:left="720" w:hanging="720"/>
        <w:jc w:val="both"/>
        <w:rPr>
          <w:rFonts w:ascii="Arial" w:hAnsi="Arial" w:cs="Arial"/>
        </w:rPr>
      </w:pPr>
    </w:p>
    <w:p w14:paraId="6B036A1B" w14:textId="6EEEDBFF" w:rsidR="0014218F" w:rsidRDefault="008D223B" w:rsidP="00687EFC">
      <w:pPr>
        <w:ind w:left="720" w:hanging="720"/>
        <w:jc w:val="both"/>
        <w:rPr>
          <w:rFonts w:ascii="Arial" w:hAnsi="Arial" w:cs="Arial"/>
        </w:rPr>
      </w:pPr>
      <w:r w:rsidRPr="005D04FA">
        <w:rPr>
          <w:rFonts w:ascii="Arial" w:hAnsi="Arial" w:cs="Arial"/>
        </w:rPr>
        <w:t>2</w:t>
      </w:r>
      <w:r w:rsidR="00FB2015">
        <w:rPr>
          <w:rFonts w:ascii="Arial" w:hAnsi="Arial" w:cs="Arial"/>
        </w:rPr>
        <w:t>5</w:t>
      </w:r>
      <w:r w:rsidRPr="005D04FA">
        <w:rPr>
          <w:rFonts w:ascii="Arial" w:hAnsi="Arial" w:cs="Arial"/>
        </w:rPr>
        <w:t>.</w:t>
      </w:r>
      <w:r w:rsidR="00BF01BC" w:rsidRPr="005D04FA">
        <w:rPr>
          <w:rFonts w:ascii="Arial" w:hAnsi="Arial" w:cs="Arial"/>
        </w:rPr>
        <w:t>2</w:t>
      </w:r>
      <w:r w:rsidR="00BF01BC" w:rsidRPr="005D04FA">
        <w:rPr>
          <w:rFonts w:ascii="Arial" w:hAnsi="Arial" w:cs="Arial"/>
        </w:rPr>
        <w:tab/>
      </w:r>
      <w:r w:rsidR="0014218F" w:rsidRPr="005D04FA">
        <w:rPr>
          <w:rFonts w:ascii="Arial" w:hAnsi="Arial" w:cs="Arial"/>
        </w:rPr>
        <w:t>Both Parties will take reasonable steps to ensure that their s</w:t>
      </w:r>
      <w:r w:rsidR="008E522E" w:rsidRPr="005D04FA">
        <w:rPr>
          <w:rFonts w:ascii="Arial" w:hAnsi="Arial" w:cs="Arial"/>
        </w:rPr>
        <w:t>ervants, employees, agents, sub</w:t>
      </w:r>
      <w:r w:rsidR="00E5480E" w:rsidRPr="005D04FA">
        <w:rPr>
          <w:rFonts w:ascii="Arial" w:hAnsi="Arial" w:cs="Arial"/>
        </w:rPr>
        <w:t>-</w:t>
      </w:r>
      <w:r w:rsidR="0014218F" w:rsidRPr="005D04FA">
        <w:rPr>
          <w:rFonts w:ascii="Arial" w:hAnsi="Arial" w:cs="Arial"/>
        </w:rPr>
        <w:t xml:space="preserve">contractors, professional advisors and consultants comply with </w:t>
      </w:r>
      <w:r w:rsidR="00BF01BC" w:rsidRPr="005D04FA">
        <w:rPr>
          <w:rFonts w:ascii="Arial" w:hAnsi="Arial" w:cs="Arial"/>
        </w:rPr>
        <w:t>cl</w:t>
      </w:r>
      <w:r w:rsidR="0014218F" w:rsidRPr="005D04FA">
        <w:rPr>
          <w:rFonts w:ascii="Arial" w:hAnsi="Arial" w:cs="Arial"/>
        </w:rPr>
        <w:t xml:space="preserve">ause </w:t>
      </w:r>
      <w:r w:rsidRPr="005D04FA">
        <w:rPr>
          <w:rFonts w:ascii="Arial" w:hAnsi="Arial" w:cs="Arial"/>
        </w:rPr>
        <w:t>2</w:t>
      </w:r>
      <w:r w:rsidR="00FB2015">
        <w:rPr>
          <w:rFonts w:ascii="Arial" w:hAnsi="Arial" w:cs="Arial"/>
        </w:rPr>
        <w:t>5</w:t>
      </w:r>
      <w:r w:rsidRPr="005D04FA">
        <w:rPr>
          <w:rFonts w:ascii="Arial" w:hAnsi="Arial" w:cs="Arial"/>
        </w:rPr>
        <w:t>.</w:t>
      </w:r>
      <w:r w:rsidR="00F51F73" w:rsidRPr="005D04FA">
        <w:rPr>
          <w:rFonts w:ascii="Arial" w:hAnsi="Arial" w:cs="Arial"/>
        </w:rPr>
        <w:t>1</w:t>
      </w:r>
      <w:r w:rsidR="0014218F" w:rsidRPr="005D04FA">
        <w:rPr>
          <w:rFonts w:ascii="Arial" w:hAnsi="Arial" w:cs="Arial"/>
        </w:rPr>
        <w:t>.</w:t>
      </w:r>
    </w:p>
    <w:p w14:paraId="1848E731" w14:textId="77777777" w:rsidR="00BE6591" w:rsidRPr="005D04FA" w:rsidRDefault="00BE6591" w:rsidP="00687EFC">
      <w:pPr>
        <w:ind w:left="720" w:hanging="720"/>
        <w:jc w:val="both"/>
        <w:rPr>
          <w:rFonts w:ascii="Arial" w:hAnsi="Arial" w:cs="Arial"/>
        </w:rPr>
      </w:pPr>
    </w:p>
    <w:p w14:paraId="7D0A6B17" w14:textId="77777777" w:rsidR="00BF01BC" w:rsidRPr="005D04FA" w:rsidRDefault="00BF01BC" w:rsidP="00687EFC">
      <w:pPr>
        <w:ind w:left="720" w:hanging="720"/>
        <w:jc w:val="both"/>
        <w:rPr>
          <w:rFonts w:ascii="Arial" w:hAnsi="Arial" w:cs="Arial"/>
        </w:rPr>
      </w:pPr>
    </w:p>
    <w:p w14:paraId="15096321" w14:textId="6952E579" w:rsidR="0014218F" w:rsidRPr="005D04FA" w:rsidRDefault="00BA29FE" w:rsidP="00687EFC">
      <w:pPr>
        <w:jc w:val="both"/>
        <w:rPr>
          <w:rFonts w:ascii="Arial" w:hAnsi="Arial" w:cs="Arial"/>
          <w:b/>
        </w:rPr>
      </w:pPr>
      <w:r w:rsidRPr="005D04FA">
        <w:rPr>
          <w:rFonts w:ascii="Arial" w:hAnsi="Arial" w:cs="Arial"/>
          <w:b/>
        </w:rPr>
        <w:lastRenderedPageBreak/>
        <w:t>2</w:t>
      </w:r>
      <w:r w:rsidR="00FB2015">
        <w:rPr>
          <w:rFonts w:ascii="Arial" w:hAnsi="Arial" w:cs="Arial"/>
          <w:b/>
        </w:rPr>
        <w:t>6</w:t>
      </w:r>
      <w:r w:rsidR="00BF01BC" w:rsidRPr="005D04FA">
        <w:rPr>
          <w:rFonts w:ascii="Arial" w:hAnsi="Arial" w:cs="Arial"/>
          <w:b/>
        </w:rPr>
        <w:t>.</w:t>
      </w:r>
      <w:r w:rsidR="00843366" w:rsidRPr="005D04FA">
        <w:rPr>
          <w:rFonts w:ascii="Arial" w:hAnsi="Arial" w:cs="Arial"/>
          <w:b/>
        </w:rPr>
        <w:t>0</w:t>
      </w:r>
      <w:r w:rsidR="00BF01BC" w:rsidRPr="005D04FA">
        <w:rPr>
          <w:rFonts w:ascii="Arial" w:hAnsi="Arial" w:cs="Arial"/>
          <w:b/>
        </w:rPr>
        <w:tab/>
      </w:r>
      <w:r w:rsidR="0014218F" w:rsidRPr="005D04FA">
        <w:rPr>
          <w:rFonts w:ascii="Arial" w:hAnsi="Arial" w:cs="Arial"/>
          <w:b/>
        </w:rPr>
        <w:t>Security</w:t>
      </w:r>
    </w:p>
    <w:p w14:paraId="242CA4EF" w14:textId="77777777" w:rsidR="00BF01BC" w:rsidRPr="005D04FA" w:rsidRDefault="00BF01BC" w:rsidP="00687EFC">
      <w:pPr>
        <w:jc w:val="both"/>
        <w:rPr>
          <w:rFonts w:ascii="Arial" w:hAnsi="Arial" w:cs="Arial"/>
        </w:rPr>
      </w:pPr>
    </w:p>
    <w:p w14:paraId="693CFEF3" w14:textId="4B304161" w:rsidR="00844A37" w:rsidRDefault="00BA29FE" w:rsidP="006F6028">
      <w:pPr>
        <w:ind w:left="720" w:hanging="720"/>
        <w:jc w:val="both"/>
        <w:rPr>
          <w:rFonts w:ascii="Arial" w:hAnsi="Arial" w:cs="Arial"/>
        </w:rPr>
      </w:pPr>
      <w:r w:rsidRPr="005D04FA">
        <w:rPr>
          <w:rFonts w:ascii="Arial" w:hAnsi="Arial" w:cs="Arial"/>
        </w:rPr>
        <w:t>2</w:t>
      </w:r>
      <w:r w:rsidR="00FB2015">
        <w:rPr>
          <w:rFonts w:ascii="Arial" w:hAnsi="Arial" w:cs="Arial"/>
        </w:rPr>
        <w:t>6</w:t>
      </w:r>
      <w:r w:rsidR="00BF01BC" w:rsidRPr="005D04FA">
        <w:rPr>
          <w:rFonts w:ascii="Arial" w:hAnsi="Arial" w:cs="Arial"/>
        </w:rPr>
        <w:t>.1</w:t>
      </w:r>
      <w:r w:rsidR="00BF01BC" w:rsidRPr="005D04FA">
        <w:rPr>
          <w:rFonts w:ascii="Arial" w:hAnsi="Arial" w:cs="Arial"/>
        </w:rPr>
        <w:tab/>
      </w:r>
      <w:r w:rsidR="0014218F" w:rsidRPr="005D04FA">
        <w:rPr>
          <w:rFonts w:ascii="Arial" w:hAnsi="Arial" w:cs="Arial"/>
        </w:rPr>
        <w:t xml:space="preserve">The Client will be responsible for maintaining the security of </w:t>
      </w:r>
      <w:r w:rsidR="0010384D" w:rsidRPr="005D04FA">
        <w:rPr>
          <w:rFonts w:ascii="Arial" w:hAnsi="Arial" w:cs="Arial"/>
        </w:rPr>
        <w:t>its</w:t>
      </w:r>
      <w:r w:rsidR="0014218F" w:rsidRPr="005D04FA">
        <w:rPr>
          <w:rFonts w:ascii="Arial" w:hAnsi="Arial" w:cs="Arial"/>
        </w:rPr>
        <w:t xml:space="preserve"> </w:t>
      </w:r>
      <w:r w:rsidR="004427D5" w:rsidRPr="005D04FA">
        <w:rPr>
          <w:rFonts w:ascii="Arial" w:hAnsi="Arial" w:cs="Arial"/>
        </w:rPr>
        <w:t>Premises</w:t>
      </w:r>
      <w:r w:rsidR="0014218F" w:rsidRPr="005D04FA">
        <w:rPr>
          <w:rFonts w:ascii="Arial" w:hAnsi="Arial" w:cs="Arial"/>
        </w:rPr>
        <w:t xml:space="preserve"> in accordance with its standard security requirements. While on the Client’s </w:t>
      </w:r>
      <w:r w:rsidR="004427D5" w:rsidRPr="005D04FA">
        <w:rPr>
          <w:rFonts w:ascii="Arial" w:hAnsi="Arial" w:cs="Arial"/>
        </w:rPr>
        <w:t>Premises</w:t>
      </w:r>
      <w:r w:rsidR="0014218F" w:rsidRPr="005D04FA">
        <w:rPr>
          <w:rFonts w:ascii="Arial" w:hAnsi="Arial" w:cs="Arial"/>
        </w:rPr>
        <w:t xml:space="preserve"> the Contractor will comply with all security requirements, and will ensure that all Staff comply with such requirements.</w:t>
      </w:r>
    </w:p>
    <w:p w14:paraId="0CFD5242" w14:textId="77777777" w:rsidR="00096CB5" w:rsidRPr="005D04FA" w:rsidRDefault="00096CB5" w:rsidP="00687EFC">
      <w:pPr>
        <w:ind w:left="720" w:hanging="720"/>
        <w:jc w:val="both"/>
        <w:rPr>
          <w:rFonts w:ascii="Arial" w:hAnsi="Arial" w:cs="Arial"/>
        </w:rPr>
      </w:pPr>
    </w:p>
    <w:p w14:paraId="640DA8D6" w14:textId="3546B391" w:rsidR="00D81075" w:rsidRPr="005D04FA" w:rsidRDefault="00233F1B" w:rsidP="00687EFC">
      <w:pPr>
        <w:jc w:val="both"/>
        <w:rPr>
          <w:rFonts w:ascii="Arial" w:hAnsi="Arial" w:cs="Arial"/>
          <w:b/>
        </w:rPr>
      </w:pPr>
      <w:r w:rsidRPr="005D04FA">
        <w:rPr>
          <w:rFonts w:ascii="Arial" w:hAnsi="Arial" w:cs="Arial"/>
          <w:b/>
        </w:rPr>
        <w:t>2</w:t>
      </w:r>
      <w:r w:rsidR="00FB2015">
        <w:rPr>
          <w:rFonts w:ascii="Arial" w:hAnsi="Arial" w:cs="Arial"/>
          <w:b/>
        </w:rPr>
        <w:t>7</w:t>
      </w:r>
      <w:r w:rsidR="008D223B" w:rsidRPr="005D04FA">
        <w:rPr>
          <w:rFonts w:ascii="Arial" w:hAnsi="Arial" w:cs="Arial"/>
          <w:b/>
        </w:rPr>
        <w:t>.</w:t>
      </w:r>
      <w:r w:rsidR="00843366" w:rsidRPr="005D04FA">
        <w:rPr>
          <w:rFonts w:ascii="Arial" w:hAnsi="Arial" w:cs="Arial"/>
          <w:b/>
        </w:rPr>
        <w:t>0</w:t>
      </w:r>
      <w:r w:rsidR="00BF01BC" w:rsidRPr="005D04FA">
        <w:rPr>
          <w:rFonts w:ascii="Arial" w:hAnsi="Arial" w:cs="Arial"/>
          <w:b/>
        </w:rPr>
        <w:tab/>
      </w:r>
      <w:r w:rsidR="0014218F" w:rsidRPr="005D04FA">
        <w:rPr>
          <w:rFonts w:ascii="Arial" w:hAnsi="Arial" w:cs="Arial"/>
          <w:b/>
        </w:rPr>
        <w:t>Contractor’s Staff</w:t>
      </w:r>
    </w:p>
    <w:p w14:paraId="7B12FD8B" w14:textId="77777777" w:rsidR="00BF01BC" w:rsidRPr="005D04FA" w:rsidRDefault="00BF01BC" w:rsidP="00687EFC">
      <w:pPr>
        <w:jc w:val="both"/>
        <w:rPr>
          <w:rFonts w:ascii="Arial" w:hAnsi="Arial" w:cs="Arial"/>
        </w:rPr>
      </w:pPr>
    </w:p>
    <w:p w14:paraId="2295BB9A" w14:textId="2C9405A7" w:rsidR="00F7135F" w:rsidRPr="005D04FA" w:rsidRDefault="00233F1B" w:rsidP="00687EFC">
      <w:pPr>
        <w:ind w:left="720" w:hanging="720"/>
        <w:jc w:val="both"/>
        <w:rPr>
          <w:rFonts w:ascii="Arial" w:hAnsi="Arial" w:cs="Arial"/>
        </w:rPr>
      </w:pPr>
      <w:r w:rsidRPr="005D04FA">
        <w:rPr>
          <w:rFonts w:ascii="Arial" w:hAnsi="Arial" w:cs="Arial"/>
        </w:rPr>
        <w:t>2</w:t>
      </w:r>
      <w:r w:rsidR="00FB2015">
        <w:rPr>
          <w:rFonts w:ascii="Arial" w:hAnsi="Arial" w:cs="Arial"/>
        </w:rPr>
        <w:t>7</w:t>
      </w:r>
      <w:r w:rsidR="008D223B" w:rsidRPr="005D04FA">
        <w:rPr>
          <w:rFonts w:ascii="Arial" w:hAnsi="Arial" w:cs="Arial"/>
        </w:rPr>
        <w:t>.</w:t>
      </w:r>
      <w:r w:rsidR="00F7135F" w:rsidRPr="005D04FA">
        <w:rPr>
          <w:rFonts w:ascii="Arial" w:hAnsi="Arial" w:cs="Arial"/>
        </w:rPr>
        <w:t>1</w:t>
      </w:r>
      <w:r w:rsidR="00F7135F" w:rsidRPr="005D04FA">
        <w:rPr>
          <w:rFonts w:ascii="Arial" w:hAnsi="Arial" w:cs="Arial"/>
        </w:rPr>
        <w:tab/>
        <w:t xml:space="preserve">The Client may refuse to admit onto, or withdraw permission to remain on the </w:t>
      </w:r>
      <w:r w:rsidR="00EB2505">
        <w:rPr>
          <w:rFonts w:ascii="Arial" w:hAnsi="Arial" w:cs="Arial"/>
        </w:rPr>
        <w:t xml:space="preserve">Client’s </w:t>
      </w:r>
      <w:r w:rsidR="00F7135F" w:rsidRPr="005D04FA">
        <w:rPr>
          <w:rFonts w:ascii="Arial" w:hAnsi="Arial" w:cs="Arial"/>
        </w:rPr>
        <w:t>Premises, to any member of the</w:t>
      </w:r>
      <w:r w:rsidR="00B10FC9" w:rsidRPr="005D04FA">
        <w:rPr>
          <w:rFonts w:ascii="Arial" w:hAnsi="Arial" w:cs="Arial"/>
        </w:rPr>
        <w:t xml:space="preserve"> </w:t>
      </w:r>
      <w:r w:rsidR="00F7135F" w:rsidRPr="005D04FA">
        <w:rPr>
          <w:rFonts w:ascii="Arial" w:hAnsi="Arial" w:cs="Arial"/>
        </w:rPr>
        <w:t>Staff or any person employed or engaged by any member of the</w:t>
      </w:r>
      <w:r w:rsidR="00B10FC9" w:rsidRPr="005D04FA">
        <w:rPr>
          <w:rFonts w:ascii="Arial" w:hAnsi="Arial" w:cs="Arial"/>
        </w:rPr>
        <w:t xml:space="preserve"> </w:t>
      </w:r>
      <w:r w:rsidR="00F7135F" w:rsidRPr="005D04FA">
        <w:rPr>
          <w:rFonts w:ascii="Arial" w:hAnsi="Arial" w:cs="Arial"/>
        </w:rPr>
        <w:t>Staff.</w:t>
      </w:r>
    </w:p>
    <w:p w14:paraId="654AD165" w14:textId="77777777" w:rsidR="00F7135F" w:rsidRPr="005D04FA" w:rsidRDefault="00F7135F" w:rsidP="00687EFC">
      <w:pPr>
        <w:ind w:left="720" w:hanging="720"/>
        <w:jc w:val="both"/>
        <w:rPr>
          <w:rFonts w:ascii="Arial" w:hAnsi="Arial" w:cs="Arial"/>
        </w:rPr>
      </w:pPr>
    </w:p>
    <w:p w14:paraId="024FF05A" w14:textId="7FFC3141" w:rsidR="00F7135F" w:rsidRPr="005D04FA" w:rsidRDefault="00233F1B" w:rsidP="00687EFC">
      <w:pPr>
        <w:ind w:left="709" w:hanging="709"/>
        <w:jc w:val="both"/>
        <w:rPr>
          <w:rFonts w:ascii="Arial" w:hAnsi="Arial" w:cs="Arial"/>
        </w:rPr>
      </w:pPr>
      <w:r w:rsidRPr="005D04FA">
        <w:rPr>
          <w:rFonts w:ascii="Arial" w:hAnsi="Arial" w:cs="Arial"/>
        </w:rPr>
        <w:t>2</w:t>
      </w:r>
      <w:r w:rsidR="00FB2015">
        <w:rPr>
          <w:rFonts w:ascii="Arial" w:hAnsi="Arial" w:cs="Arial"/>
        </w:rPr>
        <w:t>7</w:t>
      </w:r>
      <w:r w:rsidR="008D223B" w:rsidRPr="005D04FA">
        <w:rPr>
          <w:rFonts w:ascii="Arial" w:hAnsi="Arial" w:cs="Arial"/>
        </w:rPr>
        <w:t>.</w:t>
      </w:r>
      <w:r w:rsidR="00F7135F" w:rsidRPr="005D04FA">
        <w:rPr>
          <w:rFonts w:ascii="Arial" w:hAnsi="Arial" w:cs="Arial"/>
        </w:rPr>
        <w:t>2</w:t>
      </w:r>
      <w:r w:rsidR="00F7135F" w:rsidRPr="005D04FA">
        <w:rPr>
          <w:rFonts w:ascii="Arial" w:hAnsi="Arial" w:cs="Arial"/>
        </w:rPr>
        <w:tab/>
        <w:t xml:space="preserve">The Contractor will comply with any </w:t>
      </w:r>
      <w:r w:rsidR="00604BB9" w:rsidRPr="005D04FA">
        <w:rPr>
          <w:rFonts w:ascii="Arial" w:hAnsi="Arial" w:cs="Arial"/>
        </w:rPr>
        <w:t xml:space="preserve">decision of the Client under </w:t>
      </w:r>
      <w:r w:rsidR="00F7135F" w:rsidRPr="005D04FA">
        <w:rPr>
          <w:rFonts w:ascii="Arial" w:hAnsi="Arial" w:cs="Arial"/>
        </w:rPr>
        <w:t xml:space="preserve">clause </w:t>
      </w:r>
      <w:r w:rsidR="000329BD" w:rsidRPr="005D04FA">
        <w:rPr>
          <w:rFonts w:ascii="Arial" w:hAnsi="Arial" w:cs="Arial"/>
        </w:rPr>
        <w:t>2</w:t>
      </w:r>
      <w:r w:rsidR="00FB2015">
        <w:rPr>
          <w:rFonts w:ascii="Arial" w:hAnsi="Arial" w:cs="Arial"/>
        </w:rPr>
        <w:t>7</w:t>
      </w:r>
      <w:r w:rsidR="008D223B" w:rsidRPr="005D04FA">
        <w:rPr>
          <w:rFonts w:ascii="Arial" w:hAnsi="Arial" w:cs="Arial"/>
        </w:rPr>
        <w:t>.</w:t>
      </w:r>
      <w:r w:rsidR="00F7135F" w:rsidRPr="005D04FA">
        <w:rPr>
          <w:rFonts w:ascii="Arial" w:hAnsi="Arial" w:cs="Arial"/>
        </w:rPr>
        <w:t>1.</w:t>
      </w:r>
    </w:p>
    <w:p w14:paraId="4FC46C4F" w14:textId="77777777" w:rsidR="00F7135F" w:rsidRPr="005D04FA" w:rsidRDefault="00F7135F" w:rsidP="00687EFC">
      <w:pPr>
        <w:jc w:val="both"/>
        <w:rPr>
          <w:rFonts w:ascii="Arial" w:hAnsi="Arial" w:cs="Arial"/>
        </w:rPr>
      </w:pPr>
    </w:p>
    <w:p w14:paraId="3D7BF4B5" w14:textId="0FE87773" w:rsidR="00F7135F" w:rsidRPr="005D04FA" w:rsidRDefault="008D223B" w:rsidP="00687EFC">
      <w:pPr>
        <w:ind w:left="720" w:hanging="720"/>
        <w:jc w:val="both"/>
        <w:rPr>
          <w:rFonts w:ascii="Arial" w:hAnsi="Arial" w:cs="Arial"/>
        </w:rPr>
      </w:pPr>
      <w:r w:rsidRPr="005D04FA">
        <w:rPr>
          <w:rFonts w:ascii="Arial" w:hAnsi="Arial" w:cs="Arial"/>
        </w:rPr>
        <w:t>2</w:t>
      </w:r>
      <w:r w:rsidR="00FB2015">
        <w:rPr>
          <w:rFonts w:ascii="Arial" w:hAnsi="Arial" w:cs="Arial"/>
        </w:rPr>
        <w:t>7</w:t>
      </w:r>
      <w:r w:rsidRPr="005D04FA">
        <w:rPr>
          <w:rFonts w:ascii="Arial" w:hAnsi="Arial" w:cs="Arial"/>
        </w:rPr>
        <w:t>.</w:t>
      </w:r>
      <w:r w:rsidR="00F7135F" w:rsidRPr="005D04FA">
        <w:rPr>
          <w:rFonts w:ascii="Arial" w:hAnsi="Arial" w:cs="Arial"/>
        </w:rPr>
        <w:t>3</w:t>
      </w:r>
      <w:r w:rsidR="00F7135F" w:rsidRPr="005D04FA">
        <w:rPr>
          <w:rFonts w:ascii="Arial" w:hAnsi="Arial" w:cs="Arial"/>
        </w:rPr>
        <w:tab/>
        <w:t>If requested, the Contractor will provide a list of the names and addresses (and any other relevant information) of all persons who may require admission to the Premises in connection with this Contract.</w:t>
      </w:r>
    </w:p>
    <w:p w14:paraId="5767A4B6" w14:textId="77777777" w:rsidR="00F7135F" w:rsidRPr="005D04FA" w:rsidRDefault="00F7135F" w:rsidP="00687EFC">
      <w:pPr>
        <w:ind w:left="720" w:hanging="720"/>
        <w:jc w:val="both"/>
        <w:rPr>
          <w:rFonts w:ascii="Arial" w:hAnsi="Arial" w:cs="Arial"/>
        </w:rPr>
      </w:pPr>
    </w:p>
    <w:p w14:paraId="3E26B59B" w14:textId="38DF8B92" w:rsidR="00F7135F" w:rsidRPr="005D04FA" w:rsidRDefault="008D223B" w:rsidP="00687EFC">
      <w:pPr>
        <w:ind w:left="720" w:hanging="720"/>
        <w:jc w:val="both"/>
        <w:rPr>
          <w:rFonts w:ascii="Arial" w:hAnsi="Arial" w:cs="Arial"/>
        </w:rPr>
      </w:pPr>
      <w:r w:rsidRPr="005D04FA">
        <w:rPr>
          <w:rFonts w:ascii="Arial" w:hAnsi="Arial" w:cs="Arial"/>
        </w:rPr>
        <w:t>2</w:t>
      </w:r>
      <w:r w:rsidR="00FB2015">
        <w:rPr>
          <w:rFonts w:ascii="Arial" w:hAnsi="Arial" w:cs="Arial"/>
        </w:rPr>
        <w:t>7</w:t>
      </w:r>
      <w:r w:rsidRPr="005D04FA">
        <w:rPr>
          <w:rFonts w:ascii="Arial" w:hAnsi="Arial" w:cs="Arial"/>
        </w:rPr>
        <w:t>.</w:t>
      </w:r>
      <w:r w:rsidR="000622F9" w:rsidRPr="005D04FA">
        <w:rPr>
          <w:rFonts w:ascii="Arial" w:hAnsi="Arial" w:cs="Arial"/>
        </w:rPr>
        <w:t>4</w:t>
      </w:r>
      <w:r w:rsidR="00F7135F" w:rsidRPr="005D04FA">
        <w:rPr>
          <w:rFonts w:ascii="Arial" w:hAnsi="Arial" w:cs="Arial"/>
        </w:rPr>
        <w:tab/>
        <w:t xml:space="preserve">If the Contractor fails to comply with clause </w:t>
      </w:r>
      <w:r w:rsidRPr="005D04FA">
        <w:rPr>
          <w:rFonts w:ascii="Arial" w:hAnsi="Arial" w:cs="Arial"/>
        </w:rPr>
        <w:t>2</w:t>
      </w:r>
      <w:r w:rsidR="00FB2015">
        <w:rPr>
          <w:rFonts w:ascii="Arial" w:hAnsi="Arial" w:cs="Arial"/>
        </w:rPr>
        <w:t>7</w:t>
      </w:r>
      <w:r w:rsidRPr="005D04FA">
        <w:rPr>
          <w:rFonts w:ascii="Arial" w:hAnsi="Arial" w:cs="Arial"/>
        </w:rPr>
        <w:t>.</w:t>
      </w:r>
      <w:r w:rsidR="00AF6E38" w:rsidRPr="005D04FA">
        <w:rPr>
          <w:rFonts w:ascii="Arial" w:hAnsi="Arial" w:cs="Arial"/>
        </w:rPr>
        <w:t>3</w:t>
      </w:r>
      <w:r w:rsidR="00F7135F" w:rsidRPr="005D04FA">
        <w:rPr>
          <w:rFonts w:ascii="Arial" w:hAnsi="Arial" w:cs="Arial"/>
        </w:rPr>
        <w:t xml:space="preserve"> within one </w:t>
      </w:r>
      <w:r w:rsidR="00572605" w:rsidRPr="005D04FA">
        <w:rPr>
          <w:rFonts w:ascii="Arial" w:hAnsi="Arial" w:cs="Arial"/>
        </w:rPr>
        <w:t xml:space="preserve">Month </w:t>
      </w:r>
      <w:r w:rsidR="00F7135F" w:rsidRPr="005D04FA">
        <w:rPr>
          <w:rFonts w:ascii="Arial" w:hAnsi="Arial" w:cs="Arial"/>
        </w:rPr>
        <w:t xml:space="preserve">of the date of the request, and in the reasonable opinion of the Client such failure may be prejudicial to the interests of the </w:t>
      </w:r>
      <w:r w:rsidR="00895DFD" w:rsidRPr="005D04FA">
        <w:rPr>
          <w:rFonts w:ascii="Arial" w:hAnsi="Arial" w:cs="Arial"/>
        </w:rPr>
        <w:t>Client</w:t>
      </w:r>
      <w:r w:rsidR="00F7135F" w:rsidRPr="005D04FA">
        <w:rPr>
          <w:rFonts w:ascii="Arial" w:hAnsi="Arial" w:cs="Arial"/>
        </w:rPr>
        <w:t>, then the Client may terminate the Contract, provided always that such termination will not prejudice or affect any right of action or remedy which will have accrued or will thereafter accrue to the Client.</w:t>
      </w:r>
    </w:p>
    <w:p w14:paraId="6E11CCD4" w14:textId="77777777" w:rsidR="00F7135F" w:rsidRPr="005D04FA" w:rsidRDefault="00F7135F" w:rsidP="00687EFC">
      <w:pPr>
        <w:ind w:left="720" w:hanging="720"/>
        <w:jc w:val="both"/>
        <w:rPr>
          <w:rFonts w:ascii="Arial" w:hAnsi="Arial" w:cs="Arial"/>
        </w:rPr>
      </w:pPr>
    </w:p>
    <w:p w14:paraId="3BEBD2D5" w14:textId="73B64705" w:rsidR="00F7135F" w:rsidRPr="005D04FA" w:rsidRDefault="008D223B" w:rsidP="00687EFC">
      <w:pPr>
        <w:ind w:left="720" w:hanging="720"/>
        <w:jc w:val="both"/>
        <w:rPr>
          <w:rFonts w:ascii="Arial" w:hAnsi="Arial" w:cs="Arial"/>
        </w:rPr>
      </w:pPr>
      <w:r w:rsidRPr="005D04FA">
        <w:rPr>
          <w:rFonts w:ascii="Arial" w:hAnsi="Arial" w:cs="Arial"/>
        </w:rPr>
        <w:t>2</w:t>
      </w:r>
      <w:r w:rsidR="00FB2015">
        <w:rPr>
          <w:rFonts w:ascii="Arial" w:hAnsi="Arial" w:cs="Arial"/>
        </w:rPr>
        <w:t>7</w:t>
      </w:r>
      <w:r w:rsidRPr="005D04FA">
        <w:rPr>
          <w:rFonts w:ascii="Arial" w:hAnsi="Arial" w:cs="Arial"/>
        </w:rPr>
        <w:t>.</w:t>
      </w:r>
      <w:r w:rsidR="000622F9" w:rsidRPr="005D04FA">
        <w:rPr>
          <w:rFonts w:ascii="Arial" w:hAnsi="Arial" w:cs="Arial"/>
        </w:rPr>
        <w:t>5</w:t>
      </w:r>
      <w:r w:rsidR="00F7135F" w:rsidRPr="005D04FA">
        <w:rPr>
          <w:rFonts w:ascii="Arial" w:hAnsi="Arial" w:cs="Arial"/>
        </w:rPr>
        <w:tab/>
        <w:t xml:space="preserve">The decision of the Client in relation to clause </w:t>
      </w:r>
      <w:r w:rsidRPr="005D04FA">
        <w:rPr>
          <w:rFonts w:ascii="Arial" w:hAnsi="Arial" w:cs="Arial"/>
        </w:rPr>
        <w:t>2</w:t>
      </w:r>
      <w:r w:rsidR="00FB2015">
        <w:rPr>
          <w:rFonts w:ascii="Arial" w:hAnsi="Arial" w:cs="Arial"/>
        </w:rPr>
        <w:t>7</w:t>
      </w:r>
      <w:r w:rsidRPr="005D04FA">
        <w:rPr>
          <w:rFonts w:ascii="Arial" w:hAnsi="Arial" w:cs="Arial"/>
        </w:rPr>
        <w:t>.</w:t>
      </w:r>
      <w:r w:rsidR="00496B16">
        <w:rPr>
          <w:rFonts w:ascii="Arial" w:hAnsi="Arial" w:cs="Arial"/>
        </w:rPr>
        <w:t>1</w:t>
      </w:r>
      <w:r w:rsidR="000C7D07">
        <w:rPr>
          <w:rFonts w:ascii="Arial" w:hAnsi="Arial" w:cs="Arial"/>
        </w:rPr>
        <w:t xml:space="preserve"> </w:t>
      </w:r>
      <w:r w:rsidR="00F7135F" w:rsidRPr="005D04FA">
        <w:rPr>
          <w:rFonts w:ascii="Arial" w:hAnsi="Arial" w:cs="Arial"/>
        </w:rPr>
        <w:t>will be final and conclusive.</w:t>
      </w:r>
    </w:p>
    <w:p w14:paraId="61040BEB" w14:textId="77777777" w:rsidR="00EE56FB" w:rsidRPr="005D04FA" w:rsidRDefault="00EE56FB" w:rsidP="00687EFC">
      <w:pPr>
        <w:ind w:left="720" w:hanging="720"/>
        <w:jc w:val="both"/>
        <w:rPr>
          <w:rFonts w:ascii="Arial" w:hAnsi="Arial" w:cs="Arial"/>
        </w:rPr>
      </w:pPr>
    </w:p>
    <w:p w14:paraId="70AE1C54" w14:textId="053C796F" w:rsidR="00F7415C" w:rsidRPr="005D04FA" w:rsidRDefault="008D223B" w:rsidP="00A6150F">
      <w:pPr>
        <w:pStyle w:val="Default"/>
        <w:ind w:left="720" w:hanging="720"/>
        <w:jc w:val="both"/>
        <w:rPr>
          <w:rFonts w:ascii="Arial" w:hAnsi="Arial" w:cs="Arial"/>
          <w:color w:val="auto"/>
        </w:rPr>
      </w:pPr>
      <w:r w:rsidRPr="005D04FA">
        <w:rPr>
          <w:rFonts w:ascii="Arial" w:hAnsi="Arial" w:cs="Arial"/>
          <w:color w:val="auto"/>
        </w:rPr>
        <w:t>2</w:t>
      </w:r>
      <w:r w:rsidR="00FB2015">
        <w:rPr>
          <w:rFonts w:ascii="Arial" w:hAnsi="Arial" w:cs="Arial"/>
          <w:color w:val="auto"/>
        </w:rPr>
        <w:t>7</w:t>
      </w:r>
      <w:r w:rsidRPr="005D04FA">
        <w:rPr>
          <w:rFonts w:ascii="Arial" w:hAnsi="Arial" w:cs="Arial"/>
          <w:color w:val="auto"/>
        </w:rPr>
        <w:t>.</w:t>
      </w:r>
      <w:r w:rsidR="000622F9" w:rsidRPr="005D04FA">
        <w:rPr>
          <w:rFonts w:ascii="Arial" w:hAnsi="Arial" w:cs="Arial"/>
          <w:color w:val="auto"/>
        </w:rPr>
        <w:t>6</w:t>
      </w:r>
      <w:r w:rsidR="00EE56FB" w:rsidRPr="005D04FA">
        <w:rPr>
          <w:rFonts w:ascii="Arial" w:hAnsi="Arial" w:cs="Arial"/>
          <w:color w:val="auto"/>
        </w:rPr>
        <w:tab/>
        <w:t>The Contractor and its Staff shall observe and comply with such rules, regulations and the Client’s policies applicable to the conduct of personnel, including those relating to security arrangements, health and safety (including in relation to compliance with any risk assessments), anti-bribery and corruption, and use of information technology, as may be in force from time to time as determined by the C</w:t>
      </w:r>
      <w:r w:rsidR="007B5A5F" w:rsidRPr="005D04FA">
        <w:rPr>
          <w:rFonts w:ascii="Arial" w:hAnsi="Arial" w:cs="Arial"/>
          <w:color w:val="auto"/>
        </w:rPr>
        <w:t xml:space="preserve">lient. </w:t>
      </w:r>
      <w:r w:rsidR="00EE56FB" w:rsidRPr="005D04FA">
        <w:rPr>
          <w:rFonts w:ascii="Arial" w:hAnsi="Arial" w:cs="Arial"/>
          <w:color w:val="auto"/>
        </w:rPr>
        <w:t xml:space="preserve">The Contractor acknowledges that it is the Contractor's responsibility to make its Staff aware of such policies and of the requirement to comply with them.  </w:t>
      </w:r>
    </w:p>
    <w:p w14:paraId="7C929DD8" w14:textId="77777777" w:rsidR="00140CB4" w:rsidRDefault="00140CB4" w:rsidP="00687EFC">
      <w:pPr>
        <w:jc w:val="both"/>
        <w:rPr>
          <w:rFonts w:ascii="Arial" w:hAnsi="Arial" w:cs="Arial"/>
          <w:b/>
        </w:rPr>
      </w:pPr>
    </w:p>
    <w:p w14:paraId="012F7EDA" w14:textId="56B686FC" w:rsidR="0014218F" w:rsidRPr="005D04FA" w:rsidRDefault="008D223B" w:rsidP="00687EFC">
      <w:pPr>
        <w:jc w:val="both"/>
        <w:rPr>
          <w:rFonts w:ascii="Arial" w:hAnsi="Arial" w:cs="Arial"/>
          <w:b/>
        </w:rPr>
      </w:pPr>
      <w:r w:rsidRPr="005D04FA">
        <w:rPr>
          <w:rFonts w:ascii="Arial" w:hAnsi="Arial" w:cs="Arial"/>
          <w:b/>
        </w:rPr>
        <w:t>2</w:t>
      </w:r>
      <w:r w:rsidR="00FB2015">
        <w:rPr>
          <w:rFonts w:ascii="Arial" w:hAnsi="Arial" w:cs="Arial"/>
          <w:b/>
        </w:rPr>
        <w:t>8</w:t>
      </w:r>
      <w:r w:rsidRPr="005D04FA">
        <w:rPr>
          <w:rFonts w:ascii="Arial" w:hAnsi="Arial" w:cs="Arial"/>
          <w:b/>
        </w:rPr>
        <w:t>.</w:t>
      </w:r>
      <w:r w:rsidR="00843366" w:rsidRPr="005D04FA">
        <w:rPr>
          <w:rFonts w:ascii="Arial" w:hAnsi="Arial" w:cs="Arial"/>
          <w:b/>
        </w:rPr>
        <w:t>0</w:t>
      </w:r>
      <w:r w:rsidR="00BF01BC" w:rsidRPr="005D04FA">
        <w:rPr>
          <w:rFonts w:ascii="Arial" w:hAnsi="Arial" w:cs="Arial"/>
          <w:b/>
        </w:rPr>
        <w:tab/>
      </w:r>
      <w:r w:rsidR="0014218F" w:rsidRPr="005D04FA">
        <w:rPr>
          <w:rFonts w:ascii="Arial" w:hAnsi="Arial" w:cs="Arial"/>
          <w:b/>
        </w:rPr>
        <w:t>Audit</w:t>
      </w:r>
    </w:p>
    <w:p w14:paraId="16221F21" w14:textId="77777777" w:rsidR="00BF01BC" w:rsidRPr="005D04FA" w:rsidRDefault="00BF01BC" w:rsidP="00687EFC">
      <w:pPr>
        <w:jc w:val="both"/>
        <w:rPr>
          <w:rFonts w:ascii="Arial" w:hAnsi="Arial" w:cs="Arial"/>
        </w:rPr>
      </w:pPr>
    </w:p>
    <w:p w14:paraId="3610F5BA" w14:textId="557DA9D5" w:rsidR="0014218F" w:rsidRPr="005D04FA" w:rsidRDefault="008D223B" w:rsidP="00687EFC">
      <w:pPr>
        <w:ind w:left="720" w:hanging="720"/>
        <w:jc w:val="both"/>
        <w:rPr>
          <w:rFonts w:ascii="Arial" w:hAnsi="Arial" w:cs="Arial"/>
        </w:rPr>
      </w:pPr>
      <w:r w:rsidRPr="005D04FA">
        <w:rPr>
          <w:rFonts w:ascii="Arial" w:hAnsi="Arial" w:cs="Arial"/>
        </w:rPr>
        <w:t>2</w:t>
      </w:r>
      <w:r w:rsidR="00FB2015">
        <w:rPr>
          <w:rFonts w:ascii="Arial" w:hAnsi="Arial" w:cs="Arial"/>
        </w:rPr>
        <w:t>8</w:t>
      </w:r>
      <w:r w:rsidRPr="005D04FA">
        <w:rPr>
          <w:rFonts w:ascii="Arial" w:hAnsi="Arial" w:cs="Arial"/>
        </w:rPr>
        <w:t>.</w:t>
      </w:r>
      <w:r w:rsidR="002079BE" w:rsidRPr="005D04FA">
        <w:rPr>
          <w:rFonts w:ascii="Arial" w:hAnsi="Arial" w:cs="Arial"/>
        </w:rPr>
        <w:t>1</w:t>
      </w:r>
      <w:r w:rsidR="002079BE" w:rsidRPr="005D04FA">
        <w:rPr>
          <w:rFonts w:ascii="Arial" w:hAnsi="Arial" w:cs="Arial"/>
        </w:rPr>
        <w:tab/>
      </w:r>
      <w:r w:rsidR="0014218F" w:rsidRPr="005D04FA">
        <w:rPr>
          <w:rFonts w:ascii="Arial" w:hAnsi="Arial" w:cs="Arial"/>
        </w:rPr>
        <w:t>The Contractor will keep and maintain until 6 years (or for a period as detailed within the specification) after the end of the Contract</w:t>
      </w:r>
      <w:r w:rsidR="009565A1">
        <w:rPr>
          <w:rFonts w:ascii="Arial" w:hAnsi="Arial" w:cs="Arial"/>
        </w:rPr>
        <w:t xml:space="preserve">, </w:t>
      </w:r>
      <w:r w:rsidR="009565A1" w:rsidRPr="009565A1">
        <w:rPr>
          <w:rFonts w:ascii="Arial" w:hAnsi="Arial" w:cs="Arial"/>
          <w:sz w:val="23"/>
          <w:szCs w:val="23"/>
        </w:rPr>
        <w:t>full and accurate records of the Contract and the services provided under it, including all Staff records delivering the service, all expenditure reimbursed by the Client, and all payments made by the Client</w:t>
      </w:r>
      <w:r w:rsidR="0014218F" w:rsidRPr="009565A1">
        <w:rPr>
          <w:rFonts w:ascii="Arial" w:hAnsi="Arial" w:cs="Arial"/>
        </w:rPr>
        <w:t>.</w:t>
      </w:r>
      <w:r w:rsidR="0014218F" w:rsidRPr="005D04FA">
        <w:rPr>
          <w:rFonts w:ascii="Arial" w:hAnsi="Arial" w:cs="Arial"/>
        </w:rPr>
        <w:t xml:space="preserve"> The Contractor will on request afford the Client or the Client’s representatives such access to those records as may be reasonably requested by the Client in connection with the Contract.</w:t>
      </w:r>
    </w:p>
    <w:p w14:paraId="43AFC383" w14:textId="77777777" w:rsidR="00EE56FB" w:rsidRPr="005D04FA" w:rsidRDefault="00EE56FB" w:rsidP="00687EFC">
      <w:pPr>
        <w:ind w:left="720" w:hanging="720"/>
        <w:jc w:val="both"/>
        <w:rPr>
          <w:rFonts w:ascii="Arial" w:hAnsi="Arial" w:cs="Arial"/>
        </w:rPr>
      </w:pPr>
    </w:p>
    <w:p w14:paraId="48EC6024" w14:textId="61826E73" w:rsidR="00EE56FB" w:rsidRPr="005D04FA" w:rsidRDefault="008D223B" w:rsidP="00687EFC">
      <w:pPr>
        <w:suppressAutoHyphens/>
        <w:ind w:left="709" w:hanging="709"/>
        <w:jc w:val="both"/>
        <w:rPr>
          <w:rFonts w:ascii="Arial" w:hAnsi="Arial" w:cs="Arial"/>
        </w:rPr>
      </w:pPr>
      <w:r w:rsidRPr="005D04FA">
        <w:rPr>
          <w:rFonts w:ascii="Arial" w:hAnsi="Arial" w:cs="Arial"/>
        </w:rPr>
        <w:t>2</w:t>
      </w:r>
      <w:r w:rsidR="00FB2015">
        <w:rPr>
          <w:rFonts w:ascii="Arial" w:hAnsi="Arial" w:cs="Arial"/>
        </w:rPr>
        <w:t>8</w:t>
      </w:r>
      <w:r w:rsidRPr="005D04FA">
        <w:rPr>
          <w:rFonts w:ascii="Arial" w:hAnsi="Arial" w:cs="Arial"/>
        </w:rPr>
        <w:t>.</w:t>
      </w:r>
      <w:r w:rsidR="00EE56FB" w:rsidRPr="005D04FA">
        <w:rPr>
          <w:rFonts w:ascii="Arial" w:hAnsi="Arial" w:cs="Arial"/>
        </w:rPr>
        <w:t>2</w:t>
      </w:r>
      <w:r w:rsidR="00EE56FB" w:rsidRPr="005D04FA">
        <w:rPr>
          <w:rFonts w:ascii="Arial" w:hAnsi="Arial" w:cs="Arial"/>
        </w:rPr>
        <w:tab/>
        <w:t>The Client</w:t>
      </w:r>
      <w:r w:rsidR="00EE56FB" w:rsidRPr="005D04FA">
        <w:rPr>
          <w:rFonts w:ascii="Arial" w:hAnsi="Arial" w:cs="Arial"/>
          <w:b/>
          <w:spacing w:val="-2"/>
        </w:rPr>
        <w:t xml:space="preserve"> </w:t>
      </w:r>
      <w:r w:rsidR="00EE56FB" w:rsidRPr="005D04FA">
        <w:rPr>
          <w:rFonts w:ascii="Arial" w:hAnsi="Arial" w:cs="Arial"/>
        </w:rPr>
        <w:t>reserves the right to</w:t>
      </w:r>
      <w:r w:rsidR="00EE56FB" w:rsidRPr="005D04FA">
        <w:rPr>
          <w:rFonts w:ascii="Arial" w:hAnsi="Arial" w:cs="Arial"/>
          <w:b/>
          <w:spacing w:val="-2"/>
        </w:rPr>
        <w:t xml:space="preserve"> </w:t>
      </w:r>
      <w:r w:rsidR="00EE56FB" w:rsidRPr="005D04FA">
        <w:rPr>
          <w:rFonts w:ascii="Arial" w:hAnsi="Arial" w:cs="Arial"/>
        </w:rPr>
        <w:t>carry out Audits and shall use its reasonable endeavours to ensure that the conduct of each audit does not unreasonably disrupt the Contractor or delay the provision of the Services</w:t>
      </w:r>
      <w:r w:rsidR="002E78F3">
        <w:rPr>
          <w:rFonts w:ascii="Arial" w:hAnsi="Arial" w:cs="Arial"/>
        </w:rPr>
        <w:t>.</w:t>
      </w:r>
    </w:p>
    <w:p w14:paraId="2F311FF8" w14:textId="77777777" w:rsidR="006258C6" w:rsidRPr="005D04FA" w:rsidRDefault="006258C6" w:rsidP="00687EFC">
      <w:pPr>
        <w:tabs>
          <w:tab w:val="left" w:pos="0"/>
        </w:tabs>
        <w:suppressAutoHyphens/>
        <w:jc w:val="both"/>
        <w:rPr>
          <w:rFonts w:ascii="Arial" w:hAnsi="Arial" w:cs="Arial"/>
        </w:rPr>
      </w:pPr>
    </w:p>
    <w:p w14:paraId="0AA42D3C" w14:textId="36F97682" w:rsidR="00EE56FB" w:rsidRPr="005D04FA" w:rsidRDefault="008D223B" w:rsidP="00687EFC">
      <w:pPr>
        <w:tabs>
          <w:tab w:val="left" w:pos="0"/>
        </w:tabs>
        <w:suppressAutoHyphens/>
        <w:ind w:left="720" w:hanging="720"/>
        <w:jc w:val="both"/>
        <w:rPr>
          <w:rFonts w:ascii="Arial" w:hAnsi="Arial" w:cs="Arial"/>
        </w:rPr>
      </w:pPr>
      <w:r w:rsidRPr="005D04FA">
        <w:rPr>
          <w:rFonts w:ascii="Arial" w:hAnsi="Arial" w:cs="Arial"/>
        </w:rPr>
        <w:t>2</w:t>
      </w:r>
      <w:r w:rsidR="00FB2015">
        <w:rPr>
          <w:rFonts w:ascii="Arial" w:hAnsi="Arial" w:cs="Arial"/>
        </w:rPr>
        <w:t>8</w:t>
      </w:r>
      <w:r w:rsidRPr="005D04FA">
        <w:rPr>
          <w:rFonts w:ascii="Arial" w:hAnsi="Arial" w:cs="Arial"/>
        </w:rPr>
        <w:t>.</w:t>
      </w:r>
      <w:r w:rsidR="00EE56FB" w:rsidRPr="005D04FA">
        <w:rPr>
          <w:rFonts w:ascii="Arial" w:hAnsi="Arial" w:cs="Arial"/>
        </w:rPr>
        <w:t>3</w:t>
      </w:r>
      <w:r w:rsidR="00EE56FB" w:rsidRPr="005D04FA">
        <w:rPr>
          <w:rFonts w:ascii="Arial" w:hAnsi="Arial" w:cs="Arial"/>
        </w:rPr>
        <w:tab/>
        <w:t>Subject to the Client's obligations of confidentiality, the Contractor shall on demand provide the Client (and/or its agents or representatives) with all reasonable co-operation and assistance in relation to each audit, including:</w:t>
      </w:r>
    </w:p>
    <w:p w14:paraId="57681CDB" w14:textId="77777777" w:rsidR="00EE56FB" w:rsidRPr="005D04FA" w:rsidRDefault="00EE56FB" w:rsidP="00687EFC">
      <w:pPr>
        <w:pStyle w:val="CharChar1Char"/>
        <w:spacing w:after="0" w:line="240" w:lineRule="auto"/>
        <w:jc w:val="both"/>
        <w:rPr>
          <w:rFonts w:ascii="Arial" w:hAnsi="Arial" w:cs="Arial"/>
          <w:color w:val="000000"/>
          <w:sz w:val="24"/>
          <w:szCs w:val="24"/>
        </w:rPr>
      </w:pPr>
    </w:p>
    <w:p w14:paraId="5027D107" w14:textId="77777777" w:rsidR="00EE56FB" w:rsidRPr="005D04FA" w:rsidRDefault="00EE56FB" w:rsidP="00C23679">
      <w:pPr>
        <w:pStyle w:val="BodyTextIndent"/>
        <w:numPr>
          <w:ilvl w:val="0"/>
          <w:numId w:val="14"/>
        </w:numPr>
        <w:spacing w:after="0"/>
        <w:ind w:left="1134" w:hanging="425"/>
        <w:jc w:val="both"/>
        <w:rPr>
          <w:rFonts w:ascii="Arial" w:hAnsi="Arial" w:cs="Arial"/>
          <w:color w:val="000000"/>
        </w:rPr>
      </w:pPr>
      <w:r w:rsidRPr="005D04FA">
        <w:rPr>
          <w:rFonts w:ascii="Arial" w:hAnsi="Arial" w:cs="Arial"/>
          <w:color w:val="000000"/>
        </w:rPr>
        <w:t>all information requested by the Client within the permitted scope of the audit;</w:t>
      </w:r>
    </w:p>
    <w:p w14:paraId="228AE0B9" w14:textId="77777777" w:rsidR="00EE56FB" w:rsidRPr="005D04FA" w:rsidRDefault="00EE56FB" w:rsidP="00687EFC">
      <w:pPr>
        <w:pStyle w:val="BodyTextIndent"/>
        <w:spacing w:after="0"/>
        <w:ind w:left="1429"/>
        <w:jc w:val="both"/>
        <w:rPr>
          <w:rFonts w:ascii="Arial" w:hAnsi="Arial" w:cs="Arial"/>
          <w:color w:val="000000"/>
        </w:rPr>
      </w:pPr>
    </w:p>
    <w:p w14:paraId="44DBD141" w14:textId="360FCDBC" w:rsidR="00EE56FB" w:rsidRPr="005D04FA" w:rsidRDefault="00EE56FB" w:rsidP="00C23679">
      <w:pPr>
        <w:pStyle w:val="BodyTextIndent"/>
        <w:numPr>
          <w:ilvl w:val="0"/>
          <w:numId w:val="14"/>
        </w:numPr>
        <w:spacing w:after="0"/>
        <w:ind w:left="1134" w:hanging="425"/>
        <w:jc w:val="both"/>
        <w:rPr>
          <w:rFonts w:ascii="Arial" w:hAnsi="Arial" w:cs="Arial"/>
          <w:color w:val="000000"/>
        </w:rPr>
      </w:pPr>
      <w:r w:rsidRPr="005D04FA">
        <w:rPr>
          <w:rFonts w:ascii="Arial" w:hAnsi="Arial" w:cs="Arial"/>
          <w:color w:val="000000"/>
        </w:rPr>
        <w:t>reasonable access to any sites controlled by the Contractor</w:t>
      </w:r>
      <w:r w:rsidR="001611A3" w:rsidRPr="005D04FA">
        <w:rPr>
          <w:rFonts w:ascii="Arial" w:hAnsi="Arial" w:cs="Arial"/>
          <w:color w:val="000000"/>
        </w:rPr>
        <w:t xml:space="preserve"> and to any E</w:t>
      </w:r>
      <w:r w:rsidRPr="005D04FA">
        <w:rPr>
          <w:rFonts w:ascii="Arial" w:hAnsi="Arial" w:cs="Arial"/>
          <w:color w:val="000000"/>
        </w:rPr>
        <w:t>quipment used (whether exclusively or non-exclus</w:t>
      </w:r>
      <w:r w:rsidR="00AF2A83">
        <w:rPr>
          <w:rFonts w:ascii="Arial" w:hAnsi="Arial" w:cs="Arial"/>
          <w:color w:val="000000"/>
        </w:rPr>
        <w:t xml:space="preserve">ively) in the provision of the </w:t>
      </w:r>
      <w:r w:rsidRPr="005D04FA">
        <w:rPr>
          <w:rFonts w:ascii="Arial" w:hAnsi="Arial" w:cs="Arial"/>
          <w:color w:val="000000"/>
        </w:rPr>
        <w:t xml:space="preserve">Services; </w:t>
      </w:r>
    </w:p>
    <w:p w14:paraId="3FF77F5C" w14:textId="77777777" w:rsidR="00EE56FB" w:rsidRPr="005D04FA" w:rsidRDefault="00EE56FB" w:rsidP="00687EFC">
      <w:pPr>
        <w:pStyle w:val="BodyTextIndent"/>
        <w:spacing w:after="0"/>
        <w:ind w:left="1429"/>
        <w:jc w:val="both"/>
        <w:rPr>
          <w:rFonts w:ascii="Arial" w:hAnsi="Arial" w:cs="Arial"/>
          <w:color w:val="000000"/>
        </w:rPr>
      </w:pPr>
    </w:p>
    <w:p w14:paraId="14DDB09C" w14:textId="77777777" w:rsidR="00EE56FB" w:rsidRPr="005D04FA" w:rsidRDefault="00EE56FB" w:rsidP="00687EFC">
      <w:pPr>
        <w:pStyle w:val="BodyTextIndent"/>
        <w:spacing w:after="0"/>
        <w:ind w:left="1134" w:hanging="425"/>
        <w:jc w:val="both"/>
        <w:rPr>
          <w:rFonts w:ascii="Arial" w:hAnsi="Arial" w:cs="Arial"/>
          <w:color w:val="000000"/>
        </w:rPr>
      </w:pPr>
      <w:r w:rsidRPr="005D04FA">
        <w:rPr>
          <w:rFonts w:ascii="Arial" w:hAnsi="Arial" w:cs="Arial"/>
          <w:color w:val="000000"/>
        </w:rPr>
        <w:t>iii.</w:t>
      </w:r>
      <w:r w:rsidRPr="005D04FA">
        <w:rPr>
          <w:rFonts w:ascii="Arial" w:hAnsi="Arial" w:cs="Arial"/>
          <w:color w:val="000000"/>
        </w:rPr>
        <w:tab/>
      </w:r>
      <w:proofErr w:type="gramStart"/>
      <w:r w:rsidRPr="005D04FA">
        <w:rPr>
          <w:rFonts w:ascii="Arial" w:hAnsi="Arial" w:cs="Arial"/>
          <w:color w:val="000000"/>
        </w:rPr>
        <w:t>access</w:t>
      </w:r>
      <w:proofErr w:type="gramEnd"/>
      <w:r w:rsidRPr="005D04FA">
        <w:rPr>
          <w:rFonts w:ascii="Arial" w:hAnsi="Arial" w:cs="Arial"/>
          <w:color w:val="000000"/>
        </w:rPr>
        <w:t xml:space="preserve"> to Staff.</w:t>
      </w:r>
    </w:p>
    <w:p w14:paraId="17CD0F64" w14:textId="77777777" w:rsidR="00EE56FB" w:rsidRPr="005D04FA" w:rsidRDefault="00EE56FB" w:rsidP="00687EFC">
      <w:pPr>
        <w:pStyle w:val="BodyTextIndent"/>
        <w:spacing w:after="0"/>
        <w:ind w:left="0"/>
        <w:jc w:val="both"/>
        <w:rPr>
          <w:rFonts w:ascii="Arial" w:hAnsi="Arial" w:cs="Arial"/>
          <w:color w:val="000000"/>
        </w:rPr>
      </w:pPr>
    </w:p>
    <w:p w14:paraId="30D42414" w14:textId="1E6B72C3" w:rsidR="00EE56FB" w:rsidRPr="005D04FA" w:rsidRDefault="008D223B" w:rsidP="00687EFC">
      <w:pPr>
        <w:pStyle w:val="BodyText"/>
        <w:spacing w:after="0"/>
        <w:ind w:left="720" w:hanging="720"/>
        <w:jc w:val="both"/>
        <w:rPr>
          <w:rFonts w:ascii="Arial" w:hAnsi="Arial" w:cs="Arial"/>
        </w:rPr>
      </w:pPr>
      <w:bookmarkStart w:id="35" w:name="_Ref458423148"/>
      <w:r w:rsidRPr="005D04FA">
        <w:rPr>
          <w:rFonts w:ascii="Arial" w:hAnsi="Arial" w:cs="Arial"/>
        </w:rPr>
        <w:t>2</w:t>
      </w:r>
      <w:r w:rsidR="00FB2015">
        <w:rPr>
          <w:rFonts w:ascii="Arial" w:hAnsi="Arial" w:cs="Arial"/>
        </w:rPr>
        <w:t>8</w:t>
      </w:r>
      <w:r w:rsidRPr="005D04FA">
        <w:rPr>
          <w:rFonts w:ascii="Arial" w:hAnsi="Arial" w:cs="Arial"/>
        </w:rPr>
        <w:t>.</w:t>
      </w:r>
      <w:r w:rsidR="00EE56FB" w:rsidRPr="005D04FA">
        <w:rPr>
          <w:rFonts w:ascii="Arial" w:hAnsi="Arial" w:cs="Arial"/>
        </w:rPr>
        <w:t>4</w:t>
      </w:r>
      <w:r w:rsidR="00EE56FB" w:rsidRPr="005D04FA">
        <w:rPr>
          <w:rFonts w:ascii="Arial" w:hAnsi="Arial" w:cs="Arial"/>
        </w:rPr>
        <w:tab/>
        <w:t>The Contractor shall implement all measurement and monitoring tools and procedures necessary to measure and report on the Contractor's performance of the Services against the applicable service levels at a level of detail sufficient to verify compliance with the service levels</w:t>
      </w:r>
      <w:bookmarkEnd w:id="35"/>
      <w:r w:rsidR="00EE56FB" w:rsidRPr="005D04FA">
        <w:rPr>
          <w:rFonts w:ascii="Arial" w:hAnsi="Arial" w:cs="Arial"/>
        </w:rPr>
        <w:t xml:space="preserve">.  </w:t>
      </w:r>
    </w:p>
    <w:p w14:paraId="5578E84F" w14:textId="77777777" w:rsidR="00EE56FB" w:rsidRPr="005D04FA" w:rsidRDefault="00EE56FB" w:rsidP="00687EFC">
      <w:pPr>
        <w:pStyle w:val="BodyText"/>
        <w:spacing w:after="0"/>
        <w:ind w:left="720" w:hanging="720"/>
        <w:jc w:val="both"/>
        <w:rPr>
          <w:rFonts w:ascii="Arial" w:hAnsi="Arial" w:cs="Arial"/>
          <w:color w:val="000000"/>
        </w:rPr>
      </w:pPr>
    </w:p>
    <w:p w14:paraId="1A74FEC3" w14:textId="76974AF2" w:rsidR="00EE56FB" w:rsidRPr="005D04FA" w:rsidRDefault="008D223B" w:rsidP="00687EFC">
      <w:pPr>
        <w:pStyle w:val="BodyText"/>
        <w:spacing w:after="0"/>
        <w:ind w:left="720" w:hanging="720"/>
        <w:jc w:val="both"/>
        <w:rPr>
          <w:rFonts w:ascii="Arial" w:hAnsi="Arial" w:cs="Arial"/>
          <w:color w:val="000000"/>
        </w:rPr>
      </w:pPr>
      <w:bookmarkStart w:id="36" w:name="_Ref87973381"/>
      <w:r w:rsidRPr="005D04FA">
        <w:rPr>
          <w:rFonts w:ascii="Arial" w:hAnsi="Arial" w:cs="Arial"/>
          <w:color w:val="000000"/>
        </w:rPr>
        <w:t>2</w:t>
      </w:r>
      <w:r w:rsidR="00FB2015">
        <w:rPr>
          <w:rFonts w:ascii="Arial" w:hAnsi="Arial" w:cs="Arial"/>
          <w:color w:val="000000"/>
        </w:rPr>
        <w:t>8</w:t>
      </w:r>
      <w:r w:rsidRPr="005D04FA">
        <w:rPr>
          <w:rFonts w:ascii="Arial" w:hAnsi="Arial" w:cs="Arial"/>
          <w:color w:val="000000"/>
        </w:rPr>
        <w:t>.</w:t>
      </w:r>
      <w:r w:rsidR="00EE56FB" w:rsidRPr="005D04FA">
        <w:rPr>
          <w:rFonts w:ascii="Arial" w:hAnsi="Arial" w:cs="Arial"/>
          <w:color w:val="000000"/>
        </w:rPr>
        <w:t>5</w:t>
      </w:r>
      <w:r w:rsidR="00EE56FB" w:rsidRPr="005D04FA">
        <w:rPr>
          <w:rFonts w:ascii="Arial" w:hAnsi="Arial" w:cs="Arial"/>
          <w:color w:val="000000"/>
        </w:rPr>
        <w:tab/>
        <w:t xml:space="preserve">The Client shall </w:t>
      </w:r>
      <w:r w:rsidR="00EB2505">
        <w:rPr>
          <w:rFonts w:ascii="Arial" w:hAnsi="Arial" w:cs="Arial"/>
          <w:color w:val="000000"/>
        </w:rPr>
        <w:t xml:space="preserve">use reasonable endeavours </w:t>
      </w:r>
      <w:r w:rsidR="00EE56FB" w:rsidRPr="005D04FA">
        <w:rPr>
          <w:rFonts w:ascii="Arial" w:hAnsi="Arial" w:cs="Arial"/>
          <w:color w:val="000000"/>
        </w:rPr>
        <w:t xml:space="preserve">to give 5 working </w:t>
      </w:r>
      <w:proofErr w:type="spellStart"/>
      <w:r w:rsidR="00EE56FB" w:rsidRPr="005D04FA">
        <w:rPr>
          <w:rFonts w:ascii="Arial" w:hAnsi="Arial" w:cs="Arial"/>
          <w:color w:val="000000"/>
        </w:rPr>
        <w:t>days notice</w:t>
      </w:r>
      <w:proofErr w:type="spellEnd"/>
      <w:r w:rsidR="00EE56FB" w:rsidRPr="005D04FA">
        <w:rPr>
          <w:rFonts w:ascii="Arial" w:hAnsi="Arial" w:cs="Arial"/>
          <w:color w:val="000000"/>
        </w:rPr>
        <w:t xml:space="preserve"> of its intention to conduct an audit.</w:t>
      </w:r>
      <w:bookmarkEnd w:id="36"/>
      <w:r w:rsidR="00EE56FB" w:rsidRPr="005D04FA">
        <w:rPr>
          <w:rFonts w:ascii="Arial" w:hAnsi="Arial" w:cs="Arial"/>
          <w:color w:val="000000"/>
        </w:rPr>
        <w:t xml:space="preserve"> </w:t>
      </w:r>
    </w:p>
    <w:p w14:paraId="155E2D13" w14:textId="77777777" w:rsidR="00EE56FB" w:rsidRPr="005D04FA" w:rsidRDefault="00EE56FB" w:rsidP="00687EFC">
      <w:pPr>
        <w:pStyle w:val="BodyText"/>
        <w:spacing w:after="0"/>
        <w:ind w:left="720" w:hanging="720"/>
        <w:jc w:val="both"/>
        <w:rPr>
          <w:rFonts w:ascii="Arial" w:hAnsi="Arial" w:cs="Arial"/>
        </w:rPr>
      </w:pPr>
    </w:p>
    <w:p w14:paraId="58F3E826" w14:textId="0A6BCF36" w:rsidR="00EE56FB" w:rsidRPr="005D04FA" w:rsidRDefault="008D223B" w:rsidP="00687EFC">
      <w:pPr>
        <w:pStyle w:val="BodyText"/>
        <w:spacing w:after="0"/>
        <w:ind w:left="720" w:hanging="720"/>
        <w:jc w:val="both"/>
        <w:rPr>
          <w:rFonts w:ascii="Arial" w:hAnsi="Arial" w:cs="Arial"/>
          <w:color w:val="000000"/>
        </w:rPr>
      </w:pPr>
      <w:r w:rsidRPr="005D04FA">
        <w:rPr>
          <w:rFonts w:ascii="Arial" w:hAnsi="Arial" w:cs="Arial"/>
          <w:color w:val="000000"/>
        </w:rPr>
        <w:t>2</w:t>
      </w:r>
      <w:r w:rsidR="00FB2015">
        <w:rPr>
          <w:rFonts w:ascii="Arial" w:hAnsi="Arial" w:cs="Arial"/>
          <w:color w:val="000000"/>
        </w:rPr>
        <w:t>8</w:t>
      </w:r>
      <w:r w:rsidRPr="005D04FA">
        <w:rPr>
          <w:rFonts w:ascii="Arial" w:hAnsi="Arial" w:cs="Arial"/>
          <w:color w:val="000000"/>
        </w:rPr>
        <w:t>.</w:t>
      </w:r>
      <w:r w:rsidR="00EE56FB" w:rsidRPr="005D04FA">
        <w:rPr>
          <w:rFonts w:ascii="Arial" w:hAnsi="Arial" w:cs="Arial"/>
          <w:color w:val="000000"/>
        </w:rPr>
        <w:t>6</w:t>
      </w:r>
      <w:r w:rsidR="00EE56FB" w:rsidRPr="005D04FA">
        <w:rPr>
          <w:rFonts w:ascii="Arial" w:hAnsi="Arial" w:cs="Arial"/>
          <w:color w:val="000000"/>
        </w:rPr>
        <w:tab/>
        <w:t xml:space="preserve">The Contractor will provide the Client with copies of all reports following any audits carried out by third parties relative to the matters specified in clause </w:t>
      </w:r>
      <w:r w:rsidRPr="005D04FA">
        <w:rPr>
          <w:rFonts w:ascii="Arial" w:hAnsi="Arial" w:cs="Arial"/>
          <w:color w:val="000000"/>
        </w:rPr>
        <w:t>2</w:t>
      </w:r>
      <w:r w:rsidR="00FB2015">
        <w:rPr>
          <w:rFonts w:ascii="Arial" w:hAnsi="Arial" w:cs="Arial"/>
          <w:color w:val="000000"/>
        </w:rPr>
        <w:t>8</w:t>
      </w:r>
      <w:r w:rsidRPr="005D04FA">
        <w:rPr>
          <w:rFonts w:ascii="Arial" w:hAnsi="Arial" w:cs="Arial"/>
          <w:color w:val="000000"/>
        </w:rPr>
        <w:t>.</w:t>
      </w:r>
      <w:r w:rsidR="00EE56FB" w:rsidRPr="005D04FA">
        <w:rPr>
          <w:rFonts w:ascii="Arial" w:hAnsi="Arial" w:cs="Arial"/>
          <w:color w:val="000000"/>
        </w:rPr>
        <w:t>3, within 20 Working Days of any such report being delivered to the Contractor.</w:t>
      </w:r>
    </w:p>
    <w:p w14:paraId="201DE721" w14:textId="77777777" w:rsidR="00EE56FB" w:rsidRPr="005D04FA" w:rsidRDefault="00EE56FB" w:rsidP="00687EFC">
      <w:pPr>
        <w:pStyle w:val="BodyText"/>
        <w:spacing w:after="0"/>
        <w:ind w:left="720" w:hanging="720"/>
        <w:jc w:val="both"/>
        <w:rPr>
          <w:rFonts w:ascii="Arial" w:hAnsi="Arial" w:cs="Arial"/>
          <w:color w:val="000000"/>
        </w:rPr>
      </w:pPr>
    </w:p>
    <w:p w14:paraId="363890FD" w14:textId="4D0DD119" w:rsidR="00EE56FB" w:rsidRPr="005D04FA" w:rsidRDefault="008D223B" w:rsidP="00687EFC">
      <w:pPr>
        <w:pStyle w:val="BodyText"/>
        <w:spacing w:after="0"/>
        <w:ind w:left="720" w:hanging="720"/>
        <w:jc w:val="both"/>
        <w:rPr>
          <w:rFonts w:ascii="Arial" w:hAnsi="Arial" w:cs="Arial"/>
          <w:color w:val="000000"/>
        </w:rPr>
      </w:pPr>
      <w:r w:rsidRPr="005D04FA">
        <w:rPr>
          <w:rFonts w:ascii="Arial" w:hAnsi="Arial" w:cs="Arial"/>
          <w:color w:val="000000"/>
        </w:rPr>
        <w:t>2</w:t>
      </w:r>
      <w:r w:rsidR="00FB2015">
        <w:rPr>
          <w:rFonts w:ascii="Arial" w:hAnsi="Arial" w:cs="Arial"/>
          <w:color w:val="000000"/>
        </w:rPr>
        <w:t>8</w:t>
      </w:r>
      <w:r w:rsidRPr="005D04FA">
        <w:rPr>
          <w:rFonts w:ascii="Arial" w:hAnsi="Arial" w:cs="Arial"/>
          <w:color w:val="000000"/>
        </w:rPr>
        <w:t>.</w:t>
      </w:r>
      <w:r w:rsidR="000329BD" w:rsidRPr="005D04FA">
        <w:rPr>
          <w:rFonts w:ascii="Arial" w:hAnsi="Arial" w:cs="Arial"/>
          <w:color w:val="000000"/>
        </w:rPr>
        <w:t>7</w:t>
      </w:r>
      <w:r w:rsidR="000329BD" w:rsidRPr="005D04FA">
        <w:rPr>
          <w:rFonts w:ascii="Arial" w:hAnsi="Arial" w:cs="Arial"/>
          <w:color w:val="000000"/>
        </w:rPr>
        <w:tab/>
        <w:t>The P</w:t>
      </w:r>
      <w:r w:rsidR="00EE56FB" w:rsidRPr="005D04FA">
        <w:rPr>
          <w:rFonts w:ascii="Arial" w:hAnsi="Arial" w:cs="Arial"/>
          <w:color w:val="000000"/>
        </w:rPr>
        <w:t>arties agree that they shall bear their own respective costs and expenses incurred in respect of compliance with their obligations under this clause, unless the audit identifies a Contractor Default by the Contractor in which case the Contractor shall reimburse the Client for all the Client's reasonable costs incurred in the course of the audit.</w:t>
      </w:r>
    </w:p>
    <w:p w14:paraId="331F1600" w14:textId="77777777" w:rsidR="00EE56FB" w:rsidRPr="005D04FA" w:rsidRDefault="00EE56FB" w:rsidP="00687EFC">
      <w:pPr>
        <w:pStyle w:val="BodyText"/>
        <w:spacing w:after="0"/>
        <w:ind w:left="720" w:hanging="720"/>
        <w:jc w:val="both"/>
        <w:rPr>
          <w:rFonts w:ascii="Arial" w:hAnsi="Arial" w:cs="Arial"/>
          <w:color w:val="000000"/>
        </w:rPr>
      </w:pPr>
    </w:p>
    <w:p w14:paraId="4A9BBA8B" w14:textId="6AB9030B" w:rsidR="00EE56FB" w:rsidRPr="005D04FA" w:rsidRDefault="008D223B" w:rsidP="00687EFC">
      <w:pPr>
        <w:pStyle w:val="BodyText"/>
        <w:spacing w:after="0"/>
        <w:ind w:left="720" w:hanging="720"/>
        <w:jc w:val="both"/>
        <w:rPr>
          <w:rFonts w:ascii="Arial" w:hAnsi="Arial" w:cs="Arial"/>
          <w:color w:val="000000"/>
        </w:rPr>
      </w:pPr>
      <w:r w:rsidRPr="005D04FA">
        <w:rPr>
          <w:rFonts w:ascii="Arial" w:hAnsi="Arial" w:cs="Arial"/>
          <w:color w:val="000000"/>
        </w:rPr>
        <w:t>2</w:t>
      </w:r>
      <w:r w:rsidR="00F83D80">
        <w:rPr>
          <w:rFonts w:ascii="Arial" w:hAnsi="Arial" w:cs="Arial"/>
          <w:color w:val="000000"/>
        </w:rPr>
        <w:t>8</w:t>
      </w:r>
      <w:r w:rsidRPr="005D04FA">
        <w:rPr>
          <w:rFonts w:ascii="Arial" w:hAnsi="Arial" w:cs="Arial"/>
          <w:color w:val="000000"/>
        </w:rPr>
        <w:t>.</w:t>
      </w:r>
      <w:r w:rsidR="00EE56FB" w:rsidRPr="005D04FA">
        <w:rPr>
          <w:rFonts w:ascii="Arial" w:hAnsi="Arial" w:cs="Arial"/>
          <w:color w:val="000000"/>
        </w:rPr>
        <w:t>8</w:t>
      </w:r>
      <w:r w:rsidR="00EE56FB" w:rsidRPr="005D04FA">
        <w:rPr>
          <w:rFonts w:ascii="Arial" w:hAnsi="Arial" w:cs="Arial"/>
          <w:color w:val="000000"/>
        </w:rPr>
        <w:tab/>
        <w:t>If an audit identifies that:</w:t>
      </w:r>
    </w:p>
    <w:p w14:paraId="53503758" w14:textId="77777777" w:rsidR="00EE56FB" w:rsidRPr="005D04FA" w:rsidRDefault="00EE56FB" w:rsidP="00687EFC">
      <w:pPr>
        <w:pStyle w:val="BodyText"/>
        <w:spacing w:after="0"/>
        <w:ind w:left="720" w:hanging="720"/>
        <w:jc w:val="both"/>
        <w:rPr>
          <w:rFonts w:ascii="Arial" w:hAnsi="Arial" w:cs="Arial"/>
          <w:color w:val="000000"/>
        </w:rPr>
      </w:pPr>
    </w:p>
    <w:p w14:paraId="4768046F" w14:textId="39AAD48A" w:rsidR="00EE56FB" w:rsidRPr="005D04FA" w:rsidRDefault="00EE56FB" w:rsidP="00687EFC">
      <w:pPr>
        <w:pStyle w:val="BodyText"/>
        <w:spacing w:after="0"/>
        <w:ind w:left="1134" w:hanging="425"/>
        <w:jc w:val="both"/>
        <w:rPr>
          <w:rFonts w:ascii="Arial" w:hAnsi="Arial" w:cs="Arial"/>
          <w:color w:val="000000"/>
        </w:rPr>
      </w:pPr>
      <w:proofErr w:type="spellStart"/>
      <w:proofErr w:type="gramStart"/>
      <w:r w:rsidRPr="005D04FA">
        <w:rPr>
          <w:rFonts w:ascii="Arial" w:hAnsi="Arial" w:cs="Arial"/>
          <w:color w:val="000000"/>
        </w:rPr>
        <w:t>i</w:t>
      </w:r>
      <w:proofErr w:type="spellEnd"/>
      <w:proofErr w:type="gramEnd"/>
      <w:r w:rsidRPr="005D04FA">
        <w:rPr>
          <w:rFonts w:ascii="Arial" w:hAnsi="Arial" w:cs="Arial"/>
          <w:color w:val="000000"/>
        </w:rPr>
        <w:t>.</w:t>
      </w:r>
      <w:r w:rsidRPr="005D04FA">
        <w:rPr>
          <w:rFonts w:ascii="Arial" w:hAnsi="Arial" w:cs="Arial"/>
          <w:color w:val="000000"/>
        </w:rPr>
        <w:tab/>
        <w:t xml:space="preserve">a Contractor Default has occurred, the Client shall serve a notice under </w:t>
      </w:r>
      <w:r w:rsidR="00EE2DDC" w:rsidRPr="005D04FA">
        <w:rPr>
          <w:rFonts w:ascii="Arial" w:hAnsi="Arial" w:cs="Arial"/>
          <w:color w:val="000000"/>
        </w:rPr>
        <w:t>clause</w:t>
      </w:r>
      <w:r w:rsidRPr="005D04FA">
        <w:rPr>
          <w:rFonts w:ascii="Arial" w:hAnsi="Arial" w:cs="Arial"/>
          <w:color w:val="000000"/>
        </w:rPr>
        <w:t xml:space="preserve"> </w:t>
      </w:r>
      <w:r w:rsidR="00926342" w:rsidRPr="005D04FA">
        <w:rPr>
          <w:rFonts w:ascii="Arial" w:hAnsi="Arial" w:cs="Arial"/>
          <w:color w:val="000000"/>
        </w:rPr>
        <w:t>3</w:t>
      </w:r>
      <w:r w:rsidR="00F83D80">
        <w:rPr>
          <w:rFonts w:ascii="Arial" w:hAnsi="Arial" w:cs="Arial"/>
          <w:color w:val="000000"/>
        </w:rPr>
        <w:t>5</w:t>
      </w:r>
      <w:r w:rsidRPr="005D04FA">
        <w:rPr>
          <w:rFonts w:ascii="Arial" w:hAnsi="Arial" w:cs="Arial"/>
          <w:color w:val="000000"/>
        </w:rPr>
        <w:t>.1 on the Contractor (a “</w:t>
      </w:r>
      <w:r w:rsidRPr="005D04FA">
        <w:rPr>
          <w:rFonts w:ascii="Arial" w:hAnsi="Arial" w:cs="Arial"/>
          <w:b/>
          <w:color w:val="000000"/>
        </w:rPr>
        <w:t>Notice</w:t>
      </w:r>
      <w:r w:rsidRPr="005D04FA">
        <w:rPr>
          <w:rFonts w:ascii="Arial" w:hAnsi="Arial" w:cs="Arial"/>
          <w:color w:val="000000"/>
        </w:rPr>
        <w:t>”).  If the Contractor’s Default relates to a failure to provide any information to the Client about the Charges</w:t>
      </w:r>
      <w:r w:rsidR="00152041" w:rsidRPr="005D04FA">
        <w:rPr>
          <w:rFonts w:ascii="Arial" w:hAnsi="Arial" w:cs="Arial"/>
          <w:color w:val="000000"/>
        </w:rPr>
        <w:t>,</w:t>
      </w:r>
      <w:r w:rsidRPr="005D04FA">
        <w:rPr>
          <w:rFonts w:ascii="Arial" w:hAnsi="Arial" w:cs="Arial"/>
          <w:color w:val="000000"/>
        </w:rPr>
        <w:t xml:space="preserve"> proposed Charges or the Contractor’s costs, then the Notice shall include a requirement for the provision of all such information; </w:t>
      </w:r>
    </w:p>
    <w:p w14:paraId="7C7EEB84" w14:textId="77777777" w:rsidR="00EE56FB" w:rsidRPr="005D04FA" w:rsidRDefault="00EE56FB" w:rsidP="00687EFC">
      <w:pPr>
        <w:pStyle w:val="BodyText"/>
        <w:spacing w:after="0"/>
        <w:ind w:left="1134" w:hanging="425"/>
        <w:jc w:val="both"/>
        <w:rPr>
          <w:rFonts w:ascii="Arial" w:hAnsi="Arial" w:cs="Arial"/>
          <w:color w:val="000000"/>
        </w:rPr>
      </w:pPr>
    </w:p>
    <w:p w14:paraId="2C1E14F3" w14:textId="77777777" w:rsidR="00EE56FB" w:rsidRPr="005D04FA" w:rsidRDefault="00EE56FB" w:rsidP="00687EFC">
      <w:pPr>
        <w:pStyle w:val="BodyText"/>
        <w:spacing w:after="0"/>
        <w:ind w:left="1134" w:hanging="425"/>
        <w:jc w:val="both"/>
        <w:rPr>
          <w:rFonts w:ascii="Arial" w:hAnsi="Arial" w:cs="Arial"/>
          <w:color w:val="000000"/>
        </w:rPr>
      </w:pPr>
      <w:r w:rsidRPr="005D04FA">
        <w:rPr>
          <w:rFonts w:ascii="Arial" w:hAnsi="Arial" w:cs="Arial"/>
          <w:color w:val="000000"/>
        </w:rPr>
        <w:t>ii.</w:t>
      </w:r>
      <w:r w:rsidRPr="005D04FA">
        <w:rPr>
          <w:rFonts w:ascii="Arial" w:hAnsi="Arial" w:cs="Arial"/>
          <w:color w:val="000000"/>
        </w:rPr>
        <w:tab/>
      </w:r>
      <w:proofErr w:type="gramStart"/>
      <w:r w:rsidRPr="005D04FA">
        <w:rPr>
          <w:rFonts w:ascii="Arial" w:hAnsi="Arial" w:cs="Arial"/>
          <w:color w:val="000000"/>
        </w:rPr>
        <w:t>the</w:t>
      </w:r>
      <w:proofErr w:type="gramEnd"/>
      <w:r w:rsidRPr="005D04FA">
        <w:rPr>
          <w:rFonts w:ascii="Arial" w:hAnsi="Arial" w:cs="Arial"/>
          <w:color w:val="000000"/>
        </w:rPr>
        <w:t xml:space="preserve"> Client has overpaid any Charges, the Contractor shall pay to the Client the amount overpaid within 20 Working Days of receipt of a </w:t>
      </w:r>
      <w:r w:rsidRPr="005D04FA">
        <w:rPr>
          <w:rFonts w:ascii="Arial" w:hAnsi="Arial" w:cs="Arial"/>
          <w:color w:val="000000"/>
        </w:rPr>
        <w:lastRenderedPageBreak/>
        <w:t>Notice.  The Client may deduct the relevant amount from the Charges if the Contractor fails to make this payment; and</w:t>
      </w:r>
    </w:p>
    <w:p w14:paraId="19167AA2" w14:textId="77777777" w:rsidR="00EE56FB" w:rsidRPr="005D04FA" w:rsidRDefault="00EE56FB" w:rsidP="00687EFC">
      <w:pPr>
        <w:pStyle w:val="BodyText"/>
        <w:spacing w:after="0"/>
        <w:ind w:left="1134" w:hanging="425"/>
        <w:jc w:val="both"/>
        <w:rPr>
          <w:rFonts w:ascii="Arial" w:hAnsi="Arial" w:cs="Arial"/>
          <w:color w:val="000000"/>
        </w:rPr>
      </w:pPr>
    </w:p>
    <w:p w14:paraId="0E6B4FDA" w14:textId="0C3C7476" w:rsidR="00EE56FB" w:rsidRPr="005D04FA" w:rsidRDefault="00EE56FB" w:rsidP="00687EFC">
      <w:pPr>
        <w:pStyle w:val="BodyText"/>
        <w:widowControl w:val="0"/>
        <w:spacing w:after="0"/>
        <w:ind w:left="1134" w:hanging="425"/>
        <w:jc w:val="both"/>
        <w:rPr>
          <w:rFonts w:ascii="Arial" w:hAnsi="Arial" w:cs="Arial"/>
          <w:bCs/>
          <w:spacing w:val="-2"/>
        </w:rPr>
      </w:pPr>
      <w:r w:rsidRPr="005D04FA">
        <w:rPr>
          <w:rFonts w:ascii="Arial" w:hAnsi="Arial" w:cs="Arial"/>
        </w:rPr>
        <w:t>iii.</w:t>
      </w:r>
      <w:r w:rsidRPr="005D04FA">
        <w:rPr>
          <w:rFonts w:ascii="Arial" w:hAnsi="Arial" w:cs="Arial"/>
        </w:rPr>
        <w:tab/>
      </w:r>
      <w:proofErr w:type="gramStart"/>
      <w:r w:rsidRPr="005D04FA">
        <w:rPr>
          <w:rFonts w:ascii="Arial" w:hAnsi="Arial" w:cs="Arial"/>
        </w:rPr>
        <w:t>the</w:t>
      </w:r>
      <w:proofErr w:type="gramEnd"/>
      <w:r w:rsidRPr="005D04FA">
        <w:rPr>
          <w:rFonts w:ascii="Arial" w:hAnsi="Arial" w:cs="Arial"/>
        </w:rPr>
        <w:t xml:space="preserve"> Client has underpaid any Charges, the Client shall pay to the Contractor the amount of the under-payment less the cost of audit</w:t>
      </w:r>
      <w:r w:rsidRPr="005D04FA">
        <w:rPr>
          <w:rFonts w:ascii="Arial" w:hAnsi="Arial" w:cs="Arial"/>
          <w:bCs/>
          <w:spacing w:val="-2"/>
        </w:rPr>
        <w:t xml:space="preserve"> incurred by t</w:t>
      </w:r>
      <w:r w:rsidR="002E10D1">
        <w:rPr>
          <w:rFonts w:ascii="Arial" w:hAnsi="Arial" w:cs="Arial"/>
          <w:bCs/>
          <w:spacing w:val="-2"/>
        </w:rPr>
        <w:t xml:space="preserve">he Client if this was due to a </w:t>
      </w:r>
      <w:r w:rsidRPr="005D04FA">
        <w:rPr>
          <w:rFonts w:ascii="Arial" w:hAnsi="Arial" w:cs="Arial"/>
          <w:bCs/>
          <w:spacing w:val="-2"/>
        </w:rPr>
        <w:t>Default by the Contractor in relation to invoicing within 20 Working Days of receipt of a Notice.</w:t>
      </w:r>
    </w:p>
    <w:p w14:paraId="45E31E1C" w14:textId="77777777" w:rsidR="00EE56FB" w:rsidRPr="005D04FA" w:rsidRDefault="00EE56FB" w:rsidP="00687EFC">
      <w:pPr>
        <w:pStyle w:val="BodyText"/>
        <w:widowControl w:val="0"/>
        <w:spacing w:after="0"/>
        <w:ind w:left="1134" w:hanging="425"/>
        <w:jc w:val="both"/>
        <w:rPr>
          <w:rFonts w:ascii="Arial" w:hAnsi="Arial" w:cs="Arial"/>
          <w:bCs/>
          <w:spacing w:val="-2"/>
        </w:rPr>
      </w:pPr>
    </w:p>
    <w:p w14:paraId="3506EFB0" w14:textId="393B71A9" w:rsidR="00EE56FB" w:rsidRPr="005D04FA" w:rsidRDefault="00233F1B" w:rsidP="00687EFC">
      <w:pPr>
        <w:widowControl w:val="0"/>
        <w:tabs>
          <w:tab w:val="left" w:pos="0"/>
        </w:tabs>
        <w:suppressAutoHyphens/>
        <w:ind w:left="720" w:hanging="720"/>
        <w:jc w:val="both"/>
        <w:rPr>
          <w:rFonts w:ascii="Arial" w:hAnsi="Arial" w:cs="Arial"/>
        </w:rPr>
      </w:pPr>
      <w:r w:rsidRPr="005D04FA">
        <w:rPr>
          <w:rFonts w:ascii="Arial" w:hAnsi="Arial" w:cs="Arial"/>
        </w:rPr>
        <w:t>2</w:t>
      </w:r>
      <w:r w:rsidR="00F83D80">
        <w:rPr>
          <w:rFonts w:ascii="Arial" w:hAnsi="Arial" w:cs="Arial"/>
        </w:rPr>
        <w:t>8</w:t>
      </w:r>
      <w:r w:rsidR="008D223B" w:rsidRPr="005D04FA">
        <w:rPr>
          <w:rFonts w:ascii="Arial" w:hAnsi="Arial" w:cs="Arial"/>
        </w:rPr>
        <w:t>.</w:t>
      </w:r>
      <w:r w:rsidR="00EE56FB" w:rsidRPr="005D04FA">
        <w:rPr>
          <w:rFonts w:ascii="Arial" w:hAnsi="Arial" w:cs="Arial"/>
        </w:rPr>
        <w:t>9</w:t>
      </w:r>
      <w:r w:rsidR="00EE56FB" w:rsidRPr="005D04FA">
        <w:rPr>
          <w:rFonts w:ascii="Arial" w:hAnsi="Arial" w:cs="Arial"/>
          <w:b/>
        </w:rPr>
        <w:tab/>
      </w:r>
      <w:r w:rsidR="00EE56FB" w:rsidRPr="005D04FA">
        <w:rPr>
          <w:rFonts w:ascii="Arial" w:hAnsi="Arial" w:cs="Arial"/>
        </w:rPr>
        <w:t xml:space="preserve">The provisions of this </w:t>
      </w:r>
      <w:r w:rsidR="00EE2DDC" w:rsidRPr="005D04FA">
        <w:rPr>
          <w:rFonts w:ascii="Arial" w:hAnsi="Arial" w:cs="Arial"/>
        </w:rPr>
        <w:t>clause</w:t>
      </w:r>
      <w:r w:rsidR="00EE56FB" w:rsidRPr="005D04FA">
        <w:rPr>
          <w:rFonts w:ascii="Arial" w:hAnsi="Arial" w:cs="Arial"/>
        </w:rPr>
        <w:t xml:space="preserve"> </w:t>
      </w:r>
      <w:r w:rsidR="002B2856" w:rsidRPr="005D04FA">
        <w:rPr>
          <w:rFonts w:ascii="Arial" w:hAnsi="Arial" w:cs="Arial"/>
        </w:rPr>
        <w:t>2</w:t>
      </w:r>
      <w:r w:rsidR="00F83D80">
        <w:rPr>
          <w:rFonts w:ascii="Arial" w:hAnsi="Arial" w:cs="Arial"/>
        </w:rPr>
        <w:t>8</w:t>
      </w:r>
      <w:r w:rsidR="008D223B" w:rsidRPr="005D04FA">
        <w:rPr>
          <w:rFonts w:ascii="Arial" w:hAnsi="Arial" w:cs="Arial"/>
        </w:rPr>
        <w:t>.</w:t>
      </w:r>
      <w:r w:rsidR="00EE56FB" w:rsidRPr="005D04FA">
        <w:rPr>
          <w:rFonts w:ascii="Arial" w:hAnsi="Arial" w:cs="Arial"/>
        </w:rPr>
        <w:t>0 shall survive the expiry or termination of this Agreement for a period of 24</w:t>
      </w:r>
      <w:r w:rsidR="007D3C7F" w:rsidRPr="005D04FA">
        <w:rPr>
          <w:rFonts w:ascii="Arial" w:hAnsi="Arial" w:cs="Arial"/>
        </w:rPr>
        <w:t xml:space="preserve"> </w:t>
      </w:r>
      <w:r w:rsidR="002B2856" w:rsidRPr="005D04FA">
        <w:rPr>
          <w:rFonts w:ascii="Arial" w:hAnsi="Arial" w:cs="Arial"/>
        </w:rPr>
        <w:t>Months,</w:t>
      </w:r>
      <w:r w:rsidR="00EE56FB" w:rsidRPr="005D04FA">
        <w:rPr>
          <w:rFonts w:ascii="Arial" w:hAnsi="Arial" w:cs="Arial"/>
        </w:rPr>
        <w:t xml:space="preserve"> except to the extent of the provision to audit financial records which shall survive the expiry of this Agreement in line with the C</w:t>
      </w:r>
      <w:r w:rsidR="00BA274A" w:rsidRPr="005D04FA">
        <w:rPr>
          <w:rFonts w:ascii="Arial" w:hAnsi="Arial" w:cs="Arial"/>
        </w:rPr>
        <w:t>lient’s</w:t>
      </w:r>
      <w:r w:rsidR="00EE56FB" w:rsidRPr="005D04FA">
        <w:rPr>
          <w:rFonts w:ascii="Arial" w:hAnsi="Arial" w:cs="Arial"/>
        </w:rPr>
        <w:t xml:space="preserve"> retention policy.  The Contractor shall on request afford the Client or the Client’s representatives such access to those records as may be required by the Client in connection with this Contract.</w:t>
      </w:r>
    </w:p>
    <w:p w14:paraId="662612C5" w14:textId="77777777" w:rsidR="00EE56FB" w:rsidRPr="005D04FA" w:rsidRDefault="00EE56FB" w:rsidP="00687EFC">
      <w:pPr>
        <w:widowControl w:val="0"/>
        <w:tabs>
          <w:tab w:val="left" w:pos="0"/>
        </w:tabs>
        <w:suppressAutoHyphens/>
        <w:ind w:left="720" w:hanging="720"/>
        <w:jc w:val="both"/>
        <w:rPr>
          <w:rFonts w:ascii="Arial" w:hAnsi="Arial" w:cs="Arial"/>
        </w:rPr>
      </w:pPr>
    </w:p>
    <w:p w14:paraId="5DAAF59E" w14:textId="44B15B11" w:rsidR="00EE56FB" w:rsidRPr="005D04FA" w:rsidRDefault="00233F1B" w:rsidP="00687EFC">
      <w:pPr>
        <w:widowControl w:val="0"/>
        <w:tabs>
          <w:tab w:val="left" w:pos="0"/>
        </w:tabs>
        <w:suppressAutoHyphens/>
        <w:ind w:left="720" w:hanging="720"/>
        <w:jc w:val="both"/>
        <w:rPr>
          <w:rFonts w:ascii="Arial" w:hAnsi="Arial" w:cs="Arial"/>
        </w:rPr>
      </w:pPr>
      <w:r w:rsidRPr="005D04FA">
        <w:rPr>
          <w:rFonts w:ascii="Arial" w:hAnsi="Arial" w:cs="Arial"/>
        </w:rPr>
        <w:t>2</w:t>
      </w:r>
      <w:r w:rsidR="00F83D80">
        <w:rPr>
          <w:rFonts w:ascii="Arial" w:hAnsi="Arial" w:cs="Arial"/>
        </w:rPr>
        <w:t>8</w:t>
      </w:r>
      <w:r w:rsidR="008D223B" w:rsidRPr="005D04FA">
        <w:rPr>
          <w:rFonts w:ascii="Arial" w:hAnsi="Arial" w:cs="Arial"/>
        </w:rPr>
        <w:t>.</w:t>
      </w:r>
      <w:r w:rsidR="00EE56FB" w:rsidRPr="005D04FA">
        <w:rPr>
          <w:rFonts w:ascii="Arial" w:hAnsi="Arial" w:cs="Arial"/>
        </w:rPr>
        <w:t>10</w:t>
      </w:r>
      <w:r w:rsidR="00EE56FB" w:rsidRPr="005D04FA">
        <w:rPr>
          <w:rFonts w:ascii="Arial" w:hAnsi="Arial" w:cs="Arial"/>
        </w:rPr>
        <w:tab/>
        <w:t>Where the Contractor has sub-contracted part of the Contract, the Contractor shall procure that its sub-contractors, and any sub-contractors of sub</w:t>
      </w:r>
      <w:r w:rsidR="00445202" w:rsidRPr="005D04FA">
        <w:rPr>
          <w:rFonts w:ascii="Arial" w:hAnsi="Arial" w:cs="Arial"/>
        </w:rPr>
        <w:t>-</w:t>
      </w:r>
      <w:r w:rsidR="00EE56FB" w:rsidRPr="005D04FA">
        <w:rPr>
          <w:rFonts w:ascii="Arial" w:hAnsi="Arial" w:cs="Arial"/>
        </w:rPr>
        <w:t xml:space="preserve">contractors, provide to the Client access, monitoring, data and information equivalent to that required of the Contractor under this clause </w:t>
      </w:r>
      <w:r w:rsidR="008D223B" w:rsidRPr="005D04FA">
        <w:rPr>
          <w:rFonts w:ascii="Arial" w:hAnsi="Arial" w:cs="Arial"/>
        </w:rPr>
        <w:t>2</w:t>
      </w:r>
      <w:r w:rsidR="00F83D80">
        <w:rPr>
          <w:rFonts w:ascii="Arial" w:hAnsi="Arial" w:cs="Arial"/>
        </w:rPr>
        <w:t>8</w:t>
      </w:r>
      <w:r w:rsidR="008D223B" w:rsidRPr="005D04FA">
        <w:rPr>
          <w:rFonts w:ascii="Arial" w:hAnsi="Arial" w:cs="Arial"/>
        </w:rPr>
        <w:t>.</w:t>
      </w:r>
    </w:p>
    <w:p w14:paraId="029D9761" w14:textId="77777777" w:rsidR="00EC253B" w:rsidRPr="005D04FA" w:rsidRDefault="00EC253B" w:rsidP="00687EFC">
      <w:pPr>
        <w:ind w:left="720" w:hanging="720"/>
        <w:jc w:val="both"/>
        <w:rPr>
          <w:rFonts w:ascii="Arial" w:hAnsi="Arial" w:cs="Arial"/>
        </w:rPr>
      </w:pPr>
    </w:p>
    <w:p w14:paraId="72C503B5" w14:textId="178E10B9" w:rsidR="0014218F" w:rsidRPr="005D04FA" w:rsidRDefault="00F83D80" w:rsidP="00687EFC">
      <w:pPr>
        <w:jc w:val="both"/>
        <w:rPr>
          <w:rFonts w:ascii="Arial" w:hAnsi="Arial" w:cs="Arial"/>
          <w:b/>
        </w:rPr>
      </w:pPr>
      <w:r>
        <w:rPr>
          <w:rFonts w:ascii="Arial" w:hAnsi="Arial" w:cs="Arial"/>
          <w:b/>
        </w:rPr>
        <w:t>29</w:t>
      </w:r>
      <w:r w:rsidR="008D223B" w:rsidRPr="005D04FA">
        <w:rPr>
          <w:rFonts w:ascii="Arial" w:hAnsi="Arial" w:cs="Arial"/>
          <w:b/>
        </w:rPr>
        <w:t>.</w:t>
      </w:r>
      <w:r w:rsidR="00843366" w:rsidRPr="005D04FA">
        <w:rPr>
          <w:rFonts w:ascii="Arial" w:hAnsi="Arial" w:cs="Arial"/>
          <w:b/>
        </w:rPr>
        <w:t>0</w:t>
      </w:r>
      <w:r w:rsidR="00BF01BC" w:rsidRPr="005D04FA">
        <w:rPr>
          <w:rFonts w:ascii="Arial" w:hAnsi="Arial" w:cs="Arial"/>
          <w:b/>
        </w:rPr>
        <w:tab/>
      </w:r>
      <w:r w:rsidR="0014218F" w:rsidRPr="005D04FA">
        <w:rPr>
          <w:rFonts w:ascii="Arial" w:hAnsi="Arial" w:cs="Arial"/>
          <w:b/>
        </w:rPr>
        <w:t>Force Majeure</w:t>
      </w:r>
    </w:p>
    <w:p w14:paraId="0B2C1BB0" w14:textId="77777777" w:rsidR="00BF01BC" w:rsidRPr="005D04FA" w:rsidRDefault="00BF01BC" w:rsidP="00687EFC">
      <w:pPr>
        <w:jc w:val="both"/>
        <w:rPr>
          <w:rFonts w:ascii="Arial" w:hAnsi="Arial" w:cs="Arial"/>
        </w:rPr>
      </w:pPr>
    </w:p>
    <w:p w14:paraId="362EECC1" w14:textId="77728A85" w:rsidR="000A1300" w:rsidRPr="005D04FA" w:rsidRDefault="00F83D80" w:rsidP="00687EFC">
      <w:pPr>
        <w:autoSpaceDE w:val="0"/>
        <w:autoSpaceDN w:val="0"/>
        <w:adjustRightInd w:val="0"/>
        <w:ind w:left="720" w:hanging="720"/>
        <w:jc w:val="both"/>
        <w:rPr>
          <w:rFonts w:ascii="Arial" w:hAnsi="Arial" w:cs="Arial"/>
        </w:rPr>
      </w:pPr>
      <w:r>
        <w:rPr>
          <w:rFonts w:ascii="Arial" w:hAnsi="Arial" w:cs="Arial"/>
        </w:rPr>
        <w:t>29</w:t>
      </w:r>
      <w:r w:rsidR="008D223B" w:rsidRPr="005D04FA">
        <w:rPr>
          <w:rFonts w:ascii="Arial" w:hAnsi="Arial" w:cs="Arial"/>
        </w:rPr>
        <w:t>.</w:t>
      </w:r>
      <w:r w:rsidR="00BF01BC" w:rsidRPr="005D04FA">
        <w:rPr>
          <w:rFonts w:ascii="Arial" w:hAnsi="Arial" w:cs="Arial"/>
        </w:rPr>
        <w:t>1</w:t>
      </w:r>
      <w:r w:rsidR="00BF01BC" w:rsidRPr="005D04FA">
        <w:rPr>
          <w:rFonts w:ascii="Arial" w:hAnsi="Arial" w:cs="Arial"/>
        </w:rPr>
        <w:tab/>
      </w:r>
      <w:r w:rsidR="000A1300" w:rsidRPr="005D04FA">
        <w:rPr>
          <w:rFonts w:ascii="Arial" w:hAnsi="Arial" w:cs="Arial"/>
        </w:rPr>
        <w:t xml:space="preserve">Neither Party will have any liability under or be deemed to be in breach of this Contract for any delays or failures in performance of this Contract which result from Force Majeure. The Party affected by such circumstances will promptly notify the other Party in writing when such circumstances cause a delay or failure in performance and when they cease to do so. If such circumstances continue for a continuous period of more than </w:t>
      </w:r>
      <w:r w:rsidR="00A17459" w:rsidRPr="005D04FA">
        <w:rPr>
          <w:rFonts w:ascii="Arial" w:hAnsi="Arial" w:cs="Arial"/>
        </w:rPr>
        <w:t>one Month</w:t>
      </w:r>
      <w:r w:rsidR="000A1300" w:rsidRPr="005D04FA">
        <w:rPr>
          <w:rFonts w:ascii="Arial" w:hAnsi="Arial" w:cs="Arial"/>
        </w:rPr>
        <w:t>, either Party may terminate this Contract by written notice to the other Party.</w:t>
      </w:r>
    </w:p>
    <w:p w14:paraId="413D7C55" w14:textId="77777777" w:rsidR="00B604DC" w:rsidRPr="005D04FA" w:rsidRDefault="00B604DC" w:rsidP="00687EFC">
      <w:pPr>
        <w:autoSpaceDE w:val="0"/>
        <w:autoSpaceDN w:val="0"/>
        <w:adjustRightInd w:val="0"/>
        <w:ind w:left="720" w:hanging="720"/>
        <w:jc w:val="both"/>
        <w:rPr>
          <w:rFonts w:ascii="Arial" w:hAnsi="Arial" w:cs="Arial"/>
        </w:rPr>
      </w:pPr>
    </w:p>
    <w:p w14:paraId="6ED7A902" w14:textId="763E1B81" w:rsidR="00B604DC" w:rsidRPr="005D04FA" w:rsidRDefault="00F83D80" w:rsidP="00687EFC">
      <w:pPr>
        <w:suppressAutoHyphens/>
        <w:ind w:left="720" w:hanging="720"/>
        <w:jc w:val="both"/>
        <w:rPr>
          <w:rFonts w:ascii="Arial" w:hAnsi="Arial" w:cs="Arial"/>
          <w:iCs/>
          <w:color w:val="000000"/>
        </w:rPr>
      </w:pPr>
      <w:r>
        <w:rPr>
          <w:rFonts w:ascii="Arial" w:hAnsi="Arial" w:cs="Arial"/>
          <w:iCs/>
          <w:color w:val="000000"/>
        </w:rPr>
        <w:t>29</w:t>
      </w:r>
      <w:r w:rsidR="008D223B" w:rsidRPr="005D04FA">
        <w:rPr>
          <w:rFonts w:ascii="Arial" w:hAnsi="Arial" w:cs="Arial"/>
          <w:iCs/>
          <w:color w:val="000000"/>
        </w:rPr>
        <w:t>.</w:t>
      </w:r>
      <w:r w:rsidR="00B604DC" w:rsidRPr="005D04FA">
        <w:rPr>
          <w:rFonts w:ascii="Arial" w:hAnsi="Arial" w:cs="Arial"/>
          <w:iCs/>
          <w:color w:val="000000"/>
        </w:rPr>
        <w:t>2</w:t>
      </w:r>
      <w:r w:rsidR="00B604DC" w:rsidRPr="005D04FA">
        <w:rPr>
          <w:rFonts w:ascii="Arial" w:hAnsi="Arial" w:cs="Arial"/>
          <w:iCs/>
          <w:color w:val="000000"/>
        </w:rPr>
        <w:tab/>
        <w:t>Any failure or delay by the Contractor in performing its obligations under this Contract which results from any failure or delay by an agent, sub-</w:t>
      </w:r>
      <w:r w:rsidR="00445202" w:rsidRPr="005D04FA">
        <w:rPr>
          <w:rFonts w:ascii="Arial" w:hAnsi="Arial" w:cs="Arial"/>
          <w:iCs/>
          <w:color w:val="000000"/>
        </w:rPr>
        <w:t>c</w:t>
      </w:r>
      <w:r w:rsidR="00B604DC" w:rsidRPr="005D04FA">
        <w:rPr>
          <w:rFonts w:ascii="Arial" w:hAnsi="Arial" w:cs="Arial"/>
          <w:iCs/>
          <w:color w:val="000000"/>
        </w:rPr>
        <w:t>ontractor or supplier shall be regarded as due to Force Majeure only if that agent, sub-</w:t>
      </w:r>
      <w:r w:rsidR="00445202" w:rsidRPr="005D04FA">
        <w:rPr>
          <w:rFonts w:ascii="Arial" w:hAnsi="Arial" w:cs="Arial"/>
          <w:iCs/>
          <w:color w:val="000000"/>
        </w:rPr>
        <w:t>c</w:t>
      </w:r>
      <w:r w:rsidR="00B604DC" w:rsidRPr="005D04FA">
        <w:rPr>
          <w:rFonts w:ascii="Arial" w:hAnsi="Arial" w:cs="Arial"/>
          <w:iCs/>
          <w:color w:val="000000"/>
        </w:rPr>
        <w:t>ontractor or supplier is itself impeded by Force Majeure from complying with an obligation to the Contractor.</w:t>
      </w:r>
    </w:p>
    <w:p w14:paraId="627BB3A7" w14:textId="77777777" w:rsidR="00B604DC" w:rsidRPr="005D04FA" w:rsidRDefault="00B604DC" w:rsidP="00687EFC">
      <w:pPr>
        <w:suppressAutoHyphens/>
        <w:ind w:left="720" w:hanging="720"/>
        <w:jc w:val="both"/>
        <w:rPr>
          <w:rFonts w:ascii="Arial" w:hAnsi="Arial" w:cs="Arial"/>
          <w:iCs/>
          <w:color w:val="000000"/>
        </w:rPr>
      </w:pPr>
    </w:p>
    <w:p w14:paraId="3EA7E64F" w14:textId="06E36BD3" w:rsidR="00B604DC" w:rsidRDefault="00F83D80" w:rsidP="00687EFC">
      <w:pPr>
        <w:suppressAutoHyphens/>
        <w:ind w:left="720" w:hanging="720"/>
        <w:jc w:val="both"/>
        <w:rPr>
          <w:rFonts w:ascii="Arial" w:hAnsi="Arial" w:cs="Arial"/>
          <w:iCs/>
          <w:color w:val="000000"/>
        </w:rPr>
      </w:pPr>
      <w:r>
        <w:rPr>
          <w:rFonts w:ascii="Arial" w:hAnsi="Arial" w:cs="Arial"/>
          <w:iCs/>
          <w:color w:val="000000"/>
        </w:rPr>
        <w:t>29</w:t>
      </w:r>
      <w:r w:rsidR="008D223B" w:rsidRPr="005D04FA">
        <w:rPr>
          <w:rFonts w:ascii="Arial" w:hAnsi="Arial" w:cs="Arial"/>
          <w:iCs/>
          <w:color w:val="000000"/>
        </w:rPr>
        <w:t>.</w:t>
      </w:r>
      <w:r w:rsidR="00B604DC" w:rsidRPr="005D04FA">
        <w:rPr>
          <w:rFonts w:ascii="Arial" w:hAnsi="Arial" w:cs="Arial"/>
          <w:iCs/>
          <w:color w:val="000000"/>
        </w:rPr>
        <w:t>3</w:t>
      </w:r>
      <w:r w:rsidR="00B604DC" w:rsidRPr="005D04FA">
        <w:rPr>
          <w:rFonts w:ascii="Arial" w:hAnsi="Arial" w:cs="Arial"/>
          <w:iCs/>
          <w:color w:val="000000"/>
        </w:rPr>
        <w:tab/>
        <w:t xml:space="preserve">If either Party becomes aware of Force Majeure which gives rise to, or is likely to give rise to, any failure or delay on its part as described in clause </w:t>
      </w:r>
      <w:r>
        <w:rPr>
          <w:rFonts w:ascii="Arial" w:hAnsi="Arial" w:cs="Arial"/>
          <w:iCs/>
          <w:color w:val="000000"/>
        </w:rPr>
        <w:t>29</w:t>
      </w:r>
      <w:r w:rsidR="008D223B" w:rsidRPr="005D04FA">
        <w:rPr>
          <w:rFonts w:ascii="Arial" w:hAnsi="Arial" w:cs="Arial"/>
          <w:iCs/>
          <w:color w:val="000000"/>
        </w:rPr>
        <w:t>.</w:t>
      </w:r>
      <w:r w:rsidR="00B604DC" w:rsidRPr="005D04FA">
        <w:rPr>
          <w:rFonts w:ascii="Arial" w:hAnsi="Arial" w:cs="Arial"/>
          <w:iCs/>
          <w:color w:val="000000"/>
        </w:rPr>
        <w:t>1 it shall immediately notify the other by the most expeditious method then available and shall inform the other of the period for which it is estimated that such failure or delay shall continue.</w:t>
      </w:r>
    </w:p>
    <w:p w14:paraId="4A3B39F8" w14:textId="77777777" w:rsidR="00B604DC" w:rsidRPr="005D04FA" w:rsidRDefault="00B604DC" w:rsidP="00687EFC">
      <w:pPr>
        <w:autoSpaceDE w:val="0"/>
        <w:autoSpaceDN w:val="0"/>
        <w:adjustRightInd w:val="0"/>
        <w:ind w:left="720" w:hanging="720"/>
        <w:jc w:val="both"/>
        <w:rPr>
          <w:rFonts w:ascii="Arial" w:hAnsi="Arial" w:cs="Arial"/>
        </w:rPr>
      </w:pPr>
    </w:p>
    <w:p w14:paraId="5D2BADB1" w14:textId="31FF6F7F" w:rsidR="0014218F" w:rsidRPr="005D04FA" w:rsidRDefault="00F14129" w:rsidP="00687EFC">
      <w:pPr>
        <w:ind w:left="720" w:hanging="720"/>
        <w:jc w:val="both"/>
        <w:rPr>
          <w:rFonts w:ascii="Arial" w:hAnsi="Arial" w:cs="Arial"/>
          <w:b/>
        </w:rPr>
      </w:pPr>
      <w:r w:rsidRPr="005D04FA">
        <w:rPr>
          <w:rFonts w:ascii="Arial" w:hAnsi="Arial" w:cs="Arial"/>
          <w:b/>
        </w:rPr>
        <w:t>3</w:t>
      </w:r>
      <w:r w:rsidR="00F83D80">
        <w:rPr>
          <w:rFonts w:ascii="Arial" w:hAnsi="Arial" w:cs="Arial"/>
          <w:b/>
        </w:rPr>
        <w:t>0</w:t>
      </w:r>
      <w:r w:rsidR="008D223B" w:rsidRPr="005D04FA">
        <w:rPr>
          <w:rFonts w:ascii="Arial" w:hAnsi="Arial" w:cs="Arial"/>
          <w:b/>
        </w:rPr>
        <w:t>.</w:t>
      </w:r>
      <w:r w:rsidR="00843366" w:rsidRPr="005D04FA">
        <w:rPr>
          <w:rFonts w:ascii="Arial" w:hAnsi="Arial" w:cs="Arial"/>
          <w:b/>
        </w:rPr>
        <w:t>0</w:t>
      </w:r>
      <w:r w:rsidR="00BF01BC" w:rsidRPr="005D04FA">
        <w:rPr>
          <w:rFonts w:ascii="Arial" w:hAnsi="Arial" w:cs="Arial"/>
          <w:b/>
        </w:rPr>
        <w:tab/>
      </w:r>
      <w:r w:rsidR="0014218F" w:rsidRPr="005D04FA">
        <w:rPr>
          <w:rFonts w:ascii="Arial" w:hAnsi="Arial" w:cs="Arial"/>
          <w:b/>
        </w:rPr>
        <w:t>Waiver</w:t>
      </w:r>
    </w:p>
    <w:p w14:paraId="6FB34DE4" w14:textId="77777777" w:rsidR="00BF01BC" w:rsidRPr="005D04FA" w:rsidRDefault="00BF01BC" w:rsidP="00687EFC">
      <w:pPr>
        <w:jc w:val="both"/>
        <w:rPr>
          <w:rFonts w:ascii="Arial" w:hAnsi="Arial" w:cs="Arial"/>
        </w:rPr>
      </w:pPr>
    </w:p>
    <w:p w14:paraId="4CC027ED" w14:textId="58CDCB12" w:rsidR="0014218F" w:rsidRPr="005D04FA" w:rsidRDefault="00F14129" w:rsidP="00687EFC">
      <w:pPr>
        <w:ind w:left="720" w:hanging="720"/>
        <w:jc w:val="both"/>
        <w:rPr>
          <w:rFonts w:ascii="Arial" w:hAnsi="Arial" w:cs="Arial"/>
        </w:rPr>
      </w:pPr>
      <w:r w:rsidRPr="005D04FA">
        <w:rPr>
          <w:rFonts w:ascii="Arial" w:hAnsi="Arial" w:cs="Arial"/>
        </w:rPr>
        <w:t>3</w:t>
      </w:r>
      <w:r w:rsidR="00F83D80">
        <w:rPr>
          <w:rFonts w:ascii="Arial" w:hAnsi="Arial" w:cs="Arial"/>
        </w:rPr>
        <w:t>0</w:t>
      </w:r>
      <w:r w:rsidR="008D223B" w:rsidRPr="005D04FA">
        <w:rPr>
          <w:rFonts w:ascii="Arial" w:hAnsi="Arial" w:cs="Arial"/>
        </w:rPr>
        <w:t>.</w:t>
      </w:r>
      <w:r w:rsidR="0014218F" w:rsidRPr="005D04FA">
        <w:rPr>
          <w:rFonts w:ascii="Arial" w:hAnsi="Arial" w:cs="Arial"/>
        </w:rPr>
        <w:t>1</w:t>
      </w:r>
      <w:r w:rsidR="0014218F" w:rsidRPr="005D04FA">
        <w:rPr>
          <w:rFonts w:ascii="Arial" w:hAnsi="Arial" w:cs="Arial"/>
        </w:rPr>
        <w:tab/>
        <w:t>Any waiver or relaxation either partly, or wholly of any of the conditions of the Contract will be valid only if i</w:t>
      </w:r>
      <w:r w:rsidR="00100206" w:rsidRPr="005D04FA">
        <w:rPr>
          <w:rFonts w:ascii="Arial" w:hAnsi="Arial" w:cs="Arial"/>
        </w:rPr>
        <w:t>t is communicated to the other P</w:t>
      </w:r>
      <w:r w:rsidR="0014218F" w:rsidRPr="005D04FA">
        <w:rPr>
          <w:rFonts w:ascii="Arial" w:hAnsi="Arial" w:cs="Arial"/>
        </w:rPr>
        <w:t xml:space="preserve">arty in writing and expressly stated to be a waiver.  A waiver of any right or </w:t>
      </w:r>
      <w:r w:rsidR="0014218F" w:rsidRPr="005D04FA">
        <w:rPr>
          <w:rFonts w:ascii="Arial" w:hAnsi="Arial" w:cs="Arial"/>
        </w:rPr>
        <w:lastRenderedPageBreak/>
        <w:t>remedy arising from a breach of contract will not constitute a waiver of any right or remedy arising from any other breach of the Contract.</w:t>
      </w:r>
    </w:p>
    <w:p w14:paraId="02C891EF" w14:textId="77777777" w:rsidR="00B604DC" w:rsidRPr="005D04FA" w:rsidRDefault="00B604DC" w:rsidP="00687EFC">
      <w:pPr>
        <w:ind w:left="720" w:hanging="720"/>
        <w:jc w:val="both"/>
        <w:rPr>
          <w:rFonts w:ascii="Arial" w:hAnsi="Arial" w:cs="Arial"/>
        </w:rPr>
      </w:pPr>
    </w:p>
    <w:p w14:paraId="63932157" w14:textId="5AE006B6" w:rsidR="00B604DC" w:rsidRPr="005D04FA" w:rsidRDefault="00F14129" w:rsidP="00687EFC">
      <w:pPr>
        <w:suppressAutoHyphens/>
        <w:ind w:left="720" w:hanging="720"/>
        <w:jc w:val="both"/>
        <w:rPr>
          <w:rFonts w:ascii="Arial" w:hAnsi="Arial" w:cs="Arial"/>
        </w:rPr>
      </w:pPr>
      <w:r w:rsidRPr="005D04FA">
        <w:rPr>
          <w:rFonts w:ascii="Arial" w:hAnsi="Arial" w:cs="Arial"/>
        </w:rPr>
        <w:t>3</w:t>
      </w:r>
      <w:r w:rsidR="00F83D80">
        <w:rPr>
          <w:rFonts w:ascii="Arial" w:hAnsi="Arial" w:cs="Arial"/>
        </w:rPr>
        <w:t>0</w:t>
      </w:r>
      <w:r w:rsidR="008D223B" w:rsidRPr="005D04FA">
        <w:rPr>
          <w:rFonts w:ascii="Arial" w:hAnsi="Arial" w:cs="Arial"/>
        </w:rPr>
        <w:t>.</w:t>
      </w:r>
      <w:r w:rsidR="00B604DC" w:rsidRPr="005D04FA">
        <w:rPr>
          <w:rFonts w:ascii="Arial" w:hAnsi="Arial" w:cs="Arial"/>
        </w:rPr>
        <w:t>2</w:t>
      </w:r>
      <w:r w:rsidR="00B604DC" w:rsidRPr="005D04FA">
        <w:rPr>
          <w:rFonts w:ascii="Arial" w:hAnsi="Arial" w:cs="Arial"/>
        </w:rPr>
        <w:tab/>
        <w:t>The failure of either Party to insist upon strict performance of any provision of this Contract, or the failure of either Party to exercise, or any delay in exercising, any right or remedy shall not constitute a waiver of that right or remedy and shall not cause a diminution of the obligations established by this Contract.</w:t>
      </w:r>
    </w:p>
    <w:p w14:paraId="1E72E432" w14:textId="77777777" w:rsidR="00B604DC" w:rsidRPr="005D04FA" w:rsidRDefault="00B604DC" w:rsidP="00687EFC">
      <w:pPr>
        <w:tabs>
          <w:tab w:val="left" w:pos="0"/>
        </w:tabs>
        <w:suppressAutoHyphens/>
        <w:ind w:left="720" w:hanging="720"/>
        <w:jc w:val="both"/>
        <w:rPr>
          <w:rFonts w:ascii="Arial" w:hAnsi="Arial" w:cs="Arial"/>
        </w:rPr>
      </w:pPr>
    </w:p>
    <w:p w14:paraId="38A917A0" w14:textId="2BF4C989" w:rsidR="00B604DC" w:rsidRPr="005D04FA" w:rsidRDefault="00F14129" w:rsidP="00687EFC">
      <w:pPr>
        <w:suppressAutoHyphens/>
        <w:ind w:left="720" w:hanging="720"/>
        <w:jc w:val="both"/>
        <w:rPr>
          <w:rFonts w:ascii="Arial" w:hAnsi="Arial" w:cs="Arial"/>
        </w:rPr>
      </w:pPr>
      <w:r w:rsidRPr="005D04FA">
        <w:rPr>
          <w:rFonts w:ascii="Arial" w:hAnsi="Arial" w:cs="Arial"/>
        </w:rPr>
        <w:t>3</w:t>
      </w:r>
      <w:r w:rsidR="00F83D80">
        <w:rPr>
          <w:rFonts w:ascii="Arial" w:hAnsi="Arial" w:cs="Arial"/>
        </w:rPr>
        <w:t>0</w:t>
      </w:r>
      <w:r w:rsidR="008D223B" w:rsidRPr="005D04FA">
        <w:rPr>
          <w:rFonts w:ascii="Arial" w:hAnsi="Arial" w:cs="Arial"/>
        </w:rPr>
        <w:t>.</w:t>
      </w:r>
      <w:r w:rsidR="00B604DC" w:rsidRPr="005D04FA">
        <w:rPr>
          <w:rFonts w:ascii="Arial" w:hAnsi="Arial" w:cs="Arial"/>
        </w:rPr>
        <w:t>3</w:t>
      </w:r>
      <w:r w:rsidR="00B604DC" w:rsidRPr="005D04FA">
        <w:rPr>
          <w:rFonts w:ascii="Arial" w:hAnsi="Arial" w:cs="Arial"/>
        </w:rPr>
        <w:tab/>
        <w:t xml:space="preserve">A waiver of any right or remedy arising from a breach of this Contract shall not constitute a waiver of any right or remedy arising from any other or subsequent breach of this Contract. The remedies available to either Party do </w:t>
      </w:r>
      <w:r w:rsidR="00F2616B">
        <w:rPr>
          <w:rFonts w:ascii="Arial" w:hAnsi="Arial" w:cs="Arial"/>
        </w:rPr>
        <w:t>not exclude rights provided by L</w:t>
      </w:r>
      <w:r w:rsidR="00B604DC" w:rsidRPr="005D04FA">
        <w:rPr>
          <w:rFonts w:ascii="Arial" w:hAnsi="Arial" w:cs="Arial"/>
        </w:rPr>
        <w:t>aw.</w:t>
      </w:r>
    </w:p>
    <w:p w14:paraId="49FC1736" w14:textId="77777777" w:rsidR="006D3E67" w:rsidRPr="005D04FA" w:rsidRDefault="006D3E67" w:rsidP="00687EFC">
      <w:pPr>
        <w:ind w:left="720" w:hanging="720"/>
        <w:jc w:val="both"/>
        <w:rPr>
          <w:rFonts w:ascii="Arial" w:hAnsi="Arial" w:cs="Arial"/>
        </w:rPr>
      </w:pPr>
    </w:p>
    <w:p w14:paraId="67135466" w14:textId="1F68BA89" w:rsidR="0014218F" w:rsidRPr="005D04FA" w:rsidRDefault="008D223B" w:rsidP="00687EFC">
      <w:pPr>
        <w:jc w:val="both"/>
        <w:rPr>
          <w:rFonts w:ascii="Arial" w:hAnsi="Arial" w:cs="Arial"/>
          <w:b/>
        </w:rPr>
      </w:pPr>
      <w:r w:rsidRPr="005D04FA">
        <w:rPr>
          <w:rFonts w:ascii="Arial" w:hAnsi="Arial" w:cs="Arial"/>
          <w:b/>
        </w:rPr>
        <w:t>3</w:t>
      </w:r>
      <w:r w:rsidR="00F83D80">
        <w:rPr>
          <w:rFonts w:ascii="Arial" w:hAnsi="Arial" w:cs="Arial"/>
          <w:b/>
        </w:rPr>
        <w:t>1</w:t>
      </w:r>
      <w:r w:rsidR="00BF01BC" w:rsidRPr="005D04FA">
        <w:rPr>
          <w:rFonts w:ascii="Arial" w:hAnsi="Arial" w:cs="Arial"/>
          <w:b/>
        </w:rPr>
        <w:t>.</w:t>
      </w:r>
      <w:r w:rsidR="00843366" w:rsidRPr="005D04FA">
        <w:rPr>
          <w:rFonts w:ascii="Arial" w:hAnsi="Arial" w:cs="Arial"/>
          <w:b/>
        </w:rPr>
        <w:t>0</w:t>
      </w:r>
      <w:r w:rsidR="00BF01BC" w:rsidRPr="005D04FA">
        <w:rPr>
          <w:rFonts w:ascii="Arial" w:hAnsi="Arial" w:cs="Arial"/>
          <w:b/>
        </w:rPr>
        <w:tab/>
      </w:r>
      <w:r w:rsidR="0014218F" w:rsidRPr="005D04FA">
        <w:rPr>
          <w:rFonts w:ascii="Arial" w:hAnsi="Arial" w:cs="Arial"/>
          <w:b/>
        </w:rPr>
        <w:t>Agency, partnership etc</w:t>
      </w:r>
      <w:r w:rsidR="002E10D1">
        <w:rPr>
          <w:rFonts w:ascii="Arial" w:hAnsi="Arial" w:cs="Arial"/>
          <w:b/>
        </w:rPr>
        <w:t>.</w:t>
      </w:r>
    </w:p>
    <w:p w14:paraId="6B99A877" w14:textId="77777777" w:rsidR="00BF01BC" w:rsidRPr="005D04FA" w:rsidRDefault="00BF01BC" w:rsidP="00687EFC">
      <w:pPr>
        <w:jc w:val="both"/>
        <w:rPr>
          <w:rFonts w:ascii="Arial" w:hAnsi="Arial" w:cs="Arial"/>
        </w:rPr>
      </w:pPr>
    </w:p>
    <w:p w14:paraId="00E0CE27" w14:textId="20AD6BFA" w:rsidR="0014218F" w:rsidRPr="005D04FA" w:rsidRDefault="00F14129" w:rsidP="00687EFC">
      <w:pPr>
        <w:ind w:left="720" w:hanging="720"/>
        <w:jc w:val="both"/>
        <w:rPr>
          <w:rFonts w:ascii="Arial" w:hAnsi="Arial" w:cs="Arial"/>
        </w:rPr>
      </w:pPr>
      <w:r w:rsidRPr="005D04FA">
        <w:rPr>
          <w:rFonts w:ascii="Arial" w:hAnsi="Arial" w:cs="Arial"/>
        </w:rPr>
        <w:t>3</w:t>
      </w:r>
      <w:r w:rsidR="00F83D80">
        <w:rPr>
          <w:rFonts w:ascii="Arial" w:hAnsi="Arial" w:cs="Arial"/>
        </w:rPr>
        <w:t>1</w:t>
      </w:r>
      <w:r w:rsidR="0014218F" w:rsidRPr="005D04FA">
        <w:rPr>
          <w:rFonts w:ascii="Arial" w:hAnsi="Arial" w:cs="Arial"/>
        </w:rPr>
        <w:t>.1</w:t>
      </w:r>
      <w:r w:rsidR="0014218F" w:rsidRPr="005D04FA">
        <w:rPr>
          <w:rFonts w:ascii="Arial" w:hAnsi="Arial" w:cs="Arial"/>
        </w:rPr>
        <w:tab/>
        <w:t>This Contract will not constitute or imply any partnership, joint venture, agency, fiduciary relationship or other relationship between the Parties other than the contractual relationship expressly provided for in this Contract. Neither Party will have, nor represent that it has, any authority to make any commitments on the other Party’s behalf.</w:t>
      </w:r>
    </w:p>
    <w:p w14:paraId="4B515774" w14:textId="77777777" w:rsidR="00BF01BC" w:rsidRPr="005D04FA" w:rsidRDefault="00BF01BC" w:rsidP="00687EFC">
      <w:pPr>
        <w:ind w:left="720" w:hanging="720"/>
        <w:jc w:val="both"/>
        <w:rPr>
          <w:rFonts w:ascii="Arial" w:hAnsi="Arial" w:cs="Arial"/>
        </w:rPr>
      </w:pPr>
    </w:p>
    <w:p w14:paraId="0A94DA35" w14:textId="7813A7F8" w:rsidR="0014218F" w:rsidRPr="005D04FA" w:rsidRDefault="008D223B" w:rsidP="00687EFC">
      <w:pPr>
        <w:jc w:val="both"/>
        <w:rPr>
          <w:rFonts w:ascii="Arial" w:hAnsi="Arial" w:cs="Arial"/>
          <w:b/>
        </w:rPr>
      </w:pPr>
      <w:r w:rsidRPr="005D04FA">
        <w:rPr>
          <w:rFonts w:ascii="Arial" w:hAnsi="Arial" w:cs="Arial"/>
          <w:b/>
        </w:rPr>
        <w:t>3</w:t>
      </w:r>
      <w:r w:rsidR="00F83D80">
        <w:rPr>
          <w:rFonts w:ascii="Arial" w:hAnsi="Arial" w:cs="Arial"/>
          <w:b/>
        </w:rPr>
        <w:t>2</w:t>
      </w:r>
      <w:r w:rsidR="00BE70F8" w:rsidRPr="005D04FA">
        <w:rPr>
          <w:rFonts w:ascii="Arial" w:hAnsi="Arial" w:cs="Arial"/>
          <w:b/>
        </w:rPr>
        <w:t>.</w:t>
      </w:r>
      <w:r w:rsidR="00843366" w:rsidRPr="005D04FA">
        <w:rPr>
          <w:rFonts w:ascii="Arial" w:hAnsi="Arial" w:cs="Arial"/>
          <w:b/>
        </w:rPr>
        <w:t>0</w:t>
      </w:r>
      <w:r w:rsidR="00BE70F8" w:rsidRPr="005D04FA">
        <w:rPr>
          <w:rFonts w:ascii="Arial" w:hAnsi="Arial" w:cs="Arial"/>
          <w:b/>
        </w:rPr>
        <w:tab/>
      </w:r>
      <w:r w:rsidR="0014218F" w:rsidRPr="005D04FA">
        <w:rPr>
          <w:rFonts w:ascii="Arial" w:hAnsi="Arial" w:cs="Arial"/>
          <w:b/>
        </w:rPr>
        <w:t>Remedies cumulative</w:t>
      </w:r>
    </w:p>
    <w:p w14:paraId="0B83D2C3" w14:textId="77777777" w:rsidR="00BE70F8" w:rsidRPr="005D04FA" w:rsidRDefault="00BE70F8" w:rsidP="00687EFC">
      <w:pPr>
        <w:jc w:val="both"/>
        <w:rPr>
          <w:rFonts w:ascii="Arial" w:hAnsi="Arial" w:cs="Arial"/>
        </w:rPr>
      </w:pPr>
    </w:p>
    <w:p w14:paraId="05A43866" w14:textId="0CF008AC" w:rsidR="00402D01" w:rsidRPr="005D04FA" w:rsidRDefault="00F14129" w:rsidP="002B1DF3">
      <w:pPr>
        <w:ind w:left="720" w:hanging="720"/>
        <w:jc w:val="both"/>
        <w:rPr>
          <w:rFonts w:ascii="Arial" w:hAnsi="Arial" w:cs="Arial"/>
        </w:rPr>
      </w:pPr>
      <w:r w:rsidRPr="005D04FA">
        <w:rPr>
          <w:rFonts w:ascii="Arial" w:hAnsi="Arial" w:cs="Arial"/>
        </w:rPr>
        <w:t>3</w:t>
      </w:r>
      <w:r w:rsidR="00FB7A62">
        <w:rPr>
          <w:rFonts w:ascii="Arial" w:hAnsi="Arial" w:cs="Arial"/>
        </w:rPr>
        <w:t>2</w:t>
      </w:r>
      <w:r w:rsidR="00BE70F8" w:rsidRPr="005D04FA">
        <w:rPr>
          <w:rFonts w:ascii="Arial" w:hAnsi="Arial" w:cs="Arial"/>
        </w:rPr>
        <w:t>.</w:t>
      </w:r>
      <w:r w:rsidR="0014218F" w:rsidRPr="005D04FA">
        <w:rPr>
          <w:rFonts w:ascii="Arial" w:hAnsi="Arial" w:cs="Arial"/>
        </w:rPr>
        <w:t>1</w:t>
      </w:r>
      <w:r w:rsidR="0014218F" w:rsidRPr="005D04FA">
        <w:rPr>
          <w:rFonts w:ascii="Arial" w:hAnsi="Arial" w:cs="Arial"/>
        </w:rPr>
        <w:tab/>
        <w:t>Except as otherwise expressly provided by this Contract, all remedies available to either Party for breach of this Contract (whether under this Contract, stat</w:t>
      </w:r>
      <w:r w:rsidR="00F2616B">
        <w:rPr>
          <w:rFonts w:ascii="Arial" w:hAnsi="Arial" w:cs="Arial"/>
        </w:rPr>
        <w:t>ute or common L</w:t>
      </w:r>
      <w:r w:rsidR="0014218F" w:rsidRPr="005D04FA">
        <w:rPr>
          <w:rFonts w:ascii="Arial" w:hAnsi="Arial" w:cs="Arial"/>
        </w:rPr>
        <w:t>aw) are cumulative and may be exercised concurrently or separately, and the exercise of one remedy will not be deemed an election of such remedy to the exclusion of other remedies.</w:t>
      </w:r>
    </w:p>
    <w:p w14:paraId="3DD1487E" w14:textId="77777777" w:rsidR="00BE70F8" w:rsidRPr="005D04FA" w:rsidRDefault="00BE70F8" w:rsidP="00687EFC">
      <w:pPr>
        <w:ind w:left="720" w:hanging="720"/>
        <w:jc w:val="both"/>
        <w:rPr>
          <w:rFonts w:ascii="Arial" w:hAnsi="Arial" w:cs="Arial"/>
        </w:rPr>
      </w:pPr>
    </w:p>
    <w:p w14:paraId="20D6EA82" w14:textId="526EA91C" w:rsidR="0014218F" w:rsidRPr="005D04FA" w:rsidRDefault="008D223B" w:rsidP="00687EFC">
      <w:pPr>
        <w:jc w:val="both"/>
        <w:rPr>
          <w:rFonts w:ascii="Arial" w:hAnsi="Arial" w:cs="Arial"/>
          <w:b/>
        </w:rPr>
      </w:pPr>
      <w:r w:rsidRPr="005D04FA">
        <w:rPr>
          <w:rFonts w:ascii="Arial" w:hAnsi="Arial" w:cs="Arial"/>
          <w:b/>
        </w:rPr>
        <w:t>3</w:t>
      </w:r>
      <w:r w:rsidR="00F83D80">
        <w:rPr>
          <w:rFonts w:ascii="Arial" w:hAnsi="Arial" w:cs="Arial"/>
          <w:b/>
        </w:rPr>
        <w:t>3</w:t>
      </w:r>
      <w:r w:rsidR="00BE70F8" w:rsidRPr="005D04FA">
        <w:rPr>
          <w:rFonts w:ascii="Arial" w:hAnsi="Arial" w:cs="Arial"/>
          <w:b/>
        </w:rPr>
        <w:t>.</w:t>
      </w:r>
      <w:r w:rsidR="00843366" w:rsidRPr="005D04FA">
        <w:rPr>
          <w:rFonts w:ascii="Arial" w:hAnsi="Arial" w:cs="Arial"/>
          <w:b/>
        </w:rPr>
        <w:t>0</w:t>
      </w:r>
      <w:r w:rsidR="00BE70F8" w:rsidRPr="005D04FA">
        <w:rPr>
          <w:rFonts w:ascii="Arial" w:hAnsi="Arial" w:cs="Arial"/>
          <w:b/>
        </w:rPr>
        <w:tab/>
      </w:r>
      <w:r w:rsidR="0014218F" w:rsidRPr="005D04FA">
        <w:rPr>
          <w:rFonts w:ascii="Arial" w:hAnsi="Arial" w:cs="Arial"/>
          <w:b/>
        </w:rPr>
        <w:t>Severance</w:t>
      </w:r>
    </w:p>
    <w:p w14:paraId="6FEF43CE" w14:textId="77777777" w:rsidR="00BE70F8" w:rsidRPr="005D04FA" w:rsidRDefault="00BE70F8" w:rsidP="00687EFC">
      <w:pPr>
        <w:jc w:val="both"/>
        <w:rPr>
          <w:rFonts w:ascii="Arial" w:hAnsi="Arial" w:cs="Arial"/>
          <w:b/>
        </w:rPr>
      </w:pPr>
    </w:p>
    <w:p w14:paraId="49093A16" w14:textId="1D3D3E8C" w:rsidR="0014218F" w:rsidRPr="005D04FA" w:rsidRDefault="00BA29FE" w:rsidP="00687EFC">
      <w:pPr>
        <w:ind w:left="720" w:hanging="720"/>
        <w:jc w:val="both"/>
        <w:rPr>
          <w:rFonts w:ascii="Arial" w:hAnsi="Arial" w:cs="Arial"/>
        </w:rPr>
      </w:pPr>
      <w:r w:rsidRPr="005D04FA">
        <w:rPr>
          <w:rFonts w:ascii="Arial" w:hAnsi="Arial" w:cs="Arial"/>
        </w:rPr>
        <w:t>3</w:t>
      </w:r>
      <w:r w:rsidR="00FB7A62">
        <w:rPr>
          <w:rFonts w:ascii="Arial" w:hAnsi="Arial" w:cs="Arial"/>
        </w:rPr>
        <w:t>3</w:t>
      </w:r>
      <w:r w:rsidR="0014218F" w:rsidRPr="005D04FA">
        <w:rPr>
          <w:rFonts w:ascii="Arial" w:hAnsi="Arial" w:cs="Arial"/>
        </w:rPr>
        <w:t>.1</w:t>
      </w:r>
      <w:r w:rsidR="0014218F" w:rsidRPr="005D04FA">
        <w:rPr>
          <w:rFonts w:ascii="Arial" w:hAnsi="Arial" w:cs="Arial"/>
        </w:rPr>
        <w:tab/>
        <w:t>If any provision of this Contract is p</w:t>
      </w:r>
      <w:r w:rsidR="00F2616B">
        <w:rPr>
          <w:rFonts w:ascii="Arial" w:hAnsi="Arial" w:cs="Arial"/>
        </w:rPr>
        <w:t>rohibited by L</w:t>
      </w:r>
      <w:r w:rsidR="0014218F" w:rsidRPr="005D04FA">
        <w:rPr>
          <w:rFonts w:ascii="Arial" w:hAnsi="Arial" w:cs="Arial"/>
        </w:rPr>
        <w:t>aw or judged by a court to be unlawful, void or unenforceable, the provision will, to the extent required, be severed from this Contract and rendered ineffective as far as possible without modifying th</w:t>
      </w:r>
      <w:r w:rsidR="00DC7FA9" w:rsidRPr="005D04FA">
        <w:rPr>
          <w:rFonts w:ascii="Arial" w:hAnsi="Arial" w:cs="Arial"/>
        </w:rPr>
        <w:t>e remaining provisions of this C</w:t>
      </w:r>
      <w:r w:rsidR="0014218F" w:rsidRPr="005D04FA">
        <w:rPr>
          <w:rFonts w:ascii="Arial" w:hAnsi="Arial" w:cs="Arial"/>
        </w:rPr>
        <w:t>ontract, and will not in any way a</w:t>
      </w:r>
      <w:r w:rsidR="00CF0A62" w:rsidRPr="005D04FA">
        <w:rPr>
          <w:rFonts w:ascii="Arial" w:hAnsi="Arial" w:cs="Arial"/>
        </w:rPr>
        <w:t>ffect any other circumstances of, or</w:t>
      </w:r>
      <w:r w:rsidR="0014218F" w:rsidRPr="005D04FA">
        <w:rPr>
          <w:rFonts w:ascii="Arial" w:hAnsi="Arial" w:cs="Arial"/>
        </w:rPr>
        <w:t xml:space="preserve"> the validity or enforcement of this Contract.</w:t>
      </w:r>
    </w:p>
    <w:p w14:paraId="02062866" w14:textId="77777777" w:rsidR="00BE70F8" w:rsidRPr="005D04FA" w:rsidRDefault="00BE70F8" w:rsidP="00687EFC">
      <w:pPr>
        <w:ind w:left="720" w:hanging="720"/>
        <w:jc w:val="both"/>
        <w:rPr>
          <w:rFonts w:ascii="Arial" w:hAnsi="Arial" w:cs="Arial"/>
        </w:rPr>
      </w:pPr>
    </w:p>
    <w:p w14:paraId="414892B1" w14:textId="7C54DEBF" w:rsidR="0014218F" w:rsidRPr="005D04FA" w:rsidRDefault="00F14129" w:rsidP="00687EFC">
      <w:pPr>
        <w:jc w:val="both"/>
        <w:rPr>
          <w:rFonts w:ascii="Arial" w:hAnsi="Arial" w:cs="Arial"/>
          <w:b/>
        </w:rPr>
      </w:pPr>
      <w:bookmarkStart w:id="37" w:name="_Ref261870378"/>
      <w:r w:rsidRPr="005D04FA">
        <w:rPr>
          <w:rFonts w:ascii="Arial" w:hAnsi="Arial" w:cs="Arial"/>
          <w:b/>
        </w:rPr>
        <w:t>3</w:t>
      </w:r>
      <w:r w:rsidR="00F83D80">
        <w:rPr>
          <w:rFonts w:ascii="Arial" w:hAnsi="Arial" w:cs="Arial"/>
          <w:b/>
        </w:rPr>
        <w:t>4</w:t>
      </w:r>
      <w:r w:rsidR="008D223B" w:rsidRPr="005D04FA">
        <w:rPr>
          <w:rFonts w:ascii="Arial" w:hAnsi="Arial" w:cs="Arial"/>
          <w:b/>
        </w:rPr>
        <w:t>.</w:t>
      </w:r>
      <w:r w:rsidR="00843366" w:rsidRPr="005D04FA">
        <w:rPr>
          <w:rFonts w:ascii="Arial" w:hAnsi="Arial" w:cs="Arial"/>
          <w:b/>
        </w:rPr>
        <w:t>0</w:t>
      </w:r>
      <w:r w:rsidR="00BE70F8" w:rsidRPr="005D04FA">
        <w:rPr>
          <w:rFonts w:ascii="Arial" w:hAnsi="Arial" w:cs="Arial"/>
          <w:b/>
        </w:rPr>
        <w:tab/>
      </w:r>
      <w:r w:rsidR="0014218F" w:rsidRPr="005D04FA">
        <w:rPr>
          <w:rFonts w:ascii="Arial" w:hAnsi="Arial" w:cs="Arial"/>
          <w:b/>
        </w:rPr>
        <w:t>Dispute Resolution</w:t>
      </w:r>
      <w:bookmarkEnd w:id="37"/>
    </w:p>
    <w:p w14:paraId="18306EA4" w14:textId="77777777" w:rsidR="005914C4" w:rsidRPr="005D04FA" w:rsidRDefault="005914C4" w:rsidP="00687EFC">
      <w:pPr>
        <w:jc w:val="both"/>
        <w:rPr>
          <w:rFonts w:ascii="Arial" w:hAnsi="Arial" w:cs="Arial"/>
          <w:b/>
        </w:rPr>
      </w:pPr>
    </w:p>
    <w:p w14:paraId="151147FF" w14:textId="1089B66A" w:rsidR="00ED57E4" w:rsidRPr="005D04FA" w:rsidRDefault="00F14129" w:rsidP="00687EFC">
      <w:pPr>
        <w:keepNext/>
        <w:tabs>
          <w:tab w:val="left" w:pos="0"/>
        </w:tabs>
        <w:ind w:left="720" w:hanging="720"/>
        <w:jc w:val="both"/>
        <w:rPr>
          <w:rFonts w:ascii="Arial" w:hAnsi="Arial" w:cs="Arial"/>
        </w:rPr>
      </w:pPr>
      <w:r w:rsidRPr="005D04FA">
        <w:rPr>
          <w:rFonts w:ascii="Arial" w:hAnsi="Arial" w:cs="Arial"/>
        </w:rPr>
        <w:t>3</w:t>
      </w:r>
      <w:r w:rsidR="00F83D80">
        <w:rPr>
          <w:rFonts w:ascii="Arial" w:hAnsi="Arial" w:cs="Arial"/>
        </w:rPr>
        <w:t>4</w:t>
      </w:r>
      <w:r w:rsidR="008D223B" w:rsidRPr="005D04FA">
        <w:rPr>
          <w:rFonts w:ascii="Arial" w:hAnsi="Arial" w:cs="Arial"/>
        </w:rPr>
        <w:t>.</w:t>
      </w:r>
      <w:r w:rsidR="002079BE" w:rsidRPr="005D04FA">
        <w:rPr>
          <w:rFonts w:ascii="Arial" w:hAnsi="Arial" w:cs="Arial"/>
        </w:rPr>
        <w:t>1</w:t>
      </w:r>
      <w:r w:rsidR="002079BE" w:rsidRPr="005D04FA">
        <w:rPr>
          <w:rFonts w:ascii="Arial" w:hAnsi="Arial" w:cs="Arial"/>
        </w:rPr>
        <w:tab/>
      </w:r>
      <w:r w:rsidR="00FF1E6E" w:rsidRPr="005D04FA">
        <w:rPr>
          <w:rFonts w:ascii="Arial" w:hAnsi="Arial" w:cs="Arial"/>
        </w:rPr>
        <w:t xml:space="preserve">The Parties shall attempt in good faith to negotiate a settlement to any dispute between them arising out of or in connection with the Contract within 30 days of either Party notifying the other of the dispute such efforts shall involve the escalation of the dispute to the </w:t>
      </w:r>
      <w:r w:rsidR="008854E0" w:rsidRPr="005D04FA">
        <w:rPr>
          <w:rFonts w:ascii="Arial" w:hAnsi="Arial" w:cs="Arial"/>
        </w:rPr>
        <w:t xml:space="preserve">Accounting Officer (or equivalent) of each Party. </w:t>
      </w:r>
    </w:p>
    <w:p w14:paraId="5303C0E0" w14:textId="77777777" w:rsidR="00ED57E4" w:rsidRPr="005D04FA" w:rsidRDefault="00ED57E4" w:rsidP="00687EFC">
      <w:pPr>
        <w:tabs>
          <w:tab w:val="left" w:pos="0"/>
        </w:tabs>
        <w:suppressAutoHyphens/>
        <w:ind w:left="720" w:hanging="720"/>
        <w:jc w:val="both"/>
        <w:rPr>
          <w:rFonts w:ascii="Arial" w:hAnsi="Arial" w:cs="Arial"/>
        </w:rPr>
      </w:pPr>
    </w:p>
    <w:p w14:paraId="520B36E7" w14:textId="2569EE20" w:rsidR="00ED57E4" w:rsidRPr="005D04FA" w:rsidRDefault="00F83D80" w:rsidP="00687EFC">
      <w:pPr>
        <w:keepNext/>
        <w:tabs>
          <w:tab w:val="left" w:pos="0"/>
        </w:tabs>
        <w:ind w:left="720" w:hanging="720"/>
        <w:jc w:val="both"/>
        <w:rPr>
          <w:rFonts w:ascii="Arial" w:hAnsi="Arial" w:cs="Arial"/>
        </w:rPr>
      </w:pPr>
      <w:r>
        <w:rPr>
          <w:rFonts w:ascii="Arial" w:hAnsi="Arial" w:cs="Arial"/>
        </w:rPr>
        <w:t>34</w:t>
      </w:r>
      <w:r w:rsidR="008D223B" w:rsidRPr="005D04FA">
        <w:rPr>
          <w:rFonts w:ascii="Arial" w:hAnsi="Arial" w:cs="Arial"/>
        </w:rPr>
        <w:t>.</w:t>
      </w:r>
      <w:r w:rsidR="008854E0" w:rsidRPr="005D04FA">
        <w:rPr>
          <w:rFonts w:ascii="Arial" w:hAnsi="Arial" w:cs="Arial"/>
        </w:rPr>
        <w:t>2</w:t>
      </w:r>
      <w:r w:rsidR="008854E0" w:rsidRPr="005D04FA">
        <w:rPr>
          <w:rFonts w:ascii="Arial" w:hAnsi="Arial" w:cs="Arial"/>
        </w:rPr>
        <w:tab/>
        <w:t xml:space="preserve">Nothing in this dispute resolution procedure shall prevent the Parties from seeking from any court of the competent jurisdiction an interim </w:t>
      </w:r>
      <w:r w:rsidR="008854E0" w:rsidRPr="005D04FA">
        <w:rPr>
          <w:rFonts w:ascii="Arial" w:hAnsi="Arial" w:cs="Arial"/>
        </w:rPr>
        <w:lastRenderedPageBreak/>
        <w:t>order restraining the other Party from doing any act or compelling the other party to do any act.</w:t>
      </w:r>
    </w:p>
    <w:p w14:paraId="13461A7B" w14:textId="77777777" w:rsidR="00ED57E4" w:rsidRPr="005D04FA" w:rsidRDefault="00ED57E4" w:rsidP="00687EFC">
      <w:pPr>
        <w:tabs>
          <w:tab w:val="left" w:pos="0"/>
        </w:tabs>
        <w:suppressAutoHyphens/>
        <w:ind w:left="720" w:hanging="720"/>
        <w:jc w:val="both"/>
        <w:rPr>
          <w:rFonts w:ascii="Arial" w:hAnsi="Arial" w:cs="Arial"/>
        </w:rPr>
      </w:pPr>
    </w:p>
    <w:p w14:paraId="03729D01" w14:textId="16B5A5E7" w:rsidR="00ED57E4" w:rsidRPr="005D04FA" w:rsidRDefault="00F14129" w:rsidP="00687EFC">
      <w:pPr>
        <w:keepNext/>
        <w:tabs>
          <w:tab w:val="left" w:pos="0"/>
        </w:tabs>
        <w:ind w:left="720" w:hanging="720"/>
        <w:jc w:val="both"/>
        <w:rPr>
          <w:rFonts w:ascii="Arial" w:hAnsi="Arial" w:cs="Arial"/>
        </w:rPr>
      </w:pPr>
      <w:r w:rsidRPr="005D04FA">
        <w:rPr>
          <w:rFonts w:ascii="Arial" w:hAnsi="Arial" w:cs="Arial"/>
        </w:rPr>
        <w:t>3</w:t>
      </w:r>
      <w:r w:rsidR="00F83D80">
        <w:rPr>
          <w:rFonts w:ascii="Arial" w:hAnsi="Arial" w:cs="Arial"/>
        </w:rPr>
        <w:t>4</w:t>
      </w:r>
      <w:r w:rsidR="008D223B" w:rsidRPr="005D04FA">
        <w:rPr>
          <w:rFonts w:ascii="Arial" w:hAnsi="Arial" w:cs="Arial"/>
        </w:rPr>
        <w:t>.</w:t>
      </w:r>
      <w:r w:rsidR="0009273C" w:rsidRPr="005D04FA">
        <w:rPr>
          <w:rFonts w:ascii="Arial" w:hAnsi="Arial" w:cs="Arial"/>
        </w:rPr>
        <w:t>3</w:t>
      </w:r>
      <w:r w:rsidR="0009273C" w:rsidRPr="005D04FA">
        <w:rPr>
          <w:rFonts w:ascii="Arial" w:hAnsi="Arial" w:cs="Arial"/>
        </w:rPr>
        <w:tab/>
        <w:t>If the dispute cannot be resolved by t</w:t>
      </w:r>
      <w:r w:rsidR="008854E0" w:rsidRPr="005D04FA">
        <w:rPr>
          <w:rFonts w:ascii="Arial" w:hAnsi="Arial" w:cs="Arial"/>
        </w:rPr>
        <w:t xml:space="preserve">he Parties pursuant to Clause </w:t>
      </w:r>
      <w:r w:rsidR="008D223B" w:rsidRPr="005D04FA">
        <w:rPr>
          <w:rFonts w:ascii="Arial" w:hAnsi="Arial" w:cs="Arial"/>
        </w:rPr>
        <w:t>3</w:t>
      </w:r>
      <w:r w:rsidR="00F83D80">
        <w:rPr>
          <w:rFonts w:ascii="Arial" w:hAnsi="Arial" w:cs="Arial"/>
        </w:rPr>
        <w:t>4</w:t>
      </w:r>
      <w:r w:rsidR="008D223B" w:rsidRPr="005D04FA">
        <w:rPr>
          <w:rFonts w:ascii="Arial" w:hAnsi="Arial" w:cs="Arial"/>
        </w:rPr>
        <w:t>.</w:t>
      </w:r>
      <w:r w:rsidR="00FF1E6E" w:rsidRPr="005D04FA">
        <w:rPr>
          <w:rFonts w:ascii="Arial" w:hAnsi="Arial" w:cs="Arial"/>
        </w:rPr>
        <w:t>1 the dispute shall be referred to mediation pursuant to the pr</w:t>
      </w:r>
      <w:r w:rsidR="00F21EBD" w:rsidRPr="005D04FA">
        <w:rPr>
          <w:rFonts w:ascii="Arial" w:hAnsi="Arial" w:cs="Arial"/>
        </w:rPr>
        <w:t xml:space="preserve">ocedure set out in sub clause </w:t>
      </w:r>
      <w:r w:rsidR="008D223B" w:rsidRPr="005D04FA">
        <w:rPr>
          <w:rFonts w:ascii="Arial" w:hAnsi="Arial" w:cs="Arial"/>
        </w:rPr>
        <w:t>3</w:t>
      </w:r>
      <w:r w:rsidR="00F83D80">
        <w:rPr>
          <w:rFonts w:ascii="Arial" w:hAnsi="Arial" w:cs="Arial"/>
        </w:rPr>
        <w:t>4</w:t>
      </w:r>
      <w:r w:rsidR="008D223B" w:rsidRPr="005D04FA">
        <w:rPr>
          <w:rFonts w:ascii="Arial" w:hAnsi="Arial" w:cs="Arial"/>
        </w:rPr>
        <w:t>.</w:t>
      </w:r>
      <w:r w:rsidR="00FF1E6E" w:rsidRPr="005D04FA">
        <w:rPr>
          <w:rFonts w:ascii="Arial" w:hAnsi="Arial" w:cs="Arial"/>
        </w:rPr>
        <w:t xml:space="preserve">5 unless (a) the Client considers that the dispute is not suitable for resolution by mediation; or (b) the </w:t>
      </w:r>
      <w:r w:rsidR="008854E0" w:rsidRPr="005D04FA">
        <w:rPr>
          <w:rFonts w:ascii="Arial" w:hAnsi="Arial" w:cs="Arial"/>
        </w:rPr>
        <w:t xml:space="preserve">Contractor does not agree to mediation.  </w:t>
      </w:r>
    </w:p>
    <w:p w14:paraId="5EFDEB4E" w14:textId="77777777" w:rsidR="00ED57E4" w:rsidRPr="005D04FA" w:rsidRDefault="00ED57E4" w:rsidP="00687EFC">
      <w:pPr>
        <w:tabs>
          <w:tab w:val="left" w:pos="0"/>
        </w:tabs>
        <w:suppressAutoHyphens/>
        <w:ind w:left="720" w:hanging="720"/>
        <w:jc w:val="both"/>
        <w:rPr>
          <w:rFonts w:ascii="Arial" w:hAnsi="Arial" w:cs="Arial"/>
        </w:rPr>
      </w:pPr>
    </w:p>
    <w:p w14:paraId="4E38F52A" w14:textId="0C34E932" w:rsidR="00ED57E4" w:rsidRPr="005D04FA" w:rsidRDefault="00F14129" w:rsidP="00687EFC">
      <w:pPr>
        <w:keepNext/>
        <w:tabs>
          <w:tab w:val="left" w:pos="0"/>
        </w:tabs>
        <w:ind w:left="720" w:hanging="720"/>
        <w:jc w:val="both"/>
        <w:rPr>
          <w:rFonts w:ascii="Arial" w:hAnsi="Arial" w:cs="Arial"/>
        </w:rPr>
      </w:pPr>
      <w:r w:rsidRPr="005D04FA">
        <w:rPr>
          <w:rFonts w:ascii="Arial" w:hAnsi="Arial" w:cs="Arial"/>
        </w:rPr>
        <w:t>3</w:t>
      </w:r>
      <w:r w:rsidR="00F83D80">
        <w:rPr>
          <w:rFonts w:ascii="Arial" w:hAnsi="Arial" w:cs="Arial"/>
        </w:rPr>
        <w:t>4</w:t>
      </w:r>
      <w:r w:rsidR="008D223B" w:rsidRPr="005D04FA">
        <w:rPr>
          <w:rFonts w:ascii="Arial" w:hAnsi="Arial" w:cs="Arial"/>
        </w:rPr>
        <w:t>.</w:t>
      </w:r>
      <w:r w:rsidR="008854E0" w:rsidRPr="005D04FA">
        <w:rPr>
          <w:rFonts w:ascii="Arial" w:hAnsi="Arial" w:cs="Arial"/>
        </w:rPr>
        <w:t>4</w:t>
      </w:r>
      <w:r w:rsidR="008854E0" w:rsidRPr="005D04FA">
        <w:rPr>
          <w:rFonts w:ascii="Arial" w:hAnsi="Arial" w:cs="Arial"/>
        </w:rPr>
        <w:tab/>
        <w:t xml:space="preserve">The performance of the Contract shall not be suspended, cease or be delayed by the reference of a dispute to </w:t>
      </w:r>
      <w:r w:rsidR="0094596C">
        <w:rPr>
          <w:rFonts w:ascii="Arial" w:hAnsi="Arial" w:cs="Arial"/>
        </w:rPr>
        <w:t xml:space="preserve">any dispute resolution procedure (unless required by the Client) </w:t>
      </w:r>
      <w:r w:rsidR="008854E0" w:rsidRPr="005D04FA">
        <w:rPr>
          <w:rFonts w:ascii="Arial" w:hAnsi="Arial" w:cs="Arial"/>
        </w:rPr>
        <w:t>and the Contractor (or employee, agent, supplier or sub-</w:t>
      </w:r>
      <w:r w:rsidR="00445202" w:rsidRPr="005D04FA">
        <w:rPr>
          <w:rFonts w:ascii="Arial" w:hAnsi="Arial" w:cs="Arial"/>
        </w:rPr>
        <w:t>c</w:t>
      </w:r>
      <w:r w:rsidR="008854E0" w:rsidRPr="005D04FA">
        <w:rPr>
          <w:rFonts w:ascii="Arial" w:hAnsi="Arial" w:cs="Arial"/>
        </w:rPr>
        <w:t>ontractor) shall comply fully with the requirements of the Contract at all times.</w:t>
      </w:r>
    </w:p>
    <w:p w14:paraId="7A222053" w14:textId="77777777" w:rsidR="00ED57E4" w:rsidRPr="005D04FA" w:rsidRDefault="00ED57E4" w:rsidP="00687EFC">
      <w:pPr>
        <w:tabs>
          <w:tab w:val="left" w:pos="0"/>
        </w:tabs>
        <w:suppressAutoHyphens/>
        <w:ind w:left="720" w:hanging="720"/>
        <w:jc w:val="both"/>
        <w:rPr>
          <w:rFonts w:ascii="Arial" w:hAnsi="Arial" w:cs="Arial"/>
        </w:rPr>
      </w:pPr>
    </w:p>
    <w:p w14:paraId="0A3F08B7" w14:textId="6B8AF7AE" w:rsidR="00ED57E4" w:rsidRPr="005D04FA" w:rsidRDefault="008D223B" w:rsidP="00687EFC">
      <w:pPr>
        <w:keepNext/>
        <w:tabs>
          <w:tab w:val="left" w:pos="0"/>
        </w:tabs>
        <w:ind w:left="720" w:hanging="720"/>
        <w:jc w:val="both"/>
        <w:rPr>
          <w:rFonts w:ascii="Arial" w:hAnsi="Arial" w:cs="Arial"/>
        </w:rPr>
      </w:pPr>
      <w:r w:rsidRPr="005D04FA">
        <w:rPr>
          <w:rFonts w:ascii="Arial" w:hAnsi="Arial" w:cs="Arial"/>
        </w:rPr>
        <w:t>3</w:t>
      </w:r>
      <w:r w:rsidR="00F83D80">
        <w:rPr>
          <w:rFonts w:ascii="Arial" w:hAnsi="Arial" w:cs="Arial"/>
        </w:rPr>
        <w:t>4</w:t>
      </w:r>
      <w:r w:rsidRPr="005D04FA">
        <w:rPr>
          <w:rFonts w:ascii="Arial" w:hAnsi="Arial" w:cs="Arial"/>
        </w:rPr>
        <w:t>.</w:t>
      </w:r>
      <w:r w:rsidR="008E0271" w:rsidRPr="005D04FA">
        <w:rPr>
          <w:rFonts w:ascii="Arial" w:hAnsi="Arial" w:cs="Arial"/>
        </w:rPr>
        <w:t>5</w:t>
      </w:r>
      <w:r w:rsidR="008E0271" w:rsidRPr="005D04FA">
        <w:rPr>
          <w:rFonts w:ascii="Arial" w:hAnsi="Arial" w:cs="Arial"/>
        </w:rPr>
        <w:tab/>
        <w:t>The procedure for mediation and consequential provisions relating to mediation are as follow</w:t>
      </w:r>
      <w:r w:rsidR="0009273C" w:rsidRPr="005D04FA">
        <w:rPr>
          <w:rFonts w:ascii="Arial" w:hAnsi="Arial" w:cs="Arial"/>
        </w:rPr>
        <w:t>s:</w:t>
      </w:r>
    </w:p>
    <w:p w14:paraId="2F3E11FF" w14:textId="77777777" w:rsidR="00ED57E4" w:rsidRPr="005D04FA" w:rsidRDefault="00ED57E4" w:rsidP="00687EFC">
      <w:pPr>
        <w:tabs>
          <w:tab w:val="left" w:pos="709"/>
        </w:tabs>
        <w:suppressAutoHyphens/>
        <w:ind w:left="1440" w:hanging="731"/>
        <w:jc w:val="both"/>
        <w:rPr>
          <w:rFonts w:ascii="Arial" w:hAnsi="Arial" w:cs="Arial"/>
        </w:rPr>
      </w:pPr>
    </w:p>
    <w:p w14:paraId="7B454258" w14:textId="77777777" w:rsidR="00ED57E4" w:rsidRPr="005D04FA" w:rsidRDefault="00EC253B" w:rsidP="00687EFC">
      <w:pPr>
        <w:tabs>
          <w:tab w:val="left" w:pos="709"/>
        </w:tabs>
        <w:suppressAutoHyphens/>
        <w:ind w:left="1134" w:hanging="425"/>
        <w:jc w:val="both"/>
        <w:rPr>
          <w:rFonts w:ascii="Arial" w:hAnsi="Arial" w:cs="Arial"/>
        </w:rPr>
      </w:pPr>
      <w:proofErr w:type="spellStart"/>
      <w:r w:rsidRPr="005D04FA">
        <w:rPr>
          <w:rFonts w:ascii="Arial" w:hAnsi="Arial" w:cs="Arial"/>
        </w:rPr>
        <w:t>i</w:t>
      </w:r>
      <w:proofErr w:type="spellEnd"/>
      <w:r w:rsidR="002E0315" w:rsidRPr="005D04FA">
        <w:rPr>
          <w:rFonts w:ascii="Arial" w:hAnsi="Arial" w:cs="Arial"/>
        </w:rPr>
        <w:t>.</w:t>
      </w:r>
      <w:r w:rsidR="002E0315" w:rsidRPr="005D04FA">
        <w:rPr>
          <w:rFonts w:ascii="Arial" w:hAnsi="Arial" w:cs="Arial"/>
        </w:rPr>
        <w:tab/>
        <w:t>A neutral adviser or mediator (“</w:t>
      </w:r>
      <w:r w:rsidR="002E0315" w:rsidRPr="005D04FA">
        <w:rPr>
          <w:rFonts w:ascii="Arial" w:hAnsi="Arial" w:cs="Arial"/>
          <w:b/>
        </w:rPr>
        <w:t>the Mediator</w:t>
      </w:r>
      <w:r w:rsidR="002E0315" w:rsidRPr="005D04FA">
        <w:rPr>
          <w:rFonts w:ascii="Arial" w:hAnsi="Arial" w:cs="Arial"/>
        </w:rPr>
        <w:t>”) shall be chosen by agreement between the Parties or, if they are unable to agree upon a Mediator within 14 days after a request by one Party to the other or if the Mediator agreed upon is unable or unwilling to act, either Party shall within 14 days from the date of the proposal</w:t>
      </w:r>
      <w:r w:rsidR="00187D46" w:rsidRPr="005D04FA">
        <w:rPr>
          <w:rFonts w:ascii="Arial" w:hAnsi="Arial" w:cs="Arial"/>
        </w:rPr>
        <w:t xml:space="preserve"> to appoint a Mediator or within 14 days of notice to either Party that he is unable or unwilling to act, apply to the Law Society of Northern Ireland (</w:t>
      </w:r>
      <w:r w:rsidR="003819B0" w:rsidRPr="005D04FA">
        <w:rPr>
          <w:rFonts w:ascii="Arial" w:hAnsi="Arial" w:cs="Arial"/>
        </w:rPr>
        <w:t>“</w:t>
      </w:r>
      <w:r w:rsidR="00187D46" w:rsidRPr="005D04FA">
        <w:rPr>
          <w:rFonts w:ascii="Arial" w:hAnsi="Arial" w:cs="Arial"/>
          <w:b/>
        </w:rPr>
        <w:t>LSNI</w:t>
      </w:r>
      <w:r w:rsidR="003819B0" w:rsidRPr="005D04FA">
        <w:rPr>
          <w:rFonts w:ascii="Arial" w:hAnsi="Arial" w:cs="Arial"/>
        </w:rPr>
        <w:t>”</w:t>
      </w:r>
      <w:r w:rsidR="00187D46" w:rsidRPr="005D04FA">
        <w:rPr>
          <w:rFonts w:ascii="Arial" w:hAnsi="Arial" w:cs="Arial"/>
        </w:rPr>
        <w:t>) to appoint a Mediator</w:t>
      </w:r>
      <w:r w:rsidR="00AA5224" w:rsidRPr="005D04FA">
        <w:rPr>
          <w:rFonts w:ascii="Arial" w:hAnsi="Arial" w:cs="Arial"/>
        </w:rPr>
        <w:t>.</w:t>
      </w:r>
    </w:p>
    <w:p w14:paraId="2B0F1A96" w14:textId="77777777" w:rsidR="00ED57E4" w:rsidRPr="005D04FA" w:rsidRDefault="00ED57E4" w:rsidP="00687EFC">
      <w:pPr>
        <w:tabs>
          <w:tab w:val="left" w:pos="709"/>
        </w:tabs>
        <w:suppressAutoHyphens/>
        <w:ind w:left="1134" w:hanging="425"/>
        <w:jc w:val="both"/>
        <w:rPr>
          <w:rFonts w:ascii="Arial" w:hAnsi="Arial" w:cs="Arial"/>
        </w:rPr>
      </w:pPr>
    </w:p>
    <w:p w14:paraId="7D7BC6A1" w14:textId="77777777" w:rsidR="00ED57E4" w:rsidRPr="005D04FA" w:rsidRDefault="00EC253B" w:rsidP="00687EFC">
      <w:pPr>
        <w:tabs>
          <w:tab w:val="left" w:pos="709"/>
        </w:tabs>
        <w:suppressAutoHyphens/>
        <w:ind w:left="1134" w:hanging="425"/>
        <w:jc w:val="both"/>
        <w:rPr>
          <w:rFonts w:ascii="Arial" w:hAnsi="Arial" w:cs="Arial"/>
        </w:rPr>
      </w:pPr>
      <w:r w:rsidRPr="005D04FA">
        <w:rPr>
          <w:rFonts w:ascii="Arial" w:hAnsi="Arial" w:cs="Arial"/>
        </w:rPr>
        <w:t>ii</w:t>
      </w:r>
      <w:r w:rsidR="00AA5224" w:rsidRPr="005D04FA">
        <w:rPr>
          <w:rFonts w:ascii="Arial" w:hAnsi="Arial" w:cs="Arial"/>
        </w:rPr>
        <w:t>.</w:t>
      </w:r>
      <w:r w:rsidR="00AA5224" w:rsidRPr="005D04FA">
        <w:rPr>
          <w:rFonts w:ascii="Arial" w:hAnsi="Arial" w:cs="Arial"/>
        </w:rPr>
        <w:tab/>
        <w:t>The Parties shall within 14 days of the appointment of the Mediator meet with him in order to agree a programme for the exchange of all relevant information and the structure to be adopted for negotiations to be held.  If considered ap</w:t>
      </w:r>
      <w:r w:rsidR="00386208" w:rsidRPr="005D04FA">
        <w:rPr>
          <w:rFonts w:ascii="Arial" w:hAnsi="Arial" w:cs="Arial"/>
        </w:rPr>
        <w:t>propriate, the Parties may at any stage seek assistance from LSNI to provide guidance on a suitable procedure.</w:t>
      </w:r>
    </w:p>
    <w:p w14:paraId="107FFC09" w14:textId="77777777" w:rsidR="00ED57E4" w:rsidRPr="005D04FA" w:rsidRDefault="00ED57E4" w:rsidP="00687EFC">
      <w:pPr>
        <w:tabs>
          <w:tab w:val="left" w:pos="709"/>
        </w:tabs>
        <w:suppressAutoHyphens/>
        <w:ind w:left="1134" w:hanging="425"/>
        <w:jc w:val="both"/>
        <w:rPr>
          <w:rFonts w:ascii="Arial" w:hAnsi="Arial" w:cs="Arial"/>
        </w:rPr>
      </w:pPr>
    </w:p>
    <w:p w14:paraId="18F4AE54" w14:textId="77777777" w:rsidR="00ED57E4" w:rsidRPr="005D04FA" w:rsidRDefault="00EC253B" w:rsidP="00687EFC">
      <w:pPr>
        <w:tabs>
          <w:tab w:val="left" w:pos="709"/>
        </w:tabs>
        <w:suppressAutoHyphens/>
        <w:ind w:left="1134" w:hanging="425"/>
        <w:jc w:val="both"/>
        <w:rPr>
          <w:rFonts w:ascii="Arial" w:hAnsi="Arial" w:cs="Arial"/>
        </w:rPr>
      </w:pPr>
      <w:r w:rsidRPr="005D04FA">
        <w:rPr>
          <w:rFonts w:ascii="Arial" w:hAnsi="Arial" w:cs="Arial"/>
        </w:rPr>
        <w:t>iii</w:t>
      </w:r>
      <w:r w:rsidR="007925BA" w:rsidRPr="005D04FA">
        <w:rPr>
          <w:rFonts w:ascii="Arial" w:hAnsi="Arial" w:cs="Arial"/>
        </w:rPr>
        <w:t>.</w:t>
      </w:r>
      <w:r w:rsidR="007925BA" w:rsidRPr="005D04FA">
        <w:rPr>
          <w:rFonts w:ascii="Arial" w:hAnsi="Arial" w:cs="Arial"/>
        </w:rPr>
        <w:tab/>
        <w:t>Unless otherwise agreed, all negotiations connected with the dispute and any settlement agreement relating to it shall be conducted in confidence and without prejudice to the rights of the Parties in any future proceedings.</w:t>
      </w:r>
    </w:p>
    <w:p w14:paraId="7DD083CF" w14:textId="77777777" w:rsidR="00ED57E4" w:rsidRPr="005D04FA" w:rsidRDefault="00ED57E4" w:rsidP="00687EFC">
      <w:pPr>
        <w:tabs>
          <w:tab w:val="left" w:pos="709"/>
        </w:tabs>
        <w:suppressAutoHyphens/>
        <w:ind w:left="1134" w:hanging="425"/>
        <w:jc w:val="both"/>
        <w:rPr>
          <w:rFonts w:ascii="Arial" w:hAnsi="Arial" w:cs="Arial"/>
        </w:rPr>
      </w:pPr>
    </w:p>
    <w:p w14:paraId="435D9E5A" w14:textId="77777777" w:rsidR="00ED57E4" w:rsidRPr="005D04FA" w:rsidRDefault="00EC253B" w:rsidP="00687EFC">
      <w:pPr>
        <w:pStyle w:val="BodyTextIndent2"/>
        <w:tabs>
          <w:tab w:val="left" w:pos="709"/>
        </w:tabs>
        <w:suppressAutoHyphens/>
        <w:spacing w:line="240" w:lineRule="auto"/>
        <w:ind w:left="1134" w:hanging="425"/>
        <w:jc w:val="both"/>
        <w:rPr>
          <w:rFonts w:ascii="Arial" w:hAnsi="Arial" w:cs="Arial"/>
        </w:rPr>
      </w:pPr>
      <w:r w:rsidRPr="005D04FA">
        <w:rPr>
          <w:rFonts w:ascii="Arial" w:hAnsi="Arial" w:cs="Arial"/>
        </w:rPr>
        <w:t>iv</w:t>
      </w:r>
      <w:r w:rsidR="00ED57C6" w:rsidRPr="005D04FA">
        <w:rPr>
          <w:rFonts w:ascii="Arial" w:hAnsi="Arial" w:cs="Arial"/>
        </w:rPr>
        <w:t>.</w:t>
      </w:r>
      <w:r w:rsidR="00ED57C6" w:rsidRPr="005D04FA">
        <w:rPr>
          <w:rFonts w:ascii="Arial" w:hAnsi="Arial" w:cs="Arial"/>
        </w:rPr>
        <w:tab/>
        <w:t>If the Parties reach agreement on the resolution of the dispute, the agreement shall be reduced to writing and shall be binding on the Parties once it is signed by their duly authorised representatives.</w:t>
      </w:r>
    </w:p>
    <w:p w14:paraId="7990A9CD" w14:textId="77777777" w:rsidR="00ED57E4" w:rsidRPr="005D04FA" w:rsidRDefault="00ED57E4" w:rsidP="00687EFC">
      <w:pPr>
        <w:tabs>
          <w:tab w:val="left" w:pos="709"/>
        </w:tabs>
        <w:suppressAutoHyphens/>
        <w:ind w:left="1134" w:hanging="425"/>
        <w:jc w:val="both"/>
        <w:rPr>
          <w:rFonts w:ascii="Arial" w:hAnsi="Arial" w:cs="Arial"/>
        </w:rPr>
      </w:pPr>
    </w:p>
    <w:p w14:paraId="3DCF05C6" w14:textId="77777777" w:rsidR="00ED57E4" w:rsidRPr="005D04FA" w:rsidRDefault="00EC253B" w:rsidP="00687EFC">
      <w:pPr>
        <w:tabs>
          <w:tab w:val="left" w:pos="709"/>
        </w:tabs>
        <w:suppressAutoHyphens/>
        <w:ind w:left="1134" w:hanging="425"/>
        <w:jc w:val="both"/>
        <w:rPr>
          <w:rFonts w:ascii="Arial" w:hAnsi="Arial" w:cs="Arial"/>
        </w:rPr>
      </w:pPr>
      <w:r w:rsidRPr="005D04FA">
        <w:rPr>
          <w:rFonts w:ascii="Arial" w:hAnsi="Arial" w:cs="Arial"/>
        </w:rPr>
        <w:t>v</w:t>
      </w:r>
      <w:r w:rsidR="00961377" w:rsidRPr="005D04FA">
        <w:rPr>
          <w:rFonts w:ascii="Arial" w:hAnsi="Arial" w:cs="Arial"/>
        </w:rPr>
        <w:t>.</w:t>
      </w:r>
      <w:r w:rsidR="00961377" w:rsidRPr="005D04FA">
        <w:rPr>
          <w:rFonts w:ascii="Arial" w:hAnsi="Arial" w:cs="Arial"/>
        </w:rPr>
        <w:tab/>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w:t>
      </w:r>
    </w:p>
    <w:p w14:paraId="4A1D50C6" w14:textId="77777777" w:rsidR="00ED57E4" w:rsidRPr="005D04FA" w:rsidRDefault="00ED57E4" w:rsidP="00687EFC">
      <w:pPr>
        <w:tabs>
          <w:tab w:val="left" w:pos="709"/>
        </w:tabs>
        <w:suppressAutoHyphens/>
        <w:ind w:left="1134" w:hanging="425"/>
        <w:jc w:val="both"/>
        <w:rPr>
          <w:rFonts w:ascii="Arial" w:hAnsi="Arial" w:cs="Arial"/>
        </w:rPr>
      </w:pPr>
    </w:p>
    <w:p w14:paraId="61B09F95" w14:textId="63D415F4" w:rsidR="00ED57E4" w:rsidRPr="005D04FA" w:rsidRDefault="00EC253B" w:rsidP="00687EFC">
      <w:pPr>
        <w:tabs>
          <w:tab w:val="left" w:pos="709"/>
        </w:tabs>
        <w:suppressAutoHyphens/>
        <w:ind w:left="1134" w:hanging="425"/>
        <w:jc w:val="both"/>
        <w:rPr>
          <w:rFonts w:ascii="Arial" w:hAnsi="Arial" w:cs="Arial"/>
        </w:rPr>
      </w:pPr>
      <w:r w:rsidRPr="005D04FA">
        <w:rPr>
          <w:rFonts w:ascii="Arial" w:hAnsi="Arial" w:cs="Arial"/>
        </w:rPr>
        <w:lastRenderedPageBreak/>
        <w:t>vi</w:t>
      </w:r>
      <w:r w:rsidR="001A2822" w:rsidRPr="005D04FA">
        <w:rPr>
          <w:rFonts w:ascii="Arial" w:hAnsi="Arial" w:cs="Arial"/>
        </w:rPr>
        <w:t>.</w:t>
      </w:r>
      <w:r w:rsidR="001A2822" w:rsidRPr="005D04FA">
        <w:rPr>
          <w:rFonts w:ascii="Arial" w:hAnsi="Arial" w:cs="Arial"/>
        </w:rPr>
        <w:tab/>
        <w:t xml:space="preserve">If the Parties fail to reach agreement in the structured negotiations within 60 days of the Mediator being appointed, or such longer period as may be agreed by the Parties, then any dispute or difference between them may be referred to the Courts unless the dispute is referred to arbitration pursuant to the procedures set out in Clause </w:t>
      </w:r>
      <w:r w:rsidR="008D223B" w:rsidRPr="005D04FA">
        <w:rPr>
          <w:rFonts w:ascii="Arial" w:hAnsi="Arial" w:cs="Arial"/>
        </w:rPr>
        <w:t>3</w:t>
      </w:r>
      <w:r w:rsidR="00F83D80">
        <w:rPr>
          <w:rFonts w:ascii="Arial" w:hAnsi="Arial" w:cs="Arial"/>
        </w:rPr>
        <w:t>4</w:t>
      </w:r>
      <w:r w:rsidR="008D223B" w:rsidRPr="005D04FA">
        <w:rPr>
          <w:rFonts w:ascii="Arial" w:hAnsi="Arial" w:cs="Arial"/>
        </w:rPr>
        <w:t>.</w:t>
      </w:r>
      <w:r w:rsidR="00D77135" w:rsidRPr="005D04FA">
        <w:rPr>
          <w:rFonts w:ascii="Arial" w:hAnsi="Arial" w:cs="Arial"/>
        </w:rPr>
        <w:t>6</w:t>
      </w:r>
      <w:r w:rsidR="002E78F3">
        <w:rPr>
          <w:rFonts w:ascii="Arial" w:hAnsi="Arial" w:cs="Arial"/>
        </w:rPr>
        <w:t>.</w:t>
      </w:r>
    </w:p>
    <w:p w14:paraId="4FE7074C" w14:textId="77777777" w:rsidR="00ED57E4" w:rsidRPr="005D04FA" w:rsidRDefault="00ED57E4" w:rsidP="00687EFC">
      <w:pPr>
        <w:tabs>
          <w:tab w:val="left" w:pos="709"/>
        </w:tabs>
        <w:ind w:left="993" w:hanging="284"/>
        <w:jc w:val="both"/>
        <w:rPr>
          <w:rFonts w:ascii="Arial" w:hAnsi="Arial" w:cs="Arial"/>
        </w:rPr>
      </w:pPr>
    </w:p>
    <w:p w14:paraId="6D0FC539" w14:textId="03012763" w:rsidR="00ED57E4" w:rsidRDefault="008D223B" w:rsidP="00687EFC">
      <w:pPr>
        <w:pStyle w:val="Header"/>
        <w:ind w:left="720" w:hanging="720"/>
        <w:jc w:val="both"/>
        <w:rPr>
          <w:rFonts w:ascii="Arial" w:hAnsi="Arial" w:cs="Arial"/>
        </w:rPr>
      </w:pPr>
      <w:r w:rsidRPr="005D04FA">
        <w:rPr>
          <w:rFonts w:ascii="Arial" w:hAnsi="Arial" w:cs="Arial"/>
        </w:rPr>
        <w:t>3</w:t>
      </w:r>
      <w:r w:rsidR="00F83D80">
        <w:rPr>
          <w:rFonts w:ascii="Arial" w:hAnsi="Arial" w:cs="Arial"/>
        </w:rPr>
        <w:t>4</w:t>
      </w:r>
      <w:r w:rsidRPr="005D04FA">
        <w:rPr>
          <w:rFonts w:ascii="Arial" w:hAnsi="Arial" w:cs="Arial"/>
        </w:rPr>
        <w:t>.</w:t>
      </w:r>
      <w:r w:rsidR="008854E0" w:rsidRPr="005D04FA">
        <w:rPr>
          <w:rFonts w:ascii="Arial" w:hAnsi="Arial" w:cs="Arial"/>
        </w:rPr>
        <w:t>6</w:t>
      </w:r>
      <w:r w:rsidR="008854E0" w:rsidRPr="005D04FA">
        <w:rPr>
          <w:rFonts w:ascii="Arial" w:hAnsi="Arial" w:cs="Arial"/>
        </w:rPr>
        <w:tab/>
        <w:t xml:space="preserve">Subject to clause </w:t>
      </w:r>
      <w:r w:rsidRPr="005D04FA">
        <w:rPr>
          <w:rFonts w:ascii="Arial" w:hAnsi="Arial" w:cs="Arial"/>
        </w:rPr>
        <w:t>3</w:t>
      </w:r>
      <w:r w:rsidR="00F83D80">
        <w:rPr>
          <w:rFonts w:ascii="Arial" w:hAnsi="Arial" w:cs="Arial"/>
        </w:rPr>
        <w:t>4</w:t>
      </w:r>
      <w:r w:rsidRPr="005D04FA">
        <w:rPr>
          <w:rFonts w:ascii="Arial" w:hAnsi="Arial" w:cs="Arial"/>
        </w:rPr>
        <w:t>.</w:t>
      </w:r>
      <w:r w:rsidR="00FF1E6E" w:rsidRPr="005D04FA">
        <w:rPr>
          <w:rFonts w:ascii="Arial" w:hAnsi="Arial" w:cs="Arial"/>
        </w:rPr>
        <w:t xml:space="preserve">2, the Parties shall not institute court proceedings until the </w:t>
      </w:r>
      <w:r w:rsidR="008854E0" w:rsidRPr="005D04FA">
        <w:rPr>
          <w:rFonts w:ascii="Arial" w:hAnsi="Arial" w:cs="Arial"/>
        </w:rPr>
        <w:t xml:space="preserve">procedures set out in clauses </w:t>
      </w:r>
      <w:r w:rsidRPr="005D04FA">
        <w:rPr>
          <w:rFonts w:ascii="Arial" w:hAnsi="Arial" w:cs="Arial"/>
        </w:rPr>
        <w:t>3</w:t>
      </w:r>
      <w:r w:rsidR="00F83D80">
        <w:rPr>
          <w:rFonts w:ascii="Arial" w:hAnsi="Arial" w:cs="Arial"/>
        </w:rPr>
        <w:t>4</w:t>
      </w:r>
      <w:r w:rsidRPr="005D04FA">
        <w:rPr>
          <w:rFonts w:ascii="Arial" w:hAnsi="Arial" w:cs="Arial"/>
        </w:rPr>
        <w:t>.</w:t>
      </w:r>
      <w:r w:rsidR="008854E0" w:rsidRPr="005D04FA">
        <w:rPr>
          <w:rFonts w:ascii="Arial" w:hAnsi="Arial" w:cs="Arial"/>
        </w:rPr>
        <w:t xml:space="preserve">3 and </w:t>
      </w:r>
      <w:r w:rsidRPr="005D04FA">
        <w:rPr>
          <w:rFonts w:ascii="Arial" w:hAnsi="Arial" w:cs="Arial"/>
        </w:rPr>
        <w:t>3</w:t>
      </w:r>
      <w:r w:rsidR="00F83D80">
        <w:rPr>
          <w:rFonts w:ascii="Arial" w:hAnsi="Arial" w:cs="Arial"/>
        </w:rPr>
        <w:t>4</w:t>
      </w:r>
      <w:r w:rsidRPr="005D04FA">
        <w:rPr>
          <w:rFonts w:ascii="Arial" w:hAnsi="Arial" w:cs="Arial"/>
        </w:rPr>
        <w:t>.</w:t>
      </w:r>
      <w:r w:rsidR="008854E0" w:rsidRPr="005D04FA">
        <w:rPr>
          <w:rFonts w:ascii="Arial" w:hAnsi="Arial" w:cs="Arial"/>
        </w:rPr>
        <w:t xml:space="preserve">5 </w:t>
      </w:r>
      <w:r w:rsidR="00F2616B">
        <w:rPr>
          <w:rFonts w:ascii="Arial" w:hAnsi="Arial" w:cs="Arial"/>
        </w:rPr>
        <w:t>where relevant</w:t>
      </w:r>
      <w:r w:rsidR="00524B97">
        <w:rPr>
          <w:rFonts w:ascii="Arial" w:hAnsi="Arial" w:cs="Arial"/>
        </w:rPr>
        <w:t xml:space="preserve"> </w:t>
      </w:r>
      <w:r w:rsidR="008854E0" w:rsidRPr="005D04FA">
        <w:rPr>
          <w:rFonts w:ascii="Arial" w:hAnsi="Arial" w:cs="Arial"/>
        </w:rPr>
        <w:t>have been completed save that:</w:t>
      </w:r>
    </w:p>
    <w:p w14:paraId="6D6CA48F" w14:textId="77777777" w:rsidR="001D08AB" w:rsidRPr="005D04FA" w:rsidRDefault="001D08AB" w:rsidP="00687EFC">
      <w:pPr>
        <w:pStyle w:val="Header"/>
        <w:ind w:left="720" w:hanging="720"/>
        <w:jc w:val="both"/>
        <w:rPr>
          <w:rFonts w:ascii="Arial" w:hAnsi="Arial" w:cs="Arial"/>
        </w:rPr>
      </w:pPr>
    </w:p>
    <w:p w14:paraId="652F0CF1" w14:textId="3CE43589" w:rsidR="00ED57E4" w:rsidRPr="005D04FA" w:rsidRDefault="00EC253B" w:rsidP="00687EFC">
      <w:pPr>
        <w:pStyle w:val="Header"/>
        <w:suppressAutoHyphens/>
        <w:ind w:left="1134" w:hanging="425"/>
        <w:jc w:val="both"/>
        <w:rPr>
          <w:rFonts w:ascii="Arial" w:hAnsi="Arial" w:cs="Arial"/>
        </w:rPr>
      </w:pPr>
      <w:proofErr w:type="spellStart"/>
      <w:proofErr w:type="gramStart"/>
      <w:r w:rsidRPr="005D04FA">
        <w:rPr>
          <w:rFonts w:ascii="Arial" w:hAnsi="Arial" w:cs="Arial"/>
        </w:rPr>
        <w:t>i</w:t>
      </w:r>
      <w:proofErr w:type="spellEnd"/>
      <w:proofErr w:type="gramEnd"/>
      <w:r w:rsidR="008854E0" w:rsidRPr="005D04FA">
        <w:rPr>
          <w:rFonts w:ascii="Arial" w:hAnsi="Arial" w:cs="Arial"/>
        </w:rPr>
        <w:t>.</w:t>
      </w:r>
      <w:r w:rsidR="008854E0" w:rsidRPr="005D04FA">
        <w:rPr>
          <w:rFonts w:ascii="Arial" w:hAnsi="Arial" w:cs="Arial"/>
        </w:rPr>
        <w:tab/>
        <w:t xml:space="preserve">the Client may at any time before court proceedings are commenced, serve a notice on the Contractor requiring the dispute to be referred to and resolved by arbitration in accordance with the provisions of clause </w:t>
      </w:r>
      <w:r w:rsidR="008D223B" w:rsidRPr="005D04FA">
        <w:rPr>
          <w:rFonts w:ascii="Arial" w:hAnsi="Arial" w:cs="Arial"/>
        </w:rPr>
        <w:t>3</w:t>
      </w:r>
      <w:r w:rsidR="00F83D80">
        <w:rPr>
          <w:rFonts w:ascii="Arial" w:hAnsi="Arial" w:cs="Arial"/>
        </w:rPr>
        <w:t>4</w:t>
      </w:r>
      <w:r w:rsidR="008D223B" w:rsidRPr="005D04FA">
        <w:rPr>
          <w:rFonts w:ascii="Arial" w:hAnsi="Arial" w:cs="Arial"/>
        </w:rPr>
        <w:t>.</w:t>
      </w:r>
      <w:r w:rsidR="00FF1E6E" w:rsidRPr="005D04FA">
        <w:rPr>
          <w:rFonts w:ascii="Arial" w:hAnsi="Arial" w:cs="Arial"/>
        </w:rPr>
        <w:t>7.</w:t>
      </w:r>
    </w:p>
    <w:p w14:paraId="591064FF" w14:textId="77777777" w:rsidR="00ED57E4" w:rsidRPr="005D04FA" w:rsidRDefault="00ED57E4" w:rsidP="00687EFC">
      <w:pPr>
        <w:pStyle w:val="Header"/>
        <w:tabs>
          <w:tab w:val="left" w:pos="720"/>
        </w:tabs>
        <w:suppressAutoHyphens/>
        <w:ind w:left="1134" w:hanging="425"/>
        <w:jc w:val="both"/>
        <w:rPr>
          <w:rFonts w:ascii="Arial" w:hAnsi="Arial" w:cs="Arial"/>
        </w:rPr>
      </w:pPr>
    </w:p>
    <w:p w14:paraId="64FF769B" w14:textId="3F0D56F3" w:rsidR="00ED57E4" w:rsidRPr="005D04FA" w:rsidRDefault="00EC253B" w:rsidP="00687EFC">
      <w:pPr>
        <w:pStyle w:val="Header"/>
        <w:suppressAutoHyphens/>
        <w:ind w:left="1134" w:hanging="425"/>
        <w:jc w:val="both"/>
        <w:rPr>
          <w:rFonts w:ascii="Arial" w:hAnsi="Arial" w:cs="Arial"/>
        </w:rPr>
      </w:pPr>
      <w:r w:rsidRPr="005D04FA">
        <w:rPr>
          <w:rFonts w:ascii="Arial" w:hAnsi="Arial" w:cs="Arial"/>
        </w:rPr>
        <w:t>ii</w:t>
      </w:r>
      <w:r w:rsidR="008854E0" w:rsidRPr="005D04FA">
        <w:rPr>
          <w:rFonts w:ascii="Arial" w:hAnsi="Arial" w:cs="Arial"/>
        </w:rPr>
        <w:t>.</w:t>
      </w:r>
      <w:r w:rsidR="008854E0" w:rsidRPr="005D04FA">
        <w:rPr>
          <w:rFonts w:ascii="Arial" w:hAnsi="Arial" w:cs="Arial"/>
        </w:rPr>
        <w:tab/>
      </w:r>
      <w:proofErr w:type="gramStart"/>
      <w:r w:rsidR="008854E0" w:rsidRPr="005D04FA">
        <w:rPr>
          <w:rFonts w:ascii="Arial" w:hAnsi="Arial" w:cs="Arial"/>
        </w:rPr>
        <w:t>if</w:t>
      </w:r>
      <w:proofErr w:type="gramEnd"/>
      <w:r w:rsidR="008854E0" w:rsidRPr="005D04FA">
        <w:rPr>
          <w:rFonts w:ascii="Arial" w:hAnsi="Arial" w:cs="Arial"/>
        </w:rPr>
        <w:t xml:space="preserve"> the Contractor intends to commence court proceedings, it shall serve written notice on the Client of its intentions and the Client shall have 21 days following receipt of such notice to serve a reply on the Contractor requiring the dispute to be referred to and resolved by arbitration in accordance with the provisions of clause </w:t>
      </w:r>
      <w:r w:rsidR="008D223B" w:rsidRPr="005D04FA">
        <w:rPr>
          <w:rFonts w:ascii="Arial" w:hAnsi="Arial" w:cs="Arial"/>
        </w:rPr>
        <w:t>3</w:t>
      </w:r>
      <w:r w:rsidR="00F83D80">
        <w:rPr>
          <w:rFonts w:ascii="Arial" w:hAnsi="Arial" w:cs="Arial"/>
        </w:rPr>
        <w:t>4</w:t>
      </w:r>
      <w:r w:rsidR="008D223B" w:rsidRPr="005D04FA">
        <w:rPr>
          <w:rFonts w:ascii="Arial" w:hAnsi="Arial" w:cs="Arial"/>
        </w:rPr>
        <w:t>.</w:t>
      </w:r>
      <w:r w:rsidR="008854E0" w:rsidRPr="005D04FA">
        <w:rPr>
          <w:rFonts w:ascii="Arial" w:hAnsi="Arial" w:cs="Arial"/>
        </w:rPr>
        <w:t>7.</w:t>
      </w:r>
    </w:p>
    <w:p w14:paraId="37760EB2" w14:textId="77777777" w:rsidR="00ED57E4" w:rsidRPr="005D04FA" w:rsidRDefault="00ED57E4" w:rsidP="00687EFC">
      <w:pPr>
        <w:pStyle w:val="Header"/>
        <w:ind w:left="1134" w:hanging="425"/>
        <w:jc w:val="both"/>
        <w:rPr>
          <w:rFonts w:ascii="Arial" w:hAnsi="Arial" w:cs="Arial"/>
        </w:rPr>
      </w:pPr>
    </w:p>
    <w:p w14:paraId="471E9C34" w14:textId="4EDA9805" w:rsidR="00ED57E4" w:rsidRPr="005D04FA" w:rsidRDefault="00EC253B" w:rsidP="00687EFC">
      <w:pPr>
        <w:pStyle w:val="Header"/>
        <w:suppressAutoHyphens/>
        <w:ind w:left="1134" w:hanging="425"/>
        <w:jc w:val="both"/>
        <w:rPr>
          <w:rFonts w:ascii="Arial" w:hAnsi="Arial" w:cs="Arial"/>
        </w:rPr>
      </w:pPr>
      <w:r w:rsidRPr="005D04FA">
        <w:rPr>
          <w:rFonts w:ascii="Arial" w:hAnsi="Arial" w:cs="Arial"/>
        </w:rPr>
        <w:t>iii</w:t>
      </w:r>
      <w:r w:rsidR="008E0271" w:rsidRPr="005D04FA">
        <w:rPr>
          <w:rFonts w:ascii="Arial" w:hAnsi="Arial" w:cs="Arial"/>
        </w:rPr>
        <w:t>.</w:t>
      </w:r>
      <w:r w:rsidR="008E0271" w:rsidRPr="005D04FA">
        <w:rPr>
          <w:rFonts w:ascii="Arial" w:hAnsi="Arial" w:cs="Arial"/>
        </w:rPr>
        <w:tab/>
        <w:t>the Contractor may request by notice in writing to the Client that any dispute be referred and resolved by arbitration in accordance with the provisions of clause</w:t>
      </w:r>
      <w:r w:rsidR="00F21EBD" w:rsidRPr="005D04FA">
        <w:rPr>
          <w:rFonts w:ascii="Arial" w:hAnsi="Arial" w:cs="Arial"/>
        </w:rPr>
        <w:t xml:space="preserve"> </w:t>
      </w:r>
      <w:r w:rsidR="008D223B" w:rsidRPr="005D04FA">
        <w:rPr>
          <w:rFonts w:ascii="Arial" w:hAnsi="Arial" w:cs="Arial"/>
        </w:rPr>
        <w:t>3</w:t>
      </w:r>
      <w:r w:rsidR="00F83D80">
        <w:rPr>
          <w:rFonts w:ascii="Arial" w:hAnsi="Arial" w:cs="Arial"/>
        </w:rPr>
        <w:t>4</w:t>
      </w:r>
      <w:r w:rsidR="008D223B" w:rsidRPr="005D04FA">
        <w:rPr>
          <w:rFonts w:ascii="Arial" w:hAnsi="Arial" w:cs="Arial"/>
        </w:rPr>
        <w:t>.</w:t>
      </w:r>
      <w:r w:rsidR="00FF1E6E" w:rsidRPr="005D04FA">
        <w:rPr>
          <w:rFonts w:ascii="Arial" w:hAnsi="Arial" w:cs="Arial"/>
        </w:rPr>
        <w:t xml:space="preserve">7, to which the </w:t>
      </w:r>
      <w:r w:rsidR="008854E0" w:rsidRPr="005D04FA">
        <w:rPr>
          <w:rFonts w:ascii="Arial" w:hAnsi="Arial" w:cs="Arial"/>
        </w:rPr>
        <w:t>Client may in its discretion consent as it sees fit.</w:t>
      </w:r>
    </w:p>
    <w:p w14:paraId="7C5B530D" w14:textId="77777777" w:rsidR="00ED57E4" w:rsidRPr="005D04FA" w:rsidRDefault="00ED57E4" w:rsidP="00687EFC">
      <w:pPr>
        <w:pStyle w:val="Header"/>
        <w:tabs>
          <w:tab w:val="left" w:pos="720"/>
        </w:tabs>
        <w:ind w:left="1440"/>
        <w:jc w:val="both"/>
        <w:rPr>
          <w:rFonts w:ascii="Arial" w:hAnsi="Arial" w:cs="Arial"/>
        </w:rPr>
      </w:pPr>
    </w:p>
    <w:p w14:paraId="568E0398" w14:textId="6B9CE4E9" w:rsidR="00ED57E4" w:rsidRPr="005D04FA" w:rsidRDefault="00F14129" w:rsidP="00687EFC">
      <w:pPr>
        <w:pStyle w:val="Header"/>
        <w:ind w:left="720" w:hanging="720"/>
        <w:jc w:val="both"/>
        <w:rPr>
          <w:rFonts w:ascii="Arial" w:hAnsi="Arial" w:cs="Arial"/>
        </w:rPr>
      </w:pPr>
      <w:r w:rsidRPr="005D04FA">
        <w:rPr>
          <w:rFonts w:ascii="Arial" w:hAnsi="Arial" w:cs="Arial"/>
        </w:rPr>
        <w:t>3</w:t>
      </w:r>
      <w:r w:rsidR="00F83D80">
        <w:rPr>
          <w:rFonts w:ascii="Arial" w:hAnsi="Arial" w:cs="Arial"/>
        </w:rPr>
        <w:t>4</w:t>
      </w:r>
      <w:r w:rsidR="008D223B" w:rsidRPr="005D04FA">
        <w:rPr>
          <w:rFonts w:ascii="Arial" w:hAnsi="Arial" w:cs="Arial"/>
        </w:rPr>
        <w:t>.</w:t>
      </w:r>
      <w:r w:rsidR="00FF1E6E" w:rsidRPr="005D04FA">
        <w:rPr>
          <w:rFonts w:ascii="Arial" w:hAnsi="Arial" w:cs="Arial"/>
        </w:rPr>
        <w:t>7</w:t>
      </w:r>
      <w:r w:rsidR="00FF1E6E" w:rsidRPr="005D04FA">
        <w:rPr>
          <w:rFonts w:ascii="Arial" w:hAnsi="Arial" w:cs="Arial"/>
        </w:rPr>
        <w:tab/>
        <w:t>In the event that any arbitration procee</w:t>
      </w:r>
      <w:r w:rsidR="00D25991" w:rsidRPr="005D04FA">
        <w:rPr>
          <w:rFonts w:ascii="Arial" w:hAnsi="Arial" w:cs="Arial"/>
        </w:rPr>
        <w:t xml:space="preserve">dings are commenced pursuant to </w:t>
      </w:r>
      <w:r w:rsidR="00FF1E6E" w:rsidRPr="005D04FA">
        <w:rPr>
          <w:rFonts w:ascii="Arial" w:hAnsi="Arial" w:cs="Arial"/>
        </w:rPr>
        <w:t>C</w:t>
      </w:r>
      <w:r w:rsidR="00F21EBD" w:rsidRPr="005D04FA">
        <w:rPr>
          <w:rFonts w:ascii="Arial" w:hAnsi="Arial" w:cs="Arial"/>
        </w:rPr>
        <w:t xml:space="preserve">lause </w:t>
      </w:r>
      <w:r w:rsidR="008D223B" w:rsidRPr="005D04FA">
        <w:rPr>
          <w:rFonts w:ascii="Arial" w:hAnsi="Arial" w:cs="Arial"/>
        </w:rPr>
        <w:t>3</w:t>
      </w:r>
      <w:r w:rsidR="00F83D80">
        <w:rPr>
          <w:rFonts w:ascii="Arial" w:hAnsi="Arial" w:cs="Arial"/>
        </w:rPr>
        <w:t>4</w:t>
      </w:r>
      <w:r w:rsidR="008D223B" w:rsidRPr="005D04FA">
        <w:rPr>
          <w:rFonts w:ascii="Arial" w:hAnsi="Arial" w:cs="Arial"/>
        </w:rPr>
        <w:t>.</w:t>
      </w:r>
      <w:r w:rsidR="00FF1E6E" w:rsidRPr="005D04FA">
        <w:rPr>
          <w:rFonts w:ascii="Arial" w:hAnsi="Arial" w:cs="Arial"/>
        </w:rPr>
        <w:t>6, the following provisions shall apply:</w:t>
      </w:r>
    </w:p>
    <w:p w14:paraId="212CD163" w14:textId="77777777" w:rsidR="00ED57E4" w:rsidRPr="005D04FA" w:rsidRDefault="00ED57E4" w:rsidP="00687EFC">
      <w:pPr>
        <w:pStyle w:val="Header"/>
        <w:ind w:left="720" w:hanging="720"/>
        <w:jc w:val="both"/>
        <w:rPr>
          <w:rFonts w:ascii="Arial" w:hAnsi="Arial" w:cs="Arial"/>
        </w:rPr>
      </w:pPr>
    </w:p>
    <w:p w14:paraId="4F697D69" w14:textId="77777777" w:rsidR="00FF1E6E" w:rsidRPr="005D04FA" w:rsidRDefault="00EC253B" w:rsidP="00687EFC">
      <w:pPr>
        <w:pStyle w:val="BodyText"/>
        <w:suppressAutoHyphens/>
        <w:spacing w:after="0"/>
        <w:ind w:left="1134" w:hanging="425"/>
        <w:jc w:val="both"/>
        <w:rPr>
          <w:rFonts w:ascii="Arial" w:hAnsi="Arial" w:cs="Arial"/>
        </w:rPr>
      </w:pPr>
      <w:proofErr w:type="spellStart"/>
      <w:proofErr w:type="gramStart"/>
      <w:r w:rsidRPr="005D04FA">
        <w:rPr>
          <w:rFonts w:ascii="Arial" w:hAnsi="Arial" w:cs="Arial"/>
        </w:rPr>
        <w:t>i</w:t>
      </w:r>
      <w:proofErr w:type="spellEnd"/>
      <w:proofErr w:type="gramEnd"/>
      <w:r w:rsidR="002E0315" w:rsidRPr="005D04FA">
        <w:rPr>
          <w:rFonts w:ascii="Arial" w:hAnsi="Arial" w:cs="Arial"/>
        </w:rPr>
        <w:t>.</w:t>
      </w:r>
      <w:r w:rsidR="002E0315" w:rsidRPr="005D04FA">
        <w:rPr>
          <w:rFonts w:ascii="Arial" w:hAnsi="Arial" w:cs="Arial"/>
        </w:rPr>
        <w:tab/>
        <w:t>the arbitration shall be governed by the provisions of the Arbitrati</w:t>
      </w:r>
      <w:r w:rsidR="00F21EBD" w:rsidRPr="005D04FA">
        <w:rPr>
          <w:rFonts w:ascii="Arial" w:hAnsi="Arial" w:cs="Arial"/>
        </w:rPr>
        <w:t xml:space="preserve">on </w:t>
      </w:r>
      <w:r w:rsidR="002E0315" w:rsidRPr="005D04FA">
        <w:rPr>
          <w:rFonts w:ascii="Arial" w:hAnsi="Arial" w:cs="Arial"/>
        </w:rPr>
        <w:t>Act 1996;</w:t>
      </w:r>
    </w:p>
    <w:p w14:paraId="1CFCF2B3" w14:textId="77777777" w:rsidR="00967F09" w:rsidRPr="005D04FA" w:rsidRDefault="00967F09" w:rsidP="00687EFC">
      <w:pPr>
        <w:pStyle w:val="BodyText"/>
        <w:spacing w:after="0"/>
        <w:ind w:left="1134" w:hanging="425"/>
        <w:jc w:val="both"/>
        <w:rPr>
          <w:rFonts w:ascii="Arial" w:hAnsi="Arial" w:cs="Arial"/>
        </w:rPr>
      </w:pPr>
    </w:p>
    <w:p w14:paraId="2EF7706E" w14:textId="77777777" w:rsidR="00967F09" w:rsidRPr="005D04FA" w:rsidRDefault="00EC253B" w:rsidP="00687EFC">
      <w:pPr>
        <w:pStyle w:val="BodyText"/>
        <w:suppressAutoHyphens/>
        <w:spacing w:after="0"/>
        <w:ind w:left="1134" w:hanging="425"/>
        <w:jc w:val="both"/>
        <w:rPr>
          <w:rFonts w:ascii="Arial" w:hAnsi="Arial" w:cs="Arial"/>
        </w:rPr>
      </w:pPr>
      <w:r w:rsidRPr="005D04FA">
        <w:rPr>
          <w:rFonts w:ascii="Arial" w:hAnsi="Arial" w:cs="Arial"/>
        </w:rPr>
        <w:t>ii</w:t>
      </w:r>
      <w:r w:rsidR="002E0315" w:rsidRPr="005D04FA">
        <w:rPr>
          <w:rFonts w:ascii="Arial" w:hAnsi="Arial" w:cs="Arial"/>
        </w:rPr>
        <w:t>.</w:t>
      </w:r>
      <w:r w:rsidR="002E0315" w:rsidRPr="005D04FA">
        <w:rPr>
          <w:rFonts w:ascii="Arial" w:hAnsi="Arial" w:cs="Arial"/>
        </w:rPr>
        <w:tab/>
      </w:r>
      <w:proofErr w:type="gramStart"/>
      <w:r w:rsidR="002E0315" w:rsidRPr="005D04FA">
        <w:rPr>
          <w:rFonts w:ascii="Arial" w:hAnsi="Arial" w:cs="Arial"/>
        </w:rPr>
        <w:t>the</w:t>
      </w:r>
      <w:proofErr w:type="gramEnd"/>
      <w:r w:rsidR="002E0315" w:rsidRPr="005D04FA">
        <w:rPr>
          <w:rFonts w:ascii="Arial" w:hAnsi="Arial" w:cs="Arial"/>
        </w:rPr>
        <w:t xml:space="preserve"> Client shall give a written notice of arbitration to the Contractor (“</w:t>
      </w:r>
      <w:r w:rsidR="002E0315" w:rsidRPr="005D04FA">
        <w:rPr>
          <w:rFonts w:ascii="Arial" w:hAnsi="Arial" w:cs="Arial"/>
          <w:b/>
        </w:rPr>
        <w:t>the Arbitration Notice</w:t>
      </w:r>
      <w:r w:rsidR="002E0315" w:rsidRPr="005D04FA">
        <w:rPr>
          <w:rFonts w:ascii="Arial" w:hAnsi="Arial" w:cs="Arial"/>
        </w:rPr>
        <w:t>”)</w:t>
      </w:r>
      <w:r w:rsidR="002E0315" w:rsidRPr="005D04FA">
        <w:rPr>
          <w:rFonts w:ascii="Arial" w:hAnsi="Arial" w:cs="Arial"/>
          <w:b/>
          <w:bCs/>
        </w:rPr>
        <w:t xml:space="preserve"> </w:t>
      </w:r>
      <w:r w:rsidR="002E0315" w:rsidRPr="005D04FA">
        <w:rPr>
          <w:rFonts w:ascii="Arial" w:hAnsi="Arial" w:cs="Arial"/>
        </w:rPr>
        <w:t>stating:</w:t>
      </w:r>
    </w:p>
    <w:p w14:paraId="65A0F6AA" w14:textId="77777777" w:rsidR="00967F09" w:rsidRPr="005D04FA" w:rsidRDefault="00967F09" w:rsidP="00687EFC">
      <w:pPr>
        <w:pStyle w:val="BodyText"/>
        <w:spacing w:after="0"/>
        <w:ind w:left="2127" w:hanging="993"/>
        <w:jc w:val="both"/>
        <w:rPr>
          <w:rFonts w:ascii="Arial" w:hAnsi="Arial" w:cs="Arial"/>
        </w:rPr>
      </w:pPr>
    </w:p>
    <w:p w14:paraId="6B23B544" w14:textId="77777777" w:rsidR="00967F09" w:rsidRPr="005D04FA" w:rsidRDefault="00EC253B" w:rsidP="00687EFC">
      <w:pPr>
        <w:pStyle w:val="BodyText"/>
        <w:spacing w:after="0"/>
        <w:ind w:left="1134"/>
        <w:jc w:val="both"/>
        <w:rPr>
          <w:rFonts w:ascii="Arial" w:hAnsi="Arial" w:cs="Arial"/>
        </w:rPr>
      </w:pPr>
      <w:proofErr w:type="gramStart"/>
      <w:r w:rsidRPr="005D04FA">
        <w:rPr>
          <w:rFonts w:ascii="Arial" w:hAnsi="Arial" w:cs="Arial"/>
        </w:rPr>
        <w:t>a</w:t>
      </w:r>
      <w:proofErr w:type="gramEnd"/>
      <w:r w:rsidR="002E0315" w:rsidRPr="005D04FA">
        <w:rPr>
          <w:rFonts w:ascii="Arial" w:hAnsi="Arial" w:cs="Arial"/>
        </w:rPr>
        <w:t>.</w:t>
      </w:r>
      <w:r w:rsidR="002E0315" w:rsidRPr="005D04FA">
        <w:rPr>
          <w:rFonts w:ascii="Arial" w:hAnsi="Arial" w:cs="Arial"/>
        </w:rPr>
        <w:tab/>
        <w:t>that the dispute is referred to arbitration; and</w:t>
      </w:r>
    </w:p>
    <w:p w14:paraId="53EDE5EB" w14:textId="77777777" w:rsidR="00967F09" w:rsidRPr="005D04FA" w:rsidRDefault="00EC253B" w:rsidP="00687EFC">
      <w:pPr>
        <w:pStyle w:val="BodyText"/>
        <w:spacing w:after="0"/>
        <w:ind w:left="1134"/>
        <w:jc w:val="both"/>
        <w:rPr>
          <w:rFonts w:ascii="Arial" w:hAnsi="Arial" w:cs="Arial"/>
        </w:rPr>
      </w:pPr>
      <w:proofErr w:type="gramStart"/>
      <w:r w:rsidRPr="005D04FA">
        <w:rPr>
          <w:rFonts w:ascii="Arial" w:hAnsi="Arial" w:cs="Arial"/>
        </w:rPr>
        <w:t>b</w:t>
      </w:r>
      <w:proofErr w:type="gramEnd"/>
      <w:r w:rsidR="002E0315" w:rsidRPr="005D04FA">
        <w:rPr>
          <w:rFonts w:ascii="Arial" w:hAnsi="Arial" w:cs="Arial"/>
        </w:rPr>
        <w:t>.</w:t>
      </w:r>
      <w:r w:rsidR="002E0315" w:rsidRPr="005D04FA">
        <w:rPr>
          <w:rFonts w:ascii="Arial" w:hAnsi="Arial" w:cs="Arial"/>
        </w:rPr>
        <w:tab/>
        <w:t xml:space="preserve">providing details of the issues to be resolved; </w:t>
      </w:r>
    </w:p>
    <w:p w14:paraId="689A37B8" w14:textId="77777777" w:rsidR="00967F09" w:rsidRPr="005D04FA" w:rsidRDefault="00967F09" w:rsidP="00687EFC">
      <w:pPr>
        <w:pStyle w:val="BodyText"/>
        <w:spacing w:after="0"/>
        <w:ind w:left="1134" w:hanging="993"/>
        <w:jc w:val="both"/>
        <w:rPr>
          <w:rFonts w:ascii="Arial" w:hAnsi="Arial" w:cs="Arial"/>
        </w:rPr>
      </w:pPr>
    </w:p>
    <w:p w14:paraId="7F587564" w14:textId="0A279383" w:rsidR="00967F09" w:rsidRPr="005D04FA" w:rsidRDefault="00EC253B" w:rsidP="00687EFC">
      <w:pPr>
        <w:pStyle w:val="BodyText"/>
        <w:spacing w:after="0"/>
        <w:ind w:left="1134" w:hanging="425"/>
        <w:jc w:val="both"/>
        <w:rPr>
          <w:rFonts w:ascii="Arial" w:hAnsi="Arial" w:cs="Arial"/>
        </w:rPr>
      </w:pPr>
      <w:r w:rsidRPr="005D04FA">
        <w:rPr>
          <w:rFonts w:ascii="Arial" w:hAnsi="Arial" w:cs="Arial"/>
        </w:rPr>
        <w:t>iii</w:t>
      </w:r>
      <w:r w:rsidR="001D08AB">
        <w:rPr>
          <w:rFonts w:ascii="Arial" w:hAnsi="Arial" w:cs="Arial"/>
        </w:rPr>
        <w:t>.</w:t>
      </w:r>
      <w:r w:rsidR="001D08AB">
        <w:rPr>
          <w:rFonts w:ascii="Arial" w:hAnsi="Arial" w:cs="Arial"/>
        </w:rPr>
        <w:tab/>
        <w:t>t</w:t>
      </w:r>
      <w:r w:rsidR="002E0315" w:rsidRPr="005D04FA">
        <w:rPr>
          <w:rFonts w:ascii="Arial" w:hAnsi="Arial" w:cs="Arial"/>
        </w:rPr>
        <w:t xml:space="preserve">he London Court of International Arbitration procedural rules in force at </w:t>
      </w:r>
      <w:r w:rsidR="002E0315" w:rsidRPr="005D04FA">
        <w:rPr>
          <w:rFonts w:ascii="Arial" w:hAnsi="Arial" w:cs="Arial"/>
          <w:spacing w:val="-3"/>
        </w:rPr>
        <w:t>the</w:t>
      </w:r>
      <w:r w:rsidR="002E0315" w:rsidRPr="005D04FA">
        <w:rPr>
          <w:rFonts w:ascii="Arial" w:hAnsi="Arial" w:cs="Arial"/>
        </w:rPr>
        <w:t xml:space="preserve"> date that the dispute was referred to a</w:t>
      </w:r>
      <w:r w:rsidR="00F21EBD" w:rsidRPr="005D04FA">
        <w:rPr>
          <w:rFonts w:ascii="Arial" w:hAnsi="Arial" w:cs="Arial"/>
        </w:rPr>
        <w:t xml:space="preserve">rbitration in accordance with </w:t>
      </w:r>
      <w:r w:rsidR="00F83D80">
        <w:rPr>
          <w:rFonts w:ascii="Arial" w:hAnsi="Arial" w:cs="Arial"/>
        </w:rPr>
        <w:t>34</w:t>
      </w:r>
      <w:r w:rsidR="008D223B" w:rsidRPr="005D04FA">
        <w:rPr>
          <w:rFonts w:ascii="Arial" w:hAnsi="Arial" w:cs="Arial"/>
        </w:rPr>
        <w:t>.</w:t>
      </w:r>
      <w:r w:rsidR="002E0315" w:rsidRPr="005D04FA">
        <w:rPr>
          <w:rFonts w:ascii="Arial" w:hAnsi="Arial" w:cs="Arial"/>
        </w:rPr>
        <w:t>7(</w:t>
      </w:r>
      <w:r w:rsidRPr="005D04FA">
        <w:rPr>
          <w:rFonts w:ascii="Arial" w:hAnsi="Arial" w:cs="Arial"/>
        </w:rPr>
        <w:t>ii</w:t>
      </w:r>
      <w:r w:rsidR="002E0315" w:rsidRPr="005D04FA">
        <w:rPr>
          <w:rFonts w:ascii="Arial" w:hAnsi="Arial" w:cs="Arial"/>
        </w:rPr>
        <w:t>) shall be applied and are deemed to be incorporated by reference to this Contract and the decision of the arbitrator shall be binding on the Parties in the absence of any material failure to comply with such rules;</w:t>
      </w:r>
    </w:p>
    <w:p w14:paraId="7F9C7E93" w14:textId="77777777" w:rsidR="00967F09" w:rsidRPr="005D04FA" w:rsidRDefault="00967F09" w:rsidP="00687EFC">
      <w:pPr>
        <w:pStyle w:val="BodyText"/>
        <w:spacing w:after="0"/>
        <w:ind w:left="1134" w:hanging="425"/>
        <w:jc w:val="both"/>
        <w:rPr>
          <w:rFonts w:ascii="Arial" w:hAnsi="Arial" w:cs="Arial"/>
        </w:rPr>
      </w:pPr>
    </w:p>
    <w:p w14:paraId="31B0DA58" w14:textId="77777777" w:rsidR="00967F09" w:rsidRPr="005D04FA" w:rsidRDefault="00EC253B" w:rsidP="00687EFC">
      <w:pPr>
        <w:pStyle w:val="BodyText"/>
        <w:spacing w:after="0"/>
        <w:ind w:left="1134" w:hanging="425"/>
        <w:jc w:val="both"/>
        <w:rPr>
          <w:rFonts w:ascii="Arial" w:hAnsi="Arial" w:cs="Arial"/>
        </w:rPr>
      </w:pPr>
      <w:r w:rsidRPr="005D04FA">
        <w:rPr>
          <w:rFonts w:ascii="Arial" w:hAnsi="Arial" w:cs="Arial"/>
        </w:rPr>
        <w:t>iv</w:t>
      </w:r>
      <w:r w:rsidR="002E0315" w:rsidRPr="005D04FA">
        <w:rPr>
          <w:rFonts w:ascii="Arial" w:hAnsi="Arial" w:cs="Arial"/>
        </w:rPr>
        <w:t>.</w:t>
      </w:r>
      <w:r w:rsidR="002E0315" w:rsidRPr="005D04FA">
        <w:rPr>
          <w:rFonts w:ascii="Arial" w:hAnsi="Arial" w:cs="Arial"/>
        </w:rPr>
        <w:tab/>
      </w:r>
      <w:proofErr w:type="gramStart"/>
      <w:r w:rsidR="002E0315" w:rsidRPr="005D04FA">
        <w:rPr>
          <w:rFonts w:ascii="Arial" w:hAnsi="Arial" w:cs="Arial"/>
        </w:rPr>
        <w:t>the</w:t>
      </w:r>
      <w:proofErr w:type="gramEnd"/>
      <w:r w:rsidR="002E0315" w:rsidRPr="005D04FA">
        <w:rPr>
          <w:rFonts w:ascii="Arial" w:hAnsi="Arial" w:cs="Arial"/>
        </w:rPr>
        <w:t xml:space="preserve"> tribunal shall consist of a sole arbitrator to be agreed by the Parties; </w:t>
      </w:r>
    </w:p>
    <w:p w14:paraId="68B52F11" w14:textId="77777777" w:rsidR="00967F09" w:rsidRPr="005D04FA" w:rsidRDefault="00967F09" w:rsidP="00687EFC">
      <w:pPr>
        <w:pStyle w:val="BodyText"/>
        <w:spacing w:after="0"/>
        <w:ind w:left="1134" w:hanging="425"/>
        <w:jc w:val="both"/>
        <w:rPr>
          <w:rFonts w:ascii="Arial" w:hAnsi="Arial" w:cs="Arial"/>
        </w:rPr>
      </w:pPr>
    </w:p>
    <w:p w14:paraId="09DB9BDC" w14:textId="6FA03F7D" w:rsidR="00967F09" w:rsidRPr="005D04FA" w:rsidRDefault="00EC253B" w:rsidP="00687EFC">
      <w:pPr>
        <w:pStyle w:val="BodyText"/>
        <w:spacing w:after="0"/>
        <w:ind w:left="1134" w:hanging="425"/>
        <w:jc w:val="both"/>
        <w:rPr>
          <w:rFonts w:ascii="Arial" w:hAnsi="Arial" w:cs="Arial"/>
        </w:rPr>
      </w:pPr>
      <w:proofErr w:type="gramStart"/>
      <w:r w:rsidRPr="005D04FA">
        <w:rPr>
          <w:rFonts w:ascii="Arial" w:hAnsi="Arial" w:cs="Arial"/>
        </w:rPr>
        <w:lastRenderedPageBreak/>
        <w:t>v</w:t>
      </w:r>
      <w:proofErr w:type="gramEnd"/>
      <w:r w:rsidR="002E0315" w:rsidRPr="005D04FA">
        <w:rPr>
          <w:rFonts w:ascii="Arial" w:hAnsi="Arial" w:cs="Arial"/>
        </w:rPr>
        <w:t>.</w:t>
      </w:r>
      <w:r w:rsidR="002E0315" w:rsidRPr="005D04FA">
        <w:rPr>
          <w:rFonts w:ascii="Arial" w:hAnsi="Arial" w:cs="Arial"/>
        </w:rPr>
        <w:tab/>
        <w:t>if the Parties fail to agree the appointment of the arbitrator within 10 (ten) days of the Arbitration Notice being issued by the Client</w:t>
      </w:r>
      <w:r w:rsidR="00F21EBD" w:rsidRPr="005D04FA">
        <w:rPr>
          <w:rFonts w:ascii="Arial" w:hAnsi="Arial" w:cs="Arial"/>
        </w:rPr>
        <w:t xml:space="preserve"> under </w:t>
      </w:r>
      <w:r w:rsidR="002B2856" w:rsidRPr="005D04FA">
        <w:rPr>
          <w:rFonts w:ascii="Arial" w:hAnsi="Arial" w:cs="Arial"/>
        </w:rPr>
        <w:t>3</w:t>
      </w:r>
      <w:r w:rsidR="00F83D80">
        <w:rPr>
          <w:rFonts w:ascii="Arial" w:hAnsi="Arial" w:cs="Arial"/>
        </w:rPr>
        <w:t>4</w:t>
      </w:r>
      <w:r w:rsidR="008D223B" w:rsidRPr="005D04FA">
        <w:rPr>
          <w:rFonts w:ascii="Arial" w:hAnsi="Arial" w:cs="Arial"/>
        </w:rPr>
        <w:t>.</w:t>
      </w:r>
      <w:r w:rsidR="002E0315" w:rsidRPr="005D04FA">
        <w:rPr>
          <w:rFonts w:ascii="Arial" w:hAnsi="Arial" w:cs="Arial"/>
        </w:rPr>
        <w:t>7 (</w:t>
      </w:r>
      <w:r w:rsidRPr="005D04FA">
        <w:rPr>
          <w:rFonts w:ascii="Arial" w:hAnsi="Arial" w:cs="Arial"/>
        </w:rPr>
        <w:t>ii</w:t>
      </w:r>
      <w:r w:rsidR="002E0315" w:rsidRPr="005D04FA">
        <w:rPr>
          <w:rFonts w:ascii="Arial" w:hAnsi="Arial" w:cs="Arial"/>
        </w:rPr>
        <w:t>) or if the person appointed is unable or unwilling to act, the arbitrator shall be appointed by the Law Society of Northern Ireland;</w:t>
      </w:r>
    </w:p>
    <w:p w14:paraId="48F703FD" w14:textId="77777777" w:rsidR="00967F09" w:rsidRPr="005D04FA" w:rsidRDefault="00967F09" w:rsidP="00687EFC">
      <w:pPr>
        <w:pStyle w:val="BodyText"/>
        <w:spacing w:after="0"/>
        <w:ind w:left="1134" w:hanging="425"/>
        <w:jc w:val="both"/>
        <w:rPr>
          <w:rFonts w:ascii="Arial" w:hAnsi="Arial" w:cs="Arial"/>
        </w:rPr>
      </w:pPr>
    </w:p>
    <w:p w14:paraId="4760DC2C" w14:textId="77777777" w:rsidR="00967F09" w:rsidRPr="005D04FA" w:rsidRDefault="00EC253B" w:rsidP="00687EFC">
      <w:pPr>
        <w:pStyle w:val="BodyText"/>
        <w:spacing w:after="0"/>
        <w:ind w:left="1134" w:hanging="425"/>
        <w:jc w:val="both"/>
        <w:rPr>
          <w:rFonts w:ascii="Arial" w:hAnsi="Arial" w:cs="Arial"/>
        </w:rPr>
      </w:pPr>
      <w:r w:rsidRPr="005D04FA">
        <w:rPr>
          <w:rFonts w:ascii="Arial" w:hAnsi="Arial" w:cs="Arial"/>
        </w:rPr>
        <w:t>vi</w:t>
      </w:r>
      <w:r w:rsidR="002E0315" w:rsidRPr="005D04FA">
        <w:rPr>
          <w:rFonts w:ascii="Arial" w:hAnsi="Arial" w:cs="Arial"/>
        </w:rPr>
        <w:t>.</w:t>
      </w:r>
      <w:r w:rsidR="002E0315" w:rsidRPr="005D04FA">
        <w:rPr>
          <w:rFonts w:ascii="Arial" w:hAnsi="Arial" w:cs="Arial"/>
        </w:rPr>
        <w:tab/>
      </w:r>
      <w:proofErr w:type="gramStart"/>
      <w:r w:rsidR="002E0315" w:rsidRPr="005D04FA">
        <w:rPr>
          <w:rFonts w:ascii="Arial" w:hAnsi="Arial" w:cs="Arial"/>
        </w:rPr>
        <w:t>the</w:t>
      </w:r>
      <w:proofErr w:type="gramEnd"/>
      <w:r w:rsidR="002E0315" w:rsidRPr="005D04FA">
        <w:rPr>
          <w:rFonts w:ascii="Arial" w:hAnsi="Arial" w:cs="Arial"/>
        </w:rPr>
        <w:t xml:space="preserve"> arbitration proceedings shall take place in Belfast and in the English language; and </w:t>
      </w:r>
    </w:p>
    <w:p w14:paraId="69EB66F6" w14:textId="77777777" w:rsidR="00967F09" w:rsidRPr="005D04FA" w:rsidRDefault="00967F09" w:rsidP="00687EFC">
      <w:pPr>
        <w:pStyle w:val="BodyText"/>
        <w:spacing w:after="0"/>
        <w:ind w:left="1134" w:hanging="425"/>
        <w:jc w:val="both"/>
        <w:rPr>
          <w:rFonts w:ascii="Arial" w:hAnsi="Arial" w:cs="Arial"/>
        </w:rPr>
      </w:pPr>
    </w:p>
    <w:p w14:paraId="20B22418" w14:textId="499F926F" w:rsidR="008B3B28" w:rsidRPr="005D04FA" w:rsidRDefault="00EC253B" w:rsidP="00E20A94">
      <w:pPr>
        <w:pStyle w:val="BodyText"/>
        <w:spacing w:after="0"/>
        <w:ind w:left="1134" w:hanging="425"/>
        <w:jc w:val="both"/>
        <w:rPr>
          <w:rFonts w:ascii="Arial" w:hAnsi="Arial" w:cs="Arial"/>
        </w:rPr>
      </w:pPr>
      <w:r w:rsidRPr="005D04FA">
        <w:rPr>
          <w:rFonts w:ascii="Arial" w:hAnsi="Arial" w:cs="Arial"/>
        </w:rPr>
        <w:t>v</w:t>
      </w:r>
      <w:r w:rsidR="00417AF2">
        <w:rPr>
          <w:rFonts w:ascii="Arial" w:hAnsi="Arial" w:cs="Arial"/>
        </w:rPr>
        <w:t>i</w:t>
      </w:r>
      <w:r w:rsidRPr="005D04FA">
        <w:rPr>
          <w:rFonts w:ascii="Arial" w:hAnsi="Arial" w:cs="Arial"/>
        </w:rPr>
        <w:t>i</w:t>
      </w:r>
      <w:r w:rsidR="002E0315" w:rsidRPr="005D04FA">
        <w:rPr>
          <w:rFonts w:ascii="Arial" w:hAnsi="Arial" w:cs="Arial"/>
        </w:rPr>
        <w:t>.</w:t>
      </w:r>
      <w:r w:rsidR="002E0315" w:rsidRPr="005D04FA">
        <w:rPr>
          <w:rFonts w:ascii="Arial" w:hAnsi="Arial" w:cs="Arial"/>
        </w:rPr>
        <w:tab/>
      </w:r>
      <w:proofErr w:type="gramStart"/>
      <w:r w:rsidR="002E0315" w:rsidRPr="005D04FA">
        <w:rPr>
          <w:rFonts w:ascii="Arial" w:hAnsi="Arial" w:cs="Arial"/>
        </w:rPr>
        <w:t>the</w:t>
      </w:r>
      <w:proofErr w:type="gramEnd"/>
      <w:r w:rsidR="002E0315" w:rsidRPr="005D04FA">
        <w:rPr>
          <w:rFonts w:ascii="Arial" w:hAnsi="Arial" w:cs="Arial"/>
        </w:rPr>
        <w:t xml:space="preserve"> arbitration proceedings shall be governed by, and interpretations made in acc</w:t>
      </w:r>
      <w:r w:rsidR="00F2616B">
        <w:rPr>
          <w:rFonts w:ascii="Arial" w:hAnsi="Arial" w:cs="Arial"/>
        </w:rPr>
        <w:t>ordance with, Northern Ireland L</w:t>
      </w:r>
      <w:r w:rsidR="002E0315" w:rsidRPr="005D04FA">
        <w:rPr>
          <w:rFonts w:ascii="Arial" w:hAnsi="Arial" w:cs="Arial"/>
        </w:rPr>
        <w:t>aw.</w:t>
      </w:r>
    </w:p>
    <w:p w14:paraId="6D49777B" w14:textId="77777777" w:rsidR="00096CB5" w:rsidRPr="005D04FA" w:rsidRDefault="00096CB5" w:rsidP="006F6028">
      <w:pPr>
        <w:jc w:val="both"/>
        <w:rPr>
          <w:rFonts w:ascii="Arial" w:hAnsi="Arial" w:cs="Arial"/>
        </w:rPr>
      </w:pPr>
    </w:p>
    <w:p w14:paraId="145A2176" w14:textId="1B32B34A" w:rsidR="0014218F" w:rsidRPr="005D04FA" w:rsidRDefault="008D223B" w:rsidP="00687EFC">
      <w:pPr>
        <w:jc w:val="both"/>
        <w:rPr>
          <w:rFonts w:ascii="Arial" w:hAnsi="Arial" w:cs="Arial"/>
          <w:b/>
        </w:rPr>
      </w:pPr>
      <w:r w:rsidRPr="005D04FA">
        <w:rPr>
          <w:rFonts w:ascii="Arial" w:hAnsi="Arial" w:cs="Arial"/>
          <w:b/>
        </w:rPr>
        <w:t>3</w:t>
      </w:r>
      <w:r w:rsidR="00F83D80">
        <w:rPr>
          <w:rFonts w:ascii="Arial" w:hAnsi="Arial" w:cs="Arial"/>
          <w:b/>
        </w:rPr>
        <w:t>5</w:t>
      </w:r>
      <w:r w:rsidRPr="005D04FA">
        <w:rPr>
          <w:rFonts w:ascii="Arial" w:hAnsi="Arial" w:cs="Arial"/>
          <w:b/>
        </w:rPr>
        <w:t>.</w:t>
      </w:r>
      <w:r w:rsidR="00843366" w:rsidRPr="005D04FA">
        <w:rPr>
          <w:rFonts w:ascii="Arial" w:hAnsi="Arial" w:cs="Arial"/>
          <w:b/>
        </w:rPr>
        <w:t>0</w:t>
      </w:r>
      <w:r w:rsidR="00BE70F8" w:rsidRPr="005D04FA">
        <w:rPr>
          <w:rFonts w:ascii="Arial" w:hAnsi="Arial" w:cs="Arial"/>
          <w:b/>
        </w:rPr>
        <w:tab/>
      </w:r>
      <w:r w:rsidR="0014218F" w:rsidRPr="005D04FA">
        <w:rPr>
          <w:rFonts w:ascii="Arial" w:hAnsi="Arial" w:cs="Arial"/>
          <w:b/>
        </w:rPr>
        <w:t>Notices</w:t>
      </w:r>
    </w:p>
    <w:p w14:paraId="60C27020" w14:textId="77777777" w:rsidR="00BE70F8" w:rsidRPr="005D04FA" w:rsidRDefault="00BE70F8" w:rsidP="00687EFC">
      <w:pPr>
        <w:jc w:val="both"/>
        <w:rPr>
          <w:rFonts w:ascii="Arial" w:hAnsi="Arial" w:cs="Arial"/>
        </w:rPr>
      </w:pPr>
    </w:p>
    <w:p w14:paraId="1E5467AD" w14:textId="5534141B" w:rsidR="002D05FF" w:rsidRPr="005D04FA" w:rsidRDefault="008D223B" w:rsidP="00687EFC">
      <w:pPr>
        <w:ind w:left="720" w:hanging="720"/>
        <w:jc w:val="both"/>
        <w:rPr>
          <w:rFonts w:ascii="Arial" w:hAnsi="Arial" w:cs="Arial"/>
        </w:rPr>
      </w:pPr>
      <w:r w:rsidRPr="005D04FA">
        <w:rPr>
          <w:rFonts w:ascii="Arial" w:hAnsi="Arial" w:cs="Arial"/>
        </w:rPr>
        <w:t>3</w:t>
      </w:r>
      <w:r w:rsidR="00F83D80">
        <w:rPr>
          <w:rFonts w:ascii="Arial" w:hAnsi="Arial" w:cs="Arial"/>
        </w:rPr>
        <w:t>5</w:t>
      </w:r>
      <w:r w:rsidRPr="005D04FA">
        <w:rPr>
          <w:rFonts w:ascii="Arial" w:hAnsi="Arial" w:cs="Arial"/>
        </w:rPr>
        <w:t>.</w:t>
      </w:r>
      <w:r w:rsidR="002079BE" w:rsidRPr="005D04FA">
        <w:rPr>
          <w:rFonts w:ascii="Arial" w:hAnsi="Arial" w:cs="Arial"/>
        </w:rPr>
        <w:t>1</w:t>
      </w:r>
      <w:r w:rsidR="002079BE" w:rsidRPr="005D04FA">
        <w:rPr>
          <w:rFonts w:ascii="Arial" w:hAnsi="Arial" w:cs="Arial"/>
        </w:rPr>
        <w:tab/>
      </w:r>
      <w:r w:rsidR="0014218F" w:rsidRPr="005D04FA">
        <w:rPr>
          <w:rFonts w:ascii="Arial" w:hAnsi="Arial" w:cs="Arial"/>
        </w:rPr>
        <w:t>Any notice or other communication which is to be given by either Party to the other shall be sent by secure message through the e-procurement portal, or by electronic mail</w:t>
      </w:r>
      <w:r w:rsidR="0094596C">
        <w:rPr>
          <w:rFonts w:ascii="Arial" w:hAnsi="Arial" w:cs="Arial"/>
        </w:rPr>
        <w:t xml:space="preserve"> to the address provided in the Award Letter</w:t>
      </w:r>
      <w:r w:rsidR="0014218F" w:rsidRPr="005D04FA">
        <w:rPr>
          <w:rFonts w:ascii="Arial" w:hAnsi="Arial" w:cs="Arial"/>
        </w:rPr>
        <w:t>. Provided the relevant communication is not returned as undelivered</w:t>
      </w:r>
      <w:r w:rsidR="0094596C">
        <w:rPr>
          <w:rFonts w:ascii="Arial" w:hAnsi="Arial" w:cs="Arial"/>
        </w:rPr>
        <w:t xml:space="preserve"> (which includes receiving an out of office reply from the designated email address as set out in the Award Letter)</w:t>
      </w:r>
      <w:r w:rsidR="0014218F" w:rsidRPr="005D04FA">
        <w:rPr>
          <w:rFonts w:ascii="Arial" w:hAnsi="Arial" w:cs="Arial"/>
        </w:rPr>
        <w:t xml:space="preserve">, the notice or communication shall be deemed to have been given 4 hours after the </w:t>
      </w:r>
      <w:r w:rsidR="005E761E" w:rsidRPr="005D04FA">
        <w:rPr>
          <w:rFonts w:ascii="Arial" w:hAnsi="Arial" w:cs="Arial"/>
        </w:rPr>
        <w:t>notice</w:t>
      </w:r>
      <w:r w:rsidR="0014218F" w:rsidRPr="005D04FA">
        <w:rPr>
          <w:rFonts w:ascii="Arial" w:hAnsi="Arial" w:cs="Arial"/>
        </w:rPr>
        <w:t xml:space="preserve"> was issued in the case of secure message through the e-procurement portal or electronic mail, or sooner where the other Party acknowledges receipt of such letters</w:t>
      </w:r>
      <w:r w:rsidR="00BE70F8" w:rsidRPr="005D04FA">
        <w:rPr>
          <w:rFonts w:ascii="Arial" w:hAnsi="Arial" w:cs="Arial"/>
        </w:rPr>
        <w:t>.</w:t>
      </w:r>
    </w:p>
    <w:p w14:paraId="271A087A" w14:textId="77777777" w:rsidR="002D05FF" w:rsidRPr="005D04FA" w:rsidRDefault="002D05FF" w:rsidP="00687EFC">
      <w:pPr>
        <w:ind w:left="720" w:hanging="720"/>
        <w:jc w:val="both"/>
        <w:rPr>
          <w:rFonts w:ascii="Arial" w:hAnsi="Arial" w:cs="Arial"/>
        </w:rPr>
      </w:pPr>
    </w:p>
    <w:p w14:paraId="2CC405BD" w14:textId="35CF3AEA" w:rsidR="002D05FF" w:rsidRPr="005D04FA" w:rsidRDefault="008D223B" w:rsidP="00687EFC">
      <w:pPr>
        <w:pStyle w:val="BodyTextIndent3"/>
        <w:spacing w:after="0"/>
        <w:ind w:left="709" w:hanging="720"/>
        <w:jc w:val="both"/>
        <w:rPr>
          <w:rFonts w:ascii="Arial" w:hAnsi="Arial" w:cs="Arial"/>
          <w:sz w:val="24"/>
          <w:szCs w:val="24"/>
        </w:rPr>
      </w:pPr>
      <w:r w:rsidRPr="005D04FA">
        <w:rPr>
          <w:rFonts w:ascii="Arial" w:hAnsi="Arial" w:cs="Arial"/>
          <w:sz w:val="24"/>
          <w:szCs w:val="24"/>
        </w:rPr>
        <w:t>3</w:t>
      </w:r>
      <w:r w:rsidR="00F83D80">
        <w:rPr>
          <w:rFonts w:ascii="Arial" w:hAnsi="Arial" w:cs="Arial"/>
          <w:sz w:val="24"/>
          <w:szCs w:val="24"/>
        </w:rPr>
        <w:t>5</w:t>
      </w:r>
      <w:r w:rsidRPr="005D04FA">
        <w:rPr>
          <w:rFonts w:ascii="Arial" w:hAnsi="Arial" w:cs="Arial"/>
          <w:sz w:val="24"/>
          <w:szCs w:val="24"/>
        </w:rPr>
        <w:t>.</w:t>
      </w:r>
      <w:r w:rsidR="002D05FF" w:rsidRPr="005D04FA">
        <w:rPr>
          <w:rFonts w:ascii="Arial" w:hAnsi="Arial" w:cs="Arial"/>
          <w:sz w:val="24"/>
          <w:szCs w:val="24"/>
        </w:rPr>
        <w:t>2</w:t>
      </w:r>
      <w:r w:rsidR="002D05FF" w:rsidRPr="005D04FA">
        <w:rPr>
          <w:rFonts w:ascii="Arial" w:hAnsi="Arial" w:cs="Arial"/>
          <w:sz w:val="24"/>
          <w:szCs w:val="24"/>
        </w:rPr>
        <w:tab/>
        <w:t>All written and oral communications, all documents and the labelling and marking of all packages shall be in English.</w:t>
      </w:r>
    </w:p>
    <w:p w14:paraId="771D0032" w14:textId="77777777" w:rsidR="004B445E" w:rsidRPr="005D04FA" w:rsidRDefault="004B445E" w:rsidP="00687EFC">
      <w:pPr>
        <w:ind w:left="720"/>
        <w:jc w:val="both"/>
        <w:rPr>
          <w:rFonts w:ascii="Arial" w:hAnsi="Arial" w:cs="Arial"/>
        </w:rPr>
      </w:pPr>
    </w:p>
    <w:p w14:paraId="2E9D6484" w14:textId="18EF6401" w:rsidR="0014218F" w:rsidRPr="005D04FA" w:rsidRDefault="00350DB6" w:rsidP="00687EFC">
      <w:pPr>
        <w:jc w:val="both"/>
        <w:rPr>
          <w:rFonts w:ascii="Arial" w:hAnsi="Arial" w:cs="Arial"/>
          <w:b/>
        </w:rPr>
      </w:pPr>
      <w:r w:rsidRPr="005D04FA">
        <w:rPr>
          <w:rFonts w:ascii="Arial" w:hAnsi="Arial" w:cs="Arial"/>
          <w:b/>
        </w:rPr>
        <w:t>3</w:t>
      </w:r>
      <w:r w:rsidR="00F83D80">
        <w:rPr>
          <w:rFonts w:ascii="Arial" w:hAnsi="Arial" w:cs="Arial"/>
          <w:b/>
        </w:rPr>
        <w:t>6</w:t>
      </w:r>
      <w:r w:rsidR="00BE70F8" w:rsidRPr="005D04FA">
        <w:rPr>
          <w:rFonts w:ascii="Arial" w:hAnsi="Arial" w:cs="Arial"/>
          <w:b/>
        </w:rPr>
        <w:t>.</w:t>
      </w:r>
      <w:r w:rsidR="00843366" w:rsidRPr="005D04FA">
        <w:rPr>
          <w:rFonts w:ascii="Arial" w:hAnsi="Arial" w:cs="Arial"/>
          <w:b/>
        </w:rPr>
        <w:t>0</w:t>
      </w:r>
      <w:r w:rsidR="00BE70F8" w:rsidRPr="005D04FA">
        <w:rPr>
          <w:rFonts w:ascii="Arial" w:hAnsi="Arial" w:cs="Arial"/>
          <w:b/>
        </w:rPr>
        <w:tab/>
      </w:r>
      <w:r w:rsidR="0014218F" w:rsidRPr="005D04FA">
        <w:rPr>
          <w:rFonts w:ascii="Arial" w:hAnsi="Arial" w:cs="Arial"/>
          <w:b/>
        </w:rPr>
        <w:t>Governing Law and Jurisdiction</w:t>
      </w:r>
    </w:p>
    <w:p w14:paraId="6725FA96" w14:textId="77777777" w:rsidR="00BE70F8" w:rsidRPr="005D04FA" w:rsidRDefault="00BE70F8" w:rsidP="00687EFC">
      <w:pPr>
        <w:jc w:val="both"/>
        <w:rPr>
          <w:rFonts w:ascii="Arial" w:hAnsi="Arial" w:cs="Arial"/>
        </w:rPr>
      </w:pPr>
    </w:p>
    <w:p w14:paraId="4428E143" w14:textId="081441F4" w:rsidR="00A301D5" w:rsidRDefault="00350DB6" w:rsidP="00402D01">
      <w:pPr>
        <w:ind w:left="720" w:hanging="720"/>
        <w:jc w:val="both"/>
        <w:rPr>
          <w:rFonts w:ascii="Arial" w:hAnsi="Arial" w:cs="Arial"/>
        </w:rPr>
      </w:pPr>
      <w:r w:rsidRPr="005D04FA">
        <w:rPr>
          <w:rFonts w:ascii="Arial" w:hAnsi="Arial" w:cs="Arial"/>
        </w:rPr>
        <w:t>3</w:t>
      </w:r>
      <w:r w:rsidR="00F83D80">
        <w:rPr>
          <w:rFonts w:ascii="Arial" w:hAnsi="Arial" w:cs="Arial"/>
        </w:rPr>
        <w:t>6</w:t>
      </w:r>
      <w:r w:rsidR="0014218F" w:rsidRPr="005D04FA">
        <w:rPr>
          <w:rFonts w:ascii="Arial" w:hAnsi="Arial" w:cs="Arial"/>
        </w:rPr>
        <w:t>.1</w:t>
      </w:r>
      <w:r w:rsidR="0014218F" w:rsidRPr="005D04FA">
        <w:rPr>
          <w:rFonts w:ascii="Arial" w:hAnsi="Arial" w:cs="Arial"/>
        </w:rPr>
        <w:tab/>
        <w:t>The validity, construction and performance of this Contract, and all contractual and non contractual matters arising out of it, will b</w:t>
      </w:r>
      <w:r w:rsidR="00F2616B">
        <w:rPr>
          <w:rFonts w:ascii="Arial" w:hAnsi="Arial" w:cs="Arial"/>
        </w:rPr>
        <w:t>e governed by Northern Ireland L</w:t>
      </w:r>
      <w:r w:rsidR="0014218F" w:rsidRPr="005D04FA">
        <w:rPr>
          <w:rFonts w:ascii="Arial" w:hAnsi="Arial" w:cs="Arial"/>
        </w:rPr>
        <w:t>aw and</w:t>
      </w:r>
      <w:r w:rsidR="004F3D2F">
        <w:rPr>
          <w:rFonts w:ascii="Arial" w:hAnsi="Arial" w:cs="Arial"/>
        </w:rPr>
        <w:t>, subject to clause 3</w:t>
      </w:r>
      <w:r w:rsidR="00F83D80">
        <w:rPr>
          <w:rFonts w:ascii="Arial" w:hAnsi="Arial" w:cs="Arial"/>
        </w:rPr>
        <w:t>4</w:t>
      </w:r>
      <w:r w:rsidR="008F5780">
        <w:rPr>
          <w:rFonts w:ascii="Arial" w:hAnsi="Arial" w:cs="Arial"/>
        </w:rPr>
        <w:t>.0</w:t>
      </w:r>
      <w:r w:rsidR="004F3D2F">
        <w:rPr>
          <w:rFonts w:ascii="Arial" w:hAnsi="Arial" w:cs="Arial"/>
        </w:rPr>
        <w:t>,</w:t>
      </w:r>
      <w:r w:rsidR="0014218F" w:rsidRPr="005D04FA">
        <w:rPr>
          <w:rFonts w:ascii="Arial" w:hAnsi="Arial" w:cs="Arial"/>
        </w:rPr>
        <w:t xml:space="preserve"> will be subject to the exclusive jurisdiction of the Northern Ireland courts to which the Parties submit.</w:t>
      </w:r>
    </w:p>
    <w:p w14:paraId="6F896734" w14:textId="77777777" w:rsidR="002B1DF3" w:rsidRPr="005D04FA" w:rsidRDefault="002B1DF3" w:rsidP="00402D01">
      <w:pPr>
        <w:ind w:left="720" w:hanging="720"/>
        <w:jc w:val="both"/>
        <w:rPr>
          <w:rFonts w:ascii="Arial" w:hAnsi="Arial" w:cs="Arial"/>
        </w:rPr>
      </w:pPr>
    </w:p>
    <w:p w14:paraId="6F56AD8A" w14:textId="7541CF11" w:rsidR="00A301D5" w:rsidRPr="005D04FA" w:rsidRDefault="00F14129" w:rsidP="00687EFC">
      <w:pPr>
        <w:pStyle w:val="Heading2"/>
        <w:ind w:left="720" w:hanging="720"/>
        <w:rPr>
          <w:rFonts w:cs="Arial"/>
          <w:b w:val="0"/>
          <w:bCs/>
          <w:spacing w:val="-2"/>
          <w:szCs w:val="24"/>
        </w:rPr>
      </w:pPr>
      <w:r w:rsidRPr="005D04FA">
        <w:rPr>
          <w:rFonts w:cs="Arial"/>
          <w:bCs/>
          <w:spacing w:val="-2"/>
          <w:szCs w:val="24"/>
        </w:rPr>
        <w:t>3</w:t>
      </w:r>
      <w:r w:rsidR="00F83D80">
        <w:rPr>
          <w:rFonts w:cs="Arial"/>
          <w:bCs/>
          <w:spacing w:val="-2"/>
          <w:szCs w:val="24"/>
        </w:rPr>
        <w:t>7</w:t>
      </w:r>
      <w:r w:rsidR="008D223B" w:rsidRPr="005D04FA">
        <w:rPr>
          <w:rFonts w:cs="Arial"/>
          <w:bCs/>
          <w:spacing w:val="-2"/>
          <w:szCs w:val="24"/>
        </w:rPr>
        <w:t>.</w:t>
      </w:r>
      <w:r w:rsidR="00A301D5" w:rsidRPr="005D04FA">
        <w:rPr>
          <w:rFonts w:cs="Arial"/>
          <w:bCs/>
          <w:spacing w:val="-2"/>
          <w:szCs w:val="24"/>
        </w:rPr>
        <w:t>0</w:t>
      </w:r>
      <w:r w:rsidR="00A301D5" w:rsidRPr="005D04FA">
        <w:rPr>
          <w:rFonts w:cs="Arial"/>
          <w:bCs/>
          <w:spacing w:val="-2"/>
          <w:szCs w:val="24"/>
        </w:rPr>
        <w:tab/>
        <w:t>Tax Non-Compliance</w:t>
      </w:r>
    </w:p>
    <w:p w14:paraId="6B4C7E0B" w14:textId="77777777" w:rsidR="00A301D5" w:rsidRPr="005D04FA" w:rsidRDefault="00A301D5" w:rsidP="00687EFC">
      <w:pPr>
        <w:jc w:val="both"/>
        <w:rPr>
          <w:rFonts w:ascii="Arial" w:hAnsi="Arial" w:cs="Arial"/>
        </w:rPr>
      </w:pPr>
    </w:p>
    <w:p w14:paraId="708C5006" w14:textId="53477DBE" w:rsidR="00A301D5" w:rsidRPr="005D04FA" w:rsidRDefault="00F14129" w:rsidP="00687EFC">
      <w:pPr>
        <w:ind w:left="709" w:hanging="709"/>
        <w:jc w:val="both"/>
        <w:rPr>
          <w:rFonts w:ascii="Arial" w:hAnsi="Arial" w:cs="Arial"/>
        </w:rPr>
      </w:pPr>
      <w:r w:rsidRPr="005D04FA">
        <w:rPr>
          <w:rFonts w:ascii="Arial" w:hAnsi="Arial" w:cs="Arial"/>
        </w:rPr>
        <w:t>3</w:t>
      </w:r>
      <w:r w:rsidR="00F83D80">
        <w:rPr>
          <w:rFonts w:ascii="Arial" w:hAnsi="Arial" w:cs="Arial"/>
        </w:rPr>
        <w:t>7</w:t>
      </w:r>
      <w:r w:rsidR="008D223B" w:rsidRPr="005D04FA">
        <w:rPr>
          <w:rFonts w:ascii="Arial" w:hAnsi="Arial" w:cs="Arial"/>
        </w:rPr>
        <w:t>.</w:t>
      </w:r>
      <w:r w:rsidR="00A301D5" w:rsidRPr="005D04FA">
        <w:rPr>
          <w:rFonts w:ascii="Arial" w:hAnsi="Arial" w:cs="Arial"/>
        </w:rPr>
        <w:t>1</w:t>
      </w:r>
      <w:r w:rsidR="00A301D5" w:rsidRPr="005D04FA">
        <w:rPr>
          <w:rFonts w:ascii="Arial" w:hAnsi="Arial" w:cs="Arial"/>
        </w:rPr>
        <w:tab/>
        <w:t>The Contractor represents and warrants that as at the Award Date, it has notified the Client in writing of any Occasions of Tax Non-Compliance or any litigation that it is involved in that is in connection with any Occasions of Tax Non-Compliance.</w:t>
      </w:r>
    </w:p>
    <w:p w14:paraId="51E6E2E6" w14:textId="77777777" w:rsidR="00A301D5" w:rsidRPr="005D04FA" w:rsidRDefault="00A301D5" w:rsidP="00687EFC">
      <w:pPr>
        <w:ind w:left="709" w:hanging="709"/>
        <w:jc w:val="both"/>
        <w:rPr>
          <w:rFonts w:ascii="Arial" w:hAnsi="Arial" w:cs="Arial"/>
        </w:rPr>
      </w:pPr>
    </w:p>
    <w:p w14:paraId="219B80FA" w14:textId="0CA3B279" w:rsidR="00A301D5" w:rsidRPr="005D04FA" w:rsidRDefault="00F83D80" w:rsidP="00687EFC">
      <w:pPr>
        <w:ind w:left="709" w:hanging="709"/>
        <w:jc w:val="both"/>
        <w:rPr>
          <w:rFonts w:ascii="Arial" w:hAnsi="Arial" w:cs="Arial"/>
        </w:rPr>
      </w:pPr>
      <w:r>
        <w:rPr>
          <w:rFonts w:ascii="Arial" w:hAnsi="Arial" w:cs="Arial"/>
        </w:rPr>
        <w:t>37</w:t>
      </w:r>
      <w:r w:rsidR="008D223B" w:rsidRPr="005D04FA">
        <w:rPr>
          <w:rFonts w:ascii="Arial" w:hAnsi="Arial" w:cs="Arial"/>
        </w:rPr>
        <w:t>.</w:t>
      </w:r>
      <w:r w:rsidR="00A301D5" w:rsidRPr="005D04FA">
        <w:rPr>
          <w:rFonts w:ascii="Arial" w:hAnsi="Arial" w:cs="Arial"/>
        </w:rPr>
        <w:t>2</w:t>
      </w:r>
      <w:r w:rsidR="00A301D5" w:rsidRPr="005D04FA">
        <w:rPr>
          <w:rFonts w:ascii="Arial" w:hAnsi="Arial" w:cs="Arial"/>
        </w:rPr>
        <w:tab/>
        <w:t>If, at any point during the Contract Period, an Occasions of Tax Non-Compliance occurs, the Contractor shall:</w:t>
      </w:r>
    </w:p>
    <w:p w14:paraId="65AFAE1E" w14:textId="77777777" w:rsidR="00A301D5" w:rsidRPr="005D04FA" w:rsidRDefault="00A301D5" w:rsidP="00687EFC">
      <w:pPr>
        <w:ind w:left="709" w:hanging="709"/>
        <w:jc w:val="both"/>
        <w:rPr>
          <w:rFonts w:ascii="Arial" w:hAnsi="Arial" w:cs="Arial"/>
        </w:rPr>
      </w:pPr>
    </w:p>
    <w:p w14:paraId="1FB790B0" w14:textId="77777777" w:rsidR="00A301D5" w:rsidRPr="005D04FA" w:rsidRDefault="00A301D5" w:rsidP="00C23679">
      <w:pPr>
        <w:numPr>
          <w:ilvl w:val="0"/>
          <w:numId w:val="16"/>
        </w:numPr>
        <w:ind w:left="1134" w:hanging="429"/>
        <w:jc w:val="both"/>
        <w:rPr>
          <w:rFonts w:ascii="Arial" w:hAnsi="Arial" w:cs="Arial"/>
        </w:rPr>
      </w:pPr>
      <w:r w:rsidRPr="005D04FA">
        <w:rPr>
          <w:rFonts w:ascii="Arial" w:hAnsi="Arial" w:cs="Arial"/>
        </w:rPr>
        <w:t>notify the Client in writing of such fact within 5 Working Days of its occurrence; and</w:t>
      </w:r>
    </w:p>
    <w:p w14:paraId="603676F8" w14:textId="77777777" w:rsidR="00A301D5" w:rsidRPr="005D04FA" w:rsidRDefault="00A301D5" w:rsidP="00687EFC">
      <w:pPr>
        <w:ind w:left="1134"/>
        <w:jc w:val="both"/>
        <w:rPr>
          <w:rFonts w:ascii="Arial" w:hAnsi="Arial" w:cs="Arial"/>
        </w:rPr>
      </w:pPr>
    </w:p>
    <w:p w14:paraId="247EE96D" w14:textId="77777777" w:rsidR="00A301D5" w:rsidRPr="005D04FA" w:rsidRDefault="00A301D5" w:rsidP="00C23679">
      <w:pPr>
        <w:numPr>
          <w:ilvl w:val="0"/>
          <w:numId w:val="16"/>
        </w:numPr>
        <w:ind w:left="1134" w:hanging="429"/>
        <w:jc w:val="both"/>
        <w:rPr>
          <w:rFonts w:ascii="Arial" w:hAnsi="Arial" w:cs="Arial"/>
        </w:rPr>
      </w:pPr>
      <w:r w:rsidRPr="005D04FA">
        <w:rPr>
          <w:rFonts w:ascii="Arial" w:hAnsi="Arial" w:cs="Arial"/>
        </w:rPr>
        <w:t>promptly provide to the Client:</w:t>
      </w:r>
    </w:p>
    <w:p w14:paraId="33CDD291" w14:textId="77777777" w:rsidR="00A301D5" w:rsidRPr="005D04FA" w:rsidRDefault="00A301D5" w:rsidP="00687EFC">
      <w:pPr>
        <w:ind w:left="1065"/>
        <w:jc w:val="both"/>
        <w:rPr>
          <w:rFonts w:ascii="Arial" w:hAnsi="Arial" w:cs="Arial"/>
        </w:rPr>
      </w:pPr>
    </w:p>
    <w:p w14:paraId="7A13C197" w14:textId="77777777" w:rsidR="00A301D5" w:rsidRPr="005D04FA" w:rsidRDefault="00A301D5" w:rsidP="00C23679">
      <w:pPr>
        <w:numPr>
          <w:ilvl w:val="0"/>
          <w:numId w:val="15"/>
        </w:numPr>
        <w:ind w:left="1418" w:hanging="284"/>
        <w:jc w:val="both"/>
        <w:rPr>
          <w:rFonts w:ascii="Arial" w:hAnsi="Arial" w:cs="Arial"/>
        </w:rPr>
      </w:pPr>
      <w:r w:rsidRPr="005D04FA">
        <w:rPr>
          <w:rFonts w:ascii="Arial" w:hAnsi="Arial" w:cs="Arial"/>
        </w:rPr>
        <w:lastRenderedPageBreak/>
        <w:t>details of the steps which the Contractor is taking to address the Occasion of Tax Non-Compliance and to prevent the same from recurring, together with any mitigating factors that it considers relevant; and</w:t>
      </w:r>
    </w:p>
    <w:p w14:paraId="62F6B18B" w14:textId="77777777" w:rsidR="001611A3" w:rsidRPr="005D04FA" w:rsidRDefault="001611A3" w:rsidP="00687EFC">
      <w:pPr>
        <w:ind w:left="1418"/>
        <w:jc w:val="both"/>
        <w:rPr>
          <w:rFonts w:ascii="Arial" w:hAnsi="Arial" w:cs="Arial"/>
        </w:rPr>
      </w:pPr>
    </w:p>
    <w:p w14:paraId="2D060CB8" w14:textId="77777777" w:rsidR="00A301D5" w:rsidRDefault="00A301D5" w:rsidP="00C23679">
      <w:pPr>
        <w:numPr>
          <w:ilvl w:val="0"/>
          <w:numId w:val="15"/>
        </w:numPr>
        <w:ind w:left="1418" w:hanging="284"/>
        <w:jc w:val="both"/>
        <w:rPr>
          <w:rFonts w:ascii="Arial" w:hAnsi="Arial" w:cs="Arial"/>
        </w:rPr>
      </w:pPr>
      <w:proofErr w:type="gramStart"/>
      <w:r w:rsidRPr="005D04FA">
        <w:rPr>
          <w:rFonts w:ascii="Arial" w:hAnsi="Arial" w:cs="Arial"/>
        </w:rPr>
        <w:t>such</w:t>
      </w:r>
      <w:proofErr w:type="gramEnd"/>
      <w:r w:rsidRPr="005D04FA">
        <w:rPr>
          <w:rFonts w:ascii="Arial" w:hAnsi="Arial" w:cs="Arial"/>
        </w:rPr>
        <w:t xml:space="preserve"> other information in relation to the Occasions of Tax Non-Compliance as the Client may reasonably require.</w:t>
      </w:r>
    </w:p>
    <w:p w14:paraId="6FCE50CE" w14:textId="77777777" w:rsidR="00096CB5" w:rsidRPr="005D04FA" w:rsidRDefault="00096CB5" w:rsidP="00687EFC">
      <w:pPr>
        <w:jc w:val="both"/>
        <w:rPr>
          <w:rFonts w:ascii="Arial" w:hAnsi="Arial" w:cs="Arial"/>
        </w:rPr>
      </w:pPr>
    </w:p>
    <w:p w14:paraId="3D0F5808" w14:textId="43494D4D" w:rsidR="00A301D5" w:rsidRPr="005D04FA" w:rsidRDefault="00F14129" w:rsidP="00687EFC">
      <w:pPr>
        <w:pStyle w:val="Heading2"/>
        <w:ind w:left="720" w:hanging="720"/>
        <w:rPr>
          <w:rFonts w:cs="Arial"/>
          <w:b w:val="0"/>
          <w:bCs/>
          <w:spacing w:val="-2"/>
          <w:szCs w:val="24"/>
        </w:rPr>
      </w:pPr>
      <w:bookmarkStart w:id="38" w:name="_Toc247078885"/>
      <w:bookmarkStart w:id="39" w:name="BacktoF5"/>
      <w:r w:rsidRPr="005D04FA">
        <w:rPr>
          <w:rFonts w:cs="Arial"/>
          <w:bCs/>
          <w:spacing w:val="-2"/>
          <w:szCs w:val="24"/>
        </w:rPr>
        <w:t>3</w:t>
      </w:r>
      <w:r w:rsidR="00F83D80">
        <w:rPr>
          <w:rFonts w:cs="Arial"/>
          <w:bCs/>
          <w:spacing w:val="-2"/>
          <w:szCs w:val="24"/>
        </w:rPr>
        <w:t>8</w:t>
      </w:r>
      <w:r w:rsidR="008D223B" w:rsidRPr="005D04FA">
        <w:rPr>
          <w:rFonts w:cs="Arial"/>
          <w:bCs/>
          <w:spacing w:val="-2"/>
          <w:szCs w:val="24"/>
        </w:rPr>
        <w:t>.</w:t>
      </w:r>
      <w:r w:rsidR="00A301D5" w:rsidRPr="005D04FA">
        <w:rPr>
          <w:rFonts w:cs="Arial"/>
          <w:bCs/>
          <w:spacing w:val="-2"/>
          <w:szCs w:val="24"/>
        </w:rPr>
        <w:t>0</w:t>
      </w:r>
      <w:r w:rsidR="00A301D5" w:rsidRPr="005D04FA">
        <w:rPr>
          <w:rFonts w:cs="Arial"/>
          <w:bCs/>
          <w:spacing w:val="-2"/>
          <w:szCs w:val="24"/>
        </w:rPr>
        <w:tab/>
        <w:t>Remedies in the Event of Inadequate Performance</w:t>
      </w:r>
      <w:bookmarkEnd w:id="38"/>
    </w:p>
    <w:p w14:paraId="10B10353" w14:textId="77777777" w:rsidR="00A301D5" w:rsidRPr="005D04FA" w:rsidRDefault="00A301D5" w:rsidP="00687EFC">
      <w:pPr>
        <w:jc w:val="both"/>
        <w:rPr>
          <w:rFonts w:ascii="Arial" w:hAnsi="Arial" w:cs="Arial"/>
        </w:rPr>
      </w:pPr>
    </w:p>
    <w:bookmarkEnd w:id="39"/>
    <w:p w14:paraId="2FE1D1B1" w14:textId="78892312" w:rsidR="00A93980" w:rsidRDefault="00F14129" w:rsidP="00687EFC">
      <w:pPr>
        <w:pStyle w:val="BodyTextIndent3"/>
        <w:spacing w:after="0"/>
        <w:ind w:left="709" w:hanging="720"/>
        <w:jc w:val="both"/>
        <w:rPr>
          <w:rFonts w:ascii="Arial" w:hAnsi="Arial"/>
          <w:sz w:val="24"/>
          <w:szCs w:val="24"/>
        </w:rPr>
      </w:pPr>
      <w:r w:rsidRPr="005D04FA">
        <w:rPr>
          <w:rFonts w:ascii="Arial" w:hAnsi="Arial" w:cs="Arial"/>
          <w:sz w:val="24"/>
          <w:szCs w:val="24"/>
        </w:rPr>
        <w:t>3</w:t>
      </w:r>
      <w:r w:rsidR="00F83D80">
        <w:rPr>
          <w:rFonts w:ascii="Arial" w:hAnsi="Arial" w:cs="Arial"/>
          <w:sz w:val="24"/>
          <w:szCs w:val="24"/>
        </w:rPr>
        <w:t>8</w:t>
      </w:r>
      <w:r w:rsidR="008D223B" w:rsidRPr="005D04FA">
        <w:rPr>
          <w:rFonts w:ascii="Arial" w:hAnsi="Arial" w:cs="Arial"/>
          <w:sz w:val="24"/>
          <w:szCs w:val="24"/>
        </w:rPr>
        <w:t>.</w:t>
      </w:r>
      <w:r w:rsidR="00A301D5" w:rsidRPr="005D04FA">
        <w:rPr>
          <w:rFonts w:ascii="Arial" w:hAnsi="Arial" w:cs="Arial"/>
          <w:sz w:val="24"/>
          <w:szCs w:val="24"/>
        </w:rPr>
        <w:t>1</w:t>
      </w:r>
      <w:r w:rsidR="00A301D5" w:rsidRPr="005D04FA">
        <w:rPr>
          <w:rFonts w:ascii="Arial" w:hAnsi="Arial" w:cs="Arial"/>
          <w:sz w:val="24"/>
          <w:szCs w:val="24"/>
        </w:rPr>
        <w:tab/>
      </w:r>
      <w:r w:rsidR="00E84066">
        <w:rPr>
          <w:rFonts w:ascii="Arial" w:hAnsi="Arial" w:cs="Arial"/>
          <w:sz w:val="24"/>
          <w:szCs w:val="24"/>
        </w:rPr>
        <w:t xml:space="preserve">The </w:t>
      </w:r>
      <w:r w:rsidR="005C5097">
        <w:rPr>
          <w:rFonts w:ascii="Arial" w:hAnsi="Arial"/>
          <w:sz w:val="24"/>
          <w:szCs w:val="24"/>
        </w:rPr>
        <w:t>Contract Management/Monitoring Schedule</w:t>
      </w:r>
      <w:r w:rsidR="00D23A07">
        <w:rPr>
          <w:rFonts w:ascii="Arial" w:hAnsi="Arial"/>
          <w:sz w:val="24"/>
          <w:szCs w:val="24"/>
        </w:rPr>
        <w:t xml:space="preserve"> (Schedule 3 of the Commercial Conditions of </w:t>
      </w:r>
      <w:r w:rsidR="002B1DF3">
        <w:rPr>
          <w:rFonts w:ascii="Arial" w:hAnsi="Arial"/>
          <w:sz w:val="24"/>
          <w:szCs w:val="24"/>
        </w:rPr>
        <w:t xml:space="preserve">Contract for Supplies contracts and </w:t>
      </w:r>
      <w:r w:rsidR="00D23A07">
        <w:rPr>
          <w:rFonts w:ascii="Arial" w:hAnsi="Arial"/>
          <w:sz w:val="24"/>
          <w:szCs w:val="24"/>
        </w:rPr>
        <w:t>the Commercial Conditions of Contr</w:t>
      </w:r>
      <w:r w:rsidR="002B1DF3">
        <w:rPr>
          <w:rFonts w:ascii="Arial" w:hAnsi="Arial"/>
          <w:sz w:val="24"/>
          <w:szCs w:val="24"/>
        </w:rPr>
        <w:t xml:space="preserve">act for Services contracts) and </w:t>
      </w:r>
      <w:r w:rsidR="00D23A07">
        <w:rPr>
          <w:rFonts w:ascii="Arial" w:hAnsi="Arial"/>
          <w:sz w:val="24"/>
          <w:szCs w:val="24"/>
        </w:rPr>
        <w:t xml:space="preserve">the Contract and Service Management Schedule (Schedule 5 of the Commercial </w:t>
      </w:r>
      <w:r w:rsidR="005C5097">
        <w:rPr>
          <w:rFonts w:ascii="Arial" w:hAnsi="Arial"/>
          <w:sz w:val="24"/>
          <w:szCs w:val="24"/>
        </w:rPr>
        <w:t>Conditions of Contract</w:t>
      </w:r>
      <w:r w:rsidR="00D23A07">
        <w:rPr>
          <w:rFonts w:ascii="Arial" w:hAnsi="Arial"/>
          <w:sz w:val="24"/>
          <w:szCs w:val="24"/>
        </w:rPr>
        <w:t xml:space="preserve"> for ICT contracts)</w:t>
      </w:r>
      <w:r w:rsidR="002B1DF3">
        <w:rPr>
          <w:rFonts w:ascii="Arial" w:hAnsi="Arial"/>
          <w:sz w:val="24"/>
          <w:szCs w:val="24"/>
        </w:rPr>
        <w:t>, whichever is applicable,</w:t>
      </w:r>
      <w:r w:rsidR="00D23A07">
        <w:rPr>
          <w:rFonts w:ascii="Arial" w:hAnsi="Arial"/>
          <w:sz w:val="24"/>
          <w:szCs w:val="24"/>
        </w:rPr>
        <w:t xml:space="preserve"> set</w:t>
      </w:r>
      <w:r w:rsidR="00E84066">
        <w:rPr>
          <w:rFonts w:ascii="Arial" w:hAnsi="Arial"/>
          <w:sz w:val="24"/>
          <w:szCs w:val="24"/>
        </w:rPr>
        <w:t xml:space="preserve"> out the provisions concerning the monitoring of the Contractor’s performance of the Contract</w:t>
      </w:r>
      <w:r w:rsidR="00A93980">
        <w:rPr>
          <w:rFonts w:ascii="Arial" w:hAnsi="Arial"/>
          <w:sz w:val="24"/>
          <w:szCs w:val="24"/>
        </w:rPr>
        <w:t xml:space="preserve">. If the Contractor fails to comply with any of its contractual obligations, the Client </w:t>
      </w:r>
      <w:r w:rsidR="00FD796D">
        <w:rPr>
          <w:rFonts w:ascii="Arial" w:hAnsi="Arial"/>
          <w:sz w:val="24"/>
          <w:szCs w:val="24"/>
        </w:rPr>
        <w:t>may</w:t>
      </w:r>
      <w:r w:rsidR="00A93980">
        <w:rPr>
          <w:rFonts w:ascii="Arial" w:hAnsi="Arial"/>
          <w:sz w:val="24"/>
          <w:szCs w:val="24"/>
        </w:rPr>
        <w:t xml:space="preserve"> regard this as poor performance and </w:t>
      </w:r>
      <w:r w:rsidR="00FD796D">
        <w:rPr>
          <w:rFonts w:ascii="Arial" w:hAnsi="Arial"/>
          <w:sz w:val="24"/>
          <w:szCs w:val="24"/>
        </w:rPr>
        <w:t>may</w:t>
      </w:r>
      <w:r w:rsidR="00A93980">
        <w:rPr>
          <w:rFonts w:ascii="Arial" w:hAnsi="Arial"/>
          <w:sz w:val="24"/>
          <w:szCs w:val="24"/>
        </w:rPr>
        <w:t xml:space="preserve"> manage the Contractor’s poor performance using the</w:t>
      </w:r>
      <w:r w:rsidR="001563D9">
        <w:rPr>
          <w:rFonts w:ascii="Arial" w:hAnsi="Arial"/>
          <w:sz w:val="24"/>
          <w:szCs w:val="24"/>
        </w:rPr>
        <w:t xml:space="preserve"> Protocol. In managing the Contractor’s poor performance in relation to this Contract, the Client may, in accordance with the Protocol, issue the following notifications to the Contractor:</w:t>
      </w:r>
    </w:p>
    <w:p w14:paraId="5E60736C" w14:textId="77777777" w:rsidR="001563D9" w:rsidRDefault="001563D9" w:rsidP="00687EFC">
      <w:pPr>
        <w:pStyle w:val="BodyTextIndent3"/>
        <w:spacing w:after="0"/>
        <w:ind w:left="709" w:hanging="720"/>
        <w:jc w:val="both"/>
        <w:rPr>
          <w:rFonts w:ascii="Arial" w:hAnsi="Arial"/>
          <w:sz w:val="24"/>
          <w:szCs w:val="24"/>
        </w:rPr>
      </w:pPr>
    </w:p>
    <w:p w14:paraId="6125A878" w14:textId="40ABF020" w:rsidR="001563D9" w:rsidRDefault="001563D9" w:rsidP="00C23679">
      <w:pPr>
        <w:pStyle w:val="BodyTextIndent3"/>
        <w:numPr>
          <w:ilvl w:val="0"/>
          <w:numId w:val="33"/>
        </w:numPr>
        <w:spacing w:after="0"/>
        <w:ind w:left="1134" w:hanging="436"/>
        <w:jc w:val="both"/>
        <w:rPr>
          <w:rFonts w:ascii="Arial" w:hAnsi="Arial"/>
          <w:sz w:val="24"/>
          <w:szCs w:val="24"/>
        </w:rPr>
      </w:pPr>
      <w:r>
        <w:rPr>
          <w:rFonts w:ascii="Arial" w:hAnsi="Arial"/>
          <w:sz w:val="24"/>
          <w:szCs w:val="24"/>
        </w:rPr>
        <w:t xml:space="preserve">First Written Warning of Unsatisfactory Performance; </w:t>
      </w:r>
    </w:p>
    <w:p w14:paraId="63514AB5" w14:textId="2F06A61A" w:rsidR="001563D9" w:rsidRDefault="001563D9" w:rsidP="00C23679">
      <w:pPr>
        <w:pStyle w:val="BodyTextIndent3"/>
        <w:numPr>
          <w:ilvl w:val="0"/>
          <w:numId w:val="33"/>
        </w:numPr>
        <w:spacing w:after="0"/>
        <w:ind w:left="1134" w:hanging="436"/>
        <w:jc w:val="both"/>
        <w:rPr>
          <w:rFonts w:ascii="Arial" w:hAnsi="Arial"/>
          <w:sz w:val="24"/>
          <w:szCs w:val="24"/>
        </w:rPr>
      </w:pPr>
      <w:r>
        <w:rPr>
          <w:rFonts w:ascii="Arial" w:hAnsi="Arial"/>
          <w:sz w:val="24"/>
          <w:szCs w:val="24"/>
        </w:rPr>
        <w:t xml:space="preserve">Second Written Warning of Unsatisfactory Performance; </w:t>
      </w:r>
    </w:p>
    <w:p w14:paraId="1134BB6B" w14:textId="46EE7D18" w:rsidR="001563D9" w:rsidRDefault="001563D9" w:rsidP="00C23679">
      <w:pPr>
        <w:pStyle w:val="BodyTextIndent3"/>
        <w:numPr>
          <w:ilvl w:val="0"/>
          <w:numId w:val="33"/>
        </w:numPr>
        <w:spacing w:after="0"/>
        <w:ind w:left="1134" w:hanging="436"/>
        <w:jc w:val="both"/>
        <w:rPr>
          <w:rFonts w:ascii="Arial" w:hAnsi="Arial"/>
          <w:sz w:val="24"/>
          <w:szCs w:val="24"/>
        </w:rPr>
      </w:pPr>
      <w:r>
        <w:rPr>
          <w:rFonts w:ascii="Arial" w:hAnsi="Arial"/>
          <w:sz w:val="24"/>
          <w:szCs w:val="24"/>
        </w:rPr>
        <w:t>Notice of Written W</w:t>
      </w:r>
      <w:r w:rsidR="00FF56BC">
        <w:rPr>
          <w:rFonts w:ascii="Arial" w:hAnsi="Arial"/>
          <w:sz w:val="24"/>
          <w:szCs w:val="24"/>
        </w:rPr>
        <w:t>arn</w:t>
      </w:r>
      <w:r>
        <w:rPr>
          <w:rFonts w:ascii="Arial" w:hAnsi="Arial"/>
          <w:sz w:val="24"/>
          <w:szCs w:val="24"/>
        </w:rPr>
        <w:t xml:space="preserve">ing; and/or </w:t>
      </w:r>
    </w:p>
    <w:p w14:paraId="2D1F100F" w14:textId="0C84E066" w:rsidR="001563D9" w:rsidRDefault="001563D9" w:rsidP="00C23679">
      <w:pPr>
        <w:pStyle w:val="BodyTextIndent3"/>
        <w:numPr>
          <w:ilvl w:val="0"/>
          <w:numId w:val="33"/>
        </w:numPr>
        <w:spacing w:after="0"/>
        <w:ind w:left="1134" w:hanging="436"/>
        <w:jc w:val="both"/>
        <w:rPr>
          <w:rFonts w:ascii="Arial" w:hAnsi="Arial"/>
          <w:sz w:val="24"/>
          <w:szCs w:val="24"/>
        </w:rPr>
      </w:pPr>
      <w:r>
        <w:rPr>
          <w:rFonts w:ascii="Arial" w:hAnsi="Arial"/>
          <w:sz w:val="24"/>
          <w:szCs w:val="24"/>
        </w:rPr>
        <w:t>Notice of Unsatisfactory Performance.</w:t>
      </w:r>
    </w:p>
    <w:p w14:paraId="3BED2DFB" w14:textId="77777777" w:rsidR="00A93980" w:rsidRDefault="00A93980" w:rsidP="00687EFC">
      <w:pPr>
        <w:pStyle w:val="BodyTextIndent3"/>
        <w:spacing w:after="0"/>
        <w:ind w:left="709" w:hanging="720"/>
        <w:jc w:val="both"/>
        <w:rPr>
          <w:rFonts w:ascii="Arial" w:hAnsi="Arial"/>
          <w:sz w:val="24"/>
          <w:szCs w:val="24"/>
        </w:rPr>
      </w:pPr>
    </w:p>
    <w:p w14:paraId="71D94783" w14:textId="1F858634" w:rsidR="00A301D5" w:rsidRPr="005D04FA" w:rsidRDefault="00A93980" w:rsidP="00687EFC">
      <w:pPr>
        <w:pStyle w:val="BodyTextIndent3"/>
        <w:spacing w:after="0"/>
        <w:ind w:left="709" w:hanging="720"/>
        <w:jc w:val="both"/>
        <w:rPr>
          <w:rFonts w:ascii="Arial" w:hAnsi="Arial" w:cs="Arial"/>
          <w:sz w:val="24"/>
          <w:szCs w:val="24"/>
        </w:rPr>
      </w:pPr>
      <w:r w:rsidRPr="005D04FA">
        <w:rPr>
          <w:rFonts w:ascii="Arial" w:hAnsi="Arial" w:cs="Arial"/>
          <w:sz w:val="24"/>
          <w:szCs w:val="24"/>
        </w:rPr>
        <w:t>3</w:t>
      </w:r>
      <w:r w:rsidR="00F83D80">
        <w:rPr>
          <w:rFonts w:ascii="Arial" w:hAnsi="Arial" w:cs="Arial"/>
          <w:sz w:val="24"/>
          <w:szCs w:val="24"/>
        </w:rPr>
        <w:t>8</w:t>
      </w:r>
      <w:r w:rsidRPr="005D04FA">
        <w:rPr>
          <w:rFonts w:ascii="Arial" w:hAnsi="Arial" w:cs="Arial"/>
          <w:sz w:val="24"/>
          <w:szCs w:val="24"/>
        </w:rPr>
        <w:t>.</w:t>
      </w:r>
      <w:r>
        <w:rPr>
          <w:rFonts w:ascii="Arial" w:hAnsi="Arial" w:cs="Arial"/>
          <w:sz w:val="24"/>
          <w:szCs w:val="24"/>
        </w:rPr>
        <w:t>2</w:t>
      </w:r>
      <w:r w:rsidRPr="005D04FA">
        <w:rPr>
          <w:rFonts w:ascii="Arial" w:hAnsi="Arial" w:cs="Arial"/>
          <w:sz w:val="24"/>
          <w:szCs w:val="24"/>
        </w:rPr>
        <w:tab/>
      </w:r>
      <w:r w:rsidR="00C343FC">
        <w:rPr>
          <w:rFonts w:ascii="Arial" w:hAnsi="Arial"/>
          <w:sz w:val="24"/>
          <w:szCs w:val="24"/>
        </w:rPr>
        <w:t>Notwithstanding clause 38</w:t>
      </w:r>
      <w:r>
        <w:rPr>
          <w:rFonts w:ascii="Arial" w:hAnsi="Arial"/>
          <w:sz w:val="24"/>
          <w:szCs w:val="24"/>
        </w:rPr>
        <w:t>.1, w</w:t>
      </w:r>
      <w:r w:rsidR="00A301D5" w:rsidRPr="005D04FA">
        <w:rPr>
          <w:rFonts w:ascii="Arial" w:hAnsi="Arial" w:cs="Arial"/>
          <w:sz w:val="24"/>
          <w:szCs w:val="24"/>
        </w:rPr>
        <w:t xml:space="preserve">here a complaint is received about the standard of Services or about the manner in which any Services have been supplied or work has been performed or about the materials or procedures used or about any other matter connected with the performance of the Contractor’s obligations under this Contract, then the Client shall notify the Contractor, and where considered appropriate by the Client, investigate the complaint.  The Client may, in its sole discretion, uphold the complaint and take further action in accordance with clause </w:t>
      </w:r>
      <w:r w:rsidR="003B5765" w:rsidRPr="005D04FA">
        <w:rPr>
          <w:rFonts w:ascii="Arial" w:hAnsi="Arial" w:cs="Arial"/>
          <w:sz w:val="24"/>
          <w:szCs w:val="24"/>
        </w:rPr>
        <w:t>3</w:t>
      </w:r>
      <w:r w:rsidR="00C343FC">
        <w:rPr>
          <w:rFonts w:ascii="Arial" w:hAnsi="Arial" w:cs="Arial"/>
          <w:sz w:val="24"/>
          <w:szCs w:val="24"/>
        </w:rPr>
        <w:t>8</w:t>
      </w:r>
      <w:r w:rsidR="00A301D5" w:rsidRPr="005D04FA">
        <w:rPr>
          <w:rFonts w:ascii="Arial" w:hAnsi="Arial" w:cs="Arial"/>
          <w:sz w:val="24"/>
          <w:szCs w:val="24"/>
        </w:rPr>
        <w:t>.0 of this Contract.</w:t>
      </w:r>
    </w:p>
    <w:p w14:paraId="37996DEB" w14:textId="77777777" w:rsidR="00A301D5" w:rsidRPr="005D04FA" w:rsidRDefault="00A301D5" w:rsidP="00687EFC">
      <w:pPr>
        <w:suppressAutoHyphens/>
        <w:ind w:left="709" w:hanging="720"/>
        <w:jc w:val="both"/>
        <w:rPr>
          <w:rFonts w:ascii="Arial" w:hAnsi="Arial" w:cs="Arial"/>
        </w:rPr>
      </w:pPr>
    </w:p>
    <w:p w14:paraId="141A97A2" w14:textId="4DC4F8A0" w:rsidR="00A301D5" w:rsidRPr="005D04FA" w:rsidRDefault="008D223B" w:rsidP="00687EFC">
      <w:pPr>
        <w:pStyle w:val="BodyTextIndent3"/>
        <w:spacing w:after="0"/>
        <w:ind w:left="709" w:hanging="720"/>
        <w:jc w:val="both"/>
        <w:rPr>
          <w:rFonts w:ascii="Arial" w:hAnsi="Arial" w:cs="Arial"/>
          <w:sz w:val="24"/>
          <w:szCs w:val="24"/>
        </w:rPr>
      </w:pPr>
      <w:r w:rsidRPr="005D04FA">
        <w:rPr>
          <w:rFonts w:ascii="Arial" w:hAnsi="Arial" w:cs="Arial"/>
          <w:sz w:val="24"/>
          <w:szCs w:val="24"/>
        </w:rPr>
        <w:t>3</w:t>
      </w:r>
      <w:r w:rsidR="00C343FC">
        <w:rPr>
          <w:rFonts w:ascii="Arial" w:hAnsi="Arial" w:cs="Arial"/>
          <w:sz w:val="24"/>
          <w:szCs w:val="24"/>
        </w:rPr>
        <w:t>8</w:t>
      </w:r>
      <w:r w:rsidRPr="005D04FA">
        <w:rPr>
          <w:rFonts w:ascii="Arial" w:hAnsi="Arial" w:cs="Arial"/>
          <w:sz w:val="24"/>
          <w:szCs w:val="24"/>
        </w:rPr>
        <w:t>.</w:t>
      </w:r>
      <w:r w:rsidR="00A93980">
        <w:rPr>
          <w:rFonts w:ascii="Arial" w:hAnsi="Arial" w:cs="Arial"/>
          <w:sz w:val="24"/>
          <w:szCs w:val="24"/>
        </w:rPr>
        <w:t>3</w:t>
      </w:r>
      <w:r w:rsidR="00A301D5" w:rsidRPr="005D04FA">
        <w:rPr>
          <w:rFonts w:ascii="Arial" w:hAnsi="Arial" w:cs="Arial"/>
          <w:sz w:val="24"/>
          <w:szCs w:val="24"/>
        </w:rPr>
        <w:tab/>
        <w:t xml:space="preserve">In the event that the Client is of the reasonable opinion that there has been a material breach of this Contract by the Contractor, then the Client may, without prejudice to its rights under clause </w:t>
      </w:r>
      <w:r w:rsidR="003B5765" w:rsidRPr="005D04FA">
        <w:rPr>
          <w:rFonts w:ascii="Arial" w:hAnsi="Arial" w:cs="Arial"/>
          <w:sz w:val="24"/>
          <w:szCs w:val="24"/>
        </w:rPr>
        <w:t>3</w:t>
      </w:r>
      <w:r w:rsidR="00C343FC">
        <w:rPr>
          <w:rFonts w:ascii="Arial" w:hAnsi="Arial" w:cs="Arial"/>
          <w:sz w:val="24"/>
          <w:szCs w:val="24"/>
        </w:rPr>
        <w:t>8</w:t>
      </w:r>
      <w:r w:rsidR="00A301D5" w:rsidRPr="005D04FA">
        <w:rPr>
          <w:rFonts w:ascii="Arial" w:hAnsi="Arial" w:cs="Arial"/>
          <w:sz w:val="24"/>
          <w:szCs w:val="24"/>
        </w:rPr>
        <w:t>.0, do any of the following:</w:t>
      </w:r>
    </w:p>
    <w:p w14:paraId="5B37CB5C" w14:textId="77777777" w:rsidR="00A301D5" w:rsidRPr="005D04FA" w:rsidRDefault="00A301D5" w:rsidP="00687EFC">
      <w:pPr>
        <w:suppressAutoHyphens/>
        <w:ind w:left="720" w:hanging="720"/>
        <w:jc w:val="both"/>
        <w:rPr>
          <w:rFonts w:ascii="Arial" w:hAnsi="Arial" w:cs="Arial"/>
        </w:rPr>
      </w:pPr>
    </w:p>
    <w:p w14:paraId="06817A64" w14:textId="77777777" w:rsidR="00A301D5" w:rsidRPr="005D04FA" w:rsidRDefault="00A301D5" w:rsidP="00687EFC">
      <w:pPr>
        <w:pStyle w:val="BodyTextIndent3"/>
        <w:spacing w:after="0"/>
        <w:ind w:left="1134" w:hanging="425"/>
        <w:jc w:val="both"/>
        <w:rPr>
          <w:rFonts w:ascii="Arial" w:hAnsi="Arial" w:cs="Arial"/>
          <w:sz w:val="24"/>
          <w:szCs w:val="24"/>
        </w:rPr>
      </w:pPr>
      <w:proofErr w:type="spellStart"/>
      <w:r w:rsidRPr="005D04FA">
        <w:rPr>
          <w:rFonts w:ascii="Arial" w:hAnsi="Arial" w:cs="Arial"/>
          <w:sz w:val="24"/>
          <w:szCs w:val="24"/>
        </w:rPr>
        <w:t>i</w:t>
      </w:r>
      <w:proofErr w:type="spellEnd"/>
      <w:r w:rsidRPr="005D04FA">
        <w:rPr>
          <w:rFonts w:ascii="Arial" w:hAnsi="Arial" w:cs="Arial"/>
          <w:sz w:val="24"/>
          <w:szCs w:val="24"/>
        </w:rPr>
        <w:t>.</w:t>
      </w:r>
      <w:r w:rsidRPr="005D04FA">
        <w:rPr>
          <w:rFonts w:ascii="Arial" w:hAnsi="Arial" w:cs="Arial"/>
          <w:sz w:val="24"/>
          <w:szCs w:val="24"/>
        </w:rPr>
        <w:tab/>
        <w:t xml:space="preserve">without terminating this Contract, itself supply or procure the supply of all or part of the Services until such time as the Contractor shall have demonstrated to the reasonable satisfaction of the Client that the Contractor will once more be able to supply all or such part of  the Services in accordance with this Contract; </w:t>
      </w:r>
    </w:p>
    <w:p w14:paraId="30410C5F" w14:textId="77777777" w:rsidR="00A301D5" w:rsidRPr="005D04FA" w:rsidRDefault="00A301D5" w:rsidP="00687EFC">
      <w:pPr>
        <w:tabs>
          <w:tab w:val="left" w:pos="900"/>
          <w:tab w:val="left" w:pos="1080"/>
          <w:tab w:val="left" w:pos="1620"/>
        </w:tabs>
        <w:suppressAutoHyphens/>
        <w:ind w:left="1134" w:hanging="425"/>
        <w:jc w:val="both"/>
        <w:rPr>
          <w:rFonts w:ascii="Arial" w:hAnsi="Arial" w:cs="Arial"/>
        </w:rPr>
      </w:pPr>
    </w:p>
    <w:p w14:paraId="4A845B46" w14:textId="77777777" w:rsidR="00A301D5" w:rsidRPr="005D04FA" w:rsidRDefault="00A301D5" w:rsidP="00687EFC">
      <w:pPr>
        <w:tabs>
          <w:tab w:val="left" w:pos="-1985"/>
        </w:tabs>
        <w:suppressAutoHyphens/>
        <w:ind w:left="1134" w:hanging="425"/>
        <w:jc w:val="both"/>
        <w:rPr>
          <w:rFonts w:ascii="Arial" w:hAnsi="Arial" w:cs="Arial"/>
        </w:rPr>
      </w:pPr>
      <w:proofErr w:type="gramStart"/>
      <w:r w:rsidRPr="005D04FA">
        <w:rPr>
          <w:rFonts w:ascii="Arial" w:hAnsi="Arial" w:cs="Arial"/>
        </w:rPr>
        <w:lastRenderedPageBreak/>
        <w:t>ii</w:t>
      </w:r>
      <w:proofErr w:type="gramEnd"/>
      <w:r w:rsidRPr="005D04FA">
        <w:rPr>
          <w:rFonts w:ascii="Arial" w:hAnsi="Arial" w:cs="Arial"/>
        </w:rPr>
        <w:t>.</w:t>
      </w:r>
      <w:r w:rsidRPr="005D04FA">
        <w:rPr>
          <w:rFonts w:ascii="Arial" w:hAnsi="Arial" w:cs="Arial"/>
        </w:rPr>
        <w:tab/>
        <w:t>without terminating the whole of this Contract, terminate this</w:t>
      </w:r>
      <w:r w:rsidRPr="005D04FA">
        <w:rPr>
          <w:rFonts w:ascii="Arial" w:hAnsi="Arial" w:cs="Arial"/>
          <w:b/>
          <w:bCs/>
        </w:rPr>
        <w:t xml:space="preserve"> </w:t>
      </w:r>
      <w:r w:rsidRPr="005D04FA">
        <w:rPr>
          <w:rFonts w:ascii="Arial" w:hAnsi="Arial" w:cs="Arial"/>
        </w:rPr>
        <w:t xml:space="preserve">Contract in respect of part of the Services only (whereupon a corresponding reduction in the Contract Price shall be made) and thereafter itself supply or procure a third party to supply such part of the Services; </w:t>
      </w:r>
    </w:p>
    <w:p w14:paraId="52AE6033" w14:textId="77777777" w:rsidR="00A301D5" w:rsidRPr="005D04FA" w:rsidRDefault="00A301D5" w:rsidP="00687EFC">
      <w:pPr>
        <w:tabs>
          <w:tab w:val="left" w:pos="-1985"/>
        </w:tabs>
        <w:suppressAutoHyphens/>
        <w:ind w:left="1134" w:hanging="425"/>
        <w:jc w:val="both"/>
        <w:rPr>
          <w:rFonts w:ascii="Arial" w:hAnsi="Arial" w:cs="Arial"/>
        </w:rPr>
      </w:pPr>
    </w:p>
    <w:p w14:paraId="06AD6138" w14:textId="77777777" w:rsidR="00A301D5" w:rsidRPr="005D04FA" w:rsidRDefault="00A301D5" w:rsidP="00C23679">
      <w:pPr>
        <w:numPr>
          <w:ilvl w:val="0"/>
          <w:numId w:val="16"/>
        </w:numPr>
        <w:tabs>
          <w:tab w:val="left" w:pos="-1985"/>
        </w:tabs>
        <w:suppressAutoHyphens/>
        <w:ind w:left="1134" w:hanging="429"/>
        <w:jc w:val="both"/>
        <w:rPr>
          <w:rFonts w:ascii="Arial" w:hAnsi="Arial" w:cs="Arial"/>
        </w:rPr>
      </w:pPr>
      <w:r w:rsidRPr="005D04FA">
        <w:rPr>
          <w:rFonts w:ascii="Arial" w:hAnsi="Arial" w:cs="Arial"/>
        </w:rPr>
        <w:t>make such pro rata deduction from the Contract Price to be made to the Contractor as the Client shall reasonably determine to reflect sums paid or sums which would otherwise be payable in respect of such of the Services in accordance with the provisions of the Contract; and/or</w:t>
      </w:r>
    </w:p>
    <w:p w14:paraId="447748E8" w14:textId="77777777" w:rsidR="00A301D5" w:rsidRPr="005D04FA" w:rsidRDefault="00A301D5" w:rsidP="00687EFC">
      <w:pPr>
        <w:suppressAutoHyphens/>
        <w:ind w:left="1134" w:hanging="425"/>
        <w:jc w:val="both"/>
        <w:rPr>
          <w:rFonts w:ascii="Arial" w:hAnsi="Arial" w:cs="Arial"/>
        </w:rPr>
      </w:pPr>
    </w:p>
    <w:p w14:paraId="2F34C286" w14:textId="72442D28" w:rsidR="00A301D5" w:rsidRPr="005D04FA" w:rsidRDefault="00A301D5" w:rsidP="00687EFC">
      <w:pPr>
        <w:suppressAutoHyphens/>
        <w:ind w:left="1134" w:hanging="425"/>
        <w:jc w:val="both"/>
        <w:rPr>
          <w:rFonts w:ascii="Arial" w:hAnsi="Arial" w:cs="Arial"/>
        </w:rPr>
      </w:pPr>
      <w:r w:rsidRPr="005D04FA">
        <w:rPr>
          <w:rFonts w:ascii="Arial" w:hAnsi="Arial" w:cs="Arial"/>
        </w:rPr>
        <w:t>iv.</w:t>
      </w:r>
      <w:r w:rsidRPr="005D04FA">
        <w:rPr>
          <w:rFonts w:ascii="Arial" w:hAnsi="Arial" w:cs="Arial"/>
        </w:rPr>
        <w:tab/>
      </w:r>
      <w:proofErr w:type="gramStart"/>
      <w:r w:rsidRPr="005D04FA">
        <w:rPr>
          <w:rFonts w:ascii="Arial" w:hAnsi="Arial" w:cs="Arial"/>
        </w:rPr>
        <w:t>terminate</w:t>
      </w:r>
      <w:proofErr w:type="gramEnd"/>
      <w:r w:rsidRPr="005D04FA">
        <w:rPr>
          <w:rFonts w:ascii="Arial" w:hAnsi="Arial" w:cs="Arial"/>
        </w:rPr>
        <w:t xml:space="preserve">, in accordance with clause </w:t>
      </w:r>
      <w:r w:rsidR="003B5765" w:rsidRPr="005D04FA">
        <w:rPr>
          <w:rFonts w:ascii="Arial" w:hAnsi="Arial" w:cs="Arial"/>
        </w:rPr>
        <w:t>3</w:t>
      </w:r>
      <w:r w:rsidR="00C343FC">
        <w:rPr>
          <w:rFonts w:ascii="Arial" w:hAnsi="Arial" w:cs="Arial"/>
        </w:rPr>
        <w:t>8</w:t>
      </w:r>
      <w:r w:rsidRPr="005D04FA">
        <w:rPr>
          <w:rFonts w:ascii="Arial" w:hAnsi="Arial" w:cs="Arial"/>
        </w:rPr>
        <w:t>.0, the whole of this Contract.</w:t>
      </w:r>
    </w:p>
    <w:p w14:paraId="16176B25" w14:textId="77777777" w:rsidR="00A301D5" w:rsidRPr="005D04FA" w:rsidRDefault="00A301D5" w:rsidP="00687EFC">
      <w:pPr>
        <w:tabs>
          <w:tab w:val="left" w:pos="900"/>
          <w:tab w:val="left" w:pos="1080"/>
          <w:tab w:val="left" w:pos="1620"/>
        </w:tabs>
        <w:suppressAutoHyphens/>
        <w:ind w:left="1620" w:hanging="1620"/>
        <w:jc w:val="both"/>
        <w:rPr>
          <w:rFonts w:ascii="Arial" w:hAnsi="Arial" w:cs="Arial"/>
        </w:rPr>
      </w:pPr>
    </w:p>
    <w:p w14:paraId="1B762377" w14:textId="064EBF07" w:rsidR="00A301D5" w:rsidRPr="005D04FA" w:rsidRDefault="008D223B" w:rsidP="00687EFC">
      <w:pPr>
        <w:suppressAutoHyphens/>
        <w:ind w:left="720" w:hanging="720"/>
        <w:jc w:val="both"/>
        <w:rPr>
          <w:rFonts w:ascii="Arial" w:hAnsi="Arial" w:cs="Arial"/>
        </w:rPr>
      </w:pPr>
      <w:r w:rsidRPr="005D04FA">
        <w:rPr>
          <w:rFonts w:ascii="Arial" w:hAnsi="Arial" w:cs="Arial"/>
        </w:rPr>
        <w:t>3</w:t>
      </w:r>
      <w:r w:rsidR="00C343FC">
        <w:rPr>
          <w:rFonts w:ascii="Arial" w:hAnsi="Arial" w:cs="Arial"/>
        </w:rPr>
        <w:t>8</w:t>
      </w:r>
      <w:r w:rsidRPr="005D04FA">
        <w:rPr>
          <w:rFonts w:ascii="Arial" w:hAnsi="Arial" w:cs="Arial"/>
        </w:rPr>
        <w:t>.</w:t>
      </w:r>
      <w:r w:rsidR="00A93980">
        <w:rPr>
          <w:rFonts w:ascii="Arial" w:hAnsi="Arial" w:cs="Arial"/>
        </w:rPr>
        <w:t>4</w:t>
      </w:r>
      <w:r w:rsidR="00A301D5" w:rsidRPr="005D04FA">
        <w:rPr>
          <w:rFonts w:ascii="Arial" w:hAnsi="Arial" w:cs="Arial"/>
        </w:rPr>
        <w:tab/>
        <w:t xml:space="preserve">Without prejudice to its right under clause </w:t>
      </w:r>
      <w:r w:rsidR="002C499B">
        <w:rPr>
          <w:rFonts w:ascii="Arial" w:hAnsi="Arial" w:cs="Arial"/>
        </w:rPr>
        <w:t>6</w:t>
      </w:r>
      <w:r w:rsidR="00A301D5" w:rsidRPr="005D04FA">
        <w:rPr>
          <w:rFonts w:ascii="Arial" w:hAnsi="Arial" w:cs="Arial"/>
        </w:rPr>
        <w:t>.0</w:t>
      </w:r>
      <w:r w:rsidR="00844A37" w:rsidRPr="005D04FA">
        <w:rPr>
          <w:rFonts w:ascii="Arial" w:hAnsi="Arial" w:cs="Arial"/>
        </w:rPr>
        <w:t xml:space="preserve"> (Recovery of Sums Due) in the </w:t>
      </w:r>
      <w:r w:rsidR="002769F7" w:rsidRPr="005D04FA">
        <w:rPr>
          <w:rFonts w:ascii="Arial" w:hAnsi="Arial" w:cs="Arial"/>
        </w:rPr>
        <w:t>Commercial</w:t>
      </w:r>
      <w:r w:rsidR="002B2856" w:rsidRPr="005D04FA">
        <w:rPr>
          <w:rFonts w:ascii="Arial" w:hAnsi="Arial" w:cs="Arial"/>
        </w:rPr>
        <w:t xml:space="preserve"> </w:t>
      </w:r>
      <w:r w:rsidR="003819B0" w:rsidRPr="005D04FA">
        <w:rPr>
          <w:rFonts w:ascii="Arial" w:hAnsi="Arial" w:cs="Arial"/>
        </w:rPr>
        <w:t>Conditions of Con</w:t>
      </w:r>
      <w:r w:rsidR="002769F7" w:rsidRPr="005D04FA">
        <w:rPr>
          <w:rFonts w:ascii="Arial" w:hAnsi="Arial" w:cs="Arial"/>
        </w:rPr>
        <w:t>tr</w:t>
      </w:r>
      <w:r w:rsidR="003819B0" w:rsidRPr="005D04FA">
        <w:rPr>
          <w:rFonts w:ascii="Arial" w:hAnsi="Arial" w:cs="Arial"/>
        </w:rPr>
        <w:t>act</w:t>
      </w:r>
      <w:r w:rsidR="00A301D5" w:rsidRPr="005D04FA">
        <w:rPr>
          <w:rFonts w:ascii="Arial" w:hAnsi="Arial" w:cs="Arial"/>
        </w:rPr>
        <w:t xml:space="preserve">, the Client may charge the Contractor for any costs reasonably incurred and any reasonable administration costs in respect of the supply of any part of the Services by the Client or a third party to the extent that such costs exceed the payment which would otherwise have been payable to the Contractor for such part of the Services and provided that the Client uses its reasonable endeavours to mitigate any additional expenditure in obtaining replacement Services.  </w:t>
      </w:r>
    </w:p>
    <w:p w14:paraId="1E3B487A" w14:textId="77777777" w:rsidR="00A301D5" w:rsidRPr="005D04FA" w:rsidRDefault="00A301D5" w:rsidP="00687EFC">
      <w:pPr>
        <w:suppressAutoHyphens/>
        <w:ind w:left="720" w:hanging="720"/>
        <w:jc w:val="both"/>
        <w:rPr>
          <w:rFonts w:ascii="Arial" w:hAnsi="Arial" w:cs="Arial"/>
        </w:rPr>
      </w:pPr>
    </w:p>
    <w:p w14:paraId="6358254B" w14:textId="1160D954" w:rsidR="00A301D5" w:rsidRPr="005D04FA" w:rsidRDefault="00F14129" w:rsidP="00687EFC">
      <w:pPr>
        <w:pStyle w:val="BodyText2"/>
        <w:spacing w:after="0" w:line="240" w:lineRule="auto"/>
        <w:ind w:left="720" w:hanging="720"/>
        <w:jc w:val="both"/>
        <w:rPr>
          <w:rFonts w:ascii="Arial" w:hAnsi="Arial" w:cs="Arial"/>
        </w:rPr>
      </w:pPr>
      <w:r w:rsidRPr="005D04FA">
        <w:rPr>
          <w:rFonts w:ascii="Arial" w:hAnsi="Arial" w:cs="Arial"/>
        </w:rPr>
        <w:t>3</w:t>
      </w:r>
      <w:r w:rsidR="00C343FC">
        <w:rPr>
          <w:rFonts w:ascii="Arial" w:hAnsi="Arial" w:cs="Arial"/>
        </w:rPr>
        <w:t>8</w:t>
      </w:r>
      <w:r w:rsidR="008D223B" w:rsidRPr="005D04FA">
        <w:rPr>
          <w:rFonts w:ascii="Arial" w:hAnsi="Arial" w:cs="Arial"/>
        </w:rPr>
        <w:t>.</w:t>
      </w:r>
      <w:r w:rsidR="00A93980">
        <w:rPr>
          <w:rFonts w:ascii="Arial" w:hAnsi="Arial" w:cs="Arial"/>
        </w:rPr>
        <w:t>5</w:t>
      </w:r>
      <w:r w:rsidR="00A301D5" w:rsidRPr="005D04FA">
        <w:rPr>
          <w:rFonts w:ascii="Arial" w:hAnsi="Arial" w:cs="Arial"/>
        </w:rPr>
        <w:tab/>
        <w:t>If the Contractor fails to supply any of the Services in accordance with the provisions of this Contract and such failure is capable of remedy, then the Client shall instruct the Contractor to remedy the failure and the Contractor shall at its own cost and expense remedy such failure (and any damage resulting from such failure) within 10 Working Days or such other period of time as the Client may direct.</w:t>
      </w:r>
    </w:p>
    <w:p w14:paraId="479B9832" w14:textId="77777777" w:rsidR="004A303A" w:rsidRPr="005D04FA" w:rsidRDefault="004A303A" w:rsidP="00687EFC">
      <w:pPr>
        <w:pStyle w:val="BodyText2"/>
        <w:spacing w:after="0" w:line="240" w:lineRule="auto"/>
        <w:ind w:left="720" w:hanging="720"/>
        <w:jc w:val="both"/>
        <w:rPr>
          <w:rFonts w:ascii="Arial" w:hAnsi="Arial" w:cs="Arial"/>
          <w:b/>
        </w:rPr>
      </w:pPr>
    </w:p>
    <w:p w14:paraId="372A89DC" w14:textId="400D6CBB" w:rsidR="00A301D5" w:rsidRPr="005D04FA" w:rsidRDefault="008D223B" w:rsidP="00687EFC">
      <w:pPr>
        <w:suppressAutoHyphens/>
        <w:ind w:left="720" w:hanging="720"/>
        <w:jc w:val="both"/>
        <w:rPr>
          <w:rFonts w:ascii="Arial" w:hAnsi="Arial" w:cs="Arial"/>
        </w:rPr>
      </w:pPr>
      <w:r w:rsidRPr="005D04FA">
        <w:rPr>
          <w:rFonts w:ascii="Arial" w:hAnsi="Arial" w:cs="Arial"/>
        </w:rPr>
        <w:t>3</w:t>
      </w:r>
      <w:r w:rsidR="00C343FC">
        <w:rPr>
          <w:rFonts w:ascii="Arial" w:hAnsi="Arial" w:cs="Arial"/>
        </w:rPr>
        <w:t>8</w:t>
      </w:r>
      <w:r w:rsidRPr="005D04FA">
        <w:rPr>
          <w:rFonts w:ascii="Arial" w:hAnsi="Arial" w:cs="Arial"/>
        </w:rPr>
        <w:t>.</w:t>
      </w:r>
      <w:r w:rsidR="00A93980">
        <w:rPr>
          <w:rFonts w:ascii="Arial" w:hAnsi="Arial" w:cs="Arial"/>
        </w:rPr>
        <w:t>6</w:t>
      </w:r>
      <w:r w:rsidR="00A301D5" w:rsidRPr="005D04FA">
        <w:rPr>
          <w:rFonts w:ascii="Arial" w:hAnsi="Arial" w:cs="Arial"/>
        </w:rPr>
        <w:tab/>
        <w:t>In the event that:</w:t>
      </w:r>
    </w:p>
    <w:p w14:paraId="75F792A3" w14:textId="77777777" w:rsidR="00A301D5" w:rsidRPr="005D04FA" w:rsidRDefault="00A301D5" w:rsidP="00687EFC">
      <w:pPr>
        <w:tabs>
          <w:tab w:val="left" w:pos="1418"/>
          <w:tab w:val="left" w:pos="1620"/>
        </w:tabs>
        <w:suppressAutoHyphens/>
        <w:ind w:left="720" w:hanging="720"/>
        <w:jc w:val="both"/>
        <w:rPr>
          <w:rFonts w:ascii="Arial" w:hAnsi="Arial" w:cs="Arial"/>
        </w:rPr>
      </w:pPr>
    </w:p>
    <w:p w14:paraId="35C16FA0" w14:textId="77BD829D" w:rsidR="00A301D5" w:rsidRPr="005D04FA" w:rsidRDefault="00A301D5" w:rsidP="00687EFC">
      <w:pPr>
        <w:suppressAutoHyphens/>
        <w:ind w:left="1134" w:hanging="425"/>
        <w:jc w:val="both"/>
        <w:rPr>
          <w:rFonts w:ascii="Arial" w:hAnsi="Arial" w:cs="Arial"/>
        </w:rPr>
      </w:pPr>
      <w:proofErr w:type="spellStart"/>
      <w:proofErr w:type="gramStart"/>
      <w:r w:rsidRPr="005D04FA">
        <w:rPr>
          <w:rFonts w:ascii="Arial" w:hAnsi="Arial" w:cs="Arial"/>
        </w:rPr>
        <w:t>i</w:t>
      </w:r>
      <w:proofErr w:type="spellEnd"/>
      <w:proofErr w:type="gramEnd"/>
      <w:r w:rsidRPr="005D04FA">
        <w:rPr>
          <w:rFonts w:ascii="Arial" w:hAnsi="Arial" w:cs="Arial"/>
        </w:rPr>
        <w:t>.</w:t>
      </w:r>
      <w:r w:rsidRPr="005D04FA">
        <w:rPr>
          <w:rFonts w:ascii="Arial" w:hAnsi="Arial" w:cs="Arial"/>
        </w:rPr>
        <w:tab/>
        <w:t xml:space="preserve">the Contractor fails to comply with clause </w:t>
      </w:r>
      <w:r w:rsidR="008D223B" w:rsidRPr="005D04FA">
        <w:rPr>
          <w:rFonts w:ascii="Arial" w:hAnsi="Arial" w:cs="Arial"/>
        </w:rPr>
        <w:t>3</w:t>
      </w:r>
      <w:r w:rsidR="00C343FC">
        <w:rPr>
          <w:rFonts w:ascii="Arial" w:hAnsi="Arial" w:cs="Arial"/>
        </w:rPr>
        <w:t>8</w:t>
      </w:r>
      <w:r w:rsidR="008D223B" w:rsidRPr="005D04FA">
        <w:rPr>
          <w:rFonts w:ascii="Arial" w:hAnsi="Arial" w:cs="Arial"/>
        </w:rPr>
        <w:t>.</w:t>
      </w:r>
      <w:r w:rsidR="00C560B2">
        <w:rPr>
          <w:rFonts w:ascii="Arial" w:hAnsi="Arial" w:cs="Arial"/>
        </w:rPr>
        <w:t>5</w:t>
      </w:r>
      <w:r w:rsidRPr="005D04FA">
        <w:rPr>
          <w:rFonts w:ascii="Arial" w:hAnsi="Arial" w:cs="Arial"/>
        </w:rPr>
        <w:t xml:space="preserve"> above and the failure is materially adverse to the interests of the Client or prevents the Client from discharging a statutory duty; or </w:t>
      </w:r>
    </w:p>
    <w:p w14:paraId="58E42311" w14:textId="77777777" w:rsidR="00A301D5" w:rsidRPr="005D04FA" w:rsidRDefault="00A301D5" w:rsidP="00687EFC">
      <w:pPr>
        <w:suppressAutoHyphens/>
        <w:ind w:left="1134" w:hanging="425"/>
        <w:jc w:val="both"/>
        <w:rPr>
          <w:rFonts w:ascii="Arial" w:hAnsi="Arial" w:cs="Arial"/>
        </w:rPr>
      </w:pPr>
    </w:p>
    <w:p w14:paraId="43222A21" w14:textId="4A951C16" w:rsidR="00A301D5" w:rsidRPr="005D04FA" w:rsidRDefault="00A301D5" w:rsidP="00687EFC">
      <w:pPr>
        <w:suppressAutoHyphens/>
        <w:ind w:left="1134" w:hanging="425"/>
        <w:jc w:val="both"/>
        <w:rPr>
          <w:rFonts w:ascii="Arial" w:hAnsi="Arial" w:cs="Arial"/>
        </w:rPr>
      </w:pPr>
      <w:r w:rsidRPr="005D04FA">
        <w:rPr>
          <w:rFonts w:ascii="Arial" w:hAnsi="Arial" w:cs="Arial"/>
        </w:rPr>
        <w:t>ii.</w:t>
      </w:r>
      <w:r w:rsidRPr="005D04FA">
        <w:rPr>
          <w:rFonts w:ascii="Arial" w:hAnsi="Arial" w:cs="Arial"/>
        </w:rPr>
        <w:tab/>
      </w:r>
      <w:proofErr w:type="gramStart"/>
      <w:r w:rsidRPr="005D04FA">
        <w:rPr>
          <w:rFonts w:ascii="Arial" w:hAnsi="Arial" w:cs="Arial"/>
        </w:rPr>
        <w:t>the</w:t>
      </w:r>
      <w:proofErr w:type="gramEnd"/>
      <w:r w:rsidRPr="005D04FA">
        <w:rPr>
          <w:rFonts w:ascii="Arial" w:hAnsi="Arial" w:cs="Arial"/>
        </w:rPr>
        <w:t xml:space="preserve"> Contractor persistently fails to comply with clause </w:t>
      </w:r>
      <w:r w:rsidR="008D223B" w:rsidRPr="005D04FA">
        <w:rPr>
          <w:rFonts w:ascii="Arial" w:hAnsi="Arial" w:cs="Arial"/>
        </w:rPr>
        <w:t>3</w:t>
      </w:r>
      <w:r w:rsidR="00C343FC">
        <w:rPr>
          <w:rFonts w:ascii="Arial" w:hAnsi="Arial" w:cs="Arial"/>
        </w:rPr>
        <w:t>8</w:t>
      </w:r>
      <w:r w:rsidR="008D223B" w:rsidRPr="005D04FA">
        <w:rPr>
          <w:rFonts w:ascii="Arial" w:hAnsi="Arial" w:cs="Arial"/>
        </w:rPr>
        <w:t>.</w:t>
      </w:r>
      <w:r w:rsidR="00C560B2">
        <w:rPr>
          <w:rFonts w:ascii="Arial" w:hAnsi="Arial" w:cs="Arial"/>
        </w:rPr>
        <w:t>5</w:t>
      </w:r>
      <w:r w:rsidRPr="005D04FA">
        <w:rPr>
          <w:rFonts w:ascii="Arial" w:hAnsi="Arial" w:cs="Arial"/>
        </w:rPr>
        <w:t xml:space="preserve"> above, </w:t>
      </w:r>
    </w:p>
    <w:p w14:paraId="10B6FD7F" w14:textId="77777777" w:rsidR="00A301D5" w:rsidRPr="005D04FA" w:rsidRDefault="00A301D5" w:rsidP="00687EFC">
      <w:pPr>
        <w:suppressAutoHyphens/>
        <w:jc w:val="both"/>
        <w:rPr>
          <w:rFonts w:ascii="Arial" w:hAnsi="Arial" w:cs="Arial"/>
        </w:rPr>
      </w:pPr>
    </w:p>
    <w:p w14:paraId="5727ABE1" w14:textId="77777777" w:rsidR="00A301D5" w:rsidRPr="005D04FA" w:rsidRDefault="00A301D5" w:rsidP="00687EFC">
      <w:pPr>
        <w:suppressAutoHyphens/>
        <w:ind w:left="720"/>
        <w:jc w:val="both"/>
        <w:rPr>
          <w:rFonts w:ascii="Arial" w:hAnsi="Arial" w:cs="Arial"/>
        </w:rPr>
      </w:pPr>
      <w:proofErr w:type="gramStart"/>
      <w:r w:rsidRPr="005D04FA">
        <w:rPr>
          <w:rFonts w:ascii="Arial" w:hAnsi="Arial" w:cs="Arial"/>
        </w:rPr>
        <w:t>the</w:t>
      </w:r>
      <w:proofErr w:type="gramEnd"/>
      <w:r w:rsidRPr="005D04FA">
        <w:rPr>
          <w:rFonts w:ascii="Arial" w:hAnsi="Arial" w:cs="Arial"/>
        </w:rPr>
        <w:t xml:space="preserve"> Client may terminate this Contract with immediate effect by notice in writing. </w:t>
      </w:r>
    </w:p>
    <w:p w14:paraId="27F9C02A" w14:textId="77777777" w:rsidR="00A301D5" w:rsidRPr="005D04FA" w:rsidRDefault="00A301D5" w:rsidP="00687EFC">
      <w:pPr>
        <w:jc w:val="both"/>
        <w:rPr>
          <w:rFonts w:ascii="Arial" w:hAnsi="Arial" w:cs="Arial"/>
          <w:bCs/>
        </w:rPr>
      </w:pPr>
    </w:p>
    <w:p w14:paraId="334DD48A" w14:textId="512CAF0F" w:rsidR="00A301D5" w:rsidRPr="005D04FA" w:rsidRDefault="008D223B" w:rsidP="00687EFC">
      <w:pPr>
        <w:suppressAutoHyphens/>
        <w:ind w:left="720" w:hanging="720"/>
        <w:jc w:val="both"/>
        <w:rPr>
          <w:rFonts w:ascii="Arial" w:hAnsi="Arial" w:cs="Arial"/>
        </w:rPr>
      </w:pPr>
      <w:r w:rsidRPr="005D04FA">
        <w:rPr>
          <w:rFonts w:ascii="Arial" w:hAnsi="Arial" w:cs="Arial"/>
          <w:bCs/>
        </w:rPr>
        <w:t>3</w:t>
      </w:r>
      <w:r w:rsidR="00C343FC">
        <w:rPr>
          <w:rFonts w:ascii="Arial" w:hAnsi="Arial" w:cs="Arial"/>
          <w:bCs/>
        </w:rPr>
        <w:t>8</w:t>
      </w:r>
      <w:r w:rsidRPr="005D04FA">
        <w:rPr>
          <w:rFonts w:ascii="Arial" w:hAnsi="Arial" w:cs="Arial"/>
          <w:bCs/>
        </w:rPr>
        <w:t>.</w:t>
      </w:r>
      <w:r w:rsidR="00A93980">
        <w:rPr>
          <w:rFonts w:ascii="Arial" w:hAnsi="Arial" w:cs="Arial"/>
          <w:bCs/>
        </w:rPr>
        <w:t>7</w:t>
      </w:r>
      <w:r w:rsidR="00A301D5" w:rsidRPr="005D04FA">
        <w:rPr>
          <w:rFonts w:ascii="Arial" w:hAnsi="Arial" w:cs="Arial"/>
          <w:bCs/>
        </w:rPr>
        <w:tab/>
      </w:r>
      <w:r w:rsidR="00A301D5" w:rsidRPr="005D04FA">
        <w:rPr>
          <w:rFonts w:ascii="Arial" w:hAnsi="Arial" w:cs="Arial"/>
        </w:rPr>
        <w:t>In the event that through any Default of the Contractor, data transmitted or processed in connection with the Contract is either lost or sufficiently degraded as to be unusable, the Contractor shall indemnify the Client for all costs associated with the reconstitution of that data and shall provide to the Client a full credit in respect of any charge levied for its transmission.</w:t>
      </w:r>
    </w:p>
    <w:p w14:paraId="4BDF7E56" w14:textId="77777777" w:rsidR="00A301D5" w:rsidRPr="005D04FA" w:rsidRDefault="00A301D5" w:rsidP="00687EFC">
      <w:pPr>
        <w:suppressAutoHyphens/>
        <w:ind w:left="720" w:hanging="720"/>
        <w:jc w:val="both"/>
        <w:rPr>
          <w:rFonts w:ascii="Arial" w:hAnsi="Arial" w:cs="Arial"/>
        </w:rPr>
      </w:pPr>
    </w:p>
    <w:p w14:paraId="16BB17AF" w14:textId="14163C13" w:rsidR="008B3B28" w:rsidRDefault="008D223B" w:rsidP="00D40D3A">
      <w:pPr>
        <w:suppressAutoHyphens/>
        <w:ind w:left="720" w:hanging="720"/>
        <w:jc w:val="both"/>
        <w:rPr>
          <w:rFonts w:ascii="Arial" w:hAnsi="Arial" w:cs="Arial"/>
        </w:rPr>
      </w:pPr>
      <w:r w:rsidRPr="005D04FA">
        <w:rPr>
          <w:rFonts w:ascii="Arial" w:hAnsi="Arial" w:cs="Arial"/>
        </w:rPr>
        <w:lastRenderedPageBreak/>
        <w:t>3</w:t>
      </w:r>
      <w:r w:rsidR="00C343FC">
        <w:rPr>
          <w:rFonts w:ascii="Arial" w:hAnsi="Arial" w:cs="Arial"/>
        </w:rPr>
        <w:t>8</w:t>
      </w:r>
      <w:r w:rsidRPr="005D04FA">
        <w:rPr>
          <w:rFonts w:ascii="Arial" w:hAnsi="Arial" w:cs="Arial"/>
        </w:rPr>
        <w:t>.</w:t>
      </w:r>
      <w:r w:rsidR="00A93980">
        <w:rPr>
          <w:rFonts w:ascii="Arial" w:hAnsi="Arial" w:cs="Arial"/>
        </w:rPr>
        <w:t>8</w:t>
      </w:r>
      <w:r w:rsidR="00A301D5" w:rsidRPr="005D04FA">
        <w:rPr>
          <w:rFonts w:ascii="Arial" w:hAnsi="Arial" w:cs="Arial"/>
        </w:rPr>
        <w:tab/>
        <w:t xml:space="preserve">Without prejudice and in addition to the terms of Clause </w:t>
      </w:r>
      <w:r w:rsidR="002B2856" w:rsidRPr="005D04FA">
        <w:rPr>
          <w:rFonts w:ascii="Arial" w:hAnsi="Arial" w:cs="Arial"/>
        </w:rPr>
        <w:t>3</w:t>
      </w:r>
      <w:r w:rsidR="00847C33">
        <w:rPr>
          <w:rFonts w:ascii="Arial" w:hAnsi="Arial" w:cs="Arial"/>
        </w:rPr>
        <w:t>8</w:t>
      </w:r>
      <w:r w:rsidRPr="005D04FA">
        <w:rPr>
          <w:rFonts w:ascii="Arial" w:hAnsi="Arial" w:cs="Arial"/>
        </w:rPr>
        <w:t>.</w:t>
      </w:r>
      <w:r w:rsidR="00C560B2">
        <w:rPr>
          <w:rFonts w:ascii="Arial" w:hAnsi="Arial" w:cs="Arial"/>
        </w:rPr>
        <w:t>4</w:t>
      </w:r>
      <w:r w:rsidR="00A301D5" w:rsidRPr="005D04FA">
        <w:rPr>
          <w:rFonts w:ascii="Arial" w:hAnsi="Arial" w:cs="Arial"/>
        </w:rPr>
        <w:t xml:space="preserve">, Remedies in the Event of Inadequate Performance, the Client shall be at liberty to charge an administration fee, not in excess of 10% of the gross cost of any other services purchased, as a result of a breach of Clause </w:t>
      </w:r>
      <w:r w:rsidRPr="005D04FA">
        <w:rPr>
          <w:rFonts w:ascii="Arial" w:hAnsi="Arial" w:cs="Arial"/>
        </w:rPr>
        <w:t>3</w:t>
      </w:r>
      <w:r w:rsidR="00847C33">
        <w:rPr>
          <w:rFonts w:ascii="Arial" w:hAnsi="Arial" w:cs="Arial"/>
        </w:rPr>
        <w:t>8</w:t>
      </w:r>
      <w:r w:rsidRPr="005D04FA">
        <w:rPr>
          <w:rFonts w:ascii="Arial" w:hAnsi="Arial" w:cs="Arial"/>
        </w:rPr>
        <w:t>.</w:t>
      </w:r>
      <w:r w:rsidR="00C560B2">
        <w:rPr>
          <w:rFonts w:ascii="Arial" w:hAnsi="Arial" w:cs="Arial"/>
        </w:rPr>
        <w:t>4</w:t>
      </w:r>
      <w:r w:rsidR="00A301D5" w:rsidRPr="005D04FA">
        <w:rPr>
          <w:rFonts w:ascii="Arial" w:hAnsi="Arial" w:cs="Arial"/>
        </w:rPr>
        <w:t xml:space="preserve">. Such administration fees shall be in addition to any charge levied under Clause </w:t>
      </w:r>
      <w:r w:rsidRPr="005D04FA">
        <w:rPr>
          <w:rFonts w:ascii="Arial" w:hAnsi="Arial" w:cs="Arial"/>
        </w:rPr>
        <w:t>3</w:t>
      </w:r>
      <w:r w:rsidR="00847C33">
        <w:rPr>
          <w:rFonts w:ascii="Arial" w:hAnsi="Arial" w:cs="Arial"/>
        </w:rPr>
        <w:t>8</w:t>
      </w:r>
      <w:r w:rsidRPr="005D04FA">
        <w:rPr>
          <w:rFonts w:ascii="Arial" w:hAnsi="Arial" w:cs="Arial"/>
        </w:rPr>
        <w:t>.</w:t>
      </w:r>
      <w:r w:rsidR="00C560B2">
        <w:rPr>
          <w:rFonts w:ascii="Arial" w:hAnsi="Arial" w:cs="Arial"/>
        </w:rPr>
        <w:t>4</w:t>
      </w:r>
      <w:r w:rsidR="00D40D3A">
        <w:rPr>
          <w:rFonts w:ascii="Arial" w:hAnsi="Arial" w:cs="Arial"/>
        </w:rPr>
        <w:t>.</w:t>
      </w:r>
    </w:p>
    <w:p w14:paraId="58680047" w14:textId="77777777" w:rsidR="00944D60" w:rsidRPr="005D04FA" w:rsidRDefault="00944D60" w:rsidP="00D40D3A">
      <w:pPr>
        <w:suppressAutoHyphens/>
        <w:jc w:val="both"/>
        <w:rPr>
          <w:rFonts w:ascii="Arial" w:hAnsi="Arial" w:cs="Arial"/>
        </w:rPr>
      </w:pPr>
    </w:p>
    <w:p w14:paraId="28DF7A90" w14:textId="592D3DCA" w:rsidR="00944D60" w:rsidRPr="005D04FA" w:rsidRDefault="00C343FC" w:rsidP="00687EFC">
      <w:pPr>
        <w:jc w:val="both"/>
        <w:rPr>
          <w:rFonts w:ascii="Arial" w:hAnsi="Arial" w:cs="Arial"/>
          <w:b/>
        </w:rPr>
      </w:pPr>
      <w:r>
        <w:rPr>
          <w:rFonts w:ascii="Arial" w:hAnsi="Arial" w:cs="Arial"/>
          <w:b/>
        </w:rPr>
        <w:t>39</w:t>
      </w:r>
      <w:r w:rsidR="008D223B" w:rsidRPr="005D04FA">
        <w:rPr>
          <w:rFonts w:ascii="Arial" w:hAnsi="Arial" w:cs="Arial"/>
          <w:b/>
        </w:rPr>
        <w:t>.</w:t>
      </w:r>
      <w:r w:rsidR="00944D60" w:rsidRPr="005D04FA">
        <w:rPr>
          <w:rFonts w:ascii="Arial" w:hAnsi="Arial" w:cs="Arial"/>
          <w:b/>
        </w:rPr>
        <w:t>0</w:t>
      </w:r>
      <w:r w:rsidR="00944D60" w:rsidRPr="005D04FA">
        <w:rPr>
          <w:rFonts w:ascii="Arial" w:hAnsi="Arial" w:cs="Arial"/>
          <w:b/>
        </w:rPr>
        <w:tab/>
        <w:t>Termination of Contract</w:t>
      </w:r>
    </w:p>
    <w:p w14:paraId="206DA6D4" w14:textId="77777777" w:rsidR="005A1F56" w:rsidRPr="005D04FA" w:rsidRDefault="005A1F56" w:rsidP="00687EFC">
      <w:pPr>
        <w:jc w:val="both"/>
        <w:rPr>
          <w:rFonts w:ascii="Arial" w:hAnsi="Arial" w:cs="Arial"/>
          <w:b/>
        </w:rPr>
      </w:pPr>
    </w:p>
    <w:p w14:paraId="29A5D58E" w14:textId="77777777" w:rsidR="005A1F56" w:rsidRPr="005D04FA" w:rsidRDefault="005A1F56" w:rsidP="00687EFC">
      <w:pPr>
        <w:ind w:left="720" w:hanging="720"/>
        <w:jc w:val="both"/>
        <w:rPr>
          <w:rFonts w:ascii="Arial" w:hAnsi="Arial" w:cs="Arial"/>
          <w:u w:val="single"/>
        </w:rPr>
      </w:pPr>
      <w:r w:rsidRPr="005D04FA">
        <w:rPr>
          <w:rFonts w:ascii="Arial" w:hAnsi="Arial" w:cs="Arial"/>
          <w:u w:val="single"/>
        </w:rPr>
        <w:t xml:space="preserve">Termination on Default </w:t>
      </w:r>
    </w:p>
    <w:p w14:paraId="59FE6773" w14:textId="77777777" w:rsidR="00944D60" w:rsidRPr="005D04FA" w:rsidRDefault="00944D60" w:rsidP="00687EFC">
      <w:pPr>
        <w:jc w:val="both"/>
        <w:rPr>
          <w:rFonts w:ascii="Arial" w:hAnsi="Arial" w:cs="Arial"/>
        </w:rPr>
      </w:pPr>
    </w:p>
    <w:p w14:paraId="0FD38FD4" w14:textId="1A815FF1" w:rsidR="009D3304" w:rsidRPr="005D04FA" w:rsidRDefault="00C343FC" w:rsidP="00687EFC">
      <w:pPr>
        <w:ind w:left="720" w:hanging="720"/>
        <w:jc w:val="both"/>
        <w:rPr>
          <w:rFonts w:ascii="Arial" w:hAnsi="Arial" w:cs="Arial"/>
        </w:rPr>
      </w:pPr>
      <w:r>
        <w:rPr>
          <w:rFonts w:ascii="Arial" w:hAnsi="Arial" w:cs="Arial"/>
        </w:rPr>
        <w:t>39</w:t>
      </w:r>
      <w:r w:rsidR="008D223B" w:rsidRPr="005D04FA">
        <w:rPr>
          <w:rFonts w:ascii="Arial" w:hAnsi="Arial" w:cs="Arial"/>
        </w:rPr>
        <w:t>.</w:t>
      </w:r>
      <w:r w:rsidR="00944D60" w:rsidRPr="005D04FA">
        <w:rPr>
          <w:rFonts w:ascii="Arial" w:hAnsi="Arial" w:cs="Arial"/>
        </w:rPr>
        <w:t>1</w:t>
      </w:r>
      <w:r w:rsidR="00944D60" w:rsidRPr="005D04FA">
        <w:rPr>
          <w:rFonts w:ascii="Arial" w:hAnsi="Arial" w:cs="Arial"/>
        </w:rPr>
        <w:tab/>
        <w:t>Without prejudice to any other right or remedy it might have, the Client may terminate this Contract by written notice to the Cont</w:t>
      </w:r>
      <w:r w:rsidR="00C33207" w:rsidRPr="005D04FA">
        <w:rPr>
          <w:rFonts w:ascii="Arial" w:hAnsi="Arial" w:cs="Arial"/>
        </w:rPr>
        <w:t xml:space="preserve">ractor with immediate effect if </w:t>
      </w:r>
      <w:r w:rsidR="009D3304" w:rsidRPr="005D04FA">
        <w:rPr>
          <w:rFonts w:ascii="Arial" w:hAnsi="Arial" w:cs="Arial"/>
        </w:rPr>
        <w:t xml:space="preserve">the Contractor commits a </w:t>
      </w:r>
      <w:r w:rsidR="00855F8C" w:rsidRPr="005D04FA">
        <w:rPr>
          <w:rFonts w:ascii="Arial" w:hAnsi="Arial" w:cs="Arial"/>
        </w:rPr>
        <w:t>D</w:t>
      </w:r>
      <w:r w:rsidR="009D3304" w:rsidRPr="005D04FA">
        <w:rPr>
          <w:rFonts w:ascii="Arial" w:hAnsi="Arial" w:cs="Arial"/>
        </w:rPr>
        <w:t xml:space="preserve">efault and if: </w:t>
      </w:r>
    </w:p>
    <w:p w14:paraId="424184D1" w14:textId="77777777" w:rsidR="009D3304" w:rsidRPr="005D04FA" w:rsidRDefault="009D3304" w:rsidP="00687EFC">
      <w:pPr>
        <w:ind w:left="1418" w:hanging="709"/>
        <w:jc w:val="both"/>
        <w:rPr>
          <w:rFonts w:ascii="Arial" w:hAnsi="Arial" w:cs="Arial"/>
        </w:rPr>
      </w:pPr>
    </w:p>
    <w:p w14:paraId="669126BB" w14:textId="3F10B8A7" w:rsidR="009D3304" w:rsidRPr="005D04FA" w:rsidRDefault="009D3304" w:rsidP="00C23679">
      <w:pPr>
        <w:pStyle w:val="BodyText"/>
        <w:numPr>
          <w:ilvl w:val="0"/>
          <w:numId w:val="27"/>
        </w:numPr>
        <w:ind w:left="1134" w:hanging="436"/>
        <w:jc w:val="both"/>
        <w:rPr>
          <w:rFonts w:ascii="Arial" w:hAnsi="Arial" w:cs="Arial"/>
        </w:rPr>
      </w:pPr>
      <w:proofErr w:type="gramStart"/>
      <w:r w:rsidRPr="005D04FA">
        <w:rPr>
          <w:rFonts w:ascii="Arial" w:hAnsi="Arial" w:cs="Arial"/>
        </w:rPr>
        <w:t>the</w:t>
      </w:r>
      <w:proofErr w:type="gramEnd"/>
      <w:r w:rsidRPr="005D04FA">
        <w:rPr>
          <w:rFonts w:ascii="Arial" w:hAnsi="Arial" w:cs="Arial"/>
        </w:rPr>
        <w:t xml:space="preserve"> Contractor has not remedied the Default to the</w:t>
      </w:r>
      <w:r w:rsidR="004F3D2F">
        <w:rPr>
          <w:rFonts w:ascii="Arial" w:hAnsi="Arial" w:cs="Arial"/>
        </w:rPr>
        <w:t xml:space="preserve"> reasonable</w:t>
      </w:r>
      <w:r w:rsidRPr="005D04FA">
        <w:rPr>
          <w:rFonts w:ascii="Arial" w:hAnsi="Arial" w:cs="Arial"/>
        </w:rPr>
        <w:t xml:space="preserve"> satisfaction of the Client within </w:t>
      </w:r>
      <w:r w:rsidR="005A1F56" w:rsidRPr="005D04FA">
        <w:rPr>
          <w:rFonts w:ascii="Arial" w:hAnsi="Arial" w:cs="Arial"/>
        </w:rPr>
        <w:t>30 days</w:t>
      </w:r>
      <w:r w:rsidRPr="005D04FA">
        <w:rPr>
          <w:rFonts w:ascii="Arial" w:hAnsi="Arial" w:cs="Arial"/>
        </w:rPr>
        <w:t>, or such other period as may be specified by the Client, after issue of a written notice specifying the Default and requesting it to be remedied</w:t>
      </w:r>
      <w:r w:rsidR="00E84066">
        <w:rPr>
          <w:rFonts w:ascii="Arial" w:hAnsi="Arial" w:cs="Arial"/>
        </w:rPr>
        <w:t xml:space="preserve">. For the avoidance of doubt, the Client may terminate the Contract in reliance on this clause, independently of following the Protocol, and if the Client follows the Protocol this shall not limit, prejudice or impact upon this ability to terminate the Contract pursuant to clause </w:t>
      </w:r>
      <w:r w:rsidR="00072BCE">
        <w:rPr>
          <w:rFonts w:ascii="Arial" w:hAnsi="Arial" w:cs="Arial"/>
        </w:rPr>
        <w:t>39</w:t>
      </w:r>
      <w:r w:rsidR="00E84066">
        <w:rPr>
          <w:rFonts w:ascii="Arial" w:hAnsi="Arial" w:cs="Arial"/>
        </w:rPr>
        <w:t xml:space="preserve">.1. The issue of the First Written Warning under the Protocol shall be sufficient written notice for the purpose of this clause </w:t>
      </w:r>
      <w:r w:rsidR="00C343FC">
        <w:rPr>
          <w:rFonts w:ascii="Arial" w:hAnsi="Arial" w:cs="Arial"/>
        </w:rPr>
        <w:t>39</w:t>
      </w:r>
      <w:r w:rsidR="00E84066">
        <w:rPr>
          <w:rFonts w:ascii="Arial" w:hAnsi="Arial" w:cs="Arial"/>
        </w:rPr>
        <w:t>.1</w:t>
      </w:r>
      <w:r w:rsidRPr="005D04FA">
        <w:rPr>
          <w:rFonts w:ascii="Arial" w:hAnsi="Arial" w:cs="Arial"/>
        </w:rPr>
        <w:t xml:space="preserve">; </w:t>
      </w:r>
      <w:r w:rsidR="00C560B2">
        <w:rPr>
          <w:rFonts w:ascii="Arial" w:hAnsi="Arial" w:cs="Arial"/>
        </w:rPr>
        <w:t>or</w:t>
      </w:r>
    </w:p>
    <w:p w14:paraId="6987C7D8" w14:textId="77777777" w:rsidR="009D3304" w:rsidRPr="005D04FA" w:rsidRDefault="009D3304" w:rsidP="00C23679">
      <w:pPr>
        <w:pStyle w:val="BodyText"/>
        <w:numPr>
          <w:ilvl w:val="0"/>
          <w:numId w:val="27"/>
        </w:numPr>
        <w:ind w:left="1134" w:hanging="436"/>
        <w:jc w:val="both"/>
        <w:rPr>
          <w:rFonts w:ascii="Arial" w:hAnsi="Arial" w:cs="Arial"/>
        </w:rPr>
      </w:pPr>
      <w:r w:rsidRPr="005D04FA">
        <w:rPr>
          <w:rFonts w:ascii="Arial" w:hAnsi="Arial" w:cs="Arial"/>
        </w:rPr>
        <w:t xml:space="preserve">the Default is not, in the opinion of the Client, capable of remedy; or </w:t>
      </w:r>
    </w:p>
    <w:p w14:paraId="44A0C1AF" w14:textId="0A636020" w:rsidR="00C560B2" w:rsidRDefault="009D3304" w:rsidP="00C23679">
      <w:pPr>
        <w:pStyle w:val="BodyText"/>
        <w:numPr>
          <w:ilvl w:val="0"/>
          <w:numId w:val="27"/>
        </w:numPr>
        <w:ind w:left="1134" w:hanging="436"/>
        <w:jc w:val="both"/>
        <w:rPr>
          <w:rFonts w:ascii="Arial" w:hAnsi="Arial" w:cs="Arial"/>
        </w:rPr>
      </w:pPr>
      <w:r w:rsidRPr="005D04FA">
        <w:rPr>
          <w:rFonts w:ascii="Arial" w:hAnsi="Arial" w:cs="Arial"/>
        </w:rPr>
        <w:t>the Default is a material breach of the Contract (for the avoidance of doubt</w:t>
      </w:r>
      <w:r w:rsidR="00A26367" w:rsidRPr="005D04FA">
        <w:rPr>
          <w:rFonts w:ascii="Arial" w:hAnsi="Arial" w:cs="Arial"/>
        </w:rPr>
        <w:t xml:space="preserve">, </w:t>
      </w:r>
      <w:r w:rsidR="005A1F56" w:rsidRPr="005D04FA">
        <w:rPr>
          <w:rFonts w:ascii="Arial" w:hAnsi="Arial" w:cs="Arial"/>
        </w:rPr>
        <w:t xml:space="preserve">this includes, but is not limited to, </w:t>
      </w:r>
      <w:r w:rsidRPr="005D04FA">
        <w:rPr>
          <w:rFonts w:ascii="Arial" w:hAnsi="Arial" w:cs="Arial"/>
        </w:rPr>
        <w:t>any failure by the Contractor to comply w</w:t>
      </w:r>
      <w:r w:rsidR="00A26367" w:rsidRPr="005D04FA">
        <w:rPr>
          <w:rFonts w:ascii="Arial" w:hAnsi="Arial" w:cs="Arial"/>
        </w:rPr>
        <w:t>i</w:t>
      </w:r>
      <w:r w:rsidRPr="005D04FA">
        <w:rPr>
          <w:rFonts w:ascii="Arial" w:hAnsi="Arial" w:cs="Arial"/>
        </w:rPr>
        <w:t xml:space="preserve">th its obligations </w:t>
      </w:r>
      <w:r w:rsidR="00A26367" w:rsidRPr="005D04FA">
        <w:rPr>
          <w:rFonts w:ascii="Arial" w:hAnsi="Arial" w:cs="Arial"/>
        </w:rPr>
        <w:t xml:space="preserve">set out in </w:t>
      </w:r>
      <w:r w:rsidR="005A1F56" w:rsidRPr="005D04FA">
        <w:rPr>
          <w:rFonts w:ascii="Arial" w:hAnsi="Arial" w:cs="Arial"/>
        </w:rPr>
        <w:t>the Security Schedule</w:t>
      </w:r>
      <w:r w:rsidR="00A26367" w:rsidRPr="005D04FA">
        <w:rPr>
          <w:rFonts w:ascii="Arial" w:hAnsi="Arial" w:cs="Arial"/>
        </w:rPr>
        <w:t xml:space="preserve"> or the Security Policy</w:t>
      </w:r>
      <w:r w:rsidR="00C560B2">
        <w:rPr>
          <w:rFonts w:ascii="Arial" w:hAnsi="Arial" w:cs="Arial"/>
        </w:rPr>
        <w:t xml:space="preserve">); or </w:t>
      </w:r>
    </w:p>
    <w:p w14:paraId="15DFF111" w14:textId="78201A92" w:rsidR="00C560B2" w:rsidRPr="00C560B2" w:rsidRDefault="00C560B2" w:rsidP="00C23679">
      <w:pPr>
        <w:pStyle w:val="BodyText"/>
        <w:numPr>
          <w:ilvl w:val="0"/>
          <w:numId w:val="27"/>
        </w:numPr>
        <w:ind w:left="1134" w:hanging="436"/>
        <w:jc w:val="both"/>
        <w:rPr>
          <w:rFonts w:ascii="Arial" w:hAnsi="Arial" w:cs="Arial"/>
        </w:rPr>
      </w:pPr>
      <w:r w:rsidRPr="00C560B2">
        <w:rPr>
          <w:rFonts w:ascii="Arial" w:hAnsi="Arial" w:cs="Arial"/>
        </w:rPr>
        <w:t>in accordance with the Protocol, the Contractor has been issued with one or more of the following notifications:</w:t>
      </w:r>
    </w:p>
    <w:p w14:paraId="4B2FC72E" w14:textId="77777777" w:rsidR="00C560B2" w:rsidRDefault="00C560B2" w:rsidP="00C23679">
      <w:pPr>
        <w:pStyle w:val="BodyText"/>
        <w:numPr>
          <w:ilvl w:val="0"/>
          <w:numId w:val="32"/>
        </w:numPr>
        <w:ind w:left="1701" w:hanging="501"/>
        <w:jc w:val="both"/>
        <w:rPr>
          <w:rFonts w:ascii="Arial" w:hAnsi="Arial" w:cs="Arial"/>
        </w:rPr>
      </w:pPr>
      <w:r>
        <w:rPr>
          <w:rFonts w:ascii="Arial" w:hAnsi="Arial" w:cs="Arial"/>
        </w:rPr>
        <w:t>Second Written Warning of Unsatisfactory Performance; or</w:t>
      </w:r>
    </w:p>
    <w:p w14:paraId="02F91DC9" w14:textId="77777777" w:rsidR="00C560B2" w:rsidRDefault="00C560B2" w:rsidP="00C23679">
      <w:pPr>
        <w:pStyle w:val="BodyText"/>
        <w:numPr>
          <w:ilvl w:val="0"/>
          <w:numId w:val="32"/>
        </w:numPr>
        <w:ind w:left="1701" w:hanging="501"/>
        <w:jc w:val="both"/>
        <w:rPr>
          <w:rFonts w:ascii="Arial" w:hAnsi="Arial" w:cs="Arial"/>
        </w:rPr>
      </w:pPr>
      <w:r>
        <w:rPr>
          <w:rFonts w:ascii="Arial" w:hAnsi="Arial" w:cs="Arial"/>
        </w:rPr>
        <w:t xml:space="preserve">Notice of Written Warning; or </w:t>
      </w:r>
    </w:p>
    <w:p w14:paraId="5A3024A6" w14:textId="666F6571" w:rsidR="00BE6591" w:rsidRPr="00BE6591" w:rsidRDefault="00C560B2" w:rsidP="00BE6591">
      <w:pPr>
        <w:pStyle w:val="BodyText"/>
        <w:numPr>
          <w:ilvl w:val="0"/>
          <w:numId w:val="32"/>
        </w:numPr>
        <w:ind w:left="1701" w:hanging="501"/>
        <w:jc w:val="both"/>
        <w:rPr>
          <w:rFonts w:ascii="Arial" w:hAnsi="Arial" w:cs="Arial"/>
        </w:rPr>
      </w:pPr>
      <w:r>
        <w:rPr>
          <w:rFonts w:ascii="Arial" w:hAnsi="Arial" w:cs="Arial"/>
        </w:rPr>
        <w:t>Notice of Unsatisfactory Performance.</w:t>
      </w:r>
      <w:r w:rsidRPr="00BE6591">
        <w:rPr>
          <w:rFonts w:ascii="Arial" w:hAnsi="Arial" w:cs="Arial"/>
        </w:rPr>
        <w:t xml:space="preserve"> </w:t>
      </w:r>
    </w:p>
    <w:p w14:paraId="0D689BC3" w14:textId="6A83CCC9" w:rsidR="005A1F56" w:rsidRDefault="005A1F56" w:rsidP="00BE6591">
      <w:pPr>
        <w:ind w:left="720" w:hanging="720"/>
        <w:jc w:val="both"/>
        <w:rPr>
          <w:rFonts w:ascii="Arial" w:hAnsi="Arial" w:cs="Arial"/>
          <w:u w:val="single"/>
        </w:rPr>
      </w:pPr>
      <w:r w:rsidRPr="005D04FA">
        <w:rPr>
          <w:rFonts w:ascii="Arial" w:hAnsi="Arial" w:cs="Arial"/>
          <w:u w:val="single"/>
        </w:rPr>
        <w:t xml:space="preserve">Termination on Insolvency </w:t>
      </w:r>
    </w:p>
    <w:p w14:paraId="5D5431EE" w14:textId="77777777" w:rsidR="00BE6591" w:rsidRPr="00BE6591" w:rsidRDefault="00BE6591" w:rsidP="00BE6591">
      <w:pPr>
        <w:ind w:left="720" w:hanging="720"/>
        <w:jc w:val="both"/>
        <w:rPr>
          <w:rFonts w:ascii="Arial" w:hAnsi="Arial" w:cs="Arial"/>
          <w:u w:val="single"/>
        </w:rPr>
      </w:pPr>
    </w:p>
    <w:p w14:paraId="012C30C1" w14:textId="0A20346C" w:rsidR="00C33207" w:rsidRPr="005D04FA" w:rsidRDefault="00C343FC" w:rsidP="00687EFC">
      <w:pPr>
        <w:ind w:left="720" w:hanging="720"/>
        <w:jc w:val="both"/>
        <w:rPr>
          <w:rFonts w:ascii="Arial" w:hAnsi="Arial" w:cs="Arial"/>
        </w:rPr>
      </w:pPr>
      <w:r>
        <w:rPr>
          <w:rFonts w:ascii="Arial" w:hAnsi="Arial" w:cs="Arial"/>
        </w:rPr>
        <w:t>39</w:t>
      </w:r>
      <w:r w:rsidR="00855F8C" w:rsidRPr="005D04FA">
        <w:rPr>
          <w:rFonts w:ascii="Arial" w:hAnsi="Arial" w:cs="Arial"/>
        </w:rPr>
        <w:t>.2</w:t>
      </w:r>
      <w:r w:rsidR="005A1F56" w:rsidRPr="005D04FA">
        <w:rPr>
          <w:rFonts w:ascii="Arial" w:hAnsi="Arial" w:cs="Arial"/>
        </w:rPr>
        <w:t xml:space="preserve"> </w:t>
      </w:r>
      <w:r w:rsidR="005A1F56" w:rsidRPr="005D04FA">
        <w:rPr>
          <w:rFonts w:ascii="Arial" w:hAnsi="Arial" w:cs="Arial"/>
        </w:rPr>
        <w:tab/>
        <w:t>Without prejudice to any other right or remedy it might have, the Client may terminate this Contract by written notice to the Cont</w:t>
      </w:r>
      <w:r w:rsidR="00C33207" w:rsidRPr="005D04FA">
        <w:rPr>
          <w:rFonts w:ascii="Arial" w:hAnsi="Arial" w:cs="Arial"/>
        </w:rPr>
        <w:t>ractor with immediate effect if:</w:t>
      </w:r>
    </w:p>
    <w:p w14:paraId="17571656" w14:textId="77777777" w:rsidR="00C33207" w:rsidRPr="005D04FA" w:rsidRDefault="00C33207" w:rsidP="00687EFC">
      <w:pPr>
        <w:ind w:left="720"/>
        <w:jc w:val="both"/>
        <w:rPr>
          <w:rFonts w:ascii="Arial" w:hAnsi="Arial" w:cs="Arial"/>
        </w:rPr>
      </w:pPr>
    </w:p>
    <w:p w14:paraId="030099E5" w14:textId="2CEC4CE5" w:rsidR="007975B0" w:rsidRPr="005D04FA" w:rsidRDefault="00C343FC" w:rsidP="00687EFC">
      <w:pPr>
        <w:ind w:left="709" w:hanging="709"/>
        <w:jc w:val="both"/>
        <w:rPr>
          <w:rFonts w:ascii="Arial" w:hAnsi="Arial" w:cs="Arial"/>
        </w:rPr>
      </w:pPr>
      <w:r>
        <w:rPr>
          <w:rFonts w:ascii="Arial" w:hAnsi="Arial" w:cs="Arial"/>
        </w:rPr>
        <w:t>39</w:t>
      </w:r>
      <w:r w:rsidR="00C33207" w:rsidRPr="005D04FA">
        <w:rPr>
          <w:rFonts w:ascii="Arial" w:hAnsi="Arial" w:cs="Arial"/>
        </w:rPr>
        <w:t xml:space="preserve">.2.1 </w:t>
      </w:r>
      <w:proofErr w:type="gramStart"/>
      <w:r w:rsidR="00C33207" w:rsidRPr="005D04FA">
        <w:rPr>
          <w:rFonts w:ascii="Arial" w:hAnsi="Arial" w:cs="Arial"/>
        </w:rPr>
        <w:t>t</w:t>
      </w:r>
      <w:r w:rsidR="007975B0" w:rsidRPr="005D04FA">
        <w:rPr>
          <w:rFonts w:ascii="Arial" w:hAnsi="Arial" w:cs="Arial"/>
        </w:rPr>
        <w:t>he</w:t>
      </w:r>
      <w:proofErr w:type="gramEnd"/>
      <w:r w:rsidR="007975B0" w:rsidRPr="005D04FA">
        <w:rPr>
          <w:rFonts w:ascii="Arial" w:hAnsi="Arial" w:cs="Arial"/>
        </w:rPr>
        <w:t xml:space="preserve"> Contractor is a company and in respect of the Contractor:</w:t>
      </w:r>
    </w:p>
    <w:p w14:paraId="491C8B18" w14:textId="77777777" w:rsidR="007975B0" w:rsidRPr="005D04FA" w:rsidRDefault="007975B0" w:rsidP="00687EFC">
      <w:pPr>
        <w:ind w:left="709" w:hanging="709"/>
        <w:jc w:val="both"/>
        <w:rPr>
          <w:rFonts w:ascii="Arial" w:hAnsi="Arial" w:cs="Arial"/>
        </w:rPr>
      </w:pPr>
    </w:p>
    <w:p w14:paraId="6710EFF2" w14:textId="36FEA7DB" w:rsidR="007975B0" w:rsidRPr="00F608C7" w:rsidRDefault="007975B0" w:rsidP="00C23679">
      <w:pPr>
        <w:pStyle w:val="BodyText"/>
        <w:numPr>
          <w:ilvl w:val="0"/>
          <w:numId w:val="34"/>
        </w:numPr>
        <w:ind w:left="1134" w:hanging="425"/>
        <w:jc w:val="both"/>
        <w:rPr>
          <w:rFonts w:ascii="Arial" w:hAnsi="Arial" w:cs="Arial"/>
        </w:rPr>
      </w:pPr>
      <w:r w:rsidRPr="00F608C7">
        <w:rPr>
          <w:rFonts w:ascii="Arial" w:hAnsi="Arial" w:cs="Arial"/>
        </w:rPr>
        <w:t>a proposal is made for a voluntary arrangement</w:t>
      </w:r>
      <w:r w:rsidR="004E51AD" w:rsidRPr="00F608C7">
        <w:rPr>
          <w:rFonts w:ascii="Arial" w:hAnsi="Arial" w:cs="Arial"/>
        </w:rPr>
        <w:t xml:space="preserve"> </w:t>
      </w:r>
      <w:r w:rsidRPr="00F608C7">
        <w:rPr>
          <w:rFonts w:ascii="Arial" w:hAnsi="Arial" w:cs="Arial"/>
        </w:rPr>
        <w:t>within Part I of the Northern Ireland Order 1989 or</w:t>
      </w:r>
      <w:r w:rsidR="004E51AD" w:rsidRPr="00F608C7">
        <w:rPr>
          <w:rFonts w:ascii="Arial" w:hAnsi="Arial" w:cs="Arial"/>
        </w:rPr>
        <w:t xml:space="preserve"> </w:t>
      </w:r>
      <w:r w:rsidRPr="00F608C7">
        <w:rPr>
          <w:rFonts w:ascii="Arial" w:hAnsi="Arial" w:cs="Arial"/>
        </w:rPr>
        <w:t>of any other composition scheme or arrangement with, or assignment for the benefit of, its creditors; or</w:t>
      </w:r>
    </w:p>
    <w:p w14:paraId="0FD2165F" w14:textId="342AF9F8" w:rsidR="007975B0" w:rsidRPr="005D04FA" w:rsidRDefault="007975B0" w:rsidP="00687EFC">
      <w:pPr>
        <w:pStyle w:val="BodyText"/>
        <w:ind w:left="1134" w:hanging="425"/>
        <w:jc w:val="both"/>
        <w:rPr>
          <w:rFonts w:ascii="Arial" w:hAnsi="Arial" w:cs="Arial"/>
        </w:rPr>
      </w:pPr>
      <w:r w:rsidRPr="005D04FA">
        <w:rPr>
          <w:rFonts w:ascii="Arial" w:hAnsi="Arial" w:cs="Arial"/>
        </w:rPr>
        <w:lastRenderedPageBreak/>
        <w:t>ii.</w:t>
      </w:r>
      <w:r w:rsidRPr="005D04FA">
        <w:rPr>
          <w:rFonts w:ascii="Arial" w:hAnsi="Arial" w:cs="Arial"/>
        </w:rPr>
        <w:tab/>
        <w:t xml:space="preserve">a shareholders’ meeting is convened for the purpose of considering a resolution that it be wound up or a resolution for its winding-up is passed (other </w:t>
      </w:r>
      <w:r w:rsidR="00F14129" w:rsidRPr="005D04FA">
        <w:rPr>
          <w:rFonts w:ascii="Arial" w:hAnsi="Arial" w:cs="Arial"/>
        </w:rPr>
        <w:tab/>
      </w:r>
      <w:r w:rsidRPr="005D04FA">
        <w:rPr>
          <w:rFonts w:ascii="Arial" w:hAnsi="Arial" w:cs="Arial"/>
        </w:rPr>
        <w:t>than as part of, and exclusively for the purpose of, a bona fide reconstruction or amalgamation); or</w:t>
      </w:r>
    </w:p>
    <w:p w14:paraId="09B0ECDE" w14:textId="1C9D6E3D" w:rsidR="007975B0" w:rsidRPr="005D04FA" w:rsidRDefault="007975B0" w:rsidP="00687EFC">
      <w:pPr>
        <w:pStyle w:val="BodyText"/>
        <w:ind w:left="1134" w:hanging="425"/>
        <w:jc w:val="both"/>
        <w:rPr>
          <w:rFonts w:ascii="Arial" w:hAnsi="Arial" w:cs="Arial"/>
        </w:rPr>
      </w:pPr>
      <w:r w:rsidRPr="005D04FA">
        <w:rPr>
          <w:rFonts w:ascii="Arial" w:hAnsi="Arial" w:cs="Arial"/>
        </w:rPr>
        <w:t>iii.</w:t>
      </w:r>
      <w:r w:rsidRPr="005D04FA">
        <w:rPr>
          <w:rFonts w:ascii="Arial" w:hAnsi="Arial" w:cs="Arial"/>
        </w:rPr>
        <w:tab/>
        <w:t xml:space="preserve">a petition is presented for its winding up (which is </w:t>
      </w:r>
      <w:r w:rsidR="00F14129" w:rsidRPr="005D04FA">
        <w:rPr>
          <w:rFonts w:ascii="Arial" w:hAnsi="Arial" w:cs="Arial"/>
        </w:rPr>
        <w:tab/>
      </w:r>
      <w:r w:rsidRPr="005D04FA">
        <w:rPr>
          <w:rFonts w:ascii="Arial" w:hAnsi="Arial" w:cs="Arial"/>
        </w:rPr>
        <w:t>not dismissed within 14 days of its service) or an application is made for the appointment of a provisional liquidator or a creditors’ meeting is convened pursuant to article 94 of the Insolvency (Northern Ireland) Order 1989; or</w:t>
      </w:r>
    </w:p>
    <w:p w14:paraId="637BB685" w14:textId="277AC921" w:rsidR="007975B0" w:rsidRPr="005D04FA" w:rsidRDefault="007975B0" w:rsidP="00687EFC">
      <w:pPr>
        <w:pStyle w:val="BodyText"/>
        <w:tabs>
          <w:tab w:val="left" w:pos="-720"/>
        </w:tabs>
        <w:ind w:left="1134" w:hanging="425"/>
        <w:jc w:val="both"/>
        <w:rPr>
          <w:rFonts w:ascii="Arial" w:hAnsi="Arial" w:cs="Arial"/>
        </w:rPr>
      </w:pPr>
      <w:r w:rsidRPr="005D04FA">
        <w:rPr>
          <w:rFonts w:ascii="Arial" w:hAnsi="Arial" w:cs="Arial"/>
        </w:rPr>
        <w:t>iv.</w:t>
      </w:r>
      <w:r w:rsidRPr="005D04FA">
        <w:rPr>
          <w:rFonts w:ascii="Arial" w:hAnsi="Arial" w:cs="Arial"/>
        </w:rPr>
        <w:tab/>
      </w:r>
      <w:proofErr w:type="gramStart"/>
      <w:r w:rsidRPr="005D04FA">
        <w:rPr>
          <w:rFonts w:ascii="Arial" w:hAnsi="Arial" w:cs="Arial"/>
        </w:rPr>
        <w:t>a</w:t>
      </w:r>
      <w:proofErr w:type="gramEnd"/>
      <w:r w:rsidRPr="005D04FA">
        <w:rPr>
          <w:rFonts w:ascii="Arial" w:hAnsi="Arial" w:cs="Arial"/>
        </w:rPr>
        <w:t xml:space="preserve"> receiver, administrative receiver or similar officer is appointed over the whole or any part of its business or assets; or</w:t>
      </w:r>
    </w:p>
    <w:p w14:paraId="1C15FD29" w14:textId="764318C7" w:rsidR="007975B0" w:rsidRPr="005D04FA" w:rsidRDefault="007975B0" w:rsidP="00687EFC">
      <w:pPr>
        <w:pStyle w:val="BodyText"/>
        <w:tabs>
          <w:tab w:val="left" w:pos="-720"/>
        </w:tabs>
        <w:ind w:left="1134" w:hanging="425"/>
        <w:jc w:val="both"/>
        <w:rPr>
          <w:rFonts w:ascii="Arial" w:hAnsi="Arial" w:cs="Arial"/>
        </w:rPr>
      </w:pPr>
      <w:proofErr w:type="gramStart"/>
      <w:r w:rsidRPr="005D04FA">
        <w:rPr>
          <w:rFonts w:ascii="Arial" w:hAnsi="Arial" w:cs="Arial"/>
        </w:rPr>
        <w:t>v</w:t>
      </w:r>
      <w:proofErr w:type="gramEnd"/>
      <w:r w:rsidRPr="005D04FA">
        <w:rPr>
          <w:rFonts w:ascii="Arial" w:hAnsi="Arial" w:cs="Arial"/>
        </w:rPr>
        <w:t>.</w:t>
      </w:r>
      <w:r w:rsidRPr="005D04FA">
        <w:rPr>
          <w:rFonts w:ascii="Arial" w:hAnsi="Arial" w:cs="Arial"/>
        </w:rPr>
        <w:tab/>
        <w:t xml:space="preserve">an application order is made either for the appointment of an administrator or for an </w:t>
      </w:r>
      <w:r w:rsidR="00F14129" w:rsidRPr="005D04FA">
        <w:rPr>
          <w:rFonts w:ascii="Arial" w:hAnsi="Arial" w:cs="Arial"/>
        </w:rPr>
        <w:tab/>
      </w:r>
      <w:r w:rsidRPr="005D04FA">
        <w:rPr>
          <w:rFonts w:ascii="Arial" w:hAnsi="Arial" w:cs="Arial"/>
        </w:rPr>
        <w:t>administration order, an administrator is appointed, or notice of intention to appoint an administrator is given; or</w:t>
      </w:r>
    </w:p>
    <w:p w14:paraId="129DD681" w14:textId="1ECA4CB3" w:rsidR="007975B0" w:rsidRPr="005D04FA" w:rsidRDefault="007975B0" w:rsidP="00687EFC">
      <w:pPr>
        <w:pStyle w:val="BodyText"/>
        <w:tabs>
          <w:tab w:val="left" w:pos="-720"/>
        </w:tabs>
        <w:ind w:left="1134" w:hanging="425"/>
        <w:jc w:val="both"/>
        <w:rPr>
          <w:rFonts w:ascii="Arial" w:hAnsi="Arial" w:cs="Arial"/>
        </w:rPr>
      </w:pPr>
      <w:r w:rsidRPr="005D04FA">
        <w:rPr>
          <w:rFonts w:ascii="Arial" w:hAnsi="Arial" w:cs="Arial"/>
        </w:rPr>
        <w:t>vi.</w:t>
      </w:r>
      <w:r w:rsidRPr="005D04FA">
        <w:rPr>
          <w:rFonts w:ascii="Arial" w:hAnsi="Arial" w:cs="Arial"/>
        </w:rPr>
        <w:tab/>
      </w:r>
      <w:proofErr w:type="gramStart"/>
      <w:r w:rsidRPr="005D04FA">
        <w:rPr>
          <w:rFonts w:ascii="Arial" w:hAnsi="Arial" w:cs="Arial"/>
        </w:rPr>
        <w:t>it</w:t>
      </w:r>
      <w:proofErr w:type="gramEnd"/>
      <w:r w:rsidRPr="005D04FA">
        <w:rPr>
          <w:rFonts w:ascii="Arial" w:hAnsi="Arial" w:cs="Arial"/>
        </w:rPr>
        <w:t xml:space="preserve"> is or becomes insolvent within the meaning of article 102 of the Northern Ireland (Order) 1989; or</w:t>
      </w:r>
    </w:p>
    <w:p w14:paraId="4C3AC6B7" w14:textId="589E79BB" w:rsidR="007975B0" w:rsidRPr="005D04FA" w:rsidRDefault="007975B0" w:rsidP="00687EFC">
      <w:pPr>
        <w:pStyle w:val="BodyText"/>
        <w:tabs>
          <w:tab w:val="left" w:pos="-720"/>
        </w:tabs>
        <w:ind w:left="1134" w:hanging="425"/>
        <w:jc w:val="both"/>
        <w:rPr>
          <w:rFonts w:ascii="Arial" w:hAnsi="Arial" w:cs="Arial"/>
        </w:rPr>
      </w:pPr>
      <w:r w:rsidRPr="005D04FA">
        <w:rPr>
          <w:rFonts w:ascii="Arial" w:hAnsi="Arial" w:cs="Arial"/>
        </w:rPr>
        <w:t>vii.</w:t>
      </w:r>
      <w:r w:rsidRPr="005D04FA">
        <w:rPr>
          <w:rFonts w:ascii="Arial" w:hAnsi="Arial" w:cs="Arial"/>
        </w:rPr>
        <w:tab/>
        <w:t>being a “small company” within the meaning of section 382 of the Companies Act 2006, a moratorium comes into force pursuant to Schedule A1 of the Insolvency</w:t>
      </w:r>
      <w:r w:rsidR="00F608C7">
        <w:rPr>
          <w:rFonts w:ascii="Arial" w:hAnsi="Arial" w:cs="Arial"/>
        </w:rPr>
        <w:t xml:space="preserve"> (Northern Ireland) Order 1989; </w:t>
      </w:r>
      <w:r w:rsidRPr="005D04FA">
        <w:rPr>
          <w:rFonts w:ascii="Arial" w:hAnsi="Arial" w:cs="Arial"/>
        </w:rPr>
        <w:t>or</w:t>
      </w:r>
    </w:p>
    <w:p w14:paraId="2AC8E5A2" w14:textId="63BF0FAF" w:rsidR="006F6028" w:rsidRPr="005D04FA" w:rsidRDefault="007975B0" w:rsidP="008B3B28">
      <w:pPr>
        <w:pStyle w:val="BodyText"/>
        <w:tabs>
          <w:tab w:val="left" w:pos="-720"/>
        </w:tabs>
        <w:spacing w:after="0"/>
        <w:ind w:left="1134" w:hanging="425"/>
        <w:jc w:val="both"/>
        <w:rPr>
          <w:rFonts w:ascii="Arial" w:hAnsi="Arial" w:cs="Arial"/>
        </w:rPr>
      </w:pPr>
      <w:r w:rsidRPr="005D04FA">
        <w:rPr>
          <w:rFonts w:ascii="Arial" w:hAnsi="Arial" w:cs="Arial"/>
        </w:rPr>
        <w:t>viii.</w:t>
      </w:r>
      <w:r w:rsidRPr="005D04FA">
        <w:rPr>
          <w:rFonts w:ascii="Arial" w:hAnsi="Arial" w:cs="Arial"/>
        </w:rPr>
        <w:tab/>
      </w:r>
      <w:proofErr w:type="gramStart"/>
      <w:r w:rsidRPr="005D04FA">
        <w:rPr>
          <w:rFonts w:ascii="Arial" w:hAnsi="Arial" w:cs="Arial"/>
        </w:rPr>
        <w:t>any</w:t>
      </w:r>
      <w:proofErr w:type="gramEnd"/>
      <w:r w:rsidRPr="005D04FA">
        <w:rPr>
          <w:rFonts w:ascii="Arial" w:hAnsi="Arial" w:cs="Arial"/>
        </w:rPr>
        <w:t xml:space="preserve"> event similar to those listed in 8</w:t>
      </w:r>
      <w:r w:rsidR="00F2616B">
        <w:rPr>
          <w:rFonts w:ascii="Arial" w:hAnsi="Arial" w:cs="Arial"/>
        </w:rPr>
        <w:t>.1.1(</w:t>
      </w:r>
      <w:proofErr w:type="spellStart"/>
      <w:r w:rsidR="00F2616B">
        <w:rPr>
          <w:rFonts w:ascii="Arial" w:hAnsi="Arial" w:cs="Arial"/>
        </w:rPr>
        <w:t>i</w:t>
      </w:r>
      <w:proofErr w:type="spellEnd"/>
      <w:r w:rsidR="00F2616B">
        <w:rPr>
          <w:rFonts w:ascii="Arial" w:hAnsi="Arial" w:cs="Arial"/>
        </w:rPr>
        <w:t>)-(vii) occurs under the L</w:t>
      </w:r>
      <w:r w:rsidRPr="005D04FA">
        <w:rPr>
          <w:rFonts w:ascii="Arial" w:hAnsi="Arial" w:cs="Arial"/>
        </w:rPr>
        <w:t>aw of any other jurisdiction.</w:t>
      </w:r>
    </w:p>
    <w:p w14:paraId="52B0D24D" w14:textId="77777777" w:rsidR="00F608C7" w:rsidRDefault="00F608C7" w:rsidP="00687EFC">
      <w:pPr>
        <w:ind w:left="709" w:hanging="709"/>
        <w:jc w:val="both"/>
        <w:rPr>
          <w:rFonts w:ascii="Arial" w:hAnsi="Arial" w:cs="Arial"/>
        </w:rPr>
      </w:pPr>
    </w:p>
    <w:p w14:paraId="5C79A450" w14:textId="753383F0" w:rsidR="007975B0" w:rsidRPr="005D04FA" w:rsidRDefault="00664A01" w:rsidP="00687EFC">
      <w:pPr>
        <w:ind w:left="709" w:hanging="709"/>
        <w:jc w:val="both"/>
        <w:rPr>
          <w:rFonts w:ascii="Arial" w:hAnsi="Arial" w:cs="Arial"/>
        </w:rPr>
      </w:pPr>
      <w:r>
        <w:rPr>
          <w:rFonts w:ascii="Arial" w:hAnsi="Arial" w:cs="Arial"/>
        </w:rPr>
        <w:t>39</w:t>
      </w:r>
      <w:r w:rsidR="007975B0" w:rsidRPr="005D04FA">
        <w:rPr>
          <w:rFonts w:ascii="Arial" w:hAnsi="Arial" w:cs="Arial"/>
        </w:rPr>
        <w:t>.</w:t>
      </w:r>
      <w:r w:rsidR="00C3376D" w:rsidRPr="005D04FA">
        <w:rPr>
          <w:rFonts w:ascii="Arial" w:hAnsi="Arial" w:cs="Arial"/>
        </w:rPr>
        <w:t>2.2</w:t>
      </w:r>
      <w:r w:rsidR="007975B0" w:rsidRPr="005D04FA">
        <w:rPr>
          <w:rFonts w:ascii="Arial" w:hAnsi="Arial" w:cs="Arial"/>
        </w:rPr>
        <w:tab/>
      </w:r>
      <w:r w:rsidR="007975B0" w:rsidRPr="005D04FA">
        <w:rPr>
          <w:rFonts w:ascii="Arial" w:hAnsi="Arial" w:cs="Arial"/>
        </w:rPr>
        <w:tab/>
      </w:r>
      <w:proofErr w:type="gramStart"/>
      <w:r w:rsidR="007975B0" w:rsidRPr="005D04FA">
        <w:rPr>
          <w:rFonts w:ascii="Arial" w:hAnsi="Arial" w:cs="Arial"/>
        </w:rPr>
        <w:t>the</w:t>
      </w:r>
      <w:proofErr w:type="gramEnd"/>
      <w:r w:rsidR="007975B0" w:rsidRPr="005D04FA">
        <w:rPr>
          <w:rFonts w:ascii="Arial" w:hAnsi="Arial" w:cs="Arial"/>
        </w:rPr>
        <w:t xml:space="preserve"> Contractor is an individual and:</w:t>
      </w:r>
    </w:p>
    <w:p w14:paraId="41A17192" w14:textId="77777777" w:rsidR="007975B0" w:rsidRPr="005D04FA" w:rsidRDefault="007975B0" w:rsidP="00687EFC">
      <w:pPr>
        <w:tabs>
          <w:tab w:val="left" w:pos="0"/>
        </w:tabs>
        <w:suppressAutoHyphens/>
        <w:ind w:left="1418" w:hanging="1418"/>
        <w:jc w:val="both"/>
        <w:rPr>
          <w:rFonts w:ascii="Arial" w:hAnsi="Arial" w:cs="Arial"/>
        </w:rPr>
      </w:pPr>
    </w:p>
    <w:p w14:paraId="698EC614" w14:textId="0709E054" w:rsidR="007975B0" w:rsidRPr="005D04FA" w:rsidRDefault="007975B0" w:rsidP="00687EFC">
      <w:pPr>
        <w:tabs>
          <w:tab w:val="left" w:pos="0"/>
        </w:tabs>
        <w:suppressAutoHyphens/>
        <w:ind w:left="1134" w:hanging="425"/>
        <w:jc w:val="both"/>
        <w:rPr>
          <w:rFonts w:ascii="Arial" w:hAnsi="Arial" w:cs="Arial"/>
        </w:rPr>
      </w:pPr>
      <w:proofErr w:type="spellStart"/>
      <w:r w:rsidRPr="005D04FA">
        <w:rPr>
          <w:rFonts w:ascii="Arial" w:hAnsi="Arial" w:cs="Arial"/>
        </w:rPr>
        <w:t>i</w:t>
      </w:r>
      <w:proofErr w:type="spellEnd"/>
      <w:r w:rsidRPr="005D04FA">
        <w:rPr>
          <w:rFonts w:ascii="Arial" w:hAnsi="Arial" w:cs="Arial"/>
        </w:rPr>
        <w:t>.</w:t>
      </w:r>
      <w:r w:rsidRPr="005D04FA">
        <w:rPr>
          <w:rFonts w:ascii="Arial" w:hAnsi="Arial" w:cs="Arial"/>
        </w:rPr>
        <w:tab/>
        <w:t xml:space="preserve">an application for an interim order is made pursuant to articles 226-227 of the Insolvency (Northern Ireland) Order 1989 or a proposal is made for any </w:t>
      </w:r>
      <w:r w:rsidR="00F14129" w:rsidRPr="005D04FA">
        <w:rPr>
          <w:rFonts w:ascii="Arial" w:hAnsi="Arial" w:cs="Arial"/>
        </w:rPr>
        <w:tab/>
      </w:r>
      <w:r w:rsidRPr="005D04FA">
        <w:rPr>
          <w:rFonts w:ascii="Arial" w:hAnsi="Arial" w:cs="Arial"/>
        </w:rPr>
        <w:t>composition scheme or arrangement with, or assignment for the benefit of, the Contractor’s creditors; or</w:t>
      </w:r>
    </w:p>
    <w:p w14:paraId="2551D784" w14:textId="77777777" w:rsidR="007975B0" w:rsidRPr="005D04FA" w:rsidRDefault="007975B0" w:rsidP="00687EFC">
      <w:pPr>
        <w:tabs>
          <w:tab w:val="left" w:pos="0"/>
        </w:tabs>
        <w:suppressAutoHyphens/>
        <w:ind w:left="2268" w:hanging="141"/>
        <w:jc w:val="both"/>
        <w:rPr>
          <w:rFonts w:ascii="Arial" w:hAnsi="Arial" w:cs="Arial"/>
        </w:rPr>
      </w:pPr>
    </w:p>
    <w:p w14:paraId="4FC5AC28" w14:textId="2F6F042D" w:rsidR="007975B0" w:rsidRPr="005D04FA" w:rsidRDefault="007975B0" w:rsidP="00687EFC">
      <w:pPr>
        <w:tabs>
          <w:tab w:val="left" w:pos="0"/>
        </w:tabs>
        <w:suppressAutoHyphens/>
        <w:ind w:left="1134" w:hanging="425"/>
        <w:jc w:val="both"/>
        <w:rPr>
          <w:rFonts w:ascii="Arial" w:hAnsi="Arial" w:cs="Arial"/>
        </w:rPr>
      </w:pPr>
      <w:r w:rsidRPr="005D04FA">
        <w:rPr>
          <w:rFonts w:ascii="Arial" w:hAnsi="Arial" w:cs="Arial"/>
        </w:rPr>
        <w:t>ii.</w:t>
      </w:r>
      <w:r w:rsidRPr="005D04FA">
        <w:rPr>
          <w:rFonts w:ascii="Arial" w:hAnsi="Arial" w:cs="Arial"/>
        </w:rPr>
        <w:tab/>
      </w:r>
      <w:proofErr w:type="gramStart"/>
      <w:r w:rsidRPr="005D04FA">
        <w:rPr>
          <w:rFonts w:ascii="Arial" w:hAnsi="Arial" w:cs="Arial"/>
        </w:rPr>
        <w:t>a</w:t>
      </w:r>
      <w:proofErr w:type="gramEnd"/>
      <w:r w:rsidRPr="005D04FA">
        <w:rPr>
          <w:rFonts w:ascii="Arial" w:hAnsi="Arial" w:cs="Arial"/>
        </w:rPr>
        <w:t xml:space="preserve"> petition is presented and not dismissed within 14 days or order made for the Contractor’s bankruptcy; or</w:t>
      </w:r>
    </w:p>
    <w:p w14:paraId="6D6A6620" w14:textId="77777777" w:rsidR="007975B0" w:rsidRPr="005D04FA" w:rsidRDefault="007975B0" w:rsidP="00687EFC">
      <w:pPr>
        <w:tabs>
          <w:tab w:val="left" w:pos="0"/>
        </w:tabs>
        <w:suppressAutoHyphens/>
        <w:ind w:left="2268" w:hanging="141"/>
        <w:jc w:val="both"/>
        <w:rPr>
          <w:rFonts w:ascii="Arial" w:hAnsi="Arial" w:cs="Arial"/>
        </w:rPr>
      </w:pPr>
    </w:p>
    <w:p w14:paraId="12FFAFCD" w14:textId="77777777" w:rsidR="001D08AB" w:rsidRDefault="007975B0" w:rsidP="001D08AB">
      <w:pPr>
        <w:suppressAutoHyphens/>
        <w:ind w:left="1134" w:hanging="425"/>
        <w:jc w:val="both"/>
        <w:rPr>
          <w:rFonts w:ascii="Arial" w:hAnsi="Arial" w:cs="Arial"/>
        </w:rPr>
      </w:pPr>
      <w:r w:rsidRPr="005D04FA">
        <w:rPr>
          <w:rFonts w:ascii="Arial" w:hAnsi="Arial" w:cs="Arial"/>
        </w:rPr>
        <w:t>iii.</w:t>
      </w:r>
      <w:r w:rsidRPr="005D04FA">
        <w:rPr>
          <w:rFonts w:ascii="Arial" w:hAnsi="Arial" w:cs="Arial"/>
        </w:rPr>
        <w:tab/>
        <w:t>a receiver, or similar officer is appointed over the whole or any part of the Contractor’s assets or a person becomes entitled to appoint a receiver, or similar officer over the whole or any part of his assets; or</w:t>
      </w:r>
    </w:p>
    <w:p w14:paraId="23ABF6A1" w14:textId="76080264" w:rsidR="007975B0" w:rsidRPr="005D04FA" w:rsidRDefault="007975B0" w:rsidP="001D08AB">
      <w:pPr>
        <w:suppressAutoHyphens/>
        <w:ind w:left="1134" w:hanging="425"/>
        <w:jc w:val="both"/>
        <w:rPr>
          <w:rFonts w:ascii="Arial" w:hAnsi="Arial" w:cs="Arial"/>
        </w:rPr>
      </w:pPr>
      <w:r w:rsidRPr="005D04FA">
        <w:rPr>
          <w:rFonts w:ascii="Arial" w:hAnsi="Arial" w:cs="Arial"/>
        </w:rPr>
        <w:t xml:space="preserve"> </w:t>
      </w:r>
    </w:p>
    <w:p w14:paraId="17213962" w14:textId="3C43BD89" w:rsidR="007975B0" w:rsidRPr="005D04FA" w:rsidRDefault="007975B0" w:rsidP="00687EFC">
      <w:pPr>
        <w:suppressAutoHyphens/>
        <w:ind w:left="1134" w:hanging="425"/>
        <w:jc w:val="both"/>
        <w:rPr>
          <w:rFonts w:ascii="Arial" w:hAnsi="Arial" w:cs="Arial"/>
        </w:rPr>
      </w:pPr>
      <w:r w:rsidRPr="005D04FA">
        <w:rPr>
          <w:rFonts w:ascii="Arial" w:hAnsi="Arial" w:cs="Arial"/>
        </w:rPr>
        <w:t>iv.</w:t>
      </w:r>
      <w:r w:rsidRPr="005D04FA">
        <w:rPr>
          <w:rFonts w:ascii="Arial" w:hAnsi="Arial" w:cs="Arial"/>
        </w:rPr>
        <w:tab/>
      </w:r>
      <w:proofErr w:type="gramStart"/>
      <w:r w:rsidRPr="005D04FA">
        <w:rPr>
          <w:rFonts w:ascii="Arial" w:hAnsi="Arial" w:cs="Arial"/>
        </w:rPr>
        <w:t>the</w:t>
      </w:r>
      <w:proofErr w:type="gramEnd"/>
      <w:r w:rsidRPr="005D04FA">
        <w:rPr>
          <w:rFonts w:ascii="Arial" w:hAnsi="Arial" w:cs="Arial"/>
        </w:rPr>
        <w:t xml:space="preserve"> Contractor is unable to pay his debts or has no</w:t>
      </w:r>
      <w:r w:rsidR="004E51AD" w:rsidRPr="005D04FA">
        <w:rPr>
          <w:rFonts w:ascii="Arial" w:hAnsi="Arial" w:cs="Arial"/>
        </w:rPr>
        <w:t xml:space="preserve"> </w:t>
      </w:r>
      <w:r w:rsidRPr="005D04FA">
        <w:rPr>
          <w:rFonts w:ascii="Arial" w:hAnsi="Arial" w:cs="Arial"/>
        </w:rPr>
        <w:t>reasonable prospect of doing so, in either case within the meaning of article 242 of the Insolvency (Northern Ireland) Order 1989; or</w:t>
      </w:r>
    </w:p>
    <w:p w14:paraId="70A33599" w14:textId="77777777" w:rsidR="007975B0" w:rsidRPr="005D04FA" w:rsidRDefault="007975B0" w:rsidP="00687EFC">
      <w:pPr>
        <w:suppressAutoHyphens/>
        <w:ind w:left="2268" w:hanging="141"/>
        <w:jc w:val="both"/>
        <w:rPr>
          <w:rFonts w:ascii="Arial" w:hAnsi="Arial" w:cs="Arial"/>
        </w:rPr>
      </w:pPr>
    </w:p>
    <w:p w14:paraId="404C15FC" w14:textId="27452B7A" w:rsidR="007975B0" w:rsidRPr="005D04FA" w:rsidRDefault="007975B0" w:rsidP="00687EFC">
      <w:pPr>
        <w:suppressAutoHyphens/>
        <w:ind w:left="1134" w:hanging="425"/>
        <w:jc w:val="both"/>
        <w:rPr>
          <w:rFonts w:ascii="Arial" w:hAnsi="Arial" w:cs="Arial"/>
        </w:rPr>
      </w:pPr>
      <w:r w:rsidRPr="005D04FA">
        <w:rPr>
          <w:rFonts w:ascii="Arial" w:hAnsi="Arial" w:cs="Arial"/>
        </w:rPr>
        <w:t>v.</w:t>
      </w:r>
      <w:r w:rsidRPr="005D04FA">
        <w:rPr>
          <w:rFonts w:ascii="Arial" w:hAnsi="Arial" w:cs="Arial"/>
        </w:rPr>
        <w:tab/>
        <w:t>a creditor or encumbrancer attaches or takes possession of, or a distress, execution, sequestration or other such process is levied or enforced on or sued against, the whole or any part of the Contractor’s assets and such attachment or process is not discharged within 14 days; or</w:t>
      </w:r>
    </w:p>
    <w:p w14:paraId="41F43180" w14:textId="77777777" w:rsidR="007975B0" w:rsidRPr="005D04FA" w:rsidRDefault="007975B0" w:rsidP="00687EFC">
      <w:pPr>
        <w:tabs>
          <w:tab w:val="left" w:pos="0"/>
        </w:tabs>
        <w:suppressAutoHyphens/>
        <w:ind w:left="1134" w:hanging="425"/>
        <w:jc w:val="both"/>
        <w:rPr>
          <w:rFonts w:ascii="Arial" w:hAnsi="Arial" w:cs="Arial"/>
        </w:rPr>
      </w:pPr>
    </w:p>
    <w:p w14:paraId="501BC3E1" w14:textId="0144F61A" w:rsidR="007975B0" w:rsidRPr="005D04FA" w:rsidRDefault="007975B0" w:rsidP="00687EFC">
      <w:pPr>
        <w:tabs>
          <w:tab w:val="left" w:pos="0"/>
        </w:tabs>
        <w:suppressAutoHyphens/>
        <w:ind w:left="1134" w:hanging="425"/>
        <w:jc w:val="both"/>
        <w:rPr>
          <w:rFonts w:ascii="Arial" w:hAnsi="Arial" w:cs="Arial"/>
        </w:rPr>
      </w:pPr>
      <w:r w:rsidRPr="005D04FA">
        <w:rPr>
          <w:rFonts w:ascii="Arial" w:hAnsi="Arial" w:cs="Arial"/>
        </w:rPr>
        <w:lastRenderedPageBreak/>
        <w:t>vi.</w:t>
      </w:r>
      <w:r w:rsidRPr="005D04FA">
        <w:rPr>
          <w:rFonts w:ascii="Arial" w:hAnsi="Arial" w:cs="Arial"/>
        </w:rPr>
        <w:tab/>
        <w:t xml:space="preserve">he dies or is adjudged incapable of managing his </w:t>
      </w:r>
      <w:r w:rsidR="00F14129" w:rsidRPr="005D04FA">
        <w:rPr>
          <w:rFonts w:ascii="Arial" w:hAnsi="Arial" w:cs="Arial"/>
        </w:rPr>
        <w:tab/>
      </w:r>
      <w:r w:rsidRPr="005D04FA">
        <w:rPr>
          <w:rFonts w:ascii="Arial" w:hAnsi="Arial" w:cs="Arial"/>
        </w:rPr>
        <w:t xml:space="preserve">affairs within the meaning of Part VII of the Mental Health (Northern Ireland) Order 1986; or </w:t>
      </w:r>
    </w:p>
    <w:p w14:paraId="54367A69" w14:textId="77777777" w:rsidR="007975B0" w:rsidRPr="005D04FA" w:rsidRDefault="007975B0" w:rsidP="00687EFC">
      <w:pPr>
        <w:tabs>
          <w:tab w:val="left" w:pos="0"/>
        </w:tabs>
        <w:suppressAutoHyphens/>
        <w:ind w:left="1134" w:hanging="425"/>
        <w:jc w:val="both"/>
        <w:rPr>
          <w:rFonts w:ascii="Arial" w:hAnsi="Arial" w:cs="Arial"/>
        </w:rPr>
      </w:pPr>
    </w:p>
    <w:p w14:paraId="4902E8A8" w14:textId="787246C6" w:rsidR="007975B0" w:rsidRPr="005D04FA" w:rsidRDefault="007975B0" w:rsidP="00687EFC">
      <w:pPr>
        <w:tabs>
          <w:tab w:val="left" w:pos="0"/>
        </w:tabs>
        <w:suppressAutoHyphens/>
        <w:ind w:left="1134" w:hanging="425"/>
        <w:jc w:val="both"/>
        <w:rPr>
          <w:rFonts w:ascii="Arial" w:hAnsi="Arial" w:cs="Arial"/>
        </w:rPr>
      </w:pPr>
      <w:r w:rsidRPr="005D04FA">
        <w:rPr>
          <w:rFonts w:ascii="Arial" w:hAnsi="Arial" w:cs="Arial"/>
        </w:rPr>
        <w:t>vii.</w:t>
      </w:r>
      <w:r w:rsidRPr="005D04FA">
        <w:rPr>
          <w:rFonts w:ascii="Arial" w:hAnsi="Arial" w:cs="Arial"/>
        </w:rPr>
        <w:tab/>
      </w:r>
      <w:proofErr w:type="gramStart"/>
      <w:r w:rsidRPr="005D04FA">
        <w:rPr>
          <w:rFonts w:ascii="Arial" w:hAnsi="Arial" w:cs="Arial"/>
        </w:rPr>
        <w:t>he</w:t>
      </w:r>
      <w:proofErr w:type="gramEnd"/>
      <w:r w:rsidRPr="005D04FA">
        <w:rPr>
          <w:rFonts w:ascii="Arial" w:hAnsi="Arial" w:cs="Arial"/>
        </w:rPr>
        <w:t xml:space="preserve"> suspends, ceases, or threatens to suspend or cease, to carry on all or a substantial part of his business</w:t>
      </w:r>
      <w:r w:rsidR="00976899" w:rsidRPr="005D04FA">
        <w:rPr>
          <w:rFonts w:ascii="Arial" w:hAnsi="Arial" w:cs="Arial"/>
        </w:rPr>
        <w:t>; or</w:t>
      </w:r>
    </w:p>
    <w:p w14:paraId="0FA45F0F" w14:textId="77777777" w:rsidR="007975B0" w:rsidRPr="005D04FA" w:rsidRDefault="007975B0" w:rsidP="00687EFC">
      <w:pPr>
        <w:tabs>
          <w:tab w:val="left" w:pos="0"/>
        </w:tabs>
        <w:suppressAutoHyphens/>
        <w:ind w:left="1134" w:hanging="425"/>
        <w:jc w:val="both"/>
        <w:rPr>
          <w:rFonts w:ascii="Arial" w:hAnsi="Arial" w:cs="Arial"/>
        </w:rPr>
      </w:pPr>
    </w:p>
    <w:p w14:paraId="2FDF76C0" w14:textId="3F734313" w:rsidR="00C3376D" w:rsidRPr="005D04FA" w:rsidRDefault="007975B0" w:rsidP="00687EFC">
      <w:pPr>
        <w:tabs>
          <w:tab w:val="left" w:pos="0"/>
        </w:tabs>
        <w:suppressAutoHyphens/>
        <w:ind w:left="1134" w:hanging="425"/>
        <w:jc w:val="both"/>
        <w:rPr>
          <w:rFonts w:ascii="Arial" w:hAnsi="Arial" w:cs="Arial"/>
        </w:rPr>
      </w:pPr>
      <w:r w:rsidRPr="005D04FA">
        <w:rPr>
          <w:rFonts w:ascii="Arial" w:hAnsi="Arial" w:cs="Arial"/>
        </w:rPr>
        <w:t>viii.</w:t>
      </w:r>
      <w:r w:rsidRPr="005D04FA">
        <w:rPr>
          <w:rFonts w:ascii="Arial" w:hAnsi="Arial" w:cs="Arial"/>
        </w:rPr>
        <w:tab/>
      </w:r>
      <w:proofErr w:type="gramStart"/>
      <w:r w:rsidRPr="005D04FA">
        <w:rPr>
          <w:rFonts w:ascii="Arial" w:hAnsi="Arial" w:cs="Arial"/>
        </w:rPr>
        <w:t>any</w:t>
      </w:r>
      <w:proofErr w:type="gramEnd"/>
      <w:r w:rsidRPr="005D04FA">
        <w:rPr>
          <w:rFonts w:ascii="Arial" w:hAnsi="Arial" w:cs="Arial"/>
        </w:rPr>
        <w:t xml:space="preserve"> event similar to those listed in</w:t>
      </w:r>
      <w:r w:rsidR="00507BA3">
        <w:rPr>
          <w:rFonts w:ascii="Arial" w:hAnsi="Arial" w:cs="Arial"/>
        </w:rPr>
        <w:t xml:space="preserve"> clause</w:t>
      </w:r>
      <w:r w:rsidRPr="005D04FA">
        <w:rPr>
          <w:rFonts w:ascii="Arial" w:hAnsi="Arial" w:cs="Arial"/>
        </w:rPr>
        <w:t xml:space="preserve"> </w:t>
      </w:r>
      <w:r w:rsidR="00664A01">
        <w:rPr>
          <w:rFonts w:ascii="Arial" w:hAnsi="Arial" w:cs="Arial"/>
        </w:rPr>
        <w:t>39</w:t>
      </w:r>
      <w:r w:rsidRPr="005D04FA">
        <w:rPr>
          <w:rFonts w:ascii="Arial" w:hAnsi="Arial" w:cs="Arial"/>
        </w:rPr>
        <w:t>.</w:t>
      </w:r>
      <w:r w:rsidR="00152041" w:rsidRPr="005D04FA">
        <w:rPr>
          <w:rFonts w:ascii="Arial" w:hAnsi="Arial" w:cs="Arial"/>
        </w:rPr>
        <w:t>2.</w:t>
      </w:r>
      <w:r w:rsidR="00F2616B">
        <w:rPr>
          <w:rFonts w:ascii="Arial" w:hAnsi="Arial" w:cs="Arial"/>
        </w:rPr>
        <w:t>2(</w:t>
      </w:r>
      <w:proofErr w:type="spellStart"/>
      <w:r w:rsidR="00F2616B">
        <w:rPr>
          <w:rFonts w:ascii="Arial" w:hAnsi="Arial" w:cs="Arial"/>
        </w:rPr>
        <w:t>i</w:t>
      </w:r>
      <w:proofErr w:type="spellEnd"/>
      <w:r w:rsidR="00F2616B">
        <w:rPr>
          <w:rFonts w:ascii="Arial" w:hAnsi="Arial" w:cs="Arial"/>
        </w:rPr>
        <w:t>)-(vii) occurs under the L</w:t>
      </w:r>
      <w:r w:rsidRPr="005D04FA">
        <w:rPr>
          <w:rFonts w:ascii="Arial" w:hAnsi="Arial" w:cs="Arial"/>
        </w:rPr>
        <w:t xml:space="preserve">aw of any other jurisdiction. </w:t>
      </w:r>
    </w:p>
    <w:p w14:paraId="2ADB7559" w14:textId="77777777" w:rsidR="00F14129" w:rsidRPr="005D04FA" w:rsidRDefault="00F14129" w:rsidP="00687EFC">
      <w:pPr>
        <w:tabs>
          <w:tab w:val="left" w:pos="0"/>
        </w:tabs>
        <w:suppressAutoHyphens/>
        <w:ind w:left="2268" w:hanging="283"/>
        <w:jc w:val="both"/>
        <w:rPr>
          <w:rFonts w:ascii="Arial" w:hAnsi="Arial" w:cs="Arial"/>
        </w:rPr>
      </w:pPr>
    </w:p>
    <w:p w14:paraId="4031A9C1" w14:textId="19990031" w:rsidR="00C3376D" w:rsidRPr="005D04FA" w:rsidRDefault="00664A01" w:rsidP="00687EFC">
      <w:pPr>
        <w:ind w:left="720" w:hanging="720"/>
        <w:jc w:val="both"/>
        <w:rPr>
          <w:rFonts w:ascii="Arial" w:hAnsi="Arial" w:cs="Arial"/>
          <w:u w:val="single"/>
        </w:rPr>
      </w:pPr>
      <w:r>
        <w:rPr>
          <w:rFonts w:ascii="Arial" w:hAnsi="Arial" w:cs="Arial"/>
        </w:rPr>
        <w:t>39</w:t>
      </w:r>
      <w:r w:rsidR="00C3376D" w:rsidRPr="005D04FA">
        <w:rPr>
          <w:rFonts w:ascii="Arial" w:hAnsi="Arial" w:cs="Arial"/>
        </w:rPr>
        <w:t>.3</w:t>
      </w:r>
      <w:r w:rsidR="00C3376D" w:rsidRPr="005D04FA">
        <w:rPr>
          <w:rFonts w:ascii="Arial" w:hAnsi="Arial" w:cs="Arial"/>
        </w:rPr>
        <w:tab/>
      </w:r>
      <w:r w:rsidR="00C3376D" w:rsidRPr="005D04FA">
        <w:rPr>
          <w:rFonts w:ascii="Arial" w:hAnsi="Arial" w:cs="Arial"/>
          <w:u w:val="single"/>
        </w:rPr>
        <w:t xml:space="preserve">Termination on Change of Control  </w:t>
      </w:r>
    </w:p>
    <w:p w14:paraId="4C4A2376" w14:textId="77777777" w:rsidR="00C3376D" w:rsidRPr="005D04FA" w:rsidRDefault="00C3376D" w:rsidP="00687EFC">
      <w:pPr>
        <w:ind w:left="720" w:hanging="720"/>
        <w:jc w:val="both"/>
        <w:rPr>
          <w:rFonts w:ascii="Arial" w:hAnsi="Arial" w:cs="Arial"/>
          <w:u w:val="single"/>
        </w:rPr>
      </w:pPr>
    </w:p>
    <w:p w14:paraId="533F313F" w14:textId="7EDA46FD" w:rsidR="00794FA4" w:rsidRPr="005D04FA" w:rsidRDefault="00664A01" w:rsidP="00687EFC">
      <w:pPr>
        <w:ind w:left="709" w:hanging="709"/>
        <w:jc w:val="both"/>
        <w:rPr>
          <w:rFonts w:ascii="Arial" w:hAnsi="Arial" w:cs="Arial"/>
        </w:rPr>
      </w:pPr>
      <w:r>
        <w:rPr>
          <w:rFonts w:ascii="Arial" w:hAnsi="Arial" w:cs="Arial"/>
        </w:rPr>
        <w:t>39</w:t>
      </w:r>
      <w:r w:rsidR="00C3376D" w:rsidRPr="005D04FA">
        <w:rPr>
          <w:rFonts w:ascii="Arial" w:hAnsi="Arial" w:cs="Arial"/>
        </w:rPr>
        <w:t>.3.1</w:t>
      </w:r>
      <w:r w:rsidR="00C3376D" w:rsidRPr="005D04FA">
        <w:rPr>
          <w:rFonts w:ascii="Arial" w:hAnsi="Arial" w:cs="Arial"/>
        </w:rPr>
        <w:tab/>
      </w:r>
      <w:r w:rsidR="00C3376D" w:rsidRPr="005D04FA">
        <w:rPr>
          <w:rFonts w:ascii="Arial" w:hAnsi="Arial" w:cs="Arial"/>
        </w:rPr>
        <w:tab/>
      </w:r>
      <w:r w:rsidR="00794FA4" w:rsidRPr="005D04FA">
        <w:rPr>
          <w:rFonts w:ascii="Arial" w:hAnsi="Arial" w:cs="Arial"/>
        </w:rPr>
        <w:t xml:space="preserve">The Contractor shall notify the Client immediately if the </w:t>
      </w:r>
      <w:r w:rsidR="008C7AD4" w:rsidRPr="005D04FA">
        <w:rPr>
          <w:rFonts w:ascii="Arial" w:hAnsi="Arial" w:cs="Arial"/>
        </w:rPr>
        <w:tab/>
      </w:r>
      <w:r w:rsidR="00794FA4" w:rsidRPr="005D04FA">
        <w:rPr>
          <w:rFonts w:ascii="Arial" w:hAnsi="Arial" w:cs="Arial"/>
        </w:rPr>
        <w:t>Contractor undergoes a change of control within the meaning of section 416 of the Income and Corporation Taxes Act 1988 (</w:t>
      </w:r>
      <w:r w:rsidR="00794FA4" w:rsidRPr="005D04FA">
        <w:rPr>
          <w:rFonts w:ascii="Arial" w:hAnsi="Arial" w:cs="Arial"/>
          <w:bCs/>
        </w:rPr>
        <w:t>“</w:t>
      </w:r>
      <w:r w:rsidR="00C3376D" w:rsidRPr="005D04FA">
        <w:rPr>
          <w:rFonts w:ascii="Arial" w:hAnsi="Arial" w:cs="Arial"/>
          <w:b/>
          <w:bCs/>
        </w:rPr>
        <w:t>C</w:t>
      </w:r>
      <w:r w:rsidR="00794FA4" w:rsidRPr="005D04FA">
        <w:rPr>
          <w:rFonts w:ascii="Arial" w:hAnsi="Arial" w:cs="Arial"/>
          <w:b/>
          <w:bCs/>
        </w:rPr>
        <w:t xml:space="preserve">hange of </w:t>
      </w:r>
      <w:r w:rsidR="00C3376D" w:rsidRPr="005D04FA">
        <w:rPr>
          <w:rFonts w:ascii="Arial" w:hAnsi="Arial" w:cs="Arial"/>
          <w:b/>
          <w:bCs/>
        </w:rPr>
        <w:t>C</w:t>
      </w:r>
      <w:r w:rsidR="00794FA4" w:rsidRPr="005D04FA">
        <w:rPr>
          <w:rFonts w:ascii="Arial" w:hAnsi="Arial" w:cs="Arial"/>
          <w:b/>
          <w:bCs/>
        </w:rPr>
        <w:t>ontrol</w:t>
      </w:r>
      <w:r w:rsidR="00794FA4" w:rsidRPr="005D04FA">
        <w:rPr>
          <w:rFonts w:ascii="Arial" w:hAnsi="Arial" w:cs="Arial"/>
          <w:bCs/>
        </w:rPr>
        <w:t>”</w:t>
      </w:r>
      <w:r w:rsidR="00794FA4" w:rsidRPr="005D04FA">
        <w:rPr>
          <w:rFonts w:ascii="Arial" w:hAnsi="Arial" w:cs="Arial"/>
        </w:rPr>
        <w:t xml:space="preserve">).  </w:t>
      </w:r>
    </w:p>
    <w:p w14:paraId="3A510D63" w14:textId="77777777" w:rsidR="00C3376D" w:rsidRPr="005D04FA" w:rsidRDefault="00C3376D" w:rsidP="00687EFC">
      <w:pPr>
        <w:ind w:left="709" w:hanging="709"/>
        <w:jc w:val="both"/>
        <w:rPr>
          <w:rFonts w:ascii="Arial" w:hAnsi="Arial" w:cs="Arial"/>
        </w:rPr>
      </w:pPr>
    </w:p>
    <w:p w14:paraId="527B5E17" w14:textId="46B45F3D" w:rsidR="00794FA4" w:rsidRPr="005D04FA" w:rsidRDefault="00664A01" w:rsidP="00687EFC">
      <w:pPr>
        <w:ind w:left="709" w:hanging="709"/>
        <w:jc w:val="both"/>
        <w:rPr>
          <w:rFonts w:ascii="Arial" w:hAnsi="Arial" w:cs="Arial"/>
        </w:rPr>
      </w:pPr>
      <w:r>
        <w:rPr>
          <w:rFonts w:ascii="Arial" w:hAnsi="Arial" w:cs="Arial"/>
        </w:rPr>
        <w:t>39</w:t>
      </w:r>
      <w:r w:rsidR="00C3376D" w:rsidRPr="005D04FA">
        <w:rPr>
          <w:rFonts w:ascii="Arial" w:hAnsi="Arial" w:cs="Arial"/>
        </w:rPr>
        <w:t>.3.2</w:t>
      </w:r>
      <w:r w:rsidR="00C3376D" w:rsidRPr="005D04FA">
        <w:rPr>
          <w:rFonts w:ascii="Arial" w:hAnsi="Arial" w:cs="Arial"/>
        </w:rPr>
        <w:tab/>
      </w:r>
      <w:r w:rsidR="00C3376D" w:rsidRPr="005D04FA">
        <w:rPr>
          <w:rFonts w:ascii="Arial" w:hAnsi="Arial" w:cs="Arial"/>
        </w:rPr>
        <w:tab/>
      </w:r>
      <w:r w:rsidR="00794FA4" w:rsidRPr="005D04FA">
        <w:rPr>
          <w:rFonts w:ascii="Arial" w:hAnsi="Arial" w:cs="Arial"/>
        </w:rPr>
        <w:t xml:space="preserve">The Client may terminate the Contract by notice in writing </w:t>
      </w:r>
      <w:r w:rsidR="008C7AD4" w:rsidRPr="005D04FA">
        <w:rPr>
          <w:rFonts w:ascii="Arial" w:hAnsi="Arial" w:cs="Arial"/>
        </w:rPr>
        <w:tab/>
      </w:r>
      <w:r w:rsidR="008C7AD4" w:rsidRPr="005D04FA">
        <w:rPr>
          <w:rFonts w:ascii="Arial" w:hAnsi="Arial" w:cs="Arial"/>
        </w:rPr>
        <w:tab/>
      </w:r>
      <w:r w:rsidR="00794FA4" w:rsidRPr="005D04FA">
        <w:rPr>
          <w:rFonts w:ascii="Arial" w:hAnsi="Arial" w:cs="Arial"/>
        </w:rPr>
        <w:t xml:space="preserve">with immediate effect within six </w:t>
      </w:r>
      <w:r w:rsidR="00AF7F33" w:rsidRPr="005D04FA">
        <w:rPr>
          <w:rFonts w:ascii="Arial" w:hAnsi="Arial" w:cs="Arial"/>
        </w:rPr>
        <w:t>M</w:t>
      </w:r>
      <w:r w:rsidR="00794FA4" w:rsidRPr="005D04FA">
        <w:rPr>
          <w:rFonts w:ascii="Arial" w:hAnsi="Arial" w:cs="Arial"/>
        </w:rPr>
        <w:t>onths of:</w:t>
      </w:r>
    </w:p>
    <w:p w14:paraId="61D56B00" w14:textId="77777777" w:rsidR="00794FA4" w:rsidRPr="005D04FA" w:rsidRDefault="00794FA4" w:rsidP="00687EFC">
      <w:pPr>
        <w:tabs>
          <w:tab w:val="left" w:pos="0"/>
        </w:tabs>
        <w:suppressAutoHyphens/>
        <w:ind w:left="1418" w:hanging="1418"/>
        <w:jc w:val="both"/>
        <w:rPr>
          <w:rFonts w:ascii="Arial" w:hAnsi="Arial" w:cs="Arial"/>
        </w:rPr>
      </w:pPr>
    </w:p>
    <w:p w14:paraId="5376C640" w14:textId="4D969120" w:rsidR="00C3376D" w:rsidRPr="005D04FA" w:rsidRDefault="00C3376D" w:rsidP="00C23679">
      <w:pPr>
        <w:pStyle w:val="ListParagraph"/>
        <w:numPr>
          <w:ilvl w:val="0"/>
          <w:numId w:val="28"/>
        </w:numPr>
        <w:suppressAutoHyphens/>
        <w:ind w:left="1134" w:hanging="283"/>
        <w:jc w:val="both"/>
        <w:rPr>
          <w:rFonts w:ascii="Arial" w:hAnsi="Arial" w:cs="Arial"/>
          <w:sz w:val="24"/>
          <w:szCs w:val="24"/>
        </w:rPr>
      </w:pPr>
      <w:r w:rsidRPr="005D04FA">
        <w:rPr>
          <w:rFonts w:ascii="Arial" w:hAnsi="Arial" w:cs="Arial"/>
          <w:sz w:val="24"/>
          <w:szCs w:val="24"/>
        </w:rPr>
        <w:t>being notified that a Change of C</w:t>
      </w:r>
      <w:r w:rsidR="00794FA4" w:rsidRPr="005D04FA">
        <w:rPr>
          <w:rFonts w:ascii="Arial" w:hAnsi="Arial" w:cs="Arial"/>
          <w:sz w:val="24"/>
          <w:szCs w:val="24"/>
        </w:rPr>
        <w:t>ontrol has occurred; or</w:t>
      </w:r>
    </w:p>
    <w:p w14:paraId="0EA06AA2" w14:textId="77777777" w:rsidR="00C3376D" w:rsidRPr="005D04FA" w:rsidRDefault="00C3376D" w:rsidP="00687EFC">
      <w:pPr>
        <w:suppressAutoHyphens/>
        <w:ind w:left="993" w:hanging="283"/>
        <w:jc w:val="both"/>
        <w:rPr>
          <w:rFonts w:ascii="Arial" w:hAnsi="Arial" w:cs="Arial"/>
        </w:rPr>
      </w:pPr>
    </w:p>
    <w:p w14:paraId="3B27731D" w14:textId="57057A03" w:rsidR="00794FA4" w:rsidRPr="005D04FA" w:rsidRDefault="00794FA4" w:rsidP="00C23679">
      <w:pPr>
        <w:pStyle w:val="ListParagraph"/>
        <w:numPr>
          <w:ilvl w:val="0"/>
          <w:numId w:val="28"/>
        </w:numPr>
        <w:suppressAutoHyphens/>
        <w:ind w:left="1134" w:hanging="283"/>
        <w:jc w:val="both"/>
        <w:rPr>
          <w:rFonts w:ascii="Arial" w:hAnsi="Arial" w:cs="Arial"/>
          <w:sz w:val="24"/>
          <w:szCs w:val="24"/>
        </w:rPr>
      </w:pPr>
      <w:r w:rsidRPr="005D04FA">
        <w:rPr>
          <w:rFonts w:ascii="Arial" w:hAnsi="Arial" w:cs="Arial"/>
          <w:sz w:val="24"/>
          <w:szCs w:val="24"/>
        </w:rPr>
        <w:t xml:space="preserve">where no notification has been made, the date that the Client </w:t>
      </w:r>
      <w:r w:rsidR="00F608C7">
        <w:rPr>
          <w:rFonts w:ascii="Arial" w:hAnsi="Arial" w:cs="Arial"/>
          <w:sz w:val="24"/>
          <w:szCs w:val="24"/>
        </w:rPr>
        <w:t>b</w:t>
      </w:r>
      <w:r w:rsidRPr="005D04FA">
        <w:rPr>
          <w:rFonts w:ascii="Arial" w:hAnsi="Arial" w:cs="Arial"/>
          <w:sz w:val="24"/>
          <w:szCs w:val="24"/>
        </w:rPr>
        <w:t xml:space="preserve">ecomes aware of the Change of Control, </w:t>
      </w:r>
    </w:p>
    <w:p w14:paraId="7377E417" w14:textId="77777777" w:rsidR="00794FA4" w:rsidRPr="005D04FA" w:rsidRDefault="00794FA4" w:rsidP="00687EFC">
      <w:pPr>
        <w:tabs>
          <w:tab w:val="left" w:pos="0"/>
        </w:tabs>
        <w:suppressAutoHyphens/>
        <w:ind w:left="1418" w:hanging="1418"/>
        <w:jc w:val="both"/>
        <w:rPr>
          <w:rFonts w:ascii="Arial" w:hAnsi="Arial" w:cs="Arial"/>
        </w:rPr>
      </w:pPr>
    </w:p>
    <w:p w14:paraId="59764E46" w14:textId="77777777" w:rsidR="00794FA4" w:rsidRPr="005D04FA" w:rsidRDefault="00794FA4" w:rsidP="00687EFC">
      <w:pPr>
        <w:tabs>
          <w:tab w:val="left" w:pos="0"/>
        </w:tabs>
        <w:suppressAutoHyphens/>
        <w:ind w:left="720" w:hanging="720"/>
        <w:jc w:val="both"/>
        <w:rPr>
          <w:rFonts w:ascii="Arial" w:hAnsi="Arial" w:cs="Arial"/>
        </w:rPr>
      </w:pPr>
      <w:r w:rsidRPr="005D04FA">
        <w:rPr>
          <w:rFonts w:ascii="Arial" w:hAnsi="Arial" w:cs="Arial"/>
        </w:rPr>
        <w:tab/>
      </w:r>
      <w:proofErr w:type="gramStart"/>
      <w:r w:rsidRPr="005D04FA">
        <w:rPr>
          <w:rFonts w:ascii="Arial" w:hAnsi="Arial" w:cs="Arial"/>
        </w:rPr>
        <w:t>but</w:t>
      </w:r>
      <w:proofErr w:type="gramEnd"/>
      <w:r w:rsidRPr="005D04FA">
        <w:rPr>
          <w:rFonts w:ascii="Arial" w:hAnsi="Arial" w:cs="Arial"/>
        </w:rPr>
        <w:t xml:space="preserve"> shall not be permitted to terminate the Contract where an Approval was granted prior to the Change of Control. </w:t>
      </w:r>
    </w:p>
    <w:p w14:paraId="2AA5C074" w14:textId="77777777" w:rsidR="00794FA4" w:rsidRPr="005D04FA" w:rsidRDefault="00794FA4" w:rsidP="00687EFC">
      <w:pPr>
        <w:suppressAutoHyphens/>
        <w:ind w:left="720" w:hanging="720"/>
        <w:jc w:val="both"/>
        <w:rPr>
          <w:rFonts w:ascii="Arial" w:hAnsi="Arial" w:cs="Arial"/>
          <w:b/>
        </w:rPr>
      </w:pPr>
    </w:p>
    <w:p w14:paraId="33D4E0A2" w14:textId="3C10F671" w:rsidR="00C3376D" w:rsidRPr="005D04FA" w:rsidRDefault="00664A01" w:rsidP="00687EFC">
      <w:pPr>
        <w:ind w:left="720" w:hanging="720"/>
        <w:jc w:val="both"/>
        <w:rPr>
          <w:rFonts w:ascii="Arial" w:hAnsi="Arial" w:cs="Arial"/>
          <w:u w:val="single"/>
        </w:rPr>
      </w:pPr>
      <w:r>
        <w:rPr>
          <w:rFonts w:ascii="Arial" w:hAnsi="Arial" w:cs="Arial"/>
        </w:rPr>
        <w:t>39</w:t>
      </w:r>
      <w:r w:rsidR="00C3376D" w:rsidRPr="005D04FA">
        <w:rPr>
          <w:rFonts w:ascii="Arial" w:hAnsi="Arial" w:cs="Arial"/>
        </w:rPr>
        <w:t>.4</w:t>
      </w:r>
      <w:r w:rsidR="00C3376D" w:rsidRPr="005D04FA">
        <w:rPr>
          <w:rFonts w:ascii="Arial" w:hAnsi="Arial" w:cs="Arial"/>
        </w:rPr>
        <w:tab/>
      </w:r>
      <w:r w:rsidR="00C3376D" w:rsidRPr="005D04FA">
        <w:rPr>
          <w:rFonts w:ascii="Arial" w:hAnsi="Arial" w:cs="Arial"/>
          <w:u w:val="single"/>
        </w:rPr>
        <w:t xml:space="preserve">Termination on </w:t>
      </w:r>
      <w:r w:rsidR="002F0ABF" w:rsidRPr="005D04FA">
        <w:rPr>
          <w:rFonts w:ascii="Arial" w:hAnsi="Arial" w:cs="Arial"/>
          <w:u w:val="single"/>
        </w:rPr>
        <w:t xml:space="preserve">Occasion of Tax Non-Compliance </w:t>
      </w:r>
      <w:r w:rsidR="00C3376D" w:rsidRPr="005D04FA">
        <w:rPr>
          <w:rFonts w:ascii="Arial" w:hAnsi="Arial" w:cs="Arial"/>
          <w:u w:val="single"/>
        </w:rPr>
        <w:t xml:space="preserve">  </w:t>
      </w:r>
    </w:p>
    <w:p w14:paraId="08BA6D10" w14:textId="77777777" w:rsidR="00C3376D" w:rsidRPr="005D04FA" w:rsidRDefault="00C3376D" w:rsidP="00687EFC">
      <w:pPr>
        <w:tabs>
          <w:tab w:val="left" w:pos="0"/>
        </w:tabs>
        <w:suppressAutoHyphens/>
        <w:jc w:val="both"/>
        <w:rPr>
          <w:rFonts w:ascii="Arial" w:hAnsi="Arial" w:cs="Arial"/>
          <w:b/>
          <w:bCs/>
          <w:iCs/>
        </w:rPr>
      </w:pPr>
    </w:p>
    <w:p w14:paraId="72F6B9DA" w14:textId="463727B8" w:rsidR="00794FA4" w:rsidRPr="005D04FA" w:rsidRDefault="00664A01" w:rsidP="00687EFC">
      <w:pPr>
        <w:ind w:left="709" w:hanging="709"/>
        <w:jc w:val="both"/>
        <w:rPr>
          <w:rFonts w:ascii="Arial" w:hAnsi="Arial" w:cs="Arial"/>
        </w:rPr>
      </w:pPr>
      <w:r>
        <w:rPr>
          <w:rFonts w:ascii="Arial" w:hAnsi="Arial" w:cs="Arial"/>
        </w:rPr>
        <w:t>39</w:t>
      </w:r>
      <w:r w:rsidR="00C3376D" w:rsidRPr="005D04FA">
        <w:rPr>
          <w:rFonts w:ascii="Arial" w:hAnsi="Arial" w:cs="Arial"/>
        </w:rPr>
        <w:t>.4.1</w:t>
      </w:r>
      <w:r w:rsidR="00C3376D" w:rsidRPr="005D04FA">
        <w:rPr>
          <w:rFonts w:ascii="Arial" w:hAnsi="Arial" w:cs="Arial"/>
        </w:rPr>
        <w:tab/>
      </w:r>
      <w:r w:rsidR="00C3376D" w:rsidRPr="005D04FA">
        <w:rPr>
          <w:rFonts w:ascii="Arial" w:hAnsi="Arial" w:cs="Arial"/>
        </w:rPr>
        <w:tab/>
      </w:r>
      <w:r w:rsidR="00794FA4" w:rsidRPr="005D04FA">
        <w:rPr>
          <w:rFonts w:ascii="Arial" w:hAnsi="Arial" w:cs="Arial"/>
          <w:bCs/>
          <w:iCs/>
        </w:rPr>
        <w:t>In the event that;</w:t>
      </w:r>
    </w:p>
    <w:p w14:paraId="7E44E57D" w14:textId="77777777" w:rsidR="00794FA4" w:rsidRPr="005D04FA" w:rsidRDefault="00794FA4" w:rsidP="00687EFC">
      <w:pPr>
        <w:suppressAutoHyphens/>
        <w:ind w:left="1134" w:hanging="425"/>
        <w:jc w:val="both"/>
        <w:rPr>
          <w:rFonts w:ascii="Arial" w:hAnsi="Arial" w:cs="Arial"/>
          <w:bCs/>
          <w:iCs/>
        </w:rPr>
      </w:pPr>
    </w:p>
    <w:p w14:paraId="3424F202" w14:textId="1603245F" w:rsidR="00794FA4" w:rsidRPr="005D04FA" w:rsidRDefault="00794FA4" w:rsidP="00687EFC">
      <w:pPr>
        <w:suppressAutoHyphens/>
        <w:ind w:left="1134" w:hanging="425"/>
        <w:jc w:val="both"/>
        <w:rPr>
          <w:rFonts w:ascii="Arial" w:hAnsi="Arial" w:cs="Arial"/>
          <w:bCs/>
          <w:iCs/>
        </w:rPr>
      </w:pPr>
      <w:proofErr w:type="spellStart"/>
      <w:proofErr w:type="gramStart"/>
      <w:r w:rsidRPr="005D04FA">
        <w:rPr>
          <w:rFonts w:ascii="Arial" w:hAnsi="Arial" w:cs="Arial"/>
          <w:bCs/>
          <w:iCs/>
        </w:rPr>
        <w:t>i</w:t>
      </w:r>
      <w:proofErr w:type="spellEnd"/>
      <w:proofErr w:type="gramEnd"/>
      <w:r w:rsidRPr="005D04FA">
        <w:rPr>
          <w:rFonts w:ascii="Arial" w:hAnsi="Arial" w:cs="Arial"/>
          <w:bCs/>
          <w:iCs/>
        </w:rPr>
        <w:t>.</w:t>
      </w:r>
      <w:r w:rsidRPr="005D04FA">
        <w:rPr>
          <w:rFonts w:ascii="Arial" w:hAnsi="Arial" w:cs="Arial"/>
          <w:bCs/>
          <w:iCs/>
        </w:rPr>
        <w:tab/>
        <w:t>the warranty given by the Contractor pursuant to clause 3</w:t>
      </w:r>
      <w:r w:rsidR="002C499B">
        <w:rPr>
          <w:rFonts w:ascii="Arial" w:hAnsi="Arial" w:cs="Arial"/>
          <w:bCs/>
          <w:iCs/>
        </w:rPr>
        <w:t>7</w:t>
      </w:r>
      <w:r w:rsidRPr="005D04FA">
        <w:rPr>
          <w:rFonts w:ascii="Arial" w:hAnsi="Arial" w:cs="Arial"/>
          <w:bCs/>
          <w:iCs/>
        </w:rPr>
        <w:t>.1 is materially untrue; or</w:t>
      </w:r>
    </w:p>
    <w:p w14:paraId="08650B79" w14:textId="77777777" w:rsidR="00794FA4" w:rsidRPr="005D04FA" w:rsidRDefault="00794FA4" w:rsidP="00687EFC">
      <w:pPr>
        <w:suppressAutoHyphens/>
        <w:ind w:left="1134" w:firstLine="993"/>
        <w:jc w:val="both"/>
        <w:rPr>
          <w:rFonts w:ascii="Arial" w:hAnsi="Arial" w:cs="Arial"/>
          <w:bCs/>
          <w:iCs/>
        </w:rPr>
      </w:pPr>
    </w:p>
    <w:p w14:paraId="2775E525" w14:textId="69281B11" w:rsidR="00794FA4" w:rsidRPr="005D04FA" w:rsidRDefault="00794FA4" w:rsidP="00687EFC">
      <w:pPr>
        <w:suppressAutoHyphens/>
        <w:ind w:left="1134" w:hanging="425"/>
        <w:jc w:val="both"/>
        <w:rPr>
          <w:rFonts w:ascii="Arial" w:hAnsi="Arial" w:cs="Arial"/>
          <w:bCs/>
          <w:iCs/>
        </w:rPr>
      </w:pPr>
      <w:r w:rsidRPr="005D04FA">
        <w:rPr>
          <w:rFonts w:ascii="Arial" w:hAnsi="Arial" w:cs="Arial"/>
          <w:bCs/>
          <w:iCs/>
        </w:rPr>
        <w:t>ii.</w:t>
      </w:r>
      <w:r w:rsidRPr="005D04FA">
        <w:rPr>
          <w:rFonts w:ascii="Arial" w:hAnsi="Arial" w:cs="Arial"/>
          <w:bCs/>
          <w:iCs/>
        </w:rPr>
        <w:tab/>
      </w:r>
      <w:proofErr w:type="gramStart"/>
      <w:r w:rsidRPr="005D04FA">
        <w:rPr>
          <w:rFonts w:ascii="Arial" w:hAnsi="Arial" w:cs="Arial"/>
          <w:bCs/>
          <w:iCs/>
        </w:rPr>
        <w:t>the</w:t>
      </w:r>
      <w:proofErr w:type="gramEnd"/>
      <w:r w:rsidRPr="005D04FA">
        <w:rPr>
          <w:rFonts w:ascii="Arial" w:hAnsi="Arial" w:cs="Arial"/>
          <w:bCs/>
          <w:iCs/>
        </w:rPr>
        <w:t xml:space="preserve"> Contractor commits a material breach of its obligations to notify the Client of any Occasions of Tax Non-Compliance as requested by clause 3</w:t>
      </w:r>
      <w:r w:rsidR="00664A01">
        <w:rPr>
          <w:rFonts w:ascii="Arial" w:hAnsi="Arial" w:cs="Arial"/>
          <w:bCs/>
          <w:iCs/>
        </w:rPr>
        <w:t>7</w:t>
      </w:r>
      <w:r w:rsidRPr="005D04FA">
        <w:rPr>
          <w:rFonts w:ascii="Arial" w:hAnsi="Arial" w:cs="Arial"/>
          <w:bCs/>
          <w:iCs/>
        </w:rPr>
        <w:t>.2; or</w:t>
      </w:r>
    </w:p>
    <w:p w14:paraId="70E47B27" w14:textId="77777777" w:rsidR="00794FA4" w:rsidRPr="005D04FA" w:rsidRDefault="00794FA4" w:rsidP="00687EFC">
      <w:pPr>
        <w:suppressAutoHyphens/>
        <w:ind w:left="1134" w:hanging="425"/>
        <w:jc w:val="both"/>
        <w:rPr>
          <w:rFonts w:ascii="Arial" w:hAnsi="Arial" w:cs="Arial"/>
          <w:bCs/>
          <w:iCs/>
        </w:rPr>
      </w:pPr>
    </w:p>
    <w:p w14:paraId="085588A6" w14:textId="608289DD" w:rsidR="00794FA4" w:rsidRPr="005D04FA" w:rsidRDefault="00794FA4" w:rsidP="00687EFC">
      <w:pPr>
        <w:suppressAutoHyphens/>
        <w:ind w:left="1134" w:hanging="425"/>
        <w:jc w:val="both"/>
        <w:rPr>
          <w:rFonts w:ascii="Arial" w:hAnsi="Arial" w:cs="Arial"/>
          <w:bCs/>
          <w:iCs/>
        </w:rPr>
      </w:pPr>
      <w:r w:rsidRPr="005D04FA">
        <w:rPr>
          <w:rFonts w:ascii="Arial" w:hAnsi="Arial" w:cs="Arial"/>
          <w:bCs/>
          <w:iCs/>
        </w:rPr>
        <w:t>iii.</w:t>
      </w:r>
      <w:r w:rsidRPr="005D04FA">
        <w:rPr>
          <w:rFonts w:ascii="Arial" w:hAnsi="Arial" w:cs="Arial"/>
          <w:bCs/>
          <w:iCs/>
        </w:rPr>
        <w:tab/>
      </w:r>
      <w:proofErr w:type="gramStart"/>
      <w:r w:rsidRPr="005D04FA">
        <w:rPr>
          <w:rFonts w:ascii="Arial" w:hAnsi="Arial" w:cs="Arial"/>
          <w:bCs/>
          <w:iCs/>
        </w:rPr>
        <w:t>the</w:t>
      </w:r>
      <w:proofErr w:type="gramEnd"/>
      <w:r w:rsidRPr="005D04FA">
        <w:rPr>
          <w:rFonts w:ascii="Arial" w:hAnsi="Arial" w:cs="Arial"/>
          <w:bCs/>
          <w:iCs/>
        </w:rPr>
        <w:t xml:space="preserve"> Contractor fails to provide details of proposed mitigating factors which in the reasonable opinion of the Client, are acceptable;</w:t>
      </w:r>
    </w:p>
    <w:p w14:paraId="5467F6FC" w14:textId="77777777" w:rsidR="00794FA4" w:rsidRPr="005D04FA" w:rsidRDefault="00794FA4" w:rsidP="00687EFC">
      <w:pPr>
        <w:tabs>
          <w:tab w:val="left" w:pos="0"/>
        </w:tabs>
        <w:suppressAutoHyphens/>
        <w:ind w:left="720" w:firstLine="993"/>
        <w:jc w:val="both"/>
        <w:rPr>
          <w:rFonts w:ascii="Arial" w:hAnsi="Arial" w:cs="Arial"/>
          <w:bCs/>
          <w:iCs/>
        </w:rPr>
      </w:pPr>
    </w:p>
    <w:p w14:paraId="2F1BD730" w14:textId="2F3DE3A9" w:rsidR="00BE6591" w:rsidRDefault="00794FA4" w:rsidP="00BE6591">
      <w:pPr>
        <w:suppressAutoHyphens/>
        <w:ind w:left="720" w:hanging="11"/>
        <w:jc w:val="both"/>
        <w:rPr>
          <w:rFonts w:ascii="Arial" w:hAnsi="Arial" w:cs="Arial"/>
          <w:bCs/>
          <w:iCs/>
        </w:rPr>
      </w:pPr>
      <w:r w:rsidRPr="005D04FA">
        <w:rPr>
          <w:rFonts w:ascii="Arial" w:hAnsi="Arial" w:cs="Arial"/>
          <w:bCs/>
          <w:iCs/>
        </w:rPr>
        <w:tab/>
      </w:r>
      <w:proofErr w:type="gramStart"/>
      <w:r w:rsidRPr="005D04FA">
        <w:rPr>
          <w:rFonts w:ascii="Arial" w:hAnsi="Arial" w:cs="Arial"/>
          <w:bCs/>
          <w:iCs/>
        </w:rPr>
        <w:t>the</w:t>
      </w:r>
      <w:proofErr w:type="gramEnd"/>
      <w:r w:rsidRPr="005D04FA">
        <w:rPr>
          <w:rFonts w:ascii="Arial" w:hAnsi="Arial" w:cs="Arial"/>
          <w:bCs/>
          <w:iCs/>
        </w:rPr>
        <w:t xml:space="preserve"> Client shall be entitled to terminate this Contract by written notice of termination to the Contractor with immediate effect.</w:t>
      </w:r>
    </w:p>
    <w:p w14:paraId="5A1B1292" w14:textId="77777777" w:rsidR="00BE6591" w:rsidRPr="00140CB4" w:rsidRDefault="00BE6591" w:rsidP="00140CB4">
      <w:pPr>
        <w:suppressAutoHyphens/>
        <w:ind w:left="720" w:hanging="11"/>
        <w:jc w:val="both"/>
        <w:rPr>
          <w:rFonts w:ascii="Arial" w:hAnsi="Arial" w:cs="Arial"/>
          <w:bCs/>
          <w:iCs/>
        </w:rPr>
      </w:pPr>
    </w:p>
    <w:p w14:paraId="4BAD5987" w14:textId="3DFB1B29" w:rsidR="00671E5F" w:rsidRPr="005D04FA" w:rsidRDefault="00664A01" w:rsidP="00687EFC">
      <w:pPr>
        <w:ind w:left="720" w:hanging="720"/>
        <w:jc w:val="both"/>
        <w:rPr>
          <w:rFonts w:ascii="Arial" w:hAnsi="Arial" w:cs="Arial"/>
          <w:u w:val="single"/>
        </w:rPr>
      </w:pPr>
      <w:r>
        <w:rPr>
          <w:rFonts w:ascii="Arial" w:hAnsi="Arial" w:cs="Arial"/>
        </w:rPr>
        <w:t>39</w:t>
      </w:r>
      <w:r w:rsidR="00671E5F" w:rsidRPr="005D04FA">
        <w:rPr>
          <w:rFonts w:ascii="Arial" w:hAnsi="Arial" w:cs="Arial"/>
        </w:rPr>
        <w:t>.5</w:t>
      </w:r>
      <w:r w:rsidR="00671E5F" w:rsidRPr="005D04FA">
        <w:rPr>
          <w:rFonts w:ascii="Arial" w:hAnsi="Arial" w:cs="Arial"/>
        </w:rPr>
        <w:tab/>
      </w:r>
      <w:r w:rsidR="00671E5F" w:rsidRPr="005D04FA">
        <w:rPr>
          <w:rFonts w:ascii="Arial" w:hAnsi="Arial" w:cs="Arial"/>
          <w:u w:val="single"/>
        </w:rPr>
        <w:t>Termination on failure to pay undisputed sums of money</w:t>
      </w:r>
    </w:p>
    <w:p w14:paraId="54507D5D" w14:textId="77777777" w:rsidR="00671E5F" w:rsidRPr="005D04FA" w:rsidRDefault="00671E5F" w:rsidP="00687EFC">
      <w:pPr>
        <w:ind w:left="720" w:hanging="720"/>
        <w:jc w:val="both"/>
        <w:rPr>
          <w:rFonts w:ascii="Arial" w:hAnsi="Arial" w:cs="Arial"/>
          <w:u w:val="single"/>
        </w:rPr>
      </w:pPr>
    </w:p>
    <w:p w14:paraId="2EE63326" w14:textId="7806DF23" w:rsidR="00671E5F" w:rsidRPr="005D04FA" w:rsidRDefault="00664A01" w:rsidP="00687EFC">
      <w:pPr>
        <w:ind w:left="709" w:hanging="709"/>
        <w:jc w:val="both"/>
        <w:rPr>
          <w:rFonts w:ascii="Arial" w:hAnsi="Arial" w:cs="Arial"/>
        </w:rPr>
      </w:pPr>
      <w:r>
        <w:rPr>
          <w:rFonts w:ascii="Arial" w:hAnsi="Arial" w:cs="Arial"/>
        </w:rPr>
        <w:t>39</w:t>
      </w:r>
      <w:r w:rsidR="00671E5F" w:rsidRPr="005D04FA">
        <w:rPr>
          <w:rFonts w:ascii="Arial" w:hAnsi="Arial" w:cs="Arial"/>
        </w:rPr>
        <w:t>.5.1</w:t>
      </w:r>
      <w:r w:rsidR="00671E5F" w:rsidRPr="005D04FA">
        <w:rPr>
          <w:rFonts w:ascii="Arial" w:hAnsi="Arial" w:cs="Arial"/>
        </w:rPr>
        <w:tab/>
        <w:t xml:space="preserve">If the Client fails to pay the Contractor undisputed sums of money when due, the Contractor shall notify the Client in writing of such failure to pay. If the Client fails to pay such undisputed sums within 90 Working Days </w:t>
      </w:r>
      <w:r w:rsidR="00671E5F" w:rsidRPr="005D04FA">
        <w:rPr>
          <w:rFonts w:ascii="Arial" w:hAnsi="Arial" w:cs="Arial"/>
        </w:rPr>
        <w:lastRenderedPageBreak/>
        <w:t xml:space="preserve">of the date of such written notice, the Contractor may terminate the Contract in writing with immediate effect, save that such right of termination shall not apply </w:t>
      </w:r>
      <w:r w:rsidR="009D426E" w:rsidRPr="005D04FA">
        <w:rPr>
          <w:rFonts w:ascii="Arial" w:hAnsi="Arial" w:cs="Arial"/>
        </w:rPr>
        <w:t xml:space="preserve">where the failure to pay is due to the Client exercising its rights under clause 6 (Recovery of Sums Due) in the </w:t>
      </w:r>
      <w:r w:rsidR="002769F7" w:rsidRPr="005D04FA">
        <w:rPr>
          <w:rFonts w:ascii="Arial" w:hAnsi="Arial" w:cs="Arial"/>
        </w:rPr>
        <w:t>Commercial</w:t>
      </w:r>
      <w:r w:rsidR="009D426E" w:rsidRPr="005D04FA">
        <w:rPr>
          <w:rFonts w:ascii="Arial" w:hAnsi="Arial" w:cs="Arial"/>
        </w:rPr>
        <w:t xml:space="preserve"> Conditions of Contract. </w:t>
      </w:r>
    </w:p>
    <w:p w14:paraId="504514E4" w14:textId="77777777" w:rsidR="00797819" w:rsidRPr="005D04FA" w:rsidRDefault="00797819" w:rsidP="00687EFC">
      <w:pPr>
        <w:ind w:left="1701" w:hanging="992"/>
        <w:jc w:val="both"/>
        <w:rPr>
          <w:rFonts w:ascii="Arial" w:hAnsi="Arial" w:cs="Arial"/>
        </w:rPr>
      </w:pPr>
    </w:p>
    <w:p w14:paraId="053F51BD" w14:textId="67FEF235" w:rsidR="00CF7440" w:rsidRPr="005D04FA" w:rsidRDefault="00664A01" w:rsidP="00687EFC">
      <w:pPr>
        <w:ind w:left="709" w:hanging="709"/>
        <w:jc w:val="both"/>
        <w:rPr>
          <w:rFonts w:ascii="Arial" w:hAnsi="Arial" w:cs="Arial"/>
          <w:bCs/>
          <w:iCs/>
        </w:rPr>
      </w:pPr>
      <w:r>
        <w:rPr>
          <w:rFonts w:ascii="Arial" w:hAnsi="Arial" w:cs="Arial"/>
        </w:rPr>
        <w:t>39</w:t>
      </w:r>
      <w:r w:rsidR="00797819" w:rsidRPr="005D04FA">
        <w:rPr>
          <w:rFonts w:ascii="Arial" w:hAnsi="Arial" w:cs="Arial"/>
        </w:rPr>
        <w:t>.5.2</w:t>
      </w:r>
      <w:r w:rsidR="00797819" w:rsidRPr="005D04FA">
        <w:rPr>
          <w:rFonts w:ascii="Arial" w:hAnsi="Arial" w:cs="Arial"/>
        </w:rPr>
        <w:tab/>
        <w:t xml:space="preserve">The Contractor shall not suspend the supply of the Services unless the Contractor is entitled to terminate the Contract under clause </w:t>
      </w:r>
      <w:r>
        <w:rPr>
          <w:rFonts w:ascii="Arial" w:hAnsi="Arial" w:cs="Arial"/>
        </w:rPr>
        <w:t>39</w:t>
      </w:r>
      <w:r w:rsidR="00797819" w:rsidRPr="005D04FA">
        <w:rPr>
          <w:rFonts w:ascii="Arial" w:hAnsi="Arial" w:cs="Arial"/>
        </w:rPr>
        <w:t xml:space="preserve">.5.1 for failure to pay undisputed sums of money. Interest shall be payable by the Client on the late payment of any undisputed sums of money properly invoices in accordance with the Late Payment of Commercial Debts (Interest Act) 1998. </w:t>
      </w:r>
    </w:p>
    <w:p w14:paraId="692F6A24" w14:textId="77777777" w:rsidR="00944D60" w:rsidRPr="005D04FA" w:rsidRDefault="00944D60" w:rsidP="00687EFC">
      <w:pPr>
        <w:ind w:left="720" w:hanging="720"/>
        <w:jc w:val="both"/>
        <w:rPr>
          <w:rFonts w:ascii="Arial" w:hAnsi="Arial" w:cs="Arial"/>
        </w:rPr>
      </w:pPr>
    </w:p>
    <w:p w14:paraId="5B07E6E8" w14:textId="773CB860" w:rsidR="00944D60" w:rsidRPr="005D04FA" w:rsidRDefault="002C6663" w:rsidP="00687EFC">
      <w:pPr>
        <w:jc w:val="both"/>
        <w:rPr>
          <w:rFonts w:ascii="Arial" w:hAnsi="Arial" w:cs="Arial"/>
          <w:b/>
        </w:rPr>
      </w:pPr>
      <w:r w:rsidRPr="005D04FA">
        <w:rPr>
          <w:rFonts w:ascii="Arial" w:hAnsi="Arial" w:cs="Arial"/>
          <w:b/>
        </w:rPr>
        <w:t>4</w:t>
      </w:r>
      <w:r w:rsidR="00664A01">
        <w:rPr>
          <w:rFonts w:ascii="Arial" w:hAnsi="Arial" w:cs="Arial"/>
          <w:b/>
        </w:rPr>
        <w:t>0</w:t>
      </w:r>
      <w:r w:rsidR="002B0D88" w:rsidRPr="005D04FA">
        <w:rPr>
          <w:rFonts w:ascii="Arial" w:hAnsi="Arial" w:cs="Arial"/>
          <w:b/>
        </w:rPr>
        <w:t>.</w:t>
      </w:r>
      <w:r w:rsidR="00944D60" w:rsidRPr="005D04FA">
        <w:rPr>
          <w:rFonts w:ascii="Arial" w:hAnsi="Arial" w:cs="Arial"/>
          <w:b/>
        </w:rPr>
        <w:t>0</w:t>
      </w:r>
      <w:r w:rsidR="00944D60" w:rsidRPr="005D04FA">
        <w:rPr>
          <w:rFonts w:ascii="Arial" w:hAnsi="Arial" w:cs="Arial"/>
          <w:b/>
        </w:rPr>
        <w:tab/>
        <w:t>Consequences of Termination/Expiry</w:t>
      </w:r>
    </w:p>
    <w:p w14:paraId="59322779" w14:textId="77777777" w:rsidR="00944D60" w:rsidRPr="005D04FA" w:rsidRDefault="00944D60" w:rsidP="00687EFC">
      <w:pPr>
        <w:jc w:val="both"/>
        <w:rPr>
          <w:rFonts w:ascii="Arial" w:hAnsi="Arial" w:cs="Arial"/>
        </w:rPr>
      </w:pPr>
    </w:p>
    <w:p w14:paraId="74213AF3" w14:textId="405B92E0" w:rsidR="00944D60" w:rsidRPr="005D04FA" w:rsidRDefault="002C6663" w:rsidP="00687EFC">
      <w:pPr>
        <w:jc w:val="both"/>
        <w:rPr>
          <w:rFonts w:ascii="Arial" w:hAnsi="Arial" w:cs="Arial"/>
        </w:rPr>
      </w:pPr>
      <w:r w:rsidRPr="005D04FA">
        <w:rPr>
          <w:rFonts w:ascii="Arial" w:hAnsi="Arial" w:cs="Arial"/>
        </w:rPr>
        <w:t>4</w:t>
      </w:r>
      <w:r w:rsidR="00664A01">
        <w:rPr>
          <w:rFonts w:ascii="Arial" w:hAnsi="Arial" w:cs="Arial"/>
        </w:rPr>
        <w:t>0</w:t>
      </w:r>
      <w:r w:rsidR="002B0D88" w:rsidRPr="005D04FA">
        <w:rPr>
          <w:rFonts w:ascii="Arial" w:hAnsi="Arial" w:cs="Arial"/>
        </w:rPr>
        <w:t>.</w:t>
      </w:r>
      <w:r w:rsidR="00944D60" w:rsidRPr="005D04FA">
        <w:rPr>
          <w:rFonts w:ascii="Arial" w:hAnsi="Arial" w:cs="Arial"/>
        </w:rPr>
        <w:t>1</w:t>
      </w:r>
      <w:r w:rsidR="00944D60" w:rsidRPr="005D04FA">
        <w:rPr>
          <w:rFonts w:ascii="Arial" w:hAnsi="Arial" w:cs="Arial"/>
        </w:rPr>
        <w:tab/>
        <w:t>Upon termination</w:t>
      </w:r>
      <w:r w:rsidR="006464D2" w:rsidRPr="005D04FA">
        <w:rPr>
          <w:rFonts w:ascii="Arial" w:hAnsi="Arial" w:cs="Arial"/>
        </w:rPr>
        <w:t xml:space="preserve"> for any reason</w:t>
      </w:r>
      <w:r w:rsidR="00944D60" w:rsidRPr="005D04FA">
        <w:rPr>
          <w:rFonts w:ascii="Arial" w:hAnsi="Arial" w:cs="Arial"/>
        </w:rPr>
        <w:t xml:space="preserve"> or expiry of this Contract, the Contractor </w:t>
      </w:r>
      <w:r w:rsidR="008E62DD" w:rsidRPr="005D04FA">
        <w:rPr>
          <w:rFonts w:ascii="Arial" w:hAnsi="Arial" w:cs="Arial"/>
        </w:rPr>
        <w:tab/>
      </w:r>
      <w:r w:rsidR="00944D60" w:rsidRPr="005D04FA">
        <w:rPr>
          <w:rFonts w:ascii="Arial" w:hAnsi="Arial" w:cs="Arial"/>
        </w:rPr>
        <w:t>will:</w:t>
      </w:r>
    </w:p>
    <w:p w14:paraId="39DF6EFE" w14:textId="77777777" w:rsidR="00944D60" w:rsidRPr="005D04FA" w:rsidRDefault="00944D60" w:rsidP="00687EFC">
      <w:pPr>
        <w:jc w:val="both"/>
        <w:rPr>
          <w:rFonts w:ascii="Arial" w:hAnsi="Arial" w:cs="Arial"/>
        </w:rPr>
      </w:pPr>
    </w:p>
    <w:p w14:paraId="4BB1E3B5" w14:textId="70528757" w:rsidR="00944D60" w:rsidRPr="005D04FA" w:rsidRDefault="008C7AD4" w:rsidP="00687EFC">
      <w:pPr>
        <w:ind w:left="709" w:hanging="709"/>
        <w:jc w:val="both"/>
        <w:rPr>
          <w:rFonts w:ascii="Arial" w:hAnsi="Arial" w:cs="Arial"/>
        </w:rPr>
      </w:pPr>
      <w:r w:rsidRPr="005D04FA">
        <w:rPr>
          <w:rFonts w:ascii="Arial" w:hAnsi="Arial" w:cs="Arial"/>
        </w:rPr>
        <w:t>4</w:t>
      </w:r>
      <w:r w:rsidR="00664A01">
        <w:rPr>
          <w:rFonts w:ascii="Arial" w:hAnsi="Arial" w:cs="Arial"/>
        </w:rPr>
        <w:t>0</w:t>
      </w:r>
      <w:r w:rsidR="002B0D88" w:rsidRPr="005D04FA">
        <w:rPr>
          <w:rFonts w:ascii="Arial" w:hAnsi="Arial" w:cs="Arial"/>
        </w:rPr>
        <w:t>.</w:t>
      </w:r>
      <w:r w:rsidR="00944D60" w:rsidRPr="005D04FA">
        <w:rPr>
          <w:rFonts w:ascii="Arial" w:hAnsi="Arial" w:cs="Arial"/>
        </w:rPr>
        <w:t>1.1</w:t>
      </w:r>
      <w:r w:rsidR="00944D60" w:rsidRPr="005D04FA">
        <w:rPr>
          <w:rFonts w:ascii="Arial" w:hAnsi="Arial" w:cs="Arial"/>
        </w:rPr>
        <w:tab/>
      </w:r>
      <w:r w:rsidRPr="005D04FA">
        <w:rPr>
          <w:rFonts w:ascii="Arial" w:hAnsi="Arial" w:cs="Arial"/>
        </w:rPr>
        <w:tab/>
      </w:r>
      <w:proofErr w:type="gramStart"/>
      <w:r w:rsidR="00944D60" w:rsidRPr="005D04FA">
        <w:rPr>
          <w:rFonts w:ascii="Arial" w:hAnsi="Arial" w:cs="Arial"/>
        </w:rPr>
        <w:t>give</w:t>
      </w:r>
      <w:proofErr w:type="gramEnd"/>
      <w:r w:rsidR="00944D60" w:rsidRPr="005D04FA">
        <w:rPr>
          <w:rFonts w:ascii="Arial" w:hAnsi="Arial" w:cs="Arial"/>
        </w:rPr>
        <w:t xml:space="preserve"> all reasonable assistance to the incoming provider of the Services;</w:t>
      </w:r>
    </w:p>
    <w:p w14:paraId="02798401" w14:textId="77777777" w:rsidR="00944D60" w:rsidRPr="005D04FA" w:rsidRDefault="00944D60" w:rsidP="00687EFC">
      <w:pPr>
        <w:ind w:left="709" w:hanging="709"/>
        <w:jc w:val="both"/>
        <w:rPr>
          <w:rFonts w:ascii="Arial" w:hAnsi="Arial" w:cs="Arial"/>
        </w:rPr>
      </w:pPr>
    </w:p>
    <w:p w14:paraId="0AC9C766" w14:textId="24240C5A" w:rsidR="006464D2" w:rsidRPr="005D04FA" w:rsidRDefault="002C6663" w:rsidP="00687EFC">
      <w:pPr>
        <w:suppressAutoHyphens/>
        <w:ind w:left="709" w:hanging="709"/>
        <w:jc w:val="both"/>
        <w:rPr>
          <w:rFonts w:ascii="Arial" w:hAnsi="Arial" w:cs="Arial"/>
        </w:rPr>
      </w:pPr>
      <w:r w:rsidRPr="005D04FA">
        <w:rPr>
          <w:rFonts w:ascii="Arial" w:hAnsi="Arial" w:cs="Arial"/>
        </w:rPr>
        <w:t>4</w:t>
      </w:r>
      <w:r w:rsidR="00664A01">
        <w:rPr>
          <w:rFonts w:ascii="Arial" w:hAnsi="Arial" w:cs="Arial"/>
        </w:rPr>
        <w:t>0</w:t>
      </w:r>
      <w:r w:rsidR="002B0D88" w:rsidRPr="005D04FA">
        <w:rPr>
          <w:rFonts w:ascii="Arial" w:hAnsi="Arial" w:cs="Arial"/>
        </w:rPr>
        <w:t>.</w:t>
      </w:r>
      <w:r w:rsidR="006464D2" w:rsidRPr="005D04FA">
        <w:rPr>
          <w:rFonts w:ascii="Arial" w:hAnsi="Arial" w:cs="Arial"/>
        </w:rPr>
        <w:t>1.2</w:t>
      </w:r>
      <w:r w:rsidR="006464D2" w:rsidRPr="005D04FA">
        <w:rPr>
          <w:rFonts w:ascii="Arial" w:hAnsi="Arial" w:cs="Arial"/>
        </w:rPr>
        <w:tab/>
      </w:r>
      <w:r w:rsidR="008C7AD4" w:rsidRPr="005D04FA">
        <w:rPr>
          <w:rFonts w:ascii="Arial" w:hAnsi="Arial" w:cs="Arial"/>
        </w:rPr>
        <w:tab/>
      </w:r>
      <w:r w:rsidR="006464D2" w:rsidRPr="005D04FA">
        <w:rPr>
          <w:rFonts w:ascii="Arial" w:hAnsi="Arial" w:cs="Arial"/>
        </w:rPr>
        <w:t xml:space="preserve">immediately </w:t>
      </w:r>
      <w:r w:rsidR="00944D60" w:rsidRPr="005D04FA">
        <w:rPr>
          <w:rFonts w:ascii="Arial" w:hAnsi="Arial" w:cs="Arial"/>
        </w:rPr>
        <w:t xml:space="preserve">return all requested documents, information and data </w:t>
      </w:r>
      <w:r w:rsidR="006464D2" w:rsidRPr="005D04FA">
        <w:rPr>
          <w:rFonts w:ascii="Arial" w:hAnsi="Arial" w:cs="Arial"/>
        </w:rPr>
        <w:t xml:space="preserve">including, but not limited to, all Confidential </w:t>
      </w:r>
      <w:r w:rsidR="008C7AD4" w:rsidRPr="005D04FA">
        <w:rPr>
          <w:rFonts w:ascii="Arial" w:hAnsi="Arial" w:cs="Arial"/>
        </w:rPr>
        <w:t xml:space="preserve">Information, Personal </w:t>
      </w:r>
      <w:r w:rsidR="003D45EF" w:rsidRPr="005D04FA">
        <w:rPr>
          <w:rFonts w:ascii="Arial" w:hAnsi="Arial" w:cs="Arial"/>
        </w:rPr>
        <w:t>Data and IP M</w:t>
      </w:r>
      <w:r w:rsidR="006464D2" w:rsidRPr="005D04FA">
        <w:rPr>
          <w:rFonts w:ascii="Arial" w:hAnsi="Arial" w:cs="Arial"/>
        </w:rPr>
        <w:t xml:space="preserve">aterials in its possession or in the possession or under the control of its Staff which was obtained or produced in the course of </w:t>
      </w:r>
      <w:r w:rsidR="008C7AD4" w:rsidRPr="005D04FA">
        <w:rPr>
          <w:rFonts w:ascii="Arial" w:hAnsi="Arial" w:cs="Arial"/>
        </w:rPr>
        <w:tab/>
      </w:r>
      <w:r w:rsidR="008C7AD4" w:rsidRPr="005D04FA">
        <w:rPr>
          <w:rFonts w:ascii="Arial" w:hAnsi="Arial" w:cs="Arial"/>
        </w:rPr>
        <w:tab/>
      </w:r>
      <w:r w:rsidR="006464D2" w:rsidRPr="005D04FA">
        <w:rPr>
          <w:rFonts w:ascii="Arial" w:hAnsi="Arial" w:cs="Arial"/>
        </w:rPr>
        <w:t xml:space="preserve">providing the Services. </w:t>
      </w:r>
    </w:p>
    <w:p w14:paraId="79F34DE6" w14:textId="77777777" w:rsidR="00944D60" w:rsidRPr="005D04FA" w:rsidRDefault="00944D60" w:rsidP="00687EFC">
      <w:pPr>
        <w:ind w:left="709" w:hanging="709"/>
        <w:jc w:val="both"/>
        <w:rPr>
          <w:rFonts w:ascii="Arial" w:hAnsi="Arial" w:cs="Arial"/>
        </w:rPr>
      </w:pPr>
    </w:p>
    <w:p w14:paraId="06006A15" w14:textId="1BF8B1D1" w:rsidR="006464D2" w:rsidRPr="005D04FA" w:rsidRDefault="002C6663" w:rsidP="00687EFC">
      <w:pPr>
        <w:suppressAutoHyphens/>
        <w:ind w:left="709" w:hanging="709"/>
        <w:jc w:val="both"/>
        <w:rPr>
          <w:rFonts w:ascii="Arial" w:hAnsi="Arial" w:cs="Arial"/>
        </w:rPr>
      </w:pPr>
      <w:r w:rsidRPr="005D04FA">
        <w:rPr>
          <w:rFonts w:ascii="Arial" w:hAnsi="Arial" w:cs="Arial"/>
        </w:rPr>
        <w:t>4</w:t>
      </w:r>
      <w:r w:rsidR="00664A01">
        <w:rPr>
          <w:rFonts w:ascii="Arial" w:hAnsi="Arial" w:cs="Arial"/>
        </w:rPr>
        <w:t>0</w:t>
      </w:r>
      <w:r w:rsidR="002B0D88" w:rsidRPr="005D04FA">
        <w:rPr>
          <w:rFonts w:ascii="Arial" w:hAnsi="Arial" w:cs="Arial"/>
        </w:rPr>
        <w:t>.</w:t>
      </w:r>
      <w:r w:rsidR="00944D60" w:rsidRPr="005D04FA">
        <w:rPr>
          <w:rFonts w:ascii="Arial" w:hAnsi="Arial" w:cs="Arial"/>
        </w:rPr>
        <w:t>1.3</w:t>
      </w:r>
      <w:r w:rsidR="00944D60" w:rsidRPr="005D04FA">
        <w:rPr>
          <w:rFonts w:ascii="Arial" w:hAnsi="Arial" w:cs="Arial"/>
        </w:rPr>
        <w:tab/>
      </w:r>
      <w:proofErr w:type="gramStart"/>
      <w:r w:rsidR="006464D2" w:rsidRPr="005D04FA">
        <w:rPr>
          <w:rFonts w:ascii="Arial" w:hAnsi="Arial" w:cs="Arial"/>
        </w:rPr>
        <w:t>immediately</w:t>
      </w:r>
      <w:proofErr w:type="gramEnd"/>
      <w:r w:rsidR="006464D2" w:rsidRPr="005D04FA">
        <w:rPr>
          <w:rFonts w:ascii="Arial" w:hAnsi="Arial" w:cs="Arial"/>
        </w:rPr>
        <w:t xml:space="preserve"> deliver to the Client all Property (including materials, documents, information and access keys) provided to</w:t>
      </w:r>
      <w:r w:rsidR="00D334C3">
        <w:rPr>
          <w:rFonts w:ascii="Arial" w:hAnsi="Arial" w:cs="Arial"/>
        </w:rPr>
        <w:t xml:space="preserve"> the Contractor under clause 6.0</w:t>
      </w:r>
      <w:r w:rsidR="006464D2" w:rsidRPr="005D04FA">
        <w:rPr>
          <w:rFonts w:ascii="Arial" w:hAnsi="Arial" w:cs="Arial"/>
        </w:rPr>
        <w:t xml:space="preserve">.  Such property shall be handed back in good working order however allowance shall be made for reasonable wear and tear at the Client’s sole discretion. </w:t>
      </w:r>
    </w:p>
    <w:p w14:paraId="58F263CC" w14:textId="77777777" w:rsidR="006464D2" w:rsidRPr="005D04FA" w:rsidRDefault="006464D2" w:rsidP="00687EFC">
      <w:pPr>
        <w:suppressAutoHyphens/>
        <w:ind w:left="709" w:hanging="709"/>
        <w:jc w:val="both"/>
        <w:rPr>
          <w:rFonts w:ascii="Arial" w:hAnsi="Arial" w:cs="Arial"/>
        </w:rPr>
      </w:pPr>
    </w:p>
    <w:p w14:paraId="65EB5D7A" w14:textId="74253DBF" w:rsidR="006464D2" w:rsidRPr="005D04FA" w:rsidRDefault="002C6663" w:rsidP="00687EFC">
      <w:pPr>
        <w:suppressAutoHyphens/>
        <w:ind w:left="709" w:hanging="709"/>
        <w:jc w:val="both"/>
        <w:rPr>
          <w:rFonts w:ascii="Arial" w:hAnsi="Arial" w:cs="Arial"/>
        </w:rPr>
      </w:pPr>
      <w:r w:rsidRPr="005D04FA">
        <w:rPr>
          <w:rFonts w:ascii="Arial" w:hAnsi="Arial" w:cs="Arial"/>
        </w:rPr>
        <w:t>4</w:t>
      </w:r>
      <w:r w:rsidR="00664A01">
        <w:rPr>
          <w:rFonts w:ascii="Arial" w:hAnsi="Arial" w:cs="Arial"/>
        </w:rPr>
        <w:t>0</w:t>
      </w:r>
      <w:r w:rsidR="006464D2" w:rsidRPr="005D04FA">
        <w:rPr>
          <w:rFonts w:ascii="Arial" w:hAnsi="Arial" w:cs="Arial"/>
        </w:rPr>
        <w:t>.1.4</w:t>
      </w:r>
      <w:r w:rsidR="006464D2" w:rsidRPr="005D04FA">
        <w:rPr>
          <w:rFonts w:ascii="Arial" w:hAnsi="Arial" w:cs="Arial"/>
        </w:rPr>
        <w:tab/>
      </w:r>
      <w:r w:rsidR="008C7AD4" w:rsidRPr="005D04FA">
        <w:rPr>
          <w:rFonts w:ascii="Arial" w:hAnsi="Arial" w:cs="Arial"/>
        </w:rPr>
        <w:tab/>
      </w:r>
      <w:r w:rsidR="006464D2" w:rsidRPr="005D04FA">
        <w:rPr>
          <w:rFonts w:ascii="Arial" w:hAnsi="Arial" w:cs="Arial"/>
        </w:rPr>
        <w:t>promptly provide all information concerning the provision of the Services which may reasonably be requested by the Client for the purposes of adequately understanding the manner in which the Services have been provided or for the purpose of allowing the Client or the Replacement Contractor to conduct due diligence.</w:t>
      </w:r>
    </w:p>
    <w:p w14:paraId="116DFF65" w14:textId="77777777" w:rsidR="006464D2" w:rsidRPr="005D04FA" w:rsidRDefault="006464D2" w:rsidP="00687EFC">
      <w:pPr>
        <w:suppressAutoHyphens/>
        <w:ind w:left="709" w:hanging="709"/>
        <w:jc w:val="both"/>
        <w:rPr>
          <w:rFonts w:ascii="Arial" w:hAnsi="Arial" w:cs="Arial"/>
        </w:rPr>
      </w:pPr>
    </w:p>
    <w:p w14:paraId="43EB72A6" w14:textId="59197AEA" w:rsidR="00944D60" w:rsidRPr="005D04FA" w:rsidRDefault="008C7AD4" w:rsidP="00687EFC">
      <w:pPr>
        <w:suppressAutoHyphens/>
        <w:ind w:left="709" w:hanging="709"/>
        <w:jc w:val="both"/>
        <w:rPr>
          <w:rFonts w:ascii="Arial" w:hAnsi="Arial" w:cs="Arial"/>
        </w:rPr>
      </w:pPr>
      <w:r w:rsidRPr="005D04FA">
        <w:rPr>
          <w:rFonts w:ascii="Arial" w:hAnsi="Arial" w:cs="Arial"/>
        </w:rPr>
        <w:t>4</w:t>
      </w:r>
      <w:r w:rsidR="00664A01">
        <w:rPr>
          <w:rFonts w:ascii="Arial" w:hAnsi="Arial" w:cs="Arial"/>
        </w:rPr>
        <w:t>0</w:t>
      </w:r>
      <w:r w:rsidRPr="005D04FA">
        <w:rPr>
          <w:rFonts w:ascii="Arial" w:hAnsi="Arial" w:cs="Arial"/>
        </w:rPr>
        <w:t>.1.5</w:t>
      </w:r>
      <w:r w:rsidRPr="005D04FA">
        <w:rPr>
          <w:rFonts w:ascii="Arial" w:hAnsi="Arial" w:cs="Arial"/>
        </w:rPr>
        <w:tab/>
      </w:r>
      <w:r w:rsidRPr="005D04FA">
        <w:rPr>
          <w:rFonts w:ascii="Arial" w:hAnsi="Arial" w:cs="Arial"/>
        </w:rPr>
        <w:tab/>
      </w:r>
      <w:proofErr w:type="gramStart"/>
      <w:r w:rsidR="00944D60" w:rsidRPr="005D04FA">
        <w:rPr>
          <w:rFonts w:ascii="Arial" w:hAnsi="Arial" w:cs="Arial"/>
        </w:rPr>
        <w:t>assist</w:t>
      </w:r>
      <w:proofErr w:type="gramEnd"/>
      <w:r w:rsidR="00944D60" w:rsidRPr="005D04FA">
        <w:rPr>
          <w:rFonts w:ascii="Arial" w:hAnsi="Arial" w:cs="Arial"/>
        </w:rPr>
        <w:t xml:space="preserve"> and co-operate with the Client to ensure an orderly transition of the provision of the Services to the Replacement Contractor and/or the completion of any work in progress;</w:t>
      </w:r>
    </w:p>
    <w:p w14:paraId="3A9A238C" w14:textId="77777777" w:rsidR="00944D60" w:rsidRPr="005D04FA" w:rsidRDefault="00944D60" w:rsidP="00687EFC">
      <w:pPr>
        <w:tabs>
          <w:tab w:val="left" w:pos="0"/>
          <w:tab w:val="left" w:pos="709"/>
          <w:tab w:val="left" w:pos="1418"/>
        </w:tabs>
        <w:suppressAutoHyphens/>
        <w:ind w:left="2127" w:hanging="2127"/>
        <w:jc w:val="both"/>
        <w:rPr>
          <w:rFonts w:ascii="Arial" w:hAnsi="Arial" w:cs="Arial"/>
        </w:rPr>
      </w:pPr>
    </w:p>
    <w:p w14:paraId="46527226" w14:textId="1C8C68DA" w:rsidR="00944D60" w:rsidRPr="005D04FA" w:rsidRDefault="008C7AD4" w:rsidP="00687EFC">
      <w:pPr>
        <w:suppressAutoHyphens/>
        <w:ind w:left="720" w:hanging="720"/>
        <w:jc w:val="both"/>
        <w:rPr>
          <w:rFonts w:ascii="Arial" w:hAnsi="Arial" w:cs="Arial"/>
        </w:rPr>
      </w:pPr>
      <w:r w:rsidRPr="005D04FA">
        <w:rPr>
          <w:rFonts w:ascii="Arial" w:hAnsi="Arial" w:cs="Arial"/>
        </w:rPr>
        <w:t>4</w:t>
      </w:r>
      <w:r w:rsidR="00664A01">
        <w:rPr>
          <w:rFonts w:ascii="Arial" w:hAnsi="Arial" w:cs="Arial"/>
        </w:rPr>
        <w:t>0</w:t>
      </w:r>
      <w:r w:rsidR="002B0D88" w:rsidRPr="005D04FA">
        <w:rPr>
          <w:rFonts w:ascii="Arial" w:hAnsi="Arial" w:cs="Arial"/>
        </w:rPr>
        <w:t>.</w:t>
      </w:r>
      <w:r w:rsidR="00944D60" w:rsidRPr="005D04FA">
        <w:rPr>
          <w:rFonts w:ascii="Arial" w:hAnsi="Arial" w:cs="Arial"/>
        </w:rPr>
        <w:t>2</w:t>
      </w:r>
      <w:r w:rsidR="00944D60" w:rsidRPr="005D04FA">
        <w:rPr>
          <w:rFonts w:ascii="Arial" w:hAnsi="Arial" w:cs="Arial"/>
        </w:rPr>
        <w:tab/>
        <w:t xml:space="preserve">If the Contractor fails to comply with clause </w:t>
      </w:r>
      <w:r w:rsidR="003D45EF" w:rsidRPr="005D04FA">
        <w:rPr>
          <w:rFonts w:ascii="Arial" w:hAnsi="Arial" w:cs="Arial"/>
        </w:rPr>
        <w:t>4</w:t>
      </w:r>
      <w:r w:rsidR="00664A01">
        <w:rPr>
          <w:rFonts w:ascii="Arial" w:hAnsi="Arial" w:cs="Arial"/>
        </w:rPr>
        <w:t>0</w:t>
      </w:r>
      <w:r w:rsidR="002B0D88" w:rsidRPr="005D04FA">
        <w:rPr>
          <w:rFonts w:ascii="Arial" w:hAnsi="Arial" w:cs="Arial"/>
        </w:rPr>
        <w:t>.</w:t>
      </w:r>
      <w:r w:rsidR="00944D60" w:rsidRPr="005D04FA">
        <w:rPr>
          <w:rFonts w:ascii="Arial" w:hAnsi="Arial" w:cs="Arial"/>
        </w:rPr>
        <w:t>1.2, the Client may recover possession thereof and the Contractor grants a licence to the Client or its appointed agents to enter (for the purposes of such recovery) any premises of the Contractor or its permitted suppliers or sub-</w:t>
      </w:r>
      <w:r w:rsidR="00445202" w:rsidRPr="005D04FA">
        <w:rPr>
          <w:rFonts w:ascii="Arial" w:hAnsi="Arial" w:cs="Arial"/>
        </w:rPr>
        <w:t>c</w:t>
      </w:r>
      <w:r w:rsidR="00944D60" w:rsidRPr="005D04FA">
        <w:rPr>
          <w:rFonts w:ascii="Arial" w:hAnsi="Arial" w:cs="Arial"/>
        </w:rPr>
        <w:t>ontractors where any such items may be held.</w:t>
      </w:r>
    </w:p>
    <w:p w14:paraId="63F1EFCC" w14:textId="77777777" w:rsidR="00944D60" w:rsidRPr="005D04FA" w:rsidRDefault="00944D60" w:rsidP="00687EFC">
      <w:pPr>
        <w:suppressAutoHyphens/>
        <w:ind w:left="720" w:hanging="720"/>
        <w:jc w:val="both"/>
        <w:rPr>
          <w:rFonts w:ascii="Arial" w:hAnsi="Arial" w:cs="Arial"/>
        </w:rPr>
      </w:pPr>
    </w:p>
    <w:p w14:paraId="538956B3" w14:textId="6619326D" w:rsidR="00944D60" w:rsidRPr="005D04FA" w:rsidRDefault="008C7AD4" w:rsidP="00687EFC">
      <w:pPr>
        <w:suppressAutoHyphens/>
        <w:ind w:left="720" w:hanging="720"/>
        <w:jc w:val="both"/>
        <w:rPr>
          <w:rFonts w:ascii="Arial" w:hAnsi="Arial" w:cs="Arial"/>
        </w:rPr>
      </w:pPr>
      <w:r w:rsidRPr="005D04FA">
        <w:rPr>
          <w:rFonts w:ascii="Arial" w:hAnsi="Arial" w:cs="Arial"/>
        </w:rPr>
        <w:t>4</w:t>
      </w:r>
      <w:r w:rsidR="00664A01">
        <w:rPr>
          <w:rFonts w:ascii="Arial" w:hAnsi="Arial" w:cs="Arial"/>
        </w:rPr>
        <w:t>0</w:t>
      </w:r>
      <w:r w:rsidR="002B0D88" w:rsidRPr="005D04FA">
        <w:rPr>
          <w:rFonts w:ascii="Arial" w:hAnsi="Arial" w:cs="Arial"/>
        </w:rPr>
        <w:t>.</w:t>
      </w:r>
      <w:r w:rsidR="00944D60" w:rsidRPr="005D04FA">
        <w:rPr>
          <w:rFonts w:ascii="Arial" w:hAnsi="Arial" w:cs="Arial"/>
        </w:rPr>
        <w:t>3</w:t>
      </w:r>
      <w:r w:rsidR="00944D60" w:rsidRPr="005D04FA">
        <w:rPr>
          <w:rFonts w:ascii="Arial" w:hAnsi="Arial" w:cs="Arial"/>
        </w:rPr>
        <w:tab/>
        <w:t xml:space="preserve">Where the end of the Contract Period arises due to the Contractor’s Default, the Contractor shall provide all assistance under clauses </w:t>
      </w:r>
      <w:r w:rsidR="003D45EF" w:rsidRPr="005D04FA">
        <w:rPr>
          <w:rFonts w:ascii="Arial" w:hAnsi="Arial" w:cs="Arial"/>
        </w:rPr>
        <w:t>4</w:t>
      </w:r>
      <w:r w:rsidR="00664A01">
        <w:rPr>
          <w:rFonts w:ascii="Arial" w:hAnsi="Arial" w:cs="Arial"/>
        </w:rPr>
        <w:t>0</w:t>
      </w:r>
      <w:r w:rsidR="002B0D88" w:rsidRPr="005D04FA">
        <w:rPr>
          <w:rFonts w:ascii="Arial" w:hAnsi="Arial" w:cs="Arial"/>
        </w:rPr>
        <w:t>.</w:t>
      </w:r>
      <w:r w:rsidR="00944D60" w:rsidRPr="005D04FA">
        <w:rPr>
          <w:rFonts w:ascii="Arial" w:hAnsi="Arial" w:cs="Arial"/>
        </w:rPr>
        <w:t xml:space="preserve">1.2 </w:t>
      </w:r>
      <w:r w:rsidR="00944D60" w:rsidRPr="005D04FA">
        <w:rPr>
          <w:rFonts w:ascii="Arial" w:hAnsi="Arial" w:cs="Arial"/>
        </w:rPr>
        <w:lastRenderedPageBreak/>
        <w:t xml:space="preserve">and </w:t>
      </w:r>
      <w:r w:rsidR="003D45EF" w:rsidRPr="005D04FA">
        <w:rPr>
          <w:rFonts w:ascii="Arial" w:hAnsi="Arial" w:cs="Arial"/>
        </w:rPr>
        <w:t>4</w:t>
      </w:r>
      <w:r w:rsidR="00664A01">
        <w:rPr>
          <w:rFonts w:ascii="Arial" w:hAnsi="Arial" w:cs="Arial"/>
        </w:rPr>
        <w:t>0</w:t>
      </w:r>
      <w:r w:rsidR="002B0D88" w:rsidRPr="005D04FA">
        <w:rPr>
          <w:rFonts w:ascii="Arial" w:hAnsi="Arial" w:cs="Arial"/>
        </w:rPr>
        <w:t>.</w:t>
      </w:r>
      <w:r w:rsidR="00944D60" w:rsidRPr="005D04FA">
        <w:rPr>
          <w:rFonts w:ascii="Arial" w:hAnsi="Arial" w:cs="Arial"/>
        </w:rPr>
        <w:t>1.4 free of charge.  Otherwise, the Client shall pay the Contractor’s reasonable costs of providing the assistance and the Contractor shall take all reasonable steps to mitigate such costs.</w:t>
      </w:r>
    </w:p>
    <w:p w14:paraId="56CFF8F4" w14:textId="77777777" w:rsidR="00944D60" w:rsidRPr="005D04FA" w:rsidRDefault="00944D60" w:rsidP="00687EFC">
      <w:pPr>
        <w:suppressAutoHyphens/>
        <w:ind w:left="720" w:hanging="720"/>
        <w:jc w:val="both"/>
        <w:rPr>
          <w:rFonts w:ascii="Arial" w:hAnsi="Arial" w:cs="Arial"/>
        </w:rPr>
      </w:pPr>
    </w:p>
    <w:p w14:paraId="038E8003" w14:textId="5B80AE11" w:rsidR="00944D60" w:rsidRPr="005D04FA" w:rsidRDefault="008C7AD4" w:rsidP="00687EFC">
      <w:pPr>
        <w:suppressAutoHyphens/>
        <w:ind w:left="720" w:hanging="720"/>
        <w:jc w:val="both"/>
        <w:rPr>
          <w:rFonts w:ascii="Arial" w:hAnsi="Arial" w:cs="Arial"/>
        </w:rPr>
      </w:pPr>
      <w:r w:rsidRPr="005D04FA">
        <w:rPr>
          <w:rFonts w:ascii="Arial" w:hAnsi="Arial" w:cs="Arial"/>
        </w:rPr>
        <w:t>4</w:t>
      </w:r>
      <w:r w:rsidR="00664A01">
        <w:rPr>
          <w:rFonts w:ascii="Arial" w:hAnsi="Arial" w:cs="Arial"/>
        </w:rPr>
        <w:t>0</w:t>
      </w:r>
      <w:r w:rsidR="002B0D88" w:rsidRPr="005D04FA">
        <w:rPr>
          <w:rFonts w:ascii="Arial" w:hAnsi="Arial" w:cs="Arial"/>
        </w:rPr>
        <w:t>.</w:t>
      </w:r>
      <w:r w:rsidR="00944D60" w:rsidRPr="005D04FA">
        <w:rPr>
          <w:rFonts w:ascii="Arial" w:hAnsi="Arial" w:cs="Arial"/>
        </w:rPr>
        <w:t>4</w:t>
      </w:r>
      <w:r w:rsidR="00944D60" w:rsidRPr="005D04FA">
        <w:rPr>
          <w:rFonts w:ascii="Arial" w:hAnsi="Arial" w:cs="Arial"/>
        </w:rPr>
        <w:tab/>
        <w:t xml:space="preserve">The Contractor shall invoke any agreed exit plan </w:t>
      </w:r>
      <w:r w:rsidR="003D45EF" w:rsidRPr="005D04FA">
        <w:rPr>
          <w:rFonts w:ascii="Arial" w:hAnsi="Arial" w:cs="Arial"/>
        </w:rPr>
        <w:t>(</w:t>
      </w:r>
      <w:r w:rsidR="00944D60" w:rsidRPr="005D04FA">
        <w:rPr>
          <w:rFonts w:ascii="Arial" w:hAnsi="Arial" w:cs="Arial"/>
        </w:rPr>
        <w:t xml:space="preserve">the </w:t>
      </w:r>
      <w:r w:rsidR="003D45EF" w:rsidRPr="005D04FA">
        <w:rPr>
          <w:rFonts w:ascii="Arial" w:hAnsi="Arial" w:cs="Arial"/>
        </w:rPr>
        <w:t>“</w:t>
      </w:r>
      <w:r w:rsidR="00944D60" w:rsidRPr="005D04FA">
        <w:rPr>
          <w:rFonts w:ascii="Arial" w:hAnsi="Arial" w:cs="Arial"/>
          <w:b/>
        </w:rPr>
        <w:t>Exit Plan</w:t>
      </w:r>
      <w:r w:rsidR="003D45EF" w:rsidRPr="005D04FA">
        <w:rPr>
          <w:rFonts w:ascii="Arial" w:hAnsi="Arial" w:cs="Arial"/>
        </w:rPr>
        <w:t>”)</w:t>
      </w:r>
      <w:r w:rsidR="00944D60" w:rsidRPr="005D04FA">
        <w:rPr>
          <w:rFonts w:ascii="Arial" w:hAnsi="Arial" w:cs="Arial"/>
        </w:rPr>
        <w:t xml:space="preserve"> (if applicable) in a reasonable period of time prior to expiry of the Contract Period or any notice of termination of the Contract, or immediately in the case of immediate termination.</w:t>
      </w:r>
    </w:p>
    <w:p w14:paraId="0CD19EA0" w14:textId="77777777" w:rsidR="008E62DD" w:rsidRPr="005D04FA" w:rsidRDefault="008E62DD" w:rsidP="00687EFC">
      <w:pPr>
        <w:suppressAutoHyphens/>
        <w:ind w:left="720" w:hanging="720"/>
        <w:jc w:val="both"/>
        <w:rPr>
          <w:rFonts w:ascii="Arial" w:hAnsi="Arial" w:cs="Arial"/>
        </w:rPr>
      </w:pPr>
    </w:p>
    <w:p w14:paraId="60BF280E" w14:textId="62C99CD0" w:rsidR="00794FA4" w:rsidRPr="005D04FA" w:rsidRDefault="003D45EF" w:rsidP="00687EFC">
      <w:pPr>
        <w:suppressAutoHyphens/>
        <w:ind w:left="720" w:hanging="720"/>
        <w:jc w:val="both"/>
        <w:rPr>
          <w:rFonts w:ascii="Arial" w:hAnsi="Arial" w:cs="Arial"/>
        </w:rPr>
      </w:pPr>
      <w:r w:rsidRPr="005D04FA">
        <w:rPr>
          <w:rFonts w:ascii="Arial" w:hAnsi="Arial" w:cs="Arial"/>
        </w:rPr>
        <w:t>4</w:t>
      </w:r>
      <w:r w:rsidR="00664A01">
        <w:rPr>
          <w:rFonts w:ascii="Arial" w:hAnsi="Arial" w:cs="Arial"/>
        </w:rPr>
        <w:t>0</w:t>
      </w:r>
      <w:r w:rsidRPr="005D04FA">
        <w:rPr>
          <w:rFonts w:ascii="Arial" w:hAnsi="Arial" w:cs="Arial"/>
        </w:rPr>
        <w:t>.5</w:t>
      </w:r>
      <w:r w:rsidR="008E62DD" w:rsidRPr="005D04FA">
        <w:rPr>
          <w:rFonts w:ascii="Arial" w:hAnsi="Arial" w:cs="Arial"/>
        </w:rPr>
        <w:tab/>
        <w:t xml:space="preserve">Where </w:t>
      </w:r>
      <w:r w:rsidR="00794FA4" w:rsidRPr="005D04FA">
        <w:rPr>
          <w:rFonts w:ascii="Arial" w:hAnsi="Arial" w:cs="Arial"/>
        </w:rPr>
        <w:t>the Client terminates the Contract and then makes other arrangements for the supply of Services, the Client may recover from the Contractor the cost reasonably incurred of making those other arrangements and any additional expenditure incurred by the Client throughout the remainder of the Contract Period. The Client shall take all reasonable steps to mitigate such additional expenditure. Where the Contract is terminated, no further payments shall be payable by the Client to the Contractor (for Services supplied by the Contractor prior to termination and in accordance with the Contract but where the payment has yet to be made by the Client), until the Client has established the final cost of making the other arrangements envisaged under this clause.</w:t>
      </w:r>
    </w:p>
    <w:p w14:paraId="20708950" w14:textId="77777777" w:rsidR="00E576AA" w:rsidRPr="005D04FA" w:rsidRDefault="00E576AA" w:rsidP="00687EFC">
      <w:pPr>
        <w:suppressAutoHyphens/>
        <w:ind w:left="720" w:hanging="720"/>
        <w:jc w:val="both"/>
        <w:rPr>
          <w:rFonts w:ascii="Arial" w:hAnsi="Arial" w:cs="Arial"/>
        </w:rPr>
      </w:pPr>
    </w:p>
    <w:p w14:paraId="18508EF1" w14:textId="53715E7F" w:rsidR="00E576AA" w:rsidRPr="005D04FA" w:rsidRDefault="00E576AA" w:rsidP="00687EFC">
      <w:pPr>
        <w:suppressAutoHyphens/>
        <w:ind w:left="720" w:hanging="720"/>
        <w:jc w:val="both"/>
        <w:rPr>
          <w:rFonts w:ascii="Arial" w:hAnsi="Arial" w:cs="Arial"/>
        </w:rPr>
      </w:pPr>
      <w:r w:rsidRPr="005D04FA">
        <w:rPr>
          <w:rFonts w:ascii="Arial" w:hAnsi="Arial" w:cs="Arial"/>
        </w:rPr>
        <w:t>4</w:t>
      </w:r>
      <w:r w:rsidR="00664A01">
        <w:rPr>
          <w:rFonts w:ascii="Arial" w:hAnsi="Arial" w:cs="Arial"/>
        </w:rPr>
        <w:t>0</w:t>
      </w:r>
      <w:r w:rsidRPr="005D04FA">
        <w:rPr>
          <w:rFonts w:ascii="Arial" w:hAnsi="Arial" w:cs="Arial"/>
        </w:rPr>
        <w:t>.6</w:t>
      </w:r>
      <w:r w:rsidRPr="005D04FA">
        <w:rPr>
          <w:rFonts w:ascii="Arial" w:hAnsi="Arial" w:cs="Arial"/>
        </w:rPr>
        <w:tab/>
        <w:t xml:space="preserve">Where the Client terminates the Contract under the Break Clause in the </w:t>
      </w:r>
      <w:r w:rsidR="002769F7" w:rsidRPr="005D04FA">
        <w:rPr>
          <w:rFonts w:ascii="Arial" w:hAnsi="Arial" w:cs="Arial"/>
        </w:rPr>
        <w:t>Commercial</w:t>
      </w:r>
      <w:r w:rsidRPr="005D04FA">
        <w:rPr>
          <w:rFonts w:ascii="Arial" w:hAnsi="Arial" w:cs="Arial"/>
        </w:rPr>
        <w:t xml:space="preserve"> Conditions of Contract, the Client shall indemnify the Contractor against any commitments, </w:t>
      </w:r>
      <w:r w:rsidR="003D45EF" w:rsidRPr="005D04FA">
        <w:rPr>
          <w:rFonts w:ascii="Arial" w:hAnsi="Arial" w:cs="Arial"/>
        </w:rPr>
        <w:t>liabilities</w:t>
      </w:r>
      <w:r w:rsidRPr="005D04FA">
        <w:rPr>
          <w:rFonts w:ascii="Arial" w:hAnsi="Arial" w:cs="Arial"/>
        </w:rPr>
        <w:t xml:space="preserve"> or expenditure which represent an unavoidable direct loss to the Contractor by reason of the termination of the Contract, provided that the Contractor takes all reasonable steps to mitigate such loss. Where the Contractor holds insurance, the Client shall only indemnify the Contractor for those unavoidable direct costs that are not covered by the insurance available. The Contractor shall submit a fully itemised and costed list of unavoidable direct loss which it is seeking to recover from the Client, with supporting evidence, of losses </w:t>
      </w:r>
      <w:r w:rsidR="003D45EF" w:rsidRPr="005D04FA">
        <w:rPr>
          <w:rFonts w:ascii="Arial" w:hAnsi="Arial" w:cs="Arial"/>
        </w:rPr>
        <w:t>reasonably</w:t>
      </w:r>
      <w:r w:rsidRPr="005D04FA">
        <w:rPr>
          <w:rFonts w:ascii="Arial" w:hAnsi="Arial" w:cs="Arial"/>
        </w:rPr>
        <w:t xml:space="preserve"> and actually incurred by</w:t>
      </w:r>
      <w:r w:rsidR="003D45EF" w:rsidRPr="005D04FA">
        <w:rPr>
          <w:rFonts w:ascii="Arial" w:hAnsi="Arial" w:cs="Arial"/>
        </w:rPr>
        <w:t xml:space="preserve"> </w:t>
      </w:r>
      <w:r w:rsidRPr="005D04FA">
        <w:rPr>
          <w:rFonts w:ascii="Arial" w:hAnsi="Arial" w:cs="Arial"/>
        </w:rPr>
        <w:t xml:space="preserve">the Contractor as a result </w:t>
      </w:r>
      <w:r w:rsidR="003D45EF" w:rsidRPr="005D04FA">
        <w:rPr>
          <w:rFonts w:ascii="Arial" w:hAnsi="Arial" w:cs="Arial"/>
        </w:rPr>
        <w:t xml:space="preserve">of termination under the Break Clause in the </w:t>
      </w:r>
      <w:r w:rsidR="002769F7" w:rsidRPr="005D04FA">
        <w:rPr>
          <w:rFonts w:ascii="Arial" w:hAnsi="Arial" w:cs="Arial"/>
        </w:rPr>
        <w:t>Commercial</w:t>
      </w:r>
      <w:r w:rsidR="003D45EF" w:rsidRPr="005D04FA">
        <w:rPr>
          <w:rFonts w:ascii="Arial" w:hAnsi="Arial" w:cs="Arial"/>
        </w:rPr>
        <w:t xml:space="preserve"> Conditions of Contract. </w:t>
      </w:r>
    </w:p>
    <w:p w14:paraId="658874F6" w14:textId="77777777" w:rsidR="00673492" w:rsidRPr="005D04FA" w:rsidRDefault="00673492" w:rsidP="00687EFC">
      <w:pPr>
        <w:suppressAutoHyphens/>
        <w:ind w:left="720" w:hanging="720"/>
        <w:jc w:val="both"/>
        <w:rPr>
          <w:rFonts w:ascii="Arial" w:hAnsi="Arial" w:cs="Arial"/>
          <w:highlight w:val="yellow"/>
        </w:rPr>
      </w:pPr>
    </w:p>
    <w:p w14:paraId="3EFBF129" w14:textId="461FA356" w:rsidR="00673492" w:rsidRPr="005D04FA" w:rsidRDefault="00673492" w:rsidP="00687EFC">
      <w:pPr>
        <w:suppressAutoHyphens/>
        <w:ind w:left="720" w:hanging="720"/>
        <w:jc w:val="both"/>
        <w:rPr>
          <w:rFonts w:ascii="Arial" w:hAnsi="Arial" w:cs="Arial"/>
        </w:rPr>
      </w:pPr>
      <w:r w:rsidRPr="005D04FA">
        <w:rPr>
          <w:rFonts w:ascii="Arial" w:hAnsi="Arial" w:cs="Arial"/>
        </w:rPr>
        <w:t>4</w:t>
      </w:r>
      <w:r w:rsidR="00664A01">
        <w:rPr>
          <w:rFonts w:ascii="Arial" w:hAnsi="Arial" w:cs="Arial"/>
        </w:rPr>
        <w:t>0</w:t>
      </w:r>
      <w:r w:rsidRPr="005D04FA">
        <w:rPr>
          <w:rFonts w:ascii="Arial" w:hAnsi="Arial" w:cs="Arial"/>
        </w:rPr>
        <w:t>.7</w:t>
      </w:r>
      <w:r w:rsidRPr="005D04FA">
        <w:rPr>
          <w:rFonts w:ascii="Arial" w:hAnsi="Arial" w:cs="Arial"/>
        </w:rPr>
        <w:tab/>
        <w:t>The Client shall not be liable under clause 4</w:t>
      </w:r>
      <w:r w:rsidR="00664A01">
        <w:rPr>
          <w:rFonts w:ascii="Arial" w:hAnsi="Arial" w:cs="Arial"/>
        </w:rPr>
        <w:t>0</w:t>
      </w:r>
      <w:r w:rsidRPr="005D04FA">
        <w:rPr>
          <w:rFonts w:ascii="Arial" w:hAnsi="Arial" w:cs="Arial"/>
        </w:rPr>
        <w:t>.0 to pay any sum which:</w:t>
      </w:r>
    </w:p>
    <w:p w14:paraId="625F8C08" w14:textId="77777777" w:rsidR="00673492" w:rsidRPr="005D04FA" w:rsidRDefault="00673492" w:rsidP="00687EFC">
      <w:pPr>
        <w:suppressAutoHyphens/>
        <w:ind w:left="720" w:hanging="720"/>
        <w:jc w:val="both"/>
        <w:rPr>
          <w:rFonts w:ascii="Arial" w:hAnsi="Arial" w:cs="Arial"/>
        </w:rPr>
      </w:pPr>
    </w:p>
    <w:p w14:paraId="068BFC75" w14:textId="77777777" w:rsidR="00673492" w:rsidRPr="005D04FA" w:rsidRDefault="00673492" w:rsidP="00687EFC">
      <w:pPr>
        <w:suppressAutoHyphens/>
        <w:ind w:left="1134" w:hanging="425"/>
        <w:jc w:val="both"/>
        <w:rPr>
          <w:rFonts w:ascii="Arial" w:hAnsi="Arial" w:cs="Arial"/>
        </w:rPr>
      </w:pPr>
      <w:proofErr w:type="spellStart"/>
      <w:proofErr w:type="gramStart"/>
      <w:r w:rsidRPr="005D04FA">
        <w:rPr>
          <w:rFonts w:ascii="Arial" w:hAnsi="Arial" w:cs="Arial"/>
        </w:rPr>
        <w:t>i</w:t>
      </w:r>
      <w:proofErr w:type="spellEnd"/>
      <w:proofErr w:type="gramEnd"/>
      <w:r w:rsidRPr="005D04FA">
        <w:rPr>
          <w:rFonts w:ascii="Arial" w:hAnsi="Arial" w:cs="Arial"/>
        </w:rPr>
        <w:t>.</w:t>
      </w:r>
      <w:r w:rsidRPr="005D04FA">
        <w:rPr>
          <w:rFonts w:ascii="Arial" w:hAnsi="Arial" w:cs="Arial"/>
        </w:rPr>
        <w:tab/>
        <w:t xml:space="preserve">was claimable under insurance held by the Contractor, and the Contractor has failed to make a claim on its insurance, or has failed to make a claim in accordance with the procedural requirements of the insurance policy; </w:t>
      </w:r>
    </w:p>
    <w:p w14:paraId="4360B70C" w14:textId="77777777" w:rsidR="00673492" w:rsidRPr="005D04FA" w:rsidRDefault="00673492" w:rsidP="00687EFC">
      <w:pPr>
        <w:suppressAutoHyphens/>
        <w:ind w:left="1134" w:hanging="425"/>
        <w:jc w:val="both"/>
        <w:rPr>
          <w:rFonts w:ascii="Arial" w:hAnsi="Arial" w:cs="Arial"/>
        </w:rPr>
      </w:pPr>
    </w:p>
    <w:p w14:paraId="705B1715" w14:textId="77777777" w:rsidR="00673492" w:rsidRPr="005D04FA" w:rsidRDefault="00673492" w:rsidP="00687EFC">
      <w:pPr>
        <w:suppressAutoHyphens/>
        <w:ind w:left="1134" w:hanging="425"/>
        <w:jc w:val="both"/>
        <w:rPr>
          <w:rFonts w:ascii="Arial" w:hAnsi="Arial" w:cs="Arial"/>
        </w:rPr>
      </w:pPr>
      <w:r w:rsidRPr="005D04FA">
        <w:rPr>
          <w:rFonts w:ascii="Arial" w:hAnsi="Arial" w:cs="Arial"/>
        </w:rPr>
        <w:t>ii.</w:t>
      </w:r>
      <w:r w:rsidRPr="005D04FA">
        <w:rPr>
          <w:rFonts w:ascii="Arial" w:hAnsi="Arial" w:cs="Arial"/>
        </w:rPr>
        <w:tab/>
      </w:r>
      <w:proofErr w:type="gramStart"/>
      <w:r w:rsidRPr="005D04FA">
        <w:rPr>
          <w:rFonts w:ascii="Arial" w:hAnsi="Arial" w:cs="Arial"/>
        </w:rPr>
        <w:t>when</w:t>
      </w:r>
      <w:proofErr w:type="gramEnd"/>
      <w:r w:rsidRPr="005D04FA">
        <w:rPr>
          <w:rFonts w:ascii="Arial" w:hAnsi="Arial" w:cs="Arial"/>
        </w:rPr>
        <w:t xml:space="preserve"> added to any sums paid or due to the Contractor under this Contract, exceeds the total sum that would have been payable to the Contractor if this Contract had not been terminated prior to the expiry of the Contract Period; or</w:t>
      </w:r>
    </w:p>
    <w:p w14:paraId="719164A8" w14:textId="77777777" w:rsidR="00673492" w:rsidRPr="005D04FA" w:rsidRDefault="00673492" w:rsidP="00687EFC">
      <w:pPr>
        <w:suppressAutoHyphens/>
        <w:ind w:left="1134" w:hanging="425"/>
        <w:jc w:val="both"/>
        <w:rPr>
          <w:rFonts w:ascii="Arial" w:hAnsi="Arial" w:cs="Arial"/>
        </w:rPr>
      </w:pPr>
    </w:p>
    <w:p w14:paraId="71CF6DC0" w14:textId="77777777" w:rsidR="00673492" w:rsidRPr="005D04FA" w:rsidRDefault="00673492" w:rsidP="00687EFC">
      <w:pPr>
        <w:suppressAutoHyphens/>
        <w:ind w:left="1134" w:hanging="425"/>
        <w:jc w:val="both"/>
        <w:rPr>
          <w:rFonts w:ascii="Arial" w:hAnsi="Arial" w:cs="Arial"/>
        </w:rPr>
      </w:pPr>
      <w:r w:rsidRPr="005D04FA">
        <w:rPr>
          <w:rFonts w:ascii="Arial" w:hAnsi="Arial" w:cs="Arial"/>
        </w:rPr>
        <w:t>iii.</w:t>
      </w:r>
      <w:r w:rsidRPr="005D04FA">
        <w:rPr>
          <w:rFonts w:ascii="Arial" w:hAnsi="Arial" w:cs="Arial"/>
        </w:rPr>
        <w:tab/>
      </w:r>
      <w:proofErr w:type="gramStart"/>
      <w:r w:rsidRPr="005D04FA">
        <w:rPr>
          <w:rFonts w:ascii="Arial" w:hAnsi="Arial" w:cs="Arial"/>
        </w:rPr>
        <w:t>is</w:t>
      </w:r>
      <w:proofErr w:type="gramEnd"/>
      <w:r w:rsidRPr="005D04FA">
        <w:rPr>
          <w:rFonts w:ascii="Arial" w:hAnsi="Arial" w:cs="Arial"/>
        </w:rPr>
        <w:t xml:space="preserve"> a claim by the Contractor for loss of profit, due to early termination of this Contract.</w:t>
      </w:r>
    </w:p>
    <w:p w14:paraId="3DB24E2B" w14:textId="77777777" w:rsidR="00673492" w:rsidRPr="005D04FA" w:rsidRDefault="00673492" w:rsidP="00687EFC">
      <w:pPr>
        <w:suppressAutoHyphens/>
        <w:ind w:left="720" w:hanging="720"/>
        <w:jc w:val="both"/>
        <w:rPr>
          <w:rFonts w:ascii="Arial" w:hAnsi="Arial" w:cs="Arial"/>
        </w:rPr>
      </w:pPr>
    </w:p>
    <w:p w14:paraId="156D76D1" w14:textId="4C779D5F" w:rsidR="001E62E1" w:rsidRPr="005D04FA" w:rsidRDefault="001E62E1" w:rsidP="00687EFC">
      <w:pPr>
        <w:keepNext/>
        <w:suppressAutoHyphens/>
        <w:jc w:val="both"/>
        <w:rPr>
          <w:rFonts w:ascii="Arial" w:hAnsi="Arial" w:cs="Arial"/>
        </w:rPr>
      </w:pPr>
      <w:r w:rsidRPr="005D04FA">
        <w:rPr>
          <w:rFonts w:ascii="Arial" w:hAnsi="Arial" w:cs="Arial"/>
        </w:rPr>
        <w:lastRenderedPageBreak/>
        <w:t>4</w:t>
      </w:r>
      <w:r w:rsidR="00664A01">
        <w:rPr>
          <w:rFonts w:ascii="Arial" w:hAnsi="Arial" w:cs="Arial"/>
        </w:rPr>
        <w:t>0</w:t>
      </w:r>
      <w:r w:rsidR="00673492" w:rsidRPr="005D04FA">
        <w:rPr>
          <w:rFonts w:ascii="Arial" w:hAnsi="Arial" w:cs="Arial"/>
        </w:rPr>
        <w:t>.8</w:t>
      </w:r>
      <w:r w:rsidRPr="005D04FA">
        <w:rPr>
          <w:rFonts w:ascii="Arial" w:hAnsi="Arial" w:cs="Arial"/>
        </w:rPr>
        <w:tab/>
        <w:t>Save as otherwise expressly provided in this Contract:</w:t>
      </w:r>
    </w:p>
    <w:p w14:paraId="2373F2FD" w14:textId="77777777" w:rsidR="001E62E1" w:rsidRPr="005D04FA" w:rsidRDefault="001E62E1" w:rsidP="00687EFC">
      <w:pPr>
        <w:keepNext/>
        <w:tabs>
          <w:tab w:val="left" w:pos="0"/>
          <w:tab w:val="left" w:pos="709"/>
        </w:tabs>
        <w:suppressAutoHyphens/>
        <w:ind w:left="1440" w:hanging="1440"/>
        <w:jc w:val="both"/>
        <w:rPr>
          <w:rFonts w:ascii="Arial" w:hAnsi="Arial" w:cs="Arial"/>
        </w:rPr>
      </w:pPr>
    </w:p>
    <w:p w14:paraId="323D9D31" w14:textId="77777777" w:rsidR="001E62E1" w:rsidRPr="005D04FA" w:rsidRDefault="001E62E1" w:rsidP="00687EFC">
      <w:pPr>
        <w:pStyle w:val="BodyText"/>
        <w:ind w:left="1134" w:hanging="425"/>
        <w:jc w:val="both"/>
        <w:rPr>
          <w:rFonts w:ascii="Arial" w:hAnsi="Arial" w:cs="Arial"/>
        </w:rPr>
      </w:pPr>
      <w:proofErr w:type="spellStart"/>
      <w:r w:rsidRPr="005D04FA">
        <w:rPr>
          <w:rFonts w:ascii="Arial" w:hAnsi="Arial" w:cs="Arial"/>
        </w:rPr>
        <w:t>i</w:t>
      </w:r>
      <w:proofErr w:type="spellEnd"/>
      <w:r w:rsidRPr="005D04FA">
        <w:rPr>
          <w:rFonts w:ascii="Arial" w:hAnsi="Arial" w:cs="Arial"/>
        </w:rPr>
        <w:t>.</w:t>
      </w:r>
      <w:r w:rsidRPr="005D04FA">
        <w:rPr>
          <w:rFonts w:ascii="Arial" w:hAnsi="Arial" w:cs="Arial"/>
        </w:rPr>
        <w:tab/>
        <w:t>termination or expiry of this Contract shall be without prejudice to any rights, remedies or obligations accrued under this Contract prior to termination or expiration and nothing in this Contract shall prejudice the right of either Party to recover any amount outstanding at such termination or expiry; and</w:t>
      </w:r>
    </w:p>
    <w:p w14:paraId="00C42D02" w14:textId="60D35F2F" w:rsidR="001E62E1" w:rsidRDefault="001E62E1" w:rsidP="00687EFC">
      <w:pPr>
        <w:tabs>
          <w:tab w:val="left" w:pos="0"/>
        </w:tabs>
        <w:suppressAutoHyphens/>
        <w:ind w:left="1134" w:hanging="425"/>
        <w:jc w:val="both"/>
        <w:rPr>
          <w:rFonts w:ascii="Arial" w:hAnsi="Arial" w:cs="Arial"/>
        </w:rPr>
      </w:pPr>
      <w:r w:rsidRPr="005D04FA">
        <w:rPr>
          <w:rFonts w:ascii="Arial" w:hAnsi="Arial" w:cs="Arial"/>
        </w:rPr>
        <w:t>ii.</w:t>
      </w:r>
      <w:r w:rsidRPr="005D04FA">
        <w:rPr>
          <w:rFonts w:ascii="Arial" w:hAnsi="Arial" w:cs="Arial"/>
        </w:rPr>
        <w:tab/>
        <w:t>termination of this Contract shall not affect the continuing rights, remedies or obligations of the Client or the Contractor under clauses 9.0 (Intellectual Property Rights),</w:t>
      </w:r>
      <w:r w:rsidR="00664A01">
        <w:rPr>
          <w:rFonts w:ascii="Arial" w:hAnsi="Arial" w:cs="Arial"/>
        </w:rPr>
        <w:t xml:space="preserve"> </w:t>
      </w:r>
      <w:r w:rsidRPr="005D04FA">
        <w:rPr>
          <w:rFonts w:ascii="Arial" w:hAnsi="Arial" w:cs="Arial"/>
        </w:rPr>
        <w:t>2</w:t>
      </w:r>
      <w:r w:rsidR="00664A01">
        <w:rPr>
          <w:rFonts w:ascii="Arial" w:hAnsi="Arial" w:cs="Arial"/>
        </w:rPr>
        <w:t>0.0 (Bribery Act 2010), 22</w:t>
      </w:r>
      <w:r w:rsidRPr="005D04FA">
        <w:rPr>
          <w:rFonts w:ascii="Arial" w:hAnsi="Arial" w:cs="Arial"/>
        </w:rPr>
        <w:t>.0 (Confidentiality), 2</w:t>
      </w:r>
      <w:r w:rsidR="00664A01">
        <w:rPr>
          <w:rFonts w:ascii="Arial" w:hAnsi="Arial" w:cs="Arial"/>
        </w:rPr>
        <w:t>3</w:t>
      </w:r>
      <w:r w:rsidRPr="005D04FA">
        <w:rPr>
          <w:rFonts w:ascii="Arial" w:hAnsi="Arial" w:cs="Arial"/>
        </w:rPr>
        <w:t>.0 (Official Secrets Acts 1911 to 1989, Section 182 of the Finance Act 1989), 2</w:t>
      </w:r>
      <w:r w:rsidR="00664A01">
        <w:rPr>
          <w:rFonts w:ascii="Arial" w:hAnsi="Arial" w:cs="Arial"/>
        </w:rPr>
        <w:t>4</w:t>
      </w:r>
      <w:r w:rsidRPr="005D04FA">
        <w:rPr>
          <w:rFonts w:ascii="Arial" w:hAnsi="Arial" w:cs="Arial"/>
        </w:rPr>
        <w:t>.0 (Freedom of Information), 2</w:t>
      </w:r>
      <w:r w:rsidR="00664A01">
        <w:rPr>
          <w:rFonts w:ascii="Arial" w:hAnsi="Arial" w:cs="Arial"/>
        </w:rPr>
        <w:t>8</w:t>
      </w:r>
      <w:r w:rsidRPr="005D04FA">
        <w:rPr>
          <w:rFonts w:ascii="Arial" w:hAnsi="Arial" w:cs="Arial"/>
        </w:rPr>
        <w:t>.0 (Audit), 3</w:t>
      </w:r>
      <w:r w:rsidR="00664A01">
        <w:rPr>
          <w:rFonts w:ascii="Arial" w:hAnsi="Arial" w:cs="Arial"/>
        </w:rPr>
        <w:t>2</w:t>
      </w:r>
      <w:r w:rsidRPr="005D04FA">
        <w:rPr>
          <w:rFonts w:ascii="Arial" w:hAnsi="Arial" w:cs="Arial"/>
        </w:rPr>
        <w:t>.0 (Remedies Cumulative), and 3</w:t>
      </w:r>
      <w:r w:rsidR="00664A01">
        <w:rPr>
          <w:rFonts w:ascii="Arial" w:hAnsi="Arial" w:cs="Arial"/>
        </w:rPr>
        <w:t>6</w:t>
      </w:r>
      <w:r w:rsidRPr="005D04FA">
        <w:rPr>
          <w:rFonts w:ascii="Arial" w:hAnsi="Arial" w:cs="Arial"/>
        </w:rPr>
        <w:t xml:space="preserve">.0 (Governing Law and Jurisdiction), 40.0 (Consequences of Termination/Expiry). </w:t>
      </w:r>
    </w:p>
    <w:p w14:paraId="442AF3A1" w14:textId="77777777" w:rsidR="00096CB5" w:rsidRPr="005D04FA" w:rsidRDefault="00096CB5" w:rsidP="00687EFC">
      <w:pPr>
        <w:tabs>
          <w:tab w:val="left" w:pos="0"/>
        </w:tabs>
        <w:suppressAutoHyphens/>
        <w:ind w:left="1134" w:hanging="425"/>
        <w:jc w:val="both"/>
        <w:rPr>
          <w:rFonts w:ascii="Arial" w:hAnsi="Arial" w:cs="Arial"/>
        </w:rPr>
      </w:pPr>
    </w:p>
    <w:p w14:paraId="5D7E638A" w14:textId="3FAC0C5C" w:rsidR="00AD7FC2" w:rsidRPr="005D04FA" w:rsidRDefault="00350DB6" w:rsidP="00687EFC">
      <w:pPr>
        <w:pStyle w:val="BodyTextIndent3"/>
        <w:widowControl w:val="0"/>
        <w:ind w:hanging="283"/>
        <w:jc w:val="both"/>
        <w:rPr>
          <w:rFonts w:ascii="Arial" w:hAnsi="Arial" w:cs="Arial"/>
          <w:b/>
          <w:sz w:val="24"/>
          <w:szCs w:val="24"/>
        </w:rPr>
      </w:pPr>
      <w:r w:rsidRPr="005D04FA">
        <w:rPr>
          <w:rFonts w:ascii="Arial" w:hAnsi="Arial" w:cs="Arial"/>
          <w:b/>
          <w:sz w:val="24"/>
          <w:szCs w:val="24"/>
        </w:rPr>
        <w:t>4</w:t>
      </w:r>
      <w:r w:rsidR="00072BCE">
        <w:rPr>
          <w:rFonts w:ascii="Arial" w:hAnsi="Arial" w:cs="Arial"/>
          <w:b/>
          <w:sz w:val="24"/>
          <w:szCs w:val="24"/>
        </w:rPr>
        <w:t>1</w:t>
      </w:r>
      <w:r w:rsidRPr="005D04FA">
        <w:rPr>
          <w:rFonts w:ascii="Arial" w:hAnsi="Arial" w:cs="Arial"/>
          <w:b/>
          <w:sz w:val="24"/>
          <w:szCs w:val="24"/>
        </w:rPr>
        <w:t>.</w:t>
      </w:r>
      <w:r w:rsidR="00AD7FC2" w:rsidRPr="005D04FA">
        <w:rPr>
          <w:rFonts w:ascii="Arial" w:hAnsi="Arial" w:cs="Arial"/>
          <w:b/>
          <w:sz w:val="24"/>
          <w:szCs w:val="24"/>
        </w:rPr>
        <w:t>0</w:t>
      </w:r>
      <w:r w:rsidR="00AD7FC2" w:rsidRPr="005D04FA">
        <w:rPr>
          <w:rFonts w:ascii="Arial" w:hAnsi="Arial" w:cs="Arial"/>
          <w:b/>
          <w:sz w:val="24"/>
          <w:szCs w:val="24"/>
        </w:rPr>
        <w:tab/>
        <w:t>Ineffectiveness</w:t>
      </w:r>
    </w:p>
    <w:p w14:paraId="54BD8766" w14:textId="0AE2123B" w:rsidR="00AD7FC2" w:rsidRDefault="00350DB6" w:rsidP="00687EFC">
      <w:pPr>
        <w:pStyle w:val="BodyTextIndent3"/>
        <w:widowControl w:val="0"/>
        <w:spacing w:after="0"/>
        <w:ind w:left="709" w:hanging="709"/>
        <w:jc w:val="both"/>
        <w:rPr>
          <w:rFonts w:ascii="Arial" w:hAnsi="Arial" w:cs="Arial"/>
          <w:sz w:val="24"/>
          <w:szCs w:val="24"/>
        </w:rPr>
      </w:pPr>
      <w:r w:rsidRPr="005D04FA">
        <w:rPr>
          <w:rFonts w:ascii="Arial" w:hAnsi="Arial" w:cs="Arial"/>
          <w:sz w:val="24"/>
          <w:szCs w:val="24"/>
        </w:rPr>
        <w:t>4</w:t>
      </w:r>
      <w:r w:rsidR="00072BCE">
        <w:rPr>
          <w:rFonts w:ascii="Arial" w:hAnsi="Arial" w:cs="Arial"/>
          <w:sz w:val="24"/>
          <w:szCs w:val="24"/>
        </w:rPr>
        <w:t>1</w:t>
      </w:r>
      <w:r w:rsidRPr="005D04FA">
        <w:rPr>
          <w:rFonts w:ascii="Arial" w:hAnsi="Arial" w:cs="Arial"/>
          <w:sz w:val="24"/>
          <w:szCs w:val="24"/>
        </w:rPr>
        <w:t>.</w:t>
      </w:r>
      <w:r w:rsidR="00AD7FC2" w:rsidRPr="005D04FA">
        <w:rPr>
          <w:rFonts w:ascii="Arial" w:hAnsi="Arial" w:cs="Arial"/>
          <w:sz w:val="24"/>
          <w:szCs w:val="24"/>
        </w:rPr>
        <w:t>1</w:t>
      </w:r>
      <w:r w:rsidR="00AD7FC2" w:rsidRPr="005D04FA">
        <w:rPr>
          <w:rFonts w:ascii="Arial" w:hAnsi="Arial" w:cs="Arial"/>
          <w:sz w:val="24"/>
          <w:szCs w:val="24"/>
        </w:rPr>
        <w:tab/>
        <w:t>In the event that the Contract is declared "ineffective" pursuant to Regulation 98(2</w:t>
      </w:r>
      <w:proofErr w:type="gramStart"/>
      <w:r w:rsidR="00AD7FC2" w:rsidRPr="005D04FA">
        <w:rPr>
          <w:rFonts w:ascii="Arial" w:hAnsi="Arial" w:cs="Arial"/>
          <w:sz w:val="24"/>
          <w:szCs w:val="24"/>
        </w:rPr>
        <w:t>)(</w:t>
      </w:r>
      <w:proofErr w:type="gramEnd"/>
      <w:r w:rsidR="00AD7FC2" w:rsidRPr="005D04FA">
        <w:rPr>
          <w:rFonts w:ascii="Arial" w:hAnsi="Arial" w:cs="Arial"/>
          <w:sz w:val="24"/>
          <w:szCs w:val="24"/>
        </w:rPr>
        <w:t>a) of the Public Contracts Regulations 2015</w:t>
      </w:r>
      <w:r w:rsidR="00C560B2">
        <w:rPr>
          <w:rFonts w:ascii="Arial" w:hAnsi="Arial" w:cs="Arial"/>
          <w:sz w:val="24"/>
          <w:szCs w:val="24"/>
        </w:rPr>
        <w:t xml:space="preserve"> or Regulation 114 of the Utili</w:t>
      </w:r>
      <w:r w:rsidR="002E10D1">
        <w:rPr>
          <w:rFonts w:ascii="Arial" w:hAnsi="Arial" w:cs="Arial"/>
          <w:sz w:val="24"/>
          <w:szCs w:val="24"/>
        </w:rPr>
        <w:t>ties Contracts Regulations 2016</w:t>
      </w:r>
      <w:r w:rsidR="00AD7FC2" w:rsidRPr="005D04FA">
        <w:rPr>
          <w:rFonts w:ascii="Arial" w:hAnsi="Arial" w:cs="Arial"/>
          <w:sz w:val="24"/>
          <w:szCs w:val="24"/>
        </w:rPr>
        <w:t>, the Client shall have no liability to the Contractor other than in respect of Services provided prior to the date on which such "ineffectiveness'' order takes effect, which cost shall be assessed in accordance with the Contract Price. Under no circumstances shall the Contractor be entitled to any payment or compensation f</w:t>
      </w:r>
      <w:r w:rsidR="003D45EF" w:rsidRPr="005D04FA">
        <w:rPr>
          <w:rFonts w:ascii="Arial" w:hAnsi="Arial" w:cs="Arial"/>
          <w:sz w:val="24"/>
          <w:szCs w:val="24"/>
        </w:rPr>
        <w:t xml:space="preserve">or loss of profit for Services </w:t>
      </w:r>
      <w:r w:rsidR="00AD7FC2" w:rsidRPr="005D04FA">
        <w:rPr>
          <w:rFonts w:ascii="Arial" w:hAnsi="Arial" w:cs="Arial"/>
          <w:sz w:val="24"/>
          <w:szCs w:val="24"/>
        </w:rPr>
        <w:t xml:space="preserve">not provided consequent on such declaration of ineffectiveness or for loss of opportunity or reputation or breach of statutory duty or otherwise or any other remedy whatsoever as a result or in respect of any such declaration of "ineffectiveness". The Client and the Contractor acknowledge and agree that it is intended that the provisions of this clause </w:t>
      </w:r>
      <w:r w:rsidRPr="005D04FA">
        <w:rPr>
          <w:rFonts w:ascii="Arial" w:hAnsi="Arial" w:cs="Arial"/>
          <w:sz w:val="24"/>
          <w:szCs w:val="24"/>
        </w:rPr>
        <w:t>4</w:t>
      </w:r>
      <w:r w:rsidR="00072BCE">
        <w:rPr>
          <w:rFonts w:ascii="Arial" w:hAnsi="Arial" w:cs="Arial"/>
          <w:sz w:val="24"/>
          <w:szCs w:val="24"/>
        </w:rPr>
        <w:t>1</w:t>
      </w:r>
      <w:r w:rsidRPr="005D04FA">
        <w:rPr>
          <w:rFonts w:ascii="Arial" w:hAnsi="Arial" w:cs="Arial"/>
          <w:sz w:val="24"/>
          <w:szCs w:val="24"/>
        </w:rPr>
        <w:t>.</w:t>
      </w:r>
      <w:r w:rsidR="00FA0E90" w:rsidRPr="005D04FA">
        <w:rPr>
          <w:rFonts w:ascii="Arial" w:hAnsi="Arial" w:cs="Arial"/>
          <w:sz w:val="24"/>
          <w:szCs w:val="24"/>
        </w:rPr>
        <w:t>1</w:t>
      </w:r>
      <w:r w:rsidR="002329E8" w:rsidRPr="005D04FA">
        <w:rPr>
          <w:rFonts w:ascii="Arial" w:hAnsi="Arial" w:cs="Arial"/>
          <w:sz w:val="24"/>
          <w:szCs w:val="24"/>
        </w:rPr>
        <w:t>, clause 7.0</w:t>
      </w:r>
      <w:r w:rsidR="00D334C3">
        <w:rPr>
          <w:rFonts w:ascii="Arial" w:hAnsi="Arial" w:cs="Arial"/>
          <w:sz w:val="24"/>
          <w:szCs w:val="24"/>
        </w:rPr>
        <w:t xml:space="preserve"> (Offers of Employment)</w:t>
      </w:r>
      <w:r w:rsidR="002329E8" w:rsidRPr="005D04FA">
        <w:rPr>
          <w:rFonts w:ascii="Arial" w:hAnsi="Arial" w:cs="Arial"/>
          <w:sz w:val="24"/>
          <w:szCs w:val="24"/>
        </w:rPr>
        <w:t xml:space="preserve"> and clause 4</w:t>
      </w:r>
      <w:r w:rsidR="00072BCE">
        <w:rPr>
          <w:rFonts w:ascii="Arial" w:hAnsi="Arial" w:cs="Arial"/>
          <w:sz w:val="24"/>
          <w:szCs w:val="24"/>
        </w:rPr>
        <w:t>2</w:t>
      </w:r>
      <w:r w:rsidR="00AD7FC2" w:rsidRPr="005D04FA">
        <w:rPr>
          <w:rFonts w:ascii="Arial" w:hAnsi="Arial" w:cs="Arial"/>
          <w:sz w:val="24"/>
          <w:szCs w:val="24"/>
        </w:rPr>
        <w:t>.</w:t>
      </w:r>
      <w:r w:rsidR="00FB7428" w:rsidRPr="005D04FA">
        <w:rPr>
          <w:rFonts w:ascii="Arial" w:hAnsi="Arial" w:cs="Arial"/>
          <w:sz w:val="24"/>
          <w:szCs w:val="24"/>
        </w:rPr>
        <w:t>0</w:t>
      </w:r>
      <w:r w:rsidR="00D334C3">
        <w:rPr>
          <w:rFonts w:ascii="Arial" w:hAnsi="Arial" w:cs="Arial"/>
          <w:sz w:val="24"/>
          <w:szCs w:val="24"/>
        </w:rPr>
        <w:t xml:space="preserve"> (Disruption)</w:t>
      </w:r>
      <w:r w:rsidR="00AD7FC2" w:rsidRPr="005D04FA">
        <w:rPr>
          <w:rFonts w:ascii="Arial" w:hAnsi="Arial" w:cs="Arial"/>
          <w:sz w:val="24"/>
          <w:szCs w:val="24"/>
        </w:rPr>
        <w:t xml:space="preserve"> shall apply as a binding agreement between them which shall</w:t>
      </w:r>
      <w:r w:rsidR="00F2616B">
        <w:rPr>
          <w:rFonts w:ascii="Arial" w:hAnsi="Arial" w:cs="Arial"/>
          <w:sz w:val="24"/>
          <w:szCs w:val="24"/>
        </w:rPr>
        <w:t>, to the extent permissible by L</w:t>
      </w:r>
      <w:r w:rsidR="00AD7FC2" w:rsidRPr="005D04FA">
        <w:rPr>
          <w:rFonts w:ascii="Arial" w:hAnsi="Arial" w:cs="Arial"/>
          <w:sz w:val="24"/>
          <w:szCs w:val="24"/>
        </w:rPr>
        <w:t>aw, survive and operate independently of the Contract notwithstanding any declaration of ineffectiveness of the Contract.</w:t>
      </w:r>
    </w:p>
    <w:p w14:paraId="0600329E" w14:textId="77777777" w:rsidR="00154C10" w:rsidRPr="005D04FA" w:rsidRDefault="00154C10" w:rsidP="001D08AB">
      <w:pPr>
        <w:pStyle w:val="BodyTextIndent3"/>
        <w:widowControl w:val="0"/>
        <w:spacing w:after="0"/>
        <w:ind w:left="0"/>
        <w:jc w:val="both"/>
        <w:rPr>
          <w:rFonts w:ascii="Arial" w:hAnsi="Arial" w:cs="Arial"/>
          <w:sz w:val="24"/>
          <w:szCs w:val="24"/>
        </w:rPr>
      </w:pPr>
    </w:p>
    <w:p w14:paraId="50A293B7" w14:textId="43DC6249" w:rsidR="00A301D5" w:rsidRPr="005D04FA" w:rsidRDefault="002B0D88" w:rsidP="00687EFC">
      <w:pPr>
        <w:tabs>
          <w:tab w:val="left" w:pos="0"/>
        </w:tabs>
        <w:suppressAutoHyphens/>
        <w:ind w:left="720" w:hanging="720"/>
        <w:jc w:val="both"/>
        <w:rPr>
          <w:rFonts w:ascii="Arial" w:hAnsi="Arial" w:cs="Arial"/>
          <w:b/>
          <w:bCs/>
          <w:iCs/>
        </w:rPr>
      </w:pPr>
      <w:bookmarkStart w:id="40" w:name="BacktoH5"/>
      <w:r w:rsidRPr="005D04FA">
        <w:rPr>
          <w:rFonts w:ascii="Arial" w:hAnsi="Arial" w:cs="Arial"/>
          <w:b/>
          <w:bCs/>
          <w:iCs/>
        </w:rPr>
        <w:t>4</w:t>
      </w:r>
      <w:r w:rsidR="00072BCE">
        <w:rPr>
          <w:rFonts w:ascii="Arial" w:hAnsi="Arial" w:cs="Arial"/>
          <w:b/>
          <w:bCs/>
          <w:iCs/>
        </w:rPr>
        <w:t>2</w:t>
      </w:r>
      <w:r w:rsidRPr="005D04FA">
        <w:rPr>
          <w:rFonts w:ascii="Arial" w:hAnsi="Arial" w:cs="Arial"/>
          <w:b/>
          <w:bCs/>
          <w:iCs/>
        </w:rPr>
        <w:t>.</w:t>
      </w:r>
      <w:r w:rsidR="00A301D5" w:rsidRPr="005D04FA">
        <w:rPr>
          <w:rFonts w:ascii="Arial" w:hAnsi="Arial" w:cs="Arial"/>
          <w:b/>
          <w:bCs/>
          <w:iCs/>
        </w:rPr>
        <w:t>0</w:t>
      </w:r>
      <w:r w:rsidR="00A301D5" w:rsidRPr="005D04FA">
        <w:rPr>
          <w:rFonts w:ascii="Arial" w:hAnsi="Arial" w:cs="Arial"/>
          <w:b/>
          <w:bCs/>
          <w:iCs/>
        </w:rPr>
        <w:tab/>
        <w:t>Disruption</w:t>
      </w:r>
    </w:p>
    <w:p w14:paraId="0809B5CA" w14:textId="77777777" w:rsidR="00A301D5" w:rsidRPr="005D04FA" w:rsidRDefault="00A301D5" w:rsidP="00687EFC">
      <w:pPr>
        <w:tabs>
          <w:tab w:val="left" w:pos="0"/>
        </w:tabs>
        <w:suppressAutoHyphens/>
        <w:ind w:left="720" w:hanging="720"/>
        <w:jc w:val="both"/>
        <w:rPr>
          <w:rFonts w:ascii="Arial" w:hAnsi="Arial" w:cs="Arial"/>
          <w:bCs/>
          <w:iCs/>
        </w:rPr>
      </w:pPr>
    </w:p>
    <w:bookmarkEnd w:id="40"/>
    <w:p w14:paraId="778FC5D8" w14:textId="12664E65" w:rsidR="00A301D5" w:rsidRPr="005D04FA" w:rsidRDefault="002C6663" w:rsidP="00687EFC">
      <w:pPr>
        <w:tabs>
          <w:tab w:val="left" w:pos="0"/>
        </w:tabs>
        <w:suppressAutoHyphens/>
        <w:ind w:left="720" w:hanging="720"/>
        <w:jc w:val="both"/>
        <w:rPr>
          <w:rFonts w:ascii="Arial" w:hAnsi="Arial" w:cs="Arial"/>
          <w:bCs/>
          <w:iCs/>
        </w:rPr>
      </w:pPr>
      <w:r w:rsidRPr="005D04FA">
        <w:rPr>
          <w:rFonts w:ascii="Arial" w:hAnsi="Arial" w:cs="Arial"/>
          <w:bCs/>
          <w:iCs/>
        </w:rPr>
        <w:t>4</w:t>
      </w:r>
      <w:r w:rsidR="00072BCE">
        <w:rPr>
          <w:rFonts w:ascii="Arial" w:hAnsi="Arial" w:cs="Arial"/>
          <w:bCs/>
          <w:iCs/>
        </w:rPr>
        <w:t>2</w:t>
      </w:r>
      <w:r w:rsidR="002B0D88" w:rsidRPr="005D04FA">
        <w:rPr>
          <w:rFonts w:ascii="Arial" w:hAnsi="Arial" w:cs="Arial"/>
          <w:bCs/>
          <w:iCs/>
        </w:rPr>
        <w:t>.</w:t>
      </w:r>
      <w:r w:rsidR="00A301D5" w:rsidRPr="005D04FA">
        <w:rPr>
          <w:rFonts w:ascii="Arial" w:hAnsi="Arial" w:cs="Arial"/>
          <w:bCs/>
          <w:iCs/>
        </w:rPr>
        <w:t>1</w:t>
      </w:r>
      <w:r w:rsidR="00A301D5" w:rsidRPr="005D04FA">
        <w:rPr>
          <w:rFonts w:ascii="Arial" w:hAnsi="Arial" w:cs="Arial"/>
          <w:bCs/>
          <w:iCs/>
        </w:rPr>
        <w:tab/>
        <w:t>The Contractor shall take reasonable care to ensure that in the performance of its obligations under this Contract it does not disrupt the operations of the Client, its employees or any other Contractor employed by the Client.</w:t>
      </w:r>
    </w:p>
    <w:p w14:paraId="61A5E9E6" w14:textId="77777777" w:rsidR="00A301D5" w:rsidRPr="005D04FA" w:rsidRDefault="00A301D5" w:rsidP="00687EFC">
      <w:pPr>
        <w:tabs>
          <w:tab w:val="left" w:pos="0"/>
        </w:tabs>
        <w:suppressAutoHyphens/>
        <w:ind w:left="720" w:hanging="720"/>
        <w:jc w:val="both"/>
        <w:rPr>
          <w:rFonts w:ascii="Arial" w:hAnsi="Arial" w:cs="Arial"/>
          <w:bCs/>
          <w:iCs/>
        </w:rPr>
      </w:pPr>
    </w:p>
    <w:p w14:paraId="350B1544" w14:textId="41C64054" w:rsidR="00A301D5" w:rsidRPr="005D04FA" w:rsidRDefault="002C6663" w:rsidP="00687EFC">
      <w:pPr>
        <w:tabs>
          <w:tab w:val="left" w:pos="0"/>
        </w:tabs>
        <w:suppressAutoHyphens/>
        <w:ind w:left="720" w:hanging="720"/>
        <w:jc w:val="both"/>
        <w:rPr>
          <w:rFonts w:ascii="Arial" w:hAnsi="Arial" w:cs="Arial"/>
          <w:bCs/>
          <w:iCs/>
        </w:rPr>
      </w:pPr>
      <w:r w:rsidRPr="005D04FA">
        <w:rPr>
          <w:rFonts w:ascii="Arial" w:hAnsi="Arial" w:cs="Arial"/>
          <w:bCs/>
          <w:iCs/>
        </w:rPr>
        <w:t>4</w:t>
      </w:r>
      <w:r w:rsidR="00072BCE">
        <w:rPr>
          <w:rFonts w:ascii="Arial" w:hAnsi="Arial" w:cs="Arial"/>
          <w:bCs/>
          <w:iCs/>
        </w:rPr>
        <w:t>2</w:t>
      </w:r>
      <w:r w:rsidR="002B0D88" w:rsidRPr="005D04FA">
        <w:rPr>
          <w:rFonts w:ascii="Arial" w:hAnsi="Arial" w:cs="Arial"/>
          <w:bCs/>
          <w:iCs/>
        </w:rPr>
        <w:t>.</w:t>
      </w:r>
      <w:r w:rsidR="00A301D5" w:rsidRPr="005D04FA">
        <w:rPr>
          <w:rFonts w:ascii="Arial" w:hAnsi="Arial" w:cs="Arial"/>
          <w:bCs/>
          <w:iCs/>
        </w:rPr>
        <w:t>2</w:t>
      </w:r>
      <w:r w:rsidR="00A301D5" w:rsidRPr="005D04FA">
        <w:rPr>
          <w:rFonts w:ascii="Arial" w:hAnsi="Arial" w:cs="Arial"/>
          <w:bCs/>
          <w:iCs/>
        </w:rPr>
        <w:tab/>
        <w:t>The Contractor shall immediately inform the Client of any actual or potential industrial action, whether such action be by their own employees or others, which affects or might affect its ability at any time to perform its obligations under this Contract.</w:t>
      </w:r>
    </w:p>
    <w:p w14:paraId="053B9D16" w14:textId="77777777" w:rsidR="00A301D5" w:rsidRPr="005D04FA" w:rsidRDefault="00A301D5" w:rsidP="00687EFC">
      <w:pPr>
        <w:tabs>
          <w:tab w:val="left" w:pos="0"/>
        </w:tabs>
        <w:suppressAutoHyphens/>
        <w:ind w:left="720" w:hanging="720"/>
        <w:jc w:val="both"/>
        <w:rPr>
          <w:rFonts w:ascii="Arial" w:hAnsi="Arial" w:cs="Arial"/>
          <w:bCs/>
          <w:iCs/>
        </w:rPr>
      </w:pPr>
    </w:p>
    <w:p w14:paraId="5B05FE20" w14:textId="7B05EE8E" w:rsidR="00A301D5" w:rsidRPr="005D04FA" w:rsidRDefault="002B0D88" w:rsidP="00687EFC">
      <w:pPr>
        <w:tabs>
          <w:tab w:val="left" w:pos="0"/>
        </w:tabs>
        <w:suppressAutoHyphens/>
        <w:ind w:left="720" w:hanging="720"/>
        <w:jc w:val="both"/>
        <w:rPr>
          <w:rFonts w:ascii="Arial" w:hAnsi="Arial" w:cs="Arial"/>
          <w:bCs/>
          <w:iCs/>
        </w:rPr>
      </w:pPr>
      <w:r w:rsidRPr="005D04FA">
        <w:rPr>
          <w:rFonts w:ascii="Arial" w:hAnsi="Arial" w:cs="Arial"/>
          <w:bCs/>
          <w:iCs/>
        </w:rPr>
        <w:lastRenderedPageBreak/>
        <w:t>4</w:t>
      </w:r>
      <w:r w:rsidR="00072BCE">
        <w:rPr>
          <w:rFonts w:ascii="Arial" w:hAnsi="Arial" w:cs="Arial"/>
          <w:bCs/>
          <w:iCs/>
        </w:rPr>
        <w:t>2</w:t>
      </w:r>
      <w:r w:rsidRPr="005D04FA">
        <w:rPr>
          <w:rFonts w:ascii="Arial" w:hAnsi="Arial" w:cs="Arial"/>
          <w:bCs/>
          <w:iCs/>
        </w:rPr>
        <w:t>.</w:t>
      </w:r>
      <w:r w:rsidR="00A301D5" w:rsidRPr="005D04FA">
        <w:rPr>
          <w:rFonts w:ascii="Arial" w:hAnsi="Arial" w:cs="Arial"/>
          <w:bCs/>
          <w:iCs/>
        </w:rPr>
        <w:t>3</w:t>
      </w:r>
      <w:r w:rsidR="00A301D5" w:rsidRPr="005D04FA">
        <w:rPr>
          <w:rFonts w:ascii="Arial" w:hAnsi="Arial" w:cs="Arial"/>
          <w:bCs/>
          <w:iCs/>
        </w:rPr>
        <w:tab/>
        <w:t>In the event of industrial action by the Staff, the Contractor shall seek Approval to its proposals to continue to perform its obligations under this Contract.</w:t>
      </w:r>
    </w:p>
    <w:p w14:paraId="0FF3071E" w14:textId="77777777" w:rsidR="00A301D5" w:rsidRPr="005D04FA" w:rsidRDefault="00A301D5" w:rsidP="00687EFC">
      <w:pPr>
        <w:tabs>
          <w:tab w:val="left" w:pos="0"/>
        </w:tabs>
        <w:suppressAutoHyphens/>
        <w:ind w:left="720" w:hanging="720"/>
        <w:jc w:val="both"/>
        <w:rPr>
          <w:rFonts w:ascii="Arial" w:hAnsi="Arial" w:cs="Arial"/>
          <w:bCs/>
          <w:iCs/>
        </w:rPr>
      </w:pPr>
    </w:p>
    <w:p w14:paraId="7964B62E" w14:textId="1197062A" w:rsidR="00A301D5" w:rsidRPr="005D04FA" w:rsidRDefault="002B0D88" w:rsidP="00687EFC">
      <w:pPr>
        <w:tabs>
          <w:tab w:val="left" w:pos="0"/>
        </w:tabs>
        <w:suppressAutoHyphens/>
        <w:ind w:left="720" w:hanging="720"/>
        <w:jc w:val="both"/>
        <w:rPr>
          <w:rFonts w:ascii="Arial" w:hAnsi="Arial" w:cs="Arial"/>
          <w:bCs/>
          <w:iCs/>
        </w:rPr>
      </w:pPr>
      <w:r w:rsidRPr="005D04FA">
        <w:rPr>
          <w:rFonts w:ascii="Arial" w:hAnsi="Arial" w:cs="Arial"/>
          <w:bCs/>
          <w:iCs/>
        </w:rPr>
        <w:t>4</w:t>
      </w:r>
      <w:r w:rsidR="00072BCE">
        <w:rPr>
          <w:rFonts w:ascii="Arial" w:hAnsi="Arial" w:cs="Arial"/>
          <w:bCs/>
          <w:iCs/>
        </w:rPr>
        <w:t>2</w:t>
      </w:r>
      <w:r w:rsidRPr="005D04FA">
        <w:rPr>
          <w:rFonts w:ascii="Arial" w:hAnsi="Arial" w:cs="Arial"/>
          <w:bCs/>
          <w:iCs/>
        </w:rPr>
        <w:t>.</w:t>
      </w:r>
      <w:r w:rsidR="00A301D5" w:rsidRPr="005D04FA">
        <w:rPr>
          <w:rFonts w:ascii="Arial" w:hAnsi="Arial" w:cs="Arial"/>
          <w:bCs/>
          <w:iCs/>
        </w:rPr>
        <w:t>4</w:t>
      </w:r>
      <w:r w:rsidR="00A301D5" w:rsidRPr="005D04FA">
        <w:rPr>
          <w:rFonts w:ascii="Arial" w:hAnsi="Arial" w:cs="Arial"/>
          <w:bCs/>
          <w:iCs/>
        </w:rPr>
        <w:tab/>
        <w:t>If the Contractor’s proposals referred to in clause</w:t>
      </w:r>
      <w:r w:rsidR="0000660D" w:rsidRPr="005D04FA">
        <w:rPr>
          <w:rFonts w:ascii="Arial" w:hAnsi="Arial" w:cs="Arial"/>
          <w:bCs/>
          <w:iCs/>
        </w:rPr>
        <w:t xml:space="preserve"> </w:t>
      </w:r>
      <w:r w:rsidRPr="005D04FA">
        <w:rPr>
          <w:rFonts w:ascii="Arial" w:hAnsi="Arial" w:cs="Arial"/>
          <w:bCs/>
          <w:iCs/>
        </w:rPr>
        <w:t>4</w:t>
      </w:r>
      <w:r w:rsidR="003262D7">
        <w:rPr>
          <w:rFonts w:ascii="Arial" w:hAnsi="Arial" w:cs="Arial"/>
          <w:bCs/>
          <w:iCs/>
        </w:rPr>
        <w:t>2</w:t>
      </w:r>
      <w:r w:rsidR="002329E8" w:rsidRPr="005D04FA">
        <w:rPr>
          <w:rFonts w:ascii="Arial" w:hAnsi="Arial" w:cs="Arial"/>
          <w:bCs/>
          <w:iCs/>
        </w:rPr>
        <w:t>.</w:t>
      </w:r>
      <w:r w:rsidR="00A301D5" w:rsidRPr="005D04FA">
        <w:rPr>
          <w:rFonts w:ascii="Arial" w:hAnsi="Arial" w:cs="Arial"/>
          <w:bCs/>
          <w:iCs/>
        </w:rPr>
        <w:t xml:space="preserve">3 are considered insufficient or unacceptable by the Client acting reasonably, then this Contract may be terminated with immediate effect by the Client by notice in writing.  </w:t>
      </w:r>
    </w:p>
    <w:p w14:paraId="27ADE9F7" w14:textId="77777777" w:rsidR="00A301D5" w:rsidRPr="005D04FA" w:rsidRDefault="00A301D5" w:rsidP="00687EFC">
      <w:pPr>
        <w:tabs>
          <w:tab w:val="left" w:pos="0"/>
        </w:tabs>
        <w:suppressAutoHyphens/>
        <w:ind w:left="720" w:hanging="720"/>
        <w:jc w:val="both"/>
        <w:rPr>
          <w:rFonts w:ascii="Arial" w:hAnsi="Arial" w:cs="Arial"/>
          <w:bCs/>
          <w:iCs/>
        </w:rPr>
      </w:pPr>
    </w:p>
    <w:p w14:paraId="55F567E5" w14:textId="52253AA8" w:rsidR="00A301D5" w:rsidRPr="005D04FA" w:rsidRDefault="002B0D88" w:rsidP="00687EFC">
      <w:pPr>
        <w:tabs>
          <w:tab w:val="left" w:pos="0"/>
        </w:tabs>
        <w:suppressAutoHyphens/>
        <w:ind w:left="720" w:hanging="720"/>
        <w:jc w:val="both"/>
        <w:rPr>
          <w:rFonts w:ascii="Arial" w:hAnsi="Arial" w:cs="Arial"/>
          <w:bCs/>
          <w:iCs/>
        </w:rPr>
      </w:pPr>
      <w:r w:rsidRPr="005D04FA">
        <w:rPr>
          <w:rFonts w:ascii="Arial" w:hAnsi="Arial" w:cs="Arial"/>
          <w:bCs/>
          <w:iCs/>
        </w:rPr>
        <w:t>4</w:t>
      </w:r>
      <w:r w:rsidR="00072BCE">
        <w:rPr>
          <w:rFonts w:ascii="Arial" w:hAnsi="Arial" w:cs="Arial"/>
          <w:bCs/>
          <w:iCs/>
        </w:rPr>
        <w:t>2</w:t>
      </w:r>
      <w:r w:rsidRPr="005D04FA">
        <w:rPr>
          <w:rFonts w:ascii="Arial" w:hAnsi="Arial" w:cs="Arial"/>
          <w:bCs/>
          <w:iCs/>
        </w:rPr>
        <w:t>.</w:t>
      </w:r>
      <w:r w:rsidR="00A301D5" w:rsidRPr="005D04FA">
        <w:rPr>
          <w:rFonts w:ascii="Arial" w:hAnsi="Arial" w:cs="Arial"/>
          <w:bCs/>
          <w:iCs/>
        </w:rPr>
        <w:t>5</w:t>
      </w:r>
      <w:r w:rsidR="00A301D5" w:rsidRPr="005D04FA">
        <w:rPr>
          <w:rFonts w:ascii="Arial" w:hAnsi="Arial" w:cs="Arial"/>
          <w:bCs/>
          <w:iCs/>
        </w:rPr>
        <w:tab/>
        <w:t>If the Contractor is temporarily unable to fulfil the requirements of this Contract owing to disruption of normal business of the Client, the Contractor may request a reasonable allowance of time and in addition, the Client will reimburse any additional expense reasonably incurred by the Contractor as a direct result of such disruption.</w:t>
      </w:r>
    </w:p>
    <w:p w14:paraId="19B342F3" w14:textId="77777777" w:rsidR="00F608C7" w:rsidRDefault="00F608C7" w:rsidP="00D1145E">
      <w:pPr>
        <w:jc w:val="both"/>
        <w:rPr>
          <w:rFonts w:ascii="Arial" w:hAnsi="Arial" w:cs="Arial"/>
          <w:b/>
        </w:rPr>
      </w:pPr>
    </w:p>
    <w:p w14:paraId="00009A6F" w14:textId="5FA6C0E5" w:rsidR="002329E8" w:rsidRPr="005D04FA" w:rsidRDefault="002329E8" w:rsidP="00687EFC">
      <w:pPr>
        <w:ind w:left="720" w:hanging="720"/>
        <w:jc w:val="both"/>
        <w:rPr>
          <w:rFonts w:ascii="Arial" w:hAnsi="Arial" w:cs="Arial"/>
          <w:b/>
        </w:rPr>
      </w:pPr>
      <w:r w:rsidRPr="005D04FA">
        <w:rPr>
          <w:rFonts w:ascii="Arial" w:hAnsi="Arial" w:cs="Arial"/>
          <w:b/>
        </w:rPr>
        <w:t>4</w:t>
      </w:r>
      <w:r w:rsidR="00072BCE">
        <w:rPr>
          <w:rFonts w:ascii="Arial" w:hAnsi="Arial" w:cs="Arial"/>
          <w:b/>
        </w:rPr>
        <w:t>3</w:t>
      </w:r>
      <w:r w:rsidRPr="005D04FA">
        <w:rPr>
          <w:rFonts w:ascii="Arial" w:hAnsi="Arial" w:cs="Arial"/>
          <w:b/>
        </w:rPr>
        <w:t>.0</w:t>
      </w:r>
      <w:r w:rsidRPr="005D04FA">
        <w:rPr>
          <w:rFonts w:ascii="Arial" w:hAnsi="Arial" w:cs="Arial"/>
          <w:b/>
        </w:rPr>
        <w:tab/>
        <w:t>Business Continuity and Disaster Recovery Plan</w:t>
      </w:r>
    </w:p>
    <w:p w14:paraId="32315045" w14:textId="77777777" w:rsidR="002329E8" w:rsidRPr="005D04FA" w:rsidRDefault="002329E8" w:rsidP="00687EFC">
      <w:pPr>
        <w:ind w:left="720" w:hanging="720"/>
        <w:jc w:val="both"/>
        <w:rPr>
          <w:rFonts w:ascii="Arial" w:hAnsi="Arial" w:cs="Arial"/>
          <w:b/>
        </w:rPr>
      </w:pPr>
    </w:p>
    <w:p w14:paraId="28E12689" w14:textId="746FBED9" w:rsidR="002329E8" w:rsidRPr="005D04FA" w:rsidRDefault="002329E8" w:rsidP="00687EFC">
      <w:pPr>
        <w:ind w:left="720" w:hanging="720"/>
        <w:jc w:val="both"/>
        <w:rPr>
          <w:rFonts w:ascii="Arial" w:hAnsi="Arial" w:cs="Arial"/>
        </w:rPr>
      </w:pPr>
      <w:r w:rsidRPr="005D04FA">
        <w:rPr>
          <w:rFonts w:ascii="Arial" w:hAnsi="Arial" w:cs="Arial"/>
        </w:rPr>
        <w:t>4</w:t>
      </w:r>
      <w:r w:rsidR="00072BCE">
        <w:rPr>
          <w:rFonts w:ascii="Arial" w:hAnsi="Arial" w:cs="Arial"/>
        </w:rPr>
        <w:t>3</w:t>
      </w:r>
      <w:r w:rsidRPr="005D04FA">
        <w:rPr>
          <w:rFonts w:ascii="Arial" w:hAnsi="Arial" w:cs="Arial"/>
        </w:rPr>
        <w:t>.1</w:t>
      </w:r>
      <w:r w:rsidRPr="005D04FA">
        <w:rPr>
          <w:rFonts w:ascii="Arial" w:hAnsi="Arial" w:cs="Arial"/>
        </w:rPr>
        <w:tab/>
        <w:t xml:space="preserve">The Contractor </w:t>
      </w:r>
      <w:r w:rsidR="0078052D" w:rsidRPr="005D04FA">
        <w:rPr>
          <w:rFonts w:ascii="Arial" w:hAnsi="Arial" w:cs="Arial"/>
        </w:rPr>
        <w:t xml:space="preserve">shall comply with </w:t>
      </w:r>
      <w:r w:rsidR="00E915F6" w:rsidRPr="005D04FA">
        <w:rPr>
          <w:rFonts w:ascii="Arial" w:hAnsi="Arial" w:cs="Arial"/>
        </w:rPr>
        <w:t>the</w:t>
      </w:r>
      <w:r w:rsidR="0078052D" w:rsidRPr="005D04FA">
        <w:rPr>
          <w:rFonts w:ascii="Arial" w:hAnsi="Arial" w:cs="Arial"/>
        </w:rPr>
        <w:t xml:space="preserve"> obligations in </w:t>
      </w:r>
      <w:r w:rsidR="00E915F6" w:rsidRPr="005D04FA">
        <w:rPr>
          <w:rFonts w:ascii="Arial" w:hAnsi="Arial" w:cs="Arial"/>
        </w:rPr>
        <w:t>respect of the</w:t>
      </w:r>
      <w:r w:rsidR="0078052D" w:rsidRPr="005D04FA">
        <w:rPr>
          <w:rFonts w:ascii="Arial" w:hAnsi="Arial" w:cs="Arial"/>
        </w:rPr>
        <w:t xml:space="preserve"> Business Continuity and Disaster Recovery Plan including, but not limited to, developing, </w:t>
      </w:r>
      <w:r w:rsidRPr="005D04FA">
        <w:rPr>
          <w:rFonts w:ascii="Arial" w:hAnsi="Arial" w:cs="Arial"/>
          <w:bCs/>
        </w:rPr>
        <w:t>regularly review</w:t>
      </w:r>
      <w:r w:rsidR="0078052D" w:rsidRPr="005D04FA">
        <w:rPr>
          <w:rFonts w:ascii="Arial" w:hAnsi="Arial" w:cs="Arial"/>
          <w:bCs/>
        </w:rPr>
        <w:t>ing</w:t>
      </w:r>
      <w:r w:rsidRPr="005D04FA">
        <w:rPr>
          <w:rFonts w:ascii="Arial" w:hAnsi="Arial" w:cs="Arial"/>
          <w:bCs/>
        </w:rPr>
        <w:t xml:space="preserve"> and updat</w:t>
      </w:r>
      <w:r w:rsidR="0078052D" w:rsidRPr="005D04FA">
        <w:rPr>
          <w:rFonts w:ascii="Arial" w:hAnsi="Arial" w:cs="Arial"/>
          <w:bCs/>
        </w:rPr>
        <w:t>ing</w:t>
      </w:r>
      <w:r w:rsidRPr="005D04FA">
        <w:rPr>
          <w:rFonts w:ascii="Arial" w:hAnsi="Arial" w:cs="Arial"/>
          <w:bCs/>
        </w:rPr>
        <w:t>, test</w:t>
      </w:r>
      <w:r w:rsidR="0078052D" w:rsidRPr="005D04FA">
        <w:rPr>
          <w:rFonts w:ascii="Arial" w:hAnsi="Arial" w:cs="Arial"/>
          <w:bCs/>
        </w:rPr>
        <w:t>ing</w:t>
      </w:r>
      <w:r w:rsidRPr="005D04FA">
        <w:rPr>
          <w:rFonts w:ascii="Arial" w:hAnsi="Arial" w:cs="Arial"/>
          <w:bCs/>
        </w:rPr>
        <w:t xml:space="preserve"> and compl</w:t>
      </w:r>
      <w:r w:rsidR="0078052D" w:rsidRPr="005D04FA">
        <w:rPr>
          <w:rFonts w:ascii="Arial" w:hAnsi="Arial" w:cs="Arial"/>
          <w:bCs/>
        </w:rPr>
        <w:t>ying</w:t>
      </w:r>
      <w:r w:rsidRPr="005D04FA">
        <w:rPr>
          <w:rFonts w:ascii="Arial" w:hAnsi="Arial" w:cs="Arial"/>
          <w:bCs/>
        </w:rPr>
        <w:t xml:space="preserve"> with appropriate disaster recovery and business continuity plans</w:t>
      </w:r>
      <w:r w:rsidR="00E915F6" w:rsidRPr="005D04FA">
        <w:rPr>
          <w:rFonts w:ascii="Arial" w:hAnsi="Arial" w:cs="Arial"/>
          <w:bCs/>
        </w:rPr>
        <w:t xml:space="preserve"> and implementing such plans at any time in accordance with the Specification. </w:t>
      </w:r>
    </w:p>
    <w:p w14:paraId="5E3E389D" w14:textId="77777777" w:rsidR="00E8466D" w:rsidRPr="005D04FA" w:rsidRDefault="00E8466D" w:rsidP="00687EFC">
      <w:pPr>
        <w:pStyle w:val="Heading1"/>
        <w:keepNext w:val="0"/>
        <w:widowControl w:val="0"/>
        <w:spacing w:before="0" w:after="0"/>
        <w:jc w:val="both"/>
        <w:rPr>
          <w:rFonts w:ascii="Arial" w:hAnsi="Arial" w:cs="Arial"/>
          <w:sz w:val="24"/>
          <w:szCs w:val="24"/>
        </w:rPr>
      </w:pPr>
      <w:bookmarkStart w:id="41" w:name="_Toc322255143"/>
      <w:bookmarkStart w:id="42" w:name="OLE_LINK3"/>
    </w:p>
    <w:p w14:paraId="140EBF52" w14:textId="665B0C6A" w:rsidR="00A301D5" w:rsidRPr="005D04FA" w:rsidRDefault="00350DB6" w:rsidP="00687EFC">
      <w:pPr>
        <w:pStyle w:val="Heading1"/>
        <w:keepNext w:val="0"/>
        <w:widowControl w:val="0"/>
        <w:spacing w:before="0" w:after="0"/>
        <w:jc w:val="both"/>
        <w:rPr>
          <w:rFonts w:ascii="Arial" w:hAnsi="Arial" w:cs="Arial"/>
          <w:sz w:val="24"/>
          <w:szCs w:val="24"/>
        </w:rPr>
      </w:pPr>
      <w:r w:rsidRPr="005D04FA">
        <w:rPr>
          <w:rFonts w:ascii="Arial" w:hAnsi="Arial" w:cs="Arial"/>
          <w:sz w:val="24"/>
          <w:szCs w:val="24"/>
        </w:rPr>
        <w:t>4</w:t>
      </w:r>
      <w:r w:rsidR="00072BCE">
        <w:rPr>
          <w:rFonts w:ascii="Arial" w:hAnsi="Arial" w:cs="Arial"/>
          <w:sz w:val="24"/>
          <w:szCs w:val="24"/>
        </w:rPr>
        <w:t>4</w:t>
      </w:r>
      <w:r w:rsidR="00A301D5" w:rsidRPr="005D04FA">
        <w:rPr>
          <w:rFonts w:ascii="Arial" w:hAnsi="Arial" w:cs="Arial"/>
          <w:sz w:val="24"/>
          <w:szCs w:val="24"/>
        </w:rPr>
        <w:t>.0</w:t>
      </w:r>
      <w:r w:rsidR="00A301D5" w:rsidRPr="005D04FA">
        <w:rPr>
          <w:rFonts w:ascii="Arial" w:hAnsi="Arial" w:cs="Arial"/>
          <w:sz w:val="24"/>
          <w:szCs w:val="24"/>
        </w:rPr>
        <w:tab/>
        <w:t>Importance of Reputation</w:t>
      </w:r>
      <w:bookmarkEnd w:id="41"/>
    </w:p>
    <w:p w14:paraId="14CE6FEE" w14:textId="77777777" w:rsidR="00A301D5" w:rsidRPr="005D04FA" w:rsidRDefault="00A301D5" w:rsidP="00687EFC">
      <w:pPr>
        <w:jc w:val="both"/>
        <w:rPr>
          <w:rFonts w:ascii="Arial" w:hAnsi="Arial" w:cs="Arial"/>
        </w:rPr>
      </w:pPr>
    </w:p>
    <w:p w14:paraId="4EA8A758" w14:textId="4614EE9A" w:rsidR="00A301D5" w:rsidRPr="005D04FA" w:rsidRDefault="00350DB6" w:rsidP="00687EFC">
      <w:pPr>
        <w:pStyle w:val="BodyTextIndent"/>
        <w:widowControl w:val="0"/>
        <w:spacing w:after="0"/>
        <w:ind w:left="709" w:hanging="720"/>
        <w:jc w:val="both"/>
        <w:rPr>
          <w:rFonts w:ascii="Arial" w:hAnsi="Arial" w:cs="Arial"/>
        </w:rPr>
      </w:pPr>
      <w:r w:rsidRPr="005D04FA">
        <w:rPr>
          <w:rFonts w:ascii="Arial" w:hAnsi="Arial" w:cs="Arial"/>
        </w:rPr>
        <w:t>4</w:t>
      </w:r>
      <w:r w:rsidR="00072BCE">
        <w:rPr>
          <w:rFonts w:ascii="Arial" w:hAnsi="Arial" w:cs="Arial"/>
        </w:rPr>
        <w:t>4</w:t>
      </w:r>
      <w:r w:rsidR="00A301D5" w:rsidRPr="005D04FA">
        <w:rPr>
          <w:rFonts w:ascii="Arial" w:hAnsi="Arial" w:cs="Arial"/>
        </w:rPr>
        <w:t>.1</w:t>
      </w:r>
      <w:r w:rsidR="00A301D5" w:rsidRPr="005D04FA">
        <w:rPr>
          <w:rFonts w:ascii="Arial" w:hAnsi="Arial" w:cs="Arial"/>
        </w:rPr>
        <w:tab/>
        <w:t xml:space="preserve">The Contractor acknowledges that the Client is subject to scrutiny by the general public and by Regulatory Bodies.  The Contractor shall not take any action or omit to take any action, in relation to the </w:t>
      </w:r>
      <w:r w:rsidR="00D1145E">
        <w:rPr>
          <w:rFonts w:ascii="Arial" w:hAnsi="Arial" w:cs="Arial"/>
        </w:rPr>
        <w:t>Services</w:t>
      </w:r>
      <w:r w:rsidR="00A301D5" w:rsidRPr="005D04FA">
        <w:rPr>
          <w:rFonts w:ascii="Arial" w:hAnsi="Arial" w:cs="Arial"/>
        </w:rPr>
        <w:t xml:space="preserve">, which in the reasonable opinion of the Contract Manager would, or would be likely to, harm the reputation of the Client (including in respect of the Contractor's dealings with its </w:t>
      </w:r>
      <w:r w:rsidR="00445202" w:rsidRPr="005D04FA">
        <w:rPr>
          <w:rFonts w:ascii="Arial" w:hAnsi="Arial" w:cs="Arial"/>
        </w:rPr>
        <w:t>s</w:t>
      </w:r>
      <w:r w:rsidR="00A301D5" w:rsidRPr="005D04FA">
        <w:rPr>
          <w:rFonts w:ascii="Arial" w:hAnsi="Arial" w:cs="Arial"/>
        </w:rPr>
        <w:t>ub-contractors and any third parties).</w:t>
      </w:r>
    </w:p>
    <w:bookmarkEnd w:id="42"/>
    <w:p w14:paraId="3728C96A" w14:textId="77777777" w:rsidR="00A301D5" w:rsidRPr="005D04FA" w:rsidRDefault="00A301D5" w:rsidP="00687EFC">
      <w:pPr>
        <w:jc w:val="both"/>
        <w:rPr>
          <w:rFonts w:ascii="Arial" w:hAnsi="Arial" w:cs="Arial"/>
          <w:b/>
        </w:rPr>
      </w:pPr>
    </w:p>
    <w:p w14:paraId="32C3B74F" w14:textId="5845EACB" w:rsidR="00B16645" w:rsidRPr="005D04FA" w:rsidRDefault="00350DB6" w:rsidP="00687EFC">
      <w:pPr>
        <w:jc w:val="both"/>
        <w:rPr>
          <w:rFonts w:ascii="Arial" w:hAnsi="Arial" w:cs="Arial"/>
          <w:b/>
        </w:rPr>
      </w:pPr>
      <w:r w:rsidRPr="005D04FA">
        <w:rPr>
          <w:rFonts w:ascii="Arial" w:hAnsi="Arial" w:cs="Arial"/>
          <w:b/>
        </w:rPr>
        <w:t>4</w:t>
      </w:r>
      <w:r w:rsidR="00072BCE">
        <w:rPr>
          <w:rFonts w:ascii="Arial" w:hAnsi="Arial" w:cs="Arial"/>
          <w:b/>
        </w:rPr>
        <w:t>5</w:t>
      </w:r>
      <w:r w:rsidR="00B16645" w:rsidRPr="005D04FA">
        <w:rPr>
          <w:rFonts w:ascii="Arial" w:hAnsi="Arial" w:cs="Arial"/>
          <w:b/>
        </w:rPr>
        <w:t>.</w:t>
      </w:r>
      <w:r w:rsidR="00843366" w:rsidRPr="005D04FA">
        <w:rPr>
          <w:rFonts w:ascii="Arial" w:hAnsi="Arial" w:cs="Arial"/>
          <w:b/>
        </w:rPr>
        <w:t>0</w:t>
      </w:r>
      <w:r w:rsidR="00B16645" w:rsidRPr="005D04FA">
        <w:rPr>
          <w:rFonts w:ascii="Arial" w:hAnsi="Arial" w:cs="Arial"/>
          <w:b/>
        </w:rPr>
        <w:tab/>
        <w:t>Priority of Documents</w:t>
      </w:r>
    </w:p>
    <w:p w14:paraId="195C1656" w14:textId="77777777" w:rsidR="00B16645" w:rsidRPr="005D04FA" w:rsidRDefault="00B16645" w:rsidP="00687EFC">
      <w:pPr>
        <w:jc w:val="both"/>
        <w:rPr>
          <w:rFonts w:ascii="Arial" w:hAnsi="Arial" w:cs="Arial"/>
        </w:rPr>
      </w:pPr>
    </w:p>
    <w:p w14:paraId="7CD1A367" w14:textId="6C01B1A8" w:rsidR="00B16645" w:rsidRPr="005D04FA" w:rsidRDefault="00350DB6" w:rsidP="00687EFC">
      <w:pPr>
        <w:ind w:left="720" w:hanging="720"/>
        <w:jc w:val="both"/>
        <w:rPr>
          <w:rFonts w:ascii="Arial" w:hAnsi="Arial" w:cs="Arial"/>
        </w:rPr>
      </w:pPr>
      <w:r w:rsidRPr="005D04FA">
        <w:rPr>
          <w:rFonts w:ascii="Arial" w:hAnsi="Arial" w:cs="Arial"/>
        </w:rPr>
        <w:t>4</w:t>
      </w:r>
      <w:r w:rsidR="00072BCE">
        <w:rPr>
          <w:rFonts w:ascii="Arial" w:hAnsi="Arial" w:cs="Arial"/>
        </w:rPr>
        <w:t>5</w:t>
      </w:r>
      <w:r w:rsidR="00B16645" w:rsidRPr="005D04FA">
        <w:rPr>
          <w:rFonts w:ascii="Arial" w:hAnsi="Arial" w:cs="Arial"/>
        </w:rPr>
        <w:t>.1</w:t>
      </w:r>
      <w:r w:rsidR="00B16645" w:rsidRPr="005D04FA">
        <w:rPr>
          <w:rFonts w:ascii="Arial" w:hAnsi="Arial" w:cs="Arial"/>
        </w:rPr>
        <w:tab/>
        <w:t>In the event of, and only to the extent of, any conflict between these conditions</w:t>
      </w:r>
      <w:r w:rsidR="0020385F" w:rsidRPr="005D04FA">
        <w:rPr>
          <w:rFonts w:ascii="Arial" w:hAnsi="Arial" w:cs="Arial"/>
        </w:rPr>
        <w:t xml:space="preserve"> of contract</w:t>
      </w:r>
      <w:r w:rsidR="00B16645" w:rsidRPr="005D04FA">
        <w:rPr>
          <w:rFonts w:ascii="Arial" w:hAnsi="Arial" w:cs="Arial"/>
        </w:rPr>
        <w:t xml:space="preserve"> and any document referred to herein, the conflict shall be resolved in accordance with the following order of precedence:</w:t>
      </w:r>
    </w:p>
    <w:p w14:paraId="11768F2C" w14:textId="77777777" w:rsidR="00604BB9" w:rsidRPr="005D04FA" w:rsidRDefault="00604BB9" w:rsidP="00687EFC">
      <w:pPr>
        <w:ind w:left="1134" w:hanging="425"/>
        <w:jc w:val="both"/>
        <w:rPr>
          <w:rFonts w:ascii="Arial" w:hAnsi="Arial" w:cs="Arial"/>
        </w:rPr>
      </w:pPr>
    </w:p>
    <w:p w14:paraId="0C5F3C11" w14:textId="77777777" w:rsidR="00B16645" w:rsidRPr="005D04FA" w:rsidRDefault="00B16645" w:rsidP="00687EFC">
      <w:pPr>
        <w:numPr>
          <w:ilvl w:val="0"/>
          <w:numId w:val="7"/>
        </w:numPr>
        <w:tabs>
          <w:tab w:val="clear" w:pos="1462"/>
        </w:tabs>
        <w:ind w:left="1134" w:hanging="425"/>
        <w:jc w:val="both"/>
        <w:rPr>
          <w:rFonts w:ascii="Arial" w:hAnsi="Arial" w:cs="Arial"/>
        </w:rPr>
      </w:pPr>
      <w:r w:rsidRPr="005D04FA">
        <w:rPr>
          <w:rFonts w:ascii="Arial" w:hAnsi="Arial" w:cs="Arial"/>
        </w:rPr>
        <w:t>the Specification including Schedules;</w:t>
      </w:r>
    </w:p>
    <w:p w14:paraId="3C900AAE" w14:textId="65C99454" w:rsidR="002329E8" w:rsidRPr="005D04FA" w:rsidRDefault="002329E8" w:rsidP="00687EFC">
      <w:pPr>
        <w:numPr>
          <w:ilvl w:val="0"/>
          <w:numId w:val="7"/>
        </w:numPr>
        <w:tabs>
          <w:tab w:val="clear" w:pos="1462"/>
        </w:tabs>
        <w:ind w:left="1134" w:hanging="425"/>
        <w:jc w:val="both"/>
        <w:rPr>
          <w:rFonts w:ascii="Arial" w:hAnsi="Arial" w:cs="Arial"/>
        </w:rPr>
      </w:pPr>
      <w:r w:rsidRPr="005D04FA">
        <w:rPr>
          <w:rFonts w:ascii="Arial" w:hAnsi="Arial" w:cs="Arial"/>
        </w:rPr>
        <w:t xml:space="preserve">the </w:t>
      </w:r>
      <w:r w:rsidR="002769F7" w:rsidRPr="005D04FA">
        <w:rPr>
          <w:rFonts w:ascii="Arial" w:hAnsi="Arial" w:cs="Arial"/>
        </w:rPr>
        <w:t>Commercial</w:t>
      </w:r>
      <w:r w:rsidRPr="005D04FA">
        <w:rPr>
          <w:rFonts w:ascii="Arial" w:hAnsi="Arial" w:cs="Arial"/>
        </w:rPr>
        <w:t xml:space="preserve"> Conditions of Contract;</w:t>
      </w:r>
    </w:p>
    <w:p w14:paraId="7CF67905" w14:textId="014C44FE" w:rsidR="00DF59F8" w:rsidRPr="005D04FA" w:rsidRDefault="002329E8" w:rsidP="00687EFC">
      <w:pPr>
        <w:numPr>
          <w:ilvl w:val="0"/>
          <w:numId w:val="7"/>
        </w:numPr>
        <w:tabs>
          <w:tab w:val="clear" w:pos="1462"/>
        </w:tabs>
        <w:ind w:left="1134" w:hanging="425"/>
        <w:jc w:val="both"/>
        <w:rPr>
          <w:rFonts w:ascii="Arial" w:hAnsi="Arial" w:cs="Arial"/>
        </w:rPr>
      </w:pPr>
      <w:r w:rsidRPr="005D04FA">
        <w:rPr>
          <w:rFonts w:ascii="Arial" w:hAnsi="Arial" w:cs="Arial"/>
        </w:rPr>
        <w:t xml:space="preserve">the </w:t>
      </w:r>
      <w:r w:rsidR="002769F7" w:rsidRPr="005D04FA">
        <w:rPr>
          <w:rFonts w:ascii="Arial" w:hAnsi="Arial" w:cs="Arial"/>
        </w:rPr>
        <w:t>Public Sector Standard</w:t>
      </w:r>
      <w:r w:rsidRPr="005D04FA">
        <w:rPr>
          <w:rFonts w:ascii="Arial" w:hAnsi="Arial" w:cs="Arial"/>
        </w:rPr>
        <w:t xml:space="preserve"> Conditions of Contract;</w:t>
      </w:r>
    </w:p>
    <w:p w14:paraId="168D9D6B" w14:textId="77777777" w:rsidR="00DF59F8" w:rsidRPr="005D04FA" w:rsidRDefault="00DF59F8" w:rsidP="00687EFC">
      <w:pPr>
        <w:numPr>
          <w:ilvl w:val="0"/>
          <w:numId w:val="7"/>
        </w:numPr>
        <w:tabs>
          <w:tab w:val="clear" w:pos="1462"/>
        </w:tabs>
        <w:ind w:left="1134" w:hanging="425"/>
        <w:jc w:val="both"/>
        <w:rPr>
          <w:rFonts w:ascii="Arial" w:hAnsi="Arial" w:cs="Arial"/>
        </w:rPr>
      </w:pPr>
      <w:r w:rsidRPr="005D04FA">
        <w:rPr>
          <w:rFonts w:ascii="Arial" w:hAnsi="Arial" w:cs="Arial"/>
        </w:rPr>
        <w:t xml:space="preserve">the Tender; </w:t>
      </w:r>
    </w:p>
    <w:p w14:paraId="51DCDB3A" w14:textId="77777777" w:rsidR="00DF59F8" w:rsidRPr="005D04FA" w:rsidRDefault="00DF59F8" w:rsidP="00687EFC">
      <w:pPr>
        <w:numPr>
          <w:ilvl w:val="0"/>
          <w:numId w:val="7"/>
        </w:numPr>
        <w:tabs>
          <w:tab w:val="clear" w:pos="1462"/>
        </w:tabs>
        <w:ind w:left="1134" w:hanging="425"/>
        <w:jc w:val="both"/>
        <w:rPr>
          <w:rFonts w:ascii="Arial" w:hAnsi="Arial" w:cs="Arial"/>
        </w:rPr>
      </w:pPr>
      <w:r w:rsidRPr="005D04FA">
        <w:rPr>
          <w:rFonts w:ascii="Arial" w:hAnsi="Arial" w:cs="Arial"/>
        </w:rPr>
        <w:t xml:space="preserve">the schedule of contract prices or rates submitted as part of the Tender; </w:t>
      </w:r>
    </w:p>
    <w:p w14:paraId="20D3133E" w14:textId="77777777" w:rsidR="00DF59F8" w:rsidRPr="005D04FA" w:rsidRDefault="00DF59F8" w:rsidP="00687EFC">
      <w:pPr>
        <w:numPr>
          <w:ilvl w:val="0"/>
          <w:numId w:val="7"/>
        </w:numPr>
        <w:tabs>
          <w:tab w:val="clear" w:pos="1462"/>
        </w:tabs>
        <w:ind w:left="1134" w:hanging="425"/>
        <w:jc w:val="both"/>
        <w:rPr>
          <w:rFonts w:ascii="Arial" w:hAnsi="Arial" w:cs="Arial"/>
        </w:rPr>
      </w:pPr>
      <w:r w:rsidRPr="005D04FA">
        <w:rPr>
          <w:rFonts w:ascii="Arial" w:hAnsi="Arial" w:cs="Arial"/>
        </w:rPr>
        <w:t xml:space="preserve">any clarifications; and </w:t>
      </w:r>
    </w:p>
    <w:p w14:paraId="0EFADCFA" w14:textId="419B41AF" w:rsidR="005B11C6" w:rsidRPr="00096CB5" w:rsidRDefault="00DF59F8" w:rsidP="005B11C6">
      <w:pPr>
        <w:numPr>
          <w:ilvl w:val="0"/>
          <w:numId w:val="7"/>
        </w:numPr>
        <w:tabs>
          <w:tab w:val="clear" w:pos="1462"/>
        </w:tabs>
        <w:ind w:left="1134" w:hanging="425"/>
        <w:jc w:val="both"/>
        <w:rPr>
          <w:rFonts w:ascii="Arial" w:hAnsi="Arial" w:cs="Arial"/>
        </w:rPr>
      </w:pPr>
      <w:proofErr w:type="gramStart"/>
      <w:r w:rsidRPr="005D04FA">
        <w:rPr>
          <w:rFonts w:ascii="Arial" w:hAnsi="Arial" w:cs="Arial"/>
        </w:rPr>
        <w:t>the</w:t>
      </w:r>
      <w:proofErr w:type="gramEnd"/>
      <w:r w:rsidRPr="005D04FA">
        <w:rPr>
          <w:rFonts w:ascii="Arial" w:hAnsi="Arial" w:cs="Arial"/>
        </w:rPr>
        <w:t xml:space="preserve"> Award Letter. </w:t>
      </w:r>
      <w:r w:rsidR="002329E8" w:rsidRPr="005D04FA">
        <w:rPr>
          <w:rFonts w:ascii="Arial" w:hAnsi="Arial" w:cs="Arial"/>
        </w:rPr>
        <w:t xml:space="preserve"> </w:t>
      </w:r>
      <w:r w:rsidR="00F349DA" w:rsidRPr="00096CB5">
        <w:rPr>
          <w:rFonts w:ascii="Arial" w:hAnsi="Arial" w:cs="Arial"/>
        </w:rPr>
        <w:br w:type="page"/>
      </w:r>
    </w:p>
    <w:p w14:paraId="3F0D4E67" w14:textId="1BEAEADE" w:rsidR="00F349DA" w:rsidRDefault="005B11C6" w:rsidP="005B11C6">
      <w:pPr>
        <w:pStyle w:val="ListParagraph"/>
        <w:ind w:left="426" w:hanging="426"/>
        <w:jc w:val="right"/>
        <w:rPr>
          <w:rFonts w:ascii="Arial" w:hAnsi="Arial" w:cs="Arial"/>
          <w:b/>
          <w:bCs/>
          <w:color w:val="000000"/>
          <w:sz w:val="28"/>
          <w:szCs w:val="28"/>
          <w:lang w:eastAsia="en-GB"/>
        </w:rPr>
      </w:pPr>
      <w:r w:rsidRPr="005B11C6">
        <w:rPr>
          <w:rFonts w:ascii="Arial" w:hAnsi="Arial" w:cs="Arial"/>
          <w:color w:val="000000"/>
          <w:sz w:val="24"/>
          <w:szCs w:val="24"/>
          <w:lang w:eastAsia="en-GB"/>
        </w:rPr>
        <w:lastRenderedPageBreak/>
        <w:t xml:space="preserve"> </w:t>
      </w:r>
      <w:r w:rsidRPr="005B11C6">
        <w:rPr>
          <w:rFonts w:ascii="Arial" w:hAnsi="Arial" w:cs="Arial"/>
          <w:b/>
          <w:bCs/>
          <w:color w:val="000000"/>
          <w:sz w:val="28"/>
          <w:szCs w:val="28"/>
          <w:lang w:eastAsia="en-GB"/>
        </w:rPr>
        <w:t xml:space="preserve">ANNEX </w:t>
      </w:r>
      <w:r>
        <w:rPr>
          <w:rFonts w:ascii="Arial" w:hAnsi="Arial" w:cs="Arial"/>
          <w:b/>
          <w:bCs/>
          <w:color w:val="000000"/>
          <w:sz w:val="28"/>
          <w:szCs w:val="28"/>
          <w:lang w:eastAsia="en-GB"/>
        </w:rPr>
        <w:t>1</w:t>
      </w:r>
    </w:p>
    <w:p w14:paraId="1E4108D0" w14:textId="77777777" w:rsidR="005B11C6" w:rsidRPr="005B11C6" w:rsidRDefault="005B11C6" w:rsidP="005B11C6">
      <w:pPr>
        <w:pStyle w:val="ListParagraph"/>
        <w:ind w:left="426" w:hanging="426"/>
        <w:jc w:val="right"/>
        <w:rPr>
          <w:rFonts w:ascii="Arial" w:hAnsi="Arial" w:cs="Arial"/>
          <w:b/>
          <w:sz w:val="24"/>
          <w:szCs w:val="24"/>
        </w:rPr>
      </w:pPr>
    </w:p>
    <w:p w14:paraId="7C85948A" w14:textId="77777777" w:rsidR="00F349DA" w:rsidRPr="005D04FA" w:rsidRDefault="00F349DA" w:rsidP="00687EFC">
      <w:pPr>
        <w:ind w:left="539" w:hanging="539"/>
        <w:jc w:val="both"/>
        <w:rPr>
          <w:rFonts w:ascii="Arial" w:hAnsi="Arial" w:cs="Arial"/>
          <w:b/>
        </w:rPr>
      </w:pPr>
      <w:r w:rsidRPr="005D04FA">
        <w:rPr>
          <w:rFonts w:ascii="Arial" w:hAnsi="Arial" w:cs="Arial"/>
          <w:b/>
        </w:rPr>
        <w:t>VARIATION TO CONTRACT FORM</w:t>
      </w:r>
    </w:p>
    <w:p w14:paraId="2BA06B25" w14:textId="29A50B35" w:rsidR="00F349DA" w:rsidRPr="005D04FA" w:rsidRDefault="00C560B2" w:rsidP="00BD795D">
      <w:pPr>
        <w:tabs>
          <w:tab w:val="left" w:pos="1440"/>
        </w:tabs>
        <w:ind w:left="540" w:hanging="540"/>
        <w:rPr>
          <w:rFonts w:ascii="Arial" w:hAnsi="Arial" w:cs="Arial"/>
          <w:b/>
        </w:rPr>
      </w:pPr>
      <w:r>
        <w:rPr>
          <w:rFonts w:ascii="Arial" w:hAnsi="Arial" w:cs="Arial"/>
          <w:b/>
        </w:rPr>
        <w:tab/>
      </w:r>
      <w:r>
        <w:rPr>
          <w:rFonts w:ascii="Arial" w:hAnsi="Arial" w:cs="Arial"/>
          <w:b/>
        </w:rPr>
        <w:tab/>
      </w:r>
    </w:p>
    <w:p w14:paraId="443B2B68" w14:textId="66E09B4D" w:rsidR="00F349DA" w:rsidRPr="005D04FA" w:rsidRDefault="00BD795D" w:rsidP="00BD795D">
      <w:pPr>
        <w:tabs>
          <w:tab w:val="left" w:pos="540"/>
          <w:tab w:val="left" w:pos="1170"/>
          <w:tab w:val="left" w:pos="1800"/>
          <w:tab w:val="left" w:pos="5130"/>
        </w:tabs>
        <w:rPr>
          <w:rFonts w:ascii="Arial" w:hAnsi="Arial" w:cs="Arial"/>
        </w:rPr>
      </w:pPr>
      <w:r>
        <w:rPr>
          <w:rFonts w:ascii="Arial" w:hAnsi="Arial" w:cs="Arial"/>
        </w:rPr>
        <w:t xml:space="preserve">CONTRACT TITLE: </w:t>
      </w:r>
      <w:r w:rsidR="00F349DA" w:rsidRPr="005D04FA">
        <w:rPr>
          <w:rFonts w:ascii="Arial" w:hAnsi="Arial" w:cs="Arial"/>
        </w:rPr>
        <w:t>...............................................................</w:t>
      </w:r>
      <w:r>
        <w:rPr>
          <w:rFonts w:ascii="Arial" w:hAnsi="Arial" w:cs="Arial"/>
        </w:rPr>
        <w:t>............................</w:t>
      </w:r>
    </w:p>
    <w:p w14:paraId="51B2BDC0" w14:textId="77777777" w:rsidR="00BD795D" w:rsidRDefault="00BD795D" w:rsidP="00BD795D">
      <w:pPr>
        <w:tabs>
          <w:tab w:val="left" w:pos="540"/>
          <w:tab w:val="left" w:pos="1170"/>
          <w:tab w:val="left" w:pos="1800"/>
          <w:tab w:val="left" w:pos="5130"/>
        </w:tabs>
        <w:rPr>
          <w:rFonts w:ascii="Arial" w:hAnsi="Arial" w:cs="Arial"/>
        </w:rPr>
      </w:pPr>
    </w:p>
    <w:p w14:paraId="2CFCFAC4" w14:textId="42E4CE62" w:rsidR="00F349DA" w:rsidRPr="005D04FA" w:rsidRDefault="00BD795D" w:rsidP="00BD795D">
      <w:pPr>
        <w:tabs>
          <w:tab w:val="left" w:pos="540"/>
          <w:tab w:val="left" w:pos="1170"/>
          <w:tab w:val="left" w:pos="1800"/>
          <w:tab w:val="left" w:pos="5130"/>
        </w:tabs>
        <w:rPr>
          <w:rFonts w:ascii="Arial" w:hAnsi="Arial" w:cs="Arial"/>
        </w:rPr>
      </w:pPr>
      <w:r>
        <w:rPr>
          <w:rFonts w:ascii="Arial" w:hAnsi="Arial" w:cs="Arial"/>
        </w:rPr>
        <w:t>FOR THE PROVISION OF</w:t>
      </w:r>
      <w:proofErr w:type="gramStart"/>
      <w:r>
        <w:rPr>
          <w:rFonts w:ascii="Arial" w:hAnsi="Arial" w:cs="Arial"/>
        </w:rPr>
        <w:t>:</w:t>
      </w:r>
      <w:r w:rsidR="00F349DA" w:rsidRPr="005D04FA">
        <w:rPr>
          <w:rFonts w:ascii="Arial" w:hAnsi="Arial" w:cs="Arial"/>
        </w:rPr>
        <w:t>.................................................</w:t>
      </w:r>
      <w:r>
        <w:rPr>
          <w:rFonts w:ascii="Arial" w:hAnsi="Arial" w:cs="Arial"/>
        </w:rPr>
        <w:t>.............................</w:t>
      </w:r>
      <w:proofErr w:type="gramEnd"/>
    </w:p>
    <w:p w14:paraId="5ECE67E8" w14:textId="77777777" w:rsidR="00BD795D" w:rsidRDefault="00BD795D" w:rsidP="00BD795D">
      <w:pPr>
        <w:tabs>
          <w:tab w:val="left" w:pos="540"/>
          <w:tab w:val="left" w:pos="1170"/>
          <w:tab w:val="left" w:pos="1800"/>
          <w:tab w:val="left" w:pos="5130"/>
        </w:tabs>
        <w:rPr>
          <w:rFonts w:ascii="Arial" w:hAnsi="Arial" w:cs="Arial"/>
        </w:rPr>
      </w:pPr>
    </w:p>
    <w:p w14:paraId="002CFDB6" w14:textId="491080C8" w:rsidR="00F349DA" w:rsidRPr="005D04FA" w:rsidRDefault="00F349DA" w:rsidP="00BD795D">
      <w:pPr>
        <w:tabs>
          <w:tab w:val="left" w:pos="540"/>
          <w:tab w:val="left" w:pos="1170"/>
          <w:tab w:val="left" w:pos="1800"/>
          <w:tab w:val="left" w:pos="5130"/>
        </w:tabs>
        <w:rPr>
          <w:rFonts w:ascii="Arial" w:hAnsi="Arial" w:cs="Arial"/>
        </w:rPr>
      </w:pPr>
      <w:r w:rsidRPr="005D04FA">
        <w:rPr>
          <w:rFonts w:ascii="Arial" w:hAnsi="Arial" w:cs="Arial"/>
        </w:rPr>
        <w:t>CONTRACT REF</w:t>
      </w:r>
      <w:proofErr w:type="gramStart"/>
      <w:r w:rsidRPr="005D04FA">
        <w:rPr>
          <w:rFonts w:ascii="Arial" w:hAnsi="Arial" w:cs="Arial"/>
        </w:rPr>
        <w:t>:  ..............</w:t>
      </w:r>
      <w:proofErr w:type="gramEnd"/>
      <w:r w:rsidRPr="005D04FA">
        <w:rPr>
          <w:rFonts w:ascii="Arial" w:hAnsi="Arial" w:cs="Arial"/>
        </w:rPr>
        <w:t xml:space="preserve">  VARIATION NO</w:t>
      </w:r>
      <w:proofErr w:type="gramStart"/>
      <w:r w:rsidRPr="005D04FA">
        <w:rPr>
          <w:rFonts w:ascii="Arial" w:hAnsi="Arial" w:cs="Arial"/>
        </w:rPr>
        <w:t>:  ...............</w:t>
      </w:r>
      <w:proofErr w:type="gramEnd"/>
      <w:r w:rsidRPr="005D04FA">
        <w:rPr>
          <w:rFonts w:ascii="Arial" w:hAnsi="Arial" w:cs="Arial"/>
        </w:rPr>
        <w:t xml:space="preserve"> </w:t>
      </w:r>
      <w:r w:rsidR="00475A26">
        <w:rPr>
          <w:rFonts w:ascii="Arial" w:hAnsi="Arial" w:cs="Arial"/>
        </w:rPr>
        <w:t xml:space="preserve"> DATE:…</w:t>
      </w:r>
      <w:proofErr w:type="gramStart"/>
      <w:r w:rsidR="00475A26">
        <w:rPr>
          <w:rFonts w:ascii="Arial" w:hAnsi="Arial" w:cs="Arial"/>
        </w:rPr>
        <w:t>./</w:t>
      </w:r>
      <w:proofErr w:type="gramEnd"/>
      <w:r w:rsidR="00475A26">
        <w:rPr>
          <w:rFonts w:ascii="Arial" w:hAnsi="Arial" w:cs="Arial"/>
        </w:rPr>
        <w:t>…..</w:t>
      </w:r>
      <w:r w:rsidRPr="005D04FA">
        <w:rPr>
          <w:rFonts w:ascii="Arial" w:hAnsi="Arial" w:cs="Arial"/>
        </w:rPr>
        <w:t>/</w:t>
      </w:r>
      <w:r w:rsidR="00475A26">
        <w:rPr>
          <w:rFonts w:ascii="Arial" w:hAnsi="Arial" w:cs="Arial"/>
        </w:rPr>
        <w:t>…...</w:t>
      </w:r>
    </w:p>
    <w:p w14:paraId="590DCDB0" w14:textId="77777777" w:rsidR="00F349DA" w:rsidRPr="005D04FA" w:rsidRDefault="00F349DA" w:rsidP="00BD795D">
      <w:pPr>
        <w:tabs>
          <w:tab w:val="left" w:pos="540"/>
          <w:tab w:val="left" w:pos="1170"/>
          <w:tab w:val="left" w:pos="1800"/>
          <w:tab w:val="left" w:pos="5130"/>
        </w:tabs>
        <w:rPr>
          <w:rFonts w:ascii="Arial" w:hAnsi="Arial" w:cs="Arial"/>
        </w:rPr>
      </w:pPr>
    </w:p>
    <w:p w14:paraId="0198B6FA" w14:textId="77777777" w:rsidR="00F349DA" w:rsidRPr="005D04FA" w:rsidRDefault="00F349DA" w:rsidP="00BD795D">
      <w:pPr>
        <w:tabs>
          <w:tab w:val="left" w:pos="540"/>
          <w:tab w:val="left" w:pos="1170"/>
          <w:tab w:val="left" w:pos="1800"/>
          <w:tab w:val="left" w:pos="5130"/>
        </w:tabs>
        <w:rPr>
          <w:rFonts w:ascii="Arial" w:hAnsi="Arial" w:cs="Arial"/>
        </w:rPr>
      </w:pPr>
      <w:r w:rsidRPr="005D04FA">
        <w:rPr>
          <w:rFonts w:ascii="Arial" w:hAnsi="Arial" w:cs="Arial"/>
        </w:rPr>
        <w:t>BETWEEN:</w:t>
      </w:r>
    </w:p>
    <w:p w14:paraId="5AB0551C" w14:textId="77777777" w:rsidR="00F349DA" w:rsidRPr="005D04FA" w:rsidRDefault="00F349DA" w:rsidP="00687EFC">
      <w:pPr>
        <w:tabs>
          <w:tab w:val="left" w:pos="540"/>
          <w:tab w:val="left" w:pos="1170"/>
          <w:tab w:val="left" w:pos="1800"/>
          <w:tab w:val="left" w:pos="5130"/>
        </w:tabs>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F349DA" w:rsidRPr="005D04FA" w14:paraId="306F63F9" w14:textId="77777777" w:rsidTr="00A8354E">
        <w:trPr>
          <w:trHeight w:val="584"/>
        </w:trPr>
        <w:tc>
          <w:tcPr>
            <w:tcW w:w="9854" w:type="dxa"/>
          </w:tcPr>
          <w:p w14:paraId="39BDE72B" w14:textId="77777777" w:rsidR="00F349DA" w:rsidRPr="005D04FA" w:rsidRDefault="00F349DA" w:rsidP="00687EFC">
            <w:pPr>
              <w:tabs>
                <w:tab w:val="left" w:pos="540"/>
                <w:tab w:val="left" w:pos="1170"/>
                <w:tab w:val="left" w:pos="1800"/>
                <w:tab w:val="left" w:pos="5130"/>
              </w:tabs>
              <w:jc w:val="both"/>
              <w:rPr>
                <w:rFonts w:ascii="Arial" w:hAnsi="Arial" w:cs="Arial"/>
              </w:rPr>
            </w:pPr>
          </w:p>
          <w:p w14:paraId="455A3350" w14:textId="77777777" w:rsidR="00F349DA" w:rsidRPr="005D04FA" w:rsidRDefault="00F349DA" w:rsidP="00687EFC">
            <w:pPr>
              <w:tabs>
                <w:tab w:val="left" w:pos="540"/>
                <w:tab w:val="left" w:pos="1170"/>
                <w:tab w:val="left" w:pos="1800"/>
                <w:tab w:val="left" w:pos="5130"/>
              </w:tabs>
              <w:jc w:val="both"/>
              <w:rPr>
                <w:rFonts w:ascii="Arial" w:hAnsi="Arial" w:cs="Arial"/>
              </w:rPr>
            </w:pPr>
          </w:p>
        </w:tc>
      </w:tr>
    </w:tbl>
    <w:p w14:paraId="3C5B0E1D" w14:textId="77777777" w:rsidR="00F349DA" w:rsidRPr="005D04FA" w:rsidRDefault="00F349DA" w:rsidP="00687EFC">
      <w:pPr>
        <w:tabs>
          <w:tab w:val="left" w:pos="540"/>
          <w:tab w:val="left" w:pos="1170"/>
          <w:tab w:val="left" w:pos="1800"/>
          <w:tab w:val="left" w:pos="5130"/>
        </w:tabs>
        <w:jc w:val="both"/>
        <w:rPr>
          <w:rFonts w:ascii="Arial" w:hAnsi="Arial" w:cs="Arial"/>
        </w:rPr>
      </w:pPr>
    </w:p>
    <w:p w14:paraId="0C395364" w14:textId="77777777" w:rsidR="00F349DA" w:rsidRPr="005D04FA" w:rsidRDefault="00F349DA" w:rsidP="00687EFC">
      <w:pPr>
        <w:tabs>
          <w:tab w:val="left" w:pos="540"/>
          <w:tab w:val="left" w:pos="1170"/>
          <w:tab w:val="left" w:pos="1800"/>
          <w:tab w:val="left" w:pos="5130"/>
        </w:tabs>
        <w:jc w:val="both"/>
        <w:rPr>
          <w:rFonts w:ascii="Arial" w:hAnsi="Arial" w:cs="Arial"/>
        </w:rPr>
      </w:pPr>
    </w:p>
    <w:p w14:paraId="0E40E98A" w14:textId="77777777" w:rsidR="00F349DA" w:rsidRPr="005D04FA" w:rsidRDefault="00F349DA" w:rsidP="00687EFC">
      <w:pPr>
        <w:numPr>
          <w:ilvl w:val="0"/>
          <w:numId w:val="5"/>
        </w:numPr>
        <w:tabs>
          <w:tab w:val="clear" w:pos="900"/>
        </w:tabs>
        <w:ind w:left="0" w:firstLine="0"/>
        <w:jc w:val="both"/>
        <w:rPr>
          <w:rFonts w:ascii="Arial" w:hAnsi="Arial" w:cs="Arial"/>
        </w:rPr>
      </w:pPr>
      <w:r w:rsidRPr="005D04FA">
        <w:rPr>
          <w:rFonts w:ascii="Arial" w:hAnsi="Arial" w:cs="Arial"/>
        </w:rPr>
        <w:t>This Contract is varied as follows:</w:t>
      </w:r>
    </w:p>
    <w:p w14:paraId="6B4C0E2D" w14:textId="77777777" w:rsidR="00F349DA" w:rsidRPr="005D04FA" w:rsidRDefault="00F349DA" w:rsidP="00687EFC">
      <w:pPr>
        <w:tabs>
          <w:tab w:val="left" w:pos="540"/>
          <w:tab w:val="left" w:pos="1170"/>
          <w:tab w:val="left" w:pos="1800"/>
          <w:tab w:val="left" w:pos="5130"/>
        </w:tabs>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F349DA" w:rsidRPr="005D04FA" w14:paraId="1D49DA38" w14:textId="77777777" w:rsidTr="00A8354E">
        <w:trPr>
          <w:trHeight w:val="1870"/>
        </w:trPr>
        <w:tc>
          <w:tcPr>
            <w:tcW w:w="9854" w:type="dxa"/>
          </w:tcPr>
          <w:p w14:paraId="5FC8B348" w14:textId="77777777" w:rsidR="00F349DA" w:rsidRPr="005D04FA" w:rsidRDefault="00F349DA" w:rsidP="00687EFC">
            <w:pPr>
              <w:tabs>
                <w:tab w:val="left" w:pos="540"/>
                <w:tab w:val="left" w:pos="1170"/>
                <w:tab w:val="left" w:pos="1800"/>
                <w:tab w:val="left" w:pos="5130"/>
              </w:tabs>
              <w:jc w:val="both"/>
              <w:rPr>
                <w:rFonts w:ascii="Arial" w:hAnsi="Arial" w:cs="Arial"/>
              </w:rPr>
            </w:pPr>
          </w:p>
          <w:p w14:paraId="3192B064" w14:textId="77777777" w:rsidR="00F349DA" w:rsidRPr="005D04FA" w:rsidRDefault="00F349DA" w:rsidP="00687EFC">
            <w:pPr>
              <w:tabs>
                <w:tab w:val="left" w:pos="540"/>
                <w:tab w:val="left" w:pos="1170"/>
                <w:tab w:val="left" w:pos="1800"/>
                <w:tab w:val="left" w:pos="5130"/>
              </w:tabs>
              <w:jc w:val="both"/>
              <w:rPr>
                <w:rFonts w:ascii="Arial" w:hAnsi="Arial" w:cs="Arial"/>
              </w:rPr>
            </w:pPr>
          </w:p>
          <w:p w14:paraId="6385C0FF" w14:textId="77777777" w:rsidR="00F349DA" w:rsidRPr="005D04FA" w:rsidRDefault="00F349DA" w:rsidP="00687EFC">
            <w:pPr>
              <w:tabs>
                <w:tab w:val="left" w:pos="540"/>
                <w:tab w:val="left" w:pos="1170"/>
                <w:tab w:val="left" w:pos="1800"/>
                <w:tab w:val="left" w:pos="5130"/>
              </w:tabs>
              <w:jc w:val="both"/>
              <w:rPr>
                <w:rFonts w:ascii="Arial" w:hAnsi="Arial" w:cs="Arial"/>
              </w:rPr>
            </w:pPr>
          </w:p>
        </w:tc>
      </w:tr>
    </w:tbl>
    <w:p w14:paraId="3545592E" w14:textId="77777777" w:rsidR="00F349DA" w:rsidRPr="005D04FA" w:rsidRDefault="00F349DA" w:rsidP="00687EFC">
      <w:pPr>
        <w:tabs>
          <w:tab w:val="left" w:pos="540"/>
          <w:tab w:val="left" w:pos="1170"/>
          <w:tab w:val="left" w:pos="1800"/>
          <w:tab w:val="left" w:pos="5130"/>
        </w:tabs>
        <w:jc w:val="both"/>
        <w:rPr>
          <w:rFonts w:ascii="Arial" w:hAnsi="Arial" w:cs="Arial"/>
        </w:rPr>
      </w:pPr>
    </w:p>
    <w:p w14:paraId="407B1473" w14:textId="77777777" w:rsidR="00F349DA" w:rsidRPr="005D04FA" w:rsidRDefault="00F349DA" w:rsidP="00687EFC">
      <w:pPr>
        <w:numPr>
          <w:ilvl w:val="0"/>
          <w:numId w:val="4"/>
        </w:numPr>
        <w:ind w:left="720" w:hanging="720"/>
        <w:jc w:val="both"/>
        <w:rPr>
          <w:rFonts w:ascii="Arial" w:hAnsi="Arial" w:cs="Arial"/>
        </w:rPr>
      </w:pPr>
      <w:r w:rsidRPr="005D04FA">
        <w:rPr>
          <w:rFonts w:ascii="Arial" w:hAnsi="Arial" w:cs="Arial"/>
        </w:rPr>
        <w:t>Words and expressions in this Variation shall have the meaning/s given to them in this Contract.</w:t>
      </w:r>
    </w:p>
    <w:p w14:paraId="4CCC5858" w14:textId="77777777" w:rsidR="00F349DA" w:rsidRPr="005D04FA" w:rsidRDefault="00F349DA" w:rsidP="00687EFC">
      <w:pPr>
        <w:ind w:left="720" w:hanging="720"/>
        <w:jc w:val="both"/>
        <w:rPr>
          <w:rFonts w:ascii="Arial" w:hAnsi="Arial" w:cs="Arial"/>
        </w:rPr>
      </w:pPr>
    </w:p>
    <w:p w14:paraId="5665F645" w14:textId="77777777" w:rsidR="00F349DA" w:rsidRPr="005D04FA" w:rsidRDefault="00F349DA" w:rsidP="00687EFC">
      <w:pPr>
        <w:ind w:left="720" w:hanging="720"/>
        <w:jc w:val="both"/>
        <w:rPr>
          <w:rFonts w:ascii="Arial" w:hAnsi="Arial" w:cs="Arial"/>
        </w:rPr>
      </w:pPr>
      <w:r w:rsidRPr="005D04FA">
        <w:rPr>
          <w:rFonts w:ascii="Arial" w:hAnsi="Arial" w:cs="Arial"/>
        </w:rPr>
        <w:t>3.</w:t>
      </w:r>
      <w:r w:rsidRPr="005D04FA">
        <w:rPr>
          <w:rFonts w:ascii="Arial" w:hAnsi="Arial" w:cs="Arial"/>
        </w:rPr>
        <w:tab/>
        <w:t>This Contract, including any previous Variation(s), shall remain effective and unaltered except as amended by this Variation.</w:t>
      </w:r>
    </w:p>
    <w:p w14:paraId="20A587CA" w14:textId="77777777" w:rsidR="00F349DA" w:rsidRPr="005D04FA" w:rsidRDefault="00F349DA" w:rsidP="00687EFC">
      <w:pPr>
        <w:tabs>
          <w:tab w:val="left" w:pos="540"/>
          <w:tab w:val="left" w:pos="1170"/>
          <w:tab w:val="left" w:pos="5130"/>
        </w:tabs>
        <w:ind w:left="540" w:hanging="540"/>
        <w:jc w:val="both"/>
        <w:rPr>
          <w:rFonts w:ascii="Arial" w:hAnsi="Arial" w:cs="Arial"/>
        </w:rPr>
      </w:pPr>
    </w:p>
    <w:p w14:paraId="0957183E" w14:textId="77777777" w:rsidR="00F349DA" w:rsidRPr="005D04FA" w:rsidRDefault="00F349DA" w:rsidP="00687EFC">
      <w:pPr>
        <w:tabs>
          <w:tab w:val="left" w:pos="540"/>
          <w:tab w:val="left" w:pos="1170"/>
          <w:tab w:val="left" w:pos="5130"/>
        </w:tabs>
        <w:ind w:left="540" w:hanging="540"/>
        <w:jc w:val="both"/>
        <w:rPr>
          <w:rFonts w:ascii="Arial" w:hAnsi="Arial" w:cs="Arial"/>
          <w:b/>
        </w:rPr>
      </w:pPr>
      <w:r w:rsidRPr="005D04FA">
        <w:rPr>
          <w:rFonts w:ascii="Arial" w:hAnsi="Arial" w:cs="Arial"/>
          <w:b/>
        </w:rPr>
        <w:t>SIGNED:</w:t>
      </w:r>
    </w:p>
    <w:p w14:paraId="6D49BD6A" w14:textId="77777777" w:rsidR="00F349DA" w:rsidRPr="005D04FA" w:rsidRDefault="00F349DA" w:rsidP="00687EFC">
      <w:pPr>
        <w:tabs>
          <w:tab w:val="left" w:pos="540"/>
          <w:tab w:val="left" w:pos="1170"/>
          <w:tab w:val="left" w:pos="5130"/>
        </w:tabs>
        <w:ind w:left="540" w:hanging="54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8"/>
        <w:gridCol w:w="4148"/>
      </w:tblGrid>
      <w:tr w:rsidR="00F349DA" w:rsidRPr="005D04FA" w14:paraId="07788BDA" w14:textId="77777777" w:rsidTr="00A8354E">
        <w:tc>
          <w:tcPr>
            <w:tcW w:w="4927" w:type="dxa"/>
          </w:tcPr>
          <w:p w14:paraId="40F482DE" w14:textId="77777777" w:rsidR="00F349DA" w:rsidRPr="005D04FA" w:rsidRDefault="00F349DA" w:rsidP="00687EFC">
            <w:pPr>
              <w:tabs>
                <w:tab w:val="left" w:pos="540"/>
                <w:tab w:val="left" w:pos="1170"/>
                <w:tab w:val="left" w:pos="5130"/>
              </w:tabs>
              <w:ind w:left="540" w:hanging="540"/>
              <w:jc w:val="both"/>
              <w:rPr>
                <w:rFonts w:ascii="Arial" w:hAnsi="Arial" w:cs="Arial"/>
              </w:rPr>
            </w:pPr>
            <w:r w:rsidRPr="005D04FA">
              <w:rPr>
                <w:rFonts w:ascii="Arial" w:hAnsi="Arial" w:cs="Arial"/>
              </w:rPr>
              <w:t xml:space="preserve">For:  The Client </w:t>
            </w:r>
          </w:p>
          <w:p w14:paraId="7F4D661F" w14:textId="77777777" w:rsidR="00F349DA" w:rsidRPr="005D04FA" w:rsidRDefault="00F349DA" w:rsidP="00687EFC">
            <w:pPr>
              <w:tabs>
                <w:tab w:val="left" w:pos="540"/>
                <w:tab w:val="left" w:pos="1170"/>
                <w:tab w:val="left" w:pos="5130"/>
              </w:tabs>
              <w:ind w:left="540" w:hanging="540"/>
              <w:jc w:val="both"/>
              <w:rPr>
                <w:rFonts w:ascii="Arial" w:hAnsi="Arial" w:cs="Arial"/>
              </w:rPr>
            </w:pPr>
          </w:p>
          <w:p w14:paraId="5753AD8B" w14:textId="77777777" w:rsidR="00F349DA" w:rsidRPr="005D04FA" w:rsidRDefault="00F349DA" w:rsidP="00687EFC">
            <w:pPr>
              <w:tabs>
                <w:tab w:val="left" w:pos="540"/>
                <w:tab w:val="left" w:pos="1170"/>
                <w:tab w:val="left" w:pos="5130"/>
              </w:tabs>
              <w:jc w:val="both"/>
              <w:rPr>
                <w:rFonts w:ascii="Arial" w:hAnsi="Arial" w:cs="Arial"/>
              </w:rPr>
            </w:pPr>
            <w:r w:rsidRPr="005D04FA">
              <w:rPr>
                <w:rFonts w:ascii="Arial" w:hAnsi="Arial" w:cs="Arial"/>
              </w:rPr>
              <w:t>Signature</w:t>
            </w:r>
            <w:proofErr w:type="gramStart"/>
            <w:r w:rsidRPr="005D04FA">
              <w:rPr>
                <w:rFonts w:ascii="Arial" w:hAnsi="Arial" w:cs="Arial"/>
              </w:rPr>
              <w:t>:  .......................................</w:t>
            </w:r>
            <w:proofErr w:type="gramEnd"/>
          </w:p>
          <w:p w14:paraId="4035981F" w14:textId="77777777" w:rsidR="00F349DA" w:rsidRPr="005D04FA" w:rsidRDefault="00F349DA" w:rsidP="00687EFC">
            <w:pPr>
              <w:tabs>
                <w:tab w:val="left" w:pos="540"/>
                <w:tab w:val="left" w:pos="1170"/>
                <w:tab w:val="left" w:pos="5130"/>
              </w:tabs>
              <w:jc w:val="both"/>
              <w:rPr>
                <w:rFonts w:ascii="Arial" w:hAnsi="Arial" w:cs="Arial"/>
              </w:rPr>
            </w:pPr>
            <w:r w:rsidRPr="005D04FA">
              <w:rPr>
                <w:rFonts w:ascii="Arial" w:hAnsi="Arial" w:cs="Arial"/>
              </w:rPr>
              <w:t>Full Name</w:t>
            </w:r>
            <w:proofErr w:type="gramStart"/>
            <w:r w:rsidRPr="005D04FA">
              <w:rPr>
                <w:rFonts w:ascii="Arial" w:hAnsi="Arial" w:cs="Arial"/>
              </w:rPr>
              <w:t>:  ......................................</w:t>
            </w:r>
            <w:proofErr w:type="gramEnd"/>
          </w:p>
          <w:p w14:paraId="6319A2F1" w14:textId="77777777" w:rsidR="00F349DA" w:rsidRPr="005D04FA" w:rsidRDefault="00F349DA" w:rsidP="00687EFC">
            <w:pPr>
              <w:tabs>
                <w:tab w:val="left" w:pos="540"/>
                <w:tab w:val="left" w:pos="1170"/>
                <w:tab w:val="left" w:pos="5130"/>
              </w:tabs>
              <w:jc w:val="both"/>
              <w:rPr>
                <w:rFonts w:ascii="Arial" w:hAnsi="Arial" w:cs="Arial"/>
              </w:rPr>
            </w:pPr>
            <w:r w:rsidRPr="005D04FA">
              <w:rPr>
                <w:rFonts w:ascii="Arial" w:hAnsi="Arial" w:cs="Arial"/>
              </w:rPr>
              <w:t>Grade</w:t>
            </w:r>
            <w:proofErr w:type="gramStart"/>
            <w:r w:rsidRPr="005D04FA">
              <w:rPr>
                <w:rFonts w:ascii="Arial" w:hAnsi="Arial" w:cs="Arial"/>
              </w:rPr>
              <w:t>:  ............................................</w:t>
            </w:r>
            <w:proofErr w:type="gramEnd"/>
          </w:p>
          <w:p w14:paraId="698CF4E7" w14:textId="77777777" w:rsidR="00F349DA" w:rsidRPr="005D04FA" w:rsidRDefault="00F349DA" w:rsidP="00687EFC">
            <w:pPr>
              <w:tabs>
                <w:tab w:val="left" w:pos="540"/>
                <w:tab w:val="left" w:pos="1170"/>
                <w:tab w:val="left" w:pos="5130"/>
              </w:tabs>
              <w:jc w:val="both"/>
              <w:rPr>
                <w:rFonts w:ascii="Arial" w:hAnsi="Arial" w:cs="Arial"/>
              </w:rPr>
            </w:pPr>
            <w:r w:rsidRPr="005D04FA">
              <w:rPr>
                <w:rFonts w:ascii="Arial" w:hAnsi="Arial" w:cs="Arial"/>
              </w:rPr>
              <w:t>Date</w:t>
            </w:r>
            <w:proofErr w:type="gramStart"/>
            <w:r w:rsidRPr="005D04FA">
              <w:rPr>
                <w:rFonts w:ascii="Arial" w:hAnsi="Arial" w:cs="Arial"/>
              </w:rPr>
              <w:t>:  .........................................…..</w:t>
            </w:r>
            <w:proofErr w:type="gramEnd"/>
          </w:p>
          <w:p w14:paraId="5F9C3DB3" w14:textId="77777777" w:rsidR="00F349DA" w:rsidRPr="005D04FA" w:rsidRDefault="00F349DA" w:rsidP="00687EFC">
            <w:pPr>
              <w:tabs>
                <w:tab w:val="left" w:pos="540"/>
                <w:tab w:val="left" w:pos="1170"/>
                <w:tab w:val="left" w:pos="5130"/>
              </w:tabs>
              <w:jc w:val="both"/>
              <w:rPr>
                <w:rFonts w:ascii="Arial" w:hAnsi="Arial" w:cs="Arial"/>
              </w:rPr>
            </w:pPr>
          </w:p>
        </w:tc>
        <w:tc>
          <w:tcPr>
            <w:tcW w:w="4927" w:type="dxa"/>
          </w:tcPr>
          <w:p w14:paraId="07F7D891" w14:textId="77777777" w:rsidR="00F349DA" w:rsidRPr="005D04FA" w:rsidRDefault="00F349DA" w:rsidP="00687EFC">
            <w:pPr>
              <w:tabs>
                <w:tab w:val="left" w:pos="540"/>
                <w:tab w:val="left" w:pos="1170"/>
                <w:tab w:val="left" w:pos="5130"/>
              </w:tabs>
              <w:jc w:val="both"/>
              <w:rPr>
                <w:rFonts w:ascii="Arial" w:hAnsi="Arial" w:cs="Arial"/>
              </w:rPr>
            </w:pPr>
            <w:r w:rsidRPr="005D04FA">
              <w:rPr>
                <w:rFonts w:ascii="Arial" w:hAnsi="Arial" w:cs="Arial"/>
              </w:rPr>
              <w:t>For:  The Contractor</w:t>
            </w:r>
          </w:p>
          <w:p w14:paraId="4A3BF2AA" w14:textId="77777777" w:rsidR="00F349DA" w:rsidRPr="005D04FA" w:rsidRDefault="00F349DA" w:rsidP="00687EFC">
            <w:pPr>
              <w:tabs>
                <w:tab w:val="left" w:pos="540"/>
                <w:tab w:val="left" w:pos="1170"/>
                <w:tab w:val="left" w:pos="5130"/>
              </w:tabs>
              <w:jc w:val="both"/>
              <w:rPr>
                <w:rFonts w:ascii="Arial" w:hAnsi="Arial" w:cs="Arial"/>
              </w:rPr>
            </w:pPr>
          </w:p>
          <w:p w14:paraId="78D9423D" w14:textId="77777777" w:rsidR="00F349DA" w:rsidRPr="005D04FA" w:rsidRDefault="00F349DA" w:rsidP="00687EFC">
            <w:pPr>
              <w:tabs>
                <w:tab w:val="left" w:pos="540"/>
                <w:tab w:val="left" w:pos="1170"/>
                <w:tab w:val="left" w:pos="5130"/>
              </w:tabs>
              <w:jc w:val="both"/>
              <w:rPr>
                <w:rFonts w:ascii="Arial" w:hAnsi="Arial" w:cs="Arial"/>
              </w:rPr>
            </w:pPr>
            <w:r w:rsidRPr="005D04FA">
              <w:rPr>
                <w:rFonts w:ascii="Arial" w:hAnsi="Arial" w:cs="Arial"/>
              </w:rPr>
              <w:t>Signature</w:t>
            </w:r>
            <w:proofErr w:type="gramStart"/>
            <w:r w:rsidRPr="005D04FA">
              <w:rPr>
                <w:rFonts w:ascii="Arial" w:hAnsi="Arial" w:cs="Arial"/>
              </w:rPr>
              <w:t>:  .......................................</w:t>
            </w:r>
            <w:proofErr w:type="gramEnd"/>
          </w:p>
          <w:p w14:paraId="41CF203C" w14:textId="77777777" w:rsidR="00F349DA" w:rsidRPr="005D04FA" w:rsidRDefault="00F349DA" w:rsidP="00687EFC">
            <w:pPr>
              <w:tabs>
                <w:tab w:val="left" w:pos="540"/>
                <w:tab w:val="left" w:pos="1170"/>
                <w:tab w:val="left" w:pos="5130"/>
              </w:tabs>
              <w:jc w:val="both"/>
              <w:rPr>
                <w:rFonts w:ascii="Arial" w:hAnsi="Arial" w:cs="Arial"/>
              </w:rPr>
            </w:pPr>
            <w:r w:rsidRPr="005D04FA">
              <w:rPr>
                <w:rFonts w:ascii="Arial" w:hAnsi="Arial" w:cs="Arial"/>
              </w:rPr>
              <w:t>Full Name</w:t>
            </w:r>
            <w:proofErr w:type="gramStart"/>
            <w:r w:rsidRPr="005D04FA">
              <w:rPr>
                <w:rFonts w:ascii="Arial" w:hAnsi="Arial" w:cs="Arial"/>
              </w:rPr>
              <w:t>:  ......................................</w:t>
            </w:r>
            <w:proofErr w:type="gramEnd"/>
          </w:p>
          <w:p w14:paraId="42148439" w14:textId="77777777" w:rsidR="00F349DA" w:rsidRPr="005D04FA" w:rsidRDefault="00F349DA" w:rsidP="00687EFC">
            <w:pPr>
              <w:tabs>
                <w:tab w:val="left" w:pos="540"/>
                <w:tab w:val="left" w:pos="1170"/>
                <w:tab w:val="left" w:pos="5130"/>
              </w:tabs>
              <w:jc w:val="both"/>
              <w:rPr>
                <w:rFonts w:ascii="Arial" w:hAnsi="Arial" w:cs="Arial"/>
              </w:rPr>
            </w:pPr>
            <w:r w:rsidRPr="005D04FA">
              <w:rPr>
                <w:rFonts w:ascii="Arial" w:hAnsi="Arial" w:cs="Arial"/>
              </w:rPr>
              <w:t>Grade</w:t>
            </w:r>
            <w:proofErr w:type="gramStart"/>
            <w:r w:rsidRPr="005D04FA">
              <w:rPr>
                <w:rFonts w:ascii="Arial" w:hAnsi="Arial" w:cs="Arial"/>
              </w:rPr>
              <w:t>:  ............................................</w:t>
            </w:r>
            <w:proofErr w:type="gramEnd"/>
          </w:p>
          <w:p w14:paraId="28216429" w14:textId="77777777" w:rsidR="00F349DA" w:rsidRPr="005D04FA" w:rsidRDefault="00F349DA" w:rsidP="00687EFC">
            <w:pPr>
              <w:tabs>
                <w:tab w:val="left" w:pos="540"/>
                <w:tab w:val="left" w:pos="1170"/>
                <w:tab w:val="left" w:pos="5130"/>
              </w:tabs>
              <w:jc w:val="both"/>
              <w:rPr>
                <w:rFonts w:ascii="Arial" w:hAnsi="Arial" w:cs="Arial"/>
              </w:rPr>
            </w:pPr>
            <w:r w:rsidRPr="005D04FA">
              <w:rPr>
                <w:rFonts w:ascii="Arial" w:hAnsi="Arial" w:cs="Arial"/>
              </w:rPr>
              <w:t>Date</w:t>
            </w:r>
            <w:proofErr w:type="gramStart"/>
            <w:r w:rsidRPr="005D04FA">
              <w:rPr>
                <w:rFonts w:ascii="Arial" w:hAnsi="Arial" w:cs="Arial"/>
              </w:rPr>
              <w:t>:  .........................................…..</w:t>
            </w:r>
            <w:proofErr w:type="gramEnd"/>
          </w:p>
          <w:p w14:paraId="240C507D" w14:textId="77777777" w:rsidR="00F349DA" w:rsidRPr="005D04FA" w:rsidRDefault="00F349DA" w:rsidP="00687EFC">
            <w:pPr>
              <w:tabs>
                <w:tab w:val="left" w:pos="540"/>
                <w:tab w:val="left" w:pos="1170"/>
                <w:tab w:val="left" w:pos="5130"/>
              </w:tabs>
              <w:jc w:val="both"/>
              <w:rPr>
                <w:rFonts w:ascii="Arial" w:hAnsi="Arial" w:cs="Arial"/>
              </w:rPr>
            </w:pPr>
          </w:p>
        </w:tc>
      </w:tr>
    </w:tbl>
    <w:p w14:paraId="3699E5C4" w14:textId="77777777" w:rsidR="00967F09" w:rsidRPr="005D04FA" w:rsidRDefault="00967F09" w:rsidP="00687EFC">
      <w:pPr>
        <w:pStyle w:val="Heading1"/>
        <w:keepNext w:val="0"/>
        <w:widowControl w:val="0"/>
        <w:jc w:val="both"/>
        <w:rPr>
          <w:rFonts w:ascii="Arial" w:hAnsi="Arial" w:cs="Arial"/>
          <w:sz w:val="24"/>
          <w:szCs w:val="24"/>
        </w:rPr>
      </w:pPr>
    </w:p>
    <w:p w14:paraId="49105330" w14:textId="77777777" w:rsidR="00D81075" w:rsidRDefault="00D81075" w:rsidP="00687EFC">
      <w:pPr>
        <w:pStyle w:val="BodyText2"/>
        <w:widowControl w:val="0"/>
        <w:spacing w:before="100" w:beforeAutospacing="1" w:after="100" w:afterAutospacing="1" w:line="240" w:lineRule="auto"/>
        <w:jc w:val="both"/>
        <w:rPr>
          <w:rFonts w:ascii="Arial" w:hAnsi="Arial" w:cs="Arial"/>
        </w:rPr>
      </w:pPr>
    </w:p>
    <w:p w14:paraId="565A1BB0" w14:textId="77777777" w:rsidR="00C560B2" w:rsidRDefault="00C560B2" w:rsidP="00687EFC">
      <w:pPr>
        <w:pStyle w:val="BodyText2"/>
        <w:widowControl w:val="0"/>
        <w:spacing w:before="100" w:beforeAutospacing="1" w:after="100" w:afterAutospacing="1" w:line="240" w:lineRule="auto"/>
        <w:jc w:val="both"/>
        <w:rPr>
          <w:rFonts w:ascii="Arial" w:hAnsi="Arial" w:cs="Arial"/>
        </w:rPr>
      </w:pPr>
    </w:p>
    <w:p w14:paraId="472C1D48" w14:textId="77777777" w:rsidR="005904EB" w:rsidRDefault="005904EB" w:rsidP="00687EFC">
      <w:pPr>
        <w:pStyle w:val="BodyText2"/>
        <w:widowControl w:val="0"/>
        <w:spacing w:before="100" w:beforeAutospacing="1" w:after="100" w:afterAutospacing="1" w:line="240" w:lineRule="auto"/>
        <w:jc w:val="both"/>
        <w:rPr>
          <w:rFonts w:ascii="Arial" w:hAnsi="Arial" w:cs="Arial"/>
        </w:rPr>
      </w:pPr>
    </w:p>
    <w:p w14:paraId="76A03274" w14:textId="77777777" w:rsidR="005B11C6" w:rsidRPr="005B11C6" w:rsidRDefault="005B11C6" w:rsidP="005B11C6">
      <w:pPr>
        <w:autoSpaceDE w:val="0"/>
        <w:autoSpaceDN w:val="0"/>
        <w:adjustRightInd w:val="0"/>
        <w:rPr>
          <w:rFonts w:ascii="Arial" w:hAnsi="Arial" w:cs="Arial"/>
          <w:color w:val="000000"/>
        </w:rPr>
      </w:pPr>
    </w:p>
    <w:p w14:paraId="4FAACD10" w14:textId="6689C670" w:rsidR="005B11C6" w:rsidRDefault="005B11C6" w:rsidP="005B11C6">
      <w:pPr>
        <w:pStyle w:val="ListParagraph"/>
        <w:ind w:left="426" w:hanging="426"/>
        <w:jc w:val="right"/>
        <w:rPr>
          <w:rFonts w:ascii="Arial" w:hAnsi="Arial" w:cs="Arial"/>
          <w:b/>
          <w:bCs/>
          <w:color w:val="000000"/>
          <w:sz w:val="28"/>
          <w:szCs w:val="28"/>
          <w:lang w:eastAsia="en-GB"/>
        </w:rPr>
      </w:pPr>
      <w:r w:rsidRPr="005B11C6">
        <w:rPr>
          <w:rFonts w:ascii="Arial" w:hAnsi="Arial" w:cs="Arial"/>
          <w:color w:val="000000"/>
          <w:sz w:val="24"/>
          <w:szCs w:val="24"/>
          <w:lang w:eastAsia="en-GB"/>
        </w:rPr>
        <w:t xml:space="preserve"> </w:t>
      </w:r>
      <w:r w:rsidRPr="005B11C6">
        <w:rPr>
          <w:rFonts w:ascii="Arial" w:hAnsi="Arial" w:cs="Arial"/>
          <w:b/>
          <w:bCs/>
          <w:color w:val="000000"/>
          <w:sz w:val="28"/>
          <w:szCs w:val="28"/>
          <w:lang w:eastAsia="en-GB"/>
        </w:rPr>
        <w:t xml:space="preserve">ANNEX </w:t>
      </w:r>
      <w:r>
        <w:rPr>
          <w:rFonts w:ascii="Arial" w:hAnsi="Arial" w:cs="Arial"/>
          <w:b/>
          <w:bCs/>
          <w:color w:val="000000"/>
          <w:sz w:val="28"/>
          <w:szCs w:val="28"/>
          <w:lang w:eastAsia="en-GB"/>
        </w:rPr>
        <w:t>2</w:t>
      </w:r>
      <w:r w:rsidRPr="005B11C6">
        <w:rPr>
          <w:rFonts w:ascii="Arial" w:hAnsi="Arial" w:cs="Arial"/>
          <w:b/>
          <w:bCs/>
          <w:color w:val="000000"/>
          <w:sz w:val="28"/>
          <w:szCs w:val="28"/>
          <w:lang w:eastAsia="en-GB"/>
        </w:rPr>
        <w:t xml:space="preserve"> </w:t>
      </w:r>
    </w:p>
    <w:p w14:paraId="4E8E988B" w14:textId="77777777" w:rsidR="005B11C6" w:rsidRPr="005B11C6" w:rsidRDefault="005B11C6" w:rsidP="005B11C6">
      <w:pPr>
        <w:pStyle w:val="ListParagraph"/>
        <w:ind w:left="426" w:hanging="426"/>
        <w:jc w:val="right"/>
        <w:rPr>
          <w:rFonts w:ascii="Arial" w:hAnsi="Arial" w:cs="Arial"/>
          <w:b/>
          <w:sz w:val="24"/>
          <w:szCs w:val="24"/>
        </w:rPr>
      </w:pPr>
    </w:p>
    <w:p w14:paraId="7C33A000" w14:textId="77777777" w:rsidR="00096CB5" w:rsidRDefault="00096CB5" w:rsidP="00687EFC">
      <w:pPr>
        <w:ind w:left="539" w:hanging="539"/>
        <w:jc w:val="both"/>
        <w:rPr>
          <w:rFonts w:ascii="Arial" w:hAnsi="Arial" w:cs="Arial"/>
          <w:b/>
        </w:rPr>
      </w:pPr>
    </w:p>
    <w:p w14:paraId="7F457567" w14:textId="5DD78AB7" w:rsidR="00C560B2" w:rsidRPr="00E865F5" w:rsidRDefault="00E865F5" w:rsidP="00687EFC">
      <w:pPr>
        <w:ind w:left="539" w:hanging="539"/>
        <w:jc w:val="both"/>
        <w:rPr>
          <w:rStyle w:val="Hyperlink"/>
          <w:rFonts w:ascii="Arial" w:hAnsi="Arial" w:cs="Arial"/>
          <w:b/>
        </w:rPr>
      </w:pPr>
      <w:r>
        <w:rPr>
          <w:rFonts w:ascii="Arial" w:hAnsi="Arial" w:cs="Arial"/>
          <w:b/>
        </w:rPr>
        <w:fldChar w:fldCharType="begin"/>
      </w:r>
      <w:r>
        <w:rPr>
          <w:rFonts w:ascii="Arial" w:hAnsi="Arial" w:cs="Arial"/>
          <w:b/>
        </w:rPr>
        <w:instrText xml:space="preserve"> HYPERLINK "https://www.finance-ni.gov.uk/publications/procurement-guidance-note-0112-contract-management-principles-and-procedures" </w:instrText>
      </w:r>
      <w:r>
        <w:rPr>
          <w:rFonts w:ascii="Arial" w:hAnsi="Arial" w:cs="Arial"/>
          <w:b/>
        </w:rPr>
        <w:fldChar w:fldCharType="separate"/>
      </w:r>
      <w:r w:rsidR="001563D9" w:rsidRPr="00E865F5">
        <w:rPr>
          <w:rStyle w:val="Hyperlink"/>
          <w:rFonts w:ascii="Arial" w:hAnsi="Arial" w:cs="Arial"/>
          <w:b/>
        </w:rPr>
        <w:t xml:space="preserve">PROTOCOL FOR MANAGING SUPPLIER POOR PERFORMANCE </w:t>
      </w:r>
    </w:p>
    <w:p w14:paraId="3EDC7D8C" w14:textId="5CF5F958" w:rsidR="001563D9" w:rsidRPr="00E865F5" w:rsidRDefault="001563D9" w:rsidP="00687EFC">
      <w:pPr>
        <w:ind w:left="539" w:hanging="539"/>
        <w:jc w:val="both"/>
        <w:rPr>
          <w:rStyle w:val="Hyperlink"/>
          <w:rFonts w:ascii="Arial" w:hAnsi="Arial" w:cs="Arial"/>
          <w:b/>
        </w:rPr>
      </w:pPr>
      <w:r w:rsidRPr="00E865F5">
        <w:rPr>
          <w:rStyle w:val="Hyperlink"/>
          <w:rFonts w:ascii="Arial" w:hAnsi="Arial" w:cs="Arial"/>
          <w:b/>
        </w:rPr>
        <w:t xml:space="preserve">(PGN 01/12) </w:t>
      </w:r>
    </w:p>
    <w:p w14:paraId="44A813C8" w14:textId="2921D07C" w:rsidR="00C560B2" w:rsidRPr="005D04FA" w:rsidRDefault="00E865F5" w:rsidP="0074110A">
      <w:pPr>
        <w:pStyle w:val="BodyText2"/>
        <w:widowControl w:val="0"/>
        <w:spacing w:before="100" w:beforeAutospacing="1" w:after="100" w:afterAutospacing="1" w:line="240" w:lineRule="auto"/>
        <w:jc w:val="both"/>
        <w:rPr>
          <w:rFonts w:ascii="Arial" w:hAnsi="Arial" w:cs="Arial"/>
        </w:rPr>
      </w:pPr>
      <w:r>
        <w:rPr>
          <w:rFonts w:ascii="Arial" w:hAnsi="Arial" w:cs="Arial"/>
          <w:b/>
        </w:rPr>
        <w:fldChar w:fldCharType="end"/>
      </w:r>
    </w:p>
    <w:sectPr w:rsidR="00C560B2" w:rsidRPr="005D04FA" w:rsidSect="005A2D7F">
      <w:footerReference w:type="default" r:id="rId11"/>
      <w:pgSz w:w="11906" w:h="16838"/>
      <w:pgMar w:top="1440" w:right="1800" w:bottom="1440" w:left="1800" w:header="708"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7D2A57" w14:textId="77777777" w:rsidR="001974BF" w:rsidRDefault="001974BF" w:rsidP="00344944">
      <w:r>
        <w:separator/>
      </w:r>
    </w:p>
  </w:endnote>
  <w:endnote w:type="continuationSeparator" w:id="0">
    <w:p w14:paraId="0A3D7213" w14:textId="77777777" w:rsidR="001974BF" w:rsidRDefault="001974BF" w:rsidP="00344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1EE66" w14:textId="6C719242" w:rsidR="00140CB4" w:rsidRPr="003E609E" w:rsidRDefault="00140CB4" w:rsidP="00A155B8">
    <w:pPr>
      <w:pStyle w:val="Footer"/>
      <w:rPr>
        <w:rFonts w:ascii="Arial" w:hAnsi="Arial" w:cs="Arial"/>
        <w:sz w:val="20"/>
        <w:szCs w:val="20"/>
      </w:rPr>
    </w:pPr>
    <w:r w:rsidRPr="00A155B8">
      <w:rPr>
        <w:rFonts w:ascii="Arial" w:hAnsi="Arial" w:cs="Arial"/>
        <w:sz w:val="20"/>
        <w:szCs w:val="20"/>
      </w:rPr>
      <w:t>F</w:t>
    </w:r>
    <w:r w:rsidR="004E1E74">
      <w:rPr>
        <w:rFonts w:ascii="Arial" w:hAnsi="Arial" w:cs="Arial"/>
        <w:sz w:val="20"/>
        <w:szCs w:val="20"/>
      </w:rPr>
      <w:t>I1/19/111506</w:t>
    </w:r>
    <w:r>
      <w:t xml:space="preserve">                                         </w:t>
    </w:r>
    <w:r>
      <w:fldChar w:fldCharType="begin"/>
    </w:r>
    <w:r>
      <w:instrText xml:space="preserve"> PAGE   \* MERGEFORMAT </w:instrText>
    </w:r>
    <w:r>
      <w:fldChar w:fldCharType="separate"/>
    </w:r>
    <w:r w:rsidR="00472ED2">
      <w:rPr>
        <w:noProof/>
      </w:rPr>
      <w:t>21</w:t>
    </w:r>
    <w:r>
      <w:rPr>
        <w:noProof/>
      </w:rPr>
      <w:fldChar w:fldCharType="end"/>
    </w:r>
    <w:r>
      <w:t xml:space="preserve">.                                                              </w:t>
    </w:r>
    <w:r>
      <w:rPr>
        <w:rFonts w:ascii="Arial" w:hAnsi="Arial" w:cs="Arial"/>
        <w:sz w:val="20"/>
        <w:szCs w:val="20"/>
      </w:rPr>
      <w:t>V1.0</w:t>
    </w:r>
  </w:p>
  <w:p w14:paraId="5603B704" w14:textId="77777777" w:rsidR="00140CB4" w:rsidRDefault="00140CB4" w:rsidP="00535BFD">
    <w:pPr>
      <w:pStyle w:val="Footer"/>
    </w:pPr>
  </w:p>
  <w:p w14:paraId="6790E6DF" w14:textId="77777777" w:rsidR="00140CB4" w:rsidRDefault="00140C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E1E778" w14:textId="77777777" w:rsidR="001974BF" w:rsidRDefault="001974BF" w:rsidP="00344944">
      <w:r>
        <w:separator/>
      </w:r>
    </w:p>
  </w:footnote>
  <w:footnote w:type="continuationSeparator" w:id="0">
    <w:p w14:paraId="52AAE41B" w14:textId="77777777" w:rsidR="001974BF" w:rsidRDefault="001974BF" w:rsidP="003449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B242D"/>
    <w:multiLevelType w:val="hybridMultilevel"/>
    <w:tmpl w:val="1362F5A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101F7E"/>
    <w:multiLevelType w:val="hybridMultilevel"/>
    <w:tmpl w:val="B03C7D02"/>
    <w:lvl w:ilvl="0" w:tplc="4DB0E938">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15:restartNumberingAfterBreak="0">
    <w:nsid w:val="0D6627E9"/>
    <w:multiLevelType w:val="hybridMultilevel"/>
    <w:tmpl w:val="B03C7D02"/>
    <w:lvl w:ilvl="0" w:tplc="4DB0E938">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 w15:restartNumberingAfterBreak="0">
    <w:nsid w:val="0E0161A6"/>
    <w:multiLevelType w:val="hybridMultilevel"/>
    <w:tmpl w:val="B03C7D02"/>
    <w:lvl w:ilvl="0" w:tplc="4DB0E938">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 w15:restartNumberingAfterBreak="0">
    <w:nsid w:val="152B4EE4"/>
    <w:multiLevelType w:val="hybridMultilevel"/>
    <w:tmpl w:val="3A8A36FE"/>
    <w:lvl w:ilvl="0" w:tplc="0F487CE0">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18E41EFA"/>
    <w:multiLevelType w:val="hybridMultilevel"/>
    <w:tmpl w:val="1362F5A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DF71C3"/>
    <w:multiLevelType w:val="hybridMultilevel"/>
    <w:tmpl w:val="3740DF2E"/>
    <w:lvl w:ilvl="0" w:tplc="0809001B">
      <w:start w:val="1"/>
      <w:numFmt w:val="lowerRoman"/>
      <w:lvlText w:val="%1."/>
      <w:lvlJc w:val="right"/>
      <w:pPr>
        <w:ind w:left="2487" w:hanging="360"/>
      </w:pPr>
    </w:lvl>
    <w:lvl w:ilvl="1" w:tplc="08090019">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7" w15:restartNumberingAfterBreak="0">
    <w:nsid w:val="1CBF7B22"/>
    <w:multiLevelType w:val="hybridMultilevel"/>
    <w:tmpl w:val="34FE784E"/>
    <w:lvl w:ilvl="0" w:tplc="08090017">
      <w:start w:val="1"/>
      <w:numFmt w:val="lowerLetter"/>
      <w:lvlText w:val="%1)"/>
      <w:lvlJc w:val="left"/>
      <w:pPr>
        <w:ind w:left="2625" w:hanging="360"/>
      </w:pPr>
    </w:lvl>
    <w:lvl w:ilvl="1" w:tplc="08090019" w:tentative="1">
      <w:start w:val="1"/>
      <w:numFmt w:val="lowerLetter"/>
      <w:lvlText w:val="%2."/>
      <w:lvlJc w:val="left"/>
      <w:pPr>
        <w:ind w:left="3345" w:hanging="360"/>
      </w:pPr>
    </w:lvl>
    <w:lvl w:ilvl="2" w:tplc="0809001B" w:tentative="1">
      <w:start w:val="1"/>
      <w:numFmt w:val="lowerRoman"/>
      <w:lvlText w:val="%3."/>
      <w:lvlJc w:val="right"/>
      <w:pPr>
        <w:ind w:left="4065" w:hanging="180"/>
      </w:pPr>
    </w:lvl>
    <w:lvl w:ilvl="3" w:tplc="0809000F" w:tentative="1">
      <w:start w:val="1"/>
      <w:numFmt w:val="decimal"/>
      <w:lvlText w:val="%4."/>
      <w:lvlJc w:val="left"/>
      <w:pPr>
        <w:ind w:left="4785" w:hanging="360"/>
      </w:pPr>
    </w:lvl>
    <w:lvl w:ilvl="4" w:tplc="08090019" w:tentative="1">
      <w:start w:val="1"/>
      <w:numFmt w:val="lowerLetter"/>
      <w:lvlText w:val="%5."/>
      <w:lvlJc w:val="left"/>
      <w:pPr>
        <w:ind w:left="5505" w:hanging="360"/>
      </w:pPr>
    </w:lvl>
    <w:lvl w:ilvl="5" w:tplc="0809001B" w:tentative="1">
      <w:start w:val="1"/>
      <w:numFmt w:val="lowerRoman"/>
      <w:lvlText w:val="%6."/>
      <w:lvlJc w:val="right"/>
      <w:pPr>
        <w:ind w:left="6225" w:hanging="180"/>
      </w:pPr>
    </w:lvl>
    <w:lvl w:ilvl="6" w:tplc="0809000F" w:tentative="1">
      <w:start w:val="1"/>
      <w:numFmt w:val="decimal"/>
      <w:lvlText w:val="%7."/>
      <w:lvlJc w:val="left"/>
      <w:pPr>
        <w:ind w:left="6945" w:hanging="360"/>
      </w:pPr>
    </w:lvl>
    <w:lvl w:ilvl="7" w:tplc="08090019" w:tentative="1">
      <w:start w:val="1"/>
      <w:numFmt w:val="lowerLetter"/>
      <w:lvlText w:val="%8."/>
      <w:lvlJc w:val="left"/>
      <w:pPr>
        <w:ind w:left="7665" w:hanging="360"/>
      </w:pPr>
    </w:lvl>
    <w:lvl w:ilvl="8" w:tplc="0809001B" w:tentative="1">
      <w:start w:val="1"/>
      <w:numFmt w:val="lowerRoman"/>
      <w:lvlText w:val="%9."/>
      <w:lvlJc w:val="right"/>
      <w:pPr>
        <w:ind w:left="8385" w:hanging="180"/>
      </w:pPr>
    </w:lvl>
  </w:abstractNum>
  <w:abstractNum w:abstractNumId="8" w15:restartNumberingAfterBreak="0">
    <w:nsid w:val="1D394901"/>
    <w:multiLevelType w:val="hybridMultilevel"/>
    <w:tmpl w:val="7E2001B8"/>
    <w:lvl w:ilvl="0" w:tplc="B4688952">
      <w:start w:val="1"/>
      <w:numFmt w:val="lowerRoman"/>
      <w:lvlText w:val="%1."/>
      <w:lvlJc w:val="left"/>
      <w:pPr>
        <w:ind w:left="1037" w:hanging="720"/>
      </w:pPr>
      <w:rPr>
        <w:rFonts w:hint="default"/>
      </w:rPr>
    </w:lvl>
    <w:lvl w:ilvl="1" w:tplc="08090019" w:tentative="1">
      <w:start w:val="1"/>
      <w:numFmt w:val="lowerLetter"/>
      <w:lvlText w:val="%2."/>
      <w:lvlJc w:val="left"/>
      <w:pPr>
        <w:ind w:left="1397" w:hanging="360"/>
      </w:pPr>
    </w:lvl>
    <w:lvl w:ilvl="2" w:tplc="0809001B" w:tentative="1">
      <w:start w:val="1"/>
      <w:numFmt w:val="lowerRoman"/>
      <w:lvlText w:val="%3."/>
      <w:lvlJc w:val="right"/>
      <w:pPr>
        <w:ind w:left="2117" w:hanging="180"/>
      </w:pPr>
    </w:lvl>
    <w:lvl w:ilvl="3" w:tplc="0809000F" w:tentative="1">
      <w:start w:val="1"/>
      <w:numFmt w:val="decimal"/>
      <w:lvlText w:val="%4."/>
      <w:lvlJc w:val="left"/>
      <w:pPr>
        <w:ind w:left="2837" w:hanging="360"/>
      </w:pPr>
    </w:lvl>
    <w:lvl w:ilvl="4" w:tplc="08090019" w:tentative="1">
      <w:start w:val="1"/>
      <w:numFmt w:val="lowerLetter"/>
      <w:lvlText w:val="%5."/>
      <w:lvlJc w:val="left"/>
      <w:pPr>
        <w:ind w:left="3557" w:hanging="360"/>
      </w:pPr>
    </w:lvl>
    <w:lvl w:ilvl="5" w:tplc="0809001B" w:tentative="1">
      <w:start w:val="1"/>
      <w:numFmt w:val="lowerRoman"/>
      <w:lvlText w:val="%6."/>
      <w:lvlJc w:val="right"/>
      <w:pPr>
        <w:ind w:left="4277" w:hanging="180"/>
      </w:pPr>
    </w:lvl>
    <w:lvl w:ilvl="6" w:tplc="0809000F" w:tentative="1">
      <w:start w:val="1"/>
      <w:numFmt w:val="decimal"/>
      <w:lvlText w:val="%7."/>
      <w:lvlJc w:val="left"/>
      <w:pPr>
        <w:ind w:left="4997" w:hanging="360"/>
      </w:pPr>
    </w:lvl>
    <w:lvl w:ilvl="7" w:tplc="08090019" w:tentative="1">
      <w:start w:val="1"/>
      <w:numFmt w:val="lowerLetter"/>
      <w:lvlText w:val="%8."/>
      <w:lvlJc w:val="left"/>
      <w:pPr>
        <w:ind w:left="5717" w:hanging="360"/>
      </w:pPr>
    </w:lvl>
    <w:lvl w:ilvl="8" w:tplc="0809001B" w:tentative="1">
      <w:start w:val="1"/>
      <w:numFmt w:val="lowerRoman"/>
      <w:lvlText w:val="%9."/>
      <w:lvlJc w:val="right"/>
      <w:pPr>
        <w:ind w:left="6437" w:hanging="180"/>
      </w:pPr>
    </w:lvl>
  </w:abstractNum>
  <w:abstractNum w:abstractNumId="9" w15:restartNumberingAfterBreak="0">
    <w:nsid w:val="210C739E"/>
    <w:multiLevelType w:val="hybridMultilevel"/>
    <w:tmpl w:val="52284C4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68428D"/>
    <w:multiLevelType w:val="multilevel"/>
    <w:tmpl w:val="386CF1F0"/>
    <w:lvl w:ilvl="0">
      <w:start w:val="1"/>
      <w:numFmt w:val="decimal"/>
      <w:pStyle w:val="z-BottomofForm"/>
      <w:lvlText w:val="A%1"/>
      <w:lvlJc w:val="right"/>
      <w:pPr>
        <w:tabs>
          <w:tab w:val="num" w:pos="851"/>
        </w:tabs>
        <w:ind w:left="851" w:hanging="284"/>
      </w:pPr>
      <w:rPr>
        <w:rFonts w:ascii="Arial" w:hAnsi="Arial" w:hint="default"/>
        <w:b/>
        <w:i w:val="0"/>
      </w:rPr>
    </w:lvl>
    <w:lvl w:ilvl="1">
      <w:start w:val="1"/>
      <w:numFmt w:val="decimal"/>
      <w:pStyle w:val="AppendixHeading1"/>
      <w:lvlText w:val="A%1.%2"/>
      <w:lvlJc w:val="right"/>
      <w:pPr>
        <w:tabs>
          <w:tab w:val="num" w:pos="851"/>
        </w:tabs>
        <w:ind w:left="851" w:hanging="284"/>
      </w:pPr>
    </w:lvl>
    <w:lvl w:ilvl="2">
      <w:start w:val="1"/>
      <w:numFmt w:val="decimal"/>
      <w:pStyle w:val="AppendixNormal"/>
      <w:lvlText w:val="A%1.%2.%3"/>
      <w:lvlJc w:val="right"/>
      <w:pPr>
        <w:tabs>
          <w:tab w:val="num" w:pos="851"/>
        </w:tabs>
        <w:ind w:left="851" w:hanging="284"/>
      </w:pPr>
    </w:lvl>
    <w:lvl w:ilvl="3">
      <w:start w:val="1"/>
      <w:numFmt w:val="decimal"/>
      <w:pStyle w:val="AppendixHeading2"/>
      <w:lvlText w:val="A%1.%2.%3.%4."/>
      <w:lvlJc w:val="right"/>
      <w:pPr>
        <w:tabs>
          <w:tab w:val="num" w:pos="851"/>
        </w:tabs>
        <w:ind w:left="851" w:hanging="284"/>
      </w:pPr>
      <w:rPr>
        <w:rFonts w:ascii="Arial Narrow" w:hAnsi="Arial Narrow" w:hint="default"/>
        <w:b w:val="0"/>
        <w:i w:val="0"/>
        <w:sz w:val="16"/>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39423BB"/>
    <w:multiLevelType w:val="hybridMultilevel"/>
    <w:tmpl w:val="EDEE8C0A"/>
    <w:lvl w:ilvl="0" w:tplc="E53CE9E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4837582"/>
    <w:multiLevelType w:val="hybridMultilevel"/>
    <w:tmpl w:val="FA32DC12"/>
    <w:lvl w:ilvl="0" w:tplc="1486AC70">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25FC70C4"/>
    <w:multiLevelType w:val="hybridMultilevel"/>
    <w:tmpl w:val="B03C7D02"/>
    <w:lvl w:ilvl="0" w:tplc="4DB0E938">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4" w15:restartNumberingAfterBreak="0">
    <w:nsid w:val="2A803870"/>
    <w:multiLevelType w:val="hybridMultilevel"/>
    <w:tmpl w:val="451806CA"/>
    <w:lvl w:ilvl="0" w:tplc="2B56DE36">
      <w:start w:val="1"/>
      <w:numFmt w:val="lowerRoman"/>
      <w:lvlText w:val="%1."/>
      <w:lvlJc w:val="left"/>
      <w:pPr>
        <w:ind w:left="2563" w:hanging="72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15" w15:restartNumberingAfterBreak="0">
    <w:nsid w:val="2E970D20"/>
    <w:multiLevelType w:val="hybridMultilevel"/>
    <w:tmpl w:val="B03C7D02"/>
    <w:lvl w:ilvl="0" w:tplc="4DB0E938">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6" w15:restartNumberingAfterBreak="0">
    <w:nsid w:val="2FB439BE"/>
    <w:multiLevelType w:val="hybridMultilevel"/>
    <w:tmpl w:val="70B65380"/>
    <w:lvl w:ilvl="0" w:tplc="0809001B">
      <w:start w:val="1"/>
      <w:numFmt w:val="lowerRoman"/>
      <w:lvlText w:val="%1."/>
      <w:lvlJc w:val="right"/>
      <w:pPr>
        <w:tabs>
          <w:tab w:val="num" w:pos="1080"/>
        </w:tabs>
        <w:ind w:left="1080" w:hanging="36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31E4391C"/>
    <w:multiLevelType w:val="hybridMultilevel"/>
    <w:tmpl w:val="8354CF58"/>
    <w:lvl w:ilvl="0" w:tplc="883288FA">
      <w:start w:val="1"/>
      <w:numFmt w:val="lowerRoman"/>
      <w:lvlText w:val="%1."/>
      <w:lvlJc w:val="left"/>
      <w:pPr>
        <w:ind w:left="1931" w:hanging="72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8" w15:restartNumberingAfterBreak="0">
    <w:nsid w:val="32BA4233"/>
    <w:multiLevelType w:val="hybridMultilevel"/>
    <w:tmpl w:val="B9C65376"/>
    <w:lvl w:ilvl="0" w:tplc="0809001B">
      <w:start w:val="1"/>
      <w:numFmt w:val="lowerRoman"/>
      <w:lvlText w:val="%1."/>
      <w:lvlJc w:val="right"/>
      <w:pPr>
        <w:ind w:left="0" w:hanging="360"/>
      </w:p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9" w15:restartNumberingAfterBreak="0">
    <w:nsid w:val="3AA1007B"/>
    <w:multiLevelType w:val="hybridMultilevel"/>
    <w:tmpl w:val="C9EA8D7A"/>
    <w:lvl w:ilvl="0" w:tplc="7A08E062">
      <w:start w:val="1"/>
      <w:numFmt w:val="lowerRoman"/>
      <w:lvlText w:val="%1."/>
      <w:lvlJc w:val="left"/>
      <w:pPr>
        <w:ind w:left="1789" w:hanging="72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0" w15:restartNumberingAfterBreak="0">
    <w:nsid w:val="3BAE3480"/>
    <w:multiLevelType w:val="hybridMultilevel"/>
    <w:tmpl w:val="829E7D56"/>
    <w:lvl w:ilvl="0" w:tplc="BA083812">
      <w:start w:val="1"/>
      <w:numFmt w:val="lowerRoman"/>
      <w:lvlText w:val="%1."/>
      <w:lvlJc w:val="left"/>
      <w:pPr>
        <w:ind w:left="1425" w:hanging="720"/>
      </w:pPr>
      <w:rPr>
        <w:rFonts w:cs="Times New Roman" w:hint="default"/>
      </w:rPr>
    </w:lvl>
    <w:lvl w:ilvl="1" w:tplc="08090019" w:tentative="1">
      <w:start w:val="1"/>
      <w:numFmt w:val="lowerLetter"/>
      <w:lvlText w:val="%2."/>
      <w:lvlJc w:val="left"/>
      <w:pPr>
        <w:ind w:left="1785" w:hanging="360"/>
      </w:pPr>
      <w:rPr>
        <w:rFonts w:cs="Times New Roman"/>
      </w:rPr>
    </w:lvl>
    <w:lvl w:ilvl="2" w:tplc="0809001B" w:tentative="1">
      <w:start w:val="1"/>
      <w:numFmt w:val="lowerRoman"/>
      <w:lvlText w:val="%3."/>
      <w:lvlJc w:val="right"/>
      <w:pPr>
        <w:ind w:left="2505" w:hanging="180"/>
      </w:pPr>
      <w:rPr>
        <w:rFonts w:cs="Times New Roman"/>
      </w:rPr>
    </w:lvl>
    <w:lvl w:ilvl="3" w:tplc="0809000F" w:tentative="1">
      <w:start w:val="1"/>
      <w:numFmt w:val="decimal"/>
      <w:lvlText w:val="%4."/>
      <w:lvlJc w:val="left"/>
      <w:pPr>
        <w:ind w:left="3225" w:hanging="360"/>
      </w:pPr>
      <w:rPr>
        <w:rFonts w:cs="Times New Roman"/>
      </w:rPr>
    </w:lvl>
    <w:lvl w:ilvl="4" w:tplc="08090019" w:tentative="1">
      <w:start w:val="1"/>
      <w:numFmt w:val="lowerLetter"/>
      <w:lvlText w:val="%5."/>
      <w:lvlJc w:val="left"/>
      <w:pPr>
        <w:ind w:left="3945" w:hanging="360"/>
      </w:pPr>
      <w:rPr>
        <w:rFonts w:cs="Times New Roman"/>
      </w:rPr>
    </w:lvl>
    <w:lvl w:ilvl="5" w:tplc="0809001B" w:tentative="1">
      <w:start w:val="1"/>
      <w:numFmt w:val="lowerRoman"/>
      <w:lvlText w:val="%6."/>
      <w:lvlJc w:val="right"/>
      <w:pPr>
        <w:ind w:left="4665" w:hanging="180"/>
      </w:pPr>
      <w:rPr>
        <w:rFonts w:cs="Times New Roman"/>
      </w:rPr>
    </w:lvl>
    <w:lvl w:ilvl="6" w:tplc="0809000F" w:tentative="1">
      <w:start w:val="1"/>
      <w:numFmt w:val="decimal"/>
      <w:lvlText w:val="%7."/>
      <w:lvlJc w:val="left"/>
      <w:pPr>
        <w:ind w:left="5385" w:hanging="360"/>
      </w:pPr>
      <w:rPr>
        <w:rFonts w:cs="Times New Roman"/>
      </w:rPr>
    </w:lvl>
    <w:lvl w:ilvl="7" w:tplc="08090019" w:tentative="1">
      <w:start w:val="1"/>
      <w:numFmt w:val="lowerLetter"/>
      <w:lvlText w:val="%8."/>
      <w:lvlJc w:val="left"/>
      <w:pPr>
        <w:ind w:left="6105" w:hanging="360"/>
      </w:pPr>
      <w:rPr>
        <w:rFonts w:cs="Times New Roman"/>
      </w:rPr>
    </w:lvl>
    <w:lvl w:ilvl="8" w:tplc="0809001B" w:tentative="1">
      <w:start w:val="1"/>
      <w:numFmt w:val="lowerRoman"/>
      <w:lvlText w:val="%9."/>
      <w:lvlJc w:val="right"/>
      <w:pPr>
        <w:ind w:left="6825" w:hanging="180"/>
      </w:pPr>
      <w:rPr>
        <w:rFonts w:cs="Times New Roman"/>
      </w:rPr>
    </w:lvl>
  </w:abstractNum>
  <w:abstractNum w:abstractNumId="21" w15:restartNumberingAfterBreak="0">
    <w:nsid w:val="3EB85D17"/>
    <w:multiLevelType w:val="hybridMultilevel"/>
    <w:tmpl w:val="8AFEDD54"/>
    <w:lvl w:ilvl="0" w:tplc="0809001B">
      <w:start w:val="1"/>
      <w:numFmt w:val="lowerRoman"/>
      <w:lvlText w:val="%1."/>
      <w:lvlJc w:val="right"/>
      <w:pPr>
        <w:tabs>
          <w:tab w:val="num" w:pos="1444"/>
        </w:tabs>
        <w:ind w:left="1444" w:hanging="735"/>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2" w15:restartNumberingAfterBreak="0">
    <w:nsid w:val="42F73228"/>
    <w:multiLevelType w:val="hybridMultilevel"/>
    <w:tmpl w:val="F5BCB2E2"/>
    <w:lvl w:ilvl="0" w:tplc="B2665EB6">
      <w:start w:val="1"/>
      <w:numFmt w:val="decimal"/>
      <w:lvlText w:val="%1."/>
      <w:lvlJc w:val="left"/>
      <w:pPr>
        <w:tabs>
          <w:tab w:val="num" w:pos="900"/>
        </w:tabs>
        <w:ind w:left="900" w:hanging="5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30A0F46"/>
    <w:multiLevelType w:val="singleLevel"/>
    <w:tmpl w:val="8DA8EC0E"/>
    <w:lvl w:ilvl="0">
      <w:start w:val="2"/>
      <w:numFmt w:val="decimal"/>
      <w:lvlText w:val="%1."/>
      <w:legacy w:legacy="1" w:legacySpace="0" w:legacyIndent="540"/>
      <w:lvlJc w:val="left"/>
      <w:pPr>
        <w:ind w:left="540" w:hanging="540"/>
      </w:pPr>
      <w:rPr>
        <w:rFonts w:cs="Times New Roman"/>
      </w:rPr>
    </w:lvl>
  </w:abstractNum>
  <w:abstractNum w:abstractNumId="24" w15:restartNumberingAfterBreak="0">
    <w:nsid w:val="4464057C"/>
    <w:multiLevelType w:val="hybridMultilevel"/>
    <w:tmpl w:val="09C4EAD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3D7F85"/>
    <w:multiLevelType w:val="hybridMultilevel"/>
    <w:tmpl w:val="69765CA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490F1A77"/>
    <w:multiLevelType w:val="hybridMultilevel"/>
    <w:tmpl w:val="E3420BC4"/>
    <w:lvl w:ilvl="0" w:tplc="D99E3678">
      <w:start w:val="1"/>
      <w:numFmt w:val="lowerRoman"/>
      <w:lvlText w:val="%1."/>
      <w:lvlJc w:val="left"/>
      <w:pPr>
        <w:ind w:left="1429" w:hanging="720"/>
      </w:pPr>
      <w:rPr>
        <w:rFonts w:cs="Times New Roman" w:hint="default"/>
      </w:rPr>
    </w:lvl>
    <w:lvl w:ilvl="1" w:tplc="08090019" w:tentative="1">
      <w:start w:val="1"/>
      <w:numFmt w:val="lowerLetter"/>
      <w:lvlText w:val="%2."/>
      <w:lvlJc w:val="left"/>
      <w:pPr>
        <w:ind w:left="1789" w:hanging="360"/>
      </w:pPr>
      <w:rPr>
        <w:rFonts w:cs="Times New Roman"/>
      </w:rPr>
    </w:lvl>
    <w:lvl w:ilvl="2" w:tplc="0809001B" w:tentative="1">
      <w:start w:val="1"/>
      <w:numFmt w:val="lowerRoman"/>
      <w:lvlText w:val="%3."/>
      <w:lvlJc w:val="right"/>
      <w:pPr>
        <w:ind w:left="2509" w:hanging="180"/>
      </w:pPr>
      <w:rPr>
        <w:rFonts w:cs="Times New Roman"/>
      </w:rPr>
    </w:lvl>
    <w:lvl w:ilvl="3" w:tplc="0809000F" w:tentative="1">
      <w:start w:val="1"/>
      <w:numFmt w:val="decimal"/>
      <w:lvlText w:val="%4."/>
      <w:lvlJc w:val="left"/>
      <w:pPr>
        <w:ind w:left="3229" w:hanging="360"/>
      </w:pPr>
      <w:rPr>
        <w:rFonts w:cs="Times New Roman"/>
      </w:rPr>
    </w:lvl>
    <w:lvl w:ilvl="4" w:tplc="08090019" w:tentative="1">
      <w:start w:val="1"/>
      <w:numFmt w:val="lowerLetter"/>
      <w:lvlText w:val="%5."/>
      <w:lvlJc w:val="left"/>
      <w:pPr>
        <w:ind w:left="3949" w:hanging="360"/>
      </w:pPr>
      <w:rPr>
        <w:rFonts w:cs="Times New Roman"/>
      </w:rPr>
    </w:lvl>
    <w:lvl w:ilvl="5" w:tplc="0809001B" w:tentative="1">
      <w:start w:val="1"/>
      <w:numFmt w:val="lowerRoman"/>
      <w:lvlText w:val="%6."/>
      <w:lvlJc w:val="right"/>
      <w:pPr>
        <w:ind w:left="4669" w:hanging="180"/>
      </w:pPr>
      <w:rPr>
        <w:rFonts w:cs="Times New Roman"/>
      </w:rPr>
    </w:lvl>
    <w:lvl w:ilvl="6" w:tplc="0809000F" w:tentative="1">
      <w:start w:val="1"/>
      <w:numFmt w:val="decimal"/>
      <w:lvlText w:val="%7."/>
      <w:lvlJc w:val="left"/>
      <w:pPr>
        <w:ind w:left="5389" w:hanging="360"/>
      </w:pPr>
      <w:rPr>
        <w:rFonts w:cs="Times New Roman"/>
      </w:rPr>
    </w:lvl>
    <w:lvl w:ilvl="7" w:tplc="08090019" w:tentative="1">
      <w:start w:val="1"/>
      <w:numFmt w:val="lowerLetter"/>
      <w:lvlText w:val="%8."/>
      <w:lvlJc w:val="left"/>
      <w:pPr>
        <w:ind w:left="6109" w:hanging="360"/>
      </w:pPr>
      <w:rPr>
        <w:rFonts w:cs="Times New Roman"/>
      </w:rPr>
    </w:lvl>
    <w:lvl w:ilvl="8" w:tplc="0809001B" w:tentative="1">
      <w:start w:val="1"/>
      <w:numFmt w:val="lowerRoman"/>
      <w:lvlText w:val="%9."/>
      <w:lvlJc w:val="right"/>
      <w:pPr>
        <w:ind w:left="6829" w:hanging="180"/>
      </w:pPr>
      <w:rPr>
        <w:rFonts w:cs="Times New Roman"/>
      </w:rPr>
    </w:lvl>
  </w:abstractNum>
  <w:abstractNum w:abstractNumId="27" w15:restartNumberingAfterBreak="0">
    <w:nsid w:val="4E5728C1"/>
    <w:multiLevelType w:val="hybridMultilevel"/>
    <w:tmpl w:val="643229F8"/>
    <w:lvl w:ilvl="0" w:tplc="0809001B">
      <w:start w:val="1"/>
      <w:numFmt w:val="lowerRoman"/>
      <w:lvlText w:val="%1."/>
      <w:lvlJc w:val="right"/>
      <w:pPr>
        <w:tabs>
          <w:tab w:val="num" w:pos="1440"/>
        </w:tabs>
        <w:ind w:left="1440" w:hanging="360"/>
      </w:pPr>
      <w:rPr>
        <w:rFont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11E41E5"/>
    <w:multiLevelType w:val="hybridMultilevel"/>
    <w:tmpl w:val="356242CC"/>
    <w:lvl w:ilvl="0" w:tplc="BA90A360">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9"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cs="Times New Roman" w:hint="default"/>
        <w:i w:val="0"/>
      </w:rPr>
    </w:lvl>
    <w:lvl w:ilvl="1">
      <w:start w:val="1"/>
      <w:numFmt w:val="decimal"/>
      <w:pStyle w:val="Level2Heading"/>
      <w:lvlText w:val="%1.%2"/>
      <w:lvlJc w:val="left"/>
      <w:pPr>
        <w:tabs>
          <w:tab w:val="num" w:pos="1031"/>
        </w:tabs>
        <w:ind w:left="1031" w:hanging="851"/>
      </w:pPr>
      <w:rPr>
        <w:rFonts w:cs="Times New Roman" w:hint="default"/>
        <w:b w:val="0"/>
        <w:sz w:val="20"/>
        <w:szCs w:val="20"/>
      </w:rPr>
    </w:lvl>
    <w:lvl w:ilvl="2">
      <w:start w:val="1"/>
      <w:numFmt w:val="decimal"/>
      <w:pStyle w:val="Level3Number"/>
      <w:lvlText w:val="%1.%2.%3"/>
      <w:lvlJc w:val="left"/>
      <w:pPr>
        <w:tabs>
          <w:tab w:val="num" w:pos="1751"/>
        </w:tabs>
        <w:ind w:left="1751" w:hanging="851"/>
      </w:pPr>
      <w:rPr>
        <w:rFonts w:cs="Times New Roman" w:hint="default"/>
        <w:sz w:val="20"/>
        <w:szCs w:val="20"/>
      </w:rPr>
    </w:lvl>
    <w:lvl w:ilvl="3">
      <w:start w:val="1"/>
      <w:numFmt w:val="decimal"/>
      <w:pStyle w:val="Level4Number"/>
      <w:lvlText w:val="%1.%2.%3.%4"/>
      <w:lvlJc w:val="left"/>
      <w:pPr>
        <w:tabs>
          <w:tab w:val="num" w:pos="851"/>
        </w:tabs>
        <w:ind w:left="851" w:hanging="851"/>
      </w:pPr>
      <w:rPr>
        <w:rFonts w:cs="Times New Roman" w:hint="default"/>
      </w:rPr>
    </w:lvl>
    <w:lvl w:ilvl="4">
      <w:start w:val="1"/>
      <w:numFmt w:val="lowerLetter"/>
      <w:pStyle w:val="Level5Number"/>
      <w:lvlText w:val="(%5)"/>
      <w:lvlJc w:val="left"/>
      <w:pPr>
        <w:tabs>
          <w:tab w:val="num" w:pos="1418"/>
        </w:tabs>
        <w:ind w:left="1418" w:hanging="567"/>
      </w:pPr>
      <w:rPr>
        <w:rFonts w:cs="Times New Roman" w:hint="default"/>
      </w:rPr>
    </w:lvl>
    <w:lvl w:ilvl="5">
      <w:start w:val="1"/>
      <w:numFmt w:val="lowerRoman"/>
      <w:pStyle w:val="Level6Number"/>
      <w:lvlText w:val="(%6)"/>
      <w:lvlJc w:val="left"/>
      <w:pPr>
        <w:tabs>
          <w:tab w:val="num" w:pos="1843"/>
        </w:tabs>
        <w:ind w:left="1843" w:hanging="425"/>
      </w:pPr>
      <w:rPr>
        <w:rFonts w:cs="Times New Roman" w:hint="default"/>
      </w:rPr>
    </w:lvl>
    <w:lvl w:ilvl="6">
      <w:start w:val="1"/>
      <w:numFmt w:val="upperLetter"/>
      <w:pStyle w:val="Level7Number"/>
      <w:lvlText w:val="(%7)"/>
      <w:lvlJc w:val="left"/>
      <w:pPr>
        <w:tabs>
          <w:tab w:val="num" w:pos="2268"/>
        </w:tabs>
        <w:ind w:left="2268" w:hanging="425"/>
      </w:pPr>
      <w:rPr>
        <w:rFonts w:cs="Times New Roman" w:hint="default"/>
      </w:rPr>
    </w:lvl>
    <w:lvl w:ilvl="7">
      <w:start w:val="1"/>
      <w:numFmt w:val="upperRoman"/>
      <w:pStyle w:val="Level8Number"/>
      <w:lvlText w:val="%8)"/>
      <w:lvlJc w:val="left"/>
      <w:pPr>
        <w:tabs>
          <w:tab w:val="num" w:pos="2693"/>
        </w:tabs>
        <w:ind w:left="2693" w:hanging="425"/>
      </w:pPr>
      <w:rPr>
        <w:rFonts w:cs="Times New Roman" w:hint="default"/>
      </w:rPr>
    </w:lvl>
    <w:lvl w:ilvl="8">
      <w:start w:val="1"/>
      <w:numFmt w:val="none"/>
      <w:lvlText w:val=""/>
      <w:lvlJc w:val="left"/>
      <w:pPr>
        <w:tabs>
          <w:tab w:val="num" w:pos="0"/>
        </w:tabs>
      </w:pPr>
      <w:rPr>
        <w:rFonts w:cs="Times New Roman" w:hint="default"/>
      </w:rPr>
    </w:lvl>
  </w:abstractNum>
  <w:abstractNum w:abstractNumId="30" w15:restartNumberingAfterBreak="0">
    <w:nsid w:val="5BDA0B7D"/>
    <w:multiLevelType w:val="hybridMultilevel"/>
    <w:tmpl w:val="D2CA450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6D023F"/>
    <w:multiLevelType w:val="hybridMultilevel"/>
    <w:tmpl w:val="1DBC2A72"/>
    <w:lvl w:ilvl="0" w:tplc="DED6525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DEA31F3"/>
    <w:multiLevelType w:val="hybridMultilevel"/>
    <w:tmpl w:val="0A383F88"/>
    <w:lvl w:ilvl="0" w:tplc="DC564C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856FC5"/>
    <w:multiLevelType w:val="hybridMultilevel"/>
    <w:tmpl w:val="1B4EEE74"/>
    <w:lvl w:ilvl="0" w:tplc="9EF48664">
      <w:start w:val="1"/>
      <w:numFmt w:val="decimal"/>
      <w:lvlText w:val="%13.0"/>
      <w:lvlJc w:val="left"/>
      <w:pPr>
        <w:ind w:left="360" w:hanging="360"/>
      </w:pPr>
      <w:rPr>
        <w:rFonts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0486EA8"/>
    <w:multiLevelType w:val="hybridMultilevel"/>
    <w:tmpl w:val="D35ABDB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3423398"/>
    <w:multiLevelType w:val="hybridMultilevel"/>
    <w:tmpl w:val="EE68BD2C"/>
    <w:lvl w:ilvl="0" w:tplc="A0148698">
      <w:start w:val="1"/>
      <w:numFmt w:val="lowerRoman"/>
      <w:lvlText w:val="%1."/>
      <w:lvlJc w:val="left"/>
      <w:pPr>
        <w:ind w:left="709" w:hanging="720"/>
      </w:pPr>
      <w:rPr>
        <w:rFonts w:hint="default"/>
      </w:rPr>
    </w:lvl>
    <w:lvl w:ilvl="1" w:tplc="08090019" w:tentative="1">
      <w:start w:val="1"/>
      <w:numFmt w:val="lowerLetter"/>
      <w:lvlText w:val="%2."/>
      <w:lvlJc w:val="left"/>
      <w:pPr>
        <w:ind w:left="1069" w:hanging="360"/>
      </w:pPr>
    </w:lvl>
    <w:lvl w:ilvl="2" w:tplc="0809001B" w:tentative="1">
      <w:start w:val="1"/>
      <w:numFmt w:val="lowerRoman"/>
      <w:lvlText w:val="%3."/>
      <w:lvlJc w:val="right"/>
      <w:pPr>
        <w:ind w:left="1789" w:hanging="180"/>
      </w:pPr>
    </w:lvl>
    <w:lvl w:ilvl="3" w:tplc="0809000F" w:tentative="1">
      <w:start w:val="1"/>
      <w:numFmt w:val="decimal"/>
      <w:lvlText w:val="%4."/>
      <w:lvlJc w:val="left"/>
      <w:pPr>
        <w:ind w:left="2509" w:hanging="360"/>
      </w:pPr>
    </w:lvl>
    <w:lvl w:ilvl="4" w:tplc="08090019" w:tentative="1">
      <w:start w:val="1"/>
      <w:numFmt w:val="lowerLetter"/>
      <w:lvlText w:val="%5."/>
      <w:lvlJc w:val="left"/>
      <w:pPr>
        <w:ind w:left="3229" w:hanging="360"/>
      </w:pPr>
    </w:lvl>
    <w:lvl w:ilvl="5" w:tplc="0809001B" w:tentative="1">
      <w:start w:val="1"/>
      <w:numFmt w:val="lowerRoman"/>
      <w:lvlText w:val="%6."/>
      <w:lvlJc w:val="right"/>
      <w:pPr>
        <w:ind w:left="3949" w:hanging="180"/>
      </w:pPr>
    </w:lvl>
    <w:lvl w:ilvl="6" w:tplc="0809000F" w:tentative="1">
      <w:start w:val="1"/>
      <w:numFmt w:val="decimal"/>
      <w:lvlText w:val="%7."/>
      <w:lvlJc w:val="left"/>
      <w:pPr>
        <w:ind w:left="4669" w:hanging="360"/>
      </w:pPr>
    </w:lvl>
    <w:lvl w:ilvl="7" w:tplc="08090019" w:tentative="1">
      <w:start w:val="1"/>
      <w:numFmt w:val="lowerLetter"/>
      <w:lvlText w:val="%8."/>
      <w:lvlJc w:val="left"/>
      <w:pPr>
        <w:ind w:left="5389" w:hanging="360"/>
      </w:pPr>
    </w:lvl>
    <w:lvl w:ilvl="8" w:tplc="0809001B" w:tentative="1">
      <w:start w:val="1"/>
      <w:numFmt w:val="lowerRoman"/>
      <w:lvlText w:val="%9."/>
      <w:lvlJc w:val="right"/>
      <w:pPr>
        <w:ind w:left="6109" w:hanging="180"/>
      </w:pPr>
    </w:lvl>
  </w:abstractNum>
  <w:abstractNum w:abstractNumId="36" w15:restartNumberingAfterBreak="0">
    <w:nsid w:val="69064819"/>
    <w:multiLevelType w:val="hybridMultilevel"/>
    <w:tmpl w:val="798EB0F0"/>
    <w:lvl w:ilvl="0" w:tplc="2F1C98E8">
      <w:start w:val="1"/>
      <w:numFmt w:val="upperLetter"/>
      <w:lvlText w:val="(%1)"/>
      <w:lvlJc w:val="left"/>
      <w:pPr>
        <w:ind w:left="2091" w:hanging="39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7" w15:restartNumberingAfterBreak="0">
    <w:nsid w:val="690C3143"/>
    <w:multiLevelType w:val="hybridMultilevel"/>
    <w:tmpl w:val="10E69B64"/>
    <w:lvl w:ilvl="0" w:tplc="45788A7A">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6A017A47"/>
    <w:multiLevelType w:val="hybridMultilevel"/>
    <w:tmpl w:val="E014FFF2"/>
    <w:lvl w:ilvl="0" w:tplc="08090001">
      <w:start w:val="1"/>
      <w:numFmt w:val="bullet"/>
      <w:lvlText w:val=""/>
      <w:lvlJc w:val="left"/>
      <w:pPr>
        <w:ind w:left="1854" w:hanging="720"/>
      </w:pPr>
      <w:rPr>
        <w:rFonts w:ascii="Symbol" w:hAnsi="Symbol" w:hint="default"/>
      </w:rPr>
    </w:lvl>
    <w:lvl w:ilvl="1" w:tplc="08090019" w:tentative="1">
      <w:start w:val="1"/>
      <w:numFmt w:val="lowerLetter"/>
      <w:lvlText w:val="%2."/>
      <w:lvlJc w:val="left"/>
      <w:pPr>
        <w:ind w:left="2214" w:hanging="360"/>
      </w:pPr>
      <w:rPr>
        <w:rFonts w:cs="Times New Roman"/>
      </w:rPr>
    </w:lvl>
    <w:lvl w:ilvl="2" w:tplc="0809001B" w:tentative="1">
      <w:start w:val="1"/>
      <w:numFmt w:val="lowerRoman"/>
      <w:lvlText w:val="%3."/>
      <w:lvlJc w:val="right"/>
      <w:pPr>
        <w:ind w:left="2934" w:hanging="180"/>
      </w:pPr>
      <w:rPr>
        <w:rFonts w:cs="Times New Roman"/>
      </w:rPr>
    </w:lvl>
    <w:lvl w:ilvl="3" w:tplc="0809000F" w:tentative="1">
      <w:start w:val="1"/>
      <w:numFmt w:val="decimal"/>
      <w:lvlText w:val="%4."/>
      <w:lvlJc w:val="left"/>
      <w:pPr>
        <w:ind w:left="3654" w:hanging="360"/>
      </w:pPr>
      <w:rPr>
        <w:rFonts w:cs="Times New Roman"/>
      </w:rPr>
    </w:lvl>
    <w:lvl w:ilvl="4" w:tplc="08090019" w:tentative="1">
      <w:start w:val="1"/>
      <w:numFmt w:val="lowerLetter"/>
      <w:lvlText w:val="%5."/>
      <w:lvlJc w:val="left"/>
      <w:pPr>
        <w:ind w:left="4374" w:hanging="360"/>
      </w:pPr>
      <w:rPr>
        <w:rFonts w:cs="Times New Roman"/>
      </w:rPr>
    </w:lvl>
    <w:lvl w:ilvl="5" w:tplc="0809001B" w:tentative="1">
      <w:start w:val="1"/>
      <w:numFmt w:val="lowerRoman"/>
      <w:lvlText w:val="%6."/>
      <w:lvlJc w:val="right"/>
      <w:pPr>
        <w:ind w:left="5094" w:hanging="180"/>
      </w:pPr>
      <w:rPr>
        <w:rFonts w:cs="Times New Roman"/>
      </w:rPr>
    </w:lvl>
    <w:lvl w:ilvl="6" w:tplc="0809000F" w:tentative="1">
      <w:start w:val="1"/>
      <w:numFmt w:val="decimal"/>
      <w:lvlText w:val="%7."/>
      <w:lvlJc w:val="left"/>
      <w:pPr>
        <w:ind w:left="5814" w:hanging="360"/>
      </w:pPr>
      <w:rPr>
        <w:rFonts w:cs="Times New Roman"/>
      </w:rPr>
    </w:lvl>
    <w:lvl w:ilvl="7" w:tplc="08090019" w:tentative="1">
      <w:start w:val="1"/>
      <w:numFmt w:val="lowerLetter"/>
      <w:lvlText w:val="%8."/>
      <w:lvlJc w:val="left"/>
      <w:pPr>
        <w:ind w:left="6534" w:hanging="360"/>
      </w:pPr>
      <w:rPr>
        <w:rFonts w:cs="Times New Roman"/>
      </w:rPr>
    </w:lvl>
    <w:lvl w:ilvl="8" w:tplc="0809001B" w:tentative="1">
      <w:start w:val="1"/>
      <w:numFmt w:val="lowerRoman"/>
      <w:lvlText w:val="%9."/>
      <w:lvlJc w:val="right"/>
      <w:pPr>
        <w:ind w:left="7254" w:hanging="180"/>
      </w:pPr>
      <w:rPr>
        <w:rFonts w:cs="Times New Roman"/>
      </w:rPr>
    </w:lvl>
  </w:abstractNum>
  <w:abstractNum w:abstractNumId="39" w15:restartNumberingAfterBreak="0">
    <w:nsid w:val="6BD810C4"/>
    <w:multiLevelType w:val="multilevel"/>
    <w:tmpl w:val="B1DE373C"/>
    <w:name w:val="Intro"/>
    <w:lvl w:ilvl="0">
      <w:start w:val="1"/>
      <w:numFmt w:val="none"/>
      <w:pStyle w:val="Introheading"/>
      <w:lvlText w:val=""/>
      <w:lvlJc w:val="left"/>
      <w:pPr>
        <w:tabs>
          <w:tab w:val="num" w:pos="0"/>
        </w:tabs>
      </w:pPr>
      <w:rPr>
        <w:rFonts w:cs="Times New Roman" w:hint="default"/>
      </w:rPr>
    </w:lvl>
    <w:lvl w:ilvl="1">
      <w:start w:val="1"/>
      <w:numFmt w:val="decimal"/>
      <w:pStyle w:val="Parties1"/>
      <w:lvlText w:val="(%2)"/>
      <w:lvlJc w:val="left"/>
      <w:pPr>
        <w:tabs>
          <w:tab w:val="num" w:pos="709"/>
        </w:tabs>
        <w:ind w:left="709" w:hanging="709"/>
      </w:pPr>
      <w:rPr>
        <w:rFonts w:cs="Times New Roman" w:hint="default"/>
      </w:rPr>
    </w:lvl>
    <w:lvl w:ilvl="2">
      <w:start w:val="1"/>
      <w:numFmt w:val="upperLetter"/>
      <w:lvlRestart w:val="0"/>
      <w:pStyle w:val="Background1"/>
      <w:lvlText w:val="%3"/>
      <w:lvlJc w:val="left"/>
      <w:pPr>
        <w:tabs>
          <w:tab w:val="num" w:pos="709"/>
        </w:tabs>
        <w:ind w:left="709" w:hanging="709"/>
      </w:pPr>
      <w:rPr>
        <w:rFonts w:cs="Times New Roman" w:hint="default"/>
      </w:rPr>
    </w:lvl>
    <w:lvl w:ilvl="3">
      <w:start w:val="1"/>
      <w:numFmt w:val="lowerLetter"/>
      <w:pStyle w:val="Background2"/>
      <w:lvlText w:val="(%4)"/>
      <w:lvlJc w:val="left"/>
      <w:pPr>
        <w:tabs>
          <w:tab w:val="num" w:pos="1418"/>
        </w:tabs>
        <w:ind w:left="1418" w:hanging="709"/>
      </w:pPr>
      <w:rPr>
        <w:rFonts w:cs="Times New Roman" w:hint="default"/>
      </w:rPr>
    </w:lvl>
    <w:lvl w:ilvl="4">
      <w:start w:val="1"/>
      <w:numFmt w:val="none"/>
      <w:suff w:val="nothing"/>
      <w:lvlText w:val=""/>
      <w:lvlJc w:val="left"/>
      <w:pPr>
        <w:ind w:left="709"/>
      </w:pPr>
      <w:rPr>
        <w:rFonts w:cs="Times New Roman" w:hint="default"/>
      </w:rPr>
    </w:lvl>
    <w:lvl w:ilvl="5">
      <w:start w:val="1"/>
      <w:numFmt w:val="none"/>
      <w:suff w:val="nothing"/>
      <w:lvlText w:val=""/>
      <w:lvlJc w:val="left"/>
      <w:pPr>
        <w:ind w:left="709"/>
      </w:pPr>
      <w:rPr>
        <w:rFonts w:cs="Times New Roman" w:hint="default"/>
      </w:rPr>
    </w:lvl>
    <w:lvl w:ilvl="6">
      <w:start w:val="1"/>
      <w:numFmt w:val="none"/>
      <w:suff w:val="nothing"/>
      <w:lvlText w:val=""/>
      <w:lvlJc w:val="left"/>
      <w:pPr>
        <w:ind w:left="709"/>
      </w:pPr>
      <w:rPr>
        <w:rFonts w:cs="Times New Roman" w:hint="default"/>
      </w:rPr>
    </w:lvl>
    <w:lvl w:ilvl="7">
      <w:start w:val="1"/>
      <w:numFmt w:val="none"/>
      <w:suff w:val="nothing"/>
      <w:lvlText w:val=""/>
      <w:lvlJc w:val="left"/>
      <w:pPr>
        <w:ind w:left="709"/>
      </w:pPr>
      <w:rPr>
        <w:rFonts w:cs="Times New Roman" w:hint="default"/>
      </w:rPr>
    </w:lvl>
    <w:lvl w:ilvl="8">
      <w:start w:val="1"/>
      <w:numFmt w:val="none"/>
      <w:suff w:val="nothing"/>
      <w:lvlText w:val=""/>
      <w:lvlJc w:val="left"/>
      <w:pPr>
        <w:ind w:left="709"/>
      </w:pPr>
      <w:rPr>
        <w:rFonts w:cs="Times New Roman" w:hint="default"/>
      </w:rPr>
    </w:lvl>
  </w:abstractNum>
  <w:abstractNum w:abstractNumId="40" w15:restartNumberingAfterBreak="0">
    <w:nsid w:val="6C153E79"/>
    <w:multiLevelType w:val="hybridMultilevel"/>
    <w:tmpl w:val="10E69B64"/>
    <w:lvl w:ilvl="0" w:tplc="45788A7A">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6E8661CC"/>
    <w:multiLevelType w:val="hybridMultilevel"/>
    <w:tmpl w:val="53D6CEBC"/>
    <w:lvl w:ilvl="0" w:tplc="E53CE9E0">
      <w:start w:val="1"/>
      <w:numFmt w:val="lowerRoman"/>
      <w:lvlText w:val="%1."/>
      <w:lvlJc w:val="left"/>
      <w:pPr>
        <w:tabs>
          <w:tab w:val="num" w:pos="1462"/>
        </w:tabs>
        <w:ind w:left="1462" w:hanging="360"/>
      </w:pPr>
      <w:rPr>
        <w:rFonts w:hint="default"/>
      </w:rPr>
    </w:lvl>
    <w:lvl w:ilvl="1" w:tplc="08090019">
      <w:start w:val="1"/>
      <w:numFmt w:val="lowerLetter"/>
      <w:lvlText w:val="%2."/>
      <w:lvlJc w:val="left"/>
      <w:pPr>
        <w:tabs>
          <w:tab w:val="num" w:pos="2182"/>
        </w:tabs>
        <w:ind w:left="2182" w:hanging="360"/>
      </w:pPr>
    </w:lvl>
    <w:lvl w:ilvl="2" w:tplc="0809001B" w:tentative="1">
      <w:start w:val="1"/>
      <w:numFmt w:val="lowerRoman"/>
      <w:lvlText w:val="%3."/>
      <w:lvlJc w:val="right"/>
      <w:pPr>
        <w:tabs>
          <w:tab w:val="num" w:pos="2902"/>
        </w:tabs>
        <w:ind w:left="2902" w:hanging="180"/>
      </w:pPr>
    </w:lvl>
    <w:lvl w:ilvl="3" w:tplc="0809000F" w:tentative="1">
      <w:start w:val="1"/>
      <w:numFmt w:val="decimal"/>
      <w:lvlText w:val="%4."/>
      <w:lvlJc w:val="left"/>
      <w:pPr>
        <w:tabs>
          <w:tab w:val="num" w:pos="3622"/>
        </w:tabs>
        <w:ind w:left="3622" w:hanging="360"/>
      </w:pPr>
    </w:lvl>
    <w:lvl w:ilvl="4" w:tplc="08090019" w:tentative="1">
      <w:start w:val="1"/>
      <w:numFmt w:val="lowerLetter"/>
      <w:lvlText w:val="%5."/>
      <w:lvlJc w:val="left"/>
      <w:pPr>
        <w:tabs>
          <w:tab w:val="num" w:pos="4342"/>
        </w:tabs>
        <w:ind w:left="4342" w:hanging="360"/>
      </w:pPr>
    </w:lvl>
    <w:lvl w:ilvl="5" w:tplc="0809001B" w:tentative="1">
      <w:start w:val="1"/>
      <w:numFmt w:val="lowerRoman"/>
      <w:lvlText w:val="%6."/>
      <w:lvlJc w:val="right"/>
      <w:pPr>
        <w:tabs>
          <w:tab w:val="num" w:pos="5062"/>
        </w:tabs>
        <w:ind w:left="5062" w:hanging="180"/>
      </w:pPr>
    </w:lvl>
    <w:lvl w:ilvl="6" w:tplc="0809000F" w:tentative="1">
      <w:start w:val="1"/>
      <w:numFmt w:val="decimal"/>
      <w:lvlText w:val="%7."/>
      <w:lvlJc w:val="left"/>
      <w:pPr>
        <w:tabs>
          <w:tab w:val="num" w:pos="5782"/>
        </w:tabs>
        <w:ind w:left="5782" w:hanging="360"/>
      </w:pPr>
    </w:lvl>
    <w:lvl w:ilvl="7" w:tplc="08090019" w:tentative="1">
      <w:start w:val="1"/>
      <w:numFmt w:val="lowerLetter"/>
      <w:lvlText w:val="%8."/>
      <w:lvlJc w:val="left"/>
      <w:pPr>
        <w:tabs>
          <w:tab w:val="num" w:pos="6502"/>
        </w:tabs>
        <w:ind w:left="6502" w:hanging="360"/>
      </w:pPr>
    </w:lvl>
    <w:lvl w:ilvl="8" w:tplc="0809001B" w:tentative="1">
      <w:start w:val="1"/>
      <w:numFmt w:val="lowerRoman"/>
      <w:lvlText w:val="%9."/>
      <w:lvlJc w:val="right"/>
      <w:pPr>
        <w:tabs>
          <w:tab w:val="num" w:pos="7222"/>
        </w:tabs>
        <w:ind w:left="7222" w:hanging="180"/>
      </w:pPr>
    </w:lvl>
  </w:abstractNum>
  <w:abstractNum w:abstractNumId="42" w15:restartNumberingAfterBreak="0">
    <w:nsid w:val="72B67FCB"/>
    <w:multiLevelType w:val="hybridMultilevel"/>
    <w:tmpl w:val="E10E9A02"/>
    <w:lvl w:ilvl="0" w:tplc="50368B74">
      <w:start w:val="1"/>
      <w:numFmt w:val="lowerLetter"/>
      <w:lvlText w:val="(%1)"/>
      <w:lvlJc w:val="left"/>
      <w:pPr>
        <w:tabs>
          <w:tab w:val="num" w:pos="1440"/>
        </w:tabs>
        <w:ind w:left="1440" w:hanging="720"/>
      </w:pPr>
      <w:rPr>
        <w:rFonts w:cs="Times New Roman" w:hint="default"/>
      </w:rPr>
    </w:lvl>
    <w:lvl w:ilvl="1" w:tplc="BF02386E">
      <w:start w:val="3"/>
      <w:numFmt w:val="decimal"/>
      <w:pStyle w:val="Level2Number"/>
      <w:lvlText w:val="(%2)"/>
      <w:lvlJc w:val="left"/>
      <w:pPr>
        <w:tabs>
          <w:tab w:val="num" w:pos="2895"/>
        </w:tabs>
        <w:ind w:left="2895" w:hanging="1455"/>
      </w:pPr>
      <w:rPr>
        <w:rFonts w:cs="Times New Roman" w:hint="default"/>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43" w15:restartNumberingAfterBreak="0">
    <w:nsid w:val="79C372B5"/>
    <w:multiLevelType w:val="hybridMultilevel"/>
    <w:tmpl w:val="6666CA6C"/>
    <w:lvl w:ilvl="0" w:tplc="1278D220">
      <w:start w:val="1"/>
      <w:numFmt w:val="decimal"/>
      <w:lvlText w:val="%1.0"/>
      <w:lvlJc w:val="left"/>
      <w:pPr>
        <w:ind w:left="720"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9"/>
  </w:num>
  <w:num w:numId="2">
    <w:abstractNumId w:val="29"/>
  </w:num>
  <w:num w:numId="3">
    <w:abstractNumId w:val="42"/>
  </w:num>
  <w:num w:numId="4">
    <w:abstractNumId w:val="23"/>
  </w:num>
  <w:num w:numId="5">
    <w:abstractNumId w:val="22"/>
  </w:num>
  <w:num w:numId="6">
    <w:abstractNumId w:val="27"/>
  </w:num>
  <w:num w:numId="7">
    <w:abstractNumId w:val="41"/>
  </w:num>
  <w:num w:numId="8">
    <w:abstractNumId w:val="11"/>
  </w:num>
  <w:num w:numId="9">
    <w:abstractNumId w:val="43"/>
  </w:num>
  <w:num w:numId="10">
    <w:abstractNumId w:val="25"/>
  </w:num>
  <w:num w:numId="11">
    <w:abstractNumId w:val="16"/>
  </w:num>
  <w:num w:numId="12">
    <w:abstractNumId w:val="21"/>
  </w:num>
  <w:num w:numId="13">
    <w:abstractNumId w:val="19"/>
  </w:num>
  <w:num w:numId="14">
    <w:abstractNumId w:val="26"/>
  </w:num>
  <w:num w:numId="15">
    <w:abstractNumId w:val="38"/>
  </w:num>
  <w:num w:numId="16">
    <w:abstractNumId w:val="20"/>
  </w:num>
  <w:num w:numId="17">
    <w:abstractNumId w:val="9"/>
  </w:num>
  <w:num w:numId="18">
    <w:abstractNumId w:val="24"/>
  </w:num>
  <w:num w:numId="19">
    <w:abstractNumId w:val="30"/>
  </w:num>
  <w:num w:numId="20">
    <w:abstractNumId w:val="8"/>
  </w:num>
  <w:num w:numId="21">
    <w:abstractNumId w:val="28"/>
  </w:num>
  <w:num w:numId="22">
    <w:abstractNumId w:val="10"/>
  </w:num>
  <w:num w:numId="23">
    <w:abstractNumId w:val="34"/>
  </w:num>
  <w:num w:numId="24">
    <w:abstractNumId w:val="6"/>
  </w:num>
  <w:num w:numId="25">
    <w:abstractNumId w:val="12"/>
  </w:num>
  <w:num w:numId="26">
    <w:abstractNumId w:val="0"/>
  </w:num>
  <w:num w:numId="27">
    <w:abstractNumId w:val="14"/>
  </w:num>
  <w:num w:numId="28">
    <w:abstractNumId w:val="18"/>
  </w:num>
  <w:num w:numId="29">
    <w:abstractNumId w:val="33"/>
  </w:num>
  <w:num w:numId="30">
    <w:abstractNumId w:val="5"/>
  </w:num>
  <w:num w:numId="31">
    <w:abstractNumId w:val="31"/>
  </w:num>
  <w:num w:numId="32">
    <w:abstractNumId w:val="7"/>
  </w:num>
  <w:num w:numId="33">
    <w:abstractNumId w:val="35"/>
  </w:num>
  <w:num w:numId="34">
    <w:abstractNumId w:val="4"/>
  </w:num>
  <w:num w:numId="35">
    <w:abstractNumId w:val="15"/>
  </w:num>
  <w:num w:numId="36">
    <w:abstractNumId w:val="17"/>
  </w:num>
  <w:num w:numId="37">
    <w:abstractNumId w:val="37"/>
  </w:num>
  <w:num w:numId="38">
    <w:abstractNumId w:val="36"/>
  </w:num>
  <w:num w:numId="39">
    <w:abstractNumId w:val="40"/>
  </w:num>
  <w:num w:numId="40">
    <w:abstractNumId w:val="13"/>
  </w:num>
  <w:num w:numId="41">
    <w:abstractNumId w:val="2"/>
  </w:num>
  <w:num w:numId="42">
    <w:abstractNumId w:val="1"/>
  </w:num>
  <w:num w:numId="43">
    <w:abstractNumId w:val="3"/>
  </w:num>
  <w:num w:numId="44">
    <w:abstractNumId w:val="3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E9"/>
    <w:rsid w:val="00002AB7"/>
    <w:rsid w:val="0000660D"/>
    <w:rsid w:val="000074A4"/>
    <w:rsid w:val="00011C9E"/>
    <w:rsid w:val="000154CF"/>
    <w:rsid w:val="00017D73"/>
    <w:rsid w:val="00026172"/>
    <w:rsid w:val="000328A4"/>
    <w:rsid w:val="000329BD"/>
    <w:rsid w:val="000343A7"/>
    <w:rsid w:val="00037C73"/>
    <w:rsid w:val="000415D9"/>
    <w:rsid w:val="00041F5E"/>
    <w:rsid w:val="000433D5"/>
    <w:rsid w:val="0004767A"/>
    <w:rsid w:val="00053F4C"/>
    <w:rsid w:val="00054476"/>
    <w:rsid w:val="00055872"/>
    <w:rsid w:val="00057E7D"/>
    <w:rsid w:val="000622F9"/>
    <w:rsid w:val="00063437"/>
    <w:rsid w:val="00063913"/>
    <w:rsid w:val="00067E7D"/>
    <w:rsid w:val="00070065"/>
    <w:rsid w:val="00070EA5"/>
    <w:rsid w:val="00071D9C"/>
    <w:rsid w:val="00072BCE"/>
    <w:rsid w:val="00073067"/>
    <w:rsid w:val="00073A12"/>
    <w:rsid w:val="0007512F"/>
    <w:rsid w:val="00083335"/>
    <w:rsid w:val="000904E9"/>
    <w:rsid w:val="0009273C"/>
    <w:rsid w:val="00093C5E"/>
    <w:rsid w:val="000946C3"/>
    <w:rsid w:val="00095A9F"/>
    <w:rsid w:val="00096CB5"/>
    <w:rsid w:val="000973AE"/>
    <w:rsid w:val="00097BC6"/>
    <w:rsid w:val="000A0B58"/>
    <w:rsid w:val="000A1300"/>
    <w:rsid w:val="000A5C14"/>
    <w:rsid w:val="000A6887"/>
    <w:rsid w:val="000B2BAC"/>
    <w:rsid w:val="000B496C"/>
    <w:rsid w:val="000B5B03"/>
    <w:rsid w:val="000B6183"/>
    <w:rsid w:val="000B745D"/>
    <w:rsid w:val="000C001B"/>
    <w:rsid w:val="000C03AC"/>
    <w:rsid w:val="000C1F43"/>
    <w:rsid w:val="000C35E3"/>
    <w:rsid w:val="000C7D07"/>
    <w:rsid w:val="000D0EF7"/>
    <w:rsid w:val="000D25D4"/>
    <w:rsid w:val="000E6D15"/>
    <w:rsid w:val="000E731C"/>
    <w:rsid w:val="000F2F3D"/>
    <w:rsid w:val="00100206"/>
    <w:rsid w:val="00100881"/>
    <w:rsid w:val="0010384D"/>
    <w:rsid w:val="00106A4D"/>
    <w:rsid w:val="00107BB9"/>
    <w:rsid w:val="0011074B"/>
    <w:rsid w:val="001108AF"/>
    <w:rsid w:val="00112114"/>
    <w:rsid w:val="00115CDE"/>
    <w:rsid w:val="00117430"/>
    <w:rsid w:val="00122140"/>
    <w:rsid w:val="00124FE3"/>
    <w:rsid w:val="00126304"/>
    <w:rsid w:val="0012658F"/>
    <w:rsid w:val="001365A0"/>
    <w:rsid w:val="00140CB4"/>
    <w:rsid w:val="0014218F"/>
    <w:rsid w:val="001424E0"/>
    <w:rsid w:val="00142747"/>
    <w:rsid w:val="0014551F"/>
    <w:rsid w:val="00152041"/>
    <w:rsid w:val="001544F1"/>
    <w:rsid w:val="00154C10"/>
    <w:rsid w:val="00155D17"/>
    <w:rsid w:val="001563D9"/>
    <w:rsid w:val="00156656"/>
    <w:rsid w:val="001611A3"/>
    <w:rsid w:val="00162D67"/>
    <w:rsid w:val="001659B3"/>
    <w:rsid w:val="00166D72"/>
    <w:rsid w:val="001714F8"/>
    <w:rsid w:val="00181ECC"/>
    <w:rsid w:val="00184CD1"/>
    <w:rsid w:val="00187D46"/>
    <w:rsid w:val="001944CA"/>
    <w:rsid w:val="00194E5F"/>
    <w:rsid w:val="00195D4E"/>
    <w:rsid w:val="001974BF"/>
    <w:rsid w:val="001A251F"/>
    <w:rsid w:val="001A2822"/>
    <w:rsid w:val="001A3D01"/>
    <w:rsid w:val="001A53A2"/>
    <w:rsid w:val="001B67C2"/>
    <w:rsid w:val="001C1014"/>
    <w:rsid w:val="001C1597"/>
    <w:rsid w:val="001C1B0D"/>
    <w:rsid w:val="001C6A2C"/>
    <w:rsid w:val="001C79AE"/>
    <w:rsid w:val="001D08AB"/>
    <w:rsid w:val="001E0A73"/>
    <w:rsid w:val="001E46E6"/>
    <w:rsid w:val="001E5179"/>
    <w:rsid w:val="001E62E1"/>
    <w:rsid w:val="001F2B42"/>
    <w:rsid w:val="001F55BB"/>
    <w:rsid w:val="001F7496"/>
    <w:rsid w:val="0020093F"/>
    <w:rsid w:val="00201B05"/>
    <w:rsid w:val="00202EBF"/>
    <w:rsid w:val="0020385F"/>
    <w:rsid w:val="00203CA0"/>
    <w:rsid w:val="00205AE9"/>
    <w:rsid w:val="002079BE"/>
    <w:rsid w:val="0021032E"/>
    <w:rsid w:val="00214772"/>
    <w:rsid w:val="00214D24"/>
    <w:rsid w:val="00216F13"/>
    <w:rsid w:val="00220BB3"/>
    <w:rsid w:val="00221CE6"/>
    <w:rsid w:val="002268FA"/>
    <w:rsid w:val="00231E71"/>
    <w:rsid w:val="00231EA4"/>
    <w:rsid w:val="002329E8"/>
    <w:rsid w:val="00233F1B"/>
    <w:rsid w:val="00234384"/>
    <w:rsid w:val="00240177"/>
    <w:rsid w:val="00241F76"/>
    <w:rsid w:val="00245987"/>
    <w:rsid w:val="00245F6B"/>
    <w:rsid w:val="00250116"/>
    <w:rsid w:val="002515C0"/>
    <w:rsid w:val="00253A41"/>
    <w:rsid w:val="00255F4F"/>
    <w:rsid w:val="0025714E"/>
    <w:rsid w:val="0025794F"/>
    <w:rsid w:val="002606DF"/>
    <w:rsid w:val="00262AC5"/>
    <w:rsid w:val="0027338A"/>
    <w:rsid w:val="00275E61"/>
    <w:rsid w:val="002769F7"/>
    <w:rsid w:val="00282436"/>
    <w:rsid w:val="00283106"/>
    <w:rsid w:val="0029464C"/>
    <w:rsid w:val="00295563"/>
    <w:rsid w:val="002A7089"/>
    <w:rsid w:val="002A7EE4"/>
    <w:rsid w:val="002B0D88"/>
    <w:rsid w:val="002B1DF3"/>
    <w:rsid w:val="002B2856"/>
    <w:rsid w:val="002B396C"/>
    <w:rsid w:val="002B4CF5"/>
    <w:rsid w:val="002C3627"/>
    <w:rsid w:val="002C499B"/>
    <w:rsid w:val="002C6663"/>
    <w:rsid w:val="002C7892"/>
    <w:rsid w:val="002D02DD"/>
    <w:rsid w:val="002D0517"/>
    <w:rsid w:val="002D05FF"/>
    <w:rsid w:val="002D24BA"/>
    <w:rsid w:val="002D3E43"/>
    <w:rsid w:val="002D433F"/>
    <w:rsid w:val="002D53AB"/>
    <w:rsid w:val="002E0315"/>
    <w:rsid w:val="002E10D1"/>
    <w:rsid w:val="002E3CD2"/>
    <w:rsid w:val="002E78F3"/>
    <w:rsid w:val="002F03C4"/>
    <w:rsid w:val="002F0ABF"/>
    <w:rsid w:val="002F2417"/>
    <w:rsid w:val="002F4540"/>
    <w:rsid w:val="002F475F"/>
    <w:rsid w:val="0030118C"/>
    <w:rsid w:val="00305FB2"/>
    <w:rsid w:val="00312E76"/>
    <w:rsid w:val="00316ED6"/>
    <w:rsid w:val="00320FDA"/>
    <w:rsid w:val="003262D7"/>
    <w:rsid w:val="003302B2"/>
    <w:rsid w:val="00332549"/>
    <w:rsid w:val="00336B8F"/>
    <w:rsid w:val="00337F28"/>
    <w:rsid w:val="00342316"/>
    <w:rsid w:val="00342C25"/>
    <w:rsid w:val="00342CE5"/>
    <w:rsid w:val="0034317C"/>
    <w:rsid w:val="00344944"/>
    <w:rsid w:val="00344E62"/>
    <w:rsid w:val="00345A7D"/>
    <w:rsid w:val="00346983"/>
    <w:rsid w:val="00350DB6"/>
    <w:rsid w:val="003533D5"/>
    <w:rsid w:val="00353E61"/>
    <w:rsid w:val="003559AA"/>
    <w:rsid w:val="00360C8F"/>
    <w:rsid w:val="00361754"/>
    <w:rsid w:val="003617D5"/>
    <w:rsid w:val="00365870"/>
    <w:rsid w:val="003713D0"/>
    <w:rsid w:val="00372CF7"/>
    <w:rsid w:val="00376E7F"/>
    <w:rsid w:val="003773A4"/>
    <w:rsid w:val="003819B0"/>
    <w:rsid w:val="00381D14"/>
    <w:rsid w:val="00385E5A"/>
    <w:rsid w:val="00386208"/>
    <w:rsid w:val="00394552"/>
    <w:rsid w:val="003A04C6"/>
    <w:rsid w:val="003A0A0A"/>
    <w:rsid w:val="003A19C2"/>
    <w:rsid w:val="003A1CEF"/>
    <w:rsid w:val="003A4A4E"/>
    <w:rsid w:val="003A5F0F"/>
    <w:rsid w:val="003B341E"/>
    <w:rsid w:val="003B5765"/>
    <w:rsid w:val="003B5857"/>
    <w:rsid w:val="003B6615"/>
    <w:rsid w:val="003B7A10"/>
    <w:rsid w:val="003B7B0D"/>
    <w:rsid w:val="003C0149"/>
    <w:rsid w:val="003C239F"/>
    <w:rsid w:val="003C5103"/>
    <w:rsid w:val="003D0C93"/>
    <w:rsid w:val="003D2840"/>
    <w:rsid w:val="003D380F"/>
    <w:rsid w:val="003D45EF"/>
    <w:rsid w:val="003D49B3"/>
    <w:rsid w:val="003D4C0B"/>
    <w:rsid w:val="003E0F7C"/>
    <w:rsid w:val="003E278F"/>
    <w:rsid w:val="003E609E"/>
    <w:rsid w:val="003E66C8"/>
    <w:rsid w:val="003E69F8"/>
    <w:rsid w:val="003F1387"/>
    <w:rsid w:val="003F24F5"/>
    <w:rsid w:val="003F5851"/>
    <w:rsid w:val="004002AE"/>
    <w:rsid w:val="00402C75"/>
    <w:rsid w:val="00402D01"/>
    <w:rsid w:val="00403606"/>
    <w:rsid w:val="00403709"/>
    <w:rsid w:val="004041D5"/>
    <w:rsid w:val="0040451E"/>
    <w:rsid w:val="00405D92"/>
    <w:rsid w:val="00406DFA"/>
    <w:rsid w:val="0041090A"/>
    <w:rsid w:val="00412268"/>
    <w:rsid w:val="0041322A"/>
    <w:rsid w:val="00414BD4"/>
    <w:rsid w:val="00416371"/>
    <w:rsid w:val="00417AF2"/>
    <w:rsid w:val="004208D9"/>
    <w:rsid w:val="00420922"/>
    <w:rsid w:val="0043507B"/>
    <w:rsid w:val="00436749"/>
    <w:rsid w:val="004427D5"/>
    <w:rsid w:val="00442D6B"/>
    <w:rsid w:val="00445202"/>
    <w:rsid w:val="00452FD5"/>
    <w:rsid w:val="0045420D"/>
    <w:rsid w:val="00457B7D"/>
    <w:rsid w:val="004613DE"/>
    <w:rsid w:val="00464D79"/>
    <w:rsid w:val="00466245"/>
    <w:rsid w:val="00466839"/>
    <w:rsid w:val="0047133C"/>
    <w:rsid w:val="004713A9"/>
    <w:rsid w:val="00472ED2"/>
    <w:rsid w:val="00473952"/>
    <w:rsid w:val="00473C3D"/>
    <w:rsid w:val="004755A9"/>
    <w:rsid w:val="00475A26"/>
    <w:rsid w:val="004803E5"/>
    <w:rsid w:val="00480807"/>
    <w:rsid w:val="004832F4"/>
    <w:rsid w:val="00484710"/>
    <w:rsid w:val="0048551A"/>
    <w:rsid w:val="00487A3A"/>
    <w:rsid w:val="004919A7"/>
    <w:rsid w:val="00496B16"/>
    <w:rsid w:val="00497AF9"/>
    <w:rsid w:val="00497F64"/>
    <w:rsid w:val="004A2FD1"/>
    <w:rsid w:val="004A303A"/>
    <w:rsid w:val="004A3977"/>
    <w:rsid w:val="004A5310"/>
    <w:rsid w:val="004A628D"/>
    <w:rsid w:val="004B34DE"/>
    <w:rsid w:val="004B4007"/>
    <w:rsid w:val="004B445E"/>
    <w:rsid w:val="004C12D9"/>
    <w:rsid w:val="004C23CA"/>
    <w:rsid w:val="004D1C83"/>
    <w:rsid w:val="004E18C9"/>
    <w:rsid w:val="004E1E74"/>
    <w:rsid w:val="004E51AD"/>
    <w:rsid w:val="004F0B47"/>
    <w:rsid w:val="004F322A"/>
    <w:rsid w:val="004F3B2D"/>
    <w:rsid w:val="004F3D2F"/>
    <w:rsid w:val="004F71D9"/>
    <w:rsid w:val="0050003B"/>
    <w:rsid w:val="0050479D"/>
    <w:rsid w:val="00507BA3"/>
    <w:rsid w:val="00511103"/>
    <w:rsid w:val="005155D5"/>
    <w:rsid w:val="0051617A"/>
    <w:rsid w:val="005161C3"/>
    <w:rsid w:val="00521AEF"/>
    <w:rsid w:val="0052233F"/>
    <w:rsid w:val="00524044"/>
    <w:rsid w:val="00524B97"/>
    <w:rsid w:val="00526137"/>
    <w:rsid w:val="00526A0F"/>
    <w:rsid w:val="00526BDB"/>
    <w:rsid w:val="00530E58"/>
    <w:rsid w:val="0053132B"/>
    <w:rsid w:val="005321DA"/>
    <w:rsid w:val="00533F16"/>
    <w:rsid w:val="00533F78"/>
    <w:rsid w:val="00535BFD"/>
    <w:rsid w:val="005373E3"/>
    <w:rsid w:val="00537782"/>
    <w:rsid w:val="00542AC8"/>
    <w:rsid w:val="00544862"/>
    <w:rsid w:val="00547F85"/>
    <w:rsid w:val="0055036C"/>
    <w:rsid w:val="005528EC"/>
    <w:rsid w:val="00552955"/>
    <w:rsid w:val="0055398E"/>
    <w:rsid w:val="00554B1A"/>
    <w:rsid w:val="00555241"/>
    <w:rsid w:val="00556C8E"/>
    <w:rsid w:val="00556C94"/>
    <w:rsid w:val="00560BF9"/>
    <w:rsid w:val="0056543F"/>
    <w:rsid w:val="00565ECB"/>
    <w:rsid w:val="00567393"/>
    <w:rsid w:val="005716F3"/>
    <w:rsid w:val="00572605"/>
    <w:rsid w:val="0057507F"/>
    <w:rsid w:val="005758F0"/>
    <w:rsid w:val="00577EFD"/>
    <w:rsid w:val="00584F2A"/>
    <w:rsid w:val="005854EB"/>
    <w:rsid w:val="005904EB"/>
    <w:rsid w:val="005914C4"/>
    <w:rsid w:val="005946A7"/>
    <w:rsid w:val="00595F45"/>
    <w:rsid w:val="005A1F56"/>
    <w:rsid w:val="005A2D7F"/>
    <w:rsid w:val="005A4DDB"/>
    <w:rsid w:val="005A666F"/>
    <w:rsid w:val="005A6772"/>
    <w:rsid w:val="005B11C6"/>
    <w:rsid w:val="005B2674"/>
    <w:rsid w:val="005B4DE1"/>
    <w:rsid w:val="005C13DE"/>
    <w:rsid w:val="005C5097"/>
    <w:rsid w:val="005D04FA"/>
    <w:rsid w:val="005D0B38"/>
    <w:rsid w:val="005D559F"/>
    <w:rsid w:val="005D59DC"/>
    <w:rsid w:val="005D69D8"/>
    <w:rsid w:val="005D7241"/>
    <w:rsid w:val="005E2819"/>
    <w:rsid w:val="005E5AD7"/>
    <w:rsid w:val="005E696A"/>
    <w:rsid w:val="005E761E"/>
    <w:rsid w:val="005F1F22"/>
    <w:rsid w:val="005F5E8F"/>
    <w:rsid w:val="00601F02"/>
    <w:rsid w:val="00602C82"/>
    <w:rsid w:val="00604BB9"/>
    <w:rsid w:val="00607BB6"/>
    <w:rsid w:val="006134CB"/>
    <w:rsid w:val="00614C2D"/>
    <w:rsid w:val="00615892"/>
    <w:rsid w:val="00616FAF"/>
    <w:rsid w:val="006170E1"/>
    <w:rsid w:val="00621F82"/>
    <w:rsid w:val="00623B1B"/>
    <w:rsid w:val="006258C6"/>
    <w:rsid w:val="00631BEE"/>
    <w:rsid w:val="00634BF2"/>
    <w:rsid w:val="0063683B"/>
    <w:rsid w:val="00637603"/>
    <w:rsid w:val="006376C6"/>
    <w:rsid w:val="00640A43"/>
    <w:rsid w:val="00641F60"/>
    <w:rsid w:val="006464D2"/>
    <w:rsid w:val="00646DF1"/>
    <w:rsid w:val="006479F5"/>
    <w:rsid w:val="006509CB"/>
    <w:rsid w:val="00650A5D"/>
    <w:rsid w:val="00651122"/>
    <w:rsid w:val="006563CF"/>
    <w:rsid w:val="0065642B"/>
    <w:rsid w:val="00656AFD"/>
    <w:rsid w:val="00657197"/>
    <w:rsid w:val="00660952"/>
    <w:rsid w:val="006612EF"/>
    <w:rsid w:val="00664A01"/>
    <w:rsid w:val="00665EBC"/>
    <w:rsid w:val="00671E5F"/>
    <w:rsid w:val="00672445"/>
    <w:rsid w:val="00673492"/>
    <w:rsid w:val="00677A11"/>
    <w:rsid w:val="00681FC5"/>
    <w:rsid w:val="00683631"/>
    <w:rsid w:val="00687EFC"/>
    <w:rsid w:val="00690B20"/>
    <w:rsid w:val="006A0DDA"/>
    <w:rsid w:val="006B38E6"/>
    <w:rsid w:val="006B3A52"/>
    <w:rsid w:val="006B77EB"/>
    <w:rsid w:val="006D034A"/>
    <w:rsid w:val="006D04C0"/>
    <w:rsid w:val="006D0C54"/>
    <w:rsid w:val="006D328F"/>
    <w:rsid w:val="006D3E67"/>
    <w:rsid w:val="006D7696"/>
    <w:rsid w:val="006D7B2F"/>
    <w:rsid w:val="006E0A7B"/>
    <w:rsid w:val="006E6D0B"/>
    <w:rsid w:val="006E7BD1"/>
    <w:rsid w:val="006F2253"/>
    <w:rsid w:val="006F5E89"/>
    <w:rsid w:val="006F6028"/>
    <w:rsid w:val="006F68E1"/>
    <w:rsid w:val="006F7426"/>
    <w:rsid w:val="00701804"/>
    <w:rsid w:val="00703528"/>
    <w:rsid w:val="00706995"/>
    <w:rsid w:val="00711C04"/>
    <w:rsid w:val="00714C67"/>
    <w:rsid w:val="00716227"/>
    <w:rsid w:val="00720DA3"/>
    <w:rsid w:val="00721163"/>
    <w:rsid w:val="00723D9D"/>
    <w:rsid w:val="00726C15"/>
    <w:rsid w:val="00726DC9"/>
    <w:rsid w:val="00727D56"/>
    <w:rsid w:val="0074110A"/>
    <w:rsid w:val="00751CDC"/>
    <w:rsid w:val="00751E99"/>
    <w:rsid w:val="00760DB3"/>
    <w:rsid w:val="00760DD3"/>
    <w:rsid w:val="00771616"/>
    <w:rsid w:val="00775AC2"/>
    <w:rsid w:val="00777967"/>
    <w:rsid w:val="0078052D"/>
    <w:rsid w:val="007815DB"/>
    <w:rsid w:val="00781E93"/>
    <w:rsid w:val="00781FE2"/>
    <w:rsid w:val="0078438F"/>
    <w:rsid w:val="00787671"/>
    <w:rsid w:val="0078772A"/>
    <w:rsid w:val="00790F82"/>
    <w:rsid w:val="00790FE8"/>
    <w:rsid w:val="00792552"/>
    <w:rsid w:val="007925BA"/>
    <w:rsid w:val="00794FA4"/>
    <w:rsid w:val="00796E24"/>
    <w:rsid w:val="007975B0"/>
    <w:rsid w:val="00797819"/>
    <w:rsid w:val="007A263C"/>
    <w:rsid w:val="007A2F1D"/>
    <w:rsid w:val="007A607F"/>
    <w:rsid w:val="007A68CA"/>
    <w:rsid w:val="007A7293"/>
    <w:rsid w:val="007B49F0"/>
    <w:rsid w:val="007B5A5F"/>
    <w:rsid w:val="007B6438"/>
    <w:rsid w:val="007B6614"/>
    <w:rsid w:val="007B6686"/>
    <w:rsid w:val="007C172B"/>
    <w:rsid w:val="007C42E3"/>
    <w:rsid w:val="007D3C7F"/>
    <w:rsid w:val="007D4F68"/>
    <w:rsid w:val="007E06BB"/>
    <w:rsid w:val="007E17AC"/>
    <w:rsid w:val="007E5EA5"/>
    <w:rsid w:val="007F1259"/>
    <w:rsid w:val="007F5B78"/>
    <w:rsid w:val="00800565"/>
    <w:rsid w:val="00800699"/>
    <w:rsid w:val="00800900"/>
    <w:rsid w:val="008066DE"/>
    <w:rsid w:val="008109B1"/>
    <w:rsid w:val="00811B4C"/>
    <w:rsid w:val="00812369"/>
    <w:rsid w:val="00813FE0"/>
    <w:rsid w:val="00825C30"/>
    <w:rsid w:val="00827081"/>
    <w:rsid w:val="008301B8"/>
    <w:rsid w:val="00834E61"/>
    <w:rsid w:val="008351F2"/>
    <w:rsid w:val="008362B5"/>
    <w:rsid w:val="00843366"/>
    <w:rsid w:val="00844A37"/>
    <w:rsid w:val="008473FD"/>
    <w:rsid w:val="00847C33"/>
    <w:rsid w:val="00850041"/>
    <w:rsid w:val="008537E7"/>
    <w:rsid w:val="00855E4A"/>
    <w:rsid w:val="00855F8C"/>
    <w:rsid w:val="00856AD6"/>
    <w:rsid w:val="00856DE2"/>
    <w:rsid w:val="0086162E"/>
    <w:rsid w:val="00866FE8"/>
    <w:rsid w:val="00871CB2"/>
    <w:rsid w:val="00874049"/>
    <w:rsid w:val="008766E3"/>
    <w:rsid w:val="008822C1"/>
    <w:rsid w:val="00885055"/>
    <w:rsid w:val="008854E0"/>
    <w:rsid w:val="008860CE"/>
    <w:rsid w:val="0089262D"/>
    <w:rsid w:val="00895DFD"/>
    <w:rsid w:val="00896088"/>
    <w:rsid w:val="00896566"/>
    <w:rsid w:val="00897AB0"/>
    <w:rsid w:val="008A03FB"/>
    <w:rsid w:val="008A1A22"/>
    <w:rsid w:val="008A5148"/>
    <w:rsid w:val="008A596A"/>
    <w:rsid w:val="008B143E"/>
    <w:rsid w:val="008B28D3"/>
    <w:rsid w:val="008B2B5C"/>
    <w:rsid w:val="008B3B28"/>
    <w:rsid w:val="008B78BE"/>
    <w:rsid w:val="008C1A57"/>
    <w:rsid w:val="008C34C7"/>
    <w:rsid w:val="008C514B"/>
    <w:rsid w:val="008C7AD4"/>
    <w:rsid w:val="008D223B"/>
    <w:rsid w:val="008D5992"/>
    <w:rsid w:val="008D7CD7"/>
    <w:rsid w:val="008E0271"/>
    <w:rsid w:val="008E040E"/>
    <w:rsid w:val="008E1024"/>
    <w:rsid w:val="008E2C8F"/>
    <w:rsid w:val="008E5108"/>
    <w:rsid w:val="008E522E"/>
    <w:rsid w:val="008E62DD"/>
    <w:rsid w:val="008F10A9"/>
    <w:rsid w:val="008F5780"/>
    <w:rsid w:val="008F6AA5"/>
    <w:rsid w:val="008F783C"/>
    <w:rsid w:val="00901EBF"/>
    <w:rsid w:val="00902D48"/>
    <w:rsid w:val="009077A7"/>
    <w:rsid w:val="009119E1"/>
    <w:rsid w:val="0091327B"/>
    <w:rsid w:val="00913CD9"/>
    <w:rsid w:val="0092350A"/>
    <w:rsid w:val="0092553F"/>
    <w:rsid w:val="00925E5E"/>
    <w:rsid w:val="00926342"/>
    <w:rsid w:val="00927CAC"/>
    <w:rsid w:val="009319DB"/>
    <w:rsid w:val="00940CF6"/>
    <w:rsid w:val="009418C5"/>
    <w:rsid w:val="00941D7A"/>
    <w:rsid w:val="00943576"/>
    <w:rsid w:val="00944D60"/>
    <w:rsid w:val="0094596C"/>
    <w:rsid w:val="009474A4"/>
    <w:rsid w:val="0094790E"/>
    <w:rsid w:val="00950249"/>
    <w:rsid w:val="00952CA6"/>
    <w:rsid w:val="00952CEB"/>
    <w:rsid w:val="0095395A"/>
    <w:rsid w:val="00953A6A"/>
    <w:rsid w:val="009565A1"/>
    <w:rsid w:val="00957A3C"/>
    <w:rsid w:val="00957DF7"/>
    <w:rsid w:val="00961377"/>
    <w:rsid w:val="0096380D"/>
    <w:rsid w:val="00963FA7"/>
    <w:rsid w:val="00965BD1"/>
    <w:rsid w:val="00966ADE"/>
    <w:rsid w:val="00967116"/>
    <w:rsid w:val="00967F09"/>
    <w:rsid w:val="00971183"/>
    <w:rsid w:val="00972C4D"/>
    <w:rsid w:val="00974DB7"/>
    <w:rsid w:val="009755B6"/>
    <w:rsid w:val="00976899"/>
    <w:rsid w:val="00977BAF"/>
    <w:rsid w:val="00980FB1"/>
    <w:rsid w:val="00981647"/>
    <w:rsid w:val="00982117"/>
    <w:rsid w:val="00987F26"/>
    <w:rsid w:val="009904F6"/>
    <w:rsid w:val="0099388D"/>
    <w:rsid w:val="009946C5"/>
    <w:rsid w:val="00996A66"/>
    <w:rsid w:val="009A2D7A"/>
    <w:rsid w:val="009A2EBA"/>
    <w:rsid w:val="009A3086"/>
    <w:rsid w:val="009A5465"/>
    <w:rsid w:val="009A7A29"/>
    <w:rsid w:val="009B309D"/>
    <w:rsid w:val="009B53B7"/>
    <w:rsid w:val="009B6794"/>
    <w:rsid w:val="009B7ABF"/>
    <w:rsid w:val="009C0B15"/>
    <w:rsid w:val="009C0BB9"/>
    <w:rsid w:val="009C2262"/>
    <w:rsid w:val="009D17D8"/>
    <w:rsid w:val="009D1B92"/>
    <w:rsid w:val="009D20A0"/>
    <w:rsid w:val="009D281A"/>
    <w:rsid w:val="009D2828"/>
    <w:rsid w:val="009D3304"/>
    <w:rsid w:val="009D3866"/>
    <w:rsid w:val="009D426E"/>
    <w:rsid w:val="009E1231"/>
    <w:rsid w:val="009E1865"/>
    <w:rsid w:val="009E3433"/>
    <w:rsid w:val="009E3AE2"/>
    <w:rsid w:val="009E6D81"/>
    <w:rsid w:val="009F3928"/>
    <w:rsid w:val="009F65AF"/>
    <w:rsid w:val="00A01A57"/>
    <w:rsid w:val="00A02830"/>
    <w:rsid w:val="00A0375D"/>
    <w:rsid w:val="00A06997"/>
    <w:rsid w:val="00A1090B"/>
    <w:rsid w:val="00A13FF7"/>
    <w:rsid w:val="00A155B8"/>
    <w:rsid w:val="00A1737F"/>
    <w:rsid w:val="00A17459"/>
    <w:rsid w:val="00A2060F"/>
    <w:rsid w:val="00A20893"/>
    <w:rsid w:val="00A236B9"/>
    <w:rsid w:val="00A252FB"/>
    <w:rsid w:val="00A26367"/>
    <w:rsid w:val="00A301D5"/>
    <w:rsid w:val="00A32FD7"/>
    <w:rsid w:val="00A373A2"/>
    <w:rsid w:val="00A45E9D"/>
    <w:rsid w:val="00A50661"/>
    <w:rsid w:val="00A511C2"/>
    <w:rsid w:val="00A51D39"/>
    <w:rsid w:val="00A52976"/>
    <w:rsid w:val="00A5537A"/>
    <w:rsid w:val="00A6150F"/>
    <w:rsid w:val="00A633F5"/>
    <w:rsid w:val="00A642BF"/>
    <w:rsid w:val="00A827C4"/>
    <w:rsid w:val="00A8354E"/>
    <w:rsid w:val="00A8769D"/>
    <w:rsid w:val="00A90546"/>
    <w:rsid w:val="00A907B3"/>
    <w:rsid w:val="00A90BA4"/>
    <w:rsid w:val="00A9387D"/>
    <w:rsid w:val="00A93980"/>
    <w:rsid w:val="00A9454D"/>
    <w:rsid w:val="00A94E50"/>
    <w:rsid w:val="00A9559D"/>
    <w:rsid w:val="00A96624"/>
    <w:rsid w:val="00A96A9E"/>
    <w:rsid w:val="00AA0447"/>
    <w:rsid w:val="00AA2CD6"/>
    <w:rsid w:val="00AA446A"/>
    <w:rsid w:val="00AA4B34"/>
    <w:rsid w:val="00AA5224"/>
    <w:rsid w:val="00AA6283"/>
    <w:rsid w:val="00AA69FC"/>
    <w:rsid w:val="00AB094B"/>
    <w:rsid w:val="00AB242A"/>
    <w:rsid w:val="00AB588C"/>
    <w:rsid w:val="00AC047D"/>
    <w:rsid w:val="00AC1496"/>
    <w:rsid w:val="00AC7601"/>
    <w:rsid w:val="00AC79DD"/>
    <w:rsid w:val="00AD11FD"/>
    <w:rsid w:val="00AD7FC2"/>
    <w:rsid w:val="00AE27FB"/>
    <w:rsid w:val="00AE28E2"/>
    <w:rsid w:val="00AE4EEF"/>
    <w:rsid w:val="00AE697D"/>
    <w:rsid w:val="00AE6F86"/>
    <w:rsid w:val="00AE6FC4"/>
    <w:rsid w:val="00AF0949"/>
    <w:rsid w:val="00AF2128"/>
    <w:rsid w:val="00AF22D3"/>
    <w:rsid w:val="00AF2A83"/>
    <w:rsid w:val="00AF63C5"/>
    <w:rsid w:val="00AF6E38"/>
    <w:rsid w:val="00AF7C63"/>
    <w:rsid w:val="00AF7F33"/>
    <w:rsid w:val="00B000A6"/>
    <w:rsid w:val="00B01783"/>
    <w:rsid w:val="00B02061"/>
    <w:rsid w:val="00B0674C"/>
    <w:rsid w:val="00B076F8"/>
    <w:rsid w:val="00B0788A"/>
    <w:rsid w:val="00B10F6D"/>
    <w:rsid w:val="00B10FC9"/>
    <w:rsid w:val="00B14699"/>
    <w:rsid w:val="00B16645"/>
    <w:rsid w:val="00B175CF"/>
    <w:rsid w:val="00B218AE"/>
    <w:rsid w:val="00B219C7"/>
    <w:rsid w:val="00B22DBF"/>
    <w:rsid w:val="00B25E10"/>
    <w:rsid w:val="00B26597"/>
    <w:rsid w:val="00B266DC"/>
    <w:rsid w:val="00B27AD3"/>
    <w:rsid w:val="00B3299A"/>
    <w:rsid w:val="00B32D39"/>
    <w:rsid w:val="00B34F16"/>
    <w:rsid w:val="00B34F57"/>
    <w:rsid w:val="00B34FF9"/>
    <w:rsid w:val="00B36352"/>
    <w:rsid w:val="00B3707C"/>
    <w:rsid w:val="00B44DE1"/>
    <w:rsid w:val="00B50981"/>
    <w:rsid w:val="00B53D14"/>
    <w:rsid w:val="00B54617"/>
    <w:rsid w:val="00B604DC"/>
    <w:rsid w:val="00B60E6A"/>
    <w:rsid w:val="00B63A28"/>
    <w:rsid w:val="00B64C75"/>
    <w:rsid w:val="00B64D98"/>
    <w:rsid w:val="00B6664B"/>
    <w:rsid w:val="00B75991"/>
    <w:rsid w:val="00B75B29"/>
    <w:rsid w:val="00B838AC"/>
    <w:rsid w:val="00B90FFD"/>
    <w:rsid w:val="00B925C9"/>
    <w:rsid w:val="00B96DD8"/>
    <w:rsid w:val="00BA274A"/>
    <w:rsid w:val="00BA29FE"/>
    <w:rsid w:val="00BA589A"/>
    <w:rsid w:val="00BB0E66"/>
    <w:rsid w:val="00BB1B98"/>
    <w:rsid w:val="00BB29E5"/>
    <w:rsid w:val="00BC2A1E"/>
    <w:rsid w:val="00BC2B31"/>
    <w:rsid w:val="00BC4D87"/>
    <w:rsid w:val="00BC4F91"/>
    <w:rsid w:val="00BD38A0"/>
    <w:rsid w:val="00BD4175"/>
    <w:rsid w:val="00BD6646"/>
    <w:rsid w:val="00BD795D"/>
    <w:rsid w:val="00BE5A9A"/>
    <w:rsid w:val="00BE6591"/>
    <w:rsid w:val="00BE70F8"/>
    <w:rsid w:val="00BF01BC"/>
    <w:rsid w:val="00BF279B"/>
    <w:rsid w:val="00BF5337"/>
    <w:rsid w:val="00BF545B"/>
    <w:rsid w:val="00C059A3"/>
    <w:rsid w:val="00C12AF1"/>
    <w:rsid w:val="00C150C3"/>
    <w:rsid w:val="00C15D9D"/>
    <w:rsid w:val="00C210C4"/>
    <w:rsid w:val="00C22DD5"/>
    <w:rsid w:val="00C23679"/>
    <w:rsid w:val="00C24446"/>
    <w:rsid w:val="00C263E6"/>
    <w:rsid w:val="00C2756F"/>
    <w:rsid w:val="00C31498"/>
    <w:rsid w:val="00C32546"/>
    <w:rsid w:val="00C33207"/>
    <w:rsid w:val="00C3376D"/>
    <w:rsid w:val="00C343FC"/>
    <w:rsid w:val="00C344E7"/>
    <w:rsid w:val="00C34506"/>
    <w:rsid w:val="00C348B3"/>
    <w:rsid w:val="00C350F6"/>
    <w:rsid w:val="00C3608C"/>
    <w:rsid w:val="00C36DB9"/>
    <w:rsid w:val="00C41C37"/>
    <w:rsid w:val="00C42DAB"/>
    <w:rsid w:val="00C4372C"/>
    <w:rsid w:val="00C523E0"/>
    <w:rsid w:val="00C560B2"/>
    <w:rsid w:val="00C60FDE"/>
    <w:rsid w:val="00C61AA5"/>
    <w:rsid w:val="00C62C63"/>
    <w:rsid w:val="00C63185"/>
    <w:rsid w:val="00C6400F"/>
    <w:rsid w:val="00C67D15"/>
    <w:rsid w:val="00C75F3C"/>
    <w:rsid w:val="00C76CD3"/>
    <w:rsid w:val="00C771AC"/>
    <w:rsid w:val="00C82494"/>
    <w:rsid w:val="00C8580A"/>
    <w:rsid w:val="00C87428"/>
    <w:rsid w:val="00C94EF1"/>
    <w:rsid w:val="00C97F0E"/>
    <w:rsid w:val="00CA38D0"/>
    <w:rsid w:val="00CA41FB"/>
    <w:rsid w:val="00CB52EC"/>
    <w:rsid w:val="00CB67EA"/>
    <w:rsid w:val="00CB6C04"/>
    <w:rsid w:val="00CC1B99"/>
    <w:rsid w:val="00CC1D55"/>
    <w:rsid w:val="00CC2D79"/>
    <w:rsid w:val="00CC428B"/>
    <w:rsid w:val="00CC5842"/>
    <w:rsid w:val="00CD290A"/>
    <w:rsid w:val="00CD36C7"/>
    <w:rsid w:val="00CD55EE"/>
    <w:rsid w:val="00CD5E20"/>
    <w:rsid w:val="00CE09A9"/>
    <w:rsid w:val="00CF0438"/>
    <w:rsid w:val="00CF0A62"/>
    <w:rsid w:val="00CF1876"/>
    <w:rsid w:val="00CF25DB"/>
    <w:rsid w:val="00CF5240"/>
    <w:rsid w:val="00CF5973"/>
    <w:rsid w:val="00CF7440"/>
    <w:rsid w:val="00D01030"/>
    <w:rsid w:val="00D01E1F"/>
    <w:rsid w:val="00D1145E"/>
    <w:rsid w:val="00D158A6"/>
    <w:rsid w:val="00D17D9A"/>
    <w:rsid w:val="00D23A07"/>
    <w:rsid w:val="00D25991"/>
    <w:rsid w:val="00D25B01"/>
    <w:rsid w:val="00D26E04"/>
    <w:rsid w:val="00D30247"/>
    <w:rsid w:val="00D334C3"/>
    <w:rsid w:val="00D344A5"/>
    <w:rsid w:val="00D37A5D"/>
    <w:rsid w:val="00D40071"/>
    <w:rsid w:val="00D40D3A"/>
    <w:rsid w:val="00D4373D"/>
    <w:rsid w:val="00D44F0F"/>
    <w:rsid w:val="00D46BB3"/>
    <w:rsid w:val="00D513F7"/>
    <w:rsid w:val="00D539A4"/>
    <w:rsid w:val="00D5585D"/>
    <w:rsid w:val="00D6389E"/>
    <w:rsid w:val="00D712E3"/>
    <w:rsid w:val="00D73068"/>
    <w:rsid w:val="00D73CEE"/>
    <w:rsid w:val="00D758F2"/>
    <w:rsid w:val="00D77135"/>
    <w:rsid w:val="00D8026B"/>
    <w:rsid w:val="00D81075"/>
    <w:rsid w:val="00D83A45"/>
    <w:rsid w:val="00D85953"/>
    <w:rsid w:val="00D968D3"/>
    <w:rsid w:val="00DA0084"/>
    <w:rsid w:val="00DA2D8A"/>
    <w:rsid w:val="00DA59B3"/>
    <w:rsid w:val="00DA769B"/>
    <w:rsid w:val="00DB0C90"/>
    <w:rsid w:val="00DB1870"/>
    <w:rsid w:val="00DB2E29"/>
    <w:rsid w:val="00DC0D65"/>
    <w:rsid w:val="00DC2D86"/>
    <w:rsid w:val="00DC32D3"/>
    <w:rsid w:val="00DC3C3B"/>
    <w:rsid w:val="00DC7FA9"/>
    <w:rsid w:val="00DD336B"/>
    <w:rsid w:val="00DD3633"/>
    <w:rsid w:val="00DD50EC"/>
    <w:rsid w:val="00DD712A"/>
    <w:rsid w:val="00DE16E6"/>
    <w:rsid w:val="00DE3231"/>
    <w:rsid w:val="00DE5FAC"/>
    <w:rsid w:val="00DE6613"/>
    <w:rsid w:val="00DF11B0"/>
    <w:rsid w:val="00DF2AA4"/>
    <w:rsid w:val="00DF2ECE"/>
    <w:rsid w:val="00DF5942"/>
    <w:rsid w:val="00DF59F8"/>
    <w:rsid w:val="00DF678C"/>
    <w:rsid w:val="00DF760D"/>
    <w:rsid w:val="00E02971"/>
    <w:rsid w:val="00E06F6F"/>
    <w:rsid w:val="00E167C6"/>
    <w:rsid w:val="00E1752E"/>
    <w:rsid w:val="00E200A7"/>
    <w:rsid w:val="00E20A94"/>
    <w:rsid w:val="00E31D4F"/>
    <w:rsid w:val="00E43065"/>
    <w:rsid w:val="00E4478D"/>
    <w:rsid w:val="00E47798"/>
    <w:rsid w:val="00E5480E"/>
    <w:rsid w:val="00E553EE"/>
    <w:rsid w:val="00E5704C"/>
    <w:rsid w:val="00E576AA"/>
    <w:rsid w:val="00E63478"/>
    <w:rsid w:val="00E637AB"/>
    <w:rsid w:val="00E64765"/>
    <w:rsid w:val="00E679A6"/>
    <w:rsid w:val="00E76972"/>
    <w:rsid w:val="00E7790C"/>
    <w:rsid w:val="00E8359F"/>
    <w:rsid w:val="00E84066"/>
    <w:rsid w:val="00E8466D"/>
    <w:rsid w:val="00E865CB"/>
    <w:rsid w:val="00E865F5"/>
    <w:rsid w:val="00E915F6"/>
    <w:rsid w:val="00E9347C"/>
    <w:rsid w:val="00E944E5"/>
    <w:rsid w:val="00EA5098"/>
    <w:rsid w:val="00EA52B1"/>
    <w:rsid w:val="00EB0969"/>
    <w:rsid w:val="00EB133D"/>
    <w:rsid w:val="00EB2505"/>
    <w:rsid w:val="00EB282F"/>
    <w:rsid w:val="00EB6338"/>
    <w:rsid w:val="00EB7DF2"/>
    <w:rsid w:val="00EB7E47"/>
    <w:rsid w:val="00EC2092"/>
    <w:rsid w:val="00EC253B"/>
    <w:rsid w:val="00EC3E3A"/>
    <w:rsid w:val="00EC65CD"/>
    <w:rsid w:val="00ED0981"/>
    <w:rsid w:val="00ED16DE"/>
    <w:rsid w:val="00ED2C38"/>
    <w:rsid w:val="00ED2D43"/>
    <w:rsid w:val="00ED57C6"/>
    <w:rsid w:val="00ED57E4"/>
    <w:rsid w:val="00ED5C3E"/>
    <w:rsid w:val="00ED5FF7"/>
    <w:rsid w:val="00EE0202"/>
    <w:rsid w:val="00EE0FBD"/>
    <w:rsid w:val="00EE1616"/>
    <w:rsid w:val="00EE1A94"/>
    <w:rsid w:val="00EE2D91"/>
    <w:rsid w:val="00EE2DDC"/>
    <w:rsid w:val="00EE47F0"/>
    <w:rsid w:val="00EE56FB"/>
    <w:rsid w:val="00EE6284"/>
    <w:rsid w:val="00EE6550"/>
    <w:rsid w:val="00EF1F5D"/>
    <w:rsid w:val="00EF4A2D"/>
    <w:rsid w:val="00F002DB"/>
    <w:rsid w:val="00F0085A"/>
    <w:rsid w:val="00F0360A"/>
    <w:rsid w:val="00F05811"/>
    <w:rsid w:val="00F123D9"/>
    <w:rsid w:val="00F14129"/>
    <w:rsid w:val="00F1713D"/>
    <w:rsid w:val="00F17633"/>
    <w:rsid w:val="00F213BA"/>
    <w:rsid w:val="00F2187E"/>
    <w:rsid w:val="00F2194B"/>
    <w:rsid w:val="00F21EBD"/>
    <w:rsid w:val="00F2616B"/>
    <w:rsid w:val="00F261F0"/>
    <w:rsid w:val="00F344A9"/>
    <w:rsid w:val="00F349DA"/>
    <w:rsid w:val="00F3752F"/>
    <w:rsid w:val="00F41BE1"/>
    <w:rsid w:val="00F425CA"/>
    <w:rsid w:val="00F4278F"/>
    <w:rsid w:val="00F42C85"/>
    <w:rsid w:val="00F4314C"/>
    <w:rsid w:val="00F4489B"/>
    <w:rsid w:val="00F4511A"/>
    <w:rsid w:val="00F4796C"/>
    <w:rsid w:val="00F5122D"/>
    <w:rsid w:val="00F51F73"/>
    <w:rsid w:val="00F527DF"/>
    <w:rsid w:val="00F531B9"/>
    <w:rsid w:val="00F533B1"/>
    <w:rsid w:val="00F55FA0"/>
    <w:rsid w:val="00F608C7"/>
    <w:rsid w:val="00F614B5"/>
    <w:rsid w:val="00F6361D"/>
    <w:rsid w:val="00F66FAA"/>
    <w:rsid w:val="00F6790E"/>
    <w:rsid w:val="00F67B75"/>
    <w:rsid w:val="00F70D61"/>
    <w:rsid w:val="00F7135F"/>
    <w:rsid w:val="00F7415C"/>
    <w:rsid w:val="00F7625A"/>
    <w:rsid w:val="00F83D80"/>
    <w:rsid w:val="00F8541E"/>
    <w:rsid w:val="00F85851"/>
    <w:rsid w:val="00F945BF"/>
    <w:rsid w:val="00F94CB9"/>
    <w:rsid w:val="00F95835"/>
    <w:rsid w:val="00FA0E90"/>
    <w:rsid w:val="00FA2127"/>
    <w:rsid w:val="00FB0206"/>
    <w:rsid w:val="00FB0EB6"/>
    <w:rsid w:val="00FB2015"/>
    <w:rsid w:val="00FB297D"/>
    <w:rsid w:val="00FB30F1"/>
    <w:rsid w:val="00FB7428"/>
    <w:rsid w:val="00FB7A62"/>
    <w:rsid w:val="00FC0390"/>
    <w:rsid w:val="00FC33E6"/>
    <w:rsid w:val="00FC3B00"/>
    <w:rsid w:val="00FC72F7"/>
    <w:rsid w:val="00FD1E7B"/>
    <w:rsid w:val="00FD4E72"/>
    <w:rsid w:val="00FD796D"/>
    <w:rsid w:val="00FE04C6"/>
    <w:rsid w:val="00FE24F0"/>
    <w:rsid w:val="00FE2A57"/>
    <w:rsid w:val="00FE4D21"/>
    <w:rsid w:val="00FF1E6E"/>
    <w:rsid w:val="00FF5193"/>
    <w:rsid w:val="00FF56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0C4593"/>
  <w15:docId w15:val="{24FA5B4E-5849-4007-9876-F07C95383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F85"/>
    <w:rPr>
      <w:sz w:val="24"/>
      <w:szCs w:val="24"/>
    </w:rPr>
  </w:style>
  <w:style w:type="paragraph" w:styleId="Heading1">
    <w:name w:val="heading 1"/>
    <w:basedOn w:val="Normal"/>
    <w:next w:val="Normal"/>
    <w:link w:val="Heading1Char"/>
    <w:qFormat/>
    <w:rsid w:val="000B5B0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511103"/>
    <w:pPr>
      <w:keepNext/>
      <w:tabs>
        <w:tab w:val="left" w:pos="0"/>
      </w:tabs>
      <w:suppressAutoHyphens/>
      <w:jc w:val="both"/>
      <w:outlineLvl w:val="1"/>
    </w:pPr>
    <w:rPr>
      <w:rFonts w:ascii="Arial" w:hAnsi="Arial"/>
      <w:b/>
      <w:szCs w:val="20"/>
      <w:lang w:eastAsia="en-US"/>
    </w:rPr>
  </w:style>
  <w:style w:type="paragraph" w:styleId="Heading3">
    <w:name w:val="heading 3"/>
    <w:basedOn w:val="Normal"/>
    <w:next w:val="Normal"/>
    <w:link w:val="Heading3Char"/>
    <w:semiHidden/>
    <w:unhideWhenUsed/>
    <w:qFormat/>
    <w:rsid w:val="00A301D5"/>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671E5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nhideWhenUsed/>
    <w:qFormat/>
    <w:rsid w:val="00095A9F"/>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ckground1">
    <w:name w:val="Background 1"/>
    <w:basedOn w:val="BodyText"/>
    <w:rsid w:val="00205AE9"/>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205AE9"/>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205AE9"/>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205AE9"/>
    <w:pPr>
      <w:numPr>
        <w:ilvl w:val="1"/>
        <w:numId w:val="1"/>
      </w:numPr>
      <w:spacing w:after="240" w:line="360" w:lineRule="auto"/>
    </w:pPr>
    <w:rPr>
      <w:rFonts w:ascii="Arial" w:hAnsi="Arial"/>
      <w:sz w:val="20"/>
      <w:szCs w:val="20"/>
      <w:lang w:eastAsia="en-US"/>
    </w:rPr>
  </w:style>
  <w:style w:type="paragraph" w:styleId="BodyText">
    <w:name w:val="Body Text"/>
    <w:basedOn w:val="Normal"/>
    <w:link w:val="BodyTextChar"/>
    <w:rsid w:val="00205AE9"/>
    <w:pPr>
      <w:spacing w:after="120"/>
    </w:pPr>
  </w:style>
  <w:style w:type="paragraph" w:customStyle="1" w:styleId="Level1Heading">
    <w:name w:val="Level 1 Heading"/>
    <w:basedOn w:val="BodyText"/>
    <w:next w:val="Normal"/>
    <w:rsid w:val="00205AE9"/>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205AE9"/>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205AE9"/>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205AE9"/>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205AE9"/>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205AE9"/>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205AE9"/>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205AE9"/>
    <w:pPr>
      <w:numPr>
        <w:ilvl w:val="7"/>
        <w:numId w:val="2"/>
      </w:numPr>
      <w:spacing w:after="240" w:line="360" w:lineRule="auto"/>
    </w:pPr>
    <w:rPr>
      <w:rFonts w:ascii="Arial" w:hAnsi="Arial"/>
      <w:sz w:val="20"/>
      <w:szCs w:val="20"/>
      <w:lang w:eastAsia="en-US"/>
    </w:rPr>
  </w:style>
  <w:style w:type="paragraph" w:styleId="BodyText2">
    <w:name w:val="Body Text 2"/>
    <w:basedOn w:val="Normal"/>
    <w:rsid w:val="00205AE9"/>
    <w:pPr>
      <w:spacing w:after="120" w:line="480" w:lineRule="auto"/>
    </w:pPr>
  </w:style>
  <w:style w:type="table" w:styleId="TableGrid">
    <w:name w:val="Table Grid"/>
    <w:basedOn w:val="TableNormal"/>
    <w:rsid w:val="00205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CF0438"/>
    <w:pPr>
      <w:spacing w:after="120"/>
      <w:ind w:left="283"/>
    </w:pPr>
    <w:rPr>
      <w:sz w:val="16"/>
      <w:szCs w:val="16"/>
    </w:rPr>
  </w:style>
  <w:style w:type="character" w:customStyle="1" w:styleId="BodyTextIndent3Char">
    <w:name w:val="Body Text Indent 3 Char"/>
    <w:basedOn w:val="DefaultParagraphFont"/>
    <w:link w:val="BodyTextIndent3"/>
    <w:semiHidden/>
    <w:locked/>
    <w:rsid w:val="00CF0438"/>
    <w:rPr>
      <w:sz w:val="16"/>
      <w:szCs w:val="16"/>
      <w:lang w:val="en-GB" w:eastAsia="en-GB" w:bidi="ar-SA"/>
    </w:rPr>
  </w:style>
  <w:style w:type="paragraph" w:styleId="ListParagraph">
    <w:name w:val="List Paragraph"/>
    <w:basedOn w:val="Normal"/>
    <w:uiPriority w:val="34"/>
    <w:qFormat/>
    <w:rsid w:val="00F3752F"/>
    <w:pPr>
      <w:ind w:left="720"/>
    </w:pPr>
    <w:rPr>
      <w:sz w:val="20"/>
      <w:szCs w:val="20"/>
      <w:lang w:eastAsia="en-US"/>
    </w:rPr>
  </w:style>
  <w:style w:type="character" w:styleId="Hyperlink">
    <w:name w:val="Hyperlink"/>
    <w:basedOn w:val="DefaultParagraphFont"/>
    <w:uiPriority w:val="99"/>
    <w:rsid w:val="00AC79DD"/>
    <w:rPr>
      <w:rFonts w:cs="Times New Roman"/>
      <w:color w:val="0000FF"/>
      <w:u w:val="single"/>
    </w:rPr>
  </w:style>
  <w:style w:type="character" w:customStyle="1" w:styleId="Heading2Char">
    <w:name w:val="Heading 2 Char"/>
    <w:basedOn w:val="DefaultParagraphFont"/>
    <w:link w:val="Heading2"/>
    <w:locked/>
    <w:rsid w:val="00511103"/>
    <w:rPr>
      <w:rFonts w:ascii="Arial" w:hAnsi="Arial"/>
      <w:b/>
      <w:sz w:val="24"/>
      <w:lang w:val="en-GB" w:eastAsia="en-US" w:bidi="ar-SA"/>
    </w:rPr>
  </w:style>
  <w:style w:type="character" w:styleId="FootnoteReference">
    <w:name w:val="footnote reference"/>
    <w:basedOn w:val="DefaultParagraphFont"/>
    <w:rsid w:val="00511103"/>
    <w:rPr>
      <w:rFonts w:cs="Times New Roman"/>
      <w:vertAlign w:val="superscript"/>
    </w:rPr>
  </w:style>
  <w:style w:type="paragraph" w:customStyle="1" w:styleId="BodyText1">
    <w:name w:val="Body Text 1"/>
    <w:basedOn w:val="BodyText"/>
    <w:rsid w:val="00F344A9"/>
    <w:pPr>
      <w:spacing w:after="240" w:line="360" w:lineRule="auto"/>
      <w:ind w:left="851"/>
    </w:pPr>
    <w:rPr>
      <w:rFonts w:ascii="Arial" w:hAnsi="Arial"/>
      <w:sz w:val="20"/>
      <w:szCs w:val="20"/>
      <w:lang w:eastAsia="en-US"/>
    </w:rPr>
  </w:style>
  <w:style w:type="character" w:customStyle="1" w:styleId="bold">
    <w:name w:val="*bold"/>
    <w:rsid w:val="0014218F"/>
    <w:rPr>
      <w:b/>
      <w:lang w:val="en-GB"/>
    </w:rPr>
  </w:style>
  <w:style w:type="character" w:customStyle="1" w:styleId="italic">
    <w:name w:val="*italic"/>
    <w:rsid w:val="0014218F"/>
    <w:rPr>
      <w:i/>
      <w:lang w:val="en-GB"/>
    </w:rPr>
  </w:style>
  <w:style w:type="paragraph" w:customStyle="1" w:styleId="Default">
    <w:name w:val="Default"/>
    <w:rsid w:val="0014218F"/>
    <w:pPr>
      <w:autoSpaceDE w:val="0"/>
      <w:autoSpaceDN w:val="0"/>
      <w:adjustRightInd w:val="0"/>
    </w:pPr>
    <w:rPr>
      <w:color w:val="000000"/>
      <w:sz w:val="24"/>
      <w:szCs w:val="24"/>
      <w:lang w:val="en-US" w:eastAsia="en-US"/>
    </w:rPr>
  </w:style>
  <w:style w:type="paragraph" w:customStyle="1" w:styleId="Level2Number">
    <w:name w:val="Level 2 Number"/>
    <w:basedOn w:val="Level2Heading"/>
    <w:rsid w:val="0014218F"/>
    <w:pPr>
      <w:keepNext w:val="0"/>
      <w:numPr>
        <w:numId w:val="3"/>
      </w:numPr>
      <w:outlineLvl w:val="9"/>
    </w:pPr>
    <w:rPr>
      <w:b w:val="0"/>
      <w:lang w:eastAsia="en-US"/>
    </w:rPr>
  </w:style>
  <w:style w:type="character" w:styleId="CommentReference">
    <w:name w:val="annotation reference"/>
    <w:basedOn w:val="DefaultParagraphFont"/>
    <w:semiHidden/>
    <w:rsid w:val="009474A4"/>
    <w:rPr>
      <w:sz w:val="16"/>
      <w:szCs w:val="16"/>
    </w:rPr>
  </w:style>
  <w:style w:type="paragraph" w:styleId="CommentText">
    <w:name w:val="annotation text"/>
    <w:basedOn w:val="Normal"/>
    <w:link w:val="CommentTextChar"/>
    <w:semiHidden/>
    <w:rsid w:val="009474A4"/>
    <w:rPr>
      <w:sz w:val="20"/>
      <w:szCs w:val="20"/>
    </w:rPr>
  </w:style>
  <w:style w:type="paragraph" w:styleId="CommentSubject">
    <w:name w:val="annotation subject"/>
    <w:basedOn w:val="CommentText"/>
    <w:next w:val="CommentText"/>
    <w:semiHidden/>
    <w:rsid w:val="009474A4"/>
    <w:rPr>
      <w:b/>
      <w:bCs/>
    </w:rPr>
  </w:style>
  <w:style w:type="paragraph" w:styleId="BalloonText">
    <w:name w:val="Balloon Text"/>
    <w:basedOn w:val="Normal"/>
    <w:semiHidden/>
    <w:rsid w:val="009474A4"/>
    <w:rPr>
      <w:rFonts w:ascii="Tahoma" w:hAnsi="Tahoma" w:cs="Tahoma"/>
      <w:sz w:val="16"/>
      <w:szCs w:val="16"/>
    </w:rPr>
  </w:style>
  <w:style w:type="paragraph" w:styleId="Header">
    <w:name w:val="header"/>
    <w:basedOn w:val="Normal"/>
    <w:link w:val="HeaderChar"/>
    <w:rsid w:val="00344944"/>
    <w:pPr>
      <w:tabs>
        <w:tab w:val="center" w:pos="4513"/>
        <w:tab w:val="right" w:pos="9026"/>
      </w:tabs>
    </w:pPr>
  </w:style>
  <w:style w:type="character" w:customStyle="1" w:styleId="HeaderChar">
    <w:name w:val="Header Char"/>
    <w:basedOn w:val="DefaultParagraphFont"/>
    <w:link w:val="Header"/>
    <w:rsid w:val="00344944"/>
    <w:rPr>
      <w:sz w:val="24"/>
      <w:szCs w:val="24"/>
    </w:rPr>
  </w:style>
  <w:style w:type="paragraph" w:styleId="Footer">
    <w:name w:val="footer"/>
    <w:basedOn w:val="Normal"/>
    <w:link w:val="FooterChar"/>
    <w:uiPriority w:val="99"/>
    <w:rsid w:val="00344944"/>
    <w:pPr>
      <w:tabs>
        <w:tab w:val="center" w:pos="4513"/>
        <w:tab w:val="right" w:pos="9026"/>
      </w:tabs>
    </w:pPr>
  </w:style>
  <w:style w:type="character" w:customStyle="1" w:styleId="FooterChar">
    <w:name w:val="Footer Char"/>
    <w:basedOn w:val="DefaultParagraphFont"/>
    <w:link w:val="Footer"/>
    <w:uiPriority w:val="99"/>
    <w:rsid w:val="00344944"/>
    <w:rPr>
      <w:sz w:val="24"/>
      <w:szCs w:val="24"/>
    </w:rPr>
  </w:style>
  <w:style w:type="character" w:styleId="FollowedHyperlink">
    <w:name w:val="FollowedHyperlink"/>
    <w:basedOn w:val="DefaultParagraphFont"/>
    <w:rsid w:val="008D5992"/>
    <w:rPr>
      <w:color w:val="800080"/>
      <w:u w:val="single"/>
    </w:rPr>
  </w:style>
  <w:style w:type="character" w:customStyle="1" w:styleId="BodyTextChar">
    <w:name w:val="Body Text Char"/>
    <w:basedOn w:val="DefaultParagraphFont"/>
    <w:link w:val="BodyText"/>
    <w:rsid w:val="00C210C4"/>
    <w:rPr>
      <w:sz w:val="24"/>
      <w:szCs w:val="24"/>
    </w:rPr>
  </w:style>
  <w:style w:type="character" w:customStyle="1" w:styleId="Heading1Char">
    <w:name w:val="Heading 1 Char"/>
    <w:basedOn w:val="DefaultParagraphFont"/>
    <w:link w:val="Heading1"/>
    <w:rsid w:val="000B5B03"/>
    <w:rPr>
      <w:rFonts w:ascii="Cambria" w:eastAsia="Times New Roman" w:hAnsi="Cambria" w:cs="Times New Roman"/>
      <w:b/>
      <w:bCs/>
      <w:kern w:val="32"/>
      <w:sz w:val="32"/>
      <w:szCs w:val="32"/>
    </w:rPr>
  </w:style>
  <w:style w:type="paragraph" w:styleId="BodyTextIndent">
    <w:name w:val="Body Text Indent"/>
    <w:basedOn w:val="Normal"/>
    <w:link w:val="BodyTextIndentChar"/>
    <w:rsid w:val="000B5B03"/>
    <w:pPr>
      <w:spacing w:after="120"/>
      <w:ind w:left="283"/>
    </w:pPr>
  </w:style>
  <w:style w:type="character" w:customStyle="1" w:styleId="BodyTextIndentChar">
    <w:name w:val="Body Text Indent Char"/>
    <w:basedOn w:val="DefaultParagraphFont"/>
    <w:link w:val="BodyTextIndent"/>
    <w:rsid w:val="000B5B03"/>
    <w:rPr>
      <w:sz w:val="24"/>
      <w:szCs w:val="24"/>
    </w:rPr>
  </w:style>
  <w:style w:type="character" w:customStyle="1" w:styleId="Heading8Char">
    <w:name w:val="Heading 8 Char"/>
    <w:basedOn w:val="DefaultParagraphFont"/>
    <w:link w:val="Heading8"/>
    <w:rsid w:val="00095A9F"/>
    <w:rPr>
      <w:rFonts w:ascii="Calibri" w:eastAsia="Times New Roman" w:hAnsi="Calibri" w:cs="Times New Roman"/>
      <w:i/>
      <w:iCs/>
      <w:sz w:val="24"/>
      <w:szCs w:val="24"/>
    </w:rPr>
  </w:style>
  <w:style w:type="paragraph" w:customStyle="1" w:styleId="CharChar1Char">
    <w:name w:val="Char Char1 Char"/>
    <w:basedOn w:val="Normal"/>
    <w:uiPriority w:val="99"/>
    <w:rsid w:val="00C15D9D"/>
    <w:pPr>
      <w:spacing w:after="160" w:line="240" w:lineRule="exact"/>
    </w:pPr>
    <w:rPr>
      <w:rFonts w:ascii="Verdana" w:hAnsi="Verdana"/>
      <w:sz w:val="20"/>
      <w:szCs w:val="20"/>
      <w:lang w:eastAsia="en-US"/>
    </w:rPr>
  </w:style>
  <w:style w:type="paragraph" w:customStyle="1" w:styleId="Conditionhead">
    <w:name w:val="Condition head"/>
    <w:basedOn w:val="Normal"/>
    <w:uiPriority w:val="99"/>
    <w:rsid w:val="00EE56FB"/>
    <w:pPr>
      <w:tabs>
        <w:tab w:val="left" w:pos="-720"/>
      </w:tabs>
      <w:suppressAutoHyphens/>
      <w:spacing w:line="360" w:lineRule="auto"/>
      <w:jc w:val="both"/>
    </w:pPr>
    <w:rPr>
      <w:b/>
      <w:lang w:eastAsia="en-US"/>
    </w:rPr>
  </w:style>
  <w:style w:type="paragraph" w:styleId="BlockText">
    <w:name w:val="Block Text"/>
    <w:basedOn w:val="Normal"/>
    <w:uiPriority w:val="99"/>
    <w:rsid w:val="00A301D5"/>
    <w:pPr>
      <w:tabs>
        <w:tab w:val="left" w:pos="0"/>
      </w:tabs>
      <w:suppressAutoHyphens/>
      <w:ind w:left="1418" w:right="803" w:hanging="698"/>
      <w:jc w:val="both"/>
    </w:pPr>
    <w:rPr>
      <w:rFonts w:ascii="Arial" w:hAnsi="Arial" w:cs="Arial"/>
      <w:lang w:eastAsia="en-US"/>
    </w:rPr>
  </w:style>
  <w:style w:type="character" w:customStyle="1" w:styleId="Heading3Char">
    <w:name w:val="Heading 3 Char"/>
    <w:basedOn w:val="DefaultParagraphFont"/>
    <w:link w:val="Heading3"/>
    <w:semiHidden/>
    <w:rsid w:val="00A301D5"/>
    <w:rPr>
      <w:rFonts w:ascii="Cambria" w:eastAsia="Times New Roman" w:hAnsi="Cambria" w:cs="Times New Roman"/>
      <w:b/>
      <w:bCs/>
      <w:sz w:val="26"/>
      <w:szCs w:val="26"/>
    </w:rPr>
  </w:style>
  <w:style w:type="paragraph" w:styleId="BodyTextIndent2">
    <w:name w:val="Body Text Indent 2"/>
    <w:basedOn w:val="Normal"/>
    <w:link w:val="BodyTextIndent2Char"/>
    <w:rsid w:val="00FF1E6E"/>
    <w:pPr>
      <w:spacing w:after="120" w:line="480" w:lineRule="auto"/>
      <w:ind w:left="283"/>
    </w:pPr>
  </w:style>
  <w:style w:type="character" w:customStyle="1" w:styleId="BodyTextIndent2Char">
    <w:name w:val="Body Text Indent 2 Char"/>
    <w:basedOn w:val="DefaultParagraphFont"/>
    <w:link w:val="BodyTextIndent2"/>
    <w:rsid w:val="00FF1E6E"/>
    <w:rPr>
      <w:sz w:val="24"/>
      <w:szCs w:val="24"/>
    </w:rPr>
  </w:style>
  <w:style w:type="paragraph" w:styleId="FootnoteText">
    <w:name w:val="footnote text"/>
    <w:basedOn w:val="Normal"/>
    <w:link w:val="FootnoteTextChar"/>
    <w:rsid w:val="002F2417"/>
    <w:rPr>
      <w:sz w:val="20"/>
      <w:szCs w:val="20"/>
      <w:lang w:eastAsia="en-US"/>
    </w:rPr>
  </w:style>
  <w:style w:type="character" w:customStyle="1" w:styleId="FootnoteTextChar">
    <w:name w:val="Footnote Text Char"/>
    <w:basedOn w:val="DefaultParagraphFont"/>
    <w:link w:val="FootnoteText"/>
    <w:rsid w:val="002F2417"/>
    <w:rPr>
      <w:lang w:eastAsia="en-US"/>
    </w:rPr>
  </w:style>
  <w:style w:type="character" w:customStyle="1" w:styleId="CommentTextChar">
    <w:name w:val="Comment Text Char"/>
    <w:basedOn w:val="DefaultParagraphFont"/>
    <w:link w:val="CommentText"/>
    <w:semiHidden/>
    <w:rsid w:val="00AD7FC2"/>
  </w:style>
  <w:style w:type="character" w:customStyle="1" w:styleId="DeltaViewInsertion">
    <w:name w:val="DeltaView Insertion"/>
    <w:rsid w:val="0065642B"/>
    <w:rPr>
      <w:color w:val="0000FF"/>
      <w:spacing w:val="0"/>
      <w:u w:val="double"/>
    </w:rPr>
  </w:style>
  <w:style w:type="character" w:customStyle="1" w:styleId="BBLegal2a">
    <w:name w:val="B&amp;B Legal 2a"/>
    <w:basedOn w:val="DefaultParagraphFont"/>
    <w:rsid w:val="00DF5942"/>
  </w:style>
  <w:style w:type="paragraph" w:styleId="z-BottomofForm">
    <w:name w:val="HTML Bottom of Form"/>
    <w:basedOn w:val="Normal"/>
    <w:next w:val="Normal"/>
    <w:link w:val="z-BottomofFormChar"/>
    <w:hidden/>
    <w:rsid w:val="00FB7428"/>
    <w:pPr>
      <w:numPr>
        <w:numId w:val="22"/>
      </w:numPr>
      <w:pBdr>
        <w:top w:val="single" w:sz="6" w:space="1" w:color="auto"/>
      </w:pBdr>
      <w:tabs>
        <w:tab w:val="clear" w:pos="851"/>
      </w:tabs>
      <w:ind w:left="0" w:firstLine="0"/>
      <w:jc w:val="center"/>
    </w:pPr>
    <w:rPr>
      <w:rFonts w:ascii="Arial" w:hAnsi="Arial" w:cs="Arial"/>
      <w:vanish/>
      <w:sz w:val="16"/>
      <w:szCs w:val="16"/>
      <w:lang w:eastAsia="en-US"/>
    </w:rPr>
  </w:style>
  <w:style w:type="character" w:customStyle="1" w:styleId="z-BottomofFormChar">
    <w:name w:val="z-Bottom of Form Char"/>
    <w:basedOn w:val="DefaultParagraphFont"/>
    <w:link w:val="z-BottomofForm"/>
    <w:rsid w:val="00FB7428"/>
    <w:rPr>
      <w:rFonts w:ascii="Arial" w:hAnsi="Arial" w:cs="Arial"/>
      <w:vanish/>
      <w:sz w:val="16"/>
      <w:szCs w:val="16"/>
      <w:lang w:eastAsia="en-US"/>
    </w:rPr>
  </w:style>
  <w:style w:type="paragraph" w:customStyle="1" w:styleId="AppendixHeading1">
    <w:name w:val="Appendix Heading 1"/>
    <w:basedOn w:val="Heading1"/>
    <w:rsid w:val="00FB7428"/>
    <w:pPr>
      <w:numPr>
        <w:ilvl w:val="1"/>
        <w:numId w:val="22"/>
      </w:numPr>
      <w:spacing w:before="0" w:after="120"/>
      <w:jc w:val="both"/>
    </w:pPr>
    <w:rPr>
      <w:rFonts w:ascii="Arial" w:hAnsi="Arial"/>
      <w:bCs w:val="0"/>
      <w:caps/>
      <w:snapToGrid w:val="0"/>
      <w:kern w:val="0"/>
      <w:sz w:val="28"/>
      <w:szCs w:val="20"/>
      <w:lang w:eastAsia="en-US"/>
    </w:rPr>
  </w:style>
  <w:style w:type="paragraph" w:customStyle="1" w:styleId="AppendixHeading2">
    <w:name w:val="Appendix Heading 2"/>
    <w:basedOn w:val="AppendixHeading1"/>
    <w:rsid w:val="00FB7428"/>
    <w:pPr>
      <w:numPr>
        <w:ilvl w:val="3"/>
      </w:numPr>
      <w:spacing w:after="60"/>
    </w:pPr>
    <w:rPr>
      <w:sz w:val="24"/>
    </w:rPr>
  </w:style>
  <w:style w:type="paragraph" w:customStyle="1" w:styleId="AppendixNormal">
    <w:name w:val="Appendix Normal"/>
    <w:basedOn w:val="Normal"/>
    <w:rsid w:val="00FB7428"/>
    <w:pPr>
      <w:widowControl w:val="0"/>
      <w:numPr>
        <w:ilvl w:val="2"/>
        <w:numId w:val="22"/>
      </w:numPr>
      <w:jc w:val="both"/>
    </w:pPr>
    <w:rPr>
      <w:rFonts w:ascii="Arial" w:hAnsi="Arial"/>
      <w:snapToGrid w:val="0"/>
      <w:szCs w:val="20"/>
      <w:lang w:eastAsia="en-US"/>
    </w:rPr>
  </w:style>
  <w:style w:type="paragraph" w:styleId="TOC3">
    <w:name w:val="toc 3"/>
    <w:basedOn w:val="Normal"/>
    <w:next w:val="Normal"/>
    <w:autoRedefine/>
    <w:semiHidden/>
    <w:unhideWhenUsed/>
    <w:rsid w:val="00660952"/>
    <w:pPr>
      <w:ind w:left="480"/>
    </w:pPr>
  </w:style>
  <w:style w:type="character" w:customStyle="1" w:styleId="Heading4Char">
    <w:name w:val="Heading 4 Char"/>
    <w:basedOn w:val="DefaultParagraphFont"/>
    <w:link w:val="Heading4"/>
    <w:semiHidden/>
    <w:rsid w:val="00671E5F"/>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611698">
      <w:bodyDiv w:val="1"/>
      <w:marLeft w:val="0"/>
      <w:marRight w:val="0"/>
      <w:marTop w:val="0"/>
      <w:marBottom w:val="0"/>
      <w:divBdr>
        <w:top w:val="none" w:sz="0" w:space="0" w:color="auto"/>
        <w:left w:val="none" w:sz="0" w:space="0" w:color="auto"/>
        <w:bottom w:val="none" w:sz="0" w:space="0" w:color="auto"/>
        <w:right w:val="none" w:sz="0" w:space="0" w:color="auto"/>
      </w:divBdr>
    </w:div>
    <w:div w:id="300963300">
      <w:bodyDiv w:val="1"/>
      <w:marLeft w:val="0"/>
      <w:marRight w:val="0"/>
      <w:marTop w:val="0"/>
      <w:marBottom w:val="0"/>
      <w:divBdr>
        <w:top w:val="none" w:sz="0" w:space="0" w:color="auto"/>
        <w:left w:val="none" w:sz="0" w:space="0" w:color="auto"/>
        <w:bottom w:val="none" w:sz="0" w:space="0" w:color="auto"/>
        <w:right w:val="none" w:sz="0" w:space="0" w:color="auto"/>
      </w:divBdr>
    </w:div>
    <w:div w:id="775952356">
      <w:bodyDiv w:val="1"/>
      <w:marLeft w:val="0"/>
      <w:marRight w:val="0"/>
      <w:marTop w:val="0"/>
      <w:marBottom w:val="0"/>
      <w:divBdr>
        <w:top w:val="none" w:sz="0" w:space="0" w:color="auto"/>
        <w:left w:val="none" w:sz="0" w:space="0" w:color="auto"/>
        <w:bottom w:val="none" w:sz="0" w:space="0" w:color="auto"/>
        <w:right w:val="none" w:sz="0" w:space="0" w:color="auto"/>
      </w:divBdr>
    </w:div>
    <w:div w:id="1225140905">
      <w:bodyDiv w:val="1"/>
      <w:marLeft w:val="0"/>
      <w:marRight w:val="0"/>
      <w:marTop w:val="0"/>
      <w:marBottom w:val="0"/>
      <w:divBdr>
        <w:top w:val="none" w:sz="0" w:space="0" w:color="auto"/>
        <w:left w:val="none" w:sz="0" w:space="0" w:color="auto"/>
        <w:bottom w:val="none" w:sz="0" w:space="0" w:color="auto"/>
        <w:right w:val="none" w:sz="0" w:space="0" w:color="auto"/>
      </w:divBdr>
    </w:div>
    <w:div w:id="1371035448">
      <w:bodyDiv w:val="1"/>
      <w:marLeft w:val="0"/>
      <w:marRight w:val="0"/>
      <w:marTop w:val="0"/>
      <w:marBottom w:val="0"/>
      <w:divBdr>
        <w:top w:val="none" w:sz="0" w:space="0" w:color="auto"/>
        <w:left w:val="none" w:sz="0" w:space="0" w:color="auto"/>
        <w:bottom w:val="none" w:sz="0" w:space="0" w:color="auto"/>
        <w:right w:val="none" w:sz="0" w:space="0" w:color="auto"/>
      </w:divBdr>
    </w:div>
    <w:div w:id="171095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uk/government/publications/security-policy-framework"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2A84E5-9E87-4C2C-9CE6-E2763EAEB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50</Pages>
  <Words>16523</Words>
  <Characters>87255</Characters>
  <Application>Microsoft Office Word</Application>
  <DocSecurity>0</DocSecurity>
  <Lines>5453</Lines>
  <Paragraphs>1572</Paragraphs>
  <ScaleCrop>false</ScaleCrop>
  <HeadingPairs>
    <vt:vector size="2" baseType="variant">
      <vt:variant>
        <vt:lpstr>Title</vt:lpstr>
      </vt:variant>
      <vt:variant>
        <vt:i4>1</vt:i4>
      </vt:variant>
    </vt:vector>
  </HeadingPairs>
  <TitlesOfParts>
    <vt:vector size="1" baseType="lpstr">
      <vt:lpstr>TERMS AND CONDITIONS OF CONTRACT FOR SERVICES BELOW THE EC PROCUREMENT THRESHOLD</vt:lpstr>
    </vt:vector>
  </TitlesOfParts>
  <Company>N.I.C.S</Company>
  <LinksUpToDate>false</LinksUpToDate>
  <CharactersWithSpaces>102206</CharactersWithSpaces>
  <SharedDoc>false</SharedDoc>
  <HLinks>
    <vt:vector size="54" baseType="variant">
      <vt:variant>
        <vt:i4>1048586</vt:i4>
      </vt:variant>
      <vt:variant>
        <vt:i4>24</vt:i4>
      </vt:variant>
      <vt:variant>
        <vt:i4>0</vt:i4>
      </vt:variant>
      <vt:variant>
        <vt:i4>5</vt:i4>
      </vt:variant>
      <vt:variant>
        <vt:lpwstr>http://www.dfpni.gov.uk/index/procurement-2/cpd/cpd-policy-and-legislation/content_-_cpd_-_policy_-_procurement_guidance_notes.htm</vt:lpwstr>
      </vt:variant>
      <vt:variant>
        <vt:lpwstr/>
      </vt:variant>
      <vt:variant>
        <vt:i4>1441792</vt:i4>
      </vt:variant>
      <vt:variant>
        <vt:i4>21</vt:i4>
      </vt:variant>
      <vt:variant>
        <vt:i4>0</vt:i4>
      </vt:variant>
      <vt:variant>
        <vt:i4>5</vt:i4>
      </vt:variant>
      <vt:variant>
        <vt:lpwstr/>
      </vt:variant>
      <vt:variant>
        <vt:lpwstr>GotoSchedule3</vt:lpwstr>
      </vt:variant>
      <vt:variant>
        <vt:i4>1441792</vt:i4>
      </vt:variant>
      <vt:variant>
        <vt:i4>18</vt:i4>
      </vt:variant>
      <vt:variant>
        <vt:i4>0</vt:i4>
      </vt:variant>
      <vt:variant>
        <vt:i4>5</vt:i4>
      </vt:variant>
      <vt:variant>
        <vt:lpwstr/>
      </vt:variant>
      <vt:variant>
        <vt:lpwstr>GotoSchedule2</vt:lpwstr>
      </vt:variant>
      <vt:variant>
        <vt:i4>1441792</vt:i4>
      </vt:variant>
      <vt:variant>
        <vt:i4>15</vt:i4>
      </vt:variant>
      <vt:variant>
        <vt:i4>0</vt:i4>
      </vt:variant>
      <vt:variant>
        <vt:i4>5</vt:i4>
      </vt:variant>
      <vt:variant>
        <vt:lpwstr/>
      </vt:variant>
      <vt:variant>
        <vt:lpwstr>GotoSchedule1</vt:lpwstr>
      </vt:variant>
      <vt:variant>
        <vt:i4>3670133</vt:i4>
      </vt:variant>
      <vt:variant>
        <vt:i4>12</vt:i4>
      </vt:variant>
      <vt:variant>
        <vt:i4>0</vt:i4>
      </vt:variant>
      <vt:variant>
        <vt:i4>5</vt:i4>
      </vt:variant>
      <vt:variant>
        <vt:lpwstr/>
      </vt:variant>
      <vt:variant>
        <vt:lpwstr>GotoF8</vt:lpwstr>
      </vt:variant>
      <vt:variant>
        <vt:i4>2555917</vt:i4>
      </vt:variant>
      <vt:variant>
        <vt:i4>9</vt:i4>
      </vt:variant>
      <vt:variant>
        <vt:i4>0</vt:i4>
      </vt:variant>
      <vt:variant>
        <vt:i4>5</vt:i4>
      </vt:variant>
      <vt:variant>
        <vt:lpwstr>http://www.ofmdfmni.gov.uk/focus_on_the_future.pdf</vt:lpwstr>
      </vt:variant>
      <vt:variant>
        <vt:lpwstr/>
      </vt:variant>
      <vt:variant>
        <vt:i4>1441792</vt:i4>
      </vt:variant>
      <vt:variant>
        <vt:i4>6</vt:i4>
      </vt:variant>
      <vt:variant>
        <vt:i4>0</vt:i4>
      </vt:variant>
      <vt:variant>
        <vt:i4>5</vt:i4>
      </vt:variant>
      <vt:variant>
        <vt:lpwstr/>
      </vt:variant>
      <vt:variant>
        <vt:lpwstr>GotoSchedule3</vt:lpwstr>
      </vt:variant>
      <vt:variant>
        <vt:i4>1441792</vt:i4>
      </vt:variant>
      <vt:variant>
        <vt:i4>3</vt:i4>
      </vt:variant>
      <vt:variant>
        <vt:i4>0</vt:i4>
      </vt:variant>
      <vt:variant>
        <vt:i4>5</vt:i4>
      </vt:variant>
      <vt:variant>
        <vt:lpwstr/>
      </vt:variant>
      <vt:variant>
        <vt:lpwstr>GotoSchedule2</vt:lpwstr>
      </vt:variant>
      <vt:variant>
        <vt:i4>1441792</vt:i4>
      </vt:variant>
      <vt:variant>
        <vt:i4>0</vt:i4>
      </vt:variant>
      <vt:variant>
        <vt:i4>0</vt:i4>
      </vt:variant>
      <vt:variant>
        <vt:i4>5</vt:i4>
      </vt:variant>
      <vt:variant>
        <vt:lpwstr/>
      </vt:variant>
      <vt:variant>
        <vt:lpwstr>GotoSchedule1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OF CONTRACT FOR SERVICES BELOW THE EC PROCUREMENT THRESHOLD</dc:title>
  <dc:subject/>
  <dc:creator>1355172</dc:creator>
  <cp:keywords/>
  <dc:description/>
  <cp:lastModifiedBy>Aislinn Gray</cp:lastModifiedBy>
  <cp:revision>5</cp:revision>
  <cp:lastPrinted>2019-01-29T11:44:00Z</cp:lastPrinted>
  <dcterms:created xsi:type="dcterms:W3CDTF">2019-01-29T15:23:00Z</dcterms:created>
  <dcterms:modified xsi:type="dcterms:W3CDTF">2020-01-17T15:45:00Z</dcterms:modified>
</cp:coreProperties>
</file>