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2FD41B99"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w:t>
            </w:r>
            <w:r w:rsidR="0032555E">
              <w:rPr>
                <w:rFonts w:ascii="Arial" w:eastAsia="Times New Roman" w:hAnsi="Arial" w:cs="Times New Roman"/>
                <w:b/>
                <w:spacing w:val="-2"/>
                <w:sz w:val="24"/>
                <w:szCs w:val="24"/>
              </w:rPr>
              <w:t>03</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626F7F5B"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34D9830A"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w:t>
      </w:r>
      <w:proofErr w:type="gramStart"/>
      <w:r w:rsidRPr="0074103B">
        <w:rPr>
          <w:rFonts w:ascii="Arial" w:eastAsia="Times New Roman" w:hAnsi="Arial" w:cs="Times New Roman"/>
          <w:spacing w:val="-2"/>
          <w:sz w:val="24"/>
          <w:szCs w:val="24"/>
        </w:rPr>
        <w:t>–  Route</w:t>
      </w:r>
      <w:proofErr w:type="gramEnd"/>
      <w:r w:rsidRPr="0074103B">
        <w:rPr>
          <w:rFonts w:ascii="Arial" w:eastAsia="Times New Roman" w:hAnsi="Arial" w:cs="Times New Roman"/>
          <w:spacing w:val="-2"/>
          <w:sz w:val="24"/>
          <w:szCs w:val="24"/>
        </w:rPr>
        <w:t xml:space="preserv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 xml:space="preserve">Working Timetable, Peak Vehicle Requirements and Scheduled </w:t>
      </w:r>
      <w:proofErr w:type="gramStart"/>
      <w:r w:rsidRPr="0074103B">
        <w:rPr>
          <w:rFonts w:ascii="Arial" w:eastAsia="Times New Roman" w:hAnsi="Arial" w:cs="Times New Roman"/>
          <w:spacing w:val="-2"/>
          <w:sz w:val="24"/>
          <w:szCs w:val="24"/>
        </w:rPr>
        <w:t>In</w:t>
      </w:r>
      <w:proofErr w:type="gramEnd"/>
      <w:r w:rsidRPr="0074103B">
        <w:rPr>
          <w:rFonts w:ascii="Arial" w:eastAsia="Times New Roman" w:hAnsi="Arial" w:cs="Times New Roman"/>
          <w:spacing w:val="-2"/>
          <w:sz w:val="24"/>
          <w:szCs w:val="24"/>
        </w:rPr>
        <w:t xml:space="preserve">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w:t>
      </w:r>
      <w:proofErr w:type="gramStart"/>
      <w:r w:rsidRPr="0074103B">
        <w:rPr>
          <w:rFonts w:ascii="Arial" w:eastAsia="Times New Roman" w:hAnsi="Arial" w:cs="Times New Roman"/>
          <w:spacing w:val="-2"/>
          <w:sz w:val="24"/>
          <w:szCs w:val="24"/>
        </w:rPr>
        <w:t>–  Special</w:t>
      </w:r>
      <w:proofErr w:type="gramEnd"/>
      <w:r w:rsidRPr="0074103B">
        <w:rPr>
          <w:rFonts w:ascii="Arial" w:eastAsia="Times New Roman" w:hAnsi="Arial" w:cs="Times New Roman"/>
          <w:spacing w:val="-2"/>
          <w:sz w:val="24"/>
          <w:szCs w:val="24"/>
        </w:rPr>
        <w:t xml:space="preserve">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C97653">
            <w:pPr>
              <w:keepNext/>
              <w:tabs>
                <w:tab w:val="left" w:pos="1872"/>
                <w:tab w:val="left" w:pos="3600"/>
                <w:tab w:val="left" w:pos="5270"/>
              </w:tabs>
              <w:suppressAutoHyphens/>
              <w:spacing w:after="0" w:line="240" w:lineRule="exact"/>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0D4A4B0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7249C5D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429D118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 xml:space="preserve">PART 1 – </w:t>
      </w:r>
      <w:proofErr w:type="gramStart"/>
      <w:r w:rsidRPr="0074103B">
        <w:rPr>
          <w:rFonts w:ascii="Arial" w:eastAsia="Times New Roman" w:hAnsi="Arial" w:cs="Times New Roman"/>
          <w:b/>
          <w:sz w:val="24"/>
          <w:szCs w:val="24"/>
          <w:u w:val="single"/>
        </w:rPr>
        <w:t>ROUTE  REQUIREMENTS</w:t>
      </w:r>
      <w:proofErr w:type="gramEnd"/>
    </w:p>
    <w:p w14:paraId="3F68E756" w14:textId="4378C57B" w:rsidR="0074103B" w:rsidRDefault="0074103B" w:rsidP="00C97653">
      <w:pPr>
        <w:spacing w:after="0" w:line="240" w:lineRule="auto"/>
        <w:rPr>
          <w:rFonts w:ascii="Arial" w:eastAsia="Times New Roman" w:hAnsi="Arial" w:cs="Times New Roman"/>
          <w:sz w:val="24"/>
          <w:szCs w:val="24"/>
        </w:rPr>
      </w:pPr>
    </w:p>
    <w:p w14:paraId="0B3CE36B" w14:textId="77777777" w:rsidR="00C97653" w:rsidRPr="0074103B" w:rsidRDefault="00C97653" w:rsidP="00C97653">
      <w:pPr>
        <w:spacing w:after="0" w:line="240" w:lineRule="auto"/>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3B4D4726"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024D7B">
        <w:rPr>
          <w:rFonts w:ascii="Arial" w:eastAsia="Times New Roman" w:hAnsi="Arial" w:cs="Times New Roman"/>
          <w:sz w:val="24"/>
          <w:szCs w:val="24"/>
        </w:rPr>
        <w:t>R68</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5C64D6A" w14:textId="5A7BDEA7" w:rsidR="00251EE7" w:rsidRDefault="0074103B"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5D1985FB" w14:textId="77777777" w:rsidR="00C97653" w:rsidRPr="00C97653" w:rsidRDefault="00C97653" w:rsidP="00C97653">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p>
    <w:p w14:paraId="0BE4E982" w14:textId="1FE07D79"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024D7B">
        <w:rPr>
          <w:rFonts w:ascii="Arial" w:eastAsia="Times New Roman" w:hAnsi="Arial" w:cs="Times New Roman"/>
          <w:bCs/>
          <w:sz w:val="24"/>
          <w:szCs w:val="20"/>
          <w:lang w:val="en-US" w:eastAsia="en-GB"/>
        </w:rPr>
        <w:t>Twickenham</w:t>
      </w:r>
      <w:r w:rsidR="000A6BFE" w:rsidRPr="000D3CA1">
        <w:rPr>
          <w:rFonts w:ascii="Arial" w:eastAsia="Times New Roman" w:hAnsi="Arial" w:cs="Times New Roman"/>
          <w:bCs/>
          <w:sz w:val="24"/>
          <w:szCs w:val="20"/>
          <w:lang w:val="en-US" w:eastAsia="en-GB"/>
        </w:rPr>
        <w:t xml:space="preserve"> Garage (</w:t>
      </w:r>
      <w:r w:rsidR="00024D7B">
        <w:rPr>
          <w:rFonts w:ascii="Arial" w:eastAsia="Times New Roman" w:hAnsi="Arial" w:cs="Times New Roman"/>
          <w:bCs/>
          <w:sz w:val="24"/>
          <w:szCs w:val="20"/>
          <w:lang w:val="en-US" w:eastAsia="en-GB"/>
        </w:rPr>
        <w:t>TF</w:t>
      </w:r>
      <w:r w:rsidR="00900EA4" w:rsidRPr="000D3CA1">
        <w:rPr>
          <w:rFonts w:ascii="Arial" w:eastAsia="Times New Roman" w:hAnsi="Arial" w:cs="Times New Roman"/>
          <w:bCs/>
          <w:sz w:val="24"/>
          <w:szCs w:val="20"/>
          <w:lang w:val="en-US" w:eastAsia="en-GB"/>
        </w:rPr>
        <w:t>)</w:t>
      </w:r>
    </w:p>
    <w:p w14:paraId="10338EDA" w14:textId="52060C3C" w:rsidR="00981F2B" w:rsidRDefault="00981F2B"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The </w:t>
      </w:r>
      <w:r w:rsidR="00024D7B">
        <w:rPr>
          <w:rFonts w:ascii="Arial" w:eastAsia="Times New Roman" w:hAnsi="Arial" w:cs="Times New Roman"/>
          <w:bCs/>
          <w:sz w:val="24"/>
          <w:szCs w:val="20"/>
          <w:lang w:val="en-US" w:eastAsia="en-GB"/>
        </w:rPr>
        <w:t>Old Tram Garage</w:t>
      </w:r>
    </w:p>
    <w:p w14:paraId="67DEC577" w14:textId="70C87B1D"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Stanley</w:t>
      </w:r>
      <w:r w:rsidR="00981F2B">
        <w:rPr>
          <w:rFonts w:ascii="Arial" w:eastAsia="Times New Roman" w:hAnsi="Arial" w:cs="Times New Roman"/>
          <w:bCs/>
          <w:sz w:val="24"/>
          <w:szCs w:val="20"/>
          <w:lang w:val="en-US" w:eastAsia="en-GB"/>
        </w:rPr>
        <w:t xml:space="preserve"> Road</w:t>
      </w:r>
    </w:p>
    <w:p w14:paraId="1FCDC82C" w14:textId="4B1E2442" w:rsidR="009343B7"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E5207A">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 xml:space="preserve"> Twickenham</w:t>
      </w:r>
    </w:p>
    <w:p w14:paraId="55D5F334" w14:textId="26830AC9"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E5207A">
        <w:rPr>
          <w:rFonts w:ascii="Arial" w:eastAsia="Times New Roman" w:hAnsi="Arial" w:cs="Times New Roman"/>
          <w:bCs/>
          <w:sz w:val="24"/>
          <w:szCs w:val="20"/>
          <w:lang w:val="en-US" w:eastAsia="en-GB"/>
        </w:rPr>
        <w:t xml:space="preserve"> </w:t>
      </w:r>
      <w:r w:rsidR="00024D7B">
        <w:rPr>
          <w:rFonts w:ascii="Arial" w:eastAsia="Times New Roman" w:hAnsi="Arial" w:cs="Times New Roman"/>
          <w:bCs/>
          <w:sz w:val="24"/>
          <w:szCs w:val="20"/>
          <w:lang w:val="en-US" w:eastAsia="en-GB"/>
        </w:rPr>
        <w:t>TW2 5NP</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4A7352AB" w14:textId="3735DBCE" w:rsidR="00076104" w:rsidRDefault="0074103B" w:rsidP="00C97653">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1E13967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6892B5F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475C8C7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77777777"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76D23AB8" w14:textId="7777777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40551F03" w14:textId="431412A7" w:rsidR="00C97653" w:rsidRDefault="00C97653"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41C6196" w14:textId="7FD8BE49"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3908EE08" w14:textId="26A077F5" w:rsidR="00790CD8" w:rsidRDefault="00790CD8"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65A6E14B" w14:textId="22B431A1" w:rsidR="0071662F" w:rsidRDefault="0071662F" w:rsidP="0071662F">
      <w:pPr>
        <w:autoSpaceDE w:val="0"/>
        <w:autoSpaceDN w:val="0"/>
        <w:adjustRightInd w:val="0"/>
        <w:spacing w:after="0" w:line="240" w:lineRule="auto"/>
        <w:rPr>
          <w:rFonts w:ascii="Arial" w:eastAsia="Times New Roman" w:hAnsi="Arial" w:cs="Times New Roman"/>
          <w:b/>
          <w:bCs/>
          <w:spacing w:val="-2"/>
          <w:sz w:val="32"/>
          <w:szCs w:val="32"/>
        </w:rPr>
      </w:pPr>
    </w:p>
    <w:p w14:paraId="75E0AEF9" w14:textId="77777777" w:rsidR="0071662F" w:rsidRDefault="0071662F" w:rsidP="0071662F">
      <w:pPr>
        <w:autoSpaceDE w:val="0"/>
        <w:autoSpaceDN w:val="0"/>
        <w:adjustRightInd w:val="0"/>
        <w:spacing w:after="0" w:line="240" w:lineRule="auto"/>
        <w:rPr>
          <w:rFonts w:ascii="Arial-BoldMT" w:hAnsi="Arial-BoldMT" w:cs="Arial-BoldMT"/>
          <w:b/>
          <w:bCs/>
          <w:sz w:val="34"/>
          <w:szCs w:val="34"/>
        </w:rPr>
      </w:pPr>
    </w:p>
    <w:p w14:paraId="07810445" w14:textId="4E1DEC5D" w:rsidR="0071662F" w:rsidRDefault="0071662F" w:rsidP="0071662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6D0177C3" w14:textId="77777777" w:rsidR="0071662F" w:rsidRDefault="0071662F" w:rsidP="0071662F">
      <w:pPr>
        <w:autoSpaceDE w:val="0"/>
        <w:autoSpaceDN w:val="0"/>
        <w:adjustRightInd w:val="0"/>
        <w:spacing w:after="0" w:line="240" w:lineRule="auto"/>
        <w:jc w:val="center"/>
        <w:rPr>
          <w:rFonts w:ascii="Arial-BoldMT" w:hAnsi="Arial-BoldMT" w:cs="Arial-BoldMT"/>
          <w:b/>
          <w:bCs/>
          <w:sz w:val="34"/>
          <w:szCs w:val="34"/>
        </w:rPr>
      </w:pPr>
    </w:p>
    <w:p w14:paraId="7B8D7D0A" w14:textId="77777777" w:rsidR="0071662F" w:rsidRDefault="0071662F" w:rsidP="0071662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ROUTE R68: Kew Retail Park, Bessant Drive - Hampton Court Station</w:t>
      </w:r>
    </w:p>
    <w:p w14:paraId="2D2B11CD"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59FA7F79" w14:textId="1DE58B0D"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Date of Structural Change: </w:t>
      </w:r>
      <w:r w:rsidRPr="0071662F">
        <w:rPr>
          <w:rFonts w:ascii="Arial-BoldMT" w:hAnsi="Arial-BoldMT" w:cs="Arial-BoldMT"/>
          <w:sz w:val="24"/>
          <w:szCs w:val="24"/>
        </w:rPr>
        <w:t>22 June 2024</w:t>
      </w:r>
    </w:p>
    <w:p w14:paraId="7E02EEC0" w14:textId="15BEF645" w:rsidR="0071662F" w:rsidRDefault="0071662F" w:rsidP="0071662F">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Date of Service Change: </w:t>
      </w:r>
      <w:r>
        <w:rPr>
          <w:rFonts w:ascii="ArialMT" w:hAnsi="ArialMT" w:cs="ArialMT"/>
          <w:sz w:val="24"/>
          <w:szCs w:val="24"/>
        </w:rPr>
        <w:t>22 June 2024.</w:t>
      </w:r>
    </w:p>
    <w:p w14:paraId="63636CD1" w14:textId="6EEAE9C5" w:rsidR="0071662F" w:rsidRDefault="0071662F" w:rsidP="0071662F">
      <w:pPr>
        <w:autoSpaceDE w:val="0"/>
        <w:autoSpaceDN w:val="0"/>
        <w:adjustRightInd w:val="0"/>
        <w:spacing w:after="0" w:line="240" w:lineRule="auto"/>
        <w:rPr>
          <w:rFonts w:ascii="Arial-BoldMT" w:hAnsi="Arial-BoldMT" w:cs="Arial-BoldMT"/>
          <w:sz w:val="26"/>
          <w:szCs w:val="26"/>
        </w:rPr>
      </w:pPr>
      <w:r>
        <w:rPr>
          <w:rFonts w:ascii="Arial-BoldMT" w:hAnsi="Arial-BoldMT" w:cs="Arial-BoldMT"/>
          <w:b/>
          <w:bCs/>
          <w:sz w:val="26"/>
          <w:szCs w:val="26"/>
        </w:rPr>
        <w:t xml:space="preserve">Reason for Issue: </w:t>
      </w:r>
      <w:r w:rsidRPr="0071662F">
        <w:rPr>
          <w:rFonts w:ascii="Arial-BoldMT" w:hAnsi="Arial-BoldMT" w:cs="Arial-BoldMT"/>
          <w:sz w:val="26"/>
          <w:szCs w:val="26"/>
        </w:rPr>
        <w:t>New Contract</w:t>
      </w:r>
    </w:p>
    <w:p w14:paraId="45171CAF" w14:textId="77777777" w:rsidR="0071662F" w:rsidRDefault="0071662F" w:rsidP="0071662F">
      <w:pPr>
        <w:autoSpaceDE w:val="0"/>
        <w:autoSpaceDN w:val="0"/>
        <w:adjustRightInd w:val="0"/>
        <w:spacing w:after="0" w:line="240" w:lineRule="auto"/>
        <w:rPr>
          <w:rFonts w:ascii="Arial-BoldMT" w:hAnsi="Arial-BoldMT" w:cs="Arial-BoldMT"/>
          <w:b/>
          <w:bCs/>
          <w:sz w:val="26"/>
          <w:szCs w:val="26"/>
        </w:rPr>
      </w:pPr>
    </w:p>
    <w:p w14:paraId="518E4159" w14:textId="6856C228" w:rsidR="0071662F" w:rsidRDefault="0071662F" w:rsidP="0071662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1498C70B" w14:textId="7D095AB6" w:rsidR="0071662F" w:rsidRDefault="0071662F" w:rsidP="0071662F">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Hampton Court Station: </w:t>
      </w:r>
      <w:r>
        <w:rPr>
          <w:rFonts w:ascii="ArialMT" w:hAnsi="ArialMT" w:cs="ArialMT"/>
          <w:sz w:val="24"/>
          <w:szCs w:val="24"/>
        </w:rPr>
        <w:t>Bessant Drive, Kew Meadow Path, Mortlake Road, Lower Richmond Road, Lower Mortlake Road, Richmond Circus, Kew Road, The Quadrant, Eton Street, Paradise Road, Wakefield Road, Red Lion Street, Hill Street, Bridge Street, Richmond Bridge, Richmond Road, York Street, King Street, Cross Deep, Strawberry Vale, Twickenham Road, Manor Road, Ferry Road, Teddington High Street, Broad Street, Hampton Road, Hampton Hill High Street, Hampton High Street, Church Street, Hampton Court Road, Hampton Court Bridge</w:t>
      </w:r>
    </w:p>
    <w:p w14:paraId="2A86DA7E"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4418A73F" w14:textId="6AE9E86F" w:rsidR="0071662F" w:rsidRDefault="0071662F" w:rsidP="0071662F">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Kew Retail Park, Bessant Drive: </w:t>
      </w:r>
      <w:r>
        <w:rPr>
          <w:rFonts w:ascii="ArialMT" w:hAnsi="ArialMT" w:cs="ArialMT"/>
          <w:sz w:val="24"/>
          <w:szCs w:val="24"/>
        </w:rPr>
        <w:t>Hampton Court Way, Hampton Court</w:t>
      </w:r>
    </w:p>
    <w:p w14:paraId="1C8033A9" w14:textId="337E7161"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Bridge, Hampton Court Road, Church Street, Hampton High Street, Hampton Hill High Street, Hampton Road, Broad Street, Teddington High Street, Ferry Road, Manor Road, Twickenham Road, Strawberry Vale, Cross Deep, King Street, York Street, Richmond Road, Richmond Bridge, Bridge Street, Hill Street, George Street, The Quadrant, Kew Road, Richmond Circus, Lower Mortlake Road, Lower Richmond Road, Mortlake Road, Kew Meadow Path, Bessant Drive</w:t>
      </w:r>
    </w:p>
    <w:p w14:paraId="172FB191" w14:textId="77777777" w:rsidR="0071662F" w:rsidRDefault="0071662F" w:rsidP="0071662F">
      <w:pPr>
        <w:autoSpaceDE w:val="0"/>
        <w:autoSpaceDN w:val="0"/>
        <w:adjustRightInd w:val="0"/>
        <w:spacing w:after="0" w:line="240" w:lineRule="auto"/>
        <w:rPr>
          <w:rFonts w:ascii="Arial-BoldMT" w:hAnsi="Arial-BoldMT" w:cs="Arial-BoldMT"/>
          <w:b/>
          <w:bCs/>
          <w:sz w:val="26"/>
          <w:szCs w:val="26"/>
        </w:rPr>
      </w:pPr>
    </w:p>
    <w:p w14:paraId="7D4AAB3D" w14:textId="14D053E8" w:rsidR="0071662F" w:rsidRDefault="0071662F" w:rsidP="0071662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0E353FC1" w14:textId="77777777" w:rsidR="0071662F" w:rsidRDefault="0071662F" w:rsidP="0071662F">
      <w:pPr>
        <w:autoSpaceDE w:val="0"/>
        <w:autoSpaceDN w:val="0"/>
        <w:adjustRightInd w:val="0"/>
        <w:spacing w:after="0" w:line="240" w:lineRule="auto"/>
        <w:rPr>
          <w:rFonts w:ascii="ArialMT" w:hAnsi="ArialMT" w:cs="ArialMT"/>
          <w:sz w:val="24"/>
          <w:szCs w:val="24"/>
        </w:rPr>
      </w:pPr>
    </w:p>
    <w:p w14:paraId="504EB941" w14:textId="200822B3"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60998FF5"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7725C82E" w14:textId="7328001F"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Kew Retail Park</w:t>
      </w:r>
    </w:p>
    <w:p w14:paraId="0B522443" w14:textId="43789BB0"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south side of Bessant Drive outside entrance to Unit 1a (Mothercare) of Kew Retail Park.</w:t>
      </w:r>
    </w:p>
    <w:p w14:paraId="6945DE40"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Bessant Drive to stand, departing to Bessant Drive.</w:t>
      </w:r>
    </w:p>
    <w:p w14:paraId="386C3B21"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Bessant Drive, at Stop RC (BP3807 - Kew Retail Park) and pick up in</w:t>
      </w:r>
    </w:p>
    <w:p w14:paraId="2B2540D3"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Bessant Drive, at Stop RC (BP3807 - Kew Retail Park).</w:t>
      </w:r>
    </w:p>
    <w:p w14:paraId="736B92B0" w14:textId="77777777" w:rsidR="0071662F" w:rsidRDefault="0071662F" w:rsidP="0071662F">
      <w:pPr>
        <w:autoSpaceDE w:val="0"/>
        <w:autoSpaceDN w:val="0"/>
        <w:adjustRightInd w:val="0"/>
        <w:spacing w:after="0" w:line="240" w:lineRule="auto"/>
        <w:rPr>
          <w:rFonts w:ascii="ArialMT" w:hAnsi="ArialMT" w:cs="ArialMT"/>
          <w:sz w:val="24"/>
          <w:szCs w:val="24"/>
        </w:rPr>
      </w:pPr>
    </w:p>
    <w:p w14:paraId="466D1505" w14:textId="77777777" w:rsidR="0071662F" w:rsidRDefault="0071662F" w:rsidP="0071662F">
      <w:pPr>
        <w:autoSpaceDE w:val="0"/>
        <w:autoSpaceDN w:val="0"/>
        <w:adjustRightInd w:val="0"/>
        <w:spacing w:after="0" w:line="240" w:lineRule="auto"/>
        <w:rPr>
          <w:rFonts w:ascii="ArialMT" w:hAnsi="ArialMT" w:cs="ArialMT"/>
          <w:sz w:val="24"/>
          <w:szCs w:val="24"/>
        </w:rPr>
      </w:pPr>
    </w:p>
    <w:p w14:paraId="70949774" w14:textId="77777777" w:rsidR="0071662F" w:rsidRDefault="0071662F" w:rsidP="0071662F">
      <w:pPr>
        <w:autoSpaceDE w:val="0"/>
        <w:autoSpaceDN w:val="0"/>
        <w:adjustRightInd w:val="0"/>
        <w:spacing w:after="0" w:line="240" w:lineRule="auto"/>
        <w:rPr>
          <w:rFonts w:ascii="ArialMT" w:hAnsi="ArialMT" w:cs="ArialMT"/>
          <w:sz w:val="24"/>
          <w:szCs w:val="24"/>
        </w:rPr>
      </w:pPr>
    </w:p>
    <w:p w14:paraId="35A4CF72" w14:textId="77777777" w:rsidR="0071662F" w:rsidRDefault="0071662F" w:rsidP="0071662F">
      <w:pPr>
        <w:autoSpaceDE w:val="0"/>
        <w:autoSpaceDN w:val="0"/>
        <w:adjustRightInd w:val="0"/>
        <w:spacing w:after="0" w:line="240" w:lineRule="auto"/>
        <w:rPr>
          <w:rFonts w:ascii="ArialMT" w:hAnsi="ArialMT" w:cs="ArialMT"/>
          <w:sz w:val="24"/>
          <w:szCs w:val="24"/>
        </w:rPr>
      </w:pPr>
    </w:p>
    <w:p w14:paraId="4F349E57" w14:textId="59E6FD69"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87211F6" w14:textId="47D70AA9" w:rsidR="0071662F" w:rsidRDefault="0071662F" w:rsidP="0071662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R68 should be scheduled to stand at any one time.</w:t>
      </w:r>
    </w:p>
    <w:p w14:paraId="0B27EF4D" w14:textId="65F96A3E"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161403CA" w14:textId="12B452CB" w:rsidR="0071662F" w:rsidRDefault="0071662F" w:rsidP="0071662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8E2134F" w14:textId="51C86E15"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Kew, Retail Park.</w:t>
      </w:r>
    </w:p>
    <w:p w14:paraId="340B76A5" w14:textId="030EE83D"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Toilet facilities to be confirmed.</w:t>
      </w:r>
    </w:p>
    <w:p w14:paraId="2F314AF1"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36D37394" w14:textId="6DF01A63"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Richmond, Lower Mortlake Road (from Hampton Court Station)</w:t>
      </w:r>
    </w:p>
    <w:p w14:paraId="6905D439"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Lower Mortlake Road, departing to Lower Mortlake Road.</w:t>
      </w:r>
    </w:p>
    <w:p w14:paraId="1FAB7849"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Lower Mortlake Road, at Stop SA (9347 - Manor Circus) and pick up in</w:t>
      </w:r>
    </w:p>
    <w:p w14:paraId="10323960"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Lower Mortlake Road, at Stop SB (R0293 - Manor Circus).</w:t>
      </w:r>
    </w:p>
    <w:p w14:paraId="68859BC1" w14:textId="77777777" w:rsidR="0071662F" w:rsidRDefault="0071662F" w:rsidP="0071662F">
      <w:pPr>
        <w:autoSpaceDE w:val="0"/>
        <w:autoSpaceDN w:val="0"/>
        <w:adjustRightInd w:val="0"/>
        <w:spacing w:after="0" w:line="240" w:lineRule="auto"/>
        <w:rPr>
          <w:rFonts w:ascii="ArialMT" w:hAnsi="ArialMT" w:cs="ArialMT"/>
          <w:sz w:val="24"/>
          <w:szCs w:val="24"/>
        </w:rPr>
      </w:pPr>
    </w:p>
    <w:p w14:paraId="71CFDBD5" w14:textId="79A5495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E3170EA" w14:textId="47AD00DD" w:rsidR="0071662F" w:rsidRDefault="0071662F" w:rsidP="0071662F">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59C5A8A2" w14:textId="18F5E6E2"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Richmond, Manor Circus.</w:t>
      </w:r>
    </w:p>
    <w:p w14:paraId="23873606"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0EE330B6" w14:textId="2CA726C6"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Richmond Station (from Hampton Court Station)</w:t>
      </w:r>
    </w:p>
    <w:p w14:paraId="3CD07223"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Kew Road, Richmond Circus departing to Kew Road.</w:t>
      </w:r>
    </w:p>
    <w:p w14:paraId="23B76F26"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The Quadrant, at stop M (16350 - Richmond Station) and pick up in </w:t>
      </w:r>
      <w:proofErr w:type="gramStart"/>
      <w:r>
        <w:rPr>
          <w:rFonts w:ascii="ArialMT" w:hAnsi="ArialMT" w:cs="ArialMT"/>
          <w:sz w:val="24"/>
          <w:szCs w:val="24"/>
        </w:rPr>
        <w:t>Kew</w:t>
      </w:r>
      <w:proofErr w:type="gramEnd"/>
    </w:p>
    <w:p w14:paraId="4F2FD4C1"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at stop D (BP5963 - Richmond Station).</w:t>
      </w:r>
    </w:p>
    <w:p w14:paraId="79B68CF4" w14:textId="77777777" w:rsidR="0071662F" w:rsidRDefault="0071662F" w:rsidP="0071662F">
      <w:pPr>
        <w:autoSpaceDE w:val="0"/>
        <w:autoSpaceDN w:val="0"/>
        <w:adjustRightInd w:val="0"/>
        <w:spacing w:after="0" w:line="240" w:lineRule="auto"/>
        <w:rPr>
          <w:rFonts w:ascii="ArialMT" w:hAnsi="ArialMT" w:cs="ArialMT"/>
          <w:sz w:val="24"/>
          <w:szCs w:val="24"/>
        </w:rPr>
      </w:pPr>
    </w:p>
    <w:p w14:paraId="7901C2AE" w14:textId="288E92ED"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539693DB" w14:textId="5E513568" w:rsidR="0071662F" w:rsidRDefault="0071662F" w:rsidP="0071662F">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52B32222" w14:textId="349E8F52"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Richmond.</w:t>
      </w:r>
    </w:p>
    <w:p w14:paraId="3BD55AD7"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3D314992" w14:textId="41ECFDE7"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Richmond Bus Station (from Hampton Court Station)</w:t>
      </w:r>
    </w:p>
    <w:p w14:paraId="00B8122D" w14:textId="4BD011D5"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George Street, Eton Street, Paradise Road departing to Wakefield Road.</w:t>
      </w:r>
    </w:p>
    <w:p w14:paraId="39DDC7CA" w14:textId="7113FBEE"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George Street, at stop B (29982 - George Street) and pick up in Wakefield Road, at stop J (36782 - Richmond Bus Station).</w:t>
      </w:r>
    </w:p>
    <w:p w14:paraId="021ACB94" w14:textId="77777777" w:rsidR="0071662F" w:rsidRDefault="0071662F" w:rsidP="0071662F">
      <w:pPr>
        <w:autoSpaceDE w:val="0"/>
        <w:autoSpaceDN w:val="0"/>
        <w:adjustRightInd w:val="0"/>
        <w:spacing w:after="0" w:line="240" w:lineRule="auto"/>
        <w:rPr>
          <w:rFonts w:ascii="ArialMT" w:hAnsi="ArialMT" w:cs="ArialMT"/>
          <w:sz w:val="24"/>
          <w:szCs w:val="24"/>
        </w:rPr>
      </w:pPr>
    </w:p>
    <w:p w14:paraId="0C466026" w14:textId="24EE3F60"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2E33FD1" w14:textId="11B26BA7" w:rsidR="0071662F" w:rsidRDefault="0071662F" w:rsidP="0071662F">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6313D644" w14:textId="10104F93"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Richmond.</w:t>
      </w:r>
    </w:p>
    <w:p w14:paraId="39212489"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1A4387D6"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54BC49B1"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5403A919"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2B77155C"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0B0FE864" w14:textId="2B7B123A"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Twickenham, Albany (from Hampton Court Station)</w:t>
      </w:r>
    </w:p>
    <w:p w14:paraId="1954E4D8" w14:textId="1D417829"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for two buses on the south side of </w:t>
      </w:r>
      <w:proofErr w:type="spellStart"/>
      <w:r>
        <w:rPr>
          <w:rFonts w:ascii="ArialMT" w:hAnsi="ArialMT" w:cs="ArialMT"/>
          <w:sz w:val="24"/>
          <w:szCs w:val="24"/>
        </w:rPr>
        <w:t>Arragon</w:t>
      </w:r>
      <w:proofErr w:type="spellEnd"/>
      <w:r>
        <w:rPr>
          <w:rFonts w:ascii="ArialMT" w:hAnsi="ArialMT" w:cs="ArialMT"/>
          <w:sz w:val="24"/>
          <w:szCs w:val="24"/>
        </w:rPr>
        <w:t xml:space="preserve"> Road commencing 25 metres from the junction of London Road and extending 24 metres east.</w:t>
      </w:r>
    </w:p>
    <w:p w14:paraId="68DBE0FF"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Cross Deep, King Street, London Road, Railway Approach to</w:t>
      </w:r>
    </w:p>
    <w:p w14:paraId="56538F1F"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stand, departing via Railway Approach, London Road, King Street to Cross Deep.</w:t>
      </w:r>
    </w:p>
    <w:p w14:paraId="5EA67519"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Cross Deep, at Stop N (15893 - </w:t>
      </w:r>
      <w:proofErr w:type="spellStart"/>
      <w:r>
        <w:rPr>
          <w:rFonts w:ascii="ArialMT" w:hAnsi="ArialMT" w:cs="ArialMT"/>
          <w:sz w:val="24"/>
          <w:szCs w:val="24"/>
        </w:rPr>
        <w:t>Poulett</w:t>
      </w:r>
      <w:proofErr w:type="spellEnd"/>
      <w:r>
        <w:rPr>
          <w:rFonts w:ascii="ArialMT" w:hAnsi="ArialMT" w:cs="ArialMT"/>
          <w:sz w:val="24"/>
          <w:szCs w:val="24"/>
        </w:rPr>
        <w:t xml:space="preserve"> Gardens) and pick up in </w:t>
      </w:r>
      <w:proofErr w:type="gramStart"/>
      <w:r>
        <w:rPr>
          <w:rFonts w:ascii="ArialMT" w:hAnsi="ArialMT" w:cs="ArialMT"/>
          <w:sz w:val="24"/>
          <w:szCs w:val="24"/>
        </w:rPr>
        <w:t>Cross</w:t>
      </w:r>
      <w:proofErr w:type="gramEnd"/>
    </w:p>
    <w:p w14:paraId="32E71BF2"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Deep, at Stop K (BP5813 - </w:t>
      </w:r>
      <w:proofErr w:type="spellStart"/>
      <w:r>
        <w:rPr>
          <w:rFonts w:ascii="ArialMT" w:hAnsi="ArialMT" w:cs="ArialMT"/>
          <w:sz w:val="24"/>
          <w:szCs w:val="24"/>
        </w:rPr>
        <w:t>Poulett</w:t>
      </w:r>
      <w:proofErr w:type="spellEnd"/>
      <w:r>
        <w:rPr>
          <w:rFonts w:ascii="ArialMT" w:hAnsi="ArialMT" w:cs="ArialMT"/>
          <w:sz w:val="24"/>
          <w:szCs w:val="24"/>
        </w:rPr>
        <w:t xml:space="preserve"> Gardens).</w:t>
      </w:r>
    </w:p>
    <w:p w14:paraId="175B2C23" w14:textId="77777777" w:rsidR="0071662F" w:rsidRDefault="0071662F" w:rsidP="0071662F">
      <w:pPr>
        <w:autoSpaceDE w:val="0"/>
        <w:autoSpaceDN w:val="0"/>
        <w:adjustRightInd w:val="0"/>
        <w:spacing w:after="0" w:line="240" w:lineRule="auto"/>
        <w:rPr>
          <w:rFonts w:ascii="ArialMT" w:hAnsi="ArialMT" w:cs="ArialMT"/>
          <w:sz w:val="24"/>
          <w:szCs w:val="24"/>
        </w:rPr>
      </w:pPr>
    </w:p>
    <w:p w14:paraId="6727E0EA" w14:textId="4F0E35F3"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FEC4E37" w14:textId="66466258"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278192B0" w14:textId="3C6FA85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0E52369" w14:textId="31C9481B" w:rsidR="0071662F" w:rsidRDefault="0071662F" w:rsidP="0071662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618C32D5" w14:textId="271CDD29"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Twickenham.</w:t>
      </w:r>
    </w:p>
    <w:p w14:paraId="25B64119"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5A86FE5A" w14:textId="195D2738"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Teddington, Park Road (from Kew Retail Park, Bessant Drive)</w:t>
      </w:r>
    </w:p>
    <w:p w14:paraId="1EBA45C2" w14:textId="0D9E8A46"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west side of Park Road, 25 metres north of junction with The Causeway.</w:t>
      </w:r>
    </w:p>
    <w:p w14:paraId="66B55538" w14:textId="77777777" w:rsidR="0071662F" w:rsidRDefault="0071662F" w:rsidP="0071662F">
      <w:pPr>
        <w:autoSpaceDE w:val="0"/>
        <w:autoSpaceDN w:val="0"/>
        <w:adjustRightInd w:val="0"/>
        <w:spacing w:after="0" w:line="240" w:lineRule="auto"/>
        <w:rPr>
          <w:rFonts w:ascii="ArialMT" w:hAnsi="ArialMT" w:cs="ArialMT"/>
          <w:sz w:val="24"/>
          <w:szCs w:val="24"/>
        </w:rPr>
      </w:pPr>
    </w:p>
    <w:p w14:paraId="6B12F0A7" w14:textId="7D19ED66"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Kew Retail Park, Bessant Drive</w:t>
      </w:r>
    </w:p>
    <w:p w14:paraId="34B55706" w14:textId="19D000A9"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Teddington High Street, Broad Street, The Causeway, Park Road to stand, departing to Park Road.</w:t>
      </w:r>
    </w:p>
    <w:p w14:paraId="2BD863C9"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High Street, at Stop D (27351 - </w:t>
      </w:r>
      <w:proofErr w:type="spellStart"/>
      <w:r>
        <w:rPr>
          <w:rFonts w:ascii="ArialMT" w:hAnsi="ArialMT" w:cs="ArialMT"/>
          <w:sz w:val="24"/>
          <w:szCs w:val="24"/>
        </w:rPr>
        <w:t>Elmfield</w:t>
      </w:r>
      <w:proofErr w:type="spellEnd"/>
      <w:r>
        <w:rPr>
          <w:rFonts w:ascii="ArialMT" w:hAnsi="ArialMT" w:cs="ArialMT"/>
          <w:sz w:val="24"/>
          <w:szCs w:val="24"/>
        </w:rPr>
        <w:t xml:space="preserve"> Avenue) and pick up in </w:t>
      </w:r>
      <w:proofErr w:type="gramStart"/>
      <w:r>
        <w:rPr>
          <w:rFonts w:ascii="ArialMT" w:hAnsi="ArialMT" w:cs="ArialMT"/>
          <w:sz w:val="24"/>
          <w:szCs w:val="24"/>
        </w:rPr>
        <w:t>High</w:t>
      </w:r>
      <w:proofErr w:type="gramEnd"/>
    </w:p>
    <w:p w14:paraId="2778F15C"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Street, at Stop C (27350 - </w:t>
      </w:r>
      <w:proofErr w:type="spellStart"/>
      <w:r>
        <w:rPr>
          <w:rFonts w:ascii="ArialMT" w:hAnsi="ArialMT" w:cs="ArialMT"/>
          <w:sz w:val="24"/>
          <w:szCs w:val="24"/>
        </w:rPr>
        <w:t>Elmfield</w:t>
      </w:r>
      <w:proofErr w:type="spellEnd"/>
      <w:r>
        <w:rPr>
          <w:rFonts w:ascii="ArialMT" w:hAnsi="ArialMT" w:cs="ArialMT"/>
          <w:sz w:val="24"/>
          <w:szCs w:val="24"/>
        </w:rPr>
        <w:t xml:space="preserve"> Avenue).</w:t>
      </w:r>
    </w:p>
    <w:p w14:paraId="7126EB33" w14:textId="77777777" w:rsidR="0071662F" w:rsidRDefault="0071662F" w:rsidP="0071662F">
      <w:pPr>
        <w:autoSpaceDE w:val="0"/>
        <w:autoSpaceDN w:val="0"/>
        <w:adjustRightInd w:val="0"/>
        <w:spacing w:after="0" w:line="240" w:lineRule="auto"/>
        <w:rPr>
          <w:rFonts w:ascii="ArialMT" w:hAnsi="ArialMT" w:cs="ArialMT"/>
          <w:sz w:val="24"/>
          <w:szCs w:val="24"/>
        </w:rPr>
      </w:pPr>
    </w:p>
    <w:p w14:paraId="65D01A01" w14:textId="5BB60692"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HAMPTON COURT STATION</w:t>
      </w:r>
    </w:p>
    <w:p w14:paraId="7B82926B"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Broad Street, The Causeway, Park Road to stand, departing via</w:t>
      </w:r>
    </w:p>
    <w:p w14:paraId="5B380EF3"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Park Road to Broad Street.</w:t>
      </w:r>
    </w:p>
    <w:p w14:paraId="43FCCDCE" w14:textId="092E5398"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Broad Street, at Stop E (R0653 - Broad Street / Teddington) and pick up in Broad Street, at Stop F (19484 - Broad Street / Teddington).</w:t>
      </w:r>
    </w:p>
    <w:p w14:paraId="102C0295" w14:textId="77777777" w:rsidR="0071662F" w:rsidRDefault="0071662F" w:rsidP="0071662F">
      <w:pPr>
        <w:autoSpaceDE w:val="0"/>
        <w:autoSpaceDN w:val="0"/>
        <w:adjustRightInd w:val="0"/>
        <w:spacing w:after="0" w:line="240" w:lineRule="auto"/>
        <w:rPr>
          <w:rFonts w:ascii="ArialMT" w:hAnsi="ArialMT" w:cs="ArialMT"/>
          <w:sz w:val="24"/>
          <w:szCs w:val="24"/>
        </w:rPr>
      </w:pPr>
    </w:p>
    <w:p w14:paraId="547037D1" w14:textId="73E2BC08"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01A40EA" w14:textId="2D728B64"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3A3931BE" w14:textId="2BF155AE"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F360CAE" w14:textId="61DEC210" w:rsidR="0071662F" w:rsidRDefault="0071662F" w:rsidP="0071662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7915411" w14:textId="7D7FC555"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Teddington.</w:t>
      </w:r>
    </w:p>
    <w:p w14:paraId="1F933DDC"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45542C3C"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156EBE76"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52332F42"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37CCEEAF"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72337F62"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013AB104"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3D52D662" w14:textId="3CAAD859"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Hampton Church, White Hart (from Kew Retail Park, Bessant Drive)</w:t>
      </w:r>
    </w:p>
    <w:p w14:paraId="2DF74F03"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on west side Church Street (outside St Marys Church) commencing </w:t>
      </w:r>
      <w:proofErr w:type="gramStart"/>
      <w:r>
        <w:rPr>
          <w:rFonts w:ascii="ArialMT" w:hAnsi="ArialMT" w:cs="ArialMT"/>
          <w:sz w:val="24"/>
          <w:szCs w:val="24"/>
        </w:rPr>
        <w:t>70</w:t>
      </w:r>
      <w:proofErr w:type="gramEnd"/>
    </w:p>
    <w:p w14:paraId="039EDEAA"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metres north of Johnsons Drive and combined with stop R0153.</w:t>
      </w:r>
    </w:p>
    <w:p w14:paraId="00D0D88F"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Hampton High Street, Thames Street to stand, departing to</w:t>
      </w:r>
    </w:p>
    <w:p w14:paraId="67108D49"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Church Street.</w:t>
      </w:r>
    </w:p>
    <w:p w14:paraId="4453E285" w14:textId="77777777" w:rsidR="0071662F" w:rsidRDefault="0071662F" w:rsidP="0071662F">
      <w:pPr>
        <w:autoSpaceDE w:val="0"/>
        <w:autoSpaceDN w:val="0"/>
        <w:adjustRightInd w:val="0"/>
        <w:spacing w:after="0" w:line="240" w:lineRule="auto"/>
        <w:rPr>
          <w:rFonts w:ascii="ArialMT" w:hAnsi="ArialMT" w:cs="ArialMT"/>
          <w:sz w:val="24"/>
          <w:szCs w:val="24"/>
        </w:rPr>
      </w:pPr>
    </w:p>
    <w:p w14:paraId="0109113A" w14:textId="43A5A265"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High Street, at Stop M (6451 - Park Close) and pick up in Church Street,</w:t>
      </w:r>
    </w:p>
    <w:p w14:paraId="53E685A2"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at Stop T (R0153 - Hampton Church).</w:t>
      </w:r>
    </w:p>
    <w:p w14:paraId="063C6061" w14:textId="77777777" w:rsidR="0071662F" w:rsidRDefault="0071662F" w:rsidP="0071662F">
      <w:pPr>
        <w:autoSpaceDE w:val="0"/>
        <w:autoSpaceDN w:val="0"/>
        <w:adjustRightInd w:val="0"/>
        <w:spacing w:after="0" w:line="240" w:lineRule="auto"/>
        <w:rPr>
          <w:rFonts w:ascii="ArialMT" w:hAnsi="ArialMT" w:cs="ArialMT"/>
          <w:sz w:val="24"/>
          <w:szCs w:val="24"/>
        </w:rPr>
      </w:pPr>
    </w:p>
    <w:p w14:paraId="4DA16E18" w14:textId="7D0F90EC"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50976A5" w14:textId="477D68EB"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17196F50" w14:textId="43D2F6C3"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5CFFB99" w14:textId="14E7FE3C" w:rsidR="0071662F" w:rsidRDefault="0071662F" w:rsidP="0071662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6F3E483" w14:textId="3322E53E"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Hampton Church.</w:t>
      </w:r>
    </w:p>
    <w:p w14:paraId="7BA4D41D"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65925DD0" w14:textId="5CC13897"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Hampton Court Green (from Kew Retail Park, Bessant Drive)</w:t>
      </w:r>
    </w:p>
    <w:p w14:paraId="3B25E7CE"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Hampton Court Road, Hampton Court Roundabout departing to</w:t>
      </w:r>
    </w:p>
    <w:p w14:paraId="383A8B40"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Hampton Court Road.</w:t>
      </w:r>
    </w:p>
    <w:p w14:paraId="581DF059" w14:textId="75D340A0"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Hampton Court Road, </w:t>
      </w:r>
      <w:proofErr w:type="gramStart"/>
      <w:r>
        <w:rPr>
          <w:rFonts w:ascii="ArialMT" w:hAnsi="ArialMT" w:cs="ArialMT"/>
          <w:sz w:val="24"/>
          <w:szCs w:val="24"/>
        </w:rPr>
        <w:t>At</w:t>
      </w:r>
      <w:proofErr w:type="gramEnd"/>
      <w:r>
        <w:rPr>
          <w:rFonts w:ascii="ArialMT" w:hAnsi="ArialMT" w:cs="ArialMT"/>
          <w:sz w:val="24"/>
          <w:szCs w:val="24"/>
        </w:rPr>
        <w:t xml:space="preserve"> stop D (19580 - Hampton Court Green) and pick up in Hampton Court Road, At stop E (19579 - Hampton Court Green).</w:t>
      </w:r>
    </w:p>
    <w:p w14:paraId="2E2335DE" w14:textId="77777777" w:rsidR="0071662F" w:rsidRDefault="0071662F" w:rsidP="0071662F">
      <w:pPr>
        <w:autoSpaceDE w:val="0"/>
        <w:autoSpaceDN w:val="0"/>
        <w:adjustRightInd w:val="0"/>
        <w:spacing w:after="0" w:line="240" w:lineRule="auto"/>
        <w:rPr>
          <w:rFonts w:ascii="ArialMT" w:hAnsi="ArialMT" w:cs="ArialMT"/>
          <w:sz w:val="24"/>
          <w:szCs w:val="24"/>
        </w:rPr>
      </w:pPr>
    </w:p>
    <w:p w14:paraId="0F9A73E1" w14:textId="295C5EF6"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35C47A5" w14:textId="2443854E" w:rsidR="0071662F" w:rsidRDefault="0071662F" w:rsidP="0071662F">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 xml:space="preserve">Turning Point Only - Buses must not </w:t>
      </w:r>
      <w:proofErr w:type="gramStart"/>
      <w:r>
        <w:rPr>
          <w:rFonts w:ascii="Arial-BoldMT" w:hAnsi="Arial-BoldMT" w:cs="Arial-BoldMT"/>
          <w:b/>
          <w:bCs/>
          <w:sz w:val="24"/>
          <w:szCs w:val="24"/>
        </w:rPr>
        <w:t>stand</w:t>
      </w:r>
      <w:proofErr w:type="gramEnd"/>
    </w:p>
    <w:p w14:paraId="763554AA" w14:textId="5AE13B96"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Hampton Court.</w:t>
      </w:r>
    </w:p>
    <w:p w14:paraId="0780DEEE" w14:textId="4027BE7E" w:rsidR="0071662F" w:rsidRDefault="0071662F" w:rsidP="0071662F">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t>Strict instructions - this TPO can only be used once delays are +20mins NMCC will need to be called before implementation.</w:t>
      </w:r>
    </w:p>
    <w:p w14:paraId="2593C270" w14:textId="77777777" w:rsidR="0071662F" w:rsidRDefault="0071662F" w:rsidP="0071662F">
      <w:pPr>
        <w:autoSpaceDE w:val="0"/>
        <w:autoSpaceDN w:val="0"/>
        <w:adjustRightInd w:val="0"/>
        <w:spacing w:after="0" w:line="240" w:lineRule="auto"/>
        <w:rPr>
          <w:rFonts w:ascii="Arial-BoldMT" w:hAnsi="Arial-BoldMT" w:cs="Arial-BoldMT"/>
          <w:b/>
          <w:bCs/>
          <w:sz w:val="24"/>
          <w:szCs w:val="24"/>
        </w:rPr>
      </w:pPr>
    </w:p>
    <w:p w14:paraId="75F505E2" w14:textId="4FC3CCC7" w:rsidR="0071662F" w:rsidRDefault="0071662F" w:rsidP="0071662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Hampton Court Station</w:t>
      </w:r>
    </w:p>
    <w:p w14:paraId="53EF9C7F"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two buses in station forecourt on east side of Hampton Court Way.</w:t>
      </w:r>
    </w:p>
    <w:p w14:paraId="6399F48F" w14:textId="301459E1"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Hampton Court Station Forecourt to stand, departing to Hampton Court Station Forecourt.</w:t>
      </w:r>
    </w:p>
    <w:p w14:paraId="2447F53B"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Hampton Court Station Forecourt, at Stop G1 (BP1385 - Hampton Court</w:t>
      </w:r>
    </w:p>
    <w:p w14:paraId="7797A5C2"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Station) and pick up in Hampton Court Station Forecourt, at Stop G1 (BP1385 -</w:t>
      </w:r>
    </w:p>
    <w:p w14:paraId="0FBEEEB4" w14:textId="7777777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Hampton Court Station).</w:t>
      </w:r>
    </w:p>
    <w:p w14:paraId="0023A4AB" w14:textId="77777777" w:rsidR="00D27437" w:rsidRDefault="00D27437" w:rsidP="0071662F">
      <w:pPr>
        <w:autoSpaceDE w:val="0"/>
        <w:autoSpaceDN w:val="0"/>
        <w:adjustRightInd w:val="0"/>
        <w:spacing w:after="0" w:line="240" w:lineRule="auto"/>
        <w:rPr>
          <w:rFonts w:ascii="ArialMT" w:hAnsi="ArialMT" w:cs="ArialMT"/>
          <w:sz w:val="24"/>
          <w:szCs w:val="24"/>
        </w:rPr>
      </w:pPr>
    </w:p>
    <w:p w14:paraId="1EFEB2D4" w14:textId="77777777" w:rsidR="00D27437" w:rsidRDefault="00D27437" w:rsidP="0071662F">
      <w:pPr>
        <w:autoSpaceDE w:val="0"/>
        <w:autoSpaceDN w:val="0"/>
        <w:adjustRightInd w:val="0"/>
        <w:spacing w:after="0" w:line="240" w:lineRule="auto"/>
        <w:rPr>
          <w:rFonts w:ascii="ArialMT" w:hAnsi="ArialMT" w:cs="ArialMT"/>
          <w:sz w:val="24"/>
          <w:szCs w:val="24"/>
        </w:rPr>
      </w:pPr>
    </w:p>
    <w:p w14:paraId="42AE9F9C" w14:textId="77777777" w:rsidR="00D27437" w:rsidRDefault="00D27437" w:rsidP="0071662F">
      <w:pPr>
        <w:autoSpaceDE w:val="0"/>
        <w:autoSpaceDN w:val="0"/>
        <w:adjustRightInd w:val="0"/>
        <w:spacing w:after="0" w:line="240" w:lineRule="auto"/>
        <w:rPr>
          <w:rFonts w:ascii="ArialMT" w:hAnsi="ArialMT" w:cs="ArialMT"/>
          <w:sz w:val="24"/>
          <w:szCs w:val="24"/>
        </w:rPr>
      </w:pPr>
    </w:p>
    <w:p w14:paraId="3C7ADDC2" w14:textId="77777777" w:rsidR="00D27437" w:rsidRDefault="00D27437" w:rsidP="0071662F">
      <w:pPr>
        <w:autoSpaceDE w:val="0"/>
        <w:autoSpaceDN w:val="0"/>
        <w:adjustRightInd w:val="0"/>
        <w:spacing w:after="0" w:line="240" w:lineRule="auto"/>
        <w:rPr>
          <w:rFonts w:ascii="ArialMT" w:hAnsi="ArialMT" w:cs="ArialMT"/>
          <w:sz w:val="24"/>
          <w:szCs w:val="24"/>
        </w:rPr>
      </w:pPr>
    </w:p>
    <w:p w14:paraId="45E562A4" w14:textId="77777777" w:rsidR="00D27437" w:rsidRDefault="00D27437" w:rsidP="0071662F">
      <w:pPr>
        <w:autoSpaceDE w:val="0"/>
        <w:autoSpaceDN w:val="0"/>
        <w:adjustRightInd w:val="0"/>
        <w:spacing w:after="0" w:line="240" w:lineRule="auto"/>
        <w:rPr>
          <w:rFonts w:ascii="ArialMT" w:hAnsi="ArialMT" w:cs="ArialMT"/>
          <w:sz w:val="24"/>
          <w:szCs w:val="24"/>
        </w:rPr>
      </w:pPr>
    </w:p>
    <w:p w14:paraId="60B02A83" w14:textId="77777777" w:rsidR="00D27437" w:rsidRDefault="00D27437" w:rsidP="0071662F">
      <w:pPr>
        <w:autoSpaceDE w:val="0"/>
        <w:autoSpaceDN w:val="0"/>
        <w:adjustRightInd w:val="0"/>
        <w:spacing w:after="0" w:line="240" w:lineRule="auto"/>
        <w:rPr>
          <w:rFonts w:ascii="ArialMT" w:hAnsi="ArialMT" w:cs="ArialMT"/>
          <w:sz w:val="24"/>
          <w:szCs w:val="24"/>
        </w:rPr>
      </w:pPr>
    </w:p>
    <w:p w14:paraId="1A957312" w14:textId="77777777" w:rsidR="00D27437" w:rsidRDefault="00D27437" w:rsidP="0071662F">
      <w:pPr>
        <w:autoSpaceDE w:val="0"/>
        <w:autoSpaceDN w:val="0"/>
        <w:adjustRightInd w:val="0"/>
        <w:spacing w:after="0" w:line="240" w:lineRule="auto"/>
        <w:rPr>
          <w:rFonts w:ascii="ArialMT" w:hAnsi="ArialMT" w:cs="ArialMT"/>
          <w:sz w:val="24"/>
          <w:szCs w:val="24"/>
        </w:rPr>
      </w:pPr>
    </w:p>
    <w:p w14:paraId="2AD8202C" w14:textId="615BD208"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sidR="00D27437">
        <w:rPr>
          <w:rFonts w:ascii="ArialMT" w:hAnsi="ArialMT" w:cs="ArialMT"/>
          <w:sz w:val="24"/>
          <w:szCs w:val="24"/>
        </w:rPr>
        <w:tab/>
      </w:r>
      <w:r w:rsidR="00D27437">
        <w:rPr>
          <w:rFonts w:ascii="ArialMT" w:hAnsi="ArialMT" w:cs="ArialMT"/>
          <w:sz w:val="24"/>
          <w:szCs w:val="24"/>
        </w:rPr>
        <w:tab/>
      </w:r>
      <w:r w:rsidR="00D27437">
        <w:rPr>
          <w:rFonts w:ascii="ArialMT" w:hAnsi="ArialMT" w:cs="ArialMT"/>
          <w:sz w:val="24"/>
          <w:szCs w:val="24"/>
        </w:rPr>
        <w:tab/>
      </w:r>
      <w:r w:rsidR="00D27437">
        <w:rPr>
          <w:rFonts w:ascii="ArialMT" w:hAnsi="ArialMT" w:cs="ArialMT"/>
          <w:sz w:val="24"/>
          <w:szCs w:val="24"/>
        </w:rPr>
        <w:tab/>
      </w:r>
      <w:r>
        <w:rPr>
          <w:rFonts w:ascii="ArialMT" w:hAnsi="ArialMT" w:cs="ArialMT"/>
          <w:sz w:val="24"/>
          <w:szCs w:val="24"/>
        </w:rPr>
        <w:t>At any time.</w:t>
      </w:r>
    </w:p>
    <w:p w14:paraId="6300EF1D" w14:textId="4406BA56" w:rsidR="0071662F" w:rsidRDefault="0071662F" w:rsidP="00D27437">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D27437">
        <w:rPr>
          <w:rFonts w:ascii="ArialMT" w:hAnsi="ArialMT" w:cs="ArialMT"/>
          <w:sz w:val="24"/>
          <w:szCs w:val="24"/>
        </w:rPr>
        <w:tab/>
      </w:r>
      <w:r>
        <w:rPr>
          <w:rFonts w:ascii="ArialMT" w:hAnsi="ArialMT" w:cs="ArialMT"/>
          <w:sz w:val="24"/>
          <w:szCs w:val="24"/>
        </w:rPr>
        <w:t>No more than 2 buses on Route R68 should be</w:t>
      </w:r>
      <w:r w:rsidR="00D27437">
        <w:rPr>
          <w:rFonts w:ascii="ArialMT" w:hAnsi="ArialMT" w:cs="ArialMT"/>
          <w:sz w:val="24"/>
          <w:szCs w:val="24"/>
        </w:rPr>
        <w:t xml:space="preserve"> </w:t>
      </w:r>
      <w:r>
        <w:rPr>
          <w:rFonts w:ascii="ArialMT" w:hAnsi="ArialMT" w:cs="ArialMT"/>
          <w:sz w:val="24"/>
          <w:szCs w:val="24"/>
        </w:rPr>
        <w:t>scheduled to stand at any one time.</w:t>
      </w:r>
    </w:p>
    <w:p w14:paraId="35E212A3" w14:textId="6E6FF997" w:rsidR="0071662F" w:rsidRDefault="0071662F" w:rsidP="0071662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D27437">
        <w:rPr>
          <w:rFonts w:ascii="ArialMT" w:hAnsi="ArialMT" w:cs="ArialMT"/>
          <w:sz w:val="24"/>
          <w:szCs w:val="24"/>
        </w:rPr>
        <w:tab/>
      </w:r>
      <w:r w:rsidR="00D27437">
        <w:rPr>
          <w:rFonts w:ascii="ArialMT" w:hAnsi="ArialMT" w:cs="ArialMT"/>
          <w:sz w:val="24"/>
          <w:szCs w:val="24"/>
        </w:rPr>
        <w:tab/>
      </w:r>
      <w:r w:rsidR="00D27437">
        <w:rPr>
          <w:rFonts w:ascii="ArialMT" w:hAnsi="ArialMT" w:cs="ArialMT"/>
          <w:sz w:val="24"/>
          <w:szCs w:val="24"/>
        </w:rPr>
        <w:tab/>
      </w:r>
      <w:r w:rsidR="00D27437">
        <w:rPr>
          <w:rFonts w:ascii="ArialMT" w:hAnsi="ArialMT" w:cs="ArialMT"/>
          <w:sz w:val="24"/>
          <w:szCs w:val="24"/>
        </w:rPr>
        <w:tab/>
      </w:r>
      <w:r>
        <w:rPr>
          <w:rFonts w:ascii="ArialMT" w:hAnsi="ArialMT" w:cs="ArialMT"/>
          <w:sz w:val="24"/>
          <w:szCs w:val="24"/>
        </w:rPr>
        <w:t>No meal relief vehicles to stand at any time.</w:t>
      </w:r>
    </w:p>
    <w:p w14:paraId="3CF1CEA8" w14:textId="6451F55F" w:rsidR="0071662F" w:rsidRDefault="0071662F" w:rsidP="00D27437">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D27437">
        <w:rPr>
          <w:rFonts w:ascii="ArialMT" w:hAnsi="ArialMT" w:cs="ArialMT"/>
          <w:sz w:val="24"/>
          <w:szCs w:val="24"/>
        </w:rPr>
        <w:tab/>
      </w:r>
      <w:r>
        <w:rPr>
          <w:rFonts w:ascii="ArialMT" w:hAnsi="ArialMT" w:cs="ArialMT"/>
          <w:sz w:val="24"/>
          <w:szCs w:val="24"/>
        </w:rPr>
        <w:t>No ferry vehicles to park on stand at any time.</w:t>
      </w:r>
    </w:p>
    <w:p w14:paraId="631F797A" w14:textId="2578BADD" w:rsidR="00C97653" w:rsidRDefault="0071662F" w:rsidP="00D27437">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r>
        <w:rPr>
          <w:rFonts w:ascii="ArialMT" w:hAnsi="ArialMT" w:cs="ArialMT"/>
          <w:sz w:val="24"/>
          <w:szCs w:val="24"/>
        </w:rPr>
        <w:t xml:space="preserve">BLIND DISPLAY: </w:t>
      </w:r>
      <w:r w:rsidR="00D27437">
        <w:rPr>
          <w:rFonts w:ascii="ArialMT" w:hAnsi="ArialMT" w:cs="ArialMT"/>
          <w:sz w:val="24"/>
          <w:szCs w:val="24"/>
        </w:rPr>
        <w:tab/>
      </w:r>
      <w:r>
        <w:rPr>
          <w:rFonts w:ascii="ArialMT" w:hAnsi="ArialMT" w:cs="ArialMT"/>
          <w:sz w:val="24"/>
          <w:szCs w:val="24"/>
        </w:rPr>
        <w:t>Hampton Court.</w:t>
      </w:r>
    </w:p>
    <w:p w14:paraId="1CDE88ED" w14:textId="757248C1" w:rsidR="00E96140" w:rsidRPr="00C97653" w:rsidRDefault="00E96140" w:rsidP="00E96140">
      <w:pPr>
        <w:autoSpaceDE w:val="0"/>
        <w:autoSpaceDN w:val="0"/>
        <w:adjustRightInd w:val="0"/>
        <w:spacing w:after="0" w:line="240" w:lineRule="auto"/>
        <w:rPr>
          <w:rFonts w:ascii="Arial-BoldMT" w:hAnsi="Arial-BoldMT" w:cs="Arial-BoldMT"/>
          <w:b/>
          <w:bCs/>
          <w:sz w:val="24"/>
          <w:szCs w:val="24"/>
        </w:rPr>
        <w:sectPr w:rsidR="00E96140" w:rsidRPr="00C97653" w:rsidSect="00790CD8">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965"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5B218422"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5A43AC0F"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222108C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The following quantities of vehicles shall be used to operate the Services and constitute the “Peak Vehicle Requirement” (PVR) by day type and time of day in respect of the </w:t>
      </w:r>
      <w:proofErr w:type="gramStart"/>
      <w:r w:rsidRPr="0074103B">
        <w:rPr>
          <w:rFonts w:ascii="Arial" w:eastAsia="Times New Roman" w:hAnsi="Arial" w:cs="Times New Roman"/>
          <w:sz w:val="24"/>
          <w:szCs w:val="24"/>
        </w:rPr>
        <w:t>Services</w:t>
      </w:r>
      <w:proofErr w:type="gramEnd"/>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 xml:space="preserve">Number of Vehicles </w:t>
            </w:r>
            <w:proofErr w:type="gramStart"/>
            <w:r w:rsidRPr="0074103B">
              <w:rPr>
                <w:rFonts w:ascii="Arial" w:eastAsia="Times New Roman" w:hAnsi="Arial" w:cs="Times New Roman"/>
                <w:b/>
                <w:szCs w:val="24"/>
              </w:rPr>
              <w:t>In</w:t>
            </w:r>
            <w:proofErr w:type="gramEnd"/>
            <w:r w:rsidRPr="0074103B">
              <w:rPr>
                <w:rFonts w:ascii="Arial" w:eastAsia="Times New Roman" w:hAnsi="Arial" w:cs="Times New Roman"/>
                <w:b/>
                <w:szCs w:val="24"/>
              </w:rPr>
              <w:t xml:space="preserve">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 xml:space="preserve">Daily Scheduled </w:t>
            </w:r>
            <w:proofErr w:type="gramStart"/>
            <w:r w:rsidRPr="0074103B">
              <w:rPr>
                <w:rFonts w:ascii="Arial" w:eastAsia="Times New Roman" w:hAnsi="Arial" w:cs="Times New Roman"/>
                <w:b/>
                <w:szCs w:val="24"/>
              </w:rPr>
              <w:t>In</w:t>
            </w:r>
            <w:proofErr w:type="gramEnd"/>
            <w:r w:rsidRPr="0074103B">
              <w:rPr>
                <w:rFonts w:ascii="Arial" w:eastAsia="Times New Roman" w:hAnsi="Arial" w:cs="Times New Roman"/>
                <w:b/>
                <w:szCs w:val="24"/>
              </w:rPr>
              <w:t xml:space="preserve">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Minute" w:val="0"/>
                <w:attr w:name="Hour" w:val="12"/>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2E78E42E" w:rsidR="008E2172" w:rsidRPr="006D10D3"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R68</w:t>
            </w:r>
            <w:r w:rsidR="00883A9F">
              <w:rPr>
                <w:rFonts w:ascii="Arial" w:eastAsia="Times New Roman" w:hAnsi="Arial" w:cs="Times New Roman"/>
                <w:szCs w:val="24"/>
              </w:rPr>
              <w:t>-</w:t>
            </w:r>
            <w:r w:rsidR="009F2D51">
              <w:rPr>
                <w:rFonts w:ascii="Arial" w:eastAsia="Times New Roman" w:hAnsi="Arial" w:cs="Times New Roman"/>
                <w:szCs w:val="24"/>
              </w:rPr>
              <w:t>6</w:t>
            </w:r>
            <w:r w:rsidR="00AB61B4">
              <w:rPr>
                <w:rFonts w:ascii="Arial" w:eastAsia="Times New Roman" w:hAnsi="Arial" w:cs="Times New Roman"/>
                <w:szCs w:val="24"/>
              </w:rPr>
              <w:t>3</w:t>
            </w:r>
            <w:r>
              <w:rPr>
                <w:rFonts w:ascii="Arial" w:eastAsia="Times New Roman" w:hAnsi="Arial" w:cs="Times New Roman"/>
                <w:szCs w:val="24"/>
              </w:rPr>
              <w:t>625</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42680ADE"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24/06/24</w:t>
            </w:r>
          </w:p>
        </w:tc>
        <w:tc>
          <w:tcPr>
            <w:tcW w:w="992" w:type="dxa"/>
          </w:tcPr>
          <w:p w14:paraId="01F203E3" w14:textId="473BD8D9"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6ACC244F" w:rsidR="008E2172" w:rsidRPr="0074103B" w:rsidRDefault="00AB61B4"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24D7B">
              <w:rPr>
                <w:rFonts w:ascii="Arial" w:eastAsia="Times New Roman" w:hAnsi="Arial" w:cs="Times New Roman"/>
                <w:szCs w:val="24"/>
              </w:rPr>
              <w:t>0</w:t>
            </w:r>
          </w:p>
        </w:tc>
        <w:tc>
          <w:tcPr>
            <w:tcW w:w="992" w:type="dxa"/>
          </w:tcPr>
          <w:p w14:paraId="5CB98C43" w14:textId="39EB9D62"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850" w:type="dxa"/>
          </w:tcPr>
          <w:p w14:paraId="5546E0FF" w14:textId="1822A455" w:rsidR="008E2172" w:rsidRPr="0074103B" w:rsidRDefault="00AB61B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24D7B">
              <w:rPr>
                <w:rFonts w:ascii="Arial" w:eastAsia="Times New Roman" w:hAnsi="Arial" w:cs="Times New Roman"/>
                <w:szCs w:val="24"/>
              </w:rPr>
              <w:t>0</w:t>
            </w:r>
          </w:p>
        </w:tc>
        <w:tc>
          <w:tcPr>
            <w:tcW w:w="1276" w:type="dxa"/>
          </w:tcPr>
          <w:p w14:paraId="1B327DBE" w14:textId="1DBA57A9"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7B0E9319" w14:textId="1918AE68" w:rsidR="008E2172" w:rsidRPr="0074103B" w:rsidRDefault="00C50E2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24D7B">
              <w:rPr>
                <w:rFonts w:ascii="Arial" w:eastAsia="Times New Roman" w:hAnsi="Arial" w:cs="Times New Roman"/>
                <w:szCs w:val="24"/>
              </w:rPr>
              <w:t>201.28</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54723BE0"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300,320.00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6C3B342B" w:rsidR="008E2172" w:rsidRPr="006D10D3"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R68</w:t>
            </w:r>
            <w:r w:rsidR="00883A9F">
              <w:rPr>
                <w:rFonts w:ascii="Arial" w:eastAsia="Times New Roman" w:hAnsi="Arial" w:cs="Times New Roman"/>
                <w:szCs w:val="24"/>
              </w:rPr>
              <w:t>-</w:t>
            </w:r>
            <w:r w:rsidR="009F2D51">
              <w:rPr>
                <w:rFonts w:ascii="Arial" w:eastAsia="Times New Roman" w:hAnsi="Arial" w:cs="Times New Roman"/>
                <w:szCs w:val="24"/>
              </w:rPr>
              <w:t>6</w:t>
            </w:r>
            <w:r w:rsidR="00AB61B4">
              <w:rPr>
                <w:rFonts w:ascii="Arial" w:eastAsia="Times New Roman" w:hAnsi="Arial" w:cs="Times New Roman"/>
                <w:szCs w:val="24"/>
              </w:rPr>
              <w:t>3</w:t>
            </w:r>
            <w:r>
              <w:rPr>
                <w:rFonts w:ascii="Arial" w:eastAsia="Times New Roman" w:hAnsi="Arial" w:cs="Times New Roman"/>
                <w:szCs w:val="24"/>
              </w:rPr>
              <w:t>625</w:t>
            </w:r>
            <w:r w:rsidR="00883A9F">
              <w:rPr>
                <w:rFonts w:ascii="Arial" w:eastAsia="Times New Roman" w:hAnsi="Arial" w:cs="Times New Roman"/>
                <w:szCs w:val="24"/>
              </w:rPr>
              <w:t>-</w:t>
            </w:r>
            <w:r w:rsidR="0032555E">
              <w:rPr>
                <w:rFonts w:ascii="Arial" w:eastAsia="Times New Roman" w:hAnsi="Arial" w:cs="Times New Roman"/>
                <w:szCs w:val="24"/>
              </w:rPr>
              <w:t>TE</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64B63652"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22/06/24</w:t>
            </w:r>
          </w:p>
        </w:tc>
        <w:tc>
          <w:tcPr>
            <w:tcW w:w="992" w:type="dxa"/>
          </w:tcPr>
          <w:p w14:paraId="59524A83" w14:textId="7BA58F2B"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7411C424" w:rsidR="008E2172" w:rsidRPr="0074103B" w:rsidRDefault="00AB61B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24D7B">
              <w:rPr>
                <w:rFonts w:ascii="Arial" w:eastAsia="Times New Roman" w:hAnsi="Arial" w:cs="Times New Roman"/>
                <w:szCs w:val="24"/>
              </w:rPr>
              <w:t>0</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24A250FA"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5BDEA724" w14:textId="218F05B4" w:rsidR="008E2172" w:rsidRPr="0074103B" w:rsidRDefault="00C50E2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24D7B">
              <w:rPr>
                <w:rFonts w:ascii="Arial" w:eastAsia="Times New Roman" w:hAnsi="Arial" w:cs="Times New Roman"/>
                <w:szCs w:val="24"/>
              </w:rPr>
              <w:t>182.94</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12002D20" w:rsidR="008E2172" w:rsidRPr="0074103B"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66,244.64</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2208CD04" w:rsidR="00DF308C"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R68</w:t>
            </w:r>
            <w:r w:rsidR="00DF308C">
              <w:rPr>
                <w:rFonts w:ascii="Arial" w:eastAsia="Times New Roman" w:hAnsi="Arial" w:cs="Times New Roman"/>
                <w:szCs w:val="24"/>
              </w:rPr>
              <w:t>-</w:t>
            </w:r>
            <w:r w:rsidR="00AB61B4">
              <w:rPr>
                <w:rFonts w:ascii="Arial" w:eastAsia="Times New Roman" w:hAnsi="Arial" w:cs="Times New Roman"/>
                <w:szCs w:val="24"/>
              </w:rPr>
              <w:t>63</w:t>
            </w:r>
            <w:r>
              <w:rPr>
                <w:rFonts w:ascii="Arial" w:eastAsia="Times New Roman" w:hAnsi="Arial" w:cs="Times New Roman"/>
                <w:szCs w:val="24"/>
              </w:rPr>
              <w:t>625</w:t>
            </w:r>
            <w:r w:rsidR="00DF308C">
              <w:rPr>
                <w:rFonts w:ascii="Arial" w:eastAsia="Times New Roman" w:hAnsi="Arial" w:cs="Times New Roman"/>
                <w:szCs w:val="24"/>
              </w:rPr>
              <w:t>-</w:t>
            </w:r>
            <w:r w:rsidR="0032555E">
              <w:rPr>
                <w:rFonts w:ascii="Arial" w:eastAsia="Times New Roman" w:hAnsi="Arial" w:cs="Times New Roman"/>
                <w:szCs w:val="24"/>
              </w:rPr>
              <w:t>TE</w:t>
            </w:r>
            <w:r w:rsidR="00DF308C">
              <w:rPr>
                <w:rFonts w:ascii="Arial" w:eastAsia="Times New Roman" w:hAnsi="Arial" w:cs="Times New Roman"/>
                <w:szCs w:val="24"/>
              </w:rPr>
              <w:t>-Su-1</w:t>
            </w:r>
          </w:p>
        </w:tc>
        <w:tc>
          <w:tcPr>
            <w:tcW w:w="1451" w:type="dxa"/>
          </w:tcPr>
          <w:p w14:paraId="6339CB0A" w14:textId="65E7E050" w:rsidR="00DF308C"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23/06/24</w:t>
            </w:r>
          </w:p>
        </w:tc>
        <w:tc>
          <w:tcPr>
            <w:tcW w:w="992" w:type="dxa"/>
          </w:tcPr>
          <w:p w14:paraId="3B2F3878" w14:textId="55A6B7FC"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3BB7319D" w:rsidR="00DF308C"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0B40DA3D" w:rsidR="00DF308C" w:rsidRDefault="00024D7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5BBE1213" w14:textId="2F1D02D6" w:rsidR="00DF308C" w:rsidRDefault="00C50E2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24D7B">
              <w:rPr>
                <w:rFonts w:ascii="Arial" w:eastAsia="Times New Roman" w:hAnsi="Arial" w:cs="Times New Roman"/>
                <w:szCs w:val="24"/>
              </w:rPr>
              <w:t>118.76</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57A9C549" w:rsidR="00373578" w:rsidRDefault="00024D7B" w:rsidP="00373578">
            <w:pPr>
              <w:spacing w:after="0" w:line="240" w:lineRule="auto"/>
              <w:jc w:val="center"/>
              <w:rPr>
                <w:rFonts w:ascii="Arial" w:eastAsia="Times New Roman" w:hAnsi="Arial" w:cs="Times New Roman"/>
                <w:szCs w:val="24"/>
              </w:rPr>
            </w:pPr>
            <w:r>
              <w:rPr>
                <w:rFonts w:ascii="Arial" w:eastAsia="Times New Roman" w:hAnsi="Arial" w:cs="Times New Roman"/>
                <w:szCs w:val="24"/>
              </w:rPr>
              <w:t>64,888.08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w:t>
            </w:r>
            <w:proofErr w:type="gramStart"/>
            <w:r>
              <w:rPr>
                <w:rFonts w:ascii="Arial" w:eastAsia="Times New Roman" w:hAnsi="Arial" w:cs="Times New Roman"/>
                <w:b/>
                <w:szCs w:val="24"/>
              </w:rPr>
              <w:t>in Service</w:t>
            </w:r>
            <w:proofErr w:type="gramEnd"/>
            <w:r>
              <w:rPr>
                <w:rFonts w:ascii="Arial" w:eastAsia="Times New Roman" w:hAnsi="Arial" w:cs="Times New Roman"/>
                <w:b/>
                <w:szCs w:val="24"/>
              </w:rPr>
              <w:t xml:space="preserv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5257CB7D" w:rsidR="008E2172" w:rsidRPr="0074103B" w:rsidRDefault="00024D7B"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431,452.72</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6523D69F"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5ACED6D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6CCA0B0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141"/>
        <w:gridCol w:w="7230"/>
        <w:gridCol w:w="425"/>
        <w:gridCol w:w="992"/>
        <w:gridCol w:w="74"/>
      </w:tblGrid>
      <w:tr w:rsidR="00081F20" w:rsidRPr="0074103B" w14:paraId="336441EE" w14:textId="77777777" w:rsidTr="00E50988">
        <w:tc>
          <w:tcPr>
            <w:tcW w:w="567" w:type="dxa"/>
            <w:gridSpan w:val="2"/>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230"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3"/>
          </w:tcPr>
          <w:p w14:paraId="4AF9BC0B" w14:textId="77777777" w:rsidR="00EA7AEE" w:rsidRDefault="00EA7AEE" w:rsidP="00024D7B">
            <w:pPr>
              <w:spacing w:after="0" w:line="240" w:lineRule="auto"/>
              <w:jc w:val="center"/>
              <w:rPr>
                <w:rFonts w:ascii="Arial" w:eastAsia="Times New Roman" w:hAnsi="Arial" w:cs="Times New Roman"/>
                <w:spacing w:val="-2"/>
                <w:sz w:val="24"/>
                <w:szCs w:val="24"/>
              </w:rPr>
            </w:pPr>
          </w:p>
          <w:p w14:paraId="5BC1C30A" w14:textId="3288F3B2" w:rsidR="00081F20" w:rsidRPr="0074103B" w:rsidRDefault="00024D7B" w:rsidP="00024D7B">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N/A</w:t>
            </w:r>
          </w:p>
        </w:tc>
      </w:tr>
      <w:tr w:rsidR="00081F20" w:rsidRPr="0074103B" w14:paraId="38BDF80D" w14:textId="77777777" w:rsidTr="00AB4764">
        <w:tc>
          <w:tcPr>
            <w:tcW w:w="567" w:type="dxa"/>
            <w:gridSpan w:val="2"/>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230"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3"/>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AB4764">
        <w:tc>
          <w:tcPr>
            <w:tcW w:w="567" w:type="dxa"/>
            <w:gridSpan w:val="2"/>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230"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Clause 27.11 to </w:t>
            </w:r>
            <w:proofErr w:type="gramStart"/>
            <w:r w:rsidRPr="0074103B">
              <w:rPr>
                <w:rFonts w:ascii="Arial" w:eastAsia="Times New Roman" w:hAnsi="Arial" w:cs="Times New Roman"/>
                <w:spacing w:val="-2"/>
                <w:sz w:val="24"/>
                <w:szCs w:val="24"/>
              </w:rPr>
              <w:t>apply</w:t>
            </w:r>
            <w:proofErr w:type="gramEnd"/>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3"/>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AB4764">
        <w:tc>
          <w:tcPr>
            <w:tcW w:w="567" w:type="dxa"/>
            <w:gridSpan w:val="2"/>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230"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w:t>
            </w:r>
            <w:proofErr w:type="gramStart"/>
            <w:r w:rsidRPr="0074103B">
              <w:rPr>
                <w:rFonts w:ascii="Arial" w:eastAsia="Times New Roman" w:hAnsi="Arial" w:cs="Times New Roman"/>
                <w:spacing w:val="-2"/>
                <w:sz w:val="24"/>
                <w:szCs w:val="24"/>
              </w:rPr>
              <w:t>clause</w:t>
            </w:r>
            <w:proofErr w:type="gramEnd"/>
            <w:r w:rsidRPr="0074103B">
              <w:rPr>
                <w:rFonts w:ascii="Arial" w:eastAsia="Times New Roman" w:hAnsi="Arial" w:cs="Times New Roman"/>
                <w:spacing w:val="-2"/>
                <w:sz w:val="24"/>
                <w:szCs w:val="24"/>
              </w:rPr>
              <w:t xml:space="preserv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3"/>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AB4764">
        <w:tc>
          <w:tcPr>
            <w:tcW w:w="567" w:type="dxa"/>
            <w:gridSpan w:val="2"/>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230"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w:t>
            </w:r>
            <w:proofErr w:type="gramStart"/>
            <w:r w:rsidRPr="004C6F2E">
              <w:rPr>
                <w:rFonts w:ascii="Arial" w:eastAsia="Times New Roman" w:hAnsi="Arial" w:cs="Times New Roman"/>
                <w:spacing w:val="-2"/>
                <w:sz w:val="24"/>
                <w:szCs w:val="24"/>
              </w:rPr>
              <w:t>clause</w:t>
            </w:r>
            <w:proofErr w:type="gramEnd"/>
            <w:r w:rsidRPr="004C6F2E">
              <w:rPr>
                <w:rFonts w:ascii="Arial" w:eastAsia="Times New Roman" w:hAnsi="Arial" w:cs="Times New Roman"/>
                <w:spacing w:val="-2"/>
                <w:sz w:val="24"/>
                <w:szCs w:val="24"/>
              </w:rPr>
              <w:t xml:space="preserv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74BFC588" w14:textId="77777777" w:rsidR="00AB61B4" w:rsidRDefault="00AB61B4" w:rsidP="00AB61B4">
            <w:pPr>
              <w:pStyle w:val="ListParagraph"/>
              <w:rPr>
                <w:rFonts w:ascii="Arial" w:eastAsia="Times New Roman" w:hAnsi="Arial" w:cs="Times New Roman"/>
                <w:spacing w:val="-2"/>
                <w:sz w:val="24"/>
                <w:szCs w:val="24"/>
              </w:rPr>
            </w:pP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D3877D1" w14:textId="4A594798" w:rsidR="00AB61B4" w:rsidRPr="004C6F2E" w:rsidRDefault="00081F20" w:rsidP="00AB61B4">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 xml:space="preserve">All other provisions of the Route Agreement shall continue to apply provided that where any other part of the Route Agreement relates to or can reasonably be inferred as </w:t>
            </w:r>
            <w:r w:rsidRPr="004C6F2E">
              <w:rPr>
                <w:rFonts w:ascii="Arial" w:eastAsia="Times New Roman" w:hAnsi="Arial" w:cs="Times New Roman"/>
                <w:spacing w:val="-2"/>
                <w:sz w:val="24"/>
                <w:szCs w:val="24"/>
              </w:rPr>
              <w:lastRenderedPageBreak/>
              <w:t>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3"/>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AB61B4" w:rsidRPr="0074103B" w14:paraId="2082E8D8" w14:textId="77777777" w:rsidTr="00A70881">
        <w:trPr>
          <w:gridAfter w:val="1"/>
          <w:wAfter w:w="74" w:type="dxa"/>
        </w:trPr>
        <w:tc>
          <w:tcPr>
            <w:tcW w:w="426" w:type="dxa"/>
          </w:tcPr>
          <w:p w14:paraId="249D2D6F" w14:textId="77777777" w:rsidR="00AB61B4" w:rsidRPr="004C6F2E" w:rsidRDefault="00AB61B4" w:rsidP="00A70881">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3CE4B791" w14:textId="77777777" w:rsidR="00AB61B4" w:rsidRPr="004C6F2E" w:rsidRDefault="00AB61B4" w:rsidP="00A70881">
            <w:pPr>
              <w:spacing w:after="0" w:line="240" w:lineRule="auto"/>
              <w:rPr>
                <w:rFonts w:ascii="Arial" w:eastAsia="Times New Roman" w:hAnsi="Arial" w:cs="Times New Roman"/>
                <w:spacing w:val="-2"/>
                <w:sz w:val="24"/>
                <w:szCs w:val="24"/>
              </w:rPr>
            </w:pPr>
          </w:p>
          <w:p w14:paraId="2D631104" w14:textId="77777777" w:rsidR="00AB61B4" w:rsidRPr="004C6F2E" w:rsidRDefault="00AB61B4" w:rsidP="00A70881">
            <w:pPr>
              <w:spacing w:after="0" w:line="240" w:lineRule="auto"/>
              <w:rPr>
                <w:rFonts w:ascii="Arial" w:eastAsia="Times New Roman" w:hAnsi="Arial" w:cs="Times New Roman"/>
                <w:spacing w:val="-2"/>
                <w:sz w:val="24"/>
                <w:szCs w:val="24"/>
              </w:rPr>
            </w:pPr>
          </w:p>
          <w:p w14:paraId="4C908A0A" w14:textId="77777777" w:rsidR="00AB61B4" w:rsidRPr="0074103B" w:rsidRDefault="00AB61B4" w:rsidP="00A70881">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371" w:type="dxa"/>
            <w:gridSpan w:val="2"/>
          </w:tcPr>
          <w:p w14:paraId="600C7553" w14:textId="77777777" w:rsidR="00AB61B4" w:rsidRPr="00E8324F" w:rsidRDefault="00AB61B4" w:rsidP="00A70881">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tc>
        <w:tc>
          <w:tcPr>
            <w:tcW w:w="1417" w:type="dxa"/>
            <w:gridSpan w:val="2"/>
          </w:tcPr>
          <w:p w14:paraId="58FDED3B" w14:textId="22E2735F" w:rsidR="00AB61B4" w:rsidRPr="0074103B" w:rsidRDefault="00580D36" w:rsidP="00A70881">
            <w:pPr>
              <w:jc w:val="center"/>
            </w:pPr>
            <w:r>
              <w:t>1</w:t>
            </w:r>
          </w:p>
        </w:tc>
      </w:tr>
      <w:tr w:rsidR="00AB61B4" w:rsidRPr="0074103B" w14:paraId="4236FFC3" w14:textId="2592B1B0" w:rsidTr="00AB61B4">
        <w:trPr>
          <w:gridAfter w:val="2"/>
          <w:wAfter w:w="1066" w:type="dxa"/>
        </w:trPr>
        <w:tc>
          <w:tcPr>
            <w:tcW w:w="567" w:type="dxa"/>
            <w:gridSpan w:val="2"/>
          </w:tcPr>
          <w:p w14:paraId="6ABB424B" w14:textId="4564D7AD" w:rsidR="00AB61B4" w:rsidRPr="0074103B" w:rsidRDefault="00AB61B4" w:rsidP="00AB61B4">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5" w:type="dxa"/>
            <w:gridSpan w:val="2"/>
          </w:tcPr>
          <w:p w14:paraId="07B76763" w14:textId="4FB95141" w:rsidR="00AB61B4" w:rsidRPr="003F3040" w:rsidRDefault="00AB61B4" w:rsidP="00AB61B4">
            <w:pPr>
              <w:spacing w:after="0"/>
              <w:rPr>
                <w:rFonts w:ascii="Arial" w:hAnsi="Arial"/>
                <w:sz w:val="24"/>
                <w:szCs w:val="24"/>
              </w:rPr>
            </w:pPr>
          </w:p>
        </w:tc>
      </w:tr>
      <w:tr w:rsidR="00E8324F" w:rsidRPr="0074103B" w14:paraId="1838EBF7" w14:textId="77777777" w:rsidTr="00AB4764">
        <w:tc>
          <w:tcPr>
            <w:tcW w:w="567" w:type="dxa"/>
            <w:gridSpan w:val="2"/>
          </w:tcPr>
          <w:p w14:paraId="52FEBB86" w14:textId="6EDC9582"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721" w:type="dxa"/>
            <w:gridSpan w:val="4"/>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AB4764">
        <w:tc>
          <w:tcPr>
            <w:tcW w:w="567" w:type="dxa"/>
            <w:gridSpan w:val="2"/>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721" w:type="dxa"/>
            <w:gridSpan w:val="4"/>
          </w:tcPr>
          <w:p w14:paraId="0A987A8E" w14:textId="3AB417A1"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024D7B">
              <w:rPr>
                <w:rFonts w:ascii="Arial" w:eastAsia="Times New Roman" w:hAnsi="Arial" w:cs="Times New Roman"/>
                <w:sz w:val="24"/>
                <w:szCs w:val="24"/>
              </w:rPr>
              <w:t>R68</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AB4764">
        <w:tc>
          <w:tcPr>
            <w:tcW w:w="567" w:type="dxa"/>
            <w:gridSpan w:val="2"/>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721" w:type="dxa"/>
            <w:gridSpan w:val="4"/>
          </w:tcPr>
          <w:p w14:paraId="6BA7FFAB" w14:textId="6FD933DB" w:rsidR="00E8324F" w:rsidRPr="004C6F2E" w:rsidRDefault="00E8324F" w:rsidP="00741D5F">
            <w:pPr>
              <w:spacing w:after="0" w:line="240" w:lineRule="auto"/>
              <w:rPr>
                <w:rFonts w:ascii="Arial" w:eastAsia="Times New Roman" w:hAnsi="Arial" w:cs="Times New Roman"/>
                <w:sz w:val="24"/>
                <w:szCs w:val="24"/>
              </w:rPr>
            </w:pPr>
            <w:r w:rsidRPr="004C6F2E">
              <w:rPr>
                <w:rFonts w:ascii="Arial" w:eastAsia="Times New Roman" w:hAnsi="Arial" w:cs="Times New Roman"/>
                <w:sz w:val="24"/>
                <w:szCs w:val="24"/>
              </w:rPr>
              <w:t>Contract Price Adjustment – applied from Tranche 730 onwards:</w:t>
            </w:r>
          </w:p>
          <w:p w14:paraId="27083D42" w14:textId="77777777" w:rsidR="00E8324F" w:rsidRPr="004C6F2E" w:rsidRDefault="00E8324F" w:rsidP="00286E4C">
            <w:pPr>
              <w:spacing w:after="0" w:line="240" w:lineRule="auto"/>
              <w:jc w:val="center"/>
              <w:rPr>
                <w:rFonts w:ascii="Arial" w:eastAsia="Times New Roman" w:hAnsi="Arial" w:cs="Times New Roman"/>
                <w:sz w:val="24"/>
                <w:szCs w:val="24"/>
              </w:rPr>
            </w:pPr>
          </w:p>
          <w:p w14:paraId="0222C374" w14:textId="7AA75157" w:rsidR="00E8324F" w:rsidRPr="004C6F2E" w:rsidRDefault="00E8324F" w:rsidP="00286E4C">
            <w:pPr>
              <w:spacing w:after="0" w:line="240" w:lineRule="auto"/>
              <w:jc w:val="center"/>
              <w:rPr>
                <w:rFonts w:ascii="Arial" w:eastAsia="Times New Roman" w:hAnsi="Arial" w:cs="Times New Roman"/>
                <w:sz w:val="24"/>
                <w:szCs w:val="24"/>
              </w:rPr>
            </w:pPr>
            <w:r w:rsidRPr="004C6F2E">
              <w:rPr>
                <w:rFonts w:ascii="Arial" w:eastAsia="Times New Roman" w:hAnsi="Arial" w:cs="Times New Roman"/>
                <w:sz w:val="24"/>
                <w:szCs w:val="24"/>
              </w:rPr>
              <w:t>Paragraph 9.2.2 is deleted and replaced by the following:</w:t>
            </w:r>
          </w:p>
          <w:p w14:paraId="0AB0EEA5" w14:textId="77777777" w:rsidR="00E8324F" w:rsidRPr="004C6F2E" w:rsidRDefault="00E8324F" w:rsidP="00286E4C">
            <w:pPr>
              <w:spacing w:after="0" w:line="240" w:lineRule="auto"/>
              <w:jc w:val="center"/>
              <w:rPr>
                <w:rFonts w:ascii="Arial" w:eastAsia="Times New Roman" w:hAnsi="Arial" w:cs="Times New Roman"/>
                <w:sz w:val="24"/>
                <w:szCs w:val="24"/>
              </w:rPr>
            </w:pPr>
          </w:p>
          <w:p w14:paraId="40BFD795" w14:textId="7A17F0E4" w:rsidR="00E8324F" w:rsidRDefault="00E8324F" w:rsidP="00286E4C">
            <w:pPr>
              <w:spacing w:after="0" w:line="240" w:lineRule="auto"/>
              <w:jc w:val="center"/>
              <w:rPr>
                <w:rFonts w:ascii="Arial" w:eastAsia="Times New Roman" w:hAnsi="Arial" w:cs="Times New Roman"/>
                <w:sz w:val="24"/>
                <w:szCs w:val="24"/>
              </w:rPr>
            </w:pPr>
            <w:r w:rsidRPr="004C6F2E">
              <w:rPr>
                <w:rFonts w:ascii="Arial" w:eastAsia="Times New Roman" w:hAnsi="Arial" w:cs="Times New Roman"/>
                <w:sz w:val="24"/>
                <w:szCs w:val="24"/>
              </w:rPr>
              <w:t>The percentage price adjustment (R) is a 12-month rolling average given by: -</w:t>
            </w:r>
          </w:p>
          <w:p w14:paraId="038160F4" w14:textId="15712984" w:rsidR="00741D5F" w:rsidRDefault="00741D5F" w:rsidP="00286E4C">
            <w:pPr>
              <w:spacing w:after="0" w:line="240" w:lineRule="auto"/>
              <w:jc w:val="center"/>
              <w:rPr>
                <w:rFonts w:ascii="Arial" w:eastAsia="Times New Roman" w:hAnsi="Arial" w:cs="Times New Roman"/>
                <w:sz w:val="24"/>
                <w:szCs w:val="24"/>
              </w:rPr>
            </w:pPr>
          </w:p>
          <w:p w14:paraId="31525B43" w14:textId="77777777" w:rsidR="00741D5F" w:rsidRPr="004C6F2E" w:rsidRDefault="00741D5F" w:rsidP="00286E4C">
            <w:pPr>
              <w:spacing w:after="0" w:line="240" w:lineRule="auto"/>
              <w:jc w:val="center"/>
              <w:rPr>
                <w:rFonts w:ascii="Arial" w:eastAsia="Times New Roman" w:hAnsi="Arial" w:cs="Times New Roman"/>
                <w:sz w:val="24"/>
                <w:szCs w:val="24"/>
              </w:rPr>
            </w:pPr>
          </w:p>
          <w:p w14:paraId="1ABE3CF9" w14:textId="77777777" w:rsidR="00E8324F" w:rsidRPr="004C6F2E" w:rsidRDefault="00E8324F" w:rsidP="00286E4C">
            <w:pPr>
              <w:spacing w:after="0" w:line="240" w:lineRule="auto"/>
              <w:jc w:val="center"/>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286E4C">
            <w:pPr>
              <w:spacing w:after="0" w:line="240" w:lineRule="auto"/>
              <w:jc w:val="center"/>
              <w:rPr>
                <w:rFonts w:ascii="Arial" w:eastAsia="Times New Roman" w:hAnsi="Arial" w:cs="Times New Roman"/>
                <w:sz w:val="24"/>
                <w:szCs w:val="24"/>
              </w:rPr>
            </w:pPr>
          </w:p>
          <w:p w14:paraId="741C6A73" w14:textId="1B6EAA06" w:rsidR="00286E4C" w:rsidRPr="004C6F2E" w:rsidRDefault="00286E4C" w:rsidP="00286E4C">
            <w:pPr>
              <w:spacing w:after="0" w:line="240" w:lineRule="auto"/>
              <w:rPr>
                <w:rFonts w:ascii="Arial" w:eastAsia="Times New Roman" w:hAnsi="Arial" w:cs="Times New Roman"/>
                <w:sz w:val="24"/>
                <w:szCs w:val="24"/>
              </w:rPr>
            </w:pPr>
          </w:p>
          <w:tbl>
            <w:tblPr>
              <w:tblpPr w:leftFromText="180" w:rightFromText="180" w:vertAnchor="text" w:horzAnchor="margin" w:tblpY="-58"/>
              <w:tblOverlap w:val="never"/>
              <w:tblW w:w="8918" w:type="dxa"/>
              <w:tblLayout w:type="fixed"/>
              <w:tblLook w:val="04A0" w:firstRow="1" w:lastRow="0" w:firstColumn="1" w:lastColumn="0" w:noHBand="0" w:noVBand="1"/>
            </w:tblPr>
            <w:tblGrid>
              <w:gridCol w:w="716"/>
              <w:gridCol w:w="576"/>
              <w:gridCol w:w="7626"/>
            </w:tblGrid>
            <w:tr w:rsidR="00E8324F" w:rsidRPr="004C6F2E" w14:paraId="6A3ECB2B" w14:textId="77777777" w:rsidTr="00286E4C">
              <w:trPr>
                <w:trHeight w:val="741"/>
              </w:trPr>
              <w:tc>
                <w:tcPr>
                  <w:tcW w:w="716" w:type="dxa"/>
                  <w:shd w:val="clear" w:color="auto" w:fill="auto"/>
                </w:tcPr>
                <w:p w14:paraId="69725521"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76" w:type="dxa"/>
                  <w:shd w:val="clear" w:color="auto" w:fill="auto"/>
                </w:tcPr>
                <w:p w14:paraId="6238B870"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35089EA5"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0775786B" w14:textId="77777777" w:rsidTr="00286E4C">
              <w:trPr>
                <w:trHeight w:val="988"/>
              </w:trPr>
              <w:tc>
                <w:tcPr>
                  <w:tcW w:w="716" w:type="dxa"/>
                  <w:shd w:val="clear" w:color="auto" w:fill="auto"/>
                </w:tcPr>
                <w:p w14:paraId="060519F9"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76" w:type="dxa"/>
                  <w:shd w:val="clear" w:color="auto" w:fill="auto"/>
                </w:tcPr>
                <w:p w14:paraId="0CC227C6"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0F7C80E5"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2D16D6B4" w14:textId="77777777" w:rsidTr="00286E4C">
              <w:trPr>
                <w:trHeight w:val="988"/>
              </w:trPr>
              <w:tc>
                <w:tcPr>
                  <w:tcW w:w="716" w:type="dxa"/>
                  <w:shd w:val="clear" w:color="auto" w:fill="auto"/>
                </w:tcPr>
                <w:p w14:paraId="409965E1"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76" w:type="dxa"/>
                  <w:shd w:val="clear" w:color="auto" w:fill="auto"/>
                </w:tcPr>
                <w:p w14:paraId="57E64DBE" w14:textId="77777777" w:rsidR="00E8324F" w:rsidRPr="004C6F2E"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626" w:type="dxa"/>
                  <w:shd w:val="clear" w:color="auto" w:fill="auto"/>
                </w:tcPr>
                <w:p w14:paraId="182DB8CA" w14:textId="3F83D68E" w:rsidR="00E8324F" w:rsidRPr="004C6F2E" w:rsidRDefault="00E8324F" w:rsidP="00741D5F">
                  <w:pPr>
                    <w:spacing w:after="0" w:line="240" w:lineRule="auto"/>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tc>
            </w:tr>
            <w:tr w:rsidR="00E8324F" w:rsidRPr="004C6F2E" w14:paraId="4C7EF517" w14:textId="77777777" w:rsidTr="00286E4C">
              <w:trPr>
                <w:trHeight w:val="236"/>
              </w:trPr>
              <w:tc>
                <w:tcPr>
                  <w:tcW w:w="716" w:type="dxa"/>
                  <w:shd w:val="clear" w:color="auto" w:fill="auto"/>
                </w:tcPr>
                <w:p w14:paraId="60378F81" w14:textId="77777777" w:rsidR="00E8324F" w:rsidRPr="004C6F2E" w:rsidRDefault="00E8324F" w:rsidP="00286E4C">
                  <w:pPr>
                    <w:spacing w:after="0" w:line="240" w:lineRule="auto"/>
                    <w:rPr>
                      <w:rFonts w:ascii="Arial" w:eastAsia="Times New Roman" w:hAnsi="Arial" w:cs="Arial"/>
                      <w:sz w:val="24"/>
                      <w:szCs w:val="24"/>
                    </w:rPr>
                  </w:pPr>
                </w:p>
              </w:tc>
              <w:tc>
                <w:tcPr>
                  <w:tcW w:w="576" w:type="dxa"/>
                  <w:shd w:val="clear" w:color="auto" w:fill="auto"/>
                </w:tcPr>
                <w:p w14:paraId="4E893914" w14:textId="77777777" w:rsidR="00E8324F" w:rsidRPr="004C6F2E" w:rsidRDefault="00E8324F" w:rsidP="00286E4C">
                  <w:pPr>
                    <w:spacing w:after="0" w:line="240" w:lineRule="auto"/>
                    <w:rPr>
                      <w:rFonts w:ascii="Arial" w:eastAsia="Times New Roman" w:hAnsi="Arial" w:cs="Arial"/>
                      <w:sz w:val="24"/>
                      <w:szCs w:val="24"/>
                    </w:rPr>
                  </w:pPr>
                </w:p>
              </w:tc>
              <w:tc>
                <w:tcPr>
                  <w:tcW w:w="7626" w:type="dxa"/>
                  <w:shd w:val="clear" w:color="auto" w:fill="auto"/>
                </w:tcPr>
                <w:p w14:paraId="015F9FB8" w14:textId="77777777" w:rsidR="00E8324F" w:rsidRPr="004C6F2E" w:rsidRDefault="00E8324F" w:rsidP="00286E4C">
                  <w:pPr>
                    <w:spacing w:after="0" w:line="240" w:lineRule="auto"/>
                    <w:rPr>
                      <w:rFonts w:ascii="Arial" w:eastAsia="Times New Roman" w:hAnsi="Arial" w:cs="Arial"/>
                      <w:sz w:val="24"/>
                      <w:szCs w:val="24"/>
                    </w:rPr>
                  </w:pPr>
                </w:p>
              </w:tc>
            </w:tr>
            <w:tr w:rsidR="00E8324F" w:rsidRPr="004C6F2E" w14:paraId="3E500C13" w14:textId="77777777" w:rsidTr="00286E4C">
              <w:trPr>
                <w:trHeight w:val="1235"/>
              </w:trPr>
              <w:tc>
                <w:tcPr>
                  <w:tcW w:w="716" w:type="dxa"/>
                  <w:shd w:val="clear" w:color="auto" w:fill="auto"/>
                </w:tcPr>
                <w:p w14:paraId="3D8D4361" w14:textId="77777777" w:rsidR="00E8324F" w:rsidRPr="004C6F2E" w:rsidRDefault="00E8324F" w:rsidP="00286E4C">
                  <w:pPr>
                    <w:spacing w:after="0" w:line="240" w:lineRule="auto"/>
                    <w:rPr>
                      <w:rFonts w:ascii="Arial" w:eastAsia="Times New Roman" w:hAnsi="Arial" w:cs="Arial"/>
                      <w:sz w:val="24"/>
                      <w:szCs w:val="24"/>
                    </w:rPr>
                  </w:pPr>
                </w:p>
              </w:tc>
              <w:tc>
                <w:tcPr>
                  <w:tcW w:w="576" w:type="dxa"/>
                  <w:shd w:val="clear" w:color="auto" w:fill="auto"/>
                </w:tcPr>
                <w:p w14:paraId="6F5EC53D" w14:textId="77777777" w:rsidR="00E8324F" w:rsidRPr="004C6F2E" w:rsidRDefault="00E8324F" w:rsidP="00286E4C">
                  <w:pPr>
                    <w:spacing w:after="0" w:line="240" w:lineRule="auto"/>
                    <w:rPr>
                      <w:rFonts w:ascii="Arial" w:eastAsia="Times New Roman" w:hAnsi="Arial" w:cs="Arial"/>
                      <w:sz w:val="24"/>
                      <w:szCs w:val="24"/>
                    </w:rPr>
                  </w:pPr>
                </w:p>
              </w:tc>
              <w:tc>
                <w:tcPr>
                  <w:tcW w:w="7626" w:type="dxa"/>
                  <w:shd w:val="clear" w:color="auto" w:fill="auto"/>
                </w:tcPr>
                <w:p w14:paraId="21C1AFAC" w14:textId="54BE1332" w:rsidR="00E8324F" w:rsidRDefault="00E8324F" w:rsidP="00286E4C">
                  <w:pPr>
                    <w:spacing w:after="0" w:line="240" w:lineRule="auto"/>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AF3587B" w14:textId="04962F11" w:rsidR="00286E4C" w:rsidRDefault="00286E4C" w:rsidP="00286E4C">
                  <w:pPr>
                    <w:spacing w:after="0" w:line="240" w:lineRule="auto"/>
                    <w:rPr>
                      <w:rFonts w:ascii="Arial" w:eastAsia="Times New Roman" w:hAnsi="Arial" w:cs="Arial"/>
                      <w:sz w:val="24"/>
                      <w:szCs w:val="24"/>
                    </w:rPr>
                  </w:pPr>
                </w:p>
                <w:p w14:paraId="1E7D0C5D" w14:textId="77777777" w:rsidR="00E8324F" w:rsidRPr="004C6F2E" w:rsidRDefault="00E8324F" w:rsidP="00286E4C">
                  <w:pPr>
                    <w:spacing w:after="0" w:line="240" w:lineRule="auto"/>
                    <w:rPr>
                      <w:rFonts w:ascii="Arial" w:eastAsia="Times New Roman" w:hAnsi="Arial" w:cs="Arial"/>
                      <w:sz w:val="24"/>
                      <w:szCs w:val="24"/>
                    </w:rPr>
                  </w:pPr>
                </w:p>
              </w:tc>
            </w:tr>
          </w:tbl>
          <w:p w14:paraId="1486890B" w14:textId="77777777" w:rsidR="00E8324F" w:rsidRPr="004C6F2E" w:rsidRDefault="00E8324F" w:rsidP="00AB61B4">
            <w:pPr>
              <w:spacing w:after="0" w:line="240" w:lineRule="auto"/>
              <w:rPr>
                <w:rFonts w:ascii="Arial" w:eastAsia="Times New Roman" w:hAnsi="Arial" w:cs="Times New Roman"/>
                <w:sz w:val="24"/>
                <w:szCs w:val="24"/>
              </w:rPr>
            </w:pPr>
          </w:p>
        </w:tc>
      </w:tr>
      <w:tr w:rsidR="00AB4764" w:rsidRPr="0074103B" w14:paraId="01067B0E" w14:textId="77777777" w:rsidTr="00AB4764">
        <w:tc>
          <w:tcPr>
            <w:tcW w:w="567" w:type="dxa"/>
            <w:gridSpan w:val="2"/>
          </w:tcPr>
          <w:p w14:paraId="7C925EB9" w14:textId="6470CB41" w:rsidR="00AB4764" w:rsidRPr="004C6F2E" w:rsidRDefault="00AB4764"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8721" w:type="dxa"/>
            <w:gridSpan w:val="4"/>
          </w:tcPr>
          <w:p w14:paraId="1648C6FC" w14:textId="77777777" w:rsidR="00AB4764" w:rsidRPr="004C6F2E" w:rsidRDefault="00AB4764" w:rsidP="00580D36">
            <w:pPr>
              <w:spacing w:after="0" w:line="240" w:lineRule="auto"/>
              <w:rPr>
                <w:rFonts w:ascii="Arial" w:eastAsia="Times New Roman" w:hAnsi="Arial" w:cs="Times New Roman"/>
                <w:sz w:val="24"/>
                <w:szCs w:val="24"/>
              </w:rPr>
            </w:pPr>
          </w:p>
        </w:tc>
      </w:tr>
    </w:tbl>
    <w:p w14:paraId="738B3D9D" w14:textId="66D8205E" w:rsidR="0074103B" w:rsidRDefault="0074103B" w:rsidP="0074103B">
      <w:pPr>
        <w:spacing w:after="0" w:line="240" w:lineRule="auto"/>
        <w:rPr>
          <w:rFonts w:ascii="Arial" w:eastAsia="Times New Roman" w:hAnsi="Arial" w:cs="Times New Roman"/>
          <w:sz w:val="24"/>
          <w:szCs w:val="24"/>
        </w:rPr>
      </w:pPr>
    </w:p>
    <w:p w14:paraId="0E1AD8C4" w14:textId="4D6E096A" w:rsidR="00081F20" w:rsidRDefault="00286E4C" w:rsidP="00A33D5B">
      <w:pPr>
        <w:spacing w:after="0" w:line="240" w:lineRule="auto"/>
        <w:ind w:left="720" w:hanging="720"/>
        <w:rPr>
          <w:rFonts w:ascii="Arial" w:eastAsia="Times New Roman" w:hAnsi="Arial" w:cs="Times New Roman"/>
          <w:sz w:val="24"/>
          <w:szCs w:val="24"/>
        </w:rPr>
      </w:pPr>
      <w:r>
        <w:rPr>
          <w:rFonts w:ascii="Arial" w:eastAsia="Times New Roman" w:hAnsi="Arial" w:cs="Times New Roman"/>
          <w:sz w:val="24"/>
          <w:szCs w:val="24"/>
        </w:rPr>
        <w:tab/>
      </w:r>
      <w:r w:rsidR="00AB4764">
        <w:rPr>
          <w:rFonts w:ascii="Arial" w:eastAsia="Times New Roman" w:hAnsi="Arial" w:cs="Times New Roman"/>
          <w:sz w:val="24"/>
          <w:szCs w:val="24"/>
        </w:rPr>
        <w:t xml:space="preserve"> </w:t>
      </w:r>
    </w:p>
    <w:p w14:paraId="602C3B5B" w14:textId="56326699" w:rsidR="00286E4C" w:rsidRDefault="00286E4C" w:rsidP="0074103B">
      <w:pPr>
        <w:spacing w:after="0" w:line="240" w:lineRule="auto"/>
        <w:rPr>
          <w:rFonts w:ascii="Arial" w:eastAsia="Times New Roman" w:hAnsi="Arial" w:cs="Times New Roman"/>
          <w:sz w:val="24"/>
          <w:szCs w:val="24"/>
        </w:rPr>
      </w:pPr>
    </w:p>
    <w:p w14:paraId="6696E5FA" w14:textId="4601A553" w:rsidR="00580D36" w:rsidRDefault="00580D36" w:rsidP="0074103B">
      <w:pPr>
        <w:spacing w:after="0" w:line="240" w:lineRule="auto"/>
        <w:rPr>
          <w:rFonts w:ascii="Arial" w:eastAsia="Times New Roman" w:hAnsi="Arial" w:cs="Times New Roman"/>
          <w:sz w:val="24"/>
          <w:szCs w:val="24"/>
        </w:rPr>
      </w:pPr>
    </w:p>
    <w:p w14:paraId="48304482" w14:textId="7EC10384" w:rsidR="00580D36" w:rsidRDefault="00580D36" w:rsidP="0074103B">
      <w:pPr>
        <w:spacing w:after="0" w:line="240" w:lineRule="auto"/>
        <w:rPr>
          <w:rFonts w:ascii="Arial" w:eastAsia="Times New Roman" w:hAnsi="Arial" w:cs="Times New Roman"/>
          <w:sz w:val="24"/>
          <w:szCs w:val="24"/>
        </w:rPr>
      </w:pPr>
    </w:p>
    <w:p w14:paraId="4DB0EC6B" w14:textId="77777777" w:rsidR="00580D36" w:rsidRDefault="00580D36" w:rsidP="0074103B">
      <w:pPr>
        <w:spacing w:after="0" w:line="240" w:lineRule="auto"/>
        <w:rPr>
          <w:rFonts w:ascii="Arial" w:eastAsia="Times New Roman" w:hAnsi="Arial" w:cs="Times New Roman"/>
          <w:sz w:val="24"/>
          <w:szCs w:val="24"/>
        </w:rPr>
      </w:pPr>
    </w:p>
    <w:p w14:paraId="113D8B34" w14:textId="77777777" w:rsidR="00286E4C" w:rsidRDefault="00286E4C"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550960F"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718C8545"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26E34D45"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0B009791" w:rsidR="002731A3" w:rsidRDefault="00024D7B"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Low</w:t>
            </w:r>
            <w:r w:rsidR="002731A3" w:rsidRPr="00AD02CA">
              <w:rPr>
                <w:rFonts w:ascii="Arial" w:eastAsia="Times New Roman" w:hAnsi="Arial" w:cs="Times New Roman"/>
                <w:sz w:val="24"/>
                <w:szCs w:val="24"/>
              </w:rPr>
              <w:t xml:space="preserve"> Frequency Route</w:t>
            </w:r>
          </w:p>
          <w:p w14:paraId="0297E7CD" w14:textId="77777777" w:rsidR="0074103B" w:rsidRPr="0074103B" w:rsidRDefault="0074103B" w:rsidP="00373578">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23BD13BC"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024D7B">
              <w:rPr>
                <w:rFonts w:ascii="Arial" w:eastAsia="Times New Roman" w:hAnsi="Arial" w:cs="Times New Roman"/>
                <w:sz w:val="24"/>
                <w:szCs w:val="24"/>
              </w:rPr>
              <w:t>14 September</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024D7B">
              <w:rPr>
                <w:rFonts w:ascii="Arial" w:eastAsia="Times New Roman" w:hAnsi="Arial" w:cs="Times New Roman"/>
                <w:sz w:val="24"/>
                <w:szCs w:val="20"/>
                <w:lang w:val="en-US" w:eastAsia="en-GB"/>
              </w:rPr>
              <w:t>22 June</w:t>
            </w:r>
            <w:r w:rsidR="002731A3">
              <w:rPr>
                <w:rFonts w:ascii="Arial" w:eastAsia="Times New Roman" w:hAnsi="Arial" w:cs="Times New Roman"/>
                <w:sz w:val="24"/>
                <w:szCs w:val="20"/>
                <w:lang w:val="en-US" w:eastAsia="en-GB"/>
              </w:rPr>
              <w:t xml:space="preserve"> 202</w:t>
            </w:r>
            <w:r w:rsidR="001D42B3">
              <w:rPr>
                <w:rFonts w:ascii="Arial" w:eastAsia="Times New Roman" w:hAnsi="Arial" w:cs="Times New Roman"/>
                <w:sz w:val="24"/>
                <w:szCs w:val="20"/>
                <w:lang w:val="en-US" w:eastAsia="en-GB"/>
              </w:rPr>
              <w:t>5</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9B008E6" w14:textId="16AE90D5" w:rsidR="00345E1B" w:rsidRPr="0074103B" w:rsidRDefault="00024D7B" w:rsidP="0057086D">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81.2%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084B5776" w14:textId="77777777"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p w14:paraId="231EBB15" w14:textId="46FD8E5D" w:rsidR="00A33D5B" w:rsidRPr="0074103B" w:rsidRDefault="00A33D5B" w:rsidP="0074103B">
            <w:pPr>
              <w:spacing w:after="0" w:line="240" w:lineRule="auto"/>
              <w:rPr>
                <w:rFonts w:ascii="Arial" w:eastAsia="Times New Roman" w:hAnsi="Arial" w:cs="Times New Roman"/>
                <w:sz w:val="24"/>
                <w:szCs w:val="24"/>
              </w:rPr>
            </w:pPr>
          </w:p>
        </w:tc>
        <w:tc>
          <w:tcPr>
            <w:tcW w:w="5012" w:type="dxa"/>
          </w:tcPr>
          <w:p w14:paraId="0300AB6C" w14:textId="77777777" w:rsidR="00A33D5B" w:rsidRDefault="00A33D5B" w:rsidP="0057086D">
            <w:pPr>
              <w:spacing w:after="0" w:line="240" w:lineRule="auto"/>
              <w:jc w:val="center"/>
              <w:rPr>
                <w:rFonts w:ascii="Arial" w:eastAsia="Times New Roman" w:hAnsi="Arial" w:cs="Times New Roman"/>
                <w:sz w:val="24"/>
                <w:szCs w:val="24"/>
              </w:rPr>
            </w:pPr>
          </w:p>
          <w:p w14:paraId="606D4D21" w14:textId="4E4119D6" w:rsidR="00E8324F" w:rsidRDefault="00024D7B" w:rsidP="0057086D">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82</w:t>
            </w:r>
            <w:r w:rsidR="00EA7AEE">
              <w:rPr>
                <w:rFonts w:ascii="Arial" w:eastAsia="Times New Roman" w:hAnsi="Arial" w:cs="Times New Roman"/>
                <w:sz w:val="24"/>
                <w:szCs w:val="24"/>
              </w:rPr>
              <w:t>.0</w:t>
            </w:r>
            <w:r>
              <w:rPr>
                <w:rFonts w:ascii="Arial" w:eastAsia="Times New Roman" w:hAnsi="Arial" w:cs="Times New Roman"/>
                <w:sz w:val="24"/>
                <w:szCs w:val="24"/>
              </w:rPr>
              <w:t>% “On Time”</w:t>
            </w:r>
          </w:p>
          <w:p w14:paraId="1CE924CC" w14:textId="69B1AE01" w:rsidR="0057086D" w:rsidRPr="0074103B" w:rsidRDefault="0057086D" w:rsidP="0057086D">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341F6EAE"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06BF9652"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2ED01DAC"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440" w:type="dxa"/>
        <w:tblLook w:val="04A0" w:firstRow="1" w:lastRow="0" w:firstColumn="1" w:lastColumn="0" w:noHBand="0" w:noVBand="1"/>
      </w:tblPr>
      <w:tblGrid>
        <w:gridCol w:w="1120"/>
        <w:gridCol w:w="3640"/>
        <w:gridCol w:w="222"/>
        <w:gridCol w:w="1120"/>
        <w:gridCol w:w="3400"/>
      </w:tblGrid>
      <w:tr w:rsidR="00240E31" w:rsidRPr="00240E31" w14:paraId="2A6D3FE4" w14:textId="77777777" w:rsidTr="00240E31">
        <w:trPr>
          <w:trHeight w:val="255"/>
        </w:trPr>
        <w:tc>
          <w:tcPr>
            <w:tcW w:w="4760" w:type="dxa"/>
            <w:gridSpan w:val="2"/>
            <w:tcBorders>
              <w:top w:val="nil"/>
              <w:left w:val="nil"/>
              <w:bottom w:val="nil"/>
              <w:right w:val="nil"/>
            </w:tcBorders>
            <w:shd w:val="clear" w:color="auto" w:fill="auto"/>
            <w:noWrap/>
            <w:vAlign w:val="center"/>
            <w:hideMark/>
          </w:tcPr>
          <w:p w14:paraId="7C74FD0C" w14:textId="77777777" w:rsidR="00240E31" w:rsidRPr="00240E31" w:rsidRDefault="00240E31" w:rsidP="00240E31">
            <w:pPr>
              <w:spacing w:after="0" w:line="240" w:lineRule="auto"/>
              <w:jc w:val="center"/>
              <w:rPr>
                <w:rFonts w:ascii="Arial" w:eastAsia="Times New Roman" w:hAnsi="Arial" w:cs="Arial"/>
                <w:b/>
                <w:bCs/>
                <w:color w:val="000000"/>
                <w:sz w:val="18"/>
                <w:szCs w:val="18"/>
                <w:lang w:eastAsia="en-GB"/>
              </w:rPr>
            </w:pPr>
            <w:r w:rsidRPr="00240E31">
              <w:rPr>
                <w:rFonts w:ascii="Arial" w:eastAsia="Times New Roman" w:hAnsi="Arial" w:cs="Arial"/>
                <w:b/>
                <w:bCs/>
                <w:color w:val="000000"/>
                <w:sz w:val="18"/>
                <w:szCs w:val="18"/>
                <w:lang w:eastAsia="en-GB"/>
              </w:rPr>
              <w:t>OUT DIRECTION</w:t>
            </w:r>
          </w:p>
        </w:tc>
        <w:tc>
          <w:tcPr>
            <w:tcW w:w="160" w:type="dxa"/>
            <w:tcBorders>
              <w:top w:val="nil"/>
              <w:left w:val="nil"/>
              <w:bottom w:val="nil"/>
              <w:right w:val="nil"/>
            </w:tcBorders>
            <w:shd w:val="clear" w:color="auto" w:fill="auto"/>
            <w:noWrap/>
            <w:vAlign w:val="center"/>
            <w:hideMark/>
          </w:tcPr>
          <w:p w14:paraId="2F1CB38A" w14:textId="77777777" w:rsidR="00240E31" w:rsidRPr="00240E31" w:rsidRDefault="00240E31" w:rsidP="00240E31">
            <w:pPr>
              <w:spacing w:after="0" w:line="240" w:lineRule="auto"/>
              <w:jc w:val="center"/>
              <w:rPr>
                <w:rFonts w:ascii="Arial" w:eastAsia="Times New Roman" w:hAnsi="Arial" w:cs="Arial"/>
                <w:b/>
                <w:bCs/>
                <w:color w:val="000000"/>
                <w:sz w:val="18"/>
                <w:szCs w:val="18"/>
                <w:lang w:eastAsia="en-GB"/>
              </w:rPr>
            </w:pPr>
          </w:p>
        </w:tc>
        <w:tc>
          <w:tcPr>
            <w:tcW w:w="4520" w:type="dxa"/>
            <w:gridSpan w:val="2"/>
            <w:tcBorders>
              <w:top w:val="nil"/>
              <w:left w:val="nil"/>
              <w:bottom w:val="nil"/>
              <w:right w:val="nil"/>
            </w:tcBorders>
            <w:shd w:val="clear" w:color="auto" w:fill="auto"/>
            <w:noWrap/>
            <w:vAlign w:val="center"/>
            <w:hideMark/>
          </w:tcPr>
          <w:p w14:paraId="7B208A79" w14:textId="77777777" w:rsidR="00240E31" w:rsidRPr="00240E31" w:rsidRDefault="00240E31" w:rsidP="00240E31">
            <w:pPr>
              <w:spacing w:after="0" w:line="240" w:lineRule="auto"/>
              <w:jc w:val="center"/>
              <w:rPr>
                <w:rFonts w:ascii="Arial" w:eastAsia="Times New Roman" w:hAnsi="Arial" w:cs="Arial"/>
                <w:b/>
                <w:bCs/>
                <w:color w:val="000000"/>
                <w:sz w:val="18"/>
                <w:szCs w:val="18"/>
                <w:lang w:eastAsia="en-GB"/>
              </w:rPr>
            </w:pPr>
            <w:r w:rsidRPr="00240E31">
              <w:rPr>
                <w:rFonts w:ascii="Arial" w:eastAsia="Times New Roman" w:hAnsi="Arial" w:cs="Arial"/>
                <w:b/>
                <w:bCs/>
                <w:color w:val="000000"/>
                <w:sz w:val="18"/>
                <w:szCs w:val="18"/>
                <w:lang w:eastAsia="en-GB"/>
              </w:rPr>
              <w:t>BACK DIRECTION</w:t>
            </w:r>
          </w:p>
        </w:tc>
      </w:tr>
      <w:tr w:rsidR="00240E31" w:rsidRPr="00240E31" w14:paraId="44A12726" w14:textId="77777777" w:rsidTr="00240E31">
        <w:trPr>
          <w:trHeight w:val="255"/>
        </w:trPr>
        <w:tc>
          <w:tcPr>
            <w:tcW w:w="1120" w:type="dxa"/>
            <w:tcBorders>
              <w:top w:val="nil"/>
              <w:left w:val="nil"/>
              <w:bottom w:val="nil"/>
              <w:right w:val="nil"/>
            </w:tcBorders>
            <w:shd w:val="clear" w:color="auto" w:fill="auto"/>
            <w:noWrap/>
            <w:vAlign w:val="center"/>
            <w:hideMark/>
          </w:tcPr>
          <w:p w14:paraId="3C38D217" w14:textId="77777777" w:rsidR="00240E31" w:rsidRPr="00240E31" w:rsidRDefault="00240E31" w:rsidP="00240E31">
            <w:pPr>
              <w:spacing w:after="0" w:line="240" w:lineRule="auto"/>
              <w:jc w:val="center"/>
              <w:rPr>
                <w:rFonts w:ascii="Arial" w:eastAsia="Times New Roman" w:hAnsi="Arial" w:cs="Arial"/>
                <w:b/>
                <w:bCs/>
                <w:color w:val="000000"/>
                <w:sz w:val="18"/>
                <w:szCs w:val="18"/>
                <w:lang w:eastAsia="en-GB"/>
              </w:rPr>
            </w:pPr>
          </w:p>
        </w:tc>
        <w:tc>
          <w:tcPr>
            <w:tcW w:w="3640" w:type="dxa"/>
            <w:tcBorders>
              <w:top w:val="nil"/>
              <w:left w:val="nil"/>
              <w:bottom w:val="nil"/>
              <w:right w:val="nil"/>
            </w:tcBorders>
            <w:shd w:val="clear" w:color="auto" w:fill="auto"/>
            <w:noWrap/>
            <w:vAlign w:val="center"/>
            <w:hideMark/>
          </w:tcPr>
          <w:p w14:paraId="6AE08209"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41E990A0"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center"/>
            <w:hideMark/>
          </w:tcPr>
          <w:p w14:paraId="385E1F9E"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center"/>
            <w:hideMark/>
          </w:tcPr>
          <w:p w14:paraId="0DEFD3E8"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37B70AB2" w14:textId="77777777" w:rsidTr="00240E31">
        <w:trPr>
          <w:trHeight w:val="510"/>
        </w:trPr>
        <w:tc>
          <w:tcPr>
            <w:tcW w:w="1120" w:type="dxa"/>
            <w:tcBorders>
              <w:top w:val="nil"/>
              <w:left w:val="nil"/>
              <w:bottom w:val="nil"/>
              <w:right w:val="nil"/>
            </w:tcBorders>
            <w:shd w:val="clear" w:color="auto" w:fill="auto"/>
            <w:hideMark/>
          </w:tcPr>
          <w:p w14:paraId="7567BBA9" w14:textId="77777777" w:rsidR="00240E31" w:rsidRPr="00240E31" w:rsidRDefault="00240E31" w:rsidP="00240E31">
            <w:pPr>
              <w:spacing w:after="0" w:line="240" w:lineRule="auto"/>
              <w:jc w:val="center"/>
              <w:rPr>
                <w:rFonts w:ascii="Arial" w:eastAsia="Times New Roman" w:hAnsi="Arial" w:cs="Arial"/>
                <w:b/>
                <w:bCs/>
                <w:color w:val="000000"/>
                <w:sz w:val="18"/>
                <w:szCs w:val="18"/>
                <w:lang w:eastAsia="en-GB"/>
              </w:rPr>
            </w:pPr>
            <w:r w:rsidRPr="00240E31">
              <w:rPr>
                <w:rFonts w:ascii="Arial" w:eastAsia="Times New Roman" w:hAnsi="Arial" w:cs="Arial"/>
                <w:b/>
                <w:bCs/>
                <w:color w:val="000000"/>
                <w:sz w:val="18"/>
                <w:szCs w:val="18"/>
                <w:lang w:eastAsia="en-GB"/>
              </w:rPr>
              <w:t>Timing Point Code</w:t>
            </w:r>
          </w:p>
        </w:tc>
        <w:tc>
          <w:tcPr>
            <w:tcW w:w="3640" w:type="dxa"/>
            <w:tcBorders>
              <w:top w:val="nil"/>
              <w:left w:val="nil"/>
              <w:bottom w:val="nil"/>
              <w:right w:val="nil"/>
            </w:tcBorders>
            <w:shd w:val="clear" w:color="auto" w:fill="auto"/>
            <w:hideMark/>
          </w:tcPr>
          <w:p w14:paraId="279740F3" w14:textId="77777777" w:rsidR="00240E31" w:rsidRPr="00240E31" w:rsidRDefault="00240E31" w:rsidP="00240E31">
            <w:pPr>
              <w:spacing w:after="0" w:line="240" w:lineRule="auto"/>
              <w:jc w:val="center"/>
              <w:rPr>
                <w:rFonts w:ascii="Arial" w:eastAsia="Times New Roman" w:hAnsi="Arial" w:cs="Arial"/>
                <w:b/>
                <w:bCs/>
                <w:color w:val="000000"/>
                <w:sz w:val="18"/>
                <w:szCs w:val="18"/>
                <w:lang w:eastAsia="en-GB"/>
              </w:rPr>
            </w:pPr>
            <w:r w:rsidRPr="00240E31">
              <w:rPr>
                <w:rFonts w:ascii="Arial" w:eastAsia="Times New Roman" w:hAnsi="Arial" w:cs="Arial"/>
                <w:b/>
                <w:bCs/>
                <w:color w:val="000000"/>
                <w:sz w:val="18"/>
                <w:szCs w:val="18"/>
                <w:lang w:eastAsia="en-GB"/>
              </w:rPr>
              <w:t xml:space="preserve">Stop Name </w:t>
            </w:r>
          </w:p>
        </w:tc>
        <w:tc>
          <w:tcPr>
            <w:tcW w:w="160" w:type="dxa"/>
            <w:tcBorders>
              <w:top w:val="nil"/>
              <w:left w:val="nil"/>
              <w:bottom w:val="nil"/>
              <w:right w:val="nil"/>
            </w:tcBorders>
            <w:shd w:val="clear" w:color="auto" w:fill="auto"/>
            <w:noWrap/>
            <w:hideMark/>
          </w:tcPr>
          <w:p w14:paraId="70A37C2C" w14:textId="77777777" w:rsidR="00240E31" w:rsidRPr="00240E31" w:rsidRDefault="00240E31" w:rsidP="00240E31">
            <w:pPr>
              <w:spacing w:after="0" w:line="240" w:lineRule="auto"/>
              <w:jc w:val="center"/>
              <w:rPr>
                <w:rFonts w:ascii="Arial" w:eastAsia="Times New Roman" w:hAnsi="Arial" w:cs="Arial"/>
                <w:b/>
                <w:bCs/>
                <w:color w:val="000000"/>
                <w:sz w:val="18"/>
                <w:szCs w:val="18"/>
                <w:lang w:eastAsia="en-GB"/>
              </w:rPr>
            </w:pPr>
          </w:p>
        </w:tc>
        <w:tc>
          <w:tcPr>
            <w:tcW w:w="1120" w:type="dxa"/>
            <w:tcBorders>
              <w:top w:val="nil"/>
              <w:left w:val="nil"/>
              <w:bottom w:val="nil"/>
              <w:right w:val="nil"/>
            </w:tcBorders>
            <w:shd w:val="clear" w:color="auto" w:fill="auto"/>
            <w:hideMark/>
          </w:tcPr>
          <w:p w14:paraId="4ADF9247" w14:textId="77777777" w:rsidR="00240E31" w:rsidRPr="00240E31" w:rsidRDefault="00240E31" w:rsidP="00240E31">
            <w:pPr>
              <w:spacing w:after="0" w:line="240" w:lineRule="auto"/>
              <w:jc w:val="center"/>
              <w:rPr>
                <w:rFonts w:ascii="Arial" w:eastAsia="Times New Roman" w:hAnsi="Arial" w:cs="Arial"/>
                <w:b/>
                <w:bCs/>
                <w:sz w:val="18"/>
                <w:szCs w:val="18"/>
                <w:lang w:eastAsia="en-GB"/>
              </w:rPr>
            </w:pPr>
            <w:r w:rsidRPr="00240E31">
              <w:rPr>
                <w:rFonts w:ascii="Arial" w:eastAsia="Times New Roman" w:hAnsi="Arial" w:cs="Arial"/>
                <w:b/>
                <w:bCs/>
                <w:sz w:val="18"/>
                <w:szCs w:val="18"/>
                <w:lang w:eastAsia="en-GB"/>
              </w:rPr>
              <w:t>Timing Point Code</w:t>
            </w:r>
          </w:p>
        </w:tc>
        <w:tc>
          <w:tcPr>
            <w:tcW w:w="3400" w:type="dxa"/>
            <w:tcBorders>
              <w:top w:val="nil"/>
              <w:left w:val="nil"/>
              <w:bottom w:val="nil"/>
              <w:right w:val="nil"/>
            </w:tcBorders>
            <w:shd w:val="clear" w:color="auto" w:fill="auto"/>
            <w:hideMark/>
          </w:tcPr>
          <w:p w14:paraId="7DFB9604" w14:textId="77777777" w:rsidR="00240E31" w:rsidRPr="00240E31" w:rsidRDefault="00240E31" w:rsidP="00240E31">
            <w:pPr>
              <w:spacing w:after="0" w:line="240" w:lineRule="auto"/>
              <w:jc w:val="center"/>
              <w:rPr>
                <w:rFonts w:ascii="Arial" w:eastAsia="Times New Roman" w:hAnsi="Arial" w:cs="Arial"/>
                <w:b/>
                <w:bCs/>
                <w:sz w:val="18"/>
                <w:szCs w:val="18"/>
                <w:lang w:eastAsia="en-GB"/>
              </w:rPr>
            </w:pPr>
            <w:r w:rsidRPr="00240E31">
              <w:rPr>
                <w:rFonts w:ascii="Arial" w:eastAsia="Times New Roman" w:hAnsi="Arial" w:cs="Arial"/>
                <w:b/>
                <w:bCs/>
                <w:sz w:val="18"/>
                <w:szCs w:val="18"/>
                <w:lang w:eastAsia="en-GB"/>
              </w:rPr>
              <w:t>Stop Name</w:t>
            </w:r>
          </w:p>
        </w:tc>
      </w:tr>
      <w:tr w:rsidR="00240E31" w:rsidRPr="00240E31" w14:paraId="6DFB82BE" w14:textId="77777777" w:rsidTr="00240E31">
        <w:trPr>
          <w:trHeight w:val="255"/>
        </w:trPr>
        <w:tc>
          <w:tcPr>
            <w:tcW w:w="1120" w:type="dxa"/>
            <w:tcBorders>
              <w:top w:val="nil"/>
              <w:left w:val="nil"/>
              <w:bottom w:val="nil"/>
              <w:right w:val="nil"/>
            </w:tcBorders>
            <w:shd w:val="clear" w:color="auto" w:fill="auto"/>
            <w:vAlign w:val="bottom"/>
            <w:hideMark/>
          </w:tcPr>
          <w:p w14:paraId="0422103B" w14:textId="77777777" w:rsidR="00240E31" w:rsidRPr="00240E31" w:rsidRDefault="00240E31" w:rsidP="00240E31">
            <w:pPr>
              <w:spacing w:after="0" w:line="240" w:lineRule="auto"/>
              <w:jc w:val="center"/>
              <w:rPr>
                <w:rFonts w:ascii="Arial" w:eastAsia="Times New Roman" w:hAnsi="Arial" w:cs="Arial"/>
                <w:b/>
                <w:bCs/>
                <w:sz w:val="18"/>
                <w:szCs w:val="18"/>
                <w:lang w:eastAsia="en-GB"/>
              </w:rPr>
            </w:pPr>
          </w:p>
        </w:tc>
        <w:tc>
          <w:tcPr>
            <w:tcW w:w="3640" w:type="dxa"/>
            <w:tcBorders>
              <w:top w:val="nil"/>
              <w:left w:val="nil"/>
              <w:bottom w:val="nil"/>
              <w:right w:val="nil"/>
            </w:tcBorders>
            <w:shd w:val="clear" w:color="auto" w:fill="auto"/>
            <w:vAlign w:val="bottom"/>
            <w:hideMark/>
          </w:tcPr>
          <w:p w14:paraId="29D55870"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8AE9295"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vAlign w:val="bottom"/>
            <w:hideMark/>
          </w:tcPr>
          <w:p w14:paraId="5C3A4C6C"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vAlign w:val="bottom"/>
            <w:hideMark/>
          </w:tcPr>
          <w:p w14:paraId="4392B376"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0CCB1D93" w14:textId="77777777" w:rsidTr="00240E31">
        <w:trPr>
          <w:trHeight w:val="255"/>
        </w:trPr>
        <w:tc>
          <w:tcPr>
            <w:tcW w:w="1120" w:type="dxa"/>
            <w:tcBorders>
              <w:top w:val="nil"/>
              <w:left w:val="nil"/>
              <w:bottom w:val="nil"/>
              <w:right w:val="nil"/>
            </w:tcBorders>
            <w:shd w:val="clear" w:color="auto" w:fill="auto"/>
            <w:noWrap/>
            <w:vAlign w:val="bottom"/>
            <w:hideMark/>
          </w:tcPr>
          <w:p w14:paraId="64D39ACC"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KEW RP</w:t>
            </w:r>
          </w:p>
        </w:tc>
        <w:tc>
          <w:tcPr>
            <w:tcW w:w="3640" w:type="dxa"/>
            <w:tcBorders>
              <w:top w:val="nil"/>
              <w:left w:val="nil"/>
              <w:bottom w:val="nil"/>
              <w:right w:val="nil"/>
            </w:tcBorders>
            <w:shd w:val="clear" w:color="auto" w:fill="auto"/>
            <w:noWrap/>
            <w:vAlign w:val="bottom"/>
            <w:hideMark/>
          </w:tcPr>
          <w:p w14:paraId="24E673FB"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Kew Retail Park</w:t>
            </w:r>
          </w:p>
        </w:tc>
        <w:tc>
          <w:tcPr>
            <w:tcW w:w="160" w:type="dxa"/>
            <w:tcBorders>
              <w:top w:val="nil"/>
              <w:left w:val="nil"/>
              <w:bottom w:val="nil"/>
              <w:right w:val="nil"/>
            </w:tcBorders>
            <w:shd w:val="clear" w:color="auto" w:fill="auto"/>
            <w:noWrap/>
            <w:vAlign w:val="bottom"/>
            <w:hideMark/>
          </w:tcPr>
          <w:p w14:paraId="37FC1EEE"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5E3B5385"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HCRTSN</w:t>
            </w:r>
          </w:p>
        </w:tc>
        <w:tc>
          <w:tcPr>
            <w:tcW w:w="3400" w:type="dxa"/>
            <w:tcBorders>
              <w:top w:val="nil"/>
              <w:left w:val="nil"/>
              <w:bottom w:val="nil"/>
              <w:right w:val="nil"/>
            </w:tcBorders>
            <w:shd w:val="clear" w:color="auto" w:fill="auto"/>
            <w:noWrap/>
            <w:vAlign w:val="bottom"/>
            <w:hideMark/>
          </w:tcPr>
          <w:p w14:paraId="250004F6"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 xml:space="preserve">Hampton Court Station </w:t>
            </w:r>
          </w:p>
        </w:tc>
      </w:tr>
      <w:tr w:rsidR="00240E31" w:rsidRPr="00240E31" w14:paraId="2C8DB450" w14:textId="77777777" w:rsidTr="00240E31">
        <w:trPr>
          <w:trHeight w:val="255"/>
        </w:trPr>
        <w:tc>
          <w:tcPr>
            <w:tcW w:w="1120" w:type="dxa"/>
            <w:tcBorders>
              <w:top w:val="nil"/>
              <w:left w:val="nil"/>
              <w:bottom w:val="nil"/>
              <w:right w:val="nil"/>
            </w:tcBorders>
            <w:shd w:val="clear" w:color="auto" w:fill="auto"/>
            <w:noWrap/>
            <w:vAlign w:val="bottom"/>
            <w:hideMark/>
          </w:tcPr>
          <w:p w14:paraId="673A3976" w14:textId="77777777" w:rsidR="00240E31" w:rsidRPr="00240E31" w:rsidRDefault="00240E31" w:rsidP="00240E31">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3FBB5263"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05476BC"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135BCAD0"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3805019"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05D65EC6" w14:textId="77777777" w:rsidTr="00240E31">
        <w:trPr>
          <w:trHeight w:val="255"/>
        </w:trPr>
        <w:tc>
          <w:tcPr>
            <w:tcW w:w="1120" w:type="dxa"/>
            <w:tcBorders>
              <w:top w:val="nil"/>
              <w:left w:val="nil"/>
              <w:bottom w:val="nil"/>
              <w:right w:val="nil"/>
            </w:tcBorders>
            <w:shd w:val="clear" w:color="auto" w:fill="auto"/>
            <w:noWrap/>
            <w:vAlign w:val="bottom"/>
            <w:hideMark/>
          </w:tcPr>
          <w:p w14:paraId="534B23BF"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RICHLM</w:t>
            </w:r>
          </w:p>
        </w:tc>
        <w:tc>
          <w:tcPr>
            <w:tcW w:w="3640" w:type="dxa"/>
            <w:tcBorders>
              <w:top w:val="nil"/>
              <w:left w:val="nil"/>
              <w:bottom w:val="nil"/>
              <w:right w:val="nil"/>
            </w:tcBorders>
            <w:shd w:val="clear" w:color="auto" w:fill="auto"/>
            <w:noWrap/>
            <w:vAlign w:val="bottom"/>
            <w:hideMark/>
          </w:tcPr>
          <w:p w14:paraId="04A7498E"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Manor Circus</w:t>
            </w:r>
          </w:p>
        </w:tc>
        <w:tc>
          <w:tcPr>
            <w:tcW w:w="160" w:type="dxa"/>
            <w:tcBorders>
              <w:top w:val="nil"/>
              <w:left w:val="nil"/>
              <w:bottom w:val="nil"/>
              <w:right w:val="nil"/>
            </w:tcBorders>
            <w:shd w:val="clear" w:color="auto" w:fill="auto"/>
            <w:noWrap/>
            <w:vAlign w:val="bottom"/>
            <w:hideMark/>
          </w:tcPr>
          <w:p w14:paraId="20BD8708"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21F20B76"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HPTNCH</w:t>
            </w:r>
          </w:p>
        </w:tc>
        <w:tc>
          <w:tcPr>
            <w:tcW w:w="3400" w:type="dxa"/>
            <w:tcBorders>
              <w:top w:val="nil"/>
              <w:left w:val="nil"/>
              <w:bottom w:val="nil"/>
              <w:right w:val="nil"/>
            </w:tcBorders>
            <w:shd w:val="clear" w:color="auto" w:fill="auto"/>
            <w:noWrap/>
            <w:vAlign w:val="bottom"/>
            <w:hideMark/>
          </w:tcPr>
          <w:p w14:paraId="5DAE6144"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Hampton Church</w:t>
            </w:r>
          </w:p>
        </w:tc>
      </w:tr>
      <w:tr w:rsidR="00240E31" w:rsidRPr="00240E31" w14:paraId="5238A4B3" w14:textId="77777777" w:rsidTr="00240E31">
        <w:trPr>
          <w:trHeight w:val="255"/>
        </w:trPr>
        <w:tc>
          <w:tcPr>
            <w:tcW w:w="1120" w:type="dxa"/>
            <w:tcBorders>
              <w:top w:val="nil"/>
              <w:left w:val="nil"/>
              <w:bottom w:val="nil"/>
              <w:right w:val="nil"/>
            </w:tcBorders>
            <w:shd w:val="clear" w:color="auto" w:fill="auto"/>
            <w:noWrap/>
            <w:vAlign w:val="bottom"/>
            <w:hideMark/>
          </w:tcPr>
          <w:p w14:paraId="0BFE8915" w14:textId="77777777" w:rsidR="00240E31" w:rsidRPr="00240E31" w:rsidRDefault="00240E31" w:rsidP="00240E31">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3EDD921E" w14:textId="77777777" w:rsidR="00240E31" w:rsidRPr="00240E31" w:rsidRDefault="00240E31" w:rsidP="00240E31">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53B582C" w14:textId="77777777" w:rsidR="00240E31" w:rsidRPr="00240E31" w:rsidRDefault="00240E31" w:rsidP="00240E31">
            <w:pPr>
              <w:spacing w:after="0" w:line="240" w:lineRule="auto"/>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60B27091"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389549B0"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2F8D2414" w14:textId="77777777" w:rsidTr="00240E31">
        <w:trPr>
          <w:trHeight w:val="255"/>
        </w:trPr>
        <w:tc>
          <w:tcPr>
            <w:tcW w:w="1120" w:type="dxa"/>
            <w:tcBorders>
              <w:top w:val="nil"/>
              <w:left w:val="nil"/>
              <w:bottom w:val="nil"/>
              <w:right w:val="nil"/>
            </w:tcBorders>
            <w:shd w:val="clear" w:color="auto" w:fill="auto"/>
            <w:noWrap/>
            <w:vAlign w:val="bottom"/>
            <w:hideMark/>
          </w:tcPr>
          <w:p w14:paraId="621356F8"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RICHSN</w:t>
            </w:r>
          </w:p>
        </w:tc>
        <w:tc>
          <w:tcPr>
            <w:tcW w:w="3640" w:type="dxa"/>
            <w:tcBorders>
              <w:top w:val="nil"/>
              <w:left w:val="nil"/>
              <w:bottom w:val="nil"/>
              <w:right w:val="nil"/>
            </w:tcBorders>
            <w:shd w:val="clear" w:color="auto" w:fill="auto"/>
            <w:noWrap/>
            <w:vAlign w:val="bottom"/>
            <w:hideMark/>
          </w:tcPr>
          <w:p w14:paraId="1AFC502C"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 xml:space="preserve">Richmond Station </w:t>
            </w:r>
          </w:p>
        </w:tc>
        <w:tc>
          <w:tcPr>
            <w:tcW w:w="160" w:type="dxa"/>
            <w:tcBorders>
              <w:top w:val="nil"/>
              <w:left w:val="nil"/>
              <w:bottom w:val="nil"/>
              <w:right w:val="nil"/>
            </w:tcBorders>
            <w:shd w:val="clear" w:color="auto" w:fill="auto"/>
            <w:noWrap/>
            <w:vAlign w:val="bottom"/>
            <w:hideMark/>
          </w:tcPr>
          <w:p w14:paraId="5C9C66EC"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77255BC0"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HPHLHH</w:t>
            </w:r>
          </w:p>
        </w:tc>
        <w:tc>
          <w:tcPr>
            <w:tcW w:w="3400" w:type="dxa"/>
            <w:tcBorders>
              <w:top w:val="nil"/>
              <w:left w:val="nil"/>
              <w:bottom w:val="nil"/>
              <w:right w:val="nil"/>
            </w:tcBorders>
            <w:shd w:val="clear" w:color="auto" w:fill="auto"/>
            <w:noWrap/>
            <w:vAlign w:val="bottom"/>
            <w:hideMark/>
          </w:tcPr>
          <w:p w14:paraId="6F3DC3CB"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Parkside</w:t>
            </w:r>
          </w:p>
        </w:tc>
      </w:tr>
      <w:tr w:rsidR="00240E31" w:rsidRPr="00240E31" w14:paraId="3644053F" w14:textId="77777777" w:rsidTr="00240E31">
        <w:trPr>
          <w:trHeight w:val="255"/>
        </w:trPr>
        <w:tc>
          <w:tcPr>
            <w:tcW w:w="1120" w:type="dxa"/>
            <w:tcBorders>
              <w:top w:val="nil"/>
              <w:left w:val="nil"/>
              <w:bottom w:val="nil"/>
              <w:right w:val="nil"/>
            </w:tcBorders>
            <w:shd w:val="clear" w:color="auto" w:fill="auto"/>
            <w:noWrap/>
            <w:vAlign w:val="bottom"/>
            <w:hideMark/>
          </w:tcPr>
          <w:p w14:paraId="54ADEB4E" w14:textId="77777777" w:rsidR="00240E31" w:rsidRPr="00240E31" w:rsidRDefault="00240E31" w:rsidP="00240E31">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2F28F996"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1FBB8B2"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40E97043"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56848DE2"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3065C9B7" w14:textId="77777777" w:rsidTr="00240E31">
        <w:trPr>
          <w:trHeight w:val="255"/>
        </w:trPr>
        <w:tc>
          <w:tcPr>
            <w:tcW w:w="1120" w:type="dxa"/>
            <w:tcBorders>
              <w:top w:val="nil"/>
              <w:left w:val="nil"/>
              <w:bottom w:val="nil"/>
              <w:right w:val="nil"/>
            </w:tcBorders>
            <w:shd w:val="clear" w:color="auto" w:fill="auto"/>
            <w:noWrap/>
            <w:vAlign w:val="bottom"/>
            <w:hideMark/>
          </w:tcPr>
          <w:p w14:paraId="6A8A1C2C"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TWICKS</w:t>
            </w:r>
          </w:p>
        </w:tc>
        <w:tc>
          <w:tcPr>
            <w:tcW w:w="3640" w:type="dxa"/>
            <w:tcBorders>
              <w:top w:val="nil"/>
              <w:left w:val="nil"/>
              <w:bottom w:val="nil"/>
              <w:right w:val="nil"/>
            </w:tcBorders>
            <w:shd w:val="clear" w:color="auto" w:fill="auto"/>
            <w:noWrap/>
            <w:vAlign w:val="bottom"/>
            <w:hideMark/>
          </w:tcPr>
          <w:p w14:paraId="4F67BF77"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York Street / Twickenham</w:t>
            </w:r>
          </w:p>
        </w:tc>
        <w:tc>
          <w:tcPr>
            <w:tcW w:w="160" w:type="dxa"/>
            <w:tcBorders>
              <w:top w:val="nil"/>
              <w:left w:val="nil"/>
              <w:bottom w:val="nil"/>
              <w:right w:val="nil"/>
            </w:tcBorders>
            <w:shd w:val="clear" w:color="auto" w:fill="auto"/>
            <w:noWrap/>
            <w:vAlign w:val="bottom"/>
            <w:hideMark/>
          </w:tcPr>
          <w:p w14:paraId="5A291F41"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76A0F772"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TEDDHG</w:t>
            </w:r>
          </w:p>
        </w:tc>
        <w:tc>
          <w:tcPr>
            <w:tcW w:w="3400" w:type="dxa"/>
            <w:tcBorders>
              <w:top w:val="nil"/>
              <w:left w:val="nil"/>
              <w:bottom w:val="nil"/>
              <w:right w:val="nil"/>
            </w:tcBorders>
            <w:shd w:val="clear" w:color="auto" w:fill="auto"/>
            <w:noWrap/>
            <w:vAlign w:val="bottom"/>
            <w:hideMark/>
          </w:tcPr>
          <w:p w14:paraId="1841D3C4"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Broad Street / Teddington</w:t>
            </w:r>
          </w:p>
        </w:tc>
      </w:tr>
      <w:tr w:rsidR="00240E31" w:rsidRPr="00240E31" w14:paraId="0F5E2B4B" w14:textId="77777777" w:rsidTr="00240E31">
        <w:trPr>
          <w:trHeight w:val="255"/>
        </w:trPr>
        <w:tc>
          <w:tcPr>
            <w:tcW w:w="1120" w:type="dxa"/>
            <w:tcBorders>
              <w:top w:val="nil"/>
              <w:left w:val="nil"/>
              <w:bottom w:val="nil"/>
              <w:right w:val="nil"/>
            </w:tcBorders>
            <w:shd w:val="clear" w:color="auto" w:fill="auto"/>
            <w:noWrap/>
            <w:vAlign w:val="bottom"/>
            <w:hideMark/>
          </w:tcPr>
          <w:p w14:paraId="4BF83E35" w14:textId="77777777" w:rsidR="00240E31" w:rsidRPr="00240E31" w:rsidRDefault="00240E31" w:rsidP="00240E31">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0D775119"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56ED764"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7849F0B7"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7A49112"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72CD55AD" w14:textId="77777777" w:rsidTr="00240E31">
        <w:trPr>
          <w:trHeight w:val="255"/>
        </w:trPr>
        <w:tc>
          <w:tcPr>
            <w:tcW w:w="1120" w:type="dxa"/>
            <w:tcBorders>
              <w:top w:val="nil"/>
              <w:left w:val="nil"/>
              <w:bottom w:val="nil"/>
              <w:right w:val="nil"/>
            </w:tcBorders>
            <w:shd w:val="clear" w:color="auto" w:fill="auto"/>
            <w:noWrap/>
            <w:vAlign w:val="bottom"/>
            <w:hideMark/>
          </w:tcPr>
          <w:p w14:paraId="2AAFA83A"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SVLETR</w:t>
            </w:r>
          </w:p>
        </w:tc>
        <w:tc>
          <w:tcPr>
            <w:tcW w:w="3640" w:type="dxa"/>
            <w:tcBorders>
              <w:top w:val="nil"/>
              <w:left w:val="nil"/>
              <w:bottom w:val="nil"/>
              <w:right w:val="nil"/>
            </w:tcBorders>
            <w:shd w:val="clear" w:color="auto" w:fill="auto"/>
            <w:noWrap/>
            <w:vAlign w:val="bottom"/>
            <w:hideMark/>
          </w:tcPr>
          <w:p w14:paraId="2FD57397"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Mallard Place</w:t>
            </w:r>
          </w:p>
        </w:tc>
        <w:tc>
          <w:tcPr>
            <w:tcW w:w="160" w:type="dxa"/>
            <w:tcBorders>
              <w:top w:val="nil"/>
              <w:left w:val="nil"/>
              <w:bottom w:val="nil"/>
              <w:right w:val="nil"/>
            </w:tcBorders>
            <w:shd w:val="clear" w:color="auto" w:fill="auto"/>
            <w:noWrap/>
            <w:vAlign w:val="bottom"/>
            <w:hideMark/>
          </w:tcPr>
          <w:p w14:paraId="2AC03C60"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2BD90485"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SVLETR</w:t>
            </w:r>
          </w:p>
        </w:tc>
        <w:tc>
          <w:tcPr>
            <w:tcW w:w="3400" w:type="dxa"/>
            <w:tcBorders>
              <w:top w:val="nil"/>
              <w:left w:val="nil"/>
              <w:bottom w:val="nil"/>
              <w:right w:val="nil"/>
            </w:tcBorders>
            <w:shd w:val="clear" w:color="auto" w:fill="auto"/>
            <w:noWrap/>
            <w:vAlign w:val="bottom"/>
            <w:hideMark/>
          </w:tcPr>
          <w:p w14:paraId="3F8F2D65"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Mallard Place</w:t>
            </w:r>
          </w:p>
        </w:tc>
      </w:tr>
      <w:tr w:rsidR="00240E31" w:rsidRPr="00240E31" w14:paraId="7D3062D5" w14:textId="77777777" w:rsidTr="00240E31">
        <w:trPr>
          <w:trHeight w:val="255"/>
        </w:trPr>
        <w:tc>
          <w:tcPr>
            <w:tcW w:w="1120" w:type="dxa"/>
            <w:tcBorders>
              <w:top w:val="nil"/>
              <w:left w:val="nil"/>
              <w:bottom w:val="nil"/>
              <w:right w:val="nil"/>
            </w:tcBorders>
            <w:shd w:val="clear" w:color="auto" w:fill="auto"/>
            <w:noWrap/>
            <w:vAlign w:val="bottom"/>
            <w:hideMark/>
          </w:tcPr>
          <w:p w14:paraId="4A5CD3D2" w14:textId="77777777" w:rsidR="00240E31" w:rsidRPr="00240E31" w:rsidRDefault="00240E31" w:rsidP="00240E31">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6636F06F"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4B2C7A9"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39A28978"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B8089BA"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443F2666" w14:textId="77777777" w:rsidTr="00240E31">
        <w:trPr>
          <w:trHeight w:val="255"/>
        </w:trPr>
        <w:tc>
          <w:tcPr>
            <w:tcW w:w="1120" w:type="dxa"/>
            <w:tcBorders>
              <w:top w:val="nil"/>
              <w:left w:val="nil"/>
              <w:bottom w:val="nil"/>
              <w:right w:val="nil"/>
            </w:tcBorders>
            <w:shd w:val="clear" w:color="auto" w:fill="auto"/>
            <w:noWrap/>
            <w:vAlign w:val="bottom"/>
            <w:hideMark/>
          </w:tcPr>
          <w:p w14:paraId="444C8369"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TEDDHG</w:t>
            </w:r>
          </w:p>
        </w:tc>
        <w:tc>
          <w:tcPr>
            <w:tcW w:w="3640" w:type="dxa"/>
            <w:tcBorders>
              <w:top w:val="nil"/>
              <w:left w:val="nil"/>
              <w:bottom w:val="nil"/>
              <w:right w:val="nil"/>
            </w:tcBorders>
            <w:shd w:val="clear" w:color="auto" w:fill="auto"/>
            <w:noWrap/>
            <w:vAlign w:val="bottom"/>
            <w:hideMark/>
          </w:tcPr>
          <w:p w14:paraId="465A1AB3"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Broad Street / Teddington</w:t>
            </w:r>
          </w:p>
        </w:tc>
        <w:tc>
          <w:tcPr>
            <w:tcW w:w="160" w:type="dxa"/>
            <w:tcBorders>
              <w:top w:val="nil"/>
              <w:left w:val="nil"/>
              <w:bottom w:val="nil"/>
              <w:right w:val="nil"/>
            </w:tcBorders>
            <w:shd w:val="clear" w:color="auto" w:fill="auto"/>
            <w:noWrap/>
            <w:vAlign w:val="bottom"/>
            <w:hideMark/>
          </w:tcPr>
          <w:p w14:paraId="09BF30C7"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06BEFD6A"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TWICKS</w:t>
            </w:r>
          </w:p>
        </w:tc>
        <w:tc>
          <w:tcPr>
            <w:tcW w:w="3400" w:type="dxa"/>
            <w:tcBorders>
              <w:top w:val="nil"/>
              <w:left w:val="nil"/>
              <w:bottom w:val="nil"/>
              <w:right w:val="nil"/>
            </w:tcBorders>
            <w:shd w:val="clear" w:color="auto" w:fill="auto"/>
            <w:noWrap/>
            <w:vAlign w:val="bottom"/>
            <w:hideMark/>
          </w:tcPr>
          <w:p w14:paraId="680C8B0B"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York Street / Twickenham</w:t>
            </w:r>
          </w:p>
        </w:tc>
      </w:tr>
      <w:tr w:rsidR="00240E31" w:rsidRPr="00240E31" w14:paraId="4D021CB2" w14:textId="77777777" w:rsidTr="00240E31">
        <w:trPr>
          <w:trHeight w:val="255"/>
        </w:trPr>
        <w:tc>
          <w:tcPr>
            <w:tcW w:w="1120" w:type="dxa"/>
            <w:tcBorders>
              <w:top w:val="nil"/>
              <w:left w:val="nil"/>
              <w:bottom w:val="nil"/>
              <w:right w:val="nil"/>
            </w:tcBorders>
            <w:shd w:val="clear" w:color="auto" w:fill="auto"/>
            <w:noWrap/>
            <w:vAlign w:val="bottom"/>
            <w:hideMark/>
          </w:tcPr>
          <w:p w14:paraId="45B0E521" w14:textId="77777777" w:rsidR="00240E31" w:rsidRPr="00240E31" w:rsidRDefault="00240E31" w:rsidP="00240E31">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2E53072B"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246D0D7"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31C6A83D"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D3107B9"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6E3834A2" w14:textId="77777777" w:rsidTr="00240E31">
        <w:trPr>
          <w:trHeight w:val="255"/>
        </w:trPr>
        <w:tc>
          <w:tcPr>
            <w:tcW w:w="1120" w:type="dxa"/>
            <w:tcBorders>
              <w:top w:val="nil"/>
              <w:left w:val="nil"/>
              <w:bottom w:val="nil"/>
              <w:right w:val="nil"/>
            </w:tcBorders>
            <w:shd w:val="clear" w:color="auto" w:fill="auto"/>
            <w:noWrap/>
            <w:vAlign w:val="bottom"/>
            <w:hideMark/>
          </w:tcPr>
          <w:p w14:paraId="6513C65B"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HPHLHH</w:t>
            </w:r>
          </w:p>
        </w:tc>
        <w:tc>
          <w:tcPr>
            <w:tcW w:w="3640" w:type="dxa"/>
            <w:tcBorders>
              <w:top w:val="nil"/>
              <w:left w:val="nil"/>
              <w:bottom w:val="nil"/>
              <w:right w:val="nil"/>
            </w:tcBorders>
            <w:shd w:val="clear" w:color="auto" w:fill="auto"/>
            <w:noWrap/>
            <w:vAlign w:val="bottom"/>
            <w:hideMark/>
          </w:tcPr>
          <w:p w14:paraId="42AD8E44"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Parkside</w:t>
            </w:r>
          </w:p>
        </w:tc>
        <w:tc>
          <w:tcPr>
            <w:tcW w:w="160" w:type="dxa"/>
            <w:tcBorders>
              <w:top w:val="nil"/>
              <w:left w:val="nil"/>
              <w:bottom w:val="nil"/>
              <w:right w:val="nil"/>
            </w:tcBorders>
            <w:shd w:val="clear" w:color="auto" w:fill="auto"/>
            <w:noWrap/>
            <w:vAlign w:val="bottom"/>
            <w:hideMark/>
          </w:tcPr>
          <w:p w14:paraId="17378E30"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495685DA"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RICHSN</w:t>
            </w:r>
          </w:p>
        </w:tc>
        <w:tc>
          <w:tcPr>
            <w:tcW w:w="3400" w:type="dxa"/>
            <w:tcBorders>
              <w:top w:val="nil"/>
              <w:left w:val="nil"/>
              <w:bottom w:val="nil"/>
              <w:right w:val="nil"/>
            </w:tcBorders>
            <w:shd w:val="clear" w:color="auto" w:fill="auto"/>
            <w:noWrap/>
            <w:vAlign w:val="bottom"/>
            <w:hideMark/>
          </w:tcPr>
          <w:p w14:paraId="1759E1CD"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 xml:space="preserve">Richmond Station </w:t>
            </w:r>
          </w:p>
        </w:tc>
      </w:tr>
      <w:tr w:rsidR="00240E31" w:rsidRPr="00240E31" w14:paraId="0C068F17" w14:textId="77777777" w:rsidTr="00240E31">
        <w:trPr>
          <w:trHeight w:val="255"/>
        </w:trPr>
        <w:tc>
          <w:tcPr>
            <w:tcW w:w="1120" w:type="dxa"/>
            <w:tcBorders>
              <w:top w:val="nil"/>
              <w:left w:val="nil"/>
              <w:bottom w:val="nil"/>
              <w:right w:val="nil"/>
            </w:tcBorders>
            <w:shd w:val="clear" w:color="auto" w:fill="auto"/>
            <w:noWrap/>
            <w:vAlign w:val="bottom"/>
            <w:hideMark/>
          </w:tcPr>
          <w:p w14:paraId="7D482FC5" w14:textId="77777777" w:rsidR="00240E31" w:rsidRPr="00240E31" w:rsidRDefault="00240E31" w:rsidP="00240E31">
            <w:pPr>
              <w:spacing w:after="0" w:line="240" w:lineRule="auto"/>
              <w:jc w:val="center"/>
              <w:rPr>
                <w:rFonts w:ascii="Arial" w:eastAsia="Times New Roman" w:hAnsi="Arial" w:cs="Arial"/>
                <w:sz w:val="18"/>
                <w:szCs w:val="18"/>
                <w:lang w:eastAsia="en-GB"/>
              </w:rPr>
            </w:pPr>
          </w:p>
        </w:tc>
        <w:tc>
          <w:tcPr>
            <w:tcW w:w="3640" w:type="dxa"/>
            <w:tcBorders>
              <w:top w:val="nil"/>
              <w:left w:val="nil"/>
              <w:bottom w:val="nil"/>
              <w:right w:val="nil"/>
            </w:tcBorders>
            <w:shd w:val="clear" w:color="auto" w:fill="auto"/>
            <w:noWrap/>
            <w:vAlign w:val="bottom"/>
            <w:hideMark/>
          </w:tcPr>
          <w:p w14:paraId="555DA1C2"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4137FCC"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1120" w:type="dxa"/>
            <w:tcBorders>
              <w:top w:val="nil"/>
              <w:left w:val="nil"/>
              <w:bottom w:val="nil"/>
              <w:right w:val="nil"/>
            </w:tcBorders>
            <w:shd w:val="clear" w:color="auto" w:fill="auto"/>
            <w:noWrap/>
            <w:vAlign w:val="bottom"/>
            <w:hideMark/>
          </w:tcPr>
          <w:p w14:paraId="7B1A734C"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40C621AC" w14:textId="77777777" w:rsidR="00240E31" w:rsidRPr="00240E31" w:rsidRDefault="00240E31" w:rsidP="00240E31">
            <w:pPr>
              <w:spacing w:after="0" w:line="240" w:lineRule="auto"/>
              <w:jc w:val="center"/>
              <w:rPr>
                <w:rFonts w:ascii="Times New Roman" w:eastAsia="Times New Roman" w:hAnsi="Times New Roman" w:cs="Times New Roman"/>
                <w:sz w:val="20"/>
                <w:szCs w:val="20"/>
                <w:lang w:eastAsia="en-GB"/>
              </w:rPr>
            </w:pPr>
          </w:p>
        </w:tc>
      </w:tr>
      <w:tr w:rsidR="00240E31" w:rsidRPr="00240E31" w14:paraId="42508835" w14:textId="77777777" w:rsidTr="00240E31">
        <w:trPr>
          <w:trHeight w:val="255"/>
        </w:trPr>
        <w:tc>
          <w:tcPr>
            <w:tcW w:w="1120" w:type="dxa"/>
            <w:tcBorders>
              <w:top w:val="nil"/>
              <w:left w:val="nil"/>
              <w:bottom w:val="nil"/>
              <w:right w:val="nil"/>
            </w:tcBorders>
            <w:shd w:val="clear" w:color="auto" w:fill="auto"/>
            <w:noWrap/>
            <w:vAlign w:val="bottom"/>
            <w:hideMark/>
          </w:tcPr>
          <w:p w14:paraId="72AC2365"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HPTNCH</w:t>
            </w:r>
          </w:p>
        </w:tc>
        <w:tc>
          <w:tcPr>
            <w:tcW w:w="3640" w:type="dxa"/>
            <w:tcBorders>
              <w:top w:val="nil"/>
              <w:left w:val="nil"/>
              <w:bottom w:val="nil"/>
              <w:right w:val="nil"/>
            </w:tcBorders>
            <w:shd w:val="clear" w:color="auto" w:fill="auto"/>
            <w:noWrap/>
            <w:vAlign w:val="bottom"/>
            <w:hideMark/>
          </w:tcPr>
          <w:p w14:paraId="50D6C2D1"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r w:rsidRPr="00240E31">
              <w:rPr>
                <w:rFonts w:ascii="Arial" w:eastAsia="Times New Roman" w:hAnsi="Arial" w:cs="Arial"/>
                <w:color w:val="000000"/>
                <w:sz w:val="18"/>
                <w:szCs w:val="18"/>
                <w:lang w:eastAsia="en-GB"/>
              </w:rPr>
              <w:t>Hampton Church</w:t>
            </w:r>
          </w:p>
        </w:tc>
        <w:tc>
          <w:tcPr>
            <w:tcW w:w="160" w:type="dxa"/>
            <w:tcBorders>
              <w:top w:val="nil"/>
              <w:left w:val="nil"/>
              <w:bottom w:val="nil"/>
              <w:right w:val="nil"/>
            </w:tcBorders>
            <w:shd w:val="clear" w:color="auto" w:fill="auto"/>
            <w:noWrap/>
            <w:vAlign w:val="bottom"/>
            <w:hideMark/>
          </w:tcPr>
          <w:p w14:paraId="59FC9FC5" w14:textId="77777777" w:rsidR="00240E31" w:rsidRPr="00240E31" w:rsidRDefault="00240E31" w:rsidP="00240E31">
            <w:pPr>
              <w:spacing w:after="0" w:line="240" w:lineRule="auto"/>
              <w:jc w:val="center"/>
              <w:rPr>
                <w:rFonts w:ascii="Arial" w:eastAsia="Times New Roman" w:hAnsi="Arial" w:cs="Arial"/>
                <w:color w:val="000000"/>
                <w:sz w:val="18"/>
                <w:szCs w:val="18"/>
                <w:lang w:eastAsia="en-GB"/>
              </w:rPr>
            </w:pPr>
          </w:p>
        </w:tc>
        <w:tc>
          <w:tcPr>
            <w:tcW w:w="1120" w:type="dxa"/>
            <w:tcBorders>
              <w:top w:val="nil"/>
              <w:left w:val="nil"/>
              <w:bottom w:val="nil"/>
              <w:right w:val="nil"/>
            </w:tcBorders>
            <w:shd w:val="clear" w:color="auto" w:fill="auto"/>
            <w:noWrap/>
            <w:vAlign w:val="bottom"/>
            <w:hideMark/>
          </w:tcPr>
          <w:p w14:paraId="4B8A2C38"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RICHLM</w:t>
            </w:r>
          </w:p>
        </w:tc>
        <w:tc>
          <w:tcPr>
            <w:tcW w:w="3400" w:type="dxa"/>
            <w:tcBorders>
              <w:top w:val="nil"/>
              <w:left w:val="nil"/>
              <w:bottom w:val="nil"/>
              <w:right w:val="nil"/>
            </w:tcBorders>
            <w:shd w:val="clear" w:color="auto" w:fill="auto"/>
            <w:noWrap/>
            <w:vAlign w:val="bottom"/>
            <w:hideMark/>
          </w:tcPr>
          <w:p w14:paraId="0ECF5084" w14:textId="77777777" w:rsidR="00240E31" w:rsidRPr="00240E31" w:rsidRDefault="00240E31" w:rsidP="00240E31">
            <w:pPr>
              <w:spacing w:after="0" w:line="240" w:lineRule="auto"/>
              <w:jc w:val="center"/>
              <w:rPr>
                <w:rFonts w:ascii="Arial" w:eastAsia="Times New Roman" w:hAnsi="Arial" w:cs="Arial"/>
                <w:sz w:val="18"/>
                <w:szCs w:val="18"/>
                <w:lang w:eastAsia="en-GB"/>
              </w:rPr>
            </w:pPr>
            <w:r w:rsidRPr="00240E31">
              <w:rPr>
                <w:rFonts w:ascii="Arial" w:eastAsia="Times New Roman" w:hAnsi="Arial" w:cs="Arial"/>
                <w:sz w:val="18"/>
                <w:szCs w:val="18"/>
                <w:lang w:eastAsia="en-GB"/>
              </w:rPr>
              <w:t>Manor Circus</w:t>
            </w:r>
          </w:p>
        </w:tc>
      </w:tr>
    </w:tbl>
    <w:p w14:paraId="4413C626" w14:textId="0776EAAE"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815C516" w14:textId="7636DFD0"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2353476" w14:textId="3E2A5D1F"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434853" w14:textId="023A7EBC"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91C990A" w14:textId="7927C496"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5ADA8EE" w14:textId="72365E71"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AD206CB" w14:textId="565B6965"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BE724C1" w14:textId="3D79CA84"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45B11F5" w14:textId="34CC9BFA"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889399" w14:textId="1A931CE4"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8C8152C" w14:textId="4EE0F141"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943444" w14:textId="77777777" w:rsidR="00A33D5B" w:rsidRDefault="00A33D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52086D" w14:textId="63D91941"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B1FD229" w14:textId="1ECE46DD"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6A8A7F" w14:textId="6F4FDD8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9E574B" w14:textId="5B87AF16" w:rsidR="00024D7B" w:rsidRDefault="00024D7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F54CCD5" w14:textId="77777777" w:rsidR="00024D7B" w:rsidRDefault="00024D7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3BA3DD" w14:textId="528E7A59" w:rsidR="0032555E" w:rsidRDefault="0032555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F8894A" w14:textId="5FB7B75E"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028909" w14:textId="4A4FE9B9"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C634AC" w14:textId="2CDF9BDA"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96ACD4B" w14:textId="31527A95"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3572C8" w14:textId="51813587"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4EF51D5" w14:textId="4C2357C2"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EA7F3A" w14:textId="77777777" w:rsidR="00580D36" w:rsidRDefault="00580D3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1CBD13BD" w14:textId="77777777" w:rsidR="00C97653" w:rsidRDefault="00C97653"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44842646"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2EBB7C6F"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26C54AD" w14:textId="77777777" w:rsidR="002C60DA" w:rsidRDefault="002C60DA"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97757B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237F72B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1752B4C2"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 xml:space="preserve">No longer </w:t>
      </w:r>
      <w:proofErr w:type="gramStart"/>
      <w:r w:rsidRPr="0074103B">
        <w:rPr>
          <w:rFonts w:ascii="Arial" w:eastAsia="Times New Roman" w:hAnsi="Arial" w:cs="Times New Roman"/>
          <w:spacing w:val="-2"/>
          <w:sz w:val="24"/>
          <w:szCs w:val="24"/>
        </w:rPr>
        <w:t>used</w:t>
      </w:r>
      <w:proofErr w:type="gramEnd"/>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F7F2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03B2FD3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5758485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 xml:space="preserve">The vehicles approved for use in the Services shall </w:t>
      </w:r>
      <w:proofErr w:type="gramStart"/>
      <w:r w:rsidRPr="00BF5A11">
        <w:rPr>
          <w:rFonts w:ascii="Arial" w:eastAsia="Times New Roman" w:hAnsi="Arial" w:cs="Times New Roman"/>
          <w:spacing w:val="-2"/>
          <w:sz w:val="24"/>
          <w:szCs w:val="24"/>
        </w:rPr>
        <w:t>be</w:t>
      </w:r>
      <w:proofErr w:type="gramEnd"/>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83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3969"/>
      </w:tblGrid>
      <w:tr w:rsidR="00580D36" w:rsidRPr="00BF5A11" w14:paraId="68BE3EE1" w14:textId="0866FA71" w:rsidTr="00740E63">
        <w:tc>
          <w:tcPr>
            <w:tcW w:w="4380" w:type="dxa"/>
          </w:tcPr>
          <w:p w14:paraId="384EC10E" w14:textId="77777777" w:rsidR="00580D36" w:rsidRPr="00BF5A11" w:rsidRDefault="00580D36"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969" w:type="dxa"/>
          </w:tcPr>
          <w:p w14:paraId="55F07538" w14:textId="6A854BBF" w:rsidR="00580D36" w:rsidRPr="00475201" w:rsidRDefault="00580D36"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240E31" w:rsidRPr="00BF5A11" w14:paraId="78C038AB" w14:textId="7E29CA0F" w:rsidTr="00740E63">
        <w:tc>
          <w:tcPr>
            <w:tcW w:w="4380" w:type="dxa"/>
            <w:tcBorders>
              <w:top w:val="nil"/>
            </w:tcBorders>
          </w:tcPr>
          <w:p w14:paraId="657F3818"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Borders>
              <w:top w:val="nil"/>
            </w:tcBorders>
          </w:tcPr>
          <w:p w14:paraId="644EBE31" w14:textId="78267232" w:rsidR="00240E3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ADL E200</w:t>
            </w:r>
          </w:p>
        </w:tc>
      </w:tr>
      <w:tr w:rsidR="00240E31" w:rsidRPr="00BF5A11" w14:paraId="25E29A6C" w14:textId="5240524F" w:rsidTr="00740E63">
        <w:tc>
          <w:tcPr>
            <w:tcW w:w="4380" w:type="dxa"/>
          </w:tcPr>
          <w:p w14:paraId="014AE66B"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1ADF71F4" w14:textId="411BE12C"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MMC</w:t>
            </w:r>
          </w:p>
        </w:tc>
      </w:tr>
      <w:tr w:rsidR="00240E31" w:rsidRPr="00BF5A11" w14:paraId="0FC2D720" w14:textId="5FAACA9E" w:rsidTr="00740E63">
        <w:tc>
          <w:tcPr>
            <w:tcW w:w="4380" w:type="dxa"/>
          </w:tcPr>
          <w:p w14:paraId="014AD577"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2DF99A65" w14:textId="7004594F"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Single Deck</w:t>
            </w:r>
          </w:p>
        </w:tc>
      </w:tr>
      <w:tr w:rsidR="00240E31" w:rsidRPr="00BF5A11" w14:paraId="271DE1B1" w14:textId="50265DBC" w:rsidTr="00740E63">
        <w:tc>
          <w:tcPr>
            <w:tcW w:w="4380" w:type="dxa"/>
          </w:tcPr>
          <w:p w14:paraId="40C3A4D1"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00C7856" w14:textId="63D45869"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N/A</w:t>
            </w:r>
          </w:p>
        </w:tc>
      </w:tr>
      <w:tr w:rsidR="00240E31" w:rsidRPr="00BF5A11" w14:paraId="02C9C9F8" w14:textId="3299EF6A" w:rsidTr="00740E63">
        <w:tc>
          <w:tcPr>
            <w:tcW w:w="4380" w:type="dxa"/>
          </w:tcPr>
          <w:p w14:paraId="406816D9"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FAB2C54" w14:textId="2E92C7F1"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31 + 1 wheelchair space</w:t>
            </w:r>
          </w:p>
        </w:tc>
      </w:tr>
      <w:tr w:rsidR="00240E31" w:rsidRPr="00BF5A11" w14:paraId="0734AAEA" w14:textId="69A55C4B" w:rsidTr="00740E63">
        <w:tc>
          <w:tcPr>
            <w:tcW w:w="4380" w:type="dxa"/>
          </w:tcPr>
          <w:p w14:paraId="1255D516"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1D85D207" w14:textId="0544D7DE"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47</w:t>
            </w:r>
          </w:p>
        </w:tc>
      </w:tr>
      <w:tr w:rsidR="00240E31" w:rsidRPr="00BF5A11" w14:paraId="6C433BCD" w14:textId="38176E50" w:rsidTr="00740E63">
        <w:tc>
          <w:tcPr>
            <w:tcW w:w="4380" w:type="dxa"/>
          </w:tcPr>
          <w:p w14:paraId="0A8D898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25206B87" w14:textId="60207C4A"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10,800mm</w:t>
            </w:r>
          </w:p>
        </w:tc>
      </w:tr>
      <w:tr w:rsidR="00240E31" w:rsidRPr="00BF5A11" w14:paraId="55102F3A" w14:textId="08FF6957" w:rsidTr="00740E63">
        <w:tc>
          <w:tcPr>
            <w:tcW w:w="4380" w:type="dxa"/>
          </w:tcPr>
          <w:p w14:paraId="6A5A10BF"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4870245A" w14:textId="3682EE58"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2,800mm</w:t>
            </w:r>
          </w:p>
        </w:tc>
      </w:tr>
      <w:tr w:rsidR="00240E31" w:rsidRPr="00BF5A11" w14:paraId="5A86C857" w14:textId="3BC5A57A" w:rsidTr="00740E63">
        <w:tc>
          <w:tcPr>
            <w:tcW w:w="4380" w:type="dxa"/>
          </w:tcPr>
          <w:p w14:paraId="68F09A29"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64A0A9B9" w14:textId="5F55FAAE"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r>
      <w:tr w:rsidR="00240E31" w:rsidRPr="00BF5A11" w14:paraId="5C4797D4" w14:textId="06F82E62" w:rsidTr="00740E63">
        <w:tc>
          <w:tcPr>
            <w:tcW w:w="4380" w:type="dxa"/>
          </w:tcPr>
          <w:p w14:paraId="7FC09A47"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3617440E" w14:textId="49F56DCD"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2017</w:t>
            </w:r>
          </w:p>
        </w:tc>
      </w:tr>
      <w:tr w:rsidR="00240E31" w:rsidRPr="00BF5A11" w14:paraId="13544179" w14:textId="0941E90C" w:rsidTr="00740E63">
        <w:tc>
          <w:tcPr>
            <w:tcW w:w="4380" w:type="dxa"/>
          </w:tcPr>
          <w:p w14:paraId="41988505"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240E31" w:rsidRPr="00BF5A1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Pr>
          <w:p w14:paraId="09561707" w14:textId="075172E9" w:rsidR="00240E31" w:rsidRPr="00475201" w:rsidRDefault="00240E31" w:rsidP="00240E3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Euro VI Diesel</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790CD8">
          <w:headerReference w:type="even" r:id="rId17"/>
          <w:pgSz w:w="11906" w:h="16838"/>
          <w:pgMar w:top="1134" w:right="1418" w:bottom="1418" w:left="1418" w:header="794" w:footer="76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3BCCCCB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50551BFC"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4F4F2BB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w:t>
      </w:r>
      <w:proofErr w:type="gramStart"/>
      <w:r w:rsidRPr="0074103B">
        <w:rPr>
          <w:rFonts w:ascii="Arial" w:eastAsia="Times New Roman" w:hAnsi="Arial" w:cs="Times New Roman"/>
          <w:spacing w:val="-2"/>
          <w:sz w:val="24"/>
          <w:szCs w:val="24"/>
        </w:rPr>
        <w:t>checking</w:t>
      </w:r>
      <w:proofErr w:type="gramEnd"/>
      <w:r w:rsidRPr="0074103B">
        <w:rPr>
          <w:rFonts w:ascii="Arial" w:eastAsia="Times New Roman" w:hAnsi="Arial" w:cs="Times New Roman"/>
          <w:spacing w:val="-2"/>
          <w:sz w:val="24"/>
          <w:szCs w:val="24"/>
        </w:rPr>
        <w:t xml:space="preserve">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4F52A0C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2555E">
              <w:rPr>
                <w:rFonts w:ascii="Arial" w:eastAsia="Times New Roman" w:hAnsi="Arial" w:cs="Times New Roman"/>
                <w:b/>
                <w:spacing w:val="-2"/>
                <w:sz w:val="24"/>
                <w:szCs w:val="24"/>
              </w:rPr>
              <w:t>QC0003</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0F17866A"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024D7B">
              <w:rPr>
                <w:rFonts w:ascii="Arial" w:eastAsia="Times New Roman" w:hAnsi="Arial" w:cs="Times New Roman"/>
                <w:b/>
                <w:spacing w:val="-2"/>
                <w:sz w:val="24"/>
                <w:szCs w:val="24"/>
              </w:rPr>
              <w:t>QC88202</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6A60E4A4"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024D7B">
              <w:rPr>
                <w:rFonts w:ascii="Arial" w:eastAsia="Times New Roman" w:hAnsi="Arial" w:cs="Times New Roman"/>
                <w:b/>
                <w:spacing w:val="-2"/>
                <w:sz w:val="24"/>
                <w:szCs w:val="24"/>
              </w:rPr>
              <w:t>R68</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70D8C2CE"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00831641">
              <w:rPr>
                <w:rFonts w:ascii="Arial" w:eastAsia="Times New Roman" w:hAnsi="Arial" w:cs="Times New Roman"/>
                <w:b/>
                <w:spacing w:val="-2"/>
                <w:sz w:val="24"/>
                <w:szCs w:val="24"/>
              </w:rPr>
              <w:t xml:space="preserve"> 22 JUNE</w:t>
            </w:r>
            <w:r w:rsidR="00D979D3">
              <w:rPr>
                <w:rFonts w:ascii="Arial" w:eastAsia="Times New Roman" w:hAnsi="Arial" w:cs="Times New Roman"/>
                <w:b/>
                <w:spacing w:val="-2"/>
                <w:sz w:val="24"/>
                <w:szCs w:val="24"/>
              </w:rPr>
              <w:t xml:space="preserve"> 202</w:t>
            </w:r>
            <w:r w:rsidR="001D42B3">
              <w:rPr>
                <w:rFonts w:ascii="Arial" w:eastAsia="Times New Roman" w:hAnsi="Arial" w:cs="Times New Roman"/>
                <w:b/>
                <w:spacing w:val="-2"/>
                <w:sz w:val="24"/>
                <w:szCs w:val="24"/>
              </w:rPr>
              <w:t>4</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05DD2929"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580D36">
        <w:rPr>
          <w:rFonts w:ascii="Arial" w:hAnsi="Arial" w:cs="Arial"/>
          <w:sz w:val="24"/>
          <w:szCs w:val="24"/>
        </w:rPr>
        <w:t>3,</w:t>
      </w:r>
      <w:r w:rsidR="00240E31">
        <w:rPr>
          <w:rFonts w:ascii="Arial" w:hAnsi="Arial" w:cs="Arial"/>
          <w:sz w:val="24"/>
          <w:szCs w:val="24"/>
        </w:rPr>
        <w:t>271,153</w:t>
      </w:r>
      <w:r w:rsidR="00A33D5B">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672EA97B" w14:textId="1DE6E41A" w:rsidR="00345E1B" w:rsidRDefault="00166E0A" w:rsidP="0037357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0DA89147"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240E31">
        <w:rPr>
          <w:rFonts w:ascii="Arial" w:eastAsia="Times New Roman" w:hAnsi="Arial" w:cs="Arial"/>
          <w:sz w:val="24"/>
          <w:szCs w:val="24"/>
        </w:rPr>
        <w:t>251,627.15</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16C7590F"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240E31">
        <w:rPr>
          <w:rFonts w:ascii="Arial" w:eastAsia="Times New Roman" w:hAnsi="Arial" w:cs="Arial"/>
          <w:sz w:val="24"/>
          <w:szCs w:val="24"/>
        </w:rPr>
        <w:t>431,452.72</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316A01A6" w14:textId="7710611D" w:rsidR="00166E0A" w:rsidRDefault="00345E1B" w:rsidP="00373578">
      <w:pPr>
        <w:tabs>
          <w:tab w:val="left" w:pos="720"/>
          <w:tab w:val="left" w:pos="5400"/>
        </w:tabs>
        <w:spacing w:after="0" w:line="240" w:lineRule="auto"/>
        <w:rPr>
          <w:rFonts w:ascii="Arial" w:eastAsia="Times New Roman" w:hAnsi="Arial" w:cs="Times New Roman"/>
          <w:sz w:val="24"/>
          <w:szCs w:val="24"/>
        </w:rPr>
      </w:pPr>
      <w:r>
        <w:rPr>
          <w:rFonts w:ascii="Arial" w:eastAsia="Times New Roman" w:hAnsi="Arial" w:cs="Arial"/>
          <w:sz w:val="24"/>
          <w:szCs w:val="24"/>
        </w:rPr>
        <w:tab/>
      </w:r>
      <w:r w:rsidR="00166E0A">
        <w:rPr>
          <w:rFonts w:ascii="Arial" w:eastAsia="Times New Roman" w:hAnsi="Arial" w:cs="Times New Roman"/>
          <w:sz w:val="24"/>
          <w:szCs w:val="24"/>
        </w:rPr>
        <w:t xml:space="preserve">           </w:t>
      </w:r>
    </w:p>
    <w:p w14:paraId="63907A8B" w14:textId="686FB89F"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240E31">
        <w:rPr>
          <w:rFonts w:ascii="Arial" w:eastAsia="Times New Roman" w:hAnsi="Arial" w:cs="Arial"/>
          <w:sz w:val="24"/>
          <w:szCs w:val="24"/>
        </w:rPr>
        <w:t>7.58</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16693F7D"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240E31">
        <w:rPr>
          <w:rFonts w:ascii="Arial" w:eastAsia="Times New Roman" w:hAnsi="Arial" w:cs="Arial"/>
          <w:sz w:val="24"/>
          <w:szCs w:val="24"/>
        </w:rPr>
        <w:t>4 July</w:t>
      </w:r>
      <w:r w:rsidR="00D979D3">
        <w:rPr>
          <w:rFonts w:ascii="Arial" w:eastAsia="Times New Roman" w:hAnsi="Arial" w:cs="Arial"/>
          <w:sz w:val="24"/>
          <w:szCs w:val="24"/>
        </w:rPr>
        <w:t xml:space="preserve"> 202</w:t>
      </w:r>
      <w:r w:rsidR="0057086D">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4B9CD146" w14:textId="77777777" w:rsidR="00A33D5B" w:rsidRPr="0074103B" w:rsidRDefault="00A33D5B" w:rsidP="00A33D5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5A155307" w14:textId="77777777" w:rsidR="00A33D5B" w:rsidRPr="00AC4753" w:rsidRDefault="00A33D5B" w:rsidP="00A33D5B">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7F1F2342" w14:textId="77777777" w:rsidR="00A33D5B" w:rsidRPr="00AC4753" w:rsidRDefault="00A33D5B" w:rsidP="00A33D5B">
      <w:pPr>
        <w:tabs>
          <w:tab w:val="left" w:pos="720"/>
          <w:tab w:val="left" w:pos="5400"/>
        </w:tabs>
        <w:spacing w:after="0" w:line="240" w:lineRule="auto"/>
        <w:rPr>
          <w:rFonts w:ascii="Arial" w:eastAsia="Times New Roman" w:hAnsi="Arial" w:cs="Times New Roman"/>
          <w:sz w:val="24"/>
          <w:szCs w:val="24"/>
        </w:rPr>
      </w:pPr>
    </w:p>
    <w:p w14:paraId="68989482" w14:textId="32E18029" w:rsidR="00A33D5B" w:rsidRPr="00AC4753" w:rsidRDefault="00A33D5B" w:rsidP="00A33D5B">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240E31">
        <w:rPr>
          <w:rFonts w:ascii="Arial" w:eastAsia="Times New Roman" w:hAnsi="Arial" w:cs="Times New Roman"/>
          <w:sz w:val="24"/>
          <w:szCs w:val="24"/>
        </w:rPr>
        <w:t>4</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2</w:t>
      </w:r>
      <w:proofErr w:type="gramStart"/>
      <w:r w:rsidRPr="00AC4753">
        <w:rPr>
          <w:rFonts w:ascii="Arial" w:eastAsia="Times New Roman" w:hAnsi="Arial" w:cs="Times New Roman"/>
          <w:sz w:val="24"/>
          <w:szCs w:val="24"/>
        </w:rPr>
        <w:t>),</w:t>
      </w:r>
      <w:r>
        <w:rPr>
          <w:rFonts w:ascii="Arial" w:eastAsia="Times New Roman" w:hAnsi="Arial" w:cs="Times New Roman"/>
          <w:sz w:val="24"/>
          <w:szCs w:val="24"/>
        </w:rPr>
        <w:t xml:space="preserve"> </w:t>
      </w:r>
      <w:r w:rsidRPr="00AC4753">
        <w:rPr>
          <w:rFonts w:ascii="Arial" w:eastAsia="Times New Roman" w:hAnsi="Arial" w:cs="Times New Roman"/>
          <w:sz w:val="24"/>
          <w:szCs w:val="24"/>
        </w:rPr>
        <w:t>and</w:t>
      </w:r>
      <w:proofErr w:type="gramEnd"/>
      <w:r w:rsidRPr="00AC4753">
        <w:rPr>
          <w:rFonts w:ascii="Arial" w:eastAsia="Times New Roman" w:hAnsi="Arial" w:cs="Times New Roman"/>
          <w:sz w:val="24"/>
          <w:szCs w:val="24"/>
        </w:rPr>
        <w:t xml:space="preserve"> ends on the last day of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1</w:t>
      </w:r>
      <w:r w:rsidRPr="00AC4753">
        <w:rPr>
          <w:rFonts w:ascii="Arial" w:eastAsia="Times New Roman" w:hAnsi="Arial" w:cs="Times New Roman"/>
          <w:sz w:val="24"/>
          <w:szCs w:val="24"/>
        </w:rPr>
        <w:t>), save where the Initial Payment Year applies.</w:t>
      </w:r>
    </w:p>
    <w:p w14:paraId="4086310B" w14:textId="77777777" w:rsidR="00A33D5B" w:rsidRPr="00AC4753" w:rsidRDefault="00A33D5B" w:rsidP="00A33D5B">
      <w:pPr>
        <w:tabs>
          <w:tab w:val="left" w:pos="720"/>
          <w:tab w:val="left" w:pos="5400"/>
        </w:tabs>
        <w:spacing w:after="0" w:line="240" w:lineRule="auto"/>
        <w:rPr>
          <w:rFonts w:ascii="Arial" w:eastAsia="Times New Roman" w:hAnsi="Arial" w:cs="Times New Roman"/>
          <w:sz w:val="24"/>
          <w:szCs w:val="24"/>
        </w:rPr>
      </w:pPr>
    </w:p>
    <w:p w14:paraId="77144976" w14:textId="081FDA6B" w:rsidR="00A33D5B" w:rsidRPr="00AC4753" w:rsidRDefault="00A33D5B" w:rsidP="00A33D5B">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240E31">
        <w:rPr>
          <w:rFonts w:ascii="Arial" w:eastAsia="Times New Roman" w:hAnsi="Arial" w:cs="Times New Roman"/>
          <w:sz w:val="24"/>
          <w:szCs w:val="24"/>
        </w:rPr>
        <w:t>14 September</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240E31">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3</w:t>
      </w:r>
      <w:r>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240E31">
        <w:rPr>
          <w:rFonts w:ascii="Arial" w:eastAsia="Times New Roman" w:hAnsi="Arial" w:cs="Times New Roman"/>
          <w:sz w:val="24"/>
          <w:szCs w:val="24"/>
        </w:rPr>
        <w:t>22 June</w:t>
      </w:r>
      <w:r w:rsidRPr="00AC4753">
        <w:rPr>
          <w:rFonts w:ascii="Arial" w:eastAsia="Times New Roman" w:hAnsi="Arial" w:cs="Times New Roman"/>
          <w:sz w:val="24"/>
          <w:szCs w:val="24"/>
        </w:rPr>
        <w:t xml:space="preserve"> 202</w:t>
      </w:r>
      <w:r>
        <w:rPr>
          <w:rFonts w:ascii="Arial" w:eastAsia="Times New Roman" w:hAnsi="Arial" w:cs="Times New Roman"/>
          <w:sz w:val="24"/>
          <w:szCs w:val="24"/>
        </w:rPr>
        <w:t>5</w:t>
      </w:r>
      <w:r w:rsidRPr="00AC4753">
        <w:rPr>
          <w:rFonts w:ascii="Arial" w:eastAsia="Times New Roman" w:hAnsi="Arial" w:cs="Times New Roman"/>
          <w:sz w:val="24"/>
          <w:szCs w:val="24"/>
        </w:rPr>
        <w:t xml:space="preserve"> (Payment Period </w:t>
      </w:r>
      <w:r>
        <w:rPr>
          <w:rFonts w:ascii="Arial" w:eastAsia="Times New Roman" w:hAnsi="Arial" w:cs="Times New Roman"/>
          <w:sz w:val="24"/>
          <w:szCs w:val="24"/>
        </w:rPr>
        <w:t>3</w:t>
      </w:r>
      <w:r w:rsidRPr="00AC4753">
        <w:rPr>
          <w:rFonts w:ascii="Arial" w:eastAsia="Times New Roman" w:hAnsi="Arial" w:cs="Times New Roman"/>
          <w:sz w:val="24"/>
          <w:szCs w:val="24"/>
        </w:rPr>
        <w:t xml:space="preserve">, Quarter </w:t>
      </w:r>
      <w:r w:rsidR="00240E31">
        <w:rPr>
          <w:rFonts w:ascii="Arial" w:eastAsia="Times New Roman" w:hAnsi="Arial" w:cs="Times New Roman"/>
          <w:sz w:val="24"/>
          <w:szCs w:val="24"/>
        </w:rPr>
        <w:t>1</w:t>
      </w:r>
      <w:r w:rsidRPr="00AC4753">
        <w:rPr>
          <w:rFonts w:ascii="Arial" w:eastAsia="Times New Roman" w:hAnsi="Arial" w:cs="Times New Roman"/>
          <w:sz w:val="24"/>
          <w:szCs w:val="24"/>
        </w:rPr>
        <w:t>).</w:t>
      </w:r>
    </w:p>
    <w:p w14:paraId="6053253B" w14:textId="77777777" w:rsidR="00A33D5B" w:rsidRPr="0074103B" w:rsidRDefault="00A33D5B" w:rsidP="00A33D5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45260" w:rsidRDefault="00145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80096" behindDoc="0" locked="0" layoutInCell="0" allowOverlap="1" wp14:anchorId="47ACB703" wp14:editId="5DD0EA9B">
              <wp:simplePos x="0" y="0"/>
              <wp:positionH relativeFrom="page">
                <wp:align>center</wp:align>
              </wp:positionH>
              <wp:positionV relativeFrom="page">
                <wp:align>bottom</wp:align>
              </wp:positionV>
              <wp:extent cx="7772400" cy="442595"/>
              <wp:effectExtent l="0" t="0" r="0" b="14605"/>
              <wp:wrapNone/>
              <wp:docPr id="1" name="MSIPCMab8e4fbf9f8c44b2f6332be7"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ab8e4fbf9f8c44b2f6332be7"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800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6F57E3B" w:rsidR="002A42BF"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p>
  <w:p w14:paraId="7BA60E04" w14:textId="77777777" w:rsidR="00F02A4C" w:rsidRDefault="00F02A4C"/>
  <w:p w14:paraId="49AD6BE3" w14:textId="77777777" w:rsidR="00F02A4C" w:rsidRDefault="00F02A4C"/>
  <w:p w14:paraId="2BB88E39" w14:textId="0A2185BB" w:rsidR="00145260" w:rsidRPr="00790CD8" w:rsidRDefault="00790CD8">
    <w:pPr>
      <w:rPr>
        <w:u w:val="single"/>
      </w:rPr>
    </w:pPr>
    <w:r>
      <w:t>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45260" w:rsidRDefault="001452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EA7AEE"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EA7AEE" w:rsidRDefault="00EA7AEE">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401FF1C9" w:rsidR="00EA7AEE" w:rsidRDefault="000A4847"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81120" behindDoc="0" locked="0" layoutInCell="0" allowOverlap="1" wp14:anchorId="248B8C4E" wp14:editId="7578825E">
              <wp:simplePos x="0" y="0"/>
              <wp:positionH relativeFrom="page">
                <wp:align>center</wp:align>
              </wp:positionH>
              <wp:positionV relativeFrom="page">
                <wp:align>bottom</wp:align>
              </wp:positionV>
              <wp:extent cx="7772400" cy="442595"/>
              <wp:effectExtent l="0" t="0" r="0" b="14605"/>
              <wp:wrapNone/>
              <wp:docPr id="4" name="MSIPCMe0fb40b8a3846c0a75e7380d"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8B8C4E" id="_x0000_t202" coordsize="21600,21600" o:spt="202" path="m,l,21600r21600,l21600,xe">
              <v:stroke joinstyle="miter"/>
              <v:path gradientshapeok="t" o:connecttype="rect"/>
            </v:shapetype>
            <v:shape id="MSIPCMe0fb40b8a3846c0a75e7380d"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811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D71AA56" w14:textId="21AD1156" w:rsidR="000A4847" w:rsidRPr="00543856" w:rsidRDefault="00543856" w:rsidP="00543856">
                    <w:pPr>
                      <w:spacing w:after="0"/>
                      <w:jc w:val="center"/>
                      <w:rPr>
                        <w:rFonts w:ascii="Calibri" w:hAnsi="Calibri" w:cs="Calibri"/>
                        <w:color w:val="000000"/>
                        <w:sz w:val="28"/>
                      </w:rPr>
                    </w:pPr>
                    <w:r w:rsidRPr="00543856">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45260" w:rsidRDefault="00145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45260" w:rsidRDefault="00145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45260" w:rsidRDefault="001452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EA7AEE"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EA7AEE" w:rsidRDefault="00EA7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71466592">
    <w:abstractNumId w:val="0"/>
  </w:num>
  <w:num w:numId="2" w16cid:durableId="679166253">
    <w:abstractNumId w:val="3"/>
  </w:num>
  <w:num w:numId="3" w16cid:durableId="522983116">
    <w:abstractNumId w:val="1"/>
  </w:num>
  <w:num w:numId="4" w16cid:durableId="4837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4D7B"/>
    <w:rsid w:val="00025D8C"/>
    <w:rsid w:val="00076104"/>
    <w:rsid w:val="00081F20"/>
    <w:rsid w:val="000A2556"/>
    <w:rsid w:val="000A4847"/>
    <w:rsid w:val="000A6BFE"/>
    <w:rsid w:val="000B2518"/>
    <w:rsid w:val="000C4D6F"/>
    <w:rsid w:val="000D3000"/>
    <w:rsid w:val="000D3CA1"/>
    <w:rsid w:val="001417E4"/>
    <w:rsid w:val="00142B3D"/>
    <w:rsid w:val="00145260"/>
    <w:rsid w:val="00163FCB"/>
    <w:rsid w:val="00166E0A"/>
    <w:rsid w:val="001D2250"/>
    <w:rsid w:val="001D42B3"/>
    <w:rsid w:val="001F29B3"/>
    <w:rsid w:val="001F34FA"/>
    <w:rsid w:val="002130F9"/>
    <w:rsid w:val="00240E31"/>
    <w:rsid w:val="002454D5"/>
    <w:rsid w:val="00251EE7"/>
    <w:rsid w:val="00262F77"/>
    <w:rsid w:val="00272DD0"/>
    <w:rsid w:val="002731A3"/>
    <w:rsid w:val="00286E4C"/>
    <w:rsid w:val="002A42BF"/>
    <w:rsid w:val="002A5DDF"/>
    <w:rsid w:val="002B1717"/>
    <w:rsid w:val="002B6228"/>
    <w:rsid w:val="002B697A"/>
    <w:rsid w:val="002C5700"/>
    <w:rsid w:val="002C60DA"/>
    <w:rsid w:val="002D2923"/>
    <w:rsid w:val="00306D32"/>
    <w:rsid w:val="00310688"/>
    <w:rsid w:val="00323409"/>
    <w:rsid w:val="0032555E"/>
    <w:rsid w:val="003329EC"/>
    <w:rsid w:val="00336893"/>
    <w:rsid w:val="00345E1B"/>
    <w:rsid w:val="00373578"/>
    <w:rsid w:val="0038311F"/>
    <w:rsid w:val="003A49F0"/>
    <w:rsid w:val="003B2FF2"/>
    <w:rsid w:val="003B6D64"/>
    <w:rsid w:val="003C0602"/>
    <w:rsid w:val="003C1980"/>
    <w:rsid w:val="003C48F4"/>
    <w:rsid w:val="003E5B9A"/>
    <w:rsid w:val="003F2EC6"/>
    <w:rsid w:val="003F3040"/>
    <w:rsid w:val="00414679"/>
    <w:rsid w:val="00427590"/>
    <w:rsid w:val="0043672A"/>
    <w:rsid w:val="00475201"/>
    <w:rsid w:val="004947D2"/>
    <w:rsid w:val="004A430D"/>
    <w:rsid w:val="004B6913"/>
    <w:rsid w:val="004D0D48"/>
    <w:rsid w:val="004D6387"/>
    <w:rsid w:val="004E498D"/>
    <w:rsid w:val="00512EF4"/>
    <w:rsid w:val="005275E7"/>
    <w:rsid w:val="0053316E"/>
    <w:rsid w:val="00543856"/>
    <w:rsid w:val="00550188"/>
    <w:rsid w:val="0057086D"/>
    <w:rsid w:val="005750F3"/>
    <w:rsid w:val="00580D36"/>
    <w:rsid w:val="005A293F"/>
    <w:rsid w:val="005B4103"/>
    <w:rsid w:val="005C6428"/>
    <w:rsid w:val="00623338"/>
    <w:rsid w:val="00653D91"/>
    <w:rsid w:val="00654EA1"/>
    <w:rsid w:val="006D252E"/>
    <w:rsid w:val="00703FBD"/>
    <w:rsid w:val="0071662F"/>
    <w:rsid w:val="00726515"/>
    <w:rsid w:val="007266EF"/>
    <w:rsid w:val="00740E63"/>
    <w:rsid w:val="0074103B"/>
    <w:rsid w:val="00741D5F"/>
    <w:rsid w:val="00755DA4"/>
    <w:rsid w:val="007601FF"/>
    <w:rsid w:val="00763DA1"/>
    <w:rsid w:val="00777391"/>
    <w:rsid w:val="00790CD8"/>
    <w:rsid w:val="007B5698"/>
    <w:rsid w:val="007F1DC6"/>
    <w:rsid w:val="00803F5D"/>
    <w:rsid w:val="00831641"/>
    <w:rsid w:val="00844E9D"/>
    <w:rsid w:val="00856275"/>
    <w:rsid w:val="00883A9F"/>
    <w:rsid w:val="00890205"/>
    <w:rsid w:val="008C4C44"/>
    <w:rsid w:val="008D2E43"/>
    <w:rsid w:val="008D688D"/>
    <w:rsid w:val="008E2172"/>
    <w:rsid w:val="008E3F62"/>
    <w:rsid w:val="008E4D12"/>
    <w:rsid w:val="008E7D31"/>
    <w:rsid w:val="008F1AE0"/>
    <w:rsid w:val="00900EA4"/>
    <w:rsid w:val="009110BA"/>
    <w:rsid w:val="00914568"/>
    <w:rsid w:val="009311BA"/>
    <w:rsid w:val="009343B7"/>
    <w:rsid w:val="009438C3"/>
    <w:rsid w:val="00945C28"/>
    <w:rsid w:val="009548C5"/>
    <w:rsid w:val="0096392D"/>
    <w:rsid w:val="00981F2B"/>
    <w:rsid w:val="00983EFF"/>
    <w:rsid w:val="00987BEA"/>
    <w:rsid w:val="00995C1E"/>
    <w:rsid w:val="009B1DE2"/>
    <w:rsid w:val="009F2D51"/>
    <w:rsid w:val="00A01BD1"/>
    <w:rsid w:val="00A0274C"/>
    <w:rsid w:val="00A06BEA"/>
    <w:rsid w:val="00A14169"/>
    <w:rsid w:val="00A30452"/>
    <w:rsid w:val="00A3163C"/>
    <w:rsid w:val="00A33D5B"/>
    <w:rsid w:val="00A467D2"/>
    <w:rsid w:val="00A740A4"/>
    <w:rsid w:val="00AB4764"/>
    <w:rsid w:val="00AB61B4"/>
    <w:rsid w:val="00AB719B"/>
    <w:rsid w:val="00AB7A64"/>
    <w:rsid w:val="00AC4753"/>
    <w:rsid w:val="00AD02CA"/>
    <w:rsid w:val="00B04C1E"/>
    <w:rsid w:val="00B06C51"/>
    <w:rsid w:val="00B13751"/>
    <w:rsid w:val="00B80F13"/>
    <w:rsid w:val="00B86338"/>
    <w:rsid w:val="00BA47B4"/>
    <w:rsid w:val="00BB1590"/>
    <w:rsid w:val="00BC533C"/>
    <w:rsid w:val="00BD6661"/>
    <w:rsid w:val="00BF5A11"/>
    <w:rsid w:val="00C02943"/>
    <w:rsid w:val="00C13561"/>
    <w:rsid w:val="00C23211"/>
    <w:rsid w:val="00C3324B"/>
    <w:rsid w:val="00C47932"/>
    <w:rsid w:val="00C50E20"/>
    <w:rsid w:val="00C70B5D"/>
    <w:rsid w:val="00C80B35"/>
    <w:rsid w:val="00C904DA"/>
    <w:rsid w:val="00C97653"/>
    <w:rsid w:val="00CA5131"/>
    <w:rsid w:val="00CA66AA"/>
    <w:rsid w:val="00CC0CC3"/>
    <w:rsid w:val="00CD1B36"/>
    <w:rsid w:val="00CD3AA3"/>
    <w:rsid w:val="00CD43AB"/>
    <w:rsid w:val="00D0015C"/>
    <w:rsid w:val="00D15ABA"/>
    <w:rsid w:val="00D268D9"/>
    <w:rsid w:val="00D27437"/>
    <w:rsid w:val="00D414B7"/>
    <w:rsid w:val="00D64420"/>
    <w:rsid w:val="00D75AC1"/>
    <w:rsid w:val="00D81217"/>
    <w:rsid w:val="00D979D3"/>
    <w:rsid w:val="00DA01AD"/>
    <w:rsid w:val="00DF308C"/>
    <w:rsid w:val="00DF4F2E"/>
    <w:rsid w:val="00E11DD6"/>
    <w:rsid w:val="00E24C4D"/>
    <w:rsid w:val="00E42FC4"/>
    <w:rsid w:val="00E50988"/>
    <w:rsid w:val="00E5207A"/>
    <w:rsid w:val="00E52127"/>
    <w:rsid w:val="00E63B2C"/>
    <w:rsid w:val="00E73F7A"/>
    <w:rsid w:val="00E81AF8"/>
    <w:rsid w:val="00E8324F"/>
    <w:rsid w:val="00E96140"/>
    <w:rsid w:val="00EA7AEE"/>
    <w:rsid w:val="00EB5840"/>
    <w:rsid w:val="00ED63BE"/>
    <w:rsid w:val="00EF4C71"/>
    <w:rsid w:val="00EF722B"/>
    <w:rsid w:val="00F02A4C"/>
    <w:rsid w:val="00F05809"/>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 w:type="paragraph" w:styleId="ListParagraph">
    <w:name w:val="List Paragraph"/>
    <w:basedOn w:val="Normal"/>
    <w:uiPriority w:val="34"/>
    <w:qFormat/>
    <w:rsid w:val="00AB6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211">
      <w:bodyDiv w:val="1"/>
      <w:marLeft w:val="0"/>
      <w:marRight w:val="0"/>
      <w:marTop w:val="0"/>
      <w:marBottom w:val="0"/>
      <w:divBdr>
        <w:top w:val="none" w:sz="0" w:space="0" w:color="auto"/>
        <w:left w:val="none" w:sz="0" w:space="0" w:color="auto"/>
        <w:bottom w:val="none" w:sz="0" w:space="0" w:color="auto"/>
        <w:right w:val="none" w:sz="0" w:space="0" w:color="auto"/>
      </w:divBdr>
    </w:div>
    <w:div w:id="35354758">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63421077">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60110791">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35156911">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3277944">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17</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104</cp:revision>
  <cp:lastPrinted>2023-10-04T15:08:00Z</cp:lastPrinted>
  <dcterms:created xsi:type="dcterms:W3CDTF">2022-11-18T11:44:00Z</dcterms:created>
  <dcterms:modified xsi:type="dcterms:W3CDTF">2024-07-01T11:00:00Z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2023-11-23T15:38:33Z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d8941d1a-21d7-4b93-9b6e-d0297e3b3e84</vt:lpwstr>
  </property>
  <property fmtid="{D5CDD505-2E9C-101B-9397-08002B2CF9AE}" pid="8" name="MSIP_Label_9ef3ba87-802c-49e2-929f-e58400db79f1_ContentBits">
    <vt:lpwstr>2</vt:lpwstr>
  </property>
</Properties>
</file>