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46C441" w14:textId="77777777" w:rsidR="00F952A7" w:rsidRDefault="00F952A7" w:rsidP="00F952A7">
      <w:pPr>
        <w:pStyle w:val="MarginText"/>
        <w:jc w:val="center"/>
        <w:rPr>
          <w:rFonts w:cs="Arial"/>
          <w:b/>
          <w:sz w:val="20"/>
        </w:rPr>
      </w:pPr>
    </w:p>
    <w:p w14:paraId="56E3A22A" w14:textId="77777777" w:rsidR="00F952A7" w:rsidRDefault="00F952A7" w:rsidP="00F952A7">
      <w:pPr>
        <w:pStyle w:val="BodyText"/>
        <w:spacing w:after="0" w:line="480" w:lineRule="auto"/>
        <w:jc w:val="center"/>
        <w:rPr>
          <w:rFonts w:cs="Arial"/>
          <w:b/>
          <w:sz w:val="28"/>
          <w:szCs w:val="28"/>
        </w:rPr>
      </w:pPr>
    </w:p>
    <w:p w14:paraId="75D11A11" w14:textId="77777777" w:rsidR="00F952A7" w:rsidRDefault="00F952A7" w:rsidP="00F952A7">
      <w:pPr>
        <w:pStyle w:val="BodyText"/>
        <w:spacing w:after="0" w:line="480" w:lineRule="auto"/>
        <w:jc w:val="center"/>
        <w:rPr>
          <w:rFonts w:cs="Arial"/>
          <w:b/>
          <w:sz w:val="28"/>
          <w:szCs w:val="28"/>
        </w:rPr>
      </w:pPr>
    </w:p>
    <w:p w14:paraId="71E20532" w14:textId="4F1C01FF" w:rsidR="00F952A7" w:rsidRDefault="00F952A7" w:rsidP="00F952A7">
      <w:pPr>
        <w:pStyle w:val="BodyText"/>
        <w:spacing w:after="0" w:line="480" w:lineRule="auto"/>
        <w:jc w:val="center"/>
        <w:rPr>
          <w:rFonts w:ascii="Arial" w:hAnsi="Arial" w:cs="Arial"/>
          <w:b/>
          <w:sz w:val="28"/>
          <w:szCs w:val="28"/>
        </w:rPr>
      </w:pPr>
      <w:r w:rsidRPr="002079E1">
        <w:rPr>
          <w:rFonts w:ascii="Arial" w:hAnsi="Arial" w:cs="Arial"/>
          <w:b/>
          <w:sz w:val="28"/>
          <w:szCs w:val="28"/>
        </w:rPr>
        <w:t>CALL OFF TERMS</w:t>
      </w:r>
    </w:p>
    <w:p w14:paraId="6FB0500B" w14:textId="77777777" w:rsidR="00F952A7" w:rsidRPr="002079E1" w:rsidRDefault="00F952A7" w:rsidP="00F952A7">
      <w:pPr>
        <w:pStyle w:val="BodyText"/>
        <w:spacing w:after="0" w:line="480" w:lineRule="auto"/>
        <w:jc w:val="center"/>
        <w:rPr>
          <w:rFonts w:ascii="Arial" w:hAnsi="Arial" w:cs="Arial"/>
          <w:b/>
          <w:sz w:val="28"/>
          <w:szCs w:val="28"/>
        </w:rPr>
      </w:pPr>
    </w:p>
    <w:p w14:paraId="51A394C5" w14:textId="41777CC3" w:rsidR="00F952A7" w:rsidRPr="00F952A7" w:rsidRDefault="00F952A7" w:rsidP="00F952A7">
      <w:pPr>
        <w:pStyle w:val="BodyText"/>
        <w:spacing w:after="0" w:line="480" w:lineRule="auto"/>
        <w:jc w:val="center"/>
        <w:rPr>
          <w:rFonts w:ascii="Arial" w:hAnsi="Arial" w:cs="Arial"/>
          <w:b/>
          <w:sz w:val="28"/>
          <w:szCs w:val="28"/>
        </w:rPr>
      </w:pPr>
      <w:r w:rsidRPr="00F952A7">
        <w:rPr>
          <w:rFonts w:ascii="Arial" w:hAnsi="Arial" w:cs="Arial"/>
          <w:b/>
          <w:sz w:val="28"/>
          <w:szCs w:val="28"/>
        </w:rPr>
        <w:t>THE PROVISION OF PRODUCTION OF A NETWORK CODE FOR POLICE FORCES</w:t>
      </w:r>
    </w:p>
    <w:p w14:paraId="0B8F2C66" w14:textId="1C186A3C" w:rsidR="00F952A7" w:rsidRPr="00F952A7" w:rsidRDefault="00F952A7" w:rsidP="00F952A7">
      <w:pPr>
        <w:pStyle w:val="BodyText"/>
        <w:spacing w:after="0" w:line="480" w:lineRule="auto"/>
        <w:jc w:val="center"/>
        <w:rPr>
          <w:rFonts w:ascii="Arial" w:hAnsi="Arial" w:cs="Arial"/>
          <w:b/>
          <w:sz w:val="28"/>
          <w:szCs w:val="28"/>
        </w:rPr>
      </w:pPr>
      <w:r w:rsidRPr="00F952A7">
        <w:rPr>
          <w:rFonts w:ascii="Arial" w:hAnsi="Arial" w:cs="Arial"/>
          <w:b/>
          <w:sz w:val="28"/>
          <w:szCs w:val="28"/>
        </w:rPr>
        <w:t xml:space="preserve">IN ENGLAND AND WALES </w:t>
      </w:r>
    </w:p>
    <w:p w14:paraId="163F37FA" w14:textId="25E05300" w:rsidR="00F952A7" w:rsidRPr="00F952A7" w:rsidRDefault="00F952A7" w:rsidP="00F952A7">
      <w:pPr>
        <w:pStyle w:val="MarginText"/>
        <w:jc w:val="center"/>
        <w:rPr>
          <w:rFonts w:cs="Arial"/>
          <w:b/>
          <w:sz w:val="28"/>
        </w:rPr>
      </w:pPr>
      <w:r w:rsidRPr="00F952A7">
        <w:rPr>
          <w:rFonts w:cs="Arial"/>
          <w:b/>
          <w:sz w:val="28"/>
        </w:rPr>
        <w:t xml:space="preserve">FOR </w:t>
      </w:r>
    </w:p>
    <w:p w14:paraId="0E8EE38E" w14:textId="2B3E8F78" w:rsidR="00F952A7" w:rsidRDefault="00F952A7" w:rsidP="00F952A7">
      <w:pPr>
        <w:pStyle w:val="BodyText"/>
        <w:spacing w:after="0" w:line="480" w:lineRule="auto"/>
        <w:jc w:val="center"/>
        <w:rPr>
          <w:rFonts w:ascii="Arial" w:hAnsi="Arial" w:cs="Arial"/>
          <w:b/>
          <w:sz w:val="28"/>
          <w:szCs w:val="28"/>
        </w:rPr>
      </w:pPr>
      <w:r w:rsidRPr="00F952A7">
        <w:rPr>
          <w:rFonts w:ascii="Arial" w:hAnsi="Arial" w:cs="Arial"/>
          <w:b/>
          <w:sz w:val="28"/>
          <w:szCs w:val="28"/>
        </w:rPr>
        <w:t xml:space="preserve">HER MAJESTY’S INSPECTORATE </w:t>
      </w:r>
      <w:r w:rsidR="00261EC1">
        <w:rPr>
          <w:rFonts w:ascii="Arial" w:hAnsi="Arial" w:cs="Arial"/>
          <w:b/>
          <w:sz w:val="28"/>
          <w:szCs w:val="28"/>
        </w:rPr>
        <w:t xml:space="preserve">OF </w:t>
      </w:r>
      <w:r w:rsidRPr="00F952A7">
        <w:rPr>
          <w:rFonts w:ascii="Arial" w:hAnsi="Arial" w:cs="Arial"/>
          <w:b/>
          <w:sz w:val="28"/>
          <w:szCs w:val="28"/>
        </w:rPr>
        <w:t>CONSTABULARY</w:t>
      </w:r>
    </w:p>
    <w:p w14:paraId="7DFC89FC" w14:textId="15B76501" w:rsidR="00161C9B" w:rsidRPr="002079E1" w:rsidRDefault="00161C9B" w:rsidP="00F952A7">
      <w:pPr>
        <w:pStyle w:val="BodyText"/>
        <w:spacing w:after="0" w:line="480" w:lineRule="auto"/>
        <w:jc w:val="center"/>
        <w:rPr>
          <w:rFonts w:ascii="Arial" w:hAnsi="Arial" w:cs="Arial"/>
          <w:b/>
          <w:sz w:val="28"/>
          <w:szCs w:val="28"/>
        </w:rPr>
      </w:pPr>
      <w:r>
        <w:rPr>
          <w:rFonts w:ascii="Arial" w:hAnsi="Arial" w:cs="Arial"/>
          <w:b/>
          <w:sz w:val="28"/>
          <w:szCs w:val="28"/>
        </w:rPr>
        <w:t>HOME OFFICE</w:t>
      </w:r>
    </w:p>
    <w:p w14:paraId="7E1FC4F6" w14:textId="65E31280" w:rsidR="00F952A7" w:rsidRPr="00F952A7" w:rsidRDefault="00F952A7" w:rsidP="00F952A7">
      <w:pPr>
        <w:pStyle w:val="BodyText"/>
        <w:spacing w:after="0" w:line="480" w:lineRule="auto"/>
        <w:jc w:val="center"/>
        <w:rPr>
          <w:rFonts w:ascii="Arial" w:hAnsi="Arial" w:cs="Arial"/>
          <w:b/>
          <w:sz w:val="28"/>
          <w:szCs w:val="28"/>
        </w:rPr>
      </w:pPr>
      <w:r w:rsidRPr="00F952A7">
        <w:rPr>
          <w:rFonts w:ascii="Arial" w:hAnsi="Arial" w:cs="Arial"/>
          <w:b/>
          <w:sz w:val="28"/>
          <w:szCs w:val="28"/>
        </w:rPr>
        <w:t>CONTRACT REFERENCE: CCCC17A10</w:t>
      </w:r>
    </w:p>
    <w:p w14:paraId="4A2304FA" w14:textId="77777777" w:rsidR="00F952A7" w:rsidRDefault="00F952A7" w:rsidP="00F952A7">
      <w:pPr>
        <w:pStyle w:val="MarginText"/>
        <w:jc w:val="center"/>
        <w:rPr>
          <w:rFonts w:cs="Arial"/>
          <w:b/>
          <w:sz w:val="20"/>
        </w:rPr>
      </w:pPr>
    </w:p>
    <w:p w14:paraId="3C82C064" w14:textId="77777777" w:rsidR="00F952A7" w:rsidRDefault="00F952A7" w:rsidP="00F952A7">
      <w:pPr>
        <w:pStyle w:val="MarginText"/>
        <w:jc w:val="center"/>
        <w:rPr>
          <w:rFonts w:cs="Arial"/>
          <w:b/>
          <w:sz w:val="20"/>
        </w:rPr>
      </w:pPr>
    </w:p>
    <w:p w14:paraId="7F1B806F" w14:textId="77777777" w:rsidR="00F952A7" w:rsidRDefault="00F952A7" w:rsidP="00F952A7">
      <w:pPr>
        <w:pStyle w:val="MarginText"/>
        <w:jc w:val="center"/>
        <w:rPr>
          <w:rFonts w:cs="Arial"/>
          <w:b/>
          <w:sz w:val="20"/>
        </w:rPr>
      </w:pPr>
    </w:p>
    <w:p w14:paraId="5D1B26CC" w14:textId="77777777" w:rsidR="00F952A7" w:rsidRDefault="00F952A7" w:rsidP="00F952A7">
      <w:pPr>
        <w:pStyle w:val="MarginText"/>
        <w:jc w:val="center"/>
        <w:rPr>
          <w:rFonts w:cs="Arial"/>
          <w:b/>
          <w:sz w:val="20"/>
        </w:rPr>
      </w:pPr>
    </w:p>
    <w:p w14:paraId="75AC3F57" w14:textId="77777777" w:rsidR="00F952A7" w:rsidRDefault="00F952A7" w:rsidP="00F952A7">
      <w:pPr>
        <w:pStyle w:val="MarginText"/>
        <w:jc w:val="center"/>
        <w:rPr>
          <w:rFonts w:cs="Arial"/>
          <w:b/>
          <w:sz w:val="20"/>
        </w:rPr>
      </w:pPr>
    </w:p>
    <w:p w14:paraId="0D10C356" w14:textId="77777777" w:rsidR="00B57BF1" w:rsidRDefault="00B57BF1" w:rsidP="00F952A7">
      <w:pPr>
        <w:pStyle w:val="MarginText"/>
        <w:jc w:val="center"/>
        <w:rPr>
          <w:rFonts w:cs="Arial"/>
          <w:b/>
          <w:sz w:val="20"/>
        </w:rPr>
      </w:pPr>
    </w:p>
    <w:p w14:paraId="572277FB" w14:textId="77777777" w:rsidR="00B57BF1" w:rsidRDefault="00B57BF1" w:rsidP="00F952A7">
      <w:pPr>
        <w:pStyle w:val="MarginText"/>
        <w:jc w:val="center"/>
        <w:rPr>
          <w:rFonts w:cs="Arial"/>
          <w:b/>
          <w:sz w:val="20"/>
        </w:rPr>
      </w:pPr>
    </w:p>
    <w:p w14:paraId="6061CBCC" w14:textId="77777777" w:rsidR="00B57BF1" w:rsidRDefault="00B57BF1" w:rsidP="00F952A7">
      <w:pPr>
        <w:pStyle w:val="MarginText"/>
        <w:jc w:val="center"/>
        <w:rPr>
          <w:rFonts w:cs="Arial"/>
          <w:b/>
          <w:sz w:val="20"/>
        </w:rPr>
      </w:pPr>
    </w:p>
    <w:p w14:paraId="6C06E7A3" w14:textId="77777777" w:rsidR="00F952A7" w:rsidRDefault="00F952A7" w:rsidP="00F952A7">
      <w:pPr>
        <w:pStyle w:val="MarginText"/>
        <w:jc w:val="center"/>
        <w:rPr>
          <w:rFonts w:cs="Arial"/>
          <w:b/>
          <w:sz w:val="20"/>
        </w:rPr>
      </w:pPr>
    </w:p>
    <w:p w14:paraId="5FF13BF1" w14:textId="77777777" w:rsidR="00F952A7" w:rsidRDefault="00F952A7" w:rsidP="00F952A7">
      <w:pPr>
        <w:pStyle w:val="MarginText"/>
        <w:jc w:val="center"/>
        <w:rPr>
          <w:rFonts w:cs="Arial"/>
          <w:b/>
          <w:sz w:val="20"/>
        </w:rPr>
      </w:pPr>
    </w:p>
    <w:p w14:paraId="36ECA94E" w14:textId="77777777" w:rsidR="00F952A7" w:rsidRPr="00A4589E" w:rsidRDefault="00F952A7" w:rsidP="00F952A7">
      <w:pPr>
        <w:pStyle w:val="MarginText"/>
        <w:jc w:val="center"/>
        <w:rPr>
          <w:rFonts w:cs="Arial"/>
          <w:b/>
          <w:sz w:val="20"/>
        </w:rPr>
      </w:pPr>
      <w:r>
        <w:rPr>
          <w:rFonts w:cs="Arial"/>
          <w:b/>
          <w:sz w:val="20"/>
        </w:rPr>
        <w:t>C</w:t>
      </w:r>
      <w:r w:rsidRPr="00A4589E">
        <w:rPr>
          <w:rFonts w:cs="Arial"/>
          <w:b/>
          <w:sz w:val="20"/>
        </w:rPr>
        <w:t>all-Off Terms</w:t>
      </w:r>
    </w:p>
    <w:p w14:paraId="3027EA88" w14:textId="77777777" w:rsidR="00F952A7" w:rsidRPr="00A4589E" w:rsidRDefault="00F952A7" w:rsidP="00F952A7">
      <w:pPr>
        <w:pStyle w:val="bodystrongcentred"/>
        <w:rPr>
          <w:rFonts w:cs="Arial"/>
          <w:sz w:val="20"/>
          <w:szCs w:val="20"/>
        </w:rPr>
      </w:pPr>
      <w:r w:rsidRPr="00A4589E">
        <w:rPr>
          <w:rFonts w:cs="Arial"/>
          <w:sz w:val="20"/>
          <w:szCs w:val="20"/>
        </w:rPr>
        <w:t>CONTENTS</w:t>
      </w:r>
    </w:p>
    <w:p w14:paraId="065D2B0B" w14:textId="77777777" w:rsidR="00F952A7" w:rsidRPr="00A4589E" w:rsidRDefault="00F952A7" w:rsidP="00F952A7">
      <w:pPr>
        <w:pStyle w:val="TOC1"/>
        <w:rPr>
          <w:rFonts w:cs="Arial"/>
          <w:sz w:val="20"/>
        </w:rPr>
      </w:pPr>
    </w:p>
    <w:p w14:paraId="676F6433" w14:textId="77777777" w:rsidR="00AF4576" w:rsidRDefault="009329B4">
      <w:pPr>
        <w:pStyle w:val="TOC1"/>
        <w:rPr>
          <w:rFonts w:asciiTheme="minorHAnsi" w:eastAsiaTheme="minorEastAsia" w:hAnsiTheme="minorHAnsi" w:cstheme="minorBidi"/>
          <w:caps w:val="0"/>
          <w:noProof/>
          <w:szCs w:val="22"/>
          <w:lang w:eastAsia="en-GB"/>
        </w:rPr>
      </w:pPr>
      <w:r>
        <w:rPr>
          <w:rFonts w:cs="Arial"/>
          <w:sz w:val="20"/>
        </w:rPr>
        <w:fldChar w:fldCharType="begin"/>
      </w:r>
      <w:r>
        <w:rPr>
          <w:rFonts w:cs="Arial"/>
          <w:sz w:val="20"/>
        </w:rPr>
        <w:instrText xml:space="preserve"> TOC \o "1-1" \h \z \u </w:instrText>
      </w:r>
      <w:r>
        <w:rPr>
          <w:rFonts w:cs="Arial"/>
          <w:sz w:val="20"/>
        </w:rPr>
        <w:fldChar w:fldCharType="separate"/>
      </w:r>
      <w:hyperlink w:anchor="_Toc474395541" w:history="1">
        <w:r w:rsidR="00AF4576" w:rsidRPr="004C74B0">
          <w:rPr>
            <w:rStyle w:val="Hyperlink"/>
            <w:rFonts w:cs="Arial"/>
            <w:noProof/>
          </w:rPr>
          <w:t>I.</w:t>
        </w:r>
        <w:r w:rsidR="00AF4576">
          <w:rPr>
            <w:rFonts w:asciiTheme="minorHAnsi" w:eastAsiaTheme="minorEastAsia" w:hAnsiTheme="minorHAnsi" w:cstheme="minorBidi"/>
            <w:caps w:val="0"/>
            <w:noProof/>
            <w:szCs w:val="22"/>
            <w:lang w:eastAsia="en-GB"/>
          </w:rPr>
          <w:tab/>
        </w:r>
        <w:r w:rsidR="00AF4576" w:rsidRPr="004C74B0">
          <w:rPr>
            <w:rStyle w:val="Hyperlink"/>
            <w:rFonts w:cs="Arial"/>
            <w:noProof/>
          </w:rPr>
          <w:t>Special Terms</w:t>
        </w:r>
        <w:r w:rsidR="00AF4576">
          <w:rPr>
            <w:noProof/>
            <w:webHidden/>
          </w:rPr>
          <w:tab/>
        </w:r>
        <w:r w:rsidR="00AF4576">
          <w:rPr>
            <w:noProof/>
            <w:webHidden/>
          </w:rPr>
          <w:fldChar w:fldCharType="begin"/>
        </w:r>
        <w:r w:rsidR="00AF4576">
          <w:rPr>
            <w:noProof/>
            <w:webHidden/>
          </w:rPr>
          <w:instrText xml:space="preserve"> PAGEREF _Toc474395541 \h </w:instrText>
        </w:r>
        <w:r w:rsidR="00AF4576">
          <w:rPr>
            <w:noProof/>
            <w:webHidden/>
          </w:rPr>
        </w:r>
        <w:r w:rsidR="00AF4576">
          <w:rPr>
            <w:noProof/>
            <w:webHidden/>
          </w:rPr>
          <w:fldChar w:fldCharType="separate"/>
        </w:r>
        <w:r w:rsidR="00422910">
          <w:rPr>
            <w:noProof/>
            <w:webHidden/>
          </w:rPr>
          <w:t>3</w:t>
        </w:r>
        <w:r w:rsidR="00AF4576">
          <w:rPr>
            <w:noProof/>
            <w:webHidden/>
          </w:rPr>
          <w:fldChar w:fldCharType="end"/>
        </w:r>
      </w:hyperlink>
    </w:p>
    <w:p w14:paraId="3763E613" w14:textId="77777777" w:rsidR="00AF4576" w:rsidRDefault="00422910">
      <w:pPr>
        <w:pStyle w:val="TOC1"/>
        <w:rPr>
          <w:rFonts w:asciiTheme="minorHAnsi" w:eastAsiaTheme="minorEastAsia" w:hAnsiTheme="minorHAnsi" w:cstheme="minorBidi"/>
          <w:caps w:val="0"/>
          <w:noProof/>
          <w:szCs w:val="22"/>
          <w:lang w:eastAsia="en-GB"/>
        </w:rPr>
      </w:pPr>
      <w:hyperlink w:anchor="_Toc474395542" w:history="1">
        <w:r w:rsidR="00AF4576" w:rsidRPr="004C74B0">
          <w:rPr>
            <w:rStyle w:val="Hyperlink"/>
            <w:rFonts w:cs="Arial"/>
            <w:noProof/>
          </w:rPr>
          <w:t>1</w:t>
        </w:r>
        <w:r w:rsidR="00AF4576">
          <w:rPr>
            <w:rFonts w:asciiTheme="minorHAnsi" w:eastAsiaTheme="minorEastAsia" w:hAnsiTheme="minorHAnsi" w:cstheme="minorBidi"/>
            <w:caps w:val="0"/>
            <w:noProof/>
            <w:szCs w:val="22"/>
            <w:lang w:eastAsia="en-GB"/>
          </w:rPr>
          <w:tab/>
        </w:r>
        <w:r w:rsidR="00AF4576" w:rsidRPr="004C74B0">
          <w:rPr>
            <w:rStyle w:val="Hyperlink"/>
            <w:rFonts w:cs="Arial"/>
            <w:noProof/>
          </w:rPr>
          <w:t>Interpretation</w:t>
        </w:r>
        <w:r w:rsidR="00AF4576">
          <w:rPr>
            <w:noProof/>
            <w:webHidden/>
          </w:rPr>
          <w:tab/>
        </w:r>
        <w:r w:rsidR="00AF4576">
          <w:rPr>
            <w:noProof/>
            <w:webHidden/>
          </w:rPr>
          <w:fldChar w:fldCharType="begin"/>
        </w:r>
        <w:r w:rsidR="00AF4576">
          <w:rPr>
            <w:noProof/>
            <w:webHidden/>
          </w:rPr>
          <w:instrText xml:space="preserve"> PAGEREF _Toc474395542 \h </w:instrText>
        </w:r>
        <w:r w:rsidR="00AF4576">
          <w:rPr>
            <w:noProof/>
            <w:webHidden/>
          </w:rPr>
        </w:r>
        <w:r w:rsidR="00AF4576">
          <w:rPr>
            <w:noProof/>
            <w:webHidden/>
          </w:rPr>
          <w:fldChar w:fldCharType="separate"/>
        </w:r>
        <w:r>
          <w:rPr>
            <w:noProof/>
            <w:webHidden/>
          </w:rPr>
          <w:t>4</w:t>
        </w:r>
        <w:r w:rsidR="00AF4576">
          <w:rPr>
            <w:noProof/>
            <w:webHidden/>
          </w:rPr>
          <w:fldChar w:fldCharType="end"/>
        </w:r>
      </w:hyperlink>
    </w:p>
    <w:p w14:paraId="0E7E2FD0" w14:textId="77777777" w:rsidR="00AF4576" w:rsidRDefault="00422910">
      <w:pPr>
        <w:pStyle w:val="TOC1"/>
        <w:rPr>
          <w:rFonts w:asciiTheme="minorHAnsi" w:eastAsiaTheme="minorEastAsia" w:hAnsiTheme="minorHAnsi" w:cstheme="minorBidi"/>
          <w:caps w:val="0"/>
          <w:noProof/>
          <w:szCs w:val="22"/>
          <w:lang w:eastAsia="en-GB"/>
        </w:rPr>
      </w:pPr>
      <w:hyperlink w:anchor="_Toc474395543" w:history="1">
        <w:r w:rsidR="00AF4576" w:rsidRPr="004C74B0">
          <w:rPr>
            <w:rStyle w:val="Hyperlink"/>
            <w:rFonts w:cs="Arial"/>
            <w:noProof/>
          </w:rPr>
          <w:t>2</w:t>
        </w:r>
        <w:r w:rsidR="00AF4576">
          <w:rPr>
            <w:rFonts w:asciiTheme="minorHAnsi" w:eastAsiaTheme="minorEastAsia" w:hAnsiTheme="minorHAnsi" w:cstheme="minorBidi"/>
            <w:caps w:val="0"/>
            <w:noProof/>
            <w:szCs w:val="22"/>
            <w:lang w:eastAsia="en-GB"/>
          </w:rPr>
          <w:tab/>
        </w:r>
        <w:r w:rsidR="00AF4576" w:rsidRPr="004C74B0">
          <w:rPr>
            <w:rStyle w:val="Hyperlink"/>
            <w:rFonts w:cs="Arial"/>
            <w:noProof/>
          </w:rPr>
          <w:t>Basis of Agreement</w:t>
        </w:r>
        <w:r w:rsidR="00AF4576">
          <w:rPr>
            <w:noProof/>
            <w:webHidden/>
          </w:rPr>
          <w:tab/>
        </w:r>
        <w:r w:rsidR="00AF4576">
          <w:rPr>
            <w:noProof/>
            <w:webHidden/>
          </w:rPr>
          <w:fldChar w:fldCharType="begin"/>
        </w:r>
        <w:r w:rsidR="00AF4576">
          <w:rPr>
            <w:noProof/>
            <w:webHidden/>
          </w:rPr>
          <w:instrText xml:space="preserve"> PAGEREF _Toc474395543 \h </w:instrText>
        </w:r>
        <w:r w:rsidR="00AF4576">
          <w:rPr>
            <w:noProof/>
            <w:webHidden/>
          </w:rPr>
        </w:r>
        <w:r w:rsidR="00AF4576">
          <w:rPr>
            <w:noProof/>
            <w:webHidden/>
          </w:rPr>
          <w:fldChar w:fldCharType="separate"/>
        </w:r>
        <w:r>
          <w:rPr>
            <w:noProof/>
            <w:webHidden/>
          </w:rPr>
          <w:t>6</w:t>
        </w:r>
        <w:r w:rsidR="00AF4576">
          <w:rPr>
            <w:noProof/>
            <w:webHidden/>
          </w:rPr>
          <w:fldChar w:fldCharType="end"/>
        </w:r>
      </w:hyperlink>
    </w:p>
    <w:p w14:paraId="19FCE7ED" w14:textId="77777777" w:rsidR="00AF4576" w:rsidRDefault="00422910">
      <w:pPr>
        <w:pStyle w:val="TOC1"/>
        <w:rPr>
          <w:rFonts w:asciiTheme="minorHAnsi" w:eastAsiaTheme="minorEastAsia" w:hAnsiTheme="minorHAnsi" w:cstheme="minorBidi"/>
          <w:caps w:val="0"/>
          <w:noProof/>
          <w:szCs w:val="22"/>
          <w:lang w:eastAsia="en-GB"/>
        </w:rPr>
      </w:pPr>
      <w:hyperlink w:anchor="_Toc474395544" w:history="1">
        <w:r w:rsidR="00AF4576" w:rsidRPr="004C74B0">
          <w:rPr>
            <w:rStyle w:val="Hyperlink"/>
            <w:rFonts w:cs="Arial"/>
            <w:noProof/>
          </w:rPr>
          <w:t>3</w:t>
        </w:r>
        <w:r w:rsidR="00AF4576">
          <w:rPr>
            <w:rFonts w:asciiTheme="minorHAnsi" w:eastAsiaTheme="minorEastAsia" w:hAnsiTheme="minorHAnsi" w:cstheme="minorBidi"/>
            <w:caps w:val="0"/>
            <w:noProof/>
            <w:szCs w:val="22"/>
            <w:lang w:eastAsia="en-GB"/>
          </w:rPr>
          <w:tab/>
        </w:r>
        <w:r w:rsidR="00AF4576" w:rsidRPr="004C74B0">
          <w:rPr>
            <w:rStyle w:val="Hyperlink"/>
            <w:rFonts w:cs="Arial"/>
            <w:noProof/>
          </w:rPr>
          <w:t>Supply of Services</w:t>
        </w:r>
        <w:r w:rsidR="00AF4576">
          <w:rPr>
            <w:noProof/>
            <w:webHidden/>
          </w:rPr>
          <w:tab/>
        </w:r>
        <w:r w:rsidR="00AF4576">
          <w:rPr>
            <w:noProof/>
            <w:webHidden/>
          </w:rPr>
          <w:fldChar w:fldCharType="begin"/>
        </w:r>
        <w:r w:rsidR="00AF4576">
          <w:rPr>
            <w:noProof/>
            <w:webHidden/>
          </w:rPr>
          <w:instrText xml:space="preserve"> PAGEREF _Toc474395544 \h </w:instrText>
        </w:r>
        <w:r w:rsidR="00AF4576">
          <w:rPr>
            <w:noProof/>
            <w:webHidden/>
          </w:rPr>
        </w:r>
        <w:r w:rsidR="00AF4576">
          <w:rPr>
            <w:noProof/>
            <w:webHidden/>
          </w:rPr>
          <w:fldChar w:fldCharType="separate"/>
        </w:r>
        <w:r>
          <w:rPr>
            <w:noProof/>
            <w:webHidden/>
          </w:rPr>
          <w:t>6</w:t>
        </w:r>
        <w:r w:rsidR="00AF4576">
          <w:rPr>
            <w:noProof/>
            <w:webHidden/>
          </w:rPr>
          <w:fldChar w:fldCharType="end"/>
        </w:r>
      </w:hyperlink>
    </w:p>
    <w:p w14:paraId="165A2CC4" w14:textId="77777777" w:rsidR="00AF4576" w:rsidRDefault="00422910">
      <w:pPr>
        <w:pStyle w:val="TOC1"/>
        <w:rPr>
          <w:rFonts w:asciiTheme="minorHAnsi" w:eastAsiaTheme="minorEastAsia" w:hAnsiTheme="minorHAnsi" w:cstheme="minorBidi"/>
          <w:caps w:val="0"/>
          <w:noProof/>
          <w:szCs w:val="22"/>
          <w:lang w:eastAsia="en-GB"/>
        </w:rPr>
      </w:pPr>
      <w:hyperlink w:anchor="_Toc474395545" w:history="1">
        <w:r w:rsidR="00AF4576" w:rsidRPr="004C74B0">
          <w:rPr>
            <w:rStyle w:val="Hyperlink"/>
            <w:rFonts w:cs="Arial"/>
            <w:noProof/>
          </w:rPr>
          <w:t>4</w:t>
        </w:r>
        <w:r w:rsidR="00AF4576">
          <w:rPr>
            <w:rFonts w:asciiTheme="minorHAnsi" w:eastAsiaTheme="minorEastAsia" w:hAnsiTheme="minorHAnsi" w:cstheme="minorBidi"/>
            <w:caps w:val="0"/>
            <w:noProof/>
            <w:szCs w:val="22"/>
            <w:lang w:eastAsia="en-GB"/>
          </w:rPr>
          <w:tab/>
        </w:r>
        <w:r w:rsidR="00AF4576" w:rsidRPr="004C74B0">
          <w:rPr>
            <w:rStyle w:val="Hyperlink"/>
            <w:rFonts w:cs="Arial"/>
            <w:noProof/>
          </w:rPr>
          <w:t>Term</w:t>
        </w:r>
        <w:r w:rsidR="00AF4576">
          <w:rPr>
            <w:noProof/>
            <w:webHidden/>
          </w:rPr>
          <w:tab/>
        </w:r>
        <w:r w:rsidR="00AF4576">
          <w:rPr>
            <w:noProof/>
            <w:webHidden/>
          </w:rPr>
          <w:fldChar w:fldCharType="begin"/>
        </w:r>
        <w:r w:rsidR="00AF4576">
          <w:rPr>
            <w:noProof/>
            <w:webHidden/>
          </w:rPr>
          <w:instrText xml:space="preserve"> PAGEREF _Toc474395545 \h </w:instrText>
        </w:r>
        <w:r w:rsidR="00AF4576">
          <w:rPr>
            <w:noProof/>
            <w:webHidden/>
          </w:rPr>
        </w:r>
        <w:r w:rsidR="00AF4576">
          <w:rPr>
            <w:noProof/>
            <w:webHidden/>
          </w:rPr>
          <w:fldChar w:fldCharType="separate"/>
        </w:r>
        <w:r>
          <w:rPr>
            <w:noProof/>
            <w:webHidden/>
          </w:rPr>
          <w:t>6</w:t>
        </w:r>
        <w:r w:rsidR="00AF4576">
          <w:rPr>
            <w:noProof/>
            <w:webHidden/>
          </w:rPr>
          <w:fldChar w:fldCharType="end"/>
        </w:r>
      </w:hyperlink>
    </w:p>
    <w:p w14:paraId="1C74217D" w14:textId="77777777" w:rsidR="00AF4576" w:rsidRDefault="00422910">
      <w:pPr>
        <w:pStyle w:val="TOC1"/>
        <w:rPr>
          <w:rFonts w:asciiTheme="minorHAnsi" w:eastAsiaTheme="minorEastAsia" w:hAnsiTheme="minorHAnsi" w:cstheme="minorBidi"/>
          <w:caps w:val="0"/>
          <w:noProof/>
          <w:szCs w:val="22"/>
          <w:lang w:eastAsia="en-GB"/>
        </w:rPr>
      </w:pPr>
      <w:hyperlink w:anchor="_Toc474395546" w:history="1">
        <w:r w:rsidR="00AF4576" w:rsidRPr="004C74B0">
          <w:rPr>
            <w:rStyle w:val="Hyperlink"/>
            <w:rFonts w:cs="Arial"/>
            <w:noProof/>
          </w:rPr>
          <w:t>5</w:t>
        </w:r>
        <w:r w:rsidR="00AF4576">
          <w:rPr>
            <w:rFonts w:asciiTheme="minorHAnsi" w:eastAsiaTheme="minorEastAsia" w:hAnsiTheme="minorHAnsi" w:cstheme="minorBidi"/>
            <w:caps w:val="0"/>
            <w:noProof/>
            <w:szCs w:val="22"/>
            <w:lang w:eastAsia="en-GB"/>
          </w:rPr>
          <w:tab/>
        </w:r>
        <w:r w:rsidR="00AF4576" w:rsidRPr="004C74B0">
          <w:rPr>
            <w:rStyle w:val="Hyperlink"/>
            <w:rFonts w:cs="Arial"/>
            <w:noProof/>
          </w:rPr>
          <w:t>Charges, Payment and Recovery of Sums Due</w:t>
        </w:r>
        <w:r w:rsidR="00AF4576">
          <w:rPr>
            <w:noProof/>
            <w:webHidden/>
          </w:rPr>
          <w:tab/>
        </w:r>
        <w:r w:rsidR="00AF4576">
          <w:rPr>
            <w:noProof/>
            <w:webHidden/>
          </w:rPr>
          <w:fldChar w:fldCharType="begin"/>
        </w:r>
        <w:r w:rsidR="00AF4576">
          <w:rPr>
            <w:noProof/>
            <w:webHidden/>
          </w:rPr>
          <w:instrText xml:space="preserve"> PAGEREF _Toc474395546 \h </w:instrText>
        </w:r>
        <w:r w:rsidR="00AF4576">
          <w:rPr>
            <w:noProof/>
            <w:webHidden/>
          </w:rPr>
        </w:r>
        <w:r w:rsidR="00AF4576">
          <w:rPr>
            <w:noProof/>
            <w:webHidden/>
          </w:rPr>
          <w:fldChar w:fldCharType="separate"/>
        </w:r>
        <w:r>
          <w:rPr>
            <w:noProof/>
            <w:webHidden/>
          </w:rPr>
          <w:t>6</w:t>
        </w:r>
        <w:r w:rsidR="00AF4576">
          <w:rPr>
            <w:noProof/>
            <w:webHidden/>
          </w:rPr>
          <w:fldChar w:fldCharType="end"/>
        </w:r>
      </w:hyperlink>
    </w:p>
    <w:p w14:paraId="2E357A6C" w14:textId="77777777" w:rsidR="00AF4576" w:rsidRDefault="00422910">
      <w:pPr>
        <w:pStyle w:val="TOC1"/>
        <w:rPr>
          <w:rFonts w:asciiTheme="minorHAnsi" w:eastAsiaTheme="minorEastAsia" w:hAnsiTheme="minorHAnsi" w:cstheme="minorBidi"/>
          <w:caps w:val="0"/>
          <w:noProof/>
          <w:szCs w:val="22"/>
          <w:lang w:eastAsia="en-GB"/>
        </w:rPr>
      </w:pPr>
      <w:hyperlink w:anchor="_Toc474395547" w:history="1">
        <w:r w:rsidR="00AF4576" w:rsidRPr="004C74B0">
          <w:rPr>
            <w:rStyle w:val="Hyperlink"/>
            <w:rFonts w:cs="Arial"/>
            <w:noProof/>
          </w:rPr>
          <w:t>6</w:t>
        </w:r>
        <w:r w:rsidR="00AF4576">
          <w:rPr>
            <w:rFonts w:asciiTheme="minorHAnsi" w:eastAsiaTheme="minorEastAsia" w:hAnsiTheme="minorHAnsi" w:cstheme="minorBidi"/>
            <w:caps w:val="0"/>
            <w:noProof/>
            <w:szCs w:val="22"/>
            <w:lang w:eastAsia="en-GB"/>
          </w:rPr>
          <w:tab/>
        </w:r>
        <w:r w:rsidR="00AF4576" w:rsidRPr="004C74B0">
          <w:rPr>
            <w:rStyle w:val="Hyperlink"/>
            <w:rFonts w:cs="Arial"/>
            <w:noProof/>
          </w:rPr>
          <w:t>Premises and equipment</w:t>
        </w:r>
        <w:r w:rsidR="00AF4576">
          <w:rPr>
            <w:noProof/>
            <w:webHidden/>
          </w:rPr>
          <w:tab/>
        </w:r>
        <w:r w:rsidR="00AF4576">
          <w:rPr>
            <w:noProof/>
            <w:webHidden/>
          </w:rPr>
          <w:fldChar w:fldCharType="begin"/>
        </w:r>
        <w:r w:rsidR="00AF4576">
          <w:rPr>
            <w:noProof/>
            <w:webHidden/>
          </w:rPr>
          <w:instrText xml:space="preserve"> PAGEREF _Toc474395547 \h </w:instrText>
        </w:r>
        <w:r w:rsidR="00AF4576">
          <w:rPr>
            <w:noProof/>
            <w:webHidden/>
          </w:rPr>
        </w:r>
        <w:r w:rsidR="00AF4576">
          <w:rPr>
            <w:noProof/>
            <w:webHidden/>
          </w:rPr>
          <w:fldChar w:fldCharType="separate"/>
        </w:r>
        <w:r>
          <w:rPr>
            <w:noProof/>
            <w:webHidden/>
          </w:rPr>
          <w:t>8</w:t>
        </w:r>
        <w:r w:rsidR="00AF4576">
          <w:rPr>
            <w:noProof/>
            <w:webHidden/>
          </w:rPr>
          <w:fldChar w:fldCharType="end"/>
        </w:r>
      </w:hyperlink>
    </w:p>
    <w:p w14:paraId="54A65C0C" w14:textId="77777777" w:rsidR="00AF4576" w:rsidRDefault="00422910">
      <w:pPr>
        <w:pStyle w:val="TOC1"/>
        <w:rPr>
          <w:rFonts w:asciiTheme="minorHAnsi" w:eastAsiaTheme="minorEastAsia" w:hAnsiTheme="minorHAnsi" w:cstheme="minorBidi"/>
          <w:caps w:val="0"/>
          <w:noProof/>
          <w:szCs w:val="22"/>
          <w:lang w:eastAsia="en-GB"/>
        </w:rPr>
      </w:pPr>
      <w:hyperlink w:anchor="_Toc474395548" w:history="1">
        <w:r w:rsidR="00AF4576" w:rsidRPr="004C74B0">
          <w:rPr>
            <w:rStyle w:val="Hyperlink"/>
            <w:rFonts w:cs="Arial"/>
            <w:bCs/>
            <w:noProof/>
          </w:rPr>
          <w:t>7</w:t>
        </w:r>
        <w:r w:rsidR="00AF4576">
          <w:rPr>
            <w:rFonts w:asciiTheme="minorHAnsi" w:eastAsiaTheme="minorEastAsia" w:hAnsiTheme="minorHAnsi" w:cstheme="minorBidi"/>
            <w:caps w:val="0"/>
            <w:noProof/>
            <w:szCs w:val="22"/>
            <w:lang w:eastAsia="en-GB"/>
          </w:rPr>
          <w:tab/>
        </w:r>
        <w:r w:rsidR="00AF4576" w:rsidRPr="004C74B0">
          <w:rPr>
            <w:rStyle w:val="Hyperlink"/>
            <w:rFonts w:cs="Arial"/>
            <w:noProof/>
          </w:rPr>
          <w:t>Staff and Key Personnel</w:t>
        </w:r>
        <w:r w:rsidR="00AF4576">
          <w:rPr>
            <w:noProof/>
            <w:webHidden/>
          </w:rPr>
          <w:tab/>
        </w:r>
        <w:r w:rsidR="00AF4576">
          <w:rPr>
            <w:noProof/>
            <w:webHidden/>
          </w:rPr>
          <w:fldChar w:fldCharType="begin"/>
        </w:r>
        <w:r w:rsidR="00AF4576">
          <w:rPr>
            <w:noProof/>
            <w:webHidden/>
          </w:rPr>
          <w:instrText xml:space="preserve"> PAGEREF _Toc474395548 \h </w:instrText>
        </w:r>
        <w:r w:rsidR="00AF4576">
          <w:rPr>
            <w:noProof/>
            <w:webHidden/>
          </w:rPr>
        </w:r>
        <w:r w:rsidR="00AF4576">
          <w:rPr>
            <w:noProof/>
            <w:webHidden/>
          </w:rPr>
          <w:fldChar w:fldCharType="separate"/>
        </w:r>
        <w:r>
          <w:rPr>
            <w:noProof/>
            <w:webHidden/>
          </w:rPr>
          <w:t>8</w:t>
        </w:r>
        <w:r w:rsidR="00AF4576">
          <w:rPr>
            <w:noProof/>
            <w:webHidden/>
          </w:rPr>
          <w:fldChar w:fldCharType="end"/>
        </w:r>
      </w:hyperlink>
    </w:p>
    <w:p w14:paraId="0D2617E5" w14:textId="77777777" w:rsidR="00AF4576" w:rsidRDefault="00422910">
      <w:pPr>
        <w:pStyle w:val="TOC1"/>
        <w:rPr>
          <w:rFonts w:asciiTheme="minorHAnsi" w:eastAsiaTheme="minorEastAsia" w:hAnsiTheme="minorHAnsi" w:cstheme="minorBidi"/>
          <w:caps w:val="0"/>
          <w:noProof/>
          <w:szCs w:val="22"/>
          <w:lang w:eastAsia="en-GB"/>
        </w:rPr>
      </w:pPr>
      <w:hyperlink w:anchor="_Toc474395549" w:history="1">
        <w:r w:rsidR="00AF4576" w:rsidRPr="004C74B0">
          <w:rPr>
            <w:rStyle w:val="Hyperlink"/>
            <w:rFonts w:cs="Arial"/>
            <w:noProof/>
          </w:rPr>
          <w:t>8</w:t>
        </w:r>
        <w:r w:rsidR="00AF4576">
          <w:rPr>
            <w:rFonts w:asciiTheme="minorHAnsi" w:eastAsiaTheme="minorEastAsia" w:hAnsiTheme="minorHAnsi" w:cstheme="minorBidi"/>
            <w:caps w:val="0"/>
            <w:noProof/>
            <w:szCs w:val="22"/>
            <w:lang w:eastAsia="en-GB"/>
          </w:rPr>
          <w:tab/>
        </w:r>
        <w:r w:rsidR="00AF4576" w:rsidRPr="004C74B0">
          <w:rPr>
            <w:rStyle w:val="Hyperlink"/>
            <w:rFonts w:cs="Arial"/>
            <w:noProof/>
          </w:rPr>
          <w:t>Assignment and sub-contracting</w:t>
        </w:r>
        <w:r w:rsidR="00AF4576">
          <w:rPr>
            <w:noProof/>
            <w:webHidden/>
          </w:rPr>
          <w:tab/>
        </w:r>
        <w:r w:rsidR="00AF4576">
          <w:rPr>
            <w:noProof/>
            <w:webHidden/>
          </w:rPr>
          <w:fldChar w:fldCharType="begin"/>
        </w:r>
        <w:r w:rsidR="00AF4576">
          <w:rPr>
            <w:noProof/>
            <w:webHidden/>
          </w:rPr>
          <w:instrText xml:space="preserve"> PAGEREF _Toc474395549 \h </w:instrText>
        </w:r>
        <w:r w:rsidR="00AF4576">
          <w:rPr>
            <w:noProof/>
            <w:webHidden/>
          </w:rPr>
        </w:r>
        <w:r w:rsidR="00AF4576">
          <w:rPr>
            <w:noProof/>
            <w:webHidden/>
          </w:rPr>
          <w:fldChar w:fldCharType="separate"/>
        </w:r>
        <w:r>
          <w:rPr>
            <w:noProof/>
            <w:webHidden/>
          </w:rPr>
          <w:t>9</w:t>
        </w:r>
        <w:r w:rsidR="00AF4576">
          <w:rPr>
            <w:noProof/>
            <w:webHidden/>
          </w:rPr>
          <w:fldChar w:fldCharType="end"/>
        </w:r>
      </w:hyperlink>
    </w:p>
    <w:p w14:paraId="096F7660" w14:textId="77777777" w:rsidR="00AF4576" w:rsidRDefault="00422910">
      <w:pPr>
        <w:pStyle w:val="TOC1"/>
        <w:rPr>
          <w:rFonts w:asciiTheme="minorHAnsi" w:eastAsiaTheme="minorEastAsia" w:hAnsiTheme="minorHAnsi" w:cstheme="minorBidi"/>
          <w:caps w:val="0"/>
          <w:noProof/>
          <w:szCs w:val="22"/>
          <w:lang w:eastAsia="en-GB"/>
        </w:rPr>
      </w:pPr>
      <w:hyperlink w:anchor="_Toc474395550" w:history="1">
        <w:r w:rsidR="00AF4576" w:rsidRPr="004C74B0">
          <w:rPr>
            <w:rStyle w:val="Hyperlink"/>
            <w:rFonts w:cs="Arial"/>
            <w:noProof/>
          </w:rPr>
          <w:t>9</w:t>
        </w:r>
        <w:r w:rsidR="00AF4576">
          <w:rPr>
            <w:rFonts w:asciiTheme="minorHAnsi" w:eastAsiaTheme="minorEastAsia" w:hAnsiTheme="minorHAnsi" w:cstheme="minorBidi"/>
            <w:caps w:val="0"/>
            <w:noProof/>
            <w:szCs w:val="22"/>
            <w:lang w:eastAsia="en-GB"/>
          </w:rPr>
          <w:tab/>
        </w:r>
        <w:r w:rsidR="00AF4576" w:rsidRPr="004C74B0">
          <w:rPr>
            <w:rStyle w:val="Hyperlink"/>
            <w:rFonts w:cs="Arial"/>
            <w:noProof/>
          </w:rPr>
          <w:t>Intellectual Property Rights</w:t>
        </w:r>
        <w:r w:rsidR="00AF4576">
          <w:rPr>
            <w:noProof/>
            <w:webHidden/>
          </w:rPr>
          <w:tab/>
        </w:r>
        <w:r w:rsidR="00AF4576">
          <w:rPr>
            <w:noProof/>
            <w:webHidden/>
          </w:rPr>
          <w:fldChar w:fldCharType="begin"/>
        </w:r>
        <w:r w:rsidR="00AF4576">
          <w:rPr>
            <w:noProof/>
            <w:webHidden/>
          </w:rPr>
          <w:instrText xml:space="preserve"> PAGEREF _Toc474395550 \h </w:instrText>
        </w:r>
        <w:r w:rsidR="00AF4576">
          <w:rPr>
            <w:noProof/>
            <w:webHidden/>
          </w:rPr>
        </w:r>
        <w:r w:rsidR="00AF4576">
          <w:rPr>
            <w:noProof/>
            <w:webHidden/>
          </w:rPr>
          <w:fldChar w:fldCharType="separate"/>
        </w:r>
        <w:r>
          <w:rPr>
            <w:noProof/>
            <w:webHidden/>
          </w:rPr>
          <w:t>9</w:t>
        </w:r>
        <w:r w:rsidR="00AF4576">
          <w:rPr>
            <w:noProof/>
            <w:webHidden/>
          </w:rPr>
          <w:fldChar w:fldCharType="end"/>
        </w:r>
      </w:hyperlink>
    </w:p>
    <w:p w14:paraId="141CED9C" w14:textId="77777777" w:rsidR="00AF4576" w:rsidRDefault="00422910">
      <w:pPr>
        <w:pStyle w:val="TOC1"/>
        <w:rPr>
          <w:rFonts w:asciiTheme="minorHAnsi" w:eastAsiaTheme="minorEastAsia" w:hAnsiTheme="minorHAnsi" w:cstheme="minorBidi"/>
          <w:caps w:val="0"/>
          <w:noProof/>
          <w:szCs w:val="22"/>
          <w:lang w:eastAsia="en-GB"/>
        </w:rPr>
      </w:pPr>
      <w:hyperlink w:anchor="_Toc474395551" w:history="1">
        <w:r w:rsidR="00AF4576" w:rsidRPr="004C74B0">
          <w:rPr>
            <w:rStyle w:val="Hyperlink"/>
            <w:rFonts w:cs="Arial"/>
            <w:noProof/>
          </w:rPr>
          <w:t>10</w:t>
        </w:r>
        <w:r w:rsidR="00AF4576">
          <w:rPr>
            <w:rFonts w:asciiTheme="minorHAnsi" w:eastAsiaTheme="minorEastAsia" w:hAnsiTheme="minorHAnsi" w:cstheme="minorBidi"/>
            <w:caps w:val="0"/>
            <w:noProof/>
            <w:szCs w:val="22"/>
            <w:lang w:eastAsia="en-GB"/>
          </w:rPr>
          <w:tab/>
        </w:r>
        <w:r w:rsidR="00AF4576" w:rsidRPr="004C74B0">
          <w:rPr>
            <w:rStyle w:val="Hyperlink"/>
            <w:rFonts w:cs="Arial"/>
            <w:noProof/>
          </w:rPr>
          <w:t>Governance and R</w:t>
        </w:r>
        <w:bookmarkStart w:id="0" w:name="_GoBack"/>
        <w:bookmarkEnd w:id="0"/>
        <w:r w:rsidR="00AF4576" w:rsidRPr="004C74B0">
          <w:rPr>
            <w:rStyle w:val="Hyperlink"/>
            <w:rFonts w:cs="Arial"/>
            <w:noProof/>
          </w:rPr>
          <w:t>ecords</w:t>
        </w:r>
        <w:r w:rsidR="00AF4576">
          <w:rPr>
            <w:noProof/>
            <w:webHidden/>
          </w:rPr>
          <w:tab/>
        </w:r>
        <w:r w:rsidR="00AF4576">
          <w:rPr>
            <w:noProof/>
            <w:webHidden/>
          </w:rPr>
          <w:fldChar w:fldCharType="begin"/>
        </w:r>
        <w:r w:rsidR="00AF4576">
          <w:rPr>
            <w:noProof/>
            <w:webHidden/>
          </w:rPr>
          <w:instrText xml:space="preserve"> PAGEREF _Toc474395551 \h </w:instrText>
        </w:r>
        <w:r w:rsidR="00AF4576">
          <w:rPr>
            <w:noProof/>
            <w:webHidden/>
          </w:rPr>
        </w:r>
        <w:r w:rsidR="00AF4576">
          <w:rPr>
            <w:noProof/>
            <w:webHidden/>
          </w:rPr>
          <w:fldChar w:fldCharType="separate"/>
        </w:r>
        <w:r>
          <w:rPr>
            <w:noProof/>
            <w:webHidden/>
          </w:rPr>
          <w:t>10</w:t>
        </w:r>
        <w:r w:rsidR="00AF4576">
          <w:rPr>
            <w:noProof/>
            <w:webHidden/>
          </w:rPr>
          <w:fldChar w:fldCharType="end"/>
        </w:r>
      </w:hyperlink>
    </w:p>
    <w:p w14:paraId="34D43E02" w14:textId="77777777" w:rsidR="00AF4576" w:rsidRDefault="00422910">
      <w:pPr>
        <w:pStyle w:val="TOC1"/>
        <w:rPr>
          <w:rFonts w:asciiTheme="minorHAnsi" w:eastAsiaTheme="minorEastAsia" w:hAnsiTheme="minorHAnsi" w:cstheme="minorBidi"/>
          <w:caps w:val="0"/>
          <w:noProof/>
          <w:szCs w:val="22"/>
          <w:lang w:eastAsia="en-GB"/>
        </w:rPr>
      </w:pPr>
      <w:hyperlink w:anchor="_Toc474395552" w:history="1">
        <w:r w:rsidR="00AF4576" w:rsidRPr="004C74B0">
          <w:rPr>
            <w:rStyle w:val="Hyperlink"/>
            <w:rFonts w:cs="Arial"/>
            <w:noProof/>
          </w:rPr>
          <w:t>11</w:t>
        </w:r>
        <w:r w:rsidR="00AF4576">
          <w:rPr>
            <w:rFonts w:asciiTheme="minorHAnsi" w:eastAsiaTheme="minorEastAsia" w:hAnsiTheme="minorHAnsi" w:cstheme="minorBidi"/>
            <w:caps w:val="0"/>
            <w:noProof/>
            <w:szCs w:val="22"/>
            <w:lang w:eastAsia="en-GB"/>
          </w:rPr>
          <w:tab/>
        </w:r>
        <w:r w:rsidR="00AF4576" w:rsidRPr="004C74B0">
          <w:rPr>
            <w:rStyle w:val="Hyperlink"/>
            <w:rFonts w:cs="Arial"/>
            <w:noProof/>
          </w:rPr>
          <w:t>Confidentiality, Transparency and Publicity</w:t>
        </w:r>
        <w:r w:rsidR="00AF4576">
          <w:rPr>
            <w:noProof/>
            <w:webHidden/>
          </w:rPr>
          <w:tab/>
        </w:r>
        <w:r w:rsidR="00AF4576">
          <w:rPr>
            <w:noProof/>
            <w:webHidden/>
          </w:rPr>
          <w:fldChar w:fldCharType="begin"/>
        </w:r>
        <w:r w:rsidR="00AF4576">
          <w:rPr>
            <w:noProof/>
            <w:webHidden/>
          </w:rPr>
          <w:instrText xml:space="preserve"> PAGEREF _Toc474395552 \h </w:instrText>
        </w:r>
        <w:r w:rsidR="00AF4576">
          <w:rPr>
            <w:noProof/>
            <w:webHidden/>
          </w:rPr>
        </w:r>
        <w:r w:rsidR="00AF4576">
          <w:rPr>
            <w:noProof/>
            <w:webHidden/>
          </w:rPr>
          <w:fldChar w:fldCharType="separate"/>
        </w:r>
        <w:r>
          <w:rPr>
            <w:noProof/>
            <w:webHidden/>
          </w:rPr>
          <w:t>10</w:t>
        </w:r>
        <w:r w:rsidR="00AF4576">
          <w:rPr>
            <w:noProof/>
            <w:webHidden/>
          </w:rPr>
          <w:fldChar w:fldCharType="end"/>
        </w:r>
      </w:hyperlink>
    </w:p>
    <w:p w14:paraId="4D5B9F61" w14:textId="77777777" w:rsidR="00AF4576" w:rsidRDefault="00422910">
      <w:pPr>
        <w:pStyle w:val="TOC1"/>
        <w:rPr>
          <w:rFonts w:asciiTheme="minorHAnsi" w:eastAsiaTheme="minorEastAsia" w:hAnsiTheme="minorHAnsi" w:cstheme="minorBidi"/>
          <w:caps w:val="0"/>
          <w:noProof/>
          <w:szCs w:val="22"/>
          <w:lang w:eastAsia="en-GB"/>
        </w:rPr>
      </w:pPr>
      <w:hyperlink w:anchor="_Toc474395553" w:history="1">
        <w:r w:rsidR="00AF4576" w:rsidRPr="004C74B0">
          <w:rPr>
            <w:rStyle w:val="Hyperlink"/>
            <w:rFonts w:cs="Arial"/>
            <w:noProof/>
          </w:rPr>
          <w:t>12</w:t>
        </w:r>
        <w:r w:rsidR="00AF4576">
          <w:rPr>
            <w:rFonts w:asciiTheme="minorHAnsi" w:eastAsiaTheme="minorEastAsia" w:hAnsiTheme="minorHAnsi" w:cstheme="minorBidi"/>
            <w:caps w:val="0"/>
            <w:noProof/>
            <w:szCs w:val="22"/>
            <w:lang w:eastAsia="en-GB"/>
          </w:rPr>
          <w:tab/>
        </w:r>
        <w:r w:rsidR="00AF4576" w:rsidRPr="004C74B0">
          <w:rPr>
            <w:rStyle w:val="Hyperlink"/>
            <w:rFonts w:cs="Arial"/>
            <w:noProof/>
          </w:rPr>
          <w:t>Freedom of Information</w:t>
        </w:r>
        <w:r w:rsidR="00AF4576">
          <w:rPr>
            <w:noProof/>
            <w:webHidden/>
          </w:rPr>
          <w:tab/>
        </w:r>
        <w:r w:rsidR="00AF4576">
          <w:rPr>
            <w:noProof/>
            <w:webHidden/>
          </w:rPr>
          <w:fldChar w:fldCharType="begin"/>
        </w:r>
        <w:r w:rsidR="00AF4576">
          <w:rPr>
            <w:noProof/>
            <w:webHidden/>
          </w:rPr>
          <w:instrText xml:space="preserve"> PAGEREF _Toc474395553 \h </w:instrText>
        </w:r>
        <w:r w:rsidR="00AF4576">
          <w:rPr>
            <w:noProof/>
            <w:webHidden/>
          </w:rPr>
        </w:r>
        <w:r w:rsidR="00AF4576">
          <w:rPr>
            <w:noProof/>
            <w:webHidden/>
          </w:rPr>
          <w:fldChar w:fldCharType="separate"/>
        </w:r>
        <w:r>
          <w:rPr>
            <w:noProof/>
            <w:webHidden/>
          </w:rPr>
          <w:t>12</w:t>
        </w:r>
        <w:r w:rsidR="00AF4576">
          <w:rPr>
            <w:noProof/>
            <w:webHidden/>
          </w:rPr>
          <w:fldChar w:fldCharType="end"/>
        </w:r>
      </w:hyperlink>
    </w:p>
    <w:p w14:paraId="4EFE1F1C" w14:textId="77777777" w:rsidR="00AF4576" w:rsidRDefault="00422910">
      <w:pPr>
        <w:pStyle w:val="TOC1"/>
        <w:rPr>
          <w:rFonts w:asciiTheme="minorHAnsi" w:eastAsiaTheme="minorEastAsia" w:hAnsiTheme="minorHAnsi" w:cstheme="minorBidi"/>
          <w:caps w:val="0"/>
          <w:noProof/>
          <w:szCs w:val="22"/>
          <w:lang w:eastAsia="en-GB"/>
        </w:rPr>
      </w:pPr>
      <w:hyperlink w:anchor="_Toc474395554" w:history="1">
        <w:r w:rsidR="00AF4576" w:rsidRPr="004C74B0">
          <w:rPr>
            <w:rStyle w:val="Hyperlink"/>
            <w:rFonts w:cs="Arial"/>
            <w:noProof/>
          </w:rPr>
          <w:t>13</w:t>
        </w:r>
        <w:r w:rsidR="00AF4576">
          <w:rPr>
            <w:rFonts w:asciiTheme="minorHAnsi" w:eastAsiaTheme="minorEastAsia" w:hAnsiTheme="minorHAnsi" w:cstheme="minorBidi"/>
            <w:caps w:val="0"/>
            <w:noProof/>
            <w:szCs w:val="22"/>
            <w:lang w:eastAsia="en-GB"/>
          </w:rPr>
          <w:tab/>
        </w:r>
        <w:r w:rsidR="00AF4576" w:rsidRPr="004C74B0">
          <w:rPr>
            <w:rStyle w:val="Hyperlink"/>
            <w:rFonts w:cs="Arial"/>
            <w:noProof/>
          </w:rPr>
          <w:t>Protection of Personal Data and Security of Data</w:t>
        </w:r>
        <w:r w:rsidR="00AF4576">
          <w:rPr>
            <w:noProof/>
            <w:webHidden/>
          </w:rPr>
          <w:tab/>
        </w:r>
        <w:r w:rsidR="00AF4576">
          <w:rPr>
            <w:noProof/>
            <w:webHidden/>
          </w:rPr>
          <w:fldChar w:fldCharType="begin"/>
        </w:r>
        <w:r w:rsidR="00AF4576">
          <w:rPr>
            <w:noProof/>
            <w:webHidden/>
          </w:rPr>
          <w:instrText xml:space="preserve"> PAGEREF _Toc474395554 \h </w:instrText>
        </w:r>
        <w:r w:rsidR="00AF4576">
          <w:rPr>
            <w:noProof/>
            <w:webHidden/>
          </w:rPr>
        </w:r>
        <w:r w:rsidR="00AF4576">
          <w:rPr>
            <w:noProof/>
            <w:webHidden/>
          </w:rPr>
          <w:fldChar w:fldCharType="separate"/>
        </w:r>
        <w:r>
          <w:rPr>
            <w:noProof/>
            <w:webHidden/>
          </w:rPr>
          <w:t>12</w:t>
        </w:r>
        <w:r w:rsidR="00AF4576">
          <w:rPr>
            <w:noProof/>
            <w:webHidden/>
          </w:rPr>
          <w:fldChar w:fldCharType="end"/>
        </w:r>
      </w:hyperlink>
    </w:p>
    <w:p w14:paraId="05FC4AF8" w14:textId="77777777" w:rsidR="00AF4576" w:rsidRDefault="00422910">
      <w:pPr>
        <w:pStyle w:val="TOC1"/>
        <w:rPr>
          <w:rFonts w:asciiTheme="minorHAnsi" w:eastAsiaTheme="minorEastAsia" w:hAnsiTheme="minorHAnsi" w:cstheme="minorBidi"/>
          <w:caps w:val="0"/>
          <w:noProof/>
          <w:szCs w:val="22"/>
          <w:lang w:eastAsia="en-GB"/>
        </w:rPr>
      </w:pPr>
      <w:hyperlink w:anchor="_Toc474395555" w:history="1">
        <w:r w:rsidR="00AF4576" w:rsidRPr="004C74B0">
          <w:rPr>
            <w:rStyle w:val="Hyperlink"/>
            <w:rFonts w:cs="Arial"/>
            <w:noProof/>
          </w:rPr>
          <w:t>14</w:t>
        </w:r>
        <w:r w:rsidR="00AF4576">
          <w:rPr>
            <w:rFonts w:asciiTheme="minorHAnsi" w:eastAsiaTheme="minorEastAsia" w:hAnsiTheme="minorHAnsi" w:cstheme="minorBidi"/>
            <w:caps w:val="0"/>
            <w:noProof/>
            <w:szCs w:val="22"/>
            <w:lang w:eastAsia="en-GB"/>
          </w:rPr>
          <w:tab/>
        </w:r>
        <w:r w:rsidR="00AF4576" w:rsidRPr="004C74B0">
          <w:rPr>
            <w:rStyle w:val="Hyperlink"/>
            <w:rFonts w:cs="Arial"/>
            <w:noProof/>
          </w:rPr>
          <w:t>Liability</w:t>
        </w:r>
        <w:r w:rsidR="00AF4576">
          <w:rPr>
            <w:noProof/>
            <w:webHidden/>
          </w:rPr>
          <w:tab/>
        </w:r>
        <w:r w:rsidR="00AF4576">
          <w:rPr>
            <w:noProof/>
            <w:webHidden/>
          </w:rPr>
          <w:fldChar w:fldCharType="begin"/>
        </w:r>
        <w:r w:rsidR="00AF4576">
          <w:rPr>
            <w:noProof/>
            <w:webHidden/>
          </w:rPr>
          <w:instrText xml:space="preserve"> PAGEREF _Toc474395555 \h </w:instrText>
        </w:r>
        <w:r w:rsidR="00AF4576">
          <w:rPr>
            <w:noProof/>
            <w:webHidden/>
          </w:rPr>
        </w:r>
        <w:r w:rsidR="00AF4576">
          <w:rPr>
            <w:noProof/>
            <w:webHidden/>
          </w:rPr>
          <w:fldChar w:fldCharType="separate"/>
        </w:r>
        <w:r>
          <w:rPr>
            <w:noProof/>
            <w:webHidden/>
          </w:rPr>
          <w:t>13</w:t>
        </w:r>
        <w:r w:rsidR="00AF4576">
          <w:rPr>
            <w:noProof/>
            <w:webHidden/>
          </w:rPr>
          <w:fldChar w:fldCharType="end"/>
        </w:r>
      </w:hyperlink>
    </w:p>
    <w:p w14:paraId="3AD4BEBF" w14:textId="77777777" w:rsidR="00AF4576" w:rsidRDefault="00422910">
      <w:pPr>
        <w:pStyle w:val="TOC1"/>
        <w:rPr>
          <w:rFonts w:asciiTheme="minorHAnsi" w:eastAsiaTheme="minorEastAsia" w:hAnsiTheme="minorHAnsi" w:cstheme="minorBidi"/>
          <w:caps w:val="0"/>
          <w:noProof/>
          <w:szCs w:val="22"/>
          <w:lang w:eastAsia="en-GB"/>
        </w:rPr>
      </w:pPr>
      <w:hyperlink w:anchor="_Toc474395556" w:history="1">
        <w:r w:rsidR="00AF4576" w:rsidRPr="004C74B0">
          <w:rPr>
            <w:rStyle w:val="Hyperlink"/>
            <w:rFonts w:cs="Arial"/>
            <w:noProof/>
          </w:rPr>
          <w:t>15</w:t>
        </w:r>
        <w:r w:rsidR="00AF4576">
          <w:rPr>
            <w:rFonts w:asciiTheme="minorHAnsi" w:eastAsiaTheme="minorEastAsia" w:hAnsiTheme="minorHAnsi" w:cstheme="minorBidi"/>
            <w:caps w:val="0"/>
            <w:noProof/>
            <w:szCs w:val="22"/>
            <w:lang w:eastAsia="en-GB"/>
          </w:rPr>
          <w:tab/>
        </w:r>
        <w:r w:rsidR="00AF4576" w:rsidRPr="004C74B0">
          <w:rPr>
            <w:rStyle w:val="Hyperlink"/>
            <w:rFonts w:cs="Arial"/>
            <w:noProof/>
          </w:rPr>
          <w:t>Force Majeure</w:t>
        </w:r>
        <w:r w:rsidR="00AF4576">
          <w:rPr>
            <w:noProof/>
            <w:webHidden/>
          </w:rPr>
          <w:tab/>
        </w:r>
        <w:r w:rsidR="00AF4576">
          <w:rPr>
            <w:noProof/>
            <w:webHidden/>
          </w:rPr>
          <w:fldChar w:fldCharType="begin"/>
        </w:r>
        <w:r w:rsidR="00AF4576">
          <w:rPr>
            <w:noProof/>
            <w:webHidden/>
          </w:rPr>
          <w:instrText xml:space="preserve"> PAGEREF _Toc474395556 \h </w:instrText>
        </w:r>
        <w:r w:rsidR="00AF4576">
          <w:rPr>
            <w:noProof/>
            <w:webHidden/>
          </w:rPr>
        </w:r>
        <w:r w:rsidR="00AF4576">
          <w:rPr>
            <w:noProof/>
            <w:webHidden/>
          </w:rPr>
          <w:fldChar w:fldCharType="separate"/>
        </w:r>
        <w:r>
          <w:rPr>
            <w:noProof/>
            <w:webHidden/>
          </w:rPr>
          <w:t>14</w:t>
        </w:r>
        <w:r w:rsidR="00AF4576">
          <w:rPr>
            <w:noProof/>
            <w:webHidden/>
          </w:rPr>
          <w:fldChar w:fldCharType="end"/>
        </w:r>
      </w:hyperlink>
    </w:p>
    <w:p w14:paraId="0EA67723" w14:textId="77777777" w:rsidR="00AF4576" w:rsidRDefault="00422910">
      <w:pPr>
        <w:pStyle w:val="TOC1"/>
        <w:rPr>
          <w:rFonts w:asciiTheme="minorHAnsi" w:eastAsiaTheme="minorEastAsia" w:hAnsiTheme="minorHAnsi" w:cstheme="minorBidi"/>
          <w:caps w:val="0"/>
          <w:noProof/>
          <w:szCs w:val="22"/>
          <w:lang w:eastAsia="en-GB"/>
        </w:rPr>
      </w:pPr>
      <w:hyperlink w:anchor="_Toc474395557" w:history="1">
        <w:r w:rsidR="00AF4576" w:rsidRPr="004C74B0">
          <w:rPr>
            <w:rStyle w:val="Hyperlink"/>
            <w:rFonts w:cs="Arial"/>
            <w:noProof/>
          </w:rPr>
          <w:t>16</w:t>
        </w:r>
        <w:r w:rsidR="00AF4576">
          <w:rPr>
            <w:rFonts w:asciiTheme="minorHAnsi" w:eastAsiaTheme="minorEastAsia" w:hAnsiTheme="minorHAnsi" w:cstheme="minorBidi"/>
            <w:caps w:val="0"/>
            <w:noProof/>
            <w:szCs w:val="22"/>
            <w:lang w:eastAsia="en-GB"/>
          </w:rPr>
          <w:tab/>
        </w:r>
        <w:r w:rsidR="00AF4576" w:rsidRPr="004C74B0">
          <w:rPr>
            <w:rStyle w:val="Hyperlink"/>
            <w:rFonts w:cs="Arial"/>
            <w:noProof/>
          </w:rPr>
          <w:t>Termination</w:t>
        </w:r>
        <w:r w:rsidR="00AF4576">
          <w:rPr>
            <w:noProof/>
            <w:webHidden/>
          </w:rPr>
          <w:tab/>
        </w:r>
        <w:r w:rsidR="00AF4576">
          <w:rPr>
            <w:noProof/>
            <w:webHidden/>
          </w:rPr>
          <w:fldChar w:fldCharType="begin"/>
        </w:r>
        <w:r w:rsidR="00AF4576">
          <w:rPr>
            <w:noProof/>
            <w:webHidden/>
          </w:rPr>
          <w:instrText xml:space="preserve"> PAGEREF _Toc474395557 \h </w:instrText>
        </w:r>
        <w:r w:rsidR="00AF4576">
          <w:rPr>
            <w:noProof/>
            <w:webHidden/>
          </w:rPr>
        </w:r>
        <w:r w:rsidR="00AF4576">
          <w:rPr>
            <w:noProof/>
            <w:webHidden/>
          </w:rPr>
          <w:fldChar w:fldCharType="separate"/>
        </w:r>
        <w:r>
          <w:rPr>
            <w:noProof/>
            <w:webHidden/>
          </w:rPr>
          <w:t>14</w:t>
        </w:r>
        <w:r w:rsidR="00AF4576">
          <w:rPr>
            <w:noProof/>
            <w:webHidden/>
          </w:rPr>
          <w:fldChar w:fldCharType="end"/>
        </w:r>
      </w:hyperlink>
    </w:p>
    <w:p w14:paraId="233533B6" w14:textId="77777777" w:rsidR="00AF4576" w:rsidRDefault="00422910">
      <w:pPr>
        <w:pStyle w:val="TOC1"/>
        <w:rPr>
          <w:rFonts w:asciiTheme="minorHAnsi" w:eastAsiaTheme="minorEastAsia" w:hAnsiTheme="minorHAnsi" w:cstheme="minorBidi"/>
          <w:caps w:val="0"/>
          <w:noProof/>
          <w:szCs w:val="22"/>
          <w:lang w:eastAsia="en-GB"/>
        </w:rPr>
      </w:pPr>
      <w:hyperlink w:anchor="_Toc474395558" w:history="1">
        <w:r w:rsidR="00AF4576" w:rsidRPr="004C74B0">
          <w:rPr>
            <w:rStyle w:val="Hyperlink"/>
            <w:rFonts w:cs="Arial"/>
            <w:noProof/>
          </w:rPr>
          <w:t>17</w:t>
        </w:r>
        <w:r w:rsidR="00AF4576">
          <w:rPr>
            <w:rFonts w:asciiTheme="minorHAnsi" w:eastAsiaTheme="minorEastAsia" w:hAnsiTheme="minorHAnsi" w:cstheme="minorBidi"/>
            <w:caps w:val="0"/>
            <w:noProof/>
            <w:szCs w:val="22"/>
            <w:lang w:eastAsia="en-GB"/>
          </w:rPr>
          <w:tab/>
        </w:r>
        <w:r w:rsidR="00AF4576" w:rsidRPr="004C74B0">
          <w:rPr>
            <w:rStyle w:val="Hyperlink"/>
            <w:rFonts w:cs="Arial"/>
            <w:noProof/>
          </w:rPr>
          <w:t>Compliance</w:t>
        </w:r>
        <w:r w:rsidR="00AF4576">
          <w:rPr>
            <w:noProof/>
            <w:webHidden/>
          </w:rPr>
          <w:tab/>
        </w:r>
        <w:r w:rsidR="00AF4576">
          <w:rPr>
            <w:noProof/>
            <w:webHidden/>
          </w:rPr>
          <w:fldChar w:fldCharType="begin"/>
        </w:r>
        <w:r w:rsidR="00AF4576">
          <w:rPr>
            <w:noProof/>
            <w:webHidden/>
          </w:rPr>
          <w:instrText xml:space="preserve"> PAGEREF _Toc474395558 \h </w:instrText>
        </w:r>
        <w:r w:rsidR="00AF4576">
          <w:rPr>
            <w:noProof/>
            <w:webHidden/>
          </w:rPr>
        </w:r>
        <w:r w:rsidR="00AF4576">
          <w:rPr>
            <w:noProof/>
            <w:webHidden/>
          </w:rPr>
          <w:fldChar w:fldCharType="separate"/>
        </w:r>
        <w:r>
          <w:rPr>
            <w:noProof/>
            <w:webHidden/>
          </w:rPr>
          <w:t>15</w:t>
        </w:r>
        <w:r w:rsidR="00AF4576">
          <w:rPr>
            <w:noProof/>
            <w:webHidden/>
          </w:rPr>
          <w:fldChar w:fldCharType="end"/>
        </w:r>
      </w:hyperlink>
    </w:p>
    <w:p w14:paraId="4B0D9739" w14:textId="77777777" w:rsidR="00AF4576" w:rsidRDefault="00422910">
      <w:pPr>
        <w:pStyle w:val="TOC1"/>
        <w:rPr>
          <w:rFonts w:asciiTheme="minorHAnsi" w:eastAsiaTheme="minorEastAsia" w:hAnsiTheme="minorHAnsi" w:cstheme="minorBidi"/>
          <w:caps w:val="0"/>
          <w:noProof/>
          <w:szCs w:val="22"/>
          <w:lang w:eastAsia="en-GB"/>
        </w:rPr>
      </w:pPr>
      <w:hyperlink w:anchor="_Toc474395559" w:history="1">
        <w:r w:rsidR="00AF4576" w:rsidRPr="004C74B0">
          <w:rPr>
            <w:rStyle w:val="Hyperlink"/>
            <w:rFonts w:cs="Arial"/>
            <w:noProof/>
          </w:rPr>
          <w:t>18</w:t>
        </w:r>
        <w:r w:rsidR="00AF4576">
          <w:rPr>
            <w:rFonts w:asciiTheme="minorHAnsi" w:eastAsiaTheme="minorEastAsia" w:hAnsiTheme="minorHAnsi" w:cstheme="minorBidi"/>
            <w:caps w:val="0"/>
            <w:noProof/>
            <w:szCs w:val="22"/>
            <w:lang w:eastAsia="en-GB"/>
          </w:rPr>
          <w:tab/>
        </w:r>
        <w:r w:rsidR="00AF4576" w:rsidRPr="004C74B0">
          <w:rPr>
            <w:rStyle w:val="Hyperlink"/>
            <w:rFonts w:cs="Arial"/>
            <w:noProof/>
          </w:rPr>
          <w:t>Prevention of Fraud and Corruption</w:t>
        </w:r>
        <w:r w:rsidR="00AF4576">
          <w:rPr>
            <w:noProof/>
            <w:webHidden/>
          </w:rPr>
          <w:tab/>
        </w:r>
        <w:r w:rsidR="00AF4576">
          <w:rPr>
            <w:noProof/>
            <w:webHidden/>
          </w:rPr>
          <w:fldChar w:fldCharType="begin"/>
        </w:r>
        <w:r w:rsidR="00AF4576">
          <w:rPr>
            <w:noProof/>
            <w:webHidden/>
          </w:rPr>
          <w:instrText xml:space="preserve"> PAGEREF _Toc474395559 \h </w:instrText>
        </w:r>
        <w:r w:rsidR="00AF4576">
          <w:rPr>
            <w:noProof/>
            <w:webHidden/>
          </w:rPr>
        </w:r>
        <w:r w:rsidR="00AF4576">
          <w:rPr>
            <w:noProof/>
            <w:webHidden/>
          </w:rPr>
          <w:fldChar w:fldCharType="separate"/>
        </w:r>
        <w:r>
          <w:rPr>
            <w:noProof/>
            <w:webHidden/>
          </w:rPr>
          <w:t>15</w:t>
        </w:r>
        <w:r w:rsidR="00AF4576">
          <w:rPr>
            <w:noProof/>
            <w:webHidden/>
          </w:rPr>
          <w:fldChar w:fldCharType="end"/>
        </w:r>
      </w:hyperlink>
    </w:p>
    <w:p w14:paraId="636F31D5" w14:textId="77777777" w:rsidR="00AF4576" w:rsidRDefault="00422910">
      <w:pPr>
        <w:pStyle w:val="TOC1"/>
        <w:rPr>
          <w:rFonts w:asciiTheme="minorHAnsi" w:eastAsiaTheme="minorEastAsia" w:hAnsiTheme="minorHAnsi" w:cstheme="minorBidi"/>
          <w:caps w:val="0"/>
          <w:noProof/>
          <w:szCs w:val="22"/>
          <w:lang w:eastAsia="en-GB"/>
        </w:rPr>
      </w:pPr>
      <w:hyperlink w:anchor="_Toc474395560" w:history="1">
        <w:r w:rsidR="00AF4576" w:rsidRPr="004C74B0">
          <w:rPr>
            <w:rStyle w:val="Hyperlink"/>
            <w:rFonts w:cs="Arial"/>
            <w:noProof/>
          </w:rPr>
          <w:t>19</w:t>
        </w:r>
        <w:r w:rsidR="00AF4576">
          <w:rPr>
            <w:rFonts w:asciiTheme="minorHAnsi" w:eastAsiaTheme="minorEastAsia" w:hAnsiTheme="minorHAnsi" w:cstheme="minorBidi"/>
            <w:caps w:val="0"/>
            <w:noProof/>
            <w:szCs w:val="22"/>
            <w:lang w:eastAsia="en-GB"/>
          </w:rPr>
          <w:tab/>
        </w:r>
        <w:r w:rsidR="00AF4576" w:rsidRPr="004C74B0">
          <w:rPr>
            <w:rStyle w:val="Hyperlink"/>
            <w:rFonts w:cs="Arial"/>
            <w:noProof/>
          </w:rPr>
          <w:t>Dispute Resolution</w:t>
        </w:r>
        <w:r w:rsidR="00AF4576">
          <w:rPr>
            <w:noProof/>
            <w:webHidden/>
          </w:rPr>
          <w:tab/>
        </w:r>
        <w:r w:rsidR="00AF4576">
          <w:rPr>
            <w:noProof/>
            <w:webHidden/>
          </w:rPr>
          <w:fldChar w:fldCharType="begin"/>
        </w:r>
        <w:r w:rsidR="00AF4576">
          <w:rPr>
            <w:noProof/>
            <w:webHidden/>
          </w:rPr>
          <w:instrText xml:space="preserve"> PAGEREF _Toc474395560 \h </w:instrText>
        </w:r>
        <w:r w:rsidR="00AF4576">
          <w:rPr>
            <w:noProof/>
            <w:webHidden/>
          </w:rPr>
        </w:r>
        <w:r w:rsidR="00AF4576">
          <w:rPr>
            <w:noProof/>
            <w:webHidden/>
          </w:rPr>
          <w:fldChar w:fldCharType="separate"/>
        </w:r>
        <w:r>
          <w:rPr>
            <w:noProof/>
            <w:webHidden/>
          </w:rPr>
          <w:t>16</w:t>
        </w:r>
        <w:r w:rsidR="00AF4576">
          <w:rPr>
            <w:noProof/>
            <w:webHidden/>
          </w:rPr>
          <w:fldChar w:fldCharType="end"/>
        </w:r>
      </w:hyperlink>
    </w:p>
    <w:p w14:paraId="3BD7A733" w14:textId="77777777" w:rsidR="00AF4576" w:rsidRDefault="00422910">
      <w:pPr>
        <w:pStyle w:val="TOC1"/>
        <w:rPr>
          <w:rFonts w:asciiTheme="minorHAnsi" w:eastAsiaTheme="minorEastAsia" w:hAnsiTheme="minorHAnsi" w:cstheme="minorBidi"/>
          <w:caps w:val="0"/>
          <w:noProof/>
          <w:szCs w:val="22"/>
          <w:lang w:eastAsia="en-GB"/>
        </w:rPr>
      </w:pPr>
      <w:hyperlink w:anchor="_Toc474395561" w:history="1">
        <w:r w:rsidR="00AF4576" w:rsidRPr="004C74B0">
          <w:rPr>
            <w:rStyle w:val="Hyperlink"/>
            <w:rFonts w:cs="Arial"/>
            <w:noProof/>
          </w:rPr>
          <w:t>20</w:t>
        </w:r>
        <w:r w:rsidR="00AF4576">
          <w:rPr>
            <w:rFonts w:asciiTheme="minorHAnsi" w:eastAsiaTheme="minorEastAsia" w:hAnsiTheme="minorHAnsi" w:cstheme="minorBidi"/>
            <w:caps w:val="0"/>
            <w:noProof/>
            <w:szCs w:val="22"/>
            <w:lang w:eastAsia="en-GB"/>
          </w:rPr>
          <w:tab/>
        </w:r>
        <w:r w:rsidR="00AF4576" w:rsidRPr="004C74B0">
          <w:rPr>
            <w:rStyle w:val="Hyperlink"/>
            <w:rFonts w:cs="Arial"/>
            <w:noProof/>
          </w:rPr>
          <w:t>General</w:t>
        </w:r>
        <w:r w:rsidR="00AF4576">
          <w:rPr>
            <w:noProof/>
            <w:webHidden/>
          </w:rPr>
          <w:tab/>
        </w:r>
        <w:r w:rsidR="00AF4576">
          <w:rPr>
            <w:noProof/>
            <w:webHidden/>
          </w:rPr>
          <w:fldChar w:fldCharType="begin"/>
        </w:r>
        <w:r w:rsidR="00AF4576">
          <w:rPr>
            <w:noProof/>
            <w:webHidden/>
          </w:rPr>
          <w:instrText xml:space="preserve"> PAGEREF _Toc474395561 \h </w:instrText>
        </w:r>
        <w:r w:rsidR="00AF4576">
          <w:rPr>
            <w:noProof/>
            <w:webHidden/>
          </w:rPr>
        </w:r>
        <w:r w:rsidR="00AF4576">
          <w:rPr>
            <w:noProof/>
            <w:webHidden/>
          </w:rPr>
          <w:fldChar w:fldCharType="separate"/>
        </w:r>
        <w:r>
          <w:rPr>
            <w:noProof/>
            <w:webHidden/>
          </w:rPr>
          <w:t>16</w:t>
        </w:r>
        <w:r w:rsidR="00AF4576">
          <w:rPr>
            <w:noProof/>
            <w:webHidden/>
          </w:rPr>
          <w:fldChar w:fldCharType="end"/>
        </w:r>
      </w:hyperlink>
    </w:p>
    <w:p w14:paraId="5B361BCE" w14:textId="77777777" w:rsidR="00AF4576" w:rsidRDefault="00422910">
      <w:pPr>
        <w:pStyle w:val="TOC1"/>
        <w:rPr>
          <w:rFonts w:asciiTheme="minorHAnsi" w:eastAsiaTheme="minorEastAsia" w:hAnsiTheme="minorHAnsi" w:cstheme="minorBidi"/>
          <w:caps w:val="0"/>
          <w:noProof/>
          <w:szCs w:val="22"/>
          <w:lang w:eastAsia="en-GB"/>
        </w:rPr>
      </w:pPr>
      <w:hyperlink w:anchor="_Toc474395562" w:history="1">
        <w:r w:rsidR="00AF4576" w:rsidRPr="004C74B0">
          <w:rPr>
            <w:rStyle w:val="Hyperlink"/>
            <w:rFonts w:cs="Arial"/>
            <w:noProof/>
          </w:rPr>
          <w:t>21</w:t>
        </w:r>
        <w:r w:rsidR="00AF4576">
          <w:rPr>
            <w:rFonts w:asciiTheme="minorHAnsi" w:eastAsiaTheme="minorEastAsia" w:hAnsiTheme="minorHAnsi" w:cstheme="minorBidi"/>
            <w:caps w:val="0"/>
            <w:noProof/>
            <w:szCs w:val="22"/>
            <w:lang w:eastAsia="en-GB"/>
          </w:rPr>
          <w:tab/>
        </w:r>
        <w:r w:rsidR="00AF4576" w:rsidRPr="004C74B0">
          <w:rPr>
            <w:rStyle w:val="Hyperlink"/>
            <w:rFonts w:cs="Arial"/>
            <w:noProof/>
          </w:rPr>
          <w:t>Notices</w:t>
        </w:r>
        <w:r w:rsidR="00AF4576">
          <w:rPr>
            <w:noProof/>
            <w:webHidden/>
          </w:rPr>
          <w:tab/>
        </w:r>
        <w:r w:rsidR="00AF4576">
          <w:rPr>
            <w:noProof/>
            <w:webHidden/>
          </w:rPr>
          <w:fldChar w:fldCharType="begin"/>
        </w:r>
        <w:r w:rsidR="00AF4576">
          <w:rPr>
            <w:noProof/>
            <w:webHidden/>
          </w:rPr>
          <w:instrText xml:space="preserve"> PAGEREF _Toc474395562 \h </w:instrText>
        </w:r>
        <w:r w:rsidR="00AF4576">
          <w:rPr>
            <w:noProof/>
            <w:webHidden/>
          </w:rPr>
        </w:r>
        <w:r w:rsidR="00AF4576">
          <w:rPr>
            <w:noProof/>
            <w:webHidden/>
          </w:rPr>
          <w:fldChar w:fldCharType="separate"/>
        </w:r>
        <w:r>
          <w:rPr>
            <w:noProof/>
            <w:webHidden/>
          </w:rPr>
          <w:t>17</w:t>
        </w:r>
        <w:r w:rsidR="00AF4576">
          <w:rPr>
            <w:noProof/>
            <w:webHidden/>
          </w:rPr>
          <w:fldChar w:fldCharType="end"/>
        </w:r>
      </w:hyperlink>
    </w:p>
    <w:p w14:paraId="45D5843A" w14:textId="77777777" w:rsidR="00AF4576" w:rsidRDefault="00422910">
      <w:pPr>
        <w:pStyle w:val="TOC1"/>
        <w:rPr>
          <w:rFonts w:asciiTheme="minorHAnsi" w:eastAsiaTheme="minorEastAsia" w:hAnsiTheme="minorHAnsi" w:cstheme="minorBidi"/>
          <w:caps w:val="0"/>
          <w:noProof/>
          <w:szCs w:val="22"/>
          <w:lang w:eastAsia="en-GB"/>
        </w:rPr>
      </w:pPr>
      <w:hyperlink w:anchor="_Toc474395563" w:history="1">
        <w:r w:rsidR="00AF4576" w:rsidRPr="004C74B0">
          <w:rPr>
            <w:rStyle w:val="Hyperlink"/>
            <w:rFonts w:cs="Arial"/>
            <w:noProof/>
          </w:rPr>
          <w:t>22</w:t>
        </w:r>
        <w:r w:rsidR="00AF4576">
          <w:rPr>
            <w:rFonts w:asciiTheme="minorHAnsi" w:eastAsiaTheme="minorEastAsia" w:hAnsiTheme="minorHAnsi" w:cstheme="minorBidi"/>
            <w:caps w:val="0"/>
            <w:noProof/>
            <w:szCs w:val="22"/>
            <w:lang w:eastAsia="en-GB"/>
          </w:rPr>
          <w:tab/>
        </w:r>
        <w:r w:rsidR="00AF4576" w:rsidRPr="004C74B0">
          <w:rPr>
            <w:rStyle w:val="Hyperlink"/>
            <w:rFonts w:cs="Arial"/>
            <w:noProof/>
          </w:rPr>
          <w:t>Governing Law and Jurisdiction</w:t>
        </w:r>
        <w:r w:rsidR="00AF4576">
          <w:rPr>
            <w:noProof/>
            <w:webHidden/>
          </w:rPr>
          <w:tab/>
        </w:r>
        <w:r w:rsidR="00AF4576">
          <w:rPr>
            <w:noProof/>
            <w:webHidden/>
          </w:rPr>
          <w:fldChar w:fldCharType="begin"/>
        </w:r>
        <w:r w:rsidR="00AF4576">
          <w:rPr>
            <w:noProof/>
            <w:webHidden/>
          </w:rPr>
          <w:instrText xml:space="preserve"> PAGEREF _Toc474395563 \h </w:instrText>
        </w:r>
        <w:r w:rsidR="00AF4576">
          <w:rPr>
            <w:noProof/>
            <w:webHidden/>
          </w:rPr>
        </w:r>
        <w:r w:rsidR="00AF4576">
          <w:rPr>
            <w:noProof/>
            <w:webHidden/>
          </w:rPr>
          <w:fldChar w:fldCharType="separate"/>
        </w:r>
        <w:r>
          <w:rPr>
            <w:noProof/>
            <w:webHidden/>
          </w:rPr>
          <w:t>17</w:t>
        </w:r>
        <w:r w:rsidR="00AF4576">
          <w:rPr>
            <w:noProof/>
            <w:webHidden/>
          </w:rPr>
          <w:fldChar w:fldCharType="end"/>
        </w:r>
      </w:hyperlink>
    </w:p>
    <w:p w14:paraId="278ADCD6" w14:textId="5F89ABE2" w:rsidR="00F952A7" w:rsidRDefault="009329B4" w:rsidP="00F952A7">
      <w:pPr>
        <w:overflowPunct w:val="0"/>
        <w:autoSpaceDE w:val="0"/>
        <w:autoSpaceDN w:val="0"/>
        <w:adjustRightInd w:val="0"/>
        <w:spacing w:after="120"/>
        <w:textAlignment w:val="baseline"/>
        <w:rPr>
          <w:rFonts w:ascii="Arial" w:hAnsi="Arial" w:cs="Arial"/>
          <w:sz w:val="20"/>
        </w:rPr>
      </w:pPr>
      <w:r>
        <w:rPr>
          <w:rFonts w:ascii="Arial" w:hAnsi="Arial" w:cs="Arial"/>
          <w:sz w:val="20"/>
        </w:rPr>
        <w:fldChar w:fldCharType="end"/>
      </w:r>
    </w:p>
    <w:p w14:paraId="4F53851C" w14:textId="77777777" w:rsidR="00AF4576" w:rsidRDefault="00AF4576" w:rsidP="00F952A7">
      <w:pPr>
        <w:overflowPunct w:val="0"/>
        <w:autoSpaceDE w:val="0"/>
        <w:autoSpaceDN w:val="0"/>
        <w:adjustRightInd w:val="0"/>
        <w:spacing w:after="120"/>
        <w:textAlignment w:val="baseline"/>
        <w:rPr>
          <w:rFonts w:ascii="Arial" w:hAnsi="Arial" w:cs="Arial"/>
          <w:sz w:val="20"/>
        </w:rPr>
      </w:pPr>
    </w:p>
    <w:p w14:paraId="5371ACC3" w14:textId="77777777" w:rsidR="009329B4" w:rsidRDefault="009329B4" w:rsidP="00F952A7">
      <w:pPr>
        <w:overflowPunct w:val="0"/>
        <w:autoSpaceDE w:val="0"/>
        <w:autoSpaceDN w:val="0"/>
        <w:adjustRightInd w:val="0"/>
        <w:spacing w:after="120"/>
        <w:textAlignment w:val="baseline"/>
        <w:rPr>
          <w:rFonts w:ascii="Arial" w:hAnsi="Arial" w:cs="Arial"/>
          <w:sz w:val="20"/>
        </w:rPr>
      </w:pPr>
    </w:p>
    <w:p w14:paraId="6A82AB11" w14:textId="77777777" w:rsidR="00B57BF1" w:rsidRDefault="00B57BF1" w:rsidP="00F952A7">
      <w:pPr>
        <w:overflowPunct w:val="0"/>
        <w:autoSpaceDE w:val="0"/>
        <w:autoSpaceDN w:val="0"/>
        <w:adjustRightInd w:val="0"/>
        <w:spacing w:after="120"/>
        <w:textAlignment w:val="baseline"/>
        <w:rPr>
          <w:rFonts w:ascii="Arial" w:hAnsi="Arial" w:cs="Arial"/>
          <w:sz w:val="20"/>
        </w:rPr>
      </w:pPr>
    </w:p>
    <w:p w14:paraId="13032921" w14:textId="77777777" w:rsidR="00F952A7" w:rsidRPr="000C57D0" w:rsidRDefault="00F952A7" w:rsidP="00F952A7">
      <w:pPr>
        <w:pStyle w:val="Level1Heading"/>
        <w:numPr>
          <w:ilvl w:val="0"/>
          <w:numId w:val="21"/>
        </w:numPr>
        <w:spacing w:before="0" w:after="120" w:line="240" w:lineRule="atLeast"/>
        <w:jc w:val="both"/>
        <w:rPr>
          <w:rFonts w:cs="Arial"/>
          <w:szCs w:val="22"/>
        </w:rPr>
      </w:pPr>
      <w:bookmarkStart w:id="1" w:name="_Toc474395541"/>
      <w:r w:rsidRPr="000C57D0">
        <w:rPr>
          <w:rFonts w:cs="Arial"/>
          <w:szCs w:val="22"/>
        </w:rPr>
        <w:lastRenderedPageBreak/>
        <w:t>Special Terms</w:t>
      </w:r>
      <w:bookmarkEnd w:id="1"/>
    </w:p>
    <w:p w14:paraId="7B4D81B2" w14:textId="0B5ADF11" w:rsidR="00F952A7" w:rsidRPr="00C717CD" w:rsidRDefault="00F952A7" w:rsidP="00F952A7">
      <w:pPr>
        <w:pStyle w:val="Heading2"/>
        <w:widowControl/>
        <w:numPr>
          <w:ilvl w:val="0"/>
          <w:numId w:val="17"/>
        </w:numPr>
        <w:adjustRightInd w:val="0"/>
        <w:spacing w:after="120"/>
      </w:pPr>
      <w:r w:rsidRPr="000C57D0">
        <w:rPr>
          <w:rFonts w:ascii="Arial" w:hAnsi="Arial"/>
          <w:sz w:val="22"/>
          <w:szCs w:val="22"/>
        </w:rPr>
        <w:t xml:space="preserve">Intellectual Property Rights (IPR) </w:t>
      </w:r>
      <w:r w:rsidR="00422910">
        <w:rPr>
          <w:rFonts w:ascii="Arial" w:hAnsi="Arial"/>
          <w:sz w:val="22"/>
          <w:szCs w:val="22"/>
        </w:rPr>
        <w:t>–</w:t>
      </w:r>
      <w:r w:rsidRPr="000C57D0">
        <w:rPr>
          <w:rFonts w:ascii="Arial" w:hAnsi="Arial"/>
          <w:sz w:val="22"/>
          <w:szCs w:val="22"/>
        </w:rPr>
        <w:t xml:space="preserve"> </w:t>
      </w:r>
      <w:r w:rsidR="00422910">
        <w:rPr>
          <w:rFonts w:ascii="Arial" w:hAnsi="Arial"/>
          <w:sz w:val="22"/>
          <w:szCs w:val="22"/>
        </w:rPr>
        <w:t>The Contracting Authority will have ownership of any outputs commissioned by this project.</w:t>
      </w:r>
    </w:p>
    <w:p w14:paraId="7DC99D40" w14:textId="77777777" w:rsidR="00F952A7" w:rsidRDefault="00F952A7" w:rsidP="00F952A7">
      <w:pPr>
        <w:rPr>
          <w:lang w:eastAsia="en-US"/>
        </w:rPr>
      </w:pPr>
    </w:p>
    <w:p w14:paraId="3AA293DD" w14:textId="77777777" w:rsidR="00F952A7" w:rsidRDefault="00F952A7" w:rsidP="00F952A7">
      <w:pPr>
        <w:rPr>
          <w:lang w:eastAsia="en-US"/>
        </w:rPr>
      </w:pPr>
    </w:p>
    <w:p w14:paraId="0A0F699E" w14:textId="77777777" w:rsidR="00F952A7" w:rsidRDefault="00F952A7" w:rsidP="00F952A7">
      <w:pPr>
        <w:rPr>
          <w:lang w:eastAsia="en-US"/>
        </w:rPr>
      </w:pPr>
    </w:p>
    <w:p w14:paraId="0C538E32" w14:textId="77777777" w:rsidR="00F952A7" w:rsidRDefault="00F952A7" w:rsidP="00F952A7">
      <w:pPr>
        <w:rPr>
          <w:lang w:eastAsia="en-US"/>
        </w:rPr>
      </w:pPr>
    </w:p>
    <w:p w14:paraId="7C82C5B0" w14:textId="77777777" w:rsidR="00F952A7" w:rsidRDefault="00F952A7" w:rsidP="00F952A7">
      <w:pPr>
        <w:rPr>
          <w:lang w:eastAsia="en-US"/>
        </w:rPr>
      </w:pPr>
    </w:p>
    <w:p w14:paraId="3FE6F39D" w14:textId="77777777" w:rsidR="00F952A7" w:rsidRDefault="00F952A7" w:rsidP="00F952A7">
      <w:pPr>
        <w:rPr>
          <w:lang w:eastAsia="en-US"/>
        </w:rPr>
      </w:pPr>
    </w:p>
    <w:p w14:paraId="1A1C9F7C" w14:textId="77777777" w:rsidR="00F952A7" w:rsidRDefault="00F952A7" w:rsidP="00F952A7">
      <w:pPr>
        <w:rPr>
          <w:lang w:eastAsia="en-US"/>
        </w:rPr>
      </w:pPr>
    </w:p>
    <w:p w14:paraId="571F1C88" w14:textId="77777777" w:rsidR="00F952A7" w:rsidRDefault="00F952A7" w:rsidP="00F952A7">
      <w:pPr>
        <w:rPr>
          <w:lang w:eastAsia="en-US"/>
        </w:rPr>
      </w:pPr>
    </w:p>
    <w:p w14:paraId="5F9667FE" w14:textId="77777777" w:rsidR="00F952A7" w:rsidRDefault="00F952A7" w:rsidP="00F952A7">
      <w:pPr>
        <w:rPr>
          <w:lang w:eastAsia="en-US"/>
        </w:rPr>
      </w:pPr>
    </w:p>
    <w:p w14:paraId="28206C44" w14:textId="77777777" w:rsidR="00F952A7" w:rsidRDefault="00F952A7" w:rsidP="00F952A7">
      <w:pPr>
        <w:rPr>
          <w:lang w:eastAsia="en-US"/>
        </w:rPr>
      </w:pPr>
    </w:p>
    <w:p w14:paraId="7EE6433E" w14:textId="77777777" w:rsidR="00F952A7" w:rsidRDefault="00F952A7" w:rsidP="00F952A7">
      <w:pPr>
        <w:rPr>
          <w:lang w:eastAsia="en-US"/>
        </w:rPr>
      </w:pPr>
    </w:p>
    <w:p w14:paraId="62AE99DB" w14:textId="77777777" w:rsidR="00F952A7" w:rsidRDefault="00F952A7" w:rsidP="00F952A7">
      <w:pPr>
        <w:rPr>
          <w:lang w:eastAsia="en-US"/>
        </w:rPr>
      </w:pPr>
    </w:p>
    <w:p w14:paraId="5F515BF8" w14:textId="77777777" w:rsidR="00F952A7" w:rsidRDefault="00F952A7" w:rsidP="00F952A7">
      <w:pPr>
        <w:rPr>
          <w:lang w:eastAsia="en-US"/>
        </w:rPr>
      </w:pPr>
    </w:p>
    <w:p w14:paraId="4F422B22" w14:textId="77777777" w:rsidR="00F952A7" w:rsidRDefault="00F952A7" w:rsidP="00F952A7">
      <w:pPr>
        <w:rPr>
          <w:lang w:eastAsia="en-US"/>
        </w:rPr>
      </w:pPr>
    </w:p>
    <w:p w14:paraId="387DA2B9" w14:textId="77777777" w:rsidR="00F952A7" w:rsidRDefault="00F952A7" w:rsidP="00F952A7">
      <w:pPr>
        <w:rPr>
          <w:lang w:eastAsia="en-US"/>
        </w:rPr>
      </w:pPr>
    </w:p>
    <w:p w14:paraId="46D87836" w14:textId="77777777" w:rsidR="00F952A7" w:rsidRDefault="00F952A7" w:rsidP="00F952A7">
      <w:pPr>
        <w:rPr>
          <w:lang w:eastAsia="en-US"/>
        </w:rPr>
      </w:pPr>
    </w:p>
    <w:p w14:paraId="798883C2" w14:textId="77777777" w:rsidR="00F952A7" w:rsidRDefault="00F952A7" w:rsidP="00F952A7">
      <w:pPr>
        <w:rPr>
          <w:lang w:eastAsia="en-US"/>
        </w:rPr>
      </w:pPr>
    </w:p>
    <w:p w14:paraId="0533A902" w14:textId="77777777" w:rsidR="00F952A7" w:rsidRDefault="00F952A7" w:rsidP="00F952A7">
      <w:pPr>
        <w:rPr>
          <w:lang w:eastAsia="en-US"/>
        </w:rPr>
      </w:pPr>
    </w:p>
    <w:p w14:paraId="29E76B33" w14:textId="77777777" w:rsidR="00F952A7" w:rsidRDefault="00F952A7" w:rsidP="00F952A7">
      <w:pPr>
        <w:rPr>
          <w:lang w:eastAsia="en-US"/>
        </w:rPr>
      </w:pPr>
    </w:p>
    <w:p w14:paraId="2E084338" w14:textId="77777777" w:rsidR="00F952A7" w:rsidRDefault="00F952A7" w:rsidP="00F952A7">
      <w:pPr>
        <w:rPr>
          <w:lang w:eastAsia="en-US"/>
        </w:rPr>
      </w:pPr>
    </w:p>
    <w:p w14:paraId="0E077DF5" w14:textId="77777777" w:rsidR="00F952A7" w:rsidRDefault="00F952A7" w:rsidP="00F952A7">
      <w:pPr>
        <w:rPr>
          <w:lang w:eastAsia="en-US"/>
        </w:rPr>
      </w:pPr>
    </w:p>
    <w:p w14:paraId="5077E5D6" w14:textId="77777777" w:rsidR="00F952A7" w:rsidRDefault="00F952A7" w:rsidP="00F952A7">
      <w:pPr>
        <w:rPr>
          <w:lang w:eastAsia="en-US"/>
        </w:rPr>
      </w:pPr>
    </w:p>
    <w:p w14:paraId="22B927AC" w14:textId="77777777" w:rsidR="00F952A7" w:rsidRDefault="00F952A7" w:rsidP="00F952A7">
      <w:pPr>
        <w:rPr>
          <w:lang w:eastAsia="en-US"/>
        </w:rPr>
      </w:pPr>
    </w:p>
    <w:p w14:paraId="3433BEA9" w14:textId="77777777" w:rsidR="00F952A7" w:rsidRDefault="00F952A7" w:rsidP="00F952A7">
      <w:pPr>
        <w:rPr>
          <w:lang w:eastAsia="en-US"/>
        </w:rPr>
      </w:pPr>
    </w:p>
    <w:p w14:paraId="402636AE" w14:textId="77777777" w:rsidR="00F952A7" w:rsidRDefault="00F952A7" w:rsidP="00F952A7">
      <w:pPr>
        <w:rPr>
          <w:lang w:eastAsia="en-US"/>
        </w:rPr>
      </w:pPr>
    </w:p>
    <w:p w14:paraId="150C9086" w14:textId="77777777" w:rsidR="00F952A7" w:rsidRDefault="00F952A7" w:rsidP="00F952A7">
      <w:pPr>
        <w:rPr>
          <w:lang w:eastAsia="en-US"/>
        </w:rPr>
      </w:pPr>
    </w:p>
    <w:p w14:paraId="1E1119F5" w14:textId="77777777" w:rsidR="00F952A7" w:rsidRDefault="00F952A7" w:rsidP="00F952A7">
      <w:pPr>
        <w:rPr>
          <w:lang w:eastAsia="en-US"/>
        </w:rPr>
      </w:pPr>
    </w:p>
    <w:p w14:paraId="111D851A" w14:textId="77777777" w:rsidR="00F952A7" w:rsidRDefault="00F952A7" w:rsidP="00F952A7">
      <w:pPr>
        <w:rPr>
          <w:lang w:eastAsia="en-US"/>
        </w:rPr>
      </w:pPr>
    </w:p>
    <w:p w14:paraId="3487F9A8" w14:textId="77777777" w:rsidR="00F952A7" w:rsidRDefault="00F952A7" w:rsidP="00F952A7">
      <w:pPr>
        <w:rPr>
          <w:lang w:eastAsia="en-US"/>
        </w:rPr>
      </w:pPr>
    </w:p>
    <w:p w14:paraId="5F81793F" w14:textId="77777777" w:rsidR="00F952A7" w:rsidRDefault="00F952A7" w:rsidP="00F952A7">
      <w:pPr>
        <w:rPr>
          <w:lang w:eastAsia="en-US"/>
        </w:rPr>
      </w:pPr>
    </w:p>
    <w:p w14:paraId="155EC037" w14:textId="77777777" w:rsidR="00AF4576" w:rsidRDefault="00AF4576" w:rsidP="00F952A7">
      <w:pPr>
        <w:rPr>
          <w:lang w:eastAsia="en-US"/>
        </w:rPr>
      </w:pPr>
    </w:p>
    <w:p w14:paraId="6F00BFD7" w14:textId="77777777" w:rsidR="00AF4576" w:rsidRDefault="00AF4576" w:rsidP="00F952A7">
      <w:pPr>
        <w:rPr>
          <w:lang w:eastAsia="en-US"/>
        </w:rPr>
      </w:pPr>
    </w:p>
    <w:p w14:paraId="0ACC8E59" w14:textId="77777777" w:rsidR="00AF4576" w:rsidRDefault="00AF4576" w:rsidP="00F952A7">
      <w:pPr>
        <w:rPr>
          <w:lang w:eastAsia="en-US"/>
        </w:rPr>
      </w:pPr>
    </w:p>
    <w:p w14:paraId="647DADE4" w14:textId="77777777" w:rsidR="00AF4576" w:rsidRDefault="00AF4576" w:rsidP="00F952A7">
      <w:pPr>
        <w:rPr>
          <w:lang w:eastAsia="en-US"/>
        </w:rPr>
      </w:pPr>
    </w:p>
    <w:p w14:paraId="4485018F" w14:textId="77777777" w:rsidR="00AF4576" w:rsidRDefault="00AF4576" w:rsidP="00F952A7">
      <w:pPr>
        <w:rPr>
          <w:lang w:eastAsia="en-US"/>
        </w:rPr>
      </w:pPr>
    </w:p>
    <w:p w14:paraId="0362D771" w14:textId="77777777" w:rsidR="00CB078F" w:rsidRPr="00AF4576" w:rsidRDefault="00CB078F" w:rsidP="00AF4576">
      <w:pPr>
        <w:pStyle w:val="Level1Heading"/>
        <w:rPr>
          <w:rFonts w:cs="Arial"/>
          <w:szCs w:val="22"/>
        </w:rPr>
      </w:pPr>
      <w:bookmarkStart w:id="2" w:name="_Toc474395542"/>
      <w:r w:rsidRPr="00AF4576">
        <w:rPr>
          <w:rFonts w:cs="Arial"/>
          <w:szCs w:val="22"/>
        </w:rPr>
        <w:lastRenderedPageBreak/>
        <w:t>Interpretation</w:t>
      </w:r>
      <w:bookmarkEnd w:id="2"/>
    </w:p>
    <w:p w14:paraId="01EFCBC4"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19"/>
        <w:gridCol w:w="7825"/>
      </w:tblGrid>
      <w:tr w:rsidR="00CB078F" w:rsidRPr="00F44471" w14:paraId="28D604C4" w14:textId="77777777" w:rsidTr="00F523E8">
        <w:tc>
          <w:tcPr>
            <w:tcW w:w="1827" w:type="dxa"/>
          </w:tcPr>
          <w:p w14:paraId="6768DD24"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14:paraId="3CF89E19" w14:textId="1B6EACDA" w:rsidR="00CB078F" w:rsidRPr="00F44471" w:rsidRDefault="00CB078F" w:rsidP="00DB309A">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w:t>
            </w:r>
            <w:proofErr w:type="spellStart"/>
            <w:r w:rsidR="004513F8">
              <w:rPr>
                <w:rFonts w:ascii="Arial" w:hAnsi="Arial" w:cs="Arial"/>
                <w:sz w:val="22"/>
                <w:szCs w:val="22"/>
              </w:rPr>
              <w:t>i</w:t>
            </w:r>
            <w:proofErr w:type="spellEnd"/>
            <w:r w:rsidR="004513F8">
              <w:rPr>
                <w:rFonts w:ascii="Arial" w:hAnsi="Arial" w:cs="Arial"/>
                <w:sz w:val="22"/>
                <w:szCs w:val="22"/>
              </w:rPr>
              <w:t xml:space="preserve">)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w:t>
            </w:r>
            <w:r w:rsidR="004513F8" w:rsidRPr="004513F8">
              <w:rPr>
                <w:rFonts w:ascii="Arial" w:hAnsi="Arial" w:cs="Arial"/>
                <w:sz w:val="22"/>
                <w:szCs w:val="22"/>
              </w:rPr>
              <w:t>acting as part of the Crown</w:t>
            </w:r>
            <w:r w:rsidR="004513F8" w:rsidRPr="00F44471">
              <w:rPr>
                <w:rFonts w:ascii="Arial" w:hAnsi="Arial" w:cs="Arial"/>
                <w:sz w:val="22"/>
                <w:szCs w:val="22"/>
              </w:rPr>
              <w:t xml:space="preserve"> </w:t>
            </w:r>
            <w:r w:rsidR="00FF7453" w:rsidRPr="00F44471">
              <w:rPr>
                <w:rFonts w:ascii="Arial" w:hAnsi="Arial" w:cs="Arial"/>
                <w:sz w:val="22"/>
                <w:szCs w:val="22"/>
              </w:rPr>
              <w:t xml:space="preserve">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r w:rsidR="000A1E09">
              <w:rPr>
                <w:rFonts w:ascii="Arial" w:hAnsi="Arial" w:cs="Arial"/>
                <w:sz w:val="22"/>
                <w:szCs w:val="22"/>
              </w:rPr>
              <w:t xml:space="preserve"> and includes the Award Letter</w:t>
            </w:r>
            <w:r w:rsidR="0081190A" w:rsidRPr="00F44471">
              <w:rPr>
                <w:rFonts w:ascii="Arial" w:hAnsi="Arial" w:cs="Arial"/>
                <w:sz w:val="22"/>
                <w:szCs w:val="22"/>
              </w:rPr>
              <w:t>;</w:t>
            </w:r>
          </w:p>
        </w:tc>
      </w:tr>
      <w:tr w:rsidR="00CB078F" w:rsidRPr="00F44471" w14:paraId="7F480606" w14:textId="77777777" w:rsidTr="00F523E8">
        <w:tc>
          <w:tcPr>
            <w:tcW w:w="1827" w:type="dxa"/>
          </w:tcPr>
          <w:p w14:paraId="3581AB52"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14:paraId="4A9633A4" w14:textId="5C06B884" w:rsidR="00CB078F" w:rsidRPr="00F44471" w:rsidRDefault="00CB078F" w:rsidP="00B038D9">
            <w:pPr>
              <w:widowControl w:val="0"/>
              <w:spacing w:after="120" w:line="240" w:lineRule="atLeast"/>
              <w:jc w:val="both"/>
              <w:rPr>
                <w:rFonts w:ascii="Arial" w:hAnsi="Arial" w:cs="Arial"/>
                <w:sz w:val="22"/>
                <w:szCs w:val="22"/>
              </w:rPr>
            </w:pPr>
            <w:r w:rsidRPr="00F44471">
              <w:rPr>
                <w:rFonts w:ascii="Arial" w:hAnsi="Arial" w:cs="Arial"/>
                <w:sz w:val="22"/>
                <w:szCs w:val="22"/>
              </w:rPr>
              <w:t>means the letter</w:t>
            </w:r>
            <w:r w:rsidR="00DB309A">
              <w:rPr>
                <w:rFonts w:ascii="Arial" w:hAnsi="Arial" w:cs="Arial"/>
                <w:sz w:val="22"/>
                <w:szCs w:val="22"/>
              </w:rPr>
              <w:t xml:space="preserve"> (including the Annexes thereto)</w:t>
            </w:r>
            <w:r w:rsidRPr="00F44471">
              <w:rPr>
                <w:rFonts w:ascii="Arial" w:hAnsi="Arial" w:cs="Arial"/>
                <w:sz w:val="22"/>
                <w:szCs w:val="22"/>
              </w:rPr>
              <w:t xml:space="preserve"> </w:t>
            </w:r>
            <w:r w:rsidR="00FF7453" w:rsidRPr="00F44471">
              <w:rPr>
                <w:rFonts w:ascii="Arial" w:hAnsi="Arial" w:cs="Arial"/>
                <w:sz w:val="22"/>
                <w:szCs w:val="22"/>
              </w:rPr>
              <w:t>from</w:t>
            </w:r>
            <w:r w:rsidRPr="00F44471">
              <w:rPr>
                <w:rFonts w:ascii="Arial" w:hAnsi="Arial" w:cs="Arial"/>
                <w:sz w:val="22"/>
                <w:szCs w:val="22"/>
              </w:rPr>
              <w:t xml:space="preserve"> the Customer </w:t>
            </w:r>
            <w:r w:rsidR="00B038D9">
              <w:rPr>
                <w:rFonts w:ascii="Arial" w:hAnsi="Arial" w:cs="Arial"/>
                <w:sz w:val="22"/>
                <w:szCs w:val="22"/>
              </w:rPr>
              <w:t>to the Supplier via the e-Sourcing Suite at the point of award</w:t>
            </w:r>
            <w:r w:rsidRPr="00F44471">
              <w:rPr>
                <w:rFonts w:ascii="Arial" w:hAnsi="Arial" w:cs="Arial"/>
                <w:sz w:val="22"/>
                <w:szCs w:val="22"/>
              </w:rPr>
              <w:t>;</w:t>
            </w:r>
          </w:p>
        </w:tc>
      </w:tr>
      <w:tr w:rsidR="00B51C9D" w:rsidRPr="00F44471" w14:paraId="078E3F06" w14:textId="77777777" w:rsidTr="00F523E8">
        <w:tc>
          <w:tcPr>
            <w:tcW w:w="1827" w:type="dxa"/>
          </w:tcPr>
          <w:p w14:paraId="091C0028" w14:textId="77777777"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14:paraId="123EA845" w14:textId="77777777"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14:paraId="08CA193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14:paraId="4C3604A8"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14:paraId="4F5D8B47" w14:textId="77777777"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14:paraId="52B5125C" w14:textId="77777777"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14:paraId="0F2FB61E" w14:textId="77777777" w:rsidTr="00F523E8">
        <w:tc>
          <w:tcPr>
            <w:tcW w:w="1827" w:type="dxa"/>
          </w:tcPr>
          <w:p w14:paraId="7714765C"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14:paraId="670D9590" w14:textId="77777777"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14:paraId="4E1968CD" w14:textId="77777777" w:rsidTr="00F523E8">
        <w:tc>
          <w:tcPr>
            <w:tcW w:w="1827" w:type="dxa"/>
          </w:tcPr>
          <w:p w14:paraId="346A5997" w14:textId="77777777"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14:paraId="6EFBD4A3" w14:textId="77777777"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w:t>
            </w:r>
            <w:proofErr w:type="spellStart"/>
            <w:r w:rsidRPr="00F44471">
              <w:rPr>
                <w:rFonts w:ascii="Arial" w:hAnsi="Arial" w:cs="Arial"/>
                <w:sz w:val="22"/>
                <w:szCs w:val="22"/>
              </w:rPr>
              <w:t>i</w:t>
            </w:r>
            <w:proofErr w:type="spellEnd"/>
            <w:r w:rsidRPr="00F44471">
              <w:rPr>
                <w:rFonts w:ascii="Arial" w:hAnsi="Arial" w:cs="Arial"/>
                <w:sz w:val="22"/>
                <w:szCs w:val="22"/>
              </w:rPr>
              <w:t>) is known by the receiving Party to be confidential; (ii) is marked as or stated to be confidential; or (iii) ought reasonably to be considered by the receiving Party to be confidential;</w:t>
            </w:r>
          </w:p>
        </w:tc>
      </w:tr>
      <w:tr w:rsidR="00C26F00" w:rsidRPr="00F44471" w14:paraId="4131035F" w14:textId="77777777" w:rsidTr="00F523E8">
        <w:tc>
          <w:tcPr>
            <w:tcW w:w="1827" w:type="dxa"/>
          </w:tcPr>
          <w:p w14:paraId="3FD6566A" w14:textId="77777777"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14:paraId="1CBE0776" w14:textId="77777777"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14:paraId="5EBAB9EE" w14:textId="77777777" w:rsidTr="00F523E8">
        <w:tc>
          <w:tcPr>
            <w:tcW w:w="1827" w:type="dxa"/>
          </w:tcPr>
          <w:p w14:paraId="105B349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14:paraId="15FE7AD3" w14:textId="77777777"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14:paraId="12FE6341" w14:textId="77777777" w:rsidTr="00F523E8">
        <w:tc>
          <w:tcPr>
            <w:tcW w:w="1827" w:type="dxa"/>
          </w:tcPr>
          <w:p w14:paraId="3C7BD20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14:paraId="753525F7"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14:paraId="7969B64D" w14:textId="77777777" w:rsidTr="00F523E8">
        <w:tc>
          <w:tcPr>
            <w:tcW w:w="1827" w:type="dxa"/>
          </w:tcPr>
          <w:p w14:paraId="44326518"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14:paraId="5C5D1133"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14:paraId="4B1EC20A" w14:textId="77777777" w:rsidTr="00F523E8">
        <w:tc>
          <w:tcPr>
            <w:tcW w:w="1827" w:type="dxa"/>
          </w:tcPr>
          <w:p w14:paraId="6783B3F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14:paraId="429AE3B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14:paraId="040CBAFB" w14:textId="77777777" w:rsidTr="00F523E8">
        <w:tc>
          <w:tcPr>
            <w:tcW w:w="1827" w:type="dxa"/>
          </w:tcPr>
          <w:p w14:paraId="7606DC4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14:paraId="003ECB5F"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14:paraId="7B82CC35" w14:textId="77777777" w:rsidTr="00F523E8">
        <w:tc>
          <w:tcPr>
            <w:tcW w:w="1827" w:type="dxa"/>
          </w:tcPr>
          <w:p w14:paraId="776DDCE3" w14:textId="77777777"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14:paraId="4CBFF765" w14:textId="77777777"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14:paraId="128148F7" w14:textId="77777777" w:rsidTr="00F523E8">
        <w:tc>
          <w:tcPr>
            <w:tcW w:w="1827" w:type="dxa"/>
          </w:tcPr>
          <w:p w14:paraId="63E10A62" w14:textId="77777777"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14:paraId="4B5838A1" w14:textId="77777777"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this Agreement;</w:t>
            </w:r>
          </w:p>
        </w:tc>
      </w:tr>
      <w:tr w:rsidR="00CB078F" w:rsidRPr="00F44471" w14:paraId="69FE4DE5" w14:textId="77777777" w:rsidTr="00F523E8">
        <w:tc>
          <w:tcPr>
            <w:tcW w:w="1827" w:type="dxa"/>
          </w:tcPr>
          <w:p w14:paraId="04D8E25B"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lastRenderedPageBreak/>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14:paraId="0F70807F" w14:textId="77777777"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14:paraId="29DA7F25" w14:textId="77777777" w:rsidTr="00F523E8">
        <w:tc>
          <w:tcPr>
            <w:tcW w:w="1827" w:type="dxa"/>
          </w:tcPr>
          <w:p w14:paraId="5BFF2826"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“Request for Information”</w:t>
            </w:r>
          </w:p>
        </w:tc>
        <w:tc>
          <w:tcPr>
            <w:tcW w:w="8033" w:type="dxa"/>
          </w:tcPr>
          <w:p w14:paraId="66B4317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14:paraId="7A6E9043" w14:textId="77777777" w:rsidTr="00F523E8">
        <w:tc>
          <w:tcPr>
            <w:tcW w:w="1827" w:type="dxa"/>
          </w:tcPr>
          <w:p w14:paraId="3E4C6AE9"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8033" w:type="dxa"/>
          </w:tcPr>
          <w:p w14:paraId="14AE3687"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14:paraId="4AA48C69" w14:textId="77777777" w:rsidTr="00F523E8">
        <w:tc>
          <w:tcPr>
            <w:tcW w:w="1827" w:type="dxa"/>
          </w:tcPr>
          <w:p w14:paraId="7EA15585"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14:paraId="0E5AC0D6" w14:textId="77777777"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4E24BD" w:rsidRPr="00F44471" w14:paraId="7D3DA928" w14:textId="77777777" w:rsidTr="00F523E8">
        <w:tc>
          <w:tcPr>
            <w:tcW w:w="1827" w:type="dxa"/>
          </w:tcPr>
          <w:p w14:paraId="25AB7A9A" w14:textId="77777777" w:rsidR="004E24BD" w:rsidRPr="00F44471" w:rsidRDefault="004E24BD" w:rsidP="00F03AF6">
            <w:pPr>
              <w:widowControl w:val="0"/>
              <w:spacing w:after="120" w:line="240" w:lineRule="atLeast"/>
              <w:jc w:val="both"/>
              <w:rPr>
                <w:rFonts w:ascii="Arial" w:hAnsi="Arial" w:cs="Arial"/>
                <w:sz w:val="22"/>
                <w:szCs w:val="22"/>
              </w:rPr>
            </w:pPr>
            <w:r>
              <w:rPr>
                <w:rFonts w:ascii="Arial" w:hAnsi="Arial" w:cs="Arial"/>
                <w:sz w:val="22"/>
                <w:szCs w:val="22"/>
              </w:rPr>
              <w:t>“Start Date”</w:t>
            </w:r>
          </w:p>
        </w:tc>
        <w:tc>
          <w:tcPr>
            <w:tcW w:w="8033" w:type="dxa"/>
          </w:tcPr>
          <w:p w14:paraId="3E8B3359" w14:textId="77777777" w:rsidR="004E24BD" w:rsidRPr="004513F8" w:rsidRDefault="004E24BD" w:rsidP="004E24BD">
            <w:pPr>
              <w:widowControl w:val="0"/>
              <w:spacing w:after="120" w:line="240" w:lineRule="atLeast"/>
              <w:jc w:val="both"/>
              <w:rPr>
                <w:rFonts w:ascii="Arial" w:hAnsi="Arial" w:cs="Arial"/>
                <w:sz w:val="22"/>
                <w:szCs w:val="22"/>
              </w:rPr>
            </w:pPr>
            <w:r>
              <w:rPr>
                <w:rFonts w:ascii="Arial" w:hAnsi="Arial" w:cs="Arial"/>
                <w:sz w:val="22"/>
                <w:szCs w:val="22"/>
              </w:rPr>
              <w:t>means the commencement date</w:t>
            </w:r>
            <w:r w:rsidRPr="00F44471">
              <w:rPr>
                <w:rFonts w:ascii="Arial" w:hAnsi="Arial" w:cs="Arial"/>
                <w:sz w:val="22"/>
                <w:szCs w:val="22"/>
              </w:rPr>
              <w:t xml:space="preserve"> of the Agreement as set out in the Award Letter</w:t>
            </w:r>
            <w:r>
              <w:rPr>
                <w:rFonts w:ascii="Arial" w:hAnsi="Arial" w:cs="Arial"/>
                <w:sz w:val="22"/>
                <w:szCs w:val="22"/>
              </w:rPr>
              <w:t>;</w:t>
            </w:r>
          </w:p>
        </w:tc>
      </w:tr>
      <w:tr w:rsidR="00CB078F" w:rsidRPr="00F44471" w14:paraId="2004796A" w14:textId="77777777" w:rsidTr="00F523E8">
        <w:tc>
          <w:tcPr>
            <w:tcW w:w="1827" w:type="dxa"/>
          </w:tcPr>
          <w:p w14:paraId="418F5CD7"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14:paraId="33E980F1" w14:textId="77777777"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14:paraId="64022607" w14:textId="77777777" w:rsidTr="00F523E8">
        <w:tc>
          <w:tcPr>
            <w:tcW w:w="1827" w:type="dxa"/>
          </w:tcPr>
          <w:p w14:paraId="66B2A582" w14:textId="77777777"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14:paraId="6E84496F" w14:textId="77777777"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14:paraId="0DAE9F13" w14:textId="77777777" w:rsidTr="00F523E8">
        <w:tc>
          <w:tcPr>
            <w:tcW w:w="1827" w:type="dxa"/>
          </w:tcPr>
          <w:p w14:paraId="4179BA60" w14:textId="77777777"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14:paraId="75EFDAED" w14:textId="77777777"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14:paraId="66573E23" w14:textId="77777777" w:rsidTr="00F523E8">
        <w:tc>
          <w:tcPr>
            <w:tcW w:w="1827" w:type="dxa"/>
          </w:tcPr>
          <w:p w14:paraId="7F1961CF"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14:paraId="0BCA2E19" w14:textId="454C2FB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 xml:space="preserve">period from the </w:t>
            </w:r>
            <w:r w:rsidR="004E24BD">
              <w:rPr>
                <w:rFonts w:ascii="Arial" w:hAnsi="Arial" w:cs="Arial"/>
                <w:sz w:val="22"/>
                <w:szCs w:val="22"/>
              </w:rPr>
              <w:t>S</w:t>
            </w:r>
            <w:r w:rsidR="00613316">
              <w:rPr>
                <w:rFonts w:ascii="Arial" w:hAnsi="Arial" w:cs="Arial"/>
                <w:sz w:val="22"/>
                <w:szCs w:val="22"/>
              </w:rPr>
              <w:t xml:space="preserve">tart </w:t>
            </w:r>
            <w:r w:rsidR="004E24BD">
              <w:rPr>
                <w:rFonts w:ascii="Arial" w:hAnsi="Arial" w:cs="Arial"/>
                <w:sz w:val="22"/>
                <w:szCs w:val="22"/>
              </w:rPr>
              <w:t>D</w:t>
            </w:r>
            <w:r w:rsidR="00613316">
              <w:rPr>
                <w:rFonts w:ascii="Arial" w:hAnsi="Arial" w:cs="Arial"/>
                <w:sz w:val="22"/>
                <w:szCs w:val="22"/>
              </w:rPr>
              <w:t>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343C10">
              <w:rPr>
                <w:rFonts w:ascii="Arial" w:hAnsi="Arial" w:cs="Arial"/>
                <w:sz w:val="22"/>
                <w:szCs w:val="22"/>
              </w:rPr>
              <w:fldChar w:fldCharType="begin"/>
            </w:r>
            <w:r w:rsidR="00613316">
              <w:rPr>
                <w:rFonts w:ascii="Arial" w:hAnsi="Arial" w:cs="Arial"/>
                <w:sz w:val="22"/>
                <w:szCs w:val="22"/>
              </w:rPr>
              <w:instrText xml:space="preserve"> REF _Ref359607345 \r \h </w:instrText>
            </w:r>
            <w:r w:rsidR="00343C10">
              <w:rPr>
                <w:rFonts w:ascii="Arial" w:hAnsi="Arial" w:cs="Arial"/>
                <w:sz w:val="22"/>
                <w:szCs w:val="22"/>
              </w:rPr>
            </w:r>
            <w:r w:rsidR="00343C10">
              <w:rPr>
                <w:rFonts w:ascii="Arial" w:hAnsi="Arial" w:cs="Arial"/>
                <w:sz w:val="22"/>
                <w:szCs w:val="22"/>
              </w:rPr>
              <w:fldChar w:fldCharType="separate"/>
            </w:r>
            <w:r w:rsidR="001B3C88">
              <w:rPr>
                <w:rFonts w:ascii="Arial" w:hAnsi="Arial" w:cs="Arial"/>
                <w:sz w:val="22"/>
                <w:szCs w:val="22"/>
              </w:rPr>
              <w:t>4.2</w:t>
            </w:r>
            <w:r w:rsidR="00343C10">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14:paraId="4547F8CA" w14:textId="77777777" w:rsidTr="00F523E8">
        <w:tc>
          <w:tcPr>
            <w:tcW w:w="1827" w:type="dxa"/>
          </w:tcPr>
          <w:p w14:paraId="3BF7A260"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14:paraId="261D18AA" w14:textId="77777777"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14:paraId="78ED5AD7" w14:textId="77777777" w:rsidTr="00F523E8">
        <w:tc>
          <w:tcPr>
            <w:tcW w:w="1827" w:type="dxa"/>
          </w:tcPr>
          <w:p w14:paraId="75203EB6" w14:textId="77777777"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14:paraId="7112CA72" w14:textId="77777777" w:rsidR="00CB078F" w:rsidRPr="00F44471" w:rsidRDefault="00CB078F" w:rsidP="00F03AF6">
            <w:pPr>
              <w:widowControl w:val="0"/>
              <w:spacing w:after="120" w:line="240" w:lineRule="atLeast"/>
              <w:jc w:val="both"/>
              <w:rPr>
                <w:rFonts w:ascii="Arial" w:hAnsi="Arial" w:cs="Arial"/>
                <w:sz w:val="22"/>
                <w:szCs w:val="22"/>
              </w:rPr>
            </w:pPr>
            <w:proofErr w:type="gramStart"/>
            <w:r w:rsidRPr="00F44471">
              <w:rPr>
                <w:rFonts w:ascii="Arial" w:hAnsi="Arial" w:cs="Arial"/>
                <w:sz w:val="22"/>
                <w:szCs w:val="22"/>
              </w:rPr>
              <w:t>means</w:t>
            </w:r>
            <w:proofErr w:type="gramEnd"/>
            <w:r w:rsidRPr="00F44471">
              <w:rPr>
                <w:rFonts w:ascii="Arial" w:hAnsi="Arial" w:cs="Arial"/>
                <w:sz w:val="22"/>
                <w:szCs w:val="22"/>
              </w:rPr>
              <w:t xml:space="preserve"> a day (other than a Saturday or Sunday) on which banks are open for business in the City of London.</w:t>
            </w:r>
          </w:p>
        </w:tc>
      </w:tr>
    </w:tbl>
    <w:p w14:paraId="44C2EBCE" w14:textId="77777777"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14:paraId="04DD27D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14:paraId="334EFD9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14:paraId="78633516" w14:textId="77777777"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14:paraId="10F885C8"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14:paraId="2930F5A4" w14:textId="77777777"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proofErr w:type="gramStart"/>
      <w:r w:rsidRPr="00F44471">
        <w:rPr>
          <w:rFonts w:cs="Arial"/>
          <w:sz w:val="22"/>
          <w:szCs w:val="22"/>
        </w:rPr>
        <w:t>the</w:t>
      </w:r>
      <w:proofErr w:type="gramEnd"/>
      <w:r w:rsidRPr="00F44471">
        <w:rPr>
          <w:rFonts w:cs="Arial"/>
          <w:sz w:val="22"/>
          <w:szCs w:val="22"/>
        </w:rPr>
        <w:t xml:space="preserve"> word ‘including’ shall be understood as meaning ‘including without limitation’.</w:t>
      </w:r>
    </w:p>
    <w:p w14:paraId="564C5FF4"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3" w:name="_Ref377050430"/>
      <w:bookmarkStart w:id="4" w:name="_Toc474395543"/>
      <w:r w:rsidRPr="00F44471">
        <w:rPr>
          <w:rFonts w:cs="Arial"/>
          <w:szCs w:val="22"/>
        </w:rPr>
        <w:lastRenderedPageBreak/>
        <w:t xml:space="preserve">Basis of </w:t>
      </w:r>
      <w:r w:rsidR="000C4ED8" w:rsidRPr="00F44471">
        <w:rPr>
          <w:rFonts w:cs="Arial"/>
          <w:szCs w:val="22"/>
        </w:rPr>
        <w:t>Agreement</w:t>
      </w:r>
      <w:bookmarkEnd w:id="3"/>
      <w:bookmarkEnd w:id="4"/>
    </w:p>
    <w:p w14:paraId="2B1E560D" w14:textId="77777777" w:rsidR="005D1F96" w:rsidRPr="005D1F96" w:rsidRDefault="007C1D45" w:rsidP="005D1F9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14:paraId="56AF9107" w14:textId="56D5F5E2" w:rsidR="005D1F96" w:rsidRPr="005D1F96" w:rsidRDefault="005D1F96" w:rsidP="005D1F9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5D1F96">
        <w:rPr>
          <w:b w:val="0"/>
          <w:sz w:val="22"/>
          <w:szCs w:val="22"/>
        </w:rPr>
        <w:t>The offer comprised in the Award Letter shall be deemed to be accepted by the Supplier on receipt by the Customer, within</w:t>
      </w:r>
      <w:r w:rsidRPr="00F952A7">
        <w:rPr>
          <w:b w:val="0"/>
          <w:color w:val="FF0000"/>
          <w:sz w:val="22"/>
          <w:szCs w:val="22"/>
        </w:rPr>
        <w:t xml:space="preserve"> </w:t>
      </w:r>
      <w:r w:rsidR="00AF4576">
        <w:rPr>
          <w:b w:val="0"/>
          <w:color w:val="FF0000"/>
          <w:sz w:val="22"/>
          <w:szCs w:val="22"/>
        </w:rPr>
        <w:t>1</w:t>
      </w:r>
      <w:r w:rsidR="00AF4576" w:rsidRPr="00F952A7">
        <w:rPr>
          <w:b w:val="0"/>
          <w:color w:val="FF0000"/>
          <w:sz w:val="22"/>
          <w:szCs w:val="22"/>
        </w:rPr>
        <w:t xml:space="preserve"> </w:t>
      </w:r>
      <w:r w:rsidRPr="005D1F96">
        <w:rPr>
          <w:b w:val="0"/>
          <w:sz w:val="22"/>
          <w:szCs w:val="22"/>
        </w:rPr>
        <w:t>day of the date of the award letter, of a copy of the Award Lette</w:t>
      </w:r>
      <w:r>
        <w:rPr>
          <w:b w:val="0"/>
          <w:sz w:val="22"/>
          <w:szCs w:val="22"/>
        </w:rPr>
        <w:t>r countersigned by the Supplier.</w:t>
      </w:r>
    </w:p>
    <w:p w14:paraId="4597848E" w14:textId="285B92C9"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5" w:name="_Toc474395544"/>
      <w:r w:rsidRPr="00F44471">
        <w:rPr>
          <w:rFonts w:cs="Arial"/>
          <w:szCs w:val="22"/>
        </w:rPr>
        <w:t>Supply of Services</w:t>
      </w:r>
      <w:bookmarkEnd w:id="5"/>
    </w:p>
    <w:p w14:paraId="60C522D6"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14:paraId="05D65120"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6"/>
    </w:p>
    <w:p w14:paraId="09F2E2E3"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14:paraId="45F6E306"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14:paraId="2B703EBD"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14:paraId="0C239F2C"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w:t>
      </w:r>
      <w:r w:rsidR="00730337">
        <w:rPr>
          <w:rFonts w:cs="Arial"/>
          <w:sz w:val="22"/>
          <w:szCs w:val="22"/>
        </w:rPr>
        <w:t>, requirements, service levels</w:t>
      </w:r>
      <w:r w:rsidRPr="00F44471">
        <w:rPr>
          <w:rFonts w:cs="Arial"/>
          <w:sz w:val="22"/>
          <w:szCs w:val="22"/>
        </w:rPr>
        <w:t xml:space="preserve"> and specifications set out in the Specification;</w:t>
      </w:r>
    </w:p>
    <w:p w14:paraId="4D9E0B8A"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14:paraId="432D7B95" w14:textId="77777777"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7" w:name="_Ref360039773"/>
      <w:proofErr w:type="gramStart"/>
      <w:r w:rsidRPr="00F44471">
        <w:rPr>
          <w:rFonts w:cs="Arial"/>
          <w:sz w:val="22"/>
          <w:szCs w:val="22"/>
        </w:rPr>
        <w:t>provide</w:t>
      </w:r>
      <w:proofErr w:type="gramEnd"/>
      <w:r w:rsidRPr="00F44471">
        <w:rPr>
          <w:rFonts w:cs="Arial"/>
          <w:sz w:val="22"/>
          <w:szCs w:val="22"/>
        </w:rPr>
        <w:t xml:space="preserve"> all equipment, tools and vehicles and other items as are required to provide the Services.</w:t>
      </w:r>
      <w:bookmarkEnd w:id="7"/>
    </w:p>
    <w:p w14:paraId="42EAE3C9" w14:textId="77777777"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48317BFF" w14:textId="77777777" w:rsidR="009F490D" w:rsidRPr="00F44471" w:rsidRDefault="009F490D" w:rsidP="00F03AF6">
      <w:pPr>
        <w:pStyle w:val="Level1Heading"/>
        <w:tabs>
          <w:tab w:val="clear" w:pos="851"/>
          <w:tab w:val="num" w:pos="540"/>
        </w:tabs>
        <w:spacing w:before="0" w:after="120" w:line="240" w:lineRule="atLeast"/>
        <w:jc w:val="both"/>
        <w:rPr>
          <w:rFonts w:cs="Arial"/>
          <w:szCs w:val="22"/>
        </w:rPr>
      </w:pPr>
      <w:bookmarkStart w:id="8" w:name="_Toc474395545"/>
      <w:r w:rsidRPr="00F44471">
        <w:rPr>
          <w:rFonts w:cs="Arial"/>
          <w:szCs w:val="22"/>
        </w:rPr>
        <w:t>Term</w:t>
      </w:r>
      <w:bookmarkEnd w:id="8"/>
    </w:p>
    <w:p w14:paraId="2D6EC7A5" w14:textId="59C7A4E9"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w:t>
      </w:r>
      <w:r w:rsidR="00416103">
        <w:rPr>
          <w:rFonts w:cs="Arial"/>
          <w:b w:val="0"/>
          <w:sz w:val="22"/>
          <w:szCs w:val="22"/>
        </w:rPr>
        <w:t xml:space="preserve">the Start Date </w:t>
      </w:r>
      <w:r w:rsidRPr="00F44471">
        <w:rPr>
          <w:rFonts w:cs="Arial"/>
          <w:b w:val="0"/>
          <w:sz w:val="22"/>
          <w:szCs w:val="22"/>
        </w:rPr>
        <w:t xml:space="preserve">and shall expire on the Expiry Date, unless it is otherwise extended in accordance with </w:t>
      </w:r>
      <w:r w:rsidR="00613316">
        <w:rPr>
          <w:rFonts w:cs="Arial"/>
          <w:b w:val="0"/>
          <w:sz w:val="22"/>
          <w:szCs w:val="22"/>
        </w:rPr>
        <w:t>clause </w:t>
      </w:r>
      <w:r w:rsidR="00343C10">
        <w:rPr>
          <w:rFonts w:cs="Arial"/>
          <w:sz w:val="22"/>
          <w:szCs w:val="22"/>
        </w:rPr>
        <w:fldChar w:fldCharType="begin"/>
      </w:r>
      <w:r w:rsidR="00820649">
        <w:rPr>
          <w:rFonts w:cs="Arial"/>
          <w:b w:val="0"/>
          <w:sz w:val="22"/>
          <w:szCs w:val="22"/>
        </w:rPr>
        <w:instrText xml:space="preserve"> REF _Ref359607345 \r \h </w:instrText>
      </w:r>
      <w:r w:rsidR="00343C10">
        <w:rPr>
          <w:rFonts w:cs="Arial"/>
          <w:sz w:val="22"/>
          <w:szCs w:val="22"/>
        </w:rPr>
      </w:r>
      <w:r w:rsidR="00343C10">
        <w:rPr>
          <w:rFonts w:cs="Arial"/>
          <w:sz w:val="22"/>
          <w:szCs w:val="22"/>
        </w:rPr>
        <w:fldChar w:fldCharType="separate"/>
      </w:r>
      <w:r w:rsidR="001B3C88">
        <w:rPr>
          <w:rFonts w:cs="Arial"/>
          <w:b w:val="0"/>
          <w:sz w:val="22"/>
          <w:szCs w:val="22"/>
        </w:rPr>
        <w:t>4.2</w:t>
      </w:r>
      <w:r w:rsidR="00343C10">
        <w:rPr>
          <w:rFonts w:cs="Arial"/>
          <w:sz w:val="22"/>
          <w:szCs w:val="22"/>
        </w:rPr>
        <w:fldChar w:fldCharType="end"/>
      </w:r>
      <w:r w:rsidRPr="00F44471">
        <w:rPr>
          <w:rFonts w:cs="Arial"/>
          <w:b w:val="0"/>
          <w:sz w:val="22"/>
          <w:szCs w:val="22"/>
        </w:rPr>
        <w:t xml:space="preserve"> or terminated in accordance with the terms and conditions of the Agreement.  </w:t>
      </w:r>
    </w:p>
    <w:p w14:paraId="0DEDCEE6" w14:textId="41D4C343" w:rsidR="009F490D" w:rsidRPr="00F44471" w:rsidRDefault="009F490D" w:rsidP="009F490D">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9" w:name="_Ref266710570"/>
      <w:bookmarkStart w:id="10" w:name="_Ref359607345"/>
      <w:r w:rsidRPr="00F44471">
        <w:rPr>
          <w:rFonts w:cs="Arial"/>
          <w:b w:val="0"/>
          <w:sz w:val="22"/>
          <w:szCs w:val="22"/>
        </w:rPr>
        <w:t xml:space="preserve">The Customer may extend the Agreement for a period of up </w:t>
      </w:r>
      <w:r w:rsidRPr="009D56C7">
        <w:rPr>
          <w:rFonts w:cs="Arial"/>
          <w:b w:val="0"/>
          <w:sz w:val="22"/>
          <w:szCs w:val="22"/>
        </w:rPr>
        <w:t xml:space="preserve">to </w:t>
      </w:r>
      <w:r w:rsidR="00A94710">
        <w:rPr>
          <w:rFonts w:cs="Arial"/>
          <w:b w:val="0"/>
          <w:sz w:val="22"/>
          <w:szCs w:val="22"/>
        </w:rPr>
        <w:t>1 month</w:t>
      </w:r>
      <w:r w:rsidRPr="00F44471">
        <w:rPr>
          <w:rFonts w:cs="Arial"/>
          <w:b w:val="0"/>
          <w:sz w:val="22"/>
          <w:szCs w:val="22"/>
        </w:rPr>
        <w:t xml:space="preserve"> by giving </w:t>
      </w:r>
      <w:r w:rsidR="005B6149">
        <w:rPr>
          <w:rFonts w:cs="Arial"/>
          <w:b w:val="0"/>
          <w:sz w:val="22"/>
          <w:szCs w:val="22"/>
        </w:rPr>
        <w:t xml:space="preserve">not less than </w:t>
      </w:r>
      <w:r w:rsidR="00CB0344">
        <w:rPr>
          <w:rFonts w:cs="Arial"/>
          <w:b w:val="0"/>
          <w:sz w:val="22"/>
          <w:szCs w:val="22"/>
        </w:rPr>
        <w:t>10 Working Days</w:t>
      </w:r>
      <w:r w:rsidR="005B6149">
        <w:rPr>
          <w:rFonts w:cs="Arial"/>
          <w:b w:val="0"/>
          <w:sz w:val="22"/>
          <w:szCs w:val="22"/>
        </w:rPr>
        <w:t>’</w:t>
      </w:r>
      <w:r w:rsidRPr="00F44471">
        <w:rPr>
          <w:rFonts w:cs="Arial"/>
          <w:b w:val="0"/>
          <w:sz w:val="22"/>
          <w:szCs w:val="22"/>
        </w:rPr>
        <w:t xml:space="preserve"> notice in writing to the Supplier prior to the Expiry Date.  The </w:t>
      </w:r>
      <w:r w:rsidR="00616F73">
        <w:rPr>
          <w:rFonts w:cs="Arial"/>
          <w:b w:val="0"/>
          <w:sz w:val="22"/>
          <w:szCs w:val="22"/>
        </w:rPr>
        <w:t>terms and conditions</w:t>
      </w:r>
      <w:r w:rsidR="00616F73" w:rsidRPr="00F44471">
        <w:rPr>
          <w:rFonts w:cs="Arial"/>
          <w:b w:val="0"/>
          <w:sz w:val="22"/>
          <w:szCs w:val="22"/>
        </w:rPr>
        <w:t xml:space="preserve"> </w:t>
      </w:r>
      <w:r w:rsidRPr="00F44471">
        <w:rPr>
          <w:rFonts w:cs="Arial"/>
          <w:b w:val="0"/>
          <w:sz w:val="22"/>
          <w:szCs w:val="22"/>
        </w:rPr>
        <w:t>of the Agreement shall apply throughout any such exten</w:t>
      </w:r>
      <w:bookmarkEnd w:id="9"/>
      <w:r w:rsidRPr="00F44471">
        <w:rPr>
          <w:rFonts w:cs="Arial"/>
          <w:b w:val="0"/>
          <w:sz w:val="22"/>
          <w:szCs w:val="22"/>
        </w:rPr>
        <w:t>ded period.</w:t>
      </w:r>
      <w:bookmarkEnd w:id="10"/>
      <w:r w:rsidRPr="00F44471">
        <w:rPr>
          <w:rFonts w:cs="Arial"/>
          <w:b w:val="0"/>
          <w:sz w:val="22"/>
          <w:szCs w:val="22"/>
        </w:rPr>
        <w:t xml:space="preserve"> </w:t>
      </w:r>
    </w:p>
    <w:p w14:paraId="77270BBE"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1" w:name="_Toc474395546"/>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bookmarkEnd w:id="11"/>
    </w:p>
    <w:p w14:paraId="2FFA6F16" w14:textId="77777777" w:rsidR="00CB078F"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 xml:space="preserve">Award Letter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w:t>
      </w:r>
      <w:r w:rsidRPr="00F44471">
        <w:rPr>
          <w:rFonts w:cs="Arial"/>
          <w:b w:val="0"/>
          <w:sz w:val="22"/>
          <w:szCs w:val="22"/>
        </w:rPr>
        <w:lastRenderedPageBreak/>
        <w:t xml:space="preserve">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14:paraId="35846A99" w14:textId="77777777" w:rsidR="00437849" w:rsidRPr="00F44471" w:rsidRDefault="00437849"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shall be charged at the prevailing rate.  The Customer shall, following the receipt of a valid VAT invoice, pay to the Supplier a sum equal to the VAT chargeable in respect of the Services. </w:t>
      </w:r>
    </w:p>
    <w:p w14:paraId="33FA2DA0" w14:textId="77777777" w:rsidR="00CB078F" w:rsidRPr="0049629D"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w:t>
      </w:r>
      <w:r w:rsidRPr="00D876E3">
        <w:rPr>
          <w:rFonts w:cs="Arial"/>
          <w:b w:val="0"/>
          <w:sz w:val="22"/>
          <w:szCs w:val="22"/>
        </w:rPr>
        <w:t>supporting information required by the Customer to verify the accuracy of the invoice</w:t>
      </w:r>
      <w:r w:rsidR="00D12BF2" w:rsidRPr="0049629D">
        <w:rPr>
          <w:rFonts w:cs="Arial"/>
          <w:b w:val="0"/>
          <w:sz w:val="22"/>
          <w:szCs w:val="22"/>
        </w:rPr>
        <w:t>,</w:t>
      </w:r>
      <w:r w:rsidRPr="0049629D">
        <w:rPr>
          <w:rFonts w:cs="Arial"/>
          <w:b w:val="0"/>
          <w:sz w:val="22"/>
          <w:szCs w:val="22"/>
        </w:rPr>
        <w:t xml:space="preserve"> including the relevant </w:t>
      </w:r>
      <w:r w:rsidR="005C1970" w:rsidRPr="0049629D">
        <w:rPr>
          <w:rFonts w:cs="Arial"/>
          <w:b w:val="0"/>
          <w:sz w:val="22"/>
          <w:szCs w:val="22"/>
        </w:rPr>
        <w:t>Purchase Order</w:t>
      </w:r>
      <w:r w:rsidRPr="0049629D">
        <w:rPr>
          <w:rFonts w:cs="Arial"/>
          <w:b w:val="0"/>
          <w:sz w:val="22"/>
          <w:szCs w:val="22"/>
        </w:rPr>
        <w:t xml:space="preserve"> </w:t>
      </w:r>
      <w:r w:rsidR="00501E8B" w:rsidRPr="0049629D">
        <w:rPr>
          <w:rFonts w:cs="Arial"/>
          <w:b w:val="0"/>
          <w:sz w:val="22"/>
          <w:szCs w:val="22"/>
        </w:rPr>
        <w:t>N</w:t>
      </w:r>
      <w:r w:rsidRPr="0049629D">
        <w:rPr>
          <w:rFonts w:cs="Arial"/>
          <w:b w:val="0"/>
          <w:sz w:val="22"/>
          <w:szCs w:val="22"/>
        </w:rPr>
        <w:t xml:space="preserve">umber and a breakdown of the Services supplied in the invoice period.  </w:t>
      </w:r>
    </w:p>
    <w:p w14:paraId="1FB515E3" w14:textId="0B0A510D"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w:t>
      </w:r>
      <w:r w:rsidR="00EF522B">
        <w:rPr>
          <w:rFonts w:cs="Arial"/>
          <w:b w:val="0"/>
          <w:sz w:val="22"/>
          <w:szCs w:val="22"/>
        </w:rPr>
        <w:t xml:space="preserve">verifying that the </w:t>
      </w:r>
      <w:r w:rsidRPr="00F44471">
        <w:rPr>
          <w:rFonts w:cs="Arial"/>
          <w:b w:val="0"/>
          <w:sz w:val="22"/>
          <w:szCs w:val="22"/>
        </w:rPr>
        <w:t xml:space="preserve">invoice </w:t>
      </w:r>
      <w:r w:rsidR="00EF522B">
        <w:rPr>
          <w:rFonts w:cs="Arial"/>
          <w:b w:val="0"/>
          <w:sz w:val="22"/>
          <w:szCs w:val="22"/>
        </w:rPr>
        <w:t xml:space="preserve">is valid </w:t>
      </w:r>
      <w:r w:rsidR="005D1F96">
        <w:rPr>
          <w:rFonts w:cs="Arial"/>
          <w:b w:val="0"/>
          <w:sz w:val="22"/>
          <w:szCs w:val="22"/>
        </w:rPr>
        <w:t>and undisputed</w:t>
      </w:r>
      <w:r w:rsidR="00BC236D">
        <w:rPr>
          <w:rFonts w:cs="Arial"/>
          <w:b w:val="0"/>
          <w:sz w:val="22"/>
          <w:szCs w:val="22"/>
        </w:rPr>
        <w:t xml:space="preserve"> and </w:t>
      </w:r>
      <w:r w:rsidRPr="00F44471">
        <w:rPr>
          <w:rFonts w:cs="Arial"/>
          <w:b w:val="0"/>
          <w:sz w:val="22"/>
          <w:szCs w:val="22"/>
        </w:rPr>
        <w:t xml:space="preserve">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14:paraId="0115793D" w14:textId="77777777" w:rsidR="0049629D" w:rsidRPr="0049629D" w:rsidRDefault="0049629D" w:rsidP="0049629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905B18">
        <w:rPr>
          <w:b w:val="0"/>
          <w:sz w:val="22"/>
          <w:szCs w:val="22"/>
        </w:rPr>
        <w:t xml:space="preserve">If the </w:t>
      </w:r>
      <w:r>
        <w:rPr>
          <w:b w:val="0"/>
          <w:sz w:val="22"/>
          <w:szCs w:val="22"/>
        </w:rPr>
        <w:t>Customer</w:t>
      </w:r>
      <w:r w:rsidRPr="00905B18">
        <w:rPr>
          <w:b w:val="0"/>
          <w:sz w:val="22"/>
          <w:szCs w:val="22"/>
        </w:rPr>
        <w:t xml:space="preserve"> fails to consider and verify an invoice</w:t>
      </w:r>
      <w:r w:rsidRPr="0049629D">
        <w:rPr>
          <w:b w:val="0"/>
          <w:sz w:val="22"/>
          <w:szCs w:val="22"/>
        </w:rPr>
        <w:t xml:space="preserve"> in </w:t>
      </w:r>
      <w:r>
        <w:rPr>
          <w:b w:val="0"/>
          <w:sz w:val="22"/>
          <w:szCs w:val="22"/>
        </w:rPr>
        <w:t>a timely fashion</w:t>
      </w:r>
      <w:r w:rsidRPr="00905B18">
        <w:rPr>
          <w:b w:val="0"/>
          <w:sz w:val="22"/>
          <w:szCs w:val="22"/>
        </w:rPr>
        <w:t xml:space="preserve"> the invoice shall be regarded as valid and undisputed for the purpose of paragraph </w:t>
      </w:r>
      <w:r w:rsidR="00D134A4">
        <w:rPr>
          <w:b w:val="0"/>
          <w:sz w:val="22"/>
          <w:szCs w:val="22"/>
        </w:rPr>
        <w:t xml:space="preserve">5.4 </w:t>
      </w:r>
      <w:r w:rsidRPr="00905B18">
        <w:rPr>
          <w:b w:val="0"/>
          <w:sz w:val="22"/>
          <w:szCs w:val="22"/>
        </w:rPr>
        <w:t>after a reasonable time has passed.</w:t>
      </w:r>
    </w:p>
    <w:p w14:paraId="2FD8CF7C" w14:textId="77777777" w:rsidR="00D12BF2" w:rsidRPr="00437849" w:rsidRDefault="00CB078F" w:rsidP="00D134A4">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1B3C88">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w:t>
      </w:r>
      <w:r w:rsidR="00D12BF2" w:rsidRPr="00437849">
        <w:rPr>
          <w:rFonts w:cs="Arial"/>
          <w:b w:val="0"/>
          <w:sz w:val="22"/>
          <w:szCs w:val="22"/>
        </w:rPr>
        <w:t xml:space="preserve">resolution procedure detailed in </w:t>
      </w:r>
      <w:r w:rsidR="00613316" w:rsidRPr="00437849">
        <w:rPr>
          <w:rFonts w:cs="Arial"/>
          <w:b w:val="0"/>
          <w:sz w:val="22"/>
          <w:szCs w:val="22"/>
        </w:rPr>
        <w:t>clause </w:t>
      </w:r>
      <w:r w:rsidR="00343C10" w:rsidRPr="00437849">
        <w:rPr>
          <w:rFonts w:cs="Arial"/>
          <w:b w:val="0"/>
          <w:sz w:val="22"/>
          <w:szCs w:val="22"/>
        </w:rPr>
        <w:fldChar w:fldCharType="begin"/>
      </w:r>
      <w:r w:rsidR="00820649" w:rsidRPr="00D134A4">
        <w:rPr>
          <w:rFonts w:cs="Arial"/>
          <w:b w:val="0"/>
          <w:sz w:val="22"/>
          <w:szCs w:val="22"/>
        </w:rPr>
        <w:instrText xml:space="preserve"> REF _Ref359607573 \r \h </w:instrText>
      </w:r>
      <w:r w:rsidR="00343C10" w:rsidRPr="00437849">
        <w:rPr>
          <w:rFonts w:cs="Arial"/>
          <w:b w:val="0"/>
          <w:sz w:val="22"/>
          <w:szCs w:val="22"/>
        </w:rPr>
      </w:r>
      <w:r w:rsidR="00343C10" w:rsidRPr="00437849">
        <w:rPr>
          <w:rFonts w:cs="Arial"/>
          <w:b w:val="0"/>
          <w:sz w:val="22"/>
          <w:szCs w:val="22"/>
        </w:rPr>
        <w:fldChar w:fldCharType="separate"/>
      </w:r>
      <w:r w:rsidR="001B3C88" w:rsidRPr="00437849">
        <w:rPr>
          <w:rFonts w:cs="Arial"/>
          <w:b w:val="0"/>
          <w:sz w:val="22"/>
          <w:szCs w:val="22"/>
        </w:rPr>
        <w:t>19</w:t>
      </w:r>
      <w:r w:rsidR="00343C10" w:rsidRPr="00437849">
        <w:rPr>
          <w:rFonts w:cs="Arial"/>
          <w:b w:val="0"/>
          <w:sz w:val="22"/>
          <w:szCs w:val="22"/>
        </w:rPr>
        <w:fldChar w:fldCharType="end"/>
      </w:r>
      <w:r w:rsidR="00D12BF2" w:rsidRPr="00437849">
        <w:rPr>
          <w:rFonts w:cs="Arial"/>
          <w:b w:val="0"/>
          <w:sz w:val="22"/>
          <w:szCs w:val="22"/>
        </w:rPr>
        <w:t xml:space="preserve">. </w:t>
      </w:r>
    </w:p>
    <w:p w14:paraId="2B9C95FA" w14:textId="77777777" w:rsidR="00D12BF2" w:rsidRPr="00A24056" w:rsidRDefault="00CB078F"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437849">
        <w:rPr>
          <w:rFonts w:cs="Arial"/>
          <w:b w:val="0"/>
          <w:sz w:val="22"/>
          <w:szCs w:val="22"/>
        </w:rPr>
        <w:t xml:space="preserve">If a payment of an undisputed amount is not made by the Customer by the due date, then the Customer </w:t>
      </w:r>
      <w:r w:rsidR="00474935" w:rsidRPr="00437849">
        <w:rPr>
          <w:rFonts w:cs="Arial"/>
          <w:b w:val="0"/>
          <w:sz w:val="22"/>
          <w:szCs w:val="22"/>
        </w:rPr>
        <w:t>shall</w:t>
      </w:r>
      <w:r w:rsidRPr="00A65C97">
        <w:rPr>
          <w:rFonts w:cs="Arial"/>
          <w:b w:val="0"/>
          <w:sz w:val="22"/>
          <w:szCs w:val="22"/>
        </w:rPr>
        <w:t xml:space="preserve"> pay the Supplier interest at the interest rate specified in the Late Payment of Commercial </w:t>
      </w:r>
      <w:r w:rsidRPr="00A47A48">
        <w:rPr>
          <w:rFonts w:cs="Arial"/>
          <w:b w:val="0"/>
          <w:sz w:val="22"/>
          <w:szCs w:val="22"/>
        </w:rPr>
        <w:t xml:space="preserve">Debts (Interest) Act 1998.  </w:t>
      </w:r>
    </w:p>
    <w:p w14:paraId="31325334" w14:textId="77777777" w:rsidR="00437849" w:rsidRPr="00E423AA" w:rsidRDefault="00437849" w:rsidP="00A65C9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E423AA">
        <w:rPr>
          <w:rFonts w:cs="Arial"/>
          <w:b w:val="0"/>
          <w:sz w:val="22"/>
          <w:szCs w:val="22"/>
        </w:rPr>
        <w:t>Where the Supplier enters into a sub-contract, the Supplier shall include in that sub-contract:</w:t>
      </w:r>
    </w:p>
    <w:p w14:paraId="72AEB6A2" w14:textId="77777777" w:rsidR="00437849" w:rsidRPr="00D134A4" w:rsidRDefault="00437849" w:rsidP="00D134A4">
      <w:pPr>
        <w:pStyle w:val="Level3Number"/>
        <w:spacing w:before="0" w:after="120" w:line="240" w:lineRule="atLeast"/>
        <w:rPr>
          <w:sz w:val="22"/>
          <w:szCs w:val="22"/>
        </w:rPr>
      </w:pPr>
      <w:r w:rsidRPr="00D134A4">
        <w:rPr>
          <w:sz w:val="22"/>
          <w:szCs w:val="22"/>
        </w:rPr>
        <w:t>provisions having the same effects as clauses 5.3 to 5.</w:t>
      </w:r>
      <w:r w:rsidR="00D134A4" w:rsidRPr="00D134A4">
        <w:rPr>
          <w:sz w:val="22"/>
          <w:szCs w:val="22"/>
        </w:rPr>
        <w:t>7</w:t>
      </w:r>
      <w:r w:rsidRPr="00D134A4">
        <w:rPr>
          <w:sz w:val="22"/>
          <w:szCs w:val="22"/>
        </w:rPr>
        <w:t xml:space="preserve"> of this Agreement; and </w:t>
      </w:r>
    </w:p>
    <w:p w14:paraId="33A16B03" w14:textId="77777777" w:rsidR="00437849" w:rsidRDefault="00437849" w:rsidP="00D134A4">
      <w:pPr>
        <w:pStyle w:val="Level3Number"/>
        <w:spacing w:before="0" w:after="120" w:line="240" w:lineRule="atLeast"/>
        <w:rPr>
          <w:sz w:val="22"/>
          <w:szCs w:val="22"/>
        </w:rPr>
      </w:pPr>
      <w:proofErr w:type="gramStart"/>
      <w:r w:rsidRPr="00D134A4">
        <w:rPr>
          <w:sz w:val="22"/>
          <w:szCs w:val="22"/>
        </w:rPr>
        <w:t>a</w:t>
      </w:r>
      <w:proofErr w:type="gramEnd"/>
      <w:r w:rsidRPr="00D134A4">
        <w:rPr>
          <w:sz w:val="22"/>
          <w:szCs w:val="22"/>
        </w:rPr>
        <w:t xml:space="preserve"> provision requi</w:t>
      </w:r>
      <w:r>
        <w:rPr>
          <w:sz w:val="22"/>
          <w:szCs w:val="22"/>
        </w:rPr>
        <w:t>r</w:t>
      </w:r>
      <w:r w:rsidRPr="00D134A4">
        <w:rPr>
          <w:sz w:val="22"/>
          <w:szCs w:val="22"/>
        </w:rPr>
        <w:t>ing</w:t>
      </w:r>
      <w:r>
        <w:rPr>
          <w:sz w:val="22"/>
          <w:szCs w:val="22"/>
        </w:rPr>
        <w:t xml:space="preserve"> the counterparty to that sub-contract to incl</w:t>
      </w:r>
      <w:r w:rsidR="00AA4DE6">
        <w:rPr>
          <w:sz w:val="22"/>
          <w:szCs w:val="22"/>
        </w:rPr>
        <w:t>ude in any sub-contract which it</w:t>
      </w:r>
      <w:r>
        <w:rPr>
          <w:sz w:val="22"/>
          <w:szCs w:val="22"/>
        </w:rPr>
        <w:t xml:space="preserve"> awards provisions having </w:t>
      </w:r>
      <w:r w:rsidR="00D134A4">
        <w:rPr>
          <w:sz w:val="22"/>
          <w:szCs w:val="22"/>
        </w:rPr>
        <w:t>the same effect as 5.3 to 5.8</w:t>
      </w:r>
      <w:r>
        <w:rPr>
          <w:sz w:val="22"/>
          <w:szCs w:val="22"/>
        </w:rPr>
        <w:t xml:space="preserve"> of this Agreement.</w:t>
      </w:r>
    </w:p>
    <w:p w14:paraId="52932197" w14:textId="77777777" w:rsidR="00437849" w:rsidRPr="00D134A4" w:rsidRDefault="00437849" w:rsidP="00D134A4">
      <w:pPr>
        <w:pStyle w:val="Level3Number"/>
        <w:spacing w:before="0" w:after="120" w:line="240" w:lineRule="atLeast"/>
        <w:rPr>
          <w:sz w:val="22"/>
          <w:szCs w:val="22"/>
        </w:rPr>
      </w:pPr>
      <w:r>
        <w:rPr>
          <w:sz w:val="22"/>
          <w:szCs w:val="22"/>
        </w:rPr>
        <w:t xml:space="preserve">In </w:t>
      </w:r>
      <w:r w:rsidR="00EC1AA0">
        <w:rPr>
          <w:sz w:val="22"/>
          <w:szCs w:val="22"/>
        </w:rPr>
        <w:t xml:space="preserve">this </w:t>
      </w:r>
      <w:r w:rsidR="00D134A4">
        <w:rPr>
          <w:sz w:val="22"/>
          <w:szCs w:val="22"/>
        </w:rPr>
        <w:t>clause 5.8</w:t>
      </w:r>
      <w:r>
        <w:rPr>
          <w:sz w:val="22"/>
          <w:szCs w:val="22"/>
        </w:rPr>
        <w:t>, “sub-contract” means a contract between two or more suppliers, at any stage of remoteness from the Authority in a subcontracting chain, made wholly or substantially for the purpose of performing (or contributing to the performance of) the whole or any part of this Agreement.</w:t>
      </w:r>
      <w:r w:rsidRPr="00D134A4">
        <w:rPr>
          <w:sz w:val="22"/>
          <w:szCs w:val="22"/>
        </w:rPr>
        <w:t xml:space="preserve"> </w:t>
      </w:r>
    </w:p>
    <w:p w14:paraId="717C6CFA" w14:textId="77777777" w:rsidR="00CB078F" w:rsidRPr="00F44471" w:rsidRDefault="0012428E" w:rsidP="00437849">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w:t>
      </w:r>
      <w:r w:rsidR="00CB078F" w:rsidRPr="00F44471">
        <w:rPr>
          <w:rFonts w:cs="Arial"/>
          <w:b w:val="0"/>
          <w:sz w:val="22"/>
          <w:szCs w:val="22"/>
        </w:rPr>
        <w:lastRenderedPageBreak/>
        <w:t xml:space="preserve">in whole or in part. </w:t>
      </w:r>
    </w:p>
    <w:p w14:paraId="4D6DABD4" w14:textId="77777777" w:rsidR="00CB078F" w:rsidRPr="00F44471" w:rsidRDefault="00AE0B11" w:rsidP="00F03AF6">
      <w:pPr>
        <w:pStyle w:val="Level1Heading"/>
        <w:tabs>
          <w:tab w:val="clear" w:pos="851"/>
          <w:tab w:val="num" w:pos="540"/>
        </w:tabs>
        <w:spacing w:before="0" w:after="120" w:line="240" w:lineRule="atLeast"/>
        <w:jc w:val="both"/>
        <w:rPr>
          <w:rFonts w:cs="Arial"/>
          <w:szCs w:val="22"/>
        </w:rPr>
      </w:pPr>
      <w:bookmarkStart w:id="12" w:name="_Toc474395547"/>
      <w:r w:rsidRPr="00F44471">
        <w:rPr>
          <w:rFonts w:cs="Arial"/>
          <w:szCs w:val="22"/>
        </w:rPr>
        <w:t>Premises</w:t>
      </w:r>
      <w:r w:rsidR="009F490D" w:rsidRPr="00F44471">
        <w:rPr>
          <w:rFonts w:cs="Arial"/>
          <w:szCs w:val="22"/>
        </w:rPr>
        <w:t xml:space="preserve"> and equipment</w:t>
      </w:r>
      <w:bookmarkEnd w:id="12"/>
    </w:p>
    <w:p w14:paraId="0365CB59" w14:textId="77777777"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3"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13"/>
      <w:r w:rsidRPr="00F44471">
        <w:rPr>
          <w:rFonts w:cs="Arial"/>
          <w:b w:val="0"/>
          <w:sz w:val="22"/>
          <w:szCs w:val="22"/>
        </w:rPr>
        <w:t xml:space="preserve">  </w:t>
      </w:r>
    </w:p>
    <w:p w14:paraId="7336B4F3" w14:textId="77777777"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4"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14"/>
      <w:r w:rsidRPr="00F44471">
        <w:rPr>
          <w:rFonts w:cs="Arial"/>
          <w:b w:val="0"/>
          <w:sz w:val="22"/>
          <w:szCs w:val="22"/>
        </w:rPr>
        <w:t xml:space="preserve">   </w:t>
      </w:r>
    </w:p>
    <w:p w14:paraId="14C8C125" w14:textId="77777777"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14:paraId="74A66D73"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2FC1B9C8" w14:textId="77777777"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14:paraId="360101CD" w14:textId="77777777"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5"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15"/>
      <w:r w:rsidR="00CB078F" w:rsidRPr="00F44471">
        <w:rPr>
          <w:rFonts w:cs="Arial"/>
          <w:b w:val="0"/>
          <w:sz w:val="22"/>
          <w:szCs w:val="22"/>
        </w:rPr>
        <w:t xml:space="preserve">  </w:t>
      </w:r>
    </w:p>
    <w:p w14:paraId="5FAEEEA3"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6"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16"/>
      <w:r w:rsidRPr="00F44471">
        <w:rPr>
          <w:rFonts w:cs="Arial"/>
          <w:b w:val="0"/>
          <w:sz w:val="22"/>
          <w:szCs w:val="22"/>
        </w:rPr>
        <w:t xml:space="preserve">  </w:t>
      </w:r>
    </w:p>
    <w:p w14:paraId="5505C2E6" w14:textId="77777777"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17" w:name="_Ref377050486"/>
      <w:bookmarkStart w:id="18" w:name="_Toc474395548"/>
      <w:r w:rsidRPr="00F44471">
        <w:rPr>
          <w:rFonts w:cs="Arial"/>
          <w:szCs w:val="22"/>
        </w:rPr>
        <w:t>Staff and Key Personnel</w:t>
      </w:r>
      <w:bookmarkEnd w:id="17"/>
      <w:bookmarkEnd w:id="18"/>
    </w:p>
    <w:p w14:paraId="5912C9AB" w14:textId="77777777"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14:paraId="40CF9657"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14:paraId="76C74CB0" w14:textId="77777777"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14:paraId="56D5E7E8" w14:textId="77777777"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14:paraId="672EA5BE" w14:textId="77777777"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19" w:name="_Ref260825729"/>
      <w:proofErr w:type="gramStart"/>
      <w:r w:rsidRPr="00F44471">
        <w:rPr>
          <w:rFonts w:cs="Arial"/>
          <w:b w:val="0"/>
          <w:sz w:val="22"/>
          <w:szCs w:val="22"/>
        </w:rPr>
        <w:t>and</w:t>
      </w:r>
      <w:proofErr w:type="gramEnd"/>
      <w:r w:rsidRPr="00F44471">
        <w:rPr>
          <w:rFonts w:cs="Arial"/>
          <w:b w:val="0"/>
          <w:sz w:val="22"/>
          <w:szCs w:val="22"/>
        </w:rPr>
        <w:t xml:space="preserve"> the Supplier </w:t>
      </w:r>
      <w:r w:rsidR="00DF373A">
        <w:rPr>
          <w:rFonts w:cs="Arial"/>
          <w:b w:val="0"/>
          <w:sz w:val="22"/>
          <w:szCs w:val="22"/>
        </w:rPr>
        <w:t>shall</w:t>
      </w:r>
      <w:r w:rsidRPr="00F44471">
        <w:rPr>
          <w:rFonts w:cs="Arial"/>
          <w:b w:val="0"/>
          <w:sz w:val="22"/>
          <w:szCs w:val="22"/>
        </w:rPr>
        <w:t xml:space="preserve"> comply with any such notice. </w:t>
      </w:r>
    </w:p>
    <w:p w14:paraId="03994A89" w14:textId="77777777"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0" w:name="_Ref377050375"/>
      <w:bookmarkEnd w:id="19"/>
      <w:r w:rsidRPr="00F44471">
        <w:rPr>
          <w:rFonts w:cs="Arial"/>
          <w:b w:val="0"/>
          <w:sz w:val="22"/>
          <w:szCs w:val="22"/>
        </w:rPr>
        <w:lastRenderedPageBreak/>
        <w:t xml:space="preserve">The Supplier </w:t>
      </w:r>
      <w:r w:rsidR="00085042" w:rsidRPr="00F44471">
        <w:rPr>
          <w:rFonts w:cs="Arial"/>
          <w:b w:val="0"/>
          <w:sz w:val="22"/>
          <w:szCs w:val="22"/>
        </w:rPr>
        <w:t>shall</w:t>
      </w:r>
      <w:r w:rsidR="006E69DC" w:rsidRPr="00F44471">
        <w:rPr>
          <w:rFonts w:cs="Arial"/>
          <w:b w:val="0"/>
          <w:sz w:val="22"/>
          <w:szCs w:val="22"/>
        </w:rPr>
        <w:t>:</w:t>
      </w:r>
      <w:bookmarkEnd w:id="20"/>
      <w:r w:rsidR="006E69DC" w:rsidRPr="00F44471">
        <w:rPr>
          <w:rFonts w:cs="Arial"/>
          <w:b w:val="0"/>
          <w:sz w:val="22"/>
          <w:szCs w:val="22"/>
        </w:rPr>
        <w:t xml:space="preserve"> </w:t>
      </w:r>
    </w:p>
    <w:p w14:paraId="2ACD1B73"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14:paraId="19A2CEAA" w14:textId="77777777"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15DF18F7" w14:textId="77777777"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F44471">
        <w:rPr>
          <w:rFonts w:cs="Arial"/>
          <w:sz w:val="22"/>
          <w:szCs w:val="22"/>
        </w:rPr>
        <w:t>procure</w:t>
      </w:r>
      <w:proofErr w:type="gramEnd"/>
      <w:r w:rsidRPr="00F44471">
        <w:rPr>
          <w:rFonts w:cs="Arial"/>
          <w:sz w:val="22"/>
          <w:szCs w:val="22"/>
        </w:rPr>
        <w:t xml:space="preserve"> that all Staff comply with any rules, regulations and requirements reasonably specified by the Customer.</w:t>
      </w:r>
    </w:p>
    <w:p w14:paraId="2ACD80F7" w14:textId="5DFF5E15"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w:t>
      </w:r>
      <w:r w:rsidR="005D1F96">
        <w:rPr>
          <w:rFonts w:cs="Arial"/>
          <w:b w:val="0"/>
          <w:sz w:val="22"/>
          <w:szCs w:val="22"/>
        </w:rPr>
        <w:t>parental leave</w:t>
      </w:r>
      <w:r w:rsidRPr="00F44471">
        <w:rPr>
          <w:rFonts w:cs="Arial"/>
          <w:b w:val="0"/>
          <w:sz w:val="22"/>
          <w:szCs w:val="22"/>
        </w:rPr>
        <w:t xml:space="preserve"> </w:t>
      </w:r>
      <w:r w:rsidR="005D1F96" w:rsidRPr="00F44471">
        <w:rPr>
          <w:rFonts w:cs="Arial"/>
          <w:b w:val="0"/>
          <w:sz w:val="22"/>
          <w:szCs w:val="22"/>
        </w:rPr>
        <w:t>and termination</w:t>
      </w:r>
      <w:r w:rsidRPr="00F44471">
        <w:rPr>
          <w:rFonts w:cs="Arial"/>
          <w:b w:val="0"/>
          <w:sz w:val="22"/>
          <w:szCs w:val="22"/>
        </w:rPr>
        <w:t xml:space="preserve"> of employment or other extenuating circumstances.  </w:t>
      </w:r>
    </w:p>
    <w:p w14:paraId="28D95747" w14:textId="77777777"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14:paraId="34F60693"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21" w:name="_Toc474395549"/>
      <w:r w:rsidRPr="00F44471">
        <w:rPr>
          <w:rFonts w:cs="Arial"/>
          <w:szCs w:val="22"/>
        </w:rPr>
        <w:t>Assignment and sub-contracting</w:t>
      </w:r>
      <w:bookmarkEnd w:id="21"/>
    </w:p>
    <w:p w14:paraId="5D670FB1"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w:t>
      </w:r>
      <w:proofErr w:type="gramStart"/>
      <w:r w:rsidRPr="00F44471">
        <w:rPr>
          <w:rFonts w:cs="Arial"/>
          <w:b w:val="0"/>
          <w:sz w:val="22"/>
          <w:szCs w:val="22"/>
        </w:rPr>
        <w:t>novate</w:t>
      </w:r>
      <w:proofErr w:type="gramEnd"/>
      <w:r w:rsidRPr="00F44471">
        <w:rPr>
          <w:rFonts w:cs="Arial"/>
          <w:b w:val="0"/>
          <w:sz w:val="22"/>
          <w:szCs w:val="22"/>
        </w:rPr>
        <w:t xml:space="preserv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55D1CE6B" w14:textId="77777777"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14:paraId="6CE8C5E5"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novate,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14:paraId="38FCD907" w14:textId="77777777"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22" w:name="_Ref377050494"/>
      <w:bookmarkStart w:id="23" w:name="_Toc474395550"/>
      <w:r w:rsidRPr="00F44471">
        <w:rPr>
          <w:rFonts w:cs="Arial"/>
          <w:szCs w:val="22"/>
        </w:rPr>
        <w:t>Intellectual Property Rights</w:t>
      </w:r>
      <w:bookmarkEnd w:id="22"/>
      <w:bookmarkEnd w:id="23"/>
      <w:r w:rsidRPr="00F44471">
        <w:rPr>
          <w:rFonts w:cs="Arial"/>
          <w:szCs w:val="22"/>
        </w:rPr>
        <w:t xml:space="preserve"> </w:t>
      </w:r>
    </w:p>
    <w:p w14:paraId="571EBEAE"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w:t>
      </w:r>
      <w:r w:rsidR="00743394">
        <w:rPr>
          <w:rFonts w:cs="Arial"/>
          <w:b w:val="0"/>
          <w:sz w:val="22"/>
          <w:szCs w:val="22"/>
        </w:rPr>
        <w:t xml:space="preserve"> or the respective owner of such intellectual property rights</w:t>
      </w:r>
      <w:r w:rsidRPr="00F44471">
        <w:rPr>
          <w:rFonts w:cs="Arial"/>
          <w:b w:val="0"/>
          <w:sz w:val="22"/>
          <w:szCs w:val="22"/>
        </w:rPr>
        <w:t xml:space="preserve">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5185EA95" w14:textId="77777777" w:rsidR="009B1A20" w:rsidRPr="00F44471" w:rsidRDefault="009B1A20" w:rsidP="009B1A20">
      <w:pPr>
        <w:pStyle w:val="Level2Heading"/>
        <w:keepNext w:val="0"/>
        <w:widowControl w:val="0"/>
        <w:tabs>
          <w:tab w:val="clear" w:pos="1031"/>
          <w:tab w:val="num" w:pos="0"/>
        </w:tabs>
        <w:spacing w:before="0" w:after="120" w:line="240" w:lineRule="auto"/>
        <w:ind w:left="540" w:hanging="540"/>
        <w:jc w:val="both"/>
        <w:rPr>
          <w:rFonts w:cs="Arial"/>
          <w:b w:val="0"/>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w:t>
      </w:r>
      <w:r w:rsidR="00DF373A">
        <w:rPr>
          <w:rFonts w:cs="Arial"/>
          <w:b w:val="0"/>
          <w:sz w:val="22"/>
          <w:szCs w:val="22"/>
        </w:rPr>
        <w:t>shall</w:t>
      </w:r>
      <w:r w:rsidRPr="00F44471">
        <w:rPr>
          <w:rFonts w:cs="Arial"/>
          <w:b w:val="0"/>
          <w:sz w:val="22"/>
          <w:szCs w:val="22"/>
        </w:rPr>
        <w:t xml:space="preserve"> take place immediately on the coming into existence of any such intellectual property rights all its intellectual property rights in such materials (with full title guarantee and free from all third party rights).</w:t>
      </w:r>
    </w:p>
    <w:p w14:paraId="19853A03"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4" w:name="_Ref335833704"/>
      <w:r w:rsidRPr="00F44471">
        <w:rPr>
          <w:rFonts w:cs="Arial"/>
          <w:b w:val="0"/>
          <w:sz w:val="22"/>
          <w:szCs w:val="22"/>
        </w:rPr>
        <w:lastRenderedPageBreak/>
        <w:t>The Supplier hereby grants the Customer:</w:t>
      </w:r>
    </w:p>
    <w:p w14:paraId="270F3D70" w14:textId="77777777" w:rsidR="009B1A20" w:rsidRPr="00F44471" w:rsidRDefault="009B1A2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a perpetual, royalty-free, irrevocable, non-exclusive licence </w:t>
      </w:r>
      <w:r w:rsidR="00613316" w:rsidRPr="00F44471">
        <w:rPr>
          <w:rFonts w:cs="Arial"/>
          <w:sz w:val="22"/>
          <w:szCs w:val="22"/>
        </w:rPr>
        <w:t xml:space="preserve">(with a right to sub-license) </w:t>
      </w:r>
      <w:r w:rsidRPr="00F44471">
        <w:rPr>
          <w:rFonts w:cs="Arial"/>
          <w:sz w:val="22"/>
          <w:szCs w:val="22"/>
        </w:rPr>
        <w:t xml:space="preserve">to use all intellectual property rights in the </w:t>
      </w:r>
      <w:r w:rsidR="002D0B50">
        <w:rPr>
          <w:rFonts w:cs="Arial"/>
          <w:sz w:val="22"/>
          <w:szCs w:val="22"/>
        </w:rPr>
        <w:t>materials</w:t>
      </w:r>
      <w:r w:rsidRPr="00F44471">
        <w:rPr>
          <w:rFonts w:cs="Arial"/>
          <w:sz w:val="22"/>
          <w:szCs w:val="22"/>
        </w:rPr>
        <w:t xml:space="preserve"> created or developed pursuant to the Agreement and any intellectual property rights arising as a result of the provision of the Services</w:t>
      </w:r>
      <w:bookmarkEnd w:id="24"/>
      <w:r w:rsidRPr="00F44471">
        <w:rPr>
          <w:rFonts w:cs="Arial"/>
          <w:sz w:val="22"/>
          <w:szCs w:val="22"/>
        </w:rPr>
        <w:t>; and</w:t>
      </w:r>
    </w:p>
    <w:p w14:paraId="0EB4BBF2" w14:textId="77777777" w:rsidR="00F44471" w:rsidRPr="00F44471" w:rsidRDefault="00653E80" w:rsidP="009B1A20">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Pr>
          <w:rFonts w:cs="Arial"/>
          <w:sz w:val="22"/>
          <w:szCs w:val="22"/>
        </w:rPr>
        <w:t xml:space="preserve">a perpetual, </w:t>
      </w:r>
      <w:r w:rsidR="009B1A20" w:rsidRPr="00F44471">
        <w:rPr>
          <w:rFonts w:cs="Arial"/>
          <w:sz w:val="22"/>
          <w:szCs w:val="22"/>
        </w:rPr>
        <w:t>royalty-free, irrevocable and non-exclusive licence (with a right to sub-license) to use</w:t>
      </w:r>
      <w:r w:rsidR="00F44471" w:rsidRPr="00F44471">
        <w:rPr>
          <w:rFonts w:cs="Arial"/>
          <w:sz w:val="22"/>
          <w:szCs w:val="22"/>
        </w:rPr>
        <w:t>:</w:t>
      </w:r>
    </w:p>
    <w:p w14:paraId="469AE6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vested in or licensed to the Supplier on the date of the Agreement</w:t>
      </w:r>
      <w:r w:rsidR="00F44471" w:rsidRPr="00F44471">
        <w:rPr>
          <w:rFonts w:cs="Arial"/>
          <w:sz w:val="22"/>
          <w:szCs w:val="22"/>
        </w:rPr>
        <w:t>;</w:t>
      </w:r>
      <w:r w:rsidRPr="00F44471">
        <w:rPr>
          <w:rFonts w:cs="Arial"/>
          <w:sz w:val="22"/>
          <w:szCs w:val="22"/>
        </w:rPr>
        <w:t xml:space="preserve"> and</w:t>
      </w:r>
    </w:p>
    <w:p w14:paraId="3F8DFB9D" w14:textId="77777777" w:rsidR="00F44471" w:rsidRPr="00F44471" w:rsidRDefault="009B1A20" w:rsidP="00F44471">
      <w:pPr>
        <w:pStyle w:val="Level5Number"/>
        <w:tabs>
          <w:tab w:val="clear" w:pos="1418"/>
          <w:tab w:val="num" w:pos="1985"/>
        </w:tabs>
        <w:spacing w:after="120" w:line="240" w:lineRule="atLeast"/>
        <w:ind w:left="1985"/>
        <w:rPr>
          <w:rFonts w:cs="Arial"/>
          <w:sz w:val="22"/>
          <w:szCs w:val="22"/>
        </w:rPr>
      </w:pPr>
      <w:r w:rsidRPr="00F44471">
        <w:rPr>
          <w:rFonts w:cs="Arial"/>
          <w:sz w:val="22"/>
          <w:szCs w:val="22"/>
        </w:rPr>
        <w:t>any intellectual property rights created during the Term but which are neither created or developed pursuant to the Agreement nor arise as a result of the provision of the Services</w:t>
      </w:r>
      <w:r w:rsidR="00F44471" w:rsidRPr="00F44471">
        <w:rPr>
          <w:rFonts w:cs="Arial"/>
          <w:sz w:val="22"/>
          <w:szCs w:val="22"/>
        </w:rPr>
        <w:t>,</w:t>
      </w:r>
    </w:p>
    <w:p w14:paraId="44FA8310" w14:textId="77777777" w:rsidR="009B1A20" w:rsidRPr="00F44471" w:rsidRDefault="009B1A20" w:rsidP="006347DB">
      <w:pPr>
        <w:pStyle w:val="Level3Number"/>
        <w:widowControl w:val="0"/>
        <w:numPr>
          <w:ilvl w:val="0"/>
          <w:numId w:val="0"/>
        </w:numPr>
        <w:tabs>
          <w:tab w:val="left" w:pos="540"/>
        </w:tabs>
        <w:spacing w:before="0" w:after="120" w:line="240" w:lineRule="atLeast"/>
        <w:ind w:left="567"/>
        <w:contextualSpacing/>
        <w:jc w:val="both"/>
        <w:rPr>
          <w:rFonts w:cs="Arial"/>
          <w:sz w:val="22"/>
          <w:szCs w:val="22"/>
        </w:rPr>
      </w:pPr>
      <w:proofErr w:type="gramStart"/>
      <w:r w:rsidRPr="00F44471">
        <w:rPr>
          <w:rFonts w:cs="Arial"/>
          <w:sz w:val="22"/>
          <w:szCs w:val="22"/>
        </w:rPr>
        <w:t>including</w:t>
      </w:r>
      <w:proofErr w:type="gramEnd"/>
      <w:r w:rsidRPr="00F44471">
        <w:rPr>
          <w:rFonts w:cs="Arial"/>
          <w:sz w:val="22"/>
          <w:szCs w:val="22"/>
        </w:rPr>
        <w:t xml:space="preserve"> any modifications to or derivative versions of any such </w:t>
      </w:r>
      <w:r w:rsidR="00F44471" w:rsidRPr="00F44471">
        <w:rPr>
          <w:rFonts w:cs="Arial"/>
          <w:sz w:val="22"/>
          <w:szCs w:val="22"/>
        </w:rPr>
        <w:t>intellectual property rights</w:t>
      </w:r>
      <w:r w:rsidR="006347DB">
        <w:rPr>
          <w:rFonts w:cs="Arial"/>
          <w:sz w:val="22"/>
          <w:szCs w:val="22"/>
        </w:rPr>
        <w:t>,</w:t>
      </w:r>
      <w:r w:rsidR="00F44471" w:rsidRPr="00F44471">
        <w:rPr>
          <w:rFonts w:cs="Arial"/>
          <w:sz w:val="22"/>
          <w:szCs w:val="22"/>
        </w:rPr>
        <w:t xml:space="preserve"> </w:t>
      </w:r>
      <w:r w:rsidRPr="00F44471">
        <w:rPr>
          <w:rFonts w:cs="Arial"/>
          <w:sz w:val="22"/>
          <w:szCs w:val="22"/>
        </w:rPr>
        <w:t>which the Customer reasonably requires in order to exercise its rights and take the benefit of the Agreement including the Services provided</w:t>
      </w:r>
      <w:r w:rsidR="00F44471" w:rsidRPr="00F44471">
        <w:rPr>
          <w:rFonts w:cs="Arial"/>
          <w:sz w:val="22"/>
          <w:szCs w:val="22"/>
        </w:rPr>
        <w:t>.</w:t>
      </w:r>
    </w:p>
    <w:p w14:paraId="5982CC29" w14:textId="77777777"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5"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5"/>
      <w:r w:rsidRPr="00F44471">
        <w:rPr>
          <w:rFonts w:cs="Arial"/>
          <w:b w:val="0"/>
          <w:sz w:val="22"/>
          <w:szCs w:val="22"/>
        </w:rPr>
        <w:t xml:space="preserve"> </w:t>
      </w:r>
    </w:p>
    <w:p w14:paraId="09DF2873" w14:textId="77777777"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26" w:name="_Toc474395551"/>
      <w:bookmarkStart w:id="27" w:name="_Ref243716101"/>
      <w:r>
        <w:rPr>
          <w:rFonts w:cs="Arial"/>
          <w:szCs w:val="22"/>
        </w:rPr>
        <w:t xml:space="preserve">Governance and </w:t>
      </w:r>
      <w:r w:rsidR="00DE641F" w:rsidRPr="00F44471">
        <w:rPr>
          <w:rFonts w:cs="Arial"/>
          <w:szCs w:val="22"/>
        </w:rPr>
        <w:t>Records</w:t>
      </w:r>
      <w:bookmarkEnd w:id="26"/>
    </w:p>
    <w:p w14:paraId="511F784D" w14:textId="77777777"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14:paraId="3F57087A" w14:textId="77777777"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14:paraId="08ECF662" w14:textId="77777777"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proofErr w:type="gramStart"/>
      <w:r w:rsidRPr="008538C1">
        <w:rPr>
          <w:rFonts w:cs="Arial"/>
          <w:sz w:val="22"/>
          <w:szCs w:val="22"/>
        </w:rPr>
        <w:t>submit</w:t>
      </w:r>
      <w:proofErr w:type="gramEnd"/>
      <w:r w:rsidRPr="008538C1">
        <w:rPr>
          <w:rFonts w:cs="Arial"/>
          <w:sz w:val="22"/>
          <w:szCs w:val="22"/>
        </w:rPr>
        <w:t xml:space="preserve"> progress reports to the Customer at the times and in the format specified by </w:t>
      </w:r>
      <w:r>
        <w:rPr>
          <w:rFonts w:cs="Arial"/>
          <w:sz w:val="22"/>
          <w:szCs w:val="22"/>
        </w:rPr>
        <w:t>the</w:t>
      </w:r>
      <w:r w:rsidRPr="008538C1">
        <w:rPr>
          <w:rFonts w:cs="Arial"/>
          <w:sz w:val="22"/>
          <w:szCs w:val="22"/>
        </w:rPr>
        <w:t xml:space="preserve"> Customer.</w:t>
      </w:r>
      <w:bookmarkStart w:id="28" w:name="_DV_M163"/>
      <w:bookmarkStart w:id="29" w:name="_DV_M164"/>
      <w:bookmarkStart w:id="30" w:name="_DV_M974"/>
      <w:bookmarkEnd w:id="28"/>
      <w:bookmarkEnd w:id="29"/>
      <w:bookmarkEnd w:id="30"/>
    </w:p>
    <w:p w14:paraId="05B4BAB6" w14:textId="77777777"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31"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1"/>
    </w:p>
    <w:p w14:paraId="016B98EF" w14:textId="77777777"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32" w:name="_Ref377050387"/>
      <w:bookmarkStart w:id="33" w:name="_Toc474395552"/>
      <w:r w:rsidRPr="00F44471">
        <w:rPr>
          <w:rFonts w:cs="Arial"/>
          <w:szCs w:val="22"/>
        </w:rPr>
        <w:t>Confidentiality</w:t>
      </w:r>
      <w:bookmarkEnd w:id="27"/>
      <w:r w:rsidRPr="00F44471">
        <w:rPr>
          <w:rFonts w:cs="Arial"/>
          <w:szCs w:val="22"/>
        </w:rPr>
        <w:t>, Transparency and Publicity</w:t>
      </w:r>
      <w:bookmarkEnd w:id="32"/>
      <w:bookmarkEnd w:id="33"/>
    </w:p>
    <w:p w14:paraId="17D6C0E0"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34"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34"/>
    </w:p>
    <w:p w14:paraId="24B1FFC2"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14:paraId="5BAD8529"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lastRenderedPageBreak/>
        <w:t>not</w:t>
      </w:r>
      <w:proofErr w:type="gramEnd"/>
      <w:r w:rsidRPr="00F44471">
        <w:rPr>
          <w:rFonts w:cs="Arial"/>
          <w:sz w:val="22"/>
          <w:szCs w:val="22"/>
        </w:rPr>
        <w:t xml:space="preserve"> use or exploit the disclosing Party’s Confidential Information in any way except for the purposes anticipated under the Agreement.</w:t>
      </w:r>
    </w:p>
    <w:p w14:paraId="2ADA699F"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5"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35"/>
    </w:p>
    <w:p w14:paraId="1812D454"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14:paraId="25684CA5"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14:paraId="2D511D46"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14:paraId="1BDCDD46" w14:textId="77777777"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14:paraId="03218DEA" w14:textId="77777777"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6"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1B3C88">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36"/>
    </w:p>
    <w:p w14:paraId="394E086C" w14:textId="77777777"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14:paraId="01A5FCD8" w14:textId="77777777"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14:paraId="57E19A46" w14:textId="77777777"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14:paraId="04E844EE" w14:textId="77777777"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14:paraId="5DA900B4" w14:textId="77777777" w:rsidR="00EE7C6B" w:rsidRDefault="00EE7C6B" w:rsidP="00EE7C6B">
      <w:pPr>
        <w:pStyle w:val="Level5Number"/>
        <w:tabs>
          <w:tab w:val="clear" w:pos="1418"/>
          <w:tab w:val="num" w:pos="1985"/>
        </w:tabs>
        <w:spacing w:after="120" w:line="240" w:lineRule="atLeast"/>
        <w:ind w:left="1985"/>
        <w:rPr>
          <w:rFonts w:cs="Arial"/>
          <w:sz w:val="22"/>
          <w:szCs w:val="22"/>
        </w:rPr>
      </w:pPr>
      <w:proofErr w:type="gramStart"/>
      <w:r w:rsidRPr="00F44471">
        <w:rPr>
          <w:rFonts w:cs="Arial"/>
          <w:sz w:val="22"/>
          <w:szCs w:val="22"/>
        </w:rPr>
        <w:t>in</w:t>
      </w:r>
      <w:proofErr w:type="gramEnd"/>
      <w:r w:rsidRPr="00F44471">
        <w:rPr>
          <w:rFonts w:cs="Arial"/>
          <w:sz w:val="22"/>
          <w:szCs w:val="22"/>
        </w:rPr>
        <w:t xml:space="preserve">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1B3C88" w:rsidRPr="001B3C88">
        <w:rPr>
          <w:rFonts w:cs="Arial"/>
          <w:sz w:val="22"/>
          <w:szCs w:val="22"/>
        </w:rPr>
        <w:t>12</w:t>
      </w:r>
      <w:r w:rsidR="00343C10">
        <w:fldChar w:fldCharType="end"/>
      </w:r>
      <w:r w:rsidRPr="00016533">
        <w:rPr>
          <w:rFonts w:cs="Arial"/>
          <w:sz w:val="22"/>
          <w:szCs w:val="22"/>
        </w:rPr>
        <w:t xml:space="preserve">.  </w:t>
      </w:r>
    </w:p>
    <w:p w14:paraId="378CD39B" w14:textId="02FD1902" w:rsidR="007C0048" w:rsidRPr="00AF4576" w:rsidRDefault="007C0048" w:rsidP="00AF4576">
      <w:pPr>
        <w:pStyle w:val="Level5Number"/>
        <w:tabs>
          <w:tab w:val="clear" w:pos="1418"/>
          <w:tab w:val="num" w:pos="1985"/>
        </w:tabs>
        <w:spacing w:after="120" w:line="240" w:lineRule="atLeast"/>
        <w:ind w:left="1985"/>
        <w:rPr>
          <w:rFonts w:cs="Arial"/>
          <w:sz w:val="22"/>
          <w:szCs w:val="22"/>
        </w:rPr>
      </w:pPr>
      <w:bookmarkStart w:id="37" w:name="_Toc474224790"/>
      <w:proofErr w:type="gramStart"/>
      <w:r w:rsidRPr="00AF4576">
        <w:rPr>
          <w:rFonts w:cs="Arial"/>
          <w:sz w:val="22"/>
          <w:szCs w:val="22"/>
        </w:rPr>
        <w:t>and</w:t>
      </w:r>
      <w:proofErr w:type="gramEnd"/>
      <w:r w:rsidRPr="00AF4576">
        <w:rPr>
          <w:rFonts w:cs="Arial"/>
          <w:sz w:val="22"/>
          <w:szCs w:val="22"/>
        </w:rPr>
        <w:t xml:space="preserve"> for the purposes of the foregoing, references to disclosure on a confidential basis shall mean disclosure subject to a confidentiality agreement or arrangement containing terms no less stringent than those placed on the Customer under this </w:t>
      </w:r>
      <w:r w:rsidR="0065398E" w:rsidRPr="00AF4576">
        <w:rPr>
          <w:rFonts w:cs="Arial"/>
          <w:sz w:val="22"/>
          <w:szCs w:val="22"/>
        </w:rPr>
        <w:t>c</w:t>
      </w:r>
      <w:r w:rsidRPr="00AF4576">
        <w:rPr>
          <w:rFonts w:cs="Arial"/>
          <w:sz w:val="22"/>
          <w:szCs w:val="22"/>
        </w:rPr>
        <w:t>lause 11.</w:t>
      </w:r>
      <w:bookmarkEnd w:id="37"/>
    </w:p>
    <w:p w14:paraId="309EAF76" w14:textId="77777777" w:rsidR="007C0048" w:rsidRPr="00016533" w:rsidRDefault="007C0048" w:rsidP="007C0048">
      <w:pPr>
        <w:pStyle w:val="Level5Number"/>
        <w:numPr>
          <w:ilvl w:val="0"/>
          <w:numId w:val="0"/>
        </w:numPr>
        <w:spacing w:after="120" w:line="240" w:lineRule="atLeast"/>
        <w:ind w:left="1418"/>
        <w:rPr>
          <w:rFonts w:cs="Arial"/>
          <w:sz w:val="22"/>
          <w:szCs w:val="22"/>
        </w:rPr>
      </w:pPr>
    </w:p>
    <w:p w14:paraId="52BE06A7"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8"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38"/>
      <w:r w:rsidRPr="00F44471">
        <w:rPr>
          <w:rFonts w:cs="Arial"/>
          <w:b w:val="0"/>
          <w:sz w:val="22"/>
          <w:szCs w:val="22"/>
        </w:rPr>
        <w:t xml:space="preserve">  </w:t>
      </w:r>
    </w:p>
    <w:p w14:paraId="5F1204C4" w14:textId="77777777" w:rsidR="00EE7C6B" w:rsidRPr="00F44471" w:rsidRDefault="00660839"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9" w:name="_Ref260825584"/>
      <w:r>
        <w:rPr>
          <w:rFonts w:cs="Arial"/>
          <w:b w:val="0"/>
          <w:sz w:val="22"/>
          <w:szCs w:val="22"/>
        </w:rPr>
        <w:lastRenderedPageBreak/>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any press announcement or publicise the Agreement or any part of the Agreement in any way, except with the prior written consent of the </w:t>
      </w:r>
      <w:r>
        <w:rPr>
          <w:rFonts w:cs="Arial"/>
          <w:b w:val="0"/>
          <w:sz w:val="22"/>
          <w:szCs w:val="22"/>
        </w:rPr>
        <w:t>Customer</w:t>
      </w:r>
      <w:r w:rsidR="00EE7C6B" w:rsidRPr="00F44471">
        <w:rPr>
          <w:rFonts w:cs="Arial"/>
          <w:b w:val="0"/>
          <w:sz w:val="22"/>
          <w:szCs w:val="22"/>
        </w:rPr>
        <w:t>.</w:t>
      </w:r>
      <w:bookmarkEnd w:id="39"/>
      <w:r w:rsidR="00EE7C6B" w:rsidRPr="00F44471">
        <w:rPr>
          <w:rFonts w:cs="Arial"/>
          <w:b w:val="0"/>
          <w:sz w:val="22"/>
          <w:szCs w:val="22"/>
        </w:rPr>
        <w:t xml:space="preserve">  </w:t>
      </w:r>
    </w:p>
    <w:p w14:paraId="514DB3B6" w14:textId="77777777"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40" w:name="_Ref261004389"/>
      <w:bookmarkStart w:id="41" w:name="_Toc474395553"/>
      <w:r w:rsidRPr="00F44471">
        <w:rPr>
          <w:rFonts w:cs="Arial"/>
          <w:szCs w:val="22"/>
        </w:rPr>
        <w:t>Freedom of Information</w:t>
      </w:r>
      <w:bookmarkEnd w:id="40"/>
      <w:bookmarkEnd w:id="41"/>
      <w:r w:rsidRPr="00F44471">
        <w:rPr>
          <w:rFonts w:cs="Arial"/>
          <w:szCs w:val="22"/>
        </w:rPr>
        <w:t xml:space="preserve"> </w:t>
      </w:r>
    </w:p>
    <w:p w14:paraId="2CF42529"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14:paraId="2D4259C8"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14:paraId="657B16DC"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14:paraId="3E28E185"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14:paraId="41607EDD" w14:textId="77777777"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not</w:t>
      </w:r>
      <w:proofErr w:type="gramEnd"/>
      <w:r w:rsidRPr="00F44471">
        <w:rPr>
          <w:rFonts w:cs="Arial"/>
          <w:sz w:val="22"/>
          <w:szCs w:val="22"/>
        </w:rPr>
        <w:t xml:space="preserve"> respond directly to a Request for Information unless authorised in writing to do so by the </w:t>
      </w:r>
      <w:r w:rsidR="00420995">
        <w:rPr>
          <w:rFonts w:cs="Arial"/>
          <w:sz w:val="22"/>
          <w:szCs w:val="22"/>
        </w:rPr>
        <w:t>Customer</w:t>
      </w:r>
      <w:r w:rsidRPr="00F44471">
        <w:rPr>
          <w:rFonts w:cs="Arial"/>
          <w:sz w:val="22"/>
          <w:szCs w:val="22"/>
        </w:rPr>
        <w:t>.</w:t>
      </w:r>
    </w:p>
    <w:p w14:paraId="2DEFAC11"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EA8E276" w14:textId="77777777"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14:paraId="1004C45A" w14:textId="77777777"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42" w:name="_Ref377050406"/>
      <w:bookmarkStart w:id="43" w:name="_Toc474395554"/>
      <w:bookmarkStart w:id="44" w:name="_Ref260838253"/>
      <w:r w:rsidRPr="00F44471">
        <w:rPr>
          <w:rFonts w:cs="Arial"/>
          <w:szCs w:val="22"/>
        </w:rPr>
        <w:t>Protection of Personal Data</w:t>
      </w:r>
      <w:r w:rsidR="004513F8">
        <w:rPr>
          <w:rFonts w:cs="Arial"/>
          <w:szCs w:val="22"/>
        </w:rPr>
        <w:t xml:space="preserve"> and Security of Data</w:t>
      </w:r>
      <w:bookmarkEnd w:id="42"/>
      <w:bookmarkEnd w:id="43"/>
    </w:p>
    <w:p w14:paraId="21ED715C"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5"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44"/>
      <w:bookmarkEnd w:id="45"/>
      <w:r w:rsidRPr="00F44471">
        <w:rPr>
          <w:rFonts w:cs="Arial"/>
          <w:b w:val="0"/>
          <w:sz w:val="22"/>
          <w:szCs w:val="22"/>
        </w:rPr>
        <w:t xml:space="preserve"> </w:t>
      </w:r>
    </w:p>
    <w:p w14:paraId="2D22A6E5" w14:textId="77777777"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0E212A">
        <w:rPr>
          <w:rFonts w:cs="Arial"/>
          <w:b w:val="0"/>
          <w:sz w:val="22"/>
          <w:szCs w:val="22"/>
        </w:rPr>
        <w:t>13.1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14:paraId="25697C2E"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14:paraId="5ACDB425" w14:textId="77777777"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lastRenderedPageBreak/>
        <w:t>provide the Customer with such information as the Customer may reasonably request  to satisfy itself that the Supplier is complying with its obligations under the DPA;</w:t>
      </w:r>
    </w:p>
    <w:p w14:paraId="2084DB91" w14:textId="77777777"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14:paraId="23E80146" w14:textId="77777777"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1B3C88" w:rsidRPr="001B3C88">
        <w:rPr>
          <w:rFonts w:cs="Arial"/>
          <w:sz w:val="22"/>
          <w:szCs w:val="22"/>
        </w:rPr>
        <w:t>13.3</w:t>
      </w:r>
      <w:r w:rsidR="00343C10">
        <w:fldChar w:fldCharType="end"/>
      </w:r>
      <w:r w:rsidRPr="005E346B">
        <w:rPr>
          <w:rFonts w:cs="Arial"/>
          <w:sz w:val="22"/>
          <w:szCs w:val="22"/>
        </w:rPr>
        <w:t>; and</w:t>
      </w:r>
    </w:p>
    <w:p w14:paraId="1685ABBB" w14:textId="77777777"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14:paraId="2119DB7C" w14:textId="77777777"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ensure</w:t>
      </w:r>
      <w:proofErr w:type="gramEnd"/>
      <w:r w:rsidRPr="00F44471">
        <w:rPr>
          <w:rFonts w:cs="Arial"/>
          <w:sz w:val="22"/>
          <w:szCs w:val="22"/>
        </w:rPr>
        <w:t xml:space="preserv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14:paraId="7805E083" w14:textId="77777777"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46" w:name="_Ref360040777"/>
      <w:r w:rsidRPr="00CE4C3D">
        <w:rPr>
          <w:rFonts w:cs="Arial"/>
          <w:b w:val="0"/>
          <w:sz w:val="22"/>
          <w:szCs w:val="22"/>
        </w:rPr>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46"/>
      <w:r w:rsidRPr="004513F8">
        <w:rPr>
          <w:rFonts w:cs="Arial"/>
          <w:b w:val="0"/>
          <w:sz w:val="22"/>
          <w:szCs w:val="22"/>
        </w:rPr>
        <w:t xml:space="preserve"> </w:t>
      </w:r>
    </w:p>
    <w:p w14:paraId="1482F1D6" w14:textId="77777777"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47" w:name="_Ref377050536"/>
      <w:bookmarkStart w:id="48" w:name="_Toc474395555"/>
      <w:r w:rsidRPr="00F44471">
        <w:rPr>
          <w:rFonts w:cs="Arial"/>
          <w:szCs w:val="22"/>
        </w:rPr>
        <w:t>Liability</w:t>
      </w:r>
      <w:bookmarkEnd w:id="47"/>
      <w:bookmarkEnd w:id="48"/>
      <w:r w:rsidR="00D12BF2" w:rsidRPr="00F44471">
        <w:rPr>
          <w:rFonts w:cs="Arial"/>
          <w:szCs w:val="22"/>
        </w:rPr>
        <w:t xml:space="preserve"> </w:t>
      </w:r>
    </w:p>
    <w:p w14:paraId="7E84561C" w14:textId="77777777"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14:paraId="35E8794B"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9"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49"/>
    </w:p>
    <w:p w14:paraId="3281F54F"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50"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50"/>
    </w:p>
    <w:p w14:paraId="3EACA0FB" w14:textId="77777777"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1B3C88">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1B3C88">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14:paraId="7FA889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14:paraId="7FAB6A6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14:paraId="6E1D467B"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14:paraId="7425D9E3"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14:paraId="6B24C762"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14:paraId="7D01E66C" w14:textId="77777777"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proofErr w:type="gramStart"/>
      <w:r w:rsidRPr="00F44471">
        <w:rPr>
          <w:rFonts w:cs="Arial"/>
          <w:sz w:val="22"/>
          <w:szCs w:val="22"/>
        </w:rPr>
        <w:t>any</w:t>
      </w:r>
      <w:proofErr w:type="gramEnd"/>
      <w:r w:rsidRPr="00F44471">
        <w:rPr>
          <w:rFonts w:cs="Arial"/>
          <w:sz w:val="22"/>
          <w:szCs w:val="22"/>
        </w:rPr>
        <w:t xml:space="preserve"> indirect, special or consequential loss or damage.</w:t>
      </w:r>
    </w:p>
    <w:p w14:paraId="4CF1A5C2" w14:textId="77777777"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1" w:name="_Ref359607720"/>
      <w:r w:rsidRPr="00F44471">
        <w:rPr>
          <w:rFonts w:cs="Arial"/>
          <w:b w:val="0"/>
          <w:sz w:val="22"/>
          <w:szCs w:val="22"/>
        </w:rPr>
        <w:t>Nothing in the Agreement shall be construed to limit or exclude either Party's liability for:</w:t>
      </w:r>
      <w:bookmarkEnd w:id="51"/>
    </w:p>
    <w:p w14:paraId="6D70EC4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14:paraId="2026243C"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14:paraId="7248D8C0" w14:textId="77777777"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any</w:t>
      </w:r>
      <w:proofErr w:type="gramEnd"/>
      <w:r w:rsidRPr="00F44471">
        <w:rPr>
          <w:rFonts w:cs="Arial"/>
          <w:sz w:val="22"/>
          <w:szCs w:val="22"/>
        </w:rPr>
        <w:t xml:space="preserve"> other matter which, by law, may not be excluded or limited.</w:t>
      </w:r>
    </w:p>
    <w:p w14:paraId="6FB03E79" w14:textId="77777777"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2"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9.4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1B3C88">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52"/>
    </w:p>
    <w:p w14:paraId="5759AA8E" w14:textId="77777777"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53" w:name="_Ref360044784"/>
      <w:bookmarkStart w:id="54" w:name="_Toc474395556"/>
      <w:r w:rsidRPr="00F44471">
        <w:rPr>
          <w:rFonts w:cs="Arial"/>
          <w:szCs w:val="22"/>
        </w:rPr>
        <w:lastRenderedPageBreak/>
        <w:t>Force Majeure</w:t>
      </w:r>
      <w:bookmarkEnd w:id="53"/>
      <w:bookmarkEnd w:id="54"/>
    </w:p>
    <w:p w14:paraId="25F0FA81" w14:textId="77777777"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14:paraId="28C6F670" w14:textId="77777777"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55" w:name="_Ref359655944"/>
      <w:bookmarkStart w:id="56" w:name="_Toc474395557"/>
      <w:bookmarkStart w:id="57" w:name="_Ref245529290"/>
      <w:r w:rsidRPr="00F44471">
        <w:rPr>
          <w:rFonts w:cs="Arial"/>
          <w:szCs w:val="22"/>
        </w:rPr>
        <w:t>Termination</w:t>
      </w:r>
      <w:bookmarkEnd w:id="55"/>
      <w:bookmarkEnd w:id="56"/>
    </w:p>
    <w:bookmarkEnd w:id="57"/>
    <w:p w14:paraId="73E8FCC7"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14:paraId="4C36532E"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14:paraId="5B21F356"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1B3C88">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14:paraId="40810C19"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14:paraId="31B9FD77"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473D84AA" w14:textId="77777777"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59"/>
      <w:r w:rsidR="002654AA" w:rsidRPr="00F44471">
        <w:rPr>
          <w:rFonts w:cs="Arial"/>
          <w:sz w:val="22"/>
          <w:szCs w:val="22"/>
        </w:rPr>
        <w:t xml:space="preserve"> </w:t>
      </w:r>
    </w:p>
    <w:p w14:paraId="1E173DB5"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1B3C88">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1B3C88">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1B3C88">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1B3C88">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1B3C88">
        <w:rPr>
          <w:rFonts w:cs="Arial"/>
          <w:sz w:val="22"/>
          <w:szCs w:val="22"/>
        </w:rPr>
        <w:t>17</w:t>
      </w:r>
      <w:r w:rsidR="00CA17F9">
        <w:rPr>
          <w:rFonts w:cs="Arial"/>
          <w:sz w:val="22"/>
          <w:szCs w:val="22"/>
        </w:rPr>
        <w:fldChar w:fldCharType="end"/>
      </w:r>
      <w:r w:rsidRPr="00F44471">
        <w:rPr>
          <w:rFonts w:cs="Arial"/>
          <w:sz w:val="22"/>
          <w:szCs w:val="22"/>
        </w:rPr>
        <w:t xml:space="preserve">; </w:t>
      </w:r>
      <w:bookmarkEnd w:id="58"/>
      <w:bookmarkEnd w:id="60"/>
    </w:p>
    <w:p w14:paraId="7CA71B52" w14:textId="77777777" w:rsidR="00A65C97"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1B3C88" w:rsidRPr="001B3C88">
        <w:rPr>
          <w:rFonts w:cs="Arial"/>
          <w:sz w:val="22"/>
          <w:szCs w:val="22"/>
        </w:rPr>
        <w:t>16.2.6</w:t>
      </w:r>
      <w:r w:rsidR="00343C10">
        <w:fldChar w:fldCharType="end"/>
      </w:r>
      <w:r w:rsidRPr="00F44471">
        <w:rPr>
          <w:rFonts w:cs="Arial"/>
          <w:sz w:val="22"/>
          <w:szCs w:val="22"/>
        </w:rPr>
        <w:t>) in consequence of debt in any jurisdiction</w:t>
      </w:r>
      <w:r w:rsidR="00A65C97">
        <w:rPr>
          <w:rFonts w:cs="Arial"/>
          <w:sz w:val="22"/>
          <w:szCs w:val="22"/>
        </w:rPr>
        <w:t>; or</w:t>
      </w:r>
    </w:p>
    <w:p w14:paraId="31D01F70" w14:textId="77777777" w:rsidR="002654AA" w:rsidRPr="00F44471" w:rsidRDefault="00A65C97"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Pr>
          <w:rFonts w:cs="Arial"/>
          <w:sz w:val="22"/>
          <w:szCs w:val="22"/>
        </w:rPr>
        <w:t>fails</w:t>
      </w:r>
      <w:proofErr w:type="gramEnd"/>
      <w:r>
        <w:rPr>
          <w:rFonts w:cs="Arial"/>
          <w:sz w:val="22"/>
          <w:szCs w:val="22"/>
        </w:rPr>
        <w:t xml:space="preserve"> to comply with legal obligations in the fields of environmental, social or labour law.</w:t>
      </w:r>
      <w:bookmarkEnd w:id="61"/>
    </w:p>
    <w:p w14:paraId="1852CEE7" w14:textId="77777777"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2"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14:paraId="3BD824C6"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3"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62"/>
      <w:bookmarkEnd w:id="63"/>
      <w:r w:rsidRPr="00F44471">
        <w:rPr>
          <w:rFonts w:cs="Arial"/>
          <w:b w:val="0"/>
          <w:sz w:val="22"/>
          <w:szCs w:val="22"/>
        </w:rPr>
        <w:t xml:space="preserve">  </w:t>
      </w:r>
    </w:p>
    <w:p w14:paraId="6E0783E3"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14:paraId="315B9201"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4" w:name="_Ref377050546"/>
      <w:r w:rsidRPr="00F44471">
        <w:rPr>
          <w:rFonts w:cs="Arial"/>
          <w:b w:val="0"/>
          <w:sz w:val="22"/>
          <w:szCs w:val="22"/>
        </w:rPr>
        <w:lastRenderedPageBreak/>
        <w:t>Upon termination or expiry of the Agreement, the Supplier shall:</w:t>
      </w:r>
      <w:bookmarkEnd w:id="64"/>
    </w:p>
    <w:p w14:paraId="20FCF1A1"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14:paraId="22CE68FC" w14:textId="77777777"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proofErr w:type="gramStart"/>
      <w:r w:rsidRPr="00F44471">
        <w:rPr>
          <w:rFonts w:cs="Arial"/>
          <w:sz w:val="22"/>
          <w:szCs w:val="22"/>
        </w:rPr>
        <w:t>return</w:t>
      </w:r>
      <w:proofErr w:type="gramEnd"/>
      <w:r w:rsidRPr="00F44471">
        <w:rPr>
          <w:rFonts w:cs="Arial"/>
          <w:sz w:val="22"/>
          <w:szCs w:val="22"/>
        </w:rPr>
        <w:t xml:space="preserve"> all requested documents, information and data to the Customer as soon as reasonably practicable. </w:t>
      </w:r>
    </w:p>
    <w:p w14:paraId="639E4790" w14:textId="77777777"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65" w:name="_Ref377050416"/>
      <w:bookmarkStart w:id="66" w:name="_Toc474395558"/>
      <w:r w:rsidRPr="00F44471">
        <w:rPr>
          <w:rFonts w:cs="Arial"/>
          <w:szCs w:val="22"/>
        </w:rPr>
        <w:t>Compliance</w:t>
      </w:r>
      <w:bookmarkEnd w:id="65"/>
      <w:bookmarkEnd w:id="66"/>
    </w:p>
    <w:p w14:paraId="4A2C4C1C" w14:textId="77777777"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14:paraId="20709E1F"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14:paraId="1B6EDDD6"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14:paraId="074114AA"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notify</w:t>
      </w:r>
      <w:proofErr w:type="gramEnd"/>
      <w:r w:rsidRPr="00F44471">
        <w:rPr>
          <w:rFonts w:cs="Arial"/>
          <w:sz w:val="22"/>
          <w:szCs w:val="22"/>
        </w:rPr>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14:paraId="66C280E4"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67" w:name="_Ref261013166"/>
      <w:r w:rsidRPr="00F44471">
        <w:rPr>
          <w:rFonts w:cs="Arial"/>
          <w:b w:val="0"/>
          <w:sz w:val="22"/>
          <w:szCs w:val="22"/>
        </w:rPr>
        <w:t xml:space="preserve">The Supplier </w:t>
      </w:r>
      <w:bookmarkEnd w:id="67"/>
      <w:r w:rsidRPr="00F44471">
        <w:rPr>
          <w:rFonts w:cs="Arial"/>
          <w:b w:val="0"/>
          <w:sz w:val="22"/>
          <w:szCs w:val="22"/>
        </w:rPr>
        <w:t>shall:</w:t>
      </w:r>
    </w:p>
    <w:p w14:paraId="4ED7A17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68"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68"/>
      <w:r w:rsidR="0011408A">
        <w:rPr>
          <w:rFonts w:cs="Arial"/>
          <w:sz w:val="22"/>
          <w:szCs w:val="22"/>
        </w:rPr>
        <w:t xml:space="preserve"> and</w:t>
      </w:r>
    </w:p>
    <w:p w14:paraId="41593422" w14:textId="77777777"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take</w:t>
      </w:r>
      <w:proofErr w:type="gramEnd"/>
      <w:r w:rsidRPr="00F44471">
        <w:rPr>
          <w:rFonts w:cs="Arial"/>
          <w:sz w:val="22"/>
          <w:szCs w:val="22"/>
        </w:rPr>
        <w:t xml:space="preserv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1B3C88" w:rsidRPr="001B3C88">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14:paraId="1631CC27" w14:textId="77777777"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69"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69"/>
      <w:r w:rsidRPr="00F44471">
        <w:rPr>
          <w:rFonts w:cs="Arial"/>
          <w:b w:val="0"/>
          <w:sz w:val="22"/>
          <w:szCs w:val="22"/>
        </w:rPr>
        <w:t xml:space="preserve"> </w:t>
      </w:r>
    </w:p>
    <w:p w14:paraId="0F71B8CE" w14:textId="77777777"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14:paraId="18CB7900"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14:paraId="50EDB763" w14:textId="77777777"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section</w:t>
      </w:r>
      <w:proofErr w:type="gramEnd"/>
      <w:r w:rsidRPr="00F44471">
        <w:rPr>
          <w:rFonts w:cs="Arial"/>
          <w:sz w:val="22"/>
          <w:szCs w:val="22"/>
        </w:rPr>
        <w:t xml:space="preserve"> 182 of the Finance Act 1989.</w:t>
      </w:r>
    </w:p>
    <w:p w14:paraId="4AA12842" w14:textId="77777777" w:rsidR="00EE7C6B" w:rsidRPr="00F44471" w:rsidRDefault="00EE7C6B" w:rsidP="00660839">
      <w:pPr>
        <w:pStyle w:val="Level1Heading"/>
        <w:tabs>
          <w:tab w:val="clear" w:pos="851"/>
          <w:tab w:val="num" w:pos="540"/>
        </w:tabs>
        <w:spacing w:before="0" w:after="120" w:line="240" w:lineRule="atLeast"/>
        <w:jc w:val="both"/>
        <w:rPr>
          <w:rFonts w:cs="Arial"/>
          <w:szCs w:val="22"/>
        </w:rPr>
      </w:pPr>
      <w:bookmarkStart w:id="70" w:name="_Toc474395559"/>
      <w:r w:rsidRPr="00F44471">
        <w:rPr>
          <w:rFonts w:cs="Arial"/>
          <w:szCs w:val="22"/>
        </w:rPr>
        <w:t>Prevention of Fraud and Corruption</w:t>
      </w:r>
      <w:bookmarkEnd w:id="70"/>
    </w:p>
    <w:p w14:paraId="239236E8" w14:textId="77777777"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71" w:name="_Ref359607864"/>
      <w:bookmarkStart w:id="72"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1"/>
    </w:p>
    <w:bookmarkEnd w:id="72"/>
    <w:p w14:paraId="3B512E56"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14:paraId="346B5ABB" w14:textId="77777777"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3" w:name="_Ref370389344"/>
      <w:r w:rsidRPr="00F44471">
        <w:rPr>
          <w:rFonts w:cs="Arial"/>
          <w:b w:val="0"/>
          <w:sz w:val="22"/>
          <w:szCs w:val="22"/>
        </w:rPr>
        <w:lastRenderedPageBreak/>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73"/>
    </w:p>
    <w:p w14:paraId="1584885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186EFAE6" w14:textId="77777777"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proofErr w:type="gramStart"/>
      <w:r w:rsidRPr="00F44471">
        <w:rPr>
          <w:rFonts w:cs="Arial"/>
          <w:sz w:val="22"/>
          <w:szCs w:val="22"/>
        </w:rPr>
        <w:t>recover</w:t>
      </w:r>
      <w:proofErr w:type="gramEnd"/>
      <w:r w:rsidRPr="00F44471">
        <w:rPr>
          <w:rFonts w:cs="Arial"/>
          <w:sz w:val="22"/>
          <w:szCs w:val="22"/>
        </w:rPr>
        <w:t xml:space="preserve"> in full from the Supplier any other loss sustained by the Customer in consequence of any breach of this clause.</w:t>
      </w:r>
    </w:p>
    <w:p w14:paraId="749C111C"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74" w:name="a324896"/>
      <w:bookmarkStart w:id="75" w:name="a754740"/>
      <w:bookmarkStart w:id="76" w:name="a771580"/>
      <w:bookmarkStart w:id="77" w:name="d4695e134"/>
      <w:bookmarkStart w:id="78" w:name="a688721"/>
      <w:bookmarkStart w:id="79" w:name="a797188"/>
      <w:bookmarkStart w:id="80" w:name="a424610"/>
      <w:bookmarkStart w:id="81" w:name="a247073"/>
      <w:bookmarkStart w:id="82" w:name="a57863"/>
      <w:bookmarkStart w:id="83" w:name="d4695e160"/>
      <w:bookmarkStart w:id="84" w:name="a836145"/>
      <w:bookmarkStart w:id="85" w:name="a1017728"/>
      <w:bookmarkStart w:id="86" w:name="d4695e202"/>
      <w:bookmarkStart w:id="87" w:name="a555840"/>
      <w:bookmarkStart w:id="88" w:name="d4695e232"/>
      <w:bookmarkStart w:id="89" w:name="a825464"/>
      <w:bookmarkStart w:id="90" w:name="a1049772"/>
      <w:bookmarkStart w:id="91" w:name="a111270"/>
      <w:bookmarkStart w:id="92" w:name="a395620"/>
      <w:bookmarkStart w:id="93" w:name="a107224"/>
      <w:bookmarkStart w:id="94" w:name="a673334"/>
      <w:bookmarkStart w:id="95" w:name="a975002"/>
      <w:bookmarkStart w:id="96" w:name="a207401"/>
      <w:bookmarkStart w:id="97" w:name="_Ref359607573"/>
      <w:bookmarkStart w:id="98" w:name="_Toc474395560"/>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F44471">
        <w:rPr>
          <w:rFonts w:cs="Arial"/>
          <w:szCs w:val="22"/>
        </w:rPr>
        <w:t>Dispute Resolution</w:t>
      </w:r>
      <w:bookmarkEnd w:id="97"/>
      <w:bookmarkEnd w:id="98"/>
    </w:p>
    <w:p w14:paraId="22494AE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99"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9"/>
    </w:p>
    <w:p w14:paraId="70CBFB0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14:paraId="5C6922D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14:paraId="486A650D"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100" w:name="_Toc474395561"/>
      <w:r w:rsidRPr="00F44471">
        <w:rPr>
          <w:rFonts w:cs="Arial"/>
          <w:szCs w:val="22"/>
        </w:rPr>
        <w:t>General</w:t>
      </w:r>
      <w:bookmarkEnd w:id="100"/>
    </w:p>
    <w:p w14:paraId="34B3807C"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6554E9F0"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14:paraId="059F94AD"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14:paraId="56176752"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14:paraId="5AE390A6"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73124AB"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lastRenderedPageBreak/>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14:paraId="63589154"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01"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101"/>
      <w:r w:rsidRPr="00F44471">
        <w:rPr>
          <w:rFonts w:cs="Arial"/>
          <w:b w:val="0"/>
          <w:sz w:val="22"/>
          <w:szCs w:val="22"/>
        </w:rPr>
        <w:t xml:space="preserve"> </w:t>
      </w:r>
    </w:p>
    <w:p w14:paraId="57CC4238" w14:textId="77777777"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14:paraId="52153E1A" w14:textId="77777777"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102" w:name="_Toc474395562"/>
      <w:r w:rsidRPr="00F44471">
        <w:rPr>
          <w:rFonts w:cs="Arial"/>
          <w:szCs w:val="22"/>
        </w:rPr>
        <w:t>Notices</w:t>
      </w:r>
      <w:bookmarkEnd w:id="102"/>
    </w:p>
    <w:p w14:paraId="13FC4A88" w14:textId="77777777"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03"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1B3C88" w:rsidRPr="001B3C88">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103"/>
    </w:p>
    <w:p w14:paraId="50C40A23" w14:textId="77777777"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104"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104"/>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14:paraId="0BC5CC8A" w14:textId="77777777"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105"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1B3C88" w:rsidRPr="001B3C88">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1B3C88" w:rsidRPr="001B3C88">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1B3C88" w:rsidRPr="001B3C88">
        <w:rPr>
          <w:rFonts w:cs="Arial"/>
          <w:b w:val="0"/>
          <w:sz w:val="22"/>
          <w:szCs w:val="22"/>
        </w:rPr>
        <w:t>21.1</w:t>
      </w:r>
      <w:r w:rsidR="00343C10">
        <w:fldChar w:fldCharType="end"/>
      </w:r>
      <w:bookmarkEnd w:id="105"/>
      <w:r w:rsidR="001B7BD6" w:rsidRPr="00F737F4">
        <w:rPr>
          <w:rFonts w:cs="Arial"/>
          <w:b w:val="0"/>
          <w:sz w:val="22"/>
          <w:szCs w:val="22"/>
        </w:rPr>
        <w:t>.</w:t>
      </w:r>
    </w:p>
    <w:p w14:paraId="3E448C38" w14:textId="77777777" w:rsidR="00652B3A" w:rsidRPr="001B7BD6" w:rsidRDefault="00652B3A" w:rsidP="00F737F4">
      <w:pPr>
        <w:pStyle w:val="Level1Heading"/>
        <w:tabs>
          <w:tab w:val="clear" w:pos="851"/>
          <w:tab w:val="num" w:pos="540"/>
        </w:tabs>
        <w:spacing w:before="0" w:after="120" w:line="240" w:lineRule="atLeast"/>
        <w:jc w:val="both"/>
        <w:rPr>
          <w:rFonts w:cs="Arial"/>
          <w:szCs w:val="22"/>
        </w:rPr>
      </w:pPr>
      <w:bookmarkStart w:id="106" w:name="_Toc474395563"/>
      <w:r w:rsidRPr="001B7BD6">
        <w:rPr>
          <w:rFonts w:cs="Arial"/>
          <w:szCs w:val="22"/>
        </w:rPr>
        <w:t>Governing Law and Jurisdiction</w:t>
      </w:r>
      <w:bookmarkEnd w:id="106"/>
    </w:p>
    <w:p w14:paraId="66C42220" w14:textId="77777777"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 xml:space="preserve">The validity, construction and performance of the Agreement, and all contractual and </w:t>
      </w:r>
      <w:r w:rsidR="00736C8C" w:rsidRPr="00F44471">
        <w:rPr>
          <w:rFonts w:cs="Arial"/>
          <w:b w:val="0"/>
          <w:sz w:val="22"/>
          <w:szCs w:val="22"/>
        </w:rPr>
        <w:t>non-contractual</w:t>
      </w:r>
      <w:r w:rsidRPr="00F44471">
        <w:rPr>
          <w:rFonts w:cs="Arial"/>
          <w:b w:val="0"/>
          <w:sz w:val="22"/>
          <w:szCs w:val="22"/>
        </w:rPr>
        <w:t xml:space="preserve"> matters arising out of it, shall be governed by English law and shall be subject to the exclusive jurisdiction of the English courts to which the Parties submit.</w:t>
      </w:r>
    </w:p>
    <w:p w14:paraId="0D5E010A" w14:textId="77777777" w:rsidR="00744BF1" w:rsidRPr="00736C8C" w:rsidRDefault="00744BF1" w:rsidP="00736C8C">
      <w:pPr>
        <w:rPr>
          <w:rFonts w:ascii="Arial" w:hAnsi="Arial" w:cs="Arial"/>
          <w:sz w:val="22"/>
          <w:szCs w:val="22"/>
          <w:u w:val="single"/>
          <w:lang w:eastAsia="en-US"/>
        </w:rPr>
      </w:pPr>
    </w:p>
    <w:sectPr w:rsidR="00744BF1" w:rsidRPr="00736C8C" w:rsidSect="00417D20">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00CD3" w14:textId="77777777" w:rsidR="00161C9B" w:rsidRDefault="00161C9B">
      <w:r>
        <w:separator/>
      </w:r>
    </w:p>
  </w:endnote>
  <w:endnote w:type="continuationSeparator" w:id="0">
    <w:p w14:paraId="1B142864" w14:textId="77777777" w:rsidR="00161C9B" w:rsidRDefault="00161C9B">
      <w:r>
        <w:continuationSeparator/>
      </w:r>
    </w:p>
  </w:endnote>
  <w:endnote w:type="continuationNotice" w:id="1">
    <w:p w14:paraId="0CEBA75F" w14:textId="77777777" w:rsidR="00161C9B" w:rsidRDefault="00161C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TZhongsong">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216DB" w14:textId="77777777" w:rsidR="00161C9B" w:rsidRDefault="00161C9B" w:rsidP="00942186">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Pr>
        <w:rStyle w:val="PageNumber"/>
        <w:rFonts w:ascii="Calibri" w:hAnsi="Calibri"/>
        <w:color w:val="000000"/>
        <w:sz w:val="22"/>
      </w:rPr>
      <w:t>UNCLASSIFIED</w:t>
    </w:r>
    <w:r>
      <w:rPr>
        <w:rStyle w:val="PageNumber"/>
      </w:rPr>
      <w:fldChar w:fldCharType="end"/>
    </w:r>
  </w:p>
  <w:p w14:paraId="65E3B768" w14:textId="77777777" w:rsidR="00161C9B" w:rsidRDefault="00161C9B" w:rsidP="00942186">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6C00078A" w14:textId="77777777" w:rsidR="00161C9B" w:rsidRDefault="00161C9B" w:rsidP="00942186">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7D082" w14:textId="77777777" w:rsidR="00161C9B" w:rsidRDefault="00161C9B" w:rsidP="00F52803">
    <w:pPr>
      <w:pStyle w:val="Footer"/>
      <w:framePr w:wrap="around" w:vAnchor="text" w:hAnchor="page" w:x="1057" w:y="-429"/>
      <w:jc w:val="center"/>
      <w:rPr>
        <w:rStyle w:val="PageNumber"/>
        <w:rFonts w:ascii="Arial" w:hAnsi="Arial" w:cs="Arial"/>
        <w:sz w:val="20"/>
        <w:szCs w:val="20"/>
      </w:rPr>
    </w:pPr>
  </w:p>
  <w:p w14:paraId="2F96F6FA" w14:textId="77777777" w:rsidR="00161C9B" w:rsidRDefault="00161C9B" w:rsidP="00F52803">
    <w:pPr>
      <w:pStyle w:val="Footer"/>
      <w:framePr w:wrap="around" w:vAnchor="text" w:hAnchor="page" w:x="1057" w:y="-429"/>
      <w:jc w:val="center"/>
      <w:rPr>
        <w:rStyle w:val="PageNumber"/>
        <w:rFonts w:ascii="Arial" w:hAnsi="Arial" w:cs="Arial"/>
        <w:sz w:val="20"/>
        <w:szCs w:val="20"/>
      </w:rPr>
    </w:pPr>
  </w:p>
  <w:p w14:paraId="4D8D9017" w14:textId="77777777" w:rsidR="00161C9B" w:rsidRDefault="00161C9B" w:rsidP="00F52803">
    <w:pPr>
      <w:pStyle w:val="Footer"/>
      <w:framePr w:wrap="around" w:vAnchor="text" w:hAnchor="page" w:x="1057" w:y="-429"/>
      <w:jc w:val="center"/>
      <w:rPr>
        <w:rStyle w:val="PageNumber"/>
        <w:rFonts w:ascii="Arial" w:hAnsi="Arial" w:cs="Arial"/>
        <w:sz w:val="20"/>
        <w:szCs w:val="20"/>
      </w:rPr>
    </w:pPr>
    <w:r>
      <w:rPr>
        <w:rStyle w:val="PageNumber"/>
        <w:rFonts w:ascii="Arial" w:hAnsi="Arial" w:cs="Arial"/>
        <w:sz w:val="20"/>
        <w:szCs w:val="20"/>
      </w:rPr>
      <w:t>OFFICIAL</w:t>
    </w:r>
  </w:p>
  <w:p w14:paraId="4ADD8FD5" w14:textId="77777777" w:rsidR="00161C9B" w:rsidRDefault="00161C9B"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Appendix C – Terms and Conditions of Contract for Services</w:t>
    </w:r>
  </w:p>
  <w:p w14:paraId="30E3B12D" w14:textId="7F30C77E" w:rsidR="00161C9B" w:rsidRDefault="00161C9B" w:rsidP="00F52803">
    <w:pPr>
      <w:pStyle w:val="Footer"/>
      <w:framePr w:wrap="around" w:vAnchor="text" w:hAnchor="page" w:x="1057" w:y="-429"/>
      <w:rPr>
        <w:rStyle w:val="PageNumber"/>
        <w:rFonts w:ascii="Arial" w:hAnsi="Arial" w:cs="Arial"/>
        <w:sz w:val="20"/>
        <w:szCs w:val="20"/>
      </w:rPr>
    </w:pPr>
    <w:r>
      <w:rPr>
        <w:rStyle w:val="PageNumber"/>
        <w:rFonts w:ascii="Arial" w:hAnsi="Arial" w:cs="Arial"/>
        <w:sz w:val="20"/>
        <w:szCs w:val="20"/>
      </w:rPr>
      <w:t>Emily Barrow</w:t>
    </w:r>
  </w:p>
  <w:p w14:paraId="36982DFE" w14:textId="3C18F025" w:rsidR="00161C9B" w:rsidRDefault="00161C9B" w:rsidP="00F52803">
    <w:pPr>
      <w:pStyle w:val="Footer"/>
      <w:framePr w:wrap="around" w:vAnchor="text" w:hAnchor="page" w:x="1057" w:y="-429"/>
      <w:rPr>
        <w:rStyle w:val="PageNumber"/>
        <w:rFonts w:ascii="Arial" w:hAnsi="Arial" w:cs="Arial"/>
        <w:sz w:val="20"/>
        <w:szCs w:val="20"/>
      </w:rPr>
    </w:pPr>
    <w:r>
      <w:rPr>
        <w:rFonts w:ascii="Arial" w:hAnsi="Arial" w:cs="Arial"/>
        <w:color w:val="222222"/>
        <w:sz w:val="19"/>
        <w:szCs w:val="19"/>
        <w:shd w:val="clear" w:color="auto" w:fill="FFFFFF"/>
      </w:rPr>
      <w:t>© Crown copyright 2016</w:t>
    </w:r>
  </w:p>
  <w:p w14:paraId="2A10DA2D" w14:textId="374E3276" w:rsidR="00161C9B" w:rsidRDefault="00161C9B" w:rsidP="00F52803">
    <w:pPr>
      <w:pStyle w:val="Footer"/>
      <w:framePr w:wrap="around" w:vAnchor="text" w:hAnchor="page" w:x="1057" w:y="-429"/>
      <w:jc w:val="right"/>
      <w:rPr>
        <w:rStyle w:val="PageNumber"/>
        <w:rFonts w:ascii="Arial" w:hAnsi="Arial" w:cs="Arial"/>
        <w:sz w:val="20"/>
        <w:szCs w:val="20"/>
      </w:rPr>
    </w:pPr>
    <w:r>
      <w:rPr>
        <w:rStyle w:val="PageNumber"/>
        <w:rFonts w:ascii="Arial" w:hAnsi="Arial" w:cs="Arial"/>
        <w:sz w:val="20"/>
        <w:szCs w:val="20"/>
      </w:rPr>
      <w:t>V1.0 09/02/17</w:t>
    </w:r>
  </w:p>
  <w:p w14:paraId="638EA71E" w14:textId="77777777" w:rsidR="00161C9B" w:rsidRPr="008C7C09" w:rsidRDefault="00161C9B" w:rsidP="00F52803">
    <w:pPr>
      <w:pStyle w:val="Footer"/>
      <w:framePr w:wrap="around" w:vAnchor="text" w:hAnchor="page" w:x="1057" w:y="-429"/>
      <w:jc w:val="center"/>
      <w:rPr>
        <w:rStyle w:val="PageNumber"/>
        <w:rFonts w:ascii="Arial" w:hAnsi="Arial" w:cs="Arial"/>
        <w:sz w:val="20"/>
        <w:szCs w:val="20"/>
      </w:rPr>
    </w:pPr>
    <w:r w:rsidRPr="008C7C09">
      <w:rPr>
        <w:rStyle w:val="PageNumber"/>
        <w:rFonts w:ascii="Arial" w:hAnsi="Arial" w:cs="Arial"/>
        <w:sz w:val="20"/>
        <w:szCs w:val="20"/>
      </w:rPr>
      <w:fldChar w:fldCharType="begin"/>
    </w:r>
    <w:r w:rsidRPr="008C7C09">
      <w:rPr>
        <w:rStyle w:val="PageNumber"/>
        <w:rFonts w:ascii="Arial" w:hAnsi="Arial" w:cs="Arial"/>
        <w:sz w:val="20"/>
        <w:szCs w:val="20"/>
      </w:rPr>
      <w:instrText xml:space="preserve">PAGE  </w:instrText>
    </w:r>
    <w:r w:rsidRPr="008C7C09">
      <w:rPr>
        <w:rStyle w:val="PageNumber"/>
        <w:rFonts w:ascii="Arial" w:hAnsi="Arial" w:cs="Arial"/>
        <w:sz w:val="20"/>
        <w:szCs w:val="20"/>
      </w:rPr>
      <w:fldChar w:fldCharType="separate"/>
    </w:r>
    <w:r w:rsidR="00422910">
      <w:rPr>
        <w:rStyle w:val="PageNumber"/>
        <w:rFonts w:ascii="Arial" w:hAnsi="Arial" w:cs="Arial"/>
        <w:noProof/>
        <w:sz w:val="20"/>
        <w:szCs w:val="20"/>
      </w:rPr>
      <w:t>17</w:t>
    </w:r>
    <w:r w:rsidRPr="008C7C09">
      <w:rPr>
        <w:rStyle w:val="PageNumber"/>
        <w:rFonts w:ascii="Arial" w:hAnsi="Arial" w:cs="Arial"/>
        <w:sz w:val="20"/>
        <w:szCs w:val="20"/>
      </w:rPr>
      <w:fldChar w:fldCharType="end"/>
    </w:r>
  </w:p>
  <w:p w14:paraId="72AE21A2" w14:textId="77777777" w:rsidR="00161C9B" w:rsidRDefault="00161C9B" w:rsidP="00942186">
    <w:pPr>
      <w:pStyle w:val="Footer"/>
      <w:ind w:right="360"/>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2" behindDoc="0" locked="0" layoutInCell="1" allowOverlap="1" wp14:anchorId="182BD99B" wp14:editId="18672A81">
              <wp:simplePos x="0" y="0"/>
              <wp:positionH relativeFrom="column">
                <wp:posOffset>41910</wp:posOffset>
              </wp:positionH>
              <wp:positionV relativeFrom="paragraph">
                <wp:posOffset>-167005</wp:posOffset>
              </wp:positionV>
              <wp:extent cx="6134100" cy="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134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56E4E3" id="Straight Connector 3"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3.15pt" to="486.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" strokecolor="black [3200]" strokeweight=".5pt">
              <v:stroke joinstyle="miter"/>
            </v:line>
          </w:pict>
        </mc:Fallback>
      </mc:AlternateContent>
    </w:r>
  </w:p>
  <w:p w14:paraId="1D4D27BC" w14:textId="77777777" w:rsidR="00161C9B" w:rsidRPr="004A64FD" w:rsidRDefault="00161C9B" w:rsidP="00E53A24">
    <w:pPr>
      <w:pStyle w:val="Footer"/>
      <w:tabs>
        <w:tab w:val="clear" w:pos="4153"/>
        <w:tab w:val="clear" w:pos="8306"/>
        <w:tab w:val="left" w:pos="2993"/>
      </w:tabs>
      <w:rPr>
        <w:rFonts w:ascii="Arial" w:hAnsi="Arial" w:cs="Arial"/>
        <w:sz w:val="20"/>
        <w:szCs w:val="20"/>
      </w:rPr>
    </w:pPr>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9D712" w14:textId="77777777" w:rsidR="00161C9B" w:rsidRPr="00942186" w:rsidRDefault="00161C9B" w:rsidP="00942186">
    <w:pPr>
      <w:pStyle w:val="Footer"/>
    </w:pPr>
    <w:r>
      <w:t>Version 1.3 17 July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BED871" w14:textId="77777777" w:rsidR="00161C9B" w:rsidRDefault="00161C9B">
      <w:r>
        <w:separator/>
      </w:r>
    </w:p>
  </w:footnote>
  <w:footnote w:type="continuationSeparator" w:id="0">
    <w:p w14:paraId="0E0C1302" w14:textId="77777777" w:rsidR="00161C9B" w:rsidRDefault="00161C9B">
      <w:r>
        <w:continuationSeparator/>
      </w:r>
    </w:p>
  </w:footnote>
  <w:footnote w:type="continuationNotice" w:id="1">
    <w:p w14:paraId="79781CC5" w14:textId="77777777" w:rsidR="00161C9B" w:rsidRDefault="00161C9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FB864" w14:textId="77777777" w:rsidR="00161C9B" w:rsidRDefault="00161C9B"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Pr>
        <w:rFonts w:ascii="Calibri" w:hAnsi="Calibri"/>
        <w:color w:val="000000"/>
        <w:sz w:val="22"/>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3CC11" w14:textId="77777777" w:rsidR="00161C9B" w:rsidRPr="009D56C7" w:rsidRDefault="00161C9B" w:rsidP="008C7C09">
    <w:pPr>
      <w:pStyle w:val="Header"/>
      <w:jc w:val="center"/>
      <w:rPr>
        <w:rFonts w:ascii="Arial" w:hAnsi="Arial" w:cs="Arial"/>
        <w:b/>
        <w:sz w:val="20"/>
        <w:szCs w:val="20"/>
      </w:rPr>
    </w:pPr>
    <w:r w:rsidRPr="009D56C7">
      <w:rPr>
        <w:rFonts w:ascii="Arial" w:hAnsi="Arial" w:cs="Arial"/>
        <w:b/>
        <w:noProof/>
        <w:sz w:val="20"/>
        <w:szCs w:val="20"/>
      </w:rPr>
      <w:drawing>
        <wp:anchor distT="0" distB="0" distL="114300" distR="114300" simplePos="0" relativeHeight="251658240" behindDoc="0" locked="0" layoutInCell="1" allowOverlap="1" wp14:anchorId="2B044AB4" wp14:editId="5C4C3DDE">
          <wp:simplePos x="0" y="0"/>
          <wp:positionH relativeFrom="column">
            <wp:posOffset>-116205</wp:posOffset>
          </wp:positionH>
          <wp:positionV relativeFrom="page">
            <wp:posOffset>243840</wp:posOffset>
          </wp:positionV>
          <wp:extent cx="904240" cy="754380"/>
          <wp:effectExtent l="0" t="0" r="0" b="7620"/>
          <wp:wrapNone/>
          <wp:docPr id="7"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754380"/>
                  </a:xfrm>
                  <a:prstGeom prst="rect">
                    <a:avLst/>
                  </a:prstGeom>
                  <a:noFill/>
                  <a:ln>
                    <a:noFill/>
                  </a:ln>
                </pic:spPr>
              </pic:pic>
            </a:graphicData>
          </a:graphic>
        </wp:anchor>
      </w:drawing>
    </w:r>
    <w:r w:rsidRPr="009D56C7">
      <w:rPr>
        <w:rFonts w:ascii="Arial" w:hAnsi="Arial" w:cs="Arial"/>
        <w:b/>
        <w:sz w:val="20"/>
        <w:szCs w:val="20"/>
      </w:rPr>
      <w:t>OFFICIAL</w:t>
    </w:r>
  </w:p>
  <w:p w14:paraId="1FF8519D" w14:textId="77777777" w:rsidR="00161C9B" w:rsidRPr="009D56C7" w:rsidRDefault="00161C9B" w:rsidP="008C7C09">
    <w:pPr>
      <w:pStyle w:val="Header"/>
      <w:jc w:val="center"/>
      <w:rPr>
        <w:rFonts w:ascii="Arial" w:hAnsi="Arial" w:cs="Arial"/>
        <w:b/>
        <w:sz w:val="20"/>
        <w:szCs w:val="20"/>
      </w:rPr>
    </w:pPr>
    <w:r w:rsidRPr="009D56C7">
      <w:rPr>
        <w:rFonts w:ascii="Arial" w:hAnsi="Arial" w:cs="Arial"/>
        <w:b/>
        <w:sz w:val="20"/>
        <w:szCs w:val="20"/>
      </w:rPr>
      <w:t>Appendix C – Terms and Conditions of Contract for Services</w:t>
    </w:r>
  </w:p>
  <w:p w14:paraId="50078AA4" w14:textId="77777777" w:rsidR="00161C9B" w:rsidRPr="001A2B84" w:rsidRDefault="00161C9B" w:rsidP="00161C9B">
    <w:pPr>
      <w:pStyle w:val="Header"/>
      <w:jc w:val="center"/>
      <w:rPr>
        <w:rFonts w:ascii="Arial" w:hAnsi="Arial" w:cs="Arial"/>
        <w:sz w:val="22"/>
        <w:szCs w:val="20"/>
      </w:rPr>
    </w:pPr>
    <w:r w:rsidRPr="001A2B84">
      <w:rPr>
        <w:rFonts w:ascii="Arial" w:hAnsi="Arial" w:cs="Arial"/>
        <w:sz w:val="22"/>
        <w:szCs w:val="20"/>
      </w:rPr>
      <w:t>The Provision of Production of a Network Code for</w:t>
    </w:r>
  </w:p>
  <w:p w14:paraId="432449E3" w14:textId="3E4635D4" w:rsidR="00161C9B" w:rsidRPr="001A2B84" w:rsidRDefault="00161C9B" w:rsidP="00161C9B">
    <w:pPr>
      <w:pStyle w:val="Header"/>
      <w:jc w:val="center"/>
      <w:rPr>
        <w:rFonts w:ascii="Arial" w:hAnsi="Arial" w:cs="Arial"/>
        <w:sz w:val="22"/>
        <w:szCs w:val="20"/>
      </w:rPr>
    </w:pPr>
    <w:r w:rsidRPr="001A2B84">
      <w:rPr>
        <w:rFonts w:ascii="Arial" w:hAnsi="Arial" w:cs="Arial"/>
        <w:sz w:val="22"/>
        <w:szCs w:val="20"/>
      </w:rPr>
      <w:t>Police Forces in England and Wales for HMIC</w:t>
    </w:r>
  </w:p>
  <w:p w14:paraId="6476F91C" w14:textId="7BA4DA0F" w:rsidR="00161C9B" w:rsidRPr="001A2B84" w:rsidRDefault="001A2B84" w:rsidP="00161C9B">
    <w:pPr>
      <w:pStyle w:val="Header"/>
      <w:jc w:val="center"/>
      <w:rPr>
        <w:rFonts w:ascii="Arial" w:hAnsi="Arial" w:cs="Arial"/>
        <w:sz w:val="22"/>
        <w:szCs w:val="20"/>
      </w:rPr>
    </w:pPr>
    <w:r>
      <w:rPr>
        <w:rFonts w:ascii="Arial" w:hAnsi="Arial" w:cs="Arial"/>
        <w:sz w:val="22"/>
        <w:szCs w:val="20"/>
      </w:rPr>
      <w:t xml:space="preserve">  </w:t>
    </w:r>
    <w:r w:rsidR="00161C9B" w:rsidRPr="001A2B84">
      <w:rPr>
        <w:rFonts w:ascii="Arial" w:hAnsi="Arial" w:cs="Arial"/>
        <w:sz w:val="22"/>
        <w:szCs w:val="20"/>
      </w:rPr>
      <w:t>Contract Reference: CCCC17A10</w:t>
    </w:r>
  </w:p>
  <w:p w14:paraId="1F269798" w14:textId="77777777" w:rsidR="00161C9B" w:rsidRDefault="00161C9B">
    <w:pPr>
      <w:pStyle w:val="Header"/>
    </w:pPr>
    <w:r>
      <w:rPr>
        <w:noProof/>
      </w:rPr>
      <mc:AlternateContent>
        <mc:Choice Requires="wps">
          <w:drawing>
            <wp:anchor distT="0" distB="0" distL="114300" distR="114300" simplePos="0" relativeHeight="251658241" behindDoc="0" locked="0" layoutInCell="1" allowOverlap="1" wp14:anchorId="04367FC8" wp14:editId="73EE4F5A">
              <wp:simplePos x="0" y="0"/>
              <wp:positionH relativeFrom="column">
                <wp:posOffset>19049</wp:posOffset>
              </wp:positionH>
              <wp:positionV relativeFrom="paragraph">
                <wp:posOffset>118745</wp:posOffset>
              </wp:positionV>
              <wp:extent cx="6181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181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4A2081"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5pt,9.35pt" to="488.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" strokecolor="black [3200]" strokeweight=".5pt">
              <v:stroke joinstyle="miter"/>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BCF10" w14:textId="77777777" w:rsidR="001A2B84" w:rsidRDefault="001A2B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D507A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E033FA6"/>
    <w:multiLevelType w:val="hybridMultilevel"/>
    <w:tmpl w:val="F7122E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5" w15:restartNumberingAfterBreak="0">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8" w15:restartNumberingAfterBreak="0">
    <w:nsid w:val="49021F1E"/>
    <w:multiLevelType w:val="multilevel"/>
    <w:tmpl w:val="5D6E9D3A"/>
    <w:lvl w:ilvl="0">
      <w:start w:val="1"/>
      <w:numFmt w:val="decimal"/>
      <w:lvlRestart w:val="0"/>
      <w:lvlText w:val="%1."/>
      <w:lvlJc w:val="left"/>
      <w:pPr>
        <w:tabs>
          <w:tab w:val="num" w:pos="720"/>
        </w:tabs>
        <w:ind w:left="720" w:hanging="720"/>
      </w:pPr>
      <w:rPr>
        <w:caps w:val="0"/>
        <w:effect w:val="none"/>
      </w:rPr>
    </w:lvl>
    <w:lvl w:ilvl="1">
      <w:start w:val="1"/>
      <w:numFmt w:val="decimal"/>
      <w:lvlText w:val="%1.%2"/>
      <w:lvlJc w:val="left"/>
      <w:pPr>
        <w:tabs>
          <w:tab w:val="num" w:pos="1350"/>
        </w:tabs>
        <w:ind w:left="1350" w:hanging="720"/>
      </w:pPr>
      <w:rPr>
        <w:caps w:val="0"/>
        <w:effect w:val="none"/>
      </w:rPr>
    </w:lvl>
    <w:lvl w:ilvl="2">
      <w:start w:val="1"/>
      <w:numFmt w:val="decimal"/>
      <w:lvlText w:val="%1.%2.%3"/>
      <w:lvlJc w:val="left"/>
      <w:pPr>
        <w:tabs>
          <w:tab w:val="num" w:pos="1800"/>
        </w:tabs>
        <w:ind w:left="1800" w:hanging="1080"/>
      </w:pPr>
      <w:rPr>
        <w:caps w:val="0"/>
        <w:effect w:val="none"/>
      </w:rPr>
    </w:lvl>
    <w:lvl w:ilvl="3">
      <w:start w:val="1"/>
      <w:numFmt w:val="decimal"/>
      <w:lvlText w:val="%1.%2.%3.%4"/>
      <w:lvlJc w:val="left"/>
      <w:pPr>
        <w:tabs>
          <w:tab w:val="num" w:pos="3491"/>
        </w:tabs>
        <w:ind w:left="3491"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9" w15:restartNumberingAfterBreak="0">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0" w15:restartNumberingAfterBreak="0">
    <w:nsid w:val="5B355BEB"/>
    <w:multiLevelType w:val="multilevel"/>
    <w:tmpl w:val="08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1" w15:restartNumberingAfterBreak="0">
    <w:nsid w:val="5B5934D8"/>
    <w:multiLevelType w:val="multilevel"/>
    <w:tmpl w:val="98849284"/>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5F5E624D"/>
    <w:multiLevelType w:val="hybridMultilevel"/>
    <w:tmpl w:val="02EEBB4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4"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15" w15:restartNumberingAfterBreak="0">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6" w15:restartNumberingAfterBreak="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7" w15:restartNumberingAfterBreak="0">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8" w15:restartNumberingAfterBreak="0">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4"/>
  </w:num>
  <w:num w:numId="2">
    <w:abstractNumId w:val="11"/>
  </w:num>
  <w:num w:numId="3">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9"/>
  </w:num>
  <w:num w:numId="5">
    <w:abstractNumId w:val="4"/>
  </w:num>
  <w:num w:numId="6">
    <w:abstractNumId w:val="17"/>
  </w:num>
  <w:num w:numId="7">
    <w:abstractNumId w:val="15"/>
  </w:num>
  <w:num w:numId="8">
    <w:abstractNumId w:val="18"/>
  </w:num>
  <w:num w:numId="9">
    <w:abstractNumId w:val="7"/>
  </w:num>
  <w:num w:numId="10">
    <w:abstractNumId w:val="5"/>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
  </w:num>
  <w:num w:numId="15">
    <w:abstractNumId w:val="0"/>
  </w:num>
  <w:num w:numId="16">
    <w:abstractNumId w:val="3"/>
  </w:num>
  <w:num w:numId="17">
    <w:abstractNumId w:val="12"/>
  </w:num>
  <w:num w:numId="18">
    <w:abstractNumId w:val="6"/>
  </w:num>
  <w:num w:numId="19">
    <w:abstractNumId w:val="8"/>
  </w:num>
  <w:num w:numId="20">
    <w:abstractNumId w:val="11"/>
  </w:num>
  <w:num w:numId="21">
    <w:abstractNumId w:val="10"/>
  </w:num>
  <w:num w:numId="22">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15"/>
    <w:rsid w:val="00002E69"/>
    <w:rsid w:val="00005007"/>
    <w:rsid w:val="000117B6"/>
    <w:rsid w:val="0001396D"/>
    <w:rsid w:val="00015148"/>
    <w:rsid w:val="00016533"/>
    <w:rsid w:val="000253F5"/>
    <w:rsid w:val="000417C0"/>
    <w:rsid w:val="000439A6"/>
    <w:rsid w:val="00046907"/>
    <w:rsid w:val="0005302D"/>
    <w:rsid w:val="000538B8"/>
    <w:rsid w:val="000578B4"/>
    <w:rsid w:val="00064C32"/>
    <w:rsid w:val="00067441"/>
    <w:rsid w:val="0007055F"/>
    <w:rsid w:val="00071B7D"/>
    <w:rsid w:val="00072E59"/>
    <w:rsid w:val="0008137D"/>
    <w:rsid w:val="0008466A"/>
    <w:rsid w:val="000847D6"/>
    <w:rsid w:val="00085042"/>
    <w:rsid w:val="00086350"/>
    <w:rsid w:val="00095B57"/>
    <w:rsid w:val="000A1E09"/>
    <w:rsid w:val="000A3C1C"/>
    <w:rsid w:val="000A643F"/>
    <w:rsid w:val="000B05EB"/>
    <w:rsid w:val="000B0B1D"/>
    <w:rsid w:val="000B1374"/>
    <w:rsid w:val="000B2A28"/>
    <w:rsid w:val="000C20D3"/>
    <w:rsid w:val="000C2CAC"/>
    <w:rsid w:val="000C3F9E"/>
    <w:rsid w:val="000C4ED8"/>
    <w:rsid w:val="000C57D0"/>
    <w:rsid w:val="000D0A8B"/>
    <w:rsid w:val="000D58FD"/>
    <w:rsid w:val="000E212A"/>
    <w:rsid w:val="000E268B"/>
    <w:rsid w:val="000E4335"/>
    <w:rsid w:val="000F0641"/>
    <w:rsid w:val="000F5A4C"/>
    <w:rsid w:val="00106582"/>
    <w:rsid w:val="001126E4"/>
    <w:rsid w:val="0011408A"/>
    <w:rsid w:val="0011611B"/>
    <w:rsid w:val="00116E4F"/>
    <w:rsid w:val="00120512"/>
    <w:rsid w:val="00123348"/>
    <w:rsid w:val="0012428E"/>
    <w:rsid w:val="00124B64"/>
    <w:rsid w:val="0012616E"/>
    <w:rsid w:val="00131153"/>
    <w:rsid w:val="00134242"/>
    <w:rsid w:val="00140FEE"/>
    <w:rsid w:val="00161C9B"/>
    <w:rsid w:val="00164F5C"/>
    <w:rsid w:val="00165E79"/>
    <w:rsid w:val="00171606"/>
    <w:rsid w:val="001915C3"/>
    <w:rsid w:val="00191A21"/>
    <w:rsid w:val="00193F0B"/>
    <w:rsid w:val="001A2B84"/>
    <w:rsid w:val="001B3C88"/>
    <w:rsid w:val="001B7BD6"/>
    <w:rsid w:val="001C416B"/>
    <w:rsid w:val="001C6ADB"/>
    <w:rsid w:val="001D0425"/>
    <w:rsid w:val="001D2FEA"/>
    <w:rsid w:val="001D66AC"/>
    <w:rsid w:val="001E2EB0"/>
    <w:rsid w:val="001E3798"/>
    <w:rsid w:val="001E572C"/>
    <w:rsid w:val="001E59D0"/>
    <w:rsid w:val="001F28FE"/>
    <w:rsid w:val="001F31FE"/>
    <w:rsid w:val="001F4E46"/>
    <w:rsid w:val="001F6318"/>
    <w:rsid w:val="0020628A"/>
    <w:rsid w:val="00221428"/>
    <w:rsid w:val="00227EED"/>
    <w:rsid w:val="00236EDF"/>
    <w:rsid w:val="00240A48"/>
    <w:rsid w:val="00241FE4"/>
    <w:rsid w:val="00242494"/>
    <w:rsid w:val="00245BC4"/>
    <w:rsid w:val="00245EFF"/>
    <w:rsid w:val="00246C9E"/>
    <w:rsid w:val="002515D1"/>
    <w:rsid w:val="00261EC1"/>
    <w:rsid w:val="002626F0"/>
    <w:rsid w:val="002632F5"/>
    <w:rsid w:val="002654AA"/>
    <w:rsid w:val="00265ACC"/>
    <w:rsid w:val="00271060"/>
    <w:rsid w:val="00273818"/>
    <w:rsid w:val="00276D54"/>
    <w:rsid w:val="00277A3B"/>
    <w:rsid w:val="00286D94"/>
    <w:rsid w:val="002A2439"/>
    <w:rsid w:val="002A45E3"/>
    <w:rsid w:val="002A45EC"/>
    <w:rsid w:val="002B0DC4"/>
    <w:rsid w:val="002B2459"/>
    <w:rsid w:val="002B302C"/>
    <w:rsid w:val="002C36FA"/>
    <w:rsid w:val="002C5B81"/>
    <w:rsid w:val="002C60DF"/>
    <w:rsid w:val="002C6F5B"/>
    <w:rsid w:val="002C7B05"/>
    <w:rsid w:val="002D0645"/>
    <w:rsid w:val="002D0B50"/>
    <w:rsid w:val="002D0F0B"/>
    <w:rsid w:val="002E0FCD"/>
    <w:rsid w:val="002F15C7"/>
    <w:rsid w:val="002F5C00"/>
    <w:rsid w:val="00302128"/>
    <w:rsid w:val="00316209"/>
    <w:rsid w:val="003173ED"/>
    <w:rsid w:val="0032494C"/>
    <w:rsid w:val="00324E9C"/>
    <w:rsid w:val="00325AD8"/>
    <w:rsid w:val="00332333"/>
    <w:rsid w:val="00343C10"/>
    <w:rsid w:val="00343C83"/>
    <w:rsid w:val="0034481C"/>
    <w:rsid w:val="00345D7F"/>
    <w:rsid w:val="0035323F"/>
    <w:rsid w:val="00360125"/>
    <w:rsid w:val="00365067"/>
    <w:rsid w:val="003719C1"/>
    <w:rsid w:val="00374A25"/>
    <w:rsid w:val="003800DD"/>
    <w:rsid w:val="003851D9"/>
    <w:rsid w:val="00385B11"/>
    <w:rsid w:val="00390687"/>
    <w:rsid w:val="00395A72"/>
    <w:rsid w:val="003978E7"/>
    <w:rsid w:val="003A32D8"/>
    <w:rsid w:val="003A7D90"/>
    <w:rsid w:val="003B011A"/>
    <w:rsid w:val="003B4885"/>
    <w:rsid w:val="003C45CC"/>
    <w:rsid w:val="003C4957"/>
    <w:rsid w:val="003D0ECF"/>
    <w:rsid w:val="003D6156"/>
    <w:rsid w:val="003E33F6"/>
    <w:rsid w:val="003F6DB8"/>
    <w:rsid w:val="00400721"/>
    <w:rsid w:val="004051E1"/>
    <w:rsid w:val="0040675F"/>
    <w:rsid w:val="00406B4E"/>
    <w:rsid w:val="00407113"/>
    <w:rsid w:val="00416103"/>
    <w:rsid w:val="004169E6"/>
    <w:rsid w:val="00417D20"/>
    <w:rsid w:val="00417D7F"/>
    <w:rsid w:val="00420995"/>
    <w:rsid w:val="00422910"/>
    <w:rsid w:val="004242FE"/>
    <w:rsid w:val="00425EAB"/>
    <w:rsid w:val="00436A60"/>
    <w:rsid w:val="00436B0E"/>
    <w:rsid w:val="00437849"/>
    <w:rsid w:val="0044144B"/>
    <w:rsid w:val="0044676E"/>
    <w:rsid w:val="00447FD2"/>
    <w:rsid w:val="004513F8"/>
    <w:rsid w:val="00465929"/>
    <w:rsid w:val="00466224"/>
    <w:rsid w:val="00467814"/>
    <w:rsid w:val="004704C7"/>
    <w:rsid w:val="0047169B"/>
    <w:rsid w:val="00474935"/>
    <w:rsid w:val="00476764"/>
    <w:rsid w:val="0047709D"/>
    <w:rsid w:val="00484125"/>
    <w:rsid w:val="004869E3"/>
    <w:rsid w:val="00487564"/>
    <w:rsid w:val="00490236"/>
    <w:rsid w:val="00492CEC"/>
    <w:rsid w:val="0049629D"/>
    <w:rsid w:val="004A1406"/>
    <w:rsid w:val="004A28C6"/>
    <w:rsid w:val="004A64FD"/>
    <w:rsid w:val="004B2321"/>
    <w:rsid w:val="004B581D"/>
    <w:rsid w:val="004C06C5"/>
    <w:rsid w:val="004C5AB1"/>
    <w:rsid w:val="004D519A"/>
    <w:rsid w:val="004E24BD"/>
    <w:rsid w:val="004E5829"/>
    <w:rsid w:val="004F1BB3"/>
    <w:rsid w:val="004F2B86"/>
    <w:rsid w:val="004F4784"/>
    <w:rsid w:val="004F7DE4"/>
    <w:rsid w:val="00501E8B"/>
    <w:rsid w:val="00504B4F"/>
    <w:rsid w:val="0051061C"/>
    <w:rsid w:val="00521C51"/>
    <w:rsid w:val="0053665B"/>
    <w:rsid w:val="00536BBF"/>
    <w:rsid w:val="00543905"/>
    <w:rsid w:val="005526F6"/>
    <w:rsid w:val="005626BE"/>
    <w:rsid w:val="0056401C"/>
    <w:rsid w:val="00571254"/>
    <w:rsid w:val="00572B07"/>
    <w:rsid w:val="00574893"/>
    <w:rsid w:val="00583A91"/>
    <w:rsid w:val="005847D0"/>
    <w:rsid w:val="00596448"/>
    <w:rsid w:val="00596D10"/>
    <w:rsid w:val="005B3E64"/>
    <w:rsid w:val="005B4297"/>
    <w:rsid w:val="005B6149"/>
    <w:rsid w:val="005C16F4"/>
    <w:rsid w:val="005C1970"/>
    <w:rsid w:val="005C42FF"/>
    <w:rsid w:val="005C51C1"/>
    <w:rsid w:val="005D0135"/>
    <w:rsid w:val="005D1F96"/>
    <w:rsid w:val="005D21F9"/>
    <w:rsid w:val="005D5533"/>
    <w:rsid w:val="005D6056"/>
    <w:rsid w:val="005E3171"/>
    <w:rsid w:val="005E346B"/>
    <w:rsid w:val="005E4697"/>
    <w:rsid w:val="005F06F8"/>
    <w:rsid w:val="005F441F"/>
    <w:rsid w:val="00603CB3"/>
    <w:rsid w:val="0060608A"/>
    <w:rsid w:val="00607920"/>
    <w:rsid w:val="00613316"/>
    <w:rsid w:val="0061640E"/>
    <w:rsid w:val="00616EA8"/>
    <w:rsid w:val="00616F73"/>
    <w:rsid w:val="00625A82"/>
    <w:rsid w:val="006314F0"/>
    <w:rsid w:val="006347DB"/>
    <w:rsid w:val="006464F4"/>
    <w:rsid w:val="00652B3A"/>
    <w:rsid w:val="0065398E"/>
    <w:rsid w:val="00653E80"/>
    <w:rsid w:val="0065438F"/>
    <w:rsid w:val="00654CB2"/>
    <w:rsid w:val="00660839"/>
    <w:rsid w:val="00663CC4"/>
    <w:rsid w:val="00664325"/>
    <w:rsid w:val="006648C7"/>
    <w:rsid w:val="00675844"/>
    <w:rsid w:val="00682DE5"/>
    <w:rsid w:val="0068484A"/>
    <w:rsid w:val="00695D8D"/>
    <w:rsid w:val="00696414"/>
    <w:rsid w:val="006A4F55"/>
    <w:rsid w:val="006B6773"/>
    <w:rsid w:val="006B727D"/>
    <w:rsid w:val="006C19D3"/>
    <w:rsid w:val="006C35C7"/>
    <w:rsid w:val="006C3F56"/>
    <w:rsid w:val="006D354E"/>
    <w:rsid w:val="006D7240"/>
    <w:rsid w:val="006E3B27"/>
    <w:rsid w:val="006E69DC"/>
    <w:rsid w:val="006E6FF1"/>
    <w:rsid w:val="006F0653"/>
    <w:rsid w:val="006F25BF"/>
    <w:rsid w:val="006F3EB4"/>
    <w:rsid w:val="006F734D"/>
    <w:rsid w:val="007017BC"/>
    <w:rsid w:val="00702CDE"/>
    <w:rsid w:val="00702D6B"/>
    <w:rsid w:val="007071D1"/>
    <w:rsid w:val="007204CB"/>
    <w:rsid w:val="007234B8"/>
    <w:rsid w:val="00730337"/>
    <w:rsid w:val="0073642A"/>
    <w:rsid w:val="00736C8C"/>
    <w:rsid w:val="00743394"/>
    <w:rsid w:val="00744BF1"/>
    <w:rsid w:val="00752218"/>
    <w:rsid w:val="0075262B"/>
    <w:rsid w:val="00755068"/>
    <w:rsid w:val="0075595A"/>
    <w:rsid w:val="00756208"/>
    <w:rsid w:val="007629AB"/>
    <w:rsid w:val="00763502"/>
    <w:rsid w:val="00763A40"/>
    <w:rsid w:val="00770A1C"/>
    <w:rsid w:val="00775F0A"/>
    <w:rsid w:val="0079370E"/>
    <w:rsid w:val="007A0467"/>
    <w:rsid w:val="007A3C18"/>
    <w:rsid w:val="007A3CC1"/>
    <w:rsid w:val="007B122F"/>
    <w:rsid w:val="007B75BB"/>
    <w:rsid w:val="007C0048"/>
    <w:rsid w:val="007C1D45"/>
    <w:rsid w:val="007D29FE"/>
    <w:rsid w:val="007F04C6"/>
    <w:rsid w:val="007F5EED"/>
    <w:rsid w:val="008025FE"/>
    <w:rsid w:val="00811283"/>
    <w:rsid w:val="0081190A"/>
    <w:rsid w:val="008156D2"/>
    <w:rsid w:val="00820649"/>
    <w:rsid w:val="008207A1"/>
    <w:rsid w:val="00820C75"/>
    <w:rsid w:val="00821A7B"/>
    <w:rsid w:val="00823A40"/>
    <w:rsid w:val="00824205"/>
    <w:rsid w:val="00825404"/>
    <w:rsid w:val="00834DF6"/>
    <w:rsid w:val="00842B49"/>
    <w:rsid w:val="00845647"/>
    <w:rsid w:val="00846F7D"/>
    <w:rsid w:val="0085155A"/>
    <w:rsid w:val="008538C1"/>
    <w:rsid w:val="008606EE"/>
    <w:rsid w:val="00862236"/>
    <w:rsid w:val="0087367A"/>
    <w:rsid w:val="00893F34"/>
    <w:rsid w:val="00895B85"/>
    <w:rsid w:val="008A60A2"/>
    <w:rsid w:val="008C1FB6"/>
    <w:rsid w:val="008C3ED8"/>
    <w:rsid w:val="008C7C09"/>
    <w:rsid w:val="008D5CF5"/>
    <w:rsid w:val="008E7A47"/>
    <w:rsid w:val="008F3E99"/>
    <w:rsid w:val="008F7DEC"/>
    <w:rsid w:val="00904DFA"/>
    <w:rsid w:val="009064C1"/>
    <w:rsid w:val="009106ED"/>
    <w:rsid w:val="0091145B"/>
    <w:rsid w:val="00911F01"/>
    <w:rsid w:val="00914650"/>
    <w:rsid w:val="00922178"/>
    <w:rsid w:val="009221F9"/>
    <w:rsid w:val="00923DF1"/>
    <w:rsid w:val="0092497B"/>
    <w:rsid w:val="00927686"/>
    <w:rsid w:val="009329B4"/>
    <w:rsid w:val="009343F1"/>
    <w:rsid w:val="0093629B"/>
    <w:rsid w:val="00937655"/>
    <w:rsid w:val="00937C02"/>
    <w:rsid w:val="00941045"/>
    <w:rsid w:val="00942186"/>
    <w:rsid w:val="00942432"/>
    <w:rsid w:val="00960FFC"/>
    <w:rsid w:val="00964FF0"/>
    <w:rsid w:val="009674C0"/>
    <w:rsid w:val="00967910"/>
    <w:rsid w:val="00974868"/>
    <w:rsid w:val="009909AF"/>
    <w:rsid w:val="00994A15"/>
    <w:rsid w:val="009A189D"/>
    <w:rsid w:val="009A5A5A"/>
    <w:rsid w:val="009B1A20"/>
    <w:rsid w:val="009B63A6"/>
    <w:rsid w:val="009C0524"/>
    <w:rsid w:val="009C245C"/>
    <w:rsid w:val="009D0AC5"/>
    <w:rsid w:val="009D1AB2"/>
    <w:rsid w:val="009D56C7"/>
    <w:rsid w:val="009D5726"/>
    <w:rsid w:val="009D5D0C"/>
    <w:rsid w:val="009E12EE"/>
    <w:rsid w:val="009E65E1"/>
    <w:rsid w:val="009F490D"/>
    <w:rsid w:val="00A04243"/>
    <w:rsid w:val="00A04789"/>
    <w:rsid w:val="00A1212B"/>
    <w:rsid w:val="00A24056"/>
    <w:rsid w:val="00A2610B"/>
    <w:rsid w:val="00A40749"/>
    <w:rsid w:val="00A40FF3"/>
    <w:rsid w:val="00A47A48"/>
    <w:rsid w:val="00A52B1E"/>
    <w:rsid w:val="00A55D61"/>
    <w:rsid w:val="00A62006"/>
    <w:rsid w:val="00A6209A"/>
    <w:rsid w:val="00A65C97"/>
    <w:rsid w:val="00A70DEA"/>
    <w:rsid w:val="00A80D94"/>
    <w:rsid w:val="00A82EFF"/>
    <w:rsid w:val="00A84F42"/>
    <w:rsid w:val="00A94710"/>
    <w:rsid w:val="00A97209"/>
    <w:rsid w:val="00AA0688"/>
    <w:rsid w:val="00AA2E4E"/>
    <w:rsid w:val="00AA4DE6"/>
    <w:rsid w:val="00AB2128"/>
    <w:rsid w:val="00AB75AE"/>
    <w:rsid w:val="00AC2B0F"/>
    <w:rsid w:val="00AC5FAE"/>
    <w:rsid w:val="00AD1C1D"/>
    <w:rsid w:val="00AD4646"/>
    <w:rsid w:val="00AD5C03"/>
    <w:rsid w:val="00AE0B11"/>
    <w:rsid w:val="00AE2C90"/>
    <w:rsid w:val="00AE34CF"/>
    <w:rsid w:val="00AF0380"/>
    <w:rsid w:val="00AF4576"/>
    <w:rsid w:val="00AF5435"/>
    <w:rsid w:val="00AF683D"/>
    <w:rsid w:val="00B00AD6"/>
    <w:rsid w:val="00B038D9"/>
    <w:rsid w:val="00B12708"/>
    <w:rsid w:val="00B12A3D"/>
    <w:rsid w:val="00B211BD"/>
    <w:rsid w:val="00B221CB"/>
    <w:rsid w:val="00B31ED9"/>
    <w:rsid w:val="00B41195"/>
    <w:rsid w:val="00B439B3"/>
    <w:rsid w:val="00B51C9D"/>
    <w:rsid w:val="00B57BF1"/>
    <w:rsid w:val="00B62823"/>
    <w:rsid w:val="00B672BD"/>
    <w:rsid w:val="00B67C31"/>
    <w:rsid w:val="00B715CE"/>
    <w:rsid w:val="00B777C0"/>
    <w:rsid w:val="00B8195A"/>
    <w:rsid w:val="00B83504"/>
    <w:rsid w:val="00B838C6"/>
    <w:rsid w:val="00B86B9C"/>
    <w:rsid w:val="00B96B39"/>
    <w:rsid w:val="00B97289"/>
    <w:rsid w:val="00BB0DE8"/>
    <w:rsid w:val="00BB1E6B"/>
    <w:rsid w:val="00BB23E8"/>
    <w:rsid w:val="00BB29AF"/>
    <w:rsid w:val="00BC236D"/>
    <w:rsid w:val="00BC3594"/>
    <w:rsid w:val="00BD3894"/>
    <w:rsid w:val="00BD5DD6"/>
    <w:rsid w:val="00BE36F4"/>
    <w:rsid w:val="00BE3BC9"/>
    <w:rsid w:val="00BF1255"/>
    <w:rsid w:val="00BF6D07"/>
    <w:rsid w:val="00C04A38"/>
    <w:rsid w:val="00C132C0"/>
    <w:rsid w:val="00C16917"/>
    <w:rsid w:val="00C206E6"/>
    <w:rsid w:val="00C20716"/>
    <w:rsid w:val="00C22276"/>
    <w:rsid w:val="00C230E0"/>
    <w:rsid w:val="00C2339A"/>
    <w:rsid w:val="00C24BCE"/>
    <w:rsid w:val="00C26F00"/>
    <w:rsid w:val="00C32C02"/>
    <w:rsid w:val="00C41F90"/>
    <w:rsid w:val="00C4727F"/>
    <w:rsid w:val="00C50C34"/>
    <w:rsid w:val="00C573DC"/>
    <w:rsid w:val="00C6067F"/>
    <w:rsid w:val="00C61802"/>
    <w:rsid w:val="00C64357"/>
    <w:rsid w:val="00C67D8C"/>
    <w:rsid w:val="00C716CA"/>
    <w:rsid w:val="00C73F89"/>
    <w:rsid w:val="00C808B4"/>
    <w:rsid w:val="00C81D3F"/>
    <w:rsid w:val="00C90453"/>
    <w:rsid w:val="00C92A1C"/>
    <w:rsid w:val="00C92F98"/>
    <w:rsid w:val="00CA10F1"/>
    <w:rsid w:val="00CA17F9"/>
    <w:rsid w:val="00CA1DC8"/>
    <w:rsid w:val="00CA5009"/>
    <w:rsid w:val="00CA613D"/>
    <w:rsid w:val="00CB0344"/>
    <w:rsid w:val="00CB078F"/>
    <w:rsid w:val="00CB7D71"/>
    <w:rsid w:val="00CC23AF"/>
    <w:rsid w:val="00CC3317"/>
    <w:rsid w:val="00CC4DDA"/>
    <w:rsid w:val="00CC71FB"/>
    <w:rsid w:val="00CC736F"/>
    <w:rsid w:val="00CD2717"/>
    <w:rsid w:val="00CD663D"/>
    <w:rsid w:val="00CE4C3D"/>
    <w:rsid w:val="00CE66FD"/>
    <w:rsid w:val="00CF0777"/>
    <w:rsid w:val="00CF7A41"/>
    <w:rsid w:val="00D12BF2"/>
    <w:rsid w:val="00D134A4"/>
    <w:rsid w:val="00D23212"/>
    <w:rsid w:val="00D24CE7"/>
    <w:rsid w:val="00D27291"/>
    <w:rsid w:val="00D43096"/>
    <w:rsid w:val="00D47234"/>
    <w:rsid w:val="00D50F5C"/>
    <w:rsid w:val="00D724EC"/>
    <w:rsid w:val="00D876E3"/>
    <w:rsid w:val="00D947D9"/>
    <w:rsid w:val="00D95219"/>
    <w:rsid w:val="00DB309A"/>
    <w:rsid w:val="00DD0B74"/>
    <w:rsid w:val="00DD2BED"/>
    <w:rsid w:val="00DD6FFB"/>
    <w:rsid w:val="00DE32A9"/>
    <w:rsid w:val="00DE4C5D"/>
    <w:rsid w:val="00DE558B"/>
    <w:rsid w:val="00DE641F"/>
    <w:rsid w:val="00DE74AC"/>
    <w:rsid w:val="00DF07AD"/>
    <w:rsid w:val="00DF0DB9"/>
    <w:rsid w:val="00DF373A"/>
    <w:rsid w:val="00DF37DB"/>
    <w:rsid w:val="00DF3F37"/>
    <w:rsid w:val="00E15A11"/>
    <w:rsid w:val="00E21AF8"/>
    <w:rsid w:val="00E23C89"/>
    <w:rsid w:val="00E254B1"/>
    <w:rsid w:val="00E423AA"/>
    <w:rsid w:val="00E51D33"/>
    <w:rsid w:val="00E53A24"/>
    <w:rsid w:val="00E64561"/>
    <w:rsid w:val="00E64A50"/>
    <w:rsid w:val="00E71EC8"/>
    <w:rsid w:val="00E75BB8"/>
    <w:rsid w:val="00E77453"/>
    <w:rsid w:val="00E92BC3"/>
    <w:rsid w:val="00E96FDD"/>
    <w:rsid w:val="00EA65D3"/>
    <w:rsid w:val="00EA7B7E"/>
    <w:rsid w:val="00EB2B81"/>
    <w:rsid w:val="00EB5FCB"/>
    <w:rsid w:val="00EC1AA0"/>
    <w:rsid w:val="00ED06DF"/>
    <w:rsid w:val="00ED0A95"/>
    <w:rsid w:val="00ED1155"/>
    <w:rsid w:val="00ED75B8"/>
    <w:rsid w:val="00EE2288"/>
    <w:rsid w:val="00EE2BA9"/>
    <w:rsid w:val="00EE7C6B"/>
    <w:rsid w:val="00EF208F"/>
    <w:rsid w:val="00EF522B"/>
    <w:rsid w:val="00EF7F67"/>
    <w:rsid w:val="00F02266"/>
    <w:rsid w:val="00F02A09"/>
    <w:rsid w:val="00F03AF6"/>
    <w:rsid w:val="00F03DFB"/>
    <w:rsid w:val="00F04CC6"/>
    <w:rsid w:val="00F07021"/>
    <w:rsid w:val="00F1522B"/>
    <w:rsid w:val="00F153FA"/>
    <w:rsid w:val="00F17286"/>
    <w:rsid w:val="00F17F35"/>
    <w:rsid w:val="00F21F98"/>
    <w:rsid w:val="00F32BB2"/>
    <w:rsid w:val="00F35168"/>
    <w:rsid w:val="00F36698"/>
    <w:rsid w:val="00F36B7A"/>
    <w:rsid w:val="00F37FAB"/>
    <w:rsid w:val="00F44471"/>
    <w:rsid w:val="00F51EB6"/>
    <w:rsid w:val="00F52148"/>
    <w:rsid w:val="00F523E8"/>
    <w:rsid w:val="00F52803"/>
    <w:rsid w:val="00F53133"/>
    <w:rsid w:val="00F54A58"/>
    <w:rsid w:val="00F62476"/>
    <w:rsid w:val="00F63EDF"/>
    <w:rsid w:val="00F7377A"/>
    <w:rsid w:val="00F737F4"/>
    <w:rsid w:val="00F75CC4"/>
    <w:rsid w:val="00F8178F"/>
    <w:rsid w:val="00F84233"/>
    <w:rsid w:val="00F8682D"/>
    <w:rsid w:val="00F919A6"/>
    <w:rsid w:val="00F952A7"/>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322592CA"/>
  <w15:docId w15:val="{855F9E3D-8A79-4427-ACBF-C3D4863C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Comments,Cover"/>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code/paths"/>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Comments Char,Cover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code/paths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customStyle="1" w:styleId="ColorfulList-Accent11">
    <w:name w:val="Colorful List - Accent 11"/>
    <w:basedOn w:val="Normal"/>
    <w:uiPriority w:val="99"/>
    <w:qFormat/>
    <w:rsid w:val="00BD3894"/>
    <w:pPr>
      <w:spacing w:after="200" w:line="276" w:lineRule="auto"/>
      <w:ind w:left="720"/>
      <w:contextualSpacing/>
    </w:pPr>
    <w:rPr>
      <w:rFonts w:ascii="Calibri" w:hAnsi="Calibri"/>
      <w:sz w:val="22"/>
      <w:szCs w:val="22"/>
    </w:rPr>
  </w:style>
  <w:style w:type="paragraph" w:customStyle="1" w:styleId="MediumGrid21">
    <w:name w:val="Medium Grid 21"/>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 w:type="character" w:styleId="FollowedHyperlink">
    <w:name w:val="FollowedHyperlink"/>
    <w:uiPriority w:val="99"/>
    <w:semiHidden/>
    <w:unhideWhenUsed/>
    <w:rsid w:val="00F36698"/>
    <w:rPr>
      <w:color w:val="800080"/>
      <w:u w:val="single"/>
    </w:rPr>
  </w:style>
  <w:style w:type="paragraph" w:customStyle="1" w:styleId="MarginText">
    <w:name w:val="Margin Text"/>
    <w:basedOn w:val="Normal"/>
    <w:link w:val="MarginTextChar"/>
    <w:rsid w:val="00F952A7"/>
    <w:pPr>
      <w:adjustRightInd w:val="0"/>
      <w:spacing w:after="240"/>
      <w:jc w:val="both"/>
    </w:pPr>
    <w:rPr>
      <w:rFonts w:ascii="Arial" w:eastAsia="STZhongsong" w:hAnsi="Arial"/>
      <w:sz w:val="22"/>
      <w:szCs w:val="20"/>
      <w:lang w:eastAsia="zh-CN"/>
    </w:rPr>
  </w:style>
  <w:style w:type="numbering" w:styleId="111111">
    <w:name w:val="Outline List 2"/>
    <w:basedOn w:val="NoList"/>
    <w:rsid w:val="00F952A7"/>
    <w:pPr>
      <w:numPr>
        <w:numId w:val="18"/>
      </w:numPr>
    </w:pPr>
  </w:style>
  <w:style w:type="paragraph" w:styleId="TOC1">
    <w:name w:val="toc 1"/>
    <w:uiPriority w:val="39"/>
    <w:rsid w:val="00F952A7"/>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8">
    <w:name w:val="toc 8"/>
    <w:uiPriority w:val="39"/>
    <w:rsid w:val="00F952A7"/>
    <w:pPr>
      <w:tabs>
        <w:tab w:val="right" w:leader="dot" w:pos="9029"/>
      </w:tabs>
      <w:adjustRightInd w:val="0"/>
      <w:spacing w:after="120"/>
    </w:pPr>
    <w:rPr>
      <w:rFonts w:eastAsia="STZhongsong"/>
      <w:caps/>
      <w:sz w:val="22"/>
      <w:lang w:eastAsia="zh-CN"/>
    </w:rPr>
  </w:style>
  <w:style w:type="character" w:customStyle="1" w:styleId="MarginTextChar">
    <w:name w:val="Margin Text Char"/>
    <w:link w:val="MarginText"/>
    <w:rsid w:val="00F952A7"/>
    <w:rPr>
      <w:rFonts w:ascii="Arial" w:eastAsia="STZhongsong" w:hAnsi="Arial"/>
      <w:sz w:val="22"/>
      <w:lang w:eastAsia="zh-CN"/>
    </w:rPr>
  </w:style>
  <w:style w:type="paragraph" w:customStyle="1" w:styleId="bodystrongcentred">
    <w:name w:val="body strong centred"/>
    <w:basedOn w:val="Normal"/>
    <w:rsid w:val="00F952A7"/>
    <w:pPr>
      <w:jc w:val="center"/>
    </w:pPr>
    <w:rPr>
      <w:rFonts w:ascii="Arial" w:eastAsia="SimSun" w:hAnsi="Arial"/>
      <w:b/>
      <w:sz w:val="22"/>
      <w:szCs w:val="22"/>
    </w:rPr>
  </w:style>
  <w:style w:type="paragraph" w:styleId="TOCHeading">
    <w:name w:val="TOC Heading"/>
    <w:basedOn w:val="Heading1"/>
    <w:next w:val="Normal"/>
    <w:uiPriority w:val="39"/>
    <w:unhideWhenUsed/>
    <w:qFormat/>
    <w:rsid w:val="009329B4"/>
    <w:pPr>
      <w:keepLines/>
      <w:widowControl/>
      <w:numPr>
        <w:numId w:val="0"/>
      </w:numPr>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u w:val="none"/>
      <w:lang w:val="en-US"/>
    </w:rPr>
  </w:style>
  <w:style w:type="paragraph" w:styleId="TOC2">
    <w:name w:val="toc 2"/>
    <w:basedOn w:val="Normal"/>
    <w:next w:val="Normal"/>
    <w:autoRedefine/>
    <w:uiPriority w:val="39"/>
    <w:unhideWhenUsed/>
    <w:rsid w:val="009329B4"/>
    <w:pPr>
      <w:spacing w:after="100"/>
      <w:ind w:left="240"/>
    </w:pPr>
  </w:style>
  <w:style w:type="paragraph" w:styleId="TOC3">
    <w:name w:val="toc 3"/>
    <w:basedOn w:val="Normal"/>
    <w:next w:val="Normal"/>
    <w:autoRedefine/>
    <w:uiPriority w:val="39"/>
    <w:unhideWhenUsed/>
    <w:rsid w:val="009329B4"/>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9329B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9329B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9329B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9329B4"/>
    <w:pPr>
      <w:spacing w:after="100" w:line="259" w:lineRule="auto"/>
      <w:ind w:left="132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9329B4"/>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63430C9A-234C-42C7-BC35-5FD8A2FB3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6427</Words>
  <Characters>35268</Characters>
  <Application>Microsoft Office Word</Application>
  <DocSecurity>0</DocSecurity>
  <Lines>293</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41612</CharactersWithSpaces>
  <SharedDoc>false</SharedDoc>
  <HyperlinkBase/>
  <HLinks>
    <vt:vector size="6" baseType="variant">
      <vt:variant>
        <vt:i4>4522040</vt:i4>
      </vt:variant>
      <vt:variant>
        <vt:i4>0</vt:i4>
      </vt:variant>
      <vt:variant>
        <vt:i4>0</vt:i4>
      </vt:variant>
      <vt:variant>
        <vt:i4>5</vt:i4>
      </vt:variant>
      <vt:variant>
        <vt:lpwstr>mailto:info@crowncommercial.gov.uk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Barrow</dc:creator>
  <cp:lastModifiedBy>Emily Barrow</cp:lastModifiedBy>
  <cp:revision>7</cp:revision>
  <dcterms:created xsi:type="dcterms:W3CDTF">2017-02-09T12:16:00Z</dcterms:created>
  <dcterms:modified xsi:type="dcterms:W3CDTF">2017-02-09T15:42:00Z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1cdd9af7-2bfd-4286-9e58-efbef7d6774c</vt:lpwstr>
  </property>
</Properties>
</file>