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86FFA" w14:textId="77777777" w:rsidR="00702C1F" w:rsidRPr="003E19FF" w:rsidRDefault="00923DAE" w:rsidP="00702C1F">
      <w:pPr>
        <w:ind w:right="-469"/>
        <w:rPr>
          <w:rFonts w:eastAsia="Arial Unicode MS" w:cs="Arial"/>
          <w:b/>
          <w:szCs w:val="22"/>
        </w:rPr>
      </w:pPr>
      <w:r>
        <w:rPr>
          <w:rFonts w:eastAsia="Arial Unicode MS" w:cs="Arial"/>
          <w:b/>
          <w:noProof/>
          <w:szCs w:val="22"/>
          <w:lang w:eastAsia="en-GB"/>
        </w:rPr>
        <w:drawing>
          <wp:inline distT="0" distB="0" distL="0" distR="0" wp14:anchorId="3F68716B" wp14:editId="3F68716C">
            <wp:extent cx="20764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Logo.jpg"/>
                    <pic:cNvPicPr/>
                  </pic:nvPicPr>
                  <pic:blipFill>
                    <a:blip r:embed="rId11">
                      <a:extLst>
                        <a:ext uri="{28A0092B-C50C-407E-A947-70E740481C1C}">
                          <a14:useLocalDpi xmlns:a14="http://schemas.microsoft.com/office/drawing/2010/main" val="0"/>
                        </a:ext>
                      </a:extLst>
                    </a:blip>
                    <a:stretch>
                      <a:fillRect/>
                    </a:stretch>
                  </pic:blipFill>
                  <pic:spPr>
                    <a:xfrm>
                      <a:off x="0" y="0"/>
                      <a:ext cx="2076450" cy="1838325"/>
                    </a:xfrm>
                    <a:prstGeom prst="rect">
                      <a:avLst/>
                    </a:prstGeom>
                  </pic:spPr>
                </pic:pic>
              </a:graphicData>
            </a:graphic>
          </wp:inline>
        </w:drawing>
      </w:r>
    </w:p>
    <w:p w14:paraId="3F686FFB" w14:textId="77777777" w:rsidR="00702C1F" w:rsidRPr="003E19FF" w:rsidRDefault="00702C1F" w:rsidP="00702C1F">
      <w:pPr>
        <w:pStyle w:val="EndnoteText"/>
        <w:rPr>
          <w:rFonts w:cs="Arial"/>
          <w:sz w:val="22"/>
          <w:szCs w:val="22"/>
          <w:lang w:val="en-US"/>
        </w:rPr>
      </w:pPr>
    </w:p>
    <w:p w14:paraId="3F686FFC" w14:textId="77777777" w:rsidR="00702C1F" w:rsidRPr="003E19FF" w:rsidRDefault="00702C1F" w:rsidP="00702C1F">
      <w:pPr>
        <w:spacing w:line="-280" w:lineRule="auto"/>
        <w:jc w:val="center"/>
        <w:rPr>
          <w:rFonts w:cs="Arial"/>
          <w:b/>
          <w:szCs w:val="22"/>
          <w:lang w:val="en-US"/>
        </w:rPr>
      </w:pPr>
    </w:p>
    <w:p w14:paraId="3F686FFD" w14:textId="77777777" w:rsidR="00702C1F" w:rsidRPr="003E19FF" w:rsidRDefault="00702C1F" w:rsidP="00702C1F">
      <w:pPr>
        <w:spacing w:line="-280" w:lineRule="auto"/>
        <w:jc w:val="center"/>
        <w:rPr>
          <w:rFonts w:cs="Arial"/>
          <w:b/>
          <w:szCs w:val="22"/>
          <w:lang w:val="en-US"/>
        </w:rPr>
      </w:pPr>
    </w:p>
    <w:p w14:paraId="3F686FFE" w14:textId="77777777" w:rsidR="00702C1F" w:rsidRPr="003E19FF" w:rsidRDefault="00702C1F" w:rsidP="00702C1F">
      <w:pPr>
        <w:spacing w:line="-280" w:lineRule="auto"/>
        <w:jc w:val="center"/>
        <w:rPr>
          <w:rFonts w:cs="Arial"/>
          <w:b/>
          <w:szCs w:val="22"/>
          <w:lang w:val="en-US"/>
        </w:rPr>
      </w:pPr>
    </w:p>
    <w:p w14:paraId="3F686FFF" w14:textId="77777777" w:rsidR="00702C1F" w:rsidRPr="003E19FF" w:rsidRDefault="005B3C3B" w:rsidP="005B3C3B">
      <w:pPr>
        <w:tabs>
          <w:tab w:val="left" w:pos="8595"/>
        </w:tabs>
        <w:spacing w:line="-280" w:lineRule="auto"/>
        <w:rPr>
          <w:rFonts w:cs="Arial"/>
          <w:b/>
          <w:szCs w:val="22"/>
          <w:lang w:val="en-US"/>
        </w:rPr>
      </w:pPr>
      <w:r w:rsidRPr="003E19FF">
        <w:rPr>
          <w:rFonts w:cs="Arial"/>
          <w:b/>
          <w:szCs w:val="22"/>
          <w:lang w:val="en-US"/>
        </w:rPr>
        <w:tab/>
      </w:r>
    </w:p>
    <w:p w14:paraId="3F687000" w14:textId="77777777" w:rsidR="00702C1F" w:rsidRPr="003E19FF" w:rsidRDefault="00702C1F" w:rsidP="003E19FF">
      <w:pPr>
        <w:jc w:val="center"/>
        <w:rPr>
          <w:rFonts w:cs="Arial"/>
          <w:b/>
          <w:sz w:val="36"/>
          <w:szCs w:val="36"/>
          <w:lang w:val="fr-FR"/>
        </w:rPr>
      </w:pPr>
    </w:p>
    <w:p w14:paraId="3F687001" w14:textId="77777777" w:rsidR="003E19FF" w:rsidRPr="003E19FF" w:rsidRDefault="003E19FF" w:rsidP="003E19FF">
      <w:pPr>
        <w:jc w:val="center"/>
        <w:rPr>
          <w:rFonts w:cs="Arial"/>
          <w:b/>
          <w:sz w:val="36"/>
          <w:szCs w:val="36"/>
          <w:lang w:val="fr-FR"/>
        </w:rPr>
      </w:pPr>
      <w:r w:rsidRPr="003E19FF">
        <w:rPr>
          <w:rFonts w:cs="Arial"/>
          <w:b/>
          <w:sz w:val="36"/>
          <w:szCs w:val="36"/>
          <w:lang w:val="fr-FR"/>
        </w:rPr>
        <w:t>FURTHER COMPETITION</w:t>
      </w:r>
    </w:p>
    <w:p w14:paraId="3F687002" w14:textId="77777777" w:rsidR="003E19FF" w:rsidRPr="003E19FF" w:rsidRDefault="003E19FF" w:rsidP="003E19FF">
      <w:pPr>
        <w:jc w:val="center"/>
        <w:rPr>
          <w:rFonts w:cs="Arial"/>
          <w:b/>
          <w:sz w:val="36"/>
          <w:szCs w:val="36"/>
          <w:lang w:val="fr-FR"/>
        </w:rPr>
      </w:pPr>
    </w:p>
    <w:p w14:paraId="3F687003" w14:textId="77777777" w:rsidR="003E19FF" w:rsidRDefault="003E19FF" w:rsidP="003E19FF">
      <w:pPr>
        <w:jc w:val="center"/>
        <w:rPr>
          <w:rFonts w:cs="Arial"/>
          <w:b/>
          <w:sz w:val="36"/>
          <w:szCs w:val="36"/>
          <w:lang w:val="fr-FR"/>
        </w:rPr>
      </w:pPr>
      <w:r w:rsidRPr="003E19FF">
        <w:rPr>
          <w:rFonts w:cs="Arial"/>
          <w:b/>
          <w:sz w:val="36"/>
          <w:szCs w:val="36"/>
          <w:lang w:val="fr-FR"/>
        </w:rPr>
        <w:t>FOR</w:t>
      </w:r>
    </w:p>
    <w:p w14:paraId="53E608BD" w14:textId="77777777" w:rsidR="00B550D9" w:rsidRDefault="00B550D9" w:rsidP="003E19FF">
      <w:pPr>
        <w:jc w:val="center"/>
        <w:rPr>
          <w:rFonts w:cs="Arial"/>
          <w:b/>
          <w:sz w:val="36"/>
          <w:szCs w:val="36"/>
          <w:lang w:val="fr-FR"/>
        </w:rPr>
      </w:pPr>
    </w:p>
    <w:p w14:paraId="3AEA2608" w14:textId="215F54C9" w:rsidR="00B550D9" w:rsidRDefault="00B550D9" w:rsidP="003E19FF">
      <w:pPr>
        <w:jc w:val="center"/>
        <w:rPr>
          <w:rFonts w:cs="Arial"/>
          <w:b/>
          <w:sz w:val="36"/>
          <w:szCs w:val="36"/>
          <w:lang w:val="fr-FR"/>
        </w:rPr>
      </w:pPr>
      <w:r>
        <w:rPr>
          <w:rFonts w:cs="Arial"/>
          <w:b/>
          <w:sz w:val="36"/>
          <w:szCs w:val="36"/>
          <w:lang w:val="fr-FR"/>
        </w:rPr>
        <w:t>PS/2</w:t>
      </w:r>
      <w:r w:rsidR="008E11F1">
        <w:rPr>
          <w:rFonts w:cs="Arial"/>
          <w:b/>
          <w:sz w:val="36"/>
          <w:szCs w:val="36"/>
          <w:lang w:val="fr-FR"/>
        </w:rPr>
        <w:t>1/18</w:t>
      </w:r>
    </w:p>
    <w:p w14:paraId="614479EF" w14:textId="77777777" w:rsidR="002D6490" w:rsidRPr="003E19FF" w:rsidRDefault="002D6490" w:rsidP="003E19FF">
      <w:pPr>
        <w:jc w:val="center"/>
        <w:rPr>
          <w:rFonts w:cs="Arial"/>
          <w:b/>
          <w:sz w:val="36"/>
          <w:szCs w:val="36"/>
          <w:lang w:val="fr-FR"/>
        </w:rPr>
      </w:pPr>
    </w:p>
    <w:p w14:paraId="3F687006" w14:textId="55CBF18D" w:rsidR="003E19FF" w:rsidRPr="00B550D9" w:rsidRDefault="00453539" w:rsidP="00677C8A">
      <w:pPr>
        <w:jc w:val="center"/>
        <w:rPr>
          <w:rFonts w:cs="Arial"/>
          <w:b/>
          <w:sz w:val="36"/>
          <w:szCs w:val="36"/>
          <w:lang w:val="fr-FR"/>
        </w:rPr>
      </w:pPr>
      <w:r w:rsidRPr="00B550D9">
        <w:rPr>
          <w:b/>
          <w:sz w:val="36"/>
          <w:szCs w:val="36"/>
        </w:rPr>
        <w:t xml:space="preserve">Provision of </w:t>
      </w:r>
      <w:proofErr w:type="spellStart"/>
      <w:r w:rsidRPr="00B550D9">
        <w:rPr>
          <w:b/>
          <w:sz w:val="36"/>
          <w:szCs w:val="36"/>
        </w:rPr>
        <w:t>Sonar</w:t>
      </w:r>
      <w:r w:rsidR="008E11F1">
        <w:rPr>
          <w:b/>
          <w:sz w:val="36"/>
          <w:szCs w:val="36"/>
        </w:rPr>
        <w:t>S</w:t>
      </w:r>
      <w:r w:rsidRPr="00B550D9">
        <w:rPr>
          <w:b/>
          <w:sz w:val="36"/>
          <w:szCs w:val="36"/>
        </w:rPr>
        <w:t>ource</w:t>
      </w:r>
      <w:proofErr w:type="spellEnd"/>
      <w:r w:rsidRPr="00B550D9">
        <w:rPr>
          <w:b/>
          <w:sz w:val="36"/>
          <w:szCs w:val="36"/>
        </w:rPr>
        <w:t xml:space="preserve"> Enterprise </w:t>
      </w:r>
      <w:r w:rsidR="008E11F1">
        <w:rPr>
          <w:b/>
          <w:sz w:val="36"/>
          <w:szCs w:val="36"/>
        </w:rPr>
        <w:t>Edition</w:t>
      </w:r>
    </w:p>
    <w:p w14:paraId="753DA2BA" w14:textId="77777777" w:rsidR="00677C8A" w:rsidRPr="003E19FF" w:rsidRDefault="00677C8A" w:rsidP="003E19FF">
      <w:pPr>
        <w:jc w:val="center"/>
        <w:rPr>
          <w:rFonts w:cs="Arial"/>
          <w:b/>
          <w:sz w:val="36"/>
          <w:szCs w:val="36"/>
          <w:lang w:val="fr-FR"/>
        </w:rPr>
      </w:pPr>
    </w:p>
    <w:p w14:paraId="3F687007" w14:textId="77777777" w:rsidR="00B83C83" w:rsidRDefault="003E19FF" w:rsidP="003E19FF">
      <w:pPr>
        <w:jc w:val="center"/>
        <w:rPr>
          <w:rFonts w:cs="Arial"/>
          <w:b/>
          <w:sz w:val="36"/>
          <w:szCs w:val="36"/>
          <w:lang w:val="fr-FR"/>
        </w:rPr>
      </w:pPr>
      <w:r w:rsidRPr="003E19FF">
        <w:rPr>
          <w:rFonts w:cs="Arial"/>
          <w:b/>
          <w:sz w:val="36"/>
          <w:szCs w:val="36"/>
          <w:lang w:val="fr-FR"/>
        </w:rPr>
        <w:t>CONTRACT</w:t>
      </w:r>
      <w:r w:rsidR="00B83C83">
        <w:rPr>
          <w:rFonts w:cs="Arial"/>
          <w:b/>
          <w:sz w:val="36"/>
          <w:szCs w:val="36"/>
          <w:lang w:val="fr-FR"/>
        </w:rPr>
        <w:t xml:space="preserve"> </w:t>
      </w:r>
    </w:p>
    <w:p w14:paraId="3F687008" w14:textId="77777777" w:rsidR="005F6B94" w:rsidRDefault="005F6B94" w:rsidP="003E19FF">
      <w:pPr>
        <w:jc w:val="center"/>
        <w:rPr>
          <w:rFonts w:cs="Arial"/>
          <w:b/>
          <w:sz w:val="36"/>
          <w:szCs w:val="36"/>
          <w:lang w:val="fr-FR"/>
        </w:rPr>
      </w:pPr>
    </w:p>
    <w:p w14:paraId="3F68700A" w14:textId="22846D13" w:rsidR="003E19FF" w:rsidRDefault="00B83C83" w:rsidP="00433D2A">
      <w:pPr>
        <w:jc w:val="center"/>
        <w:rPr>
          <w:rFonts w:cs="Arial"/>
          <w:b/>
          <w:sz w:val="36"/>
          <w:szCs w:val="36"/>
          <w:lang w:val="fr-FR"/>
        </w:rPr>
      </w:pPr>
      <w:r>
        <w:rPr>
          <w:rFonts w:cs="Arial"/>
          <w:b/>
          <w:sz w:val="36"/>
          <w:szCs w:val="36"/>
          <w:lang w:val="fr-FR"/>
        </w:rPr>
        <w:t xml:space="preserve">UNDER </w:t>
      </w:r>
      <w:r w:rsidR="005F6B94">
        <w:rPr>
          <w:rFonts w:cs="Arial"/>
          <w:b/>
          <w:sz w:val="36"/>
          <w:szCs w:val="36"/>
          <w:lang w:val="fr-FR"/>
        </w:rPr>
        <w:t xml:space="preserve">FRAMEWORK </w:t>
      </w:r>
      <w:r>
        <w:rPr>
          <w:rFonts w:cs="Arial"/>
          <w:b/>
          <w:sz w:val="36"/>
          <w:szCs w:val="36"/>
          <w:lang w:val="fr-FR"/>
        </w:rPr>
        <w:t>RM</w:t>
      </w:r>
      <w:r w:rsidR="00433D2A">
        <w:rPr>
          <w:rFonts w:cs="Arial"/>
          <w:b/>
          <w:sz w:val="36"/>
          <w:szCs w:val="36"/>
          <w:lang w:val="fr-FR"/>
        </w:rPr>
        <w:t>6068 TECHNOLOGY PRODUCTS AND ASSOCIATED SERVICES</w:t>
      </w:r>
    </w:p>
    <w:p w14:paraId="4D5929E0" w14:textId="77777777" w:rsidR="00433D2A" w:rsidRDefault="00433D2A" w:rsidP="00433D2A">
      <w:pPr>
        <w:jc w:val="center"/>
        <w:rPr>
          <w:rFonts w:cs="Arial"/>
          <w:szCs w:val="22"/>
          <w:lang w:val="fr-FR"/>
        </w:rPr>
      </w:pPr>
    </w:p>
    <w:p w14:paraId="691AF02A" w14:textId="765215B1" w:rsidR="00112328" w:rsidRDefault="00112328" w:rsidP="00112328">
      <w:pPr>
        <w:jc w:val="center"/>
        <w:rPr>
          <w:rFonts w:cs="Arial"/>
          <w:szCs w:val="22"/>
          <w:lang w:val="en-US"/>
        </w:rPr>
      </w:pPr>
    </w:p>
    <w:p w14:paraId="4690BB70" w14:textId="39738C95" w:rsidR="00074357" w:rsidRPr="00112328" w:rsidRDefault="00112328" w:rsidP="00112328">
      <w:pPr>
        <w:tabs>
          <w:tab w:val="center" w:pos="5245"/>
        </w:tabs>
        <w:rPr>
          <w:rFonts w:cs="Arial"/>
          <w:szCs w:val="22"/>
          <w:lang w:val="en-US"/>
        </w:rPr>
        <w:sectPr w:rsidR="00074357" w:rsidRPr="00112328" w:rsidSect="00702C1F">
          <w:footerReference w:type="first" r:id="rId12"/>
          <w:endnotePr>
            <w:numFmt w:val="decimal"/>
          </w:endnotePr>
          <w:pgSz w:w="11909" w:h="16834" w:code="9"/>
          <w:pgMar w:top="851" w:right="710" w:bottom="567" w:left="709" w:header="426" w:footer="426" w:gutter="0"/>
          <w:pgNumType w:start="1"/>
          <w:cols w:space="720"/>
          <w:noEndnote/>
        </w:sectPr>
      </w:pPr>
      <w:r>
        <w:rPr>
          <w:rFonts w:cs="Arial"/>
          <w:szCs w:val="22"/>
          <w:lang w:val="en-US"/>
        </w:rPr>
        <w:tab/>
      </w:r>
    </w:p>
    <w:p w14:paraId="1C772854" w14:textId="5DA0201C" w:rsidR="00882FF3" w:rsidRDefault="005719AF" w:rsidP="00260FDB">
      <w:pPr>
        <w:pStyle w:val="bodystrongcentred"/>
        <w:numPr>
          <w:ilvl w:val="0"/>
          <w:numId w:val="33"/>
        </w:numPr>
        <w:ind w:left="284" w:hanging="284"/>
        <w:jc w:val="both"/>
        <w:rPr>
          <w:rFonts w:cs="Arial"/>
        </w:rPr>
      </w:pPr>
      <w:r w:rsidRPr="005719AF">
        <w:rPr>
          <w:rFonts w:cs="Arial"/>
        </w:rPr>
        <w:lastRenderedPageBreak/>
        <w:t>INTRODUCTION</w:t>
      </w:r>
      <w:r>
        <w:rPr>
          <w:rFonts w:cs="Arial"/>
        </w:rPr>
        <w:br/>
      </w:r>
    </w:p>
    <w:p w14:paraId="212BBC4F" w14:textId="56D72028" w:rsidR="005719AF" w:rsidRPr="00096CAD" w:rsidRDefault="00260FDB" w:rsidP="00E97A04">
      <w:pPr>
        <w:ind w:left="1134" w:hanging="567"/>
        <w:jc w:val="both"/>
        <w:rPr>
          <w:rFonts w:cs="Arial"/>
          <w:b/>
          <w:sz w:val="36"/>
          <w:szCs w:val="36"/>
          <w:lang w:val="fr-FR"/>
        </w:rPr>
      </w:pPr>
      <w:r w:rsidRPr="00E97A04">
        <w:rPr>
          <w:rFonts w:cs="Arial"/>
          <w:b/>
        </w:rPr>
        <w:t>1.1</w:t>
      </w:r>
      <w:r>
        <w:rPr>
          <w:rFonts w:cs="Arial"/>
        </w:rPr>
        <w:tab/>
      </w:r>
      <w:r w:rsidR="00650804">
        <w:rPr>
          <w:rFonts w:cs="Arial"/>
        </w:rPr>
        <w:t>This further competition i</w:t>
      </w:r>
      <w:r w:rsidR="005719AF" w:rsidRPr="005719AF">
        <w:rPr>
          <w:rFonts w:cs="Arial"/>
        </w:rPr>
        <w:t xml:space="preserve">nvitation relates to the </w:t>
      </w:r>
      <w:r w:rsidR="00650804">
        <w:rPr>
          <w:rFonts w:cs="Arial"/>
        </w:rPr>
        <w:t>f</w:t>
      </w:r>
      <w:r w:rsidR="005719AF" w:rsidRPr="005719AF">
        <w:rPr>
          <w:rFonts w:cs="Arial"/>
        </w:rPr>
        <w:t xml:space="preserve">urther </w:t>
      </w:r>
      <w:r w:rsidR="00650804">
        <w:rPr>
          <w:rFonts w:cs="Arial"/>
        </w:rPr>
        <w:t>c</w:t>
      </w:r>
      <w:r w:rsidR="005719AF" w:rsidRPr="005719AF">
        <w:rPr>
          <w:rFonts w:cs="Arial"/>
        </w:rPr>
        <w:t xml:space="preserve">ompetition to award a </w:t>
      </w:r>
      <w:r w:rsidR="008E11F1">
        <w:rPr>
          <w:rFonts w:cs="Arial"/>
        </w:rPr>
        <w:t xml:space="preserve">contract for the </w:t>
      </w:r>
      <w:r w:rsidR="007C7E52">
        <w:t>Provision of</w:t>
      </w:r>
      <w:r w:rsidRPr="00260FDB">
        <w:t xml:space="preserve"> </w:t>
      </w:r>
      <w:proofErr w:type="spellStart"/>
      <w:r w:rsidRPr="00260FDB">
        <w:t>Sonar</w:t>
      </w:r>
      <w:r w:rsidR="008E11F1">
        <w:t>S</w:t>
      </w:r>
      <w:r w:rsidRPr="00260FDB">
        <w:t>ource</w:t>
      </w:r>
      <w:proofErr w:type="spellEnd"/>
      <w:r w:rsidRPr="00260FDB">
        <w:t xml:space="preserve"> Enterprise </w:t>
      </w:r>
      <w:r w:rsidR="008E11F1">
        <w:t>Edition</w:t>
      </w:r>
      <w:r w:rsidR="005719AF" w:rsidRPr="005719AF">
        <w:rPr>
          <w:rFonts w:cs="Arial"/>
        </w:rPr>
        <w:t xml:space="preserve"> to a sole </w:t>
      </w:r>
      <w:r w:rsidR="00650804">
        <w:rPr>
          <w:rFonts w:cs="Arial"/>
        </w:rPr>
        <w:t>s</w:t>
      </w:r>
      <w:r w:rsidR="005719AF" w:rsidRPr="005719AF">
        <w:rPr>
          <w:rFonts w:cs="Arial"/>
        </w:rPr>
        <w:t>upplier</w:t>
      </w:r>
      <w:r w:rsidR="008730CE">
        <w:rPr>
          <w:rFonts w:cs="Arial"/>
        </w:rPr>
        <w:t>.</w:t>
      </w:r>
    </w:p>
    <w:p w14:paraId="0A99E0B2" w14:textId="77777777" w:rsidR="005719AF" w:rsidRDefault="005719AF" w:rsidP="00E97A04">
      <w:pPr>
        <w:pStyle w:val="bodystrongcentred"/>
        <w:ind w:left="1134" w:hanging="567"/>
        <w:jc w:val="both"/>
        <w:rPr>
          <w:rFonts w:cs="Arial"/>
          <w:b w:val="0"/>
        </w:rPr>
      </w:pPr>
    </w:p>
    <w:p w14:paraId="3C6DD697" w14:textId="2D82D504" w:rsidR="008730CE" w:rsidRPr="00B550D9" w:rsidRDefault="005719AF" w:rsidP="008E11F1">
      <w:pPr>
        <w:pStyle w:val="bodystrongcentred"/>
        <w:numPr>
          <w:ilvl w:val="1"/>
          <w:numId w:val="36"/>
        </w:numPr>
        <w:ind w:left="1134" w:hanging="567"/>
        <w:jc w:val="both"/>
        <w:rPr>
          <w:rFonts w:cs="Arial"/>
        </w:rPr>
      </w:pPr>
      <w:r w:rsidRPr="00096CAD">
        <w:rPr>
          <w:rFonts w:cs="Arial"/>
          <w:b w:val="0"/>
        </w:rPr>
        <w:t xml:space="preserve">This </w:t>
      </w:r>
      <w:r w:rsidR="00650804" w:rsidRPr="00096CAD">
        <w:rPr>
          <w:rFonts w:cs="Arial"/>
          <w:b w:val="0"/>
        </w:rPr>
        <w:t>f</w:t>
      </w:r>
      <w:r w:rsidRPr="00096CAD">
        <w:rPr>
          <w:rFonts w:cs="Arial"/>
          <w:b w:val="0"/>
        </w:rPr>
        <w:t xml:space="preserve">urther </w:t>
      </w:r>
      <w:r w:rsidR="00650804" w:rsidRPr="00096CAD">
        <w:rPr>
          <w:rFonts w:cs="Arial"/>
          <w:b w:val="0"/>
        </w:rPr>
        <w:t>c</w:t>
      </w:r>
      <w:r w:rsidRPr="00096CAD">
        <w:rPr>
          <w:rFonts w:cs="Arial"/>
          <w:b w:val="0"/>
        </w:rPr>
        <w:t>ompetition is being conducted under the CCS Technology Products and Associate</w:t>
      </w:r>
      <w:r w:rsidR="000913EB" w:rsidRPr="00096CAD">
        <w:rPr>
          <w:rFonts w:cs="Arial"/>
          <w:b w:val="0"/>
        </w:rPr>
        <w:t>d Services Framework Agreement (</w:t>
      </w:r>
      <w:r w:rsidRPr="00096CAD">
        <w:rPr>
          <w:rFonts w:cs="Arial"/>
          <w:b w:val="0"/>
        </w:rPr>
        <w:t xml:space="preserve">RM6068) </w:t>
      </w:r>
      <w:r w:rsidRPr="00B550D9">
        <w:rPr>
          <w:rFonts w:cs="Arial"/>
          <w:b w:val="0"/>
        </w:rPr>
        <w:t xml:space="preserve">Lot </w:t>
      </w:r>
      <w:r w:rsidR="00096CAD" w:rsidRPr="008E11F1">
        <w:rPr>
          <w:rFonts w:cs="Arial"/>
          <w:b w:val="0"/>
        </w:rPr>
        <w:t>3</w:t>
      </w:r>
      <w:r w:rsidR="008E11F1">
        <w:rPr>
          <w:rFonts w:cs="Arial"/>
          <w:b w:val="0"/>
        </w:rPr>
        <w:t>.</w:t>
      </w:r>
    </w:p>
    <w:p w14:paraId="43FAFE46" w14:textId="77777777" w:rsidR="00096CAD" w:rsidRPr="00B550D9" w:rsidRDefault="00096CAD" w:rsidP="00E97A04">
      <w:pPr>
        <w:pStyle w:val="bodystrongcentred"/>
        <w:ind w:left="1134" w:hanging="567"/>
        <w:jc w:val="both"/>
        <w:rPr>
          <w:rFonts w:cs="Arial"/>
        </w:rPr>
      </w:pPr>
    </w:p>
    <w:p w14:paraId="28676981" w14:textId="0DF704EA" w:rsidR="008730CE" w:rsidRPr="00B550D9" w:rsidRDefault="008730CE" w:rsidP="008E11F1">
      <w:pPr>
        <w:pStyle w:val="bodystrongcentred"/>
        <w:numPr>
          <w:ilvl w:val="1"/>
          <w:numId w:val="36"/>
        </w:numPr>
        <w:ind w:left="1134" w:hanging="567"/>
        <w:jc w:val="both"/>
        <w:rPr>
          <w:rFonts w:cs="Arial"/>
          <w:b w:val="0"/>
        </w:rPr>
      </w:pPr>
      <w:r w:rsidRPr="00B550D9">
        <w:rPr>
          <w:rFonts w:cs="Arial"/>
          <w:b w:val="0"/>
        </w:rPr>
        <w:t xml:space="preserve">Authority: </w:t>
      </w:r>
      <w:r w:rsidR="00096CAD" w:rsidRPr="00B550D9">
        <w:rPr>
          <w:rFonts w:cs="Arial"/>
          <w:b w:val="0"/>
          <w:i/>
        </w:rPr>
        <w:t xml:space="preserve">Driver and Vehicle Licensing Agency </w:t>
      </w:r>
    </w:p>
    <w:p w14:paraId="53EE8466" w14:textId="4451BA68" w:rsidR="00C42D88" w:rsidRDefault="00C42D88" w:rsidP="005719AF">
      <w:pPr>
        <w:pStyle w:val="bodystrongcentred"/>
        <w:ind w:left="1090"/>
        <w:jc w:val="left"/>
        <w:rPr>
          <w:rFonts w:cs="Arial"/>
          <w:b w:val="0"/>
        </w:rPr>
      </w:pPr>
    </w:p>
    <w:p w14:paraId="72C83F1C" w14:textId="5716596B" w:rsidR="008730CE" w:rsidRPr="005719AF" w:rsidRDefault="008730CE" w:rsidP="005719AF">
      <w:pPr>
        <w:pStyle w:val="bodystrongcentred"/>
        <w:jc w:val="left"/>
        <w:rPr>
          <w:rFonts w:cs="Arial"/>
        </w:rPr>
      </w:pPr>
    </w:p>
    <w:p w14:paraId="244EF4EF" w14:textId="0AD0B535" w:rsidR="008730CE" w:rsidRDefault="008730CE" w:rsidP="008E11F1">
      <w:pPr>
        <w:pStyle w:val="bodystrongcentred"/>
        <w:numPr>
          <w:ilvl w:val="0"/>
          <w:numId w:val="36"/>
        </w:numPr>
        <w:ind w:left="284" w:hanging="284"/>
        <w:jc w:val="left"/>
        <w:rPr>
          <w:rFonts w:cs="Arial"/>
        </w:rPr>
      </w:pPr>
      <w:r>
        <w:rPr>
          <w:rFonts w:cs="Arial"/>
        </w:rPr>
        <w:t>THE REQUIREMENT</w:t>
      </w:r>
    </w:p>
    <w:p w14:paraId="03C47B2A" w14:textId="23B5A39F" w:rsidR="002E6059" w:rsidRDefault="002E6059" w:rsidP="002E6059">
      <w:pPr>
        <w:pStyle w:val="bodystrongcentred"/>
        <w:jc w:val="left"/>
        <w:rPr>
          <w:rFonts w:cs="Arial"/>
        </w:rPr>
      </w:pPr>
    </w:p>
    <w:p w14:paraId="4FB5B129" w14:textId="77777777" w:rsidR="002E6059" w:rsidRPr="001C3763" w:rsidRDefault="002E6059" w:rsidP="001C3763">
      <w:pPr>
        <w:ind w:left="1134" w:hanging="567"/>
        <w:jc w:val="both"/>
        <w:rPr>
          <w:rFonts w:cs="Arial"/>
          <w:b/>
        </w:rPr>
      </w:pPr>
    </w:p>
    <w:p w14:paraId="0CF287A2" w14:textId="379EC570" w:rsidR="002E6059" w:rsidRPr="00D72CFB" w:rsidRDefault="002E6059" w:rsidP="001C3763">
      <w:pPr>
        <w:ind w:left="1134" w:hanging="567"/>
        <w:jc w:val="both"/>
        <w:rPr>
          <w:rFonts w:cs="Arial"/>
          <w:strike/>
        </w:rPr>
      </w:pPr>
      <w:r w:rsidRPr="001C3763">
        <w:rPr>
          <w:rFonts w:cs="Arial"/>
          <w:b/>
        </w:rPr>
        <w:t>2.1</w:t>
      </w:r>
      <w:r w:rsidRPr="001C3763">
        <w:rPr>
          <w:rFonts w:cs="Arial"/>
        </w:rPr>
        <w:t xml:space="preserve"> </w:t>
      </w:r>
      <w:r w:rsidR="001C3763" w:rsidRPr="001C3763">
        <w:rPr>
          <w:rFonts w:cs="Arial"/>
        </w:rPr>
        <w:t>The Authority is</w:t>
      </w:r>
      <w:r w:rsidRPr="001C3763">
        <w:rPr>
          <w:rFonts w:cs="Arial"/>
        </w:rPr>
        <w:t xml:space="preserve"> looking to renew </w:t>
      </w:r>
      <w:r w:rsidR="001C3763" w:rsidRPr="001C3763">
        <w:rPr>
          <w:rFonts w:cs="Arial"/>
        </w:rPr>
        <w:t>its</w:t>
      </w:r>
      <w:r w:rsidRPr="001C3763">
        <w:rPr>
          <w:rFonts w:cs="Arial"/>
        </w:rPr>
        <w:t xml:space="preserve"> current </w:t>
      </w:r>
      <w:proofErr w:type="spellStart"/>
      <w:r w:rsidRPr="001C3763">
        <w:rPr>
          <w:rFonts w:cs="Arial"/>
        </w:rPr>
        <w:t>Sona</w:t>
      </w:r>
      <w:r w:rsidR="001C3763" w:rsidRPr="001C3763">
        <w:rPr>
          <w:rFonts w:cs="Arial"/>
        </w:rPr>
        <w:t>r</w:t>
      </w:r>
      <w:r w:rsidRPr="001C3763">
        <w:rPr>
          <w:rFonts w:cs="Arial"/>
        </w:rPr>
        <w:t>Source</w:t>
      </w:r>
      <w:proofErr w:type="spellEnd"/>
      <w:r w:rsidRPr="001C3763">
        <w:rPr>
          <w:rFonts w:cs="Arial"/>
        </w:rPr>
        <w:t xml:space="preserve"> licence which expire</w:t>
      </w:r>
      <w:r w:rsidR="001C3763" w:rsidRPr="001C3763">
        <w:rPr>
          <w:rFonts w:cs="Arial"/>
        </w:rPr>
        <w:t>s</w:t>
      </w:r>
      <w:r w:rsidRPr="001C3763">
        <w:rPr>
          <w:rFonts w:cs="Arial"/>
        </w:rPr>
        <w:t xml:space="preserve"> on 10th April 2021.</w:t>
      </w:r>
      <w:r w:rsidR="001C3763" w:rsidRPr="001C3763">
        <w:rPr>
          <w:rFonts w:cs="Arial"/>
        </w:rPr>
        <w:t xml:space="preserve"> </w:t>
      </w:r>
    </w:p>
    <w:p w14:paraId="5D54394D" w14:textId="77777777" w:rsidR="001C3763" w:rsidRPr="00D72CFB" w:rsidRDefault="001C3763" w:rsidP="001C3763">
      <w:pPr>
        <w:ind w:left="1134" w:hanging="567"/>
        <w:jc w:val="both"/>
        <w:rPr>
          <w:rFonts w:cs="Arial"/>
          <w:strike/>
        </w:rPr>
      </w:pPr>
    </w:p>
    <w:p w14:paraId="72282BB0" w14:textId="003F4A17" w:rsidR="00010169" w:rsidRPr="0082702D" w:rsidRDefault="001C3763" w:rsidP="001C3763">
      <w:pPr>
        <w:ind w:left="1134" w:hanging="141"/>
        <w:jc w:val="both"/>
        <w:rPr>
          <w:rFonts w:cs="Arial"/>
        </w:rPr>
      </w:pPr>
      <w:r w:rsidRPr="001C3763">
        <w:rPr>
          <w:rFonts w:cs="Arial"/>
        </w:rPr>
        <w:t>The Authority</w:t>
      </w:r>
      <w:r w:rsidR="002E6059" w:rsidRPr="001C3763">
        <w:rPr>
          <w:rFonts w:cs="Arial"/>
        </w:rPr>
        <w:t xml:space="preserve"> require</w:t>
      </w:r>
      <w:r>
        <w:rPr>
          <w:rFonts w:cs="Arial"/>
        </w:rPr>
        <w:t>s</w:t>
      </w:r>
      <w:r w:rsidR="002E6059" w:rsidRPr="001C3763">
        <w:rPr>
          <w:rFonts w:cs="Arial"/>
        </w:rPr>
        <w:t xml:space="preserve"> a </w:t>
      </w:r>
      <w:proofErr w:type="spellStart"/>
      <w:r w:rsidR="002E6059" w:rsidRPr="001C3763">
        <w:rPr>
          <w:rFonts w:cs="Arial"/>
        </w:rPr>
        <w:t>SonarSource</w:t>
      </w:r>
      <w:proofErr w:type="spellEnd"/>
      <w:r w:rsidR="002E6059" w:rsidRPr="001C3763">
        <w:rPr>
          <w:rFonts w:cs="Arial"/>
        </w:rPr>
        <w:t xml:space="preserve"> Enterprise licence</w:t>
      </w:r>
      <w:r w:rsidR="005610FB">
        <w:rPr>
          <w:rFonts w:cs="Arial"/>
        </w:rPr>
        <w:t xml:space="preserve"> </w:t>
      </w:r>
      <w:r w:rsidR="005610FB" w:rsidRPr="0082702D">
        <w:rPr>
          <w:rFonts w:cs="Arial"/>
        </w:rPr>
        <w:t>with support</w:t>
      </w:r>
      <w:r w:rsidR="002E6059" w:rsidRPr="0082702D">
        <w:rPr>
          <w:rFonts w:cs="Arial"/>
        </w:rPr>
        <w:t>.</w:t>
      </w:r>
    </w:p>
    <w:p w14:paraId="04AE9C9D" w14:textId="77777777" w:rsidR="0062698D" w:rsidRDefault="0062698D" w:rsidP="00010169">
      <w:pPr>
        <w:pStyle w:val="bodystrongcentred"/>
        <w:ind w:left="360"/>
        <w:jc w:val="left"/>
        <w:rPr>
          <w:rFonts w:cs="Arial"/>
        </w:rPr>
      </w:pPr>
    </w:p>
    <w:tbl>
      <w:tblPr>
        <w:tblStyle w:val="TableGrid"/>
        <w:tblW w:w="0" w:type="auto"/>
        <w:jc w:val="center"/>
        <w:tblLook w:val="04A0" w:firstRow="1" w:lastRow="0" w:firstColumn="1" w:lastColumn="0" w:noHBand="0" w:noVBand="1"/>
      </w:tblPr>
      <w:tblGrid>
        <w:gridCol w:w="3544"/>
        <w:gridCol w:w="3407"/>
      </w:tblGrid>
      <w:tr w:rsidR="00B550D9" w14:paraId="0A21236D" w14:textId="77777777" w:rsidTr="001C3763">
        <w:trPr>
          <w:jc w:val="center"/>
        </w:trPr>
        <w:tc>
          <w:tcPr>
            <w:tcW w:w="3544" w:type="dxa"/>
          </w:tcPr>
          <w:p w14:paraId="3FD606D0" w14:textId="2ADD7E25" w:rsidR="00B550D9" w:rsidRPr="001C3763" w:rsidRDefault="00B550D9" w:rsidP="00A260C5">
            <w:pPr>
              <w:jc w:val="center"/>
              <w:rPr>
                <w:rFonts w:cs="Arial"/>
                <w:b/>
              </w:rPr>
            </w:pPr>
            <w:r w:rsidRPr="001C3763">
              <w:rPr>
                <w:rFonts w:cs="Arial"/>
                <w:b/>
              </w:rPr>
              <w:t>Product</w:t>
            </w:r>
          </w:p>
        </w:tc>
        <w:tc>
          <w:tcPr>
            <w:tcW w:w="3407" w:type="dxa"/>
          </w:tcPr>
          <w:p w14:paraId="1FC95727" w14:textId="0127BA25" w:rsidR="00B550D9" w:rsidRPr="001C3763" w:rsidRDefault="00B550D9" w:rsidP="00A260C5">
            <w:pPr>
              <w:jc w:val="center"/>
              <w:rPr>
                <w:rFonts w:cs="Arial"/>
                <w:b/>
              </w:rPr>
            </w:pPr>
            <w:r w:rsidRPr="001C3763">
              <w:rPr>
                <w:rFonts w:cs="Arial"/>
                <w:b/>
              </w:rPr>
              <w:t>Duration</w:t>
            </w:r>
          </w:p>
        </w:tc>
      </w:tr>
      <w:tr w:rsidR="00B550D9" w14:paraId="3E0D118A" w14:textId="77777777" w:rsidTr="001C3763">
        <w:trPr>
          <w:trHeight w:val="441"/>
          <w:jc w:val="center"/>
        </w:trPr>
        <w:tc>
          <w:tcPr>
            <w:tcW w:w="3544" w:type="dxa"/>
            <w:vAlign w:val="center"/>
          </w:tcPr>
          <w:p w14:paraId="3458BF2D" w14:textId="7C94642E" w:rsidR="00B550D9" w:rsidRDefault="00B550D9" w:rsidP="008E11F1">
            <w:pPr>
              <w:jc w:val="center"/>
              <w:rPr>
                <w:rFonts w:cs="Arial"/>
              </w:rPr>
            </w:pPr>
            <w:proofErr w:type="spellStart"/>
            <w:r>
              <w:rPr>
                <w:rFonts w:cs="Arial"/>
              </w:rPr>
              <w:t>Sonar</w:t>
            </w:r>
            <w:r w:rsidR="008E11F1">
              <w:rPr>
                <w:rFonts w:cs="Arial"/>
              </w:rPr>
              <w:t>S</w:t>
            </w:r>
            <w:r>
              <w:rPr>
                <w:rFonts w:cs="Arial"/>
              </w:rPr>
              <w:t>ource</w:t>
            </w:r>
            <w:proofErr w:type="spellEnd"/>
            <w:r>
              <w:rPr>
                <w:rFonts w:cs="Arial"/>
              </w:rPr>
              <w:t xml:space="preserve"> Enterprise </w:t>
            </w:r>
            <w:r w:rsidR="008E11F1">
              <w:rPr>
                <w:rFonts w:cs="Arial"/>
              </w:rPr>
              <w:t>Edition</w:t>
            </w:r>
          </w:p>
        </w:tc>
        <w:tc>
          <w:tcPr>
            <w:tcW w:w="3407" w:type="dxa"/>
            <w:vAlign w:val="center"/>
          </w:tcPr>
          <w:p w14:paraId="77316C1A" w14:textId="1CEA9CFC" w:rsidR="00B550D9" w:rsidRDefault="008E11F1" w:rsidP="008E11F1">
            <w:pPr>
              <w:jc w:val="center"/>
              <w:rPr>
                <w:rFonts w:cs="Arial"/>
              </w:rPr>
            </w:pPr>
            <w:r>
              <w:rPr>
                <w:rFonts w:cs="Arial"/>
              </w:rPr>
              <w:t>24 Months + 12 Months</w:t>
            </w:r>
          </w:p>
        </w:tc>
      </w:tr>
    </w:tbl>
    <w:p w14:paraId="79F05C57" w14:textId="0033921E" w:rsidR="000913EB" w:rsidRDefault="000913EB" w:rsidP="008730CE">
      <w:pPr>
        <w:pStyle w:val="bodystrongcentred"/>
        <w:ind w:left="1810"/>
        <w:jc w:val="left"/>
        <w:rPr>
          <w:rFonts w:eastAsia="Times New Roman" w:cs="Arial"/>
          <w:b w:val="0"/>
          <w:i/>
          <w:iCs/>
          <w:color w:val="000000"/>
          <w:shd w:val="clear" w:color="auto" w:fill="00FF00"/>
        </w:rPr>
      </w:pPr>
    </w:p>
    <w:p w14:paraId="557940B8" w14:textId="4E49BC4E" w:rsidR="0082702D" w:rsidRDefault="0082702D" w:rsidP="002A77BE">
      <w:pPr>
        <w:pStyle w:val="bodystrongcentred"/>
        <w:ind w:left="1134"/>
        <w:jc w:val="both"/>
        <w:rPr>
          <w:rFonts w:cs="Arial"/>
          <w:b w:val="0"/>
        </w:rPr>
      </w:pPr>
    </w:p>
    <w:p w14:paraId="7DC9E083" w14:textId="77777777" w:rsidR="002A77BE" w:rsidRPr="002A77BE" w:rsidRDefault="002A77BE" w:rsidP="002A77BE">
      <w:pPr>
        <w:pStyle w:val="bodystrongcentred"/>
        <w:ind w:left="1134"/>
        <w:jc w:val="both"/>
        <w:rPr>
          <w:rFonts w:cs="Arial"/>
          <w:b w:val="0"/>
        </w:rPr>
      </w:pPr>
    </w:p>
    <w:p w14:paraId="5B2BE04B" w14:textId="79E1A2DB" w:rsidR="0082702D" w:rsidRPr="002A77BE" w:rsidRDefault="0082702D" w:rsidP="002A77BE">
      <w:pPr>
        <w:pStyle w:val="bodystrongcentred"/>
        <w:ind w:left="1134"/>
        <w:jc w:val="both"/>
        <w:rPr>
          <w:rFonts w:cs="Arial"/>
          <w:b w:val="0"/>
        </w:rPr>
      </w:pPr>
      <w:r w:rsidRPr="002A77BE">
        <w:rPr>
          <w:rFonts w:cs="Arial"/>
          <w:b w:val="0"/>
        </w:rPr>
        <w:t>The contract duration will be for 24 months and will include an option to extend by a further 12 months.</w:t>
      </w:r>
    </w:p>
    <w:p w14:paraId="20D96F7C" w14:textId="77777777" w:rsidR="0082702D" w:rsidRPr="001C2A39" w:rsidRDefault="0082702D" w:rsidP="008730CE">
      <w:pPr>
        <w:pStyle w:val="bodystrongcentred"/>
        <w:ind w:left="1810"/>
        <w:jc w:val="left"/>
        <w:rPr>
          <w:rFonts w:eastAsia="Times New Roman" w:cs="Arial"/>
          <w:b w:val="0"/>
          <w:i/>
          <w:iCs/>
          <w:color w:val="000000"/>
          <w:shd w:val="clear" w:color="auto" w:fill="00FF00"/>
        </w:rPr>
      </w:pPr>
    </w:p>
    <w:p w14:paraId="1CAD30B6" w14:textId="77777777" w:rsidR="001C3763" w:rsidRDefault="0062698D" w:rsidP="00543712">
      <w:pPr>
        <w:spacing w:line="276" w:lineRule="auto"/>
        <w:ind w:left="1134" w:hanging="567"/>
        <w:rPr>
          <w:rFonts w:cs="Arial"/>
          <w:i/>
          <w:u w:val="single"/>
        </w:rPr>
      </w:pPr>
      <w:r>
        <w:rPr>
          <w:rFonts w:cs="Arial"/>
          <w:i/>
        </w:rPr>
        <w:t>Only the specific products</w:t>
      </w:r>
      <w:r w:rsidRPr="00C4080B">
        <w:rPr>
          <w:rFonts w:cs="Arial"/>
          <w:i/>
        </w:rPr>
        <w:t xml:space="preserve"> listed are required.  </w:t>
      </w:r>
      <w:r>
        <w:rPr>
          <w:rFonts w:cs="Arial"/>
          <w:i/>
          <w:u w:val="single"/>
        </w:rPr>
        <w:t>No substitutes will be accepted</w:t>
      </w:r>
      <w:r w:rsidRPr="00C4080B">
        <w:rPr>
          <w:rFonts w:cs="Arial"/>
          <w:i/>
          <w:u w:val="single"/>
        </w:rPr>
        <w:t>.</w:t>
      </w:r>
    </w:p>
    <w:p w14:paraId="2919BE1B" w14:textId="5E8B2F94" w:rsidR="0062698D" w:rsidRDefault="0062698D" w:rsidP="00543712">
      <w:pPr>
        <w:spacing w:line="276" w:lineRule="auto"/>
        <w:ind w:left="1134" w:hanging="567"/>
        <w:rPr>
          <w:rFonts w:cs="Arial"/>
          <w:b/>
        </w:rPr>
      </w:pPr>
      <w:r w:rsidRPr="00174F43">
        <w:rPr>
          <w:rFonts w:cs="Arial"/>
          <w:i/>
        </w:rPr>
        <w:t xml:space="preserve"> </w:t>
      </w:r>
      <w:r w:rsidRPr="00174F43">
        <w:rPr>
          <w:rFonts w:cs="Arial"/>
          <w:b/>
        </w:rPr>
        <w:t xml:space="preserve">Note: </w:t>
      </w:r>
      <w:r w:rsidRPr="00E52E69">
        <w:rPr>
          <w:rFonts w:cs="Arial"/>
          <w:b/>
        </w:rPr>
        <w:t>Any Deviations will be treated as a non-compliant bid and will not be evaluated.</w:t>
      </w:r>
    </w:p>
    <w:p w14:paraId="543711B5" w14:textId="7C38321E" w:rsidR="008730CE" w:rsidRDefault="008730CE" w:rsidP="00B550D9">
      <w:pPr>
        <w:pStyle w:val="bodystrongcentred"/>
        <w:jc w:val="left"/>
        <w:rPr>
          <w:rFonts w:eastAsia="Times New Roman" w:cs="Arial"/>
          <w:b w:val="0"/>
          <w:i/>
          <w:iCs/>
          <w:color w:val="000000"/>
          <w:shd w:val="clear" w:color="auto" w:fill="00FF00"/>
        </w:rPr>
      </w:pPr>
    </w:p>
    <w:p w14:paraId="1D7D6868" w14:textId="0E3218AD" w:rsidR="008730CE" w:rsidRDefault="008730CE" w:rsidP="008E11F1">
      <w:pPr>
        <w:pStyle w:val="bodystrongcentred"/>
        <w:numPr>
          <w:ilvl w:val="0"/>
          <w:numId w:val="36"/>
        </w:numPr>
        <w:ind w:left="284" w:hanging="284"/>
        <w:jc w:val="left"/>
        <w:rPr>
          <w:rFonts w:cs="Arial"/>
        </w:rPr>
      </w:pPr>
      <w:r>
        <w:rPr>
          <w:rFonts w:cs="Arial"/>
        </w:rPr>
        <w:t>DELIVERY INFORMATION</w:t>
      </w:r>
    </w:p>
    <w:p w14:paraId="3769BB70" w14:textId="77777777" w:rsidR="008730CE" w:rsidRDefault="008730CE" w:rsidP="00E97A04">
      <w:pPr>
        <w:pStyle w:val="bodystrongcentred"/>
        <w:ind w:left="1134" w:hanging="567"/>
        <w:jc w:val="left"/>
        <w:rPr>
          <w:rFonts w:cs="Arial"/>
        </w:rPr>
      </w:pPr>
    </w:p>
    <w:p w14:paraId="797E5388" w14:textId="0A32DF04" w:rsidR="008730CE" w:rsidRPr="008730CE" w:rsidRDefault="000F69BD" w:rsidP="008E11F1">
      <w:pPr>
        <w:pStyle w:val="bodystrongcentred"/>
        <w:numPr>
          <w:ilvl w:val="1"/>
          <w:numId w:val="36"/>
        </w:numPr>
        <w:ind w:left="1134" w:hanging="567"/>
        <w:jc w:val="left"/>
        <w:rPr>
          <w:rFonts w:cs="Arial"/>
          <w:b w:val="0"/>
        </w:rPr>
      </w:pPr>
      <w:r>
        <w:rPr>
          <w:rFonts w:cs="Arial"/>
          <w:b w:val="0"/>
        </w:rPr>
        <w:t>Required d</w:t>
      </w:r>
      <w:r w:rsidR="008730CE" w:rsidRPr="008730CE">
        <w:rPr>
          <w:rFonts w:cs="Arial"/>
          <w:b w:val="0"/>
        </w:rPr>
        <w:t>elivery</w:t>
      </w:r>
      <w:r>
        <w:rPr>
          <w:rFonts w:cs="Arial"/>
          <w:b w:val="0"/>
        </w:rPr>
        <w:t xml:space="preserve"> Date</w:t>
      </w:r>
      <w:r w:rsidR="008730CE" w:rsidRPr="008730CE">
        <w:rPr>
          <w:rFonts w:cs="Arial"/>
          <w:b w:val="0"/>
        </w:rPr>
        <w:t xml:space="preserve">: </w:t>
      </w:r>
      <w:r w:rsidR="008E11F1">
        <w:rPr>
          <w:rFonts w:cs="Arial"/>
          <w:b w:val="0"/>
        </w:rPr>
        <w:t>10/04/2021</w:t>
      </w:r>
      <w:r w:rsidR="008730CE">
        <w:rPr>
          <w:rFonts w:cs="Arial"/>
          <w:b w:val="0"/>
          <w:i/>
        </w:rPr>
        <w:br/>
      </w:r>
    </w:p>
    <w:p w14:paraId="462964B5" w14:textId="3D095DC7" w:rsidR="002D6490" w:rsidRDefault="008730CE" w:rsidP="002D6490">
      <w:pPr>
        <w:pStyle w:val="bodystrongcentred"/>
        <w:numPr>
          <w:ilvl w:val="1"/>
          <w:numId w:val="36"/>
        </w:numPr>
        <w:spacing w:after="240"/>
        <w:jc w:val="left"/>
        <w:rPr>
          <w:rStyle w:val="12POINTCORPORATE"/>
          <w:i/>
          <w:sz w:val="20"/>
        </w:rPr>
      </w:pPr>
      <w:r w:rsidRPr="001C2A39">
        <w:rPr>
          <w:rFonts w:cs="Arial"/>
          <w:b w:val="0"/>
        </w:rPr>
        <w:t>Delivery Location</w:t>
      </w:r>
      <w:r w:rsidR="00D72CFB">
        <w:rPr>
          <w:rFonts w:cs="Arial"/>
          <w:b w:val="0"/>
        </w:rPr>
        <w:t xml:space="preserve">: </w:t>
      </w:r>
      <w:r w:rsidR="002D6490" w:rsidRPr="006D650E">
        <w:rPr>
          <w:rStyle w:val="12POINTCORPORATE"/>
          <w:i/>
          <w:sz w:val="20"/>
        </w:rPr>
        <w:t>XXXXXX redacted under FOIA section 40</w:t>
      </w:r>
    </w:p>
    <w:p w14:paraId="4B6A7677" w14:textId="4C3D33CC" w:rsidR="008730CE" w:rsidRPr="00F13346" w:rsidRDefault="008730CE" w:rsidP="002D6490">
      <w:pPr>
        <w:pStyle w:val="bodystrongcentred"/>
        <w:spacing w:after="240"/>
        <w:ind w:left="928"/>
        <w:jc w:val="left"/>
        <w:rPr>
          <w:rFonts w:cs="Arial"/>
          <w:b w:val="0"/>
          <w:color w:val="FF0000"/>
        </w:rPr>
      </w:pPr>
      <w:r w:rsidRPr="00B550D9">
        <w:rPr>
          <w:rFonts w:cs="Arial"/>
          <w:b w:val="0"/>
          <w:color w:val="000000" w:themeColor="text1"/>
        </w:rPr>
        <w:t xml:space="preserve"> </w:t>
      </w:r>
      <w:r w:rsidR="00505ABB" w:rsidRPr="00B550D9">
        <w:rPr>
          <w:rFonts w:cs="Arial"/>
          <w:b w:val="0"/>
          <w:color w:val="000000" w:themeColor="text1"/>
        </w:rPr>
        <w:t>DVLA, Longview Road, Swansea, SA6 7JL</w:t>
      </w:r>
      <w:r w:rsidR="00D72CFB">
        <w:rPr>
          <w:rFonts w:cs="Arial"/>
          <w:b w:val="0"/>
          <w:color w:val="000000" w:themeColor="text1"/>
        </w:rPr>
        <w:t xml:space="preserve">  </w:t>
      </w:r>
    </w:p>
    <w:p w14:paraId="12A7B4CE" w14:textId="06A9BA7C" w:rsidR="00D93EFE" w:rsidRDefault="00D93EFE" w:rsidP="00D93EFE">
      <w:pPr>
        <w:pStyle w:val="bodystrongcentred"/>
        <w:jc w:val="left"/>
        <w:rPr>
          <w:rFonts w:cs="Arial"/>
          <w:b w:val="0"/>
          <w:i/>
        </w:rPr>
      </w:pPr>
    </w:p>
    <w:p w14:paraId="46D00632" w14:textId="77777777" w:rsidR="00D93EFE" w:rsidRDefault="00D93EFE" w:rsidP="008E11F1">
      <w:pPr>
        <w:pStyle w:val="bodystrongcentred"/>
        <w:numPr>
          <w:ilvl w:val="0"/>
          <w:numId w:val="36"/>
        </w:numPr>
        <w:ind w:left="284" w:hanging="284"/>
        <w:jc w:val="left"/>
        <w:rPr>
          <w:rFonts w:cs="Arial"/>
        </w:rPr>
      </w:pPr>
      <w:r w:rsidRPr="005719AF">
        <w:rPr>
          <w:rFonts w:cs="Arial"/>
        </w:rPr>
        <w:t>FURTHER COMPETITION TIMETABLE</w:t>
      </w:r>
    </w:p>
    <w:p w14:paraId="358A9151" w14:textId="77777777" w:rsidR="00D93EFE" w:rsidRDefault="00D93EFE" w:rsidP="00D93EFE">
      <w:pPr>
        <w:pStyle w:val="bodystrongcentred"/>
        <w:jc w:val="left"/>
        <w:rPr>
          <w:rFonts w:cs="Arial"/>
        </w:rPr>
      </w:pPr>
    </w:p>
    <w:p w14:paraId="07F12BF1" w14:textId="77777777" w:rsidR="00BA5F17" w:rsidRPr="00BA5F17" w:rsidRDefault="00BA5F17" w:rsidP="00BA5F17">
      <w:pPr>
        <w:pStyle w:val="bodystrongcentred"/>
        <w:ind w:firstLine="567"/>
        <w:jc w:val="left"/>
        <w:rPr>
          <w:rFonts w:cs="Arial"/>
        </w:rPr>
      </w:pPr>
      <w:r w:rsidRPr="00BA5F17">
        <w:rPr>
          <w:rFonts w:cs="Arial"/>
        </w:rPr>
        <w:t>4.1</w:t>
      </w:r>
      <w:r>
        <w:rPr>
          <w:rFonts w:cs="Arial"/>
        </w:rPr>
        <w:tab/>
      </w:r>
    </w:p>
    <w:tbl>
      <w:tblPr>
        <w:tblStyle w:val="TableGrid"/>
        <w:tblW w:w="7752" w:type="dxa"/>
        <w:tblInd w:w="1271" w:type="dxa"/>
        <w:tblLook w:val="04A0" w:firstRow="1" w:lastRow="0" w:firstColumn="1" w:lastColumn="0" w:noHBand="0" w:noVBand="1"/>
      </w:tblPr>
      <w:tblGrid>
        <w:gridCol w:w="1559"/>
        <w:gridCol w:w="6193"/>
      </w:tblGrid>
      <w:tr w:rsidR="00BA5F17" w14:paraId="6C37B6A0" w14:textId="77777777" w:rsidTr="00FB237C">
        <w:trPr>
          <w:trHeight w:val="242"/>
        </w:trPr>
        <w:tc>
          <w:tcPr>
            <w:tcW w:w="1559" w:type="dxa"/>
            <w:shd w:val="clear" w:color="auto" w:fill="D9D9D9" w:themeFill="background1" w:themeFillShade="D9"/>
          </w:tcPr>
          <w:p w14:paraId="4A2F7F9C" w14:textId="77777777" w:rsidR="00BA5F17" w:rsidRDefault="00BA5F17" w:rsidP="00266087">
            <w:pPr>
              <w:pStyle w:val="bodystrongcentred"/>
              <w:rPr>
                <w:rFonts w:cs="Arial"/>
              </w:rPr>
            </w:pPr>
            <w:r>
              <w:rPr>
                <w:rFonts w:cs="Arial"/>
              </w:rPr>
              <w:t>DATE</w:t>
            </w:r>
          </w:p>
        </w:tc>
        <w:tc>
          <w:tcPr>
            <w:tcW w:w="6193" w:type="dxa"/>
            <w:shd w:val="clear" w:color="auto" w:fill="D9D9D9" w:themeFill="background1" w:themeFillShade="D9"/>
          </w:tcPr>
          <w:p w14:paraId="1B3F7351" w14:textId="77777777" w:rsidR="00BA5F17" w:rsidRDefault="00BA5F17" w:rsidP="00266087">
            <w:pPr>
              <w:pStyle w:val="bodystrongcentred"/>
              <w:rPr>
                <w:rFonts w:cs="Arial"/>
              </w:rPr>
            </w:pPr>
            <w:r>
              <w:rPr>
                <w:rFonts w:cs="Arial"/>
              </w:rPr>
              <w:t>ACTIVITY</w:t>
            </w:r>
          </w:p>
        </w:tc>
      </w:tr>
      <w:tr w:rsidR="00BF4899" w14:paraId="20642C07" w14:textId="77777777" w:rsidTr="00FB237C">
        <w:trPr>
          <w:trHeight w:val="252"/>
        </w:trPr>
        <w:tc>
          <w:tcPr>
            <w:tcW w:w="1559" w:type="dxa"/>
          </w:tcPr>
          <w:p w14:paraId="30660DEA" w14:textId="693BB2AB" w:rsidR="00BF4899" w:rsidRPr="004C09CB" w:rsidRDefault="005F0732" w:rsidP="00BF4899">
            <w:pPr>
              <w:pStyle w:val="bodystrongcentred"/>
              <w:jc w:val="left"/>
              <w:rPr>
                <w:rFonts w:cs="Arial"/>
              </w:rPr>
            </w:pPr>
            <w:r w:rsidRPr="004C09CB">
              <w:rPr>
                <w:rFonts w:cs="Arial"/>
              </w:rPr>
              <w:t>0</w:t>
            </w:r>
            <w:r>
              <w:rPr>
                <w:rFonts w:cs="Arial"/>
              </w:rPr>
              <w:t>8</w:t>
            </w:r>
            <w:r w:rsidR="00FB237C" w:rsidRPr="004C09CB">
              <w:rPr>
                <w:rFonts w:cs="Arial"/>
              </w:rPr>
              <w:t>/03/2021</w:t>
            </w:r>
          </w:p>
        </w:tc>
        <w:tc>
          <w:tcPr>
            <w:tcW w:w="6193" w:type="dxa"/>
          </w:tcPr>
          <w:p w14:paraId="5630922A" w14:textId="77777777" w:rsidR="00BF4899" w:rsidRPr="004C09CB" w:rsidRDefault="00BF4899" w:rsidP="00BF4899">
            <w:pPr>
              <w:pStyle w:val="bodystrongcentred"/>
              <w:jc w:val="left"/>
              <w:rPr>
                <w:rFonts w:cs="Arial"/>
                <w:b w:val="0"/>
              </w:rPr>
            </w:pPr>
            <w:r w:rsidRPr="004C09CB">
              <w:rPr>
                <w:rFonts w:cs="Arial"/>
                <w:b w:val="0"/>
              </w:rPr>
              <w:t>Publication of the Invitation to Tender</w:t>
            </w:r>
          </w:p>
        </w:tc>
      </w:tr>
      <w:tr w:rsidR="00BF4899" w14:paraId="334FD6C7" w14:textId="77777777" w:rsidTr="00FB237C">
        <w:trPr>
          <w:trHeight w:val="440"/>
        </w:trPr>
        <w:tc>
          <w:tcPr>
            <w:tcW w:w="1559" w:type="dxa"/>
          </w:tcPr>
          <w:p w14:paraId="3DF9C90F" w14:textId="32424814" w:rsidR="00BF4899" w:rsidRPr="004C09CB" w:rsidRDefault="005F0732" w:rsidP="00BF4899">
            <w:pPr>
              <w:pStyle w:val="bodystrongcentred"/>
              <w:jc w:val="left"/>
              <w:rPr>
                <w:rFonts w:cs="Arial"/>
              </w:rPr>
            </w:pPr>
            <w:r>
              <w:rPr>
                <w:rFonts w:cs="Arial"/>
              </w:rPr>
              <w:t>08</w:t>
            </w:r>
            <w:r w:rsidR="00FB237C" w:rsidRPr="004C09CB">
              <w:rPr>
                <w:rFonts w:cs="Arial"/>
              </w:rPr>
              <w:t>/03/2021</w:t>
            </w:r>
          </w:p>
        </w:tc>
        <w:tc>
          <w:tcPr>
            <w:tcW w:w="6193" w:type="dxa"/>
          </w:tcPr>
          <w:p w14:paraId="32A306FD" w14:textId="77777777" w:rsidR="00BF4899" w:rsidRPr="004C09CB" w:rsidRDefault="00BF4899" w:rsidP="00BF4899">
            <w:pPr>
              <w:pStyle w:val="bodystrongcentred"/>
              <w:jc w:val="left"/>
              <w:rPr>
                <w:rFonts w:cs="Arial"/>
                <w:b w:val="0"/>
              </w:rPr>
            </w:pPr>
            <w:r w:rsidRPr="004C09CB">
              <w:rPr>
                <w:rFonts w:cs="Arial"/>
                <w:b w:val="0"/>
              </w:rPr>
              <w:t>Clarification period starts</w:t>
            </w:r>
          </w:p>
        </w:tc>
      </w:tr>
      <w:tr w:rsidR="00BF4899" w14:paraId="698A2B5A" w14:textId="77777777" w:rsidTr="00FB237C">
        <w:trPr>
          <w:trHeight w:val="242"/>
        </w:trPr>
        <w:tc>
          <w:tcPr>
            <w:tcW w:w="1559" w:type="dxa"/>
          </w:tcPr>
          <w:p w14:paraId="18EF52FB" w14:textId="33D3E7B4" w:rsidR="00BF4899" w:rsidRPr="004C09CB" w:rsidRDefault="005F0732" w:rsidP="00BF4899">
            <w:pPr>
              <w:pStyle w:val="bodystrongcentred"/>
              <w:jc w:val="left"/>
              <w:rPr>
                <w:rFonts w:cs="Arial"/>
              </w:rPr>
            </w:pPr>
            <w:r>
              <w:rPr>
                <w:rFonts w:cs="Arial"/>
              </w:rPr>
              <w:t>10</w:t>
            </w:r>
            <w:r w:rsidR="00FB237C" w:rsidRPr="004C09CB">
              <w:rPr>
                <w:rFonts w:cs="Arial"/>
              </w:rPr>
              <w:t>/03</w:t>
            </w:r>
            <w:r w:rsidR="00BF4899" w:rsidRPr="004C09CB">
              <w:rPr>
                <w:rFonts w:cs="Arial"/>
              </w:rPr>
              <w:t>/202</w:t>
            </w:r>
            <w:r w:rsidR="008E11F1" w:rsidRPr="004C09CB">
              <w:rPr>
                <w:rFonts w:cs="Arial"/>
              </w:rPr>
              <w:t xml:space="preserve">1 </w:t>
            </w:r>
            <w:r w:rsidR="00BF4899" w:rsidRPr="004C09CB">
              <w:rPr>
                <w:rFonts w:cs="Arial"/>
              </w:rPr>
              <w:t>@ 1</w:t>
            </w:r>
            <w:r w:rsidR="008E11F1" w:rsidRPr="004C09CB">
              <w:rPr>
                <w:rFonts w:cs="Arial"/>
              </w:rPr>
              <w:t>7</w:t>
            </w:r>
            <w:r w:rsidR="00BF4899" w:rsidRPr="004C09CB">
              <w:rPr>
                <w:rFonts w:cs="Arial"/>
              </w:rPr>
              <w:t>:00</w:t>
            </w:r>
          </w:p>
        </w:tc>
        <w:tc>
          <w:tcPr>
            <w:tcW w:w="6193" w:type="dxa"/>
          </w:tcPr>
          <w:p w14:paraId="304F33FD" w14:textId="77777777" w:rsidR="00BF4899" w:rsidRPr="004C09CB" w:rsidRDefault="00BF4899" w:rsidP="00BF4899">
            <w:pPr>
              <w:pStyle w:val="bodystrongcentred"/>
              <w:jc w:val="left"/>
              <w:rPr>
                <w:rFonts w:cs="Arial"/>
                <w:b w:val="0"/>
              </w:rPr>
            </w:pPr>
            <w:r w:rsidRPr="004C09CB">
              <w:rPr>
                <w:rFonts w:cs="Arial"/>
                <w:b w:val="0"/>
              </w:rPr>
              <w:t>Clarification closes</w:t>
            </w:r>
          </w:p>
        </w:tc>
      </w:tr>
      <w:tr w:rsidR="00BF4899" w14:paraId="269F6C8B" w14:textId="77777777" w:rsidTr="00FB237C">
        <w:trPr>
          <w:trHeight w:val="203"/>
        </w:trPr>
        <w:tc>
          <w:tcPr>
            <w:tcW w:w="1559" w:type="dxa"/>
          </w:tcPr>
          <w:p w14:paraId="74AE0F9B" w14:textId="636CC652" w:rsidR="00BF4899" w:rsidRPr="004C09CB" w:rsidRDefault="005F0732" w:rsidP="00BF4899">
            <w:pPr>
              <w:pStyle w:val="bodystrongcentred"/>
              <w:jc w:val="left"/>
              <w:rPr>
                <w:rFonts w:cs="Arial"/>
              </w:rPr>
            </w:pPr>
            <w:r>
              <w:rPr>
                <w:rFonts w:cs="Arial"/>
              </w:rPr>
              <w:t>11</w:t>
            </w:r>
            <w:r w:rsidR="00FB237C" w:rsidRPr="004C09CB">
              <w:rPr>
                <w:rFonts w:cs="Arial"/>
              </w:rPr>
              <w:t>/03/</w:t>
            </w:r>
            <w:r w:rsidR="002E6059" w:rsidRPr="004C09CB">
              <w:rPr>
                <w:rFonts w:cs="Arial"/>
              </w:rPr>
              <w:t>2021</w:t>
            </w:r>
          </w:p>
        </w:tc>
        <w:tc>
          <w:tcPr>
            <w:tcW w:w="6193" w:type="dxa"/>
          </w:tcPr>
          <w:p w14:paraId="5499AD6F" w14:textId="77777777" w:rsidR="00BF4899" w:rsidRPr="004C09CB" w:rsidRDefault="00BF4899" w:rsidP="00BF4899">
            <w:pPr>
              <w:pStyle w:val="bodystrongcentred"/>
              <w:jc w:val="left"/>
              <w:rPr>
                <w:rFonts w:cs="Arial"/>
                <w:b w:val="0"/>
              </w:rPr>
            </w:pPr>
            <w:r w:rsidRPr="004C09CB">
              <w:rPr>
                <w:rFonts w:cs="Arial"/>
                <w:b w:val="0"/>
              </w:rPr>
              <w:t>Deadline for publication of responses to clarification questions</w:t>
            </w:r>
          </w:p>
        </w:tc>
      </w:tr>
      <w:tr w:rsidR="00BF4899" w14:paraId="407274AF" w14:textId="77777777" w:rsidTr="00FB237C">
        <w:trPr>
          <w:trHeight w:val="235"/>
        </w:trPr>
        <w:tc>
          <w:tcPr>
            <w:tcW w:w="1559" w:type="dxa"/>
          </w:tcPr>
          <w:p w14:paraId="4D13D594" w14:textId="5F012123" w:rsidR="00BF4899" w:rsidRPr="004C09CB" w:rsidRDefault="005F0732" w:rsidP="00BF4899">
            <w:pPr>
              <w:pStyle w:val="bodystrongcentred"/>
              <w:jc w:val="left"/>
              <w:rPr>
                <w:rFonts w:cs="Arial"/>
              </w:rPr>
            </w:pPr>
            <w:r>
              <w:rPr>
                <w:rFonts w:cs="Arial"/>
              </w:rPr>
              <w:t>12</w:t>
            </w:r>
            <w:r w:rsidR="00FB237C" w:rsidRPr="004C09CB">
              <w:rPr>
                <w:rFonts w:cs="Arial"/>
              </w:rPr>
              <w:t>/03</w:t>
            </w:r>
            <w:r w:rsidR="002E6059" w:rsidRPr="004C09CB">
              <w:rPr>
                <w:rFonts w:cs="Arial"/>
              </w:rPr>
              <w:t>/2021</w:t>
            </w:r>
            <w:r w:rsidR="00BF4899" w:rsidRPr="004C09CB">
              <w:rPr>
                <w:rFonts w:cs="Arial"/>
              </w:rPr>
              <w:t xml:space="preserve"> @ 1</w:t>
            </w:r>
            <w:r w:rsidR="00FB237C" w:rsidRPr="004C09CB">
              <w:rPr>
                <w:rFonts w:cs="Arial"/>
              </w:rPr>
              <w:t>4</w:t>
            </w:r>
            <w:r w:rsidR="00BF4899" w:rsidRPr="004C09CB">
              <w:rPr>
                <w:rFonts w:cs="Arial"/>
              </w:rPr>
              <w:t>:00</w:t>
            </w:r>
          </w:p>
        </w:tc>
        <w:tc>
          <w:tcPr>
            <w:tcW w:w="6193" w:type="dxa"/>
          </w:tcPr>
          <w:p w14:paraId="0CF57ABE" w14:textId="77777777" w:rsidR="00BF4899" w:rsidRPr="004C09CB" w:rsidRDefault="00BF4899" w:rsidP="00BF4899">
            <w:pPr>
              <w:pStyle w:val="bodystrongcentred"/>
              <w:jc w:val="left"/>
              <w:rPr>
                <w:rFonts w:cs="Arial"/>
                <w:b w:val="0"/>
              </w:rPr>
            </w:pPr>
            <w:r w:rsidRPr="004C09CB">
              <w:rPr>
                <w:rFonts w:cs="Arial"/>
                <w:b w:val="0"/>
              </w:rPr>
              <w:t>Deadline for supplier submission of tender to the Authority</w:t>
            </w:r>
          </w:p>
        </w:tc>
      </w:tr>
      <w:tr w:rsidR="00FB237C" w14:paraId="15173A80" w14:textId="77777777" w:rsidTr="00FB237C">
        <w:trPr>
          <w:trHeight w:val="235"/>
        </w:trPr>
        <w:tc>
          <w:tcPr>
            <w:tcW w:w="1559" w:type="dxa"/>
          </w:tcPr>
          <w:p w14:paraId="648D5787" w14:textId="49612464" w:rsidR="00FB237C" w:rsidRPr="004C09CB" w:rsidRDefault="005F0732" w:rsidP="00BF4899">
            <w:pPr>
              <w:pStyle w:val="bodystrongcentred"/>
              <w:jc w:val="left"/>
              <w:rPr>
                <w:rFonts w:cs="Arial"/>
              </w:rPr>
            </w:pPr>
            <w:r>
              <w:rPr>
                <w:rFonts w:cs="Arial"/>
              </w:rPr>
              <w:lastRenderedPageBreak/>
              <w:t>15</w:t>
            </w:r>
            <w:r w:rsidR="00FB237C" w:rsidRPr="004C09CB">
              <w:rPr>
                <w:rFonts w:cs="Arial"/>
              </w:rPr>
              <w:t>/03/2021</w:t>
            </w:r>
          </w:p>
        </w:tc>
        <w:tc>
          <w:tcPr>
            <w:tcW w:w="6193" w:type="dxa"/>
          </w:tcPr>
          <w:p w14:paraId="1D63B4AE" w14:textId="7B44A5AF" w:rsidR="00FB237C" w:rsidRPr="004C09CB" w:rsidRDefault="00FB237C" w:rsidP="00BF4899">
            <w:pPr>
              <w:pStyle w:val="bodystrongcentred"/>
              <w:jc w:val="left"/>
              <w:rPr>
                <w:rFonts w:cs="Arial"/>
                <w:b w:val="0"/>
              </w:rPr>
            </w:pPr>
            <w:r w:rsidRPr="004C09CB">
              <w:rPr>
                <w:rFonts w:cs="Arial"/>
                <w:b w:val="0"/>
              </w:rPr>
              <w:t>Commencement of 10 Day Standstill Period</w:t>
            </w:r>
          </w:p>
        </w:tc>
      </w:tr>
      <w:tr w:rsidR="00FB237C" w14:paraId="4710DF5A" w14:textId="77777777" w:rsidTr="00FB237C">
        <w:trPr>
          <w:trHeight w:val="235"/>
        </w:trPr>
        <w:tc>
          <w:tcPr>
            <w:tcW w:w="1559" w:type="dxa"/>
          </w:tcPr>
          <w:p w14:paraId="7FF0ABD1" w14:textId="2EBDE0A7" w:rsidR="00FB237C" w:rsidRPr="004C09CB" w:rsidRDefault="005F0732" w:rsidP="00BF4899">
            <w:pPr>
              <w:pStyle w:val="bodystrongcentred"/>
              <w:jc w:val="left"/>
              <w:rPr>
                <w:rFonts w:cs="Arial"/>
              </w:rPr>
            </w:pPr>
            <w:r w:rsidRPr="004C09CB">
              <w:rPr>
                <w:rFonts w:cs="Arial"/>
              </w:rPr>
              <w:t>2</w:t>
            </w:r>
            <w:r>
              <w:rPr>
                <w:rFonts w:cs="Arial"/>
              </w:rPr>
              <w:t>4</w:t>
            </w:r>
            <w:r w:rsidR="00FB237C" w:rsidRPr="004C09CB">
              <w:rPr>
                <w:rFonts w:cs="Arial"/>
              </w:rPr>
              <w:t>/03/2021</w:t>
            </w:r>
          </w:p>
        </w:tc>
        <w:tc>
          <w:tcPr>
            <w:tcW w:w="6193" w:type="dxa"/>
          </w:tcPr>
          <w:p w14:paraId="4EFC7B3E" w14:textId="65B5F44E" w:rsidR="00FB237C" w:rsidRPr="004C09CB" w:rsidRDefault="00FB237C" w:rsidP="00BF4899">
            <w:pPr>
              <w:pStyle w:val="bodystrongcentred"/>
              <w:jc w:val="left"/>
              <w:rPr>
                <w:rFonts w:cs="Arial"/>
                <w:b w:val="0"/>
              </w:rPr>
            </w:pPr>
            <w:r w:rsidRPr="004C09CB">
              <w:rPr>
                <w:rFonts w:cs="Arial"/>
                <w:b w:val="0"/>
              </w:rPr>
              <w:t>End of 10 Day Standstill Period</w:t>
            </w:r>
          </w:p>
        </w:tc>
      </w:tr>
      <w:tr w:rsidR="00FB237C" w14:paraId="779108F7" w14:textId="77777777" w:rsidTr="00FB237C">
        <w:trPr>
          <w:trHeight w:val="235"/>
        </w:trPr>
        <w:tc>
          <w:tcPr>
            <w:tcW w:w="1559" w:type="dxa"/>
          </w:tcPr>
          <w:p w14:paraId="7FFB24EE" w14:textId="456035B8" w:rsidR="00FB237C" w:rsidRPr="004C09CB" w:rsidRDefault="005F0732" w:rsidP="00BF4899">
            <w:pPr>
              <w:pStyle w:val="bodystrongcentred"/>
              <w:jc w:val="left"/>
              <w:rPr>
                <w:rFonts w:cs="Arial"/>
              </w:rPr>
            </w:pPr>
            <w:r>
              <w:rPr>
                <w:rFonts w:cs="Arial"/>
              </w:rPr>
              <w:t>25</w:t>
            </w:r>
            <w:r w:rsidR="00FB237C" w:rsidRPr="004C09CB">
              <w:rPr>
                <w:rFonts w:cs="Arial"/>
              </w:rPr>
              <w:t>/03/2021</w:t>
            </w:r>
          </w:p>
        </w:tc>
        <w:tc>
          <w:tcPr>
            <w:tcW w:w="6193" w:type="dxa"/>
          </w:tcPr>
          <w:p w14:paraId="60C4C39B" w14:textId="6F3D275D" w:rsidR="00FB237C" w:rsidRPr="004C09CB" w:rsidRDefault="00FB237C" w:rsidP="00BF4899">
            <w:pPr>
              <w:pStyle w:val="bodystrongcentred"/>
              <w:jc w:val="left"/>
              <w:rPr>
                <w:rFonts w:cs="Arial"/>
                <w:b w:val="0"/>
              </w:rPr>
            </w:pPr>
            <w:r w:rsidRPr="004C09CB">
              <w:rPr>
                <w:rFonts w:cs="Arial"/>
                <w:b w:val="0"/>
              </w:rPr>
              <w:t>Proposed Contract Award</w:t>
            </w:r>
          </w:p>
        </w:tc>
      </w:tr>
    </w:tbl>
    <w:p w14:paraId="201D396C" w14:textId="1F4A7EDA" w:rsidR="00D93EFE" w:rsidRPr="00BA5F17" w:rsidRDefault="00D93EFE" w:rsidP="00D93EFE">
      <w:pPr>
        <w:pStyle w:val="bodystrongcentred"/>
        <w:jc w:val="left"/>
        <w:rPr>
          <w:rFonts w:cs="Arial"/>
        </w:rPr>
      </w:pPr>
    </w:p>
    <w:p w14:paraId="711020E7" w14:textId="6CFE6B89" w:rsidR="00D93EFE" w:rsidRDefault="00D93EFE" w:rsidP="00D93EFE">
      <w:pPr>
        <w:pStyle w:val="bodystrongcentred"/>
        <w:jc w:val="left"/>
        <w:rPr>
          <w:rFonts w:cs="Arial"/>
          <w:b w:val="0"/>
          <w:i/>
        </w:rPr>
      </w:pPr>
    </w:p>
    <w:p w14:paraId="0F9B91B1" w14:textId="27314B5D" w:rsidR="00D93EFE" w:rsidRPr="00650804" w:rsidRDefault="0005311C" w:rsidP="0005311C">
      <w:pPr>
        <w:pStyle w:val="Heading2"/>
        <w:numPr>
          <w:ilvl w:val="0"/>
          <w:numId w:val="0"/>
        </w:numPr>
        <w:spacing w:after="120"/>
        <w:ind w:left="1134" w:hanging="567"/>
        <w:rPr>
          <w:rFonts w:cs="Arial"/>
          <w:szCs w:val="22"/>
        </w:rPr>
      </w:pPr>
      <w:r w:rsidRPr="0005311C">
        <w:rPr>
          <w:rFonts w:cs="Arial"/>
          <w:b/>
          <w:szCs w:val="22"/>
        </w:rPr>
        <w:t>4.2</w:t>
      </w:r>
      <w:r>
        <w:rPr>
          <w:rFonts w:cs="Arial"/>
          <w:szCs w:val="22"/>
        </w:rPr>
        <w:tab/>
      </w:r>
      <w:r w:rsidR="00D93EFE" w:rsidRPr="003E19FF">
        <w:rPr>
          <w:rFonts w:cs="Arial"/>
          <w:szCs w:val="22"/>
        </w:rPr>
        <w:t>The Authority may change this timetable</w:t>
      </w:r>
      <w:r w:rsidR="00D93EFE">
        <w:rPr>
          <w:rFonts w:cs="Arial"/>
          <w:szCs w:val="22"/>
        </w:rPr>
        <w:t xml:space="preserve"> </w:t>
      </w:r>
      <w:r w:rsidR="00D93EFE" w:rsidRPr="003E19FF">
        <w:rPr>
          <w:rFonts w:cs="Arial"/>
          <w:szCs w:val="22"/>
        </w:rPr>
        <w:t>at any time. Potential Provider</w:t>
      </w:r>
      <w:r w:rsidR="00D93EFE">
        <w:rPr>
          <w:rFonts w:cs="Arial"/>
          <w:szCs w:val="22"/>
        </w:rPr>
        <w:t>s</w:t>
      </w:r>
      <w:r w:rsidR="00D93EFE" w:rsidRPr="003E19FF">
        <w:rPr>
          <w:rFonts w:cs="Arial"/>
          <w:szCs w:val="22"/>
        </w:rPr>
        <w:t xml:space="preserve"> will be informed if changes to this timetable are necessary.</w:t>
      </w:r>
    </w:p>
    <w:p w14:paraId="7BA4BCE7" w14:textId="63882EA3" w:rsidR="00D93EFE" w:rsidRDefault="00D93EFE" w:rsidP="008E11F1">
      <w:pPr>
        <w:pStyle w:val="Heading1"/>
        <w:numPr>
          <w:ilvl w:val="0"/>
          <w:numId w:val="36"/>
        </w:numPr>
        <w:spacing w:before="240" w:after="120"/>
        <w:ind w:left="284" w:hanging="284"/>
        <w:rPr>
          <w:rFonts w:cs="Arial"/>
          <w:szCs w:val="22"/>
        </w:rPr>
      </w:pPr>
      <w:bookmarkStart w:id="0" w:name="_Toc488157134"/>
      <w:r w:rsidRPr="003E19FF">
        <w:rPr>
          <w:rFonts w:cs="Arial"/>
          <w:szCs w:val="22"/>
        </w:rPr>
        <w:t>questions AND CLARIFICATIONS</w:t>
      </w:r>
      <w:bookmarkEnd w:id="0"/>
    </w:p>
    <w:p w14:paraId="58336C3E" w14:textId="6FE240DC" w:rsidR="00D93EFE" w:rsidRPr="00D93EFE" w:rsidRDefault="00D93EFE" w:rsidP="008E11F1">
      <w:pPr>
        <w:pStyle w:val="Heading1"/>
        <w:numPr>
          <w:ilvl w:val="1"/>
          <w:numId w:val="36"/>
        </w:numPr>
        <w:spacing w:before="240" w:after="120"/>
        <w:ind w:left="1134" w:hanging="567"/>
        <w:rPr>
          <w:rFonts w:cs="Arial"/>
          <w:b w:val="0"/>
          <w:szCs w:val="22"/>
        </w:rPr>
      </w:pPr>
      <w:r w:rsidRPr="00D93EFE">
        <w:rPr>
          <w:rFonts w:cs="Arial"/>
          <w:b w:val="0"/>
          <w:caps w:val="0"/>
          <w:szCs w:val="22"/>
        </w:rPr>
        <w:t xml:space="preserve">Potential providers may raise questions or seek clarification regarding any aspect of this further competition at any time prior to the tender clarification deadline. </w:t>
      </w:r>
    </w:p>
    <w:p w14:paraId="7D856C9D" w14:textId="2B0FFC51" w:rsidR="00677C8A" w:rsidRPr="00B53C05" w:rsidRDefault="00677C8A" w:rsidP="008E11F1">
      <w:pPr>
        <w:pStyle w:val="Heading1"/>
        <w:numPr>
          <w:ilvl w:val="1"/>
          <w:numId w:val="36"/>
        </w:numPr>
        <w:spacing w:before="240" w:after="120"/>
        <w:ind w:left="1134" w:hanging="567"/>
        <w:rPr>
          <w:rFonts w:cs="Arial"/>
          <w:b w:val="0"/>
          <w:szCs w:val="22"/>
        </w:rPr>
      </w:pPr>
      <w:r w:rsidRPr="00B53C05">
        <w:rPr>
          <w:rFonts w:cs="Arial"/>
          <w:b w:val="0"/>
          <w:caps w:val="0"/>
          <w:szCs w:val="22"/>
        </w:rPr>
        <w:t xml:space="preserve">Clarification Questions will be raised through </w:t>
      </w:r>
      <w:r w:rsidR="00F13346" w:rsidRPr="00B53C05">
        <w:rPr>
          <w:rFonts w:cs="Arial"/>
          <w:b w:val="0"/>
          <w:caps w:val="0"/>
          <w:szCs w:val="22"/>
        </w:rPr>
        <w:t xml:space="preserve">the </w:t>
      </w:r>
      <w:r w:rsidR="00B53C05">
        <w:rPr>
          <w:rFonts w:cs="Arial"/>
          <w:b w:val="0"/>
          <w:caps w:val="0"/>
          <w:szCs w:val="22"/>
        </w:rPr>
        <w:t xml:space="preserve">Crown Commercial Services (CCS) </w:t>
      </w:r>
      <w:proofErr w:type="spellStart"/>
      <w:r w:rsidR="00F13346" w:rsidRPr="00B53C05">
        <w:rPr>
          <w:rFonts w:cs="Arial"/>
          <w:b w:val="0"/>
          <w:caps w:val="0"/>
          <w:szCs w:val="22"/>
        </w:rPr>
        <w:t>eSourcing</w:t>
      </w:r>
      <w:proofErr w:type="spellEnd"/>
      <w:r w:rsidR="00F13346" w:rsidRPr="00B53C05">
        <w:rPr>
          <w:rFonts w:cs="Arial"/>
          <w:b w:val="0"/>
          <w:caps w:val="0"/>
          <w:szCs w:val="22"/>
        </w:rPr>
        <w:t xml:space="preserve"> portal</w:t>
      </w:r>
      <w:r w:rsidRPr="00B53C05">
        <w:rPr>
          <w:rFonts w:cs="Arial"/>
          <w:b w:val="0"/>
          <w:caps w:val="0"/>
          <w:szCs w:val="22"/>
        </w:rPr>
        <w:t xml:space="preserve"> by prospective suppliers and</w:t>
      </w:r>
      <w:r w:rsidR="00F13346" w:rsidRPr="00B53C05">
        <w:rPr>
          <w:rFonts w:cs="Arial"/>
          <w:b w:val="0"/>
          <w:caps w:val="0"/>
          <w:szCs w:val="22"/>
        </w:rPr>
        <w:t xml:space="preserve"> shall be responded to via the </w:t>
      </w:r>
      <w:proofErr w:type="spellStart"/>
      <w:r w:rsidR="00F13346" w:rsidRPr="00B53C05">
        <w:rPr>
          <w:rFonts w:cs="Arial"/>
          <w:b w:val="0"/>
          <w:caps w:val="0"/>
          <w:szCs w:val="22"/>
        </w:rPr>
        <w:t>eSourcing</w:t>
      </w:r>
      <w:proofErr w:type="spellEnd"/>
      <w:r w:rsidR="00F13346" w:rsidRPr="00B53C05">
        <w:rPr>
          <w:rFonts w:cs="Arial"/>
          <w:b w:val="0"/>
          <w:caps w:val="0"/>
          <w:szCs w:val="22"/>
        </w:rPr>
        <w:t xml:space="preserve"> portal</w:t>
      </w:r>
      <w:r w:rsidRPr="00B53C05">
        <w:rPr>
          <w:rFonts w:cs="Arial"/>
          <w:b w:val="0"/>
          <w:caps w:val="0"/>
          <w:szCs w:val="22"/>
        </w:rPr>
        <w:t xml:space="preserve"> by the agency</w:t>
      </w:r>
      <w:r w:rsidR="0035273F" w:rsidRPr="00B53C05">
        <w:rPr>
          <w:rFonts w:cs="Arial"/>
          <w:b w:val="0"/>
          <w:caps w:val="0"/>
          <w:szCs w:val="22"/>
        </w:rPr>
        <w:t xml:space="preserve">, prior to the deadline set in </w:t>
      </w:r>
      <w:r w:rsidR="00F13346" w:rsidRPr="00B53C05">
        <w:rPr>
          <w:rFonts w:cs="Arial"/>
          <w:b w:val="0"/>
          <w:caps w:val="0"/>
          <w:szCs w:val="22"/>
        </w:rPr>
        <w:t>section 4.</w:t>
      </w:r>
    </w:p>
    <w:p w14:paraId="27CC0E2B" w14:textId="4C5E93F7" w:rsidR="00D93EFE" w:rsidRPr="00D93EFE" w:rsidRDefault="00D93EFE" w:rsidP="008E11F1">
      <w:pPr>
        <w:pStyle w:val="Heading1"/>
        <w:numPr>
          <w:ilvl w:val="1"/>
          <w:numId w:val="36"/>
        </w:numPr>
        <w:spacing w:before="240" w:after="120"/>
        <w:ind w:left="1134" w:hanging="567"/>
        <w:rPr>
          <w:rFonts w:cs="Arial"/>
          <w:b w:val="0"/>
          <w:szCs w:val="22"/>
        </w:rPr>
      </w:pPr>
      <w:r w:rsidRPr="00D93EFE">
        <w:rPr>
          <w:rFonts w:cs="Arial"/>
          <w:b w:val="0"/>
          <w:caps w:val="0"/>
          <w:szCs w:val="22"/>
        </w:rPr>
        <w:t xml:space="preserve">The authority will not </w:t>
      </w:r>
      <w:proofErr w:type="gramStart"/>
      <w:r w:rsidRPr="00D93EFE">
        <w:rPr>
          <w:rFonts w:cs="Arial"/>
          <w:b w:val="0"/>
          <w:caps w:val="0"/>
          <w:szCs w:val="22"/>
        </w:rPr>
        <w:t>enter into</w:t>
      </w:r>
      <w:proofErr w:type="gramEnd"/>
      <w:r w:rsidRPr="00D93EFE">
        <w:rPr>
          <w:rFonts w:cs="Arial"/>
          <w:b w:val="0"/>
          <w:caps w:val="0"/>
          <w:szCs w:val="22"/>
        </w:rPr>
        <w:t xml:space="preserve"> exclusive discussions regarding the requirements of this further competition with potential providers.</w:t>
      </w:r>
    </w:p>
    <w:p w14:paraId="5DB4942B" w14:textId="5A37F6CD" w:rsidR="00D93EFE" w:rsidRPr="00D93EFE" w:rsidRDefault="00D93EFE" w:rsidP="008E11F1">
      <w:pPr>
        <w:pStyle w:val="Heading1"/>
        <w:numPr>
          <w:ilvl w:val="1"/>
          <w:numId w:val="36"/>
        </w:numPr>
        <w:spacing w:before="240" w:after="120"/>
        <w:ind w:left="1134" w:hanging="567"/>
        <w:rPr>
          <w:rFonts w:cs="Arial"/>
          <w:b w:val="0"/>
          <w:szCs w:val="22"/>
        </w:rPr>
      </w:pPr>
      <w:r w:rsidRPr="00D93EFE">
        <w:rPr>
          <w:rFonts w:cs="Arial"/>
          <w:b w:val="0"/>
          <w:caps w:val="0"/>
          <w:szCs w:val="22"/>
        </w:rPr>
        <w:t xml:space="preserve">To ensure that all potential providers have equal access to information regarding this further competition, the authority will publish all its responses to questions raised by potential providers on an anonymous basis. </w:t>
      </w:r>
    </w:p>
    <w:p w14:paraId="764905D7" w14:textId="376CCD1B" w:rsidR="008730CE" w:rsidRPr="00D93EFE" w:rsidRDefault="00D93EFE" w:rsidP="008E11F1">
      <w:pPr>
        <w:pStyle w:val="Heading1"/>
        <w:numPr>
          <w:ilvl w:val="1"/>
          <w:numId w:val="36"/>
        </w:numPr>
        <w:spacing w:before="240" w:after="120"/>
        <w:ind w:left="1134" w:hanging="567"/>
        <w:rPr>
          <w:rFonts w:cs="Arial"/>
          <w:b w:val="0"/>
          <w:szCs w:val="22"/>
        </w:rPr>
      </w:pPr>
      <w:r w:rsidRPr="00D93EFE">
        <w:rPr>
          <w:rFonts w:cs="Arial"/>
          <w:b w:val="0"/>
          <w:caps w:val="0"/>
          <w:szCs w:val="22"/>
        </w:rPr>
        <w:t>Responses will be published in a questions and answers document to all potential providers who were invited to tender.</w:t>
      </w:r>
    </w:p>
    <w:p w14:paraId="132FFC19" w14:textId="77777777" w:rsidR="008730CE" w:rsidRPr="008730CE" w:rsidRDefault="008730CE" w:rsidP="008730CE">
      <w:pPr>
        <w:rPr>
          <w:rFonts w:ascii="Times New Roman" w:eastAsia="Times New Roman" w:hAnsi="Times New Roman"/>
          <w:sz w:val="24"/>
          <w:lang w:eastAsia="en-GB"/>
        </w:rPr>
      </w:pPr>
    </w:p>
    <w:p w14:paraId="43D3BAF0" w14:textId="5633225A" w:rsidR="008730CE" w:rsidRDefault="008730CE" w:rsidP="008E11F1">
      <w:pPr>
        <w:pStyle w:val="bodystrongcentred"/>
        <w:numPr>
          <w:ilvl w:val="0"/>
          <w:numId w:val="36"/>
        </w:numPr>
        <w:ind w:left="284" w:hanging="284"/>
        <w:jc w:val="left"/>
        <w:rPr>
          <w:rFonts w:cs="Arial"/>
        </w:rPr>
      </w:pPr>
      <w:r>
        <w:rPr>
          <w:rFonts w:cs="Arial"/>
        </w:rPr>
        <w:t>SUBMITTING A TENDER</w:t>
      </w:r>
      <w:r>
        <w:rPr>
          <w:rFonts w:cs="Arial"/>
        </w:rPr>
        <w:br/>
      </w:r>
    </w:p>
    <w:p w14:paraId="5EBC95E7" w14:textId="71255B5B" w:rsidR="00D93EFE" w:rsidRPr="00B53C05" w:rsidRDefault="00B53C05" w:rsidP="002E6059">
      <w:pPr>
        <w:pStyle w:val="Heading2"/>
        <w:numPr>
          <w:ilvl w:val="1"/>
          <w:numId w:val="36"/>
        </w:numPr>
        <w:rPr>
          <w:rFonts w:cs="Arial"/>
          <w:szCs w:val="22"/>
        </w:rPr>
      </w:pPr>
      <w:r w:rsidRPr="00B53C05">
        <w:rPr>
          <w:rFonts w:cs="Arial"/>
          <w:szCs w:val="22"/>
        </w:rPr>
        <w:t xml:space="preserve">Suppliers are required to submit their tender using the pricing schedule in the ITT pack, uploaded to the CCS </w:t>
      </w:r>
      <w:proofErr w:type="spellStart"/>
      <w:r w:rsidRPr="00B53C05">
        <w:rPr>
          <w:rFonts w:cs="Arial"/>
          <w:szCs w:val="22"/>
        </w:rPr>
        <w:t>eSourcing</w:t>
      </w:r>
      <w:proofErr w:type="spellEnd"/>
      <w:r w:rsidRPr="00B53C05">
        <w:rPr>
          <w:rFonts w:cs="Arial"/>
          <w:szCs w:val="22"/>
        </w:rPr>
        <w:t xml:space="preserve"> portal.</w:t>
      </w:r>
    </w:p>
    <w:p w14:paraId="29DF30A2" w14:textId="4FCF1F63" w:rsidR="00D93EFE" w:rsidRPr="00B53C05" w:rsidRDefault="00B53C05" w:rsidP="008E11F1">
      <w:pPr>
        <w:pStyle w:val="Heading2"/>
        <w:numPr>
          <w:ilvl w:val="1"/>
          <w:numId w:val="36"/>
        </w:numPr>
        <w:ind w:left="1134" w:hanging="567"/>
        <w:rPr>
          <w:rFonts w:cs="Arial"/>
          <w:szCs w:val="22"/>
        </w:rPr>
      </w:pPr>
      <w:r w:rsidRPr="00B53C05">
        <w:rPr>
          <w:rFonts w:cs="Arial"/>
          <w:szCs w:val="22"/>
        </w:rPr>
        <w:t xml:space="preserve">Suppliers are required to submit their tender via the CCS </w:t>
      </w:r>
      <w:proofErr w:type="spellStart"/>
      <w:r w:rsidR="00D93EFE" w:rsidRPr="00B53C05">
        <w:rPr>
          <w:rFonts w:cs="Arial"/>
          <w:szCs w:val="22"/>
        </w:rPr>
        <w:t>eSourcing</w:t>
      </w:r>
      <w:proofErr w:type="spellEnd"/>
      <w:r w:rsidR="00D93EFE" w:rsidRPr="00B53C05">
        <w:rPr>
          <w:rFonts w:cs="Arial"/>
          <w:szCs w:val="22"/>
        </w:rPr>
        <w:t xml:space="preserve"> portal</w:t>
      </w:r>
      <w:r w:rsidRPr="00B53C05">
        <w:rPr>
          <w:rFonts w:cs="Arial"/>
          <w:szCs w:val="22"/>
        </w:rPr>
        <w:t>.</w:t>
      </w:r>
    </w:p>
    <w:p w14:paraId="71B7089F" w14:textId="3F1A6409" w:rsidR="008730CE" w:rsidRDefault="008730CE" w:rsidP="008E11F1">
      <w:pPr>
        <w:pStyle w:val="Heading2"/>
        <w:numPr>
          <w:ilvl w:val="1"/>
          <w:numId w:val="36"/>
        </w:numPr>
        <w:ind w:left="1134" w:hanging="567"/>
        <w:rPr>
          <w:b/>
        </w:rPr>
      </w:pPr>
      <w:r w:rsidRPr="00B81FA9">
        <w:t xml:space="preserve">A Tender </w:t>
      </w:r>
      <w:r w:rsidRPr="00B53C05">
        <w:t xml:space="preserve">must remain valid and capable of acceptance by the Authority for a period of </w:t>
      </w:r>
      <w:r w:rsidR="00F13346" w:rsidRPr="00B53C05">
        <w:t xml:space="preserve">30 days </w:t>
      </w:r>
      <w:r w:rsidRPr="00B53C05">
        <w:t>following</w:t>
      </w:r>
      <w:r w:rsidRPr="00B81FA9">
        <w:t xml:space="preserve"> the Tender Submission Deadline.  A Tender with a shorter validity period may be rejected.</w:t>
      </w:r>
    </w:p>
    <w:p w14:paraId="744926A5" w14:textId="03C7E340" w:rsidR="00592F5B" w:rsidRPr="00592F5B" w:rsidRDefault="00592F5B" w:rsidP="008E11F1">
      <w:pPr>
        <w:pStyle w:val="Heading2"/>
        <w:numPr>
          <w:ilvl w:val="0"/>
          <w:numId w:val="36"/>
        </w:numPr>
        <w:ind w:left="284" w:hanging="284"/>
        <w:rPr>
          <w:b/>
        </w:rPr>
      </w:pPr>
      <w:r w:rsidRPr="00592F5B">
        <w:rPr>
          <w:b/>
        </w:rPr>
        <w:t>TENDER EVALUATION</w:t>
      </w:r>
    </w:p>
    <w:tbl>
      <w:tblPr>
        <w:tblW w:w="808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4055"/>
      </w:tblGrid>
      <w:tr w:rsidR="00592F5B" w:rsidRPr="003E19FF" w14:paraId="73816358" w14:textId="77777777" w:rsidTr="00592F5B">
        <w:trPr>
          <w:cantSplit/>
          <w:trHeight w:val="344"/>
          <w:tblHeader/>
        </w:trPr>
        <w:tc>
          <w:tcPr>
            <w:tcW w:w="4028" w:type="dxa"/>
            <w:shd w:val="clear" w:color="auto" w:fill="E0E0E0"/>
            <w:vAlign w:val="center"/>
          </w:tcPr>
          <w:p w14:paraId="64A4A0D0" w14:textId="77777777" w:rsidR="00592F5B" w:rsidRPr="003E19FF" w:rsidRDefault="00592F5B" w:rsidP="002E0039">
            <w:pPr>
              <w:pStyle w:val="MarginText"/>
              <w:spacing w:before="60" w:after="60"/>
              <w:jc w:val="center"/>
              <w:rPr>
                <w:rFonts w:cs="Arial"/>
                <w:b/>
                <w:szCs w:val="22"/>
              </w:rPr>
            </w:pPr>
            <w:r w:rsidRPr="003E19FF">
              <w:rPr>
                <w:rFonts w:cs="Arial"/>
                <w:b/>
                <w:szCs w:val="22"/>
              </w:rPr>
              <w:t>QUESTION</w:t>
            </w:r>
            <w:r>
              <w:rPr>
                <w:rFonts w:cs="Arial"/>
                <w:b/>
                <w:szCs w:val="22"/>
              </w:rPr>
              <w:t>NAIRE</w:t>
            </w:r>
          </w:p>
        </w:tc>
        <w:tc>
          <w:tcPr>
            <w:tcW w:w="4055" w:type="dxa"/>
            <w:shd w:val="clear" w:color="auto" w:fill="E0E0E0"/>
          </w:tcPr>
          <w:p w14:paraId="1ABA2DF2" w14:textId="77777777" w:rsidR="00592F5B" w:rsidRPr="003E19FF" w:rsidRDefault="00592F5B" w:rsidP="002E0039">
            <w:pPr>
              <w:pStyle w:val="MarginText"/>
              <w:spacing w:before="60" w:after="60"/>
              <w:jc w:val="center"/>
              <w:rPr>
                <w:rFonts w:cs="Arial"/>
                <w:b/>
                <w:szCs w:val="22"/>
              </w:rPr>
            </w:pPr>
            <w:r w:rsidRPr="003E19FF">
              <w:rPr>
                <w:rFonts w:cs="Arial"/>
                <w:b/>
                <w:szCs w:val="22"/>
              </w:rPr>
              <w:t>TOTAL SCORE AVAILABLE</w:t>
            </w:r>
          </w:p>
        </w:tc>
      </w:tr>
      <w:tr w:rsidR="00592F5B" w:rsidRPr="003E19FF" w14:paraId="2348D571" w14:textId="77777777" w:rsidTr="00592F5B">
        <w:trPr>
          <w:cantSplit/>
          <w:trHeight w:val="353"/>
        </w:trPr>
        <w:tc>
          <w:tcPr>
            <w:tcW w:w="4028" w:type="dxa"/>
            <w:vAlign w:val="center"/>
          </w:tcPr>
          <w:p w14:paraId="694F5FA1" w14:textId="4FBC707C" w:rsidR="00592F5B" w:rsidRPr="00592F5B" w:rsidRDefault="00592F5B" w:rsidP="00592F5B">
            <w:pPr>
              <w:rPr>
                <w:rFonts w:cs="Arial"/>
                <w:i/>
                <w:szCs w:val="22"/>
              </w:rPr>
            </w:pPr>
            <w:r w:rsidRPr="00592F5B">
              <w:rPr>
                <w:rFonts w:cs="Arial"/>
                <w:szCs w:val="22"/>
              </w:rPr>
              <w:t>Price</w:t>
            </w:r>
          </w:p>
        </w:tc>
        <w:tc>
          <w:tcPr>
            <w:tcW w:w="4055" w:type="dxa"/>
          </w:tcPr>
          <w:p w14:paraId="25149FF2" w14:textId="17E6E421" w:rsidR="00592F5B" w:rsidRPr="00592F5B" w:rsidRDefault="00592F5B" w:rsidP="002E0039">
            <w:pPr>
              <w:pStyle w:val="MarginText"/>
              <w:spacing w:before="60" w:after="60"/>
              <w:jc w:val="center"/>
              <w:rPr>
                <w:rFonts w:cs="Arial"/>
                <w:szCs w:val="22"/>
              </w:rPr>
            </w:pPr>
            <w:r w:rsidRPr="00592F5B">
              <w:rPr>
                <w:rFonts w:cs="Arial"/>
                <w:szCs w:val="22"/>
              </w:rPr>
              <w:t>100%</w:t>
            </w:r>
          </w:p>
        </w:tc>
      </w:tr>
      <w:tr w:rsidR="00592F5B" w:rsidRPr="003E19FF" w14:paraId="5375E734" w14:textId="77777777" w:rsidTr="00592F5B">
        <w:trPr>
          <w:cantSplit/>
          <w:trHeight w:val="344"/>
        </w:trPr>
        <w:tc>
          <w:tcPr>
            <w:tcW w:w="8083" w:type="dxa"/>
            <w:gridSpan w:val="2"/>
            <w:shd w:val="clear" w:color="auto" w:fill="D9D9D9" w:themeFill="background1" w:themeFillShade="D9"/>
            <w:vAlign w:val="center"/>
          </w:tcPr>
          <w:p w14:paraId="15400113" w14:textId="0E0CD7A3" w:rsidR="00592F5B" w:rsidRPr="00592F5B" w:rsidRDefault="00592F5B" w:rsidP="002E0039">
            <w:pPr>
              <w:pStyle w:val="MarginText"/>
              <w:spacing w:before="60" w:after="60"/>
              <w:jc w:val="center"/>
              <w:rPr>
                <w:rFonts w:cs="Arial"/>
                <w:b/>
                <w:szCs w:val="22"/>
              </w:rPr>
            </w:pPr>
            <w:r>
              <w:rPr>
                <w:rFonts w:cs="Arial"/>
                <w:b/>
                <w:szCs w:val="22"/>
              </w:rPr>
              <w:t xml:space="preserve">                                                      TOTAL </w:t>
            </w:r>
            <w:r w:rsidRPr="00592F5B">
              <w:rPr>
                <w:rFonts w:cs="Arial"/>
                <w:b/>
                <w:szCs w:val="22"/>
              </w:rPr>
              <w:t>100%</w:t>
            </w:r>
          </w:p>
        </w:tc>
      </w:tr>
    </w:tbl>
    <w:p w14:paraId="078111E3" w14:textId="1FB65222" w:rsidR="008730CE" w:rsidRDefault="008730CE" w:rsidP="008730CE">
      <w:pPr>
        <w:pStyle w:val="bodystrongcentred"/>
        <w:ind w:left="1090"/>
        <w:jc w:val="left"/>
        <w:rPr>
          <w:rFonts w:cs="Arial"/>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814"/>
      </w:tblGrid>
      <w:tr w:rsidR="002E6059" w:rsidRPr="001075B3" w14:paraId="4ED65DE3" w14:textId="77777777" w:rsidTr="00DA7139">
        <w:tc>
          <w:tcPr>
            <w:tcW w:w="7792" w:type="dxa"/>
            <w:shd w:val="clear" w:color="auto" w:fill="0D0D0D"/>
          </w:tcPr>
          <w:p w14:paraId="0E4998F6" w14:textId="77777777" w:rsidR="002E6059" w:rsidRPr="001075B3" w:rsidRDefault="002E6059" w:rsidP="00DA7139">
            <w:pPr>
              <w:spacing w:before="120" w:after="120"/>
              <w:rPr>
                <w:rFonts w:cs="Arial"/>
              </w:rPr>
            </w:pPr>
            <w:r w:rsidRPr="001075B3">
              <w:rPr>
                <w:rFonts w:cs="Arial"/>
              </w:rPr>
              <w:t xml:space="preserve">MANDATORY QUESTION </w:t>
            </w:r>
          </w:p>
        </w:tc>
        <w:tc>
          <w:tcPr>
            <w:tcW w:w="1814" w:type="dxa"/>
            <w:shd w:val="clear" w:color="auto" w:fill="0D0D0D"/>
          </w:tcPr>
          <w:p w14:paraId="387DD80E" w14:textId="77777777" w:rsidR="002E6059" w:rsidRPr="001075B3" w:rsidRDefault="002E6059" w:rsidP="00DA7139">
            <w:pPr>
              <w:spacing w:before="120" w:after="120"/>
              <w:rPr>
                <w:rFonts w:cs="Arial"/>
                <w:b/>
                <w:u w:val="single"/>
              </w:rPr>
            </w:pPr>
          </w:p>
        </w:tc>
      </w:tr>
      <w:tr w:rsidR="002E6059" w:rsidRPr="001075B3" w14:paraId="3337424C" w14:textId="77777777" w:rsidTr="00FB237C">
        <w:trPr>
          <w:trHeight w:val="557"/>
        </w:trPr>
        <w:tc>
          <w:tcPr>
            <w:tcW w:w="7792" w:type="dxa"/>
            <w:shd w:val="clear" w:color="auto" w:fill="auto"/>
          </w:tcPr>
          <w:p w14:paraId="7D1680FA" w14:textId="4043F9BE" w:rsidR="002E6059" w:rsidRPr="001075B3" w:rsidRDefault="002E6059" w:rsidP="00DA7139">
            <w:pPr>
              <w:spacing w:before="120" w:after="120"/>
              <w:rPr>
                <w:rFonts w:cs="Arial"/>
              </w:rPr>
            </w:pPr>
            <w:r w:rsidRPr="001075B3">
              <w:rPr>
                <w:rFonts w:cs="Arial"/>
              </w:rPr>
              <w:t xml:space="preserve">Please confirm that within 2 working days of award you will detail your escalation procedures, the different levels of escalation and names that will apply to this contract. Please ensure you will provide all parties involved in the supply chain. To articulate </w:t>
            </w:r>
            <w:proofErr w:type="gramStart"/>
            <w:r w:rsidRPr="001075B3">
              <w:rPr>
                <w:rFonts w:cs="Arial"/>
              </w:rPr>
              <w:t>this</w:t>
            </w:r>
            <w:proofErr w:type="gramEnd"/>
            <w:r w:rsidRPr="001075B3">
              <w:rPr>
                <w:rFonts w:cs="Arial"/>
              </w:rPr>
              <w:t xml:space="preserve"> we mean your internal escalation and any </w:t>
            </w:r>
            <w:r w:rsidRPr="001075B3">
              <w:rPr>
                <w:rFonts w:cs="Arial"/>
              </w:rPr>
              <w:lastRenderedPageBreak/>
              <w:t>external escalations the distributors, supplier(s) you/we will be dealing with and also the vendor if they will provide this information.</w:t>
            </w:r>
          </w:p>
          <w:p w14:paraId="4D349321" w14:textId="3BDC3430" w:rsidR="002E6059" w:rsidRPr="00FB237C" w:rsidRDefault="002E6059" w:rsidP="00DA7139">
            <w:pPr>
              <w:spacing w:before="120" w:after="120"/>
              <w:rPr>
                <w:rFonts w:cs="Arial"/>
                <w:i/>
              </w:rPr>
            </w:pPr>
            <w:r w:rsidRPr="002E6059">
              <w:rPr>
                <w:rFonts w:cs="Arial"/>
                <w:i/>
              </w:rPr>
              <w:t>Not able to = Non-complian</w:t>
            </w:r>
            <w:r w:rsidR="00FB237C">
              <w:rPr>
                <w:rFonts w:cs="Arial"/>
                <w:i/>
              </w:rPr>
              <w:t>t</w:t>
            </w:r>
          </w:p>
        </w:tc>
        <w:tc>
          <w:tcPr>
            <w:tcW w:w="1814" w:type="dxa"/>
            <w:shd w:val="clear" w:color="auto" w:fill="auto"/>
          </w:tcPr>
          <w:p w14:paraId="74FD446F" w14:textId="77777777" w:rsidR="002E6059" w:rsidRPr="001075B3" w:rsidRDefault="002E6059" w:rsidP="00DA7139">
            <w:pPr>
              <w:spacing w:before="120" w:after="120"/>
              <w:rPr>
                <w:rFonts w:cs="Arial"/>
              </w:rPr>
            </w:pPr>
            <w:r w:rsidRPr="001075B3">
              <w:rPr>
                <w:rFonts w:cs="Arial"/>
              </w:rPr>
              <w:lastRenderedPageBreak/>
              <w:t xml:space="preserve">         Yes/No</w:t>
            </w:r>
          </w:p>
        </w:tc>
      </w:tr>
      <w:tr w:rsidR="002E6059" w:rsidRPr="001075B3" w14:paraId="232EC4B6" w14:textId="77777777" w:rsidTr="00DA7139">
        <w:trPr>
          <w:trHeight w:val="986"/>
        </w:trPr>
        <w:tc>
          <w:tcPr>
            <w:tcW w:w="7792" w:type="dxa"/>
            <w:shd w:val="clear" w:color="auto" w:fill="auto"/>
          </w:tcPr>
          <w:p w14:paraId="4AA15943" w14:textId="68633061" w:rsidR="002E6059" w:rsidRPr="001075B3" w:rsidRDefault="002E6059" w:rsidP="00DA7139">
            <w:pPr>
              <w:spacing w:before="120" w:after="120"/>
              <w:rPr>
                <w:rFonts w:cs="Arial"/>
              </w:rPr>
            </w:pPr>
            <w:r w:rsidRPr="001075B3">
              <w:rPr>
                <w:rFonts w:cs="Arial"/>
              </w:rPr>
              <w:t xml:space="preserve">Please confirm you meet all the requirements detailed within Section </w:t>
            </w:r>
            <w:r>
              <w:rPr>
                <w:rFonts w:cs="Arial"/>
              </w:rPr>
              <w:t>2.</w:t>
            </w:r>
          </w:p>
          <w:p w14:paraId="2AEA3762" w14:textId="77777777" w:rsidR="002E6059" w:rsidRPr="002E6059" w:rsidRDefault="002E6059" w:rsidP="00DA7139">
            <w:pPr>
              <w:spacing w:before="120" w:after="120"/>
              <w:rPr>
                <w:rFonts w:cs="Arial"/>
                <w:i/>
              </w:rPr>
            </w:pPr>
            <w:r w:rsidRPr="002E6059">
              <w:rPr>
                <w:rFonts w:cs="Arial"/>
                <w:i/>
              </w:rPr>
              <w:t>Not able to = Non-compliant</w:t>
            </w:r>
          </w:p>
          <w:p w14:paraId="765B6E7C" w14:textId="77777777" w:rsidR="002E6059" w:rsidRPr="001075B3" w:rsidRDefault="002E6059" w:rsidP="00DA7139">
            <w:pPr>
              <w:spacing w:before="120" w:after="120"/>
              <w:rPr>
                <w:rFonts w:cs="Arial"/>
                <w:b/>
                <w:u w:val="single"/>
              </w:rPr>
            </w:pPr>
          </w:p>
        </w:tc>
        <w:tc>
          <w:tcPr>
            <w:tcW w:w="1814" w:type="dxa"/>
            <w:shd w:val="clear" w:color="auto" w:fill="auto"/>
          </w:tcPr>
          <w:p w14:paraId="2CAA7A9E" w14:textId="77777777" w:rsidR="002E6059" w:rsidRPr="001075B3" w:rsidRDefault="002E6059" w:rsidP="00DA7139">
            <w:pPr>
              <w:spacing w:before="120" w:after="120"/>
              <w:rPr>
                <w:rFonts w:cs="Arial"/>
              </w:rPr>
            </w:pPr>
            <w:r w:rsidRPr="001075B3">
              <w:rPr>
                <w:rFonts w:cs="Arial"/>
              </w:rPr>
              <w:t xml:space="preserve">          Yes/No</w:t>
            </w:r>
          </w:p>
        </w:tc>
      </w:tr>
    </w:tbl>
    <w:p w14:paraId="30799D3F" w14:textId="44924AE2" w:rsidR="002E6059" w:rsidRDefault="002E6059" w:rsidP="008730CE">
      <w:pPr>
        <w:pStyle w:val="bodystrongcentred"/>
        <w:ind w:left="1090"/>
        <w:jc w:val="left"/>
        <w:rPr>
          <w:rFonts w:cs="Arial"/>
        </w:rPr>
      </w:pPr>
    </w:p>
    <w:p w14:paraId="3B4FA781" w14:textId="31973A29" w:rsidR="002E6059" w:rsidRDefault="002E6059" w:rsidP="008730CE">
      <w:pPr>
        <w:pStyle w:val="bodystrongcentred"/>
        <w:ind w:left="1090"/>
        <w:jc w:val="left"/>
        <w:rPr>
          <w:rFonts w:cs="Arial"/>
        </w:rPr>
      </w:pPr>
    </w:p>
    <w:p w14:paraId="119EF8FC" w14:textId="78D01EFE" w:rsidR="002E6059" w:rsidRDefault="002E6059" w:rsidP="008730CE">
      <w:pPr>
        <w:pStyle w:val="bodystrongcentred"/>
        <w:ind w:left="1090"/>
        <w:jc w:val="left"/>
        <w:rPr>
          <w:rFonts w:cs="Arial"/>
        </w:rPr>
      </w:pPr>
    </w:p>
    <w:p w14:paraId="6341EC35" w14:textId="464A4423" w:rsidR="002E6059" w:rsidRDefault="002E6059" w:rsidP="008730CE">
      <w:pPr>
        <w:pStyle w:val="bodystrongcentred"/>
        <w:ind w:left="1090"/>
        <w:jc w:val="left"/>
        <w:rPr>
          <w:rFonts w:cs="Arial"/>
        </w:rPr>
      </w:pPr>
    </w:p>
    <w:p w14:paraId="2A24BCE5" w14:textId="7870AFFE" w:rsidR="002E6059" w:rsidRDefault="002E6059" w:rsidP="008730CE">
      <w:pPr>
        <w:pStyle w:val="bodystrongcentred"/>
        <w:ind w:left="1090"/>
        <w:jc w:val="left"/>
        <w:rPr>
          <w:rFonts w:cs="Arial"/>
        </w:rPr>
      </w:pPr>
    </w:p>
    <w:p w14:paraId="161C9C96" w14:textId="77777777" w:rsidR="002E6059" w:rsidRDefault="002E6059" w:rsidP="008730CE">
      <w:pPr>
        <w:pStyle w:val="bodystrongcentred"/>
        <w:ind w:left="1090"/>
        <w:jc w:val="left"/>
        <w:rPr>
          <w:rFonts w:cs="Arial"/>
        </w:rPr>
      </w:pPr>
    </w:p>
    <w:p w14:paraId="71736A62" w14:textId="63916E22" w:rsidR="008947A6" w:rsidRDefault="008947A6" w:rsidP="008E11F1">
      <w:pPr>
        <w:pStyle w:val="Heading1"/>
        <w:numPr>
          <w:ilvl w:val="0"/>
          <w:numId w:val="36"/>
        </w:numPr>
        <w:ind w:left="284" w:hanging="284"/>
        <w:rPr>
          <w:rFonts w:cs="Arial"/>
          <w:szCs w:val="22"/>
        </w:rPr>
      </w:pPr>
      <w:bookmarkStart w:id="1" w:name="_Toc488157148"/>
      <w:bookmarkStart w:id="2" w:name="_Toc342297656"/>
      <w:r>
        <w:rPr>
          <w:rFonts w:cs="Arial"/>
          <w:szCs w:val="22"/>
        </w:rPr>
        <w:t>CONTRACT AWARD</w:t>
      </w:r>
    </w:p>
    <w:p w14:paraId="3EF5D8A4" w14:textId="43214CBE" w:rsidR="008947A6" w:rsidRPr="008947A6" w:rsidRDefault="008947A6" w:rsidP="008E11F1">
      <w:pPr>
        <w:pStyle w:val="ListParagraph"/>
        <w:widowControl w:val="0"/>
        <w:numPr>
          <w:ilvl w:val="1"/>
          <w:numId w:val="36"/>
        </w:numPr>
        <w:spacing w:before="60" w:after="60"/>
        <w:ind w:left="1134" w:hanging="567"/>
        <w:jc w:val="both"/>
        <w:rPr>
          <w:rFonts w:cs="Arial"/>
          <w:szCs w:val="22"/>
          <w:lang w:val="en-US"/>
        </w:rPr>
      </w:pPr>
      <w:r w:rsidRPr="008947A6">
        <w:rPr>
          <w:rFonts w:cs="Arial"/>
          <w:szCs w:val="22"/>
          <w:lang w:val="en-US"/>
        </w:rPr>
        <w:t xml:space="preserve">The maximum mark available for Price will be </w:t>
      </w:r>
      <w:r>
        <w:rPr>
          <w:rFonts w:cs="Arial"/>
          <w:bCs/>
          <w:szCs w:val="22"/>
          <w:lang w:val="en-US"/>
        </w:rPr>
        <w:t xml:space="preserve">100. </w:t>
      </w:r>
      <w:r w:rsidRPr="008947A6">
        <w:rPr>
          <w:rFonts w:cs="Arial"/>
          <w:szCs w:val="22"/>
          <w:lang w:val="en-US"/>
        </w:rPr>
        <w:t>This mark will be awarded to the lowest priced Potential Provider. Remaining Potential Providers will receive a mark out of this maximum mark on a pro rata basis dependent on how far they deviate from the lowest price.</w:t>
      </w:r>
      <w:r>
        <w:rPr>
          <w:rFonts w:cs="Arial"/>
          <w:szCs w:val="22"/>
          <w:lang w:val="en-US"/>
        </w:rPr>
        <w:br/>
      </w:r>
    </w:p>
    <w:p w14:paraId="4EED6C08" w14:textId="66F561A2" w:rsidR="008947A6" w:rsidRPr="00B53C05" w:rsidRDefault="008947A6" w:rsidP="008E11F1">
      <w:pPr>
        <w:pStyle w:val="ListParagraph"/>
        <w:widowControl w:val="0"/>
        <w:numPr>
          <w:ilvl w:val="1"/>
          <w:numId w:val="36"/>
        </w:numPr>
        <w:spacing w:before="60" w:after="60"/>
        <w:ind w:left="1134" w:hanging="567"/>
        <w:rPr>
          <w:rFonts w:cs="Arial"/>
          <w:szCs w:val="22"/>
          <w:lang w:val="en-US"/>
        </w:rPr>
      </w:pPr>
      <w:r w:rsidRPr="00B53C05">
        <w:rPr>
          <w:rFonts w:cs="Arial"/>
          <w:szCs w:val="22"/>
          <w:lang w:val="en-US"/>
        </w:rPr>
        <w:t>The calculation that will be used to determine marks is as follows:</w:t>
      </w:r>
      <w:r w:rsidRPr="00B53C05">
        <w:rPr>
          <w:rFonts w:cs="Arial"/>
          <w:szCs w:val="22"/>
          <w:lang w:val="en-US"/>
        </w:rPr>
        <w:br/>
      </w:r>
    </w:p>
    <w:p w14:paraId="2D47246E" w14:textId="056B5A7D" w:rsidR="008947A6" w:rsidRPr="008947A6" w:rsidRDefault="008947A6" w:rsidP="00E97A04">
      <w:pPr>
        <w:pStyle w:val="ListParagraph"/>
        <w:widowControl w:val="0"/>
        <w:spacing w:before="60" w:after="60"/>
        <w:ind w:left="1134" w:hanging="567"/>
        <w:rPr>
          <w:rFonts w:cs="Arial"/>
          <w:szCs w:val="22"/>
          <w:lang w:val="en-US"/>
        </w:rPr>
      </w:pPr>
      <w:r>
        <w:rPr>
          <w:rFonts w:cs="Arial"/>
          <w:szCs w:val="22"/>
          <w:lang w:val="en-US"/>
        </w:rPr>
        <w:t xml:space="preserve">              </w:t>
      </w:r>
      <w:r w:rsidRPr="008947A6">
        <w:rPr>
          <w:rFonts w:cs="Arial"/>
          <w:szCs w:val="22"/>
          <w:lang w:val="en-US"/>
        </w:rPr>
        <w:t xml:space="preserve">Score = </w:t>
      </w:r>
      <w:r w:rsidRPr="008947A6">
        <w:rPr>
          <w:rFonts w:cs="Arial"/>
          <w:szCs w:val="22"/>
          <w:u w:val="single"/>
          <w:lang w:val="en-US"/>
        </w:rPr>
        <w:t>Lowest Tender Price</w:t>
      </w:r>
      <w:r w:rsidRPr="008947A6">
        <w:rPr>
          <w:rFonts w:cs="Arial"/>
          <w:szCs w:val="22"/>
          <w:lang w:val="en-US"/>
        </w:rPr>
        <w:t>     x    100 (maximum mark available)</w:t>
      </w:r>
    </w:p>
    <w:p w14:paraId="28ED269D" w14:textId="556C601F" w:rsidR="008947A6" w:rsidRPr="008947A6" w:rsidRDefault="008947A6" w:rsidP="00E97A04">
      <w:pPr>
        <w:widowControl w:val="0"/>
        <w:spacing w:before="60" w:after="60"/>
        <w:ind w:left="1134" w:hanging="567"/>
        <w:rPr>
          <w:rFonts w:cs="Arial"/>
          <w:szCs w:val="22"/>
          <w:lang w:val="en-US"/>
        </w:rPr>
      </w:pPr>
      <w:r>
        <w:rPr>
          <w:rFonts w:cs="Arial"/>
          <w:szCs w:val="22"/>
          <w:lang w:val="en-US"/>
        </w:rPr>
        <w:t xml:space="preserve">                                  </w:t>
      </w:r>
      <w:r w:rsidRPr="008947A6">
        <w:rPr>
          <w:rFonts w:cs="Arial"/>
          <w:szCs w:val="22"/>
          <w:lang w:val="en-US"/>
        </w:rPr>
        <w:t>Tender Price</w:t>
      </w:r>
      <w:r w:rsidRPr="008947A6">
        <w:rPr>
          <w:rFonts w:cs="Arial"/>
          <w:szCs w:val="22"/>
          <w:lang w:val="en-US"/>
        </w:rPr>
        <w:tab/>
      </w:r>
      <w:r w:rsidRPr="008947A6">
        <w:rPr>
          <w:rFonts w:cs="Arial"/>
          <w:szCs w:val="22"/>
          <w:lang w:val="en-US"/>
        </w:rPr>
        <w:tab/>
      </w:r>
      <w:r w:rsidRPr="008947A6">
        <w:rPr>
          <w:rFonts w:cs="Arial"/>
          <w:szCs w:val="22"/>
          <w:lang w:val="en-US"/>
        </w:rPr>
        <w:tab/>
      </w:r>
      <w:r w:rsidRPr="008947A6">
        <w:rPr>
          <w:rFonts w:cs="Arial"/>
          <w:szCs w:val="22"/>
          <w:lang w:val="en-US"/>
        </w:rPr>
        <w:tab/>
      </w:r>
      <w:r w:rsidRPr="008947A6">
        <w:rPr>
          <w:rFonts w:cs="Arial"/>
          <w:szCs w:val="22"/>
          <w:lang w:val="en-US"/>
        </w:rPr>
        <w:tab/>
      </w:r>
    </w:p>
    <w:p w14:paraId="2C796527" w14:textId="77777777" w:rsidR="001C2A39" w:rsidRDefault="00813E39" w:rsidP="008E11F1">
      <w:pPr>
        <w:pStyle w:val="Heading1"/>
        <w:numPr>
          <w:ilvl w:val="0"/>
          <w:numId w:val="36"/>
        </w:numPr>
        <w:ind w:left="284" w:hanging="284"/>
        <w:rPr>
          <w:rFonts w:cs="Arial"/>
          <w:szCs w:val="22"/>
        </w:rPr>
      </w:pPr>
      <w:r w:rsidRPr="001D5EEB">
        <w:rPr>
          <w:rFonts w:cs="Arial"/>
          <w:szCs w:val="22"/>
        </w:rPr>
        <w:t>Outcome Letters AND CALL OFF CONTRACTS</w:t>
      </w:r>
      <w:bookmarkEnd w:id="1"/>
    </w:p>
    <w:p w14:paraId="754DCB02" w14:textId="04ADCB18" w:rsidR="0088567D" w:rsidRPr="0088567D" w:rsidRDefault="001C2A39" w:rsidP="008E11F1">
      <w:pPr>
        <w:pStyle w:val="Heading1"/>
        <w:numPr>
          <w:ilvl w:val="1"/>
          <w:numId w:val="36"/>
        </w:numPr>
        <w:spacing w:before="240" w:line="360" w:lineRule="auto"/>
        <w:ind w:left="1134" w:hanging="567"/>
        <w:rPr>
          <w:i/>
        </w:rPr>
      </w:pPr>
      <w:r w:rsidRPr="001C2A39">
        <w:rPr>
          <w:b w:val="0"/>
          <w:caps w:val="0"/>
        </w:rPr>
        <w:t xml:space="preserve">Upon contract award potential providers will be notified of the outcome by </w:t>
      </w:r>
      <w:bookmarkEnd w:id="2"/>
      <w:r w:rsidR="0088567D">
        <w:rPr>
          <w:b w:val="0"/>
          <w:caps w:val="0"/>
        </w:rPr>
        <w:t>letter</w:t>
      </w:r>
      <w:r w:rsidR="00FB5941">
        <w:rPr>
          <w:b w:val="0"/>
          <w:caps w:val="0"/>
        </w:rPr>
        <w:t xml:space="preserve"> via email</w:t>
      </w:r>
      <w:r w:rsidR="0088567D">
        <w:rPr>
          <w:b w:val="0"/>
          <w:caps w:val="0"/>
        </w:rPr>
        <w:t>.</w:t>
      </w:r>
    </w:p>
    <w:p w14:paraId="3374D0A1" w14:textId="48E30BF6" w:rsidR="0088567D" w:rsidRPr="0088567D" w:rsidRDefault="0088567D" w:rsidP="0088567D">
      <w:pPr>
        <w:pStyle w:val="Heading1"/>
        <w:numPr>
          <w:ilvl w:val="0"/>
          <w:numId w:val="0"/>
        </w:numPr>
        <w:spacing w:before="240" w:line="360" w:lineRule="auto"/>
        <w:rPr>
          <w:i/>
          <w:color w:val="000000" w:themeColor="text1"/>
        </w:rPr>
      </w:pPr>
      <w:r w:rsidRPr="0088567D">
        <w:rPr>
          <w:caps w:val="0"/>
          <w:color w:val="000000" w:themeColor="text1"/>
        </w:rPr>
        <w:t xml:space="preserve">10 OTHER REQUIREMENTS </w:t>
      </w:r>
    </w:p>
    <w:p w14:paraId="6AE2B1E0" w14:textId="4CC6F029" w:rsidR="00E97A04" w:rsidRDefault="00543712" w:rsidP="00543712">
      <w:pPr>
        <w:ind w:left="1134" w:hanging="567"/>
        <w:rPr>
          <w:rFonts w:cs="Arial"/>
          <w:b/>
        </w:rPr>
      </w:pPr>
      <w:r>
        <w:rPr>
          <w:rFonts w:cs="Arial"/>
          <w:b/>
        </w:rPr>
        <w:t xml:space="preserve">10.1 </w:t>
      </w:r>
      <w:r w:rsidR="00E97A04">
        <w:rPr>
          <w:rFonts w:cs="Arial"/>
          <w:b/>
        </w:rPr>
        <w:t>Sustainability</w:t>
      </w:r>
    </w:p>
    <w:p w14:paraId="15CED2AB" w14:textId="77777777" w:rsidR="00E97A04" w:rsidRDefault="00E97A04" w:rsidP="00E97A04">
      <w:pPr>
        <w:rPr>
          <w:rFonts w:cs="Arial"/>
          <w:b/>
        </w:rPr>
      </w:pPr>
    </w:p>
    <w:p w14:paraId="3A749A00" w14:textId="77777777" w:rsidR="00E97A04" w:rsidRDefault="00E97A04" w:rsidP="00543712">
      <w:pPr>
        <w:ind w:left="1418" w:hanging="567"/>
        <w:rPr>
          <w:rFonts w:cs="Arial"/>
          <w:b/>
          <w:color w:val="000000"/>
        </w:rPr>
      </w:pPr>
      <w:r>
        <w:rPr>
          <w:rFonts w:cs="Arial"/>
          <w:bCs/>
        </w:rPr>
        <w:t>The DVLA require the Supplier to confirm their understanding and acceptance of each point S1 – S6 and supply information if it has been requested</w:t>
      </w:r>
      <w:r>
        <w:rPr>
          <w:rFonts w:cs="Arial"/>
        </w:rPr>
        <w:t>.</w:t>
      </w:r>
    </w:p>
    <w:p w14:paraId="2644CE77" w14:textId="77777777" w:rsidR="00E97A04" w:rsidRDefault="00E97A04" w:rsidP="00543712">
      <w:pPr>
        <w:ind w:left="1418" w:hanging="567"/>
        <w:rPr>
          <w:rFonts w:cs="Arial"/>
          <w:b/>
          <w:color w:val="000000"/>
        </w:rPr>
      </w:pPr>
    </w:p>
    <w:p w14:paraId="38B16440" w14:textId="77777777" w:rsidR="00E97A04" w:rsidRDefault="00E97A04" w:rsidP="00543712">
      <w:pPr>
        <w:ind w:left="1418" w:hanging="567"/>
        <w:rPr>
          <w:rFonts w:cs="Arial"/>
          <w:b/>
          <w:color w:val="000000"/>
        </w:rPr>
      </w:pPr>
      <w:r>
        <w:rPr>
          <w:rFonts w:cs="Arial"/>
          <w:b/>
          <w:color w:val="000000"/>
        </w:rPr>
        <w:t xml:space="preserve">S.1 - </w:t>
      </w:r>
      <w:r>
        <w:rPr>
          <w:rFonts w:cs="Arial"/>
          <w:color w:val="000000"/>
        </w:rPr>
        <w:t xml:space="preserve">The </w:t>
      </w:r>
      <w:r>
        <w:rPr>
          <w:rFonts w:cs="Arial"/>
        </w:rPr>
        <w:t>DVLA is</w:t>
      </w:r>
      <w:r>
        <w:rPr>
          <w:rFonts w:cs="Arial"/>
          <w:color w:val="000000"/>
        </w:rPr>
        <w:t xml:space="preserve"> committed to sustainability and as such the Supplier should consider this as part of their submission.</w:t>
      </w:r>
    </w:p>
    <w:p w14:paraId="085FCDDC" w14:textId="77777777" w:rsidR="00E97A04" w:rsidRDefault="00E97A04" w:rsidP="00543712">
      <w:pPr>
        <w:ind w:left="1418" w:hanging="567"/>
        <w:rPr>
          <w:rFonts w:cs="Arial"/>
          <w:snapToGrid w:val="0"/>
          <w:color w:val="000000"/>
        </w:rPr>
      </w:pPr>
    </w:p>
    <w:p w14:paraId="5E6925E5" w14:textId="77777777" w:rsidR="00E97A04" w:rsidRDefault="00E97A04" w:rsidP="00543712">
      <w:pPr>
        <w:ind w:left="1418" w:hanging="567"/>
        <w:rPr>
          <w:rFonts w:cs="Arial"/>
          <w:snapToGrid w:val="0"/>
          <w:color w:val="000000"/>
        </w:rPr>
      </w:pPr>
      <w:r>
        <w:rPr>
          <w:rFonts w:cs="Arial"/>
          <w:snapToGrid w:val="0"/>
          <w:color w:val="000000"/>
        </w:rPr>
        <w:t xml:space="preserve">The </w:t>
      </w:r>
      <w:r>
        <w:rPr>
          <w:rFonts w:cs="Arial"/>
          <w:snapToGrid w:val="0"/>
        </w:rPr>
        <w:t>DVLA requires</w:t>
      </w:r>
      <w:r>
        <w:rPr>
          <w:rFonts w:cs="Arial"/>
          <w:snapToGrid w:val="0"/>
          <w:color w:val="000000"/>
        </w:rPr>
        <w:t xml:space="preserve"> the Supplier to:</w:t>
      </w:r>
    </w:p>
    <w:p w14:paraId="02DFAC25" w14:textId="77777777" w:rsidR="00E97A04" w:rsidRDefault="00E97A04" w:rsidP="00543712">
      <w:pPr>
        <w:ind w:left="1418" w:hanging="567"/>
        <w:rPr>
          <w:rFonts w:cs="Arial"/>
          <w:snapToGrid w:val="0"/>
          <w:color w:val="000000"/>
        </w:rPr>
      </w:pPr>
    </w:p>
    <w:p w14:paraId="59DBB4C6" w14:textId="77777777" w:rsidR="00E97A04" w:rsidRDefault="00E97A04" w:rsidP="00543712">
      <w:pPr>
        <w:pStyle w:val="ListParagraph"/>
        <w:numPr>
          <w:ilvl w:val="0"/>
          <w:numId w:val="34"/>
        </w:numPr>
        <w:ind w:left="1418" w:hanging="567"/>
        <w:rPr>
          <w:rFonts w:cs="Arial"/>
          <w:snapToGrid w:val="0"/>
        </w:rPr>
      </w:pPr>
      <w:r>
        <w:rPr>
          <w:rFonts w:cs="Arial"/>
          <w:snapToGrid w:val="0"/>
        </w:rPr>
        <w:t xml:space="preserve">Comply with the DVLA’s Environmental Policy (see </w:t>
      </w:r>
      <w:r>
        <w:rPr>
          <w:rFonts w:cs="Arial"/>
          <w:b/>
          <w:snapToGrid w:val="0"/>
        </w:rPr>
        <w:t>Appendix A</w:t>
      </w:r>
      <w:r>
        <w:rPr>
          <w:rFonts w:cs="Arial"/>
          <w:snapToGrid w:val="0"/>
        </w:rPr>
        <w:t>);</w:t>
      </w:r>
    </w:p>
    <w:p w14:paraId="5CB2E5A6" w14:textId="77777777" w:rsidR="00E97A04" w:rsidRDefault="00E97A04" w:rsidP="00543712">
      <w:pPr>
        <w:ind w:left="1418" w:hanging="567"/>
        <w:rPr>
          <w:rFonts w:cs="Arial"/>
          <w:snapToGrid w:val="0"/>
        </w:rPr>
      </w:pPr>
    </w:p>
    <w:p w14:paraId="5620FA5A" w14:textId="77777777" w:rsidR="00E97A04" w:rsidRDefault="00E97A04" w:rsidP="00543712">
      <w:pPr>
        <w:pStyle w:val="ListParagraph"/>
        <w:numPr>
          <w:ilvl w:val="0"/>
          <w:numId w:val="34"/>
        </w:numPr>
        <w:ind w:left="1418" w:hanging="567"/>
        <w:rPr>
          <w:rFonts w:cs="Arial"/>
          <w:snapToGrid w:val="0"/>
        </w:rPr>
      </w:pPr>
      <w:r>
        <w:rPr>
          <w:rFonts w:cs="Arial"/>
          <w:snapToGrid w:val="0"/>
        </w:rPr>
        <w:t xml:space="preserve">Where appropriate, assist the DVLA in achieving its </w:t>
      </w:r>
      <w:r>
        <w:rPr>
          <w:rFonts w:cs="Arial"/>
        </w:rPr>
        <w:t xml:space="preserve">Greening Government Commitments as detailed on </w:t>
      </w:r>
      <w:hyperlink r:id="rId13" w:history="1">
        <w:r>
          <w:rPr>
            <w:rStyle w:val="Hyperlink"/>
            <w:rFonts w:cs="Arial"/>
          </w:rPr>
          <w:t>www.gov.uk</w:t>
        </w:r>
      </w:hyperlink>
      <w:r>
        <w:rPr>
          <w:rFonts w:cs="Arial"/>
        </w:rPr>
        <w:t xml:space="preserve">  i.e. Reduce CO</w:t>
      </w:r>
      <w:r>
        <w:rPr>
          <w:rFonts w:ascii="Cambria Math" w:hAnsi="Cambria Math" w:cs="Cambria Math"/>
        </w:rPr>
        <w:t>₂</w:t>
      </w:r>
      <w:r>
        <w:rPr>
          <w:rFonts w:cs="Arial"/>
        </w:rPr>
        <w:t xml:space="preserve"> emissions through energy consumption and travel, reduce water consumption and waste produced;</w:t>
      </w:r>
    </w:p>
    <w:p w14:paraId="4A3141DC" w14:textId="77777777" w:rsidR="00E97A04" w:rsidRDefault="00E97A04" w:rsidP="00543712">
      <w:pPr>
        <w:ind w:left="1418" w:hanging="567"/>
        <w:rPr>
          <w:rFonts w:cs="Arial"/>
          <w:snapToGrid w:val="0"/>
        </w:rPr>
      </w:pPr>
    </w:p>
    <w:p w14:paraId="5EB875BA" w14:textId="77777777" w:rsidR="00E97A04" w:rsidRDefault="00E97A04" w:rsidP="00543712">
      <w:pPr>
        <w:pStyle w:val="ListParagraph"/>
        <w:numPr>
          <w:ilvl w:val="0"/>
          <w:numId w:val="34"/>
        </w:numPr>
        <w:ind w:left="1418" w:hanging="567"/>
        <w:rPr>
          <w:rFonts w:cs="Arial"/>
          <w:snapToGrid w:val="0"/>
          <w:color w:val="000000"/>
        </w:rPr>
      </w:pPr>
      <w:r>
        <w:rPr>
          <w:rFonts w:cs="Arial"/>
          <w:snapToGrid w:val="0"/>
          <w:color w:val="000000"/>
        </w:rPr>
        <w:lastRenderedPageBreak/>
        <w:t xml:space="preserve">Be able to evidence continual environmental improvements in their own organisation (ideally through an accredited EMS, i.e. ISO </w:t>
      </w:r>
      <w:proofErr w:type="gramStart"/>
      <w:r>
        <w:rPr>
          <w:rFonts w:cs="Arial"/>
          <w:snapToGrid w:val="0"/>
          <w:color w:val="000000"/>
        </w:rPr>
        <w:t>14001,Green</w:t>
      </w:r>
      <w:proofErr w:type="gramEnd"/>
      <w:r>
        <w:rPr>
          <w:rFonts w:cs="Arial"/>
          <w:snapToGrid w:val="0"/>
          <w:color w:val="000000"/>
        </w:rPr>
        <w:t xml:space="preserve"> Dragon etc); and</w:t>
      </w:r>
    </w:p>
    <w:p w14:paraId="6589547B" w14:textId="77777777" w:rsidR="00E97A04" w:rsidRDefault="00E97A04" w:rsidP="00543712">
      <w:pPr>
        <w:ind w:left="1418" w:hanging="567"/>
        <w:rPr>
          <w:rFonts w:cs="Arial"/>
          <w:snapToGrid w:val="0"/>
          <w:color w:val="000000"/>
        </w:rPr>
      </w:pPr>
    </w:p>
    <w:p w14:paraId="607AF2CF" w14:textId="77777777" w:rsidR="00E97A04" w:rsidRDefault="00E97A04" w:rsidP="00543712">
      <w:pPr>
        <w:pStyle w:val="ListParagraph"/>
        <w:numPr>
          <w:ilvl w:val="0"/>
          <w:numId w:val="34"/>
        </w:numPr>
        <w:ind w:left="1418" w:hanging="567"/>
        <w:rPr>
          <w:rFonts w:cs="Arial"/>
          <w:snapToGrid w:val="0"/>
          <w:color w:val="000000"/>
        </w:rPr>
      </w:pPr>
      <w:r>
        <w:rPr>
          <w:rFonts w:cs="Arial"/>
          <w:snapToGrid w:val="0"/>
          <w:color w:val="000000"/>
        </w:rPr>
        <w:t>Ensure its own supply chain does not have a negative environmental or social impact; and</w:t>
      </w:r>
    </w:p>
    <w:p w14:paraId="67C1E044" w14:textId="77777777" w:rsidR="00E97A04" w:rsidRDefault="00E97A04" w:rsidP="00543712">
      <w:pPr>
        <w:ind w:left="1418" w:hanging="567"/>
        <w:rPr>
          <w:rFonts w:cs="Arial"/>
          <w:snapToGrid w:val="0"/>
          <w:color w:val="000000"/>
        </w:rPr>
      </w:pPr>
    </w:p>
    <w:p w14:paraId="13C56E37" w14:textId="4B78D063" w:rsidR="00E97A04" w:rsidRDefault="00E97A04" w:rsidP="00FB5941">
      <w:pPr>
        <w:ind w:left="851"/>
        <w:rPr>
          <w:rFonts w:cs="Arial"/>
          <w:snapToGrid w:val="0"/>
          <w:color w:val="000000"/>
        </w:rPr>
      </w:pPr>
      <w:r>
        <w:rPr>
          <w:rFonts w:cs="Arial"/>
          <w:snapToGrid w:val="0"/>
          <w:color w:val="000000"/>
        </w:rPr>
        <w:t xml:space="preserve">Where required, be able to provide data on </w:t>
      </w:r>
      <w:r w:rsidR="00FB5941">
        <w:rPr>
          <w:rFonts w:cs="Arial"/>
          <w:snapToGrid w:val="0"/>
          <w:color w:val="000000"/>
        </w:rPr>
        <w:t xml:space="preserve">carbon emissions related to the </w:t>
      </w:r>
      <w:r>
        <w:rPr>
          <w:rFonts w:cs="Arial"/>
          <w:snapToGrid w:val="0"/>
          <w:color w:val="000000"/>
        </w:rPr>
        <w:t>products / services being supplied.</w:t>
      </w:r>
    </w:p>
    <w:p w14:paraId="182201D5" w14:textId="77777777" w:rsidR="00E97A04" w:rsidRDefault="00E97A04" w:rsidP="00543712">
      <w:pPr>
        <w:ind w:left="1418" w:hanging="567"/>
        <w:rPr>
          <w:rFonts w:cs="Arial"/>
          <w:b/>
          <w:color w:val="000000"/>
        </w:rPr>
      </w:pPr>
    </w:p>
    <w:p w14:paraId="6BAD17A7" w14:textId="77777777" w:rsidR="00E97A04" w:rsidRDefault="00E97A04" w:rsidP="00543712">
      <w:pPr>
        <w:ind w:left="1418" w:hanging="567"/>
        <w:rPr>
          <w:rFonts w:cs="Arial"/>
          <w:color w:val="000000"/>
        </w:rPr>
      </w:pPr>
      <w:r>
        <w:rPr>
          <w:rFonts w:cs="Arial"/>
          <w:b/>
          <w:color w:val="000000"/>
        </w:rPr>
        <w:t xml:space="preserve">S.2 - </w:t>
      </w:r>
      <w:r>
        <w:rPr>
          <w:rFonts w:cs="Arial"/>
          <w:color w:val="000000"/>
        </w:rPr>
        <w:t xml:space="preserve">The Supplier shall assist the DVLA in achieving these key initiatives throughout the period of the contract. </w:t>
      </w:r>
    </w:p>
    <w:p w14:paraId="6A714240" w14:textId="77777777" w:rsidR="00E97A04" w:rsidRDefault="00E97A04" w:rsidP="00543712">
      <w:pPr>
        <w:ind w:left="1418" w:hanging="567"/>
        <w:rPr>
          <w:rFonts w:cs="Arial"/>
          <w:color w:val="000000"/>
        </w:rPr>
      </w:pPr>
    </w:p>
    <w:p w14:paraId="16077056" w14:textId="77777777" w:rsidR="00E97A04" w:rsidRDefault="00E97A04" w:rsidP="00543712">
      <w:pPr>
        <w:ind w:left="1418" w:hanging="567"/>
        <w:rPr>
          <w:rFonts w:cs="Arial"/>
        </w:rPr>
      </w:pPr>
      <w:r>
        <w:rPr>
          <w:rFonts w:cs="Arial"/>
          <w:b/>
          <w:color w:val="000000"/>
        </w:rPr>
        <w:t xml:space="preserve">S.3 - </w:t>
      </w:r>
      <w:r>
        <w:rPr>
          <w:rFonts w:cs="Arial"/>
          <w:color w:val="000000"/>
        </w:rPr>
        <w:t xml:space="preserve">The Supplier shall provide their </w:t>
      </w:r>
      <w:r>
        <w:rPr>
          <w:rFonts w:cs="Arial"/>
        </w:rPr>
        <w:t>sustainability or environmental policy upon request.</w:t>
      </w:r>
    </w:p>
    <w:p w14:paraId="366D59FA" w14:textId="77777777" w:rsidR="00E97A04" w:rsidRDefault="00E97A04" w:rsidP="00543712">
      <w:pPr>
        <w:ind w:left="1418" w:hanging="567"/>
        <w:rPr>
          <w:rFonts w:cs="Arial"/>
          <w:b/>
        </w:rPr>
      </w:pPr>
    </w:p>
    <w:p w14:paraId="1C219148" w14:textId="77777777" w:rsidR="00E97A04" w:rsidRDefault="00E97A04" w:rsidP="00543712">
      <w:pPr>
        <w:ind w:left="1418" w:hanging="567"/>
        <w:rPr>
          <w:rFonts w:cs="Arial"/>
          <w:color w:val="FF0000"/>
        </w:rPr>
      </w:pPr>
      <w:r>
        <w:rPr>
          <w:rFonts w:cs="Arial"/>
          <w:b/>
        </w:rPr>
        <w:t xml:space="preserve">S.4 - </w:t>
      </w:r>
      <w:r>
        <w:rPr>
          <w:rFonts w:cs="Arial"/>
        </w:rPr>
        <w:t xml:space="preserve">The DVLA requires details on the carbon emissions for the transportation of the consumables / parts / documentation to the DVLA sites, upon request. </w:t>
      </w:r>
    </w:p>
    <w:p w14:paraId="4ECF393E" w14:textId="77777777" w:rsidR="00E97A04" w:rsidRDefault="00E97A04" w:rsidP="00543712">
      <w:pPr>
        <w:ind w:left="1418" w:hanging="567"/>
        <w:rPr>
          <w:rFonts w:cs="Arial"/>
          <w:b/>
        </w:rPr>
      </w:pPr>
    </w:p>
    <w:p w14:paraId="7ED3E14D" w14:textId="77777777" w:rsidR="00E97A04" w:rsidRDefault="00E97A04" w:rsidP="00543712">
      <w:pPr>
        <w:ind w:left="1418" w:hanging="567"/>
        <w:rPr>
          <w:rFonts w:cs="Arial"/>
        </w:rPr>
      </w:pPr>
      <w:r>
        <w:rPr>
          <w:rFonts w:cs="Arial"/>
          <w:b/>
        </w:rPr>
        <w:t xml:space="preserve">S.5 - </w:t>
      </w:r>
      <w:r>
        <w:rPr>
          <w:rFonts w:cs="Arial"/>
        </w:rPr>
        <w:t>The DVLA requires details of the country of origin of any equipment / parts / operating consumables used, upon request.</w:t>
      </w:r>
    </w:p>
    <w:p w14:paraId="217748C0" w14:textId="77777777" w:rsidR="00E97A04" w:rsidRDefault="00E97A04" w:rsidP="00543712">
      <w:pPr>
        <w:ind w:left="1418" w:hanging="567"/>
        <w:rPr>
          <w:rFonts w:cs="Arial"/>
        </w:rPr>
      </w:pPr>
    </w:p>
    <w:p w14:paraId="782EB84D" w14:textId="77777777" w:rsidR="00E97A04" w:rsidRDefault="00E97A04" w:rsidP="00543712">
      <w:pPr>
        <w:ind w:left="1418" w:hanging="567"/>
        <w:rPr>
          <w:rFonts w:cs="Arial"/>
          <w:snapToGrid w:val="0"/>
          <w:color w:val="000000"/>
        </w:rPr>
      </w:pPr>
      <w:r>
        <w:rPr>
          <w:rFonts w:cs="Arial"/>
          <w:b/>
        </w:rPr>
        <w:t>S.6 –</w:t>
      </w:r>
      <w:r>
        <w:rPr>
          <w:rFonts w:cs="Arial"/>
        </w:rPr>
        <w:t xml:space="preserve"> The Supplier shall </w:t>
      </w:r>
      <w:r>
        <w:rPr>
          <w:rFonts w:cs="Arial"/>
          <w:snapToGrid w:val="0"/>
          <w:color w:val="000000"/>
        </w:rPr>
        <w:t>regard any packaging associated and replaced/redundant parts as their own waste, remove them from our site and</w:t>
      </w:r>
      <w:r>
        <w:rPr>
          <w:rFonts w:cs="Arial"/>
        </w:rPr>
        <w:t xml:space="preserve"> promote a reuse or recycling route(s) to reduce further waste arising and consumption of natural resources.  Any non-reusable or recyclable waste shall be </w:t>
      </w:r>
      <w:r>
        <w:rPr>
          <w:rFonts w:cs="Arial"/>
          <w:snapToGrid w:val="0"/>
          <w:color w:val="000000"/>
        </w:rPr>
        <w:t>disposed of correctly and accordance with the waste duty of care.</w:t>
      </w:r>
    </w:p>
    <w:p w14:paraId="336157E9" w14:textId="77777777" w:rsidR="00E97A04" w:rsidRDefault="00E97A04" w:rsidP="00E97A04">
      <w:pPr>
        <w:rPr>
          <w:rFonts w:cs="Arial"/>
          <w:snapToGrid w:val="0"/>
        </w:rPr>
      </w:pPr>
    </w:p>
    <w:p w14:paraId="11278069" w14:textId="77777777" w:rsidR="00543712" w:rsidRDefault="00543712" w:rsidP="00E97A04">
      <w:pPr>
        <w:rPr>
          <w:rFonts w:cs="Arial"/>
          <w:b/>
        </w:rPr>
      </w:pPr>
    </w:p>
    <w:p w14:paraId="337601FB" w14:textId="77777777" w:rsidR="00543712" w:rsidRDefault="00543712" w:rsidP="00E97A04">
      <w:pPr>
        <w:rPr>
          <w:rFonts w:cs="Arial"/>
          <w:b/>
        </w:rPr>
      </w:pPr>
    </w:p>
    <w:p w14:paraId="38765BE3" w14:textId="4CD65D2C" w:rsidR="00E97A04" w:rsidRDefault="00543712" w:rsidP="00543712">
      <w:pPr>
        <w:ind w:left="1134" w:hanging="567"/>
        <w:rPr>
          <w:rFonts w:cs="Arial"/>
          <w:b/>
        </w:rPr>
      </w:pPr>
      <w:r>
        <w:rPr>
          <w:rFonts w:cs="Arial"/>
          <w:b/>
        </w:rPr>
        <w:t xml:space="preserve">10.2 </w:t>
      </w:r>
      <w:r w:rsidR="00E97A04">
        <w:rPr>
          <w:rFonts w:cs="Arial"/>
          <w:b/>
        </w:rPr>
        <w:t>Health and Safety</w:t>
      </w:r>
    </w:p>
    <w:p w14:paraId="2FAFEFED" w14:textId="77777777" w:rsidR="00E97A04" w:rsidRDefault="00E97A04" w:rsidP="00E97A04">
      <w:pPr>
        <w:rPr>
          <w:rFonts w:cs="Arial"/>
          <w:b/>
        </w:rPr>
      </w:pPr>
    </w:p>
    <w:p w14:paraId="4FFAEF4A" w14:textId="7D6F4932" w:rsidR="00E97A04" w:rsidRDefault="00E97A04" w:rsidP="00543712">
      <w:pPr>
        <w:ind w:left="851"/>
        <w:rPr>
          <w:rFonts w:cs="Arial"/>
        </w:rPr>
      </w:pPr>
      <w:r>
        <w:rPr>
          <w:rFonts w:cs="Arial"/>
        </w:rPr>
        <w:t xml:space="preserve">The DVLA requires contractors to fully comply with DVLA’s Health and Safety Policy </w:t>
      </w:r>
      <w:proofErr w:type="gramStart"/>
      <w:r>
        <w:rPr>
          <w:rFonts w:cs="Arial"/>
          <w:b/>
        </w:rPr>
        <w:t>Appendix  B</w:t>
      </w:r>
      <w:proofErr w:type="gramEnd"/>
      <w:r>
        <w:rPr>
          <w:rFonts w:cs="Arial"/>
        </w:rPr>
        <w:t xml:space="preserve"> and follow all applicable UK and EU Health and Safety Legislation, Acts, Orders, Regulations and Approved Codes of Practices at all times.</w:t>
      </w:r>
    </w:p>
    <w:p w14:paraId="68BAC538" w14:textId="77777777" w:rsidR="00E97A04" w:rsidRDefault="00E97A04" w:rsidP="00543712">
      <w:pPr>
        <w:ind w:left="1134" w:hanging="567"/>
        <w:rPr>
          <w:rFonts w:cs="Arial"/>
          <w:b/>
        </w:rPr>
      </w:pPr>
    </w:p>
    <w:p w14:paraId="602CDF4A" w14:textId="5BAED0C5" w:rsidR="00E97A04" w:rsidRDefault="00543712" w:rsidP="00543712">
      <w:pPr>
        <w:ind w:left="1134" w:hanging="567"/>
        <w:rPr>
          <w:rFonts w:cs="Arial"/>
          <w:b/>
        </w:rPr>
      </w:pPr>
      <w:r>
        <w:rPr>
          <w:rFonts w:cs="Arial"/>
          <w:b/>
        </w:rPr>
        <w:t xml:space="preserve">10.3 </w:t>
      </w:r>
      <w:r w:rsidR="00E97A04">
        <w:rPr>
          <w:rFonts w:cs="Arial"/>
          <w:b/>
        </w:rPr>
        <w:t>Diversity and Inclusion</w:t>
      </w:r>
    </w:p>
    <w:p w14:paraId="347F13F1" w14:textId="77777777" w:rsidR="00E97A04" w:rsidRDefault="00E97A04" w:rsidP="00E97A04">
      <w:pPr>
        <w:rPr>
          <w:rFonts w:cs="Arial"/>
          <w:b/>
        </w:rPr>
      </w:pPr>
    </w:p>
    <w:p w14:paraId="0A2CDA46" w14:textId="77777777" w:rsidR="00E97A04" w:rsidRDefault="00E97A04" w:rsidP="00543712">
      <w:pPr>
        <w:ind w:left="851"/>
        <w:rPr>
          <w:rFonts w:cs="Arial"/>
        </w:rPr>
      </w:pPr>
      <w:r>
        <w:rPr>
          <w:rFonts w:cs="Arial"/>
        </w:rPr>
        <w:t xml:space="preserve">DVLA requires contractors to fully comply with DVLA’s Diversity and Inclusion Policy as detailed in </w:t>
      </w:r>
      <w:r>
        <w:rPr>
          <w:rFonts w:cs="Arial"/>
          <w:b/>
        </w:rPr>
        <w:t>Appendix C</w:t>
      </w:r>
      <w:r>
        <w:rPr>
          <w:rFonts w:cs="Arial"/>
        </w:rPr>
        <w:t>.</w:t>
      </w:r>
    </w:p>
    <w:p w14:paraId="75BE5B1C" w14:textId="77777777" w:rsidR="00E97A04" w:rsidRDefault="00E97A04" w:rsidP="00E97A04">
      <w:pPr>
        <w:rPr>
          <w:rFonts w:cs="Arial"/>
          <w:b/>
        </w:rPr>
      </w:pPr>
    </w:p>
    <w:p w14:paraId="22BA3D68" w14:textId="5C8BFF24" w:rsidR="00E97A04" w:rsidRDefault="00543712" w:rsidP="00543712">
      <w:pPr>
        <w:ind w:left="1134" w:hanging="567"/>
        <w:rPr>
          <w:rFonts w:cs="Arial"/>
          <w:b/>
        </w:rPr>
      </w:pPr>
      <w:r>
        <w:rPr>
          <w:rFonts w:cs="Arial"/>
          <w:b/>
        </w:rPr>
        <w:t xml:space="preserve">10.4 </w:t>
      </w:r>
      <w:r w:rsidR="00E97A04">
        <w:rPr>
          <w:rFonts w:cs="Arial"/>
          <w:b/>
        </w:rPr>
        <w:t>Procurement Fraud</w:t>
      </w:r>
    </w:p>
    <w:p w14:paraId="5DD2788D" w14:textId="77777777" w:rsidR="00E97A04" w:rsidRDefault="00E97A04" w:rsidP="00F9731E">
      <w:pPr>
        <w:ind w:left="851"/>
        <w:rPr>
          <w:rFonts w:cs="Arial"/>
          <w:b/>
        </w:rPr>
      </w:pPr>
    </w:p>
    <w:p w14:paraId="6E6794C8" w14:textId="77777777" w:rsidR="00E97A04" w:rsidRDefault="00E97A04" w:rsidP="00F9731E">
      <w:pPr>
        <w:ind w:left="851"/>
        <w:rPr>
          <w:rFonts w:cs="Arial"/>
        </w:rPr>
      </w:pPr>
      <w:r>
        <w:rPr>
          <w:rFonts w:cs="Arial"/>
        </w:rPr>
        <w:t xml:space="preserve">The DVLA adopts a zero tolerance approach to procurement fraud/bribery. Please see the DVLA Procurement Counter Fraud/Bribery statement in </w:t>
      </w:r>
      <w:r>
        <w:rPr>
          <w:rFonts w:cs="Arial"/>
          <w:b/>
        </w:rPr>
        <w:t>Appendix D</w:t>
      </w:r>
      <w:r>
        <w:rPr>
          <w:rFonts w:cs="Arial"/>
        </w:rPr>
        <w:t>.</w:t>
      </w:r>
    </w:p>
    <w:p w14:paraId="16C3BB83" w14:textId="77777777" w:rsidR="00E97A04" w:rsidRDefault="00E97A04" w:rsidP="00E97A04">
      <w:pPr>
        <w:rPr>
          <w:rFonts w:cs="Arial"/>
        </w:rPr>
      </w:pPr>
    </w:p>
    <w:p w14:paraId="6DFD57FE" w14:textId="01C7DF4C" w:rsidR="00E97A04" w:rsidRDefault="00543712" w:rsidP="00543712">
      <w:pPr>
        <w:ind w:firstLine="567"/>
        <w:rPr>
          <w:rFonts w:cs="Arial"/>
          <w:b/>
        </w:rPr>
      </w:pPr>
      <w:r>
        <w:rPr>
          <w:rFonts w:cs="Arial"/>
          <w:b/>
        </w:rPr>
        <w:t xml:space="preserve">10.5 </w:t>
      </w:r>
      <w:r w:rsidR="00E97A04">
        <w:rPr>
          <w:rFonts w:cs="Arial"/>
          <w:b/>
        </w:rPr>
        <w:t>Business Continuity</w:t>
      </w:r>
    </w:p>
    <w:p w14:paraId="2B25AF73" w14:textId="77777777" w:rsidR="00E97A04" w:rsidRDefault="00E97A04" w:rsidP="00E97A04">
      <w:pPr>
        <w:rPr>
          <w:rFonts w:cs="Arial"/>
          <w:b/>
        </w:rPr>
      </w:pPr>
    </w:p>
    <w:p w14:paraId="583B7FBA" w14:textId="28C7C7AE" w:rsidR="00E97A04" w:rsidRDefault="00E97A04" w:rsidP="00484C40">
      <w:pPr>
        <w:ind w:left="851"/>
        <w:rPr>
          <w:rFonts w:cs="Arial"/>
        </w:rPr>
      </w:pPr>
      <w:r>
        <w:rPr>
          <w:rFonts w:cs="Arial"/>
        </w:rPr>
        <w:t xml:space="preserve">The supplier shall have robust business continuity and disaster recovery plans which align to a code of practise such as ISO22301. The supplier must supply the contents of these plans to the Agency. The supplier shall notify the Agency within 24 hours of any activation of the business continuity plan in relation to the service it provides DVLA. The supplier shall confirm how often business continuity </w:t>
      </w:r>
      <w:r>
        <w:rPr>
          <w:rFonts w:cs="Arial"/>
        </w:rPr>
        <w:lastRenderedPageBreak/>
        <w:t>arrangements are tested and provide the Agency with information on such tests when requested in writing.</w:t>
      </w:r>
    </w:p>
    <w:p w14:paraId="3EB58AC7" w14:textId="77777777" w:rsidR="00870EA2" w:rsidRDefault="00870EA2" w:rsidP="00484C40">
      <w:pPr>
        <w:ind w:left="851"/>
        <w:rPr>
          <w:rFonts w:cs="Arial"/>
        </w:rPr>
      </w:pPr>
    </w:p>
    <w:p w14:paraId="5599C1EB" w14:textId="77777777" w:rsidR="00870EA2" w:rsidRDefault="00870EA2" w:rsidP="00484C40">
      <w:pPr>
        <w:ind w:left="851"/>
        <w:rPr>
          <w:rFonts w:cs="Arial"/>
        </w:rPr>
      </w:pPr>
    </w:p>
    <w:p w14:paraId="13441A88" w14:textId="77777777" w:rsidR="00484C40" w:rsidRDefault="00484C40" w:rsidP="00484C40">
      <w:pPr>
        <w:ind w:left="851"/>
        <w:rPr>
          <w:rFonts w:cs="Arial"/>
        </w:rPr>
      </w:pPr>
    </w:p>
    <w:p w14:paraId="2C65CAA1" w14:textId="77777777" w:rsidR="00484C40" w:rsidRPr="00484C40" w:rsidRDefault="00484C40" w:rsidP="00484C40">
      <w:pPr>
        <w:ind w:left="851" w:hanging="284"/>
        <w:rPr>
          <w:rFonts w:cs="Arial"/>
          <w:b/>
        </w:rPr>
      </w:pPr>
      <w:r w:rsidRPr="00484C40">
        <w:rPr>
          <w:rFonts w:cs="Arial"/>
          <w:b/>
        </w:rPr>
        <w:t>10.6 Security Clearance (Mandatory)</w:t>
      </w:r>
    </w:p>
    <w:p w14:paraId="60165BE8" w14:textId="77777777" w:rsidR="00484C40" w:rsidRDefault="00484C40" w:rsidP="00484C40">
      <w:pPr>
        <w:rPr>
          <w:rFonts w:cs="Arial"/>
        </w:rPr>
      </w:pPr>
    </w:p>
    <w:p w14:paraId="286205DA" w14:textId="47CB5F5D" w:rsidR="00484C40" w:rsidRPr="00484C40" w:rsidRDefault="00484C40" w:rsidP="00484C40">
      <w:pPr>
        <w:ind w:firstLine="567"/>
        <w:rPr>
          <w:rFonts w:cs="Arial"/>
          <w:b/>
        </w:rPr>
      </w:pPr>
      <w:r w:rsidRPr="00484C40">
        <w:rPr>
          <w:rFonts w:cs="Arial"/>
          <w:b/>
        </w:rPr>
        <w:t>Level 1</w:t>
      </w:r>
    </w:p>
    <w:p w14:paraId="538738D0" w14:textId="77777777" w:rsidR="00484C40" w:rsidRPr="00484C40" w:rsidRDefault="00484C40" w:rsidP="00484C40">
      <w:pPr>
        <w:ind w:left="851"/>
        <w:rPr>
          <w:rFonts w:cs="Arial"/>
        </w:rPr>
      </w:pPr>
    </w:p>
    <w:p w14:paraId="36BA8F5A" w14:textId="059B5B62" w:rsidR="00484C40" w:rsidRDefault="00484C40" w:rsidP="00484C40">
      <w:pPr>
        <w:ind w:left="851"/>
        <w:rPr>
          <w:rFonts w:cs="Arial"/>
        </w:rPr>
      </w:pPr>
      <w:r w:rsidRPr="00484C40">
        <w:rPr>
          <w:rFonts w:cs="Arial"/>
        </w:rPr>
        <w:t>Tenders are required to acknowledge in their tender response that any Contractors’                     Staff that will have access to the DVLA site for meetings and similar (but have no access to the DVLA systems), must be supervised at all times by DVLA staff.</w:t>
      </w:r>
    </w:p>
    <w:p w14:paraId="2E1A2F29" w14:textId="77777777" w:rsidR="00484C40" w:rsidRDefault="00484C40" w:rsidP="00484C40">
      <w:pPr>
        <w:ind w:left="851"/>
        <w:rPr>
          <w:rFonts w:cs="Arial"/>
        </w:rPr>
      </w:pPr>
    </w:p>
    <w:p w14:paraId="7D9FF9DA" w14:textId="159761E2" w:rsidR="00E97A04" w:rsidRDefault="00484C40" w:rsidP="00543712">
      <w:pPr>
        <w:ind w:left="1134" w:hanging="567"/>
        <w:rPr>
          <w:rFonts w:cs="Arial"/>
          <w:b/>
        </w:rPr>
      </w:pPr>
      <w:r>
        <w:rPr>
          <w:rFonts w:cs="Arial"/>
          <w:b/>
        </w:rPr>
        <w:t>10.7</w:t>
      </w:r>
      <w:r w:rsidR="00543712">
        <w:rPr>
          <w:rFonts w:cs="Arial"/>
          <w:b/>
        </w:rPr>
        <w:t xml:space="preserve"> </w:t>
      </w:r>
      <w:r w:rsidR="00E97A04">
        <w:rPr>
          <w:rFonts w:cs="Arial"/>
          <w:b/>
        </w:rPr>
        <w:t>Cyber Security</w:t>
      </w:r>
    </w:p>
    <w:p w14:paraId="7D4126FD" w14:textId="77777777" w:rsidR="00E97A04" w:rsidRDefault="00E97A04" w:rsidP="00E97A04">
      <w:pPr>
        <w:rPr>
          <w:rFonts w:cs="Arial"/>
        </w:rPr>
      </w:pPr>
    </w:p>
    <w:p w14:paraId="4781AF6C" w14:textId="77777777" w:rsidR="00E97A04" w:rsidRDefault="00E97A04" w:rsidP="00543712">
      <w:pPr>
        <w:ind w:left="851"/>
        <w:rPr>
          <w:rFonts w:cs="Arial"/>
        </w:rPr>
      </w:pPr>
      <w:r>
        <w:rPr>
          <w:rFonts w:cs="Arial"/>
        </w:rPr>
        <w:t>The Government has developed Cyber Essentials, in consultation with industry, to mitigate the risk from common internet based threats.</w:t>
      </w:r>
    </w:p>
    <w:p w14:paraId="55339148" w14:textId="77777777" w:rsidR="00E97A04" w:rsidRDefault="00E97A04" w:rsidP="00543712">
      <w:pPr>
        <w:ind w:left="851"/>
        <w:rPr>
          <w:rFonts w:cs="Arial"/>
        </w:rPr>
      </w:pPr>
      <w:r>
        <w:rPr>
          <w:rFonts w:cs="Arial"/>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14:paraId="36596933" w14:textId="77777777" w:rsidR="00E97A04" w:rsidRDefault="002D6490" w:rsidP="00543712">
      <w:pPr>
        <w:ind w:left="851"/>
        <w:rPr>
          <w:rFonts w:cs="Arial"/>
        </w:rPr>
      </w:pPr>
      <w:hyperlink r:id="rId14" w:history="1">
        <w:r w:rsidR="00E97A04">
          <w:rPr>
            <w:rStyle w:val="Hyperlink"/>
            <w:rFonts w:cs="Arial"/>
          </w:rPr>
          <w:t>https://www.gov.uk/government/publications/government-security-classifications</w:t>
        </w:r>
      </w:hyperlink>
    </w:p>
    <w:p w14:paraId="1F258E8A" w14:textId="77777777" w:rsidR="00E97A04" w:rsidRDefault="00E97A04" w:rsidP="00543712">
      <w:pPr>
        <w:ind w:left="851"/>
        <w:rPr>
          <w:rFonts w:cs="Arial"/>
        </w:rPr>
      </w:pPr>
      <w:r>
        <w:rPr>
          <w:rFonts w:cs="Arial"/>
        </w:rPr>
        <w:t xml:space="preserve">All potential tenderers for Central Government contracts, featuring the above characteristics, should make themselves aware of Cyber Essentials and the requirements for the appropriate level of certification.  The link below to the Gov.uk website provides further information: </w:t>
      </w:r>
      <w:hyperlink r:id="rId15" w:history="1">
        <w:r>
          <w:rPr>
            <w:rStyle w:val="Hyperlink"/>
            <w:rFonts w:cs="Arial"/>
          </w:rPr>
          <w:t>https://www.gov.uk/government/publications/cyber-essentials-scheme-overview</w:t>
        </w:r>
      </w:hyperlink>
    </w:p>
    <w:p w14:paraId="7EDA02C5" w14:textId="77777777" w:rsidR="00E97A04" w:rsidRDefault="00E97A04" w:rsidP="00E97A04">
      <w:pPr>
        <w:pStyle w:val="bodystrongcentred"/>
        <w:jc w:val="left"/>
        <w:rPr>
          <w:rFonts w:cs="Arial"/>
        </w:rPr>
      </w:pPr>
    </w:p>
    <w:p w14:paraId="6AB07DB3" w14:textId="77777777" w:rsidR="00870EA2" w:rsidRDefault="00870EA2" w:rsidP="00E97A04">
      <w:pPr>
        <w:pStyle w:val="bodystrongcentred"/>
        <w:jc w:val="left"/>
        <w:rPr>
          <w:rFonts w:cs="Arial"/>
        </w:rPr>
      </w:pPr>
    </w:p>
    <w:p w14:paraId="30E94C96" w14:textId="77777777" w:rsidR="00870EA2" w:rsidRPr="003651DA" w:rsidRDefault="00870EA2" w:rsidP="00870EA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870EA2" w:rsidRPr="003651DA" w14:paraId="1A5B4E92" w14:textId="77777777" w:rsidTr="009950CB">
        <w:trPr>
          <w:trHeight w:val="2150"/>
        </w:trPr>
        <w:tc>
          <w:tcPr>
            <w:tcW w:w="9576" w:type="dxa"/>
          </w:tcPr>
          <w:p w14:paraId="012BF31C" w14:textId="77777777" w:rsidR="00870EA2" w:rsidRPr="003651DA" w:rsidRDefault="00870EA2" w:rsidP="009950CB">
            <w:pPr>
              <w:rPr>
                <w:rFonts w:cs="Arial"/>
                <w:b/>
              </w:rPr>
            </w:pPr>
            <w:r w:rsidRPr="003651DA">
              <w:rPr>
                <w:rFonts w:cs="Arial"/>
                <w:b/>
              </w:rPr>
              <w:t>Processing Personal Data (Mandatory)</w:t>
            </w:r>
          </w:p>
          <w:p w14:paraId="0E1A19C5" w14:textId="77777777" w:rsidR="00870EA2" w:rsidRPr="003651DA" w:rsidRDefault="00870EA2" w:rsidP="009950CB">
            <w:pPr>
              <w:pStyle w:val="ListParagraph"/>
              <w:spacing w:before="100" w:beforeAutospacing="1" w:after="100" w:afterAutospacing="1"/>
              <w:ind w:left="0"/>
              <w:rPr>
                <w:rFonts w:eastAsia="Times New Roman" w:cs="Arial"/>
                <w:b/>
                <w:sz w:val="24"/>
              </w:rPr>
            </w:pPr>
            <w:r w:rsidRPr="003651DA">
              <w:rPr>
                <w:rFonts w:cs="Arial"/>
                <w:iCs/>
              </w:rPr>
              <w:t xml:space="preserve">Please note that the </w:t>
            </w:r>
            <w:r w:rsidRPr="003651DA">
              <w:rPr>
                <w:rFonts w:cs="Arial"/>
              </w:rPr>
              <w:t>successful tenderer as part of the contract</w:t>
            </w:r>
            <w:r w:rsidRPr="003651DA">
              <w:rPr>
                <w:rFonts w:cs="Arial"/>
                <w:iCs/>
              </w:rPr>
              <w:t xml:space="preserve"> agrees to comply with all applicable requirements of the Data Protection legislation (including the General Data Protection Regulation ((EU) 2016/679), the Law Enforcement Directive (Directive (EU) 2016/680), and all applicable Law about the processing of personal data and privacy).</w:t>
            </w:r>
            <w:r w:rsidRPr="003651DA" w:rsidDel="004B2220">
              <w:rPr>
                <w:rFonts w:cs="Arial"/>
                <w:iCs/>
              </w:rPr>
              <w:t xml:space="preserve"> </w:t>
            </w:r>
          </w:p>
        </w:tc>
      </w:tr>
    </w:tbl>
    <w:p w14:paraId="0FD31C17" w14:textId="77777777" w:rsidR="00870EA2" w:rsidRDefault="00870EA2" w:rsidP="00E97A04">
      <w:pPr>
        <w:pStyle w:val="bodystrongcentred"/>
        <w:jc w:val="left"/>
        <w:rPr>
          <w:rFonts w:cs="Arial"/>
        </w:rPr>
      </w:pPr>
    </w:p>
    <w:p w14:paraId="0CA93A14" w14:textId="77777777" w:rsidR="00E97A04" w:rsidRDefault="00E97A04" w:rsidP="00E97A04">
      <w:pPr>
        <w:pStyle w:val="bodystrongcentred"/>
        <w:ind w:left="1090"/>
        <w:jc w:val="left"/>
        <w:rPr>
          <w:rFonts w:cs="Arial"/>
        </w:rPr>
      </w:pPr>
    </w:p>
    <w:p w14:paraId="5325C424" w14:textId="77777777" w:rsidR="00E97A04" w:rsidRDefault="00E97A04" w:rsidP="00E97A04">
      <w:pPr>
        <w:pStyle w:val="bodystrongcentred"/>
        <w:ind w:left="1090"/>
        <w:jc w:val="left"/>
        <w:rPr>
          <w:rFonts w:cs="Arial"/>
        </w:rPr>
      </w:pPr>
    </w:p>
    <w:p w14:paraId="6AE27FBA" w14:textId="39B0714F" w:rsidR="00E97A04" w:rsidRDefault="00E97A04" w:rsidP="00E97A04">
      <w:pPr>
        <w:pStyle w:val="bodystrongcentred"/>
        <w:ind w:left="1090"/>
        <w:jc w:val="left"/>
        <w:rPr>
          <w:rFonts w:cs="Arial"/>
        </w:rPr>
      </w:pPr>
    </w:p>
    <w:p w14:paraId="40F7BAB1" w14:textId="7AC1EDB7" w:rsidR="002D6490" w:rsidRDefault="002D6490" w:rsidP="00E97A04">
      <w:pPr>
        <w:pStyle w:val="bodystrongcentred"/>
        <w:ind w:left="1090"/>
        <w:jc w:val="left"/>
        <w:rPr>
          <w:rFonts w:cs="Arial"/>
        </w:rPr>
      </w:pPr>
    </w:p>
    <w:p w14:paraId="7CC98860" w14:textId="5A81D7AA" w:rsidR="002D6490" w:rsidRDefault="002D6490" w:rsidP="00E97A04">
      <w:pPr>
        <w:pStyle w:val="bodystrongcentred"/>
        <w:ind w:left="1090"/>
        <w:jc w:val="left"/>
        <w:rPr>
          <w:rFonts w:cs="Arial"/>
        </w:rPr>
      </w:pPr>
    </w:p>
    <w:p w14:paraId="423B7A49" w14:textId="7ECF2113" w:rsidR="002D6490" w:rsidRDefault="002D6490" w:rsidP="00E97A04">
      <w:pPr>
        <w:pStyle w:val="bodystrongcentred"/>
        <w:ind w:left="1090"/>
        <w:jc w:val="left"/>
        <w:rPr>
          <w:rFonts w:cs="Arial"/>
        </w:rPr>
      </w:pPr>
    </w:p>
    <w:p w14:paraId="6B34DEF2" w14:textId="6659CC4B" w:rsidR="002D6490" w:rsidRDefault="002D6490" w:rsidP="00E97A04">
      <w:pPr>
        <w:pStyle w:val="bodystrongcentred"/>
        <w:ind w:left="1090"/>
        <w:jc w:val="left"/>
        <w:rPr>
          <w:rFonts w:cs="Arial"/>
        </w:rPr>
      </w:pPr>
    </w:p>
    <w:p w14:paraId="1DFF461F" w14:textId="6531C3D0" w:rsidR="002D6490" w:rsidRDefault="002D6490" w:rsidP="00E97A04">
      <w:pPr>
        <w:pStyle w:val="bodystrongcentred"/>
        <w:ind w:left="1090"/>
        <w:jc w:val="left"/>
        <w:rPr>
          <w:rFonts w:cs="Arial"/>
        </w:rPr>
      </w:pPr>
    </w:p>
    <w:p w14:paraId="4131F760" w14:textId="34EBFE89" w:rsidR="002D6490" w:rsidRDefault="002D6490" w:rsidP="00E97A04">
      <w:pPr>
        <w:pStyle w:val="bodystrongcentred"/>
        <w:ind w:left="1090"/>
        <w:jc w:val="left"/>
        <w:rPr>
          <w:rFonts w:cs="Arial"/>
        </w:rPr>
      </w:pPr>
    </w:p>
    <w:p w14:paraId="5C908D62" w14:textId="308CCA9C" w:rsidR="002D6490" w:rsidRDefault="002D6490" w:rsidP="00E97A04">
      <w:pPr>
        <w:pStyle w:val="bodystrongcentred"/>
        <w:ind w:left="1090"/>
        <w:jc w:val="left"/>
        <w:rPr>
          <w:rFonts w:cs="Arial"/>
        </w:rPr>
      </w:pPr>
    </w:p>
    <w:p w14:paraId="24458CA1" w14:textId="1B30BAAE" w:rsidR="002D6490" w:rsidRDefault="002D6490" w:rsidP="00E97A04">
      <w:pPr>
        <w:pStyle w:val="bodystrongcentred"/>
        <w:ind w:left="1090"/>
        <w:jc w:val="left"/>
        <w:rPr>
          <w:rFonts w:cs="Arial"/>
        </w:rPr>
      </w:pPr>
    </w:p>
    <w:p w14:paraId="377675E9" w14:textId="5696372C" w:rsidR="002D6490" w:rsidRDefault="002D6490" w:rsidP="00E97A04">
      <w:pPr>
        <w:pStyle w:val="bodystrongcentred"/>
        <w:ind w:left="1090"/>
        <w:jc w:val="left"/>
        <w:rPr>
          <w:rFonts w:cs="Arial"/>
        </w:rPr>
      </w:pPr>
    </w:p>
    <w:p w14:paraId="5BCF706B" w14:textId="77777777" w:rsidR="002D6490" w:rsidRDefault="002D6490" w:rsidP="00E97A04">
      <w:pPr>
        <w:pStyle w:val="bodystrongcentred"/>
        <w:ind w:left="1090"/>
        <w:jc w:val="left"/>
        <w:rPr>
          <w:rFonts w:cs="Arial"/>
        </w:rPr>
      </w:pPr>
    </w:p>
    <w:p w14:paraId="29AE5F93" w14:textId="77777777" w:rsidR="00543712" w:rsidRDefault="00543712" w:rsidP="00E97A04">
      <w:pPr>
        <w:pStyle w:val="Heading2"/>
        <w:numPr>
          <w:ilvl w:val="0"/>
          <w:numId w:val="0"/>
        </w:numPr>
        <w:tabs>
          <w:tab w:val="left" w:pos="720"/>
        </w:tabs>
        <w:rPr>
          <w:rFonts w:eastAsia="SimSun" w:cs="Arial"/>
          <w:b/>
          <w:szCs w:val="22"/>
          <w:lang w:eastAsia="en-GB"/>
        </w:rPr>
      </w:pPr>
    </w:p>
    <w:p w14:paraId="0E18296D" w14:textId="77777777" w:rsidR="00E97A04" w:rsidRDefault="00E97A04" w:rsidP="00E97A04">
      <w:pPr>
        <w:pStyle w:val="Heading2"/>
        <w:numPr>
          <w:ilvl w:val="0"/>
          <w:numId w:val="0"/>
        </w:numPr>
        <w:tabs>
          <w:tab w:val="left" w:pos="720"/>
        </w:tabs>
        <w:rPr>
          <w:b/>
        </w:rPr>
      </w:pPr>
      <w:r>
        <w:rPr>
          <w:b/>
        </w:rPr>
        <w:lastRenderedPageBreak/>
        <w:t xml:space="preserve">APPENDICES </w:t>
      </w:r>
    </w:p>
    <w:p w14:paraId="4FF9F93D" w14:textId="77777777" w:rsidR="00E97A04" w:rsidRDefault="00E97A04" w:rsidP="00E97A04">
      <w:pPr>
        <w:rPr>
          <w:rFonts w:cs="Arial"/>
          <w:b/>
        </w:rPr>
      </w:pPr>
    </w:p>
    <w:p w14:paraId="43DB6D4E" w14:textId="77777777" w:rsidR="00E97A04" w:rsidRDefault="00E97A04" w:rsidP="00E97A04">
      <w:pPr>
        <w:rPr>
          <w:rFonts w:cs="Arial"/>
        </w:rPr>
      </w:pPr>
      <w:r>
        <w:rPr>
          <w:rFonts w:cs="Arial"/>
        </w:rPr>
        <w:t>Appendix A - Environmental Policy</w:t>
      </w:r>
    </w:p>
    <w:p w14:paraId="53FD2280" w14:textId="77777777" w:rsidR="00E97A04" w:rsidRDefault="00E97A04" w:rsidP="00E97A04">
      <w:pPr>
        <w:rPr>
          <w:rFonts w:cs="Arial"/>
        </w:rPr>
      </w:pPr>
      <w:r>
        <w:rPr>
          <w:rFonts w:cs="Arial"/>
        </w:rPr>
        <w:object w:dxaOrig="1596" w:dyaOrig="1008" w14:anchorId="54FBF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5pt;height:49.5pt" o:ole="">
            <v:imagedata r:id="rId16" o:title=""/>
          </v:shape>
          <o:OLEObject Type="Embed" ProgID="AcroExch.Document.DC" ShapeID="_x0000_i1025" DrawAspect="Icon" ObjectID="_1677650902" r:id="rId17"/>
        </w:object>
      </w:r>
    </w:p>
    <w:p w14:paraId="3121682F" w14:textId="77777777" w:rsidR="00E97A04" w:rsidRDefault="00E97A04" w:rsidP="00E97A04">
      <w:pPr>
        <w:rPr>
          <w:rFonts w:cs="Arial"/>
        </w:rPr>
      </w:pPr>
    </w:p>
    <w:p w14:paraId="69A6AB30" w14:textId="77777777" w:rsidR="00E97A04" w:rsidRDefault="00E97A04" w:rsidP="00E97A04">
      <w:pPr>
        <w:rPr>
          <w:rFonts w:cs="Arial"/>
        </w:rPr>
      </w:pPr>
      <w:r>
        <w:rPr>
          <w:rFonts w:cs="Arial"/>
        </w:rPr>
        <w:t>Appendix B – Health and Safety Policy</w:t>
      </w:r>
      <w:r>
        <w:rPr>
          <w:rFonts w:cs="Arial"/>
          <w:sz w:val="28"/>
          <w:szCs w:val="28"/>
          <w:lang w:eastAsia="en-GB"/>
        </w:rPr>
        <w:t xml:space="preserve"> </w:t>
      </w:r>
    </w:p>
    <w:p w14:paraId="3A0241A8" w14:textId="77777777" w:rsidR="00E97A04" w:rsidRDefault="00E97A04" w:rsidP="00E97A04">
      <w:pPr>
        <w:rPr>
          <w:rFonts w:cs="Arial"/>
        </w:rPr>
      </w:pPr>
      <w:r>
        <w:rPr>
          <w:rFonts w:cs="Arial"/>
        </w:rPr>
        <w:object w:dxaOrig="1584" w:dyaOrig="1008" w14:anchorId="61297ADA">
          <v:shape id="_x0000_i1026" type="#_x0000_t75" style="width:78.5pt;height:49.5pt" o:ole="">
            <v:imagedata r:id="rId18" o:title=""/>
          </v:shape>
          <o:OLEObject Type="Embed" ProgID="AcroExch.Document.DC" ShapeID="_x0000_i1026" DrawAspect="Icon" ObjectID="_1677650903" r:id="rId19"/>
        </w:object>
      </w:r>
      <w:r>
        <w:rPr>
          <w:rFonts w:cs="Arial"/>
        </w:rPr>
        <w:t xml:space="preserve">  </w:t>
      </w:r>
      <w:r>
        <w:rPr>
          <w:rFonts w:cs="Arial"/>
        </w:rPr>
        <w:object w:dxaOrig="1716" w:dyaOrig="1164" w14:anchorId="0F5AF36F">
          <v:shape id="_x0000_i1027" type="#_x0000_t75" style="width:85.5pt;height:58.5pt" o:ole="">
            <v:imagedata r:id="rId20" o:title=""/>
          </v:shape>
          <o:OLEObject Type="Embed" ProgID="AcroExch.Document.DC" ShapeID="_x0000_i1027" DrawAspect="Icon" ObjectID="_1677650904" r:id="rId21"/>
        </w:object>
      </w:r>
    </w:p>
    <w:p w14:paraId="039D8F1F" w14:textId="77777777" w:rsidR="00E97A04" w:rsidRDefault="00E97A04" w:rsidP="00E97A04">
      <w:pPr>
        <w:rPr>
          <w:rFonts w:cs="Arial"/>
        </w:rPr>
      </w:pPr>
    </w:p>
    <w:p w14:paraId="4E883782" w14:textId="77777777" w:rsidR="00E97A04" w:rsidRDefault="00E97A04" w:rsidP="00E97A04">
      <w:pPr>
        <w:rPr>
          <w:rFonts w:cs="Arial"/>
        </w:rPr>
      </w:pPr>
      <w:r>
        <w:rPr>
          <w:rFonts w:cs="Arial"/>
        </w:rPr>
        <w:t>Appendix C – Diversity and Inclusion Policy</w:t>
      </w:r>
    </w:p>
    <w:p w14:paraId="5AC64640" w14:textId="77777777" w:rsidR="00E97A04" w:rsidRDefault="00E97A04" w:rsidP="00E97A04">
      <w:pPr>
        <w:rPr>
          <w:rFonts w:cs="Arial"/>
        </w:rPr>
      </w:pPr>
      <w:r>
        <w:rPr>
          <w:rFonts w:eastAsia="Calibri" w:cs="Arial"/>
          <w:szCs w:val="22"/>
        </w:rPr>
        <w:object w:dxaOrig="1596" w:dyaOrig="1008" w14:anchorId="2F39B4EE">
          <v:shape id="_x0000_i1028" type="#_x0000_t75" style="width:80.5pt;height:49.5pt" o:ole="">
            <v:imagedata r:id="rId22" o:title=""/>
          </v:shape>
          <o:OLEObject Type="Embed" ProgID="AcroExch.Document.DC" ShapeID="_x0000_i1028" DrawAspect="Icon" ObjectID="_1677650905" r:id="rId23"/>
        </w:object>
      </w:r>
    </w:p>
    <w:p w14:paraId="0381DECB" w14:textId="77777777" w:rsidR="00E97A04" w:rsidRDefault="00E97A04" w:rsidP="00E97A04">
      <w:pPr>
        <w:rPr>
          <w:rFonts w:cs="Arial"/>
        </w:rPr>
      </w:pPr>
    </w:p>
    <w:p w14:paraId="284CC78C" w14:textId="77777777" w:rsidR="00E97A04" w:rsidRDefault="00E97A04" w:rsidP="00E97A04">
      <w:pPr>
        <w:rPr>
          <w:rFonts w:cs="Arial"/>
          <w:color w:val="000000"/>
          <w:sz w:val="28"/>
          <w:szCs w:val="28"/>
          <w:lang w:eastAsia="en-GB"/>
        </w:rPr>
      </w:pPr>
      <w:r>
        <w:rPr>
          <w:rFonts w:cs="Arial"/>
        </w:rPr>
        <w:t>Appendix D – Procurement Counter Fraud and Bribery Statement</w:t>
      </w:r>
      <w:r>
        <w:rPr>
          <w:rFonts w:cs="Arial"/>
          <w:color w:val="000000"/>
          <w:sz w:val="28"/>
          <w:szCs w:val="28"/>
          <w:lang w:eastAsia="en-GB"/>
        </w:rPr>
        <w:t xml:space="preserve"> </w:t>
      </w:r>
    </w:p>
    <w:p w14:paraId="2490095F" w14:textId="77777777" w:rsidR="00E97A04" w:rsidRDefault="00E97A04" w:rsidP="00E97A04">
      <w:pPr>
        <w:rPr>
          <w:rFonts w:cs="Arial"/>
        </w:rPr>
      </w:pPr>
      <w:r>
        <w:rPr>
          <w:rFonts w:cs="Arial"/>
        </w:rPr>
        <w:object w:dxaOrig="2004" w:dyaOrig="1284" w14:anchorId="53DECC80">
          <v:shape id="_x0000_i1029" type="#_x0000_t75" style="width:99.5pt;height:64.5pt" o:ole="">
            <v:imagedata r:id="rId24" o:title=""/>
          </v:shape>
          <o:OLEObject Type="Embed" ProgID="AcroExch.Document.DC" ShapeID="_x0000_i1029" DrawAspect="Icon" ObjectID="_1677650906" r:id="rId25"/>
        </w:object>
      </w:r>
    </w:p>
    <w:p w14:paraId="44C44E3D" w14:textId="77777777" w:rsidR="00E97A04" w:rsidRDefault="00E97A04" w:rsidP="00E97A04">
      <w:pPr>
        <w:rPr>
          <w:rFonts w:cs="Arial"/>
        </w:rPr>
      </w:pPr>
    </w:p>
    <w:p w14:paraId="39FA5400" w14:textId="77777777" w:rsidR="00E97A04" w:rsidRDefault="00E97A04" w:rsidP="00E97A04">
      <w:pPr>
        <w:rPr>
          <w:rFonts w:cs="Arial"/>
        </w:rPr>
      </w:pPr>
    </w:p>
    <w:p w14:paraId="537555AC" w14:textId="77777777" w:rsidR="00E97A04" w:rsidRDefault="00E97A04" w:rsidP="00E97A04">
      <w:pPr>
        <w:rPr>
          <w:rFonts w:cs="Arial"/>
        </w:rPr>
      </w:pPr>
      <w:r>
        <w:rPr>
          <w:rFonts w:cs="Arial"/>
        </w:rPr>
        <w:t>Appendix E – Invoicing Procedures</w:t>
      </w:r>
    </w:p>
    <w:p w14:paraId="576480DF" w14:textId="77777777" w:rsidR="00E97A04" w:rsidRDefault="00E97A04" w:rsidP="00E97A04">
      <w:pPr>
        <w:rPr>
          <w:rFonts w:cs="Arial"/>
        </w:rPr>
      </w:pPr>
      <w:r>
        <w:rPr>
          <w:rFonts w:cs="Arial"/>
        </w:rPr>
        <w:object w:dxaOrig="1596" w:dyaOrig="1008" w14:anchorId="255833A0">
          <v:shape id="_x0000_i1030" type="#_x0000_t75" style="width:80.5pt;height:49.5pt" o:ole="">
            <v:imagedata r:id="rId26" o:title=""/>
          </v:shape>
          <o:OLEObject Type="Embed" ProgID="AcroExch.Document.DC" ShapeID="_x0000_i1030" DrawAspect="Icon" ObjectID="_1677650907" r:id="rId27"/>
        </w:object>
      </w:r>
    </w:p>
    <w:p w14:paraId="45B0DF9A" w14:textId="77777777" w:rsidR="00E97A04" w:rsidRDefault="00E97A04" w:rsidP="00E97A04">
      <w:pPr>
        <w:rPr>
          <w:rFonts w:cs="Arial"/>
        </w:rPr>
      </w:pPr>
    </w:p>
    <w:p w14:paraId="2D7EE2B3" w14:textId="77777777" w:rsidR="00E97A04" w:rsidRDefault="00E97A04" w:rsidP="00E97A04">
      <w:pPr>
        <w:rPr>
          <w:rFonts w:cs="Arial"/>
        </w:rPr>
      </w:pPr>
      <w:r>
        <w:rPr>
          <w:rFonts w:cs="Arial"/>
        </w:rPr>
        <w:t>Appendix F – Armed Forces Covenant</w:t>
      </w:r>
    </w:p>
    <w:p w14:paraId="77CBB900" w14:textId="77777777" w:rsidR="00E97A04" w:rsidRDefault="00E97A04" w:rsidP="00E97A04">
      <w:pPr>
        <w:rPr>
          <w:rFonts w:cs="Arial"/>
        </w:rPr>
      </w:pPr>
    </w:p>
    <w:p w14:paraId="5D853C3E" w14:textId="77777777" w:rsidR="00E97A04" w:rsidRDefault="00E97A04" w:rsidP="00E97A04">
      <w:pPr>
        <w:rPr>
          <w:rFonts w:cs="Arial"/>
        </w:rPr>
      </w:pPr>
      <w:r>
        <w:rPr>
          <w:rFonts w:cs="Arial"/>
        </w:rPr>
        <w:object w:dxaOrig="1596" w:dyaOrig="1008" w14:anchorId="43C154E5">
          <v:shape id="_x0000_i1031" type="#_x0000_t75" style="width:80.5pt;height:49.5pt" o:ole="">
            <v:imagedata r:id="rId28" o:title=""/>
          </v:shape>
          <o:OLEObject Type="Embed" ProgID="AcroExch.Document.DC" ShapeID="_x0000_i1031" DrawAspect="Icon" ObjectID="_1677650908" r:id="rId29"/>
        </w:object>
      </w:r>
    </w:p>
    <w:p w14:paraId="5B65117B" w14:textId="77777777" w:rsidR="00E97A04" w:rsidRDefault="00E97A04" w:rsidP="00E97A04">
      <w:pPr>
        <w:rPr>
          <w:rFonts w:cs="Arial"/>
        </w:rPr>
      </w:pPr>
    </w:p>
    <w:p w14:paraId="4F5C784B" w14:textId="77777777" w:rsidR="00E97A04" w:rsidRDefault="00E97A04" w:rsidP="00E97A04">
      <w:pPr>
        <w:rPr>
          <w:rFonts w:cs="Arial"/>
        </w:rPr>
      </w:pPr>
    </w:p>
    <w:p w14:paraId="297FC291" w14:textId="77777777" w:rsidR="00E97A04" w:rsidRDefault="00E97A04" w:rsidP="00E97A04">
      <w:pPr>
        <w:rPr>
          <w:rFonts w:cs="Arial"/>
        </w:rPr>
      </w:pPr>
    </w:p>
    <w:p w14:paraId="25580F0B" w14:textId="77777777" w:rsidR="00E97A04" w:rsidRDefault="00E97A04" w:rsidP="00E97A04">
      <w:pPr>
        <w:pStyle w:val="Heading2"/>
        <w:numPr>
          <w:ilvl w:val="0"/>
          <w:numId w:val="0"/>
        </w:numPr>
        <w:tabs>
          <w:tab w:val="left" w:pos="720"/>
        </w:tabs>
        <w:ind w:left="720"/>
        <w:rPr>
          <w:b/>
        </w:rPr>
      </w:pPr>
    </w:p>
    <w:p w14:paraId="3E45CEB8" w14:textId="77777777" w:rsidR="00E97A04" w:rsidRDefault="00E97A04" w:rsidP="00E97A04">
      <w:pPr>
        <w:pStyle w:val="bodystrongcentred"/>
        <w:ind w:left="1090"/>
        <w:jc w:val="left"/>
        <w:rPr>
          <w:rFonts w:cs="Arial"/>
        </w:rPr>
      </w:pPr>
    </w:p>
    <w:p w14:paraId="17184BC0" w14:textId="77777777" w:rsidR="00E97A04" w:rsidRDefault="00E97A04" w:rsidP="00E97A04">
      <w:pPr>
        <w:pStyle w:val="bodystrongcentred"/>
        <w:ind w:left="1090"/>
        <w:jc w:val="left"/>
        <w:rPr>
          <w:rFonts w:cs="Arial"/>
        </w:rPr>
      </w:pPr>
    </w:p>
    <w:p w14:paraId="0235960A" w14:textId="2484409C" w:rsidR="00592F5B" w:rsidRPr="005719AF" w:rsidRDefault="00592F5B" w:rsidP="008730CE">
      <w:pPr>
        <w:pStyle w:val="bodystrongcentred"/>
        <w:ind w:left="1090"/>
        <w:jc w:val="left"/>
        <w:rPr>
          <w:rFonts w:cs="Arial"/>
        </w:rPr>
      </w:pPr>
    </w:p>
    <w:sectPr w:rsidR="00592F5B" w:rsidRPr="005719AF" w:rsidSect="009E22EF">
      <w:headerReference w:type="even" r:id="rId30"/>
      <w:headerReference w:type="default" r:id="rId31"/>
      <w:footerReference w:type="default" r:id="rId32"/>
      <w:headerReference w:type="first" r:id="rId33"/>
      <w:endnotePr>
        <w:numFmt w:val="decimal"/>
      </w:endnotePr>
      <w:pgSz w:w="11909" w:h="16834" w:code="9"/>
      <w:pgMar w:top="1440" w:right="1440" w:bottom="1560" w:left="1440" w:header="426" w:footer="43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1AFA3" w14:textId="77777777" w:rsidR="008A101E" w:rsidRDefault="008A101E">
      <w:pPr>
        <w:spacing w:line="20" w:lineRule="exact"/>
      </w:pPr>
    </w:p>
  </w:endnote>
  <w:endnote w:type="continuationSeparator" w:id="0">
    <w:p w14:paraId="26BA86BB" w14:textId="77777777" w:rsidR="008A101E" w:rsidRDefault="008A101E">
      <w:pPr>
        <w:spacing w:line="20" w:lineRule="exact"/>
      </w:pPr>
      <w:r>
        <w:t xml:space="preserve"> </w:t>
      </w:r>
    </w:p>
  </w:endnote>
  <w:endnote w:type="continuationNotice" w:id="1">
    <w:p w14:paraId="1E9BF7D7" w14:textId="77777777" w:rsidR="008A101E" w:rsidRDefault="008A101E">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3" w14:textId="77777777" w:rsidR="000631C8" w:rsidRDefault="009B66C2">
    <w:pPr>
      <w:pStyle w:val="Footer"/>
      <w:pBdr>
        <w:top w:val="single" w:sz="6" w:space="1" w:color="auto"/>
      </w:pBdr>
      <w:tabs>
        <w:tab w:val="clear" w:pos="8306"/>
        <w:tab w:val="right" w:pos="8910"/>
      </w:tabs>
      <w:rPr>
        <w:rStyle w:val="PageNumber"/>
      </w:rPr>
    </w:pPr>
    <w:r>
      <w:rPr>
        <w:sz w:val="16"/>
      </w:rPr>
      <w:fldChar w:fldCharType="begin"/>
    </w:r>
    <w:r>
      <w:rPr>
        <w:sz w:val="16"/>
      </w:rPr>
      <w:instrText xml:space="preserve"> TITLE \* Upper \* MERGEFORMAT </w:instrText>
    </w:r>
    <w:r>
      <w:rPr>
        <w:sz w:val="16"/>
      </w:rPr>
      <w:fldChar w:fldCharType="separate"/>
    </w:r>
    <w:r w:rsidR="000631C8" w:rsidRPr="00576C34">
      <w:rPr>
        <w:sz w:val="16"/>
      </w:rPr>
      <w:t xml:space="preserve">     </w:t>
    </w:r>
    <w:r>
      <w:rPr>
        <w:sz w:val="16"/>
      </w:rPr>
      <w:fldChar w:fldCharType="end"/>
    </w:r>
    <w:r w:rsidR="00453539">
      <w:rPr>
        <w:noProof/>
        <w:sz w:val="16"/>
      </w:rPr>
      <w:fldChar w:fldCharType="begin"/>
    </w:r>
    <w:r w:rsidR="00453539">
      <w:rPr>
        <w:noProof/>
        <w:sz w:val="16"/>
      </w:rPr>
      <w:instrText xml:space="preserve"> FILENAME \* Upper \* MERGEFORMAT </w:instrText>
    </w:r>
    <w:r w:rsidR="00453539">
      <w:rPr>
        <w:noProof/>
        <w:sz w:val="16"/>
      </w:rPr>
      <w:fldChar w:fldCharType="separate"/>
    </w:r>
    <w:r w:rsidR="000631C8" w:rsidRPr="00576C34">
      <w:rPr>
        <w:noProof/>
        <w:sz w:val="16"/>
      </w:rPr>
      <w:t>1 - INVITATION TO TENDER</w:t>
    </w:r>
    <w:r w:rsidR="00453539">
      <w:rPr>
        <w:noProof/>
        <w:sz w:val="16"/>
      </w:rPr>
      <w:fldChar w:fldCharType="end"/>
    </w:r>
    <w:r w:rsidR="000631C8">
      <w:rPr>
        <w:sz w:val="16"/>
      </w:rPr>
      <w:t xml:space="preserve"> (</w:t>
    </w:r>
    <w:r w:rsidR="000631C8">
      <w:rPr>
        <w:sz w:val="16"/>
      </w:rPr>
      <w:fldChar w:fldCharType="begin"/>
    </w:r>
    <w:r w:rsidR="000631C8">
      <w:rPr>
        <w:sz w:val="16"/>
      </w:rPr>
      <w:instrText xml:space="preserve"> SUBJECT \* Lower \* MERGEFORMAT </w:instrText>
    </w:r>
    <w:r w:rsidR="000631C8">
      <w:rPr>
        <w:sz w:val="16"/>
      </w:rPr>
      <w:fldChar w:fldCharType="end"/>
    </w:r>
    <w:r w:rsidR="000631C8">
      <w:rPr>
        <w:sz w:val="16"/>
      </w:rPr>
      <w:t>\</w:t>
    </w:r>
    <w:proofErr w:type="spellStart"/>
    <w:r>
      <w:rPr>
        <w:noProof/>
        <w:sz w:val="16"/>
      </w:rPr>
      <w:fldChar w:fldCharType="begin"/>
    </w:r>
    <w:r>
      <w:rPr>
        <w:noProof/>
        <w:sz w:val="16"/>
      </w:rPr>
      <w:instrText xml:space="preserve"> USERINITIALS \* Lower \* MERGEFORMAT </w:instrText>
    </w:r>
    <w:r>
      <w:rPr>
        <w:noProof/>
        <w:sz w:val="16"/>
      </w:rPr>
      <w:fldChar w:fldCharType="separate"/>
    </w:r>
    <w:r w:rsidR="000631C8" w:rsidRPr="00576C34">
      <w:rPr>
        <w:noProof/>
        <w:sz w:val="16"/>
      </w:rPr>
      <w:t>nb</w:t>
    </w:r>
    <w:proofErr w:type="spellEnd"/>
    <w:r>
      <w:rPr>
        <w:noProof/>
        <w:sz w:val="16"/>
      </w:rPr>
      <w:fldChar w:fldCharType="end"/>
    </w:r>
    <w:r w:rsidR="000631C8">
      <w:rPr>
        <w:sz w:val="16"/>
      </w:rPr>
      <w:t>)</w:t>
    </w:r>
    <w:r w:rsidR="000631C8">
      <w:tab/>
    </w:r>
    <w:r w:rsidR="000631C8">
      <w:tab/>
    </w:r>
    <w:r w:rsidR="000631C8">
      <w:rPr>
        <w:rStyle w:val="PageNumber"/>
      </w:rPr>
      <w:fldChar w:fldCharType="begin"/>
    </w:r>
    <w:r w:rsidR="000631C8">
      <w:rPr>
        <w:rStyle w:val="PageNumber"/>
      </w:rPr>
      <w:instrText xml:space="preserve"> PAGE </w:instrText>
    </w:r>
    <w:r w:rsidR="000631C8">
      <w:rPr>
        <w:rStyle w:val="PageNumber"/>
      </w:rPr>
      <w:fldChar w:fldCharType="separate"/>
    </w:r>
    <w:r w:rsidR="000631C8">
      <w:rPr>
        <w:rStyle w:val="PageNumber"/>
        <w:noProof/>
      </w:rPr>
      <w:t>21</w:t>
    </w:r>
    <w:r w:rsidR="000631C8">
      <w:rPr>
        <w:rStyle w:val="PageNumber"/>
      </w:rPr>
      <w:fldChar w:fldCharType="end"/>
    </w:r>
  </w:p>
  <w:p w14:paraId="3F687174" w14:textId="2254862C" w:rsidR="000631C8" w:rsidRDefault="000631C8">
    <w:pPr>
      <w:pStyle w:val="Footer"/>
      <w:pBdr>
        <w:top w:val="single" w:sz="6" w:space="1" w:color="auto"/>
      </w:pBdr>
      <w:tabs>
        <w:tab w:val="clear" w:pos="8306"/>
        <w:tab w:val="right" w:pos="9000"/>
      </w:tabs>
      <w:rPr>
        <w:i/>
        <w:vanish/>
        <w:sz w:val="16"/>
      </w:rPr>
    </w:pPr>
    <w:r>
      <w:rPr>
        <w:i/>
        <w:vanish/>
        <w:sz w:val="16"/>
      </w:rPr>
      <w:fldChar w:fldCharType="begin"/>
    </w:r>
    <w:r>
      <w:rPr>
        <w:i/>
        <w:vanish/>
        <w:sz w:val="16"/>
      </w:rPr>
      <w:instrText xml:space="preserve"> PRINTDATE \@ "dd MMMM yyyy" \* MERGEFORMAT </w:instrText>
    </w:r>
    <w:r>
      <w:rPr>
        <w:i/>
        <w:vanish/>
        <w:sz w:val="16"/>
      </w:rPr>
      <w:fldChar w:fldCharType="separate"/>
    </w:r>
    <w:r>
      <w:rPr>
        <w:i/>
        <w:noProof/>
        <w:vanish/>
        <w:sz w:val="16"/>
      </w:rPr>
      <w:t>12 April 2011</w:t>
    </w:r>
    <w:r>
      <w:rPr>
        <w:i/>
        <w:vanish/>
        <w:sz w:val="16"/>
      </w:rPr>
      <w:fldChar w:fldCharType="end"/>
    </w:r>
    <w:r>
      <w:rPr>
        <w:i/>
        <w:vanish/>
        <w:sz w:val="16"/>
      </w:rPr>
      <w:t xml:space="preserve">  </w:t>
    </w:r>
    <w:r>
      <w:rPr>
        <w:i/>
        <w:vanish/>
        <w:sz w:val="16"/>
      </w:rPr>
      <w:fldChar w:fldCharType="begin"/>
    </w:r>
    <w:r>
      <w:rPr>
        <w:i/>
        <w:vanish/>
        <w:sz w:val="16"/>
      </w:rPr>
      <w:instrText xml:space="preserve"> TIME \@ "H:mm" \* MERGEFORMAT </w:instrText>
    </w:r>
    <w:r>
      <w:rPr>
        <w:i/>
        <w:vanish/>
        <w:sz w:val="16"/>
      </w:rPr>
      <w:fldChar w:fldCharType="separate"/>
    </w:r>
    <w:r w:rsidR="002D6490">
      <w:rPr>
        <w:i/>
        <w:noProof/>
        <w:vanish/>
        <w:sz w:val="16"/>
      </w:rPr>
      <w:t>9:18</w:t>
    </w:r>
    <w:r>
      <w:rPr>
        <w:i/>
        <w:vanish/>
        <w:sz w:val="16"/>
      </w:rPr>
      <w:fldChar w:fldCharType="end"/>
    </w:r>
  </w:p>
  <w:p w14:paraId="3F687175" w14:textId="77777777" w:rsidR="000631C8" w:rsidRDefault="000631C8">
    <w:pPr>
      <w:pStyle w:val="Footer"/>
      <w:pBdr>
        <w:top w:val="single" w:sz="6" w:space="1" w:color="auto"/>
      </w:pBdr>
      <w:tabs>
        <w:tab w:val="clear" w:pos="8306"/>
        <w:tab w:val="right" w:pos="9000"/>
      </w:tabs>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8" w14:textId="77777777" w:rsidR="000631C8" w:rsidRDefault="000631C8" w:rsidP="006A3734">
    <w:pPr>
      <w:pStyle w:val="Footer"/>
      <w:pBdr>
        <w:top w:val="single" w:sz="6" w:space="1" w:color="auto"/>
      </w:pBdr>
      <w:tabs>
        <w:tab w:val="clear" w:pos="4153"/>
        <w:tab w:val="clear" w:pos="8306"/>
      </w:tabs>
      <w:ind w:right="-43"/>
    </w:pPr>
  </w:p>
  <w:p w14:paraId="3F687179" w14:textId="63D38EEA" w:rsidR="000631C8" w:rsidRPr="006A3734" w:rsidRDefault="000631C8" w:rsidP="00074357">
    <w:pPr>
      <w:pStyle w:val="Footer"/>
      <w:tabs>
        <w:tab w:val="clear" w:pos="8306"/>
      </w:tabs>
      <w:ind w:right="-43"/>
      <w:jc w:val="center"/>
      <w:rPr>
        <w:sz w:val="18"/>
        <w:szCs w:val="18"/>
      </w:rPr>
    </w:pPr>
    <w:r w:rsidRPr="006A3734">
      <w:rPr>
        <w:rFonts w:cs="Arial"/>
        <w:sz w:val="18"/>
        <w:szCs w:val="18"/>
      </w:rPr>
      <w:t xml:space="preserve">Page </w:t>
    </w:r>
    <w:r w:rsidRPr="006A3734">
      <w:rPr>
        <w:rFonts w:cs="Arial"/>
        <w:sz w:val="18"/>
        <w:szCs w:val="18"/>
      </w:rPr>
      <w:fldChar w:fldCharType="begin"/>
    </w:r>
    <w:r w:rsidRPr="006A3734">
      <w:rPr>
        <w:rFonts w:cs="Arial"/>
        <w:sz w:val="18"/>
        <w:szCs w:val="18"/>
      </w:rPr>
      <w:instrText xml:space="preserve"> PAGE </w:instrText>
    </w:r>
    <w:r w:rsidRPr="006A3734">
      <w:rPr>
        <w:rFonts w:cs="Arial"/>
        <w:sz w:val="18"/>
        <w:szCs w:val="18"/>
      </w:rPr>
      <w:fldChar w:fldCharType="separate"/>
    </w:r>
    <w:r w:rsidR="005610FB">
      <w:rPr>
        <w:rFonts w:cs="Arial"/>
        <w:noProof/>
        <w:sz w:val="18"/>
        <w:szCs w:val="18"/>
      </w:rPr>
      <w:t>2</w:t>
    </w:r>
    <w:r w:rsidRPr="006A3734">
      <w:rPr>
        <w:rFonts w:cs="Arial"/>
        <w:sz w:val="18"/>
        <w:szCs w:val="18"/>
      </w:rPr>
      <w:fldChar w:fldCharType="end"/>
    </w:r>
    <w:r w:rsidRPr="006A3734">
      <w:rPr>
        <w:rFonts w:cs="Arial"/>
        <w:sz w:val="18"/>
        <w:szCs w:val="18"/>
      </w:rPr>
      <w:t xml:space="preserve"> of </w:t>
    </w:r>
    <w:r w:rsidRPr="006A3734">
      <w:rPr>
        <w:rFonts w:cs="Arial"/>
        <w:sz w:val="18"/>
        <w:szCs w:val="18"/>
      </w:rPr>
      <w:fldChar w:fldCharType="begin"/>
    </w:r>
    <w:r w:rsidRPr="006A3734">
      <w:rPr>
        <w:rFonts w:cs="Arial"/>
        <w:sz w:val="18"/>
        <w:szCs w:val="18"/>
      </w:rPr>
      <w:instrText xml:space="preserve"> NUMPAGES </w:instrText>
    </w:r>
    <w:r w:rsidRPr="006A3734">
      <w:rPr>
        <w:rFonts w:cs="Arial"/>
        <w:sz w:val="18"/>
        <w:szCs w:val="18"/>
      </w:rPr>
      <w:fldChar w:fldCharType="separate"/>
    </w:r>
    <w:r w:rsidR="005610FB">
      <w:rPr>
        <w:rFonts w:cs="Arial"/>
        <w:noProof/>
        <w:sz w:val="18"/>
        <w:szCs w:val="18"/>
      </w:rPr>
      <w:t>7</w:t>
    </w:r>
    <w:r w:rsidRPr="006A3734">
      <w:rPr>
        <w:rFonts w:cs="Arial"/>
        <w:sz w:val="18"/>
        <w:szCs w:val="18"/>
      </w:rPr>
      <w:fldChar w:fldCharType="end"/>
    </w:r>
    <w:hyperlink r:id="rId1" w:tgtFrame="_blank"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4013F" w14:textId="77777777" w:rsidR="008A101E" w:rsidRDefault="008A101E">
      <w:r>
        <w:separator/>
      </w:r>
    </w:p>
  </w:footnote>
  <w:footnote w:type="continuationSeparator" w:id="0">
    <w:p w14:paraId="6969F9AB" w14:textId="77777777" w:rsidR="008A101E" w:rsidRDefault="008A101E">
      <w:r>
        <w:continuationSeparator/>
      </w:r>
    </w:p>
  </w:footnote>
  <w:footnote w:type="continuationNotice" w:id="1">
    <w:p w14:paraId="7BFF01EA" w14:textId="77777777" w:rsidR="008A101E" w:rsidRDefault="008A10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6" w14:textId="77777777" w:rsidR="000631C8" w:rsidRDefault="000631C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7" w14:textId="77777777" w:rsidR="000631C8" w:rsidRPr="00074357" w:rsidRDefault="000631C8" w:rsidP="000743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A" w14:textId="77777777" w:rsidR="000631C8" w:rsidRDefault="00063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164760B"/>
    <w:multiLevelType w:val="hybridMultilevel"/>
    <w:tmpl w:val="8E5854F2"/>
    <w:lvl w:ilvl="0" w:tplc="08090001">
      <w:start w:val="1"/>
      <w:numFmt w:val="bullet"/>
      <w:lvlText w:val=""/>
      <w:lvlJc w:val="left"/>
      <w:pPr>
        <w:ind w:left="1810" w:hanging="360"/>
      </w:pPr>
      <w:rPr>
        <w:rFonts w:ascii="Symbol" w:hAnsi="Symbol" w:hint="default"/>
      </w:rPr>
    </w:lvl>
    <w:lvl w:ilvl="1" w:tplc="08090003" w:tentative="1">
      <w:start w:val="1"/>
      <w:numFmt w:val="bullet"/>
      <w:lvlText w:val="o"/>
      <w:lvlJc w:val="left"/>
      <w:pPr>
        <w:ind w:left="2530" w:hanging="360"/>
      </w:pPr>
      <w:rPr>
        <w:rFonts w:ascii="Courier New" w:hAnsi="Courier New" w:cs="Courier New" w:hint="default"/>
      </w:rPr>
    </w:lvl>
    <w:lvl w:ilvl="2" w:tplc="08090005" w:tentative="1">
      <w:start w:val="1"/>
      <w:numFmt w:val="bullet"/>
      <w:lvlText w:val=""/>
      <w:lvlJc w:val="left"/>
      <w:pPr>
        <w:ind w:left="3250" w:hanging="360"/>
      </w:pPr>
      <w:rPr>
        <w:rFonts w:ascii="Wingdings" w:hAnsi="Wingdings" w:hint="default"/>
      </w:rPr>
    </w:lvl>
    <w:lvl w:ilvl="3" w:tplc="08090001" w:tentative="1">
      <w:start w:val="1"/>
      <w:numFmt w:val="bullet"/>
      <w:lvlText w:val=""/>
      <w:lvlJc w:val="left"/>
      <w:pPr>
        <w:ind w:left="3970" w:hanging="360"/>
      </w:pPr>
      <w:rPr>
        <w:rFonts w:ascii="Symbol" w:hAnsi="Symbol" w:hint="default"/>
      </w:rPr>
    </w:lvl>
    <w:lvl w:ilvl="4" w:tplc="08090003" w:tentative="1">
      <w:start w:val="1"/>
      <w:numFmt w:val="bullet"/>
      <w:lvlText w:val="o"/>
      <w:lvlJc w:val="left"/>
      <w:pPr>
        <w:ind w:left="4690" w:hanging="360"/>
      </w:pPr>
      <w:rPr>
        <w:rFonts w:ascii="Courier New" w:hAnsi="Courier New" w:cs="Courier New" w:hint="default"/>
      </w:rPr>
    </w:lvl>
    <w:lvl w:ilvl="5" w:tplc="08090005" w:tentative="1">
      <w:start w:val="1"/>
      <w:numFmt w:val="bullet"/>
      <w:lvlText w:val=""/>
      <w:lvlJc w:val="left"/>
      <w:pPr>
        <w:ind w:left="5410" w:hanging="360"/>
      </w:pPr>
      <w:rPr>
        <w:rFonts w:ascii="Wingdings" w:hAnsi="Wingdings" w:hint="default"/>
      </w:rPr>
    </w:lvl>
    <w:lvl w:ilvl="6" w:tplc="08090001" w:tentative="1">
      <w:start w:val="1"/>
      <w:numFmt w:val="bullet"/>
      <w:lvlText w:val=""/>
      <w:lvlJc w:val="left"/>
      <w:pPr>
        <w:ind w:left="6130" w:hanging="360"/>
      </w:pPr>
      <w:rPr>
        <w:rFonts w:ascii="Symbol" w:hAnsi="Symbol" w:hint="default"/>
      </w:rPr>
    </w:lvl>
    <w:lvl w:ilvl="7" w:tplc="08090003" w:tentative="1">
      <w:start w:val="1"/>
      <w:numFmt w:val="bullet"/>
      <w:lvlText w:val="o"/>
      <w:lvlJc w:val="left"/>
      <w:pPr>
        <w:ind w:left="6850" w:hanging="360"/>
      </w:pPr>
      <w:rPr>
        <w:rFonts w:ascii="Courier New" w:hAnsi="Courier New" w:cs="Courier New" w:hint="default"/>
      </w:rPr>
    </w:lvl>
    <w:lvl w:ilvl="8" w:tplc="08090005" w:tentative="1">
      <w:start w:val="1"/>
      <w:numFmt w:val="bullet"/>
      <w:lvlText w:val=""/>
      <w:lvlJc w:val="left"/>
      <w:pPr>
        <w:ind w:left="7570" w:hanging="360"/>
      </w:pPr>
      <w:rPr>
        <w:rFonts w:ascii="Wingdings" w:hAnsi="Wingdings" w:hint="default"/>
      </w:rPr>
    </w:lvl>
  </w:abstractNum>
  <w:abstractNum w:abstractNumId="6"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7"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A422E1"/>
    <w:multiLevelType w:val="multilevel"/>
    <w:tmpl w:val="B5A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2"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C1206B0"/>
    <w:multiLevelType w:val="hybridMultilevel"/>
    <w:tmpl w:val="5DEE0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5"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6"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7"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8"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19"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0"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4D6053"/>
    <w:multiLevelType w:val="multilevel"/>
    <w:tmpl w:val="7DA6CEC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color w:val="000000" w:themeColor="text1"/>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2" w15:restartNumberingAfterBreak="0">
    <w:nsid w:val="42DF2AAF"/>
    <w:multiLevelType w:val="hybridMultilevel"/>
    <w:tmpl w:val="133C29A2"/>
    <w:lvl w:ilvl="0" w:tplc="255EF5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B6C2C5C"/>
    <w:multiLevelType w:val="multilevel"/>
    <w:tmpl w:val="1332CCD4"/>
    <w:name w:val="Plato Schedule Numbering List"/>
    <w:numStyleLink w:val="111111"/>
  </w:abstractNum>
  <w:abstractNum w:abstractNumId="25" w15:restartNumberingAfterBreak="0">
    <w:nsid w:val="50965CCA"/>
    <w:multiLevelType w:val="multilevel"/>
    <w:tmpl w:val="1332CCD4"/>
    <w:name w:val="Appendicies Heading List"/>
    <w:numStyleLink w:val="111111"/>
  </w:abstractNum>
  <w:abstractNum w:abstractNumId="26" w15:restartNumberingAfterBreak="0">
    <w:nsid w:val="51200365"/>
    <w:multiLevelType w:val="multilevel"/>
    <w:tmpl w:val="3858DC20"/>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b w:val="0"/>
        <w:i w:val="0"/>
        <w:caps w:val="0"/>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7" w15:restartNumberingAfterBreak="0">
    <w:nsid w:val="56832F5D"/>
    <w:multiLevelType w:val="multilevel"/>
    <w:tmpl w:val="3A683A8A"/>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30" w15:restartNumberingAfterBreak="0">
    <w:nsid w:val="60AF5A76"/>
    <w:multiLevelType w:val="multilevel"/>
    <w:tmpl w:val="825C6CB8"/>
    <w:lvl w:ilvl="0">
      <w:start w:val="1"/>
      <w:numFmt w:val="decimal"/>
      <w:lvlText w:val="%1"/>
      <w:lvlJc w:val="left"/>
      <w:pPr>
        <w:ind w:left="360" w:hanging="360"/>
      </w:pPr>
      <w:rPr>
        <w:rFonts w:hint="default"/>
        <w:b w:val="0"/>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1" w15:restartNumberingAfterBreak="0">
    <w:nsid w:val="62FB154D"/>
    <w:multiLevelType w:val="multilevel"/>
    <w:tmpl w:val="9014EF38"/>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i w:val="0"/>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2"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6B0563F0"/>
    <w:multiLevelType w:val="hybridMultilevel"/>
    <w:tmpl w:val="15F80D8C"/>
    <w:lvl w:ilvl="0" w:tplc="9218175E">
      <w:start w:val="1"/>
      <w:numFmt w:val="decimal"/>
      <w:lvlText w:val="%1."/>
      <w:lvlJc w:val="left"/>
      <w:pPr>
        <w:ind w:left="720" w:hanging="360"/>
      </w:pPr>
      <w:rPr>
        <w:rFonts w:cs="Times New Roman"/>
      </w:rPr>
    </w:lvl>
    <w:lvl w:ilvl="1" w:tplc="E340B32A">
      <w:start w:val="1"/>
      <w:numFmt w:val="lowerLetter"/>
      <w:lvlText w:val="%2."/>
      <w:lvlJc w:val="left"/>
      <w:pPr>
        <w:ind w:left="1440" w:hanging="360"/>
      </w:pPr>
      <w:rPr>
        <w:rFonts w:cs="Times New Roman"/>
      </w:rPr>
    </w:lvl>
    <w:lvl w:ilvl="2" w:tplc="032E5E82">
      <w:start w:val="1"/>
      <w:numFmt w:val="lowerRoman"/>
      <w:lvlText w:val="%3."/>
      <w:lvlJc w:val="right"/>
      <w:pPr>
        <w:ind w:left="2160" w:hanging="180"/>
      </w:pPr>
      <w:rPr>
        <w:rFonts w:cs="Times New Roman"/>
      </w:rPr>
    </w:lvl>
    <w:lvl w:ilvl="3" w:tplc="22E4FD92" w:tentative="1">
      <w:start w:val="1"/>
      <w:numFmt w:val="decimal"/>
      <w:lvlText w:val="%4."/>
      <w:lvlJc w:val="left"/>
      <w:pPr>
        <w:ind w:left="2880" w:hanging="360"/>
      </w:pPr>
      <w:rPr>
        <w:rFonts w:cs="Times New Roman"/>
      </w:rPr>
    </w:lvl>
    <w:lvl w:ilvl="4" w:tplc="8CAC30BA" w:tentative="1">
      <w:start w:val="1"/>
      <w:numFmt w:val="lowerLetter"/>
      <w:lvlText w:val="%5."/>
      <w:lvlJc w:val="left"/>
      <w:pPr>
        <w:ind w:left="3600" w:hanging="360"/>
      </w:pPr>
      <w:rPr>
        <w:rFonts w:cs="Times New Roman"/>
      </w:rPr>
    </w:lvl>
    <w:lvl w:ilvl="5" w:tplc="BE601E2C" w:tentative="1">
      <w:start w:val="1"/>
      <w:numFmt w:val="lowerRoman"/>
      <w:lvlText w:val="%6."/>
      <w:lvlJc w:val="right"/>
      <w:pPr>
        <w:ind w:left="4320" w:hanging="180"/>
      </w:pPr>
      <w:rPr>
        <w:rFonts w:cs="Times New Roman"/>
      </w:rPr>
    </w:lvl>
    <w:lvl w:ilvl="6" w:tplc="08AAC08C" w:tentative="1">
      <w:start w:val="1"/>
      <w:numFmt w:val="decimal"/>
      <w:lvlText w:val="%7."/>
      <w:lvlJc w:val="left"/>
      <w:pPr>
        <w:ind w:left="5040" w:hanging="360"/>
      </w:pPr>
      <w:rPr>
        <w:rFonts w:cs="Times New Roman"/>
      </w:rPr>
    </w:lvl>
    <w:lvl w:ilvl="7" w:tplc="5FFCAD1A" w:tentative="1">
      <w:start w:val="1"/>
      <w:numFmt w:val="lowerLetter"/>
      <w:lvlText w:val="%8."/>
      <w:lvlJc w:val="left"/>
      <w:pPr>
        <w:ind w:left="5760" w:hanging="360"/>
      </w:pPr>
      <w:rPr>
        <w:rFonts w:cs="Times New Roman"/>
      </w:rPr>
    </w:lvl>
    <w:lvl w:ilvl="8" w:tplc="69CC1B6A" w:tentative="1">
      <w:start w:val="1"/>
      <w:numFmt w:val="lowerRoman"/>
      <w:lvlText w:val="%9."/>
      <w:lvlJc w:val="right"/>
      <w:pPr>
        <w:ind w:left="6480" w:hanging="180"/>
      </w:pPr>
      <w:rPr>
        <w:rFonts w:cs="Times New Roman"/>
      </w:rPr>
    </w:lvl>
  </w:abstractNum>
  <w:abstractNum w:abstractNumId="34" w15:restartNumberingAfterBreak="0">
    <w:nsid w:val="6D9F3979"/>
    <w:multiLevelType w:val="hybridMultilevel"/>
    <w:tmpl w:val="15F80D8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15:restartNumberingAfterBreak="0">
    <w:nsid w:val="6F2A5B7F"/>
    <w:multiLevelType w:val="multilevel"/>
    <w:tmpl w:val="8638A2C8"/>
    <w:lvl w:ilvl="0">
      <w:start w:val="1"/>
      <w:numFmt w:val="decimal"/>
      <w:lvlText w:val="%1"/>
      <w:lvlJc w:val="left"/>
      <w:pPr>
        <w:ind w:left="360" w:hanging="360"/>
      </w:pPr>
      <w:rPr>
        <w:rFonts w:hint="default"/>
        <w:b/>
      </w:rPr>
    </w:lvl>
    <w:lvl w:ilvl="1">
      <w:start w:val="1"/>
      <w:numFmt w:val="decimal"/>
      <w:lvlText w:val="%1.%2"/>
      <w:lvlJc w:val="left"/>
      <w:pPr>
        <w:ind w:left="644" w:hanging="360"/>
      </w:pPr>
      <w:rPr>
        <w:rFonts w:hint="default"/>
        <w:b/>
        <w:i w:val="0"/>
        <w:color w:val="auto"/>
      </w:rPr>
    </w:lvl>
    <w:lvl w:ilvl="2">
      <w:start w:val="1"/>
      <w:numFmt w:val="decimal"/>
      <w:lvlText w:val="%1.%2.%3"/>
      <w:lvlJc w:val="left"/>
      <w:pPr>
        <w:ind w:left="1288" w:hanging="720"/>
      </w:pPr>
      <w:rPr>
        <w:rFonts w:hint="default"/>
        <w:b w:val="0"/>
      </w:rPr>
    </w:lvl>
    <w:lvl w:ilvl="3">
      <w:start w:val="1"/>
      <w:numFmt w:val="decimal"/>
      <w:lvlText w:val="%1.%2.%3.%4"/>
      <w:lvlJc w:val="left"/>
      <w:pPr>
        <w:ind w:left="1572" w:hanging="720"/>
      </w:pPr>
      <w:rPr>
        <w:rFonts w:hint="default"/>
        <w:b w:val="0"/>
      </w:rPr>
    </w:lvl>
    <w:lvl w:ilvl="4">
      <w:start w:val="1"/>
      <w:numFmt w:val="decimal"/>
      <w:lvlText w:val="%1.%2.%3.%4.%5"/>
      <w:lvlJc w:val="left"/>
      <w:pPr>
        <w:ind w:left="2216" w:hanging="1080"/>
      </w:pPr>
      <w:rPr>
        <w:rFonts w:hint="default"/>
        <w:b w:val="0"/>
      </w:rPr>
    </w:lvl>
    <w:lvl w:ilvl="5">
      <w:start w:val="1"/>
      <w:numFmt w:val="decimal"/>
      <w:lvlText w:val="%1.%2.%3.%4.%5.%6"/>
      <w:lvlJc w:val="left"/>
      <w:pPr>
        <w:ind w:left="2500" w:hanging="1080"/>
      </w:pPr>
      <w:rPr>
        <w:rFonts w:hint="default"/>
        <w:b w:val="0"/>
      </w:rPr>
    </w:lvl>
    <w:lvl w:ilvl="6">
      <w:start w:val="1"/>
      <w:numFmt w:val="decimal"/>
      <w:lvlText w:val="%1.%2.%3.%4.%5.%6.%7"/>
      <w:lvlJc w:val="left"/>
      <w:pPr>
        <w:ind w:left="3144" w:hanging="1440"/>
      </w:pPr>
      <w:rPr>
        <w:rFonts w:hint="default"/>
        <w:b w:val="0"/>
      </w:rPr>
    </w:lvl>
    <w:lvl w:ilvl="7">
      <w:start w:val="1"/>
      <w:numFmt w:val="decimal"/>
      <w:lvlText w:val="%1.%2.%3.%4.%5.%6.%7.%8"/>
      <w:lvlJc w:val="left"/>
      <w:pPr>
        <w:ind w:left="3428" w:hanging="1440"/>
      </w:pPr>
      <w:rPr>
        <w:rFonts w:hint="default"/>
        <w:b w:val="0"/>
      </w:rPr>
    </w:lvl>
    <w:lvl w:ilvl="8">
      <w:start w:val="1"/>
      <w:numFmt w:val="decimal"/>
      <w:lvlText w:val="%1.%2.%3.%4.%5.%6.%7.%8.%9"/>
      <w:lvlJc w:val="left"/>
      <w:pPr>
        <w:ind w:left="4072" w:hanging="1800"/>
      </w:pPr>
      <w:rPr>
        <w:rFonts w:hint="default"/>
        <w:b w:val="0"/>
      </w:rPr>
    </w:lvl>
  </w:abstractNum>
  <w:abstractNum w:abstractNumId="36"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num w:numId="1">
    <w:abstractNumId w:val="7"/>
  </w:num>
  <w:num w:numId="2">
    <w:abstractNumId w:val="26"/>
  </w:num>
  <w:num w:numId="3">
    <w:abstractNumId w:val="16"/>
  </w:num>
  <w:num w:numId="4">
    <w:abstractNumId w:val="17"/>
  </w:num>
  <w:num w:numId="5">
    <w:abstractNumId w:val="6"/>
  </w:num>
  <w:num w:numId="6">
    <w:abstractNumId w:val="23"/>
  </w:num>
  <w:num w:numId="7">
    <w:abstractNumId w:val="19"/>
  </w:num>
  <w:num w:numId="8">
    <w:abstractNumId w:val="15"/>
  </w:num>
  <w:num w:numId="9">
    <w:abstractNumId w:val="4"/>
  </w:num>
  <w:num w:numId="10">
    <w:abstractNumId w:val="3"/>
  </w:num>
  <w:num w:numId="11">
    <w:abstractNumId w:val="2"/>
  </w:num>
  <w:num w:numId="12">
    <w:abstractNumId w:val="1"/>
  </w:num>
  <w:num w:numId="13">
    <w:abstractNumId w:val="0"/>
  </w:num>
  <w:num w:numId="14">
    <w:abstractNumId w:val="36"/>
  </w:num>
  <w:num w:numId="15">
    <w:abstractNumId w:val="11"/>
  </w:num>
  <w:num w:numId="16">
    <w:abstractNumId w:val="32"/>
  </w:num>
  <w:num w:numId="17">
    <w:abstractNumId w:val="10"/>
  </w:num>
  <w:num w:numId="18">
    <w:abstractNumId w:val="20"/>
  </w:num>
  <w:num w:numId="19">
    <w:abstractNumId w:val="18"/>
  </w:num>
  <w:num w:numId="20">
    <w:abstractNumId w:val="28"/>
  </w:num>
  <w:num w:numId="21">
    <w:abstractNumId w:val="14"/>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3"/>
  </w:num>
  <w:num w:numId="27">
    <w:abstractNumId w:val="27"/>
  </w:num>
  <w:num w:numId="28">
    <w:abstractNumId w:val="9"/>
  </w:num>
  <w:num w:numId="29">
    <w:abstractNumId w:val="8"/>
  </w:num>
  <w:num w:numId="30">
    <w:abstractNumId w:val="5"/>
  </w:num>
  <w:num w:numId="31">
    <w:abstractNumId w:val="21"/>
  </w:num>
  <w:num w:numId="32">
    <w:abstractNumId w:val="22"/>
  </w:num>
  <w:num w:numId="33">
    <w:abstractNumId w:val="31"/>
  </w:num>
  <w:num w:numId="34">
    <w:abstractNumId w:val="13"/>
  </w:num>
  <w:num w:numId="35">
    <w:abstractNumId w:val="35"/>
  </w:num>
  <w:num w:numId="36">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36"/>
    <w:rsid w:val="00000F92"/>
    <w:rsid w:val="00001043"/>
    <w:rsid w:val="000014F8"/>
    <w:rsid w:val="00002A5E"/>
    <w:rsid w:val="000033CA"/>
    <w:rsid w:val="00004DDC"/>
    <w:rsid w:val="0000639C"/>
    <w:rsid w:val="000067FA"/>
    <w:rsid w:val="00007985"/>
    <w:rsid w:val="00007A30"/>
    <w:rsid w:val="00010169"/>
    <w:rsid w:val="000105AF"/>
    <w:rsid w:val="000109B9"/>
    <w:rsid w:val="000110CC"/>
    <w:rsid w:val="00011988"/>
    <w:rsid w:val="000127AA"/>
    <w:rsid w:val="00012987"/>
    <w:rsid w:val="0001386E"/>
    <w:rsid w:val="0001408F"/>
    <w:rsid w:val="00014A44"/>
    <w:rsid w:val="00020611"/>
    <w:rsid w:val="00020EB9"/>
    <w:rsid w:val="0002117B"/>
    <w:rsid w:val="000213ED"/>
    <w:rsid w:val="00022304"/>
    <w:rsid w:val="0002409B"/>
    <w:rsid w:val="000249CB"/>
    <w:rsid w:val="00024B2F"/>
    <w:rsid w:val="00026CBD"/>
    <w:rsid w:val="00026E28"/>
    <w:rsid w:val="00027C05"/>
    <w:rsid w:val="000318CA"/>
    <w:rsid w:val="0003289F"/>
    <w:rsid w:val="00035A45"/>
    <w:rsid w:val="00037CB6"/>
    <w:rsid w:val="00037FC0"/>
    <w:rsid w:val="00040A60"/>
    <w:rsid w:val="000459DD"/>
    <w:rsid w:val="00052A65"/>
    <w:rsid w:val="0005311C"/>
    <w:rsid w:val="0005414E"/>
    <w:rsid w:val="00056F7F"/>
    <w:rsid w:val="00057FBA"/>
    <w:rsid w:val="00060D0E"/>
    <w:rsid w:val="000631C8"/>
    <w:rsid w:val="00066D70"/>
    <w:rsid w:val="000715C8"/>
    <w:rsid w:val="0007280F"/>
    <w:rsid w:val="00073E9C"/>
    <w:rsid w:val="00074357"/>
    <w:rsid w:val="00074D97"/>
    <w:rsid w:val="000763EA"/>
    <w:rsid w:val="00076448"/>
    <w:rsid w:val="00076A77"/>
    <w:rsid w:val="000812AE"/>
    <w:rsid w:val="0008330B"/>
    <w:rsid w:val="00087F84"/>
    <w:rsid w:val="00090D6B"/>
    <w:rsid w:val="000910A7"/>
    <w:rsid w:val="000913EB"/>
    <w:rsid w:val="00092145"/>
    <w:rsid w:val="00092C56"/>
    <w:rsid w:val="00094E2D"/>
    <w:rsid w:val="00096CAD"/>
    <w:rsid w:val="00096F76"/>
    <w:rsid w:val="000979B8"/>
    <w:rsid w:val="000A0C5F"/>
    <w:rsid w:val="000A0D22"/>
    <w:rsid w:val="000A23FC"/>
    <w:rsid w:val="000A5D86"/>
    <w:rsid w:val="000A5E95"/>
    <w:rsid w:val="000A72F8"/>
    <w:rsid w:val="000B1C66"/>
    <w:rsid w:val="000B1D4E"/>
    <w:rsid w:val="000B21A8"/>
    <w:rsid w:val="000B254C"/>
    <w:rsid w:val="000B29B2"/>
    <w:rsid w:val="000B3946"/>
    <w:rsid w:val="000B5C9F"/>
    <w:rsid w:val="000C2484"/>
    <w:rsid w:val="000C2E05"/>
    <w:rsid w:val="000C68BF"/>
    <w:rsid w:val="000C7C2B"/>
    <w:rsid w:val="000D3881"/>
    <w:rsid w:val="000D4207"/>
    <w:rsid w:val="000D6C2D"/>
    <w:rsid w:val="000E4C53"/>
    <w:rsid w:val="000F232D"/>
    <w:rsid w:val="000F3348"/>
    <w:rsid w:val="000F3500"/>
    <w:rsid w:val="000F37D8"/>
    <w:rsid w:val="000F3E1D"/>
    <w:rsid w:val="000F69BD"/>
    <w:rsid w:val="00100B77"/>
    <w:rsid w:val="0010318E"/>
    <w:rsid w:val="0010453E"/>
    <w:rsid w:val="0010577C"/>
    <w:rsid w:val="00105FBC"/>
    <w:rsid w:val="00107510"/>
    <w:rsid w:val="00110F67"/>
    <w:rsid w:val="00112328"/>
    <w:rsid w:val="00113459"/>
    <w:rsid w:val="00115027"/>
    <w:rsid w:val="0011622E"/>
    <w:rsid w:val="001173D2"/>
    <w:rsid w:val="00120702"/>
    <w:rsid w:val="00120CD5"/>
    <w:rsid w:val="00121282"/>
    <w:rsid w:val="001223EC"/>
    <w:rsid w:val="00123FAD"/>
    <w:rsid w:val="001245F5"/>
    <w:rsid w:val="001256D9"/>
    <w:rsid w:val="0012683D"/>
    <w:rsid w:val="00131AF8"/>
    <w:rsid w:val="001321F1"/>
    <w:rsid w:val="00133ADF"/>
    <w:rsid w:val="001345B2"/>
    <w:rsid w:val="00134C60"/>
    <w:rsid w:val="00135690"/>
    <w:rsid w:val="001368D7"/>
    <w:rsid w:val="00136BDD"/>
    <w:rsid w:val="00136D23"/>
    <w:rsid w:val="0013718C"/>
    <w:rsid w:val="00144867"/>
    <w:rsid w:val="00144F3B"/>
    <w:rsid w:val="00145725"/>
    <w:rsid w:val="00150486"/>
    <w:rsid w:val="00151965"/>
    <w:rsid w:val="00156231"/>
    <w:rsid w:val="0015696A"/>
    <w:rsid w:val="00156D44"/>
    <w:rsid w:val="00156E2F"/>
    <w:rsid w:val="001575A3"/>
    <w:rsid w:val="00157D99"/>
    <w:rsid w:val="0016322B"/>
    <w:rsid w:val="0016383C"/>
    <w:rsid w:val="00166299"/>
    <w:rsid w:val="00167897"/>
    <w:rsid w:val="0017225B"/>
    <w:rsid w:val="00173352"/>
    <w:rsid w:val="0017368C"/>
    <w:rsid w:val="0017384C"/>
    <w:rsid w:val="00176DF8"/>
    <w:rsid w:val="00181D58"/>
    <w:rsid w:val="001837E4"/>
    <w:rsid w:val="00183EB0"/>
    <w:rsid w:val="00184673"/>
    <w:rsid w:val="001863E6"/>
    <w:rsid w:val="0018756A"/>
    <w:rsid w:val="00194B08"/>
    <w:rsid w:val="001962E6"/>
    <w:rsid w:val="001A1780"/>
    <w:rsid w:val="001A18DF"/>
    <w:rsid w:val="001A3C4D"/>
    <w:rsid w:val="001A7AB1"/>
    <w:rsid w:val="001B1E20"/>
    <w:rsid w:val="001B2636"/>
    <w:rsid w:val="001B2EA8"/>
    <w:rsid w:val="001B3C1C"/>
    <w:rsid w:val="001B485F"/>
    <w:rsid w:val="001B4B79"/>
    <w:rsid w:val="001B52D8"/>
    <w:rsid w:val="001B5602"/>
    <w:rsid w:val="001B7B65"/>
    <w:rsid w:val="001C0799"/>
    <w:rsid w:val="001C210F"/>
    <w:rsid w:val="001C2A39"/>
    <w:rsid w:val="001C3763"/>
    <w:rsid w:val="001C4CDC"/>
    <w:rsid w:val="001C609B"/>
    <w:rsid w:val="001C63F8"/>
    <w:rsid w:val="001D0473"/>
    <w:rsid w:val="001D1ADF"/>
    <w:rsid w:val="001D3018"/>
    <w:rsid w:val="001D3C18"/>
    <w:rsid w:val="001D54F2"/>
    <w:rsid w:val="001D5C65"/>
    <w:rsid w:val="001D5EEB"/>
    <w:rsid w:val="001D6212"/>
    <w:rsid w:val="001E378F"/>
    <w:rsid w:val="001E3BC9"/>
    <w:rsid w:val="001E49D6"/>
    <w:rsid w:val="001F0B69"/>
    <w:rsid w:val="001F13E1"/>
    <w:rsid w:val="001F2926"/>
    <w:rsid w:val="001F2F1C"/>
    <w:rsid w:val="001F300D"/>
    <w:rsid w:val="001F3B05"/>
    <w:rsid w:val="001F4B65"/>
    <w:rsid w:val="002014DC"/>
    <w:rsid w:val="00202978"/>
    <w:rsid w:val="00202DAB"/>
    <w:rsid w:val="00204498"/>
    <w:rsid w:val="00205CD6"/>
    <w:rsid w:val="00206015"/>
    <w:rsid w:val="0021178A"/>
    <w:rsid w:val="002136EC"/>
    <w:rsid w:val="00215015"/>
    <w:rsid w:val="00217776"/>
    <w:rsid w:val="0022047E"/>
    <w:rsid w:val="00220CE4"/>
    <w:rsid w:val="00221152"/>
    <w:rsid w:val="002222F1"/>
    <w:rsid w:val="002229A8"/>
    <w:rsid w:val="002235BF"/>
    <w:rsid w:val="00223811"/>
    <w:rsid w:val="0022513D"/>
    <w:rsid w:val="00225865"/>
    <w:rsid w:val="0022592F"/>
    <w:rsid w:val="002262A5"/>
    <w:rsid w:val="002268D4"/>
    <w:rsid w:val="0022721A"/>
    <w:rsid w:val="002323FC"/>
    <w:rsid w:val="00234656"/>
    <w:rsid w:val="00234955"/>
    <w:rsid w:val="002376ED"/>
    <w:rsid w:val="00241853"/>
    <w:rsid w:val="00243547"/>
    <w:rsid w:val="00245B30"/>
    <w:rsid w:val="00246795"/>
    <w:rsid w:val="00250446"/>
    <w:rsid w:val="00257039"/>
    <w:rsid w:val="00257F38"/>
    <w:rsid w:val="002600C6"/>
    <w:rsid w:val="002608F4"/>
    <w:rsid w:val="00260FDB"/>
    <w:rsid w:val="0026119D"/>
    <w:rsid w:val="002630FA"/>
    <w:rsid w:val="002634FE"/>
    <w:rsid w:val="00265440"/>
    <w:rsid w:val="0027062E"/>
    <w:rsid w:val="00274416"/>
    <w:rsid w:val="00277524"/>
    <w:rsid w:val="00280B5B"/>
    <w:rsid w:val="00283BE6"/>
    <w:rsid w:val="002848C1"/>
    <w:rsid w:val="0028697F"/>
    <w:rsid w:val="00286F62"/>
    <w:rsid w:val="002876FE"/>
    <w:rsid w:val="002905A0"/>
    <w:rsid w:val="0029699F"/>
    <w:rsid w:val="00296E53"/>
    <w:rsid w:val="00297D77"/>
    <w:rsid w:val="002A00C1"/>
    <w:rsid w:val="002A08BF"/>
    <w:rsid w:val="002A5258"/>
    <w:rsid w:val="002A77BE"/>
    <w:rsid w:val="002A7D10"/>
    <w:rsid w:val="002A7DA6"/>
    <w:rsid w:val="002B0D7D"/>
    <w:rsid w:val="002B1E1B"/>
    <w:rsid w:val="002B43BE"/>
    <w:rsid w:val="002B55ED"/>
    <w:rsid w:val="002B5AEB"/>
    <w:rsid w:val="002B5C29"/>
    <w:rsid w:val="002B6278"/>
    <w:rsid w:val="002B744B"/>
    <w:rsid w:val="002C1AF6"/>
    <w:rsid w:val="002C1DE8"/>
    <w:rsid w:val="002C2CBA"/>
    <w:rsid w:val="002C2D54"/>
    <w:rsid w:val="002C3316"/>
    <w:rsid w:val="002C4729"/>
    <w:rsid w:val="002C538F"/>
    <w:rsid w:val="002C671C"/>
    <w:rsid w:val="002D1E6C"/>
    <w:rsid w:val="002D2841"/>
    <w:rsid w:val="002D3655"/>
    <w:rsid w:val="002D3A27"/>
    <w:rsid w:val="002D6490"/>
    <w:rsid w:val="002E05A6"/>
    <w:rsid w:val="002E12EA"/>
    <w:rsid w:val="002E5436"/>
    <w:rsid w:val="002E6059"/>
    <w:rsid w:val="002E7996"/>
    <w:rsid w:val="002E7D36"/>
    <w:rsid w:val="002F13FD"/>
    <w:rsid w:val="002F1F7F"/>
    <w:rsid w:val="002F326B"/>
    <w:rsid w:val="002F42F4"/>
    <w:rsid w:val="0030038A"/>
    <w:rsid w:val="0030185A"/>
    <w:rsid w:val="0030285B"/>
    <w:rsid w:val="00305C8D"/>
    <w:rsid w:val="00307042"/>
    <w:rsid w:val="00323541"/>
    <w:rsid w:val="00323EAA"/>
    <w:rsid w:val="00330C5C"/>
    <w:rsid w:val="003316AA"/>
    <w:rsid w:val="003341DC"/>
    <w:rsid w:val="003359CC"/>
    <w:rsid w:val="00336059"/>
    <w:rsid w:val="0034369B"/>
    <w:rsid w:val="00344DD1"/>
    <w:rsid w:val="00346A23"/>
    <w:rsid w:val="00347685"/>
    <w:rsid w:val="00347DB3"/>
    <w:rsid w:val="0035153B"/>
    <w:rsid w:val="0035273F"/>
    <w:rsid w:val="00353191"/>
    <w:rsid w:val="00353E68"/>
    <w:rsid w:val="003550DB"/>
    <w:rsid w:val="00355BDE"/>
    <w:rsid w:val="00357E6F"/>
    <w:rsid w:val="003627B1"/>
    <w:rsid w:val="003631FE"/>
    <w:rsid w:val="00363BD8"/>
    <w:rsid w:val="00363D74"/>
    <w:rsid w:val="0036574F"/>
    <w:rsid w:val="003660F6"/>
    <w:rsid w:val="00366F85"/>
    <w:rsid w:val="00370934"/>
    <w:rsid w:val="003729F0"/>
    <w:rsid w:val="00373767"/>
    <w:rsid w:val="0037526E"/>
    <w:rsid w:val="00376922"/>
    <w:rsid w:val="00376FF7"/>
    <w:rsid w:val="00386338"/>
    <w:rsid w:val="00386706"/>
    <w:rsid w:val="003874EB"/>
    <w:rsid w:val="00390123"/>
    <w:rsid w:val="003908EB"/>
    <w:rsid w:val="00390AED"/>
    <w:rsid w:val="00390BC3"/>
    <w:rsid w:val="0039193D"/>
    <w:rsid w:val="00392CA4"/>
    <w:rsid w:val="00396B62"/>
    <w:rsid w:val="003A0CDA"/>
    <w:rsid w:val="003A199A"/>
    <w:rsid w:val="003A2C48"/>
    <w:rsid w:val="003A2E96"/>
    <w:rsid w:val="003A4DD7"/>
    <w:rsid w:val="003B0599"/>
    <w:rsid w:val="003B31FE"/>
    <w:rsid w:val="003B4727"/>
    <w:rsid w:val="003B4B25"/>
    <w:rsid w:val="003B5532"/>
    <w:rsid w:val="003B5E2B"/>
    <w:rsid w:val="003B74BC"/>
    <w:rsid w:val="003C1CB5"/>
    <w:rsid w:val="003C4135"/>
    <w:rsid w:val="003C4D43"/>
    <w:rsid w:val="003C54C9"/>
    <w:rsid w:val="003C6646"/>
    <w:rsid w:val="003D0486"/>
    <w:rsid w:val="003D0A36"/>
    <w:rsid w:val="003D1E1C"/>
    <w:rsid w:val="003D2039"/>
    <w:rsid w:val="003D274F"/>
    <w:rsid w:val="003D2902"/>
    <w:rsid w:val="003D4366"/>
    <w:rsid w:val="003D4F07"/>
    <w:rsid w:val="003D6D0B"/>
    <w:rsid w:val="003E19FF"/>
    <w:rsid w:val="003E7509"/>
    <w:rsid w:val="003F06FF"/>
    <w:rsid w:val="003F1295"/>
    <w:rsid w:val="003F1C5D"/>
    <w:rsid w:val="003F4E42"/>
    <w:rsid w:val="004001F0"/>
    <w:rsid w:val="00402F0D"/>
    <w:rsid w:val="00404F9C"/>
    <w:rsid w:val="0040508D"/>
    <w:rsid w:val="00407824"/>
    <w:rsid w:val="004126C0"/>
    <w:rsid w:val="004128DA"/>
    <w:rsid w:val="00413A43"/>
    <w:rsid w:val="00413AFB"/>
    <w:rsid w:val="004147A7"/>
    <w:rsid w:val="00415016"/>
    <w:rsid w:val="00416045"/>
    <w:rsid w:val="00416830"/>
    <w:rsid w:val="00416F29"/>
    <w:rsid w:val="00422823"/>
    <w:rsid w:val="0042602C"/>
    <w:rsid w:val="00426AB4"/>
    <w:rsid w:val="00427A64"/>
    <w:rsid w:val="00430054"/>
    <w:rsid w:val="0043067F"/>
    <w:rsid w:val="004324B4"/>
    <w:rsid w:val="00433D2A"/>
    <w:rsid w:val="0043749D"/>
    <w:rsid w:val="00441B33"/>
    <w:rsid w:val="00442EDE"/>
    <w:rsid w:val="00443347"/>
    <w:rsid w:val="00443C8E"/>
    <w:rsid w:val="00447F11"/>
    <w:rsid w:val="0045279B"/>
    <w:rsid w:val="00453539"/>
    <w:rsid w:val="00453EE6"/>
    <w:rsid w:val="00456737"/>
    <w:rsid w:val="00456D72"/>
    <w:rsid w:val="004575BF"/>
    <w:rsid w:val="00461688"/>
    <w:rsid w:val="004646C4"/>
    <w:rsid w:val="00470A2A"/>
    <w:rsid w:val="00476F39"/>
    <w:rsid w:val="004771C4"/>
    <w:rsid w:val="00480506"/>
    <w:rsid w:val="00480E50"/>
    <w:rsid w:val="00481DF3"/>
    <w:rsid w:val="00484C40"/>
    <w:rsid w:val="00487A78"/>
    <w:rsid w:val="004900A1"/>
    <w:rsid w:val="004909B0"/>
    <w:rsid w:val="00491A57"/>
    <w:rsid w:val="0049625F"/>
    <w:rsid w:val="004969DB"/>
    <w:rsid w:val="004A17F8"/>
    <w:rsid w:val="004A225E"/>
    <w:rsid w:val="004A2D0B"/>
    <w:rsid w:val="004A2E7B"/>
    <w:rsid w:val="004A31A4"/>
    <w:rsid w:val="004A31F5"/>
    <w:rsid w:val="004A4371"/>
    <w:rsid w:val="004B4E34"/>
    <w:rsid w:val="004B505C"/>
    <w:rsid w:val="004B6951"/>
    <w:rsid w:val="004C0636"/>
    <w:rsid w:val="004C09CB"/>
    <w:rsid w:val="004C1460"/>
    <w:rsid w:val="004C2771"/>
    <w:rsid w:val="004C3DF7"/>
    <w:rsid w:val="004C50CD"/>
    <w:rsid w:val="004C5C6B"/>
    <w:rsid w:val="004D0392"/>
    <w:rsid w:val="004D0A59"/>
    <w:rsid w:val="004D10D5"/>
    <w:rsid w:val="004D1EED"/>
    <w:rsid w:val="004D267E"/>
    <w:rsid w:val="004D2D01"/>
    <w:rsid w:val="004D34B9"/>
    <w:rsid w:val="004D49BB"/>
    <w:rsid w:val="004D4D43"/>
    <w:rsid w:val="004D5500"/>
    <w:rsid w:val="004D657C"/>
    <w:rsid w:val="004E1F9F"/>
    <w:rsid w:val="004E3E13"/>
    <w:rsid w:val="004E445C"/>
    <w:rsid w:val="004F1475"/>
    <w:rsid w:val="004F1A99"/>
    <w:rsid w:val="004F2229"/>
    <w:rsid w:val="004F2D68"/>
    <w:rsid w:val="004F38F2"/>
    <w:rsid w:val="004F4BA9"/>
    <w:rsid w:val="004F4E7F"/>
    <w:rsid w:val="004F6B43"/>
    <w:rsid w:val="004F6EE0"/>
    <w:rsid w:val="0050062B"/>
    <w:rsid w:val="005009A0"/>
    <w:rsid w:val="00502279"/>
    <w:rsid w:val="00502DB6"/>
    <w:rsid w:val="0050537E"/>
    <w:rsid w:val="00505473"/>
    <w:rsid w:val="00505ABB"/>
    <w:rsid w:val="00507DAF"/>
    <w:rsid w:val="00511DE5"/>
    <w:rsid w:val="005147FE"/>
    <w:rsid w:val="00515D51"/>
    <w:rsid w:val="00517904"/>
    <w:rsid w:val="00522AAC"/>
    <w:rsid w:val="00526EF8"/>
    <w:rsid w:val="00527040"/>
    <w:rsid w:val="00527446"/>
    <w:rsid w:val="00531E33"/>
    <w:rsid w:val="0053220D"/>
    <w:rsid w:val="00533F76"/>
    <w:rsid w:val="005364E3"/>
    <w:rsid w:val="00536579"/>
    <w:rsid w:val="005423BD"/>
    <w:rsid w:val="00543712"/>
    <w:rsid w:val="00554F2E"/>
    <w:rsid w:val="00560F1B"/>
    <w:rsid w:val="005610FB"/>
    <w:rsid w:val="00561BB6"/>
    <w:rsid w:val="00564CCA"/>
    <w:rsid w:val="005719AF"/>
    <w:rsid w:val="005750D7"/>
    <w:rsid w:val="005750F5"/>
    <w:rsid w:val="005759DD"/>
    <w:rsid w:val="00576C34"/>
    <w:rsid w:val="005821EF"/>
    <w:rsid w:val="0058297A"/>
    <w:rsid w:val="0058409F"/>
    <w:rsid w:val="00586CC2"/>
    <w:rsid w:val="005876CA"/>
    <w:rsid w:val="005924FF"/>
    <w:rsid w:val="00592F5B"/>
    <w:rsid w:val="00593CFF"/>
    <w:rsid w:val="0059519A"/>
    <w:rsid w:val="00597B02"/>
    <w:rsid w:val="005B1F6F"/>
    <w:rsid w:val="005B28B1"/>
    <w:rsid w:val="005B2BA5"/>
    <w:rsid w:val="005B3C3B"/>
    <w:rsid w:val="005B466A"/>
    <w:rsid w:val="005B4E90"/>
    <w:rsid w:val="005B7239"/>
    <w:rsid w:val="005C2951"/>
    <w:rsid w:val="005C3B95"/>
    <w:rsid w:val="005C6291"/>
    <w:rsid w:val="005C6503"/>
    <w:rsid w:val="005D2362"/>
    <w:rsid w:val="005D6EDF"/>
    <w:rsid w:val="005E2029"/>
    <w:rsid w:val="005E29A1"/>
    <w:rsid w:val="005E4205"/>
    <w:rsid w:val="005E4793"/>
    <w:rsid w:val="005E4F6C"/>
    <w:rsid w:val="005E5DD9"/>
    <w:rsid w:val="005E77ED"/>
    <w:rsid w:val="005E7C19"/>
    <w:rsid w:val="005F0732"/>
    <w:rsid w:val="005F11AF"/>
    <w:rsid w:val="005F2A14"/>
    <w:rsid w:val="005F2F66"/>
    <w:rsid w:val="005F3E1B"/>
    <w:rsid w:val="005F6B94"/>
    <w:rsid w:val="005F6E6D"/>
    <w:rsid w:val="005F79C0"/>
    <w:rsid w:val="00600D97"/>
    <w:rsid w:val="00600EA9"/>
    <w:rsid w:val="00605194"/>
    <w:rsid w:val="006054F0"/>
    <w:rsid w:val="006072D7"/>
    <w:rsid w:val="0061104D"/>
    <w:rsid w:val="00613C61"/>
    <w:rsid w:val="0061403B"/>
    <w:rsid w:val="00625164"/>
    <w:rsid w:val="0062698D"/>
    <w:rsid w:val="00627B4B"/>
    <w:rsid w:val="0063134B"/>
    <w:rsid w:val="0063269D"/>
    <w:rsid w:val="00632838"/>
    <w:rsid w:val="006357CD"/>
    <w:rsid w:val="00635DCB"/>
    <w:rsid w:val="006373DB"/>
    <w:rsid w:val="006412AF"/>
    <w:rsid w:val="00641ACD"/>
    <w:rsid w:val="0064354C"/>
    <w:rsid w:val="006455A0"/>
    <w:rsid w:val="0064629E"/>
    <w:rsid w:val="00646B4C"/>
    <w:rsid w:val="00650804"/>
    <w:rsid w:val="00650B3E"/>
    <w:rsid w:val="006517A6"/>
    <w:rsid w:val="00653D40"/>
    <w:rsid w:val="00654173"/>
    <w:rsid w:val="00657DE2"/>
    <w:rsid w:val="006600A8"/>
    <w:rsid w:val="00660E0B"/>
    <w:rsid w:val="00662261"/>
    <w:rsid w:val="006641E1"/>
    <w:rsid w:val="006645BF"/>
    <w:rsid w:val="00671C2E"/>
    <w:rsid w:val="00672319"/>
    <w:rsid w:val="00674B62"/>
    <w:rsid w:val="006754B9"/>
    <w:rsid w:val="006772C0"/>
    <w:rsid w:val="00677C8A"/>
    <w:rsid w:val="00680C6C"/>
    <w:rsid w:val="00680C72"/>
    <w:rsid w:val="00682677"/>
    <w:rsid w:val="00683380"/>
    <w:rsid w:val="006849F7"/>
    <w:rsid w:val="00684CF6"/>
    <w:rsid w:val="0068585D"/>
    <w:rsid w:val="0068678A"/>
    <w:rsid w:val="00687911"/>
    <w:rsid w:val="00687B9C"/>
    <w:rsid w:val="0069053C"/>
    <w:rsid w:val="0069239F"/>
    <w:rsid w:val="00693308"/>
    <w:rsid w:val="006A2A0F"/>
    <w:rsid w:val="006A3734"/>
    <w:rsid w:val="006A385C"/>
    <w:rsid w:val="006B135A"/>
    <w:rsid w:val="006B1F15"/>
    <w:rsid w:val="006B32CD"/>
    <w:rsid w:val="006B3676"/>
    <w:rsid w:val="006B4A4B"/>
    <w:rsid w:val="006B4F77"/>
    <w:rsid w:val="006C0828"/>
    <w:rsid w:val="006C2069"/>
    <w:rsid w:val="006C25AD"/>
    <w:rsid w:val="006C3FE6"/>
    <w:rsid w:val="006C466F"/>
    <w:rsid w:val="006C4AF9"/>
    <w:rsid w:val="006C7377"/>
    <w:rsid w:val="006D0B91"/>
    <w:rsid w:val="006D2324"/>
    <w:rsid w:val="006D3910"/>
    <w:rsid w:val="006D50D6"/>
    <w:rsid w:val="006D6196"/>
    <w:rsid w:val="006D64A7"/>
    <w:rsid w:val="006D7362"/>
    <w:rsid w:val="006E28A2"/>
    <w:rsid w:val="006E5B51"/>
    <w:rsid w:val="006E5FFB"/>
    <w:rsid w:val="006F098A"/>
    <w:rsid w:val="006F0C06"/>
    <w:rsid w:val="006F490F"/>
    <w:rsid w:val="006F5B99"/>
    <w:rsid w:val="006F6878"/>
    <w:rsid w:val="006F6F85"/>
    <w:rsid w:val="006F7674"/>
    <w:rsid w:val="007003CC"/>
    <w:rsid w:val="00702C1F"/>
    <w:rsid w:val="00704A4D"/>
    <w:rsid w:val="00706FCC"/>
    <w:rsid w:val="007070D0"/>
    <w:rsid w:val="007110A9"/>
    <w:rsid w:val="007145F1"/>
    <w:rsid w:val="0072081F"/>
    <w:rsid w:val="0072375F"/>
    <w:rsid w:val="00724885"/>
    <w:rsid w:val="00726332"/>
    <w:rsid w:val="007268F5"/>
    <w:rsid w:val="00727426"/>
    <w:rsid w:val="00733ACF"/>
    <w:rsid w:val="00734E92"/>
    <w:rsid w:val="00734F24"/>
    <w:rsid w:val="00735032"/>
    <w:rsid w:val="0073540C"/>
    <w:rsid w:val="00735D7F"/>
    <w:rsid w:val="0073602A"/>
    <w:rsid w:val="00740B2E"/>
    <w:rsid w:val="007435B9"/>
    <w:rsid w:val="0075008F"/>
    <w:rsid w:val="0075138F"/>
    <w:rsid w:val="0075444C"/>
    <w:rsid w:val="00755A73"/>
    <w:rsid w:val="00756064"/>
    <w:rsid w:val="00760E17"/>
    <w:rsid w:val="0076417D"/>
    <w:rsid w:val="00766100"/>
    <w:rsid w:val="00770747"/>
    <w:rsid w:val="0077082E"/>
    <w:rsid w:val="00770BA2"/>
    <w:rsid w:val="0077138F"/>
    <w:rsid w:val="00772062"/>
    <w:rsid w:val="007723BF"/>
    <w:rsid w:val="007734F9"/>
    <w:rsid w:val="007742BD"/>
    <w:rsid w:val="0078132F"/>
    <w:rsid w:val="00781B53"/>
    <w:rsid w:val="00781F72"/>
    <w:rsid w:val="007838E0"/>
    <w:rsid w:val="00784548"/>
    <w:rsid w:val="00786EEC"/>
    <w:rsid w:val="00790D27"/>
    <w:rsid w:val="00791568"/>
    <w:rsid w:val="00791A7E"/>
    <w:rsid w:val="00792A76"/>
    <w:rsid w:val="00792F41"/>
    <w:rsid w:val="00793CFE"/>
    <w:rsid w:val="007957E7"/>
    <w:rsid w:val="0079658B"/>
    <w:rsid w:val="007A1EDB"/>
    <w:rsid w:val="007A4212"/>
    <w:rsid w:val="007B22E8"/>
    <w:rsid w:val="007B3FCD"/>
    <w:rsid w:val="007B4D3A"/>
    <w:rsid w:val="007B5019"/>
    <w:rsid w:val="007B52CD"/>
    <w:rsid w:val="007B7B17"/>
    <w:rsid w:val="007C31A1"/>
    <w:rsid w:val="007C33F9"/>
    <w:rsid w:val="007C389F"/>
    <w:rsid w:val="007C40D2"/>
    <w:rsid w:val="007C79FC"/>
    <w:rsid w:val="007C7E52"/>
    <w:rsid w:val="007D04CE"/>
    <w:rsid w:val="007D1C75"/>
    <w:rsid w:val="007D2B47"/>
    <w:rsid w:val="007D5356"/>
    <w:rsid w:val="007D5C41"/>
    <w:rsid w:val="007D7EEC"/>
    <w:rsid w:val="007E11CC"/>
    <w:rsid w:val="007E2733"/>
    <w:rsid w:val="007E3370"/>
    <w:rsid w:val="007E3BEA"/>
    <w:rsid w:val="007E4D19"/>
    <w:rsid w:val="007E581E"/>
    <w:rsid w:val="007E5ED3"/>
    <w:rsid w:val="007E69D2"/>
    <w:rsid w:val="007F062B"/>
    <w:rsid w:val="007F0FC4"/>
    <w:rsid w:val="007F521C"/>
    <w:rsid w:val="007F78F3"/>
    <w:rsid w:val="00800097"/>
    <w:rsid w:val="0080204D"/>
    <w:rsid w:val="00802735"/>
    <w:rsid w:val="00804229"/>
    <w:rsid w:val="008042A5"/>
    <w:rsid w:val="0080626B"/>
    <w:rsid w:val="00806CB2"/>
    <w:rsid w:val="008073BC"/>
    <w:rsid w:val="00811C30"/>
    <w:rsid w:val="00813E39"/>
    <w:rsid w:val="0081457C"/>
    <w:rsid w:val="00821734"/>
    <w:rsid w:val="00822196"/>
    <w:rsid w:val="008227FE"/>
    <w:rsid w:val="0082305E"/>
    <w:rsid w:val="00823BA6"/>
    <w:rsid w:val="00825DD7"/>
    <w:rsid w:val="0082702D"/>
    <w:rsid w:val="0082702F"/>
    <w:rsid w:val="00827E40"/>
    <w:rsid w:val="00827E8F"/>
    <w:rsid w:val="00830EA9"/>
    <w:rsid w:val="00835003"/>
    <w:rsid w:val="008350EB"/>
    <w:rsid w:val="0083566B"/>
    <w:rsid w:val="008367F3"/>
    <w:rsid w:val="00842735"/>
    <w:rsid w:val="00843256"/>
    <w:rsid w:val="008433A5"/>
    <w:rsid w:val="00843CA8"/>
    <w:rsid w:val="00843FCC"/>
    <w:rsid w:val="00845DE9"/>
    <w:rsid w:val="00846256"/>
    <w:rsid w:val="008465F9"/>
    <w:rsid w:val="00846721"/>
    <w:rsid w:val="00847FDC"/>
    <w:rsid w:val="008501A8"/>
    <w:rsid w:val="008519A1"/>
    <w:rsid w:val="0085331D"/>
    <w:rsid w:val="00854513"/>
    <w:rsid w:val="008556F2"/>
    <w:rsid w:val="00861D08"/>
    <w:rsid w:val="00862C72"/>
    <w:rsid w:val="00862E1D"/>
    <w:rsid w:val="008633FF"/>
    <w:rsid w:val="008654AC"/>
    <w:rsid w:val="00867F30"/>
    <w:rsid w:val="00870EA2"/>
    <w:rsid w:val="008730CE"/>
    <w:rsid w:val="00873E83"/>
    <w:rsid w:val="00877AA1"/>
    <w:rsid w:val="00877C1C"/>
    <w:rsid w:val="0088161D"/>
    <w:rsid w:val="00882465"/>
    <w:rsid w:val="00882B5F"/>
    <w:rsid w:val="00882FF3"/>
    <w:rsid w:val="00884139"/>
    <w:rsid w:val="0088567D"/>
    <w:rsid w:val="00886AA2"/>
    <w:rsid w:val="008901F7"/>
    <w:rsid w:val="00890886"/>
    <w:rsid w:val="008916A4"/>
    <w:rsid w:val="008947A6"/>
    <w:rsid w:val="008A0154"/>
    <w:rsid w:val="008A101E"/>
    <w:rsid w:val="008A17B5"/>
    <w:rsid w:val="008A20B1"/>
    <w:rsid w:val="008A3F1A"/>
    <w:rsid w:val="008A3FCF"/>
    <w:rsid w:val="008A41ED"/>
    <w:rsid w:val="008A5221"/>
    <w:rsid w:val="008A5EAC"/>
    <w:rsid w:val="008A74AE"/>
    <w:rsid w:val="008A7C5C"/>
    <w:rsid w:val="008B2760"/>
    <w:rsid w:val="008B3DC8"/>
    <w:rsid w:val="008B4EC5"/>
    <w:rsid w:val="008B5210"/>
    <w:rsid w:val="008B7859"/>
    <w:rsid w:val="008B7B22"/>
    <w:rsid w:val="008C05F1"/>
    <w:rsid w:val="008C218B"/>
    <w:rsid w:val="008C59EE"/>
    <w:rsid w:val="008C6917"/>
    <w:rsid w:val="008C6DD8"/>
    <w:rsid w:val="008C764B"/>
    <w:rsid w:val="008C7737"/>
    <w:rsid w:val="008D01FD"/>
    <w:rsid w:val="008D17C0"/>
    <w:rsid w:val="008D1AFC"/>
    <w:rsid w:val="008D1F53"/>
    <w:rsid w:val="008D28A6"/>
    <w:rsid w:val="008D372A"/>
    <w:rsid w:val="008D66D4"/>
    <w:rsid w:val="008D7794"/>
    <w:rsid w:val="008E0B8A"/>
    <w:rsid w:val="008E11F1"/>
    <w:rsid w:val="008E3774"/>
    <w:rsid w:val="008E6D8C"/>
    <w:rsid w:val="008E7D6B"/>
    <w:rsid w:val="008F025C"/>
    <w:rsid w:val="008F0B3A"/>
    <w:rsid w:val="008F0B5B"/>
    <w:rsid w:val="008F0F5B"/>
    <w:rsid w:val="008F3763"/>
    <w:rsid w:val="008F48B8"/>
    <w:rsid w:val="008F5BC5"/>
    <w:rsid w:val="008F5EDB"/>
    <w:rsid w:val="008F7730"/>
    <w:rsid w:val="008F7F33"/>
    <w:rsid w:val="00900BFA"/>
    <w:rsid w:val="00900E71"/>
    <w:rsid w:val="009021F5"/>
    <w:rsid w:val="0090447A"/>
    <w:rsid w:val="00904D59"/>
    <w:rsid w:val="00905BFB"/>
    <w:rsid w:val="009064EA"/>
    <w:rsid w:val="009066E0"/>
    <w:rsid w:val="009076AA"/>
    <w:rsid w:val="00910C56"/>
    <w:rsid w:val="00911C93"/>
    <w:rsid w:val="00912B1E"/>
    <w:rsid w:val="0091531E"/>
    <w:rsid w:val="00915583"/>
    <w:rsid w:val="009176C3"/>
    <w:rsid w:val="00923A8C"/>
    <w:rsid w:val="00923ACC"/>
    <w:rsid w:val="00923DAE"/>
    <w:rsid w:val="00926AFD"/>
    <w:rsid w:val="00931F12"/>
    <w:rsid w:val="00932346"/>
    <w:rsid w:val="00932D6C"/>
    <w:rsid w:val="00934359"/>
    <w:rsid w:val="00942509"/>
    <w:rsid w:val="009448C5"/>
    <w:rsid w:val="0094512F"/>
    <w:rsid w:val="00951437"/>
    <w:rsid w:val="00951F13"/>
    <w:rsid w:val="00951FEC"/>
    <w:rsid w:val="009572E2"/>
    <w:rsid w:val="00964906"/>
    <w:rsid w:val="00965F55"/>
    <w:rsid w:val="009668AE"/>
    <w:rsid w:val="00970943"/>
    <w:rsid w:val="00970C86"/>
    <w:rsid w:val="00971A11"/>
    <w:rsid w:val="009738CD"/>
    <w:rsid w:val="00973F5F"/>
    <w:rsid w:val="0097525F"/>
    <w:rsid w:val="0097705B"/>
    <w:rsid w:val="0098237E"/>
    <w:rsid w:val="00983AEF"/>
    <w:rsid w:val="00984502"/>
    <w:rsid w:val="00985750"/>
    <w:rsid w:val="00986DDB"/>
    <w:rsid w:val="00993750"/>
    <w:rsid w:val="00994AF8"/>
    <w:rsid w:val="00995864"/>
    <w:rsid w:val="00995BC1"/>
    <w:rsid w:val="00996944"/>
    <w:rsid w:val="009970D1"/>
    <w:rsid w:val="00997A9A"/>
    <w:rsid w:val="009A041A"/>
    <w:rsid w:val="009A0DA6"/>
    <w:rsid w:val="009A28B5"/>
    <w:rsid w:val="009A37CD"/>
    <w:rsid w:val="009A535E"/>
    <w:rsid w:val="009A75E9"/>
    <w:rsid w:val="009B0A14"/>
    <w:rsid w:val="009B0E63"/>
    <w:rsid w:val="009B4065"/>
    <w:rsid w:val="009B66C2"/>
    <w:rsid w:val="009C2B62"/>
    <w:rsid w:val="009C3578"/>
    <w:rsid w:val="009C3DAF"/>
    <w:rsid w:val="009D08E6"/>
    <w:rsid w:val="009D0FE9"/>
    <w:rsid w:val="009D12CD"/>
    <w:rsid w:val="009D7801"/>
    <w:rsid w:val="009E2289"/>
    <w:rsid w:val="009E22EF"/>
    <w:rsid w:val="009E38B3"/>
    <w:rsid w:val="009E447F"/>
    <w:rsid w:val="009E46E8"/>
    <w:rsid w:val="009E4826"/>
    <w:rsid w:val="009E7CA6"/>
    <w:rsid w:val="009F0DAB"/>
    <w:rsid w:val="009F1E64"/>
    <w:rsid w:val="00A04242"/>
    <w:rsid w:val="00A0454A"/>
    <w:rsid w:val="00A055F2"/>
    <w:rsid w:val="00A06EEA"/>
    <w:rsid w:val="00A07797"/>
    <w:rsid w:val="00A07BA2"/>
    <w:rsid w:val="00A10EE5"/>
    <w:rsid w:val="00A110A9"/>
    <w:rsid w:val="00A11943"/>
    <w:rsid w:val="00A126CF"/>
    <w:rsid w:val="00A13177"/>
    <w:rsid w:val="00A150ED"/>
    <w:rsid w:val="00A156E9"/>
    <w:rsid w:val="00A163C2"/>
    <w:rsid w:val="00A1726C"/>
    <w:rsid w:val="00A203DA"/>
    <w:rsid w:val="00A26DB5"/>
    <w:rsid w:val="00A3180D"/>
    <w:rsid w:val="00A33F0B"/>
    <w:rsid w:val="00A35CA9"/>
    <w:rsid w:val="00A3630D"/>
    <w:rsid w:val="00A363DA"/>
    <w:rsid w:val="00A37384"/>
    <w:rsid w:val="00A4055F"/>
    <w:rsid w:val="00A425FC"/>
    <w:rsid w:val="00A46AE8"/>
    <w:rsid w:val="00A520BB"/>
    <w:rsid w:val="00A52DF5"/>
    <w:rsid w:val="00A53C90"/>
    <w:rsid w:val="00A544DF"/>
    <w:rsid w:val="00A54C8F"/>
    <w:rsid w:val="00A5594A"/>
    <w:rsid w:val="00A57890"/>
    <w:rsid w:val="00A61283"/>
    <w:rsid w:val="00A63F3F"/>
    <w:rsid w:val="00A646DE"/>
    <w:rsid w:val="00A719E4"/>
    <w:rsid w:val="00A72352"/>
    <w:rsid w:val="00A73E58"/>
    <w:rsid w:val="00A74A5A"/>
    <w:rsid w:val="00A81243"/>
    <w:rsid w:val="00A828AA"/>
    <w:rsid w:val="00A83013"/>
    <w:rsid w:val="00A845EC"/>
    <w:rsid w:val="00A852B4"/>
    <w:rsid w:val="00A90772"/>
    <w:rsid w:val="00A91C24"/>
    <w:rsid w:val="00A949A8"/>
    <w:rsid w:val="00A959B8"/>
    <w:rsid w:val="00A9628B"/>
    <w:rsid w:val="00A96390"/>
    <w:rsid w:val="00AA196D"/>
    <w:rsid w:val="00AA220C"/>
    <w:rsid w:val="00AA31FA"/>
    <w:rsid w:val="00AA341B"/>
    <w:rsid w:val="00AA4F8E"/>
    <w:rsid w:val="00AA7115"/>
    <w:rsid w:val="00AB0220"/>
    <w:rsid w:val="00AB0568"/>
    <w:rsid w:val="00AB1D5F"/>
    <w:rsid w:val="00AB262A"/>
    <w:rsid w:val="00AB4B48"/>
    <w:rsid w:val="00AB4FFF"/>
    <w:rsid w:val="00AB55DE"/>
    <w:rsid w:val="00AB656C"/>
    <w:rsid w:val="00AB66B3"/>
    <w:rsid w:val="00AB6CFB"/>
    <w:rsid w:val="00AB7997"/>
    <w:rsid w:val="00AC28DE"/>
    <w:rsid w:val="00AC4A36"/>
    <w:rsid w:val="00AC6A1B"/>
    <w:rsid w:val="00AC6CBD"/>
    <w:rsid w:val="00AC7F33"/>
    <w:rsid w:val="00AD047E"/>
    <w:rsid w:val="00AD5F2B"/>
    <w:rsid w:val="00AD6C7F"/>
    <w:rsid w:val="00AE0361"/>
    <w:rsid w:val="00AE05EF"/>
    <w:rsid w:val="00AE169A"/>
    <w:rsid w:val="00AE1C64"/>
    <w:rsid w:val="00AE2742"/>
    <w:rsid w:val="00AE36E5"/>
    <w:rsid w:val="00AE3D35"/>
    <w:rsid w:val="00AE6BD3"/>
    <w:rsid w:val="00AF21E6"/>
    <w:rsid w:val="00AF2CEF"/>
    <w:rsid w:val="00AF5288"/>
    <w:rsid w:val="00AF5D31"/>
    <w:rsid w:val="00AF7B04"/>
    <w:rsid w:val="00B008C0"/>
    <w:rsid w:val="00B0302C"/>
    <w:rsid w:val="00B11102"/>
    <w:rsid w:val="00B1155E"/>
    <w:rsid w:val="00B1289A"/>
    <w:rsid w:val="00B12987"/>
    <w:rsid w:val="00B12D8E"/>
    <w:rsid w:val="00B13340"/>
    <w:rsid w:val="00B238B0"/>
    <w:rsid w:val="00B240CE"/>
    <w:rsid w:val="00B316A1"/>
    <w:rsid w:val="00B324AE"/>
    <w:rsid w:val="00B345AB"/>
    <w:rsid w:val="00B366A1"/>
    <w:rsid w:val="00B3700B"/>
    <w:rsid w:val="00B37052"/>
    <w:rsid w:val="00B3766C"/>
    <w:rsid w:val="00B40B8A"/>
    <w:rsid w:val="00B423E5"/>
    <w:rsid w:val="00B42707"/>
    <w:rsid w:val="00B43104"/>
    <w:rsid w:val="00B432A0"/>
    <w:rsid w:val="00B46D5E"/>
    <w:rsid w:val="00B4720A"/>
    <w:rsid w:val="00B47522"/>
    <w:rsid w:val="00B507CC"/>
    <w:rsid w:val="00B50FC5"/>
    <w:rsid w:val="00B53C05"/>
    <w:rsid w:val="00B550D9"/>
    <w:rsid w:val="00B55F78"/>
    <w:rsid w:val="00B561E8"/>
    <w:rsid w:val="00B57549"/>
    <w:rsid w:val="00B577C4"/>
    <w:rsid w:val="00B64C19"/>
    <w:rsid w:val="00B67970"/>
    <w:rsid w:val="00B720D3"/>
    <w:rsid w:val="00B72164"/>
    <w:rsid w:val="00B7286F"/>
    <w:rsid w:val="00B72ECC"/>
    <w:rsid w:val="00B7431E"/>
    <w:rsid w:val="00B74E47"/>
    <w:rsid w:val="00B768E2"/>
    <w:rsid w:val="00B769AD"/>
    <w:rsid w:val="00B775CB"/>
    <w:rsid w:val="00B81D11"/>
    <w:rsid w:val="00B82F46"/>
    <w:rsid w:val="00B83C83"/>
    <w:rsid w:val="00B9252C"/>
    <w:rsid w:val="00B92A35"/>
    <w:rsid w:val="00B9498B"/>
    <w:rsid w:val="00B951B1"/>
    <w:rsid w:val="00B979BD"/>
    <w:rsid w:val="00B97A23"/>
    <w:rsid w:val="00BA2ED5"/>
    <w:rsid w:val="00BA4A84"/>
    <w:rsid w:val="00BA53B5"/>
    <w:rsid w:val="00BA5F17"/>
    <w:rsid w:val="00BA68DB"/>
    <w:rsid w:val="00BB0A71"/>
    <w:rsid w:val="00BB5C1E"/>
    <w:rsid w:val="00BB6ACE"/>
    <w:rsid w:val="00BB6DF6"/>
    <w:rsid w:val="00BB7AA8"/>
    <w:rsid w:val="00BC0359"/>
    <w:rsid w:val="00BC1EBF"/>
    <w:rsid w:val="00BC2E68"/>
    <w:rsid w:val="00BC44B6"/>
    <w:rsid w:val="00BC4793"/>
    <w:rsid w:val="00BC5839"/>
    <w:rsid w:val="00BC79C0"/>
    <w:rsid w:val="00BD1D37"/>
    <w:rsid w:val="00BD42DB"/>
    <w:rsid w:val="00BD44D2"/>
    <w:rsid w:val="00BD57FB"/>
    <w:rsid w:val="00BD6245"/>
    <w:rsid w:val="00BD62D3"/>
    <w:rsid w:val="00BD697F"/>
    <w:rsid w:val="00BE1049"/>
    <w:rsid w:val="00BE17A9"/>
    <w:rsid w:val="00BE448C"/>
    <w:rsid w:val="00BF19C4"/>
    <w:rsid w:val="00BF3BAD"/>
    <w:rsid w:val="00BF3CBD"/>
    <w:rsid w:val="00BF423A"/>
    <w:rsid w:val="00BF4899"/>
    <w:rsid w:val="00BF612A"/>
    <w:rsid w:val="00BF7FBD"/>
    <w:rsid w:val="00C02A15"/>
    <w:rsid w:val="00C02C4F"/>
    <w:rsid w:val="00C0327F"/>
    <w:rsid w:val="00C1747F"/>
    <w:rsid w:val="00C17F10"/>
    <w:rsid w:val="00C22B7B"/>
    <w:rsid w:val="00C25BEE"/>
    <w:rsid w:val="00C26F1C"/>
    <w:rsid w:val="00C30558"/>
    <w:rsid w:val="00C3188E"/>
    <w:rsid w:val="00C31931"/>
    <w:rsid w:val="00C3280C"/>
    <w:rsid w:val="00C35E26"/>
    <w:rsid w:val="00C36C28"/>
    <w:rsid w:val="00C3701E"/>
    <w:rsid w:val="00C4024C"/>
    <w:rsid w:val="00C42D88"/>
    <w:rsid w:val="00C44DC2"/>
    <w:rsid w:val="00C5443A"/>
    <w:rsid w:val="00C613B7"/>
    <w:rsid w:val="00C61512"/>
    <w:rsid w:val="00C61ED0"/>
    <w:rsid w:val="00C644A6"/>
    <w:rsid w:val="00C64CE8"/>
    <w:rsid w:val="00C67D1A"/>
    <w:rsid w:val="00C704B7"/>
    <w:rsid w:val="00C7086A"/>
    <w:rsid w:val="00C71D94"/>
    <w:rsid w:val="00C73155"/>
    <w:rsid w:val="00C7447E"/>
    <w:rsid w:val="00C76852"/>
    <w:rsid w:val="00C7767B"/>
    <w:rsid w:val="00C77D9C"/>
    <w:rsid w:val="00C81EC7"/>
    <w:rsid w:val="00C839F2"/>
    <w:rsid w:val="00C846AB"/>
    <w:rsid w:val="00C847AF"/>
    <w:rsid w:val="00C86ED2"/>
    <w:rsid w:val="00C8752E"/>
    <w:rsid w:val="00C901B4"/>
    <w:rsid w:val="00C944BE"/>
    <w:rsid w:val="00C959C7"/>
    <w:rsid w:val="00CA170C"/>
    <w:rsid w:val="00CA2595"/>
    <w:rsid w:val="00CA3052"/>
    <w:rsid w:val="00CA3130"/>
    <w:rsid w:val="00CA3D13"/>
    <w:rsid w:val="00CA65FF"/>
    <w:rsid w:val="00CA69F1"/>
    <w:rsid w:val="00CA7764"/>
    <w:rsid w:val="00CB14F9"/>
    <w:rsid w:val="00CB1680"/>
    <w:rsid w:val="00CB3318"/>
    <w:rsid w:val="00CC0B69"/>
    <w:rsid w:val="00CC2078"/>
    <w:rsid w:val="00CC5CB2"/>
    <w:rsid w:val="00CD10B1"/>
    <w:rsid w:val="00CD3EE5"/>
    <w:rsid w:val="00CD4D5D"/>
    <w:rsid w:val="00CD7168"/>
    <w:rsid w:val="00CE1F87"/>
    <w:rsid w:val="00CE2942"/>
    <w:rsid w:val="00CE43E0"/>
    <w:rsid w:val="00CF0262"/>
    <w:rsid w:val="00CF09E4"/>
    <w:rsid w:val="00CF0F7A"/>
    <w:rsid w:val="00CF199D"/>
    <w:rsid w:val="00CF7B6A"/>
    <w:rsid w:val="00CF7DAB"/>
    <w:rsid w:val="00CF7DAD"/>
    <w:rsid w:val="00D01126"/>
    <w:rsid w:val="00D0241E"/>
    <w:rsid w:val="00D02587"/>
    <w:rsid w:val="00D03382"/>
    <w:rsid w:val="00D038AC"/>
    <w:rsid w:val="00D056A2"/>
    <w:rsid w:val="00D10BD3"/>
    <w:rsid w:val="00D12A9F"/>
    <w:rsid w:val="00D178E0"/>
    <w:rsid w:val="00D21E06"/>
    <w:rsid w:val="00D23214"/>
    <w:rsid w:val="00D27045"/>
    <w:rsid w:val="00D32B32"/>
    <w:rsid w:val="00D336B8"/>
    <w:rsid w:val="00D353B7"/>
    <w:rsid w:val="00D416FA"/>
    <w:rsid w:val="00D42A06"/>
    <w:rsid w:val="00D440C9"/>
    <w:rsid w:val="00D44A45"/>
    <w:rsid w:val="00D47512"/>
    <w:rsid w:val="00D47B67"/>
    <w:rsid w:val="00D50FAB"/>
    <w:rsid w:val="00D5114F"/>
    <w:rsid w:val="00D51391"/>
    <w:rsid w:val="00D53F84"/>
    <w:rsid w:val="00D60092"/>
    <w:rsid w:val="00D60309"/>
    <w:rsid w:val="00D62E47"/>
    <w:rsid w:val="00D70A58"/>
    <w:rsid w:val="00D7211C"/>
    <w:rsid w:val="00D72702"/>
    <w:rsid w:val="00D72CFB"/>
    <w:rsid w:val="00D74C4C"/>
    <w:rsid w:val="00D80252"/>
    <w:rsid w:val="00D8251C"/>
    <w:rsid w:val="00D82A24"/>
    <w:rsid w:val="00D82DB4"/>
    <w:rsid w:val="00D83B95"/>
    <w:rsid w:val="00D846CA"/>
    <w:rsid w:val="00D84A3C"/>
    <w:rsid w:val="00D87254"/>
    <w:rsid w:val="00D87794"/>
    <w:rsid w:val="00D92179"/>
    <w:rsid w:val="00D93EFE"/>
    <w:rsid w:val="00D94567"/>
    <w:rsid w:val="00D9647E"/>
    <w:rsid w:val="00DA5C32"/>
    <w:rsid w:val="00DA6D7B"/>
    <w:rsid w:val="00DA770E"/>
    <w:rsid w:val="00DA7ADD"/>
    <w:rsid w:val="00DB0CEC"/>
    <w:rsid w:val="00DB3C6E"/>
    <w:rsid w:val="00DB3D51"/>
    <w:rsid w:val="00DB4281"/>
    <w:rsid w:val="00DB4974"/>
    <w:rsid w:val="00DB4AB7"/>
    <w:rsid w:val="00DB7133"/>
    <w:rsid w:val="00DC0208"/>
    <w:rsid w:val="00DC1AC7"/>
    <w:rsid w:val="00DC3716"/>
    <w:rsid w:val="00DC465C"/>
    <w:rsid w:val="00DC6E1E"/>
    <w:rsid w:val="00DD3F96"/>
    <w:rsid w:val="00DD4374"/>
    <w:rsid w:val="00DD4AEA"/>
    <w:rsid w:val="00DD4B49"/>
    <w:rsid w:val="00DD6502"/>
    <w:rsid w:val="00DD6E07"/>
    <w:rsid w:val="00DD714C"/>
    <w:rsid w:val="00DE0CDD"/>
    <w:rsid w:val="00DE1254"/>
    <w:rsid w:val="00DE231B"/>
    <w:rsid w:val="00DE29D7"/>
    <w:rsid w:val="00DE3681"/>
    <w:rsid w:val="00DF6EEC"/>
    <w:rsid w:val="00E00BEB"/>
    <w:rsid w:val="00E024D2"/>
    <w:rsid w:val="00E030C9"/>
    <w:rsid w:val="00E05439"/>
    <w:rsid w:val="00E05531"/>
    <w:rsid w:val="00E05F1D"/>
    <w:rsid w:val="00E066C8"/>
    <w:rsid w:val="00E10534"/>
    <w:rsid w:val="00E13CFC"/>
    <w:rsid w:val="00E14310"/>
    <w:rsid w:val="00E20D35"/>
    <w:rsid w:val="00E22084"/>
    <w:rsid w:val="00E22767"/>
    <w:rsid w:val="00E25C2D"/>
    <w:rsid w:val="00E266DB"/>
    <w:rsid w:val="00E2791D"/>
    <w:rsid w:val="00E331B0"/>
    <w:rsid w:val="00E33788"/>
    <w:rsid w:val="00E33BE9"/>
    <w:rsid w:val="00E33E36"/>
    <w:rsid w:val="00E3410E"/>
    <w:rsid w:val="00E3420B"/>
    <w:rsid w:val="00E41D60"/>
    <w:rsid w:val="00E420B0"/>
    <w:rsid w:val="00E4342D"/>
    <w:rsid w:val="00E450B0"/>
    <w:rsid w:val="00E50B0C"/>
    <w:rsid w:val="00E53E5F"/>
    <w:rsid w:val="00E5747E"/>
    <w:rsid w:val="00E57A45"/>
    <w:rsid w:val="00E6025D"/>
    <w:rsid w:val="00E613F6"/>
    <w:rsid w:val="00E63261"/>
    <w:rsid w:val="00E63383"/>
    <w:rsid w:val="00E63E21"/>
    <w:rsid w:val="00E65B12"/>
    <w:rsid w:val="00E7010B"/>
    <w:rsid w:val="00E7063E"/>
    <w:rsid w:val="00E70BA3"/>
    <w:rsid w:val="00E7139A"/>
    <w:rsid w:val="00E7148B"/>
    <w:rsid w:val="00E72DFB"/>
    <w:rsid w:val="00E80594"/>
    <w:rsid w:val="00E815B1"/>
    <w:rsid w:val="00E83567"/>
    <w:rsid w:val="00E839C0"/>
    <w:rsid w:val="00E84FBC"/>
    <w:rsid w:val="00E8578F"/>
    <w:rsid w:val="00E86F90"/>
    <w:rsid w:val="00E876BF"/>
    <w:rsid w:val="00E90397"/>
    <w:rsid w:val="00E90BDB"/>
    <w:rsid w:val="00E913B0"/>
    <w:rsid w:val="00E9160D"/>
    <w:rsid w:val="00E92407"/>
    <w:rsid w:val="00E927E9"/>
    <w:rsid w:val="00E96B4D"/>
    <w:rsid w:val="00E97A04"/>
    <w:rsid w:val="00EA3CBF"/>
    <w:rsid w:val="00EA67AE"/>
    <w:rsid w:val="00EA6A93"/>
    <w:rsid w:val="00EB1275"/>
    <w:rsid w:val="00EB512C"/>
    <w:rsid w:val="00EB6DB1"/>
    <w:rsid w:val="00EC1B98"/>
    <w:rsid w:val="00EC212C"/>
    <w:rsid w:val="00EC3A14"/>
    <w:rsid w:val="00EC4372"/>
    <w:rsid w:val="00EC77AF"/>
    <w:rsid w:val="00EC7C05"/>
    <w:rsid w:val="00ED08E0"/>
    <w:rsid w:val="00ED0E52"/>
    <w:rsid w:val="00ED208B"/>
    <w:rsid w:val="00ED3242"/>
    <w:rsid w:val="00ED3ECF"/>
    <w:rsid w:val="00ED6D4F"/>
    <w:rsid w:val="00ED76A6"/>
    <w:rsid w:val="00EE2602"/>
    <w:rsid w:val="00EE3490"/>
    <w:rsid w:val="00EE3CAE"/>
    <w:rsid w:val="00EE6995"/>
    <w:rsid w:val="00EE6DC8"/>
    <w:rsid w:val="00EF0368"/>
    <w:rsid w:val="00EF14C7"/>
    <w:rsid w:val="00EF5B11"/>
    <w:rsid w:val="00EF70CD"/>
    <w:rsid w:val="00F000D3"/>
    <w:rsid w:val="00F015C6"/>
    <w:rsid w:val="00F01BF5"/>
    <w:rsid w:val="00F01C5E"/>
    <w:rsid w:val="00F04525"/>
    <w:rsid w:val="00F072DE"/>
    <w:rsid w:val="00F07323"/>
    <w:rsid w:val="00F10E1E"/>
    <w:rsid w:val="00F1110B"/>
    <w:rsid w:val="00F13346"/>
    <w:rsid w:val="00F15160"/>
    <w:rsid w:val="00F16205"/>
    <w:rsid w:val="00F1633B"/>
    <w:rsid w:val="00F172D8"/>
    <w:rsid w:val="00F17D6E"/>
    <w:rsid w:val="00F2043B"/>
    <w:rsid w:val="00F26236"/>
    <w:rsid w:val="00F26367"/>
    <w:rsid w:val="00F267CA"/>
    <w:rsid w:val="00F2778E"/>
    <w:rsid w:val="00F300B5"/>
    <w:rsid w:val="00F30696"/>
    <w:rsid w:val="00F34D03"/>
    <w:rsid w:val="00F3576A"/>
    <w:rsid w:val="00F35B2B"/>
    <w:rsid w:val="00F37B26"/>
    <w:rsid w:val="00F37CD6"/>
    <w:rsid w:val="00F40B47"/>
    <w:rsid w:val="00F40F2C"/>
    <w:rsid w:val="00F4353D"/>
    <w:rsid w:val="00F439AD"/>
    <w:rsid w:val="00F4664B"/>
    <w:rsid w:val="00F468FE"/>
    <w:rsid w:val="00F476A1"/>
    <w:rsid w:val="00F533A3"/>
    <w:rsid w:val="00F55736"/>
    <w:rsid w:val="00F6463B"/>
    <w:rsid w:val="00F718BA"/>
    <w:rsid w:val="00F722CD"/>
    <w:rsid w:val="00F7526B"/>
    <w:rsid w:val="00F80355"/>
    <w:rsid w:val="00F82860"/>
    <w:rsid w:val="00F8366A"/>
    <w:rsid w:val="00F8387B"/>
    <w:rsid w:val="00F85B18"/>
    <w:rsid w:val="00F87597"/>
    <w:rsid w:val="00F950A3"/>
    <w:rsid w:val="00F9731E"/>
    <w:rsid w:val="00FA0C0A"/>
    <w:rsid w:val="00FA11A4"/>
    <w:rsid w:val="00FA27DB"/>
    <w:rsid w:val="00FA42B4"/>
    <w:rsid w:val="00FA52F7"/>
    <w:rsid w:val="00FA5524"/>
    <w:rsid w:val="00FA5C55"/>
    <w:rsid w:val="00FA65D6"/>
    <w:rsid w:val="00FA79DC"/>
    <w:rsid w:val="00FB1A3D"/>
    <w:rsid w:val="00FB237C"/>
    <w:rsid w:val="00FB2431"/>
    <w:rsid w:val="00FB5941"/>
    <w:rsid w:val="00FB654B"/>
    <w:rsid w:val="00FB7F1C"/>
    <w:rsid w:val="00FC0100"/>
    <w:rsid w:val="00FC0D7C"/>
    <w:rsid w:val="00FC38BB"/>
    <w:rsid w:val="00FC6D23"/>
    <w:rsid w:val="00FC7CF2"/>
    <w:rsid w:val="00FD0FBD"/>
    <w:rsid w:val="00FD330F"/>
    <w:rsid w:val="00FD4289"/>
    <w:rsid w:val="00FD6F08"/>
    <w:rsid w:val="00FE008E"/>
    <w:rsid w:val="00FE038C"/>
    <w:rsid w:val="00FE0D7E"/>
    <w:rsid w:val="00FE2F86"/>
    <w:rsid w:val="00FE2F95"/>
    <w:rsid w:val="00FE5316"/>
    <w:rsid w:val="00FE7D76"/>
    <w:rsid w:val="00FF1EEA"/>
    <w:rsid w:val="00FF433A"/>
    <w:rsid w:val="00FF4D9A"/>
    <w:rsid w:val="00FF64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F686FFA"/>
  <w15:docId w15:val="{76F9EB74-9C9A-4EC9-9F04-130B7539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basedOn w:val="Normal"/>
    <w:link w:val="HeaderChar"/>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link w:val="ListParagraphChar"/>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uiPriority w:val="99"/>
    <w:rsid w:val="00AA7115"/>
    <w:pPr>
      <w:numPr>
        <w:numId w:val="15"/>
      </w:numPr>
      <w:spacing w:after="240"/>
      <w:jc w:val="both"/>
    </w:pPr>
    <w:rPr>
      <w:rFonts w:eastAsia="Times New Roman"/>
      <w:szCs w:val="20"/>
      <w:lang w:eastAsia="en-US"/>
    </w:rPr>
  </w:style>
  <w:style w:type="paragraph" w:customStyle="1" w:styleId="Level2">
    <w:name w:val="Level 2"/>
    <w:basedOn w:val="Normal"/>
    <w:uiPriority w:val="99"/>
    <w:rsid w:val="00AA7115"/>
    <w:pPr>
      <w:numPr>
        <w:ilvl w:val="1"/>
        <w:numId w:val="15"/>
      </w:numPr>
      <w:spacing w:after="240"/>
      <w:jc w:val="both"/>
    </w:pPr>
    <w:rPr>
      <w:rFonts w:eastAsia="Times New Roman"/>
      <w:szCs w:val="22"/>
      <w:lang w:eastAsia="en-US"/>
    </w:rPr>
  </w:style>
  <w:style w:type="paragraph" w:customStyle="1" w:styleId="Level3">
    <w:name w:val="Level 3"/>
    <w:basedOn w:val="Normal"/>
    <w:uiPriority w:val="99"/>
    <w:rsid w:val="00AA7115"/>
    <w:pPr>
      <w:numPr>
        <w:ilvl w:val="2"/>
        <w:numId w:val="15"/>
      </w:numPr>
      <w:spacing w:after="240"/>
      <w:jc w:val="both"/>
    </w:pPr>
    <w:rPr>
      <w:rFonts w:eastAsia="Times New Roman"/>
      <w:szCs w:val="20"/>
      <w:lang w:eastAsia="en-US"/>
    </w:rPr>
  </w:style>
  <w:style w:type="paragraph" w:customStyle="1" w:styleId="Level4">
    <w:name w:val="Level 4"/>
    <w:basedOn w:val="Normal"/>
    <w:uiPriority w:val="99"/>
    <w:rsid w:val="00AA7115"/>
    <w:pPr>
      <w:numPr>
        <w:ilvl w:val="3"/>
        <w:numId w:val="15"/>
      </w:numPr>
      <w:spacing w:after="240"/>
      <w:jc w:val="both"/>
    </w:pPr>
    <w:rPr>
      <w:rFonts w:eastAsia="Times New Roman"/>
      <w:szCs w:val="20"/>
      <w:lang w:eastAsia="en-US"/>
    </w:rPr>
  </w:style>
  <w:style w:type="paragraph" w:customStyle="1" w:styleId="Level5">
    <w:name w:val="Level 5"/>
    <w:basedOn w:val="Normal"/>
    <w:uiPriority w:val="99"/>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eastAsia="MS Mincho"/>
      <w:lang w:eastAsia="ja-JP"/>
    </w:rPr>
  </w:style>
  <w:style w:type="paragraph" w:customStyle="1" w:styleId="GPsDefinition">
    <w:name w:val="GPs Definition"/>
    <w:basedOn w:val="Normal"/>
    <w:uiPriority w:val="99"/>
    <w:qFormat/>
    <w:rsid w:val="001575A3"/>
    <w:pPr>
      <w:tabs>
        <w:tab w:val="left" w:pos="-179"/>
      </w:tabs>
      <w:overflowPunct w:val="0"/>
      <w:autoSpaceDE w:val="0"/>
      <w:autoSpaceDN w:val="0"/>
      <w:spacing w:after="120"/>
      <w:jc w:val="both"/>
      <w:textAlignment w:val="baseline"/>
    </w:pPr>
    <w:rPr>
      <w:rFonts w:eastAsia="Times New Roman" w:cs="Arial"/>
      <w:szCs w:val="22"/>
      <w:lang w:eastAsia="en-US"/>
    </w:rPr>
  </w:style>
  <w:style w:type="character" w:customStyle="1" w:styleId="ListParagraphChar">
    <w:name w:val="List Paragraph Char"/>
    <w:link w:val="ListParagraph"/>
    <w:uiPriority w:val="34"/>
    <w:locked/>
    <w:rsid w:val="00E97A04"/>
    <w:rPr>
      <w:rFonts w:ascii="Arial" w:eastAsia="SimSun" w:hAnsi="Arial"/>
      <w:sz w:val="22"/>
      <w:szCs w:val="24"/>
      <w:lang w:eastAsia="zh-CN"/>
    </w:rPr>
  </w:style>
  <w:style w:type="character" w:customStyle="1" w:styleId="12POINTCORPORATE">
    <w:name w:val="12POINTCORPORATE"/>
    <w:basedOn w:val="DefaultParagraphFont"/>
    <w:uiPriority w:val="1"/>
    <w:rsid w:val="002D6490"/>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56572">
      <w:bodyDiv w:val="1"/>
      <w:marLeft w:val="0"/>
      <w:marRight w:val="0"/>
      <w:marTop w:val="0"/>
      <w:marBottom w:val="0"/>
      <w:divBdr>
        <w:top w:val="none" w:sz="0" w:space="0" w:color="auto"/>
        <w:left w:val="none" w:sz="0" w:space="0" w:color="auto"/>
        <w:bottom w:val="none" w:sz="0" w:space="0" w:color="auto"/>
        <w:right w:val="none" w:sz="0" w:space="0" w:color="auto"/>
      </w:divBdr>
      <w:divsChild>
        <w:div w:id="1608735193">
          <w:marLeft w:val="720"/>
          <w:marRight w:val="0"/>
          <w:marTop w:val="0"/>
          <w:marBottom w:val="0"/>
          <w:divBdr>
            <w:top w:val="none" w:sz="0" w:space="0" w:color="auto"/>
            <w:left w:val="none" w:sz="0" w:space="0" w:color="auto"/>
            <w:bottom w:val="none" w:sz="0" w:space="0" w:color="auto"/>
            <w:right w:val="none" w:sz="0" w:space="0" w:color="auto"/>
          </w:divBdr>
        </w:div>
      </w:divsChild>
    </w:div>
    <w:div w:id="519585012">
      <w:bodyDiv w:val="1"/>
      <w:marLeft w:val="0"/>
      <w:marRight w:val="0"/>
      <w:marTop w:val="0"/>
      <w:marBottom w:val="0"/>
      <w:divBdr>
        <w:top w:val="none" w:sz="0" w:space="0" w:color="auto"/>
        <w:left w:val="none" w:sz="0" w:space="0" w:color="auto"/>
        <w:bottom w:val="none" w:sz="0" w:space="0" w:color="auto"/>
        <w:right w:val="none" w:sz="0" w:space="0" w:color="auto"/>
      </w:divBdr>
    </w:div>
    <w:div w:id="645016082">
      <w:bodyDiv w:val="1"/>
      <w:marLeft w:val="0"/>
      <w:marRight w:val="0"/>
      <w:marTop w:val="0"/>
      <w:marBottom w:val="0"/>
      <w:divBdr>
        <w:top w:val="none" w:sz="0" w:space="0" w:color="auto"/>
        <w:left w:val="none" w:sz="0" w:space="0" w:color="auto"/>
        <w:bottom w:val="none" w:sz="0" w:space="0" w:color="auto"/>
        <w:right w:val="none" w:sz="0" w:space="0" w:color="auto"/>
      </w:divBdr>
    </w:div>
    <w:div w:id="1737896294">
      <w:bodyDiv w:val="1"/>
      <w:marLeft w:val="0"/>
      <w:marRight w:val="0"/>
      <w:marTop w:val="0"/>
      <w:marBottom w:val="0"/>
      <w:divBdr>
        <w:top w:val="none" w:sz="0" w:space="0" w:color="auto"/>
        <w:left w:val="none" w:sz="0" w:space="0" w:color="auto"/>
        <w:bottom w:val="none" w:sz="0" w:space="0" w:color="auto"/>
        <w:right w:val="none" w:sz="0" w:space="0" w:color="auto"/>
      </w:divBdr>
      <w:divsChild>
        <w:div w:id="1342859004">
          <w:marLeft w:val="702"/>
          <w:marRight w:val="0"/>
          <w:marTop w:val="0"/>
          <w:marBottom w:val="0"/>
          <w:divBdr>
            <w:top w:val="none" w:sz="0" w:space="0" w:color="auto"/>
            <w:left w:val="none" w:sz="0" w:space="0" w:color="auto"/>
            <w:bottom w:val="none" w:sz="0" w:space="0" w:color="auto"/>
            <w:right w:val="none" w:sz="0" w:space="0" w:color="auto"/>
          </w:divBdr>
        </w:div>
      </w:divsChild>
    </w:div>
    <w:div w:id="1887528888">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 w:id="211270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 TargetMode="Externa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overnment/publications/cyber-essentials-scheme-overview" TargetMode="External"/><Relationship Id="rId23" Type="http://schemas.openxmlformats.org/officeDocument/2006/relationships/oleObject" Target="embeddings/oleObject4.bin"/><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overnment-security-classifications" TargetMode="Externa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1BF3DE243531F41AFAA8998AEB4BA59" ma:contentTypeVersion="0" ma:contentTypeDescription="Create a new document." ma:contentTypeScope="" ma:versionID="97fd3c9f65420a6a3db37f7d3957d64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EF8C161-4155-4823-B69F-D24701223274}">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CADC7FF-D0AD-4E8B-8B83-AC3650CCD982}">
  <ds:schemaRefs>
    <ds:schemaRef ds:uri="http://schemas.microsoft.com/sharepoint/v3/contenttype/forms"/>
  </ds:schemaRefs>
</ds:datastoreItem>
</file>

<file path=customXml/itemProps3.xml><?xml version="1.0" encoding="utf-8"?>
<ds:datastoreItem xmlns:ds="http://schemas.openxmlformats.org/officeDocument/2006/customXml" ds:itemID="{F685FED1-35BB-49DC-BA75-5D25D4CEB2F3}">
  <ds:schemaRefs>
    <ds:schemaRef ds:uri="http://schemas.openxmlformats.org/officeDocument/2006/bibliography"/>
  </ds:schemaRefs>
</ds:datastoreItem>
</file>

<file path=customXml/itemProps4.xml><?xml version="1.0" encoding="utf-8"?>
<ds:datastoreItem xmlns:ds="http://schemas.openxmlformats.org/officeDocument/2006/customXml" ds:itemID="{7E4C1257-B5B1-4E85-BCF6-8CB81B78F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standard-agreement-hs</Template>
  <TotalTime>16</TotalTime>
  <Pages>7</Pages>
  <Words>1379</Words>
  <Characters>8489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9849</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Rex</dc:creator>
  <cp:lastModifiedBy>Eleni Chimou</cp:lastModifiedBy>
  <cp:revision>6</cp:revision>
  <cp:lastPrinted>2011-04-12T11:10:00Z</cp:lastPrinted>
  <dcterms:created xsi:type="dcterms:W3CDTF">2021-03-03T08:48:00Z</dcterms:created>
  <dcterms:modified xsi:type="dcterms:W3CDTF">2021-03-19T09:21:00Z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ContentTypeId">
    <vt:lpwstr>0x01010041BF3DE243531F41AFAA8998AEB4BA59</vt:lpwstr>
  </property>
</Properties>
</file>