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3E0019"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6031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34C" w:rsidRPr="00DC2982" w:rsidRDefault="004C434C"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4C434C" w:rsidRPr="00DC2982" w:rsidRDefault="004C434C"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4C434C" w:rsidRPr="00DC2982" w:rsidRDefault="004C434C" w:rsidP="00D8583C">
                            <w:pPr>
                              <w:ind w:left="1276"/>
                              <w:rPr>
                                <w:b/>
                                <w:bCs/>
                                <w:color w:val="AF173B"/>
                                <w:sz w:val="72"/>
                                <w:szCs w:val="84"/>
                              </w:rPr>
                            </w:pPr>
                          </w:p>
                          <w:p w:rsidR="004C434C" w:rsidRPr="00DC2982" w:rsidRDefault="004C434C" w:rsidP="00D8583C">
                            <w:pPr>
                              <w:ind w:left="1276"/>
                              <w:rPr>
                                <w:b/>
                                <w:bCs/>
                                <w:color w:val="AF173B"/>
                                <w:sz w:val="72"/>
                                <w:szCs w:val="84"/>
                              </w:rPr>
                            </w:pPr>
                          </w:p>
                          <w:p w:rsidR="004C434C" w:rsidRPr="000244D2" w:rsidRDefault="004C434C"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4C434C" w:rsidRPr="000244D2" w:rsidRDefault="004C434C"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4C434C" w:rsidRPr="00E3529D" w:rsidRDefault="004C434C" w:rsidP="00D8583C">
                            <w:pPr>
                              <w:ind w:left="1276"/>
                              <w:rPr>
                                <w:b/>
                                <w:bCs/>
                                <w:color w:val="AF173B"/>
                                <w:sz w:val="40"/>
                                <w:szCs w:val="84"/>
                              </w:rPr>
                            </w:pPr>
                          </w:p>
                          <w:p w:rsidR="004C434C" w:rsidRDefault="003E0019" w:rsidP="00D8583C">
                            <w:pPr>
                              <w:ind w:left="1276"/>
                              <w:rPr>
                                <w:b/>
                                <w:bCs/>
                                <w:color w:val="000000"/>
                                <w:sz w:val="40"/>
                                <w:szCs w:val="84"/>
                              </w:rPr>
                            </w:pPr>
                            <w:r>
                              <w:rPr>
                                <w:b/>
                                <w:bCs/>
                                <w:color w:val="000000"/>
                                <w:sz w:val="40"/>
                                <w:szCs w:val="84"/>
                              </w:rPr>
                              <w:t>November</w:t>
                            </w:r>
                            <w:r w:rsidR="004C434C">
                              <w:rPr>
                                <w:b/>
                                <w:bCs/>
                                <w:color w:val="000000"/>
                                <w:sz w:val="40"/>
                                <w:szCs w:val="84"/>
                              </w:rPr>
                              <w:t xml:space="preserve"> 2017</w:t>
                            </w:r>
                          </w:p>
                          <w:p w:rsidR="004C434C" w:rsidRDefault="004C434C" w:rsidP="00D8583C">
                            <w:pPr>
                              <w:ind w:left="1276"/>
                              <w:rPr>
                                <w:b/>
                                <w:bCs/>
                                <w:color w:val="000000"/>
                                <w:sz w:val="40"/>
                                <w:szCs w:val="84"/>
                              </w:rPr>
                            </w:pPr>
                          </w:p>
                          <w:p w:rsidR="004C434C" w:rsidRPr="006B4D60" w:rsidRDefault="004C434C"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4C434C" w:rsidRPr="00DC2982" w:rsidRDefault="004C434C" w:rsidP="003C685C">
                            <w:pPr>
                              <w:ind w:left="2160" w:firstLine="720"/>
                              <w:rPr>
                                <w:b/>
                                <w:color w:val="939598"/>
                                <w:sz w:val="22"/>
                                <w:lang w:val="en-US"/>
                              </w:rPr>
                            </w:pPr>
                          </w:p>
                          <w:p w:rsidR="004C434C" w:rsidRPr="00DC2982" w:rsidRDefault="004C434C" w:rsidP="003C685C">
                            <w:pPr>
                              <w:ind w:left="2160" w:firstLine="720"/>
                              <w:rPr>
                                <w:b/>
                                <w:color w:val="939598"/>
                                <w:sz w:val="22"/>
                              </w:rPr>
                            </w:pPr>
                          </w:p>
                          <w:p w:rsidR="004C434C" w:rsidRPr="00DC2982" w:rsidRDefault="004C434C">
                            <w:pPr>
                              <w:rPr>
                                <w:rFonts w:ascii="Cambria" w:eastAsia="Times New Roman" w:hAnsi="Cambria"/>
                                <w:color w:val="ACFFFE"/>
                                <w:sz w:val="96"/>
                                <w:szCs w:val="96"/>
                              </w:rPr>
                            </w:pPr>
                          </w:p>
                          <w:p w:rsidR="004C434C" w:rsidRPr="00DC2982" w:rsidRDefault="004C434C">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3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p9gwIAAAgFAAAOAAAAZHJzL2Uyb0RvYy54bWysVNuO0zAQfUfiHyy/d3MhaZto09VeKEJa&#10;YMXCB7i201g4trHdpgvi3xk7bbcFHhAiD47HHo/PmTPjy6tdL9GWWye0anB2kWLEFdVMqHWDP39a&#10;TuYYOU8UI1Ir3uAn7vDV4uWLy8HUPNedloxbBEGUqwfT4M57UyeJox3vibvQhivYbLXtiQfTrhNm&#10;yQDRe5nkaTpNBm2ZsZpy52D1btzEixi/bTn1H9rWcY9kgwGbj6ON4yqMyeKS1GtLTCfoHgb5BxQ9&#10;EQouPYa6I56gjRW/heoFtdrp1l9Q3Se6bQXlkQOwydJf2Dx2xPDIBZLjzDFN7v+Fpe+3DxYJBtqV&#10;GCnSg0YfIWtErSVHRcjPYFwNbo/mwQaGztxr+sUhpW878OLX1uqh44QBqiz4J2cHguHgKFoN7zSD&#10;6GTjdUzVrrV9CAhJQLuoyNNREb7ziMLirJymrzIQjsLevKzSfB41S0h9OG6s82+47lGYNNgC+Bie&#10;bO+dD3BIfXCJ8LUUbCmkjIZdr26lRVsC5bGMX2QALE/dpArOSodjY8RxBVDCHWEv4I1yf6+yvEhv&#10;8mqynM5nk2JZlJNqls4naVbdVNO0qIq75Y8AMCvqTjDG1b1Q/FB6WfF30u6bYCyaWHxoaHBV5mXk&#10;fobenZJM4/cnkr3w0IlS9JDooxOpg7KvFQPapPZEyHGenMOPWYYcHP4xK7EOgvRjCfndagdRQj2s&#10;NHuCirAa9AJt4fmASaftN4wGaMUGu68bYjlG8q2Cqqqyogi9G42inOVg2NOd1ekOURRCNdhjNE5v&#10;/djvG2PFuoObspgjpa+hElsRa+QZ1b5+od0imf3TEPr51I5ezw/Y4icAAAD//wMAUEsDBBQABgAI&#10;AAAAIQDzZ+fe3gAAAAoBAAAPAAAAZHJzL2Rvd25yZXYueG1sTI9BT8MwDIXvSPyHyEjcWDrUVltp&#10;OgESHODEQIhj2pimWuNUTbaW/XrcE9zs96zn75W72fXihGPoPClYrxIQSI03HbUKPt6fbjYgQtRk&#10;dO8JFfxggF11eVHqwviJ3vC0j63gEAqFVmBjHAopQ2PR6bDyAxJ73350OvI6ttKMeuJw18vbJMml&#10;0x3xB6sHfLTYHPZHp2CYvpLp/ILnOsue08OrnbP880Gp66v5/g5ExDn+HcOCz+hQMVPtj2SC6BVw&#10;kchqmvKw2OttkoOoF2mbb0BWpfxfofoFAAD//wMAUEsBAi0AFAAGAAgAAAAhALaDOJL+AAAA4QEA&#10;ABMAAAAAAAAAAAAAAAAAAAAAAFtDb250ZW50X1R5cGVzXS54bWxQSwECLQAUAAYACAAAACEAOP0h&#10;/9YAAACUAQAACwAAAAAAAAAAAAAAAAAvAQAAX3JlbHMvLnJlbHNQSwECLQAUAAYACAAAACEA4Mqa&#10;fYMCAAAIBQAADgAAAAAAAAAAAAAAAAAuAgAAZHJzL2Uyb0RvYy54bWxQSwECLQAUAAYACAAAACEA&#10;82fn3t4AAAAKAQAADwAAAAAAAAAAAAAAAADdBAAAZHJzL2Rvd25yZXYueG1sUEsFBgAAAAAEAAQA&#10;8wAAAOgFAAAAAA==&#10;" o:allowincell="f" stroked="f">
                <v:textbox>
                  <w:txbxContent>
                    <w:p w:rsidR="004C434C" w:rsidRPr="00DC2982" w:rsidRDefault="004C434C"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4C434C" w:rsidRPr="00DC2982" w:rsidRDefault="004C434C"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4C434C" w:rsidRPr="00DC2982" w:rsidRDefault="004C434C" w:rsidP="00D8583C">
                      <w:pPr>
                        <w:ind w:left="1276"/>
                        <w:rPr>
                          <w:b/>
                          <w:bCs/>
                          <w:color w:val="AF173B"/>
                          <w:sz w:val="72"/>
                          <w:szCs w:val="84"/>
                        </w:rPr>
                      </w:pPr>
                    </w:p>
                    <w:p w:rsidR="004C434C" w:rsidRPr="00DC2982" w:rsidRDefault="004C434C" w:rsidP="00D8583C">
                      <w:pPr>
                        <w:ind w:left="1276"/>
                        <w:rPr>
                          <w:b/>
                          <w:bCs/>
                          <w:color w:val="AF173B"/>
                          <w:sz w:val="72"/>
                          <w:szCs w:val="84"/>
                        </w:rPr>
                      </w:pPr>
                    </w:p>
                    <w:p w:rsidR="004C434C" w:rsidRPr="000244D2" w:rsidRDefault="004C434C"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4C434C" w:rsidRPr="000244D2" w:rsidRDefault="004C434C"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4C434C" w:rsidRPr="00E3529D" w:rsidRDefault="004C434C" w:rsidP="00D8583C">
                      <w:pPr>
                        <w:ind w:left="1276"/>
                        <w:rPr>
                          <w:b/>
                          <w:bCs/>
                          <w:color w:val="AF173B"/>
                          <w:sz w:val="40"/>
                          <w:szCs w:val="84"/>
                        </w:rPr>
                      </w:pPr>
                    </w:p>
                    <w:p w:rsidR="004C434C" w:rsidRDefault="003E0019" w:rsidP="00D8583C">
                      <w:pPr>
                        <w:ind w:left="1276"/>
                        <w:rPr>
                          <w:b/>
                          <w:bCs/>
                          <w:color w:val="000000"/>
                          <w:sz w:val="40"/>
                          <w:szCs w:val="84"/>
                        </w:rPr>
                      </w:pPr>
                      <w:r>
                        <w:rPr>
                          <w:b/>
                          <w:bCs/>
                          <w:color w:val="000000"/>
                          <w:sz w:val="40"/>
                          <w:szCs w:val="84"/>
                        </w:rPr>
                        <w:t>November</w:t>
                      </w:r>
                      <w:r w:rsidR="004C434C">
                        <w:rPr>
                          <w:b/>
                          <w:bCs/>
                          <w:color w:val="000000"/>
                          <w:sz w:val="40"/>
                          <w:szCs w:val="84"/>
                        </w:rPr>
                        <w:t xml:space="preserve"> 2017</w:t>
                      </w:r>
                    </w:p>
                    <w:p w:rsidR="004C434C" w:rsidRDefault="004C434C" w:rsidP="00D8583C">
                      <w:pPr>
                        <w:ind w:left="1276"/>
                        <w:rPr>
                          <w:b/>
                          <w:bCs/>
                          <w:color w:val="000000"/>
                          <w:sz w:val="40"/>
                          <w:szCs w:val="84"/>
                        </w:rPr>
                      </w:pPr>
                    </w:p>
                    <w:p w:rsidR="004C434C" w:rsidRPr="006B4D60" w:rsidRDefault="004C434C"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4C434C" w:rsidRPr="00DC2982" w:rsidRDefault="004C434C" w:rsidP="003C685C">
                      <w:pPr>
                        <w:ind w:left="2160" w:firstLine="720"/>
                        <w:rPr>
                          <w:b/>
                          <w:color w:val="939598"/>
                          <w:sz w:val="22"/>
                          <w:lang w:val="en-US"/>
                        </w:rPr>
                      </w:pPr>
                    </w:p>
                    <w:p w:rsidR="004C434C" w:rsidRPr="00DC2982" w:rsidRDefault="004C434C" w:rsidP="003C685C">
                      <w:pPr>
                        <w:ind w:left="2160" w:firstLine="720"/>
                        <w:rPr>
                          <w:b/>
                          <w:color w:val="939598"/>
                          <w:sz w:val="22"/>
                        </w:rPr>
                      </w:pPr>
                    </w:p>
                    <w:p w:rsidR="004C434C" w:rsidRPr="00DC2982" w:rsidRDefault="004C434C">
                      <w:pPr>
                        <w:rPr>
                          <w:rFonts w:ascii="Cambria" w:eastAsia="Times New Roman" w:hAnsi="Cambria"/>
                          <w:color w:val="ACFFFE"/>
                          <w:sz w:val="96"/>
                          <w:szCs w:val="96"/>
                        </w:rPr>
                      </w:pPr>
                    </w:p>
                    <w:p w:rsidR="004C434C" w:rsidRPr="00DC2982" w:rsidRDefault="004C434C">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44488F">
        <w:rPr>
          <w:rFonts w:cs="Arial"/>
          <w:b/>
          <w:bCs/>
          <w:sz w:val="18"/>
          <w:szCs w:val="18"/>
          <w:u w:val="single"/>
        </w:rPr>
        <w:t>2</w:t>
      </w:r>
      <w:r w:rsidR="00FC3C3A">
        <w:rPr>
          <w:rFonts w:cs="Arial"/>
          <w:b/>
          <w:bCs/>
          <w:sz w:val="18"/>
          <w:szCs w:val="18"/>
          <w:u w:val="single"/>
        </w:rPr>
        <w:t xml:space="preserve">pm </w:t>
      </w:r>
      <w:r w:rsidR="003E0019">
        <w:rPr>
          <w:rFonts w:cs="Arial"/>
          <w:b/>
          <w:bCs/>
          <w:sz w:val="18"/>
          <w:szCs w:val="18"/>
          <w:u w:val="single"/>
        </w:rPr>
        <w:t>7</w:t>
      </w:r>
      <w:r w:rsidR="003E0019" w:rsidRPr="003E0019">
        <w:rPr>
          <w:rFonts w:cs="Arial"/>
          <w:b/>
          <w:bCs/>
          <w:sz w:val="18"/>
          <w:szCs w:val="18"/>
          <w:u w:val="single"/>
          <w:vertAlign w:val="superscript"/>
        </w:rPr>
        <w:t>th</w:t>
      </w:r>
      <w:r w:rsidR="003E0019">
        <w:rPr>
          <w:rFonts w:cs="Arial"/>
          <w:b/>
          <w:bCs/>
          <w:sz w:val="18"/>
          <w:szCs w:val="18"/>
          <w:u w:val="single"/>
        </w:rPr>
        <w:t xml:space="preserve"> December</w:t>
      </w:r>
      <w:r w:rsidR="00234748">
        <w:rPr>
          <w:rFonts w:cs="Arial"/>
          <w:b/>
          <w:bCs/>
          <w:sz w:val="18"/>
          <w:szCs w:val="18"/>
          <w:u w:val="single"/>
        </w:rPr>
        <w:t xml:space="preserve"> 2017</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4320E2">
        <w:rPr>
          <w:rFonts w:cs="Arial"/>
          <w:sz w:val="18"/>
          <w:szCs w:val="18"/>
        </w:rPr>
        <w:t>Wrexham County Borough</w:t>
      </w:r>
      <w:r w:rsidR="008B118E" w:rsidRPr="001F6763">
        <w:rPr>
          <w:rFonts w:cs="Arial"/>
          <w:sz w:val="18"/>
          <w:szCs w:val="18"/>
        </w:rPr>
        <w:t xml:space="preserve">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4C434C">
        <w:rPr>
          <w:rFonts w:cs="Arial"/>
          <w:sz w:val="18"/>
          <w:szCs w:val="18"/>
        </w:rPr>
        <w:t>07</w:t>
      </w:r>
      <w:r w:rsidR="00D0676C">
        <w:rPr>
          <w:rFonts w:cs="Arial"/>
          <w:sz w:val="18"/>
          <w:szCs w:val="18"/>
        </w:rPr>
        <w:t>/0</w:t>
      </w:r>
      <w:r w:rsidR="00234748">
        <w:rPr>
          <w:rFonts w:cs="Arial"/>
          <w:sz w:val="18"/>
          <w:szCs w:val="18"/>
        </w:rPr>
        <w:t>2/2017</w:t>
      </w:r>
      <w:r w:rsidR="001531E1">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v</w:t>
      </w:r>
      <w:r w:rsidR="007B0F72" w:rsidRPr="00F91525">
        <w:rPr>
          <w:rFonts w:cs="Arial"/>
          <w:sz w:val="18"/>
          <w:szCs w:val="18"/>
        </w:rPr>
        <w:t>ehicles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234748">
        <w:rPr>
          <w:rFonts w:cs="Arial"/>
          <w:sz w:val="18"/>
          <w:szCs w:val="18"/>
        </w:rPr>
        <w:t>332,225.30</w:t>
      </w:r>
      <w:r w:rsidR="00015520" w:rsidRPr="00015520">
        <w:rPr>
          <w:rFonts w:cs="Arial"/>
          <w:sz w:val="18"/>
          <w:szCs w:val="18"/>
        </w:rPr>
        <w:t xml:space="preserve">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10"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 xml:space="preserve">assets costing </w:t>
      </w:r>
      <w:r w:rsidR="00234748">
        <w:rPr>
          <w:rFonts w:cs="Arial"/>
          <w:sz w:val="18"/>
          <w:szCs w:val="18"/>
        </w:rPr>
        <w:t>£</w:t>
      </w:r>
      <w:r w:rsidR="005F6C78" w:rsidRPr="005F6C78">
        <w:t xml:space="preserve"> </w:t>
      </w:r>
      <w:r w:rsidR="005F6C78" w:rsidRPr="005F6C78">
        <w:rPr>
          <w:rFonts w:cs="Arial"/>
          <w:sz w:val="18"/>
          <w:szCs w:val="18"/>
        </w:rPr>
        <w:t>£730,382.92</w:t>
      </w:r>
      <w:r w:rsidR="00015520">
        <w:rPr>
          <w:rFonts w:cs="Arial"/>
          <w:sz w:val="18"/>
          <w:szCs w:val="18"/>
        </w:rPr>
        <w:t>.</w:t>
      </w:r>
      <w:r w:rsidR="00015520" w:rsidRPr="00015520">
        <w:rPr>
          <w:rFonts w:cs="Arial"/>
          <w:sz w:val="18"/>
          <w:szCs w:val="18"/>
        </w:rPr>
        <w:t xml:space="preserve"> </w:t>
      </w:r>
      <w:r w:rsidRPr="00F91525">
        <w:rPr>
          <w:rFonts w:cs="Arial"/>
          <w:sz w:val="18"/>
          <w:szCs w:val="18"/>
        </w:rPr>
        <w:t xml:space="preserve">The Council </w:t>
      </w:r>
      <w:r w:rsidR="00015520">
        <w:rPr>
          <w:rFonts w:cs="Arial"/>
          <w:sz w:val="18"/>
          <w:szCs w:val="18"/>
        </w:rPr>
        <w:t xml:space="preserve">is looking for bids of </w:t>
      </w:r>
      <w:r w:rsidR="00234748">
        <w:rPr>
          <w:rFonts w:cs="Arial"/>
          <w:sz w:val="18"/>
          <w:szCs w:val="18"/>
        </w:rPr>
        <w:t xml:space="preserve">a </w:t>
      </w:r>
      <w:r w:rsidR="00015520">
        <w:rPr>
          <w:rFonts w:cs="Arial"/>
          <w:sz w:val="18"/>
          <w:szCs w:val="18"/>
        </w:rPr>
        <w:t xml:space="preserve">5 </w:t>
      </w:r>
      <w:r w:rsidR="00234748">
        <w:rPr>
          <w:rFonts w:cs="Arial"/>
          <w:sz w:val="18"/>
          <w:szCs w:val="18"/>
        </w:rPr>
        <w:t>year primary lease period</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00234748">
        <w:rPr>
          <w:rFonts w:cs="Arial"/>
          <w:sz w:val="18"/>
          <w:szCs w:val="18"/>
        </w:rPr>
        <w:t xml:space="preserve">before the end of </w:t>
      </w:r>
      <w:r w:rsidR="005F6C78">
        <w:rPr>
          <w:rFonts w:cs="Arial"/>
          <w:sz w:val="18"/>
          <w:szCs w:val="18"/>
        </w:rPr>
        <w:t xml:space="preserve">December </w:t>
      </w:r>
      <w:r w:rsidR="00234748">
        <w:rPr>
          <w:rFonts w:cs="Arial"/>
          <w:sz w:val="18"/>
          <w:szCs w:val="18"/>
        </w:rPr>
        <w:t>2017.</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 xml:space="preserve">equivalents to any of the terms, standards </w:t>
      </w:r>
      <w:proofErr w:type="spellStart"/>
      <w:r w:rsidRPr="00B95096">
        <w:rPr>
          <w:rFonts w:cs="Arial"/>
          <w:sz w:val="18"/>
          <w:szCs w:val="18"/>
        </w:rPr>
        <w:t>etc</w:t>
      </w:r>
      <w:proofErr w:type="spellEnd"/>
      <w:r w:rsidRPr="00B95096">
        <w:rPr>
          <w:rFonts w:cs="Arial"/>
          <w:sz w:val="18"/>
          <w:szCs w:val="18"/>
        </w:rPr>
        <w:t xml:space="preserve">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w:t>
      </w:r>
      <w:r w:rsidRPr="00E27B57">
        <w:rPr>
          <w:rFonts w:cs="Arial"/>
          <w:b/>
          <w:sz w:val="18"/>
          <w:szCs w:val="18"/>
        </w:rPr>
        <w:t>must</w:t>
      </w:r>
      <w:r w:rsidRPr="00880A1E">
        <w:rPr>
          <w:rFonts w:cs="Arial"/>
          <w:sz w:val="18"/>
          <w:szCs w:val="18"/>
        </w:rPr>
        <w:t xml:space="preserve"> be clearly </w:t>
      </w:r>
      <w:r w:rsidR="000145C4">
        <w:rPr>
          <w:rFonts w:cs="Arial"/>
          <w:sz w:val="18"/>
          <w:szCs w:val="18"/>
        </w:rPr>
        <w:t xml:space="preserve">sent with the </w:t>
      </w:r>
      <w:r w:rsidR="00E27B57">
        <w:rPr>
          <w:rFonts w:cs="Arial"/>
          <w:sz w:val="18"/>
          <w:szCs w:val="18"/>
        </w:rPr>
        <w:t xml:space="preserve">email </w:t>
      </w:r>
      <w:r w:rsidR="000145C4">
        <w:rPr>
          <w:rFonts w:cs="Arial"/>
          <w:sz w:val="18"/>
          <w:szCs w:val="18"/>
        </w:rPr>
        <w:t>subject</w:t>
      </w:r>
      <w:r w:rsidRPr="00880A1E">
        <w:rPr>
          <w:rFonts w:cs="Arial"/>
          <w:sz w:val="18"/>
          <w:szCs w:val="18"/>
        </w:rPr>
        <w:t xml:space="preserve"> </w:t>
      </w:r>
      <w:r w:rsidRPr="00E27B57">
        <w:rPr>
          <w:rFonts w:cs="Arial"/>
          <w:b/>
          <w:bCs/>
          <w:sz w:val="18"/>
          <w:szCs w:val="18"/>
        </w:rPr>
        <w:t xml:space="preserve">“Tender – </w:t>
      </w:r>
      <w:r w:rsidR="00E27B57" w:rsidRPr="00E27B57">
        <w:rPr>
          <w:rFonts w:cs="Arial"/>
          <w:b/>
          <w:bCs/>
          <w:sz w:val="18"/>
          <w:szCs w:val="18"/>
        </w:rPr>
        <w:t>Wrexham Council</w:t>
      </w:r>
      <w:r w:rsidR="000244D2" w:rsidRPr="00E27B57">
        <w:rPr>
          <w:rFonts w:cs="Arial"/>
          <w:b/>
          <w:bCs/>
          <w:sz w:val="18"/>
          <w:szCs w:val="18"/>
        </w:rPr>
        <w:t xml:space="preserve"> - </w:t>
      </w:r>
      <w:r w:rsidR="001531E1" w:rsidRPr="00E27B57">
        <w:rPr>
          <w:rFonts w:cs="Arial"/>
          <w:b/>
          <w:bCs/>
          <w:sz w:val="18"/>
          <w:szCs w:val="18"/>
        </w:rPr>
        <w:t xml:space="preserve">Leasing of </w:t>
      </w:r>
      <w:r w:rsidR="005E3FC5" w:rsidRPr="00E27B57">
        <w:rPr>
          <w:rFonts w:cs="Arial"/>
          <w:b/>
          <w:bCs/>
          <w:sz w:val="18"/>
          <w:szCs w:val="18"/>
        </w:rPr>
        <w:t>Vehicles</w:t>
      </w:r>
      <w:r w:rsidRPr="00E27B57">
        <w:rPr>
          <w:rFonts w:cs="Arial"/>
          <w:b/>
          <w:bCs/>
          <w:sz w:val="18"/>
          <w:szCs w:val="18"/>
        </w:rPr>
        <w:t xml:space="preserve">, </w:t>
      </w:r>
      <w:r w:rsidR="001531E1" w:rsidRPr="00E27B57">
        <w:rPr>
          <w:rFonts w:cs="Arial"/>
          <w:b/>
          <w:bCs/>
          <w:sz w:val="18"/>
          <w:szCs w:val="18"/>
        </w:rPr>
        <w:t>1</w:t>
      </w:r>
      <w:r w:rsidR="00E27B57" w:rsidRPr="00E27B57">
        <w:rPr>
          <w:rFonts w:cs="Arial"/>
          <w:b/>
          <w:bCs/>
          <w:sz w:val="18"/>
          <w:szCs w:val="18"/>
        </w:rPr>
        <w:t>2</w:t>
      </w:r>
      <w:r w:rsidR="001531E1" w:rsidRPr="00E27B57">
        <w:rPr>
          <w:rFonts w:cs="Arial"/>
          <w:b/>
          <w:bCs/>
          <w:sz w:val="18"/>
          <w:szCs w:val="18"/>
        </w:rPr>
        <w:t>pm</w:t>
      </w:r>
      <w:r w:rsidRPr="00E27B57">
        <w:rPr>
          <w:rFonts w:cs="Arial"/>
          <w:b/>
          <w:bCs/>
          <w:sz w:val="18"/>
          <w:szCs w:val="18"/>
        </w:rPr>
        <w:t xml:space="preserve">, </w:t>
      </w:r>
      <w:r w:rsidR="003E0019">
        <w:rPr>
          <w:rFonts w:cs="Arial"/>
          <w:b/>
          <w:bCs/>
          <w:sz w:val="18"/>
          <w:szCs w:val="18"/>
        </w:rPr>
        <w:t>07/12</w:t>
      </w:r>
      <w:r w:rsidR="001531E1" w:rsidRPr="00E27B57">
        <w:rPr>
          <w:rFonts w:cs="Arial"/>
          <w:b/>
          <w:bCs/>
          <w:sz w:val="18"/>
          <w:szCs w:val="18"/>
        </w:rPr>
        <w:t>/</w:t>
      </w:r>
      <w:r w:rsidRPr="00E27B57">
        <w:rPr>
          <w:rFonts w:cs="Arial"/>
          <w:b/>
          <w:bCs/>
          <w:sz w:val="18"/>
          <w:szCs w:val="18"/>
        </w:rPr>
        <w:t>201</w:t>
      </w:r>
      <w:r w:rsidR="00234748">
        <w:rPr>
          <w:rFonts w:cs="Arial"/>
          <w:b/>
          <w:bCs/>
          <w:sz w:val="18"/>
          <w:szCs w:val="18"/>
        </w:rPr>
        <w:t>7</w:t>
      </w:r>
      <w:r w:rsidRPr="00E27B57">
        <w:rPr>
          <w:rFonts w:cs="Arial"/>
          <w:b/>
          <w:bCs/>
          <w:sz w:val="18"/>
          <w:szCs w:val="18"/>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1"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2" w:history="1">
        <w:r w:rsidRPr="00C12344">
          <w:rPr>
            <w:rStyle w:val="Hyperlink"/>
            <w:rFonts w:cs="Arial"/>
            <w:sz w:val="18"/>
            <w:szCs w:val="18"/>
          </w:rPr>
          <w:t>skelly@arlingclose.com</w:t>
        </w:r>
      </w:hyperlink>
      <w:r>
        <w:rPr>
          <w:rFonts w:cs="Arial"/>
          <w:sz w:val="18"/>
          <w:szCs w:val="18"/>
        </w:rPr>
        <w:t xml:space="preserve"> </w:t>
      </w:r>
    </w:p>
    <w:p w:rsidR="003E0019" w:rsidRDefault="003E0019" w:rsidP="0011371F">
      <w:pPr>
        <w:keepNext/>
        <w:keepLines/>
        <w:spacing w:after="0"/>
        <w:ind w:left="1077" w:hanging="1080"/>
        <w:rPr>
          <w:rFonts w:cs="Arial"/>
          <w:sz w:val="18"/>
          <w:szCs w:val="18"/>
        </w:rPr>
      </w:pPr>
      <w:r>
        <w:rPr>
          <w:rFonts w:cs="Arial"/>
          <w:sz w:val="18"/>
          <w:szCs w:val="18"/>
        </w:rPr>
        <w:tab/>
        <w:t>AND</w:t>
      </w:r>
    </w:p>
    <w:p w:rsidR="003E0019" w:rsidRDefault="003E0019" w:rsidP="0011371F">
      <w:pPr>
        <w:keepNext/>
        <w:keepLines/>
        <w:spacing w:after="0"/>
        <w:ind w:left="1077" w:hanging="1080"/>
        <w:rPr>
          <w:rFonts w:cs="Arial"/>
          <w:sz w:val="18"/>
          <w:szCs w:val="18"/>
        </w:rPr>
      </w:pPr>
      <w:r>
        <w:rPr>
          <w:rFonts w:cs="Arial"/>
          <w:sz w:val="18"/>
          <w:szCs w:val="18"/>
        </w:rPr>
        <w:tab/>
      </w:r>
      <w:hyperlink r:id="rId13" w:history="1">
        <w:r w:rsidRPr="00E902AF">
          <w:rPr>
            <w:rStyle w:val="Hyperlink"/>
            <w:rFonts w:cs="Arial"/>
            <w:sz w:val="18"/>
            <w:szCs w:val="18"/>
          </w:rPr>
          <w:t>nhodges@arlingclose.com</w:t>
        </w:r>
      </w:hyperlink>
      <w:r>
        <w:rPr>
          <w:rFonts w:cs="Arial"/>
          <w:sz w:val="18"/>
          <w:szCs w:val="18"/>
        </w:rPr>
        <w:t xml:space="preserve"> </w:t>
      </w:r>
    </w:p>
    <w:p w:rsidR="0011371F" w:rsidRPr="00B95096" w:rsidRDefault="0011371F" w:rsidP="0011371F">
      <w:pPr>
        <w:keepNext/>
        <w:keepLines/>
        <w:spacing w:after="0"/>
        <w:ind w:left="1077" w:hanging="1080"/>
        <w:rPr>
          <w:rFonts w:cs="Arial"/>
          <w:sz w:val="18"/>
          <w:szCs w:val="18"/>
        </w:rPr>
      </w:pPr>
    </w:p>
    <w:p w:rsidR="00E27B57" w:rsidRDefault="00E27B57" w:rsidP="00D97018">
      <w:pPr>
        <w:keepNext/>
        <w:keepLines/>
        <w:ind w:left="1080"/>
        <w:rPr>
          <w:rFonts w:cs="Arial"/>
          <w:sz w:val="18"/>
          <w:szCs w:val="18"/>
        </w:rPr>
      </w:pPr>
      <w:r>
        <w:rPr>
          <w:rFonts w:cs="Arial"/>
          <w:sz w:val="18"/>
          <w:szCs w:val="18"/>
        </w:rPr>
        <w:t xml:space="preserve">TENDERS MUST BE EMAILED TO </w:t>
      </w:r>
      <w:r w:rsidR="003E0019">
        <w:rPr>
          <w:rFonts w:cs="Arial"/>
          <w:sz w:val="18"/>
          <w:szCs w:val="18"/>
        </w:rPr>
        <w:t>ALL</w:t>
      </w:r>
      <w:r>
        <w:rPr>
          <w:rFonts w:cs="Arial"/>
          <w:sz w:val="18"/>
          <w:szCs w:val="18"/>
        </w:rPr>
        <w:t xml:space="preserve"> OF THE ABOVE ADDRESSES.</w:t>
      </w: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E27B57">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3E0019">
        <w:rPr>
          <w:rFonts w:cs="Arial"/>
          <w:b/>
          <w:bCs/>
          <w:sz w:val="18"/>
          <w:szCs w:val="18"/>
        </w:rPr>
        <w:t>7</w:t>
      </w:r>
      <w:r w:rsidR="003E0019" w:rsidRPr="003E0019">
        <w:rPr>
          <w:rFonts w:cs="Arial"/>
          <w:b/>
          <w:bCs/>
          <w:sz w:val="18"/>
          <w:szCs w:val="18"/>
          <w:vertAlign w:val="superscript"/>
        </w:rPr>
        <w:t>th</w:t>
      </w:r>
      <w:r w:rsidR="003E0019">
        <w:rPr>
          <w:rFonts w:cs="Arial"/>
          <w:b/>
          <w:bCs/>
          <w:sz w:val="18"/>
          <w:szCs w:val="18"/>
        </w:rPr>
        <w:t xml:space="preserve"> </w:t>
      </w:r>
      <w:r w:rsidR="00825D6A">
        <w:rPr>
          <w:rFonts w:cs="Arial"/>
          <w:b/>
          <w:bCs/>
          <w:sz w:val="18"/>
          <w:szCs w:val="18"/>
        </w:rPr>
        <w:t>December</w:t>
      </w:r>
      <w:r w:rsidR="00234748">
        <w:rPr>
          <w:rFonts w:cs="Arial"/>
          <w:b/>
          <w:bCs/>
          <w:sz w:val="18"/>
          <w:szCs w:val="18"/>
        </w:rPr>
        <w:t xml:space="preserve"> 2017</w:t>
      </w:r>
      <w:r w:rsidRPr="00880A1E">
        <w:rPr>
          <w:rFonts w:cs="Arial"/>
          <w:sz w:val="18"/>
          <w:szCs w:val="18"/>
        </w:rPr>
        <w:t>. It is the</w:t>
      </w:r>
      <w:r w:rsidRPr="00B95096">
        <w:rPr>
          <w:rFonts w:cs="Arial"/>
          <w:sz w:val="18"/>
          <w:szCs w:val="18"/>
        </w:rPr>
        <w:t xml:space="preserve"> tenderer’s responsibility to ensure the tender arrives bef</w:t>
      </w:r>
      <w:r w:rsidR="001B6EB4">
        <w:rPr>
          <w:rFonts w:cs="Arial"/>
          <w:sz w:val="18"/>
          <w:szCs w:val="18"/>
        </w:rPr>
        <w:t xml:space="preserve">ore the closing date and time. </w:t>
      </w:r>
      <w:r w:rsidRPr="00B95096">
        <w:rPr>
          <w:rFonts w:cs="Arial"/>
          <w:sz w:val="18"/>
          <w:szCs w:val="18"/>
        </w:rPr>
        <w:t>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 xml:space="preserve">The Authority will </w:t>
      </w:r>
      <w:r w:rsidR="00A11220">
        <w:rPr>
          <w:rFonts w:cs="Arial"/>
          <w:sz w:val="18"/>
          <w:szCs w:val="18"/>
        </w:rPr>
        <w:t xml:space="preserve">not </w:t>
      </w:r>
      <w:r w:rsidRPr="00B95096">
        <w:rPr>
          <w:rFonts w:cs="Arial"/>
          <w:sz w:val="18"/>
          <w:szCs w:val="18"/>
        </w:rPr>
        <w:t>accept tenders</w:t>
      </w:r>
      <w:r w:rsidR="000145C4">
        <w:rPr>
          <w:rFonts w:cs="Arial"/>
          <w:sz w:val="18"/>
          <w:szCs w:val="18"/>
        </w:rPr>
        <w:t xml:space="preserve"> by post</w:t>
      </w:r>
      <w:r w:rsidR="00A11220">
        <w:rPr>
          <w:rFonts w:cs="Arial"/>
          <w:sz w:val="18"/>
          <w:szCs w:val="18"/>
        </w:rPr>
        <w:t>.</w:t>
      </w:r>
    </w:p>
    <w:p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3E0019" w:rsidP="00A11220">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30</w:t>
            </w:r>
            <w:r w:rsidRPr="003E0019">
              <w:rPr>
                <w:rFonts w:ascii="Trebuchet MS" w:hAnsi="Trebuchet MS"/>
                <w:snapToGrid w:val="0"/>
                <w:sz w:val="18"/>
                <w:szCs w:val="18"/>
                <w:vertAlign w:val="superscript"/>
              </w:rPr>
              <w:t>th</w:t>
            </w:r>
            <w:r>
              <w:rPr>
                <w:rFonts w:ascii="Trebuchet MS" w:hAnsi="Trebuchet MS"/>
                <w:snapToGrid w:val="0"/>
                <w:sz w:val="18"/>
                <w:szCs w:val="18"/>
              </w:rPr>
              <w:t xml:space="preserve"> November</w:t>
            </w:r>
            <w:r w:rsidR="00655B52">
              <w:rPr>
                <w:rFonts w:ascii="Trebuchet MS" w:hAnsi="Trebuchet MS"/>
                <w:snapToGrid w:val="0"/>
                <w:sz w:val="18"/>
                <w:szCs w:val="18"/>
              </w:rPr>
              <w:t xml:space="preserve"> 2017</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3E0019" w:rsidP="00655B52">
            <w:pPr>
              <w:pStyle w:val="BodyText1"/>
              <w:widowControl w:val="0"/>
              <w:spacing w:before="120" w:after="120" w:line="240" w:lineRule="auto"/>
              <w:jc w:val="left"/>
              <w:rPr>
                <w:snapToGrid w:val="0"/>
                <w:sz w:val="18"/>
                <w:szCs w:val="18"/>
              </w:rPr>
            </w:pPr>
            <w:r>
              <w:rPr>
                <w:rFonts w:ascii="Trebuchet MS" w:hAnsi="Trebuchet MS"/>
                <w:snapToGrid w:val="0"/>
                <w:sz w:val="18"/>
                <w:szCs w:val="18"/>
              </w:rPr>
              <w:t>7</w:t>
            </w:r>
            <w:r w:rsidRPr="003E0019">
              <w:rPr>
                <w:rFonts w:ascii="Trebuchet MS" w:hAnsi="Trebuchet MS"/>
                <w:snapToGrid w:val="0"/>
                <w:sz w:val="18"/>
                <w:szCs w:val="18"/>
                <w:vertAlign w:val="superscript"/>
              </w:rPr>
              <w:t>th</w:t>
            </w:r>
            <w:r>
              <w:rPr>
                <w:rFonts w:ascii="Trebuchet MS" w:hAnsi="Trebuchet MS"/>
                <w:snapToGrid w:val="0"/>
                <w:sz w:val="18"/>
                <w:szCs w:val="18"/>
              </w:rPr>
              <w:t xml:space="preserve"> December</w:t>
            </w:r>
            <w:r w:rsidR="00655B52">
              <w:rPr>
                <w:rFonts w:ascii="Trebuchet MS" w:hAnsi="Trebuchet MS"/>
                <w:snapToGrid w:val="0"/>
                <w:sz w:val="18"/>
                <w:szCs w:val="18"/>
              </w:rPr>
              <w:t xml:space="preserve"> 2017</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655B52" w:rsidP="003E0019">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 xml:space="preserve">Before end of </w:t>
            </w:r>
            <w:r w:rsidR="003E0019">
              <w:rPr>
                <w:rFonts w:ascii="Trebuchet MS" w:hAnsi="Trebuchet MS"/>
                <w:snapToGrid w:val="0"/>
                <w:sz w:val="18"/>
                <w:szCs w:val="18"/>
              </w:rPr>
              <w:t xml:space="preserve">December </w:t>
            </w:r>
            <w:r>
              <w:rPr>
                <w:rFonts w:ascii="Trebuchet MS" w:hAnsi="Trebuchet MS"/>
                <w:snapToGrid w:val="0"/>
                <w:sz w:val="18"/>
                <w:szCs w:val="18"/>
              </w:rPr>
              <w:t>2017</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If Candidates require clarification of any issues raised by this Invitation to Tender or have requests for further information, they should submit requests to the authorised contact for this tender, Greg Readings,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r w:rsidR="00825D6A">
        <w:rPr>
          <w:rFonts w:cs="Arial"/>
          <w:sz w:val="18"/>
          <w:szCs w:val="18"/>
        </w:rPr>
        <w:t>/ Nicole Hodges</w:t>
      </w:r>
    </w:p>
    <w:p w:rsidR="00A11220" w:rsidRPr="00B95096" w:rsidRDefault="00A11220" w:rsidP="00A11220">
      <w:pPr>
        <w:widowControl w:val="0"/>
        <w:ind w:left="2694" w:hanging="1080"/>
        <w:rPr>
          <w:rFonts w:cs="Arial"/>
          <w:sz w:val="18"/>
          <w:szCs w:val="18"/>
        </w:rPr>
      </w:pPr>
      <w:proofErr w:type="gramStart"/>
      <w:r w:rsidRPr="00B95096">
        <w:rPr>
          <w:rFonts w:cs="Arial"/>
          <w:sz w:val="18"/>
          <w:szCs w:val="18"/>
        </w:rPr>
        <w:t>e-mail</w:t>
      </w:r>
      <w:proofErr w:type="gramEnd"/>
      <w:r w:rsidRPr="00B95096">
        <w:rPr>
          <w:rFonts w:cs="Arial"/>
          <w:sz w:val="18"/>
          <w:szCs w:val="18"/>
        </w:rPr>
        <w:t>:</w:t>
      </w:r>
      <w:r w:rsidRPr="00B95096">
        <w:rPr>
          <w:rFonts w:cs="Arial"/>
          <w:sz w:val="18"/>
          <w:szCs w:val="18"/>
        </w:rPr>
        <w:tab/>
      </w:r>
      <w:hyperlink r:id="rId14" w:history="1">
        <w:r w:rsidRPr="00A1757E">
          <w:rPr>
            <w:rStyle w:val="Hyperlink"/>
            <w:rFonts w:cs="Arial"/>
            <w:sz w:val="18"/>
            <w:szCs w:val="18"/>
          </w:rPr>
          <w:t>greadings@arlingclose.com</w:t>
        </w:r>
      </w:hyperlink>
      <w:r>
        <w:rPr>
          <w:rFonts w:cs="Arial"/>
          <w:sz w:val="18"/>
          <w:szCs w:val="18"/>
        </w:rPr>
        <w:t xml:space="preserve"> </w:t>
      </w:r>
      <w:r w:rsidR="003E0019">
        <w:rPr>
          <w:rFonts w:cs="Arial"/>
          <w:sz w:val="18"/>
          <w:szCs w:val="18"/>
        </w:rPr>
        <w:t xml:space="preserve">; </w:t>
      </w:r>
      <w:hyperlink r:id="rId15" w:history="1">
        <w:r w:rsidR="003E0019" w:rsidRPr="00E902AF">
          <w:rPr>
            <w:rStyle w:val="Hyperlink"/>
            <w:rFonts w:cs="Arial"/>
            <w:sz w:val="18"/>
            <w:szCs w:val="18"/>
          </w:rPr>
          <w:t>nhodges@arlingclose.com</w:t>
        </w:r>
      </w:hyperlink>
      <w:r w:rsidR="003E0019">
        <w:rPr>
          <w:rFonts w:cs="Arial"/>
          <w:sz w:val="18"/>
          <w:szCs w:val="18"/>
        </w:rPr>
        <w:t xml:space="preserve"> </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3E0019"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3E0019"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lastRenderedPageBreak/>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Any un-solicited attempts to contact the Authority by phone or 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005F6C78">
        <w:rPr>
          <w:rFonts w:cs="Arial"/>
          <w:sz w:val="18"/>
          <w:szCs w:val="18"/>
        </w:rPr>
        <w:t>.00pm on 30</w:t>
      </w:r>
      <w:r w:rsidR="005F6C78" w:rsidRPr="005F6C78">
        <w:rPr>
          <w:rFonts w:cs="Arial"/>
          <w:sz w:val="18"/>
          <w:szCs w:val="18"/>
          <w:vertAlign w:val="superscript"/>
        </w:rPr>
        <w:t>th</w:t>
      </w:r>
      <w:r w:rsidR="005F6C78">
        <w:rPr>
          <w:rFonts w:cs="Arial"/>
          <w:sz w:val="18"/>
          <w:szCs w:val="18"/>
        </w:rPr>
        <w:t xml:space="preserve"> November </w:t>
      </w:r>
      <w:r w:rsidR="00655B52">
        <w:rPr>
          <w:rFonts w:cs="Arial"/>
          <w:sz w:val="18"/>
          <w:szCs w:val="18"/>
        </w:rPr>
        <w:t>2017</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w:t>
      </w:r>
      <w:bookmarkStart w:id="1" w:name="_GoBack"/>
      <w:bookmarkEnd w:id="1"/>
      <w:r w:rsidRPr="00B95096">
        <w:rPr>
          <w:rFonts w:cs="Arial"/>
          <w:sz w:val="18"/>
          <w:szCs w:val="18"/>
        </w:rPr>
        <w:t xml:space="preserve">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2" w:name="_Toc515801626"/>
      <w:r w:rsidRPr="00B95096">
        <w:rPr>
          <w:rFonts w:cs="Arial"/>
          <w:b/>
          <w:bCs/>
          <w:sz w:val="18"/>
          <w:szCs w:val="18"/>
        </w:rPr>
        <w:t>Terms and conditions</w:t>
      </w:r>
      <w:bookmarkEnd w:id="2"/>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3" w:name="_Toc515801627"/>
      <w:bookmarkStart w:id="4" w:name="_Toc515806896"/>
      <w:bookmarkStart w:id="5" w:name="_Toc515807686"/>
      <w:r w:rsidRPr="00B95096">
        <w:rPr>
          <w:rFonts w:cs="Arial"/>
          <w:b/>
          <w:bCs/>
          <w:sz w:val="18"/>
          <w:szCs w:val="18"/>
        </w:rPr>
        <w:t>3.2</w:t>
      </w:r>
      <w:r w:rsidRPr="00B95096">
        <w:rPr>
          <w:rFonts w:cs="Arial"/>
          <w:b/>
          <w:bCs/>
          <w:sz w:val="18"/>
          <w:szCs w:val="18"/>
        </w:rPr>
        <w:tab/>
        <w:t>Preparation of tender</w:t>
      </w:r>
      <w:bookmarkEnd w:id="3"/>
      <w:bookmarkEnd w:id="4"/>
      <w:bookmarkEnd w:id="5"/>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fixes</w:t>
      </w:r>
      <w:proofErr w:type="gramEnd"/>
      <w:r w:rsidRPr="00B95096">
        <w:rPr>
          <w:rFonts w:cs="Arial"/>
          <w:sz w:val="18"/>
          <w:szCs w:val="18"/>
        </w:rPr>
        <w:t xml:space="preserve">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r>
      <w:proofErr w:type="gramStart"/>
      <w:r w:rsidRPr="00B95096">
        <w:rPr>
          <w:rFonts w:cs="Arial"/>
          <w:sz w:val="18"/>
          <w:szCs w:val="18"/>
        </w:rPr>
        <w:t>enters</w:t>
      </w:r>
      <w:proofErr w:type="gramEnd"/>
      <w:r w:rsidRPr="00B95096">
        <w:rPr>
          <w:rFonts w:cs="Arial"/>
          <w:sz w:val="18"/>
          <w:szCs w:val="18"/>
        </w:rPr>
        <w:t xml:space="preserve">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r>
      <w:proofErr w:type="gramStart"/>
      <w:r w:rsidRPr="00B95096">
        <w:rPr>
          <w:rFonts w:cs="Arial"/>
          <w:sz w:val="18"/>
          <w:szCs w:val="18"/>
        </w:rPr>
        <w:t>shall</w:t>
      </w:r>
      <w:proofErr w:type="gramEnd"/>
      <w:r w:rsidRPr="00B95096">
        <w:rPr>
          <w:rFonts w:cs="Arial"/>
          <w:sz w:val="18"/>
          <w:szCs w:val="18"/>
        </w:rPr>
        <w:t xml:space="preserve">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FB6F92">
        <w:rPr>
          <w:rFonts w:cs="Arial"/>
          <w:sz w:val="18"/>
          <w:szCs w:val="18"/>
        </w:rPr>
        <w:t>V</w:t>
      </w:r>
      <w:r w:rsidR="005E3FC5">
        <w:rPr>
          <w:rFonts w:cs="Arial"/>
          <w:sz w:val="18"/>
          <w:szCs w:val="18"/>
        </w:rPr>
        <w:t>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w:t>
      </w:r>
      <w:proofErr w:type="gramStart"/>
      <w:r w:rsidR="00121E6F" w:rsidRPr="00DD6260">
        <w:rPr>
          <w:rFonts w:cs="Arial"/>
          <w:sz w:val="18"/>
          <w:szCs w:val="18"/>
        </w:rPr>
        <w:t>a</w:t>
      </w:r>
      <w:proofErr w:type="gramEnd"/>
      <w:r w:rsidR="00121E6F" w:rsidRPr="00DD6260">
        <w:rPr>
          <w:rFonts w:cs="Arial"/>
          <w:sz w:val="18"/>
          <w:szCs w:val="18"/>
        </w:rPr>
        <w:t>)</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r w:rsidR="00A756F4">
        <w:rPr>
          <w:rFonts w:cs="Arial"/>
          <w:sz w:val="18"/>
          <w:szCs w:val="18"/>
        </w:rPr>
        <w:t xml:space="preserve"> Please confirm which type of lease you believe your bid</w:t>
      </w:r>
      <w:r w:rsidR="00435E14">
        <w:rPr>
          <w:rFonts w:cs="Arial"/>
          <w:sz w:val="18"/>
          <w:szCs w:val="18"/>
        </w:rPr>
        <w:t>(s)</w:t>
      </w:r>
      <w:r w:rsidR="00A756F4">
        <w:rPr>
          <w:rFonts w:cs="Arial"/>
          <w:sz w:val="18"/>
          <w:szCs w:val="18"/>
        </w:rPr>
        <w:t xml:space="preserve"> to be. </w:t>
      </w:r>
      <w:r w:rsidR="00435E14">
        <w:rPr>
          <w:rFonts w:cs="Arial"/>
          <w:sz w:val="18"/>
          <w:szCs w:val="18"/>
        </w:rPr>
        <w:t>It is acceptable to</w:t>
      </w:r>
      <w:r w:rsidR="00A756F4">
        <w:rPr>
          <w:rFonts w:cs="Arial"/>
          <w:sz w:val="18"/>
          <w:szCs w:val="18"/>
        </w:rPr>
        <w:t xml:space="preserve"> submit </w:t>
      </w:r>
      <w:r w:rsidR="00435E14">
        <w:rPr>
          <w:rFonts w:cs="Arial"/>
          <w:sz w:val="18"/>
          <w:szCs w:val="18"/>
        </w:rPr>
        <w:t>bids of both lease type for the Council to consider.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B72156" w:rsidRDefault="00D97018" w:rsidP="00FB6F92">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3E0019" w:rsidRPr="003E0019">
        <w:rPr>
          <w:rFonts w:cs="Arial"/>
          <w:sz w:val="18"/>
          <w:szCs w:val="18"/>
        </w:rPr>
        <w:t>£730,382.92</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proofErr w:type="gramStart"/>
      <w:r w:rsidR="00655B52">
        <w:rPr>
          <w:rFonts w:cs="Arial"/>
          <w:sz w:val="18"/>
          <w:szCs w:val="18"/>
        </w:rPr>
        <w:t>Before</w:t>
      </w:r>
      <w:proofErr w:type="gramEnd"/>
      <w:r w:rsidR="00655B52">
        <w:rPr>
          <w:rFonts w:cs="Arial"/>
          <w:sz w:val="18"/>
          <w:szCs w:val="18"/>
        </w:rPr>
        <w:t xml:space="preserve"> the end of </w:t>
      </w:r>
      <w:r w:rsidR="003E0019">
        <w:rPr>
          <w:rFonts w:cs="Arial"/>
          <w:sz w:val="18"/>
          <w:szCs w:val="18"/>
        </w:rPr>
        <w:t xml:space="preserve">December </w:t>
      </w:r>
      <w:r w:rsidR="00655B52">
        <w:rPr>
          <w:rFonts w:cs="Arial"/>
          <w:sz w:val="18"/>
          <w:szCs w:val="18"/>
        </w:rPr>
        <w:t>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BF698A" w:rsidRDefault="00121E6F" w:rsidP="00FB6F92">
      <w:pPr>
        <w:keepNext/>
        <w:keepLines/>
        <w:ind w:left="1080" w:hanging="1080"/>
        <w:rPr>
          <w:rFonts w:cs="Arial"/>
          <w:sz w:val="18"/>
          <w:szCs w:val="18"/>
        </w:rPr>
      </w:pPr>
      <w:r>
        <w:rPr>
          <w:rFonts w:cs="Arial"/>
          <w:sz w:val="18"/>
          <w:szCs w:val="18"/>
        </w:rPr>
        <w:lastRenderedPageBreak/>
        <w:t>5.6.1</w:t>
      </w:r>
      <w:r>
        <w:rPr>
          <w:rFonts w:cs="Arial"/>
          <w:sz w:val="18"/>
          <w:szCs w:val="18"/>
        </w:rPr>
        <w:tab/>
      </w:r>
      <w:r w:rsidR="00655B52">
        <w:rPr>
          <w:rFonts w:cs="Arial"/>
          <w:sz w:val="18"/>
          <w:szCs w:val="18"/>
        </w:rPr>
        <w:t>5 years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655B52" w:rsidRDefault="00655B52" w:rsidP="00D97018">
            <w:pPr>
              <w:keepNext/>
              <w:keepLines/>
              <w:rPr>
                <w:rFonts w:cs="Arial"/>
                <w:sz w:val="18"/>
                <w:szCs w:val="18"/>
              </w:rPr>
            </w:pPr>
          </w:p>
          <w:p w:rsidR="00435E14" w:rsidRPr="008F68B1" w:rsidRDefault="00435E14" w:rsidP="00D97018">
            <w:pPr>
              <w:keepNext/>
              <w:keepLines/>
              <w:rPr>
                <w:rFonts w:cs="Arial"/>
                <w:sz w:val="18"/>
                <w:szCs w:val="18"/>
              </w:rPr>
            </w:pPr>
            <w:r>
              <w:rPr>
                <w:rFonts w:cs="Arial"/>
                <w:sz w:val="18"/>
                <w:szCs w:val="18"/>
              </w:rPr>
              <w:t>Rentals payable via invoice: YES/NO</w:t>
            </w: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655B52" w:rsidP="00B03231">
            <w:pPr>
              <w:keepNext/>
              <w:keepLines/>
              <w:rPr>
                <w:rFonts w:cs="Arial"/>
                <w:sz w:val="18"/>
                <w:szCs w:val="18"/>
              </w:rPr>
            </w:pPr>
            <w:r>
              <w:rPr>
                <w:rFonts w:cs="Arial"/>
                <w:sz w:val="18"/>
                <w:szCs w:val="18"/>
              </w:rPr>
              <w:t>N/A.</w:t>
            </w: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proofErr w:type="gramStart"/>
      <w:r w:rsidRPr="00761983">
        <w:rPr>
          <w:rFonts w:ascii="Trebuchet MS" w:hAnsi="Trebuchet MS" w:cs="Arial"/>
          <w:color w:val="auto"/>
          <w:szCs w:val="18"/>
        </w:rPr>
        <w:t>Relevant</w:t>
      </w:r>
      <w:proofErr w:type="gramEnd"/>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proofErr w:type="gramStart"/>
      <w:r w:rsidRPr="00717A01">
        <w:rPr>
          <w:rFonts w:cs="Arial"/>
          <w:sz w:val="18"/>
          <w:szCs w:val="18"/>
        </w:rPr>
        <w:t>money</w:t>
      </w:r>
      <w:proofErr w:type="gramEnd"/>
      <w:r w:rsidRPr="00717A01">
        <w:rPr>
          <w:rFonts w:cs="Arial"/>
          <w:sz w:val="18"/>
          <w:szCs w:val="18"/>
        </w:rPr>
        <w:t xml:space="preserve">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w:t>
      </w:r>
      <w:proofErr w:type="spellStart"/>
      <w:r w:rsidRPr="00717A01">
        <w:rPr>
          <w:rFonts w:ascii="Trebuchet MS" w:hAnsi="Trebuchet MS" w:cs="Arial"/>
          <w:color w:val="auto"/>
          <w:szCs w:val="18"/>
        </w:rPr>
        <w:t>etc</w:t>
      </w:r>
      <w:proofErr w:type="spellEnd"/>
      <w:r w:rsidRPr="00717A01">
        <w:rPr>
          <w:rFonts w:ascii="Trebuchet MS" w:hAnsi="Trebuchet MS" w:cs="Arial"/>
          <w:color w:val="auto"/>
          <w:szCs w:val="18"/>
        </w:rPr>
        <w:t xml:space="preserve">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6"/>
      <w:footerReference w:type="default" r:id="rId17"/>
      <w:footerReference w:type="first" r:id="rId18"/>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34C" w:rsidRDefault="004C434C" w:rsidP="004F2143">
      <w:pPr>
        <w:spacing w:after="0" w:line="240" w:lineRule="auto"/>
      </w:pPr>
      <w:r>
        <w:separator/>
      </w:r>
    </w:p>
  </w:endnote>
  <w:endnote w:type="continuationSeparator" w:id="0">
    <w:p w:rsidR="004C434C" w:rsidRDefault="004C434C"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3E0019"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77C9448"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sidR="004C434C">
      <w:t xml:space="preserve"> </w:t>
    </w:r>
    <w:r w:rsidR="004C434C">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41DD914"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4C434C" w:rsidRPr="00686732" w:rsidRDefault="003E0019">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4C434C" w:rsidRPr="00BD5DF1" w:rsidRDefault="004C434C"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4C434C" w:rsidRPr="00BD5DF1" w:rsidRDefault="004C434C"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4C434C" w:rsidRPr="00BD5DF1" w:rsidRDefault="004C434C"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4C434C" w:rsidRPr="00BD5DF1" w:rsidRDefault="004C434C" w:rsidP="003C685C">
                    <w:pPr>
                      <w:spacing w:after="0" w:line="360" w:lineRule="auto"/>
                      <w:rPr>
                        <w:sz w:val="16"/>
                      </w:rPr>
                    </w:pPr>
                    <w:r>
                      <w:rPr>
                        <w:sz w:val="16"/>
                      </w:rPr>
                      <w:t>Confidential - not for disclosure to third parties</w:t>
                    </w:r>
                  </w:p>
                </w:txbxContent>
              </v:textbox>
            </v:shape>
          </w:pict>
        </mc:Fallback>
      </mc:AlternateContent>
    </w:r>
    <w:r w:rsidR="004C434C" w:rsidRPr="00686732">
      <w:rPr>
        <w:sz w:val="72"/>
      </w:rPr>
      <w:fldChar w:fldCharType="begin"/>
    </w:r>
    <w:r w:rsidR="004C434C" w:rsidRPr="00686732">
      <w:rPr>
        <w:sz w:val="72"/>
      </w:rPr>
      <w:instrText xml:space="preserve"> PAGE   \* MERGEFORMAT </w:instrText>
    </w:r>
    <w:r w:rsidR="004C434C" w:rsidRPr="00686732">
      <w:rPr>
        <w:sz w:val="72"/>
      </w:rPr>
      <w:fldChar w:fldCharType="separate"/>
    </w:r>
    <w:r w:rsidR="005F6C78">
      <w:rPr>
        <w:noProof/>
        <w:sz w:val="72"/>
      </w:rPr>
      <w:t>20</w:t>
    </w:r>
    <w:r w:rsidR="004C434C" w:rsidRPr="00686732">
      <w:rPr>
        <w:sz w:val="72"/>
      </w:rPr>
      <w:fldChar w:fldCharType="end"/>
    </w:r>
  </w:p>
  <w:p w:rsidR="004C434C" w:rsidRDefault="004C4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4C434C" w:rsidP="00E54CD6">
    <w:pPr>
      <w:pStyle w:val="Footer"/>
      <w:tabs>
        <w:tab w:val="clear" w:pos="9026"/>
        <w:tab w:val="right" w:pos="9356"/>
      </w:tabs>
      <w:ind w:right="-23"/>
    </w:pPr>
    <w:r>
      <w:rPr>
        <w:noProof/>
        <w:lang w:eastAsia="en-GB"/>
      </w:rPr>
      <w:t xml:space="preserve"> </w:t>
    </w:r>
    <w:r w:rsidR="003E0019">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84BC531"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sidR="003E0019">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C75BB6C"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4C434C" w:rsidRDefault="003E0019">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4C434C" w:rsidRPr="00BD5DF1" w:rsidRDefault="004C434C" w:rsidP="00686732">
                          <w:pPr>
                            <w:spacing w:after="0" w:line="360" w:lineRule="auto"/>
                            <w:rPr>
                              <w:sz w:val="16"/>
                            </w:rPr>
                          </w:pPr>
                          <w:r w:rsidRPr="00BD5DF1">
                            <w:rPr>
                              <w:sz w:val="16"/>
                            </w:rPr>
                            <w:t>Registered Office Barclays Bank Chambers Stratford-upon-Avon CV37 6AH</w:t>
                          </w:r>
                        </w:p>
                        <w:p w:rsidR="004C434C" w:rsidRPr="00BD5DF1" w:rsidRDefault="004C434C" w:rsidP="00686732">
                          <w:pPr>
                            <w:spacing w:after="0" w:line="360" w:lineRule="auto"/>
                            <w:rPr>
                              <w:sz w:val="16"/>
                            </w:rPr>
                          </w:pPr>
                          <w:r w:rsidRPr="00BD5DF1">
                            <w:rPr>
                              <w:sz w:val="16"/>
                            </w:rPr>
                            <w:t>Registered in England No 2853836</w:t>
                          </w:r>
                        </w:p>
                        <w:p w:rsidR="004C434C" w:rsidRPr="00BD5DF1" w:rsidRDefault="004C434C"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4C434C" w:rsidRPr="00BD5DF1" w:rsidRDefault="004C434C"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4C434C" w:rsidRPr="00BD5DF1" w:rsidRDefault="004C434C" w:rsidP="00686732">
                    <w:pPr>
                      <w:spacing w:after="0" w:line="360" w:lineRule="auto"/>
                      <w:rPr>
                        <w:sz w:val="16"/>
                      </w:rPr>
                    </w:pPr>
                    <w:r w:rsidRPr="00BD5DF1">
                      <w:rPr>
                        <w:sz w:val="16"/>
                      </w:rPr>
                      <w:t>Registered Office Barclays Bank Chambers Stratford-upon-Avon CV37 6AH</w:t>
                    </w:r>
                  </w:p>
                  <w:p w:rsidR="004C434C" w:rsidRPr="00BD5DF1" w:rsidRDefault="004C434C" w:rsidP="00686732">
                    <w:pPr>
                      <w:spacing w:after="0" w:line="360" w:lineRule="auto"/>
                      <w:rPr>
                        <w:sz w:val="16"/>
                      </w:rPr>
                    </w:pPr>
                    <w:r w:rsidRPr="00BD5DF1">
                      <w:rPr>
                        <w:sz w:val="16"/>
                      </w:rPr>
                      <w:t>Registered in England No 2853836</w:t>
                    </w:r>
                  </w:p>
                  <w:p w:rsidR="004C434C" w:rsidRPr="00BD5DF1" w:rsidRDefault="004C434C"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4C434C" w:rsidRPr="00BD5DF1" w:rsidRDefault="004C434C" w:rsidP="00686732">
                    <w:pPr>
                      <w:spacing w:after="0" w:line="360" w:lineRule="auto"/>
                      <w:rPr>
                        <w:sz w:val="16"/>
                      </w:rPr>
                    </w:pPr>
                    <w:r w:rsidRPr="00BD5DF1">
                      <w:rPr>
                        <w:sz w:val="16"/>
                      </w:rPr>
                      <w:t>Arlingclose Limited provides independent advice</w:t>
                    </w:r>
                  </w:p>
                </w:txbxContent>
              </v:textbox>
            </v:shape>
          </w:pict>
        </mc:Fallback>
      </mc:AlternateContent>
    </w:r>
  </w:p>
  <w:p w:rsidR="004C434C" w:rsidRDefault="004C434C">
    <w:pPr>
      <w:pStyle w:val="Footer"/>
    </w:pPr>
    <w:r>
      <w:t xml:space="preserve">  </w:t>
    </w:r>
  </w:p>
  <w:p w:rsidR="004C434C" w:rsidRDefault="004C434C">
    <w:pPr>
      <w:pStyle w:val="Footer"/>
    </w:pPr>
  </w:p>
  <w:p w:rsidR="004C434C" w:rsidRDefault="003E0019">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34C" w:rsidRDefault="004C434C" w:rsidP="004F2143">
      <w:pPr>
        <w:spacing w:after="0" w:line="240" w:lineRule="auto"/>
      </w:pPr>
      <w:r>
        <w:separator/>
      </w:r>
    </w:p>
  </w:footnote>
  <w:footnote w:type="continuationSeparator" w:id="0">
    <w:p w:rsidR="004C434C" w:rsidRDefault="004C434C"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4C434C"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02"/>
    <w:rsid w:val="000145C4"/>
    <w:rsid w:val="00015520"/>
    <w:rsid w:val="000244D2"/>
    <w:rsid w:val="00042B02"/>
    <w:rsid w:val="00060AC9"/>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A3D45"/>
    <w:rsid w:val="001B6EB4"/>
    <w:rsid w:val="00234748"/>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27AD4"/>
    <w:rsid w:val="00337ADD"/>
    <w:rsid w:val="00346FDF"/>
    <w:rsid w:val="00370D12"/>
    <w:rsid w:val="00373E6E"/>
    <w:rsid w:val="003A3260"/>
    <w:rsid w:val="003C685C"/>
    <w:rsid w:val="003E0019"/>
    <w:rsid w:val="00407212"/>
    <w:rsid w:val="00423B92"/>
    <w:rsid w:val="004320E2"/>
    <w:rsid w:val="0043391B"/>
    <w:rsid w:val="00435E14"/>
    <w:rsid w:val="00441ED2"/>
    <w:rsid w:val="0044488F"/>
    <w:rsid w:val="004518B4"/>
    <w:rsid w:val="00474DE7"/>
    <w:rsid w:val="004B3F9B"/>
    <w:rsid w:val="004C434C"/>
    <w:rsid w:val="004E790C"/>
    <w:rsid w:val="004F2143"/>
    <w:rsid w:val="004F6D75"/>
    <w:rsid w:val="00505AEA"/>
    <w:rsid w:val="00514E36"/>
    <w:rsid w:val="00530DC9"/>
    <w:rsid w:val="00545EC7"/>
    <w:rsid w:val="00550058"/>
    <w:rsid w:val="005574EA"/>
    <w:rsid w:val="00563B3F"/>
    <w:rsid w:val="0058354D"/>
    <w:rsid w:val="005A4C66"/>
    <w:rsid w:val="005B37D7"/>
    <w:rsid w:val="005B6AB2"/>
    <w:rsid w:val="005D10D0"/>
    <w:rsid w:val="005D4869"/>
    <w:rsid w:val="005E3FC5"/>
    <w:rsid w:val="005F6C78"/>
    <w:rsid w:val="006049E6"/>
    <w:rsid w:val="0063564E"/>
    <w:rsid w:val="00642A16"/>
    <w:rsid w:val="00643C59"/>
    <w:rsid w:val="00655B52"/>
    <w:rsid w:val="00681F2F"/>
    <w:rsid w:val="00686732"/>
    <w:rsid w:val="0069561C"/>
    <w:rsid w:val="006B4D60"/>
    <w:rsid w:val="006B611C"/>
    <w:rsid w:val="006E34B6"/>
    <w:rsid w:val="006E3861"/>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15FEF"/>
    <w:rsid w:val="00825D6A"/>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166B"/>
    <w:rsid w:val="00976E6A"/>
    <w:rsid w:val="009A50C5"/>
    <w:rsid w:val="009A7E29"/>
    <w:rsid w:val="009C3C6A"/>
    <w:rsid w:val="009C3DCB"/>
    <w:rsid w:val="009D5EC4"/>
    <w:rsid w:val="00A029F6"/>
    <w:rsid w:val="00A11220"/>
    <w:rsid w:val="00A2009C"/>
    <w:rsid w:val="00A443F9"/>
    <w:rsid w:val="00A52422"/>
    <w:rsid w:val="00A6740F"/>
    <w:rsid w:val="00A733E6"/>
    <w:rsid w:val="00A756F4"/>
    <w:rsid w:val="00A96D77"/>
    <w:rsid w:val="00AA5657"/>
    <w:rsid w:val="00AB692A"/>
    <w:rsid w:val="00AD7A10"/>
    <w:rsid w:val="00AE5E41"/>
    <w:rsid w:val="00B01951"/>
    <w:rsid w:val="00B03231"/>
    <w:rsid w:val="00B05543"/>
    <w:rsid w:val="00B5114E"/>
    <w:rsid w:val="00B60A61"/>
    <w:rsid w:val="00B72156"/>
    <w:rsid w:val="00B7519D"/>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E3456F7C-0E2F-4878-9541-99870C4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hodges@arlingclose.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elly@arlingclos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adings@arlingclose.com" TargetMode="External"/><Relationship Id="rId5" Type="http://schemas.openxmlformats.org/officeDocument/2006/relationships/webSettings" Target="webSettings.xml"/><Relationship Id="rId15" Type="http://schemas.openxmlformats.org/officeDocument/2006/relationships/hyperlink" Target="mailto:nhodges@arlingclose.com" TargetMode="External"/><Relationship Id="rId10" Type="http://schemas.openxmlformats.org/officeDocument/2006/relationships/hyperlink" Target="http://www.mytender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greadings@arlingcl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9AE9E-F223-4B51-9472-C315449E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6328</Words>
  <Characters>36075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Nicole Hodges</cp:lastModifiedBy>
  <cp:revision>4</cp:revision>
  <cp:lastPrinted>2012-10-23T08:38:00Z</cp:lastPrinted>
  <dcterms:created xsi:type="dcterms:W3CDTF">2017-11-08T15:50:00Z</dcterms:created>
  <dcterms:modified xsi:type="dcterms:W3CDTF">2017-11-16T15:42:00Z</dcterms:modified>
</cp:coreProperties>
</file>