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9D" w:rsidRPr="004F6172" w:rsidRDefault="00A3059D" w:rsidP="00650993">
      <w:pPr>
        <w:pStyle w:val="yiv1705115481msonormal"/>
        <w:jc w:val="center"/>
        <w:rPr>
          <w:b/>
          <w:u w:val="single"/>
          <w:lang w:val="en-US"/>
        </w:rPr>
      </w:pPr>
      <w:r w:rsidRPr="004F6172">
        <w:rPr>
          <w:b/>
          <w:u w:val="single"/>
          <w:lang w:val="en-US"/>
        </w:rPr>
        <w:t>SPECIFICATION</w:t>
      </w:r>
    </w:p>
    <w:p w:rsidR="00A3059D" w:rsidRPr="004F6172" w:rsidRDefault="00A3059D" w:rsidP="00A3059D">
      <w:pPr>
        <w:pStyle w:val="yiv1705115481msonormal"/>
        <w:rPr>
          <w:lang w:val="en-US"/>
        </w:rPr>
      </w:pPr>
    </w:p>
    <w:p w:rsidR="00A3059D" w:rsidRPr="00C707CF" w:rsidRDefault="00A3059D" w:rsidP="00A3059D">
      <w:pPr>
        <w:pStyle w:val="yiv1705115481msolistparagraph"/>
        <w:rPr>
          <w:b/>
          <w:lang w:val="en-US"/>
        </w:rPr>
      </w:pPr>
      <w:r w:rsidRPr="00C707CF">
        <w:rPr>
          <w:b/>
          <w:lang w:val="en-US"/>
        </w:rPr>
        <w:t>Monthly Visits</w:t>
      </w: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>weeding via hand hoeing, dead heading where</w:t>
      </w:r>
      <w:r w:rsidR="00773435">
        <w:rPr>
          <w:lang w:val="en-US"/>
        </w:rPr>
        <w:t xml:space="preserve"> required</w:t>
      </w:r>
      <w:r w:rsidRPr="004F6172">
        <w:rPr>
          <w:lang w:val="en-US"/>
        </w:rPr>
        <w:t xml:space="preserve">, litter collection </w:t>
      </w:r>
      <w:r w:rsidR="00650993">
        <w:rPr>
          <w:lang w:val="en-US"/>
        </w:rPr>
        <w:t xml:space="preserve">and removal </w:t>
      </w:r>
      <w:r w:rsidRPr="004F6172">
        <w:rPr>
          <w:lang w:val="en-US"/>
        </w:rPr>
        <w:t>and general tidy.</w:t>
      </w:r>
    </w:p>
    <w:p w:rsidR="00A3059D" w:rsidRDefault="00A3059D" w:rsidP="00A3059D">
      <w:pPr>
        <w:pStyle w:val="yiv1705115481msolistparagraph"/>
        <w:rPr>
          <w:lang w:val="en-US"/>
        </w:rPr>
      </w:pPr>
    </w:p>
    <w:p w:rsidR="00A3059D" w:rsidRPr="00C707CF" w:rsidRDefault="00A3059D" w:rsidP="00A3059D">
      <w:pPr>
        <w:pStyle w:val="yiv1705115481msolistparagraph"/>
        <w:rPr>
          <w:b/>
          <w:lang w:val="en-US"/>
        </w:rPr>
      </w:pPr>
      <w:r w:rsidRPr="00C707CF">
        <w:rPr>
          <w:b/>
          <w:lang w:val="en-US"/>
        </w:rPr>
        <w:t>Fortnightly Visits</w:t>
      </w:r>
    </w:p>
    <w:p w:rsidR="00A3059D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>As above with the inclusion of grass cutting where required.</w:t>
      </w:r>
    </w:p>
    <w:p w:rsidR="00773435" w:rsidRDefault="00773435" w:rsidP="00A3059D">
      <w:pPr>
        <w:pStyle w:val="yiv1705115481msolistparagraph"/>
        <w:rPr>
          <w:lang w:val="en-US"/>
        </w:rPr>
      </w:pPr>
    </w:p>
    <w:p w:rsidR="00773435" w:rsidRDefault="00773435" w:rsidP="00650993">
      <w:pPr>
        <w:pStyle w:val="yiv1705115481msonormal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TOTAL </w:t>
      </w:r>
      <w:r w:rsidR="00650993">
        <w:rPr>
          <w:b/>
          <w:bCs/>
          <w:lang w:val="en-US"/>
        </w:rPr>
        <w:t>COST PER ANNUM</w:t>
      </w:r>
      <w:bookmarkStart w:id="0" w:name="_GoBack"/>
      <w:bookmarkEnd w:id="0"/>
    </w:p>
    <w:p w:rsidR="00773435" w:rsidRDefault="00773435" w:rsidP="00773435">
      <w:pPr>
        <w:pStyle w:val="yiv1705115481msonormal"/>
        <w:rPr>
          <w:b/>
          <w:bCs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2"/>
        <w:gridCol w:w="2106"/>
        <w:gridCol w:w="20"/>
        <w:gridCol w:w="2128"/>
        <w:gridCol w:w="2127"/>
      </w:tblGrid>
      <w:tr w:rsidR="006A04C0" w:rsidTr="00650993">
        <w:tc>
          <w:tcPr>
            <w:tcW w:w="3112" w:type="dxa"/>
          </w:tcPr>
          <w:p w:rsidR="006A04C0" w:rsidRPr="006A04C0" w:rsidRDefault="006A04C0" w:rsidP="006A04C0">
            <w:pPr>
              <w:pStyle w:val="yiv1705115481msolistparagraph"/>
              <w:jc w:val="center"/>
              <w:rPr>
                <w:b/>
                <w:lang w:val="en-US"/>
              </w:rPr>
            </w:pPr>
            <w:r w:rsidRPr="006A04C0">
              <w:rPr>
                <w:b/>
                <w:lang w:val="en-US"/>
              </w:rPr>
              <w:t>ITEM</w:t>
            </w:r>
          </w:p>
        </w:tc>
        <w:tc>
          <w:tcPr>
            <w:tcW w:w="2126" w:type="dxa"/>
            <w:gridSpan w:val="2"/>
          </w:tcPr>
          <w:p w:rsidR="006A04C0" w:rsidRPr="006A04C0" w:rsidRDefault="006A04C0" w:rsidP="00A3059D">
            <w:pPr>
              <w:pStyle w:val="yiv1705115481msolistparagraph"/>
              <w:rPr>
                <w:b/>
                <w:lang w:val="en-US"/>
              </w:rPr>
            </w:pPr>
            <w:r w:rsidRPr="006A04C0">
              <w:rPr>
                <w:b/>
                <w:lang w:val="en-US"/>
              </w:rPr>
              <w:t>1</w:t>
            </w:r>
            <w:r w:rsidRPr="006A04C0">
              <w:rPr>
                <w:b/>
                <w:vertAlign w:val="superscript"/>
                <w:lang w:val="en-US"/>
              </w:rPr>
              <w:t>st</w:t>
            </w:r>
            <w:r w:rsidRPr="006A04C0">
              <w:rPr>
                <w:b/>
                <w:lang w:val="en-US"/>
              </w:rPr>
              <w:t xml:space="preserve"> January 2018 to 31</w:t>
            </w:r>
            <w:r w:rsidRPr="006A04C0">
              <w:rPr>
                <w:b/>
                <w:vertAlign w:val="superscript"/>
                <w:lang w:val="en-US"/>
              </w:rPr>
              <w:t>st</w:t>
            </w:r>
            <w:r w:rsidRPr="006A04C0">
              <w:rPr>
                <w:b/>
                <w:lang w:val="en-US"/>
              </w:rPr>
              <w:t xml:space="preserve"> March 2019 </w:t>
            </w:r>
          </w:p>
          <w:p w:rsidR="006A04C0" w:rsidRPr="006A04C0" w:rsidRDefault="006A04C0" w:rsidP="00A3059D">
            <w:pPr>
              <w:pStyle w:val="yiv1705115481msolistparagraph"/>
              <w:rPr>
                <w:b/>
                <w:lang w:val="en-US"/>
              </w:rPr>
            </w:pPr>
            <w:r w:rsidRPr="006A04C0">
              <w:rPr>
                <w:b/>
                <w:lang w:val="en-US"/>
              </w:rPr>
              <w:t>(15 months)</w:t>
            </w:r>
          </w:p>
        </w:tc>
        <w:tc>
          <w:tcPr>
            <w:tcW w:w="2128" w:type="dxa"/>
          </w:tcPr>
          <w:p w:rsidR="006A04C0" w:rsidRPr="006A04C0" w:rsidRDefault="006A04C0" w:rsidP="00A3059D">
            <w:pPr>
              <w:pStyle w:val="yiv1705115481msolistparagraph"/>
              <w:rPr>
                <w:b/>
                <w:lang w:val="en-US"/>
              </w:rPr>
            </w:pPr>
            <w:r w:rsidRPr="006A04C0">
              <w:rPr>
                <w:b/>
                <w:lang w:val="en-US"/>
              </w:rPr>
              <w:t>1</w:t>
            </w:r>
            <w:r w:rsidRPr="006A04C0">
              <w:rPr>
                <w:b/>
                <w:vertAlign w:val="superscript"/>
                <w:lang w:val="en-US"/>
              </w:rPr>
              <w:t>st</w:t>
            </w:r>
            <w:r w:rsidRPr="006A04C0">
              <w:rPr>
                <w:b/>
                <w:lang w:val="en-US"/>
              </w:rPr>
              <w:t xml:space="preserve"> April 2019 to 31</w:t>
            </w:r>
            <w:r w:rsidRPr="006A04C0">
              <w:rPr>
                <w:b/>
                <w:vertAlign w:val="superscript"/>
                <w:lang w:val="en-US"/>
              </w:rPr>
              <w:t>st</w:t>
            </w:r>
            <w:r w:rsidRPr="006A04C0">
              <w:rPr>
                <w:b/>
                <w:lang w:val="en-US"/>
              </w:rPr>
              <w:t xml:space="preserve"> March 2020</w:t>
            </w:r>
          </w:p>
          <w:p w:rsidR="006A04C0" w:rsidRPr="006A04C0" w:rsidRDefault="006A04C0" w:rsidP="00A3059D">
            <w:pPr>
              <w:pStyle w:val="yiv1705115481msolistparagraph"/>
              <w:rPr>
                <w:b/>
                <w:lang w:val="en-US"/>
              </w:rPr>
            </w:pPr>
            <w:r w:rsidRPr="006A04C0">
              <w:rPr>
                <w:b/>
                <w:lang w:val="en-US"/>
              </w:rPr>
              <w:t>(12 months)</w:t>
            </w:r>
          </w:p>
        </w:tc>
        <w:tc>
          <w:tcPr>
            <w:tcW w:w="2127" w:type="dxa"/>
          </w:tcPr>
          <w:p w:rsidR="006A04C0" w:rsidRPr="006A04C0" w:rsidRDefault="006A04C0" w:rsidP="00A3059D">
            <w:pPr>
              <w:pStyle w:val="yiv1705115481msolistparagraph"/>
              <w:rPr>
                <w:b/>
                <w:lang w:val="en-US"/>
              </w:rPr>
            </w:pPr>
            <w:r w:rsidRPr="006A04C0">
              <w:rPr>
                <w:b/>
                <w:lang w:val="en-US"/>
              </w:rPr>
              <w:t>1</w:t>
            </w:r>
            <w:r w:rsidRPr="006A04C0">
              <w:rPr>
                <w:b/>
                <w:vertAlign w:val="superscript"/>
                <w:lang w:val="en-US"/>
              </w:rPr>
              <w:t>st</w:t>
            </w:r>
            <w:r w:rsidRPr="006A04C0">
              <w:rPr>
                <w:b/>
                <w:lang w:val="en-US"/>
              </w:rPr>
              <w:t xml:space="preserve"> April 2020 to 31</w:t>
            </w:r>
            <w:r w:rsidRPr="006A04C0">
              <w:rPr>
                <w:b/>
                <w:vertAlign w:val="superscript"/>
                <w:lang w:val="en-US"/>
              </w:rPr>
              <w:t>st</w:t>
            </w:r>
            <w:r w:rsidRPr="006A04C0">
              <w:rPr>
                <w:b/>
                <w:lang w:val="en-US"/>
              </w:rPr>
              <w:t xml:space="preserve"> March 2021</w:t>
            </w:r>
          </w:p>
          <w:p w:rsidR="006A04C0" w:rsidRPr="006A04C0" w:rsidRDefault="006A04C0" w:rsidP="00A3059D">
            <w:pPr>
              <w:pStyle w:val="yiv1705115481msolistparagraph"/>
              <w:rPr>
                <w:b/>
                <w:lang w:val="en-US"/>
              </w:rPr>
            </w:pPr>
            <w:r w:rsidRPr="006A04C0">
              <w:rPr>
                <w:b/>
                <w:lang w:val="en-US"/>
              </w:rPr>
              <w:t>(12 months)</w:t>
            </w:r>
          </w:p>
        </w:tc>
      </w:tr>
      <w:tr w:rsidR="006A04C0" w:rsidTr="00650993">
        <w:tc>
          <w:tcPr>
            <w:tcW w:w="3112" w:type="dxa"/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  <w:r>
              <w:rPr>
                <w:lang w:val="en-US"/>
              </w:rPr>
              <w:t>Monthly and Fortnightly Visits</w:t>
            </w:r>
            <w:r w:rsidR="00650993">
              <w:rPr>
                <w:lang w:val="en-US"/>
              </w:rPr>
              <w:t xml:space="preserve"> for all b</w:t>
            </w:r>
            <w:r>
              <w:rPr>
                <w:lang w:val="en-US"/>
              </w:rPr>
              <w:t xml:space="preserve">eds </w:t>
            </w:r>
          </w:p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8" w:type="dxa"/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7" w:type="dxa"/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</w:tr>
      <w:tr w:rsidR="006A04C0" w:rsidTr="00650993">
        <w:tc>
          <w:tcPr>
            <w:tcW w:w="3112" w:type="dxa"/>
          </w:tcPr>
          <w:p w:rsidR="006A04C0" w:rsidRDefault="006A04C0" w:rsidP="006A04C0">
            <w:pPr>
              <w:pStyle w:val="yiv1705115481msonormal"/>
              <w:rPr>
                <w:lang w:val="en-US"/>
              </w:rPr>
            </w:pPr>
            <w:r>
              <w:rPr>
                <w:lang w:val="en-US"/>
              </w:rPr>
              <w:t>Rose Pruning – once per year between end of October to beginning of November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for all rose beds.</w:t>
            </w:r>
          </w:p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</w:tr>
      <w:tr w:rsidR="00650993" w:rsidTr="00650993">
        <w:tc>
          <w:tcPr>
            <w:tcW w:w="3112" w:type="dxa"/>
          </w:tcPr>
          <w:p w:rsidR="00650993" w:rsidRDefault="00650993" w:rsidP="00755694">
            <w:pPr>
              <w:pStyle w:val="yiv1705115481msonormal"/>
              <w:rPr>
                <w:lang w:val="en-US"/>
              </w:rPr>
            </w:pPr>
            <w:r>
              <w:rPr>
                <w:lang w:val="en-US"/>
              </w:rPr>
              <w:t>Mulching for all beds as appropriate</w:t>
            </w:r>
          </w:p>
          <w:p w:rsidR="00650993" w:rsidRDefault="00650993" w:rsidP="00755694">
            <w:pPr>
              <w:pStyle w:val="yiv1705115481msonormal"/>
              <w:rPr>
                <w:lang w:val="en-US"/>
              </w:rPr>
            </w:pPr>
          </w:p>
        </w:tc>
        <w:tc>
          <w:tcPr>
            <w:tcW w:w="2106" w:type="dxa"/>
            <w:tcBorders>
              <w:right w:val="nil"/>
            </w:tcBorders>
          </w:tcPr>
          <w:p w:rsidR="00650993" w:rsidRDefault="00650993" w:rsidP="00755694">
            <w:pPr>
              <w:pStyle w:val="yiv1705115481msonormal"/>
              <w:rPr>
                <w:lang w:val="en-US"/>
              </w:rPr>
            </w:pPr>
          </w:p>
        </w:tc>
        <w:tc>
          <w:tcPr>
            <w:tcW w:w="2148" w:type="dxa"/>
            <w:gridSpan w:val="2"/>
            <w:tcBorders>
              <w:right w:val="single" w:sz="4" w:space="0" w:color="auto"/>
            </w:tcBorders>
          </w:tcPr>
          <w:p w:rsidR="00650993" w:rsidRDefault="00650993" w:rsidP="00755694">
            <w:pPr>
              <w:pStyle w:val="yiv1705115481msonormal"/>
              <w:rPr>
                <w:lang w:val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50993" w:rsidRDefault="00650993" w:rsidP="00755694">
            <w:pPr>
              <w:pStyle w:val="yiv1705115481msonormal"/>
              <w:rPr>
                <w:lang w:val="en-US"/>
              </w:rPr>
            </w:pPr>
          </w:p>
        </w:tc>
      </w:tr>
      <w:tr w:rsidR="00650993" w:rsidTr="00650993">
        <w:tc>
          <w:tcPr>
            <w:tcW w:w="3112" w:type="dxa"/>
          </w:tcPr>
          <w:p w:rsidR="00650993" w:rsidRDefault="00650993" w:rsidP="00755694">
            <w:pPr>
              <w:pStyle w:val="yiv1705115481msonormal"/>
              <w:rPr>
                <w:lang w:val="en-US"/>
              </w:rPr>
            </w:pPr>
            <w:r w:rsidRPr="004F6172">
              <w:rPr>
                <w:lang w:val="en-US"/>
              </w:rPr>
              <w:t>C</w:t>
            </w:r>
            <w:r>
              <w:rPr>
                <w:lang w:val="en-US"/>
              </w:rPr>
              <w:t>hemical disease control.</w:t>
            </w:r>
            <w:r>
              <w:rPr>
                <w:lang w:val="en-US"/>
              </w:rPr>
              <w:t xml:space="preserve">  For all </w:t>
            </w:r>
            <w:proofErr w:type="gramStart"/>
            <w:r>
              <w:rPr>
                <w:lang w:val="en-US"/>
              </w:rPr>
              <w:t>beds</w:t>
            </w:r>
            <w:proofErr w:type="gramEnd"/>
            <w:r>
              <w:rPr>
                <w:lang w:val="en-US"/>
              </w:rPr>
              <w:t xml:space="preserve"> as appropriate</w:t>
            </w:r>
          </w:p>
          <w:p w:rsidR="00650993" w:rsidRDefault="00650993" w:rsidP="00755694">
            <w:pPr>
              <w:pStyle w:val="yiv1705115481msonormal"/>
              <w:rPr>
                <w:lang w:val="en-US"/>
              </w:rPr>
            </w:pPr>
          </w:p>
        </w:tc>
        <w:tc>
          <w:tcPr>
            <w:tcW w:w="2106" w:type="dxa"/>
          </w:tcPr>
          <w:p w:rsidR="00650993" w:rsidRDefault="00650993" w:rsidP="00755694">
            <w:pPr>
              <w:pStyle w:val="yiv1705115481msonormal"/>
              <w:rPr>
                <w:lang w:val="en-US"/>
              </w:rPr>
            </w:pPr>
          </w:p>
        </w:tc>
        <w:tc>
          <w:tcPr>
            <w:tcW w:w="2148" w:type="dxa"/>
            <w:gridSpan w:val="2"/>
          </w:tcPr>
          <w:p w:rsidR="00650993" w:rsidRDefault="00650993" w:rsidP="00755694">
            <w:pPr>
              <w:pStyle w:val="yiv1705115481msonormal"/>
              <w:rPr>
                <w:lang w:val="en-US"/>
              </w:rPr>
            </w:pPr>
          </w:p>
        </w:tc>
        <w:tc>
          <w:tcPr>
            <w:tcW w:w="2127" w:type="dxa"/>
          </w:tcPr>
          <w:p w:rsidR="00650993" w:rsidRDefault="00650993" w:rsidP="00755694">
            <w:pPr>
              <w:pStyle w:val="yiv1705115481msonormal"/>
              <w:rPr>
                <w:lang w:val="en-US"/>
              </w:rPr>
            </w:pPr>
          </w:p>
        </w:tc>
      </w:tr>
      <w:tr w:rsidR="006A04C0" w:rsidTr="00650993">
        <w:tc>
          <w:tcPr>
            <w:tcW w:w="3112" w:type="dxa"/>
          </w:tcPr>
          <w:p w:rsidR="006A04C0" w:rsidRDefault="006A04C0" w:rsidP="006A04C0">
            <w:pPr>
              <w:pStyle w:val="yiv1705115481msonormal"/>
              <w:rPr>
                <w:lang w:val="en-US"/>
              </w:rPr>
            </w:pPr>
            <w:r>
              <w:rPr>
                <w:lang w:val="en-US"/>
              </w:rPr>
              <w:t>Feeding of Roses.  Price required per application</w:t>
            </w:r>
            <w:r w:rsidR="00650993">
              <w:rPr>
                <w:lang w:val="en-US"/>
              </w:rPr>
              <w:t xml:space="preserve"> for all rose beds.</w:t>
            </w:r>
          </w:p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8" w:type="dxa"/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7" w:type="dxa"/>
          </w:tcPr>
          <w:p w:rsidR="006A04C0" w:rsidRDefault="006A04C0" w:rsidP="00A3059D">
            <w:pPr>
              <w:pStyle w:val="yiv1705115481msolistparagraph"/>
              <w:rPr>
                <w:lang w:val="en-US"/>
              </w:rPr>
            </w:pPr>
          </w:p>
        </w:tc>
      </w:tr>
      <w:tr w:rsidR="006A04C0" w:rsidTr="00650993">
        <w:tc>
          <w:tcPr>
            <w:tcW w:w="3112" w:type="dxa"/>
          </w:tcPr>
          <w:p w:rsidR="006A04C0" w:rsidRDefault="006A04C0" w:rsidP="006A04C0">
            <w:pPr>
              <w:pStyle w:val="yiv1705115481msonormal"/>
              <w:rPr>
                <w:lang w:val="en-US"/>
              </w:rPr>
            </w:pPr>
            <w:r>
              <w:rPr>
                <w:lang w:val="en-US"/>
              </w:rPr>
              <w:t>Additional Visits.  Price required per visit</w:t>
            </w:r>
          </w:p>
          <w:p w:rsidR="006A04C0" w:rsidRDefault="006A04C0" w:rsidP="006A04C0">
            <w:pPr>
              <w:pStyle w:val="yiv1705115481msonormal"/>
              <w:rPr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6A04C0" w:rsidRDefault="006A04C0" w:rsidP="006A04C0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8" w:type="dxa"/>
          </w:tcPr>
          <w:p w:rsidR="006A04C0" w:rsidRDefault="006A04C0" w:rsidP="006A04C0">
            <w:pPr>
              <w:pStyle w:val="yiv1705115481msolistparagraph"/>
              <w:rPr>
                <w:lang w:val="en-US"/>
              </w:rPr>
            </w:pPr>
          </w:p>
        </w:tc>
        <w:tc>
          <w:tcPr>
            <w:tcW w:w="2127" w:type="dxa"/>
          </w:tcPr>
          <w:p w:rsidR="006A04C0" w:rsidRDefault="006A04C0" w:rsidP="006A04C0">
            <w:pPr>
              <w:pStyle w:val="yiv1705115481msolistparagraph"/>
              <w:rPr>
                <w:lang w:val="en-US"/>
              </w:rPr>
            </w:pPr>
          </w:p>
        </w:tc>
      </w:tr>
    </w:tbl>
    <w:p w:rsidR="00650993" w:rsidRDefault="00650993" w:rsidP="00650993">
      <w:pPr>
        <w:pStyle w:val="yiv1705115481msonormal"/>
        <w:jc w:val="center"/>
        <w:rPr>
          <w:b/>
          <w:lang w:val="en-US"/>
        </w:rPr>
      </w:pPr>
      <w:r>
        <w:rPr>
          <w:b/>
          <w:lang w:val="en-US"/>
        </w:rPr>
        <w:t xml:space="preserve">               </w:t>
      </w:r>
    </w:p>
    <w:p w:rsidR="00A3059D" w:rsidRPr="00A3059D" w:rsidRDefault="00650993" w:rsidP="00650993">
      <w:pPr>
        <w:pStyle w:val="yiv1705115481msonormal"/>
        <w:jc w:val="center"/>
        <w:rPr>
          <w:b/>
          <w:lang w:val="en-US"/>
        </w:rPr>
      </w:pPr>
      <w:r>
        <w:rPr>
          <w:b/>
          <w:lang w:val="en-US"/>
        </w:rPr>
        <w:t xml:space="preserve">                </w:t>
      </w:r>
      <w:r w:rsidR="00A3059D" w:rsidRPr="00A3059D">
        <w:rPr>
          <w:b/>
          <w:lang w:val="en-US"/>
        </w:rPr>
        <w:t>SITES AS MARKED IN YE</w:t>
      </w:r>
      <w:r>
        <w:rPr>
          <w:b/>
          <w:lang w:val="en-US"/>
        </w:rPr>
        <w:t>LLOW HIGHLIGHTER ON ATTACHED MAP</w:t>
      </w:r>
      <w:r w:rsidR="00A3059D" w:rsidRPr="00A3059D">
        <w:rPr>
          <w:b/>
          <w:noProof/>
          <w:lang w:val="en-US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" name="Rectangle 1" descr="32x32-Square-79-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1203D3" id="Rectangle 1" o:spid="_x0000_s1026" alt="32x32-Square-79-LI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>London Hill</w:t>
      </w:r>
      <w:r w:rsidRPr="004F6172">
        <w:rPr>
          <w:lang w:val="en-US"/>
        </w:rPr>
        <w:t xml:space="preserve"> – Month</w:t>
      </w:r>
      <w:r>
        <w:rPr>
          <w:lang w:val="en-US"/>
        </w:rPr>
        <w:t xml:space="preserve">ly visits throughout the year </w:t>
      </w: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 xml:space="preserve">Sir Walter Rayleigh Drive – </w:t>
      </w:r>
      <w:r w:rsidRPr="004F6172">
        <w:rPr>
          <w:lang w:val="en-US"/>
        </w:rPr>
        <w:t>Month</w:t>
      </w:r>
      <w:r>
        <w:rPr>
          <w:lang w:val="en-US"/>
        </w:rPr>
        <w:t xml:space="preserve">ly visits throughout the year </w:t>
      </w: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proofErr w:type="spellStart"/>
      <w:r w:rsidRPr="004F6172">
        <w:rPr>
          <w:b/>
          <w:bCs/>
          <w:lang w:val="en-US"/>
        </w:rPr>
        <w:t>Pearsons</w:t>
      </w:r>
      <w:proofErr w:type="spellEnd"/>
      <w:r w:rsidRPr="004F6172">
        <w:rPr>
          <w:b/>
          <w:bCs/>
          <w:lang w:val="en-US"/>
        </w:rPr>
        <w:t xml:space="preserve"> Avenue - </w:t>
      </w:r>
      <w:r w:rsidRPr="004F6172">
        <w:rPr>
          <w:lang w:val="en-US"/>
        </w:rPr>
        <w:t>Month</w:t>
      </w:r>
      <w:r>
        <w:rPr>
          <w:lang w:val="en-US"/>
        </w:rPr>
        <w:t xml:space="preserve">ly visits throughout the year </w:t>
      </w: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 xml:space="preserve">Little Wheatley Chase - </w:t>
      </w:r>
      <w:r w:rsidRPr="004F6172">
        <w:rPr>
          <w:lang w:val="en-US"/>
        </w:rPr>
        <w:t>Month</w:t>
      </w:r>
      <w:r>
        <w:rPr>
          <w:lang w:val="en-US"/>
        </w:rPr>
        <w:t>ly visits throughout the year</w:t>
      </w: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 xml:space="preserve">Louis Drive Service Road - </w:t>
      </w:r>
      <w:r w:rsidRPr="004F6172">
        <w:rPr>
          <w:lang w:val="en-US"/>
        </w:rPr>
        <w:t>Month</w:t>
      </w:r>
      <w:r>
        <w:rPr>
          <w:lang w:val="en-US"/>
        </w:rPr>
        <w:t xml:space="preserve">ly visits throughout the year </w:t>
      </w: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 xml:space="preserve">Louis Drive East - </w:t>
      </w:r>
      <w:r w:rsidRPr="004F6172">
        <w:rPr>
          <w:lang w:val="en-US"/>
        </w:rPr>
        <w:t>Month</w:t>
      </w:r>
      <w:r>
        <w:rPr>
          <w:lang w:val="en-US"/>
        </w:rPr>
        <w:t>ly visits throughout the year</w:t>
      </w: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 xml:space="preserve">Crown Hill - </w:t>
      </w:r>
      <w:r w:rsidRPr="004F6172">
        <w:rPr>
          <w:lang w:val="en-US"/>
        </w:rPr>
        <w:t>Month</w:t>
      </w:r>
      <w:r>
        <w:rPr>
          <w:lang w:val="en-US"/>
        </w:rPr>
        <w:t xml:space="preserve">ly visits throughout the year </w:t>
      </w: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 xml:space="preserve">Cheapside West - </w:t>
      </w:r>
      <w:r w:rsidRPr="004F6172">
        <w:rPr>
          <w:lang w:val="en-US"/>
        </w:rPr>
        <w:t>Month</w:t>
      </w:r>
      <w:r>
        <w:rPr>
          <w:lang w:val="en-US"/>
        </w:rPr>
        <w:t xml:space="preserve">ly visits throughout the year </w:t>
      </w:r>
    </w:p>
    <w:p w:rsidR="00A3059D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 xml:space="preserve">Mortimer Road - </w:t>
      </w:r>
      <w:r w:rsidRPr="004F6172">
        <w:rPr>
          <w:lang w:val="en-US"/>
        </w:rPr>
        <w:t>Month</w:t>
      </w:r>
      <w:r>
        <w:rPr>
          <w:lang w:val="en-US"/>
        </w:rPr>
        <w:t xml:space="preserve">ly visits throughout the year </w:t>
      </w:r>
    </w:p>
    <w:p w:rsidR="002B2835" w:rsidRPr="002B2835" w:rsidRDefault="002B2835" w:rsidP="00A3059D">
      <w:pPr>
        <w:pStyle w:val="yiv1705115481msolistparagraph"/>
        <w:rPr>
          <w:b/>
          <w:bCs/>
          <w:lang w:val="en-US"/>
        </w:rPr>
      </w:pPr>
      <w:r>
        <w:rPr>
          <w:lang w:val="en-US"/>
        </w:rPr>
        <w:t xml:space="preserve">.  </w:t>
      </w:r>
      <w:proofErr w:type="spellStart"/>
      <w:r>
        <w:rPr>
          <w:b/>
          <w:bCs/>
          <w:lang w:val="en-US"/>
        </w:rPr>
        <w:t>Creswich</w:t>
      </w:r>
      <w:proofErr w:type="spellEnd"/>
      <w:r>
        <w:rPr>
          <w:b/>
          <w:bCs/>
          <w:lang w:val="en-US"/>
        </w:rPr>
        <w:t xml:space="preserve"> Avenue </w:t>
      </w:r>
      <w:r w:rsidRPr="004F6172">
        <w:rPr>
          <w:lang w:val="en-US"/>
        </w:rPr>
        <w:t>Month</w:t>
      </w:r>
      <w:r>
        <w:rPr>
          <w:lang w:val="en-US"/>
        </w:rPr>
        <w:t xml:space="preserve">ly visits throughout the year </w:t>
      </w:r>
    </w:p>
    <w:p w:rsidR="002B2835" w:rsidRPr="004F6172" w:rsidRDefault="002B2835" w:rsidP="00A3059D">
      <w:pPr>
        <w:pStyle w:val="yiv1705115481msolistparagraph"/>
        <w:rPr>
          <w:lang w:val="en-US"/>
        </w:rPr>
      </w:pPr>
    </w:p>
    <w:p w:rsidR="00A3059D" w:rsidRPr="004F6172" w:rsidRDefault="00A3059D" w:rsidP="00A3059D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 xml:space="preserve">Poplar Road – </w:t>
      </w:r>
      <w:r w:rsidRPr="004F6172">
        <w:rPr>
          <w:lang w:val="en-US"/>
        </w:rPr>
        <w:t>Fortnightly Visits in Summer Monthly Visits i</w:t>
      </w:r>
      <w:r>
        <w:rPr>
          <w:lang w:val="en-US"/>
        </w:rPr>
        <w:t xml:space="preserve">n Winter due to grass cutting </w:t>
      </w:r>
    </w:p>
    <w:p w:rsidR="00596FEC" w:rsidRPr="00650993" w:rsidRDefault="00A3059D" w:rsidP="00650993">
      <w:pPr>
        <w:pStyle w:val="yiv1705115481msolistparagraph"/>
        <w:rPr>
          <w:lang w:val="en-US"/>
        </w:rPr>
      </w:pPr>
      <w:r w:rsidRPr="004F6172">
        <w:rPr>
          <w:lang w:val="en-US"/>
        </w:rPr>
        <w:t xml:space="preserve">· </w:t>
      </w:r>
      <w:r w:rsidRPr="004F6172">
        <w:rPr>
          <w:b/>
          <w:bCs/>
          <w:lang w:val="en-US"/>
        </w:rPr>
        <w:t xml:space="preserve">Marshall Close - </w:t>
      </w:r>
      <w:r w:rsidRPr="004F6172">
        <w:rPr>
          <w:lang w:val="en-US"/>
        </w:rPr>
        <w:t>Fortnightly Visits in Summer Monthly Visits i</w:t>
      </w:r>
      <w:r>
        <w:rPr>
          <w:lang w:val="en-US"/>
        </w:rPr>
        <w:t xml:space="preserve">n Winter due to grass  </w:t>
      </w:r>
      <w:r w:rsidR="002B2835">
        <w:rPr>
          <w:lang w:val="en-US"/>
        </w:rPr>
        <w:t xml:space="preserve">  </w:t>
      </w:r>
      <w:r>
        <w:rPr>
          <w:lang w:val="en-US"/>
        </w:rPr>
        <w:t>cutting</w:t>
      </w:r>
    </w:p>
    <w:sectPr w:rsidR="00596FEC" w:rsidRPr="00650993" w:rsidSect="0065099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9D"/>
    <w:rsid w:val="002B2835"/>
    <w:rsid w:val="003565BC"/>
    <w:rsid w:val="00596FEC"/>
    <w:rsid w:val="00614362"/>
    <w:rsid w:val="00650993"/>
    <w:rsid w:val="006A04C0"/>
    <w:rsid w:val="00773435"/>
    <w:rsid w:val="00A3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A271"/>
  <w15:chartTrackingRefBased/>
  <w15:docId w15:val="{AA90BC07-4308-4472-8380-0E562675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59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705115481msonormal">
    <w:name w:val="yiv1705115481msonormal"/>
    <w:basedOn w:val="Normal"/>
    <w:rsid w:val="00A305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705115481msolistparagraph">
    <w:name w:val="yiv1705115481msolistparagraph"/>
    <w:basedOn w:val="Normal"/>
    <w:rsid w:val="00A305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</dc:creator>
  <cp:keywords/>
  <dc:description/>
  <cp:lastModifiedBy>Kerry</cp:lastModifiedBy>
  <cp:revision>2</cp:revision>
  <cp:lastPrinted>2017-09-20T13:09:00Z</cp:lastPrinted>
  <dcterms:created xsi:type="dcterms:W3CDTF">2017-09-20T13:09:00Z</dcterms:created>
  <dcterms:modified xsi:type="dcterms:W3CDTF">2017-09-20T13:09:00Z</dcterms:modified>
</cp:coreProperties>
</file>