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13DAC457" w:rsidR="0098289C" w:rsidRPr="00EA69A5" w:rsidRDefault="0098289C" w:rsidP="00A8630D">
      <w:pPr>
        <w:spacing w:after="0" w:line="240" w:lineRule="auto"/>
        <w:ind w:right="130"/>
        <w:jc w:val="right"/>
        <w:rPr>
          <w:rFonts w:ascii="Arial" w:eastAsia="Arial" w:hAnsi="Arial" w:cs="Arial"/>
        </w:rPr>
      </w:pPr>
      <w:r w:rsidRPr="00EA69A5">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EA69A5">
        <w:rPr>
          <w:rFonts w:ascii="Arial" w:eastAsia="Arial" w:hAnsi="Arial" w:cs="Arial"/>
          <w:bCs/>
          <w:spacing w:val="-2"/>
        </w:rPr>
        <w:t xml:space="preserve"> </w:t>
      </w:r>
      <w:sdt>
        <w:sdtPr>
          <w:rPr>
            <w:rFonts w:ascii="Arial" w:eastAsia="Arial" w:hAnsi="Arial" w:cs="Arial"/>
            <w:bCs/>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6D2DBC" w:rsidRPr="00EA69A5">
            <w:rPr>
              <w:rFonts w:ascii="Arial" w:eastAsia="Arial" w:hAnsi="Arial" w:cs="Arial"/>
              <w:bCs/>
              <w:spacing w:val="-1"/>
            </w:rPr>
            <w:t>Bobby Singh</w:t>
          </w:r>
        </w:sdtContent>
      </w:sdt>
    </w:p>
    <w:p w14:paraId="059EC660" w14:textId="77777777" w:rsidR="0098289C" w:rsidRPr="00EA69A5" w:rsidRDefault="0098289C" w:rsidP="0098289C">
      <w:pPr>
        <w:spacing w:before="4" w:after="0" w:line="240" w:lineRule="auto"/>
        <w:ind w:right="126"/>
        <w:jc w:val="right"/>
        <w:rPr>
          <w:rFonts w:ascii="Arial" w:eastAsia="Arial" w:hAnsi="Arial" w:cs="Arial"/>
        </w:rPr>
      </w:pPr>
      <w:r w:rsidRPr="00EA69A5">
        <w:rPr>
          <w:rFonts w:ascii="Arial" w:eastAsia="Arial" w:hAnsi="Arial" w:cs="Arial"/>
          <w:spacing w:val="-4"/>
        </w:rPr>
        <w:t>Navy</w:t>
      </w:r>
      <w:r w:rsidRPr="00EA69A5">
        <w:rPr>
          <w:rFonts w:ascii="Arial" w:eastAsia="Arial" w:hAnsi="Arial" w:cs="Arial"/>
        </w:rPr>
        <w:t xml:space="preserve"> </w:t>
      </w:r>
      <w:r w:rsidRPr="00EA69A5">
        <w:rPr>
          <w:rFonts w:ascii="Arial" w:eastAsia="Arial" w:hAnsi="Arial" w:cs="Arial"/>
          <w:spacing w:val="-1"/>
        </w:rPr>
        <w:t>C</w:t>
      </w:r>
      <w:r w:rsidRPr="00EA69A5">
        <w:rPr>
          <w:rFonts w:ascii="Arial" w:eastAsia="Arial" w:hAnsi="Arial" w:cs="Arial"/>
        </w:rPr>
        <w:t>o</w:t>
      </w:r>
      <w:r w:rsidRPr="00EA69A5">
        <w:rPr>
          <w:rFonts w:ascii="Arial" w:eastAsia="Arial" w:hAnsi="Arial" w:cs="Arial"/>
          <w:spacing w:val="1"/>
        </w:rPr>
        <w:t>mm</w:t>
      </w:r>
      <w:r w:rsidRPr="00EA69A5">
        <w:rPr>
          <w:rFonts w:ascii="Arial" w:eastAsia="Arial" w:hAnsi="Arial" w:cs="Arial"/>
        </w:rPr>
        <w:t>e</w:t>
      </w:r>
      <w:r w:rsidRPr="00EA69A5">
        <w:rPr>
          <w:rFonts w:ascii="Arial" w:eastAsia="Arial" w:hAnsi="Arial" w:cs="Arial"/>
          <w:spacing w:val="1"/>
        </w:rPr>
        <w:t>r</w:t>
      </w:r>
      <w:r w:rsidRPr="00EA69A5">
        <w:rPr>
          <w:rFonts w:ascii="Arial" w:eastAsia="Arial" w:hAnsi="Arial" w:cs="Arial"/>
        </w:rPr>
        <w:t>c</w:t>
      </w:r>
      <w:r w:rsidRPr="00EA69A5">
        <w:rPr>
          <w:rFonts w:ascii="Arial" w:eastAsia="Arial" w:hAnsi="Arial" w:cs="Arial"/>
          <w:spacing w:val="-1"/>
        </w:rPr>
        <w:t>i</w:t>
      </w:r>
      <w:r w:rsidRPr="00EA69A5">
        <w:rPr>
          <w:rFonts w:ascii="Arial" w:eastAsia="Arial" w:hAnsi="Arial" w:cs="Arial"/>
        </w:rPr>
        <w:t>al</w:t>
      </w:r>
    </w:p>
    <w:p w14:paraId="0FF84FC3" w14:textId="77777777" w:rsidR="00762BDF" w:rsidRPr="00EA69A5" w:rsidRDefault="00762BDF" w:rsidP="00762BDF">
      <w:pPr>
        <w:spacing w:after="0" w:line="252" w:lineRule="exact"/>
        <w:ind w:right="127"/>
        <w:jc w:val="right"/>
        <w:rPr>
          <w:rFonts w:ascii="Arial" w:eastAsia="Arial" w:hAnsi="Arial" w:cs="Arial"/>
        </w:rPr>
      </w:pPr>
      <w:bookmarkStart w:id="0" w:name="_Hlk52662513"/>
      <w:r w:rsidRPr="00EA69A5">
        <w:rPr>
          <w:rFonts w:ascii="Arial" w:eastAsia="Arial" w:hAnsi="Arial" w:cs="Arial"/>
          <w:spacing w:val="-1"/>
        </w:rPr>
        <w:t>4 Deck</w:t>
      </w:r>
    </w:p>
    <w:p w14:paraId="568DF109" w14:textId="2A832C02" w:rsidR="0098289C" w:rsidRPr="00EA69A5" w:rsidRDefault="00A27E3B" w:rsidP="0098289C">
      <w:pPr>
        <w:spacing w:before="1" w:after="0" w:line="240" w:lineRule="auto"/>
        <w:ind w:right="127"/>
        <w:jc w:val="right"/>
        <w:rPr>
          <w:rFonts w:ascii="Arial" w:eastAsia="Arial" w:hAnsi="Arial" w:cs="Arial"/>
        </w:rPr>
      </w:pPr>
      <w:r w:rsidRPr="00EA69A5">
        <w:rPr>
          <w:rFonts w:ascii="Arial" w:eastAsia="Arial" w:hAnsi="Arial" w:cs="Arial"/>
          <w:spacing w:val="-1"/>
        </w:rPr>
        <w:t>Navy Command Headquarters</w:t>
      </w:r>
    </w:p>
    <w:p w14:paraId="50136637" w14:textId="77777777" w:rsidR="00A27E3B" w:rsidRPr="00EA69A5" w:rsidRDefault="00A27E3B" w:rsidP="00A27E3B">
      <w:pPr>
        <w:spacing w:before="1" w:after="0" w:line="240" w:lineRule="auto"/>
        <w:ind w:right="127"/>
        <w:jc w:val="right"/>
        <w:rPr>
          <w:rFonts w:ascii="Arial" w:eastAsia="Arial" w:hAnsi="Arial" w:cs="Arial"/>
        </w:rPr>
      </w:pPr>
      <w:r w:rsidRPr="00EA69A5">
        <w:rPr>
          <w:rFonts w:ascii="Arial" w:eastAsia="Arial" w:hAnsi="Arial" w:cs="Arial"/>
          <w:spacing w:val="-1"/>
        </w:rPr>
        <w:t>Leach Building</w:t>
      </w:r>
    </w:p>
    <w:p w14:paraId="1D949C88" w14:textId="5B7832F5" w:rsidR="0098289C" w:rsidRPr="00EA69A5" w:rsidRDefault="00A27E3B" w:rsidP="0098289C">
      <w:pPr>
        <w:spacing w:after="0" w:line="252" w:lineRule="exact"/>
        <w:ind w:right="126"/>
        <w:jc w:val="right"/>
        <w:rPr>
          <w:rFonts w:ascii="Arial" w:eastAsia="Arial" w:hAnsi="Arial" w:cs="Arial"/>
          <w:spacing w:val="-1"/>
        </w:rPr>
      </w:pPr>
      <w:r w:rsidRPr="00EA69A5">
        <w:rPr>
          <w:rFonts w:ascii="Arial" w:eastAsia="Arial" w:hAnsi="Arial" w:cs="Arial"/>
          <w:spacing w:val="1"/>
        </w:rPr>
        <w:t>Whale Island</w:t>
      </w:r>
    </w:p>
    <w:p w14:paraId="6945CD9E" w14:textId="77777777" w:rsidR="0098289C" w:rsidRPr="00EA69A5" w:rsidRDefault="0098289C" w:rsidP="0098289C">
      <w:pPr>
        <w:spacing w:after="0" w:line="252" w:lineRule="exact"/>
        <w:ind w:right="126"/>
        <w:jc w:val="right"/>
        <w:rPr>
          <w:rFonts w:ascii="Arial" w:eastAsia="Arial" w:hAnsi="Arial" w:cs="Arial"/>
        </w:rPr>
      </w:pPr>
      <w:r w:rsidRPr="00EA69A5">
        <w:rPr>
          <w:rFonts w:ascii="Arial" w:eastAsia="Arial" w:hAnsi="Arial" w:cs="Arial"/>
        </w:rPr>
        <w:t xml:space="preserve"> </w:t>
      </w:r>
      <w:r w:rsidRPr="00EA69A5">
        <w:rPr>
          <w:rFonts w:ascii="Arial" w:eastAsia="Arial" w:hAnsi="Arial" w:cs="Arial"/>
          <w:spacing w:val="-1"/>
        </w:rPr>
        <w:t>P</w:t>
      </w:r>
      <w:r w:rsidRPr="00EA69A5">
        <w:rPr>
          <w:rFonts w:ascii="Arial" w:eastAsia="Arial" w:hAnsi="Arial" w:cs="Arial"/>
        </w:rPr>
        <w:t>o</w:t>
      </w:r>
      <w:r w:rsidRPr="00EA69A5">
        <w:rPr>
          <w:rFonts w:ascii="Arial" w:eastAsia="Arial" w:hAnsi="Arial" w:cs="Arial"/>
          <w:spacing w:val="1"/>
        </w:rPr>
        <w:t>rt</w:t>
      </w:r>
      <w:r w:rsidRPr="00EA69A5">
        <w:rPr>
          <w:rFonts w:ascii="Arial" w:eastAsia="Arial" w:hAnsi="Arial" w:cs="Arial"/>
        </w:rPr>
        <w:t>s</w:t>
      </w:r>
      <w:r w:rsidRPr="00EA69A5">
        <w:rPr>
          <w:rFonts w:ascii="Arial" w:eastAsia="Arial" w:hAnsi="Arial" w:cs="Arial"/>
          <w:spacing w:val="1"/>
        </w:rPr>
        <w:t>m</w:t>
      </w:r>
      <w:r w:rsidRPr="00EA69A5">
        <w:rPr>
          <w:rFonts w:ascii="Arial" w:eastAsia="Arial" w:hAnsi="Arial" w:cs="Arial"/>
        </w:rPr>
        <w:t>o</w:t>
      </w:r>
      <w:r w:rsidRPr="00EA69A5">
        <w:rPr>
          <w:rFonts w:ascii="Arial" w:eastAsia="Arial" w:hAnsi="Arial" w:cs="Arial"/>
          <w:spacing w:val="-3"/>
        </w:rPr>
        <w:t>u</w:t>
      </w:r>
      <w:r w:rsidRPr="00EA69A5">
        <w:rPr>
          <w:rFonts w:ascii="Arial" w:eastAsia="Arial" w:hAnsi="Arial" w:cs="Arial"/>
          <w:spacing w:val="1"/>
        </w:rPr>
        <w:t>t</w:t>
      </w:r>
      <w:r w:rsidRPr="00EA69A5">
        <w:rPr>
          <w:rFonts w:ascii="Arial" w:eastAsia="Arial" w:hAnsi="Arial" w:cs="Arial"/>
        </w:rPr>
        <w:t>h</w:t>
      </w:r>
    </w:p>
    <w:p w14:paraId="35EE19CA" w14:textId="5B110DA4" w:rsidR="0098289C" w:rsidRPr="00EA69A5" w:rsidRDefault="00A27E3B" w:rsidP="0098289C">
      <w:pPr>
        <w:spacing w:before="1" w:after="0" w:line="240" w:lineRule="auto"/>
        <w:ind w:right="126"/>
        <w:jc w:val="right"/>
        <w:rPr>
          <w:rFonts w:ascii="Arial" w:eastAsia="Arial" w:hAnsi="Arial" w:cs="Arial"/>
        </w:rPr>
      </w:pPr>
      <w:r w:rsidRPr="00EA69A5">
        <w:rPr>
          <w:rFonts w:ascii="Arial" w:eastAsia="Arial" w:hAnsi="Arial" w:cs="Arial"/>
          <w:spacing w:val="-1"/>
        </w:rPr>
        <w:t>PO2 8BY</w:t>
      </w:r>
      <w:bookmarkEnd w:id="0"/>
    </w:p>
    <w:p w14:paraId="0A6029BC" w14:textId="77777777" w:rsidR="0098289C" w:rsidRPr="00EA69A5" w:rsidRDefault="0098289C" w:rsidP="0098289C">
      <w:pPr>
        <w:spacing w:after="0" w:line="200" w:lineRule="exact"/>
        <w:rPr>
          <w:sz w:val="20"/>
          <w:szCs w:val="20"/>
        </w:rPr>
      </w:pPr>
    </w:p>
    <w:p w14:paraId="262DD27D" w14:textId="4AB00176" w:rsidR="0098289C" w:rsidRPr="00EA69A5" w:rsidRDefault="0098289C" w:rsidP="0098289C">
      <w:pPr>
        <w:spacing w:after="0" w:line="240" w:lineRule="auto"/>
        <w:ind w:right="96"/>
        <w:jc w:val="right"/>
        <w:rPr>
          <w:rFonts w:ascii="Arial" w:eastAsia="Arial" w:hAnsi="Arial" w:cs="Arial"/>
        </w:rPr>
      </w:pPr>
      <w:r w:rsidRPr="00EA69A5">
        <w:rPr>
          <w:rFonts w:ascii="Arial" w:eastAsia="Arial" w:hAnsi="Arial" w:cs="Arial"/>
          <w:spacing w:val="2"/>
        </w:rPr>
        <w:t>T</w:t>
      </w:r>
      <w:r w:rsidRPr="00EA69A5">
        <w:rPr>
          <w:rFonts w:ascii="Arial" w:eastAsia="Arial" w:hAnsi="Arial" w:cs="Arial"/>
        </w:rPr>
        <w:t>e</w:t>
      </w:r>
      <w:r w:rsidRPr="00EA69A5">
        <w:rPr>
          <w:rFonts w:ascii="Arial" w:eastAsia="Arial" w:hAnsi="Arial" w:cs="Arial"/>
          <w:spacing w:val="-1"/>
        </w:rPr>
        <w:t>l</w:t>
      </w:r>
      <w:r w:rsidRPr="00EA69A5">
        <w:rPr>
          <w:rFonts w:ascii="Arial" w:eastAsia="Arial" w:hAnsi="Arial" w:cs="Arial"/>
        </w:rPr>
        <w:t xml:space="preserve">ephone: </w:t>
      </w:r>
      <w:sdt>
        <w:sdtPr>
          <w:rPr>
            <w:rFonts w:ascii="Arial" w:eastAsia="Arial" w:hAnsi="Arial" w:cs="Arial"/>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EA69A5">
            <w:rPr>
              <w:rFonts w:ascii="Arial" w:eastAsia="Arial" w:hAnsi="Arial" w:cs="Arial"/>
            </w:rPr>
            <w:t>03001552535</w:t>
          </w:r>
        </w:sdtContent>
      </w:sdt>
    </w:p>
    <w:p w14:paraId="46F0B9EF" w14:textId="7CC79781" w:rsidR="0098289C" w:rsidRPr="00EA69A5" w:rsidRDefault="0098289C" w:rsidP="0098289C">
      <w:pPr>
        <w:spacing w:before="1" w:after="0" w:line="240" w:lineRule="auto"/>
        <w:ind w:right="96"/>
        <w:jc w:val="right"/>
        <w:rPr>
          <w:rFonts w:ascii="Arial" w:eastAsia="Arial" w:hAnsi="Arial" w:cs="Arial"/>
        </w:rPr>
      </w:pPr>
      <w:r w:rsidRPr="00EA69A5">
        <w:rPr>
          <w:rFonts w:ascii="Arial" w:eastAsia="Arial" w:hAnsi="Arial" w:cs="Arial"/>
          <w:spacing w:val="-1"/>
        </w:rPr>
        <w:t>E</w:t>
      </w:r>
      <w:r w:rsidRPr="00EA69A5">
        <w:rPr>
          <w:rFonts w:ascii="Arial" w:eastAsia="Arial" w:hAnsi="Arial" w:cs="Arial"/>
          <w:spacing w:val="1"/>
        </w:rPr>
        <w:t>m</w:t>
      </w:r>
      <w:r w:rsidRPr="00EA69A5">
        <w:rPr>
          <w:rFonts w:ascii="Arial" w:eastAsia="Arial" w:hAnsi="Arial" w:cs="Arial"/>
        </w:rPr>
        <w:t>a</w:t>
      </w:r>
      <w:r w:rsidRPr="00EA69A5">
        <w:rPr>
          <w:rFonts w:ascii="Arial" w:eastAsia="Arial" w:hAnsi="Arial" w:cs="Arial"/>
          <w:spacing w:val="-1"/>
        </w:rPr>
        <w:t>il</w:t>
      </w:r>
      <w:r w:rsidRPr="00EA69A5">
        <w:rPr>
          <w:rFonts w:ascii="Arial" w:eastAsia="Arial" w:hAnsi="Arial" w:cs="Arial"/>
        </w:rPr>
        <w:t>:</w:t>
      </w:r>
      <w:r w:rsidRPr="00EA69A5">
        <w:rPr>
          <w:rFonts w:ascii="Arial" w:eastAsia="Arial" w:hAnsi="Arial" w:cs="Arial"/>
          <w:spacing w:val="2"/>
        </w:rPr>
        <w:t xml:space="preserve"> </w:t>
      </w:r>
      <w:sdt>
        <w:sdtPr>
          <w:rPr>
            <w:rFonts w:ascii="Arial" w:eastAsia="Arial" w:hAnsi="Arial" w:cs="Arial"/>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6D2DBC" w:rsidRPr="00EA69A5">
            <w:rPr>
              <w:rFonts w:ascii="Arial" w:eastAsia="Arial" w:hAnsi="Arial" w:cs="Arial"/>
              <w:spacing w:val="2"/>
            </w:rPr>
            <w:t>manmeet.singh118</w:t>
          </w:r>
          <w:r w:rsidR="00D129B7" w:rsidRPr="00EA69A5">
            <w:rPr>
              <w:rFonts w:ascii="Arial" w:eastAsia="Arial" w:hAnsi="Arial" w:cs="Arial"/>
              <w:spacing w:val="2"/>
            </w:rPr>
            <w:t>@mod.gov.uk</w:t>
          </w:r>
        </w:sdtContent>
      </w:sdt>
    </w:p>
    <w:p w14:paraId="1C19EC54" w14:textId="77777777" w:rsidR="0098289C" w:rsidRPr="00EA69A5" w:rsidRDefault="0098289C" w:rsidP="0098289C">
      <w:pPr>
        <w:spacing w:before="6" w:after="0" w:line="100" w:lineRule="exact"/>
        <w:rPr>
          <w:sz w:val="10"/>
          <w:szCs w:val="10"/>
        </w:rPr>
      </w:pPr>
    </w:p>
    <w:p w14:paraId="298C1893" w14:textId="77777777" w:rsidR="0098289C" w:rsidRPr="00EA69A5" w:rsidRDefault="0098289C" w:rsidP="0098289C">
      <w:pPr>
        <w:spacing w:after="0" w:line="200" w:lineRule="exact"/>
        <w:rPr>
          <w:sz w:val="20"/>
          <w:szCs w:val="20"/>
        </w:rPr>
      </w:pPr>
    </w:p>
    <w:p w14:paraId="17EA5C31" w14:textId="406972FD" w:rsidR="0098289C" w:rsidRPr="00EA69A5" w:rsidRDefault="001B4E36" w:rsidP="00322166">
      <w:pPr>
        <w:tabs>
          <w:tab w:val="left" w:pos="7522"/>
        </w:tabs>
        <w:spacing w:after="0" w:line="200" w:lineRule="exact"/>
        <w:jc w:val="right"/>
        <w:rPr>
          <w:rFonts w:ascii="Arial" w:eastAsia="Arial" w:hAnsi="Arial" w:cs="Arial"/>
        </w:rPr>
      </w:pPr>
      <w:r w:rsidRPr="00EA69A5">
        <w:rPr>
          <w:sz w:val="20"/>
          <w:szCs w:val="20"/>
        </w:rPr>
        <w:tab/>
      </w:r>
      <w:sdt>
        <w:sdtPr>
          <w:rPr>
            <w:rFonts w:ascii="Arial" w:eastAsia="Arial" w:hAnsi="Arial" w:cs="Arial"/>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6D2DBC" w:rsidRPr="00EA69A5">
            <w:rPr>
              <w:rFonts w:ascii="Arial" w:eastAsia="Arial" w:hAnsi="Arial" w:cs="Arial"/>
              <w:spacing w:val="-4"/>
              <w:position w:val="-1"/>
            </w:rPr>
            <w:t>24</w:t>
          </w:r>
          <w:r w:rsidR="00290C6B" w:rsidRPr="00EA69A5">
            <w:rPr>
              <w:rFonts w:ascii="Arial" w:eastAsia="Arial" w:hAnsi="Arial" w:cs="Arial"/>
              <w:spacing w:val="-4"/>
              <w:position w:val="-1"/>
            </w:rPr>
            <w:t xml:space="preserve"> </w:t>
          </w:r>
          <w:r w:rsidR="006D2DBC" w:rsidRPr="00EA69A5">
            <w:rPr>
              <w:rFonts w:ascii="Arial" w:eastAsia="Arial" w:hAnsi="Arial" w:cs="Arial"/>
              <w:spacing w:val="-4"/>
              <w:position w:val="-1"/>
            </w:rPr>
            <w:t>August</w:t>
          </w:r>
          <w:r w:rsidR="00290C6B" w:rsidRPr="00EA69A5">
            <w:rPr>
              <w:rFonts w:ascii="Arial" w:eastAsia="Arial" w:hAnsi="Arial" w:cs="Arial"/>
              <w:spacing w:val="-4"/>
              <w:position w:val="-1"/>
            </w:rPr>
            <w:t xml:space="preserve"> 2022</w:t>
          </w:r>
        </w:sdtContent>
      </w:sdt>
    </w:p>
    <w:p w14:paraId="14DF7BED" w14:textId="77777777" w:rsidR="0098289C" w:rsidRPr="00EA69A5" w:rsidRDefault="0098289C" w:rsidP="0098289C">
      <w:pPr>
        <w:spacing w:before="2" w:after="0" w:line="140" w:lineRule="exact"/>
        <w:rPr>
          <w:sz w:val="14"/>
          <w:szCs w:val="14"/>
        </w:rPr>
      </w:pPr>
    </w:p>
    <w:p w14:paraId="5CA1E872" w14:textId="38E636A4" w:rsidR="0098289C" w:rsidRPr="00EA69A5" w:rsidRDefault="0098289C" w:rsidP="0098289C">
      <w:pPr>
        <w:spacing w:after="0" w:line="200" w:lineRule="exact"/>
        <w:rPr>
          <w:sz w:val="20"/>
          <w:szCs w:val="20"/>
        </w:rPr>
      </w:pPr>
    </w:p>
    <w:p w14:paraId="72CB0532" w14:textId="77777777" w:rsidR="00964F91" w:rsidRPr="00EA69A5" w:rsidRDefault="00964F91" w:rsidP="0098289C">
      <w:pPr>
        <w:spacing w:after="0" w:line="200" w:lineRule="exact"/>
        <w:rPr>
          <w:sz w:val="20"/>
          <w:szCs w:val="20"/>
        </w:rPr>
      </w:pPr>
    </w:p>
    <w:p w14:paraId="454CBD14" w14:textId="77777777" w:rsidR="0098289C" w:rsidRPr="00EA69A5" w:rsidRDefault="0098289C" w:rsidP="0098289C">
      <w:pPr>
        <w:spacing w:after="0" w:line="240" w:lineRule="auto"/>
        <w:ind w:left="113" w:right="-20"/>
        <w:rPr>
          <w:rFonts w:ascii="Arial" w:eastAsia="Arial" w:hAnsi="Arial" w:cs="Arial"/>
        </w:rPr>
      </w:pPr>
      <w:r w:rsidRPr="00EA69A5">
        <w:rPr>
          <w:rFonts w:ascii="Arial" w:eastAsia="Arial" w:hAnsi="Arial" w:cs="Arial"/>
          <w:spacing w:val="-1"/>
        </w:rPr>
        <w:t>D</w:t>
      </w:r>
      <w:r w:rsidRPr="00EA69A5">
        <w:rPr>
          <w:rFonts w:ascii="Arial" w:eastAsia="Arial" w:hAnsi="Arial" w:cs="Arial"/>
        </w:rPr>
        <w:t>ear</w:t>
      </w:r>
      <w:r w:rsidRPr="00EA69A5">
        <w:rPr>
          <w:rFonts w:ascii="Arial" w:eastAsia="Arial" w:hAnsi="Arial" w:cs="Arial"/>
          <w:spacing w:val="2"/>
        </w:rPr>
        <w:t xml:space="preserve"> </w:t>
      </w:r>
      <w:r w:rsidRPr="00EA69A5">
        <w:rPr>
          <w:rFonts w:ascii="Arial" w:eastAsia="Arial" w:hAnsi="Arial" w:cs="Arial"/>
          <w:spacing w:val="-1"/>
        </w:rPr>
        <w:t>Si</w:t>
      </w:r>
      <w:r w:rsidRPr="00EA69A5">
        <w:rPr>
          <w:rFonts w:ascii="Arial" w:eastAsia="Arial" w:hAnsi="Arial" w:cs="Arial"/>
        </w:rPr>
        <w:t>r /</w:t>
      </w:r>
      <w:r w:rsidRPr="00EA69A5">
        <w:rPr>
          <w:rFonts w:ascii="Arial" w:eastAsia="Arial" w:hAnsi="Arial" w:cs="Arial"/>
          <w:spacing w:val="2"/>
        </w:rPr>
        <w:t xml:space="preserve"> </w:t>
      </w:r>
      <w:r w:rsidRPr="00EA69A5">
        <w:rPr>
          <w:rFonts w:ascii="Arial" w:eastAsia="Arial" w:hAnsi="Arial" w:cs="Arial"/>
          <w:spacing w:val="-4"/>
        </w:rPr>
        <w:t>M</w:t>
      </w:r>
      <w:r w:rsidRPr="00EA69A5">
        <w:rPr>
          <w:rFonts w:ascii="Arial" w:eastAsia="Arial" w:hAnsi="Arial" w:cs="Arial"/>
        </w:rPr>
        <w:t>adam</w:t>
      </w:r>
    </w:p>
    <w:p w14:paraId="2BFE9104" w14:textId="77777777" w:rsidR="0098289C" w:rsidRPr="00EA69A5" w:rsidRDefault="0098289C" w:rsidP="0098289C">
      <w:pPr>
        <w:spacing w:after="0" w:line="240" w:lineRule="auto"/>
        <w:rPr>
          <w:sz w:val="26"/>
          <w:szCs w:val="26"/>
        </w:rPr>
      </w:pPr>
    </w:p>
    <w:p w14:paraId="600E1DBE" w14:textId="39E5BB63" w:rsidR="0098289C" w:rsidRPr="00EA69A5" w:rsidRDefault="0098289C" w:rsidP="0098289C">
      <w:pPr>
        <w:spacing w:after="0" w:line="240" w:lineRule="auto"/>
        <w:ind w:left="113" w:right="-20"/>
        <w:rPr>
          <w:rFonts w:ascii="Arial" w:eastAsia="Arial" w:hAnsi="Arial" w:cs="Arial"/>
        </w:rPr>
      </w:pPr>
      <w:bookmarkStart w:id="1" w:name="_Hlk38027897"/>
      <w:r w:rsidRPr="00EA69A5">
        <w:rPr>
          <w:rFonts w:ascii="Arial" w:eastAsia="Arial" w:hAnsi="Arial" w:cs="Arial"/>
          <w:b/>
          <w:bCs/>
          <w:spacing w:val="1"/>
        </w:rPr>
        <w:t>I</w:t>
      </w:r>
      <w:r w:rsidRPr="00EA69A5">
        <w:rPr>
          <w:rFonts w:ascii="Arial" w:eastAsia="Arial" w:hAnsi="Arial" w:cs="Arial"/>
          <w:b/>
          <w:bCs/>
        </w:rPr>
        <w:t>n</w:t>
      </w:r>
      <w:r w:rsidRPr="00EA69A5">
        <w:rPr>
          <w:rFonts w:ascii="Arial" w:eastAsia="Arial" w:hAnsi="Arial" w:cs="Arial"/>
          <w:b/>
          <w:bCs/>
          <w:spacing w:val="-3"/>
        </w:rPr>
        <w:t>v</w:t>
      </w:r>
      <w:r w:rsidRPr="00EA69A5">
        <w:rPr>
          <w:rFonts w:ascii="Arial" w:eastAsia="Arial" w:hAnsi="Arial" w:cs="Arial"/>
          <w:b/>
          <w:bCs/>
          <w:spacing w:val="1"/>
        </w:rPr>
        <w:t>it</w:t>
      </w:r>
      <w:r w:rsidRPr="00EA69A5">
        <w:rPr>
          <w:rFonts w:ascii="Arial" w:eastAsia="Arial" w:hAnsi="Arial" w:cs="Arial"/>
          <w:b/>
          <w:bCs/>
        </w:rPr>
        <w:t>a</w:t>
      </w:r>
      <w:r w:rsidRPr="00EA69A5">
        <w:rPr>
          <w:rFonts w:ascii="Arial" w:eastAsia="Arial" w:hAnsi="Arial" w:cs="Arial"/>
          <w:b/>
          <w:bCs/>
          <w:spacing w:val="-2"/>
        </w:rPr>
        <w:t>t</w:t>
      </w:r>
      <w:r w:rsidRPr="00EA69A5">
        <w:rPr>
          <w:rFonts w:ascii="Arial" w:eastAsia="Arial" w:hAnsi="Arial" w:cs="Arial"/>
          <w:b/>
          <w:bCs/>
          <w:spacing w:val="1"/>
        </w:rPr>
        <w:t>i</w:t>
      </w:r>
      <w:r w:rsidRPr="00EA69A5">
        <w:rPr>
          <w:rFonts w:ascii="Arial" w:eastAsia="Arial" w:hAnsi="Arial" w:cs="Arial"/>
          <w:b/>
          <w:bCs/>
        </w:rPr>
        <w:t>on</w:t>
      </w:r>
      <w:r w:rsidRPr="00EA69A5">
        <w:rPr>
          <w:rFonts w:ascii="Arial" w:eastAsia="Arial" w:hAnsi="Arial" w:cs="Arial"/>
          <w:b/>
          <w:bCs/>
          <w:spacing w:val="-1"/>
        </w:rPr>
        <w:t xml:space="preserve"> </w:t>
      </w:r>
      <w:r w:rsidRPr="00EA69A5">
        <w:rPr>
          <w:rFonts w:ascii="Arial" w:eastAsia="Arial" w:hAnsi="Arial" w:cs="Arial"/>
          <w:b/>
          <w:bCs/>
          <w:spacing w:val="1"/>
        </w:rPr>
        <w:t>t</w:t>
      </w:r>
      <w:r w:rsidRPr="00EA69A5">
        <w:rPr>
          <w:rFonts w:ascii="Arial" w:eastAsia="Arial" w:hAnsi="Arial" w:cs="Arial"/>
          <w:b/>
          <w:bCs/>
        </w:rPr>
        <w:t xml:space="preserve">o </w:t>
      </w:r>
      <w:r w:rsidRPr="00EA69A5">
        <w:rPr>
          <w:rFonts w:ascii="Arial" w:eastAsia="Arial" w:hAnsi="Arial" w:cs="Arial"/>
          <w:b/>
          <w:bCs/>
          <w:spacing w:val="-3"/>
        </w:rPr>
        <w:t>T</w:t>
      </w:r>
      <w:r w:rsidRPr="00EA69A5">
        <w:rPr>
          <w:rFonts w:ascii="Arial" w:eastAsia="Arial" w:hAnsi="Arial" w:cs="Arial"/>
          <w:b/>
          <w:bCs/>
        </w:rPr>
        <w:t xml:space="preserve">ender </w:t>
      </w:r>
      <w:r w:rsidRPr="00EA69A5">
        <w:rPr>
          <w:rFonts w:ascii="Arial" w:eastAsia="Arial" w:hAnsi="Arial" w:cs="Arial"/>
          <w:b/>
          <w:bCs/>
          <w:spacing w:val="-1"/>
        </w:rPr>
        <w:t>R</w:t>
      </w:r>
      <w:r w:rsidRPr="00EA69A5">
        <w:rPr>
          <w:rFonts w:ascii="Arial" w:eastAsia="Arial" w:hAnsi="Arial" w:cs="Arial"/>
          <w:b/>
          <w:bCs/>
        </w:rPr>
        <w:t>e</w:t>
      </w:r>
      <w:r w:rsidRPr="00EA69A5">
        <w:rPr>
          <w:rFonts w:ascii="Arial" w:eastAsia="Arial" w:hAnsi="Arial" w:cs="Arial"/>
          <w:b/>
          <w:bCs/>
          <w:spacing w:val="1"/>
        </w:rPr>
        <w:t>f</w:t>
      </w:r>
      <w:r w:rsidRPr="00EA69A5">
        <w:rPr>
          <w:rFonts w:ascii="Arial" w:eastAsia="Arial" w:hAnsi="Arial" w:cs="Arial"/>
          <w:b/>
          <w:bCs/>
        </w:rPr>
        <w:t>erence</w:t>
      </w:r>
      <w:r w:rsidRPr="00EA69A5">
        <w:rPr>
          <w:rFonts w:ascii="Arial" w:eastAsia="Arial" w:hAnsi="Arial" w:cs="Arial"/>
          <w:b/>
          <w:bCs/>
          <w:spacing w:val="5"/>
          <w:sz w:val="24"/>
          <w:szCs w:val="24"/>
        </w:rPr>
        <w:t xml:space="preserve"> </w:t>
      </w:r>
      <w:bookmarkStart w:id="2" w:name="_Hlk97537"/>
      <w:sdt>
        <w:sdtPr>
          <w:rPr>
            <w:rFonts w:ascii="Arial" w:hAnsi="Arial" w:cs="Arial"/>
            <w:b/>
            <w:bCs/>
            <w:kern w:val="36"/>
            <w:sz w:val="24"/>
            <w:szCs w:val="24"/>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Content>
          <w:r w:rsidR="006D2DBC" w:rsidRPr="00EA69A5">
            <w:rPr>
              <w:rFonts w:ascii="Arial" w:hAnsi="Arial" w:cs="Arial"/>
              <w:b/>
              <w:bCs/>
              <w:kern w:val="36"/>
              <w:sz w:val="24"/>
              <w:szCs w:val="24"/>
            </w:rPr>
            <w:t>704597450</w:t>
          </w:r>
        </w:sdtContent>
      </w:sdt>
      <w:bookmarkStart w:id="3" w:name="_Hlk38027889"/>
      <w:bookmarkEnd w:id="2"/>
    </w:p>
    <w:bookmarkEnd w:id="1"/>
    <w:bookmarkEnd w:id="3"/>
    <w:p w14:paraId="1897F351" w14:textId="77777777" w:rsidR="0098289C" w:rsidRPr="00EA69A5" w:rsidRDefault="0098289C" w:rsidP="0098289C">
      <w:pPr>
        <w:spacing w:after="0" w:line="240" w:lineRule="auto"/>
        <w:rPr>
          <w:sz w:val="20"/>
          <w:szCs w:val="20"/>
        </w:rPr>
      </w:pPr>
    </w:p>
    <w:p w14:paraId="185E367B" w14:textId="2628559D" w:rsidR="0098289C" w:rsidRPr="00EA69A5" w:rsidRDefault="0098289C" w:rsidP="0098289C">
      <w:pPr>
        <w:tabs>
          <w:tab w:val="left" w:pos="640"/>
        </w:tabs>
        <w:spacing w:after="0" w:line="240" w:lineRule="auto"/>
        <w:ind w:left="113" w:right="350"/>
        <w:rPr>
          <w:rFonts w:ascii="Arial" w:eastAsia="Arial" w:hAnsi="Arial" w:cs="Arial"/>
        </w:rPr>
      </w:pPr>
      <w:r w:rsidRPr="00EA69A5">
        <w:rPr>
          <w:rFonts w:ascii="Arial" w:eastAsia="Arial" w:hAnsi="Arial" w:cs="Arial"/>
        </w:rPr>
        <w:t>1.</w:t>
      </w:r>
      <w:r w:rsidRPr="00EA69A5">
        <w:rPr>
          <w:rFonts w:ascii="Arial" w:eastAsia="Arial" w:hAnsi="Arial" w:cs="Arial"/>
        </w:rPr>
        <w:tab/>
      </w:r>
      <w:r w:rsidRPr="00EA69A5">
        <w:rPr>
          <w:rFonts w:ascii="Arial" w:eastAsia="Arial" w:hAnsi="Arial" w:cs="Arial"/>
          <w:spacing w:val="-1"/>
        </w:rPr>
        <w:t>Y</w:t>
      </w:r>
      <w:r w:rsidRPr="00EA69A5">
        <w:rPr>
          <w:rFonts w:ascii="Arial" w:eastAsia="Arial" w:hAnsi="Arial" w:cs="Arial"/>
        </w:rPr>
        <w:t>ou</w:t>
      </w:r>
      <w:r w:rsidRPr="00EA69A5">
        <w:rPr>
          <w:rFonts w:ascii="Arial" w:eastAsia="Arial" w:hAnsi="Arial" w:cs="Arial"/>
          <w:spacing w:val="1"/>
        </w:rPr>
        <w:t xml:space="preserve"> </w:t>
      </w:r>
      <w:r w:rsidRPr="00EA69A5">
        <w:rPr>
          <w:rFonts w:ascii="Arial" w:eastAsia="Arial" w:hAnsi="Arial" w:cs="Arial"/>
        </w:rPr>
        <w:t>a</w:t>
      </w:r>
      <w:r w:rsidRPr="00EA69A5">
        <w:rPr>
          <w:rFonts w:ascii="Arial" w:eastAsia="Arial" w:hAnsi="Arial" w:cs="Arial"/>
          <w:spacing w:val="1"/>
        </w:rPr>
        <w:t>r</w:t>
      </w:r>
      <w:r w:rsidRPr="00EA69A5">
        <w:rPr>
          <w:rFonts w:ascii="Arial" w:eastAsia="Arial" w:hAnsi="Arial" w:cs="Arial"/>
        </w:rPr>
        <w:t>e</w:t>
      </w:r>
      <w:r w:rsidRPr="00EA69A5">
        <w:rPr>
          <w:rFonts w:ascii="Arial" w:eastAsia="Arial" w:hAnsi="Arial" w:cs="Arial"/>
          <w:spacing w:val="1"/>
        </w:rPr>
        <w:t xml:space="preserve"> </w:t>
      </w:r>
      <w:r w:rsidRPr="00EA69A5">
        <w:rPr>
          <w:rFonts w:ascii="Arial" w:eastAsia="Arial" w:hAnsi="Arial" w:cs="Arial"/>
          <w:spacing w:val="-1"/>
        </w:rPr>
        <w:t>i</w:t>
      </w:r>
      <w:r w:rsidRPr="00EA69A5">
        <w:rPr>
          <w:rFonts w:ascii="Arial" w:eastAsia="Arial" w:hAnsi="Arial" w:cs="Arial"/>
        </w:rPr>
        <w:t>n</w:t>
      </w:r>
      <w:r w:rsidRPr="00EA69A5">
        <w:rPr>
          <w:rFonts w:ascii="Arial" w:eastAsia="Arial" w:hAnsi="Arial" w:cs="Arial"/>
          <w:spacing w:val="-2"/>
        </w:rPr>
        <w:t>v</w:t>
      </w:r>
      <w:r w:rsidRPr="00EA69A5">
        <w:rPr>
          <w:rFonts w:ascii="Arial" w:eastAsia="Arial" w:hAnsi="Arial" w:cs="Arial"/>
          <w:spacing w:val="-1"/>
        </w:rPr>
        <w:t>i</w:t>
      </w:r>
      <w:r w:rsidRPr="00EA69A5">
        <w:rPr>
          <w:rFonts w:ascii="Arial" w:eastAsia="Arial" w:hAnsi="Arial" w:cs="Arial"/>
          <w:spacing w:val="1"/>
        </w:rPr>
        <w:t>t</w:t>
      </w:r>
      <w:r w:rsidRPr="00EA69A5">
        <w:rPr>
          <w:rFonts w:ascii="Arial" w:eastAsia="Arial" w:hAnsi="Arial" w:cs="Arial"/>
        </w:rPr>
        <w:t>ed</w:t>
      </w:r>
      <w:r w:rsidRPr="00EA69A5">
        <w:rPr>
          <w:rFonts w:ascii="Arial" w:eastAsia="Arial" w:hAnsi="Arial" w:cs="Arial"/>
          <w:spacing w:val="-2"/>
        </w:rPr>
        <w:t xml:space="preserve"> </w:t>
      </w:r>
      <w:r w:rsidRPr="00EA69A5">
        <w:rPr>
          <w:rFonts w:ascii="Arial" w:eastAsia="Arial" w:hAnsi="Arial" w:cs="Arial"/>
          <w:spacing w:val="1"/>
        </w:rPr>
        <w:t>t</w:t>
      </w:r>
      <w:r w:rsidRPr="00EA69A5">
        <w:rPr>
          <w:rFonts w:ascii="Arial" w:eastAsia="Arial" w:hAnsi="Arial" w:cs="Arial"/>
        </w:rPr>
        <w:t>o</w:t>
      </w:r>
      <w:r w:rsidRPr="00EA69A5">
        <w:rPr>
          <w:rFonts w:ascii="Arial" w:eastAsia="Arial" w:hAnsi="Arial" w:cs="Arial"/>
          <w:spacing w:val="-1"/>
        </w:rPr>
        <w:t xml:space="preserve"> </w:t>
      </w:r>
      <w:r w:rsidRPr="00EA69A5">
        <w:rPr>
          <w:rFonts w:ascii="Arial" w:eastAsia="Arial" w:hAnsi="Arial" w:cs="Arial"/>
          <w:spacing w:val="1"/>
        </w:rPr>
        <w:t>t</w:t>
      </w:r>
      <w:r w:rsidRPr="00EA69A5">
        <w:rPr>
          <w:rFonts w:ascii="Arial" w:eastAsia="Arial" w:hAnsi="Arial" w:cs="Arial"/>
        </w:rPr>
        <w:t>ender</w:t>
      </w:r>
      <w:r w:rsidRPr="00EA69A5">
        <w:rPr>
          <w:rFonts w:ascii="Arial" w:eastAsia="Arial" w:hAnsi="Arial" w:cs="Arial"/>
          <w:spacing w:val="-2"/>
        </w:rPr>
        <w:t xml:space="preserve"> </w:t>
      </w:r>
      <w:r w:rsidRPr="00EA69A5">
        <w:rPr>
          <w:rFonts w:ascii="Arial" w:eastAsia="Arial" w:hAnsi="Arial" w:cs="Arial"/>
          <w:spacing w:val="3"/>
        </w:rPr>
        <w:t>f</w:t>
      </w:r>
      <w:r w:rsidRPr="00EA69A5">
        <w:rPr>
          <w:rFonts w:ascii="Arial" w:eastAsia="Arial" w:hAnsi="Arial" w:cs="Arial"/>
          <w:spacing w:val="-3"/>
        </w:rPr>
        <w:t>o</w:t>
      </w:r>
      <w:r w:rsidRPr="00EA69A5">
        <w:rPr>
          <w:rFonts w:ascii="Arial" w:eastAsia="Arial" w:hAnsi="Arial" w:cs="Arial"/>
        </w:rPr>
        <w:t xml:space="preserve">r </w:t>
      </w:r>
      <w:r w:rsidRPr="00EA69A5">
        <w:rPr>
          <w:rFonts w:ascii="Arial" w:eastAsia="Arial" w:hAnsi="Arial" w:cs="Arial"/>
          <w:spacing w:val="1"/>
        </w:rPr>
        <w:t>t</w:t>
      </w:r>
      <w:r w:rsidRPr="00EA69A5">
        <w:rPr>
          <w:rFonts w:ascii="Arial" w:eastAsia="Arial" w:hAnsi="Arial" w:cs="Arial"/>
        </w:rPr>
        <w:t>he</w:t>
      </w:r>
      <w:r w:rsidRPr="00EA69A5">
        <w:rPr>
          <w:rFonts w:ascii="Arial" w:eastAsia="Arial" w:hAnsi="Arial" w:cs="Arial"/>
          <w:spacing w:val="-2"/>
        </w:rPr>
        <w:t xml:space="preserve"> </w:t>
      </w:r>
      <w:bookmarkStart w:id="4" w:name="_Hlk38027377"/>
      <w:sdt>
        <w:sdtPr>
          <w:rPr>
            <w:rStyle w:val="Heading1Char"/>
            <w:rFonts w:eastAsiaTheme="minorHAnsi"/>
            <w:sz w:val="24"/>
            <w:szCs w:val="24"/>
            <w:u w:val="single"/>
            <w:shd w:val="clear" w:color="auto" w:fill="FFFFFF"/>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Content>
          <w:r w:rsidR="006D2DBC" w:rsidRPr="00EA69A5">
            <w:rPr>
              <w:rStyle w:val="Heading1Char"/>
              <w:rFonts w:eastAsiaTheme="minorHAnsi"/>
              <w:sz w:val="24"/>
              <w:szCs w:val="24"/>
              <w:u w:val="single"/>
              <w:shd w:val="clear" w:color="auto" w:fill="FFFFFF"/>
            </w:rPr>
            <w:t>‘Anomaly Detection’ Analysis and Reporting Tool</w:t>
          </w:r>
        </w:sdtContent>
      </w:sdt>
      <w:r w:rsidRPr="00EA69A5">
        <w:rPr>
          <w:rFonts w:ascii="Arial" w:eastAsia="Arial" w:hAnsi="Arial" w:cs="Arial"/>
          <w:spacing w:val="-1"/>
        </w:rPr>
        <w:t xml:space="preserve"> </w:t>
      </w:r>
      <w:bookmarkEnd w:id="4"/>
      <w:r w:rsidRPr="00EA69A5">
        <w:rPr>
          <w:rFonts w:ascii="Arial" w:eastAsia="Arial" w:hAnsi="Arial" w:cs="Arial"/>
          <w:spacing w:val="-1"/>
        </w:rPr>
        <w:t>i</w:t>
      </w:r>
      <w:r w:rsidRPr="00EA69A5">
        <w:rPr>
          <w:rFonts w:ascii="Arial" w:eastAsia="Arial" w:hAnsi="Arial" w:cs="Arial"/>
        </w:rPr>
        <w:t>n</w:t>
      </w:r>
      <w:r w:rsidRPr="00EA69A5">
        <w:rPr>
          <w:rFonts w:ascii="Arial" w:eastAsia="Arial" w:hAnsi="Arial" w:cs="Arial"/>
          <w:spacing w:val="1"/>
        </w:rPr>
        <w:t xml:space="preserve"> </w:t>
      </w:r>
      <w:r w:rsidRPr="00EA69A5">
        <w:rPr>
          <w:rFonts w:ascii="Arial" w:eastAsia="Arial" w:hAnsi="Arial" w:cs="Arial"/>
        </w:rPr>
        <w:t>c</w:t>
      </w:r>
      <w:r w:rsidRPr="00EA69A5">
        <w:rPr>
          <w:rFonts w:ascii="Arial" w:eastAsia="Arial" w:hAnsi="Arial" w:cs="Arial"/>
          <w:spacing w:val="-3"/>
        </w:rPr>
        <w:t>o</w:t>
      </w:r>
      <w:r w:rsidRPr="00EA69A5">
        <w:rPr>
          <w:rFonts w:ascii="Arial" w:eastAsia="Arial" w:hAnsi="Arial" w:cs="Arial"/>
          <w:spacing w:val="-2"/>
        </w:rPr>
        <w:t>m</w:t>
      </w:r>
      <w:r w:rsidRPr="00EA69A5">
        <w:rPr>
          <w:rFonts w:ascii="Arial" w:eastAsia="Arial" w:hAnsi="Arial" w:cs="Arial"/>
        </w:rPr>
        <w:t>pe</w:t>
      </w:r>
      <w:r w:rsidRPr="00EA69A5">
        <w:rPr>
          <w:rFonts w:ascii="Arial" w:eastAsia="Arial" w:hAnsi="Arial" w:cs="Arial"/>
          <w:spacing w:val="1"/>
        </w:rPr>
        <w:t>t</w:t>
      </w:r>
      <w:r w:rsidRPr="00EA69A5">
        <w:rPr>
          <w:rFonts w:ascii="Arial" w:eastAsia="Arial" w:hAnsi="Arial" w:cs="Arial"/>
          <w:spacing w:val="-1"/>
        </w:rPr>
        <w:t>i</w:t>
      </w:r>
      <w:r w:rsidRPr="00EA69A5">
        <w:rPr>
          <w:rFonts w:ascii="Arial" w:eastAsia="Arial" w:hAnsi="Arial" w:cs="Arial"/>
          <w:spacing w:val="1"/>
        </w:rPr>
        <w:t>t</w:t>
      </w:r>
      <w:r w:rsidRPr="00EA69A5">
        <w:rPr>
          <w:rFonts w:ascii="Arial" w:eastAsia="Arial" w:hAnsi="Arial" w:cs="Arial"/>
          <w:spacing w:val="-1"/>
        </w:rPr>
        <w:t>i</w:t>
      </w:r>
      <w:r w:rsidRPr="00EA69A5">
        <w:rPr>
          <w:rFonts w:ascii="Arial" w:eastAsia="Arial" w:hAnsi="Arial" w:cs="Arial"/>
        </w:rPr>
        <w:t>on</w:t>
      </w:r>
      <w:r w:rsidRPr="00EA69A5">
        <w:rPr>
          <w:rFonts w:ascii="Arial" w:eastAsia="Arial" w:hAnsi="Arial" w:cs="Arial"/>
          <w:spacing w:val="1"/>
        </w:rPr>
        <w:t xml:space="preserve"> </w:t>
      </w:r>
      <w:r w:rsidRPr="00EA69A5">
        <w:rPr>
          <w:rFonts w:ascii="Arial" w:eastAsia="Arial" w:hAnsi="Arial" w:cs="Arial"/>
          <w:spacing w:val="-1"/>
        </w:rPr>
        <w:t>i</w:t>
      </w:r>
      <w:r w:rsidRPr="00EA69A5">
        <w:rPr>
          <w:rFonts w:ascii="Arial" w:eastAsia="Arial" w:hAnsi="Arial" w:cs="Arial"/>
        </w:rPr>
        <w:t>n</w:t>
      </w:r>
      <w:r w:rsidRPr="00EA69A5">
        <w:rPr>
          <w:rFonts w:ascii="Arial" w:eastAsia="Arial" w:hAnsi="Arial" w:cs="Arial"/>
          <w:spacing w:val="1"/>
        </w:rPr>
        <w:t xml:space="preserve"> </w:t>
      </w:r>
      <w:r w:rsidRPr="00EA69A5">
        <w:rPr>
          <w:rFonts w:ascii="Arial" w:eastAsia="Arial" w:hAnsi="Arial" w:cs="Arial"/>
        </w:rPr>
        <w:t>acc</w:t>
      </w:r>
      <w:r w:rsidRPr="00EA69A5">
        <w:rPr>
          <w:rFonts w:ascii="Arial" w:eastAsia="Arial" w:hAnsi="Arial" w:cs="Arial"/>
          <w:spacing w:val="-3"/>
        </w:rPr>
        <w:t>o</w:t>
      </w:r>
      <w:r w:rsidRPr="00EA69A5">
        <w:rPr>
          <w:rFonts w:ascii="Arial" w:eastAsia="Arial" w:hAnsi="Arial" w:cs="Arial"/>
          <w:spacing w:val="1"/>
        </w:rPr>
        <w:t>r</w:t>
      </w:r>
      <w:r w:rsidRPr="00EA69A5">
        <w:rPr>
          <w:rFonts w:ascii="Arial" w:eastAsia="Arial" w:hAnsi="Arial" w:cs="Arial"/>
        </w:rPr>
        <w:t xml:space="preserve">dance </w:t>
      </w:r>
      <w:r w:rsidRPr="00EA69A5">
        <w:rPr>
          <w:rFonts w:ascii="Arial" w:eastAsia="Arial" w:hAnsi="Arial" w:cs="Arial"/>
          <w:spacing w:val="-1"/>
        </w:rPr>
        <w:t>wi</w:t>
      </w:r>
      <w:r w:rsidRPr="00EA69A5">
        <w:rPr>
          <w:rFonts w:ascii="Arial" w:eastAsia="Arial" w:hAnsi="Arial" w:cs="Arial"/>
          <w:spacing w:val="1"/>
        </w:rPr>
        <w:t>t</w:t>
      </w:r>
      <w:r w:rsidRPr="00EA69A5">
        <w:rPr>
          <w:rFonts w:ascii="Arial" w:eastAsia="Arial" w:hAnsi="Arial" w:cs="Arial"/>
        </w:rPr>
        <w:t>h</w:t>
      </w:r>
      <w:r w:rsidRPr="00EA69A5">
        <w:rPr>
          <w:rFonts w:ascii="Arial" w:eastAsia="Arial" w:hAnsi="Arial" w:cs="Arial"/>
          <w:spacing w:val="1"/>
        </w:rPr>
        <w:t xml:space="preserve"> t</w:t>
      </w:r>
      <w:r w:rsidRPr="00EA69A5">
        <w:rPr>
          <w:rFonts w:ascii="Arial" w:eastAsia="Arial" w:hAnsi="Arial" w:cs="Arial"/>
        </w:rPr>
        <w:t>he</w:t>
      </w:r>
      <w:r w:rsidRPr="00EA69A5">
        <w:rPr>
          <w:rFonts w:ascii="Arial" w:eastAsia="Arial" w:hAnsi="Arial" w:cs="Arial"/>
          <w:spacing w:val="-2"/>
        </w:rPr>
        <w:t xml:space="preserve"> </w:t>
      </w:r>
      <w:r w:rsidRPr="00EA69A5">
        <w:rPr>
          <w:rFonts w:ascii="Arial" w:eastAsia="Arial" w:hAnsi="Arial" w:cs="Arial"/>
        </w:rPr>
        <w:t>a</w:t>
      </w:r>
      <w:r w:rsidRPr="00EA69A5">
        <w:rPr>
          <w:rFonts w:ascii="Arial" w:eastAsia="Arial" w:hAnsi="Arial" w:cs="Arial"/>
          <w:spacing w:val="-1"/>
        </w:rPr>
        <w:t>t</w:t>
      </w:r>
      <w:r w:rsidRPr="00EA69A5">
        <w:rPr>
          <w:rFonts w:ascii="Arial" w:eastAsia="Arial" w:hAnsi="Arial" w:cs="Arial"/>
          <w:spacing w:val="1"/>
        </w:rPr>
        <w:t>t</w:t>
      </w:r>
      <w:r w:rsidRPr="00EA69A5">
        <w:rPr>
          <w:rFonts w:ascii="Arial" w:eastAsia="Arial" w:hAnsi="Arial" w:cs="Arial"/>
        </w:rPr>
        <w:t>ached</w:t>
      </w:r>
      <w:r w:rsidRPr="00EA69A5">
        <w:rPr>
          <w:rFonts w:ascii="Arial" w:eastAsia="Arial" w:hAnsi="Arial" w:cs="Arial"/>
          <w:spacing w:val="1"/>
        </w:rPr>
        <w:t xml:space="preserve"> </w:t>
      </w:r>
      <w:r w:rsidRPr="00EA69A5">
        <w:rPr>
          <w:rFonts w:ascii="Arial" w:eastAsia="Arial" w:hAnsi="Arial" w:cs="Arial"/>
        </w:rPr>
        <w:t>d</w:t>
      </w:r>
      <w:r w:rsidRPr="00EA69A5">
        <w:rPr>
          <w:rFonts w:ascii="Arial" w:eastAsia="Arial" w:hAnsi="Arial" w:cs="Arial"/>
          <w:spacing w:val="-3"/>
        </w:rPr>
        <w:t>o</w:t>
      </w:r>
      <w:r w:rsidRPr="00EA69A5">
        <w:rPr>
          <w:rFonts w:ascii="Arial" w:eastAsia="Arial" w:hAnsi="Arial" w:cs="Arial"/>
        </w:rPr>
        <w:t>cu</w:t>
      </w:r>
      <w:r w:rsidRPr="00EA69A5">
        <w:rPr>
          <w:rFonts w:ascii="Arial" w:eastAsia="Arial" w:hAnsi="Arial" w:cs="Arial"/>
          <w:spacing w:val="-2"/>
        </w:rPr>
        <w:t>m</w:t>
      </w:r>
      <w:r w:rsidRPr="00EA69A5">
        <w:rPr>
          <w:rFonts w:ascii="Arial" w:eastAsia="Arial" w:hAnsi="Arial" w:cs="Arial"/>
        </w:rPr>
        <w:t>en</w:t>
      </w:r>
      <w:r w:rsidRPr="00EA69A5">
        <w:rPr>
          <w:rFonts w:ascii="Arial" w:eastAsia="Arial" w:hAnsi="Arial" w:cs="Arial"/>
          <w:spacing w:val="2"/>
        </w:rPr>
        <w:t>t</w:t>
      </w:r>
      <w:r w:rsidRPr="00EA69A5">
        <w:rPr>
          <w:rFonts w:ascii="Arial" w:eastAsia="Arial" w:hAnsi="Arial" w:cs="Arial"/>
        </w:rPr>
        <w:t>a</w:t>
      </w:r>
      <w:r w:rsidRPr="00EA69A5">
        <w:rPr>
          <w:rFonts w:ascii="Arial" w:eastAsia="Arial" w:hAnsi="Arial" w:cs="Arial"/>
          <w:spacing w:val="1"/>
        </w:rPr>
        <w:t>t</w:t>
      </w:r>
      <w:r w:rsidRPr="00EA69A5">
        <w:rPr>
          <w:rFonts w:ascii="Arial" w:eastAsia="Arial" w:hAnsi="Arial" w:cs="Arial"/>
          <w:spacing w:val="-1"/>
        </w:rPr>
        <w:t>i</w:t>
      </w:r>
      <w:r w:rsidRPr="00EA69A5">
        <w:rPr>
          <w:rFonts w:ascii="Arial" w:eastAsia="Arial" w:hAnsi="Arial" w:cs="Arial"/>
        </w:rPr>
        <w:t>on.</w:t>
      </w:r>
    </w:p>
    <w:p w14:paraId="715CCE2B" w14:textId="77777777" w:rsidR="0098289C" w:rsidRPr="00EA69A5" w:rsidRDefault="0098289C" w:rsidP="0098289C">
      <w:pPr>
        <w:spacing w:after="0" w:line="240" w:lineRule="auto"/>
      </w:pPr>
    </w:p>
    <w:p w14:paraId="3E05B0E2" w14:textId="4CF4D836" w:rsidR="00B3224B" w:rsidRPr="00EA69A5" w:rsidRDefault="00B3224B" w:rsidP="00B3224B">
      <w:pPr>
        <w:tabs>
          <w:tab w:val="left" w:pos="640"/>
        </w:tabs>
        <w:spacing w:after="0" w:line="240" w:lineRule="auto"/>
        <w:ind w:left="113" w:right="-20"/>
        <w:rPr>
          <w:rFonts w:ascii="Arial" w:eastAsia="Arial" w:hAnsi="Arial" w:cs="Arial"/>
        </w:rPr>
      </w:pPr>
      <w:r w:rsidRPr="00EA69A5">
        <w:rPr>
          <w:rFonts w:ascii="Arial" w:eastAsia="Arial" w:hAnsi="Arial" w:cs="Arial"/>
        </w:rPr>
        <w:t>2.</w:t>
      </w:r>
      <w:r w:rsidRPr="00EA69A5">
        <w:rPr>
          <w:rFonts w:ascii="Arial" w:eastAsia="Arial" w:hAnsi="Arial" w:cs="Arial"/>
        </w:rPr>
        <w:tab/>
      </w:r>
      <w:r w:rsidRPr="00EA69A5">
        <w:rPr>
          <w:rFonts w:ascii="Arial" w:eastAsia="Arial" w:hAnsi="Arial" w:cs="Arial"/>
          <w:spacing w:val="2"/>
        </w:rPr>
        <w:t>T</w:t>
      </w:r>
      <w:r w:rsidRPr="00EA69A5">
        <w:rPr>
          <w:rFonts w:ascii="Arial" w:eastAsia="Arial" w:hAnsi="Arial" w:cs="Arial"/>
        </w:rPr>
        <w:t>he</w:t>
      </w:r>
      <w:r w:rsidRPr="00EA69A5">
        <w:rPr>
          <w:rFonts w:ascii="Arial" w:eastAsia="Arial" w:hAnsi="Arial" w:cs="Arial"/>
          <w:spacing w:val="-2"/>
        </w:rPr>
        <w:t xml:space="preserve"> </w:t>
      </w:r>
      <w:r w:rsidRPr="00EA69A5">
        <w:rPr>
          <w:rFonts w:ascii="Arial" w:eastAsia="Arial" w:hAnsi="Arial" w:cs="Arial"/>
          <w:spacing w:val="1"/>
        </w:rPr>
        <w:t>r</w:t>
      </w:r>
      <w:r w:rsidRPr="00EA69A5">
        <w:rPr>
          <w:rFonts w:ascii="Arial" w:eastAsia="Arial" w:hAnsi="Arial" w:cs="Arial"/>
          <w:spacing w:val="-3"/>
        </w:rPr>
        <w:t>e</w:t>
      </w:r>
      <w:r w:rsidRPr="00EA69A5">
        <w:rPr>
          <w:rFonts w:ascii="Arial" w:eastAsia="Arial" w:hAnsi="Arial" w:cs="Arial"/>
          <w:spacing w:val="2"/>
        </w:rPr>
        <w:t>q</w:t>
      </w:r>
      <w:r w:rsidRPr="00EA69A5">
        <w:rPr>
          <w:rFonts w:ascii="Arial" w:eastAsia="Arial" w:hAnsi="Arial" w:cs="Arial"/>
        </w:rPr>
        <w:t>u</w:t>
      </w:r>
      <w:r w:rsidRPr="00EA69A5">
        <w:rPr>
          <w:rFonts w:ascii="Arial" w:eastAsia="Arial" w:hAnsi="Arial" w:cs="Arial"/>
          <w:spacing w:val="-1"/>
        </w:rPr>
        <w:t>i</w:t>
      </w:r>
      <w:r w:rsidRPr="00EA69A5">
        <w:rPr>
          <w:rFonts w:ascii="Arial" w:eastAsia="Arial" w:hAnsi="Arial" w:cs="Arial"/>
          <w:spacing w:val="1"/>
        </w:rPr>
        <w:t>r</w:t>
      </w:r>
      <w:r w:rsidRPr="00EA69A5">
        <w:rPr>
          <w:rFonts w:ascii="Arial" w:eastAsia="Arial" w:hAnsi="Arial" w:cs="Arial"/>
          <w:spacing w:val="-3"/>
        </w:rPr>
        <w:t>e</w:t>
      </w:r>
      <w:r w:rsidRPr="00EA69A5">
        <w:rPr>
          <w:rFonts w:ascii="Arial" w:eastAsia="Arial" w:hAnsi="Arial" w:cs="Arial"/>
          <w:spacing w:val="1"/>
        </w:rPr>
        <w:t>m</w:t>
      </w:r>
      <w:r w:rsidRPr="00EA69A5">
        <w:rPr>
          <w:rFonts w:ascii="Arial" w:eastAsia="Arial" w:hAnsi="Arial" w:cs="Arial"/>
        </w:rPr>
        <w:t xml:space="preserve">ent </w:t>
      </w:r>
      <w:r w:rsidRPr="00EA69A5">
        <w:rPr>
          <w:rFonts w:ascii="Arial" w:eastAsia="Arial" w:hAnsi="Arial" w:cs="Arial"/>
          <w:spacing w:val="-1"/>
        </w:rPr>
        <w:t>i</w:t>
      </w:r>
      <w:r w:rsidRPr="00EA69A5">
        <w:rPr>
          <w:rFonts w:ascii="Arial" w:eastAsia="Arial" w:hAnsi="Arial" w:cs="Arial"/>
        </w:rPr>
        <w:t>s</w:t>
      </w:r>
      <w:r w:rsidRPr="00EA69A5">
        <w:rPr>
          <w:rFonts w:ascii="Arial" w:eastAsia="Arial" w:hAnsi="Arial" w:cs="Arial"/>
          <w:spacing w:val="1"/>
        </w:rPr>
        <w:t xml:space="preserve"> </w:t>
      </w:r>
      <w:r w:rsidRPr="00EA69A5">
        <w:rPr>
          <w:rFonts w:ascii="Arial" w:eastAsia="Arial" w:hAnsi="Arial" w:cs="Arial"/>
        </w:rPr>
        <w:t>s</w:t>
      </w:r>
      <w:r w:rsidRPr="00EA69A5">
        <w:rPr>
          <w:rFonts w:ascii="Arial" w:eastAsia="Arial" w:hAnsi="Arial" w:cs="Arial"/>
          <w:spacing w:val="-3"/>
        </w:rPr>
        <w:t>e</w:t>
      </w:r>
      <w:r w:rsidRPr="00EA69A5">
        <w:rPr>
          <w:rFonts w:ascii="Arial" w:eastAsia="Arial" w:hAnsi="Arial" w:cs="Arial"/>
        </w:rPr>
        <w:t xml:space="preserve">t </w:t>
      </w:r>
      <w:r w:rsidRPr="00EA69A5">
        <w:rPr>
          <w:rFonts w:ascii="Arial" w:eastAsia="Arial" w:hAnsi="Arial" w:cs="Arial"/>
          <w:spacing w:val="-3"/>
        </w:rPr>
        <w:t>o</w:t>
      </w:r>
      <w:r w:rsidRPr="00EA69A5">
        <w:rPr>
          <w:rFonts w:ascii="Arial" w:eastAsia="Arial" w:hAnsi="Arial" w:cs="Arial"/>
        </w:rPr>
        <w:t>ut</w:t>
      </w:r>
      <w:r w:rsidRPr="00EA69A5">
        <w:rPr>
          <w:rFonts w:ascii="Arial" w:eastAsia="Arial" w:hAnsi="Arial" w:cs="Arial"/>
          <w:spacing w:val="2"/>
        </w:rPr>
        <w:t xml:space="preserve"> </w:t>
      </w:r>
      <w:r w:rsidRPr="00EA69A5">
        <w:rPr>
          <w:rFonts w:ascii="Arial" w:eastAsia="Arial" w:hAnsi="Arial" w:cs="Arial"/>
          <w:spacing w:val="-1"/>
        </w:rPr>
        <w:t>i</w:t>
      </w:r>
      <w:r w:rsidRPr="00EA69A5">
        <w:rPr>
          <w:rFonts w:ascii="Arial" w:eastAsia="Arial" w:hAnsi="Arial" w:cs="Arial"/>
        </w:rPr>
        <w:t>n</w:t>
      </w:r>
      <w:r w:rsidRPr="00EA69A5">
        <w:rPr>
          <w:rFonts w:ascii="Arial" w:eastAsia="Arial" w:hAnsi="Arial" w:cs="Arial"/>
          <w:spacing w:val="2"/>
        </w:rPr>
        <w:t xml:space="preserve"> </w:t>
      </w:r>
      <w:r w:rsidRPr="00EA69A5">
        <w:rPr>
          <w:rFonts w:ascii="Arial" w:eastAsia="Arial" w:hAnsi="Arial" w:cs="Arial"/>
          <w:spacing w:val="-1"/>
        </w:rPr>
        <w:t>S</w:t>
      </w:r>
      <w:r w:rsidRPr="00EA69A5">
        <w:rPr>
          <w:rFonts w:ascii="Arial" w:eastAsia="Arial" w:hAnsi="Arial" w:cs="Arial"/>
          <w:spacing w:val="1"/>
        </w:rPr>
        <w:t>t</w:t>
      </w:r>
      <w:r w:rsidRPr="00EA69A5">
        <w:rPr>
          <w:rFonts w:ascii="Arial" w:eastAsia="Arial" w:hAnsi="Arial" w:cs="Arial"/>
          <w:spacing w:val="-3"/>
        </w:rPr>
        <w:t>a</w:t>
      </w:r>
      <w:r w:rsidRPr="00EA69A5">
        <w:rPr>
          <w:rFonts w:ascii="Arial" w:eastAsia="Arial" w:hAnsi="Arial" w:cs="Arial"/>
          <w:spacing w:val="1"/>
        </w:rPr>
        <w:t>t</w:t>
      </w:r>
      <w:r w:rsidRPr="00EA69A5">
        <w:rPr>
          <w:rFonts w:ascii="Arial" w:eastAsia="Arial" w:hAnsi="Arial" w:cs="Arial"/>
          <w:spacing w:val="-3"/>
        </w:rPr>
        <w:t>e</w:t>
      </w:r>
      <w:r w:rsidRPr="00EA69A5">
        <w:rPr>
          <w:rFonts w:ascii="Arial" w:eastAsia="Arial" w:hAnsi="Arial" w:cs="Arial"/>
          <w:spacing w:val="1"/>
        </w:rPr>
        <w:t>m</w:t>
      </w:r>
      <w:r w:rsidRPr="00EA69A5">
        <w:rPr>
          <w:rFonts w:ascii="Arial" w:eastAsia="Arial" w:hAnsi="Arial" w:cs="Arial"/>
        </w:rPr>
        <w:t xml:space="preserve">ent </w:t>
      </w:r>
      <w:r w:rsidRPr="00EA69A5">
        <w:rPr>
          <w:rFonts w:ascii="Arial" w:eastAsia="Arial" w:hAnsi="Arial" w:cs="Arial"/>
          <w:spacing w:val="-3"/>
        </w:rPr>
        <w:t>o</w:t>
      </w:r>
      <w:r w:rsidRPr="00EA69A5">
        <w:rPr>
          <w:rFonts w:ascii="Arial" w:eastAsia="Arial" w:hAnsi="Arial" w:cs="Arial"/>
        </w:rPr>
        <w:t>f</w:t>
      </w:r>
      <w:r w:rsidRPr="00EA69A5">
        <w:rPr>
          <w:rFonts w:ascii="Arial" w:eastAsia="Arial" w:hAnsi="Arial" w:cs="Arial"/>
          <w:spacing w:val="2"/>
        </w:rPr>
        <w:t xml:space="preserve"> </w:t>
      </w:r>
      <w:r w:rsidRPr="00EA69A5">
        <w:rPr>
          <w:rFonts w:ascii="Arial" w:eastAsia="Arial" w:hAnsi="Arial" w:cs="Arial"/>
          <w:spacing w:val="-1"/>
        </w:rPr>
        <w:t>R</w:t>
      </w:r>
      <w:r w:rsidRPr="00EA69A5">
        <w:rPr>
          <w:rFonts w:ascii="Arial" w:eastAsia="Arial" w:hAnsi="Arial" w:cs="Arial"/>
          <w:spacing w:val="-3"/>
        </w:rPr>
        <w:t>e</w:t>
      </w:r>
      <w:r w:rsidRPr="00EA69A5">
        <w:rPr>
          <w:rFonts w:ascii="Arial" w:eastAsia="Arial" w:hAnsi="Arial" w:cs="Arial"/>
          <w:spacing w:val="2"/>
        </w:rPr>
        <w:t>q</w:t>
      </w:r>
      <w:r w:rsidRPr="00EA69A5">
        <w:rPr>
          <w:rFonts w:ascii="Arial" w:eastAsia="Arial" w:hAnsi="Arial" w:cs="Arial"/>
        </w:rPr>
        <w:t>u</w:t>
      </w:r>
      <w:r w:rsidRPr="00EA69A5">
        <w:rPr>
          <w:rFonts w:ascii="Arial" w:eastAsia="Arial" w:hAnsi="Arial" w:cs="Arial"/>
          <w:spacing w:val="-1"/>
        </w:rPr>
        <w:t>i</w:t>
      </w:r>
      <w:r w:rsidRPr="00EA69A5">
        <w:rPr>
          <w:rFonts w:ascii="Arial" w:eastAsia="Arial" w:hAnsi="Arial" w:cs="Arial"/>
          <w:spacing w:val="1"/>
        </w:rPr>
        <w:t>r</w:t>
      </w:r>
      <w:r w:rsidRPr="00EA69A5">
        <w:rPr>
          <w:rFonts w:ascii="Arial" w:eastAsia="Arial" w:hAnsi="Arial" w:cs="Arial"/>
        </w:rPr>
        <w:t>e</w:t>
      </w:r>
      <w:r w:rsidRPr="00EA69A5">
        <w:rPr>
          <w:rFonts w:ascii="Arial" w:eastAsia="Arial" w:hAnsi="Arial" w:cs="Arial"/>
          <w:spacing w:val="1"/>
        </w:rPr>
        <w:t>m</w:t>
      </w:r>
      <w:r w:rsidRPr="00EA69A5">
        <w:rPr>
          <w:rFonts w:ascii="Arial" w:eastAsia="Arial" w:hAnsi="Arial" w:cs="Arial"/>
        </w:rPr>
        <w:t>e</w:t>
      </w:r>
      <w:r w:rsidRPr="00EA69A5">
        <w:rPr>
          <w:rFonts w:ascii="Arial" w:eastAsia="Arial" w:hAnsi="Arial" w:cs="Arial"/>
          <w:spacing w:val="-3"/>
        </w:rPr>
        <w:t>n</w:t>
      </w:r>
      <w:r w:rsidRPr="00EA69A5">
        <w:rPr>
          <w:rFonts w:ascii="Arial" w:eastAsia="Arial" w:hAnsi="Arial" w:cs="Arial"/>
          <w:spacing w:val="1"/>
        </w:rPr>
        <w:t>t</w:t>
      </w:r>
      <w:r w:rsidRPr="00EA69A5">
        <w:rPr>
          <w:rFonts w:ascii="Arial" w:eastAsia="Arial" w:hAnsi="Arial" w:cs="Arial"/>
        </w:rPr>
        <w:t>s.</w:t>
      </w:r>
    </w:p>
    <w:p w14:paraId="135872C4" w14:textId="77777777" w:rsidR="00851061" w:rsidRPr="00EA69A5" w:rsidRDefault="00851061" w:rsidP="00851061">
      <w:pPr>
        <w:spacing w:after="0" w:line="240" w:lineRule="auto"/>
        <w:rPr>
          <w:sz w:val="24"/>
          <w:szCs w:val="24"/>
        </w:rPr>
      </w:pPr>
    </w:p>
    <w:p w14:paraId="21A3B955" w14:textId="4E5DB38B" w:rsidR="009B150B" w:rsidRPr="00EA69A5" w:rsidRDefault="00851061" w:rsidP="00851061">
      <w:pPr>
        <w:tabs>
          <w:tab w:val="left" w:pos="640"/>
        </w:tabs>
        <w:spacing w:after="0" w:line="240" w:lineRule="auto"/>
        <w:ind w:left="114" w:right="105"/>
        <w:rPr>
          <w:rFonts w:ascii="Arial" w:eastAsia="Arial" w:hAnsi="Arial" w:cs="Arial"/>
          <w:spacing w:val="-1"/>
        </w:rPr>
      </w:pPr>
      <w:r w:rsidRPr="00EA69A5">
        <w:rPr>
          <w:rFonts w:ascii="Arial" w:eastAsia="Arial" w:hAnsi="Arial" w:cs="Arial"/>
        </w:rPr>
        <w:t>3.</w:t>
      </w:r>
      <w:r w:rsidRPr="00EA69A5">
        <w:rPr>
          <w:rFonts w:ascii="Arial" w:eastAsia="Arial" w:hAnsi="Arial" w:cs="Arial"/>
        </w:rPr>
        <w:tab/>
      </w:r>
      <w:r w:rsidRPr="00EA69A5">
        <w:rPr>
          <w:rFonts w:ascii="Arial" w:eastAsia="Arial" w:hAnsi="Arial" w:cs="Arial"/>
          <w:spacing w:val="2"/>
        </w:rPr>
        <w:t>T</w:t>
      </w:r>
      <w:r w:rsidRPr="00EA69A5">
        <w:rPr>
          <w:rFonts w:ascii="Arial" w:eastAsia="Arial" w:hAnsi="Arial" w:cs="Arial"/>
        </w:rPr>
        <w:t>he</w:t>
      </w:r>
      <w:r w:rsidRPr="00EA69A5">
        <w:rPr>
          <w:rFonts w:ascii="Arial" w:eastAsia="Arial" w:hAnsi="Arial" w:cs="Arial"/>
          <w:spacing w:val="-1"/>
        </w:rPr>
        <w:t xml:space="preserve"> </w:t>
      </w:r>
      <w:r w:rsidRPr="00EA69A5">
        <w:rPr>
          <w:rFonts w:ascii="Arial" w:eastAsia="Arial" w:hAnsi="Arial" w:cs="Arial"/>
          <w:spacing w:val="1"/>
        </w:rPr>
        <w:t>t</w:t>
      </w:r>
      <w:r w:rsidRPr="00EA69A5">
        <w:rPr>
          <w:rFonts w:ascii="Arial" w:eastAsia="Arial" w:hAnsi="Arial" w:cs="Arial"/>
          <w:spacing w:val="-3"/>
        </w:rPr>
        <w:t>o</w:t>
      </w:r>
      <w:r w:rsidRPr="00EA69A5">
        <w:rPr>
          <w:rFonts w:ascii="Arial" w:eastAsia="Arial" w:hAnsi="Arial" w:cs="Arial"/>
          <w:spacing w:val="1"/>
        </w:rPr>
        <w:t>t</w:t>
      </w:r>
      <w:r w:rsidRPr="00EA69A5">
        <w:rPr>
          <w:rFonts w:ascii="Arial" w:eastAsia="Arial" w:hAnsi="Arial" w:cs="Arial"/>
        </w:rPr>
        <w:t>al bu</w:t>
      </w:r>
      <w:r w:rsidRPr="00EA69A5">
        <w:rPr>
          <w:rFonts w:ascii="Arial" w:eastAsia="Arial" w:hAnsi="Arial" w:cs="Arial"/>
          <w:spacing w:val="-3"/>
        </w:rPr>
        <w:t>d</w:t>
      </w:r>
      <w:r w:rsidRPr="00EA69A5">
        <w:rPr>
          <w:rFonts w:ascii="Arial" w:eastAsia="Arial" w:hAnsi="Arial" w:cs="Arial"/>
          <w:spacing w:val="2"/>
        </w:rPr>
        <w:t>g</w:t>
      </w:r>
      <w:r w:rsidRPr="00EA69A5">
        <w:rPr>
          <w:rFonts w:ascii="Arial" w:eastAsia="Arial" w:hAnsi="Arial" w:cs="Arial"/>
          <w:spacing w:val="-3"/>
        </w:rPr>
        <w:t>e</w:t>
      </w:r>
      <w:r w:rsidRPr="00EA69A5">
        <w:rPr>
          <w:rFonts w:ascii="Arial" w:eastAsia="Arial" w:hAnsi="Arial" w:cs="Arial"/>
        </w:rPr>
        <w:t>t</w:t>
      </w:r>
      <w:r w:rsidRPr="00EA69A5">
        <w:rPr>
          <w:rFonts w:ascii="Arial" w:eastAsia="Arial" w:hAnsi="Arial" w:cs="Arial"/>
          <w:spacing w:val="2"/>
        </w:rPr>
        <w:t xml:space="preserve"> </w:t>
      </w:r>
      <w:r w:rsidRPr="00EA69A5">
        <w:rPr>
          <w:rFonts w:ascii="Arial" w:eastAsia="Arial" w:hAnsi="Arial" w:cs="Arial"/>
          <w:spacing w:val="-1"/>
        </w:rPr>
        <w:t>i</w:t>
      </w:r>
      <w:r w:rsidRPr="00EA69A5">
        <w:rPr>
          <w:rFonts w:ascii="Arial" w:eastAsia="Arial" w:hAnsi="Arial" w:cs="Arial"/>
        </w:rPr>
        <w:t>s</w:t>
      </w:r>
      <w:r w:rsidRPr="00EA69A5">
        <w:rPr>
          <w:rFonts w:ascii="Arial" w:eastAsia="Arial" w:hAnsi="Arial" w:cs="Arial"/>
          <w:spacing w:val="-4"/>
        </w:rPr>
        <w:t xml:space="preserve"> </w:t>
      </w:r>
      <w:r w:rsidRPr="00EA69A5">
        <w:rPr>
          <w:rFonts w:ascii="Arial" w:eastAsia="Arial" w:hAnsi="Arial" w:cs="Arial"/>
        </w:rPr>
        <w:t>£</w:t>
      </w:r>
      <w:r w:rsidR="006D2DBC" w:rsidRPr="00EA69A5">
        <w:rPr>
          <w:rFonts w:ascii="Arial" w:eastAsia="Arial" w:hAnsi="Arial" w:cs="Arial"/>
        </w:rPr>
        <w:t>45</w:t>
      </w:r>
      <w:r w:rsidRPr="00EA69A5">
        <w:rPr>
          <w:rFonts w:ascii="Arial" w:eastAsia="Arial" w:hAnsi="Arial" w:cs="Arial"/>
          <w:spacing w:val="1"/>
        </w:rPr>
        <w:t>,</w:t>
      </w:r>
      <w:r w:rsidRPr="00EA69A5">
        <w:rPr>
          <w:rFonts w:ascii="Arial" w:eastAsia="Arial" w:hAnsi="Arial" w:cs="Arial"/>
        </w:rPr>
        <w:t>000</w:t>
      </w:r>
      <w:r w:rsidRPr="00EA69A5">
        <w:rPr>
          <w:rFonts w:ascii="Arial" w:eastAsia="Arial" w:hAnsi="Arial" w:cs="Arial"/>
          <w:spacing w:val="1"/>
        </w:rPr>
        <w:t>.</w:t>
      </w:r>
      <w:r w:rsidRPr="00EA69A5">
        <w:rPr>
          <w:rFonts w:ascii="Arial" w:eastAsia="Arial" w:hAnsi="Arial" w:cs="Arial"/>
        </w:rPr>
        <w:t>00</w:t>
      </w:r>
      <w:r w:rsidRPr="00EA69A5">
        <w:rPr>
          <w:rFonts w:ascii="Arial" w:eastAsia="Arial" w:hAnsi="Arial" w:cs="Arial"/>
          <w:spacing w:val="-1"/>
        </w:rPr>
        <w:t xml:space="preserve"> </w:t>
      </w:r>
      <w:r w:rsidRPr="00EA69A5">
        <w:rPr>
          <w:rFonts w:ascii="Arial" w:eastAsia="Arial" w:hAnsi="Arial" w:cs="Arial"/>
          <w:spacing w:val="1"/>
        </w:rPr>
        <w:t>(</w:t>
      </w:r>
      <w:r w:rsidRPr="00EA69A5">
        <w:rPr>
          <w:rFonts w:ascii="Arial" w:eastAsia="Arial" w:hAnsi="Arial" w:cs="Arial"/>
        </w:rPr>
        <w:t>e</w:t>
      </w:r>
      <w:r w:rsidRPr="00EA69A5">
        <w:rPr>
          <w:rFonts w:ascii="Arial" w:eastAsia="Arial" w:hAnsi="Arial" w:cs="Arial"/>
          <w:spacing w:val="-2"/>
        </w:rPr>
        <w:t>x</w:t>
      </w:r>
      <w:r w:rsidRPr="00EA69A5">
        <w:rPr>
          <w:rFonts w:ascii="Arial" w:eastAsia="Arial" w:hAnsi="Arial" w:cs="Arial"/>
        </w:rPr>
        <w:t>c</w:t>
      </w:r>
      <w:r w:rsidRPr="00EA69A5">
        <w:rPr>
          <w:rFonts w:ascii="Arial" w:eastAsia="Arial" w:hAnsi="Arial" w:cs="Arial"/>
          <w:spacing w:val="-1"/>
        </w:rPr>
        <w:t>l</w:t>
      </w:r>
      <w:r w:rsidRPr="00EA69A5">
        <w:rPr>
          <w:rFonts w:ascii="Arial" w:eastAsia="Arial" w:hAnsi="Arial" w:cs="Arial"/>
        </w:rPr>
        <w:t>ud</w:t>
      </w:r>
      <w:r w:rsidRPr="00EA69A5">
        <w:rPr>
          <w:rFonts w:ascii="Arial" w:eastAsia="Arial" w:hAnsi="Arial" w:cs="Arial"/>
          <w:spacing w:val="-1"/>
        </w:rPr>
        <w:t>i</w:t>
      </w:r>
      <w:r w:rsidRPr="00EA69A5">
        <w:rPr>
          <w:rFonts w:ascii="Arial" w:eastAsia="Arial" w:hAnsi="Arial" w:cs="Arial"/>
        </w:rPr>
        <w:t>ng</w:t>
      </w:r>
      <w:r w:rsidRPr="00EA69A5">
        <w:rPr>
          <w:rFonts w:ascii="Arial" w:eastAsia="Arial" w:hAnsi="Arial" w:cs="Arial"/>
          <w:spacing w:val="1"/>
        </w:rPr>
        <w:t xml:space="preserve"> </w:t>
      </w:r>
      <w:r w:rsidRPr="00EA69A5">
        <w:rPr>
          <w:rFonts w:ascii="Arial" w:eastAsia="Arial" w:hAnsi="Arial" w:cs="Arial"/>
          <w:spacing w:val="-1"/>
        </w:rPr>
        <w:t>VA</w:t>
      </w:r>
      <w:r w:rsidRPr="00EA69A5">
        <w:rPr>
          <w:rFonts w:ascii="Arial" w:eastAsia="Arial" w:hAnsi="Arial" w:cs="Arial"/>
          <w:spacing w:val="2"/>
        </w:rPr>
        <w:t>T</w:t>
      </w:r>
      <w:r w:rsidRPr="00EA69A5">
        <w:rPr>
          <w:rFonts w:ascii="Arial" w:eastAsia="Arial" w:hAnsi="Arial" w:cs="Arial"/>
          <w:spacing w:val="-1"/>
        </w:rPr>
        <w:t>)</w:t>
      </w:r>
      <w:r w:rsidR="002A776A" w:rsidRPr="00EA69A5">
        <w:rPr>
          <w:rFonts w:ascii="Arial" w:eastAsia="Arial" w:hAnsi="Arial" w:cs="Arial"/>
          <w:spacing w:val="-1"/>
        </w:rPr>
        <w:t>.</w:t>
      </w:r>
    </w:p>
    <w:p w14:paraId="6AB2205F" w14:textId="77777777" w:rsidR="005615C3" w:rsidRPr="00EA69A5"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40DCE0E1" w:rsidR="005615C3" w:rsidRPr="00EA69A5" w:rsidRDefault="005615C3" w:rsidP="005615C3">
      <w:pPr>
        <w:tabs>
          <w:tab w:val="left" w:pos="640"/>
        </w:tabs>
        <w:spacing w:after="0" w:line="240" w:lineRule="auto"/>
        <w:ind w:left="114" w:right="210"/>
        <w:rPr>
          <w:rFonts w:ascii="Arial" w:eastAsia="Arial" w:hAnsi="Arial" w:cs="Arial"/>
        </w:rPr>
      </w:pPr>
      <w:r w:rsidRPr="00EA69A5">
        <w:rPr>
          <w:rFonts w:ascii="Arial" w:eastAsia="Times New Roman" w:hAnsi="Arial" w:cs="Arial"/>
          <w:lang w:val="en-GB"/>
        </w:rPr>
        <w:t xml:space="preserve">4.        You may raise questions about the tender and the requirement via the </w:t>
      </w:r>
      <w:r w:rsidRPr="00EA69A5">
        <w:rPr>
          <w:rFonts w:ascii="Arial" w:eastAsia="Times New Roman" w:hAnsi="Arial" w:cs="Arial"/>
          <w:szCs w:val="24"/>
          <w:lang w:val="x-none"/>
        </w:rPr>
        <w:t>Defence Sourcing Portal</w:t>
      </w:r>
      <w:r w:rsidRPr="00EA69A5">
        <w:rPr>
          <w:rFonts w:ascii="Arial" w:eastAsia="Times New Roman" w:hAnsi="Arial" w:cs="Arial"/>
          <w:lang w:val="en-GB"/>
        </w:rPr>
        <w:t xml:space="preserve">. The deadline for asking questions is 10:00 on </w:t>
      </w:r>
      <w:r w:rsidR="00FB706E">
        <w:rPr>
          <w:rFonts w:ascii="Arial" w:eastAsia="Times New Roman" w:hAnsi="Arial" w:cs="Arial"/>
          <w:lang w:val="en-GB"/>
        </w:rPr>
        <w:t>2nd</w:t>
      </w:r>
      <w:r w:rsidRPr="00EA69A5">
        <w:rPr>
          <w:rFonts w:ascii="Arial" w:eastAsia="Times New Roman" w:hAnsi="Arial" w:cs="Arial"/>
          <w:lang w:val="en-GB"/>
        </w:rPr>
        <w:t xml:space="preserve"> </w:t>
      </w:r>
      <w:r w:rsidR="006D2DBC" w:rsidRPr="00EA69A5">
        <w:rPr>
          <w:rFonts w:ascii="Arial" w:eastAsia="Times New Roman" w:hAnsi="Arial" w:cs="Arial"/>
          <w:lang w:val="en-GB"/>
        </w:rPr>
        <w:t>September</w:t>
      </w:r>
      <w:r w:rsidRPr="00EA69A5">
        <w:rPr>
          <w:rFonts w:ascii="Arial" w:eastAsia="Times New Roman" w:hAnsi="Arial" w:cs="Arial"/>
          <w:lang w:val="en-GB"/>
        </w:rPr>
        <w:t xml:space="preserve"> </w:t>
      </w:r>
      <w:r w:rsidR="00290C6B" w:rsidRPr="00EA69A5">
        <w:rPr>
          <w:rFonts w:ascii="Arial" w:eastAsia="Times New Roman" w:hAnsi="Arial" w:cs="Arial"/>
          <w:lang w:val="en-GB"/>
        </w:rPr>
        <w:t>2022</w:t>
      </w:r>
      <w:r w:rsidRPr="00EA69A5">
        <w:rPr>
          <w:rFonts w:ascii="Arial" w:eastAsia="Times New Roman" w:hAnsi="Arial" w:cs="Arial"/>
          <w:lang w:val="en-GB"/>
        </w:rPr>
        <w:t>. Please note that any questions raised, and the answers provided, may be shared with other interested suppliers</w:t>
      </w:r>
      <w:r w:rsidRPr="00EA69A5">
        <w:rPr>
          <w:rFonts w:ascii="Arial" w:hAnsi="Arial" w:cs="Arial"/>
        </w:rPr>
        <w:t>.</w:t>
      </w:r>
    </w:p>
    <w:p w14:paraId="2137864B" w14:textId="77777777" w:rsidR="005615C3" w:rsidRPr="00EA69A5" w:rsidRDefault="005615C3" w:rsidP="005615C3">
      <w:pPr>
        <w:tabs>
          <w:tab w:val="left" w:pos="640"/>
        </w:tabs>
        <w:spacing w:after="0" w:line="240" w:lineRule="auto"/>
        <w:ind w:left="114" w:right="210"/>
        <w:rPr>
          <w:rFonts w:ascii="Arial" w:eastAsia="Arial" w:hAnsi="Arial" w:cs="Arial"/>
        </w:rPr>
      </w:pPr>
    </w:p>
    <w:p w14:paraId="6A279C66" w14:textId="3432CFBA" w:rsidR="005615C3" w:rsidRPr="00EA69A5" w:rsidRDefault="005615C3" w:rsidP="005615C3">
      <w:pPr>
        <w:spacing w:after="0" w:line="240" w:lineRule="auto"/>
        <w:ind w:left="113" w:right="210"/>
        <w:rPr>
          <w:rFonts w:ascii="Arial" w:hAnsi="Arial" w:cs="Arial"/>
          <w:spacing w:val="3"/>
        </w:rPr>
      </w:pPr>
      <w:r w:rsidRPr="00EA69A5">
        <w:rPr>
          <w:rFonts w:ascii="Arial" w:eastAsia="Arial" w:hAnsi="Arial" w:cs="Arial"/>
        </w:rPr>
        <w:t xml:space="preserve">5.      </w:t>
      </w:r>
      <w:r w:rsidRPr="00EA69A5">
        <w:rPr>
          <w:rFonts w:ascii="Arial" w:eastAsia="Times New Roman" w:hAnsi="Arial" w:cs="Arial"/>
          <w:szCs w:val="24"/>
          <w:lang w:val="x-none"/>
        </w:rPr>
        <w:t xml:space="preserve">You must submit your Tender </w:t>
      </w:r>
      <w:r w:rsidRPr="00EA69A5">
        <w:rPr>
          <w:rFonts w:ascii="Arial" w:hAnsi="Arial" w:cs="Arial"/>
          <w:spacing w:val="1"/>
        </w:rPr>
        <w:t xml:space="preserve">via </w:t>
      </w:r>
      <w:r w:rsidRPr="00EA69A5">
        <w:rPr>
          <w:rFonts w:ascii="Arial" w:eastAsia="Times New Roman" w:hAnsi="Arial" w:cs="Arial"/>
          <w:szCs w:val="24"/>
          <w:lang w:val="x-none"/>
        </w:rPr>
        <w:t>the Defence Sourcing Portal by</w:t>
      </w:r>
      <w:r w:rsidRPr="00EA69A5">
        <w:rPr>
          <w:rFonts w:ascii="Arial" w:eastAsia="Times New Roman" w:hAnsi="Arial" w:cs="Arial"/>
          <w:szCs w:val="24"/>
          <w:lang w:val="en-GB"/>
        </w:rPr>
        <w:t xml:space="preserve"> </w:t>
      </w:r>
      <w:r w:rsidRPr="00EA69A5">
        <w:rPr>
          <w:rFonts w:ascii="Arial" w:hAnsi="Arial" w:cs="Arial"/>
        </w:rPr>
        <w:t>10</w:t>
      </w:r>
      <w:r w:rsidRPr="00EA69A5">
        <w:rPr>
          <w:rFonts w:ascii="Arial" w:hAnsi="Arial" w:cs="Arial"/>
          <w:spacing w:val="1"/>
        </w:rPr>
        <w:t>:</w:t>
      </w:r>
      <w:r w:rsidRPr="00EA69A5">
        <w:rPr>
          <w:rFonts w:ascii="Arial" w:hAnsi="Arial" w:cs="Arial"/>
        </w:rPr>
        <w:t>00</w:t>
      </w:r>
      <w:r w:rsidRPr="00EA69A5">
        <w:rPr>
          <w:rFonts w:ascii="Arial" w:hAnsi="Arial" w:cs="Arial"/>
          <w:spacing w:val="-2"/>
        </w:rPr>
        <w:t xml:space="preserve"> </w:t>
      </w:r>
      <w:r w:rsidRPr="00EA69A5">
        <w:rPr>
          <w:rFonts w:ascii="Arial" w:hAnsi="Arial" w:cs="Arial"/>
        </w:rPr>
        <w:t>on</w:t>
      </w:r>
      <w:r w:rsidRPr="00EA69A5">
        <w:rPr>
          <w:rFonts w:ascii="Arial" w:hAnsi="Arial" w:cs="Arial"/>
          <w:spacing w:val="1"/>
        </w:rPr>
        <w:t xml:space="preserve"> </w:t>
      </w:r>
      <w:r w:rsidR="006D2DBC" w:rsidRPr="00EA69A5">
        <w:rPr>
          <w:rFonts w:ascii="Arial" w:eastAsia="Arial" w:hAnsi="Arial" w:cs="Arial"/>
          <w:spacing w:val="-1"/>
        </w:rPr>
        <w:t>9th</w:t>
      </w:r>
      <w:r w:rsidRPr="00EA69A5">
        <w:rPr>
          <w:rFonts w:ascii="Arial" w:eastAsia="Arial" w:hAnsi="Arial" w:cs="Arial"/>
          <w:spacing w:val="-1"/>
        </w:rPr>
        <w:t xml:space="preserve"> </w:t>
      </w:r>
      <w:r w:rsidR="006D2DBC" w:rsidRPr="00EA69A5">
        <w:rPr>
          <w:rFonts w:ascii="Arial" w:eastAsia="Arial" w:hAnsi="Arial" w:cs="Arial"/>
          <w:spacing w:val="-1"/>
        </w:rPr>
        <w:t>September</w:t>
      </w:r>
      <w:r w:rsidRPr="00EA69A5">
        <w:rPr>
          <w:rFonts w:ascii="Arial" w:eastAsia="Arial" w:hAnsi="Arial" w:cs="Arial"/>
          <w:spacing w:val="-1"/>
        </w:rPr>
        <w:t xml:space="preserve"> </w:t>
      </w:r>
      <w:r w:rsidR="00290C6B" w:rsidRPr="00EA69A5">
        <w:rPr>
          <w:rFonts w:ascii="Arial" w:eastAsia="Arial" w:hAnsi="Arial" w:cs="Arial"/>
          <w:spacing w:val="-1"/>
        </w:rPr>
        <w:t>2022</w:t>
      </w:r>
      <w:r w:rsidRPr="00EA69A5">
        <w:rPr>
          <w:rFonts w:ascii="Arial" w:hAnsi="Arial" w:cs="Arial"/>
        </w:rPr>
        <w:t>.</w:t>
      </w:r>
      <w:bookmarkStart w:id="9" w:name="_Hlk41058996"/>
      <w:r w:rsidRPr="00EA69A5">
        <w:rPr>
          <w:rFonts w:ascii="Arial" w:hAnsi="Arial" w:cs="Arial"/>
          <w:spacing w:val="3"/>
        </w:rPr>
        <w:t xml:space="preserve"> </w:t>
      </w:r>
      <w:r w:rsidRPr="00EA69A5">
        <w:rPr>
          <w:rFonts w:ascii="Arial" w:hAnsi="Arial" w:cs="Arial"/>
        </w:rPr>
        <w:t>You should allow sufficient time for submission as late tenders will not be accepted.</w:t>
      </w:r>
      <w:bookmarkEnd w:id="9"/>
      <w:r w:rsidR="00AA6939" w:rsidRPr="00EA69A5">
        <w:rPr>
          <w:rFonts w:ascii="Arial" w:hAnsi="Arial" w:cs="Arial"/>
        </w:rPr>
        <w:t xml:space="preserve"> Tender responses </w:t>
      </w:r>
      <w:r w:rsidR="00CD553B" w:rsidRPr="00EA69A5">
        <w:rPr>
          <w:rFonts w:ascii="Arial" w:hAnsi="Arial" w:cs="Arial"/>
        </w:rPr>
        <w:t xml:space="preserve">should answer all </w:t>
      </w:r>
      <w:r w:rsidR="00C519D1" w:rsidRPr="00EA69A5">
        <w:rPr>
          <w:rFonts w:ascii="Arial" w:hAnsi="Arial" w:cs="Arial"/>
        </w:rPr>
        <w:t>evaluation questions</w:t>
      </w:r>
      <w:r w:rsidR="00CD553B" w:rsidRPr="00EA69A5">
        <w:rPr>
          <w:rFonts w:ascii="Arial" w:hAnsi="Arial" w:cs="Arial"/>
        </w:rPr>
        <w:t xml:space="preserve">, include all </w:t>
      </w:r>
      <w:r w:rsidR="00894035" w:rsidRPr="00EA69A5">
        <w:rPr>
          <w:rFonts w:ascii="Arial" w:hAnsi="Arial" w:cs="Arial"/>
        </w:rPr>
        <w:t>completed</w:t>
      </w:r>
      <w:r w:rsidR="00C519D1" w:rsidRPr="00EA69A5">
        <w:rPr>
          <w:rFonts w:ascii="Arial" w:hAnsi="Arial" w:cs="Arial"/>
        </w:rPr>
        <w:t xml:space="preserve"> </w:t>
      </w:r>
      <w:proofErr w:type="gramStart"/>
      <w:r w:rsidR="00C519D1" w:rsidRPr="00EA69A5">
        <w:rPr>
          <w:rFonts w:ascii="Arial" w:hAnsi="Arial" w:cs="Arial"/>
        </w:rPr>
        <w:t>documents</w:t>
      </w:r>
      <w:proofErr w:type="gramEnd"/>
      <w:r w:rsidR="00C519D1" w:rsidRPr="00EA69A5">
        <w:rPr>
          <w:rFonts w:ascii="Arial" w:hAnsi="Arial" w:cs="Arial"/>
        </w:rPr>
        <w:t xml:space="preserve"> and provide all requested prices.</w:t>
      </w:r>
    </w:p>
    <w:bookmarkEnd w:id="5"/>
    <w:bookmarkEnd w:id="6"/>
    <w:p w14:paraId="0CA7D4E4" w14:textId="77777777" w:rsidR="005615C3" w:rsidRPr="00EA69A5" w:rsidRDefault="005615C3" w:rsidP="005615C3">
      <w:pPr>
        <w:spacing w:after="0" w:line="240" w:lineRule="auto"/>
        <w:ind w:left="113" w:right="210"/>
        <w:rPr>
          <w:rFonts w:ascii="Arial" w:hAnsi="Arial" w:cs="Arial"/>
          <w:lang w:val="en-GB"/>
        </w:rPr>
      </w:pPr>
    </w:p>
    <w:p w14:paraId="1D9EEE85" w14:textId="13A89B2A" w:rsidR="005615C3" w:rsidRPr="00EA69A5" w:rsidRDefault="005615C3" w:rsidP="005615C3">
      <w:pPr>
        <w:tabs>
          <w:tab w:val="left" w:pos="640"/>
        </w:tabs>
        <w:spacing w:after="0" w:line="240" w:lineRule="auto"/>
        <w:ind w:left="113" w:right="210"/>
        <w:rPr>
          <w:rFonts w:ascii="Arial" w:eastAsia="Arial" w:hAnsi="Arial" w:cs="Arial"/>
        </w:rPr>
      </w:pPr>
      <w:r w:rsidRPr="00EA69A5">
        <w:rPr>
          <w:rFonts w:ascii="Arial" w:eastAsia="Arial" w:hAnsi="Arial" w:cs="Arial"/>
        </w:rPr>
        <w:t>6.</w:t>
      </w:r>
      <w:r w:rsidRPr="00EA69A5">
        <w:rPr>
          <w:rFonts w:ascii="Arial" w:eastAsia="Arial" w:hAnsi="Arial" w:cs="Arial"/>
        </w:rPr>
        <w:tab/>
      </w:r>
      <w:r w:rsidRPr="00EA69A5">
        <w:rPr>
          <w:rFonts w:ascii="Arial" w:eastAsia="Arial" w:hAnsi="Arial" w:cs="Arial"/>
          <w:spacing w:val="2"/>
        </w:rPr>
        <w:t>T</w:t>
      </w:r>
      <w:r w:rsidRPr="00EA69A5">
        <w:rPr>
          <w:rFonts w:ascii="Arial" w:eastAsia="Arial" w:hAnsi="Arial" w:cs="Arial"/>
        </w:rPr>
        <w:t>he</w:t>
      </w:r>
      <w:r w:rsidRPr="00EA69A5">
        <w:rPr>
          <w:rFonts w:ascii="Arial" w:eastAsia="Arial" w:hAnsi="Arial" w:cs="Arial"/>
          <w:spacing w:val="-2"/>
        </w:rPr>
        <w:t xml:space="preserve"> </w:t>
      </w:r>
      <w:r w:rsidRPr="00EA69A5">
        <w:rPr>
          <w:rFonts w:ascii="Arial" w:eastAsia="Arial" w:hAnsi="Arial" w:cs="Arial"/>
        </w:rPr>
        <w:t>an</w:t>
      </w:r>
      <w:r w:rsidRPr="00EA69A5">
        <w:rPr>
          <w:rFonts w:ascii="Arial" w:eastAsia="Arial" w:hAnsi="Arial" w:cs="Arial"/>
          <w:spacing w:val="1"/>
        </w:rPr>
        <w:t>t</w:t>
      </w:r>
      <w:r w:rsidRPr="00EA69A5">
        <w:rPr>
          <w:rFonts w:ascii="Arial" w:eastAsia="Arial" w:hAnsi="Arial" w:cs="Arial"/>
          <w:spacing w:val="-1"/>
        </w:rPr>
        <w:t>i</w:t>
      </w:r>
      <w:r w:rsidRPr="00EA69A5">
        <w:rPr>
          <w:rFonts w:ascii="Arial" w:eastAsia="Arial" w:hAnsi="Arial" w:cs="Arial"/>
        </w:rPr>
        <w:t>c</w:t>
      </w:r>
      <w:r w:rsidRPr="00EA69A5">
        <w:rPr>
          <w:rFonts w:ascii="Arial" w:eastAsia="Arial" w:hAnsi="Arial" w:cs="Arial"/>
          <w:spacing w:val="-1"/>
        </w:rPr>
        <w:t>i</w:t>
      </w:r>
      <w:r w:rsidRPr="00EA69A5">
        <w:rPr>
          <w:rFonts w:ascii="Arial" w:eastAsia="Arial" w:hAnsi="Arial" w:cs="Arial"/>
        </w:rPr>
        <w:t>pa</w:t>
      </w:r>
      <w:r w:rsidRPr="00EA69A5">
        <w:rPr>
          <w:rFonts w:ascii="Arial" w:eastAsia="Arial" w:hAnsi="Arial" w:cs="Arial"/>
          <w:spacing w:val="1"/>
        </w:rPr>
        <w:t>t</w:t>
      </w:r>
      <w:r w:rsidRPr="00EA69A5">
        <w:rPr>
          <w:rFonts w:ascii="Arial" w:eastAsia="Arial" w:hAnsi="Arial" w:cs="Arial"/>
        </w:rPr>
        <w:t>ed</w:t>
      </w:r>
      <w:r w:rsidRPr="00EA69A5">
        <w:rPr>
          <w:rFonts w:ascii="Arial" w:eastAsia="Arial" w:hAnsi="Arial" w:cs="Arial"/>
          <w:spacing w:val="-1"/>
        </w:rPr>
        <w:t xml:space="preserve"> </w:t>
      </w:r>
      <w:r w:rsidRPr="00EA69A5">
        <w:rPr>
          <w:rFonts w:ascii="Arial" w:eastAsia="Arial" w:hAnsi="Arial" w:cs="Arial"/>
        </w:rPr>
        <w:t>da</w:t>
      </w:r>
      <w:r w:rsidRPr="00EA69A5">
        <w:rPr>
          <w:rFonts w:ascii="Arial" w:eastAsia="Arial" w:hAnsi="Arial" w:cs="Arial"/>
          <w:spacing w:val="1"/>
        </w:rPr>
        <w:t>t</w:t>
      </w:r>
      <w:r w:rsidRPr="00EA69A5">
        <w:rPr>
          <w:rFonts w:ascii="Arial" w:eastAsia="Arial" w:hAnsi="Arial" w:cs="Arial"/>
        </w:rPr>
        <w:t>e</w:t>
      </w:r>
      <w:r w:rsidRPr="00EA69A5">
        <w:rPr>
          <w:rFonts w:ascii="Arial" w:eastAsia="Arial" w:hAnsi="Arial" w:cs="Arial"/>
          <w:spacing w:val="-4"/>
        </w:rPr>
        <w:t xml:space="preserve"> </w:t>
      </w:r>
      <w:r w:rsidRPr="00EA69A5">
        <w:rPr>
          <w:rFonts w:ascii="Arial" w:eastAsia="Arial" w:hAnsi="Arial" w:cs="Arial"/>
          <w:spacing w:val="3"/>
        </w:rPr>
        <w:t>f</w:t>
      </w:r>
      <w:r w:rsidRPr="00EA69A5">
        <w:rPr>
          <w:rFonts w:ascii="Arial" w:eastAsia="Arial" w:hAnsi="Arial" w:cs="Arial"/>
          <w:spacing w:val="-3"/>
        </w:rPr>
        <w:t>o</w:t>
      </w:r>
      <w:r w:rsidRPr="00EA69A5">
        <w:rPr>
          <w:rFonts w:ascii="Arial" w:eastAsia="Arial" w:hAnsi="Arial" w:cs="Arial"/>
        </w:rPr>
        <w:t xml:space="preserve">r </w:t>
      </w:r>
      <w:r w:rsidRPr="00EA69A5">
        <w:rPr>
          <w:rFonts w:ascii="Arial" w:eastAsia="Arial" w:hAnsi="Arial" w:cs="Arial"/>
          <w:spacing w:val="-1"/>
        </w:rPr>
        <w:t>t</w:t>
      </w:r>
      <w:r w:rsidRPr="00EA69A5">
        <w:rPr>
          <w:rFonts w:ascii="Arial" w:eastAsia="Arial" w:hAnsi="Arial" w:cs="Arial"/>
        </w:rPr>
        <w:t>he</w:t>
      </w:r>
      <w:r w:rsidRPr="00EA69A5">
        <w:rPr>
          <w:rFonts w:ascii="Arial" w:eastAsia="Arial" w:hAnsi="Arial" w:cs="Arial"/>
          <w:spacing w:val="1"/>
        </w:rPr>
        <w:t xml:space="preserve"> </w:t>
      </w:r>
      <w:r w:rsidRPr="00EA69A5">
        <w:rPr>
          <w:rFonts w:ascii="Arial" w:eastAsia="Arial" w:hAnsi="Arial" w:cs="Arial"/>
        </w:rPr>
        <w:t>con</w:t>
      </w:r>
      <w:r w:rsidRPr="00EA69A5">
        <w:rPr>
          <w:rFonts w:ascii="Arial" w:eastAsia="Arial" w:hAnsi="Arial" w:cs="Arial"/>
          <w:spacing w:val="-1"/>
        </w:rPr>
        <w:t>t</w:t>
      </w:r>
      <w:r w:rsidRPr="00EA69A5">
        <w:rPr>
          <w:rFonts w:ascii="Arial" w:eastAsia="Arial" w:hAnsi="Arial" w:cs="Arial"/>
          <w:spacing w:val="1"/>
        </w:rPr>
        <w:t>r</w:t>
      </w:r>
      <w:r w:rsidRPr="00EA69A5">
        <w:rPr>
          <w:rFonts w:ascii="Arial" w:eastAsia="Arial" w:hAnsi="Arial" w:cs="Arial"/>
        </w:rPr>
        <w:t>act a</w:t>
      </w:r>
      <w:r w:rsidRPr="00EA69A5">
        <w:rPr>
          <w:rFonts w:ascii="Arial" w:eastAsia="Arial" w:hAnsi="Arial" w:cs="Arial"/>
          <w:spacing w:val="-4"/>
        </w:rPr>
        <w:t>w</w:t>
      </w:r>
      <w:r w:rsidRPr="00EA69A5">
        <w:rPr>
          <w:rFonts w:ascii="Arial" w:eastAsia="Arial" w:hAnsi="Arial" w:cs="Arial"/>
        </w:rPr>
        <w:t>a</w:t>
      </w:r>
      <w:r w:rsidRPr="00EA69A5">
        <w:rPr>
          <w:rFonts w:ascii="Arial" w:eastAsia="Arial" w:hAnsi="Arial" w:cs="Arial"/>
          <w:spacing w:val="1"/>
        </w:rPr>
        <w:t>r</w:t>
      </w:r>
      <w:r w:rsidRPr="00EA69A5">
        <w:rPr>
          <w:rFonts w:ascii="Arial" w:eastAsia="Arial" w:hAnsi="Arial" w:cs="Arial"/>
        </w:rPr>
        <w:t>d</w:t>
      </w:r>
      <w:r w:rsidRPr="00EA69A5">
        <w:rPr>
          <w:rFonts w:ascii="Arial" w:eastAsia="Arial" w:hAnsi="Arial" w:cs="Arial"/>
          <w:spacing w:val="1"/>
        </w:rPr>
        <w:t xml:space="preserve"> </w:t>
      </w:r>
      <w:r w:rsidRPr="00EA69A5">
        <w:rPr>
          <w:rFonts w:ascii="Arial" w:eastAsia="Arial" w:hAnsi="Arial" w:cs="Arial"/>
        </w:rPr>
        <w:t>dec</w:t>
      </w:r>
      <w:r w:rsidRPr="00EA69A5">
        <w:rPr>
          <w:rFonts w:ascii="Arial" w:eastAsia="Arial" w:hAnsi="Arial" w:cs="Arial"/>
          <w:spacing w:val="-1"/>
        </w:rPr>
        <w:t>i</w:t>
      </w:r>
      <w:r w:rsidRPr="00EA69A5">
        <w:rPr>
          <w:rFonts w:ascii="Arial" w:eastAsia="Arial" w:hAnsi="Arial" w:cs="Arial"/>
        </w:rPr>
        <w:t>s</w:t>
      </w:r>
      <w:r w:rsidRPr="00EA69A5">
        <w:rPr>
          <w:rFonts w:ascii="Arial" w:eastAsia="Arial" w:hAnsi="Arial" w:cs="Arial"/>
          <w:spacing w:val="-1"/>
        </w:rPr>
        <w:t>i</w:t>
      </w:r>
      <w:r w:rsidRPr="00EA69A5">
        <w:rPr>
          <w:rFonts w:ascii="Arial" w:eastAsia="Arial" w:hAnsi="Arial" w:cs="Arial"/>
        </w:rPr>
        <w:t>on</w:t>
      </w:r>
      <w:r w:rsidRPr="00EA69A5">
        <w:rPr>
          <w:rFonts w:ascii="Arial" w:eastAsia="Arial" w:hAnsi="Arial" w:cs="Arial"/>
          <w:spacing w:val="2"/>
        </w:rPr>
        <w:t xml:space="preserve"> </w:t>
      </w:r>
      <w:r w:rsidRPr="00EA69A5">
        <w:rPr>
          <w:rFonts w:ascii="Arial" w:eastAsia="Arial" w:hAnsi="Arial" w:cs="Arial"/>
          <w:spacing w:val="-1"/>
        </w:rPr>
        <w:t>i</w:t>
      </w:r>
      <w:r w:rsidRPr="00EA69A5">
        <w:rPr>
          <w:rFonts w:ascii="Arial" w:eastAsia="Arial" w:hAnsi="Arial" w:cs="Arial"/>
        </w:rPr>
        <w:t>s</w:t>
      </w:r>
      <w:r w:rsidRPr="00EA69A5">
        <w:rPr>
          <w:rFonts w:ascii="Arial" w:eastAsia="Arial" w:hAnsi="Arial" w:cs="Arial"/>
          <w:spacing w:val="1"/>
        </w:rPr>
        <w:t xml:space="preserve"> </w:t>
      </w:r>
      <w:r w:rsidRPr="00EA69A5">
        <w:rPr>
          <w:rFonts w:ascii="Arial" w:eastAsia="Arial" w:hAnsi="Arial" w:cs="Arial"/>
        </w:rPr>
        <w:t xml:space="preserve">1 </w:t>
      </w:r>
      <w:r w:rsidR="006D2DBC" w:rsidRPr="00EA69A5">
        <w:rPr>
          <w:rFonts w:ascii="Arial" w:eastAsia="Arial" w:hAnsi="Arial" w:cs="Arial"/>
        </w:rPr>
        <w:t>October</w:t>
      </w:r>
      <w:r w:rsidRPr="00EA69A5">
        <w:rPr>
          <w:rFonts w:ascii="Arial" w:eastAsia="Arial" w:hAnsi="Arial" w:cs="Arial"/>
        </w:rPr>
        <w:t xml:space="preserve"> </w:t>
      </w:r>
      <w:r w:rsidR="00290C6B" w:rsidRPr="00EA69A5">
        <w:rPr>
          <w:rFonts w:ascii="Arial" w:eastAsia="Arial" w:hAnsi="Arial" w:cs="Arial"/>
        </w:rPr>
        <w:t>2022</w:t>
      </w:r>
      <w:r w:rsidRPr="00EA69A5">
        <w:rPr>
          <w:rFonts w:ascii="Arial" w:eastAsia="Arial" w:hAnsi="Arial" w:cs="Arial"/>
        </w:rPr>
        <w:t>.</w:t>
      </w:r>
      <w:r w:rsidRPr="00EA69A5">
        <w:rPr>
          <w:rFonts w:ascii="Arial" w:eastAsia="Arial" w:hAnsi="Arial" w:cs="Arial"/>
          <w:spacing w:val="2"/>
        </w:rPr>
        <w:t xml:space="preserve"> </w:t>
      </w:r>
      <w:r w:rsidRPr="00EA69A5">
        <w:rPr>
          <w:rFonts w:ascii="Arial" w:eastAsia="Arial" w:hAnsi="Arial" w:cs="Arial"/>
          <w:spacing w:val="-1"/>
        </w:rPr>
        <w:t>Pl</w:t>
      </w:r>
      <w:r w:rsidRPr="00EA69A5">
        <w:rPr>
          <w:rFonts w:ascii="Arial" w:eastAsia="Arial" w:hAnsi="Arial" w:cs="Arial"/>
        </w:rPr>
        <w:t>ease</w:t>
      </w:r>
      <w:r w:rsidRPr="00EA69A5">
        <w:rPr>
          <w:rFonts w:ascii="Arial" w:eastAsia="Arial" w:hAnsi="Arial" w:cs="Arial"/>
          <w:spacing w:val="1"/>
        </w:rPr>
        <w:t xml:space="preserve"> </w:t>
      </w:r>
      <w:r w:rsidRPr="00EA69A5">
        <w:rPr>
          <w:rFonts w:ascii="Arial" w:eastAsia="Arial" w:hAnsi="Arial" w:cs="Arial"/>
        </w:rPr>
        <w:t>no</w:t>
      </w:r>
      <w:r w:rsidRPr="00EA69A5">
        <w:rPr>
          <w:rFonts w:ascii="Arial" w:eastAsia="Arial" w:hAnsi="Arial" w:cs="Arial"/>
          <w:spacing w:val="1"/>
        </w:rPr>
        <w:t>t</w:t>
      </w:r>
      <w:r w:rsidRPr="00EA69A5">
        <w:rPr>
          <w:rFonts w:ascii="Arial" w:eastAsia="Arial" w:hAnsi="Arial" w:cs="Arial"/>
        </w:rPr>
        <w:t>e</w:t>
      </w:r>
      <w:r w:rsidRPr="00EA69A5">
        <w:rPr>
          <w:rFonts w:ascii="Arial" w:eastAsia="Arial" w:hAnsi="Arial" w:cs="Arial"/>
          <w:spacing w:val="-2"/>
        </w:rPr>
        <w:t xml:space="preserve"> </w:t>
      </w:r>
      <w:r w:rsidRPr="00EA69A5">
        <w:rPr>
          <w:rFonts w:ascii="Arial" w:eastAsia="Arial" w:hAnsi="Arial" w:cs="Arial"/>
          <w:spacing w:val="1"/>
        </w:rPr>
        <w:t>t</w:t>
      </w:r>
      <w:r w:rsidRPr="00EA69A5">
        <w:rPr>
          <w:rFonts w:ascii="Arial" w:eastAsia="Arial" w:hAnsi="Arial" w:cs="Arial"/>
        </w:rPr>
        <w:t>h</w:t>
      </w:r>
      <w:r w:rsidRPr="00EA69A5">
        <w:rPr>
          <w:rFonts w:ascii="Arial" w:eastAsia="Arial" w:hAnsi="Arial" w:cs="Arial"/>
          <w:spacing w:val="-3"/>
        </w:rPr>
        <w:t>a</w:t>
      </w:r>
      <w:r w:rsidRPr="00EA69A5">
        <w:rPr>
          <w:rFonts w:ascii="Arial" w:eastAsia="Arial" w:hAnsi="Arial" w:cs="Arial"/>
        </w:rPr>
        <w:t xml:space="preserve">t </w:t>
      </w:r>
      <w:r w:rsidRPr="00EA69A5">
        <w:rPr>
          <w:rFonts w:ascii="Arial" w:eastAsia="Arial" w:hAnsi="Arial" w:cs="Arial"/>
          <w:spacing w:val="1"/>
        </w:rPr>
        <w:t>t</w:t>
      </w:r>
      <w:r w:rsidRPr="00EA69A5">
        <w:rPr>
          <w:rFonts w:ascii="Arial" w:eastAsia="Arial" w:hAnsi="Arial" w:cs="Arial"/>
        </w:rPr>
        <w:t>h</w:t>
      </w:r>
      <w:r w:rsidRPr="00EA69A5">
        <w:rPr>
          <w:rFonts w:ascii="Arial" w:eastAsia="Arial" w:hAnsi="Arial" w:cs="Arial"/>
          <w:spacing w:val="-1"/>
        </w:rPr>
        <w:t>i</w:t>
      </w:r>
      <w:r w:rsidRPr="00EA69A5">
        <w:rPr>
          <w:rFonts w:ascii="Arial" w:eastAsia="Arial" w:hAnsi="Arial" w:cs="Arial"/>
        </w:rPr>
        <w:t>s</w:t>
      </w:r>
      <w:r w:rsidRPr="00EA69A5">
        <w:rPr>
          <w:rFonts w:ascii="Arial" w:eastAsia="Arial" w:hAnsi="Arial" w:cs="Arial"/>
          <w:spacing w:val="1"/>
        </w:rPr>
        <w:t xml:space="preserve"> </w:t>
      </w:r>
      <w:r w:rsidRPr="00EA69A5">
        <w:rPr>
          <w:rFonts w:ascii="Arial" w:eastAsia="Arial" w:hAnsi="Arial" w:cs="Arial"/>
          <w:spacing w:val="-1"/>
        </w:rPr>
        <w:t>i</w:t>
      </w:r>
      <w:r w:rsidRPr="00EA69A5">
        <w:rPr>
          <w:rFonts w:ascii="Arial" w:eastAsia="Arial" w:hAnsi="Arial" w:cs="Arial"/>
        </w:rPr>
        <w:t>s an</w:t>
      </w:r>
      <w:r w:rsidRPr="00EA69A5">
        <w:rPr>
          <w:rFonts w:ascii="Arial" w:eastAsia="Arial" w:hAnsi="Arial" w:cs="Arial"/>
          <w:spacing w:val="1"/>
        </w:rPr>
        <w:t xml:space="preserve"> </w:t>
      </w:r>
      <w:r w:rsidRPr="00EA69A5">
        <w:rPr>
          <w:rFonts w:ascii="Arial" w:eastAsia="Arial" w:hAnsi="Arial" w:cs="Arial"/>
          <w:spacing w:val="-1"/>
        </w:rPr>
        <w:t>i</w:t>
      </w:r>
      <w:r w:rsidRPr="00EA69A5">
        <w:rPr>
          <w:rFonts w:ascii="Arial" w:eastAsia="Arial" w:hAnsi="Arial" w:cs="Arial"/>
        </w:rPr>
        <w:t>nd</w:t>
      </w:r>
      <w:r w:rsidRPr="00EA69A5">
        <w:rPr>
          <w:rFonts w:ascii="Arial" w:eastAsia="Arial" w:hAnsi="Arial" w:cs="Arial"/>
          <w:spacing w:val="-1"/>
        </w:rPr>
        <w:t>i</w:t>
      </w:r>
      <w:r w:rsidRPr="00EA69A5">
        <w:rPr>
          <w:rFonts w:ascii="Arial" w:eastAsia="Arial" w:hAnsi="Arial" w:cs="Arial"/>
        </w:rPr>
        <w:t>ca</w:t>
      </w:r>
      <w:r w:rsidRPr="00EA69A5">
        <w:rPr>
          <w:rFonts w:ascii="Arial" w:eastAsia="Arial" w:hAnsi="Arial" w:cs="Arial"/>
          <w:spacing w:val="1"/>
        </w:rPr>
        <w:t>t</w:t>
      </w:r>
      <w:r w:rsidRPr="00EA69A5">
        <w:rPr>
          <w:rFonts w:ascii="Arial" w:eastAsia="Arial" w:hAnsi="Arial" w:cs="Arial"/>
          <w:spacing w:val="-1"/>
        </w:rPr>
        <w:t>i</w:t>
      </w:r>
      <w:r w:rsidRPr="00EA69A5">
        <w:rPr>
          <w:rFonts w:ascii="Arial" w:eastAsia="Arial" w:hAnsi="Arial" w:cs="Arial"/>
          <w:spacing w:val="-2"/>
        </w:rPr>
        <w:t>v</w:t>
      </w:r>
      <w:r w:rsidRPr="00EA69A5">
        <w:rPr>
          <w:rFonts w:ascii="Arial" w:eastAsia="Arial" w:hAnsi="Arial" w:cs="Arial"/>
        </w:rPr>
        <w:t>e</w:t>
      </w:r>
      <w:r w:rsidRPr="00EA69A5">
        <w:rPr>
          <w:rFonts w:ascii="Arial" w:eastAsia="Arial" w:hAnsi="Arial" w:cs="Arial"/>
          <w:spacing w:val="1"/>
        </w:rPr>
        <w:t xml:space="preserve"> </w:t>
      </w:r>
      <w:r w:rsidRPr="00EA69A5">
        <w:rPr>
          <w:rFonts w:ascii="Arial" w:eastAsia="Arial" w:hAnsi="Arial" w:cs="Arial"/>
        </w:rPr>
        <w:t>da</w:t>
      </w:r>
      <w:r w:rsidRPr="00EA69A5">
        <w:rPr>
          <w:rFonts w:ascii="Arial" w:eastAsia="Arial" w:hAnsi="Arial" w:cs="Arial"/>
          <w:spacing w:val="1"/>
        </w:rPr>
        <w:t>t</w:t>
      </w:r>
      <w:r w:rsidRPr="00EA69A5">
        <w:rPr>
          <w:rFonts w:ascii="Arial" w:eastAsia="Arial" w:hAnsi="Arial" w:cs="Arial"/>
        </w:rPr>
        <w:t>e</w:t>
      </w:r>
      <w:r w:rsidRPr="00EA69A5">
        <w:rPr>
          <w:rFonts w:ascii="Arial" w:eastAsia="Arial" w:hAnsi="Arial" w:cs="Arial"/>
          <w:spacing w:val="1"/>
        </w:rPr>
        <w:t xml:space="preserve"> </w:t>
      </w:r>
      <w:r w:rsidRPr="00EA69A5">
        <w:rPr>
          <w:rFonts w:ascii="Arial" w:eastAsia="Arial" w:hAnsi="Arial" w:cs="Arial"/>
        </w:rPr>
        <w:t>and</w:t>
      </w:r>
      <w:r w:rsidRPr="00EA69A5">
        <w:rPr>
          <w:rFonts w:ascii="Arial" w:eastAsia="Arial" w:hAnsi="Arial" w:cs="Arial"/>
          <w:spacing w:val="-2"/>
        </w:rPr>
        <w:t xml:space="preserve"> m</w:t>
      </w:r>
      <w:r w:rsidRPr="00EA69A5">
        <w:rPr>
          <w:rFonts w:ascii="Arial" w:eastAsia="Arial" w:hAnsi="Arial" w:cs="Arial"/>
        </w:rPr>
        <w:t>ay</w:t>
      </w:r>
      <w:r w:rsidRPr="00EA69A5">
        <w:rPr>
          <w:rFonts w:ascii="Arial" w:eastAsia="Arial" w:hAnsi="Arial" w:cs="Arial"/>
          <w:spacing w:val="-1"/>
        </w:rPr>
        <w:t xml:space="preserve"> </w:t>
      </w:r>
      <w:r w:rsidRPr="00EA69A5">
        <w:rPr>
          <w:rFonts w:ascii="Arial" w:eastAsia="Arial" w:hAnsi="Arial" w:cs="Arial"/>
        </w:rPr>
        <w:t>chan</w:t>
      </w:r>
      <w:r w:rsidRPr="00EA69A5">
        <w:rPr>
          <w:rFonts w:ascii="Arial" w:eastAsia="Arial" w:hAnsi="Arial" w:cs="Arial"/>
          <w:spacing w:val="2"/>
        </w:rPr>
        <w:t>g</w:t>
      </w:r>
      <w:r w:rsidRPr="00EA69A5">
        <w:rPr>
          <w:rFonts w:ascii="Arial" w:eastAsia="Arial" w:hAnsi="Arial" w:cs="Arial"/>
        </w:rPr>
        <w:t>e.</w:t>
      </w:r>
      <w:bookmarkEnd w:id="7"/>
    </w:p>
    <w:p w14:paraId="475316FF" w14:textId="77777777" w:rsidR="00322166" w:rsidRPr="00EA69A5" w:rsidRDefault="00322166" w:rsidP="00322166">
      <w:pPr>
        <w:spacing w:after="0" w:line="240" w:lineRule="auto"/>
        <w:rPr>
          <w:rFonts w:ascii="Arial" w:eastAsia="Times New Roman" w:hAnsi="Arial" w:cs="Arial"/>
          <w:bCs/>
          <w:lang w:val="en-GB"/>
        </w:rPr>
      </w:pPr>
    </w:p>
    <w:p w14:paraId="59A61B4A" w14:textId="77777777" w:rsidR="00322166" w:rsidRPr="00EA69A5" w:rsidRDefault="00322166" w:rsidP="00322166">
      <w:pPr>
        <w:spacing w:after="0" w:line="240" w:lineRule="auto"/>
        <w:ind w:left="113" w:right="-20"/>
        <w:rPr>
          <w:rFonts w:ascii="Arial" w:eastAsia="Arial" w:hAnsi="Arial" w:cs="Arial"/>
        </w:rPr>
      </w:pPr>
      <w:r w:rsidRPr="00EA69A5">
        <w:rPr>
          <w:rFonts w:ascii="Arial" w:eastAsia="Arial" w:hAnsi="Arial" w:cs="Arial"/>
          <w:spacing w:val="-1"/>
        </w:rPr>
        <w:t>Y</w:t>
      </w:r>
      <w:r w:rsidRPr="00EA69A5">
        <w:rPr>
          <w:rFonts w:ascii="Arial" w:eastAsia="Arial" w:hAnsi="Arial" w:cs="Arial"/>
        </w:rPr>
        <w:t>ou</w:t>
      </w:r>
      <w:r w:rsidRPr="00EA69A5">
        <w:rPr>
          <w:rFonts w:ascii="Arial" w:eastAsia="Arial" w:hAnsi="Arial" w:cs="Arial"/>
          <w:spacing w:val="1"/>
        </w:rPr>
        <w:t>r</w:t>
      </w:r>
      <w:r w:rsidRPr="00EA69A5">
        <w:rPr>
          <w:rFonts w:ascii="Arial" w:eastAsia="Arial" w:hAnsi="Arial" w:cs="Arial"/>
        </w:rPr>
        <w:t>s</w:t>
      </w:r>
      <w:r w:rsidRPr="00EA69A5">
        <w:rPr>
          <w:rFonts w:ascii="Arial" w:eastAsia="Arial" w:hAnsi="Arial" w:cs="Arial"/>
          <w:spacing w:val="-1"/>
        </w:rPr>
        <w:t xml:space="preserve"> </w:t>
      </w:r>
      <w:r w:rsidRPr="00EA69A5">
        <w:rPr>
          <w:rFonts w:ascii="Arial" w:eastAsia="Arial" w:hAnsi="Arial" w:cs="Arial"/>
          <w:spacing w:val="1"/>
        </w:rPr>
        <w:t>f</w:t>
      </w:r>
      <w:r w:rsidRPr="00EA69A5">
        <w:rPr>
          <w:rFonts w:ascii="Arial" w:eastAsia="Arial" w:hAnsi="Arial" w:cs="Arial"/>
        </w:rPr>
        <w:t>a</w:t>
      </w:r>
      <w:r w:rsidRPr="00EA69A5">
        <w:rPr>
          <w:rFonts w:ascii="Arial" w:eastAsia="Arial" w:hAnsi="Arial" w:cs="Arial"/>
          <w:spacing w:val="-1"/>
        </w:rPr>
        <w:t>i</w:t>
      </w:r>
      <w:r w:rsidRPr="00EA69A5">
        <w:rPr>
          <w:rFonts w:ascii="Arial" w:eastAsia="Arial" w:hAnsi="Arial" w:cs="Arial"/>
          <w:spacing w:val="1"/>
        </w:rPr>
        <w:t>t</w:t>
      </w:r>
      <w:r w:rsidRPr="00EA69A5">
        <w:rPr>
          <w:rFonts w:ascii="Arial" w:eastAsia="Arial" w:hAnsi="Arial" w:cs="Arial"/>
          <w:spacing w:val="-3"/>
        </w:rPr>
        <w:t>h</w:t>
      </w:r>
      <w:r w:rsidRPr="00EA69A5">
        <w:rPr>
          <w:rFonts w:ascii="Arial" w:eastAsia="Arial" w:hAnsi="Arial" w:cs="Arial"/>
          <w:spacing w:val="3"/>
        </w:rPr>
        <w:t>f</w:t>
      </w:r>
      <w:r w:rsidRPr="00EA69A5">
        <w:rPr>
          <w:rFonts w:ascii="Arial" w:eastAsia="Arial" w:hAnsi="Arial" w:cs="Arial"/>
        </w:rPr>
        <w:t>u</w:t>
      </w:r>
      <w:r w:rsidRPr="00EA69A5">
        <w:rPr>
          <w:rFonts w:ascii="Arial" w:eastAsia="Arial" w:hAnsi="Arial" w:cs="Arial"/>
          <w:spacing w:val="-1"/>
        </w:rPr>
        <w:t>lly</w:t>
      </w:r>
    </w:p>
    <w:p w14:paraId="5471B9E0" w14:textId="77777777" w:rsidR="00322166" w:rsidRPr="00EA69A5" w:rsidRDefault="00322166" w:rsidP="00322166">
      <w:pPr>
        <w:spacing w:after="0" w:line="240" w:lineRule="auto"/>
        <w:rPr>
          <w:sz w:val="15"/>
          <w:szCs w:val="15"/>
        </w:rPr>
      </w:pPr>
    </w:p>
    <w:p w14:paraId="29F4B7F8" w14:textId="77777777" w:rsidR="00322166" w:rsidRPr="00EA69A5" w:rsidRDefault="00322166" w:rsidP="00322166">
      <w:pPr>
        <w:spacing w:after="0" w:line="240" w:lineRule="auto"/>
        <w:rPr>
          <w:sz w:val="15"/>
          <w:szCs w:val="15"/>
        </w:rPr>
      </w:pPr>
    </w:p>
    <w:p w14:paraId="2C4266A8" w14:textId="77777777" w:rsidR="00322166" w:rsidRPr="00EA69A5" w:rsidRDefault="00322166" w:rsidP="00322166">
      <w:pPr>
        <w:spacing w:after="0" w:line="240" w:lineRule="auto"/>
        <w:rPr>
          <w:sz w:val="15"/>
          <w:szCs w:val="15"/>
        </w:rPr>
      </w:pPr>
    </w:p>
    <w:p w14:paraId="0A691267" w14:textId="1A913BE8" w:rsidR="00322166" w:rsidRPr="00EA69A5" w:rsidRDefault="00A56B1A" w:rsidP="00322166">
      <w:pPr>
        <w:spacing w:after="0" w:line="240" w:lineRule="auto"/>
        <w:ind w:left="113" w:right="-20"/>
        <w:rPr>
          <w:rFonts w:ascii="Arial" w:eastAsia="Arial" w:hAnsi="Arial" w:cs="Arial"/>
          <w:b/>
          <w:bCs/>
        </w:rPr>
      </w:pPr>
      <w:sdt>
        <w:sdtPr>
          <w:rPr>
            <w:rFonts w:ascii="Arial" w:eastAsia="Arial" w:hAnsi="Arial" w:cs="Arial"/>
            <w:b/>
            <w:bCs/>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6D2DBC" w:rsidRPr="00EA69A5">
            <w:rPr>
              <w:rFonts w:ascii="Arial" w:eastAsia="Arial" w:hAnsi="Arial" w:cs="Arial"/>
              <w:b/>
              <w:bCs/>
            </w:rPr>
            <w:t>Bobby Singh</w:t>
          </w:r>
        </w:sdtContent>
      </w:sdt>
    </w:p>
    <w:p w14:paraId="7BF3A4F3" w14:textId="67CC43FB" w:rsidR="00322166" w:rsidRPr="00EA69A5" w:rsidRDefault="00322166" w:rsidP="00322166">
      <w:pPr>
        <w:spacing w:after="0" w:line="240" w:lineRule="auto"/>
        <w:ind w:left="113" w:right="-20"/>
        <w:rPr>
          <w:rFonts w:ascii="Arial" w:eastAsia="Arial" w:hAnsi="Arial" w:cs="Arial"/>
          <w:bCs/>
        </w:rPr>
      </w:pPr>
      <w:r w:rsidRPr="00EA69A5">
        <w:rPr>
          <w:rFonts w:ascii="Arial" w:eastAsia="Arial" w:hAnsi="Arial" w:cs="Arial"/>
          <w:bCs/>
        </w:rPr>
        <w:t xml:space="preserve">Commercial </w:t>
      </w:r>
      <w:r w:rsidR="00375B42" w:rsidRPr="00EA69A5">
        <w:rPr>
          <w:rFonts w:ascii="Arial" w:eastAsia="Arial" w:hAnsi="Arial" w:cs="Arial"/>
          <w:bCs/>
        </w:rPr>
        <w:t>Manager</w:t>
      </w:r>
    </w:p>
    <w:p w14:paraId="6D842BC3" w14:textId="77777777" w:rsidR="00F151C0" w:rsidRPr="00EA69A5" w:rsidRDefault="00F151C0" w:rsidP="00084CFD">
      <w:pPr>
        <w:spacing w:after="0" w:line="240" w:lineRule="auto"/>
        <w:ind w:left="113" w:right="-20"/>
        <w:rPr>
          <w:rFonts w:ascii="Arial" w:eastAsia="Arial" w:hAnsi="Arial" w:cs="Arial"/>
          <w:bCs/>
        </w:rPr>
      </w:pPr>
    </w:p>
    <w:bookmarkEnd w:id="8"/>
    <w:p w14:paraId="20144862" w14:textId="566D7EF5" w:rsidR="00D55462" w:rsidRPr="00EA69A5" w:rsidRDefault="00D55462" w:rsidP="00B3224B">
      <w:pPr>
        <w:spacing w:after="0" w:line="252" w:lineRule="exact"/>
        <w:ind w:left="113" w:right="-20"/>
        <w:rPr>
          <w:rFonts w:ascii="Arial" w:eastAsia="Arial" w:hAnsi="Arial" w:cs="Arial"/>
          <w:b/>
          <w:bCs/>
        </w:rPr>
      </w:pPr>
    </w:p>
    <w:p w14:paraId="41AC5306" w14:textId="0AF9D4BD" w:rsidR="00322166" w:rsidRPr="00EA69A5" w:rsidRDefault="00322166" w:rsidP="00B3224B">
      <w:pPr>
        <w:spacing w:after="0" w:line="252" w:lineRule="exact"/>
        <w:ind w:left="113" w:right="-20"/>
        <w:rPr>
          <w:rFonts w:ascii="Arial" w:eastAsia="Arial" w:hAnsi="Arial" w:cs="Arial"/>
          <w:b/>
          <w:bCs/>
        </w:rPr>
      </w:pPr>
    </w:p>
    <w:p w14:paraId="2D631C0C" w14:textId="4E37B37A" w:rsidR="00322166" w:rsidRPr="00EA69A5" w:rsidRDefault="00322166" w:rsidP="00B3224B">
      <w:pPr>
        <w:spacing w:after="0" w:line="252" w:lineRule="exact"/>
        <w:ind w:left="113" w:right="-20"/>
        <w:rPr>
          <w:rFonts w:ascii="Arial" w:eastAsia="Arial" w:hAnsi="Arial" w:cs="Arial"/>
          <w:b/>
          <w:bCs/>
        </w:rPr>
      </w:pPr>
    </w:p>
    <w:p w14:paraId="49ED3539" w14:textId="2C1FA6BF" w:rsidR="00322166" w:rsidRPr="00EA69A5" w:rsidRDefault="00322166" w:rsidP="00B3224B">
      <w:pPr>
        <w:spacing w:after="0" w:line="252" w:lineRule="exact"/>
        <w:ind w:left="113" w:right="-20"/>
        <w:rPr>
          <w:rFonts w:ascii="Arial" w:eastAsia="Arial" w:hAnsi="Arial" w:cs="Arial"/>
          <w:b/>
          <w:bCs/>
        </w:rPr>
      </w:pPr>
    </w:p>
    <w:p w14:paraId="554CBB76" w14:textId="7BC0820B" w:rsidR="00322166" w:rsidRPr="00EA69A5" w:rsidRDefault="00322166" w:rsidP="00B3224B">
      <w:pPr>
        <w:spacing w:after="0" w:line="252" w:lineRule="exact"/>
        <w:ind w:left="113" w:right="-20"/>
        <w:rPr>
          <w:rFonts w:ascii="Arial" w:eastAsia="Arial" w:hAnsi="Arial" w:cs="Arial"/>
          <w:b/>
          <w:bCs/>
        </w:rPr>
      </w:pPr>
    </w:p>
    <w:p w14:paraId="2349DA95" w14:textId="63533FE6" w:rsidR="00322166" w:rsidRPr="00EA69A5" w:rsidRDefault="00322166" w:rsidP="00B3224B">
      <w:pPr>
        <w:spacing w:after="0" w:line="252" w:lineRule="exact"/>
        <w:ind w:left="113" w:right="-20"/>
        <w:rPr>
          <w:rFonts w:ascii="Arial" w:eastAsia="Arial" w:hAnsi="Arial" w:cs="Arial"/>
          <w:b/>
          <w:bCs/>
        </w:rPr>
      </w:pPr>
    </w:p>
    <w:p w14:paraId="0BC7361F" w14:textId="7473F563" w:rsidR="00322166" w:rsidRPr="00EA69A5" w:rsidRDefault="00322166" w:rsidP="00B3224B">
      <w:pPr>
        <w:spacing w:after="0" w:line="252" w:lineRule="exact"/>
        <w:ind w:left="113" w:right="-20"/>
        <w:rPr>
          <w:rFonts w:ascii="Arial" w:eastAsia="Arial" w:hAnsi="Arial" w:cs="Arial"/>
          <w:b/>
          <w:bCs/>
        </w:rPr>
      </w:pPr>
    </w:p>
    <w:p w14:paraId="1F99C4AA" w14:textId="691A5E3C" w:rsidR="00322166" w:rsidRPr="00EA69A5" w:rsidRDefault="00322166" w:rsidP="00B3224B">
      <w:pPr>
        <w:spacing w:after="0" w:line="252" w:lineRule="exact"/>
        <w:ind w:left="113" w:right="-20"/>
        <w:rPr>
          <w:rFonts w:ascii="Arial" w:eastAsia="Arial" w:hAnsi="Arial" w:cs="Arial"/>
          <w:b/>
          <w:bCs/>
        </w:rPr>
      </w:pPr>
    </w:p>
    <w:p w14:paraId="339E11A5" w14:textId="5217A55B" w:rsidR="00322166" w:rsidRPr="00EA69A5" w:rsidRDefault="00322166" w:rsidP="00B3224B">
      <w:pPr>
        <w:spacing w:after="0" w:line="252" w:lineRule="exact"/>
        <w:ind w:left="113" w:right="-20"/>
        <w:rPr>
          <w:rFonts w:ascii="Arial" w:eastAsia="Arial" w:hAnsi="Arial" w:cs="Arial"/>
          <w:b/>
          <w:bCs/>
        </w:rPr>
      </w:pPr>
    </w:p>
    <w:p w14:paraId="702F79A9" w14:textId="685B2DEC" w:rsidR="00322166" w:rsidRPr="00EA69A5" w:rsidRDefault="00322166" w:rsidP="00B3224B">
      <w:pPr>
        <w:spacing w:after="0" w:line="252" w:lineRule="exact"/>
        <w:ind w:left="113" w:right="-20"/>
        <w:rPr>
          <w:rFonts w:ascii="Arial" w:eastAsia="Arial" w:hAnsi="Arial" w:cs="Arial"/>
          <w:b/>
          <w:bCs/>
        </w:rPr>
      </w:pPr>
    </w:p>
    <w:p w14:paraId="1CA9A23E" w14:textId="34D36EE9" w:rsidR="00F151C0" w:rsidRPr="00EA69A5" w:rsidRDefault="00F151C0" w:rsidP="00F151C0">
      <w:pPr>
        <w:spacing w:after="0"/>
        <w:jc w:val="right"/>
        <w:outlineLvl w:val="0"/>
        <w:rPr>
          <w:rFonts w:ascii="Arial" w:hAnsi="Arial" w:cs="Arial"/>
        </w:rPr>
      </w:pPr>
      <w:r w:rsidRPr="00EA69A5">
        <w:rPr>
          <w:rFonts w:ascii="Arial" w:hAnsi="Arial" w:cs="Arial"/>
          <w:b/>
        </w:rPr>
        <w:t xml:space="preserve">SC1a ITT Comp                                                                                                                                                           </w:t>
      </w:r>
      <w:proofErr w:type="gramStart"/>
      <w:r w:rsidRPr="00EA69A5">
        <w:rPr>
          <w:rFonts w:ascii="Arial" w:hAnsi="Arial" w:cs="Arial"/>
          <w:b/>
        </w:rPr>
        <w:t xml:space="preserve">   </w:t>
      </w:r>
      <w:r w:rsidRPr="00EA69A5">
        <w:rPr>
          <w:rFonts w:ascii="Arial" w:hAnsi="Arial" w:cs="Arial"/>
          <w:b/>
        </w:rPr>
        <w:lastRenderedPageBreak/>
        <w:t>(</w:t>
      </w:r>
      <w:proofErr w:type="spellStart"/>
      <w:proofErr w:type="gramEnd"/>
      <w:r w:rsidRPr="00EA69A5">
        <w:rPr>
          <w:rFonts w:ascii="Arial" w:hAnsi="Arial" w:cs="Arial"/>
          <w:b/>
        </w:rPr>
        <w:t>Edn</w:t>
      </w:r>
      <w:proofErr w:type="spellEnd"/>
      <w:r w:rsidRPr="00EA69A5">
        <w:rPr>
          <w:rFonts w:ascii="Arial" w:hAnsi="Arial" w:cs="Arial"/>
          <w:b/>
        </w:rPr>
        <w:t xml:space="preserve"> </w:t>
      </w:r>
      <w:r w:rsidR="0074428D" w:rsidRPr="00EA69A5">
        <w:rPr>
          <w:rFonts w:ascii="Arial" w:hAnsi="Arial" w:cs="Arial"/>
          <w:b/>
        </w:rPr>
        <w:t>0</w:t>
      </w:r>
      <w:r w:rsidR="00BF416C" w:rsidRPr="00EA69A5">
        <w:rPr>
          <w:rFonts w:ascii="Arial" w:hAnsi="Arial" w:cs="Arial"/>
          <w:b/>
        </w:rPr>
        <w:t>8</w:t>
      </w:r>
      <w:r w:rsidR="0074428D" w:rsidRPr="00EA69A5">
        <w:rPr>
          <w:rFonts w:ascii="Arial" w:hAnsi="Arial" w:cs="Arial"/>
          <w:b/>
        </w:rPr>
        <w:t>/22</w:t>
      </w:r>
      <w:r w:rsidRPr="00EA69A5">
        <w:rPr>
          <w:rFonts w:ascii="Arial" w:hAnsi="Arial" w:cs="Arial"/>
          <w:b/>
        </w:rPr>
        <w:t>)</w:t>
      </w:r>
    </w:p>
    <w:p w14:paraId="32C1E9AF" w14:textId="77777777" w:rsidR="00F151C0" w:rsidRPr="00EA69A5" w:rsidRDefault="00F151C0" w:rsidP="00F151C0">
      <w:pPr>
        <w:spacing w:after="0" w:line="252" w:lineRule="exact"/>
        <w:ind w:left="113" w:right="-20"/>
        <w:rPr>
          <w:rFonts w:ascii="Arial" w:eastAsia="Arial" w:hAnsi="Arial" w:cs="Arial"/>
          <w:b/>
          <w:bCs/>
        </w:rPr>
      </w:pPr>
    </w:p>
    <w:p w14:paraId="7C350E45" w14:textId="1A716E05" w:rsidR="00F151C0" w:rsidRPr="00EA69A5" w:rsidRDefault="00F151C0" w:rsidP="00B3224B">
      <w:pPr>
        <w:spacing w:after="0" w:line="252" w:lineRule="exact"/>
        <w:ind w:left="113" w:right="-20"/>
        <w:rPr>
          <w:rFonts w:ascii="Arial" w:eastAsia="Arial" w:hAnsi="Arial" w:cs="Arial"/>
          <w:b/>
          <w:bCs/>
        </w:rPr>
      </w:pPr>
    </w:p>
    <w:p w14:paraId="1AD46B9B" w14:textId="77777777" w:rsidR="00322166" w:rsidRPr="00EA69A5" w:rsidRDefault="00322166" w:rsidP="00B3224B">
      <w:pPr>
        <w:keepNext/>
        <w:spacing w:after="0" w:line="240" w:lineRule="auto"/>
        <w:jc w:val="center"/>
        <w:outlineLvl w:val="0"/>
        <w:rPr>
          <w:rFonts w:ascii="Arial" w:eastAsia="Times New Roman" w:hAnsi="Arial" w:cs="Times New Roman"/>
          <w:b/>
          <w:sz w:val="28"/>
          <w:szCs w:val="20"/>
          <w:lang w:val="en-GB" w:eastAsia="en-GB"/>
        </w:rPr>
      </w:pPr>
      <w:r w:rsidRPr="00EA69A5">
        <w:rPr>
          <w:rFonts w:ascii="Arial" w:eastAsia="Times New Roman" w:hAnsi="Arial" w:cs="Times New Roman"/>
          <w:b/>
          <w:sz w:val="28"/>
          <w:szCs w:val="20"/>
          <w:lang w:val="en-GB" w:eastAsia="en-GB"/>
        </w:rPr>
        <w:t>Ministry of Defence</w:t>
      </w:r>
    </w:p>
    <w:p w14:paraId="214F435E" w14:textId="48D7D35D" w:rsidR="00B3224B" w:rsidRPr="00EA69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A69A5">
        <w:rPr>
          <w:rFonts w:ascii="Arial" w:eastAsia="Times New Roman" w:hAnsi="Arial" w:cs="Arial"/>
          <w:b/>
          <w:bCs/>
          <w:spacing w:val="-4"/>
          <w:kern w:val="32"/>
          <w:sz w:val="28"/>
          <w:szCs w:val="28"/>
          <w:lang w:val="en-GB" w:eastAsia="en-GB"/>
        </w:rPr>
        <w:t>Invitation to Tender (ITT)</w:t>
      </w:r>
    </w:p>
    <w:p w14:paraId="78D841F7" w14:textId="77777777" w:rsidR="00B3224B" w:rsidRPr="00EA69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A69A5">
        <w:rPr>
          <w:rFonts w:ascii="Arial" w:eastAsia="Times New Roman" w:hAnsi="Arial" w:cs="Arial"/>
          <w:b/>
          <w:bCs/>
          <w:spacing w:val="-4"/>
          <w:kern w:val="32"/>
          <w:sz w:val="28"/>
          <w:szCs w:val="28"/>
          <w:lang w:val="en-GB" w:eastAsia="en-GB"/>
        </w:rPr>
        <w:t>Less Complex Requirements</w:t>
      </w:r>
    </w:p>
    <w:p w14:paraId="1B679240" w14:textId="77777777" w:rsidR="00B3224B" w:rsidRPr="00EA69A5"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EA69A5">
        <w:rPr>
          <w:rFonts w:ascii="Arial" w:eastAsia="Times New Roman" w:hAnsi="Arial" w:cs="Arial"/>
          <w:b/>
          <w:bCs/>
          <w:spacing w:val="-4"/>
          <w:kern w:val="32"/>
          <w:sz w:val="28"/>
          <w:szCs w:val="28"/>
          <w:lang w:val="en-GB" w:eastAsia="en-GB"/>
        </w:rPr>
        <w:t>(Competitive)</w:t>
      </w:r>
    </w:p>
    <w:p w14:paraId="6F625BEB" w14:textId="77777777" w:rsidR="00B3224B" w:rsidRPr="00EA69A5" w:rsidRDefault="00B3224B" w:rsidP="00B3224B">
      <w:pPr>
        <w:spacing w:after="0" w:line="240" w:lineRule="auto"/>
        <w:jc w:val="both"/>
        <w:rPr>
          <w:rFonts w:ascii="Arial" w:eastAsia="Times New Roman" w:hAnsi="Arial" w:cs="Times New Roman"/>
          <w:szCs w:val="20"/>
          <w:lang w:val="en-GB" w:eastAsia="en-GB"/>
        </w:rPr>
      </w:pPr>
      <w:r w:rsidRPr="00EA69A5">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EA69A5" w:rsidRPr="00EA69A5" w14:paraId="32D3E518" w14:textId="77777777" w:rsidTr="0098289C">
        <w:trPr>
          <w:trHeight w:val="1337"/>
          <w:jc w:val="center"/>
        </w:trPr>
        <w:tc>
          <w:tcPr>
            <w:tcW w:w="3590" w:type="dxa"/>
          </w:tcPr>
          <w:p w14:paraId="2B6D28D4" w14:textId="77777777" w:rsidR="00B3224B" w:rsidRPr="00EA69A5" w:rsidRDefault="00B3224B" w:rsidP="0098289C">
            <w:pPr>
              <w:spacing w:after="0" w:line="240" w:lineRule="auto"/>
              <w:jc w:val="both"/>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To:</w:t>
            </w:r>
          </w:p>
          <w:p w14:paraId="15C41A92" w14:textId="77777777" w:rsidR="00B3224B" w:rsidRPr="00EA69A5" w:rsidRDefault="00B3224B" w:rsidP="0098289C">
            <w:pPr>
              <w:spacing w:after="0" w:line="240" w:lineRule="auto"/>
              <w:jc w:val="both"/>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br/>
            </w:r>
          </w:p>
        </w:tc>
        <w:tc>
          <w:tcPr>
            <w:tcW w:w="5243" w:type="dxa"/>
          </w:tcPr>
          <w:p w14:paraId="1F3C0671" w14:textId="427963A7" w:rsidR="00B3224B" w:rsidRPr="00EA69A5" w:rsidRDefault="00B3224B" w:rsidP="0098289C">
            <w:pPr>
              <w:widowControl/>
              <w:suppressAutoHyphens/>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6D2DBC" w:rsidRPr="00EA69A5">
                  <w:rPr>
                    <w:rFonts w:ascii="Arial" w:eastAsia="Arial" w:hAnsi="Arial" w:cs="Arial"/>
                    <w:bCs/>
                  </w:rPr>
                  <w:t>704597450</w:t>
                </w:r>
              </w:sdtContent>
            </w:sdt>
            <w:bookmarkEnd w:id="10"/>
            <w:r w:rsidRPr="00EA69A5">
              <w:rPr>
                <w:rFonts w:ascii="Arial" w:eastAsia="Times New Roman" w:hAnsi="Arial" w:cs="Times New Roman"/>
                <w:spacing w:val="-2"/>
                <w:lang w:val="en-GB" w:eastAsia="en-GB"/>
              </w:rPr>
              <w:br/>
            </w:r>
          </w:p>
          <w:p w14:paraId="5CCFE7C1" w14:textId="7FD44CAB" w:rsidR="00B3224B" w:rsidRPr="00EA69A5" w:rsidRDefault="00B3224B" w:rsidP="0098289C">
            <w:pPr>
              <w:widowControl/>
              <w:suppressAutoHyphens/>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6D2DBC" w:rsidRPr="00EA69A5">
                  <w:rPr>
                    <w:rFonts w:ascii="Arial" w:eastAsia="Times New Roman" w:hAnsi="Arial" w:cs="Times New Roman"/>
                    <w:spacing w:val="-2"/>
                    <w:lang w:val="en-GB" w:eastAsia="en-GB"/>
                  </w:rPr>
                  <w:t>24 August 2022</w:t>
                </w:r>
              </w:sdtContent>
            </w:sdt>
            <w:r w:rsidRPr="00EA69A5">
              <w:rPr>
                <w:rFonts w:ascii="Arial" w:eastAsia="Times New Roman" w:hAnsi="Arial" w:cs="Times New Roman"/>
                <w:spacing w:val="-2"/>
                <w:lang w:val="en-GB" w:eastAsia="en-GB"/>
              </w:rPr>
              <w:t xml:space="preserve"> </w:t>
            </w:r>
          </w:p>
          <w:p w14:paraId="2EFAB4A0" w14:textId="77777777" w:rsidR="00B3224B" w:rsidRPr="00EA69A5"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0ACF16DB" w:rsidR="00B3224B" w:rsidRPr="00EA69A5" w:rsidRDefault="00B3224B" w:rsidP="0098289C">
            <w:pPr>
              <w:widowControl/>
              <w:suppressAutoHyphens/>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 xml:space="preserve">Due for return by (Due Date): </w:t>
            </w:r>
            <w:r w:rsidR="00964F91" w:rsidRPr="00EA69A5">
              <w:rPr>
                <w:rFonts w:ascii="Arial" w:eastAsia="Times New Roman" w:hAnsi="Arial" w:cs="Times New Roman"/>
                <w:spacing w:val="-2"/>
                <w:lang w:val="en-GB" w:eastAsia="en-GB"/>
              </w:rPr>
              <w:t xml:space="preserve">1 January </w:t>
            </w:r>
            <w:r w:rsidR="00290C6B" w:rsidRPr="00EA69A5">
              <w:rPr>
                <w:rFonts w:ascii="Arial" w:eastAsia="Times New Roman" w:hAnsi="Arial" w:cs="Times New Roman"/>
                <w:spacing w:val="-2"/>
                <w:lang w:val="en-GB" w:eastAsia="en-GB"/>
              </w:rPr>
              <w:t>2022</w:t>
            </w:r>
          </w:p>
        </w:tc>
      </w:tr>
      <w:tr w:rsidR="00B3224B" w:rsidRPr="00EA69A5" w14:paraId="6623BC07" w14:textId="77777777" w:rsidTr="0098289C">
        <w:trPr>
          <w:trHeight w:val="2145"/>
          <w:jc w:val="center"/>
        </w:trPr>
        <w:tc>
          <w:tcPr>
            <w:tcW w:w="3590" w:type="dxa"/>
          </w:tcPr>
          <w:p w14:paraId="0608AA4E" w14:textId="77777777" w:rsidR="00B3224B" w:rsidRPr="00EA69A5"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EA69A5"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EA69A5" w:rsidRDefault="00B3224B" w:rsidP="0098289C">
            <w:pPr>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 xml:space="preserve">From: </w:t>
            </w:r>
            <w:bookmarkStart w:id="11" w:name="dir_short"/>
            <w:bookmarkEnd w:id="11"/>
            <w:r w:rsidRPr="00EA69A5">
              <w:rPr>
                <w:rFonts w:ascii="Arial" w:eastAsia="Times New Roman" w:hAnsi="Arial" w:cs="Times New Roman"/>
                <w:spacing w:val="-2"/>
                <w:lang w:val="en-GB" w:eastAsia="en-GB"/>
              </w:rPr>
              <w:t>Navy Commercial</w:t>
            </w:r>
          </w:p>
          <w:p w14:paraId="5FD157A4" w14:textId="77777777" w:rsidR="00B3224B" w:rsidRPr="00EA69A5"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Pr="00EA69A5" w:rsidRDefault="00053932" w:rsidP="00053932">
            <w:pPr>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t xml:space="preserve">Address: </w:t>
            </w:r>
            <w:bookmarkStart w:id="12" w:name="user_address"/>
            <w:bookmarkEnd w:id="12"/>
            <w:r w:rsidR="000144B6" w:rsidRPr="00EA69A5">
              <w:rPr>
                <w:rFonts w:ascii="Arial" w:eastAsia="Times New Roman" w:hAnsi="Arial" w:cs="Times New Roman"/>
                <w:spacing w:val="-2"/>
                <w:lang w:val="en-GB" w:eastAsia="en-GB"/>
              </w:rPr>
              <w:t>4 Deck</w:t>
            </w:r>
            <w:r w:rsidRPr="00EA69A5">
              <w:rPr>
                <w:rFonts w:ascii="Arial" w:eastAsia="Times New Roman" w:hAnsi="Arial" w:cs="Times New Roman"/>
                <w:spacing w:val="-2"/>
                <w:lang w:val="en-GB" w:eastAsia="en-GB"/>
              </w:rPr>
              <w:t>, NCHQ, Leach Building, Whale Island, Portsmouth, PO2 8BY</w:t>
            </w:r>
          </w:p>
          <w:p w14:paraId="399DE9F9" w14:textId="1B4D1592" w:rsidR="00B3224B" w:rsidRPr="00EA69A5" w:rsidRDefault="00B3224B" w:rsidP="0098289C">
            <w:pPr>
              <w:spacing w:after="0" w:line="240" w:lineRule="auto"/>
              <w:rPr>
                <w:rFonts w:ascii="Arial" w:eastAsia="Times New Roman" w:hAnsi="Arial" w:cs="Times New Roman"/>
                <w:spacing w:val="-2"/>
                <w:lang w:val="en-GB" w:eastAsia="en-GB"/>
              </w:rPr>
            </w:pPr>
            <w:r w:rsidRPr="00EA69A5">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6D2DBC" w:rsidRPr="00EA69A5">
                  <w:rPr>
                    <w:rFonts w:ascii="Arial" w:eastAsia="Times New Roman" w:hAnsi="Arial" w:cs="Times New Roman"/>
                    <w:spacing w:val="-2"/>
                    <w:lang w:val="en-GB" w:eastAsia="en-GB"/>
                  </w:rPr>
                  <w:t>Bobby Singh</w:t>
                </w:r>
              </w:sdtContent>
            </w:sdt>
          </w:p>
          <w:p w14:paraId="7A25BF1C" w14:textId="77777777" w:rsidR="00B3224B" w:rsidRPr="00EA69A5" w:rsidRDefault="00B3224B" w:rsidP="0098289C">
            <w:pPr>
              <w:spacing w:after="0" w:line="240" w:lineRule="auto"/>
              <w:rPr>
                <w:rFonts w:ascii="Arial" w:eastAsia="Times New Roman" w:hAnsi="Arial" w:cs="Times New Roman"/>
                <w:spacing w:val="-2"/>
                <w:lang w:val="en-GB" w:eastAsia="en-GB"/>
              </w:rPr>
            </w:pPr>
          </w:p>
          <w:p w14:paraId="15218438" w14:textId="6AC6094B" w:rsidR="00B3224B" w:rsidRPr="00EA69A5" w:rsidRDefault="00B3224B" w:rsidP="0098289C">
            <w:pPr>
              <w:spacing w:after="0" w:line="240" w:lineRule="auto"/>
              <w:rPr>
                <w:rFonts w:ascii="Arial" w:eastAsia="Times New Roman" w:hAnsi="Arial" w:cs="Arial"/>
                <w:noProof/>
                <w:lang w:val="en-GB" w:eastAsia="en-GB"/>
              </w:rPr>
            </w:pPr>
            <w:r w:rsidRPr="00EA69A5">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A27E3B" w:rsidRPr="00EA69A5">
                  <w:rPr>
                    <w:rFonts w:ascii="Arial" w:eastAsia="Times New Roman" w:hAnsi="Arial" w:cs="Arial"/>
                    <w:noProof/>
                    <w:lang w:val="en-GB" w:eastAsia="en-GB"/>
                  </w:rPr>
                  <w:t>03001552535</w:t>
                </w:r>
              </w:sdtContent>
            </w:sdt>
          </w:p>
          <w:p w14:paraId="41DA1350" w14:textId="1F5E3D57" w:rsidR="00B3224B" w:rsidRPr="00EA69A5" w:rsidRDefault="00B3224B" w:rsidP="0098289C">
            <w:pPr>
              <w:spacing w:after="0" w:line="240" w:lineRule="auto"/>
              <w:rPr>
                <w:rFonts w:ascii="Arial" w:eastAsia="Times New Roman" w:hAnsi="Arial" w:cs="Times New Roman"/>
                <w:spacing w:val="-2"/>
                <w:lang w:val="en-GB" w:eastAsia="en-GB"/>
              </w:rPr>
            </w:pPr>
            <w:r w:rsidRPr="00EA69A5">
              <w:rPr>
                <w:rFonts w:ascii="Arial" w:eastAsia="Times New Roman" w:hAnsi="Arial" w:cs="Arial"/>
                <w:noProof/>
                <w:lang w:val="en-GB" w:eastAsia="en-GB"/>
              </w:rPr>
              <w:t>Email:</w:t>
            </w:r>
            <w:r w:rsidR="00D129B7" w:rsidRPr="00EA69A5">
              <w:rPr>
                <w:rFonts w:ascii="Arial" w:eastAsia="Times New Roman" w:hAnsi="Arial" w:cs="Arial"/>
                <w:noProof/>
                <w:lang w:val="en-GB" w:eastAsia="en-GB"/>
              </w:rPr>
              <w:t xml:space="preserve"> </w:t>
            </w:r>
            <w:sdt>
              <w:sdtPr>
                <w:rPr>
                  <w:rFonts w:ascii="Arial" w:eastAsia="Times New Roman" w:hAnsi="Arial" w:cs="Arial"/>
                  <w:noProof/>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6D2DBC" w:rsidRPr="00EA69A5">
                  <w:rPr>
                    <w:rFonts w:ascii="Arial" w:eastAsia="Times New Roman" w:hAnsi="Arial" w:cs="Arial"/>
                    <w:noProof/>
                    <w:lang w:val="en-GB" w:eastAsia="en-GB"/>
                  </w:rPr>
                  <w:t>manmeet.singh118@mod.gov.uk</w:t>
                </w:r>
              </w:sdtContent>
            </w:sdt>
          </w:p>
        </w:tc>
      </w:tr>
    </w:tbl>
    <w:p w14:paraId="03F13BD4" w14:textId="77777777" w:rsidR="00B3224B" w:rsidRPr="00EA69A5"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EA69A5"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EA69A5" w:rsidRDefault="00B3224B" w:rsidP="00B3224B">
      <w:pPr>
        <w:spacing w:after="0" w:line="240" w:lineRule="auto"/>
        <w:outlineLvl w:val="0"/>
        <w:rPr>
          <w:rFonts w:ascii="Arial" w:eastAsia="Times New Roman" w:hAnsi="Arial" w:cs="Times New Roman"/>
          <w:b/>
          <w:spacing w:val="-2"/>
          <w:szCs w:val="20"/>
          <w:lang w:val="en-GB" w:eastAsia="en-GB"/>
        </w:rPr>
      </w:pPr>
      <w:r w:rsidRPr="00EA69A5">
        <w:rPr>
          <w:rFonts w:ascii="Arial" w:eastAsia="Times New Roman" w:hAnsi="Arial" w:cs="Times New Roman"/>
          <w:b/>
          <w:spacing w:val="-2"/>
          <w:szCs w:val="20"/>
          <w:lang w:val="en-GB" w:eastAsia="en-GB"/>
        </w:rPr>
        <w:t>This ITT consists of:</w:t>
      </w:r>
    </w:p>
    <w:p w14:paraId="17954111"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Invitation to Tender – Less Complex Requirements Competitive.</w:t>
      </w:r>
    </w:p>
    <w:p w14:paraId="67987FF1"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Annex A - Offer.</w:t>
      </w:r>
    </w:p>
    <w:p w14:paraId="60712747"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Annex B - Tender Evaluation Criteria.</w:t>
      </w:r>
    </w:p>
    <w:p w14:paraId="6FFCA9C1"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 xml:space="preserve">Special Notices and Instructions </w:t>
      </w:r>
      <w:r w:rsidRPr="00EA69A5">
        <w:rPr>
          <w:rFonts w:ascii="Arial" w:hAnsi="Arial" w:cs="Arial"/>
          <w:spacing w:val="-2"/>
        </w:rPr>
        <w:t>to Tenderers</w:t>
      </w:r>
      <w:r w:rsidRPr="00EA69A5">
        <w:rPr>
          <w:rFonts w:ascii="Arial" w:eastAsia="Times New Roman" w:hAnsi="Arial" w:cs="Arial"/>
          <w:spacing w:val="-2"/>
          <w:szCs w:val="20"/>
          <w:lang w:val="en-GB" w:eastAsia="en-GB"/>
        </w:rPr>
        <w:t>.</w:t>
      </w:r>
    </w:p>
    <w:p w14:paraId="4B093E95"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Purchase Order, including the Schedule of Requirements.</w:t>
      </w:r>
    </w:p>
    <w:p w14:paraId="3CB2C281"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Statement of Requirements.</w:t>
      </w:r>
    </w:p>
    <w:p w14:paraId="30DCA9AD"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MOD Terms and Conditions for Less Complex Requirements.</w:t>
      </w:r>
    </w:p>
    <w:p w14:paraId="1C663162" w14:textId="77777777" w:rsidR="00B3224B" w:rsidRPr="00EA69A5"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DEFFORM 68 (see Clause 9 of Terms and Conditions).</w:t>
      </w:r>
    </w:p>
    <w:p w14:paraId="34023456" w14:textId="77777777" w:rsidR="00322166" w:rsidRPr="00EA69A5" w:rsidRDefault="00B3224B" w:rsidP="00322166">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Statement Relating to Good Standing.</w:t>
      </w:r>
    </w:p>
    <w:p w14:paraId="3C07AD1D" w14:textId="0249FF5D" w:rsidR="003141DA" w:rsidRPr="00EA69A5"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DEFFORM 711</w:t>
      </w:r>
      <w:r w:rsidR="00030857" w:rsidRPr="00EA69A5">
        <w:rPr>
          <w:rFonts w:ascii="Arial" w:eastAsia="Times New Roman" w:hAnsi="Arial" w:cs="Times New Roman"/>
          <w:spacing w:val="-2"/>
          <w:szCs w:val="20"/>
          <w:lang w:val="en-GB" w:eastAsia="en-GB"/>
        </w:rPr>
        <w:t xml:space="preserve"> </w:t>
      </w:r>
    </w:p>
    <w:p w14:paraId="0D88F400" w14:textId="77777777" w:rsidR="003141DA" w:rsidRPr="00EA69A5"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 xml:space="preserve">Cyber Risk Assessment </w:t>
      </w:r>
    </w:p>
    <w:p w14:paraId="3111B96E"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Pr="00EA69A5" w:rsidRDefault="00B3224B" w:rsidP="00B3224B">
      <w:pPr>
        <w:spacing w:after="0" w:line="240" w:lineRule="auto"/>
        <w:outlineLvl w:val="0"/>
        <w:rPr>
          <w:rFonts w:ascii="Arial" w:eastAsia="Times New Roman" w:hAnsi="Arial" w:cs="Times New Roman"/>
          <w:b/>
          <w:spacing w:val="-2"/>
          <w:szCs w:val="20"/>
          <w:lang w:val="en-GB" w:eastAsia="en-GB"/>
        </w:rPr>
      </w:pPr>
      <w:r w:rsidRPr="00EA69A5">
        <w:rPr>
          <w:rFonts w:ascii="Arial" w:eastAsia="Times New Roman" w:hAnsi="Arial" w:cs="Times New Roman"/>
          <w:b/>
          <w:spacing w:val="-2"/>
          <w:szCs w:val="20"/>
          <w:lang w:val="en-GB" w:eastAsia="en-GB"/>
        </w:rPr>
        <w:t>The Tenderer must return:</w:t>
      </w:r>
    </w:p>
    <w:p w14:paraId="5BCDEBB3" w14:textId="77777777" w:rsidR="00D55462" w:rsidRPr="00EA69A5"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EA69A5"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Completed Annex A to this ITT.</w:t>
      </w:r>
    </w:p>
    <w:p w14:paraId="4FF99072" w14:textId="77777777" w:rsidR="00D55462" w:rsidRPr="00EA69A5" w:rsidRDefault="00D55462" w:rsidP="00A02F79">
      <w:pPr>
        <w:numPr>
          <w:ilvl w:val="0"/>
          <w:numId w:val="10"/>
        </w:numPr>
        <w:spacing w:after="0" w:line="240" w:lineRule="auto"/>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Completed Purchase Order.</w:t>
      </w:r>
    </w:p>
    <w:p w14:paraId="3C9968E6" w14:textId="77777777" w:rsidR="00F151C0" w:rsidRPr="00EA69A5" w:rsidRDefault="00F151C0" w:rsidP="00A02F79">
      <w:pPr>
        <w:numPr>
          <w:ilvl w:val="0"/>
          <w:numId w:val="10"/>
        </w:numPr>
        <w:spacing w:after="0" w:line="240" w:lineRule="auto"/>
        <w:rPr>
          <w:rFonts w:ascii="Arial" w:eastAsia="Times New Roman" w:hAnsi="Arial" w:cs="Times New Roman"/>
          <w:spacing w:val="-2"/>
          <w:szCs w:val="20"/>
          <w:lang w:val="en-GB" w:eastAsia="en-GB"/>
        </w:rPr>
      </w:pPr>
      <w:r w:rsidRPr="00EA69A5">
        <w:rPr>
          <w:rFonts w:ascii="Arial" w:eastAsia="Times New Roman" w:hAnsi="Arial" w:cs="Times New Roman"/>
          <w:spacing w:val="-2"/>
          <w:szCs w:val="20"/>
          <w:lang w:val="en-GB" w:eastAsia="en-GB"/>
        </w:rPr>
        <w:t>Any other documentation requested in the Tender</w:t>
      </w:r>
    </w:p>
    <w:p w14:paraId="34275296" w14:textId="56FC1E76" w:rsidR="00D55462" w:rsidRPr="00EA69A5"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EA69A5"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EA69A5"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EA69A5" w:rsidRDefault="00B3224B" w:rsidP="00B3224B">
      <w:pPr>
        <w:spacing w:after="0" w:line="240" w:lineRule="auto"/>
        <w:rPr>
          <w:rFonts w:ascii="Arial" w:eastAsia="Times New Roman" w:hAnsi="Arial" w:cs="Times New Roman"/>
          <w:spacing w:val="-2"/>
          <w:szCs w:val="20"/>
          <w:lang w:val="en-GB" w:eastAsia="en-GB"/>
        </w:rPr>
        <w:sectPr w:rsidR="00B3224B" w:rsidRPr="00EA69A5"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Pr="00EA69A5"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lang w:val="en-GB" w:eastAsia="en-GB"/>
        </w:rPr>
      </w:pPr>
      <w:bookmarkStart w:id="13" w:name="_Toc501022446_2_2"/>
      <w:r w:rsidRPr="00EA69A5">
        <w:rPr>
          <w:rFonts w:ascii="Arial" w:eastAsiaTheme="minorEastAsia" w:hAnsi="Arial" w:cs="Arial"/>
          <w:b/>
          <w:bCs/>
          <w:lang w:val="en-GB" w:eastAsia="en-GB"/>
        </w:rPr>
        <w:lastRenderedPageBreak/>
        <w:t>Invitation to Tender – Competitive</w:t>
      </w:r>
      <w:bookmarkEnd w:id="13"/>
    </w:p>
    <w:p w14:paraId="6A6100B0" w14:textId="77777777" w:rsidR="00AA6322" w:rsidRPr="00EA69A5"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Pr="00EA69A5" w:rsidRDefault="00AA6322" w:rsidP="00AA6322">
      <w:pPr>
        <w:autoSpaceDE w:val="0"/>
        <w:autoSpaceDN w:val="0"/>
        <w:adjustRightInd w:val="0"/>
        <w:spacing w:after="0" w:line="240" w:lineRule="auto"/>
        <w:ind w:left="120"/>
        <w:jc w:val="center"/>
        <w:rPr>
          <w:rFonts w:ascii="Arial" w:eastAsiaTheme="minorEastAsia" w:hAnsi="Arial" w:cs="Arial"/>
          <w:b/>
          <w:bCs/>
          <w:lang w:val="en-GB" w:eastAsia="en-GB"/>
        </w:rPr>
      </w:pPr>
      <w:r w:rsidRPr="00EA69A5">
        <w:rPr>
          <w:rFonts w:ascii="Arial" w:eastAsiaTheme="minorEastAsia" w:hAnsi="Arial" w:cs="Arial"/>
          <w:b/>
          <w:bCs/>
          <w:lang w:val="en-GB" w:eastAsia="en-GB"/>
        </w:rPr>
        <w:t>Notices To Tenderers</w:t>
      </w:r>
    </w:p>
    <w:p w14:paraId="431B8431" w14:textId="77777777" w:rsidR="009076FB" w:rsidRPr="00EA69A5"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1.        You are invited to tender, in accordance with the following Conditions, for the supply of Deliverables detailed in the accompanying ITT Material.  </w:t>
      </w:r>
      <w:r w:rsidRPr="00EA69A5">
        <w:rPr>
          <w:rFonts w:ascii="Arial" w:eastAsiaTheme="minorEastAsia" w:hAnsi="Arial" w:cs="Arial"/>
          <w:b/>
          <w:bCs/>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EA69A5"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EA69A5">
        <w:rPr>
          <w:rFonts w:ascii="Arial" w:eastAsiaTheme="minorEastAsia" w:hAnsi="Arial" w:cs="Arial"/>
          <w:lang w:val="en-GB" w:eastAsia="en-GB"/>
        </w:rPr>
        <w:t>a.</w:t>
      </w:r>
      <w:r w:rsidRPr="00EA69A5">
        <w:rPr>
          <w:rFonts w:ascii="Arial" w:eastAsiaTheme="minorEastAsia" w:hAnsi="Arial" w:cs="Arial"/>
          <w:lang w:val="en-GB" w:eastAsia="en-GB"/>
        </w:rPr>
        <w:tab/>
      </w:r>
      <w:proofErr w:type="gramStart"/>
      <w:r w:rsidRPr="00EA69A5">
        <w:rPr>
          <w:rFonts w:ascii="Arial" w:eastAsiaTheme="minorEastAsia" w:hAnsi="Arial" w:cs="Arial"/>
          <w:lang w:val="en-GB" w:eastAsia="en-GB"/>
        </w:rPr>
        <w:t>undertake</w:t>
      </w:r>
      <w:proofErr w:type="gramEnd"/>
      <w:r w:rsidRPr="00EA69A5">
        <w:rPr>
          <w:rFonts w:ascii="Arial" w:eastAsiaTheme="minorEastAsia" w:hAnsi="Arial" w:cs="Arial"/>
          <w:lang w:val="en-GB" w:eastAsia="en-GB"/>
        </w:rPr>
        <w:t xml:space="preserve"> an iterative tendering process following receipt of the tender;</w:t>
      </w:r>
    </w:p>
    <w:p w14:paraId="3238FE92"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b.        waive or change the requirements of this ITT from time to time without prior (or any) notice being given by the </w:t>
      </w:r>
      <w:proofErr w:type="gramStart"/>
      <w:r w:rsidRPr="00EA69A5">
        <w:rPr>
          <w:rFonts w:ascii="Arial" w:eastAsiaTheme="minorEastAsia" w:hAnsi="Arial" w:cs="Arial"/>
          <w:lang w:val="en-GB" w:eastAsia="en-GB"/>
        </w:rPr>
        <w:t>Authority;</w:t>
      </w:r>
      <w:proofErr w:type="gramEnd"/>
    </w:p>
    <w:p w14:paraId="1F5D8F90"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c.        seek clarification or documents in respect of a Tenderer's </w:t>
      </w:r>
      <w:proofErr w:type="gramStart"/>
      <w:r w:rsidRPr="00EA69A5">
        <w:rPr>
          <w:rFonts w:ascii="Arial" w:eastAsiaTheme="minorEastAsia" w:hAnsi="Arial" w:cs="Arial"/>
          <w:lang w:val="en-GB" w:eastAsia="en-GB"/>
        </w:rPr>
        <w:t>submission;</w:t>
      </w:r>
      <w:proofErr w:type="gramEnd"/>
    </w:p>
    <w:p w14:paraId="75169C2D"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d.        disqualify any Tenderer that does not submit a compliant tender in accordance with the instructions in this </w:t>
      </w:r>
      <w:proofErr w:type="gramStart"/>
      <w:r w:rsidRPr="00EA69A5">
        <w:rPr>
          <w:rFonts w:ascii="Arial" w:eastAsiaTheme="minorEastAsia" w:hAnsi="Arial" w:cs="Arial"/>
          <w:lang w:val="en-GB" w:eastAsia="en-GB"/>
        </w:rPr>
        <w:t>ITT;</w:t>
      </w:r>
      <w:proofErr w:type="gramEnd"/>
    </w:p>
    <w:p w14:paraId="61C7E7E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e.        disqualify any Tenderer that is guilty of serious misrepresentation in relation to its tender, expression of interest, the PQQ or the tender </w:t>
      </w:r>
      <w:proofErr w:type="gramStart"/>
      <w:r w:rsidRPr="00EA69A5">
        <w:rPr>
          <w:rFonts w:ascii="Arial" w:eastAsiaTheme="minorEastAsia" w:hAnsi="Arial" w:cs="Arial"/>
          <w:lang w:val="en-GB" w:eastAsia="en-GB"/>
        </w:rPr>
        <w:t>process;</w:t>
      </w:r>
      <w:proofErr w:type="gramEnd"/>
    </w:p>
    <w:p w14:paraId="400F4A6B"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f.        withdraw this ITT at any time, or to re-invite tenders on the same or any alternative </w:t>
      </w:r>
      <w:proofErr w:type="gramStart"/>
      <w:r w:rsidRPr="00EA69A5">
        <w:rPr>
          <w:rFonts w:ascii="Arial" w:eastAsiaTheme="minorEastAsia" w:hAnsi="Arial" w:cs="Arial"/>
          <w:lang w:val="en-GB" w:eastAsia="en-GB"/>
        </w:rPr>
        <w:t>basis;</w:t>
      </w:r>
      <w:proofErr w:type="gramEnd"/>
    </w:p>
    <w:p w14:paraId="09F20A80"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g.        choose not to award any Contract as a result of the current procurement process; and / or</w:t>
      </w:r>
    </w:p>
    <w:p w14:paraId="271A652F"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h.        make whatever changes it sees fit to the timetable, </w:t>
      </w:r>
      <w:proofErr w:type="gramStart"/>
      <w:r w:rsidRPr="00EA69A5">
        <w:rPr>
          <w:rFonts w:ascii="Arial" w:eastAsiaTheme="minorEastAsia" w:hAnsi="Arial" w:cs="Arial"/>
          <w:lang w:val="en-GB" w:eastAsia="en-GB"/>
        </w:rPr>
        <w:t>structure</w:t>
      </w:r>
      <w:proofErr w:type="gramEnd"/>
      <w:r w:rsidRPr="00EA69A5">
        <w:rPr>
          <w:rFonts w:ascii="Arial" w:eastAsiaTheme="minorEastAsia" w:hAnsi="Arial" w:cs="Arial"/>
          <w:lang w:val="en-GB" w:eastAsia="en-GB"/>
        </w:rPr>
        <w:t xml:space="preserve"> or content of the procurement process, depending on approvals processes or for any other reason.</w:t>
      </w:r>
    </w:p>
    <w:p w14:paraId="6EE8568F"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b/>
          <w:bCs/>
          <w:lang w:val="en-GB" w:eastAsia="en-GB"/>
        </w:rPr>
        <w:t>Publicity Announcement</w:t>
      </w:r>
    </w:p>
    <w:p w14:paraId="56EF3BA4"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a.        Contractor’s </w:t>
      </w:r>
      <w:proofErr w:type="gramStart"/>
      <w:r w:rsidRPr="00EA69A5">
        <w:rPr>
          <w:rFonts w:ascii="Arial" w:eastAsiaTheme="minorEastAsia" w:hAnsi="Arial" w:cs="Arial"/>
          <w:lang w:val="en-GB" w:eastAsia="en-GB"/>
        </w:rPr>
        <w:t>Name;</w:t>
      </w:r>
      <w:proofErr w:type="gramEnd"/>
    </w:p>
    <w:p w14:paraId="0E4E41A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b.        Nature of the Deliverables to be </w:t>
      </w:r>
      <w:proofErr w:type="gramStart"/>
      <w:r w:rsidRPr="00EA69A5">
        <w:rPr>
          <w:rFonts w:ascii="Arial" w:eastAsiaTheme="minorEastAsia" w:hAnsi="Arial" w:cs="Arial"/>
          <w:lang w:val="en-GB" w:eastAsia="en-GB"/>
        </w:rPr>
        <w:t>supplied;</w:t>
      </w:r>
      <w:proofErr w:type="gramEnd"/>
    </w:p>
    <w:p w14:paraId="6B394F4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c.        Award </w:t>
      </w:r>
      <w:proofErr w:type="gramStart"/>
      <w:r w:rsidRPr="00EA69A5">
        <w:rPr>
          <w:rFonts w:ascii="Arial" w:eastAsiaTheme="minorEastAsia" w:hAnsi="Arial" w:cs="Arial"/>
          <w:lang w:val="en-GB" w:eastAsia="en-GB"/>
        </w:rPr>
        <w:t>criteria;</w:t>
      </w:r>
      <w:proofErr w:type="gramEnd"/>
    </w:p>
    <w:p w14:paraId="10A325B2" w14:textId="012E7DF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d.        Rationale for Contract award;</w:t>
      </w:r>
      <w:r w:rsidR="00CE02AD" w:rsidRPr="00EA69A5">
        <w:rPr>
          <w:rFonts w:ascii="Arial" w:eastAsiaTheme="minorEastAsia" w:hAnsi="Arial" w:cs="Arial"/>
          <w:lang w:val="en-GB" w:eastAsia="en-GB"/>
        </w:rPr>
        <w:t xml:space="preserve"> and</w:t>
      </w:r>
    </w:p>
    <w:p w14:paraId="5DE9DB7A" w14:textId="52458011"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e.        Total price of the Contract awarded.</w:t>
      </w:r>
    </w:p>
    <w:p w14:paraId="4F4EDEBF" w14:textId="77777777" w:rsidR="001B4DA7" w:rsidRPr="00EA69A5"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5.        Under no circumstances should a successful Tenderer(s) confirm to any third party the fact </w:t>
      </w:r>
      <w:r w:rsidRPr="00EA69A5">
        <w:rPr>
          <w:rFonts w:ascii="Arial" w:eastAsiaTheme="minorEastAsia" w:hAnsi="Arial" w:cs="Arial"/>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b/>
          <w:bCs/>
          <w:lang w:val="en-GB" w:eastAsia="en-GB"/>
        </w:rPr>
        <w:t>Codes of Practice</w:t>
      </w:r>
    </w:p>
    <w:p w14:paraId="089481E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b/>
          <w:bCs/>
          <w:lang w:val="en-GB" w:eastAsia="en-GB"/>
        </w:rPr>
        <w:t>Submission of Tender</w:t>
      </w:r>
    </w:p>
    <w:p w14:paraId="428BCF1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7.        Tenderers must:</w:t>
      </w:r>
    </w:p>
    <w:p w14:paraId="292CE66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b.        Complete the Consignor Box with the name and address of the Consignor where the MOD stipulates that the Deliverables will be transported by the MOD (as defined in the Purchase Order under the Transport Instructions box</w:t>
      </w:r>
      <w:proofErr w:type="gramStart"/>
      <w:r w:rsidRPr="00EA69A5">
        <w:rPr>
          <w:rFonts w:ascii="Arial" w:eastAsiaTheme="minorEastAsia" w:hAnsi="Arial" w:cs="Arial"/>
          <w:lang w:val="en-GB" w:eastAsia="en-GB"/>
        </w:rPr>
        <w:t>);</w:t>
      </w:r>
      <w:proofErr w:type="gramEnd"/>
    </w:p>
    <w:p w14:paraId="7C50EEC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c.        Complete the Schedule to the Purchase Order by populating the Delivery Date column (if stated to do so), the Firm Price (£) Ex VAT sub columns (Per Item and Total in</w:t>
      </w:r>
      <w:r w:rsidR="00CE02AD" w:rsidRPr="00EA69A5">
        <w:rPr>
          <w:rFonts w:ascii="Arial" w:eastAsiaTheme="minorEastAsia" w:hAnsi="Arial" w:cs="Arial"/>
          <w:lang w:val="en-GB" w:eastAsia="en-GB"/>
        </w:rPr>
        <w:t xml:space="preserve">cluding </w:t>
      </w:r>
      <w:r w:rsidRPr="00EA69A5">
        <w:rPr>
          <w:rFonts w:ascii="Arial" w:eastAsiaTheme="minorEastAsia" w:hAnsi="Arial" w:cs="Arial"/>
          <w:lang w:val="en-GB" w:eastAsia="en-GB"/>
        </w:rPr>
        <w:t>packing), finally completing the Total Firm Price at the bottom of the Schedule.</w:t>
      </w:r>
    </w:p>
    <w:p w14:paraId="3CC2BF71"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e.        Provide any further information requested in this Invitation to Tender.</w:t>
      </w:r>
    </w:p>
    <w:p w14:paraId="3BABC67C"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A461C" w14:textId="176D9DB6"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8.        Your Tender must be submitted electronically via the Defence Sourcing Portal </w:t>
      </w:r>
      <w:r w:rsidR="00D54EFB" w:rsidRPr="00EA69A5">
        <w:rPr>
          <w:rFonts w:ascii="Arial" w:eastAsiaTheme="minorEastAsia" w:hAnsi="Arial" w:cs="Arial"/>
          <w:lang w:val="en-GB" w:eastAsia="en-GB"/>
        </w:rPr>
        <w:t xml:space="preserve">(DSP) </w:t>
      </w:r>
      <w:r w:rsidRPr="00EA69A5">
        <w:rPr>
          <w:rFonts w:ascii="Arial" w:eastAsiaTheme="minorEastAsia" w:hAnsi="Arial" w:cs="Arial"/>
          <w:lang w:val="en-GB" w:eastAsia="en-GB"/>
        </w:rPr>
        <w:t>no later than the date and time stated above. The Authority reserve the right to reject any Tender received after the stated date and time.  Hard copy, paper or delivered digital Tenders (</w:t>
      </w:r>
      <w:proofErr w:type="gramStart"/>
      <w:r w:rsidRPr="00EA69A5">
        <w:rPr>
          <w:rFonts w:ascii="Arial" w:eastAsiaTheme="minorEastAsia" w:hAnsi="Arial" w:cs="Arial"/>
          <w:lang w:val="en-GB" w:eastAsia="en-GB"/>
        </w:rPr>
        <w:t>e.g.</w:t>
      </w:r>
      <w:proofErr w:type="gramEnd"/>
      <w:r w:rsidRPr="00EA69A5">
        <w:rPr>
          <w:rFonts w:ascii="Arial" w:eastAsiaTheme="minorEastAsia" w:hAnsi="Arial" w:cs="Arial"/>
          <w:lang w:val="en-GB" w:eastAsia="en-GB"/>
        </w:rPr>
        <w:t xml:space="preserve"> DVD) are no longer required and will not be accepted by the Authority.  </w:t>
      </w:r>
      <w:r w:rsidR="00D54EFB" w:rsidRPr="00EA69A5">
        <w:rPr>
          <w:rFonts w:ascii="Arial" w:eastAsiaTheme="minorEastAsia" w:hAnsi="Arial" w:cs="Arial"/>
          <w:lang w:eastAsia="en-GB"/>
        </w:rPr>
        <w:t>Pricing must only be submitted to the commercial envelope of the Defence Sourcing Portal ITT. You must ensure that there are no prices present in the technical or qualification (if applicable) envelopes of the DSP ITT.</w:t>
      </w:r>
    </w:p>
    <w:p w14:paraId="0190697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9.        You must ensure that your completed SC1A ITT Comp Annex A is signed, </w:t>
      </w:r>
      <w:proofErr w:type="gramStart"/>
      <w:r w:rsidRPr="00EA69A5">
        <w:rPr>
          <w:rFonts w:ascii="Arial" w:eastAsiaTheme="minorEastAsia" w:hAnsi="Arial" w:cs="Arial"/>
          <w:lang w:val="en-GB" w:eastAsia="en-GB"/>
        </w:rPr>
        <w:t>scanned</w:t>
      </w:r>
      <w:proofErr w:type="gramEnd"/>
      <w:r w:rsidRPr="00EA69A5">
        <w:rPr>
          <w:rFonts w:ascii="Arial" w:eastAsiaTheme="minorEastAsia" w:hAnsi="Arial" w:cs="Arial"/>
          <w:lang w:val="en-GB" w:eastAsia="en-GB"/>
        </w:rPr>
        <w:t xml:space="preserve"> and uploaded to the Defence Sourcing Portal, with the SC1A Purchase Order and Schedule of Requirements as a PDF. Your Tender must be compatible with MSWord and other MSOffice applications.</w:t>
      </w:r>
    </w:p>
    <w:p w14:paraId="1ECC266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10.        Tenderers must ensure they are registered on the Defence Sourcing Portal in order to submit their Tender response. A supplier registration guide and a supplier user guide </w:t>
      </w:r>
      <w:proofErr w:type="gramStart"/>
      <w:r w:rsidRPr="00EA69A5">
        <w:rPr>
          <w:rFonts w:ascii="Arial" w:eastAsiaTheme="minorEastAsia" w:hAnsi="Arial" w:cs="Arial"/>
          <w:lang w:val="en-GB" w:eastAsia="en-GB"/>
        </w:rPr>
        <w:t>is</w:t>
      </w:r>
      <w:proofErr w:type="gramEnd"/>
      <w:r w:rsidRPr="00EA69A5">
        <w:rPr>
          <w:rFonts w:ascii="Arial" w:eastAsiaTheme="minorEastAsia" w:hAnsi="Arial" w:cs="Arial"/>
          <w:lang w:val="en-GB" w:eastAsia="en-GB"/>
        </w:rPr>
        <w:t xml:space="preserve"> available on the Defence Sourcing Portal landing page.</w:t>
      </w:r>
    </w:p>
    <w:p w14:paraId="5B1E6FB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11.        The Defence Sourcing Portal is security accredited </w:t>
      </w:r>
      <w:proofErr w:type="gramStart"/>
      <w:r w:rsidRPr="00EA69A5">
        <w:rPr>
          <w:rFonts w:ascii="Arial" w:eastAsiaTheme="minorEastAsia" w:hAnsi="Arial" w:cs="Arial"/>
          <w:lang w:val="en-GB" w:eastAsia="en-GB"/>
        </w:rPr>
        <w:t>to</w:t>
      </w:r>
      <w:proofErr w:type="gramEnd"/>
      <w:r w:rsidRPr="00EA69A5">
        <w:rPr>
          <w:rFonts w:ascii="Arial" w:eastAsiaTheme="minorEastAsia" w:hAnsi="Arial" w:cs="Arial"/>
          <w:lang w:val="en-GB" w:eastAsia="en-GB"/>
        </w:rPr>
        <w:t xml:space="preserve"> OFFICIAL-SENSITIVE. Material that is protectively marked above this classification must not be uploaded. Please contact  if you have a requirement to submit documents above OFFICIAL SENSITIVE.</w:t>
      </w:r>
    </w:p>
    <w:p w14:paraId="4F77B9DB" w14:textId="77777777" w:rsidR="00EB1C14" w:rsidRPr="00EA69A5"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EA69A5"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EA69A5">
        <w:rPr>
          <w:rFonts w:ascii="Arial" w:eastAsiaTheme="minorEastAsia" w:hAnsi="Arial" w:cs="Arial"/>
          <w:b/>
          <w:bCs/>
          <w:lang w:val="en-GB" w:eastAsia="en-GB"/>
        </w:rPr>
        <w:t>This procedure is designed to preserve equity between Tenderers by ensuring that no premature disclosure of tender details can take place.</w:t>
      </w:r>
    </w:p>
    <w:p w14:paraId="17A75DF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15.        </w:t>
      </w:r>
      <w:r w:rsidRPr="00EA69A5">
        <w:rPr>
          <w:rFonts w:ascii="Arial" w:eastAsiaTheme="minorEastAsia" w:hAnsi="Arial" w:cs="Arial"/>
          <w:b/>
          <w:bCs/>
          <w:lang w:val="en-GB" w:eastAsia="en-GB"/>
        </w:rPr>
        <w:t>No useful purpose is served by enquiring about the result of this ITT.</w:t>
      </w:r>
      <w:r w:rsidRPr="00EA69A5">
        <w:rPr>
          <w:rFonts w:ascii="Arial" w:eastAsiaTheme="minorEastAsia" w:hAnsi="Arial" w:cs="Arial"/>
          <w:lang w:val="en-GB" w:eastAsia="en-GB"/>
        </w:rPr>
        <w:t xml:space="preserve">  Tenderers will be notified of the Authority’s decision as early as possible.</w:t>
      </w:r>
    </w:p>
    <w:p w14:paraId="0034CB5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4685EF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b/>
          <w:bCs/>
          <w:lang w:val="en-GB" w:eastAsia="en-GB"/>
        </w:rPr>
        <w:t>Formation of Contract</w:t>
      </w:r>
    </w:p>
    <w:p w14:paraId="33108F63"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w:t>
      </w:r>
      <w:proofErr w:type="gramStart"/>
      <w:r w:rsidRPr="00EA69A5">
        <w:rPr>
          <w:rFonts w:ascii="Arial" w:eastAsiaTheme="minorEastAsia" w:hAnsi="Arial" w:cs="Arial"/>
          <w:lang w:val="en-GB" w:eastAsia="en-GB"/>
        </w:rPr>
        <w:t>i.e.</w:t>
      </w:r>
      <w:proofErr w:type="gramEnd"/>
      <w:r w:rsidRPr="00EA69A5">
        <w:rPr>
          <w:rFonts w:ascii="Arial" w:eastAsiaTheme="minorEastAsia" w:hAnsi="Arial" w:cs="Arial"/>
          <w:lang w:val="en-GB" w:eastAsia="en-GB"/>
        </w:rPr>
        <w:t xml:space="preserv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b/>
          <w:bCs/>
          <w:lang w:val="en-GB" w:eastAsia="en-GB"/>
        </w:rPr>
        <w:t>Instruction to Tenderers</w:t>
      </w:r>
    </w:p>
    <w:p w14:paraId="1D9CC40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1.        </w:t>
      </w:r>
      <w:r w:rsidRPr="00EA69A5">
        <w:rPr>
          <w:rFonts w:ascii="Arial" w:eastAsiaTheme="minorEastAsia" w:hAnsi="Arial" w:cs="Arial"/>
          <w:b/>
          <w:bCs/>
          <w:lang w:val="en-GB" w:eastAsia="en-GB"/>
        </w:rPr>
        <w:t xml:space="preserve">Small and Medium-sized Enterprises  </w:t>
      </w:r>
      <w:r w:rsidRPr="00EA69A5">
        <w:rPr>
          <w:rFonts w:ascii="Arial" w:eastAsiaTheme="minorEastAsia" w:hAnsi="Arial" w:cs="Arial"/>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EA69A5">
          <w:rPr>
            <w:rFonts w:ascii="Arial" w:eastAsiaTheme="minorEastAsia" w:hAnsi="Arial" w:cs="Arial"/>
            <w:u w:val="single"/>
            <w:lang w:val="en-GB" w:eastAsia="en-GB"/>
          </w:rPr>
          <w:t>Prompt Payment Code</w:t>
        </w:r>
      </w:hyperlink>
      <w:r w:rsidRPr="00EA69A5">
        <w:rPr>
          <w:rFonts w:ascii="Arial" w:eastAsiaTheme="minorEastAsia" w:hAnsi="Arial" w:cs="Arial"/>
          <w:lang w:val="en-GB" w:eastAsia="en-GB"/>
        </w:rPr>
        <w:t>.</w:t>
      </w:r>
    </w:p>
    <w:p w14:paraId="3B5C82B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proofErr w:type="spellStart"/>
        <w:r w:rsidRPr="00EA69A5">
          <w:rPr>
            <w:rFonts w:ascii="Arial" w:eastAsiaTheme="minorEastAsia" w:hAnsi="Arial" w:cs="Arial"/>
            <w:u w:val="single"/>
            <w:lang w:val="en-GB" w:eastAsia="en-GB"/>
          </w:rPr>
          <w:t>Gov.UK</w:t>
        </w:r>
      </w:hyperlink>
      <w:r w:rsidRPr="00EA69A5">
        <w:rPr>
          <w:rFonts w:ascii="Arial" w:eastAsiaTheme="minorEastAsia" w:hAnsi="Arial" w:cs="Arial"/>
          <w:lang w:val="en-GB" w:eastAsia="en-GB"/>
        </w:rPr>
        <w:t>and</w:t>
      </w:r>
      <w:proofErr w:type="spellEnd"/>
      <w:r w:rsidRPr="00EA69A5">
        <w:rPr>
          <w:rFonts w:ascii="Arial" w:eastAsiaTheme="minorEastAsia" w:hAnsi="Arial" w:cs="Arial"/>
          <w:lang w:val="en-GB" w:eastAsia="en-GB"/>
        </w:rPr>
        <w:t xml:space="preserve"> the DSP.</w:t>
      </w:r>
    </w:p>
    <w:p w14:paraId="3AF6524E" w14:textId="3AFD1727" w:rsidR="00AA6322" w:rsidRPr="00EA69A5" w:rsidRDefault="00872791"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ab/>
      </w:r>
      <w:r w:rsidRPr="00EA69A5">
        <w:rPr>
          <w:rFonts w:ascii="Arial" w:eastAsiaTheme="minorEastAsia" w:hAnsi="Arial" w:cs="Arial"/>
          <w:lang w:val="en-GB" w:eastAsia="en-GB"/>
        </w:rPr>
        <w:tab/>
      </w:r>
    </w:p>
    <w:p w14:paraId="16C04B1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2.        </w:t>
      </w:r>
      <w:r w:rsidRPr="00EA69A5">
        <w:rPr>
          <w:rFonts w:ascii="Arial" w:eastAsiaTheme="minorEastAsia" w:hAnsi="Arial" w:cs="Arial"/>
          <w:b/>
          <w:bCs/>
          <w:lang w:val="en-GB" w:eastAsia="en-GB"/>
        </w:rPr>
        <w:t>Price</w:t>
      </w:r>
      <w:r w:rsidRPr="00EA69A5">
        <w:rPr>
          <w:rFonts w:ascii="Arial" w:eastAsiaTheme="minorEastAsia" w:hAnsi="Arial" w:cs="Arial"/>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3.        </w:t>
      </w:r>
      <w:r w:rsidRPr="00EA69A5">
        <w:rPr>
          <w:rFonts w:ascii="Arial" w:eastAsiaTheme="minorEastAsia" w:hAnsi="Arial" w:cs="Arial"/>
          <w:b/>
          <w:bCs/>
          <w:lang w:val="en-GB" w:eastAsia="en-GB"/>
        </w:rPr>
        <w:t>Orders for Parts of the Tender</w:t>
      </w:r>
      <w:r w:rsidRPr="00EA69A5">
        <w:rPr>
          <w:rFonts w:ascii="Arial" w:eastAsiaTheme="minorEastAsia" w:hAnsi="Arial" w:cs="Arial"/>
          <w:lang w:val="en-GB" w:eastAsia="en-GB"/>
        </w:rPr>
        <w:t xml:space="preserve">  The Authority reserves the right, </w:t>
      </w:r>
      <w:r w:rsidRPr="00EA69A5">
        <w:rPr>
          <w:rFonts w:ascii="Arial" w:eastAsiaTheme="minorEastAsia" w:hAnsi="Arial" w:cs="Arial"/>
          <w:b/>
          <w:bCs/>
          <w:lang w:val="en-GB" w:eastAsia="en-GB"/>
        </w:rPr>
        <w:t>unless the Tenderer expressly states that parts of the tender may not be accepted separately in their tender</w:t>
      </w:r>
      <w:r w:rsidRPr="00EA69A5">
        <w:rPr>
          <w:rFonts w:ascii="Arial" w:eastAsiaTheme="minorEastAsia" w:hAnsi="Arial" w:cs="Arial"/>
          <w:lang w:val="en-GB" w:eastAsia="en-GB"/>
        </w:rPr>
        <w:t>, to order some or all of the Deliverables stated in the Schedule to the Purchase Order.</w:t>
      </w:r>
    </w:p>
    <w:p w14:paraId="77B71FF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4.        </w:t>
      </w:r>
      <w:r w:rsidRPr="00EA69A5">
        <w:rPr>
          <w:rFonts w:ascii="Arial" w:eastAsiaTheme="minorEastAsia" w:hAnsi="Arial" w:cs="Arial"/>
          <w:b/>
          <w:bCs/>
          <w:lang w:val="en-GB" w:eastAsia="en-GB"/>
        </w:rPr>
        <w:t>Alternative Conditions</w:t>
      </w:r>
      <w:r w:rsidRPr="00EA69A5">
        <w:rPr>
          <w:rFonts w:ascii="Arial" w:eastAsiaTheme="minorEastAsia" w:hAnsi="Arial" w:cs="Arial"/>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EA69A5">
        <w:rPr>
          <w:rFonts w:ascii="Arial" w:eastAsiaTheme="minorEastAsia" w:hAnsi="Arial" w:cs="Arial"/>
          <w:lang w:val="en-GB" w:eastAsia="en-GB"/>
        </w:rPr>
        <w:lastRenderedPageBreak/>
        <w:t>will not be considered and will be rejected on the grounds of those conditions alone.</w:t>
      </w:r>
    </w:p>
    <w:p w14:paraId="167B4F23"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5.        </w:t>
      </w:r>
      <w:r w:rsidRPr="00EA69A5">
        <w:rPr>
          <w:rFonts w:ascii="Arial" w:eastAsiaTheme="minorEastAsia" w:hAnsi="Arial" w:cs="Arial"/>
          <w:b/>
          <w:bCs/>
          <w:lang w:val="en-GB" w:eastAsia="en-GB"/>
        </w:rPr>
        <w:t>Tender Evaluation</w:t>
      </w:r>
      <w:r w:rsidRPr="00EA69A5">
        <w:rPr>
          <w:rFonts w:ascii="Arial" w:eastAsiaTheme="minorEastAsia" w:hAnsi="Arial" w:cs="Arial"/>
          <w:lang w:val="en-GB" w:eastAsia="en-GB"/>
        </w:rPr>
        <w:t xml:space="preserve">  The tender evaluation shall be carried out in accordance with the Evaluation Criteria stated in the ITT tender documentation.  </w:t>
      </w:r>
      <w:r w:rsidRPr="00EA69A5">
        <w:rPr>
          <w:rFonts w:ascii="Arial" w:eastAsiaTheme="minorEastAsia" w:hAnsi="Arial" w:cs="Arial"/>
          <w:b/>
          <w:bCs/>
          <w:lang w:val="en-GB" w:eastAsia="en-GB"/>
        </w:rPr>
        <w:t>The Authority can only evaluate those things stated in your tender.</w:t>
      </w:r>
    </w:p>
    <w:p w14:paraId="3F55102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6.        </w:t>
      </w:r>
      <w:r w:rsidRPr="00EA69A5">
        <w:rPr>
          <w:rFonts w:ascii="Arial" w:eastAsiaTheme="minorEastAsia" w:hAnsi="Arial" w:cs="Arial"/>
          <w:b/>
          <w:bCs/>
          <w:lang w:val="en-GB" w:eastAsia="en-GB"/>
        </w:rPr>
        <w:t>Alteration to Purchase Order</w:t>
      </w:r>
      <w:r w:rsidRPr="00EA69A5">
        <w:rPr>
          <w:rFonts w:ascii="Arial" w:eastAsiaTheme="minorEastAsia" w:hAnsi="Arial" w:cs="Arial"/>
          <w:lang w:val="en-GB" w:eastAsia="en-GB"/>
        </w:rPr>
        <w:t xml:space="preserve">  Any alteration to the Purchase Order suggested by the Tenderer </w:t>
      </w:r>
      <w:proofErr w:type="gramStart"/>
      <w:r w:rsidRPr="00EA69A5">
        <w:rPr>
          <w:rFonts w:ascii="Arial" w:eastAsiaTheme="minorEastAsia" w:hAnsi="Arial" w:cs="Arial"/>
          <w:lang w:val="en-GB" w:eastAsia="en-GB"/>
        </w:rPr>
        <w:t>e.g.</w:t>
      </w:r>
      <w:proofErr w:type="gramEnd"/>
      <w:r w:rsidRPr="00EA69A5">
        <w:rPr>
          <w:rFonts w:ascii="Arial" w:eastAsiaTheme="minorEastAsia" w:hAnsi="Arial" w:cs="Arial"/>
          <w:lang w:val="en-GB" w:eastAsia="en-GB"/>
        </w:rPr>
        <w:t xml:space="preserve"> an alternative Delivery offer, should be effected by striking through the original entry and inserting the alternative adjacent to it.  The Tenderer's attention is, however, drawn to paragraphs 3 to 5 above.</w:t>
      </w:r>
    </w:p>
    <w:p w14:paraId="5B0F2FD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7.        </w:t>
      </w:r>
      <w:r w:rsidRPr="00EA69A5">
        <w:rPr>
          <w:rFonts w:ascii="Arial" w:eastAsiaTheme="minorEastAsia" w:hAnsi="Arial" w:cs="Arial"/>
          <w:b/>
          <w:bCs/>
          <w:lang w:val="en-GB" w:eastAsia="en-GB"/>
        </w:rPr>
        <w:t>Completion of Tender</w:t>
      </w:r>
    </w:p>
    <w:p w14:paraId="10FD55C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b.        The Tenderer should ensure that their tender is clear and in a form which will allow the Authority to take copies for evaluation purposes.</w:t>
      </w:r>
    </w:p>
    <w:p w14:paraId="01289545"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8.        </w:t>
      </w:r>
      <w:r w:rsidRPr="00EA69A5">
        <w:rPr>
          <w:rFonts w:ascii="Arial" w:eastAsiaTheme="minorEastAsia" w:hAnsi="Arial" w:cs="Arial"/>
          <w:b/>
          <w:bCs/>
          <w:lang w:val="en-GB" w:eastAsia="en-GB"/>
        </w:rPr>
        <w:t>Tenders for Selected Deliverables</w:t>
      </w:r>
      <w:r w:rsidRPr="00EA69A5">
        <w:rPr>
          <w:rFonts w:ascii="Arial" w:eastAsiaTheme="minorEastAsia" w:hAnsi="Arial" w:cs="Arial"/>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9.        </w:t>
      </w:r>
      <w:r w:rsidRPr="00EA69A5">
        <w:rPr>
          <w:rFonts w:ascii="Arial" w:eastAsiaTheme="minorEastAsia" w:hAnsi="Arial" w:cs="Arial"/>
          <w:b/>
          <w:bCs/>
          <w:lang w:val="en-GB" w:eastAsia="en-GB"/>
        </w:rPr>
        <w:t>Bid costs</w:t>
      </w:r>
      <w:r w:rsidRPr="00EA69A5">
        <w:rPr>
          <w:rFonts w:ascii="Arial" w:eastAsiaTheme="minorEastAsia" w:hAnsi="Arial" w:cs="Arial"/>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10.        </w:t>
      </w:r>
      <w:r w:rsidRPr="00EA69A5">
        <w:rPr>
          <w:rFonts w:ascii="Arial" w:eastAsiaTheme="minorEastAsia" w:hAnsi="Arial" w:cs="Arial"/>
          <w:b/>
          <w:bCs/>
          <w:lang w:val="en-GB" w:eastAsia="en-GB"/>
        </w:rPr>
        <w:t>ITT Material</w:t>
      </w:r>
    </w:p>
    <w:p w14:paraId="677FD3D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a.        ITT Material means information (including for example, drawings, handbooks, manuals, instructions, </w:t>
      </w:r>
      <w:proofErr w:type="gramStart"/>
      <w:r w:rsidRPr="00EA69A5">
        <w:rPr>
          <w:rFonts w:ascii="Arial" w:eastAsiaTheme="minorEastAsia" w:hAnsi="Arial" w:cs="Arial"/>
          <w:lang w:val="en-GB" w:eastAsia="en-GB"/>
        </w:rPr>
        <w:t>specifications</w:t>
      </w:r>
      <w:proofErr w:type="gramEnd"/>
      <w:r w:rsidRPr="00EA69A5">
        <w:rPr>
          <w:rFonts w:ascii="Arial" w:eastAsiaTheme="minorEastAsia" w:hAnsi="Arial" w:cs="Arial"/>
          <w:lang w:val="en-GB" w:eastAsia="en-GB"/>
        </w:rPr>
        <w:t xml:space="preserve">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w:t>
      </w:r>
      <w:proofErr w:type="gramStart"/>
      <w:r w:rsidRPr="00EA69A5">
        <w:rPr>
          <w:rFonts w:ascii="Arial" w:eastAsiaTheme="minorEastAsia" w:hAnsi="Arial" w:cs="Arial"/>
          <w:lang w:val="en-GB" w:eastAsia="en-GB"/>
        </w:rPr>
        <w:t>Material, and</w:t>
      </w:r>
      <w:proofErr w:type="gramEnd"/>
      <w:r w:rsidRPr="00EA69A5">
        <w:rPr>
          <w:rFonts w:ascii="Arial" w:eastAsiaTheme="minorEastAsia" w:hAnsi="Arial" w:cs="Arial"/>
          <w:lang w:val="en-GB" w:eastAsia="en-GB"/>
        </w:rPr>
        <w:t xml:space="preserve"> shall be responsible for all loss or damage sustained while in their care, and until re-delivered to the Authority.</w:t>
      </w:r>
    </w:p>
    <w:p w14:paraId="33CAD7B1"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b.        </w:t>
      </w:r>
      <w:r w:rsidRPr="00EA69A5">
        <w:rPr>
          <w:rFonts w:ascii="Arial" w:eastAsiaTheme="minorEastAsia" w:hAnsi="Arial" w:cs="Arial"/>
          <w:b/>
          <w:bCs/>
          <w:lang w:val="en-GB" w:eastAsia="en-GB"/>
        </w:rPr>
        <w:t>Destruction of ITT Material</w:t>
      </w:r>
      <w:r w:rsidRPr="00EA69A5">
        <w:rPr>
          <w:rFonts w:ascii="Arial" w:eastAsiaTheme="minorEastAsia" w:hAnsi="Arial" w:cs="Arial"/>
          <w:lang w:val="en-GB" w:eastAsia="en-GB"/>
        </w:rPr>
        <w:t xml:space="preserve">  You must immediately confirm destruction of (or in the case of software, that it is beyond use) all ITT Documentation, ITT </w:t>
      </w:r>
      <w:proofErr w:type="gramStart"/>
      <w:r w:rsidRPr="00EA69A5">
        <w:rPr>
          <w:rFonts w:ascii="Arial" w:eastAsiaTheme="minorEastAsia" w:hAnsi="Arial" w:cs="Arial"/>
          <w:lang w:val="en-GB" w:eastAsia="en-GB"/>
        </w:rPr>
        <w:t>Material</w:t>
      </w:r>
      <w:proofErr w:type="gramEnd"/>
      <w:r w:rsidRPr="00EA69A5">
        <w:rPr>
          <w:rFonts w:ascii="Arial" w:eastAsiaTheme="minorEastAsia" w:hAnsi="Arial" w:cs="Arial"/>
          <w:lang w:val="en-GB" w:eastAsia="en-GB"/>
        </w:rPr>
        <w:t xml:space="preserve"> and derived information of an unmarked nature, should you decide not to respond to this ITT, or you are notified by the Authority that your Tender has been unsuccessful.</w:t>
      </w:r>
    </w:p>
    <w:p w14:paraId="21FA6425"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c.        </w:t>
      </w:r>
      <w:r w:rsidRPr="00EA69A5">
        <w:rPr>
          <w:rFonts w:ascii="Arial" w:eastAsiaTheme="minorEastAsia" w:hAnsi="Arial" w:cs="Arial"/>
          <w:b/>
          <w:bCs/>
          <w:lang w:val="en-GB" w:eastAsia="en-GB"/>
        </w:rPr>
        <w:t>Intellectual Property Rights in ITT Material</w:t>
      </w:r>
      <w:r w:rsidRPr="00EA69A5">
        <w:rPr>
          <w:rFonts w:ascii="Arial" w:eastAsiaTheme="minorEastAsia" w:hAnsi="Arial" w:cs="Arial"/>
          <w:lang w:val="en-GB" w:eastAsia="en-GB"/>
        </w:rPr>
        <w:t xml:space="preserve">  The Intellectual Property Rights in ITT Material may belong to the Authority or a third party.  The ITT Material may only be used for the purpose of responding to this ITT and shall not be </w:t>
      </w:r>
      <w:proofErr w:type="gramStart"/>
      <w:r w:rsidRPr="00EA69A5">
        <w:rPr>
          <w:rFonts w:ascii="Arial" w:eastAsiaTheme="minorEastAsia" w:hAnsi="Arial" w:cs="Arial"/>
          <w:lang w:val="en-GB" w:eastAsia="en-GB"/>
        </w:rPr>
        <w:t>copied, or</w:t>
      </w:r>
      <w:proofErr w:type="gramEnd"/>
      <w:r w:rsidRPr="00EA69A5">
        <w:rPr>
          <w:rFonts w:ascii="Arial" w:eastAsiaTheme="minorEastAsia" w:hAnsi="Arial" w:cs="Arial"/>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EA69A5">
        <w:rPr>
          <w:rFonts w:ascii="Arial" w:eastAsiaTheme="minorEastAsia" w:hAnsi="Arial" w:cs="Arial"/>
          <w:lang w:val="en-GB" w:eastAsia="en-GB"/>
        </w:rPr>
        <w:t>preparation, or</w:t>
      </w:r>
      <w:proofErr w:type="gramEnd"/>
      <w:r w:rsidRPr="00EA69A5">
        <w:rPr>
          <w:rFonts w:ascii="Arial" w:eastAsiaTheme="minorEastAsia" w:hAnsi="Arial" w:cs="Arial"/>
          <w:lang w:val="en-GB" w:eastAsia="en-GB"/>
        </w:rPr>
        <w:t xml:space="preserve"> uses the ITT Material other than for the purpose of tendering, the Authority, or the third party owner, may suffer damage for which compensation may be sought from the Tenderer.</w:t>
      </w:r>
    </w:p>
    <w:p w14:paraId="4CC723A7"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d.        </w:t>
      </w:r>
      <w:r w:rsidRPr="00EA69A5">
        <w:rPr>
          <w:rFonts w:ascii="Arial" w:eastAsiaTheme="minorEastAsia" w:hAnsi="Arial" w:cs="Arial"/>
          <w:b/>
          <w:bCs/>
          <w:lang w:val="en-GB" w:eastAsia="en-GB"/>
        </w:rPr>
        <w:t>Confidentiality Agreements</w:t>
      </w:r>
      <w:r w:rsidRPr="00EA69A5">
        <w:rPr>
          <w:rFonts w:ascii="Arial" w:eastAsiaTheme="minorEastAsia" w:hAnsi="Arial" w:cs="Arial"/>
          <w:lang w:val="en-GB" w:eastAsia="en-GB"/>
        </w:rPr>
        <w:t xml:space="preserve">  Some or all of the ITT Material issued in connection </w:t>
      </w:r>
      <w:r w:rsidRPr="00EA69A5">
        <w:rPr>
          <w:rFonts w:ascii="Arial" w:eastAsiaTheme="minorEastAsia" w:hAnsi="Arial" w:cs="Arial"/>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11.        </w:t>
      </w:r>
      <w:r w:rsidRPr="00EA69A5">
        <w:rPr>
          <w:rFonts w:ascii="Arial" w:eastAsiaTheme="minorEastAsia" w:hAnsi="Arial" w:cs="Arial"/>
          <w:b/>
          <w:bCs/>
          <w:lang w:val="en-GB" w:eastAsia="en-GB"/>
        </w:rPr>
        <w:t>Samples</w:t>
      </w:r>
    </w:p>
    <w:p w14:paraId="206BA66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(1)        The Tenderer's name and address.</w:t>
      </w:r>
    </w:p>
    <w:p w14:paraId="0F0AD440"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(2)        The ITT Reference Number and tender return date.</w:t>
      </w:r>
    </w:p>
    <w:p w14:paraId="39AF9959"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(3)        Description and Item Number as shown in the Schedule to the Purchase Order.</w:t>
      </w:r>
    </w:p>
    <w:p w14:paraId="6CB338D8" w14:textId="77777777" w:rsidR="00AA6322" w:rsidRPr="00EA69A5"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12.        </w:t>
      </w:r>
      <w:r w:rsidRPr="00EA69A5">
        <w:rPr>
          <w:rFonts w:ascii="Arial" w:eastAsiaTheme="minorEastAsia" w:hAnsi="Arial" w:cs="Arial"/>
          <w:b/>
          <w:bCs/>
          <w:lang w:val="en-GB" w:eastAsia="en-GB"/>
        </w:rPr>
        <w:t>Notification of Inventions etc.</w:t>
      </w:r>
    </w:p>
    <w:p w14:paraId="4936E15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b.        In their tender the Tenderer shall notify the Authority of:</w:t>
      </w:r>
    </w:p>
    <w:p w14:paraId="15C0A9F9"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 xml:space="preserve">(1)        any invention or design the subject of patent or registered design rights (or application therefore) of which the Tenderer is aware , </w:t>
      </w:r>
      <w:proofErr w:type="gramStart"/>
      <w:r w:rsidRPr="00EA69A5">
        <w:rPr>
          <w:rFonts w:ascii="Arial" w:eastAsiaTheme="minorEastAsia" w:hAnsi="Arial" w:cs="Arial"/>
          <w:lang w:val="en-GB" w:eastAsia="en-GB"/>
        </w:rPr>
        <w:t>and;</w:t>
      </w:r>
      <w:proofErr w:type="gramEnd"/>
    </w:p>
    <w:p w14:paraId="533BAEF3"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 xml:space="preserve">(2)        any other restriction (including any export requirement or restriction) as to disclosure or use or obligation to make payments in respect of intellectual property (including technical information) to which the Tenderer is subject, </w:t>
      </w:r>
      <w:proofErr w:type="gramStart"/>
      <w:r w:rsidRPr="00EA69A5">
        <w:rPr>
          <w:rFonts w:ascii="Arial" w:eastAsiaTheme="minorEastAsia" w:hAnsi="Arial" w:cs="Arial"/>
          <w:lang w:val="en-GB" w:eastAsia="en-GB"/>
        </w:rPr>
        <w:t>and;</w:t>
      </w:r>
      <w:proofErr w:type="gramEnd"/>
    </w:p>
    <w:p w14:paraId="07FEBB76"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 xml:space="preserve">(3)        any allegation of infringement of intellectual property rights made against the </w:t>
      </w:r>
      <w:proofErr w:type="gramStart"/>
      <w:r w:rsidRPr="00EA69A5">
        <w:rPr>
          <w:rFonts w:ascii="Arial" w:eastAsiaTheme="minorEastAsia" w:hAnsi="Arial" w:cs="Arial"/>
          <w:lang w:val="en-GB" w:eastAsia="en-GB"/>
        </w:rPr>
        <w:t>Tenderer;</w:t>
      </w:r>
      <w:proofErr w:type="gramEnd"/>
    </w:p>
    <w:p w14:paraId="54354956" w14:textId="77777777" w:rsidR="00AA6322" w:rsidRPr="00EA69A5"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EA69A5"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EA69A5"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c.        The Tenderer shall, at the request of the Authority, give the Authority particulars of every restriction and obligation referred to in sub-paragraph 12.b.(2). above.</w:t>
      </w:r>
    </w:p>
    <w:p w14:paraId="77B69AA2" w14:textId="77777777" w:rsidR="00AA6322" w:rsidRPr="00EA69A5"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EA69A5"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EA69A5">
        <w:rPr>
          <w:rFonts w:ascii="Arial" w:eastAsiaTheme="minorEastAsia" w:hAnsi="Arial" w:cs="Arial"/>
          <w:lang w:val="en-GB" w:eastAsia="en-GB"/>
        </w:rPr>
        <w:t>13.        </w:t>
      </w:r>
      <w:r w:rsidRPr="00EA69A5">
        <w:rPr>
          <w:rFonts w:ascii="Arial" w:eastAsiaTheme="minorEastAsia" w:hAnsi="Arial" w:cs="Arial"/>
          <w:b/>
          <w:bCs/>
          <w:lang w:val="en-GB" w:eastAsia="en-GB"/>
        </w:rPr>
        <w:t xml:space="preserve">Ozone Depleting Substances </w:t>
      </w:r>
      <w:r w:rsidRPr="00EA69A5">
        <w:rPr>
          <w:rFonts w:ascii="Arial" w:eastAsiaTheme="minorEastAsia" w:hAnsi="Arial" w:cs="Arial"/>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lastRenderedPageBreak/>
        <w:t>14.        </w:t>
      </w:r>
      <w:r w:rsidRPr="00EA69A5">
        <w:rPr>
          <w:rFonts w:ascii="Arial" w:eastAsiaTheme="minorEastAsia" w:hAnsi="Arial" w:cs="Arial"/>
          <w:b/>
          <w:bCs/>
          <w:lang w:val="en-GB" w:eastAsia="en-GB"/>
        </w:rPr>
        <w:t>Hazardous Deliverables and Substances</w:t>
      </w:r>
      <w:r w:rsidRPr="00EA69A5">
        <w:rPr>
          <w:rFonts w:ascii="Arial" w:eastAsiaTheme="minorEastAsia" w:hAnsi="Arial" w:cs="Arial"/>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15.        </w:t>
      </w:r>
      <w:r w:rsidRPr="00EA69A5">
        <w:rPr>
          <w:rFonts w:ascii="Arial" w:eastAsiaTheme="minorEastAsia" w:hAnsi="Arial" w:cs="Arial"/>
          <w:b/>
          <w:bCs/>
          <w:lang w:val="en-GB" w:eastAsia="en-GB"/>
        </w:rPr>
        <w:t>Elimination Of Asbestos</w:t>
      </w:r>
      <w:r w:rsidRPr="00EA69A5">
        <w:rPr>
          <w:rFonts w:ascii="Arial" w:eastAsiaTheme="minorEastAsia" w:hAnsi="Arial" w:cs="Arial"/>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16.        </w:t>
      </w:r>
      <w:r w:rsidRPr="00EA69A5">
        <w:rPr>
          <w:rFonts w:ascii="Arial" w:eastAsiaTheme="minorEastAsia" w:hAnsi="Arial" w:cs="Arial"/>
          <w:b/>
          <w:bCs/>
          <w:lang w:val="en-GB" w:eastAsia="en-GB"/>
        </w:rPr>
        <w:t>Transparency, Freedom of Information and Environmental Information Regulations</w:t>
      </w:r>
    </w:p>
    <w:p w14:paraId="6CA79C2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EA69A5"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 xml:space="preserve">Tenderers should be aware that, if they are awarded the Contract, the content of the Contract may be published by the MOD to the general public in line with government policy set out in the Government’s </w:t>
      </w:r>
      <w:r w:rsidRPr="00EA69A5">
        <w:rPr>
          <w:rFonts w:ascii="Arial" w:eastAsiaTheme="minorEastAsia" w:hAnsi="Arial" w:cs="Arial"/>
          <w:u w:val="single"/>
          <w:lang w:val="en-GB" w:eastAsia="en-GB"/>
        </w:rPr>
        <w:t>Transparency Principles</w:t>
      </w:r>
      <w:r w:rsidRPr="00EA69A5">
        <w:rPr>
          <w:rFonts w:ascii="Arial" w:eastAsiaTheme="minorEastAsia" w:hAnsi="Arial" w:cs="Arial"/>
          <w:lang w:val="en-GB" w:eastAsia="en-GB"/>
        </w:rPr>
        <w:t>.</w:t>
      </w:r>
    </w:p>
    <w:p w14:paraId="63FF2E96" w14:textId="77777777" w:rsidR="00A12697" w:rsidRPr="00EA69A5"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EA69A5"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EA69A5"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EA69A5"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w:t>
      </w:r>
      <w:proofErr w:type="spellStart"/>
      <w:r w:rsidRPr="00EA69A5">
        <w:rPr>
          <w:rFonts w:ascii="Arial" w:eastAsiaTheme="minorEastAsia" w:hAnsi="Arial" w:cs="Arial"/>
          <w:lang w:val="en-GB" w:eastAsia="en-GB"/>
        </w:rPr>
        <w:t>KiD</w:t>
      </w:r>
      <w:proofErr w:type="spellEnd"/>
      <w:r w:rsidRPr="00EA69A5">
        <w:rPr>
          <w:rFonts w:ascii="Arial" w:eastAsiaTheme="minorEastAsia" w:hAnsi="Arial" w:cs="Arial"/>
          <w:lang w:val="en-GB" w:eastAsia="en-GB"/>
        </w:rPr>
        <w:t>) (https://www.aof.mod.uk/aofcontent/tactical/toolkit/index.htm click on "Commercial Toolkit" then "MOD Commercial Management" then "Freedom of Information").</w:t>
      </w:r>
    </w:p>
    <w:p w14:paraId="3B8D075B" w14:textId="77777777" w:rsidR="00A12697" w:rsidRPr="00EA69A5"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EA69A5"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EA69A5"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EA69A5"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17.        </w:t>
      </w:r>
      <w:r w:rsidRPr="00EA69A5">
        <w:rPr>
          <w:rFonts w:ascii="Arial" w:eastAsiaTheme="minorEastAsia" w:hAnsi="Arial" w:cs="Arial"/>
          <w:b/>
          <w:bCs/>
          <w:lang w:val="en-GB" w:eastAsia="en-GB"/>
        </w:rPr>
        <w:t>Consultation with Credit Reference Agencies</w:t>
      </w:r>
      <w:r w:rsidRPr="00EA69A5">
        <w:rPr>
          <w:rFonts w:ascii="Arial" w:eastAsiaTheme="minorEastAsia" w:hAnsi="Arial" w:cs="Arial"/>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18.        </w:t>
      </w:r>
      <w:r w:rsidRPr="00EA69A5">
        <w:rPr>
          <w:rFonts w:ascii="Arial" w:eastAsiaTheme="minorEastAsia" w:hAnsi="Arial" w:cs="Arial"/>
          <w:b/>
          <w:bCs/>
          <w:lang w:val="en-GB" w:eastAsia="en-GB"/>
        </w:rPr>
        <w:t>Conflicts of Interest</w:t>
      </w:r>
    </w:p>
    <w:p w14:paraId="07BC6104"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t xml:space="preserve">a.        MOD </w:t>
      </w:r>
      <w:r w:rsidR="000B09C8" w:rsidRPr="00EA69A5">
        <w:rPr>
          <w:rFonts w:ascii="Arial" w:eastAsiaTheme="minorEastAsia" w:hAnsi="Arial" w:cs="Arial"/>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EA69A5">
        <w:rPr>
          <w:rFonts w:ascii="Arial" w:eastAsiaTheme="minorEastAsia" w:hAnsi="Arial" w:cs="Arial"/>
          <w:lang w:val="en-GB" w:eastAsia="en-GB"/>
        </w:rPr>
        <w:t>(CPS).</w:t>
      </w:r>
    </w:p>
    <w:p w14:paraId="6B70DC8C"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EA69A5">
        <w:rPr>
          <w:rFonts w:ascii="Arial" w:eastAsiaTheme="minorEastAsia" w:hAnsi="Arial" w:cs="Arial"/>
          <w:lang w:val="en-GB" w:eastAsia="en-GB"/>
        </w:rPr>
        <w:lastRenderedPageBreak/>
        <w:t xml:space="preserve">b.        Accordingly, </w:t>
      </w:r>
      <w:r w:rsidR="00232F0E" w:rsidRPr="00EA69A5">
        <w:rPr>
          <w:rFonts w:ascii="Arial" w:eastAsiaTheme="minorEastAsia" w:hAnsi="Arial" w:cs="Arial"/>
          <w:lang w:eastAsia="en-GB"/>
        </w:rPr>
        <w:t xml:space="preserve">Tenderers shall notify immediately the Authority of any actual, </w:t>
      </w:r>
      <w:proofErr w:type="gramStart"/>
      <w:r w:rsidR="00232F0E" w:rsidRPr="00EA69A5">
        <w:rPr>
          <w:rFonts w:ascii="Arial" w:eastAsiaTheme="minorEastAsia" w:hAnsi="Arial" w:cs="Arial"/>
          <w:lang w:eastAsia="en-GB"/>
        </w:rPr>
        <w:t>potential</w:t>
      </w:r>
      <w:proofErr w:type="gramEnd"/>
      <w:r w:rsidR="00232F0E" w:rsidRPr="00EA69A5">
        <w:rPr>
          <w:rFonts w:ascii="Arial" w:eastAsiaTheme="minorEastAsia" w:hAnsi="Arial" w:cs="Arial"/>
          <w:lang w:eastAsia="en-GB"/>
        </w:rPr>
        <w:t xml:space="preserve"> or perceived COI relating to the requirement and shall give particulars of every instance. Tenderers should be aware that withholding knowledge of such interests may result in disqualification from a competition</w:t>
      </w:r>
      <w:r w:rsidRPr="00EA69A5">
        <w:rPr>
          <w:rFonts w:ascii="Arial" w:eastAsiaTheme="minorEastAsia" w:hAnsi="Arial" w:cs="Arial"/>
          <w:lang w:val="en-GB" w:eastAsia="en-GB"/>
        </w:rPr>
        <w:t>.</w:t>
      </w:r>
    </w:p>
    <w:p w14:paraId="52537256" w14:textId="77777777" w:rsidR="00AA6322" w:rsidRPr="00EA69A5"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 xml:space="preserve">c.       Where an actual or potential COI exists or </w:t>
      </w:r>
      <w:proofErr w:type="gramStart"/>
      <w:r w:rsidRPr="00EA69A5">
        <w:rPr>
          <w:rFonts w:ascii="Arial" w:eastAsiaTheme="minorEastAsia" w:hAnsi="Arial" w:cs="Arial"/>
          <w:lang w:val="en-GB" w:eastAsia="en-GB"/>
        </w:rPr>
        <w:t>arises</w:t>
      </w:r>
      <w:proofErr w:type="gramEnd"/>
      <w:r w:rsidRPr="00EA69A5">
        <w:rPr>
          <w:rFonts w:ascii="Arial" w:eastAsiaTheme="minorEastAsia" w:hAnsi="Arial" w:cs="Arial"/>
          <w:lang w:val="en-GB" w:eastAsia="en-GB"/>
        </w:rPr>
        <w:t xml:space="preserve"> or any situation arises that might</w:t>
      </w:r>
    </w:p>
    <w:p w14:paraId="5A8318FD"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give the perception of a COI at any point before the Contract award decision, you must</w:t>
      </w:r>
    </w:p>
    <w:p w14:paraId="7262815E"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provide a proposed Compliance Regime to the Authority upon request. The proposed</w:t>
      </w:r>
    </w:p>
    <w:p w14:paraId="4809DCB9"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Compliance Regime must be of a standard which, in the Authority’s sole opinion,</w:t>
      </w:r>
    </w:p>
    <w:p w14:paraId="3D657C80"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appropriately manages the conflict, provides sufficient separation to prevent distortion of</w:t>
      </w:r>
    </w:p>
    <w:p w14:paraId="7966056D"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competition and provides full details that cover those areas listed at (1) to (7) below.</w:t>
      </w:r>
    </w:p>
    <w:p w14:paraId="59EB1903"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 xml:space="preserve">Where the Contract is </w:t>
      </w:r>
      <w:proofErr w:type="gramStart"/>
      <w:r w:rsidRPr="00EA69A5">
        <w:rPr>
          <w:rFonts w:ascii="Arial" w:eastAsiaTheme="minorEastAsia" w:hAnsi="Arial" w:cs="Arial"/>
          <w:lang w:val="en-GB" w:eastAsia="en-GB"/>
        </w:rPr>
        <w:t>awarded</w:t>
      </w:r>
      <w:proofErr w:type="gramEnd"/>
      <w:r w:rsidRPr="00EA69A5">
        <w:rPr>
          <w:rFonts w:ascii="Arial" w:eastAsiaTheme="minorEastAsia" w:hAnsi="Arial" w:cs="Arial"/>
          <w:lang w:val="en-GB" w:eastAsia="en-GB"/>
        </w:rPr>
        <w:t xml:space="preserve"> and the COI is still relevant post-Contract award</w:t>
      </w:r>
    </w:p>
    <w:p w14:paraId="2B2B7004"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decision, your proposed Compliance Regime will become part of the Contract Terms and</w:t>
      </w:r>
    </w:p>
    <w:p w14:paraId="3C7520D2" w14:textId="5056FFD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Conditions. As a minimum, the Compliance Regime must include:</w:t>
      </w:r>
    </w:p>
    <w:p w14:paraId="34A1B518"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p>
    <w:p w14:paraId="7478EA2F" w14:textId="34C174BC"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 xml:space="preserve">the manner of operation and </w:t>
      </w:r>
      <w:proofErr w:type="gramStart"/>
      <w:r w:rsidRPr="00EA69A5">
        <w:rPr>
          <w:rFonts w:ascii="Arial" w:eastAsiaTheme="minorEastAsia" w:hAnsi="Arial" w:cs="Arial"/>
          <w:lang w:val="en-GB" w:eastAsia="en-GB"/>
        </w:rPr>
        <w:t>management;</w:t>
      </w:r>
      <w:proofErr w:type="gramEnd"/>
    </w:p>
    <w:p w14:paraId="227D1CAA" w14:textId="77777777" w:rsidR="0088414E" w:rsidRPr="00EA69A5" w:rsidRDefault="0088414E" w:rsidP="0088414E">
      <w:pPr>
        <w:pStyle w:val="ListParagraph"/>
        <w:autoSpaceDE w:val="0"/>
        <w:autoSpaceDN w:val="0"/>
        <w:adjustRightInd w:val="0"/>
        <w:spacing w:after="0" w:line="240" w:lineRule="auto"/>
        <w:ind w:left="1473"/>
        <w:rPr>
          <w:rFonts w:ascii="Arial" w:eastAsiaTheme="minorEastAsia" w:hAnsi="Arial" w:cs="Arial"/>
          <w:lang w:val="en-GB" w:eastAsia="en-GB"/>
        </w:rPr>
      </w:pPr>
    </w:p>
    <w:p w14:paraId="5DBCFB5E" w14:textId="0E4A0BEE"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roles and responsibilities</w:t>
      </w:r>
    </w:p>
    <w:p w14:paraId="1A399200" w14:textId="77777777" w:rsidR="0088414E" w:rsidRPr="00EA69A5" w:rsidRDefault="0088414E" w:rsidP="0088414E">
      <w:pPr>
        <w:autoSpaceDE w:val="0"/>
        <w:autoSpaceDN w:val="0"/>
        <w:adjustRightInd w:val="0"/>
        <w:spacing w:after="0" w:line="240" w:lineRule="auto"/>
        <w:rPr>
          <w:rFonts w:ascii="Arial" w:eastAsiaTheme="minorEastAsia" w:hAnsi="Arial" w:cs="Arial"/>
          <w:lang w:val="en-GB" w:eastAsia="en-GB"/>
        </w:rPr>
      </w:pPr>
    </w:p>
    <w:p w14:paraId="36042D60" w14:textId="6ED861C2"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 xml:space="preserve">standards for integrity and fair </w:t>
      </w:r>
      <w:proofErr w:type="gramStart"/>
      <w:r w:rsidRPr="00EA69A5">
        <w:rPr>
          <w:rFonts w:ascii="Arial" w:eastAsiaTheme="minorEastAsia" w:hAnsi="Arial" w:cs="Arial"/>
          <w:lang w:val="en-GB" w:eastAsia="en-GB"/>
        </w:rPr>
        <w:t>dealing;</w:t>
      </w:r>
      <w:proofErr w:type="gramEnd"/>
    </w:p>
    <w:p w14:paraId="6DD711F2" w14:textId="77777777" w:rsidR="0088414E" w:rsidRPr="00EA69A5" w:rsidRDefault="0088414E" w:rsidP="0088414E">
      <w:pPr>
        <w:autoSpaceDE w:val="0"/>
        <w:autoSpaceDN w:val="0"/>
        <w:adjustRightInd w:val="0"/>
        <w:spacing w:after="0" w:line="240" w:lineRule="auto"/>
        <w:rPr>
          <w:rFonts w:ascii="Arial" w:eastAsiaTheme="minorEastAsia" w:hAnsi="Arial" w:cs="Arial"/>
          <w:lang w:val="en-GB" w:eastAsia="en-GB"/>
        </w:rPr>
      </w:pPr>
    </w:p>
    <w:p w14:paraId="594D88C0" w14:textId="77777777" w:rsidR="0088414E" w:rsidRPr="00EA69A5" w:rsidRDefault="0088414E" w:rsidP="0088414E">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(4) levels of access to and protection of competitors' sensitive information and</w:t>
      </w:r>
    </w:p>
    <w:p w14:paraId="0E841587" w14:textId="606754CB" w:rsidR="0088414E" w:rsidRPr="00EA69A5" w:rsidRDefault="0088414E" w:rsidP="0088414E">
      <w:pPr>
        <w:autoSpaceDE w:val="0"/>
        <w:autoSpaceDN w:val="0"/>
        <w:adjustRightInd w:val="0"/>
        <w:spacing w:after="0" w:line="240" w:lineRule="auto"/>
        <w:ind w:left="1113"/>
        <w:rPr>
          <w:rFonts w:ascii="Arial" w:eastAsiaTheme="minorEastAsia" w:hAnsi="Arial" w:cs="Arial"/>
          <w:lang w:val="en-GB" w:eastAsia="en-GB"/>
        </w:rPr>
      </w:pPr>
      <w:r w:rsidRPr="00EA69A5">
        <w:rPr>
          <w:rFonts w:ascii="Arial" w:eastAsiaTheme="minorEastAsia" w:hAnsi="Arial" w:cs="Arial"/>
          <w:lang w:val="en-GB" w:eastAsia="en-GB"/>
        </w:rPr>
        <w:t xml:space="preserve">Government Furnished </w:t>
      </w:r>
      <w:proofErr w:type="gramStart"/>
      <w:r w:rsidRPr="00EA69A5">
        <w:rPr>
          <w:rFonts w:ascii="Arial" w:eastAsiaTheme="minorEastAsia" w:hAnsi="Arial" w:cs="Arial"/>
          <w:lang w:val="en-GB" w:eastAsia="en-GB"/>
        </w:rPr>
        <w:t>Information;</w:t>
      </w:r>
      <w:proofErr w:type="gramEnd"/>
    </w:p>
    <w:p w14:paraId="772CE7DA" w14:textId="77777777" w:rsidR="0088414E" w:rsidRPr="00EA69A5"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7C3AA578" w14:textId="0AA0AD31"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confidentiality and / or non-disclosure agreements (</w:t>
      </w:r>
      <w:proofErr w:type="gramStart"/>
      <w:r w:rsidRPr="00EA69A5">
        <w:rPr>
          <w:rFonts w:ascii="Arial" w:eastAsiaTheme="minorEastAsia" w:hAnsi="Arial" w:cs="Arial"/>
          <w:lang w:val="en-GB" w:eastAsia="en-GB"/>
        </w:rPr>
        <w:t>e.g.</w:t>
      </w:r>
      <w:proofErr w:type="gramEnd"/>
      <w:r w:rsidRPr="00EA69A5">
        <w:rPr>
          <w:rFonts w:ascii="Arial" w:eastAsiaTheme="minorEastAsia" w:hAnsi="Arial" w:cs="Arial"/>
          <w:lang w:val="en-GB" w:eastAsia="en-GB"/>
        </w:rPr>
        <w:t xml:space="preserve"> DEFFOM 702);</w:t>
      </w:r>
    </w:p>
    <w:p w14:paraId="54DBADA0" w14:textId="77777777" w:rsidR="0088414E" w:rsidRPr="00EA69A5" w:rsidRDefault="0088414E" w:rsidP="0088414E">
      <w:pPr>
        <w:pStyle w:val="ListParagraph"/>
        <w:autoSpaceDE w:val="0"/>
        <w:autoSpaceDN w:val="0"/>
        <w:adjustRightInd w:val="0"/>
        <w:spacing w:after="0" w:line="240" w:lineRule="auto"/>
        <w:ind w:left="1473"/>
        <w:rPr>
          <w:rFonts w:ascii="Arial" w:eastAsiaTheme="minorEastAsia" w:hAnsi="Arial" w:cs="Arial"/>
          <w:lang w:val="en-GB" w:eastAsia="en-GB"/>
        </w:rPr>
      </w:pPr>
    </w:p>
    <w:p w14:paraId="70EAED18" w14:textId="62D47A7C"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the Authority’s rights of audit; and</w:t>
      </w:r>
    </w:p>
    <w:p w14:paraId="62C60C58" w14:textId="77777777" w:rsidR="0088414E" w:rsidRPr="00EA69A5" w:rsidRDefault="0088414E" w:rsidP="0088414E">
      <w:pPr>
        <w:autoSpaceDE w:val="0"/>
        <w:autoSpaceDN w:val="0"/>
        <w:adjustRightInd w:val="0"/>
        <w:spacing w:after="0" w:line="240" w:lineRule="auto"/>
        <w:rPr>
          <w:rFonts w:ascii="Arial" w:eastAsiaTheme="minorEastAsia" w:hAnsi="Arial" w:cs="Arial"/>
          <w:lang w:val="en-GB" w:eastAsia="en-GB"/>
        </w:rPr>
      </w:pPr>
    </w:p>
    <w:p w14:paraId="7F969F56" w14:textId="46666B4C" w:rsidR="0088414E" w:rsidRPr="00EA69A5"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lang w:val="en-GB" w:eastAsia="en-GB"/>
        </w:rPr>
      </w:pPr>
      <w:r w:rsidRPr="00EA69A5">
        <w:rPr>
          <w:rFonts w:ascii="Arial" w:eastAsiaTheme="minorEastAsia" w:hAnsi="Arial" w:cs="Arial"/>
          <w:lang w:val="en-GB" w:eastAsia="en-GB"/>
        </w:rPr>
        <w:t>physical and managerial separation.</w:t>
      </w:r>
    </w:p>
    <w:p w14:paraId="2E2B18E2" w14:textId="77777777" w:rsidR="0088414E" w:rsidRPr="00EA69A5" w:rsidRDefault="0088414E" w:rsidP="0088414E">
      <w:pPr>
        <w:autoSpaceDE w:val="0"/>
        <w:autoSpaceDN w:val="0"/>
        <w:adjustRightInd w:val="0"/>
        <w:spacing w:after="0" w:line="240" w:lineRule="auto"/>
        <w:rPr>
          <w:rFonts w:ascii="Arial" w:eastAsiaTheme="minorEastAsia" w:hAnsi="Arial" w:cs="Arial"/>
          <w:lang w:val="en-GB" w:eastAsia="en-GB"/>
        </w:rPr>
      </w:pPr>
    </w:p>
    <w:p w14:paraId="506B9C8E" w14:textId="64B5C27A"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d.        Tenderers are ultimately responsible for ensuring that no COI exists. Any Tenderer</w:t>
      </w:r>
    </w:p>
    <w:p w14:paraId="4B61C63B"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 xml:space="preserve">who fails to comply with the requirements in this paragraph 18 (including where </w:t>
      </w:r>
      <w:proofErr w:type="gramStart"/>
      <w:r w:rsidRPr="00EA69A5">
        <w:rPr>
          <w:rFonts w:ascii="Arial" w:eastAsiaTheme="minorEastAsia" w:hAnsi="Arial" w:cs="Arial"/>
          <w:lang w:val="en-GB" w:eastAsia="en-GB"/>
        </w:rPr>
        <w:t>the</w:t>
      </w:r>
      <w:proofErr w:type="gramEnd"/>
    </w:p>
    <w:p w14:paraId="00FEACB0"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Authority does not deem the proposed Compliance Regime to be of a standard which</w:t>
      </w:r>
    </w:p>
    <w:p w14:paraId="45339AF4" w14:textId="77777777" w:rsidR="0088414E"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appropriately manages the conflict) may be disqualified from the procurement at the</w:t>
      </w:r>
    </w:p>
    <w:p w14:paraId="4815C006" w14:textId="07AB0579" w:rsidR="00AA6322" w:rsidRPr="00EA69A5" w:rsidRDefault="0088414E" w:rsidP="0088414E">
      <w:pPr>
        <w:autoSpaceDE w:val="0"/>
        <w:autoSpaceDN w:val="0"/>
        <w:adjustRightInd w:val="0"/>
        <w:spacing w:after="0" w:line="240" w:lineRule="auto"/>
        <w:ind w:left="720"/>
        <w:rPr>
          <w:rFonts w:ascii="Arial" w:eastAsiaTheme="minorEastAsia" w:hAnsi="Arial" w:cs="Arial"/>
          <w:lang w:val="en-GB" w:eastAsia="en-GB"/>
        </w:rPr>
      </w:pPr>
      <w:r w:rsidRPr="00EA69A5">
        <w:rPr>
          <w:rFonts w:ascii="Arial" w:eastAsiaTheme="minorEastAsia" w:hAnsi="Arial" w:cs="Arial"/>
          <w:lang w:val="en-GB" w:eastAsia="en-GB"/>
        </w:rPr>
        <w:t>discretion of the Authority.</w:t>
      </w:r>
    </w:p>
    <w:p w14:paraId="46FDAC94" w14:textId="77777777" w:rsidR="0088414E" w:rsidRPr="00EA69A5"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19.        </w:t>
      </w:r>
      <w:r w:rsidRPr="00EA69A5">
        <w:rPr>
          <w:rFonts w:ascii="Arial" w:eastAsiaTheme="minorEastAsia" w:hAnsi="Arial" w:cs="Arial"/>
          <w:b/>
          <w:bCs/>
          <w:lang w:val="en-GB" w:eastAsia="en-GB"/>
        </w:rPr>
        <w:t>Canvassing</w:t>
      </w:r>
      <w:r w:rsidRPr="00EA69A5">
        <w:rPr>
          <w:rFonts w:ascii="Arial" w:eastAsiaTheme="minorEastAsia" w:hAnsi="Arial" w:cs="Arial"/>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20.        </w:t>
      </w:r>
      <w:r w:rsidRPr="00EA69A5">
        <w:rPr>
          <w:rFonts w:ascii="Arial" w:eastAsiaTheme="minorEastAsia" w:hAnsi="Arial" w:cs="Arial"/>
          <w:b/>
          <w:bCs/>
          <w:lang w:val="en-GB" w:eastAsia="en-GB"/>
        </w:rPr>
        <w:t>Collusive Behaviour</w:t>
      </w:r>
      <w:r w:rsidRPr="00EA69A5">
        <w:rPr>
          <w:rFonts w:ascii="Arial" w:eastAsiaTheme="minorEastAsia" w:hAnsi="Arial" w:cs="Arial"/>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21.        </w:t>
      </w:r>
      <w:r w:rsidRPr="00EA69A5">
        <w:rPr>
          <w:rFonts w:ascii="Arial" w:eastAsiaTheme="minorEastAsia" w:hAnsi="Arial" w:cs="Arial"/>
          <w:b/>
          <w:bCs/>
          <w:lang w:val="en-GB" w:eastAsia="en-GB"/>
        </w:rPr>
        <w:t>Bribery</w:t>
      </w:r>
      <w:r w:rsidRPr="00EA69A5">
        <w:rPr>
          <w:rFonts w:ascii="Arial" w:eastAsiaTheme="minorEastAsia" w:hAnsi="Arial" w:cs="Arial"/>
          <w:lang w:val="en-GB" w:eastAsia="en-GB"/>
        </w:rPr>
        <w:t xml:space="preserve">  Any Tenderer who offers to pay or give or does pay or give any sum or sums of money, </w:t>
      </w:r>
      <w:proofErr w:type="gramStart"/>
      <w:r w:rsidRPr="00EA69A5">
        <w:rPr>
          <w:rFonts w:ascii="Arial" w:eastAsiaTheme="minorEastAsia" w:hAnsi="Arial" w:cs="Arial"/>
          <w:lang w:val="en-GB" w:eastAsia="en-GB"/>
        </w:rPr>
        <w:t>inducement</w:t>
      </w:r>
      <w:proofErr w:type="gramEnd"/>
      <w:r w:rsidRPr="00EA69A5">
        <w:rPr>
          <w:rFonts w:ascii="Arial" w:eastAsiaTheme="minorEastAsia" w:hAnsi="Arial" w:cs="Arial"/>
          <w:lang w:val="en-GB" w:eastAsia="en-GB"/>
        </w:rPr>
        <w:t xml:space="preserve">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lastRenderedPageBreak/>
        <w:t>22.        </w:t>
      </w:r>
      <w:r w:rsidRPr="00EA69A5">
        <w:rPr>
          <w:rFonts w:ascii="Arial" w:eastAsiaTheme="minorEastAsia" w:hAnsi="Arial" w:cs="Arial"/>
          <w:b/>
          <w:bCs/>
          <w:lang w:val="en-GB" w:eastAsia="en-GB"/>
        </w:rPr>
        <w:t>Authority Remedies for Breach of Contract</w:t>
      </w:r>
      <w:r w:rsidRPr="00EA69A5">
        <w:rPr>
          <w:rFonts w:ascii="Arial" w:eastAsiaTheme="minorEastAsia" w:hAnsi="Arial" w:cs="Arial"/>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EA69A5">
        <w:rPr>
          <w:rFonts w:ascii="Arial" w:eastAsiaTheme="minorEastAsia" w:hAnsi="Arial" w:cs="Arial"/>
          <w:lang w:val="en-GB" w:eastAsia="en-GB"/>
        </w:rPr>
        <w:t>However</w:t>
      </w:r>
      <w:proofErr w:type="gramEnd"/>
      <w:r w:rsidRPr="00EA69A5">
        <w:rPr>
          <w:rFonts w:ascii="Arial" w:eastAsiaTheme="minorEastAsia" w:hAnsi="Arial" w:cs="Arial"/>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23.        </w:t>
      </w:r>
      <w:r w:rsidRPr="00EA69A5">
        <w:rPr>
          <w:rFonts w:ascii="Arial" w:eastAsiaTheme="minorEastAsia" w:hAnsi="Arial" w:cs="Arial"/>
          <w:b/>
          <w:bCs/>
          <w:lang w:val="en-GB" w:eastAsia="en-GB"/>
        </w:rPr>
        <w:t>Confidential Information.</w:t>
      </w:r>
      <w:r w:rsidRPr="00EA69A5">
        <w:rPr>
          <w:rFonts w:ascii="Arial" w:eastAsiaTheme="minorEastAsia" w:hAnsi="Arial" w:cs="Arial"/>
          <w:lang w:val="en-GB" w:eastAsia="en-GB"/>
        </w:rPr>
        <w:t xml:space="preserve">   All Central Government Departments and their Executive Agencies and </w:t>
      </w:r>
      <w:proofErr w:type="gramStart"/>
      <w:r w:rsidRPr="00EA69A5">
        <w:rPr>
          <w:rFonts w:ascii="Arial" w:eastAsiaTheme="minorEastAsia" w:hAnsi="Arial" w:cs="Arial"/>
          <w:lang w:val="en-GB" w:eastAsia="en-GB"/>
        </w:rPr>
        <w:t>Non Departmental</w:t>
      </w:r>
      <w:proofErr w:type="gramEnd"/>
      <w:r w:rsidRPr="00EA69A5">
        <w:rPr>
          <w:rFonts w:ascii="Arial" w:eastAsiaTheme="minorEastAsia" w:hAnsi="Arial" w:cs="Arial"/>
          <w:lang w:val="en-GB" w:eastAsia="en-GB"/>
        </w:rPr>
        <w:t xml:space="preserve">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24.        </w:t>
      </w:r>
      <w:r w:rsidRPr="00EA69A5">
        <w:rPr>
          <w:rFonts w:ascii="Arial" w:eastAsiaTheme="minorEastAsia" w:hAnsi="Arial" w:cs="Arial"/>
          <w:b/>
          <w:bCs/>
          <w:lang w:val="en-GB" w:eastAsia="en-GB"/>
        </w:rPr>
        <w:t>Cyber Essentials Accreditation</w:t>
      </w:r>
      <w:r w:rsidRPr="00EA69A5">
        <w:rPr>
          <w:rFonts w:ascii="Arial" w:eastAsiaTheme="minorEastAsia" w:hAnsi="Arial" w:cs="Arial"/>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EA69A5"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EA69A5">
        <w:rPr>
          <w:rFonts w:ascii="Arial" w:eastAsiaTheme="minorEastAsia" w:hAnsi="Arial" w:cs="Arial"/>
          <w:lang w:val="en-GB" w:eastAsia="en-GB"/>
        </w:rPr>
        <w:t>Please notify the Authority as soon as you become aware of any issues with Supply Chain ability to comply with Cyber Essentials.</w:t>
      </w:r>
    </w:p>
    <w:p w14:paraId="36B741C2" w14:textId="77777777" w:rsidR="00AA6322" w:rsidRPr="00EA69A5"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EA69A5"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EA69A5"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EA69A5">
        <w:rPr>
          <w:rFonts w:ascii="Arial" w:eastAsiaTheme="minorEastAsia" w:hAnsi="Arial" w:cs="Arial"/>
          <w:b/>
          <w:bCs/>
          <w:lang w:val="en-GB" w:eastAsia="en-GB"/>
        </w:rPr>
        <w:t>THE TENDERER MUST SIGN AND RETURN ONE COPY OF SC1A ITT Comp (Annex A) WITH THEIR TENDER</w:t>
      </w:r>
    </w:p>
    <w:p w14:paraId="7DAF569C" w14:textId="4D989EA4" w:rsidR="007201A0" w:rsidRPr="00EA69A5" w:rsidRDefault="00EC2EA8" w:rsidP="003C620C">
      <w:pPr>
        <w:spacing w:after="0" w:line="240" w:lineRule="auto"/>
        <w:ind w:left="705" w:hanging="705"/>
        <w:rPr>
          <w:rFonts w:ascii="Arial" w:eastAsia="Times New Roman" w:hAnsi="Arial" w:cs="Times New Roman"/>
          <w:spacing w:val="-2"/>
          <w:szCs w:val="20"/>
          <w:lang w:val="en-GB" w:eastAsia="en-GB"/>
        </w:rPr>
      </w:pPr>
      <w:r w:rsidRPr="00EA69A5">
        <w:rPr>
          <w:rFonts w:ascii="Arial" w:hAnsi="Arial" w:cs="Arial"/>
          <w:sz w:val="24"/>
          <w:szCs w:val="24"/>
        </w:rPr>
        <w:br w:type="page"/>
      </w:r>
    </w:p>
    <w:p w14:paraId="54F96EB8" w14:textId="77777777" w:rsidR="0044430F" w:rsidRPr="00EA69A5" w:rsidRDefault="0044430F" w:rsidP="00B3224B">
      <w:pPr>
        <w:spacing w:after="0" w:line="252" w:lineRule="exact"/>
        <w:ind w:left="113" w:right="-20"/>
        <w:rPr>
          <w:rFonts w:ascii="Arial" w:eastAsia="Arial" w:hAnsi="Arial" w:cs="Arial"/>
          <w:b/>
          <w:bCs/>
        </w:rPr>
        <w:sectPr w:rsidR="0044430F" w:rsidRPr="00EA69A5" w:rsidSect="0044430F">
          <w:headerReference w:type="default" r:id="rId16"/>
          <w:pgSz w:w="11906" w:h="16838"/>
          <w:pgMar w:top="1077" w:right="1077" w:bottom="1077" w:left="1077" w:header="567" w:footer="567" w:gutter="0"/>
          <w:cols w:space="720"/>
        </w:sectPr>
      </w:pPr>
    </w:p>
    <w:p w14:paraId="6F2211D4" w14:textId="77777777" w:rsidR="001B5668" w:rsidRPr="00EA69A5" w:rsidRDefault="001B5668" w:rsidP="001B5668">
      <w:pPr>
        <w:spacing w:after="0" w:line="240" w:lineRule="auto"/>
        <w:jc w:val="right"/>
        <w:outlineLvl w:val="0"/>
        <w:rPr>
          <w:rFonts w:ascii="Arial" w:hAnsi="Arial" w:cs="Arial"/>
          <w:b/>
        </w:rPr>
      </w:pPr>
      <w:bookmarkStart w:id="16" w:name="_Hlk66047352"/>
      <w:r w:rsidRPr="00EA69A5">
        <w:rPr>
          <w:rFonts w:ascii="Arial" w:hAnsi="Arial" w:cs="Arial"/>
          <w:b/>
        </w:rPr>
        <w:lastRenderedPageBreak/>
        <w:t>Annex A</w:t>
      </w:r>
    </w:p>
    <w:p w14:paraId="0912F19F" w14:textId="77777777" w:rsidR="001B5668" w:rsidRPr="00EA69A5" w:rsidRDefault="001B5668" w:rsidP="001B5668">
      <w:pPr>
        <w:pStyle w:val="Header"/>
        <w:jc w:val="right"/>
        <w:rPr>
          <w:rFonts w:ascii="Arial" w:hAnsi="Arial" w:cs="Arial"/>
        </w:rPr>
      </w:pPr>
      <w:r w:rsidRPr="00EA69A5">
        <w:rPr>
          <w:rFonts w:ascii="Arial" w:hAnsi="Arial" w:cs="Arial"/>
          <w:b/>
        </w:rPr>
        <w:t xml:space="preserve">SC1A </w:t>
      </w:r>
      <w:r w:rsidRPr="00EA69A5">
        <w:rPr>
          <w:rFonts w:ascii="Arial" w:hAnsi="Arial" w:cs="Arial"/>
          <w:b/>
          <w:spacing w:val="-2"/>
        </w:rPr>
        <w:t xml:space="preserve">ITT Ref No                                      </w:t>
      </w:r>
    </w:p>
    <w:p w14:paraId="730C2F86" w14:textId="77777777" w:rsidR="001B5668" w:rsidRPr="00EA69A5"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EA69A5"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EA69A5">
        <w:rPr>
          <w:rFonts w:ascii="Arial" w:eastAsia="Times New Roman" w:hAnsi="Arial" w:cs="Times New Roman"/>
          <w:b/>
          <w:spacing w:val="-2"/>
          <w:szCs w:val="20"/>
          <w:lang w:val="en-GB" w:eastAsia="en-GB"/>
        </w:rPr>
        <w:t>Ministry of Defence</w:t>
      </w:r>
    </w:p>
    <w:p w14:paraId="4F8B31DD" w14:textId="0E7EDA67" w:rsidR="00BD52A6" w:rsidRPr="00EA69A5"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EA69A5">
        <w:rPr>
          <w:rFonts w:ascii="Arial" w:eastAsia="Times New Roman" w:hAnsi="Arial" w:cs="Arial"/>
          <w:b/>
          <w:bCs/>
          <w:kern w:val="32"/>
          <w:sz w:val="36"/>
          <w:szCs w:val="36"/>
          <w:lang w:val="en-GB" w:eastAsia="en-GB"/>
        </w:rPr>
        <w:t>TENDER</w:t>
      </w:r>
    </w:p>
    <w:p w14:paraId="338D5E7C" w14:textId="77777777" w:rsidR="00262E03" w:rsidRPr="00EA69A5"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EA69A5" w:rsidRDefault="00262E03" w:rsidP="00262E03">
      <w:pPr>
        <w:autoSpaceDE w:val="0"/>
        <w:autoSpaceDN w:val="0"/>
        <w:adjustRightInd w:val="0"/>
        <w:spacing w:after="60" w:line="240" w:lineRule="auto"/>
        <w:ind w:left="120"/>
        <w:jc w:val="both"/>
        <w:rPr>
          <w:rFonts w:ascii="Arial" w:hAnsi="Arial" w:cs="Arial"/>
          <w:sz w:val="18"/>
          <w:szCs w:val="18"/>
          <w:lang w:val="en-GB"/>
        </w:rPr>
      </w:pPr>
      <w:r w:rsidRPr="00EA69A5">
        <w:rPr>
          <w:rFonts w:ascii="Arial" w:hAnsi="Arial" w:cs="Arial"/>
          <w:b/>
          <w:bCs/>
        </w:rPr>
        <w:t>T</w:t>
      </w:r>
      <w:r w:rsidRPr="00EA69A5">
        <w:rPr>
          <w:rFonts w:ascii="Arial" w:hAnsi="Arial" w:cs="Arial"/>
          <w:b/>
          <w:bCs/>
          <w:sz w:val="18"/>
          <w:szCs w:val="18"/>
        </w:rPr>
        <w:t>o the Secretary of State for Defence (hereinafter called "the Authority")</w:t>
      </w:r>
    </w:p>
    <w:p w14:paraId="0B8FE766" w14:textId="4B0184F1" w:rsidR="00262E03" w:rsidRPr="00EA69A5" w:rsidRDefault="00EC0528" w:rsidP="00262E03">
      <w:pPr>
        <w:autoSpaceDE w:val="0"/>
        <w:autoSpaceDN w:val="0"/>
        <w:adjustRightInd w:val="0"/>
        <w:spacing w:after="60" w:line="240" w:lineRule="auto"/>
        <w:ind w:left="120"/>
        <w:jc w:val="both"/>
        <w:rPr>
          <w:rFonts w:ascii="Arial" w:hAnsi="Arial" w:cs="Arial"/>
          <w:sz w:val="18"/>
          <w:szCs w:val="18"/>
        </w:rPr>
      </w:pPr>
      <w:r w:rsidRPr="00EA69A5">
        <w:rPr>
          <w:rFonts w:ascii="Arial" w:hAnsi="Arial" w:cs="Arial"/>
          <w:sz w:val="18"/>
          <w:szCs w:val="18"/>
        </w:rPr>
        <w:t xml:space="preserve">The undersigned Tenderer having read the Invitation to Tender – Less Complex Requirements – Competitive Procurement and accompanying Conditions of Contract, offers to supply the Deliverables (to the extent which the Authority may determine in ordering the </w:t>
      </w:r>
      <w:proofErr w:type="gramStart"/>
      <w:r w:rsidRPr="00EA69A5">
        <w:rPr>
          <w:rFonts w:ascii="Arial" w:hAnsi="Arial" w:cs="Arial"/>
          <w:sz w:val="18"/>
          <w:szCs w:val="18"/>
        </w:rPr>
        <w:t>Deliverables )</w:t>
      </w:r>
      <w:proofErr w:type="gramEnd"/>
      <w:r w:rsidRPr="00EA69A5">
        <w:rPr>
          <w:rFonts w:ascii="Arial" w:hAnsi="Arial" w:cs="Arial"/>
          <w:sz w:val="18"/>
          <w:szCs w:val="18"/>
        </w:rPr>
        <w:t xml:space="preserve"> at the price or prices and at the time or times stated and in accordance with any drawings and / or specifications stated in the Purchase Order and subject the above mentioned MOD Terms and Conditions</w:t>
      </w:r>
    </w:p>
    <w:p w14:paraId="2AACF0D3" w14:textId="77777777" w:rsidR="00262E03" w:rsidRPr="00EA69A5" w:rsidRDefault="00262E03" w:rsidP="00262E03">
      <w:pPr>
        <w:autoSpaceDE w:val="0"/>
        <w:autoSpaceDN w:val="0"/>
        <w:adjustRightInd w:val="0"/>
        <w:spacing w:after="60" w:line="240" w:lineRule="auto"/>
        <w:ind w:left="120"/>
        <w:jc w:val="both"/>
        <w:rPr>
          <w:rFonts w:ascii="Arial" w:hAnsi="Arial" w:cs="Arial"/>
          <w:sz w:val="18"/>
          <w:szCs w:val="18"/>
        </w:rPr>
      </w:pPr>
      <w:r w:rsidRPr="00EA69A5">
        <w:rPr>
          <w:rFonts w:ascii="Arial" w:hAnsi="Arial" w:cs="Arial"/>
          <w:sz w:val="18"/>
          <w:szCs w:val="18"/>
        </w:rPr>
        <w:t>The following additional information is provided:</w:t>
      </w:r>
    </w:p>
    <w:p w14:paraId="6B6A6FE2" w14:textId="77777777" w:rsidR="00262E03" w:rsidRPr="00EA69A5"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EA69A5" w:rsidRPr="00EA69A5"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lang w:val="en-GB"/>
              </w:rPr>
            </w:pPr>
            <w:r w:rsidRPr="00EA69A5">
              <w:rPr>
                <w:rFonts w:ascii="Arial" w:hAnsi="Arial" w:cs="Arial"/>
                <w:b/>
                <w:bCs/>
                <w:sz w:val="18"/>
                <w:szCs w:val="18"/>
              </w:rPr>
              <w:t>Notification of Inventions</w:t>
            </w:r>
          </w:p>
        </w:tc>
      </w:tr>
      <w:tr w:rsidR="00EA69A5" w:rsidRPr="00EA69A5"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Please state below details invention or design, other restriction and any allegation of infringement specified in Paragraph 12.b and 12.d (</w:t>
            </w:r>
            <w:proofErr w:type="gramStart"/>
            <w:r w:rsidRPr="00EA69A5">
              <w:rPr>
                <w:rFonts w:ascii="Arial" w:hAnsi="Arial" w:cs="Arial"/>
                <w:sz w:val="18"/>
                <w:szCs w:val="18"/>
              </w:rPr>
              <w:t>continue on</w:t>
            </w:r>
            <w:proofErr w:type="gramEnd"/>
            <w:r w:rsidRPr="00EA69A5">
              <w:rPr>
                <w:rFonts w:ascii="Arial" w:hAnsi="Arial" w:cs="Arial"/>
                <w:sz w:val="18"/>
                <w:szCs w:val="18"/>
              </w:rPr>
              <w:t xml:space="preserve"> a separate sheet if necessary). </w:t>
            </w:r>
          </w:p>
          <w:p w14:paraId="688B2177" w14:textId="7F98E302" w:rsidR="00262E03" w:rsidRPr="00EA69A5"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p>
        </w:tc>
      </w:tr>
      <w:tr w:rsidR="00EA69A5" w:rsidRPr="00EA69A5"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Ozone Depleting Substances</w:t>
            </w:r>
          </w:p>
        </w:tc>
      </w:tr>
      <w:tr w:rsidR="00EA69A5" w:rsidRPr="00EA69A5"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18" w:name="#Text34"/>
            <w:bookmarkEnd w:id="18"/>
            <w:r w:rsidRPr="00EA69A5">
              <w:rPr>
                <w:rFonts w:ascii="Arial" w:hAnsi="Arial" w:cs="Arial"/>
                <w:sz w:val="18"/>
                <w:szCs w:val="18"/>
              </w:rPr>
              <w:t>Please state below details of the use of substances specified in Paragraph 13, or state “NIL RETURN” (</w:t>
            </w:r>
            <w:proofErr w:type="gramStart"/>
            <w:r w:rsidRPr="00EA69A5">
              <w:rPr>
                <w:rFonts w:ascii="Arial" w:hAnsi="Arial" w:cs="Arial"/>
                <w:sz w:val="18"/>
                <w:szCs w:val="18"/>
              </w:rPr>
              <w:t>continue on</w:t>
            </w:r>
            <w:proofErr w:type="gramEnd"/>
            <w:r w:rsidRPr="00EA69A5">
              <w:rPr>
                <w:rFonts w:ascii="Arial" w:hAnsi="Arial" w:cs="Arial"/>
                <w:sz w:val="18"/>
                <w:szCs w:val="18"/>
              </w:rPr>
              <w:t xml:space="preserve"> a separate sheet if necessary). </w:t>
            </w:r>
          </w:p>
          <w:p w14:paraId="1ADFA20C" w14:textId="77777777"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tc>
      </w:tr>
      <w:tr w:rsidR="00EA69A5" w:rsidRPr="00EA69A5"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Asbestos</w:t>
            </w:r>
          </w:p>
        </w:tc>
      </w:tr>
      <w:tr w:rsidR="00EA69A5" w:rsidRPr="00EA69A5"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By signing this Offer, the Contractor confirms that the Deliverables do not incorporate asbestos as specified in Paragraph 15</w:t>
            </w:r>
          </w:p>
          <w:p w14:paraId="554EE949" w14:textId="23E15E3E" w:rsidR="00457CC8" w:rsidRPr="00EA69A5" w:rsidRDefault="00457CC8">
            <w:pPr>
              <w:autoSpaceDE w:val="0"/>
              <w:autoSpaceDN w:val="0"/>
              <w:adjustRightInd w:val="0"/>
              <w:spacing w:after="60" w:line="240" w:lineRule="auto"/>
              <w:ind w:left="128" w:right="20"/>
              <w:jc w:val="both"/>
              <w:rPr>
                <w:rFonts w:ascii="Arial" w:hAnsi="Arial" w:cs="Arial"/>
                <w:sz w:val="18"/>
                <w:szCs w:val="18"/>
              </w:rPr>
            </w:pPr>
          </w:p>
        </w:tc>
      </w:tr>
      <w:tr w:rsidR="00EA69A5" w:rsidRPr="00EA69A5"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Premises where Contract will be performed (if applicable)</w:t>
            </w:r>
          </w:p>
        </w:tc>
      </w:tr>
      <w:tr w:rsidR="00EA69A5" w:rsidRPr="00EA69A5"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 xml:space="preserve">The Deliverables, or any part of them supplied under this Contract resulting from this Tender will be manufactured and or bought in </w:t>
            </w:r>
            <w:proofErr w:type="gramStart"/>
            <w:r w:rsidRPr="00EA69A5">
              <w:rPr>
                <w:rFonts w:ascii="Arial" w:hAnsi="Arial" w:cs="Arial"/>
                <w:sz w:val="18"/>
                <w:szCs w:val="18"/>
              </w:rPr>
              <w:t>from  premises</w:t>
            </w:r>
            <w:proofErr w:type="gramEnd"/>
            <w:r w:rsidRPr="00EA69A5">
              <w:rPr>
                <w:rFonts w:ascii="Arial" w:hAnsi="Arial" w:cs="Arial"/>
                <w:sz w:val="18"/>
                <w:szCs w:val="18"/>
              </w:rPr>
              <w:t xml:space="preserve"> detailed below:</w:t>
            </w:r>
          </w:p>
          <w:p w14:paraId="1DC282F4" w14:textId="6727F962" w:rsidR="00262E03" w:rsidRPr="00EA69A5"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tc>
      </w:tr>
      <w:tr w:rsidR="00EA69A5" w:rsidRPr="00EA69A5"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Value of Tender (excluding VAT)</w:t>
            </w:r>
          </w:p>
        </w:tc>
      </w:tr>
      <w:tr w:rsidR="00EA69A5" w:rsidRPr="00EA69A5"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20" w:name="#Text39"/>
            <w:bookmarkEnd w:id="20"/>
          </w:p>
          <w:p w14:paraId="4B7FA6A0" w14:textId="05A1D46C"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Total cost of Deliverables, including packaging, required computed at the Tenderer's quoted price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p w14:paraId="4FF07847"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21" w:name="#Text40"/>
            <w:bookmarkEnd w:id="21"/>
          </w:p>
          <w:p w14:paraId="574320B8" w14:textId="0A65FCD9"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 xml:space="preserve">Total value of tender (to be repeated below in </w:t>
            </w:r>
            <w:proofErr w:type="gramStart"/>
            <w:r w:rsidRPr="00EA69A5">
              <w:rPr>
                <w:rFonts w:ascii="Arial" w:hAnsi="Arial" w:cs="Arial"/>
                <w:sz w:val="18"/>
                <w:szCs w:val="18"/>
              </w:rPr>
              <w:t>WORDS)   </w:t>
            </w:r>
            <w:proofErr w:type="gramEnd"/>
            <w:r w:rsidRPr="00EA69A5">
              <w:rPr>
                <w:rFonts w:ascii="Arial" w:hAnsi="Arial" w:cs="Arial"/>
                <w:sz w:val="18"/>
                <w:szCs w:val="18"/>
              </w:rPr>
              <w:t>£</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p w14:paraId="6F0C5AE2"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22" w:name="#Text41"/>
            <w:bookmarkEnd w:id="22"/>
          </w:p>
          <w:p w14:paraId="480795C6" w14:textId="77777777"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(WORDS:</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w:t>
            </w:r>
          </w:p>
          <w:p w14:paraId="6609A891" w14:textId="77777777" w:rsidR="00262E03" w:rsidRPr="00EA69A5" w:rsidRDefault="00262E03">
            <w:pPr>
              <w:autoSpaceDE w:val="0"/>
              <w:autoSpaceDN w:val="0"/>
              <w:adjustRightInd w:val="0"/>
              <w:spacing w:after="0" w:line="240" w:lineRule="auto"/>
              <w:ind w:left="128" w:right="20"/>
              <w:jc w:val="both"/>
              <w:rPr>
                <w:rFonts w:ascii="Arial" w:hAnsi="Arial" w:cs="Arial"/>
                <w:sz w:val="18"/>
                <w:szCs w:val="18"/>
              </w:rPr>
            </w:pPr>
          </w:p>
        </w:tc>
      </w:tr>
      <w:tr w:rsidR="00EA69A5" w:rsidRPr="00EA69A5"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Value Added Tax</w:t>
            </w:r>
          </w:p>
        </w:tc>
      </w:tr>
      <w:tr w:rsidR="00EA69A5" w:rsidRPr="00EA69A5"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If registered for Value Added Tax purposes, please insert</w:t>
            </w:r>
          </w:p>
          <w:p w14:paraId="248F6531"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23" w:name="#Text47"/>
            <w:bookmarkEnd w:id="23"/>
          </w:p>
          <w:p w14:paraId="2C29DCB9" w14:textId="77777777"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 xml:space="preserve">a.        Registration No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p w14:paraId="33ABE647" w14:textId="77777777" w:rsidR="00262E03" w:rsidRPr="00EA69A5" w:rsidRDefault="00262E03">
            <w:pPr>
              <w:autoSpaceDE w:val="0"/>
              <w:autoSpaceDN w:val="0"/>
              <w:adjustRightInd w:val="0"/>
              <w:spacing w:after="0" w:line="240" w:lineRule="auto"/>
              <w:ind w:left="128" w:right="20"/>
              <w:rPr>
                <w:rFonts w:ascii="Arial" w:hAnsi="Arial" w:cs="Arial"/>
                <w:sz w:val="18"/>
                <w:szCs w:val="18"/>
              </w:rPr>
            </w:pPr>
            <w:bookmarkStart w:id="24" w:name="#Text48"/>
            <w:bookmarkEnd w:id="24"/>
          </w:p>
          <w:p w14:paraId="64AE08C8" w14:textId="7471FE5B" w:rsidR="00262E03" w:rsidRPr="00EA69A5" w:rsidRDefault="00262E03">
            <w:pPr>
              <w:autoSpaceDE w:val="0"/>
              <w:autoSpaceDN w:val="0"/>
              <w:adjustRightInd w:val="0"/>
              <w:spacing w:after="60" w:line="240" w:lineRule="auto"/>
              <w:ind w:left="128" w:right="20"/>
              <w:rPr>
                <w:rFonts w:ascii="Arial" w:hAnsi="Arial" w:cs="Arial"/>
                <w:sz w:val="18"/>
                <w:szCs w:val="18"/>
              </w:rPr>
            </w:pPr>
            <w:r w:rsidRPr="00EA69A5">
              <w:rPr>
                <w:rFonts w:ascii="Arial" w:hAnsi="Arial" w:cs="Arial"/>
                <w:sz w:val="18"/>
                <w:szCs w:val="18"/>
              </w:rPr>
              <w:t>b.        Total amount of Value Added Tax payable on this tender (at current rate(s</w:t>
            </w:r>
            <w:proofErr w:type="gramStart"/>
            <w:r w:rsidRPr="00EA69A5">
              <w:rPr>
                <w:rFonts w:ascii="Arial" w:hAnsi="Arial" w:cs="Arial"/>
                <w:sz w:val="18"/>
                <w:szCs w:val="18"/>
              </w:rPr>
              <w:t>))   </w:t>
            </w:r>
            <w:proofErr w:type="gramEnd"/>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p w14:paraId="0393DC71" w14:textId="77777777" w:rsidR="00262E03" w:rsidRPr="00EA69A5" w:rsidRDefault="00262E03">
            <w:pPr>
              <w:autoSpaceDE w:val="0"/>
              <w:autoSpaceDN w:val="0"/>
              <w:adjustRightInd w:val="0"/>
              <w:spacing w:after="0" w:line="240" w:lineRule="auto"/>
              <w:ind w:left="128" w:right="20"/>
              <w:jc w:val="both"/>
              <w:rPr>
                <w:rFonts w:ascii="Arial" w:hAnsi="Arial" w:cs="Arial"/>
                <w:sz w:val="18"/>
                <w:szCs w:val="18"/>
              </w:rPr>
            </w:pPr>
          </w:p>
        </w:tc>
      </w:tr>
      <w:tr w:rsidR="00EA69A5" w:rsidRPr="00EA69A5"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b/>
                <w:bCs/>
                <w:sz w:val="18"/>
                <w:szCs w:val="18"/>
              </w:rPr>
              <w:t xml:space="preserve">Transparency </w:t>
            </w:r>
          </w:p>
        </w:tc>
      </w:tr>
      <w:tr w:rsidR="00EA69A5" w:rsidRPr="00EA69A5"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EA69A5" w:rsidRDefault="00457CC8">
            <w:pPr>
              <w:autoSpaceDE w:val="0"/>
              <w:autoSpaceDN w:val="0"/>
              <w:adjustRightInd w:val="0"/>
              <w:spacing w:after="60" w:line="240" w:lineRule="auto"/>
              <w:ind w:left="128" w:right="20"/>
              <w:jc w:val="both"/>
              <w:rPr>
                <w:rFonts w:ascii="Arial" w:hAnsi="Arial" w:cs="Arial"/>
                <w:sz w:val="18"/>
                <w:szCs w:val="18"/>
              </w:rPr>
            </w:pPr>
          </w:p>
          <w:p w14:paraId="22E5C9D8" w14:textId="77777777"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 xml:space="preserve">Should the Tenderer be awarded a Contract resulting from this tender, it understands that the Authority may publish the content of the Contract to the </w:t>
            </w:r>
            <w:proofErr w:type="gramStart"/>
            <w:r w:rsidRPr="00EA69A5">
              <w:rPr>
                <w:rFonts w:ascii="Arial" w:hAnsi="Arial" w:cs="Arial"/>
                <w:sz w:val="18"/>
                <w:szCs w:val="18"/>
              </w:rPr>
              <w:t>general public</w:t>
            </w:r>
            <w:proofErr w:type="gramEnd"/>
            <w:r w:rsidRPr="00EA69A5">
              <w:rPr>
                <w:rFonts w:ascii="Arial" w:hAnsi="Arial" w:cs="Arial"/>
                <w:sz w:val="18"/>
                <w:szCs w:val="18"/>
              </w:rPr>
              <w:t>. The Commercially Sensitive Information which forms part of the Purchase Order is completed to assist the Authority in applying the appropriate exemptions in the FOIA and the EIR.</w:t>
            </w:r>
          </w:p>
          <w:p w14:paraId="2DF5C39D" w14:textId="3C83AF38" w:rsidR="00457CC8" w:rsidRPr="00EA69A5" w:rsidRDefault="00457CC8">
            <w:pPr>
              <w:autoSpaceDE w:val="0"/>
              <w:autoSpaceDN w:val="0"/>
              <w:adjustRightInd w:val="0"/>
              <w:spacing w:after="60" w:line="240" w:lineRule="auto"/>
              <w:ind w:left="128" w:right="20"/>
              <w:jc w:val="both"/>
              <w:rPr>
                <w:rFonts w:ascii="Arial" w:hAnsi="Arial" w:cs="Arial"/>
                <w:sz w:val="18"/>
                <w:szCs w:val="18"/>
              </w:rPr>
            </w:pPr>
          </w:p>
        </w:tc>
      </w:tr>
      <w:tr w:rsidR="00EA69A5" w:rsidRPr="00EA69A5"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EA69A5"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EA69A5">
              <w:rPr>
                <w:rFonts w:ascii="Arial" w:hAnsi="Arial" w:cs="Arial"/>
                <w:sz w:val="18"/>
                <w:szCs w:val="18"/>
              </w:rPr>
              <w:t>1.</w:t>
            </w:r>
            <w:r w:rsidRPr="00EA69A5">
              <w:rPr>
                <w:rFonts w:ascii="Arial" w:hAnsi="Arial" w:cs="Arial"/>
                <w:sz w:val="18"/>
                <w:szCs w:val="18"/>
              </w:rPr>
              <w:tab/>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EA69A5">
              <w:rPr>
                <w:rFonts w:ascii="Arial" w:hAnsi="Arial" w:cs="Arial"/>
                <w:sz w:val="18"/>
                <w:szCs w:val="18"/>
              </w:rPr>
              <w:t>whether or not</w:t>
            </w:r>
            <w:proofErr w:type="gramEnd"/>
            <w:r w:rsidRPr="00EA69A5">
              <w:rPr>
                <w:rFonts w:ascii="Arial" w:hAnsi="Arial" w:cs="Arial"/>
                <w:sz w:val="18"/>
                <w:szCs w:val="18"/>
              </w:rPr>
              <w:t xml:space="preserve"> legally binding.  In particular:  </w:t>
            </w:r>
          </w:p>
          <w:p w14:paraId="2824F932" w14:textId="77777777" w:rsidR="00262E03" w:rsidRPr="00EA69A5"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EA69A5">
              <w:rPr>
                <w:rFonts w:ascii="Arial" w:hAnsi="Arial" w:cs="Arial"/>
                <w:sz w:val="18"/>
                <w:szCs w:val="18"/>
              </w:rPr>
              <w:t>a.</w:t>
            </w:r>
            <w:r w:rsidRPr="00EA69A5">
              <w:rPr>
                <w:rFonts w:ascii="Arial" w:hAnsi="Arial" w:cs="Arial"/>
                <w:sz w:val="18"/>
                <w:szCs w:val="18"/>
              </w:rPr>
              <w:tab/>
              <w:t xml:space="preserve">the offered price has not been divulged to any </w:t>
            </w:r>
            <w:proofErr w:type="gramStart"/>
            <w:r w:rsidRPr="00EA69A5">
              <w:rPr>
                <w:rFonts w:ascii="Arial" w:hAnsi="Arial" w:cs="Arial"/>
                <w:sz w:val="18"/>
                <w:szCs w:val="18"/>
              </w:rPr>
              <w:t>third party</w:t>
            </w:r>
            <w:proofErr w:type="gramEnd"/>
            <w:r w:rsidRPr="00EA69A5">
              <w:rPr>
                <w:rFonts w:ascii="Arial" w:hAnsi="Arial" w:cs="Arial"/>
                <w:sz w:val="18"/>
                <w:szCs w:val="18"/>
              </w:rPr>
              <w:t xml:space="preserve"> person, </w:t>
            </w:r>
          </w:p>
          <w:p w14:paraId="2D78B015" w14:textId="77777777" w:rsidR="00262E03" w:rsidRPr="00EA69A5"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EA69A5">
              <w:rPr>
                <w:rFonts w:ascii="Arial" w:hAnsi="Arial" w:cs="Arial"/>
                <w:sz w:val="18"/>
                <w:szCs w:val="18"/>
              </w:rPr>
              <w:lastRenderedPageBreak/>
              <w:t>b.</w:t>
            </w:r>
            <w:r w:rsidRPr="00EA69A5">
              <w:rPr>
                <w:rFonts w:ascii="Arial" w:hAnsi="Arial" w:cs="Arial"/>
                <w:sz w:val="18"/>
                <w:szCs w:val="18"/>
              </w:rPr>
              <w:tab/>
              <w:t xml:space="preserve">no arrangement has been made with any third party that they should refrain from tendering, </w:t>
            </w:r>
          </w:p>
          <w:p w14:paraId="0A07E2F5" w14:textId="77777777" w:rsidR="00262E03" w:rsidRPr="00EA69A5"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EA69A5">
              <w:rPr>
                <w:rFonts w:ascii="Arial" w:hAnsi="Arial" w:cs="Arial"/>
                <w:sz w:val="18"/>
                <w:szCs w:val="18"/>
              </w:rPr>
              <w:t>c.</w:t>
            </w:r>
            <w:r w:rsidRPr="00EA69A5">
              <w:rPr>
                <w:rFonts w:ascii="Arial" w:hAnsi="Arial" w:cs="Arial"/>
                <w:sz w:val="18"/>
                <w:szCs w:val="18"/>
              </w:rPr>
              <w:tab/>
              <w:t xml:space="preserve"> no arrangement with any third party has been made to the effect that we will refrain from bidding on a future occasion, </w:t>
            </w:r>
          </w:p>
          <w:p w14:paraId="6B9A95DC" w14:textId="77777777" w:rsidR="00262E03" w:rsidRPr="00EA69A5"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EA69A5">
              <w:rPr>
                <w:rFonts w:ascii="Arial" w:hAnsi="Arial" w:cs="Arial"/>
                <w:sz w:val="18"/>
                <w:szCs w:val="18"/>
              </w:rPr>
              <w:t>d.</w:t>
            </w:r>
            <w:r w:rsidRPr="00EA69A5">
              <w:rPr>
                <w:rFonts w:ascii="Arial" w:hAnsi="Arial" w:cs="Arial"/>
                <w:sz w:val="18"/>
                <w:szCs w:val="18"/>
              </w:rPr>
              <w:tab/>
              <w:t xml:space="preserve">no discussion with any third party has taken place concerning the details of either’s proposed price, </w:t>
            </w:r>
            <w:proofErr w:type="gramStart"/>
            <w:r w:rsidRPr="00EA69A5">
              <w:rPr>
                <w:rFonts w:ascii="Arial" w:hAnsi="Arial" w:cs="Arial"/>
                <w:sz w:val="18"/>
                <w:szCs w:val="18"/>
              </w:rPr>
              <w:t>and</w:t>
            </w:r>
            <w:proofErr w:type="gramEnd"/>
            <w:r w:rsidRPr="00EA69A5">
              <w:rPr>
                <w:rFonts w:ascii="Arial" w:hAnsi="Arial" w:cs="Arial"/>
                <w:sz w:val="18"/>
                <w:szCs w:val="18"/>
              </w:rPr>
              <w:t xml:space="preserve"> </w:t>
            </w:r>
          </w:p>
          <w:p w14:paraId="2474165B" w14:textId="77777777" w:rsidR="00262E03" w:rsidRPr="00EA69A5"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EA69A5">
              <w:rPr>
                <w:rFonts w:ascii="Arial" w:hAnsi="Arial" w:cs="Arial"/>
                <w:sz w:val="18"/>
                <w:szCs w:val="18"/>
              </w:rPr>
              <w:t>e.</w:t>
            </w:r>
            <w:r w:rsidRPr="00EA69A5">
              <w:rPr>
                <w:rFonts w:ascii="Arial" w:hAnsi="Arial" w:cs="Arial"/>
                <w:sz w:val="18"/>
                <w:szCs w:val="18"/>
              </w:rPr>
              <w:tab/>
              <w:t>no arrangement has been made with any third party otherwise to limit genuine competition.</w:t>
            </w:r>
          </w:p>
          <w:p w14:paraId="148A573C" w14:textId="77777777" w:rsidR="00262E03" w:rsidRPr="00EA69A5"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EA69A5">
              <w:rPr>
                <w:rFonts w:ascii="Arial" w:hAnsi="Arial" w:cs="Arial"/>
                <w:sz w:val="18"/>
                <w:szCs w:val="18"/>
              </w:rPr>
              <w:t>2.</w:t>
            </w:r>
            <w:r w:rsidRPr="00EA69A5">
              <w:rPr>
                <w:rFonts w:ascii="Arial" w:hAnsi="Arial" w:cs="Arial"/>
                <w:sz w:val="18"/>
                <w:szCs w:val="18"/>
              </w:rPr>
              <w:tab/>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EA69A5"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EA69A5">
              <w:rPr>
                <w:rFonts w:ascii="Arial" w:hAnsi="Arial" w:cs="Arial"/>
                <w:sz w:val="18"/>
                <w:szCs w:val="18"/>
              </w:rPr>
              <w:t>3.</w:t>
            </w:r>
            <w:r w:rsidRPr="00EA69A5">
              <w:rPr>
                <w:rFonts w:ascii="Arial" w:hAnsi="Arial" w:cs="Arial"/>
                <w:sz w:val="18"/>
                <w:szCs w:val="18"/>
              </w:rPr>
              <w:tab/>
              <w:t>We understand that any misrepresentations may also be the subject of criminal investigation or used as the basis for civil action.</w:t>
            </w:r>
          </w:p>
          <w:p w14:paraId="6A9D55A5" w14:textId="434DF0D8" w:rsidR="00262E03" w:rsidRPr="00EA69A5"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EA69A5">
              <w:rPr>
                <w:rFonts w:ascii="Arial" w:hAnsi="Arial" w:cs="Arial"/>
                <w:sz w:val="18"/>
                <w:szCs w:val="18"/>
              </w:rPr>
              <w:t>4.</w:t>
            </w:r>
            <w:r w:rsidRPr="00EA69A5">
              <w:rPr>
                <w:rFonts w:ascii="Arial" w:hAnsi="Arial" w:cs="Arial"/>
                <w:sz w:val="18"/>
                <w:szCs w:val="18"/>
              </w:rPr>
              <w:tab/>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sidRPr="00EA69A5">
              <w:rPr>
                <w:rFonts w:ascii="Arial" w:hAnsi="Arial" w:cs="Arial"/>
                <w:sz w:val="18"/>
                <w:szCs w:val="18"/>
              </w:rPr>
              <w:t>S</w:t>
            </w:r>
            <w:r w:rsidRPr="00EA69A5">
              <w:rPr>
                <w:rFonts w:ascii="Arial" w:hAnsi="Arial" w:cs="Arial"/>
                <w:sz w:val="18"/>
                <w:szCs w:val="18"/>
              </w:rPr>
              <w:t xml:space="preserve">ensitive </w:t>
            </w:r>
            <w:r w:rsidR="001C79EB" w:rsidRPr="00EA69A5">
              <w:rPr>
                <w:rFonts w:ascii="Arial" w:hAnsi="Arial" w:cs="Arial"/>
                <w:sz w:val="18"/>
                <w:szCs w:val="18"/>
              </w:rPr>
              <w:t>Information</w:t>
            </w:r>
            <w:r w:rsidRPr="00EA69A5">
              <w:rPr>
                <w:rFonts w:ascii="Arial" w:hAnsi="Arial" w:cs="Arial"/>
                <w:sz w:val="18"/>
                <w:szCs w:val="18"/>
              </w:rPr>
              <w:t xml:space="preserve"> in DEFFORM 539A. </w:t>
            </w:r>
          </w:p>
          <w:p w14:paraId="2984BAD5" w14:textId="2DD1F47E" w:rsidR="00457CC8" w:rsidRPr="00EA69A5"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EA69A5" w:rsidRPr="00EA69A5"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EA69A5" w:rsidRDefault="00262E03">
            <w:pPr>
              <w:autoSpaceDE w:val="0"/>
              <w:autoSpaceDN w:val="0"/>
              <w:adjustRightInd w:val="0"/>
              <w:spacing w:after="0" w:line="240" w:lineRule="auto"/>
              <w:ind w:left="128" w:right="20"/>
              <w:jc w:val="both"/>
              <w:rPr>
                <w:rFonts w:ascii="Arial" w:hAnsi="Arial" w:cs="Arial"/>
                <w:sz w:val="18"/>
                <w:szCs w:val="18"/>
              </w:rPr>
            </w:pPr>
            <w:bookmarkStart w:id="25" w:name="#Text49"/>
            <w:bookmarkEnd w:id="25"/>
          </w:p>
          <w:p w14:paraId="7C64AA78" w14:textId="77777777" w:rsidR="00457CC8" w:rsidRPr="00EA69A5" w:rsidRDefault="00262E03">
            <w:pPr>
              <w:autoSpaceDE w:val="0"/>
              <w:autoSpaceDN w:val="0"/>
              <w:adjustRightInd w:val="0"/>
              <w:spacing w:after="60" w:line="240" w:lineRule="auto"/>
              <w:ind w:left="128" w:right="20"/>
              <w:jc w:val="both"/>
              <w:rPr>
                <w:rFonts w:ascii="Arial" w:hAnsi="Arial" w:cs="Arial"/>
                <w:sz w:val="18"/>
                <w:szCs w:val="18"/>
              </w:rPr>
            </w:pPr>
            <w:bookmarkStart w:id="26" w:name="#Text50"/>
            <w:bookmarkStart w:id="27" w:name="#Text58"/>
            <w:bookmarkEnd w:id="26"/>
            <w:bookmarkEnd w:id="27"/>
            <w:r w:rsidRPr="00EA69A5">
              <w:rPr>
                <w:rFonts w:ascii="Arial" w:hAnsi="Arial" w:cs="Arial"/>
                <w:b/>
                <w:bCs/>
                <w:sz w:val="18"/>
                <w:szCs w:val="18"/>
              </w:rPr>
              <w:t xml:space="preserve">Dated this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xml:space="preserve">          day of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xml:space="preserve">        Year </w:t>
            </w:r>
            <w:r w:rsidRPr="00EA69A5">
              <w:rPr>
                <w:rFonts w:ascii="Arial" w:hAnsi="Arial" w:cs="Arial"/>
                <w:sz w:val="18"/>
                <w:szCs w:val="18"/>
              </w:rPr>
              <w:t> </w:t>
            </w:r>
            <w:r w:rsidRPr="00EA69A5">
              <w:rPr>
                <w:rFonts w:ascii="Arial" w:hAnsi="Arial" w:cs="Arial"/>
                <w:sz w:val="18"/>
                <w:szCs w:val="18"/>
              </w:rPr>
              <w:t> </w:t>
            </w:r>
            <w:r w:rsidRPr="00EA69A5">
              <w:rPr>
                <w:rFonts w:ascii="Arial" w:hAnsi="Arial" w:cs="Arial"/>
                <w:sz w:val="18"/>
                <w:szCs w:val="18"/>
              </w:rPr>
              <w:t> </w:t>
            </w:r>
          </w:p>
          <w:p w14:paraId="6C66B4C2" w14:textId="5437D148" w:rsidR="00262E03" w:rsidRPr="00EA69A5" w:rsidRDefault="00262E03">
            <w:pPr>
              <w:autoSpaceDE w:val="0"/>
              <w:autoSpaceDN w:val="0"/>
              <w:adjustRightInd w:val="0"/>
              <w:spacing w:after="60" w:line="240" w:lineRule="auto"/>
              <w:ind w:left="128" w:right="20"/>
              <w:jc w:val="both"/>
              <w:rPr>
                <w:rFonts w:ascii="Arial" w:hAnsi="Arial" w:cs="Arial"/>
                <w:sz w:val="18"/>
                <w:szCs w:val="18"/>
              </w:rPr>
            </w:pPr>
            <w:r w:rsidRPr="00EA69A5">
              <w:rPr>
                <w:rFonts w:ascii="Arial" w:hAnsi="Arial" w:cs="Arial"/>
                <w:sz w:val="18"/>
                <w:szCs w:val="18"/>
              </w:rPr>
              <w:t> </w:t>
            </w:r>
            <w:r w:rsidRPr="00EA69A5">
              <w:rPr>
                <w:rFonts w:ascii="Arial" w:hAnsi="Arial" w:cs="Arial"/>
                <w:sz w:val="18"/>
                <w:szCs w:val="18"/>
              </w:rPr>
              <w:t> </w:t>
            </w:r>
          </w:p>
        </w:tc>
      </w:tr>
      <w:tr w:rsidR="00EA69A5" w:rsidRPr="00EA69A5"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EA69A5">
              <w:rPr>
                <w:rFonts w:ascii="Arial" w:eastAsia="Times New Roman" w:hAnsi="Arial" w:cs="Times New Roman"/>
                <w:b/>
                <w:spacing w:val="-2"/>
                <w:sz w:val="18"/>
                <w:szCs w:val="18"/>
                <w:lang w:val="en-GB" w:eastAsia="en-GB"/>
              </w:rPr>
              <w:t xml:space="preserve">Signature:                                                                  In the capacity of </w:t>
            </w:r>
            <w:r w:rsidRPr="00EA69A5">
              <w:rPr>
                <w:rFonts w:ascii="Arial" w:eastAsia="Times New Roman" w:hAnsi="Arial" w:cs="Times New Roman"/>
                <w:b/>
                <w:spacing w:val="-2"/>
                <w:sz w:val="18"/>
                <w:szCs w:val="18"/>
                <w:lang w:val="en-GB" w:eastAsia="en-GB"/>
              </w:rPr>
              <w:t> </w:t>
            </w:r>
            <w:r w:rsidRPr="00EA69A5">
              <w:rPr>
                <w:rFonts w:ascii="Arial" w:eastAsia="Times New Roman" w:hAnsi="Arial" w:cs="Times New Roman"/>
                <w:b/>
                <w:spacing w:val="-2"/>
                <w:sz w:val="18"/>
                <w:szCs w:val="18"/>
                <w:lang w:val="en-GB" w:eastAsia="en-GB"/>
              </w:rPr>
              <w:t> </w:t>
            </w:r>
            <w:r w:rsidRPr="00EA69A5">
              <w:rPr>
                <w:rFonts w:ascii="Arial" w:eastAsia="Times New Roman" w:hAnsi="Arial" w:cs="Times New Roman"/>
                <w:b/>
                <w:spacing w:val="-2"/>
                <w:sz w:val="18"/>
                <w:szCs w:val="18"/>
                <w:lang w:val="en-GB" w:eastAsia="en-GB"/>
              </w:rPr>
              <w:t> </w:t>
            </w:r>
            <w:r w:rsidRPr="00EA69A5">
              <w:rPr>
                <w:rFonts w:ascii="Arial" w:eastAsia="Times New Roman" w:hAnsi="Arial" w:cs="Times New Roman"/>
                <w:b/>
                <w:spacing w:val="-2"/>
                <w:sz w:val="18"/>
                <w:szCs w:val="18"/>
                <w:lang w:val="en-GB" w:eastAsia="en-GB"/>
              </w:rPr>
              <w:t> </w:t>
            </w:r>
            <w:r w:rsidRPr="00EA69A5">
              <w:rPr>
                <w:rFonts w:ascii="Arial" w:eastAsia="Times New Roman" w:hAnsi="Arial" w:cs="Times New Roman"/>
                <w:b/>
                <w:spacing w:val="-2"/>
                <w:sz w:val="18"/>
                <w:szCs w:val="18"/>
                <w:lang w:val="en-GB" w:eastAsia="en-GB"/>
              </w:rPr>
              <w:t> </w:t>
            </w:r>
          </w:p>
          <w:p w14:paraId="334B40A1" w14:textId="77777777" w:rsidR="00457CC8" w:rsidRPr="00EA69A5" w:rsidRDefault="00457CC8" w:rsidP="00322166">
            <w:pPr>
              <w:spacing w:after="0" w:line="240" w:lineRule="auto"/>
              <w:jc w:val="both"/>
              <w:rPr>
                <w:rFonts w:ascii="Arial" w:eastAsia="Times New Roman" w:hAnsi="Arial" w:cs="Times New Roman"/>
                <w:bCs/>
                <w:spacing w:val="-2"/>
                <w:sz w:val="18"/>
                <w:szCs w:val="18"/>
                <w:lang w:val="en-GB" w:eastAsia="en-GB"/>
              </w:rPr>
            </w:pPr>
            <w:r w:rsidRPr="00EA69A5">
              <w:rPr>
                <w:rFonts w:ascii="Arial" w:eastAsia="Times New Roman" w:hAnsi="Arial" w:cs="Times New Roman"/>
                <w:bCs/>
                <w:spacing w:val="-2"/>
                <w:sz w:val="18"/>
                <w:szCs w:val="18"/>
                <w:lang w:val="en-GB" w:eastAsia="en-GB"/>
              </w:rPr>
              <w:t xml:space="preserve">                                                                                    (State official position </w:t>
            </w:r>
            <w:proofErr w:type="gramStart"/>
            <w:r w:rsidRPr="00EA69A5">
              <w:rPr>
                <w:rFonts w:ascii="Arial" w:eastAsia="Times New Roman" w:hAnsi="Arial" w:cs="Times New Roman"/>
                <w:bCs/>
                <w:spacing w:val="-2"/>
                <w:sz w:val="18"/>
                <w:szCs w:val="18"/>
                <w:lang w:val="en-GB" w:eastAsia="en-GB"/>
              </w:rPr>
              <w:t>e.g.</w:t>
            </w:r>
            <w:proofErr w:type="gramEnd"/>
            <w:r w:rsidRPr="00EA69A5">
              <w:rPr>
                <w:rFonts w:ascii="Arial" w:eastAsia="Times New Roman" w:hAnsi="Arial" w:cs="Times New Roman"/>
                <w:bCs/>
                <w:spacing w:val="-2"/>
                <w:sz w:val="18"/>
                <w:szCs w:val="18"/>
                <w:lang w:val="en-GB" w:eastAsia="en-GB"/>
              </w:rPr>
              <w:t xml:space="preserve"> Director, Manager, Secretary etc.)</w:t>
            </w:r>
          </w:p>
        </w:tc>
      </w:tr>
      <w:tr w:rsidR="00457CC8" w:rsidRPr="00EA69A5"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r w:rsidRPr="00EA69A5">
              <w:rPr>
                <w:rFonts w:ascii="Arial" w:eastAsia="Times New Roman" w:hAnsi="Arial" w:cs="Times New Roman"/>
                <w:b/>
                <w:spacing w:val="-2"/>
                <w:sz w:val="18"/>
                <w:szCs w:val="18"/>
                <w:lang w:val="en-GB" w:eastAsia="en-GB"/>
              </w:rPr>
              <w:t xml:space="preserve">Name: </w:t>
            </w:r>
            <w:r w:rsidRPr="00EA69A5">
              <w:rPr>
                <w:rFonts w:ascii="Arial" w:eastAsia="Times New Roman" w:hAnsi="Arial" w:cs="Times New Roman"/>
                <w:bCs/>
                <w:spacing w:val="-2"/>
                <w:sz w:val="18"/>
                <w:szCs w:val="18"/>
                <w:lang w:val="en-GB" w:eastAsia="en-GB"/>
              </w:rPr>
              <w:t>(in BLOCK CAPITALS)</w:t>
            </w:r>
            <w:r w:rsidRPr="00EA69A5">
              <w:rPr>
                <w:rFonts w:ascii="Arial" w:eastAsia="Times New Roman" w:hAnsi="Arial" w:cs="Times New Roman"/>
                <w:b/>
                <w:spacing w:val="-2"/>
                <w:sz w:val="18"/>
                <w:szCs w:val="18"/>
                <w:lang w:val="en-GB" w:eastAsia="en-GB"/>
              </w:rPr>
              <w:t xml:space="preserve"> </w:t>
            </w:r>
          </w:p>
          <w:p w14:paraId="5C467B21"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EA69A5" w:rsidRDefault="00457CC8" w:rsidP="00322166">
            <w:pPr>
              <w:spacing w:after="0" w:line="240" w:lineRule="auto"/>
              <w:jc w:val="both"/>
              <w:rPr>
                <w:rFonts w:ascii="Arial" w:eastAsia="Times New Roman" w:hAnsi="Arial" w:cs="Times New Roman"/>
                <w:b/>
                <w:spacing w:val="-2"/>
                <w:sz w:val="18"/>
                <w:szCs w:val="18"/>
                <w:lang w:val="en-GB" w:eastAsia="en-GB"/>
              </w:rPr>
            </w:pPr>
            <w:r w:rsidRPr="00EA69A5">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EA69A5"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Pr="00EA69A5" w:rsidRDefault="00457CC8" w:rsidP="00322166">
            <w:pPr>
              <w:spacing w:after="0" w:line="240" w:lineRule="auto"/>
              <w:jc w:val="both"/>
              <w:rPr>
                <w:rFonts w:ascii="Arial" w:eastAsia="Times New Roman" w:hAnsi="Arial" w:cs="Times New Roman"/>
                <w:bCs/>
                <w:spacing w:val="-2"/>
                <w:sz w:val="18"/>
                <w:szCs w:val="18"/>
                <w:lang w:val="en-GB" w:eastAsia="en-GB"/>
              </w:rPr>
            </w:pPr>
            <w:r w:rsidRPr="00EA69A5">
              <w:rPr>
                <w:rFonts w:ascii="Arial" w:eastAsia="Times New Roman" w:hAnsi="Arial" w:cs="Times New Roman"/>
                <w:bCs/>
                <w:spacing w:val="-2"/>
                <w:sz w:val="18"/>
                <w:szCs w:val="18"/>
                <w:lang w:val="en-GB" w:eastAsia="en-GB"/>
              </w:rPr>
              <w:t>(Tenderer's Name)</w:t>
            </w:r>
          </w:p>
          <w:p w14:paraId="0F643160" w14:textId="77777777" w:rsidR="00457CC8" w:rsidRPr="00EA69A5"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Pr="00EA69A5" w:rsidRDefault="00457CC8" w:rsidP="00457CC8">
            <w:pPr>
              <w:autoSpaceDE w:val="0"/>
              <w:autoSpaceDN w:val="0"/>
              <w:adjustRightInd w:val="0"/>
              <w:spacing w:after="60" w:line="240" w:lineRule="auto"/>
              <w:ind w:right="20"/>
              <w:jc w:val="both"/>
              <w:rPr>
                <w:rFonts w:ascii="Arial" w:hAnsi="Arial" w:cs="Arial"/>
                <w:b/>
                <w:bCs/>
                <w:sz w:val="18"/>
                <w:szCs w:val="18"/>
              </w:rPr>
            </w:pPr>
            <w:r w:rsidRPr="00EA69A5">
              <w:rPr>
                <w:rFonts w:ascii="Arial" w:hAnsi="Arial" w:cs="Arial"/>
                <w:b/>
                <w:bCs/>
                <w:sz w:val="18"/>
                <w:szCs w:val="18"/>
              </w:rPr>
              <w:t>Postal Address:</w:t>
            </w:r>
          </w:p>
          <w:p w14:paraId="4273479B" w14:textId="77777777" w:rsidR="00457CC8" w:rsidRPr="00EA69A5" w:rsidRDefault="00457CC8" w:rsidP="00457CC8">
            <w:pPr>
              <w:autoSpaceDE w:val="0"/>
              <w:autoSpaceDN w:val="0"/>
              <w:adjustRightInd w:val="0"/>
              <w:spacing w:after="60" w:line="240" w:lineRule="auto"/>
              <w:ind w:right="20"/>
              <w:jc w:val="both"/>
              <w:rPr>
                <w:rFonts w:ascii="Arial" w:hAnsi="Arial" w:cs="Arial"/>
                <w:b/>
                <w:bCs/>
                <w:sz w:val="18"/>
                <w:szCs w:val="18"/>
              </w:rPr>
            </w:pPr>
          </w:p>
          <w:p w14:paraId="79C4243A" w14:textId="77777777" w:rsidR="00457CC8" w:rsidRPr="00EA69A5" w:rsidRDefault="00457CC8" w:rsidP="00457CC8">
            <w:pPr>
              <w:autoSpaceDE w:val="0"/>
              <w:autoSpaceDN w:val="0"/>
              <w:adjustRightInd w:val="0"/>
              <w:spacing w:after="60" w:line="240" w:lineRule="auto"/>
              <w:ind w:right="20"/>
              <w:rPr>
                <w:rFonts w:ascii="Arial" w:hAnsi="Arial" w:cs="Arial"/>
                <w:b/>
                <w:bCs/>
                <w:sz w:val="18"/>
                <w:szCs w:val="18"/>
              </w:rPr>
            </w:pPr>
            <w:r w:rsidRPr="00EA69A5">
              <w:rPr>
                <w:rFonts w:ascii="Arial" w:hAnsi="Arial" w:cs="Arial"/>
                <w:b/>
                <w:bCs/>
                <w:sz w:val="18"/>
                <w:szCs w:val="18"/>
              </w:rPr>
              <w:t>Telephone No:</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p>
          <w:p w14:paraId="7CCC9804" w14:textId="77777777" w:rsidR="00457CC8" w:rsidRPr="00EA69A5" w:rsidRDefault="00457CC8" w:rsidP="00457CC8">
            <w:pPr>
              <w:autoSpaceDE w:val="0"/>
              <w:autoSpaceDN w:val="0"/>
              <w:adjustRightInd w:val="0"/>
              <w:spacing w:after="0" w:line="240" w:lineRule="auto"/>
              <w:ind w:left="118" w:right="20"/>
              <w:rPr>
                <w:rFonts w:ascii="Arial" w:hAnsi="Arial" w:cs="Arial"/>
                <w:sz w:val="18"/>
                <w:szCs w:val="18"/>
              </w:rPr>
            </w:pPr>
          </w:p>
          <w:p w14:paraId="4FF0D8B3" w14:textId="77777777" w:rsidR="00457CC8" w:rsidRPr="00EA69A5" w:rsidRDefault="00457CC8" w:rsidP="00457CC8">
            <w:pPr>
              <w:spacing w:after="0" w:line="252" w:lineRule="exact"/>
              <w:ind w:right="-20"/>
              <w:rPr>
                <w:rFonts w:ascii="Arial" w:eastAsia="Arial" w:hAnsi="Arial" w:cs="Arial"/>
                <w:b/>
                <w:bCs/>
              </w:rPr>
            </w:pPr>
            <w:r w:rsidRPr="00EA69A5">
              <w:rPr>
                <w:rFonts w:ascii="Arial" w:hAnsi="Arial" w:cs="Arial"/>
                <w:b/>
                <w:bCs/>
                <w:sz w:val="18"/>
                <w:szCs w:val="18"/>
              </w:rPr>
              <w:t>Email:</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r w:rsidRPr="00EA69A5">
              <w:rPr>
                <w:rFonts w:ascii="Arial" w:hAnsi="Arial" w:cs="Arial"/>
                <w:b/>
                <w:bCs/>
                <w:sz w:val="18"/>
                <w:szCs w:val="18"/>
              </w:rPr>
              <w:t> </w:t>
            </w:r>
          </w:p>
          <w:p w14:paraId="40CF490F" w14:textId="3398FE65" w:rsidR="00457CC8" w:rsidRPr="00EA69A5"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Pr="00EA69A5"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Pr="00EA69A5"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Pr="00EA69A5" w:rsidRDefault="00457CC8" w:rsidP="00457CC8">
      <w:pPr>
        <w:widowControl/>
        <w:spacing w:after="0" w:line="240" w:lineRule="auto"/>
        <w:rPr>
          <w:rFonts w:ascii="Arial" w:eastAsia="Times New Roman" w:hAnsi="Arial" w:cs="Times New Roman"/>
          <w:sz w:val="18"/>
          <w:szCs w:val="18"/>
          <w:lang w:val="en-GB" w:eastAsia="en-GB"/>
        </w:rPr>
        <w:sectPr w:rsidR="00457CC8" w:rsidRPr="00EA69A5" w:rsidSect="00457CC8">
          <w:type w:val="continuous"/>
          <w:pgSz w:w="11906" w:h="16838"/>
          <w:pgMar w:top="284" w:right="284" w:bottom="284" w:left="284" w:header="567" w:footer="567" w:gutter="0"/>
          <w:cols w:space="720"/>
        </w:sectPr>
      </w:pPr>
    </w:p>
    <w:bookmarkEnd w:id="30"/>
    <w:p w14:paraId="5AC036A7" w14:textId="77777777" w:rsidR="00B3224B" w:rsidRPr="00EA69A5" w:rsidRDefault="00B3224B" w:rsidP="00B3224B">
      <w:pPr>
        <w:spacing w:after="0" w:line="252" w:lineRule="exact"/>
        <w:ind w:left="113" w:right="-20"/>
        <w:rPr>
          <w:rFonts w:ascii="Arial" w:eastAsia="Arial" w:hAnsi="Arial" w:cs="Arial"/>
          <w:b/>
          <w:bCs/>
        </w:rPr>
      </w:pPr>
    </w:p>
    <w:p w14:paraId="09109CBB" w14:textId="463DD176" w:rsidR="00B3224B" w:rsidRPr="00EA69A5" w:rsidRDefault="00B3224B" w:rsidP="00B3224B">
      <w:pPr>
        <w:spacing w:after="0" w:line="252" w:lineRule="exact"/>
        <w:ind w:left="113" w:right="-20"/>
        <w:rPr>
          <w:rFonts w:ascii="Arial" w:eastAsia="Arial" w:hAnsi="Arial" w:cs="Arial"/>
          <w:b/>
          <w:bCs/>
        </w:rPr>
      </w:pPr>
    </w:p>
    <w:p w14:paraId="4C9978B4" w14:textId="36B86D41" w:rsidR="0044430F" w:rsidRPr="00EA69A5" w:rsidRDefault="0044430F" w:rsidP="00B3224B">
      <w:pPr>
        <w:spacing w:after="0" w:line="252" w:lineRule="exact"/>
        <w:ind w:left="113" w:right="-20"/>
        <w:rPr>
          <w:rFonts w:ascii="Arial" w:eastAsia="Arial" w:hAnsi="Arial" w:cs="Arial"/>
          <w:b/>
          <w:bCs/>
        </w:rPr>
      </w:pPr>
    </w:p>
    <w:p w14:paraId="5C44249D" w14:textId="3D3D783F" w:rsidR="0044430F" w:rsidRPr="00EA69A5" w:rsidRDefault="0044430F" w:rsidP="00B3224B">
      <w:pPr>
        <w:spacing w:after="0" w:line="252" w:lineRule="exact"/>
        <w:ind w:left="113" w:right="-20"/>
        <w:rPr>
          <w:rFonts w:ascii="Arial" w:eastAsia="Arial" w:hAnsi="Arial" w:cs="Arial"/>
          <w:b/>
          <w:bCs/>
        </w:rPr>
      </w:pPr>
    </w:p>
    <w:p w14:paraId="7A3AE139" w14:textId="3FDF4DD4" w:rsidR="0044430F" w:rsidRPr="00EA69A5" w:rsidRDefault="0044430F" w:rsidP="00B3224B">
      <w:pPr>
        <w:spacing w:after="0" w:line="252" w:lineRule="exact"/>
        <w:ind w:left="113" w:right="-20"/>
        <w:rPr>
          <w:rFonts w:ascii="Arial" w:eastAsia="Arial" w:hAnsi="Arial" w:cs="Arial"/>
          <w:b/>
          <w:bCs/>
        </w:rPr>
      </w:pPr>
    </w:p>
    <w:p w14:paraId="74B99D3F" w14:textId="0FD274EC" w:rsidR="0044430F" w:rsidRPr="00EA69A5" w:rsidRDefault="0044430F" w:rsidP="00B3224B">
      <w:pPr>
        <w:spacing w:after="0" w:line="252" w:lineRule="exact"/>
        <w:ind w:left="113" w:right="-20"/>
        <w:rPr>
          <w:rFonts w:ascii="Arial" w:eastAsia="Arial" w:hAnsi="Arial" w:cs="Arial"/>
          <w:b/>
          <w:bCs/>
        </w:rPr>
      </w:pPr>
    </w:p>
    <w:p w14:paraId="17DC3F1A" w14:textId="776D9937" w:rsidR="0044430F" w:rsidRPr="00EA69A5" w:rsidRDefault="0044430F" w:rsidP="00B3224B">
      <w:pPr>
        <w:spacing w:after="0" w:line="252" w:lineRule="exact"/>
        <w:ind w:left="113" w:right="-20"/>
        <w:rPr>
          <w:rFonts w:ascii="Arial" w:eastAsia="Arial" w:hAnsi="Arial" w:cs="Arial"/>
          <w:b/>
          <w:bCs/>
        </w:rPr>
      </w:pPr>
    </w:p>
    <w:p w14:paraId="429BCBD7" w14:textId="6DE7D07E" w:rsidR="0044430F" w:rsidRPr="00EA69A5" w:rsidRDefault="0044430F" w:rsidP="00B3224B">
      <w:pPr>
        <w:spacing w:after="0" w:line="252" w:lineRule="exact"/>
        <w:ind w:left="113" w:right="-20"/>
        <w:rPr>
          <w:rFonts w:ascii="Arial" w:eastAsia="Arial" w:hAnsi="Arial" w:cs="Arial"/>
          <w:b/>
          <w:bCs/>
        </w:rPr>
      </w:pPr>
    </w:p>
    <w:p w14:paraId="7136665C" w14:textId="4F01C989" w:rsidR="0044430F" w:rsidRPr="00EA69A5" w:rsidRDefault="0044430F" w:rsidP="00B3224B">
      <w:pPr>
        <w:spacing w:after="0" w:line="252" w:lineRule="exact"/>
        <w:ind w:left="113" w:right="-20"/>
        <w:rPr>
          <w:rFonts w:ascii="Arial" w:eastAsia="Arial" w:hAnsi="Arial" w:cs="Arial"/>
          <w:b/>
          <w:bCs/>
        </w:rPr>
      </w:pPr>
    </w:p>
    <w:p w14:paraId="129D7F30" w14:textId="3F2515ED" w:rsidR="0044430F" w:rsidRPr="00EA69A5" w:rsidRDefault="0044430F" w:rsidP="00B3224B">
      <w:pPr>
        <w:spacing w:after="0" w:line="252" w:lineRule="exact"/>
        <w:ind w:left="113" w:right="-20"/>
        <w:rPr>
          <w:rFonts w:ascii="Arial" w:eastAsia="Arial" w:hAnsi="Arial" w:cs="Arial"/>
          <w:b/>
          <w:bCs/>
        </w:rPr>
      </w:pPr>
    </w:p>
    <w:p w14:paraId="0CC6F580" w14:textId="47C4DF27" w:rsidR="0044430F" w:rsidRPr="00EA69A5" w:rsidRDefault="0044430F" w:rsidP="00B3224B">
      <w:pPr>
        <w:spacing w:after="0" w:line="252" w:lineRule="exact"/>
        <w:ind w:left="113" w:right="-20"/>
        <w:rPr>
          <w:rFonts w:ascii="Arial" w:eastAsia="Arial" w:hAnsi="Arial" w:cs="Arial"/>
          <w:b/>
          <w:bCs/>
        </w:rPr>
      </w:pPr>
    </w:p>
    <w:p w14:paraId="66B1C916" w14:textId="4D7C3CBD" w:rsidR="0044430F" w:rsidRPr="00EA69A5" w:rsidRDefault="0044430F" w:rsidP="00B3224B">
      <w:pPr>
        <w:spacing w:after="0" w:line="252" w:lineRule="exact"/>
        <w:ind w:left="113" w:right="-20"/>
        <w:rPr>
          <w:rFonts w:ascii="Arial" w:eastAsia="Arial" w:hAnsi="Arial" w:cs="Arial"/>
          <w:b/>
          <w:bCs/>
        </w:rPr>
      </w:pPr>
    </w:p>
    <w:p w14:paraId="32330025" w14:textId="69994AFA" w:rsidR="0044430F" w:rsidRPr="00EA69A5" w:rsidRDefault="0044430F" w:rsidP="00B3224B">
      <w:pPr>
        <w:spacing w:after="0" w:line="252" w:lineRule="exact"/>
        <w:ind w:left="113" w:right="-20"/>
        <w:rPr>
          <w:rFonts w:ascii="Arial" w:eastAsia="Arial" w:hAnsi="Arial" w:cs="Arial"/>
          <w:b/>
          <w:bCs/>
        </w:rPr>
      </w:pPr>
    </w:p>
    <w:p w14:paraId="38DE5A39" w14:textId="45380AC8" w:rsidR="0044430F" w:rsidRPr="00EA69A5" w:rsidRDefault="0044430F" w:rsidP="00B3224B">
      <w:pPr>
        <w:spacing w:after="0" w:line="252" w:lineRule="exact"/>
        <w:ind w:left="113" w:right="-20"/>
        <w:rPr>
          <w:rFonts w:ascii="Arial" w:eastAsia="Arial" w:hAnsi="Arial" w:cs="Arial"/>
          <w:b/>
          <w:bCs/>
        </w:rPr>
      </w:pPr>
    </w:p>
    <w:bookmarkEnd w:id="16"/>
    <w:p w14:paraId="12027ED7" w14:textId="04C8ABF7" w:rsidR="0044430F" w:rsidRPr="00EA69A5" w:rsidRDefault="0044430F" w:rsidP="00B3224B">
      <w:pPr>
        <w:spacing w:after="0" w:line="252" w:lineRule="exact"/>
        <w:ind w:left="113" w:right="-20"/>
        <w:rPr>
          <w:rFonts w:ascii="Arial" w:eastAsia="Arial" w:hAnsi="Arial" w:cs="Arial"/>
          <w:b/>
          <w:bCs/>
        </w:rPr>
      </w:pPr>
    </w:p>
    <w:p w14:paraId="2179DC81" w14:textId="5B0CF610" w:rsidR="0044430F" w:rsidRPr="00EA69A5" w:rsidRDefault="0044430F" w:rsidP="00B3224B">
      <w:pPr>
        <w:spacing w:after="0" w:line="252" w:lineRule="exact"/>
        <w:ind w:left="113" w:right="-20"/>
        <w:rPr>
          <w:rFonts w:ascii="Arial" w:eastAsia="Arial" w:hAnsi="Arial" w:cs="Arial"/>
          <w:b/>
          <w:bCs/>
        </w:rPr>
      </w:pPr>
    </w:p>
    <w:p w14:paraId="1B489C4E" w14:textId="4BA123AB" w:rsidR="0044430F" w:rsidRPr="00EA69A5" w:rsidRDefault="0044430F" w:rsidP="00B3224B">
      <w:pPr>
        <w:spacing w:after="0" w:line="252" w:lineRule="exact"/>
        <w:ind w:left="113" w:right="-20"/>
        <w:rPr>
          <w:rFonts w:ascii="Arial" w:eastAsia="Arial" w:hAnsi="Arial" w:cs="Arial"/>
          <w:b/>
          <w:bCs/>
        </w:rPr>
      </w:pPr>
    </w:p>
    <w:p w14:paraId="7FE22DF6" w14:textId="230A2437" w:rsidR="0044430F" w:rsidRPr="00EA69A5" w:rsidRDefault="0044430F" w:rsidP="00B3224B">
      <w:pPr>
        <w:spacing w:after="0" w:line="252" w:lineRule="exact"/>
        <w:ind w:left="113" w:right="-20"/>
        <w:rPr>
          <w:rFonts w:ascii="Arial" w:eastAsia="Arial" w:hAnsi="Arial" w:cs="Arial"/>
          <w:b/>
          <w:bCs/>
        </w:rPr>
      </w:pPr>
    </w:p>
    <w:p w14:paraId="571C108B" w14:textId="6AB39809" w:rsidR="0044430F" w:rsidRPr="00EA69A5" w:rsidRDefault="0044430F" w:rsidP="00B3224B">
      <w:pPr>
        <w:spacing w:after="0" w:line="252" w:lineRule="exact"/>
        <w:ind w:left="113" w:right="-20"/>
        <w:rPr>
          <w:rFonts w:ascii="Arial" w:eastAsia="Arial" w:hAnsi="Arial" w:cs="Arial"/>
          <w:b/>
          <w:bCs/>
        </w:rPr>
      </w:pPr>
    </w:p>
    <w:p w14:paraId="06DC6E8F" w14:textId="518A1CE5" w:rsidR="0044430F" w:rsidRPr="00EA69A5" w:rsidRDefault="0044430F" w:rsidP="00B3224B">
      <w:pPr>
        <w:spacing w:after="0" w:line="252" w:lineRule="exact"/>
        <w:ind w:left="113" w:right="-20"/>
        <w:rPr>
          <w:rFonts w:ascii="Arial" w:eastAsia="Arial" w:hAnsi="Arial" w:cs="Arial"/>
          <w:b/>
          <w:bCs/>
        </w:rPr>
      </w:pPr>
    </w:p>
    <w:p w14:paraId="3A8358D4" w14:textId="5BF39C79" w:rsidR="0044430F" w:rsidRPr="00EA69A5" w:rsidRDefault="0044430F" w:rsidP="00B3224B">
      <w:pPr>
        <w:spacing w:after="0" w:line="252" w:lineRule="exact"/>
        <w:ind w:left="113" w:right="-20"/>
        <w:rPr>
          <w:rFonts w:ascii="Arial" w:eastAsia="Arial" w:hAnsi="Arial" w:cs="Arial"/>
          <w:b/>
          <w:bCs/>
        </w:rPr>
      </w:pPr>
    </w:p>
    <w:p w14:paraId="2BC6B788" w14:textId="017BB3A0" w:rsidR="0044430F" w:rsidRPr="00EA69A5" w:rsidRDefault="0044430F" w:rsidP="00B3224B">
      <w:pPr>
        <w:spacing w:after="0" w:line="252" w:lineRule="exact"/>
        <w:ind w:left="113" w:right="-20"/>
        <w:rPr>
          <w:rFonts w:ascii="Arial" w:eastAsia="Arial" w:hAnsi="Arial" w:cs="Arial"/>
          <w:b/>
          <w:bCs/>
        </w:rPr>
      </w:pPr>
    </w:p>
    <w:p w14:paraId="01A6C517" w14:textId="75E3AD2A" w:rsidR="0044430F" w:rsidRPr="00EA69A5" w:rsidRDefault="0044430F" w:rsidP="00B3224B">
      <w:pPr>
        <w:spacing w:after="0" w:line="252" w:lineRule="exact"/>
        <w:ind w:left="113" w:right="-20"/>
        <w:rPr>
          <w:rFonts w:ascii="Arial" w:eastAsia="Arial" w:hAnsi="Arial" w:cs="Arial"/>
          <w:b/>
          <w:bCs/>
        </w:rPr>
      </w:pPr>
    </w:p>
    <w:p w14:paraId="3A77173C" w14:textId="05C32467" w:rsidR="0044430F" w:rsidRPr="00EA69A5" w:rsidRDefault="0044430F" w:rsidP="00B3224B">
      <w:pPr>
        <w:spacing w:after="0" w:line="252" w:lineRule="exact"/>
        <w:ind w:left="113" w:right="-20"/>
        <w:rPr>
          <w:rFonts w:ascii="Arial" w:eastAsia="Arial" w:hAnsi="Arial" w:cs="Arial"/>
          <w:b/>
          <w:bCs/>
        </w:rPr>
      </w:pPr>
    </w:p>
    <w:p w14:paraId="2A584176" w14:textId="16D40EA2" w:rsidR="0044430F" w:rsidRPr="00EA69A5" w:rsidRDefault="0044430F" w:rsidP="00B3224B">
      <w:pPr>
        <w:spacing w:after="0" w:line="252" w:lineRule="exact"/>
        <w:ind w:left="113" w:right="-20"/>
        <w:rPr>
          <w:rFonts w:ascii="Arial" w:eastAsia="Arial" w:hAnsi="Arial" w:cs="Arial"/>
          <w:b/>
          <w:bCs/>
        </w:rPr>
      </w:pPr>
    </w:p>
    <w:p w14:paraId="47A86DC3" w14:textId="71B62543" w:rsidR="00B87FAD" w:rsidRPr="00EA69A5"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EA69A5">
        <w:rPr>
          <w:rFonts w:ascii="Arial" w:eastAsia="Arial" w:hAnsi="Arial" w:cs="Arial"/>
          <w:b/>
          <w:bCs/>
          <w:kern w:val="32"/>
          <w:sz w:val="28"/>
          <w:szCs w:val="28"/>
          <w:lang w:val="en-GB" w:eastAsia="en-GB"/>
        </w:rPr>
        <w:lastRenderedPageBreak/>
        <w:t>Annex B</w:t>
      </w:r>
      <w:r w:rsidR="00B87FAD" w:rsidRPr="00EA69A5">
        <w:rPr>
          <w:rFonts w:ascii="Arial" w:eastAsia="Arial" w:hAnsi="Arial" w:cs="Arial"/>
          <w:b/>
          <w:bCs/>
          <w:spacing w:val="-2"/>
          <w:kern w:val="32"/>
          <w:sz w:val="28"/>
          <w:szCs w:val="28"/>
          <w:lang w:val="en-GB" w:eastAsia="en-GB"/>
        </w:rPr>
        <w:t xml:space="preserve"> </w:t>
      </w:r>
      <w:r w:rsidR="00B87FAD" w:rsidRPr="00EA69A5">
        <w:rPr>
          <w:rFonts w:ascii="Arial" w:eastAsia="Arial" w:hAnsi="Arial" w:cs="Arial"/>
          <w:b/>
          <w:bCs/>
          <w:kern w:val="32"/>
          <w:sz w:val="28"/>
          <w:szCs w:val="28"/>
          <w:lang w:val="en-GB" w:eastAsia="en-GB"/>
        </w:rPr>
        <w:t>–</w:t>
      </w:r>
      <w:r w:rsidR="00B87FAD" w:rsidRPr="00EA69A5">
        <w:rPr>
          <w:rFonts w:ascii="Arial" w:eastAsia="Times New Roman" w:hAnsi="Arial" w:cs="Arial"/>
          <w:b/>
          <w:bCs/>
          <w:kern w:val="32"/>
          <w:sz w:val="36"/>
          <w:szCs w:val="36"/>
          <w:lang w:val="en-GB" w:eastAsia="en-GB"/>
        </w:rPr>
        <w:t xml:space="preserve"> </w:t>
      </w:r>
      <w:r w:rsidR="00B87FAD" w:rsidRPr="00EA69A5">
        <w:rPr>
          <w:rFonts w:ascii="Arial" w:eastAsia="Times New Roman" w:hAnsi="Arial" w:cs="Arial"/>
          <w:b/>
          <w:bCs/>
          <w:kern w:val="32"/>
          <w:sz w:val="28"/>
          <w:szCs w:val="28"/>
          <w:lang w:val="en-GB" w:eastAsia="en-GB"/>
        </w:rPr>
        <w:t xml:space="preserve">Tender Evaluation Criteria </w:t>
      </w:r>
    </w:p>
    <w:bookmarkEnd w:id="31"/>
    <w:p w14:paraId="2387AB75" w14:textId="77777777" w:rsidR="00B87FAD" w:rsidRPr="00EA69A5"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sidRPr="00EA69A5">
        <w:rPr>
          <w:rFonts w:ascii="Arial" w:eastAsia="Arial" w:hAnsi="Arial" w:cs="Arial"/>
          <w:spacing w:val="-2"/>
          <w:szCs w:val="20"/>
          <w:lang w:val="en-GB" w:eastAsia="en-GB"/>
        </w:rPr>
        <w:t>This s</w:t>
      </w:r>
      <w:r w:rsidRPr="00EA69A5">
        <w:rPr>
          <w:rFonts w:ascii="Arial" w:eastAsia="Arial" w:hAnsi="Arial" w:cs="Arial"/>
          <w:spacing w:val="-3"/>
          <w:szCs w:val="20"/>
          <w:lang w:val="en-GB" w:eastAsia="en-GB"/>
        </w:rPr>
        <w:t>e</w:t>
      </w:r>
      <w:r w:rsidRPr="00EA69A5">
        <w:rPr>
          <w:rFonts w:ascii="Arial" w:eastAsia="Arial" w:hAnsi="Arial" w:cs="Arial"/>
          <w:spacing w:val="-2"/>
          <w:szCs w:val="20"/>
          <w:lang w:val="en-GB" w:eastAsia="en-GB"/>
        </w:rPr>
        <w:t>c</w:t>
      </w:r>
      <w:r w:rsidRPr="00EA69A5">
        <w:rPr>
          <w:rFonts w:ascii="Arial" w:eastAsia="Arial" w:hAnsi="Arial" w:cs="Arial"/>
          <w:spacing w:val="-1"/>
          <w:szCs w:val="20"/>
          <w:lang w:val="en-GB" w:eastAsia="en-GB"/>
        </w:rPr>
        <w:t>t</w:t>
      </w:r>
      <w:r w:rsidRPr="00EA69A5">
        <w:rPr>
          <w:rFonts w:ascii="Arial" w:eastAsia="Arial" w:hAnsi="Arial" w:cs="Arial"/>
          <w:spacing w:val="-3"/>
          <w:szCs w:val="20"/>
          <w:lang w:val="en-GB" w:eastAsia="en-GB"/>
        </w:rPr>
        <w:t>io</w:t>
      </w:r>
      <w:r w:rsidRPr="00EA69A5">
        <w:rPr>
          <w:rFonts w:ascii="Arial" w:eastAsia="Arial" w:hAnsi="Arial" w:cs="Arial"/>
          <w:szCs w:val="20"/>
          <w:lang w:val="en-GB" w:eastAsia="en-GB"/>
        </w:rPr>
        <w:t>n</w:t>
      </w:r>
      <w:r w:rsidRPr="00EA69A5">
        <w:rPr>
          <w:rFonts w:ascii="Arial" w:eastAsia="Arial" w:hAnsi="Arial" w:cs="Arial"/>
          <w:spacing w:val="-4"/>
          <w:szCs w:val="20"/>
          <w:lang w:val="en-GB" w:eastAsia="en-GB"/>
        </w:rPr>
        <w:t xml:space="preserve"> </w:t>
      </w:r>
      <w:r w:rsidRPr="00EA69A5">
        <w:rPr>
          <w:rFonts w:ascii="Arial" w:eastAsia="Arial" w:hAnsi="Arial" w:cs="Arial"/>
          <w:spacing w:val="-3"/>
          <w:szCs w:val="20"/>
          <w:lang w:val="en-GB" w:eastAsia="en-GB"/>
        </w:rPr>
        <w:t>de</w:t>
      </w:r>
      <w:r w:rsidRPr="00EA69A5">
        <w:rPr>
          <w:rFonts w:ascii="Arial" w:eastAsia="Arial" w:hAnsi="Arial" w:cs="Arial"/>
          <w:spacing w:val="-1"/>
          <w:szCs w:val="20"/>
          <w:lang w:val="en-GB" w:eastAsia="en-GB"/>
        </w:rPr>
        <w:t>t</w:t>
      </w:r>
      <w:r w:rsidRPr="00EA69A5">
        <w:rPr>
          <w:rFonts w:ascii="Arial" w:eastAsia="Arial" w:hAnsi="Arial" w:cs="Arial"/>
          <w:spacing w:val="-3"/>
          <w:szCs w:val="20"/>
          <w:lang w:val="en-GB" w:eastAsia="en-GB"/>
        </w:rPr>
        <w:t>ail</w:t>
      </w:r>
      <w:r w:rsidRPr="00EA69A5">
        <w:rPr>
          <w:rFonts w:ascii="Arial" w:eastAsia="Arial" w:hAnsi="Arial" w:cs="Arial"/>
          <w:szCs w:val="20"/>
          <w:lang w:val="en-GB" w:eastAsia="en-GB"/>
        </w:rPr>
        <w:t>s</w:t>
      </w:r>
      <w:r w:rsidRPr="00EA69A5">
        <w:rPr>
          <w:rFonts w:ascii="Arial" w:eastAsia="Arial" w:hAnsi="Arial" w:cs="Arial"/>
          <w:spacing w:val="-4"/>
          <w:szCs w:val="20"/>
          <w:lang w:val="en-GB" w:eastAsia="en-GB"/>
        </w:rPr>
        <w:t xml:space="preserve"> </w:t>
      </w:r>
      <w:r w:rsidRPr="00EA69A5">
        <w:rPr>
          <w:rFonts w:ascii="Arial" w:eastAsia="Arial" w:hAnsi="Arial" w:cs="Arial"/>
          <w:spacing w:val="-3"/>
          <w:szCs w:val="20"/>
          <w:lang w:val="en-GB" w:eastAsia="en-GB"/>
        </w:rPr>
        <w:t>h</w:t>
      </w:r>
      <w:r w:rsidRPr="00EA69A5">
        <w:rPr>
          <w:rFonts w:ascii="Arial" w:eastAsia="Arial" w:hAnsi="Arial" w:cs="Arial"/>
          <w:szCs w:val="20"/>
          <w:lang w:val="en-GB" w:eastAsia="en-GB"/>
        </w:rPr>
        <w:t>ow</w:t>
      </w:r>
      <w:r w:rsidRPr="00EA69A5">
        <w:rPr>
          <w:rFonts w:ascii="Arial" w:eastAsia="Arial" w:hAnsi="Arial" w:cs="Arial"/>
          <w:spacing w:val="-5"/>
          <w:szCs w:val="20"/>
          <w:lang w:val="en-GB" w:eastAsia="en-GB"/>
        </w:rPr>
        <w:t xml:space="preserve"> </w:t>
      </w:r>
      <w:r w:rsidRPr="00EA69A5">
        <w:rPr>
          <w:rFonts w:ascii="Arial" w:eastAsia="Arial" w:hAnsi="Arial" w:cs="Arial"/>
          <w:spacing w:val="-2"/>
          <w:szCs w:val="20"/>
          <w:lang w:val="en-GB" w:eastAsia="en-GB"/>
        </w:rPr>
        <w:t>y</w:t>
      </w:r>
      <w:r w:rsidRPr="00EA69A5">
        <w:rPr>
          <w:rFonts w:ascii="Arial" w:eastAsia="Arial" w:hAnsi="Arial" w:cs="Arial"/>
          <w:spacing w:val="-3"/>
          <w:szCs w:val="20"/>
          <w:lang w:val="en-GB" w:eastAsia="en-GB"/>
        </w:rPr>
        <w:t>ou</w:t>
      </w:r>
      <w:r w:rsidRPr="00EA69A5">
        <w:rPr>
          <w:rFonts w:ascii="Arial" w:eastAsia="Arial" w:hAnsi="Arial" w:cs="Arial"/>
          <w:szCs w:val="20"/>
          <w:lang w:val="en-GB" w:eastAsia="en-GB"/>
        </w:rPr>
        <w:t>r</w:t>
      </w:r>
      <w:r w:rsidRPr="00EA69A5">
        <w:rPr>
          <w:rFonts w:ascii="Arial" w:eastAsia="Arial" w:hAnsi="Arial" w:cs="Arial"/>
          <w:spacing w:val="-3"/>
          <w:szCs w:val="20"/>
          <w:lang w:val="en-GB" w:eastAsia="en-GB"/>
        </w:rPr>
        <w:t xml:space="preserve"> </w:t>
      </w:r>
      <w:r w:rsidRPr="00EA69A5">
        <w:rPr>
          <w:rFonts w:ascii="Arial" w:eastAsia="Arial" w:hAnsi="Arial" w:cs="Arial"/>
          <w:szCs w:val="20"/>
          <w:lang w:val="en-GB" w:eastAsia="en-GB"/>
        </w:rPr>
        <w:t>T</w:t>
      </w:r>
      <w:r w:rsidRPr="00EA69A5">
        <w:rPr>
          <w:rFonts w:ascii="Arial" w:eastAsia="Arial" w:hAnsi="Arial" w:cs="Arial"/>
          <w:spacing w:val="-3"/>
          <w:szCs w:val="20"/>
          <w:lang w:val="en-GB" w:eastAsia="en-GB"/>
        </w:rPr>
        <w:t>ende</w:t>
      </w:r>
      <w:r w:rsidRPr="00EA69A5">
        <w:rPr>
          <w:rFonts w:ascii="Arial" w:eastAsia="Arial" w:hAnsi="Arial" w:cs="Arial"/>
          <w:szCs w:val="20"/>
          <w:lang w:val="en-GB" w:eastAsia="en-GB"/>
        </w:rPr>
        <w:t>r</w:t>
      </w:r>
      <w:r w:rsidRPr="00EA69A5">
        <w:rPr>
          <w:rFonts w:ascii="Arial" w:eastAsia="Arial" w:hAnsi="Arial" w:cs="Arial"/>
          <w:spacing w:val="-3"/>
          <w:szCs w:val="20"/>
          <w:lang w:val="en-GB" w:eastAsia="en-GB"/>
        </w:rPr>
        <w:t xml:space="preserve"> </w:t>
      </w:r>
      <w:r w:rsidRPr="00EA69A5">
        <w:rPr>
          <w:rFonts w:ascii="Arial" w:eastAsia="Arial" w:hAnsi="Arial" w:cs="Arial"/>
          <w:spacing w:val="-6"/>
          <w:szCs w:val="20"/>
          <w:lang w:val="en-GB" w:eastAsia="en-GB"/>
        </w:rPr>
        <w:t>w</w:t>
      </w:r>
      <w:r w:rsidRPr="00EA69A5">
        <w:rPr>
          <w:rFonts w:ascii="Arial" w:eastAsia="Arial" w:hAnsi="Arial" w:cs="Arial"/>
          <w:spacing w:val="-3"/>
          <w:szCs w:val="20"/>
          <w:lang w:val="en-GB" w:eastAsia="en-GB"/>
        </w:rPr>
        <w:t>i</w:t>
      </w:r>
      <w:r w:rsidRPr="00EA69A5">
        <w:rPr>
          <w:rFonts w:ascii="Arial" w:eastAsia="Arial" w:hAnsi="Arial" w:cs="Arial"/>
          <w:spacing w:val="-1"/>
          <w:szCs w:val="20"/>
          <w:lang w:val="en-GB" w:eastAsia="en-GB"/>
        </w:rPr>
        <w:t>l</w:t>
      </w:r>
      <w:r w:rsidRPr="00EA69A5">
        <w:rPr>
          <w:rFonts w:ascii="Arial" w:eastAsia="Arial" w:hAnsi="Arial" w:cs="Arial"/>
          <w:szCs w:val="20"/>
          <w:lang w:val="en-GB" w:eastAsia="en-GB"/>
        </w:rPr>
        <w:t>l</w:t>
      </w:r>
      <w:r w:rsidRPr="00EA69A5">
        <w:rPr>
          <w:rFonts w:ascii="Arial" w:eastAsia="Arial" w:hAnsi="Arial" w:cs="Arial"/>
          <w:spacing w:val="-4"/>
          <w:szCs w:val="20"/>
          <w:lang w:val="en-GB" w:eastAsia="en-GB"/>
        </w:rPr>
        <w:t xml:space="preserve"> </w:t>
      </w:r>
      <w:r w:rsidRPr="00EA69A5">
        <w:rPr>
          <w:rFonts w:ascii="Arial" w:eastAsia="Arial" w:hAnsi="Arial" w:cs="Arial"/>
          <w:spacing w:val="-3"/>
          <w:szCs w:val="20"/>
          <w:lang w:val="en-GB" w:eastAsia="en-GB"/>
        </w:rPr>
        <w:t>b</w:t>
      </w:r>
      <w:r w:rsidRPr="00EA69A5">
        <w:rPr>
          <w:rFonts w:ascii="Arial" w:eastAsia="Arial" w:hAnsi="Arial" w:cs="Arial"/>
          <w:szCs w:val="20"/>
          <w:lang w:val="en-GB" w:eastAsia="en-GB"/>
        </w:rPr>
        <w:t>e</w:t>
      </w:r>
      <w:r w:rsidRPr="00EA69A5">
        <w:rPr>
          <w:rFonts w:ascii="Arial" w:eastAsia="Arial" w:hAnsi="Arial" w:cs="Arial"/>
          <w:spacing w:val="-4"/>
          <w:szCs w:val="20"/>
          <w:lang w:val="en-GB" w:eastAsia="en-GB"/>
        </w:rPr>
        <w:t xml:space="preserve"> </w:t>
      </w:r>
      <w:r w:rsidRPr="00EA69A5">
        <w:rPr>
          <w:rFonts w:ascii="Arial" w:eastAsia="Arial" w:hAnsi="Arial" w:cs="Arial"/>
          <w:spacing w:val="-3"/>
          <w:szCs w:val="20"/>
          <w:lang w:val="en-GB" w:eastAsia="en-GB"/>
        </w:rPr>
        <w:t>e</w:t>
      </w:r>
      <w:r w:rsidRPr="00EA69A5">
        <w:rPr>
          <w:rFonts w:ascii="Arial" w:eastAsia="Arial" w:hAnsi="Arial" w:cs="Arial"/>
          <w:spacing w:val="-2"/>
          <w:szCs w:val="20"/>
          <w:lang w:val="en-GB" w:eastAsia="en-GB"/>
        </w:rPr>
        <w:t>v</w:t>
      </w:r>
      <w:r w:rsidRPr="00EA69A5">
        <w:rPr>
          <w:rFonts w:ascii="Arial" w:eastAsia="Arial" w:hAnsi="Arial" w:cs="Arial"/>
          <w:spacing w:val="-3"/>
          <w:szCs w:val="20"/>
          <w:lang w:val="en-GB" w:eastAsia="en-GB"/>
        </w:rPr>
        <w:t>alu</w:t>
      </w:r>
      <w:r w:rsidRPr="00EA69A5">
        <w:rPr>
          <w:rFonts w:ascii="Arial" w:eastAsia="Arial" w:hAnsi="Arial" w:cs="Arial"/>
          <w:szCs w:val="20"/>
          <w:lang w:val="en-GB" w:eastAsia="en-GB"/>
        </w:rPr>
        <w:t>a</w:t>
      </w:r>
      <w:r w:rsidRPr="00EA69A5">
        <w:rPr>
          <w:rFonts w:ascii="Arial" w:eastAsia="Arial" w:hAnsi="Arial" w:cs="Arial"/>
          <w:spacing w:val="-2"/>
          <w:szCs w:val="20"/>
          <w:lang w:val="en-GB" w:eastAsia="en-GB"/>
        </w:rPr>
        <w:t>t</w:t>
      </w:r>
      <w:r w:rsidRPr="00EA69A5">
        <w:rPr>
          <w:rFonts w:ascii="Arial" w:eastAsia="Arial" w:hAnsi="Arial" w:cs="Arial"/>
          <w:spacing w:val="-3"/>
          <w:szCs w:val="20"/>
          <w:lang w:val="en-GB" w:eastAsia="en-GB"/>
        </w:rPr>
        <w:t>ed.</w:t>
      </w:r>
    </w:p>
    <w:p w14:paraId="0E9113EA" w14:textId="77777777" w:rsidR="00F90D82" w:rsidRPr="00EA69A5"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EA69A5">
        <w:rPr>
          <w:rFonts w:ascii="Arial" w:eastAsia="Times New Roman" w:hAnsi="Arial" w:cs="Arial"/>
          <w:bCs/>
          <w:spacing w:val="-3"/>
          <w:szCs w:val="20"/>
          <w:lang w:val="en-GB" w:eastAsia="en-GB"/>
        </w:rPr>
        <w:t>The Tender evaluation will calculate the Mo</w:t>
      </w:r>
      <w:r w:rsidRPr="00EA69A5">
        <w:rPr>
          <w:rFonts w:ascii="Arial" w:eastAsia="Times New Roman" w:hAnsi="Arial" w:cs="Arial"/>
          <w:bCs/>
          <w:spacing w:val="-3"/>
          <w:lang w:val="en-GB" w:eastAsia="en-GB"/>
        </w:rPr>
        <w:t>st Economically Advantageous Tender (MEAT) to The Authority</w:t>
      </w:r>
      <w:bookmarkStart w:id="37" w:name="_Hlk531646086"/>
      <w:r w:rsidRPr="00EA69A5">
        <w:rPr>
          <w:rFonts w:ascii="Arial" w:eastAsia="Times New Roman" w:hAnsi="Arial" w:cs="Arial"/>
          <w:spacing w:val="-3"/>
          <w:lang w:val="en-GB" w:eastAsia="en-GB"/>
        </w:rPr>
        <w:t xml:space="preserve"> based on the following calculation:</w:t>
      </w:r>
    </w:p>
    <w:p w14:paraId="48C2F9C4" w14:textId="77777777" w:rsidR="00F90D82" w:rsidRPr="00EA69A5"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EA69A5" w:rsidRDefault="00F90D82" w:rsidP="00F90D82">
      <w:pPr>
        <w:widowControl/>
        <w:spacing w:after="0" w:line="240" w:lineRule="auto"/>
        <w:rPr>
          <w:rFonts w:ascii="Arial" w:eastAsia="Times New Roman" w:hAnsi="Arial" w:cs="Arial"/>
          <w:spacing w:val="-3"/>
          <w:u w:val="single"/>
          <w:lang w:val="en-GB" w:eastAsia="en-GB"/>
        </w:rPr>
      </w:pPr>
      <w:r w:rsidRPr="00EA69A5">
        <w:rPr>
          <w:rFonts w:ascii="Arial" w:eastAsia="Arial" w:hAnsi="Arial" w:cs="Arial"/>
          <w:szCs w:val="20"/>
          <w:lang w:val="en-GB" w:eastAsia="en-GB"/>
        </w:rPr>
        <w:t xml:space="preserve">Evaluation Score = </w:t>
      </w:r>
      <w:r w:rsidRPr="00EA69A5">
        <w:rPr>
          <w:rFonts w:ascii="Arial" w:eastAsia="Times New Roman" w:hAnsi="Arial" w:cs="Arial"/>
          <w:spacing w:val="-3"/>
          <w:u w:val="single"/>
          <w:lang w:val="en-GB" w:eastAsia="en-GB"/>
        </w:rPr>
        <w:t>Total Price</w:t>
      </w:r>
    </w:p>
    <w:p w14:paraId="15B4C578" w14:textId="77777777" w:rsidR="00F90D82" w:rsidRPr="00EA69A5" w:rsidRDefault="00F90D82" w:rsidP="00F90D82">
      <w:pPr>
        <w:widowControl/>
        <w:spacing w:after="0" w:line="240" w:lineRule="auto"/>
        <w:rPr>
          <w:rFonts w:ascii="Arial" w:eastAsia="Times New Roman" w:hAnsi="Arial" w:cs="Arial"/>
          <w:spacing w:val="-3"/>
          <w:lang w:val="en-GB" w:eastAsia="en-GB"/>
        </w:rPr>
      </w:pPr>
      <w:r w:rsidRPr="00EA69A5">
        <w:rPr>
          <w:rFonts w:ascii="Arial" w:eastAsia="Times New Roman" w:hAnsi="Arial" w:cs="Arial"/>
          <w:spacing w:val="-3"/>
          <w:lang w:val="en-GB" w:eastAsia="en-GB"/>
        </w:rPr>
        <w:t xml:space="preserve">                                 Total Technical Score</w:t>
      </w:r>
    </w:p>
    <w:p w14:paraId="530836C7" w14:textId="77777777" w:rsidR="00F90D82" w:rsidRPr="00EA69A5"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EA69A5">
        <w:rPr>
          <w:rFonts w:ascii="Arial" w:eastAsia="Times New Roman" w:hAnsi="Arial" w:cs="Arial"/>
          <w:spacing w:val="-3"/>
          <w:lang w:val="en-GB" w:eastAsia="en-GB"/>
        </w:rPr>
        <w:t>Any Tender which is considered non-compliant for any Commercial, Financial or Technical element or criteria will be excluded from the competition and not receive an Evaluation Score.</w:t>
      </w:r>
      <w:bookmarkEnd w:id="37"/>
      <w:r w:rsidRPr="00EA69A5">
        <w:rPr>
          <w:rFonts w:ascii="Arial" w:eastAsia="Times New Roman" w:hAnsi="Arial" w:cs="Arial"/>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EA69A5"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EA69A5">
        <w:rPr>
          <w:rFonts w:ascii="Arial" w:eastAsia="Times New Roman" w:hAnsi="Arial" w:cs="Arial"/>
          <w:spacing w:val="-3"/>
          <w:lang w:val="en-GB" w:eastAsia="en-GB"/>
        </w:rPr>
        <w:t xml:space="preserve">The Tenderer with the lowest </w:t>
      </w:r>
      <w:r w:rsidRPr="00EA69A5">
        <w:rPr>
          <w:rFonts w:ascii="Arial" w:hAnsi="Arial" w:cs="Arial"/>
          <w:spacing w:val="-3"/>
        </w:rPr>
        <w:t xml:space="preserve">Evaluation </w:t>
      </w:r>
      <w:r w:rsidRPr="00EA69A5">
        <w:rPr>
          <w:rFonts w:ascii="Arial" w:eastAsia="Times New Roman" w:hAnsi="Arial" w:cs="Arial"/>
          <w:spacing w:val="-3"/>
          <w:lang w:val="en-GB" w:eastAsia="en-GB"/>
        </w:rPr>
        <w:t xml:space="preserve">Score will be considered to be the Winning Tenderer and awarded any resulting contract. </w:t>
      </w:r>
    </w:p>
    <w:p w14:paraId="41326982" w14:textId="77777777" w:rsidR="00F90D82" w:rsidRPr="00EA69A5" w:rsidRDefault="00F90D82" w:rsidP="00F90D82">
      <w:pPr>
        <w:pStyle w:val="ListParagraph"/>
        <w:spacing w:after="0" w:line="240" w:lineRule="auto"/>
        <w:rPr>
          <w:rFonts w:ascii="Arial" w:hAnsi="Arial" w:cs="Arial"/>
          <w:spacing w:val="-3"/>
        </w:rPr>
      </w:pPr>
    </w:p>
    <w:p w14:paraId="46067F29"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proofErr w:type="gramStart"/>
      <w:r w:rsidRPr="00EA69A5">
        <w:rPr>
          <w:rFonts w:ascii="Arial" w:hAnsi="Arial" w:cs="Arial"/>
          <w:spacing w:val="-3"/>
        </w:rPr>
        <w:t>In the event that</w:t>
      </w:r>
      <w:proofErr w:type="gramEnd"/>
      <w:r w:rsidRPr="00EA69A5">
        <w:rPr>
          <w:rFonts w:ascii="Arial" w:hAnsi="Arial" w:cs="Arial"/>
          <w:spacing w:val="-3"/>
        </w:rPr>
        <w:t xml:space="preserve"> multiple Tenderers achieve the exact same lowest Evaluation Score, then the Tenderer with the lowest Total Price will be considered to be the Winning Tenderer. </w:t>
      </w:r>
      <w:proofErr w:type="gramStart"/>
      <w:r w:rsidRPr="00EA69A5">
        <w:rPr>
          <w:rFonts w:ascii="Arial" w:hAnsi="Arial" w:cs="Arial"/>
          <w:spacing w:val="-3"/>
        </w:rPr>
        <w:t>In the event that</w:t>
      </w:r>
      <w:proofErr w:type="gramEnd"/>
      <w:r w:rsidRPr="00EA69A5">
        <w:rPr>
          <w:rFonts w:ascii="Arial" w:hAnsi="Arial" w:cs="Arial"/>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EA69A5"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4B6C11C9" w14:textId="77777777" w:rsidR="00F90D82" w:rsidRPr="00EA69A5" w:rsidRDefault="00F90D82" w:rsidP="00F90D82">
      <w:pPr>
        <w:pStyle w:val="ListParagraph"/>
        <w:numPr>
          <w:ilvl w:val="0"/>
          <w:numId w:val="16"/>
        </w:numPr>
        <w:spacing w:after="0" w:line="240" w:lineRule="auto"/>
        <w:rPr>
          <w:rFonts w:ascii="Arial" w:eastAsia="Times New Roman" w:hAnsi="Arial" w:cs="Arial"/>
          <w:lang w:val="en-GB" w:eastAsia="en-GB"/>
        </w:rPr>
      </w:pPr>
      <w:r w:rsidRPr="00EA69A5">
        <w:rPr>
          <w:rFonts w:ascii="Arial" w:eastAsia="Times New Roman" w:hAnsi="Arial" w:cs="Arial"/>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EA69A5" w:rsidRDefault="00F90D82" w:rsidP="00F90D82">
      <w:pPr>
        <w:pStyle w:val="ListParagraph"/>
        <w:spacing w:after="0" w:line="240" w:lineRule="auto"/>
        <w:ind w:left="0"/>
        <w:rPr>
          <w:rFonts w:ascii="Arial" w:eastAsia="Times New Roman" w:hAnsi="Arial" w:cs="Arial"/>
          <w:lang w:val="en-GB" w:eastAsia="en-GB"/>
        </w:rPr>
      </w:pPr>
    </w:p>
    <w:p w14:paraId="0C1419AD" w14:textId="77777777" w:rsidR="00F90D82" w:rsidRPr="00EA69A5" w:rsidRDefault="00F90D82" w:rsidP="00F90D82">
      <w:pPr>
        <w:numPr>
          <w:ilvl w:val="0"/>
          <w:numId w:val="16"/>
        </w:numPr>
        <w:tabs>
          <w:tab w:val="left" w:pos="8931"/>
        </w:tabs>
        <w:spacing w:after="0" w:line="240" w:lineRule="auto"/>
        <w:ind w:right="109"/>
        <w:contextualSpacing/>
        <w:rPr>
          <w:rFonts w:ascii="Arial" w:eastAsia="Arial" w:hAnsi="Arial" w:cs="Arial"/>
          <w:szCs w:val="20"/>
          <w:lang w:val="en-GB" w:eastAsia="en-GB"/>
        </w:rPr>
      </w:pPr>
      <w:r w:rsidRPr="00EA69A5">
        <w:rPr>
          <w:rFonts w:ascii="Arial" w:eastAsia="Times New Roman" w:hAnsi="Arial" w:cs="Arial"/>
          <w:lang w:val="en-GB" w:eastAsia="en-GB"/>
        </w:rPr>
        <w:t>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Tenderers must ensure that there are no prices shown within any responses to, or supporting documents for, for technical criteria.</w:t>
      </w:r>
    </w:p>
    <w:p w14:paraId="7A29B0AD" w14:textId="77777777" w:rsidR="00F90D82" w:rsidRPr="00EA69A5" w:rsidRDefault="00F90D82" w:rsidP="00F90D82">
      <w:pPr>
        <w:pStyle w:val="ListParagraph"/>
        <w:spacing w:after="0" w:line="240" w:lineRule="auto"/>
        <w:rPr>
          <w:rFonts w:ascii="Arial" w:eastAsia="Arial" w:hAnsi="Arial" w:cs="Arial"/>
          <w:szCs w:val="20"/>
          <w:lang w:val="en-GB" w:eastAsia="en-GB"/>
        </w:rPr>
      </w:pPr>
    </w:p>
    <w:p w14:paraId="2C6BCAD8" w14:textId="77777777" w:rsidR="00F90D82" w:rsidRPr="00EA69A5" w:rsidRDefault="00F90D82" w:rsidP="00F90D82">
      <w:pPr>
        <w:pStyle w:val="ListParagraph"/>
        <w:widowControl/>
        <w:numPr>
          <w:ilvl w:val="0"/>
          <w:numId w:val="16"/>
        </w:numPr>
        <w:shd w:val="clear" w:color="auto" w:fill="FFFFFF"/>
        <w:spacing w:after="0" w:line="240" w:lineRule="auto"/>
        <w:rPr>
          <w:rFonts w:ascii="Arial" w:eastAsia="Times New Roman" w:hAnsi="Arial" w:cs="Arial"/>
          <w:lang w:val="en-GB" w:eastAsia="en-GB"/>
        </w:rPr>
      </w:pPr>
      <w:r w:rsidRPr="00EA69A5">
        <w:rPr>
          <w:rFonts w:ascii="Arial" w:eastAsia="Times New Roman" w:hAnsi="Arial" w:cs="Arial"/>
          <w:lang w:val="en-GB" w:eastAsia="en-GB"/>
        </w:rPr>
        <w:t xml:space="preserve">Should any exclusions, assumptions, </w:t>
      </w:r>
      <w:proofErr w:type="gramStart"/>
      <w:r w:rsidRPr="00EA69A5">
        <w:rPr>
          <w:rFonts w:ascii="Arial" w:eastAsia="Times New Roman" w:hAnsi="Arial" w:cs="Arial"/>
          <w:lang w:val="en-GB" w:eastAsia="en-GB"/>
        </w:rPr>
        <w:t>dependencies</w:t>
      </w:r>
      <w:proofErr w:type="gramEnd"/>
      <w:r w:rsidRPr="00EA69A5">
        <w:rPr>
          <w:rFonts w:ascii="Arial" w:eastAsia="Times New Roman" w:hAnsi="Arial" w:cs="Arial"/>
          <w:lang w:val="en-GB" w:eastAsia="en-GB"/>
        </w:rPr>
        <w:t xml:space="preserve"> or caveats apply to your Tender or any of the goods and/or services that you would provide when delivering the requirements, these should be clearly indicated in the relevant areas of the Tender.</w:t>
      </w:r>
    </w:p>
    <w:p w14:paraId="3E518CD2" w14:textId="77777777" w:rsidR="00F90D82" w:rsidRPr="00EA69A5" w:rsidRDefault="00F90D82" w:rsidP="00F90D82">
      <w:pPr>
        <w:widowControl/>
        <w:shd w:val="clear" w:color="auto" w:fill="FFFFFF"/>
        <w:spacing w:after="0" w:line="240" w:lineRule="auto"/>
        <w:rPr>
          <w:rFonts w:ascii="Arial" w:eastAsia="Times New Roman" w:hAnsi="Arial" w:cs="Arial"/>
          <w:lang w:val="en-GB" w:eastAsia="en-GB"/>
        </w:rPr>
      </w:pPr>
    </w:p>
    <w:p w14:paraId="599431A6" w14:textId="77777777" w:rsidR="00F90D82" w:rsidRPr="00EA69A5" w:rsidRDefault="00F90D82" w:rsidP="00F90D82">
      <w:pPr>
        <w:widowControl/>
        <w:spacing w:after="0" w:line="240" w:lineRule="auto"/>
        <w:rPr>
          <w:rFonts w:ascii="Arial" w:eastAsia="Times New Roman" w:hAnsi="Arial" w:cs="Arial"/>
          <w:b/>
          <w:bCs/>
          <w:spacing w:val="-3"/>
          <w:lang w:val="en-GB" w:eastAsia="en-GB"/>
        </w:rPr>
      </w:pPr>
      <w:r w:rsidRPr="00EA69A5">
        <w:rPr>
          <w:rFonts w:ascii="Arial" w:eastAsia="Times New Roman" w:hAnsi="Arial" w:cs="Arial"/>
          <w:b/>
          <w:bCs/>
          <w:spacing w:val="-3"/>
          <w:lang w:val="en-GB" w:eastAsia="en-GB"/>
        </w:rPr>
        <w:t>Commercial Qualification Evaluation</w:t>
      </w:r>
    </w:p>
    <w:p w14:paraId="25419395" w14:textId="77777777" w:rsidR="00F90D82" w:rsidRPr="00EA69A5"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Commercial Qualification Evaluation will assess if all tendering and contractual requirements have been provided.</w:t>
      </w:r>
    </w:p>
    <w:p w14:paraId="0651A3C7"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Pr="00EA69A5"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A Tender will be considered non-compliant if:</w:t>
      </w:r>
    </w:p>
    <w:p w14:paraId="239F2E29" w14:textId="77777777" w:rsidR="00F90D82" w:rsidRPr="00EA69A5"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Tender was not received by the due date and time.</w:t>
      </w:r>
    </w:p>
    <w:p w14:paraId="0EB4E481"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full set of requirements cannot be delivered.</w:t>
      </w:r>
    </w:p>
    <w:p w14:paraId="4CAECFAD"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sidRPr="00EA69A5">
        <w:rPr>
          <w:rFonts w:ascii="Arial" w:eastAsia="Times New Roman" w:hAnsi="Arial" w:cs="Arial"/>
          <w:bCs/>
          <w:spacing w:val="-3"/>
          <w:lang w:val="en-GB" w:eastAsia="en-GB"/>
        </w:rPr>
        <w:t>any required delivery dates cannot be met.</w:t>
      </w:r>
    </w:p>
    <w:bookmarkEnd w:id="38"/>
    <w:p w14:paraId="6961FD22"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all MOD Terms &amp; Conditions have not been accepted.</w:t>
      </w:r>
    </w:p>
    <w:p w14:paraId="6F38E0A8"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any other required documentation was not submitted.</w:t>
      </w:r>
    </w:p>
    <w:p w14:paraId="740F8F07" w14:textId="77777777" w:rsidR="00F90D82" w:rsidRPr="00EA69A5"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EA69A5">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EA69A5"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EA69A5">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EA69A5">
        <w:rPr>
          <w:rFonts w:ascii="Arial" w:eastAsia="Times New Roman" w:hAnsi="Arial" w:cs="Arial"/>
          <w:lang w:val="en-GB" w:eastAsia="en-GB"/>
        </w:rPr>
        <w:t xml:space="preserve">If a Parent Company or Bank guarantee is requested and is not </w:t>
      </w:r>
      <w:r w:rsidRPr="00EA69A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EA69A5" w:rsidRDefault="00F90D82" w:rsidP="00F90D82">
      <w:pPr>
        <w:widowControl/>
        <w:shd w:val="clear" w:color="auto" w:fill="FFFFFF"/>
        <w:spacing w:after="0" w:line="240" w:lineRule="auto"/>
        <w:rPr>
          <w:rFonts w:ascii="Arial" w:eastAsia="Times New Roman" w:hAnsi="Arial" w:cs="Arial"/>
          <w:lang w:val="en-GB" w:eastAsia="en-GB"/>
        </w:rPr>
      </w:pPr>
    </w:p>
    <w:p w14:paraId="1900ABA2" w14:textId="77777777" w:rsidR="00F90D82" w:rsidRPr="00EA69A5" w:rsidRDefault="00F90D82" w:rsidP="00F90D82">
      <w:pPr>
        <w:widowControl/>
        <w:spacing w:after="0" w:line="240" w:lineRule="auto"/>
        <w:rPr>
          <w:rFonts w:ascii="Arial" w:eastAsia="Times New Roman" w:hAnsi="Arial" w:cs="Arial"/>
          <w:b/>
          <w:bCs/>
          <w:spacing w:val="-3"/>
          <w:lang w:val="en-GB" w:eastAsia="en-GB"/>
        </w:rPr>
      </w:pPr>
      <w:r w:rsidRPr="00EA69A5">
        <w:rPr>
          <w:rFonts w:ascii="Arial" w:eastAsia="Times New Roman" w:hAnsi="Arial" w:cs="Arial"/>
          <w:b/>
          <w:bCs/>
          <w:spacing w:val="-3"/>
          <w:lang w:val="en-GB" w:eastAsia="en-GB"/>
        </w:rPr>
        <w:t>Financial Evaluation</w:t>
      </w:r>
    </w:p>
    <w:p w14:paraId="49C532E1" w14:textId="77777777" w:rsidR="00F90D82" w:rsidRPr="00EA69A5" w:rsidRDefault="00F90D82" w:rsidP="00F90D82">
      <w:pPr>
        <w:widowControl/>
        <w:spacing w:after="0" w:line="240" w:lineRule="auto"/>
        <w:rPr>
          <w:rFonts w:ascii="Arial" w:eastAsia="Times New Roman" w:hAnsi="Arial" w:cs="Arial"/>
          <w:lang w:val="en-GB" w:eastAsia="en-GB"/>
        </w:rPr>
      </w:pPr>
    </w:p>
    <w:p w14:paraId="2D3DB117"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EA69A5">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EA69A5"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2" w:name="_Hlk66043734"/>
      <w:r w:rsidRPr="00EA69A5">
        <w:rPr>
          <w:rFonts w:ascii="Arial" w:eastAsia="Times New Roman" w:hAnsi="Arial" w:cs="Arial"/>
          <w:bCs/>
          <w:spacing w:val="-3"/>
          <w:lang w:val="en-GB" w:eastAsia="en-GB"/>
        </w:rPr>
        <w:t xml:space="preserve">Prices </w:t>
      </w:r>
      <w:bookmarkStart w:id="43" w:name="_Hlk82965834"/>
      <w:r w:rsidRPr="00EA69A5">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EA69A5">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EA69A5">
        <w:rPr>
          <w:rFonts w:ascii="Arial" w:eastAsia="Times New Roman" w:hAnsi="Arial" w:cs="Arial"/>
          <w:bCs/>
          <w:spacing w:val="-3"/>
          <w:lang w:val="en-GB" w:eastAsia="en-GB"/>
        </w:rPr>
        <w:t xml:space="preserve">. </w:t>
      </w:r>
      <w:bookmarkEnd w:id="43"/>
    </w:p>
    <w:p w14:paraId="302DA91B"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bookmarkStart w:id="45" w:name="_Hlk66043780"/>
      <w:r w:rsidRPr="00EA69A5">
        <w:rPr>
          <w:rFonts w:ascii="Arial" w:eastAsia="Times New Roman" w:hAnsi="Arial" w:cs="Arial"/>
          <w:bCs/>
          <w:spacing w:val="-3"/>
          <w:lang w:val="en-GB" w:eastAsia="en-GB"/>
        </w:rPr>
        <w:t xml:space="preserve">The Total Price figure that will be used in the evaluation of Tenders shall be the total figure that is calculated from </w:t>
      </w:r>
      <w:bookmarkEnd w:id="44"/>
      <w:r w:rsidRPr="00EA69A5">
        <w:rPr>
          <w:rFonts w:ascii="Arial" w:eastAsia="Times New Roman" w:hAnsi="Arial" w:cs="Arial"/>
          <w:bCs/>
          <w:spacing w:val="-3"/>
          <w:lang w:val="en-GB" w:eastAsia="en-GB"/>
        </w:rPr>
        <w:t xml:space="preserve">the prices Tenderers have provided for each item listed in the Schedule of Requirements, for the full maximum duration of the requirement, including any optional services and periods. </w:t>
      </w:r>
    </w:p>
    <w:bookmarkEnd w:id="45"/>
    <w:p w14:paraId="0FEEB61F" w14:textId="77777777" w:rsidR="00F90D82" w:rsidRPr="00EA69A5"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EA69A5">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0E50AB51" w14:textId="77777777" w:rsidR="00F90D82" w:rsidRPr="00EA69A5" w:rsidRDefault="00F90D82" w:rsidP="00F90D82">
      <w:pPr>
        <w:pStyle w:val="ListParagraph"/>
        <w:rPr>
          <w:rFonts w:ascii="Arial" w:eastAsia="Times New Roman" w:hAnsi="Arial" w:cs="Arial"/>
          <w:bCs/>
          <w:spacing w:val="-3"/>
          <w:lang w:val="en-GB" w:eastAsia="en-GB"/>
        </w:rPr>
      </w:pPr>
      <w:bookmarkStart w:id="46" w:name="_Hlk66043960"/>
    </w:p>
    <w:p w14:paraId="02CAF963" w14:textId="5AD0BF68" w:rsidR="00F90D82" w:rsidRPr="00EA69A5" w:rsidRDefault="00F90D82" w:rsidP="002B2293">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EA69A5">
        <w:rPr>
          <w:rFonts w:ascii="Arial" w:eastAsia="Times New Roman" w:hAnsi="Arial" w:cs="Arial"/>
          <w:bCs/>
          <w:spacing w:val="-3"/>
          <w:lang w:val="en-GB" w:eastAsia="en-GB"/>
        </w:rPr>
        <w:t xml:space="preserve">Where estimated Authority usage figures are shown on the Schedule of Requirements, the Total Price figure shall not be a guarantee of quantities required or payments to be made under any resulting Contract. </w:t>
      </w:r>
      <w:bookmarkStart w:id="47" w:name="_Hlk66044103"/>
      <w:bookmarkEnd w:id="46"/>
    </w:p>
    <w:p w14:paraId="182CAE54" w14:textId="77777777" w:rsidR="00EA69A5" w:rsidRPr="00EA69A5" w:rsidRDefault="00EA69A5" w:rsidP="00EA69A5">
      <w:pPr>
        <w:pStyle w:val="ListParagraph"/>
        <w:rPr>
          <w:rFonts w:ascii="Arial" w:eastAsia="Times New Roman" w:hAnsi="Arial" w:cs="Arial"/>
          <w:bCs/>
          <w:i/>
          <w:spacing w:val="-3"/>
          <w:sz w:val="18"/>
          <w:szCs w:val="18"/>
          <w:lang w:val="en-GB" w:eastAsia="en-GB"/>
        </w:rPr>
      </w:pPr>
    </w:p>
    <w:p w14:paraId="154BCE0E" w14:textId="77777777" w:rsidR="00EA69A5" w:rsidRPr="00EA69A5" w:rsidRDefault="00EA69A5" w:rsidP="00EA69A5">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3FCE09AE"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EA69A5">
        <w:rPr>
          <w:rFonts w:ascii="Arial" w:eastAsia="Times New Roman" w:hAnsi="Arial" w:cs="Arial"/>
          <w:lang w:val="en-GB" w:eastAsia="en-GB"/>
        </w:rPr>
        <w:t>A Tender will be considered non-compliant if:</w:t>
      </w:r>
    </w:p>
    <w:p w14:paraId="5E563353"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649BE3D0" w:rsidR="00F90D82" w:rsidRPr="00EA69A5"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lang w:val="en-GB" w:eastAsia="en-GB"/>
        </w:rPr>
        <w:t>the Total Price is greater than the total available funding of £</w:t>
      </w:r>
      <w:r w:rsidR="006D2DBC" w:rsidRPr="00EA69A5">
        <w:rPr>
          <w:rFonts w:ascii="Arial" w:eastAsia="Times New Roman" w:hAnsi="Arial" w:cs="Arial"/>
          <w:lang w:val="en-GB" w:eastAsia="en-GB"/>
        </w:rPr>
        <w:t>45</w:t>
      </w:r>
      <w:r w:rsidRPr="00EA69A5">
        <w:rPr>
          <w:rFonts w:ascii="Arial" w:eastAsia="Times New Roman" w:hAnsi="Arial" w:cs="Arial"/>
          <w:lang w:val="en-GB" w:eastAsia="en-GB"/>
        </w:rPr>
        <w:t>,000; or</w:t>
      </w:r>
    </w:p>
    <w:p w14:paraId="7947F284" w14:textId="77777777" w:rsidR="00F90D82" w:rsidRPr="00EA69A5"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lang w:val="en-GB" w:eastAsia="en-GB"/>
        </w:rPr>
        <w:t xml:space="preserve">the Tender does not indicate a Total Price; or </w:t>
      </w:r>
    </w:p>
    <w:p w14:paraId="582FADBC" w14:textId="77777777" w:rsidR="00F90D82" w:rsidRPr="00EA69A5"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EA69A5" w:rsidRDefault="00F90D82" w:rsidP="00F90D82">
      <w:pPr>
        <w:widowControl/>
        <w:shd w:val="clear" w:color="auto" w:fill="FFFFFF"/>
        <w:spacing w:after="0" w:line="240" w:lineRule="auto"/>
        <w:rPr>
          <w:rFonts w:ascii="Arial" w:eastAsia="Times New Roman" w:hAnsi="Arial" w:cs="Arial"/>
          <w:lang w:val="en-GB" w:eastAsia="en-GB"/>
        </w:rPr>
      </w:pPr>
    </w:p>
    <w:p w14:paraId="136C8EBC" w14:textId="77777777" w:rsidR="00F90D82" w:rsidRPr="00EA69A5" w:rsidRDefault="00F90D82" w:rsidP="00F90D82">
      <w:pPr>
        <w:widowControl/>
        <w:spacing w:after="0" w:line="240" w:lineRule="auto"/>
        <w:rPr>
          <w:rFonts w:ascii="Arial" w:eastAsia="Times New Roman" w:hAnsi="Arial" w:cs="Arial"/>
          <w:b/>
          <w:bCs/>
          <w:spacing w:val="-3"/>
          <w:lang w:val="en-GB" w:eastAsia="en-GB"/>
        </w:rPr>
      </w:pPr>
      <w:r w:rsidRPr="00EA69A5">
        <w:rPr>
          <w:rFonts w:ascii="Arial" w:eastAsia="Times New Roman" w:hAnsi="Arial" w:cs="Arial"/>
          <w:b/>
          <w:bCs/>
          <w:spacing w:val="-3"/>
          <w:lang w:val="en-GB" w:eastAsia="en-GB"/>
        </w:rPr>
        <w:t>Technical Evaluation</w:t>
      </w:r>
    </w:p>
    <w:p w14:paraId="46AC7A6B" w14:textId="77777777" w:rsidR="00F90D82" w:rsidRPr="00EA69A5"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Technical Evaluation will assess the Tender response to establish the level of confidence The Authority has that the Tenderer will be able meet and deliver all the requirements detailed in the Statement of Requirements.</w:t>
      </w:r>
    </w:p>
    <w:p w14:paraId="17F7D88F"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The Technical Evaluation will allocate points to a set of evaluation criteria. These criteria may also be weighted, with the points allocated to each individual criteria being multiplied by the associated weight to give a score for </w:t>
      </w:r>
      <w:proofErr w:type="gramStart"/>
      <w:r w:rsidRPr="00EA69A5">
        <w:rPr>
          <w:rFonts w:ascii="Arial" w:eastAsia="Times New Roman" w:hAnsi="Arial" w:cs="Arial"/>
          <w:bCs/>
          <w:spacing w:val="-3"/>
          <w:lang w:val="en-GB" w:eastAsia="en-GB"/>
        </w:rPr>
        <w:t>that individual criteria</w:t>
      </w:r>
      <w:proofErr w:type="gramEnd"/>
      <w:r w:rsidRPr="00EA69A5">
        <w:rPr>
          <w:rFonts w:ascii="Arial" w:eastAsia="Times New Roman" w:hAnsi="Arial" w:cs="Arial"/>
          <w:bCs/>
          <w:spacing w:val="-3"/>
          <w:lang w:val="en-GB" w:eastAsia="en-GB"/>
        </w:rPr>
        <w:t xml:space="preserve">. The points, weightings and scores available for each </w:t>
      </w:r>
      <w:proofErr w:type="gramStart"/>
      <w:r w:rsidRPr="00EA69A5">
        <w:rPr>
          <w:rFonts w:ascii="Arial" w:eastAsia="Times New Roman" w:hAnsi="Arial" w:cs="Arial"/>
          <w:bCs/>
          <w:spacing w:val="-3"/>
          <w:lang w:val="en-GB" w:eastAsia="en-GB"/>
        </w:rPr>
        <w:t>criteria</w:t>
      </w:r>
      <w:proofErr w:type="gramEnd"/>
      <w:r w:rsidRPr="00EA69A5">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7D374838"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EA69A5"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scores awarded for each individual criteria, excluding any pass/fail criteria, will be added together to give the Total Technical Score.</w:t>
      </w:r>
    </w:p>
    <w:p w14:paraId="36358D90" w14:textId="77777777" w:rsidR="00F90D82" w:rsidRPr="00EA69A5"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Technical evaluators are considered to be Subject Matter Experts in the areas they are evaluating. If an </w:t>
      </w:r>
      <w:proofErr w:type="gramStart"/>
      <w:r w:rsidRPr="00EA69A5">
        <w:rPr>
          <w:rFonts w:ascii="Arial" w:eastAsia="Times New Roman" w:hAnsi="Arial" w:cs="Arial"/>
          <w:bCs/>
          <w:spacing w:val="-3"/>
          <w:lang w:val="en-GB" w:eastAsia="en-GB"/>
        </w:rPr>
        <w:t>individual criteria</w:t>
      </w:r>
      <w:proofErr w:type="gramEnd"/>
      <w:r w:rsidRPr="00EA69A5">
        <w:rPr>
          <w:rFonts w:ascii="Arial" w:eastAsia="Times New Roman" w:hAnsi="Arial" w:cs="Arial"/>
          <w:bCs/>
          <w:spacing w:val="-3"/>
          <w:lang w:val="en-GB" w:eastAsia="en-GB"/>
        </w:rPr>
        <w:t xml:space="preserve"> is evaluated by more than the one evaluator, then each evaluator </w:t>
      </w:r>
      <w:r w:rsidRPr="00EA69A5">
        <w:rPr>
          <w:rFonts w:ascii="Arial" w:eastAsia="Times New Roman" w:hAnsi="Arial" w:cs="Arial"/>
          <w:bCs/>
          <w:spacing w:val="-3"/>
          <w:lang w:val="en-GB" w:eastAsia="en-GB"/>
        </w:rPr>
        <w:lastRenderedPageBreak/>
        <w:t xml:space="preserve">will undertake their own assessment before attending a moderation meeting where those evaluators will agree an overall consensus points figure for that criteria. This moderated consensus points figure will be used for the purposes of the evaluation. </w:t>
      </w:r>
      <w:bookmarkEnd w:id="34"/>
    </w:p>
    <w:p w14:paraId="5FB6ED35" w14:textId="77777777" w:rsidR="00F90D82" w:rsidRPr="00EA69A5" w:rsidRDefault="00F90D82" w:rsidP="00F90D82">
      <w:pPr>
        <w:pStyle w:val="ListParagraph"/>
        <w:rPr>
          <w:rFonts w:ascii="Arial" w:eastAsia="Times New Roman" w:hAnsi="Arial" w:cs="Arial"/>
          <w:bCs/>
          <w:spacing w:val="-3"/>
          <w:lang w:val="en-GB" w:eastAsia="en-GB"/>
        </w:rPr>
      </w:pPr>
    </w:p>
    <w:p w14:paraId="07B6FD0C" w14:textId="77777777" w:rsidR="00F90D82" w:rsidRPr="00EA69A5" w:rsidRDefault="00F90D82" w:rsidP="00F90D82">
      <w:pPr>
        <w:pStyle w:val="ListParagraph"/>
        <w:numPr>
          <w:ilvl w:val="0"/>
          <w:numId w:val="16"/>
        </w:numPr>
        <w:spacing w:after="0" w:line="240" w:lineRule="auto"/>
        <w:rPr>
          <w:rFonts w:ascii="Arial" w:hAnsi="Arial" w:cs="Arial"/>
        </w:rPr>
      </w:pPr>
      <w:r w:rsidRPr="00EA69A5">
        <w:rPr>
          <w:rFonts w:ascii="Arial" w:hAnsi="Arial" w:cs="Arial"/>
        </w:rPr>
        <w:t xml:space="preserve">Evaluators will assess each question individually and will not be expected to search for answers. 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EA69A5" w:rsidRDefault="00F90D82" w:rsidP="00F90D82">
      <w:pPr>
        <w:pStyle w:val="ListParagraph"/>
        <w:spacing w:after="0" w:line="240" w:lineRule="auto"/>
        <w:ind w:left="0"/>
        <w:rPr>
          <w:rFonts w:ascii="Arial" w:hAnsi="Arial" w:cs="Arial"/>
        </w:rPr>
      </w:pPr>
    </w:p>
    <w:p w14:paraId="02531950"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Where Social Value evaluation criteria are included, Tenderer responses should indicate how they will provide social value specifically whilst delivering the goods and/or services required under this contract. Reponses should not just refer to any overarching Corporate Social Responsibility statement. Further information on social value criteria, which guidance and examples, can be found at </w:t>
      </w:r>
      <w:hyperlink r:id="rId17" w:history="1">
        <w:r w:rsidRPr="00EA69A5">
          <w:rPr>
            <w:rStyle w:val="Hyperlink"/>
            <w:rFonts w:ascii="Arial" w:eastAsia="Times New Roman" w:hAnsi="Arial" w:cs="Arial"/>
            <w:bCs/>
            <w:color w:val="auto"/>
            <w:spacing w:val="-3"/>
            <w:lang w:val="en-GB" w:eastAsia="en-GB"/>
          </w:rPr>
          <w:t>https://assets.publishing.service.gov.uk/government/uploads/system/uploads/attachment_data/file/940828/Social-Value-Model-Quick-Reference-Table-Edn-1.1-3-Dec-20.pdf</w:t>
        </w:r>
      </w:hyperlink>
      <w:r w:rsidRPr="00EA69A5">
        <w:rPr>
          <w:rFonts w:ascii="Arial" w:eastAsia="Times New Roman" w:hAnsi="Arial" w:cs="Arial"/>
          <w:bCs/>
          <w:spacing w:val="-3"/>
          <w:lang w:val="en-GB" w:eastAsia="en-GB"/>
        </w:rPr>
        <w:t xml:space="preserve"> </w:t>
      </w:r>
    </w:p>
    <w:p w14:paraId="48FEC397" w14:textId="77777777" w:rsidR="00F90D82" w:rsidRPr="00EA69A5"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EA69A5"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A Tender will be considered non-compliant if:</w:t>
      </w:r>
    </w:p>
    <w:p w14:paraId="1E83DE13" w14:textId="77777777" w:rsidR="00F90D82" w:rsidRPr="00EA69A5"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EA69A5"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the Tender receives a </w:t>
      </w:r>
      <w:proofErr w:type="gramStart"/>
      <w:r w:rsidRPr="00EA69A5">
        <w:rPr>
          <w:rFonts w:ascii="Arial" w:eastAsia="Times New Roman" w:hAnsi="Arial" w:cs="Arial"/>
          <w:bCs/>
          <w:spacing w:val="-3"/>
          <w:lang w:val="en-GB" w:eastAsia="en-GB"/>
        </w:rPr>
        <w:t>fail</w:t>
      </w:r>
      <w:proofErr w:type="gramEnd"/>
      <w:r w:rsidRPr="00EA69A5">
        <w:rPr>
          <w:rFonts w:ascii="Arial" w:eastAsia="Times New Roman" w:hAnsi="Arial" w:cs="Arial"/>
          <w:bCs/>
          <w:spacing w:val="-3"/>
          <w:lang w:val="en-GB" w:eastAsia="en-GB"/>
        </w:rPr>
        <w:t xml:space="preserve"> on any pass/fail criteria; or  </w:t>
      </w:r>
    </w:p>
    <w:p w14:paraId="322EF6F2" w14:textId="77777777" w:rsidR="00F90D82" w:rsidRPr="00EA69A5"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Tender receives points which are below the threshold set for any individual criteria; or</w:t>
      </w:r>
    </w:p>
    <w:p w14:paraId="4EC4643A" w14:textId="77777777" w:rsidR="00F90D82" w:rsidRPr="00EA69A5" w:rsidRDefault="00F90D82" w:rsidP="00F90D82">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the Tender receives a Total Technical Score below 60.</w:t>
      </w:r>
    </w:p>
    <w:bookmarkEnd w:id="49"/>
    <w:p w14:paraId="654C9881" w14:textId="77777777" w:rsidR="00BA1469" w:rsidRPr="00EA69A5" w:rsidRDefault="00BA1469" w:rsidP="00BA1469">
      <w:pPr>
        <w:pStyle w:val="ListParagraph"/>
        <w:spacing w:after="0" w:line="240" w:lineRule="auto"/>
        <w:rPr>
          <w:rFonts w:ascii="Arial" w:eastAsia="Times New Roman" w:hAnsi="Arial" w:cs="Arial"/>
          <w:bCs/>
          <w:spacing w:val="-3"/>
          <w:lang w:val="en-GB" w:eastAsia="en-GB"/>
        </w:rPr>
      </w:pPr>
    </w:p>
    <w:p w14:paraId="46838CD7" w14:textId="77777777" w:rsidR="00BA1469" w:rsidRPr="00EA69A5"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Technical Criteria Table </w:t>
      </w:r>
    </w:p>
    <w:p w14:paraId="3FBEF73C" w14:textId="77777777" w:rsidR="00BA1469" w:rsidRPr="00EA69A5"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EA69A5" w:rsidRPr="00EA69A5" w14:paraId="159D58CC" w14:textId="77777777" w:rsidTr="00B517F3">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bookmarkEnd w:id="50"/>
          <w:p w14:paraId="718AF277"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7A84A415"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7A659"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4DD593C0"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920A6A"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1EA639EF"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6A094CDB"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01D64EE5" w14:textId="77777777" w:rsidR="00EA69A5" w:rsidRPr="00EA69A5" w:rsidRDefault="00EA69A5" w:rsidP="00B517F3">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Score Awarded</w:t>
            </w:r>
          </w:p>
        </w:tc>
      </w:tr>
      <w:tr w:rsidR="00EA69A5" w:rsidRPr="00EA69A5" w14:paraId="25BD496C" w14:textId="77777777" w:rsidTr="00B517F3">
        <w:trPr>
          <w:trHeight w:val="737"/>
        </w:trPr>
        <w:tc>
          <w:tcPr>
            <w:tcW w:w="883" w:type="dxa"/>
            <w:tcBorders>
              <w:top w:val="nil"/>
              <w:left w:val="single" w:sz="4" w:space="0" w:color="auto"/>
              <w:bottom w:val="single" w:sz="4" w:space="0" w:color="auto"/>
              <w:right w:val="single" w:sz="4" w:space="0" w:color="auto"/>
            </w:tcBorders>
            <w:vAlign w:val="center"/>
            <w:hideMark/>
          </w:tcPr>
          <w:p w14:paraId="50644707"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3205BBE0" w14:textId="77777777" w:rsidR="00EA69A5" w:rsidRPr="00EA69A5" w:rsidRDefault="00EA69A5" w:rsidP="00B517F3">
            <w:pPr>
              <w:widowControl/>
              <w:spacing w:after="0" w:line="240" w:lineRule="auto"/>
              <w:rPr>
                <w:rFonts w:ascii="Arial" w:eastAsia="Times New Roman" w:hAnsi="Arial" w:cs="Arial"/>
                <w:lang w:val="en-GB" w:eastAsia="en-GB"/>
              </w:rPr>
            </w:pPr>
            <w:r w:rsidRPr="00EA69A5">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vAlign w:val="center"/>
            <w:hideMark/>
          </w:tcPr>
          <w:p w14:paraId="21053C2C"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60E21583"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5C601EE6"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E8E555D"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656DBBA2"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DC41097"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7B72E981" w14:textId="77777777" w:rsidTr="00B517F3">
        <w:trPr>
          <w:trHeight w:val="70"/>
        </w:trPr>
        <w:tc>
          <w:tcPr>
            <w:tcW w:w="883" w:type="dxa"/>
            <w:tcBorders>
              <w:top w:val="nil"/>
              <w:left w:val="single" w:sz="4" w:space="0" w:color="auto"/>
              <w:bottom w:val="single" w:sz="4" w:space="0" w:color="auto"/>
              <w:right w:val="single" w:sz="4" w:space="0" w:color="auto"/>
            </w:tcBorders>
            <w:vAlign w:val="center"/>
          </w:tcPr>
          <w:p w14:paraId="69B68288"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tcPr>
          <w:p w14:paraId="19BA947E" w14:textId="77777777" w:rsidR="00EA69A5" w:rsidRPr="00EA69A5" w:rsidRDefault="00EA69A5" w:rsidP="00B517F3">
            <w:pPr>
              <w:widowControl/>
              <w:spacing w:after="0" w:line="240" w:lineRule="auto"/>
              <w:rPr>
                <w:rFonts w:ascii="Arial" w:eastAsia="Calibri" w:hAnsi="Arial" w:cs="Arial"/>
                <w:noProof/>
              </w:rPr>
            </w:pPr>
            <w:r w:rsidRPr="00EA69A5">
              <w:rPr>
                <w:rFonts w:ascii="Arial" w:eastAsia="Calibri" w:hAnsi="Arial" w:cs="Arial"/>
                <w:noProof/>
              </w:rPr>
              <w:t>Outline how you will deliver the requirements in the SOR</w:t>
            </w:r>
          </w:p>
        </w:tc>
        <w:tc>
          <w:tcPr>
            <w:tcW w:w="992" w:type="dxa"/>
            <w:tcBorders>
              <w:top w:val="single" w:sz="4" w:space="0" w:color="auto"/>
              <w:left w:val="single" w:sz="4" w:space="0" w:color="auto"/>
              <w:bottom w:val="single" w:sz="4" w:space="0" w:color="auto"/>
              <w:right w:val="single" w:sz="4" w:space="0" w:color="auto"/>
            </w:tcBorders>
            <w:vAlign w:val="center"/>
          </w:tcPr>
          <w:p w14:paraId="25DF6DA2"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077D9AC0"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78A66262"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22193101" w14:textId="77777777" w:rsidR="00EA69A5" w:rsidRPr="00EA69A5" w:rsidRDefault="00EA69A5" w:rsidP="00B517F3">
            <w:pPr>
              <w:widowControl/>
              <w:spacing w:after="0" w:line="240" w:lineRule="auto"/>
              <w:jc w:val="center"/>
              <w:rPr>
                <w:rFonts w:ascii="Arial" w:hAnsi="Arial" w:cs="Arial"/>
              </w:rPr>
            </w:pPr>
            <w:r w:rsidRPr="00EA69A5">
              <w:rPr>
                <w:rFonts w:ascii="Arial" w:hAnsi="Arial" w:cs="Arial"/>
              </w:rPr>
              <w:t>30.00%</w:t>
            </w:r>
          </w:p>
        </w:tc>
        <w:tc>
          <w:tcPr>
            <w:tcW w:w="885" w:type="dxa"/>
            <w:tcBorders>
              <w:top w:val="single" w:sz="4" w:space="0" w:color="auto"/>
              <w:left w:val="nil"/>
              <w:bottom w:val="single" w:sz="4" w:space="0" w:color="auto"/>
              <w:right w:val="single" w:sz="4" w:space="0" w:color="auto"/>
            </w:tcBorders>
            <w:vAlign w:val="center"/>
          </w:tcPr>
          <w:p w14:paraId="3B79C051" w14:textId="77777777" w:rsidR="00EA69A5" w:rsidRPr="00EA69A5" w:rsidRDefault="00EA69A5" w:rsidP="00B517F3">
            <w:pPr>
              <w:widowControl/>
              <w:spacing w:after="0" w:line="240" w:lineRule="auto"/>
              <w:jc w:val="center"/>
              <w:rPr>
                <w:rFonts w:ascii="Arial" w:hAnsi="Arial" w:cs="Arial"/>
              </w:rPr>
            </w:pPr>
            <w:r w:rsidRPr="00EA69A5">
              <w:rPr>
                <w:rFonts w:ascii="Arial" w:hAnsi="Arial" w:cs="Arial"/>
              </w:rPr>
              <w:t>30.00</w:t>
            </w:r>
          </w:p>
        </w:tc>
        <w:tc>
          <w:tcPr>
            <w:tcW w:w="885" w:type="dxa"/>
            <w:tcBorders>
              <w:top w:val="single" w:sz="4" w:space="0" w:color="auto"/>
              <w:left w:val="single" w:sz="4" w:space="0" w:color="auto"/>
              <w:bottom w:val="single" w:sz="4" w:space="0" w:color="auto"/>
              <w:right w:val="single" w:sz="4" w:space="0" w:color="auto"/>
            </w:tcBorders>
            <w:vAlign w:val="center"/>
          </w:tcPr>
          <w:p w14:paraId="48D3ABCE"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5969B192" w14:textId="77777777" w:rsidTr="00B517F3">
        <w:trPr>
          <w:trHeight w:val="70"/>
        </w:trPr>
        <w:tc>
          <w:tcPr>
            <w:tcW w:w="883" w:type="dxa"/>
            <w:tcBorders>
              <w:top w:val="nil"/>
              <w:left w:val="single" w:sz="4" w:space="0" w:color="auto"/>
              <w:bottom w:val="single" w:sz="4" w:space="0" w:color="auto"/>
              <w:right w:val="single" w:sz="4" w:space="0" w:color="auto"/>
            </w:tcBorders>
            <w:vAlign w:val="center"/>
            <w:hideMark/>
          </w:tcPr>
          <w:p w14:paraId="0274FABE"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2</w:t>
            </w:r>
          </w:p>
        </w:tc>
        <w:tc>
          <w:tcPr>
            <w:tcW w:w="3503" w:type="dxa"/>
            <w:tcBorders>
              <w:top w:val="single" w:sz="4" w:space="0" w:color="auto"/>
              <w:left w:val="nil"/>
              <w:bottom w:val="single" w:sz="4" w:space="0" w:color="auto"/>
              <w:right w:val="single" w:sz="4" w:space="0" w:color="auto"/>
            </w:tcBorders>
            <w:vAlign w:val="center"/>
          </w:tcPr>
          <w:p w14:paraId="5CC40EAF" w14:textId="77777777" w:rsidR="00EA69A5" w:rsidRPr="00EA69A5" w:rsidRDefault="00EA69A5" w:rsidP="00B517F3">
            <w:pPr>
              <w:widowControl/>
              <w:spacing w:after="0" w:line="240" w:lineRule="auto"/>
              <w:rPr>
                <w:rFonts w:ascii="Arial" w:eastAsia="Calibri" w:hAnsi="Arial" w:cs="Arial"/>
                <w:noProof/>
              </w:rPr>
            </w:pPr>
            <w:r w:rsidRPr="00EA69A5">
              <w:rPr>
                <w:rFonts w:ascii="Arial" w:eastAsia="Calibri" w:hAnsi="Arial" w:cs="Arial"/>
                <w:noProof/>
              </w:rPr>
              <w:t>Provide evidence of qualification or competence of developers that will work on this project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742A3D"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B854EC2"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542B5832"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DE34956"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3381338C" w14:textId="77777777" w:rsidR="00EA69A5" w:rsidRPr="00EA69A5" w:rsidRDefault="00EA69A5" w:rsidP="00B517F3">
            <w:pPr>
              <w:widowControl/>
              <w:spacing w:after="0" w:line="240" w:lineRule="auto"/>
              <w:jc w:val="center"/>
              <w:rPr>
                <w:rFonts w:ascii="Arial" w:hAnsi="Arial" w:cs="Arial"/>
              </w:rPr>
            </w:pPr>
            <w:r w:rsidRPr="00EA69A5">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7EA34A63"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49D720D6" w14:textId="77777777" w:rsidTr="00B517F3">
        <w:trPr>
          <w:trHeight w:val="701"/>
        </w:trPr>
        <w:tc>
          <w:tcPr>
            <w:tcW w:w="883" w:type="dxa"/>
            <w:tcBorders>
              <w:top w:val="nil"/>
              <w:left w:val="single" w:sz="4" w:space="0" w:color="auto"/>
              <w:bottom w:val="single" w:sz="4" w:space="0" w:color="auto"/>
              <w:right w:val="single" w:sz="4" w:space="0" w:color="auto"/>
            </w:tcBorders>
            <w:vAlign w:val="center"/>
            <w:hideMark/>
          </w:tcPr>
          <w:p w14:paraId="46CE26C0"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tcPr>
          <w:p w14:paraId="6DB15F20" w14:textId="77777777" w:rsidR="00EA69A5" w:rsidRPr="00EA69A5" w:rsidRDefault="00EA69A5" w:rsidP="00B517F3">
            <w:pPr>
              <w:widowControl/>
              <w:spacing w:after="0" w:line="240" w:lineRule="auto"/>
              <w:rPr>
                <w:rFonts w:ascii="Arial" w:eastAsia="Times New Roman" w:hAnsi="Arial" w:cs="Arial"/>
                <w:lang w:val="en-GB" w:eastAsia="en-GB"/>
              </w:rPr>
            </w:pPr>
            <w:r w:rsidRPr="00EA69A5">
              <w:rPr>
                <w:rFonts w:ascii="Arial" w:eastAsia="Times New Roman" w:hAnsi="Arial" w:cs="Arial"/>
                <w:lang w:val="en-GB" w:eastAsia="en-GB"/>
              </w:rPr>
              <w:t>Outline how you propose to collaborate with 1710 NAS SME’s</w:t>
            </w:r>
            <w:r w:rsidRPr="00EA69A5">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489B447D"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079F3E9D"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0331C04A"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26AA93A7"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78EF2D0E"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0AA07C8F"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41590B08" w14:textId="77777777" w:rsidTr="00B517F3">
        <w:trPr>
          <w:trHeight w:val="737"/>
        </w:trPr>
        <w:tc>
          <w:tcPr>
            <w:tcW w:w="883" w:type="dxa"/>
            <w:tcBorders>
              <w:top w:val="nil"/>
              <w:left w:val="single" w:sz="4" w:space="0" w:color="auto"/>
              <w:bottom w:val="single" w:sz="4" w:space="0" w:color="auto"/>
              <w:right w:val="single" w:sz="4" w:space="0" w:color="auto"/>
            </w:tcBorders>
            <w:vAlign w:val="center"/>
            <w:hideMark/>
          </w:tcPr>
          <w:p w14:paraId="5D1395FF"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536E32D3" w14:textId="77777777" w:rsidR="00EA69A5" w:rsidRPr="00EA69A5" w:rsidRDefault="00EA69A5" w:rsidP="00B517F3">
            <w:pPr>
              <w:widowControl/>
              <w:spacing w:after="0" w:line="240" w:lineRule="auto"/>
              <w:rPr>
                <w:rFonts w:ascii="Arial" w:eastAsia="Times New Roman" w:hAnsi="Arial" w:cs="Arial"/>
                <w:lang w:val="en-GB" w:eastAsia="en-GB"/>
              </w:rPr>
            </w:pPr>
            <w:r w:rsidRPr="00EA69A5">
              <w:rPr>
                <w:rFonts w:ascii="Arial" w:eastAsia="Times New Roman" w:hAnsi="Arial" w:cs="Arial"/>
                <w:lang w:eastAsia="en-GB"/>
              </w:rPr>
              <w:t xml:space="preserve">Outline how you will </w:t>
            </w:r>
            <w:proofErr w:type="spellStart"/>
            <w:r w:rsidRPr="00EA69A5">
              <w:rPr>
                <w:rFonts w:ascii="Arial" w:eastAsia="Times New Roman" w:hAnsi="Arial" w:cs="Arial"/>
                <w:lang w:eastAsia="en-GB"/>
              </w:rPr>
              <w:t>utilise</w:t>
            </w:r>
            <w:proofErr w:type="spellEnd"/>
            <w:r w:rsidRPr="00EA69A5">
              <w:rPr>
                <w:rFonts w:ascii="Arial" w:eastAsia="Times New Roman" w:hAnsi="Arial" w:cs="Arial"/>
                <w:lang w:eastAsia="en-GB"/>
              </w:rPr>
              <w:t xml:space="preserve"> your experience from similar projects/</w:t>
            </w:r>
            <w:proofErr w:type="spellStart"/>
            <w:r w:rsidRPr="00EA69A5">
              <w:rPr>
                <w:rFonts w:ascii="Arial" w:eastAsia="Times New Roman" w:hAnsi="Arial" w:cs="Arial"/>
                <w:lang w:eastAsia="en-GB"/>
              </w:rPr>
              <w:t>programmes</w:t>
            </w:r>
            <w:proofErr w:type="spellEnd"/>
            <w:r w:rsidRPr="00EA69A5">
              <w:rPr>
                <w:rFonts w:ascii="Arial" w:eastAsia="Times New Roman" w:hAnsi="Arial" w:cs="Arial"/>
                <w:lang w:eastAsia="en-GB"/>
              </w:rPr>
              <w:t xml:space="preserve"> using Python</w:t>
            </w:r>
          </w:p>
        </w:tc>
        <w:tc>
          <w:tcPr>
            <w:tcW w:w="992" w:type="dxa"/>
            <w:tcBorders>
              <w:top w:val="single" w:sz="4" w:space="0" w:color="auto"/>
              <w:left w:val="single" w:sz="4" w:space="0" w:color="auto"/>
              <w:bottom w:val="single" w:sz="4" w:space="0" w:color="auto"/>
              <w:right w:val="single" w:sz="4" w:space="0" w:color="auto"/>
            </w:tcBorders>
            <w:hideMark/>
          </w:tcPr>
          <w:p w14:paraId="45A0A4AA"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ED9E9B2"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8E726A2"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C1EDF0"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 xml:space="preserve"> 10.00%</w:t>
            </w:r>
          </w:p>
        </w:tc>
        <w:tc>
          <w:tcPr>
            <w:tcW w:w="885" w:type="dxa"/>
            <w:tcBorders>
              <w:top w:val="single" w:sz="4" w:space="0" w:color="auto"/>
              <w:left w:val="nil"/>
              <w:bottom w:val="single" w:sz="4" w:space="0" w:color="auto"/>
              <w:right w:val="single" w:sz="4" w:space="0" w:color="auto"/>
            </w:tcBorders>
            <w:vAlign w:val="center"/>
            <w:hideMark/>
          </w:tcPr>
          <w:p w14:paraId="38D20F44"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6DA07FF0"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294EA5A4" w14:textId="77777777" w:rsidTr="00B517F3">
        <w:trPr>
          <w:trHeight w:val="942"/>
        </w:trPr>
        <w:tc>
          <w:tcPr>
            <w:tcW w:w="883" w:type="dxa"/>
            <w:tcBorders>
              <w:top w:val="nil"/>
              <w:left w:val="single" w:sz="4" w:space="0" w:color="auto"/>
              <w:bottom w:val="single" w:sz="4" w:space="0" w:color="auto"/>
              <w:right w:val="single" w:sz="4" w:space="0" w:color="auto"/>
            </w:tcBorders>
            <w:vAlign w:val="center"/>
            <w:hideMark/>
          </w:tcPr>
          <w:p w14:paraId="1008FAAA"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tcPr>
          <w:p w14:paraId="43850D8C" w14:textId="77777777" w:rsidR="00EA69A5" w:rsidRPr="00EA69A5" w:rsidRDefault="00EA69A5" w:rsidP="00B517F3">
            <w:pPr>
              <w:widowControl/>
              <w:spacing w:after="0" w:line="240" w:lineRule="auto"/>
              <w:rPr>
                <w:rFonts w:ascii="Arial" w:eastAsia="Times New Roman" w:hAnsi="Arial" w:cs="Arial"/>
                <w:lang w:val="en-GB" w:eastAsia="en-GB"/>
              </w:rPr>
            </w:pPr>
            <w:r w:rsidRPr="00EA69A5">
              <w:rPr>
                <w:rFonts w:ascii="Arial" w:eastAsia="Times New Roman" w:hAnsi="Arial" w:cs="Arial"/>
                <w:lang w:val="en-GB" w:eastAsia="en-GB"/>
              </w:rPr>
              <w:t>Outline how you will utilise your experience from similar data analysis projects/programmes.</w:t>
            </w:r>
          </w:p>
        </w:tc>
        <w:tc>
          <w:tcPr>
            <w:tcW w:w="992" w:type="dxa"/>
            <w:tcBorders>
              <w:top w:val="single" w:sz="4" w:space="0" w:color="auto"/>
              <w:left w:val="single" w:sz="4" w:space="0" w:color="auto"/>
              <w:bottom w:val="single" w:sz="4" w:space="0" w:color="auto"/>
              <w:right w:val="single" w:sz="4" w:space="0" w:color="auto"/>
            </w:tcBorders>
            <w:hideMark/>
          </w:tcPr>
          <w:p w14:paraId="626579C4"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9FD4019"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390EE80"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A1A8229"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10.00%</w:t>
            </w:r>
          </w:p>
        </w:tc>
        <w:tc>
          <w:tcPr>
            <w:tcW w:w="885" w:type="dxa"/>
            <w:tcBorders>
              <w:top w:val="single" w:sz="4" w:space="0" w:color="auto"/>
              <w:left w:val="nil"/>
              <w:bottom w:val="single" w:sz="4" w:space="0" w:color="auto"/>
              <w:right w:val="single" w:sz="4" w:space="0" w:color="auto"/>
            </w:tcBorders>
            <w:vAlign w:val="center"/>
            <w:hideMark/>
          </w:tcPr>
          <w:p w14:paraId="46003AAF" w14:textId="77777777" w:rsidR="00EA69A5" w:rsidRPr="00EA69A5" w:rsidRDefault="00EA69A5" w:rsidP="00B517F3">
            <w:pPr>
              <w:widowControl/>
              <w:spacing w:after="0" w:line="240" w:lineRule="auto"/>
              <w:jc w:val="center"/>
              <w:rPr>
                <w:rFonts w:ascii="Arial" w:eastAsia="Times New Roman" w:hAnsi="Arial" w:cs="Arial"/>
                <w:lang w:val="en-GB" w:eastAsia="en-GB"/>
              </w:rPr>
            </w:pPr>
            <w:r w:rsidRPr="00EA69A5">
              <w:rPr>
                <w:rFonts w:ascii="Arial" w:hAnsi="Arial" w:cs="Arial"/>
              </w:rPr>
              <w:t>10.00</w:t>
            </w:r>
          </w:p>
        </w:tc>
        <w:tc>
          <w:tcPr>
            <w:tcW w:w="885" w:type="dxa"/>
            <w:tcBorders>
              <w:top w:val="nil"/>
              <w:left w:val="single" w:sz="4" w:space="0" w:color="auto"/>
              <w:bottom w:val="single" w:sz="4" w:space="0" w:color="auto"/>
              <w:right w:val="single" w:sz="4" w:space="0" w:color="auto"/>
            </w:tcBorders>
            <w:vAlign w:val="center"/>
          </w:tcPr>
          <w:p w14:paraId="11D8129C" w14:textId="77777777" w:rsidR="00EA69A5" w:rsidRPr="00EA69A5" w:rsidRDefault="00EA69A5" w:rsidP="00B517F3">
            <w:pPr>
              <w:widowControl/>
              <w:spacing w:after="0" w:line="240" w:lineRule="auto"/>
              <w:jc w:val="center"/>
              <w:rPr>
                <w:rFonts w:ascii="Arial" w:eastAsia="Times New Roman" w:hAnsi="Arial" w:cs="Arial"/>
                <w:lang w:val="en-GB" w:eastAsia="en-GB"/>
              </w:rPr>
            </w:pPr>
          </w:p>
        </w:tc>
      </w:tr>
      <w:tr w:rsidR="00EA69A5" w:rsidRPr="00EA69A5" w14:paraId="71532457" w14:textId="77777777" w:rsidTr="00B517F3">
        <w:trPr>
          <w:trHeight w:val="300"/>
        </w:trPr>
        <w:tc>
          <w:tcPr>
            <w:tcW w:w="883" w:type="dxa"/>
            <w:tcBorders>
              <w:top w:val="nil"/>
              <w:left w:val="single" w:sz="4" w:space="0" w:color="auto"/>
              <w:bottom w:val="single" w:sz="4" w:space="0" w:color="auto"/>
              <w:right w:val="single" w:sz="4" w:space="0" w:color="auto"/>
            </w:tcBorders>
            <w:vAlign w:val="center"/>
            <w:hideMark/>
          </w:tcPr>
          <w:p w14:paraId="49355C8B" w14:textId="77777777" w:rsidR="00EA69A5" w:rsidRPr="00EA69A5" w:rsidRDefault="00EA69A5" w:rsidP="00B517F3">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2C23C7" w14:textId="77777777" w:rsidR="00EA69A5" w:rsidRPr="00EA69A5" w:rsidRDefault="00EA69A5" w:rsidP="00B517F3">
            <w:pPr>
              <w:widowControl/>
              <w:spacing w:after="0" w:line="240" w:lineRule="auto"/>
              <w:rPr>
                <w:rFonts w:ascii="Arial" w:eastAsia="Times New Roman" w:hAnsi="Arial" w:cs="Arial"/>
                <w:bCs/>
                <w:szCs w:val="20"/>
                <w:lang w:val="en-GB" w:eastAsia="en-GB"/>
              </w:rPr>
            </w:pPr>
            <w:r w:rsidRPr="00EA69A5">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B65569E"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9B8D69E"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30E68E7"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ADB495A"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999B698"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r w:rsidRPr="00EA69A5">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48FEC833" w14:textId="77777777" w:rsidR="00EA69A5" w:rsidRPr="00EA69A5" w:rsidRDefault="00EA69A5" w:rsidP="00B517F3">
            <w:pPr>
              <w:widowControl/>
              <w:spacing w:after="0" w:line="240" w:lineRule="auto"/>
              <w:jc w:val="center"/>
              <w:rPr>
                <w:rFonts w:ascii="Arial" w:eastAsia="Times New Roman" w:hAnsi="Arial" w:cs="Arial"/>
                <w:szCs w:val="20"/>
                <w:lang w:val="en-GB" w:eastAsia="en-GB"/>
              </w:rPr>
            </w:pPr>
          </w:p>
        </w:tc>
      </w:tr>
    </w:tbl>
    <w:p w14:paraId="3BEC1B19" w14:textId="77777777" w:rsidR="00D1745E" w:rsidRPr="00EA69A5"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EA69A5"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Scoring Criteria Table </w:t>
      </w:r>
    </w:p>
    <w:p w14:paraId="65295C29" w14:textId="77777777" w:rsidR="00D1745E" w:rsidRPr="00EA69A5"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EA69A5" w:rsidRPr="00EA69A5"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EA69A5" w:rsidRDefault="00D1745E" w:rsidP="005F138E">
            <w:pPr>
              <w:spacing w:after="0" w:line="240" w:lineRule="auto"/>
              <w:rPr>
                <w:rFonts w:ascii="Arial" w:hAnsi="Arial" w:cs="Arial"/>
                <w:sz w:val="18"/>
                <w:szCs w:val="18"/>
              </w:rPr>
            </w:pPr>
            <w:bookmarkStart w:id="51" w:name="_Hlk30327579"/>
            <w:bookmarkStart w:id="52" w:name="_Hlk82966523"/>
            <w:r w:rsidRPr="00EA69A5">
              <w:rPr>
                <w:rFonts w:ascii="Arial" w:hAnsi="Arial" w:cs="Arial"/>
                <w:sz w:val="18"/>
                <w:szCs w:val="18"/>
              </w:rPr>
              <w:t>Pass</w:t>
            </w:r>
          </w:p>
          <w:p w14:paraId="5D50BE28" w14:textId="77777777" w:rsidR="00D1745E" w:rsidRPr="00EA69A5"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Fail</w:t>
            </w:r>
          </w:p>
          <w:p w14:paraId="6277941C" w14:textId="77777777" w:rsidR="00D1745E" w:rsidRPr="00EA69A5" w:rsidRDefault="00D1745E" w:rsidP="005F138E">
            <w:pPr>
              <w:spacing w:after="0" w:line="240" w:lineRule="auto"/>
              <w:rPr>
                <w:rFonts w:ascii="Arial" w:hAnsi="Arial" w:cs="Arial"/>
                <w:sz w:val="18"/>
                <w:szCs w:val="18"/>
              </w:rPr>
            </w:pPr>
          </w:p>
        </w:tc>
      </w:tr>
      <w:tr w:rsidR="00EA69A5" w:rsidRPr="00EA69A5"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0ECA8A8D" w14:textId="77777777" w:rsidR="00D1745E" w:rsidRPr="00EA69A5"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1972A471" w14:textId="77777777" w:rsidR="00D1745E" w:rsidRPr="00EA69A5" w:rsidRDefault="00D1745E" w:rsidP="005F138E">
            <w:pPr>
              <w:spacing w:after="0" w:line="240" w:lineRule="auto"/>
              <w:rPr>
                <w:rFonts w:ascii="Arial" w:hAnsi="Arial" w:cs="Arial"/>
                <w:sz w:val="18"/>
                <w:szCs w:val="18"/>
              </w:rPr>
            </w:pPr>
          </w:p>
        </w:tc>
      </w:tr>
      <w:tr w:rsidR="00EA69A5" w:rsidRPr="00EA69A5"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EA69A5"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EA69A5" w:rsidRDefault="00D1745E" w:rsidP="005F138E">
            <w:pPr>
              <w:spacing w:after="0" w:line="240" w:lineRule="auto"/>
              <w:rPr>
                <w:rFonts w:ascii="Arial" w:hAnsi="Arial" w:cs="Arial"/>
                <w:sz w:val="18"/>
                <w:szCs w:val="18"/>
              </w:rPr>
            </w:pPr>
          </w:p>
        </w:tc>
      </w:tr>
      <w:tr w:rsidR="00EA69A5" w:rsidRPr="00EA69A5"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clearly shows that any required volumes, timescales, </w:t>
            </w:r>
            <w:proofErr w:type="gramStart"/>
            <w:r w:rsidRPr="00EA69A5">
              <w:rPr>
                <w:rFonts w:ascii="Arial" w:hAnsi="Arial" w:cs="Arial"/>
                <w:sz w:val="18"/>
                <w:szCs w:val="18"/>
              </w:rPr>
              <w:t>standards</w:t>
            </w:r>
            <w:proofErr w:type="gramEnd"/>
            <w:r w:rsidRPr="00EA69A5">
              <w:rPr>
                <w:rFonts w:ascii="Arial" w:hAnsi="Arial" w:cs="Arial"/>
                <w:sz w:val="18"/>
                <w:szCs w:val="18"/>
              </w:rPr>
              <w:t xml:space="preserve"> or support will be met, where applicable. </w:t>
            </w:r>
          </w:p>
          <w:p w14:paraId="11D7F954" w14:textId="77777777" w:rsidR="00D1745E" w:rsidRPr="00EA69A5"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clearly show that any required volumes, timescales, </w:t>
            </w:r>
            <w:proofErr w:type="gramStart"/>
            <w:r w:rsidRPr="00EA69A5">
              <w:rPr>
                <w:rFonts w:ascii="Arial" w:hAnsi="Arial" w:cs="Arial"/>
                <w:sz w:val="18"/>
                <w:szCs w:val="18"/>
              </w:rPr>
              <w:t>standards</w:t>
            </w:r>
            <w:proofErr w:type="gramEnd"/>
            <w:r w:rsidRPr="00EA69A5">
              <w:rPr>
                <w:rFonts w:ascii="Arial" w:hAnsi="Arial" w:cs="Arial"/>
                <w:sz w:val="18"/>
                <w:szCs w:val="18"/>
              </w:rPr>
              <w:t xml:space="preserve"> or support will be met, where applicable.</w:t>
            </w:r>
          </w:p>
        </w:tc>
      </w:tr>
      <w:tr w:rsidR="00EA69A5" w:rsidRPr="00EA69A5" w14:paraId="3ECBF076" w14:textId="77777777" w:rsidTr="005F138E">
        <w:tc>
          <w:tcPr>
            <w:tcW w:w="2464" w:type="dxa"/>
            <w:tcBorders>
              <w:top w:val="single" w:sz="4" w:space="0" w:color="auto"/>
              <w:left w:val="nil"/>
              <w:bottom w:val="nil"/>
              <w:right w:val="nil"/>
            </w:tcBorders>
          </w:tcPr>
          <w:p w14:paraId="087860BF" w14:textId="77777777" w:rsidR="00D1745E" w:rsidRPr="00EA69A5"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EA69A5" w:rsidRDefault="00D1745E" w:rsidP="005F138E">
            <w:pPr>
              <w:spacing w:after="0" w:line="240" w:lineRule="auto"/>
              <w:rPr>
                <w:rFonts w:ascii="Arial" w:hAnsi="Arial" w:cs="Arial"/>
                <w:sz w:val="18"/>
                <w:szCs w:val="18"/>
              </w:rPr>
            </w:pPr>
          </w:p>
        </w:tc>
      </w:tr>
      <w:bookmarkEnd w:id="51"/>
    </w:tbl>
    <w:p w14:paraId="30D4AC6B" w14:textId="77777777" w:rsidR="00D1745E" w:rsidRPr="00EA69A5"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EA69A5" w:rsidRDefault="00D1745E" w:rsidP="00D1745E">
      <w:pPr>
        <w:widowControl/>
        <w:spacing w:after="0" w:line="240" w:lineRule="auto"/>
        <w:rPr>
          <w:rFonts w:ascii="Arial" w:eastAsia="Times New Roman" w:hAnsi="Arial" w:cs="Arial"/>
          <w:bCs/>
          <w:spacing w:val="-3"/>
          <w:sz w:val="18"/>
          <w:szCs w:val="18"/>
          <w:lang w:val="en-GB" w:eastAsia="en-GB"/>
        </w:rPr>
      </w:pPr>
      <w:r w:rsidRPr="00EA69A5">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EA69A5" w:rsidRPr="00EA69A5" w14:paraId="206557F9" w14:textId="77777777" w:rsidTr="005F138E">
        <w:tc>
          <w:tcPr>
            <w:tcW w:w="2480" w:type="dxa"/>
            <w:tcBorders>
              <w:top w:val="single" w:sz="4" w:space="0" w:color="auto"/>
              <w:bottom w:val="nil"/>
            </w:tcBorders>
            <w:hideMark/>
          </w:tcPr>
          <w:p w14:paraId="6C265DEA" w14:textId="77777777" w:rsidR="00D1745E" w:rsidRPr="00EA69A5" w:rsidRDefault="00D1745E" w:rsidP="005F138E">
            <w:pPr>
              <w:spacing w:after="0" w:line="240" w:lineRule="auto"/>
              <w:rPr>
                <w:rFonts w:ascii="Arial" w:hAnsi="Arial" w:cs="Arial"/>
                <w:sz w:val="18"/>
                <w:szCs w:val="18"/>
              </w:rPr>
            </w:pPr>
            <w:bookmarkStart w:id="53" w:name="_Hlk30327166"/>
            <w:r w:rsidRPr="00EA69A5">
              <w:rPr>
                <w:rFonts w:ascii="Arial" w:hAnsi="Arial" w:cs="Arial"/>
                <w:sz w:val="18"/>
                <w:szCs w:val="18"/>
              </w:rPr>
              <w:t>100 – High Confidence</w:t>
            </w:r>
          </w:p>
          <w:p w14:paraId="16EDDDE2" w14:textId="77777777" w:rsidR="00D1745E" w:rsidRPr="00EA69A5" w:rsidRDefault="00D1745E" w:rsidP="005F138E">
            <w:pPr>
              <w:spacing w:after="0" w:line="240" w:lineRule="auto"/>
              <w:rPr>
                <w:rFonts w:ascii="Arial" w:hAnsi="Arial" w:cs="Arial"/>
                <w:sz w:val="18"/>
                <w:szCs w:val="18"/>
              </w:rPr>
            </w:pPr>
          </w:p>
          <w:p w14:paraId="3E65F4F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687303EA" w14:textId="77777777" w:rsidR="00D1745E" w:rsidRPr="00EA69A5"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70 – Good Confidence</w:t>
            </w:r>
          </w:p>
          <w:p w14:paraId="41D867DD" w14:textId="77777777" w:rsidR="00D1745E" w:rsidRPr="00EA69A5" w:rsidRDefault="00D1745E" w:rsidP="005F138E">
            <w:pPr>
              <w:spacing w:after="0" w:line="240" w:lineRule="auto"/>
              <w:rPr>
                <w:rFonts w:ascii="Arial" w:hAnsi="Arial" w:cs="Arial"/>
                <w:sz w:val="18"/>
                <w:szCs w:val="18"/>
              </w:rPr>
            </w:pPr>
          </w:p>
          <w:p w14:paraId="26156F6A"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1F5FFF17" w14:textId="77777777" w:rsidR="00D1745E" w:rsidRPr="00EA69A5"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30 – Moderate Confidence</w:t>
            </w:r>
          </w:p>
          <w:p w14:paraId="1A4C8C7B" w14:textId="77777777" w:rsidR="00D1745E" w:rsidRPr="00EA69A5" w:rsidRDefault="00D1745E" w:rsidP="005F138E">
            <w:pPr>
              <w:spacing w:after="0" w:line="240" w:lineRule="auto"/>
              <w:rPr>
                <w:rFonts w:ascii="Arial" w:hAnsi="Arial" w:cs="Arial"/>
                <w:sz w:val="18"/>
                <w:szCs w:val="18"/>
              </w:rPr>
            </w:pPr>
          </w:p>
          <w:p w14:paraId="05B61458"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35371649" w14:textId="77777777" w:rsidR="00D1745E" w:rsidRPr="00EA69A5"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0 – Low Confidence</w:t>
            </w:r>
          </w:p>
          <w:p w14:paraId="5952F66B" w14:textId="77777777" w:rsidR="00D1745E" w:rsidRPr="00EA69A5" w:rsidRDefault="00D1745E" w:rsidP="005F138E">
            <w:pPr>
              <w:spacing w:after="0" w:line="240" w:lineRule="auto"/>
              <w:rPr>
                <w:rFonts w:ascii="Arial" w:hAnsi="Arial" w:cs="Arial"/>
                <w:sz w:val="18"/>
                <w:szCs w:val="18"/>
              </w:rPr>
            </w:pPr>
          </w:p>
          <w:p w14:paraId="5EC4526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 The Authority’s opinion the Tenderers response to the requirements or criteria being assessed:</w:t>
            </w:r>
          </w:p>
          <w:p w14:paraId="2C99B945" w14:textId="77777777" w:rsidR="00D1745E" w:rsidRPr="00EA69A5" w:rsidRDefault="00D1745E" w:rsidP="005F138E">
            <w:pPr>
              <w:spacing w:after="0" w:line="240" w:lineRule="auto"/>
              <w:rPr>
                <w:rFonts w:ascii="Arial" w:hAnsi="Arial" w:cs="Arial"/>
                <w:sz w:val="18"/>
                <w:szCs w:val="18"/>
              </w:rPr>
            </w:pPr>
          </w:p>
        </w:tc>
      </w:tr>
      <w:tr w:rsidR="00EA69A5" w:rsidRPr="00EA69A5" w14:paraId="65F434FA" w14:textId="77777777" w:rsidTr="005F138E">
        <w:tc>
          <w:tcPr>
            <w:tcW w:w="2480" w:type="dxa"/>
            <w:tcBorders>
              <w:top w:val="nil"/>
            </w:tcBorders>
            <w:hideMark/>
          </w:tcPr>
          <w:p w14:paraId="6AEC9F01"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addresses and demonstrates a thorough understanding of all elements of the requirement or criteria, where applicable.</w:t>
            </w:r>
          </w:p>
          <w:p w14:paraId="129CE85F" w14:textId="77777777" w:rsidR="00D1745E" w:rsidRPr="00EA69A5"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addresses and demonstrates an understanding of some of the elements of the requirement or criteria, where applicable.</w:t>
            </w:r>
          </w:p>
          <w:p w14:paraId="51BB7A14" w14:textId="77777777" w:rsidR="00D1745E" w:rsidRPr="00EA69A5"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address or demonstrate an understanding of most or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requirement or criteria, where applicable.</w:t>
            </w:r>
          </w:p>
        </w:tc>
      </w:tr>
      <w:tr w:rsidR="00EA69A5" w:rsidRPr="00EA69A5" w14:paraId="0D9AB8D5" w14:textId="77777777" w:rsidTr="005F138E">
        <w:tc>
          <w:tcPr>
            <w:tcW w:w="2480" w:type="dxa"/>
          </w:tcPr>
          <w:p w14:paraId="64A151B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provides a comprehensive, </w:t>
            </w:r>
            <w:proofErr w:type="gramStart"/>
            <w:r w:rsidRPr="00EA69A5">
              <w:rPr>
                <w:rFonts w:ascii="Arial" w:hAnsi="Arial" w:cs="Arial"/>
                <w:sz w:val="18"/>
                <w:szCs w:val="18"/>
              </w:rPr>
              <w:t>unambiguous</w:t>
            </w:r>
            <w:proofErr w:type="gramEnd"/>
            <w:r w:rsidRPr="00EA69A5">
              <w:rPr>
                <w:rFonts w:ascii="Arial" w:hAnsi="Arial" w:cs="Arial"/>
                <w:sz w:val="18"/>
                <w:szCs w:val="18"/>
              </w:rPr>
              <w:t xml:space="preserve"> and thorough explanation of how all of the requirement or criteria will be delivered, where applicable.</w:t>
            </w:r>
          </w:p>
          <w:p w14:paraId="1BC956E4" w14:textId="77777777" w:rsidR="00D1745E" w:rsidRPr="00EA69A5" w:rsidRDefault="00D1745E" w:rsidP="005F138E">
            <w:pPr>
              <w:spacing w:after="0" w:line="240" w:lineRule="auto"/>
              <w:rPr>
                <w:rFonts w:ascii="Arial" w:hAnsi="Arial" w:cs="Arial"/>
                <w:sz w:val="18"/>
                <w:szCs w:val="18"/>
              </w:rPr>
            </w:pPr>
          </w:p>
        </w:tc>
        <w:tc>
          <w:tcPr>
            <w:tcW w:w="2481" w:type="dxa"/>
          </w:tcPr>
          <w:p w14:paraId="16172825"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provides sufficient detail and explanation of how most of the requirement or criteria will be delivered, where applicable.</w:t>
            </w:r>
          </w:p>
          <w:p w14:paraId="116BD994" w14:textId="77777777" w:rsidR="00D1745E" w:rsidRPr="00EA69A5"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58213929"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demonstrate the ability to deliver most or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requirement or criteria, where applicable.</w:t>
            </w:r>
          </w:p>
        </w:tc>
      </w:tr>
      <w:tr w:rsidR="00EA69A5" w:rsidRPr="00EA69A5" w14:paraId="3D0577E9" w14:textId="77777777" w:rsidTr="005F138E">
        <w:tc>
          <w:tcPr>
            <w:tcW w:w="2480" w:type="dxa"/>
            <w:hideMark/>
          </w:tcPr>
          <w:p w14:paraId="03B17C2E"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details a thorough explanation of how the full volumes and timescales of the requirement or criteria will be met, where applicable.</w:t>
            </w:r>
          </w:p>
        </w:tc>
        <w:tc>
          <w:tcPr>
            <w:tcW w:w="2481" w:type="dxa"/>
          </w:tcPr>
          <w:p w14:paraId="4AF5980C"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shows sufficient ability to meet most of the volumes and timescales for the requirement or criteria, where applicable.</w:t>
            </w:r>
          </w:p>
          <w:p w14:paraId="4AD6EC0F" w14:textId="77777777" w:rsidR="00D1745E" w:rsidRPr="00EA69A5" w:rsidRDefault="00D1745E" w:rsidP="005F138E">
            <w:pPr>
              <w:spacing w:after="0" w:line="240" w:lineRule="auto"/>
              <w:rPr>
                <w:rFonts w:ascii="Arial" w:hAnsi="Arial" w:cs="Arial"/>
                <w:sz w:val="18"/>
                <w:szCs w:val="18"/>
              </w:rPr>
            </w:pPr>
          </w:p>
        </w:tc>
        <w:tc>
          <w:tcPr>
            <w:tcW w:w="2481" w:type="dxa"/>
          </w:tcPr>
          <w:p w14:paraId="322AE446"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EA69A5" w:rsidRDefault="00D1745E" w:rsidP="005F138E">
            <w:pPr>
              <w:spacing w:after="0" w:line="240" w:lineRule="auto"/>
              <w:rPr>
                <w:rFonts w:ascii="Arial" w:hAnsi="Arial" w:cs="Arial"/>
                <w:sz w:val="18"/>
                <w:szCs w:val="18"/>
              </w:rPr>
            </w:pPr>
          </w:p>
        </w:tc>
        <w:tc>
          <w:tcPr>
            <w:tcW w:w="2481" w:type="dxa"/>
          </w:tcPr>
          <w:p w14:paraId="1426601C"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show that most or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volumes or timescales of the requirement or criteria will be met, where applicable.</w:t>
            </w:r>
          </w:p>
          <w:p w14:paraId="1F41DE9A" w14:textId="77777777" w:rsidR="00D1745E" w:rsidRPr="00EA69A5" w:rsidRDefault="00D1745E" w:rsidP="005F138E">
            <w:pPr>
              <w:spacing w:after="0" w:line="240" w:lineRule="auto"/>
              <w:rPr>
                <w:rFonts w:ascii="Arial" w:hAnsi="Arial" w:cs="Arial"/>
                <w:sz w:val="18"/>
                <w:szCs w:val="18"/>
              </w:rPr>
            </w:pPr>
          </w:p>
        </w:tc>
      </w:tr>
      <w:tr w:rsidR="00EA69A5" w:rsidRPr="00EA69A5" w14:paraId="16B90C81" w14:textId="77777777" w:rsidTr="005F138E">
        <w:tc>
          <w:tcPr>
            <w:tcW w:w="2480" w:type="dxa"/>
          </w:tcPr>
          <w:p w14:paraId="15D607CE"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provides comprehensive details showing how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requirement or criteria will be managed with sufficient resource allocated and support provided for the full duration, where applicable.</w:t>
            </w:r>
          </w:p>
          <w:p w14:paraId="4EF61B5D" w14:textId="77777777" w:rsidR="00D1745E" w:rsidRPr="00EA69A5"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w:t>
            </w:r>
          </w:p>
        </w:tc>
        <w:tc>
          <w:tcPr>
            <w:tcW w:w="2481" w:type="dxa"/>
            <w:hideMark/>
          </w:tcPr>
          <w:p w14:paraId="42B78D6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provide details of how most or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requirement or criteria will be managed or that the required resource and support will be provided, where applicable.</w:t>
            </w:r>
          </w:p>
        </w:tc>
      </w:tr>
      <w:tr w:rsidR="00EA69A5" w:rsidRPr="00EA69A5" w14:paraId="523E7E18" w14:textId="77777777" w:rsidTr="005F138E">
        <w:tc>
          <w:tcPr>
            <w:tcW w:w="2480" w:type="dxa"/>
            <w:hideMark/>
          </w:tcPr>
          <w:p w14:paraId="5421610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comprehensively details how the requirement or criteria will be assured and how all quality or standards expected will be met in full, where applicable.</w:t>
            </w:r>
          </w:p>
        </w:tc>
        <w:tc>
          <w:tcPr>
            <w:tcW w:w="2481" w:type="dxa"/>
            <w:hideMark/>
          </w:tcPr>
          <w:p w14:paraId="1F94B4F8"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sufficiently details how most of the requirement or criteria will be assured and quality or standards expected will be met, where applicable.  </w:t>
            </w:r>
          </w:p>
          <w:p w14:paraId="26EF5CFF" w14:textId="77777777" w:rsidR="00D1745E" w:rsidRPr="00EA69A5" w:rsidRDefault="00D1745E" w:rsidP="005F138E">
            <w:pPr>
              <w:spacing w:after="0" w:line="240" w:lineRule="auto"/>
              <w:rPr>
                <w:rFonts w:ascii="Arial" w:hAnsi="Arial" w:cs="Arial"/>
                <w:sz w:val="18"/>
                <w:szCs w:val="18"/>
              </w:rPr>
            </w:pPr>
          </w:p>
          <w:p w14:paraId="47CF6061" w14:textId="77777777" w:rsidR="00D1745E" w:rsidRPr="00EA69A5"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provides details of how some of the requirement or criteria will be assured but leaves doubt about quality or standards, where applicable.</w:t>
            </w:r>
          </w:p>
        </w:tc>
        <w:tc>
          <w:tcPr>
            <w:tcW w:w="2481" w:type="dxa"/>
            <w:hideMark/>
          </w:tcPr>
          <w:p w14:paraId="1E843DA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does not demonstrate that most or </w:t>
            </w:r>
            <w:proofErr w:type="gramStart"/>
            <w:r w:rsidRPr="00EA69A5">
              <w:rPr>
                <w:rFonts w:ascii="Arial" w:hAnsi="Arial" w:cs="Arial"/>
                <w:sz w:val="18"/>
                <w:szCs w:val="18"/>
              </w:rPr>
              <w:t>all of</w:t>
            </w:r>
            <w:proofErr w:type="gramEnd"/>
            <w:r w:rsidRPr="00EA69A5">
              <w:rPr>
                <w:rFonts w:ascii="Arial" w:hAnsi="Arial" w:cs="Arial"/>
                <w:sz w:val="18"/>
                <w:szCs w:val="18"/>
              </w:rPr>
              <w:t xml:space="preserve"> the required standards or quality will be met, where applicable.</w:t>
            </w:r>
          </w:p>
        </w:tc>
      </w:tr>
      <w:tr w:rsidR="00EA69A5" w:rsidRPr="00EA69A5" w14:paraId="1FEB2C9B" w14:textId="77777777" w:rsidTr="005F138E">
        <w:tc>
          <w:tcPr>
            <w:tcW w:w="2480" w:type="dxa"/>
          </w:tcPr>
          <w:p w14:paraId="427848AB"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t xml:space="preserve">has comprehensively considered risks to delivery of the requirement or criteria </w:t>
            </w:r>
            <w:r w:rsidRPr="00EA69A5">
              <w:rPr>
                <w:rFonts w:ascii="Arial" w:hAnsi="Arial" w:cs="Arial"/>
                <w:sz w:val="18"/>
                <w:szCs w:val="18"/>
              </w:rPr>
              <w:lastRenderedPageBreak/>
              <w:t xml:space="preserve">and thoroughly explained how they will be eliminated or mitigated, where applicable. </w:t>
            </w:r>
          </w:p>
          <w:p w14:paraId="1B889BD2" w14:textId="77777777" w:rsidR="00D1745E" w:rsidRPr="00EA69A5" w:rsidRDefault="00D1745E" w:rsidP="005F138E">
            <w:pPr>
              <w:spacing w:after="0" w:line="240" w:lineRule="auto"/>
              <w:rPr>
                <w:rFonts w:ascii="Arial" w:hAnsi="Arial" w:cs="Arial"/>
                <w:sz w:val="18"/>
                <w:szCs w:val="18"/>
              </w:rPr>
            </w:pPr>
          </w:p>
        </w:tc>
        <w:tc>
          <w:tcPr>
            <w:tcW w:w="2481" w:type="dxa"/>
          </w:tcPr>
          <w:p w14:paraId="62CE76A4"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lastRenderedPageBreak/>
              <w:t xml:space="preserve">has considered risks to delivery of the requirement or criteria and adequately </w:t>
            </w:r>
            <w:r w:rsidRPr="00EA69A5">
              <w:rPr>
                <w:rFonts w:ascii="Arial" w:hAnsi="Arial" w:cs="Arial"/>
                <w:sz w:val="18"/>
                <w:szCs w:val="18"/>
              </w:rPr>
              <w:lastRenderedPageBreak/>
              <w:t xml:space="preserve">indicated how most will be eliminated or mitigated, where applicable. </w:t>
            </w:r>
          </w:p>
          <w:p w14:paraId="25AA69FD" w14:textId="77777777" w:rsidR="00D1745E" w:rsidRPr="00EA69A5" w:rsidRDefault="00D1745E" w:rsidP="005F138E">
            <w:pPr>
              <w:spacing w:after="0" w:line="240" w:lineRule="auto"/>
              <w:rPr>
                <w:rFonts w:ascii="Arial" w:hAnsi="Arial" w:cs="Arial"/>
                <w:sz w:val="18"/>
                <w:szCs w:val="18"/>
              </w:rPr>
            </w:pPr>
          </w:p>
        </w:tc>
        <w:tc>
          <w:tcPr>
            <w:tcW w:w="2481" w:type="dxa"/>
          </w:tcPr>
          <w:p w14:paraId="15B0E4C8"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lastRenderedPageBreak/>
              <w:t xml:space="preserve">has considered risks to some of the requirement or criteria but leaves concerns </w:t>
            </w:r>
            <w:r w:rsidRPr="00EA69A5">
              <w:rPr>
                <w:rFonts w:ascii="Arial" w:hAnsi="Arial" w:cs="Arial"/>
                <w:sz w:val="18"/>
                <w:szCs w:val="18"/>
              </w:rPr>
              <w:lastRenderedPageBreak/>
              <w:t xml:space="preserve">that there are risks that have not been considered or may not be mitigated, where applicable. </w:t>
            </w:r>
          </w:p>
          <w:p w14:paraId="3E458647" w14:textId="77777777" w:rsidR="00D1745E" w:rsidRPr="00EA69A5"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EA69A5" w:rsidRDefault="00D1745E" w:rsidP="005F138E">
            <w:pPr>
              <w:spacing w:after="0" w:line="240" w:lineRule="auto"/>
              <w:rPr>
                <w:rFonts w:ascii="Arial" w:hAnsi="Arial" w:cs="Arial"/>
                <w:sz w:val="18"/>
                <w:szCs w:val="18"/>
              </w:rPr>
            </w:pPr>
            <w:r w:rsidRPr="00EA69A5">
              <w:rPr>
                <w:rFonts w:ascii="Arial" w:hAnsi="Arial" w:cs="Arial"/>
                <w:sz w:val="18"/>
                <w:szCs w:val="18"/>
              </w:rPr>
              <w:lastRenderedPageBreak/>
              <w:t>has identified and addressed few or no risks to delivery, where applicable.</w:t>
            </w:r>
          </w:p>
        </w:tc>
        <w:bookmarkEnd w:id="53"/>
      </w:tr>
      <w:bookmarkEnd w:id="52"/>
      <w:tr w:rsidR="002F339E" w:rsidRPr="00EA69A5" w14:paraId="2D6F32E1" w14:textId="77777777" w:rsidTr="005F138E">
        <w:tblPrEx>
          <w:tblBorders>
            <w:insideH w:val="single" w:sz="4" w:space="0" w:color="auto"/>
          </w:tblBorders>
        </w:tblPrEx>
        <w:tc>
          <w:tcPr>
            <w:tcW w:w="2480" w:type="dxa"/>
          </w:tcPr>
          <w:p w14:paraId="763391F6" w14:textId="77777777" w:rsidR="002F339E" w:rsidRPr="00EA69A5" w:rsidRDefault="002F339E" w:rsidP="002F339E">
            <w:pPr>
              <w:spacing w:after="0" w:line="240" w:lineRule="auto"/>
              <w:rPr>
                <w:rFonts w:ascii="Arial" w:hAnsi="Arial" w:cs="Arial"/>
                <w:sz w:val="18"/>
                <w:szCs w:val="18"/>
              </w:rPr>
            </w:pPr>
          </w:p>
        </w:tc>
        <w:tc>
          <w:tcPr>
            <w:tcW w:w="2481" w:type="dxa"/>
          </w:tcPr>
          <w:p w14:paraId="15D0F595" w14:textId="77777777" w:rsidR="002F339E" w:rsidRPr="00EA69A5" w:rsidRDefault="002F339E" w:rsidP="002F339E">
            <w:pPr>
              <w:spacing w:after="0" w:line="240" w:lineRule="auto"/>
              <w:rPr>
                <w:rFonts w:ascii="Arial" w:hAnsi="Arial" w:cs="Arial"/>
                <w:sz w:val="18"/>
                <w:szCs w:val="18"/>
              </w:rPr>
            </w:pPr>
          </w:p>
        </w:tc>
        <w:tc>
          <w:tcPr>
            <w:tcW w:w="2481" w:type="dxa"/>
          </w:tcPr>
          <w:p w14:paraId="55D072A9" w14:textId="77777777" w:rsidR="002F339E" w:rsidRPr="00EA69A5" w:rsidRDefault="002F339E" w:rsidP="002F339E">
            <w:pPr>
              <w:spacing w:after="0" w:line="240" w:lineRule="auto"/>
              <w:rPr>
                <w:rFonts w:ascii="Arial" w:hAnsi="Arial" w:cs="Arial"/>
                <w:sz w:val="18"/>
                <w:szCs w:val="18"/>
              </w:rPr>
            </w:pPr>
          </w:p>
        </w:tc>
        <w:tc>
          <w:tcPr>
            <w:tcW w:w="2481" w:type="dxa"/>
          </w:tcPr>
          <w:p w14:paraId="2C11441F" w14:textId="77777777" w:rsidR="002F339E" w:rsidRPr="00EA69A5" w:rsidRDefault="002F339E" w:rsidP="002F339E">
            <w:pPr>
              <w:spacing w:after="0" w:line="240" w:lineRule="auto"/>
              <w:rPr>
                <w:rFonts w:ascii="Arial" w:hAnsi="Arial" w:cs="Arial"/>
                <w:sz w:val="18"/>
                <w:szCs w:val="18"/>
              </w:rPr>
            </w:pPr>
          </w:p>
        </w:tc>
      </w:tr>
    </w:tbl>
    <w:p w14:paraId="1DFF9E82" w14:textId="77777777" w:rsidR="00D1745E" w:rsidRPr="00EA69A5"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EA69A5"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EA69A5">
        <w:rPr>
          <w:rFonts w:ascii="Arial" w:eastAsia="Times New Roman" w:hAnsi="Arial" w:cs="Arial"/>
          <w:bCs/>
          <w:spacing w:val="-3"/>
          <w:lang w:val="en-GB" w:eastAsia="en-GB"/>
        </w:rPr>
        <w:t xml:space="preserve">Evaluation Example Table </w:t>
      </w:r>
    </w:p>
    <w:p w14:paraId="43F824F6" w14:textId="77777777" w:rsidR="00BA1469" w:rsidRPr="00EA69A5"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EA69A5" w:rsidRDefault="00BA1469" w:rsidP="00BA1469">
      <w:pPr>
        <w:widowControl/>
        <w:spacing w:after="0" w:line="240" w:lineRule="auto"/>
        <w:rPr>
          <w:rFonts w:ascii="Arial" w:eastAsia="Times New Roman" w:hAnsi="Arial" w:cs="Arial"/>
          <w:spacing w:val="-3"/>
          <w:lang w:val="en-GB" w:eastAsia="en-GB"/>
        </w:rPr>
      </w:pPr>
      <w:r w:rsidRPr="00EA69A5">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EA69A5">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EA69A5" w:rsidRPr="00EA69A5"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EA69A5" w:rsidRDefault="00BA1469" w:rsidP="005F138E">
            <w:pPr>
              <w:widowControl/>
              <w:spacing w:after="0" w:line="240" w:lineRule="auto"/>
              <w:jc w:val="center"/>
              <w:rPr>
                <w:rFonts w:ascii="Arial" w:eastAsia="Times New Roman" w:hAnsi="Arial" w:cs="Arial"/>
                <w:b/>
                <w:bCs/>
                <w:sz w:val="12"/>
                <w:szCs w:val="12"/>
                <w:lang w:val="en-GB" w:eastAsia="en-GB"/>
              </w:rPr>
            </w:pPr>
            <w:r w:rsidRPr="00EA69A5">
              <w:rPr>
                <w:rFonts w:ascii="Arial" w:eastAsia="Times New Roman" w:hAnsi="Arial" w:cs="Arial"/>
                <w:b/>
                <w:bCs/>
                <w:sz w:val="12"/>
                <w:szCs w:val="12"/>
                <w:lang w:val="en-GB" w:eastAsia="en-GB"/>
              </w:rPr>
              <w:t>Tender 4    Score</w:t>
            </w:r>
          </w:p>
        </w:tc>
      </w:tr>
      <w:tr w:rsidR="00EA69A5" w:rsidRPr="00EA69A5"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r>
      <w:tr w:rsidR="00EA69A5" w:rsidRPr="00EA69A5"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Pass</w:t>
            </w:r>
          </w:p>
        </w:tc>
      </w:tr>
      <w:tr w:rsidR="00EA69A5" w:rsidRPr="00EA69A5"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21.00</w:t>
            </w:r>
          </w:p>
        </w:tc>
      </w:tr>
      <w:tr w:rsidR="00EA69A5" w:rsidRPr="00EA69A5"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25.00%</w:t>
            </w:r>
          </w:p>
        </w:tc>
        <w:tc>
          <w:tcPr>
            <w:tcW w:w="239" w:type="dxa"/>
            <w:tcBorders>
              <w:left w:val="single" w:sz="8" w:space="0" w:color="auto"/>
              <w:right w:val="single" w:sz="4" w:space="0" w:color="auto"/>
            </w:tcBorders>
            <w:shd w:val="clear" w:color="auto" w:fill="auto"/>
            <w:vAlign w:val="center"/>
          </w:tcPr>
          <w:p w14:paraId="76CC851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25.00</w:t>
            </w:r>
          </w:p>
        </w:tc>
      </w:tr>
      <w:tr w:rsidR="00EA69A5" w:rsidRPr="00EA69A5"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12.60</w:t>
            </w:r>
          </w:p>
        </w:tc>
      </w:tr>
      <w:tr w:rsidR="00EA69A5" w:rsidRPr="00EA69A5"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15.00</w:t>
            </w:r>
          </w:p>
        </w:tc>
      </w:tr>
      <w:tr w:rsidR="00EA69A5" w:rsidRPr="00EA69A5"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12.00</w:t>
            </w:r>
          </w:p>
        </w:tc>
      </w:tr>
      <w:tr w:rsidR="00EA69A5" w:rsidRPr="00EA69A5"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81.10</w:t>
            </w:r>
          </w:p>
        </w:tc>
      </w:tr>
      <w:tr w:rsidR="00EA69A5" w:rsidRPr="00EA69A5"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Compliant</w:t>
            </w:r>
          </w:p>
        </w:tc>
      </w:tr>
      <w:tr w:rsidR="00EA69A5" w:rsidRPr="00EA69A5"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r>
      <w:tr w:rsidR="00EA69A5" w:rsidRPr="00EA69A5"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210,000</w:t>
            </w:r>
          </w:p>
        </w:tc>
      </w:tr>
      <w:tr w:rsidR="00EA69A5" w:rsidRPr="00EA69A5"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r>
      <w:tr w:rsidR="00EA69A5" w:rsidRPr="00EA69A5"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r>
      <w:tr w:rsidR="00EA69A5" w:rsidRPr="00EA69A5"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2"/>
                <w:szCs w:val="12"/>
                <w:lang w:val="en-GB" w:eastAsia="en-GB"/>
              </w:rPr>
              <w:t>Compliant</w:t>
            </w:r>
          </w:p>
        </w:tc>
      </w:tr>
      <w:tr w:rsidR="00EA69A5" w:rsidRPr="00EA69A5"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r>
      <w:tr w:rsidR="00EA69A5" w:rsidRPr="00EA69A5"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EA69A5" w:rsidRDefault="00BA1469" w:rsidP="005F138E">
            <w:pPr>
              <w:widowControl/>
              <w:spacing w:after="0" w:line="240" w:lineRule="auto"/>
              <w:jc w:val="center"/>
              <w:rPr>
                <w:rFonts w:ascii="Arial" w:eastAsia="Times New Roman" w:hAnsi="Arial" w:cs="Arial"/>
                <w:sz w:val="12"/>
                <w:szCs w:val="12"/>
                <w:lang w:val="en-GB" w:eastAsia="en-GB"/>
              </w:rPr>
            </w:pPr>
            <w:r w:rsidRPr="00EA69A5">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EA69A5" w:rsidRDefault="00BA1469" w:rsidP="005F138E">
            <w:pPr>
              <w:widowControl/>
              <w:spacing w:after="0" w:line="240" w:lineRule="auto"/>
              <w:jc w:val="center"/>
              <w:rPr>
                <w:rFonts w:ascii="Arial" w:eastAsia="Times New Roman" w:hAnsi="Arial" w:cs="Arial"/>
                <w:sz w:val="18"/>
                <w:szCs w:val="18"/>
                <w:lang w:val="en-GB" w:eastAsia="en-GB"/>
              </w:rPr>
            </w:pPr>
            <w:r w:rsidRPr="00EA69A5">
              <w:rPr>
                <w:rFonts w:ascii="Arial" w:eastAsia="Times New Roman" w:hAnsi="Arial" w:cs="Arial"/>
                <w:sz w:val="18"/>
                <w:szCs w:val="18"/>
                <w:lang w:val="en-GB" w:eastAsia="en-GB"/>
              </w:rPr>
              <w:t>2589.40</w:t>
            </w:r>
          </w:p>
        </w:tc>
      </w:tr>
    </w:tbl>
    <w:p w14:paraId="64C8B63D" w14:textId="77777777" w:rsidR="00BA1469" w:rsidRPr="00EA69A5" w:rsidRDefault="00BA1469" w:rsidP="00BA1469">
      <w:pPr>
        <w:widowControl/>
        <w:spacing w:after="0" w:line="240" w:lineRule="auto"/>
        <w:rPr>
          <w:rFonts w:ascii="Arial" w:eastAsia="Times New Roman" w:hAnsi="Arial" w:cs="Arial"/>
          <w:b/>
          <w:bCs/>
          <w:spacing w:val="-3"/>
          <w:lang w:val="en-GB" w:eastAsia="en-GB"/>
        </w:rPr>
      </w:pPr>
    </w:p>
    <w:p w14:paraId="03E1B51D" w14:textId="7C5A7E28" w:rsidR="00B87FAD" w:rsidRPr="00EA69A5" w:rsidRDefault="00BA1469" w:rsidP="000F0007">
      <w:pPr>
        <w:widowControl/>
        <w:spacing w:after="0" w:line="240" w:lineRule="auto"/>
        <w:rPr>
          <w:rFonts w:ascii="Arial" w:eastAsia="Times New Roman" w:hAnsi="Arial" w:cs="Arial"/>
          <w:szCs w:val="20"/>
          <w:lang w:val="en-GB" w:eastAsia="en-GB"/>
        </w:rPr>
      </w:pPr>
      <w:r w:rsidRPr="00EA69A5">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EA69A5">
        <w:rPr>
          <w:rFonts w:ascii="Arial" w:eastAsia="Times New Roman" w:hAnsi="Arial" w:cs="Arial"/>
          <w:spacing w:val="-3"/>
          <w:szCs w:val="20"/>
          <w:lang w:val="en-GB" w:eastAsia="en-GB"/>
        </w:rPr>
        <w:t>.</w:t>
      </w:r>
      <w:bookmarkEnd w:id="35"/>
      <w:bookmarkEnd w:id="36"/>
      <w:r w:rsidR="00AA67B6" w:rsidRPr="00EA69A5">
        <w:rPr>
          <w:rFonts w:ascii="Arial" w:eastAsia="Times New Roman" w:hAnsi="Arial" w:cs="Arial"/>
          <w:spacing w:val="-3"/>
          <w:szCs w:val="20"/>
          <w:lang w:val="en-GB" w:eastAsia="en-GB"/>
        </w:rPr>
        <w:t xml:space="preserve"> T</w:t>
      </w:r>
      <w:r w:rsidR="00AA67B6" w:rsidRPr="00EA69A5">
        <w:rPr>
          <w:rFonts w:ascii="Arial" w:eastAsia="Times New Roman" w:hAnsi="Arial" w:cs="Arial"/>
          <w:szCs w:val="20"/>
          <w:lang w:val="en-GB" w:eastAsia="en-GB"/>
        </w:rPr>
        <w:t>ender 4 is the Winning Tenderer, as it had the lowest Evaluation Score (combining price and technical score) and was compliant for all Commercial, Financial and Technical criteria.</w:t>
      </w:r>
    </w:p>
    <w:p w14:paraId="33E4267C" w14:textId="52A52F8C" w:rsidR="00B87FAD" w:rsidRPr="00EA69A5" w:rsidRDefault="00B87FAD" w:rsidP="000F0007">
      <w:pPr>
        <w:widowControl/>
        <w:spacing w:after="0" w:line="240" w:lineRule="auto"/>
        <w:rPr>
          <w:rFonts w:ascii="Arial" w:eastAsia="Times New Roman" w:hAnsi="Arial" w:cs="Arial"/>
          <w:szCs w:val="20"/>
          <w:lang w:val="en-GB" w:eastAsia="en-GB"/>
        </w:rPr>
      </w:pPr>
    </w:p>
    <w:p w14:paraId="46AA8DD8" w14:textId="77777777" w:rsidR="003A361F" w:rsidRPr="00EA69A5" w:rsidRDefault="003A361F" w:rsidP="003A361F">
      <w:pPr>
        <w:keepNext/>
        <w:spacing w:after="0" w:line="240" w:lineRule="auto"/>
        <w:jc w:val="both"/>
        <w:outlineLvl w:val="2"/>
        <w:rPr>
          <w:rFonts w:ascii="Arial" w:eastAsia="Times New Roman" w:hAnsi="Arial" w:cs="Arial"/>
          <w:b/>
          <w:kern w:val="22"/>
          <w:sz w:val="28"/>
          <w:szCs w:val="28"/>
          <w:lang w:val="en" w:eastAsia="en-GB"/>
        </w:rPr>
      </w:pPr>
      <w:bookmarkStart w:id="54" w:name="_Hlk66047488"/>
      <w:r w:rsidRPr="00EA69A5">
        <w:rPr>
          <w:rFonts w:ascii="Arial" w:eastAsia="Times New Roman" w:hAnsi="Arial" w:cs="Arial"/>
          <w:b/>
          <w:kern w:val="22"/>
          <w:sz w:val="28"/>
          <w:szCs w:val="28"/>
          <w:lang w:val="en" w:eastAsia="en-GB"/>
        </w:rPr>
        <w:t>Invitation to Tender</w:t>
      </w:r>
    </w:p>
    <w:p w14:paraId="1810804C" w14:textId="77777777" w:rsidR="003A361F" w:rsidRPr="00EA69A5"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EA69A5"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EA69A5">
        <w:rPr>
          <w:rFonts w:ascii="Arial" w:eastAsia="Times New Roman" w:hAnsi="Arial" w:cs="Arial"/>
          <w:b/>
          <w:kern w:val="22"/>
          <w:sz w:val="28"/>
          <w:szCs w:val="28"/>
          <w:lang w:val="en-GB" w:eastAsia="en-GB"/>
        </w:rPr>
        <w:t>Special Notices and Instructions to Tenderers </w:t>
      </w:r>
    </w:p>
    <w:bookmarkEnd w:id="54"/>
    <w:p w14:paraId="1A589109" w14:textId="77777777" w:rsidR="003A361F" w:rsidRPr="00EA69A5"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EA69A5" w:rsidRDefault="003A361F" w:rsidP="003A361F">
      <w:pPr>
        <w:widowControl/>
        <w:spacing w:after="0" w:line="240" w:lineRule="auto"/>
        <w:rPr>
          <w:rFonts w:ascii="Arial" w:eastAsia="Times New Roman" w:hAnsi="Arial" w:cs="Arial"/>
          <w:lang w:val="en"/>
        </w:rPr>
      </w:pPr>
      <w:r w:rsidRPr="00EA69A5">
        <w:rPr>
          <w:rFonts w:ascii="Arial" w:eastAsia="Times New Roman" w:hAnsi="Arial" w:cs="Arial"/>
          <w:lang w:val="en"/>
        </w:rPr>
        <w:t>1.    The contents of this Invitation to Tender must not be disclosed to un-authorised persons and must be used only for the purposes of tendering.</w:t>
      </w:r>
    </w:p>
    <w:p w14:paraId="4A5FDAFE" w14:textId="77777777" w:rsidR="003A361F" w:rsidRPr="00EA69A5" w:rsidRDefault="003A361F" w:rsidP="00F517CA">
      <w:pPr>
        <w:widowControl/>
        <w:spacing w:after="0" w:line="240" w:lineRule="auto"/>
        <w:contextualSpacing/>
        <w:rPr>
          <w:rFonts w:ascii="Arial" w:eastAsia="Times New Roman" w:hAnsi="Arial" w:cs="Arial"/>
          <w:lang w:val="en"/>
        </w:rPr>
      </w:pPr>
    </w:p>
    <w:p w14:paraId="5A61246E" w14:textId="77777777" w:rsidR="003A361F" w:rsidRPr="00EA69A5" w:rsidRDefault="003A361F" w:rsidP="00F517CA">
      <w:pPr>
        <w:widowControl/>
        <w:spacing w:after="0" w:line="240" w:lineRule="auto"/>
        <w:contextualSpacing/>
        <w:rPr>
          <w:rFonts w:ascii="Arial" w:eastAsia="Times New Roman" w:hAnsi="Arial" w:cs="Arial"/>
          <w:lang w:val="en"/>
        </w:rPr>
      </w:pPr>
      <w:r w:rsidRPr="00EA69A5">
        <w:rPr>
          <w:rFonts w:ascii="Arial" w:eastAsia="Times New Roman" w:hAnsi="Arial" w:cs="Arial"/>
          <w:lang w:val="en"/>
        </w:rPr>
        <w:t>2.    In addition to the Notices and Instructions specified elsewhere in the Invitation to Tender (ITT) the following shall also apply:</w:t>
      </w:r>
    </w:p>
    <w:p w14:paraId="3A08273C" w14:textId="35F2A4D7" w:rsidR="00D10D16" w:rsidRPr="00EA69A5" w:rsidRDefault="00D10D16" w:rsidP="00F517CA">
      <w:pPr>
        <w:spacing w:after="0" w:line="240" w:lineRule="auto"/>
        <w:contextualSpacing/>
        <w:rPr>
          <w:rFonts w:ascii="Arial" w:hAnsi="Arial" w:cs="Arial"/>
        </w:rPr>
      </w:pPr>
      <w:bookmarkStart w:id="55" w:name="_Hlk20085018"/>
    </w:p>
    <w:p w14:paraId="38AAA319" w14:textId="44EC1B76" w:rsidR="009C0D0A" w:rsidRPr="00EA69A5" w:rsidRDefault="009C0D0A" w:rsidP="00F517CA">
      <w:pPr>
        <w:spacing w:after="0" w:line="240" w:lineRule="auto"/>
        <w:contextualSpacing/>
        <w:rPr>
          <w:rFonts w:ascii="Arial" w:hAnsi="Arial" w:cs="Arial"/>
          <w:b/>
          <w:bCs/>
        </w:rPr>
      </w:pPr>
      <w:r w:rsidRPr="00EA69A5">
        <w:rPr>
          <w:rFonts w:ascii="Arial" w:hAnsi="Arial" w:cs="Arial"/>
          <w:b/>
          <w:bCs/>
        </w:rPr>
        <w:t>Contract Documents</w:t>
      </w:r>
    </w:p>
    <w:p w14:paraId="7EB31224" w14:textId="3A3EE790" w:rsidR="005F7EF2" w:rsidRPr="00EA69A5" w:rsidRDefault="00F714F1" w:rsidP="00F517CA">
      <w:pPr>
        <w:spacing w:after="0" w:line="240" w:lineRule="auto"/>
        <w:contextualSpacing/>
        <w:rPr>
          <w:rFonts w:ascii="Arial" w:hAnsi="Arial" w:cs="Arial"/>
        </w:rPr>
      </w:pPr>
      <w:r w:rsidRPr="00EA69A5">
        <w:rPr>
          <w:rFonts w:ascii="Arial" w:hAnsi="Arial" w:cs="Arial"/>
        </w:rPr>
        <w:t xml:space="preserve">Any contract resulting from this tender will be formed </w:t>
      </w:r>
      <w:r w:rsidR="00A33E68" w:rsidRPr="00EA69A5">
        <w:rPr>
          <w:rFonts w:ascii="Arial" w:hAnsi="Arial" w:cs="Arial"/>
        </w:rPr>
        <w:t xml:space="preserve">from the MOD Terms &amp; Conditions and </w:t>
      </w:r>
      <w:r w:rsidR="00B56318" w:rsidRPr="00EA69A5">
        <w:rPr>
          <w:rFonts w:ascii="Arial" w:hAnsi="Arial" w:cs="Arial"/>
        </w:rPr>
        <w:t xml:space="preserve">associated </w:t>
      </w:r>
      <w:r w:rsidR="00A33E68" w:rsidRPr="00EA69A5">
        <w:rPr>
          <w:rFonts w:ascii="Arial" w:hAnsi="Arial" w:cs="Arial"/>
        </w:rPr>
        <w:t>Schedules, including the Statement of Requirements and Schedule of Requirements</w:t>
      </w:r>
      <w:r w:rsidR="00063594" w:rsidRPr="00EA69A5">
        <w:rPr>
          <w:rFonts w:ascii="Arial" w:hAnsi="Arial" w:cs="Arial"/>
        </w:rPr>
        <w:t xml:space="preserve">, </w:t>
      </w:r>
      <w:r w:rsidR="00063594" w:rsidRPr="00EA69A5">
        <w:rPr>
          <w:rFonts w:ascii="Arial" w:hAnsi="Arial" w:cs="Arial"/>
        </w:rPr>
        <w:lastRenderedPageBreak/>
        <w:t>incorporating prices submitted by the Winning Tenderer.</w:t>
      </w:r>
    </w:p>
    <w:p w14:paraId="0113F531" w14:textId="77777777" w:rsidR="00B75B9A" w:rsidRPr="00EA69A5" w:rsidRDefault="00B75B9A" w:rsidP="00F517CA">
      <w:pPr>
        <w:spacing w:after="0" w:line="240" w:lineRule="auto"/>
        <w:contextualSpacing/>
        <w:rPr>
          <w:rFonts w:ascii="Arial" w:hAnsi="Arial" w:cs="Arial"/>
        </w:rPr>
      </w:pPr>
    </w:p>
    <w:p w14:paraId="49B62AE1" w14:textId="77777777" w:rsidR="005A433A" w:rsidRPr="00EA69A5" w:rsidRDefault="005A433A" w:rsidP="005A433A">
      <w:pPr>
        <w:spacing w:after="0" w:line="240" w:lineRule="auto"/>
        <w:rPr>
          <w:rFonts w:ascii="Arial" w:hAnsi="Arial" w:cs="Arial"/>
        </w:rPr>
      </w:pPr>
      <w:r w:rsidRPr="00EA69A5">
        <w:rPr>
          <w:rFonts w:ascii="Arial" w:hAnsi="Arial" w:cs="Arial"/>
        </w:rPr>
        <w:t xml:space="preserve">If the Winning Tenderer does not </w:t>
      </w:r>
      <w:proofErr w:type="gramStart"/>
      <w:r w:rsidRPr="00EA69A5">
        <w:rPr>
          <w:rFonts w:ascii="Arial" w:hAnsi="Arial" w:cs="Arial"/>
        </w:rPr>
        <w:t>enter into</w:t>
      </w:r>
      <w:proofErr w:type="gramEnd"/>
      <w:r w:rsidRPr="00EA69A5">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1C787280" w14:textId="30E65C34" w:rsidR="00A9277D" w:rsidRPr="00EA69A5" w:rsidRDefault="00A9277D" w:rsidP="00F517CA">
      <w:pPr>
        <w:spacing w:after="0" w:line="240" w:lineRule="auto"/>
        <w:contextualSpacing/>
        <w:rPr>
          <w:rFonts w:ascii="Arial" w:hAnsi="Arial" w:cs="Arial"/>
        </w:rPr>
      </w:pPr>
    </w:p>
    <w:p w14:paraId="106C04AB" w14:textId="6112C1A3" w:rsidR="009C0D0A" w:rsidRPr="00EA69A5" w:rsidRDefault="009C0D0A" w:rsidP="00F517CA">
      <w:pPr>
        <w:spacing w:after="0" w:line="240" w:lineRule="auto"/>
        <w:contextualSpacing/>
        <w:rPr>
          <w:rFonts w:ascii="Arial" w:hAnsi="Arial" w:cs="Arial"/>
          <w:b/>
          <w:bCs/>
        </w:rPr>
      </w:pPr>
      <w:r w:rsidRPr="00EA69A5">
        <w:rPr>
          <w:rFonts w:ascii="Arial" w:hAnsi="Arial" w:cs="Arial"/>
          <w:b/>
          <w:bCs/>
        </w:rPr>
        <w:t>IR35</w:t>
      </w:r>
    </w:p>
    <w:p w14:paraId="10D521B7" w14:textId="4678D14E" w:rsidR="00F517CA" w:rsidRPr="00EA69A5" w:rsidRDefault="00F517CA" w:rsidP="00F517CA">
      <w:pPr>
        <w:spacing w:after="0" w:line="240" w:lineRule="auto"/>
        <w:contextualSpacing/>
        <w:rPr>
          <w:rFonts w:ascii="Arial" w:eastAsia="Arial" w:hAnsi="Arial" w:cs="Arial"/>
          <w:spacing w:val="-2"/>
        </w:rPr>
      </w:pPr>
      <w:bookmarkStart w:id="56" w:name="_Hlk41057265"/>
      <w:bookmarkEnd w:id="55"/>
      <w:r w:rsidRPr="00EA69A5">
        <w:rPr>
          <w:rFonts w:ascii="Arial" w:eastAsia="Times New Roman" w:hAnsi="Arial" w:cs="Arial"/>
          <w:lang w:val="en-GB" w:eastAsia="en-GB"/>
        </w:rPr>
        <w:t xml:space="preserve">IR35 off payroll working rules are not </w:t>
      </w:r>
      <w:r w:rsidR="00A74107" w:rsidRPr="00EA69A5">
        <w:rPr>
          <w:rFonts w:ascii="Arial" w:eastAsia="Times New Roman" w:hAnsi="Arial" w:cs="Arial"/>
          <w:lang w:val="en-GB" w:eastAsia="en-GB"/>
        </w:rPr>
        <w:t>expected</w:t>
      </w:r>
      <w:r w:rsidRPr="00EA69A5">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sidRPr="00EA69A5">
        <w:rPr>
          <w:rFonts w:ascii="Arial" w:eastAsia="Times New Roman" w:hAnsi="Arial" w:cs="Times New Roman"/>
          <w:szCs w:val="20"/>
          <w:lang w:val="en-GB" w:eastAsia="en-GB"/>
        </w:rPr>
        <w:t xml:space="preserve"> their payroll. In those circumstances, a relevant assessment will be </w:t>
      </w:r>
      <w:r w:rsidR="00281A5B" w:rsidRPr="00EA69A5">
        <w:rPr>
          <w:rFonts w:ascii="Arial" w:eastAsia="Times New Roman" w:hAnsi="Arial" w:cs="Times New Roman"/>
          <w:szCs w:val="20"/>
          <w:lang w:val="en-GB" w:eastAsia="en-GB"/>
        </w:rPr>
        <w:t>considered</w:t>
      </w:r>
      <w:r w:rsidRPr="00EA69A5">
        <w:rPr>
          <w:rFonts w:ascii="Arial" w:eastAsia="Times New Roman" w:hAnsi="Arial" w:cs="Times New Roman"/>
          <w:szCs w:val="20"/>
          <w:lang w:val="en-GB" w:eastAsia="en-GB"/>
        </w:rPr>
        <w:t>.</w:t>
      </w:r>
    </w:p>
    <w:bookmarkEnd w:id="56"/>
    <w:p w14:paraId="0B5CADC2" w14:textId="279B8121" w:rsidR="00D10D16" w:rsidRPr="00EA69A5" w:rsidRDefault="00D10D16" w:rsidP="00F517CA">
      <w:pPr>
        <w:spacing w:after="0" w:line="240" w:lineRule="auto"/>
        <w:contextualSpacing/>
        <w:rPr>
          <w:sz w:val="20"/>
          <w:szCs w:val="20"/>
        </w:rPr>
      </w:pPr>
    </w:p>
    <w:p w14:paraId="37F94AD6" w14:textId="1444C33F" w:rsidR="009C0D0A" w:rsidRPr="00EA69A5" w:rsidRDefault="009C0D0A" w:rsidP="009C0D0A">
      <w:pPr>
        <w:spacing w:after="0" w:line="240" w:lineRule="auto"/>
        <w:contextualSpacing/>
        <w:rPr>
          <w:rFonts w:ascii="Arial" w:hAnsi="Arial" w:cs="Arial"/>
          <w:b/>
          <w:bCs/>
        </w:rPr>
      </w:pPr>
      <w:r w:rsidRPr="00EA69A5">
        <w:rPr>
          <w:rFonts w:ascii="Arial" w:hAnsi="Arial" w:cs="Arial"/>
          <w:b/>
          <w:bCs/>
        </w:rPr>
        <w:t>Cyber Risk</w:t>
      </w:r>
    </w:p>
    <w:p w14:paraId="6EE51F7E" w14:textId="7E9025D1" w:rsidR="00AF7155" w:rsidRPr="00EA69A5" w:rsidRDefault="00F87EA6" w:rsidP="00CE7A51">
      <w:pPr>
        <w:keepNext/>
        <w:spacing w:after="0" w:line="240" w:lineRule="auto"/>
        <w:outlineLvl w:val="1"/>
        <w:rPr>
          <w:rFonts w:ascii="Arial" w:eastAsia="Times New Roman" w:hAnsi="Arial" w:cs="Arial"/>
          <w:kern w:val="22"/>
          <w:lang w:val="en-GB" w:eastAsia="en-GB"/>
        </w:rPr>
      </w:pPr>
      <w:r w:rsidRPr="00EA69A5">
        <w:rPr>
          <w:rFonts w:ascii="Arial" w:eastAsia="Times New Roman" w:hAnsi="Arial" w:cs="Arial"/>
          <w:kern w:val="22"/>
          <w:lang w:val="en-GB" w:eastAsia="en-GB"/>
        </w:rPr>
        <w:t xml:space="preserve">A Cyber Risk Assessment </w:t>
      </w:r>
      <w:r w:rsidR="005E7A3B" w:rsidRPr="00EA69A5">
        <w:rPr>
          <w:rFonts w:ascii="Arial" w:eastAsia="Times New Roman" w:hAnsi="Arial" w:cs="Arial"/>
          <w:kern w:val="22"/>
          <w:lang w:val="en-GB" w:eastAsia="en-GB"/>
        </w:rPr>
        <w:t>has been raised and the profile is</w:t>
      </w:r>
      <w:r w:rsidRPr="00EA69A5">
        <w:rPr>
          <w:rFonts w:ascii="Arial" w:eastAsia="Times New Roman" w:hAnsi="Arial" w:cs="Arial"/>
          <w:kern w:val="22"/>
          <w:lang w:val="en-GB" w:eastAsia="en-GB"/>
        </w:rPr>
        <w:t xml:space="preserve"> </w:t>
      </w:r>
      <w:r w:rsidR="00840798" w:rsidRPr="00EA69A5">
        <w:rPr>
          <w:rFonts w:ascii="Arial" w:eastAsia="Times New Roman" w:hAnsi="Arial" w:cs="Arial"/>
          <w:kern w:val="22"/>
          <w:lang w:val="en-GB" w:eastAsia="en-GB"/>
        </w:rPr>
        <w:t>Very Low</w:t>
      </w:r>
      <w:r w:rsidR="005E7A3B" w:rsidRPr="00EA69A5">
        <w:rPr>
          <w:rFonts w:ascii="Arial" w:eastAsia="Times New Roman" w:hAnsi="Arial" w:cs="Arial"/>
          <w:kern w:val="22"/>
          <w:lang w:val="en-GB" w:eastAsia="en-GB"/>
        </w:rPr>
        <w:t xml:space="preserve">. </w:t>
      </w:r>
      <w:r w:rsidR="00441249" w:rsidRPr="00EA69A5">
        <w:rPr>
          <w:rFonts w:ascii="Arial" w:eastAsia="Times New Roman" w:hAnsi="Arial" w:cs="Arial"/>
          <w:kern w:val="22"/>
          <w:lang w:val="en-GB" w:eastAsia="en-GB"/>
        </w:rPr>
        <w:t>The reference is RAR-</w:t>
      </w:r>
      <w:r w:rsidR="004A2FEC" w:rsidRPr="00EA69A5">
        <w:rPr>
          <w:rFonts w:ascii="Arial" w:eastAsia="Times New Roman" w:hAnsi="Arial" w:cs="Arial"/>
          <w:kern w:val="22"/>
          <w:lang w:val="en-GB" w:eastAsia="en-GB"/>
        </w:rPr>
        <w:t xml:space="preserve"> </w:t>
      </w:r>
      <w:r w:rsidR="004A2FEC" w:rsidRPr="00EA69A5">
        <w:rPr>
          <w:rFonts w:ascii="Arial" w:eastAsia="Times New Roman" w:hAnsi="Arial" w:cs="Arial"/>
          <w:kern w:val="22"/>
          <w:lang w:val="en-GB" w:eastAsia="en-GB"/>
        </w:rPr>
        <w:t>G8XS6ZSUR.</w:t>
      </w:r>
    </w:p>
    <w:p w14:paraId="0C291A3E" w14:textId="77777777" w:rsidR="00AF7155" w:rsidRPr="00EA69A5" w:rsidRDefault="00AF7155" w:rsidP="00CE7A51">
      <w:pPr>
        <w:keepNext/>
        <w:spacing w:after="0" w:line="240" w:lineRule="auto"/>
        <w:outlineLvl w:val="1"/>
        <w:rPr>
          <w:rFonts w:ascii="Arial" w:eastAsia="Times New Roman" w:hAnsi="Arial" w:cs="Arial"/>
          <w:kern w:val="22"/>
          <w:lang w:val="en-GB" w:eastAsia="en-GB"/>
        </w:rPr>
      </w:pPr>
    </w:p>
    <w:p w14:paraId="0C5BBE0E" w14:textId="1B014D12" w:rsidR="00F87EA6" w:rsidRPr="00EA69A5" w:rsidRDefault="00AF7155" w:rsidP="00CE7A51">
      <w:pPr>
        <w:keepNext/>
        <w:spacing w:after="0" w:line="240" w:lineRule="auto"/>
        <w:outlineLvl w:val="1"/>
        <w:rPr>
          <w:rFonts w:ascii="Arial" w:eastAsia="Times New Roman" w:hAnsi="Arial" w:cs="Arial"/>
          <w:kern w:val="22"/>
          <w:lang w:val="en-GB" w:eastAsia="en-GB"/>
        </w:rPr>
      </w:pPr>
      <w:r w:rsidRPr="00EA69A5">
        <w:rPr>
          <w:rFonts w:ascii="Arial" w:eastAsia="Times New Roman" w:hAnsi="Arial" w:cs="Arial"/>
          <w:kern w:val="22"/>
          <w:lang w:val="en-GB" w:eastAsia="en-GB"/>
        </w:rPr>
        <w:t>A</w:t>
      </w:r>
      <w:r w:rsidR="00DE6E93" w:rsidRPr="00EA69A5">
        <w:rPr>
          <w:rFonts w:ascii="Arial" w:eastAsia="Times New Roman" w:hAnsi="Arial" w:cs="Arial"/>
          <w:kern w:val="22"/>
          <w:lang w:val="en-GB" w:eastAsia="en-GB"/>
        </w:rPr>
        <w:t xml:space="preserve"> Supplier Assurance Questionnaire </w:t>
      </w:r>
      <w:r w:rsidRPr="00EA69A5">
        <w:rPr>
          <w:rFonts w:ascii="Arial" w:eastAsia="Times New Roman" w:hAnsi="Arial" w:cs="Arial"/>
          <w:kern w:val="22"/>
          <w:lang w:val="en-GB" w:eastAsia="en-GB"/>
        </w:rPr>
        <w:t>does not need to be completed</w:t>
      </w:r>
      <w:r w:rsidR="00F87EA6" w:rsidRPr="00EA69A5">
        <w:rPr>
          <w:rFonts w:ascii="Arial" w:eastAsia="Times New Roman" w:hAnsi="Arial" w:cs="Arial"/>
          <w:kern w:val="22"/>
          <w:lang w:val="en-GB" w:eastAsia="en-GB"/>
        </w:rPr>
        <w:t>.</w:t>
      </w:r>
    </w:p>
    <w:p w14:paraId="3696C66D" w14:textId="77777777" w:rsidR="00F87EA6" w:rsidRPr="00EA69A5" w:rsidRDefault="00F87EA6" w:rsidP="00CE7A51">
      <w:pPr>
        <w:keepNext/>
        <w:spacing w:after="0" w:line="240" w:lineRule="auto"/>
        <w:outlineLvl w:val="1"/>
        <w:rPr>
          <w:rFonts w:ascii="Arial" w:eastAsia="Times New Roman" w:hAnsi="Arial" w:cs="Arial"/>
          <w:kern w:val="22"/>
          <w:lang w:val="en-GB" w:eastAsia="en-GB"/>
        </w:rPr>
      </w:pPr>
    </w:p>
    <w:p w14:paraId="72051790" w14:textId="280E26BD" w:rsidR="00F87EA6" w:rsidRPr="00EA69A5" w:rsidRDefault="00F87EA6" w:rsidP="00CE7A51">
      <w:pPr>
        <w:spacing w:after="0" w:line="240" w:lineRule="auto"/>
        <w:rPr>
          <w:rFonts w:ascii="Arial" w:eastAsia="Times New Roman" w:hAnsi="Arial" w:cs="Arial"/>
          <w:lang w:val="en"/>
        </w:rPr>
      </w:pPr>
      <w:bookmarkStart w:id="57" w:name="_Hlk38053406"/>
      <w:r w:rsidRPr="00EA69A5">
        <w:rPr>
          <w:rFonts w:ascii="Arial" w:eastAsia="Times New Roman" w:hAnsi="Arial" w:cs="Times New Roman"/>
          <w:szCs w:val="20"/>
          <w:lang w:val="en-GB" w:eastAsia="en-GB"/>
        </w:rPr>
        <w:t xml:space="preserve">Where a </w:t>
      </w:r>
      <w:r w:rsidR="007831D8" w:rsidRPr="00EA69A5">
        <w:rPr>
          <w:rFonts w:ascii="Arial" w:eastAsia="Times New Roman" w:hAnsi="Arial" w:cs="Arial"/>
          <w:kern w:val="22"/>
          <w:lang w:val="en-GB" w:eastAsia="en-GB"/>
        </w:rPr>
        <w:t>Supplier Assurance Questionnaire needs to be completed,</w:t>
      </w:r>
      <w:r w:rsidRPr="00EA69A5">
        <w:rPr>
          <w:rFonts w:ascii="Arial" w:eastAsia="Times New Roman" w:hAnsi="Arial" w:cs="Times New Roman"/>
          <w:szCs w:val="20"/>
          <w:lang w:val="en-GB" w:eastAsia="en-GB"/>
        </w:rPr>
        <w:t xml:space="preserve"> Tenderers must </w:t>
      </w:r>
      <w:r w:rsidRPr="00EA69A5">
        <w:rPr>
          <w:rFonts w:ascii="Arial" w:eastAsia="Times New Roman" w:hAnsi="Arial" w:cs="Arial"/>
          <w:lang w:val="en"/>
        </w:rPr>
        <w:t xml:space="preserve">complete </w:t>
      </w:r>
      <w:r w:rsidR="003650CC" w:rsidRPr="00EA69A5">
        <w:rPr>
          <w:rFonts w:ascii="Arial" w:eastAsia="Times New Roman" w:hAnsi="Arial" w:cs="Arial"/>
          <w:lang w:val="en"/>
        </w:rPr>
        <w:t>and</w:t>
      </w:r>
      <w:r w:rsidRPr="00EA69A5">
        <w:rPr>
          <w:rFonts w:ascii="Arial" w:eastAsia="Times New Roman" w:hAnsi="Arial" w:cs="Arial"/>
          <w:lang w:val="en"/>
        </w:rPr>
        <w:t xml:space="preserve"> email this to </w:t>
      </w:r>
      <w:hyperlink r:id="rId18" w:history="1">
        <w:r w:rsidR="00250D01" w:rsidRPr="00EA69A5">
          <w:rPr>
            <w:rStyle w:val="Hyperlink"/>
            <w:rFonts w:ascii="Arial" w:hAnsi="Arial" w:cs="Arial"/>
            <w:color w:val="auto"/>
          </w:rPr>
          <w:t>UKStratComDD-CyDR-DCPP@mod.gov.uk</w:t>
        </w:r>
      </w:hyperlink>
      <w:r w:rsidRPr="00EA69A5">
        <w:rPr>
          <w:rFonts w:ascii="Arial" w:hAnsi="Arial" w:cs="Arial"/>
        </w:rPr>
        <w:t xml:space="preserve">, who will confirm cyber risk compliance. A copy of the </w:t>
      </w:r>
      <w:r w:rsidRPr="00EA69A5">
        <w:rPr>
          <w:rFonts w:ascii="Arial" w:eastAsia="Times New Roman" w:hAnsi="Arial" w:cs="Arial"/>
          <w:lang w:val="en"/>
        </w:rPr>
        <w:t>completed questionnaire and the compliance email should then be included as part of the tender submission.</w:t>
      </w:r>
    </w:p>
    <w:p w14:paraId="4865DC7C" w14:textId="77777777" w:rsidR="00F87EA6" w:rsidRPr="00EA69A5" w:rsidRDefault="00F87EA6" w:rsidP="00CE7A51">
      <w:pPr>
        <w:widowControl/>
        <w:spacing w:after="0" w:line="240" w:lineRule="auto"/>
        <w:rPr>
          <w:rFonts w:ascii="Arial" w:eastAsia="Times New Roman" w:hAnsi="Arial" w:cs="Arial"/>
          <w:lang w:val="en"/>
        </w:rPr>
      </w:pPr>
    </w:p>
    <w:bookmarkEnd w:id="57"/>
    <w:p w14:paraId="06C84D8D" w14:textId="77777777" w:rsidR="00F87EA6" w:rsidRPr="00EA69A5" w:rsidRDefault="00F87EA6" w:rsidP="00CE7A51">
      <w:pPr>
        <w:spacing w:after="0" w:line="240" w:lineRule="auto"/>
        <w:rPr>
          <w:rFonts w:ascii="Arial" w:eastAsia="Times New Roman" w:hAnsi="Arial" w:cs="Times New Roman"/>
          <w:szCs w:val="20"/>
          <w:lang w:val="en-GB" w:eastAsia="en-GB"/>
        </w:rPr>
      </w:pPr>
      <w:r w:rsidRPr="00EA69A5">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EA69A5"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EA69A5" w:rsidRDefault="00F87EA6" w:rsidP="00CE7A51">
      <w:pPr>
        <w:spacing w:after="0" w:line="240" w:lineRule="auto"/>
        <w:jc w:val="center"/>
        <w:rPr>
          <w:rFonts w:ascii="Arial" w:hAnsi="Arial" w:cs="Arial"/>
          <w:b/>
          <w:sz w:val="28"/>
          <w:szCs w:val="28"/>
        </w:rPr>
      </w:pPr>
      <w:r w:rsidRPr="00EA69A5">
        <w:rPr>
          <w:rFonts w:ascii="Arial" w:hAnsi="Arial" w:cs="Arial"/>
          <w:b/>
          <w:sz w:val="28"/>
          <w:szCs w:val="28"/>
        </w:rPr>
        <w:t>Cyber Implementation Plan Template</w:t>
      </w:r>
    </w:p>
    <w:p w14:paraId="412195F1" w14:textId="77777777" w:rsidR="00F87EA6" w:rsidRPr="00EA69A5"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EA69A5" w:rsidRPr="00EA69A5"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EA69A5" w:rsidRDefault="00F87EA6" w:rsidP="00F1509F">
            <w:pPr>
              <w:spacing w:after="0" w:line="240" w:lineRule="auto"/>
              <w:rPr>
                <w:rFonts w:ascii="Arial" w:hAnsi="Arial" w:cs="Arial"/>
              </w:rPr>
            </w:pPr>
            <w:r w:rsidRPr="00EA69A5">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EA69A5" w:rsidRDefault="00F87EA6" w:rsidP="00F1509F">
            <w:pPr>
              <w:spacing w:after="0" w:line="240" w:lineRule="auto"/>
              <w:rPr>
                <w:rFonts w:ascii="Arial" w:hAnsi="Arial" w:cs="Arial"/>
              </w:rPr>
            </w:pPr>
            <w:r w:rsidRPr="00EA69A5">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EA69A5" w:rsidRDefault="00F87EA6" w:rsidP="00F1509F">
            <w:pPr>
              <w:spacing w:after="0" w:line="240" w:lineRule="auto"/>
              <w:rPr>
                <w:rFonts w:ascii="Arial" w:hAnsi="Arial" w:cs="Arial"/>
              </w:rPr>
            </w:pPr>
            <w:r w:rsidRPr="00EA69A5">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EA69A5" w:rsidRDefault="00F87EA6" w:rsidP="00F1509F">
            <w:pPr>
              <w:spacing w:after="0" w:line="240" w:lineRule="auto"/>
              <w:rPr>
                <w:rFonts w:ascii="Arial" w:hAnsi="Arial" w:cs="Arial"/>
              </w:rPr>
            </w:pPr>
            <w:r w:rsidRPr="00EA69A5">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EA69A5" w:rsidRDefault="00F87EA6" w:rsidP="00F1509F">
            <w:pPr>
              <w:spacing w:after="0" w:line="240" w:lineRule="auto"/>
              <w:rPr>
                <w:rFonts w:ascii="Arial" w:hAnsi="Arial" w:cs="Arial"/>
              </w:rPr>
            </w:pPr>
            <w:r w:rsidRPr="00EA69A5">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EA69A5" w:rsidRDefault="00F87EA6" w:rsidP="00F1509F">
            <w:pPr>
              <w:spacing w:after="0" w:line="240" w:lineRule="auto"/>
              <w:rPr>
                <w:rFonts w:ascii="Arial" w:hAnsi="Arial" w:cs="Arial"/>
              </w:rPr>
            </w:pPr>
            <w:r w:rsidRPr="00EA69A5">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EA69A5" w:rsidRDefault="00F87EA6" w:rsidP="00F1509F">
            <w:pPr>
              <w:spacing w:after="0" w:line="240" w:lineRule="auto"/>
              <w:rPr>
                <w:rFonts w:ascii="Arial" w:hAnsi="Arial" w:cs="Arial"/>
              </w:rPr>
            </w:pPr>
            <w:r w:rsidRPr="00EA69A5">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r w:rsidR="00EA69A5" w:rsidRPr="00EA69A5"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EA69A5" w:rsidRDefault="00F87EA6" w:rsidP="00F1509F">
            <w:pPr>
              <w:spacing w:after="0" w:line="240" w:lineRule="auto"/>
              <w:rPr>
                <w:rFonts w:ascii="Arial" w:hAnsi="Arial" w:cs="Arial"/>
              </w:rPr>
            </w:pPr>
            <w:r w:rsidRPr="00EA69A5">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EA69A5" w:rsidRDefault="00F87EA6" w:rsidP="00F1509F">
            <w:pPr>
              <w:spacing w:after="0" w:line="240" w:lineRule="auto"/>
              <w:jc w:val="both"/>
              <w:rPr>
                <w:rFonts w:ascii="Arial" w:eastAsia="Times New Roman" w:hAnsi="Arial" w:cs="Arial"/>
                <w:szCs w:val="20"/>
                <w:lang w:val="en-GB" w:eastAsia="en-GB"/>
              </w:rPr>
            </w:pPr>
          </w:p>
        </w:tc>
      </w:tr>
    </w:tbl>
    <w:p w14:paraId="7BD2DB66" w14:textId="3EEE6CAF" w:rsidR="00B3224B" w:rsidRPr="00EA69A5" w:rsidRDefault="00684F77" w:rsidP="00684F77">
      <w:pPr>
        <w:tabs>
          <w:tab w:val="left" w:pos="6569"/>
        </w:tabs>
        <w:spacing w:after="0" w:line="252" w:lineRule="exact"/>
        <w:ind w:right="-20"/>
        <w:rPr>
          <w:rFonts w:ascii="Arial" w:eastAsia="Arial" w:hAnsi="Arial" w:cs="Arial"/>
          <w:b/>
          <w:bCs/>
        </w:rPr>
      </w:pPr>
      <w:r w:rsidRPr="00EA69A5">
        <w:rPr>
          <w:rFonts w:ascii="Arial" w:eastAsia="Arial" w:hAnsi="Arial" w:cs="Arial"/>
          <w:b/>
          <w:bCs/>
        </w:rPr>
        <w:tab/>
      </w:r>
    </w:p>
    <w:p w14:paraId="78A8112F" w14:textId="04311916" w:rsidR="000E204E" w:rsidRPr="00EA69A5" w:rsidRDefault="000E204E" w:rsidP="000E204E">
      <w:pPr>
        <w:spacing w:after="0" w:line="252" w:lineRule="exact"/>
        <w:ind w:left="113" w:right="-20"/>
        <w:jc w:val="right"/>
        <w:rPr>
          <w:rFonts w:ascii="Arial" w:eastAsia="Arial" w:hAnsi="Arial" w:cs="Arial"/>
          <w:sz w:val="16"/>
          <w:szCs w:val="16"/>
        </w:rPr>
      </w:pPr>
      <w:r w:rsidRPr="00EA69A5">
        <w:rPr>
          <w:rFonts w:ascii="Arial" w:eastAsia="Arial" w:hAnsi="Arial" w:cs="Arial"/>
          <w:sz w:val="16"/>
          <w:szCs w:val="16"/>
        </w:rPr>
        <w:t>SC1A PO (</w:t>
      </w:r>
      <w:proofErr w:type="spellStart"/>
      <w:r w:rsidRPr="00EA69A5">
        <w:rPr>
          <w:rFonts w:ascii="Arial" w:eastAsia="Arial" w:hAnsi="Arial" w:cs="Arial"/>
          <w:sz w:val="16"/>
          <w:szCs w:val="16"/>
        </w:rPr>
        <w:t>Edn</w:t>
      </w:r>
      <w:proofErr w:type="spellEnd"/>
      <w:r w:rsidRPr="00EA69A5">
        <w:rPr>
          <w:rFonts w:ascii="Arial" w:eastAsia="Arial" w:hAnsi="Arial" w:cs="Arial"/>
          <w:sz w:val="16"/>
          <w:szCs w:val="16"/>
        </w:rPr>
        <w:t xml:space="preserve"> </w:t>
      </w:r>
      <w:r w:rsidR="00433C76" w:rsidRPr="00EA69A5">
        <w:rPr>
          <w:rFonts w:ascii="Arial" w:eastAsia="Arial" w:hAnsi="Arial" w:cs="Arial"/>
          <w:sz w:val="16"/>
          <w:szCs w:val="16"/>
        </w:rPr>
        <w:t>02/22</w:t>
      </w:r>
      <w:r w:rsidRPr="00EA69A5">
        <w:rPr>
          <w:rFonts w:ascii="Arial" w:eastAsia="Arial" w:hAnsi="Arial" w:cs="Arial"/>
          <w:sz w:val="16"/>
          <w:szCs w:val="16"/>
        </w:rPr>
        <w:t>)</w:t>
      </w:r>
    </w:p>
    <w:p w14:paraId="281423A9" w14:textId="27A8D45A" w:rsidR="000E204E" w:rsidRPr="00EA69A5" w:rsidRDefault="000E204E" w:rsidP="007417E1">
      <w:pPr>
        <w:spacing w:after="0" w:line="252" w:lineRule="exact"/>
        <w:ind w:left="113" w:right="-20"/>
        <w:rPr>
          <w:rFonts w:ascii="Arial" w:eastAsia="Arial" w:hAnsi="Arial" w:cs="Arial"/>
          <w:b/>
          <w:bCs/>
        </w:rPr>
      </w:pPr>
    </w:p>
    <w:p w14:paraId="12E73EE4" w14:textId="4C645B2A" w:rsidR="000E204E" w:rsidRPr="00EA69A5" w:rsidRDefault="000E204E" w:rsidP="007417E1">
      <w:pPr>
        <w:spacing w:after="0" w:line="252" w:lineRule="exact"/>
        <w:ind w:left="113" w:right="-20"/>
        <w:rPr>
          <w:rFonts w:ascii="Arial" w:eastAsia="Arial" w:hAnsi="Arial" w:cs="Arial"/>
          <w:b/>
          <w:bCs/>
        </w:rPr>
      </w:pPr>
    </w:p>
    <w:p w14:paraId="410A25C9" w14:textId="77777777" w:rsidR="000E204E" w:rsidRPr="00EA69A5" w:rsidRDefault="000E204E" w:rsidP="007417E1">
      <w:pPr>
        <w:spacing w:after="0" w:line="252" w:lineRule="exact"/>
        <w:ind w:left="113" w:right="-20"/>
        <w:rPr>
          <w:rFonts w:ascii="Arial" w:eastAsia="Arial" w:hAnsi="Arial" w:cs="Arial"/>
          <w:b/>
          <w:bCs/>
        </w:rPr>
      </w:pPr>
    </w:p>
    <w:p w14:paraId="7692EAE9" w14:textId="77777777" w:rsidR="00684F77" w:rsidRPr="00EA69A5"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EA69A5" w:rsidRDefault="007417E1" w:rsidP="007417E1">
      <w:pPr>
        <w:spacing w:after="0" w:line="240" w:lineRule="auto"/>
        <w:jc w:val="center"/>
        <w:rPr>
          <w:rFonts w:ascii="Arial" w:eastAsia="Times New Roman" w:hAnsi="Arial" w:cs="Arial"/>
          <w:b/>
          <w:bCs/>
          <w:i/>
          <w:iCs/>
          <w:lang w:val="en-GB" w:eastAsia="en-GB"/>
        </w:rPr>
      </w:pPr>
      <w:r w:rsidRPr="00EA69A5">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EA69A5"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EA69A5"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EA69A5" w:rsidRDefault="007417E1" w:rsidP="007417E1">
      <w:pPr>
        <w:spacing w:after="0" w:line="240" w:lineRule="auto"/>
        <w:jc w:val="center"/>
        <w:rPr>
          <w:rFonts w:ascii="Arial" w:eastAsia="Times New Roman" w:hAnsi="Arial" w:cs="Arial"/>
          <w:b/>
          <w:bCs/>
          <w:i/>
          <w:iCs/>
          <w:szCs w:val="20"/>
          <w:lang w:val="en-GB" w:eastAsia="en-GB"/>
        </w:rPr>
      </w:pPr>
      <w:r w:rsidRPr="00EA69A5">
        <w:rPr>
          <w:rFonts w:ascii="Arial" w:eastAsia="Times New Roman" w:hAnsi="Arial" w:cs="Arial"/>
          <w:b/>
          <w:bCs/>
          <w:iCs/>
          <w:szCs w:val="20"/>
          <w:lang w:val="en-GB" w:eastAsia="en-GB"/>
        </w:rPr>
        <w:lastRenderedPageBreak/>
        <w:t>PURCHASE ORDER</w:t>
      </w:r>
    </w:p>
    <w:p w14:paraId="1B2FC390" w14:textId="77777777" w:rsidR="007417E1" w:rsidRPr="00EA69A5"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EA69A5"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EA69A5"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EA69A5"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EA69A5" w:rsidRDefault="007417E1" w:rsidP="007417E1">
      <w:pPr>
        <w:spacing w:after="0" w:line="240" w:lineRule="auto"/>
        <w:ind w:left="-98" w:right="-118"/>
        <w:rPr>
          <w:rFonts w:ascii="Arial" w:eastAsia="Times New Roman" w:hAnsi="Arial" w:cs="Arial"/>
          <w:bCs/>
          <w:iCs/>
          <w:lang w:val="en-GB" w:eastAsia="en-GB"/>
        </w:rPr>
      </w:pPr>
      <w:r w:rsidRPr="00EA69A5">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8" w:name="MULTIpo_title1"/>
      <w:bookmarkEnd w:id="58"/>
      <w:r w:rsidRPr="00EA69A5">
        <w:rPr>
          <w:rFonts w:ascii="Arial" w:eastAsia="Times New Roman" w:hAnsi="Arial" w:cs="Arial"/>
          <w:bCs/>
          <w:iCs/>
          <w:lang w:val="en-GB" w:eastAsia="en-GB"/>
        </w:rPr>
        <w:t xml:space="preserve">Less Complex Requirements </w:t>
      </w:r>
      <w:r w:rsidR="00BE2EBA" w:rsidRPr="00EA69A5">
        <w:rPr>
          <w:rFonts w:ascii="Arial" w:eastAsia="Times New Roman" w:hAnsi="Arial" w:cs="Arial"/>
          <w:bCs/>
          <w:iCs/>
          <w:lang w:val="en-GB" w:eastAsia="en-GB"/>
        </w:rPr>
        <w:t>(up to the applicable procurement threshold).</w:t>
      </w:r>
    </w:p>
    <w:p w14:paraId="3EED8C05" w14:textId="77777777" w:rsidR="007417E1" w:rsidRPr="00EA69A5"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EA69A5"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EA69A5" w:rsidRPr="00EA69A5"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Quality Assurance Requirements (Clause 8)</w:t>
            </w:r>
          </w:p>
        </w:tc>
      </w:tr>
      <w:tr w:rsidR="00EA69A5" w:rsidRPr="00EA69A5"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Name: </w:t>
            </w:r>
          </w:p>
          <w:p w14:paraId="16C2210C"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Registered Address: </w:t>
            </w:r>
          </w:p>
          <w:p w14:paraId="69C2C4FE"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59" w:name="SupplierAddress2"/>
            <w:bookmarkEnd w:id="59"/>
          </w:p>
          <w:p w14:paraId="700C3B08"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10624471" w14:textId="6B46F6C8"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QA_AQAP"/>
            <w:bookmarkEnd w:id="60"/>
          </w:p>
          <w:p w14:paraId="24E86870"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EA69A5" w:rsidRPr="00EA69A5"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EA69A5"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b/>
                <w:sz w:val="20"/>
                <w:szCs w:val="20"/>
                <w:lang w:val="en-GB" w:eastAsia="en-GB"/>
              </w:rPr>
              <w:t>Transport Instructions (Clause 10)</w:t>
            </w:r>
          </w:p>
        </w:tc>
      </w:tr>
      <w:tr w:rsidR="00EA69A5" w:rsidRPr="00EA69A5"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Name: </w:t>
            </w:r>
          </w:p>
          <w:p w14:paraId="7E598E59"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Address: </w:t>
            </w:r>
          </w:p>
          <w:p w14:paraId="1E0E54F8"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sz w:val="20"/>
                <w:szCs w:val="20"/>
                <w:lang w:val="en-GB" w:eastAsia="en-GB"/>
              </w:rPr>
              <w:t xml:space="preserve">Select method of </w:t>
            </w:r>
            <w:bookmarkStart w:id="61" w:name="Dropdown4"/>
            <w:r w:rsidRPr="00EA69A5">
              <w:rPr>
                <w:rFonts w:ascii="Arial" w:eastAsia="Times New Roman" w:hAnsi="Arial" w:cs="Arial"/>
                <w:sz w:val="20"/>
                <w:szCs w:val="20"/>
                <w:lang w:val="en-GB" w:eastAsia="en-GB"/>
              </w:rPr>
              <w:t>transport of Deliverables</w:t>
            </w:r>
          </w:p>
          <w:p w14:paraId="3BC7F5EB"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To be </w:t>
            </w:r>
            <w:bookmarkEnd w:id="61"/>
            <w:r w:rsidRPr="00EA69A5">
              <w:rPr>
                <w:rFonts w:ascii="Arial" w:eastAsia="Times New Roman" w:hAnsi="Arial" w:cs="Arial"/>
                <w:sz w:val="20"/>
                <w:szCs w:val="20"/>
                <w:lang w:val="en-GB" w:eastAsia="en-GB"/>
              </w:rPr>
              <w:t>Delivered by the Contractor</w:t>
            </w:r>
            <w:bookmarkStart w:id="62" w:name="transport_no"/>
            <w:r w:rsidRPr="00EA69A5">
              <w:rPr>
                <w:rFonts w:ascii="Arial" w:eastAsia="Times New Roman" w:hAnsi="Arial" w:cs="Arial"/>
                <w:sz w:val="20"/>
                <w:szCs w:val="20"/>
                <w:lang w:val="en-GB" w:eastAsia="en-GB"/>
              </w:rPr>
              <w:t xml:space="preserve">         </w:t>
            </w:r>
            <w:bookmarkEnd w:id="62"/>
            <w:r w:rsidRPr="00EA69A5">
              <w:rPr>
                <w:rFonts w:ascii="Arial" w:eastAsia="Times New Roman" w:hAnsi="Arial" w:cs="Arial"/>
                <w:szCs w:val="20"/>
                <w:lang w:val="en-GB" w:eastAsia="en-GB"/>
              </w:rPr>
              <w:fldChar w:fldCharType="begin">
                <w:ffData>
                  <w:name w:val=""/>
                  <w:enabled/>
                  <w:calcOnExit w:val="0"/>
                  <w:checkBox>
                    <w:sizeAuto/>
                    <w:default w:val="1"/>
                  </w:checkBox>
                </w:ffData>
              </w:fldChar>
            </w:r>
            <w:r w:rsidRPr="00EA69A5">
              <w:rPr>
                <w:rFonts w:ascii="Arial" w:eastAsia="Times New Roman" w:hAnsi="Arial" w:cs="Arial"/>
                <w:szCs w:val="20"/>
                <w:lang w:val="en-GB" w:eastAsia="en-GB"/>
              </w:rPr>
              <w:instrText xml:space="preserve"> FORMCHECKBOX </w:instrText>
            </w:r>
            <w:r w:rsidR="00A56B1A" w:rsidRPr="00EA69A5">
              <w:rPr>
                <w:rFonts w:ascii="Arial" w:eastAsia="Times New Roman" w:hAnsi="Arial" w:cs="Arial"/>
                <w:szCs w:val="20"/>
                <w:lang w:val="en-GB" w:eastAsia="en-GB"/>
              </w:rPr>
            </w:r>
            <w:r w:rsidR="00A56B1A" w:rsidRPr="00EA69A5">
              <w:rPr>
                <w:rFonts w:ascii="Arial" w:eastAsia="Times New Roman" w:hAnsi="Arial" w:cs="Arial"/>
                <w:szCs w:val="20"/>
                <w:lang w:val="en-GB" w:eastAsia="en-GB"/>
              </w:rPr>
              <w:fldChar w:fldCharType="separate"/>
            </w:r>
            <w:r w:rsidRPr="00EA69A5">
              <w:rPr>
                <w:rFonts w:ascii="Arial" w:eastAsia="Times New Roman" w:hAnsi="Arial" w:cs="Arial"/>
                <w:szCs w:val="20"/>
                <w:lang w:val="en-GB" w:eastAsia="en-GB"/>
              </w:rPr>
              <w:fldChar w:fldCharType="end"/>
            </w:r>
          </w:p>
          <w:p w14:paraId="79C629B7"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To be Collected by the Authority</w:t>
            </w:r>
            <w:r w:rsidRPr="00EA69A5">
              <w:rPr>
                <w:rFonts w:ascii="Arial" w:eastAsia="Times New Roman" w:hAnsi="Arial" w:cs="Arial"/>
                <w:b/>
                <w:sz w:val="20"/>
                <w:szCs w:val="20"/>
                <w:lang w:val="en-GB" w:eastAsia="en-GB"/>
              </w:rPr>
              <w:t xml:space="preserve">           </w:t>
            </w:r>
            <w:r w:rsidRPr="00EA69A5">
              <w:rPr>
                <w:rFonts w:ascii="Arial" w:eastAsia="Times New Roman" w:hAnsi="Arial" w:cs="Arial"/>
                <w:b/>
                <w:szCs w:val="20"/>
                <w:lang w:val="en-GB" w:eastAsia="en-GB"/>
              </w:rPr>
              <w:t xml:space="preserve"> </w:t>
            </w:r>
            <w:r w:rsidRPr="00EA69A5">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3" w:name="transport_yes"/>
            <w:r w:rsidRPr="00EA69A5">
              <w:rPr>
                <w:rFonts w:ascii="Arial" w:eastAsia="Times New Roman" w:hAnsi="Arial" w:cs="Arial"/>
                <w:b/>
                <w:szCs w:val="20"/>
                <w:lang w:val="en-GB" w:eastAsia="en-GB"/>
              </w:rPr>
              <w:instrText xml:space="preserve"> FORMCHECKBOX </w:instrText>
            </w:r>
            <w:r w:rsidR="00A56B1A" w:rsidRPr="00EA69A5">
              <w:rPr>
                <w:rFonts w:ascii="Arial" w:eastAsia="Times New Roman" w:hAnsi="Arial" w:cs="Arial"/>
                <w:b/>
                <w:szCs w:val="20"/>
                <w:lang w:val="en-GB" w:eastAsia="en-GB"/>
              </w:rPr>
            </w:r>
            <w:r w:rsidR="00A56B1A" w:rsidRPr="00EA69A5">
              <w:rPr>
                <w:rFonts w:ascii="Arial" w:eastAsia="Times New Roman" w:hAnsi="Arial" w:cs="Arial"/>
                <w:b/>
                <w:szCs w:val="20"/>
                <w:lang w:val="en-GB" w:eastAsia="en-GB"/>
              </w:rPr>
              <w:fldChar w:fldCharType="separate"/>
            </w:r>
            <w:r w:rsidRPr="00EA69A5">
              <w:fldChar w:fldCharType="end"/>
            </w:r>
            <w:bookmarkEnd w:id="63"/>
          </w:p>
          <w:p w14:paraId="1D84B40C"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Pr="00EA69A5"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4" w:name="delivery_reqt"/>
            <w:bookmarkEnd w:id="64"/>
            <w:r w:rsidRPr="00EA69A5">
              <w:rPr>
                <w:rFonts w:ascii="Arial" w:eastAsia="Times New Roman" w:hAnsi="Arial" w:cs="Arial"/>
                <w:sz w:val="20"/>
                <w:szCs w:val="20"/>
                <w:lang w:val="en-GB" w:eastAsia="en-GB"/>
              </w:rPr>
              <w:t>Each consignment of the Deliverables</w:t>
            </w:r>
            <w:r w:rsidRPr="00EA69A5">
              <w:rPr>
                <w:rFonts w:ascii="Arial" w:eastAsia="Times New Roman" w:hAnsi="Arial" w:cs="Arial"/>
                <w:b/>
                <w:sz w:val="20"/>
                <w:szCs w:val="20"/>
                <w:lang w:val="en-GB" w:eastAsia="en-GB"/>
              </w:rPr>
              <w:t xml:space="preserve"> </w:t>
            </w:r>
            <w:r w:rsidRPr="00EA69A5">
              <w:rPr>
                <w:rFonts w:ascii="Arial" w:eastAsia="Times New Roman" w:hAnsi="Arial" w:cs="Arial"/>
                <w:sz w:val="20"/>
                <w:szCs w:val="20"/>
                <w:lang w:val="en-GB" w:eastAsia="en-GB"/>
              </w:rPr>
              <w:t>shall be accompanied by a delivery note.</w:t>
            </w:r>
          </w:p>
          <w:p w14:paraId="5D94B857"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r w:rsidRPr="00EA69A5">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A69A5" w:rsidRPr="00EA69A5"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Progress Reports (Clause 13)</w:t>
            </w:r>
          </w:p>
        </w:tc>
      </w:tr>
      <w:tr w:rsidR="007417E1" w:rsidRPr="00EA69A5"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The Contractor shall be required to attend the following meetings:</w:t>
            </w:r>
          </w:p>
          <w:p w14:paraId="558CAF1E"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5" w:name="_Hlk96560"/>
            <w:r w:rsidRPr="00EA69A5">
              <w:rPr>
                <w:rFonts w:ascii="Arial" w:eastAsia="Times New Roman" w:hAnsi="Arial" w:cs="Arial"/>
                <w:sz w:val="20"/>
                <w:szCs w:val="20"/>
                <w:lang w:val="en-GB" w:eastAsia="en-GB"/>
              </w:rPr>
              <w:t>To be arranged if and when required</w:t>
            </w:r>
            <w:bookmarkEnd w:id="65"/>
            <w:r w:rsidRPr="00EA69A5">
              <w:rPr>
                <w:rFonts w:ascii="Arial" w:eastAsia="Times New Roman" w:hAnsi="Arial" w:cs="Arial"/>
                <w:sz w:val="20"/>
                <w:szCs w:val="20"/>
                <w:lang w:val="en-GB" w:eastAsia="en-GB"/>
              </w:rPr>
              <w:t xml:space="preserve"> unless already detailed in Statement of Requirements.</w:t>
            </w:r>
          </w:p>
          <w:p w14:paraId="1FACA6A0"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The Contractor is required to submit the following Reports:</w:t>
            </w:r>
          </w:p>
          <w:p w14:paraId="178E92EB"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MULTIpm_or_equip_supp_man1"/>
            <w:bookmarkEnd w:id="66"/>
          </w:p>
        </w:tc>
      </w:tr>
    </w:tbl>
    <w:p w14:paraId="06B0C569" w14:textId="77777777" w:rsidR="007417E1" w:rsidRPr="00EA69A5"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EA69A5" w:rsidRPr="00EA69A5"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Payment (Clause 14)</w:t>
            </w:r>
          </w:p>
        </w:tc>
      </w:tr>
      <w:tr w:rsidR="00EA69A5" w:rsidRPr="00EA69A5"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Payment is to be enabled by CP&amp;F.</w:t>
            </w:r>
          </w:p>
          <w:p w14:paraId="5817B4D2"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EA69A5" w:rsidRPr="00EA69A5"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EA69A5"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Supply of Hazardous Deliverables (Clause 9)</w:t>
            </w:r>
          </w:p>
        </w:tc>
      </w:tr>
      <w:tr w:rsidR="007417E1" w:rsidRPr="00EA69A5"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Forms can be obtained from the following websites:</w:t>
            </w:r>
          </w:p>
          <w:p w14:paraId="429B6620"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Pr="00EA69A5" w:rsidRDefault="00A56B1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sidRPr="00EA69A5">
                <w:rPr>
                  <w:rStyle w:val="Hyperlink"/>
                  <w:color w:val="auto"/>
                  <w:sz w:val="20"/>
                  <w:szCs w:val="20"/>
                  <w:lang w:val="en-GB"/>
                </w:rPr>
                <w:t>https://www.aof.mod.uk/aofcontent/tactical/toolkit</w:t>
              </w:r>
            </w:hyperlink>
          </w:p>
          <w:p w14:paraId="2CAD6C8E"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(Registration is required). </w:t>
            </w:r>
          </w:p>
          <w:p w14:paraId="142A4839"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Pr="00EA69A5" w:rsidRDefault="00A56B1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sidRPr="00EA69A5">
                <w:rPr>
                  <w:rStyle w:val="Hyperlink"/>
                  <w:color w:val="auto"/>
                  <w:sz w:val="20"/>
                  <w:szCs w:val="20"/>
                  <w:lang w:val="en-GB"/>
                </w:rPr>
                <w:t>https://www.gov.uk/government/organisations/ministry-of-defence/about/procurement#invoice-processing</w:t>
              </w:r>
            </w:hyperlink>
          </w:p>
          <w:p w14:paraId="5F8D5166"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Pr="00EA69A5" w:rsidRDefault="00A56B1A"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sidRPr="00EA69A5">
                <w:rPr>
                  <w:rStyle w:val="Hyperlink"/>
                  <w:color w:val="auto"/>
                  <w:sz w:val="20"/>
                  <w:szCs w:val="20"/>
                  <w:lang w:val="en-GB"/>
                </w:rPr>
                <w:t>https://www.dstan.mod.uk/</w:t>
              </w:r>
            </w:hyperlink>
          </w:p>
          <w:p w14:paraId="6AD35A42"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(Registration is required).</w:t>
            </w:r>
          </w:p>
          <w:p w14:paraId="493A8864"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Pr="00EA69A5" w:rsidRDefault="009B4B6F" w:rsidP="009B4B6F">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Ministry of Defence, Forms and Pubs Commodity Management </w:t>
            </w:r>
          </w:p>
          <w:p w14:paraId="6806F08F" w14:textId="77777777" w:rsidR="009B4B6F" w:rsidRPr="00EA69A5" w:rsidRDefault="009B4B6F" w:rsidP="009B4B6F">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PO Box 2, Building C16, C Site</w:t>
            </w:r>
          </w:p>
          <w:p w14:paraId="6D47862C" w14:textId="77777777" w:rsidR="009B4B6F" w:rsidRPr="00EA69A5" w:rsidRDefault="009B4B6F" w:rsidP="009B4B6F">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Lower </w:t>
            </w:r>
            <w:proofErr w:type="spellStart"/>
            <w:r w:rsidRPr="00EA69A5">
              <w:rPr>
                <w:rFonts w:ascii="Arial" w:eastAsia="Times New Roman" w:hAnsi="Arial" w:cs="Arial"/>
                <w:sz w:val="20"/>
                <w:szCs w:val="20"/>
                <w:lang w:val="en-GB" w:eastAsia="en-GB"/>
              </w:rPr>
              <w:t>Arncott</w:t>
            </w:r>
            <w:proofErr w:type="spellEnd"/>
          </w:p>
          <w:p w14:paraId="6BF33939" w14:textId="77777777" w:rsidR="009B4B6F" w:rsidRPr="00EA69A5" w:rsidRDefault="009B4B6F" w:rsidP="009B4B6F">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Bicester, OX25 1LP  </w:t>
            </w:r>
          </w:p>
          <w:p w14:paraId="6CE727A1" w14:textId="77777777" w:rsidR="009B4B6F" w:rsidRPr="00EA69A5" w:rsidRDefault="009B4B6F" w:rsidP="009B4B6F">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(Tel. 01869 256197 Fax: 01869 256824)</w:t>
            </w:r>
          </w:p>
          <w:p w14:paraId="7AE8494A" w14:textId="77777777" w:rsidR="009B4B6F" w:rsidRPr="00EA69A5" w:rsidRDefault="009B4B6F" w:rsidP="009B4B6F">
            <w:pPr>
              <w:widowControl/>
              <w:spacing w:after="0" w:line="240" w:lineRule="auto"/>
              <w:rPr>
                <w:rFonts w:ascii="Arial" w:eastAsia="Times New Roman" w:hAnsi="Arial" w:cs="Arial"/>
                <w:b/>
                <w:bCs/>
                <w:sz w:val="20"/>
                <w:szCs w:val="20"/>
                <w:lang w:val="en-GB" w:eastAsia="en-GB"/>
              </w:rPr>
            </w:pPr>
          </w:p>
          <w:p w14:paraId="3C509B30" w14:textId="77777777" w:rsidR="009B4B6F" w:rsidRPr="00EA69A5" w:rsidRDefault="009B4B6F" w:rsidP="009B4B6F">
            <w:pPr>
              <w:widowControl/>
              <w:spacing w:after="0" w:line="240" w:lineRule="auto"/>
              <w:rPr>
                <w:rFonts w:ascii="Arial" w:eastAsia="Times New Roman" w:hAnsi="Arial" w:cs="Arial"/>
                <w:b/>
                <w:bCs/>
                <w:sz w:val="20"/>
                <w:szCs w:val="20"/>
                <w:lang w:val="en-GB" w:eastAsia="en-GB"/>
              </w:rPr>
            </w:pPr>
            <w:r w:rsidRPr="00EA69A5">
              <w:rPr>
                <w:rFonts w:ascii="Arial" w:eastAsia="Times New Roman" w:hAnsi="Arial" w:cs="Arial"/>
                <w:bCs/>
                <w:sz w:val="20"/>
                <w:szCs w:val="20"/>
                <w:lang w:val="en-GB" w:eastAsia="en-GB"/>
              </w:rPr>
              <w:t>Applications via email:</w:t>
            </w:r>
            <w:r w:rsidRPr="00EA69A5">
              <w:rPr>
                <w:rFonts w:ascii="Arial" w:eastAsia="Times New Roman" w:hAnsi="Arial" w:cs="Arial"/>
                <w:b/>
                <w:bCs/>
                <w:sz w:val="20"/>
                <w:szCs w:val="20"/>
                <w:lang w:val="en-GB" w:eastAsia="en-GB"/>
              </w:rPr>
              <w:t xml:space="preserve"> </w:t>
            </w:r>
          </w:p>
          <w:p w14:paraId="7B5E4B4A" w14:textId="77777777" w:rsidR="009B4B6F" w:rsidRPr="00EA69A5" w:rsidRDefault="009B4B6F" w:rsidP="009B4B6F">
            <w:pPr>
              <w:widowControl/>
              <w:autoSpaceDE w:val="0"/>
              <w:autoSpaceDN w:val="0"/>
              <w:adjustRightInd w:val="0"/>
              <w:snapToGrid w:val="0"/>
              <w:spacing w:after="0" w:line="240" w:lineRule="auto"/>
              <w:rPr>
                <w:rFonts w:eastAsia="Times New Roman" w:cstheme="minorHAnsi"/>
                <w:sz w:val="20"/>
                <w:szCs w:val="24"/>
                <w:u w:val="single"/>
                <w:lang w:val="x-none"/>
              </w:rPr>
            </w:pPr>
            <w:r w:rsidRPr="00EA69A5">
              <w:rPr>
                <w:rFonts w:eastAsia="Times New Roman" w:cstheme="minorHAnsi"/>
                <w:sz w:val="20"/>
                <w:szCs w:val="24"/>
                <w:u w:val="single"/>
                <w:lang w:val="x-none"/>
              </w:rPr>
              <w:t>Leidos-FormsPublications@teamleidos.mod.uk</w:t>
            </w:r>
          </w:p>
          <w:p w14:paraId="6B7B4154"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Pr="00EA69A5"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If you require this document in a different format (</w:t>
            </w:r>
            <w:proofErr w:type="gramStart"/>
            <w:r w:rsidRPr="00EA69A5">
              <w:rPr>
                <w:rFonts w:ascii="Arial" w:eastAsia="Times New Roman" w:hAnsi="Arial" w:cs="Arial"/>
                <w:sz w:val="20"/>
                <w:szCs w:val="20"/>
                <w:lang w:val="en-GB" w:eastAsia="en-GB"/>
              </w:rPr>
              <w:t>i.e.</w:t>
            </w:r>
            <w:proofErr w:type="gramEnd"/>
            <w:r w:rsidRPr="00EA69A5">
              <w:rPr>
                <w:rFonts w:ascii="Arial" w:eastAsia="Times New Roman" w:hAnsi="Arial" w:cs="Arial"/>
                <w:sz w:val="20"/>
                <w:szCs w:val="20"/>
                <w:lang w:val="en-GB" w:eastAsia="en-GB"/>
              </w:rPr>
              <w:t xml:space="preserve"> in a larger font) please contact the Authority’s Representative (Commercial Officer), detailed below.</w:t>
            </w:r>
          </w:p>
          <w:p w14:paraId="23662B16" w14:textId="77777777" w:rsidR="007417E1" w:rsidRPr="00EA69A5"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a.  The Commercial Officer detailed in the Purchase Order, and  </w:t>
            </w:r>
          </w:p>
          <w:p w14:paraId="042F9916"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EA69A5" w:rsidRDefault="00CD5036" w:rsidP="00CD5036">
            <w:pPr>
              <w:widowControl/>
              <w:autoSpaceDE w:val="0"/>
              <w:autoSpaceDN w:val="0"/>
              <w:adjustRightInd w:val="0"/>
              <w:snapToGrid w:val="0"/>
              <w:spacing w:after="0" w:line="240" w:lineRule="auto"/>
              <w:rPr>
                <w:rFonts w:ascii="Arial" w:eastAsia="Times New Roman" w:hAnsi="Arial" w:cs="Arial"/>
                <w:sz w:val="20"/>
                <w:szCs w:val="24"/>
                <w:lang w:val="x-none"/>
              </w:rPr>
            </w:pPr>
            <w:r w:rsidRPr="00EA69A5">
              <w:rPr>
                <w:rFonts w:ascii="Arial" w:eastAsia="Times New Roman" w:hAnsi="Arial" w:cs="Arial"/>
                <w:sz w:val="20"/>
                <w:szCs w:val="20"/>
                <w:lang w:val="en-GB" w:eastAsia="en-GB"/>
              </w:rPr>
              <w:t xml:space="preserve">b. </w:t>
            </w:r>
            <w:r w:rsidRPr="00EA69A5">
              <w:rPr>
                <w:rFonts w:eastAsia="Times New Roman" w:cstheme="minorHAnsi"/>
                <w:sz w:val="20"/>
                <w:szCs w:val="24"/>
                <w:u w:val="single"/>
                <w:lang w:val="x-none"/>
              </w:rPr>
              <w:t>DESTECH-QSEPEnv-HSISMulti@mod.gov.uk</w:t>
            </w:r>
          </w:p>
          <w:p w14:paraId="65DCFD17"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Pr="00EA69A5"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sz w:val="20"/>
                <w:szCs w:val="20"/>
                <w:lang w:val="en-GB" w:eastAsia="en-GB"/>
              </w:rPr>
              <w:t>by the following date:  with tender submission</w:t>
            </w:r>
          </w:p>
          <w:p w14:paraId="40E6C193"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or if only hardcopy is available to the addresses below:</w:t>
            </w:r>
          </w:p>
          <w:p w14:paraId="769E4D80" w14:textId="77777777" w:rsidR="00CD5036" w:rsidRPr="00EA69A5"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Hazardous Stores Information System (HSIS)</w:t>
            </w:r>
          </w:p>
          <w:p w14:paraId="2FB08312"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Defence Safety Authority (DSA) </w:t>
            </w:r>
          </w:p>
          <w:p w14:paraId="21A12002"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Movement Transport Safety Regulator (MTSR) </w:t>
            </w:r>
          </w:p>
          <w:p w14:paraId="3D55B7BB"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Hazel Building Level 1, #H019</w:t>
            </w:r>
          </w:p>
          <w:p w14:paraId="1C7653F5"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MOD Abbey Wood (North)</w:t>
            </w:r>
          </w:p>
          <w:p w14:paraId="027F9B60" w14:textId="77777777" w:rsidR="00CD5036" w:rsidRPr="00EA69A5" w:rsidRDefault="00CD5036" w:rsidP="00CD5036">
            <w:pPr>
              <w:widowControl/>
              <w:spacing w:after="0" w:line="240" w:lineRule="auto"/>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Bristol BS34 8QW</w:t>
            </w:r>
          </w:p>
          <w:p w14:paraId="023654C9" w14:textId="77777777" w:rsidR="007417E1" w:rsidRPr="00EA69A5"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Pr="00EA69A5"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Pr="00EA69A5"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EA69A5" w:rsidRPr="00EA69A5" w14:paraId="296085E6" w14:textId="77777777" w:rsidTr="00292A63">
        <w:trPr>
          <w:trHeight w:val="529"/>
        </w:trPr>
        <w:tc>
          <w:tcPr>
            <w:tcW w:w="10952" w:type="dxa"/>
            <w:gridSpan w:val="5"/>
            <w:shd w:val="pct12" w:color="auto" w:fill="auto"/>
            <w:hideMark/>
          </w:tcPr>
          <w:p w14:paraId="7E5AC8D3" w14:textId="77777777" w:rsidR="00292A63" w:rsidRPr="00EA69A5" w:rsidRDefault="00292A63" w:rsidP="000E204E">
            <w:pPr>
              <w:spacing w:before="120" w:after="0" w:line="240" w:lineRule="auto"/>
              <w:jc w:val="right"/>
              <w:rPr>
                <w:rFonts w:ascii="Arial" w:eastAsia="Times New Roman" w:hAnsi="Arial" w:cs="Arial"/>
                <w:b/>
                <w:sz w:val="18"/>
                <w:szCs w:val="18"/>
                <w:lang w:val="en-GB" w:eastAsia="en-GB"/>
              </w:rPr>
            </w:pPr>
            <w:bookmarkStart w:id="67" w:name="_Hlk65703903"/>
            <w:r w:rsidRPr="00EA69A5">
              <w:rPr>
                <w:rFonts w:ascii="Arial" w:eastAsia="Times New Roman" w:hAnsi="Arial" w:cs="Arial"/>
                <w:b/>
                <w:sz w:val="18"/>
                <w:szCs w:val="18"/>
                <w:lang w:val="en-GB" w:eastAsia="en-GB"/>
              </w:rPr>
              <w:t>DEFFORM 111</w:t>
            </w:r>
          </w:p>
          <w:p w14:paraId="7BD74C3F" w14:textId="14BF1C93" w:rsidR="00292A63" w:rsidRPr="00EA69A5" w:rsidRDefault="00292A63" w:rsidP="000E204E">
            <w:pPr>
              <w:spacing w:after="0" w:line="240" w:lineRule="auto"/>
              <w:jc w:val="right"/>
              <w:rPr>
                <w:rFonts w:ascii="Arial" w:eastAsia="Times New Roman" w:hAnsi="Arial" w:cs="Arial"/>
                <w:sz w:val="18"/>
                <w:szCs w:val="18"/>
                <w:lang w:val="en-GB" w:eastAsia="en-GB"/>
              </w:rPr>
            </w:pPr>
            <w:r w:rsidRPr="00EA69A5">
              <w:rPr>
                <w:rFonts w:ascii="Arial" w:eastAsia="Times New Roman" w:hAnsi="Arial" w:cs="Arial"/>
                <w:b/>
                <w:sz w:val="18"/>
                <w:szCs w:val="18"/>
                <w:lang w:val="en-GB" w:eastAsia="en-GB"/>
              </w:rPr>
              <w:t>(</w:t>
            </w:r>
            <w:proofErr w:type="spellStart"/>
            <w:r w:rsidRPr="00EA69A5">
              <w:rPr>
                <w:rFonts w:ascii="Arial" w:eastAsia="Times New Roman" w:hAnsi="Arial" w:cs="Arial"/>
                <w:b/>
                <w:sz w:val="18"/>
                <w:szCs w:val="18"/>
                <w:lang w:val="en-GB" w:eastAsia="en-GB"/>
              </w:rPr>
              <w:t>Edn</w:t>
            </w:r>
            <w:proofErr w:type="spellEnd"/>
            <w:r w:rsidRPr="00EA69A5">
              <w:rPr>
                <w:rFonts w:ascii="Arial" w:eastAsia="Times New Roman" w:hAnsi="Arial" w:cs="Arial"/>
                <w:b/>
                <w:sz w:val="18"/>
                <w:szCs w:val="18"/>
                <w:lang w:val="en-GB" w:eastAsia="en-GB"/>
              </w:rPr>
              <w:t xml:space="preserve"> 0</w:t>
            </w:r>
            <w:r w:rsidR="00FD7D48" w:rsidRPr="00EA69A5">
              <w:rPr>
                <w:rFonts w:ascii="Arial" w:eastAsia="Times New Roman" w:hAnsi="Arial" w:cs="Arial"/>
                <w:b/>
                <w:sz w:val="18"/>
                <w:szCs w:val="18"/>
                <w:lang w:val="en-GB" w:eastAsia="en-GB"/>
              </w:rPr>
              <w:t>7</w:t>
            </w:r>
            <w:r w:rsidRPr="00EA69A5">
              <w:rPr>
                <w:rFonts w:ascii="Arial" w:eastAsia="Times New Roman" w:hAnsi="Arial" w:cs="Arial"/>
                <w:b/>
                <w:sz w:val="18"/>
                <w:szCs w:val="18"/>
                <w:lang w:val="en-GB" w:eastAsia="en-GB"/>
              </w:rPr>
              <w:t>/21)</w:t>
            </w:r>
          </w:p>
          <w:p w14:paraId="0D9507FF" w14:textId="77777777" w:rsidR="00292A63" w:rsidRPr="00EA69A5" w:rsidRDefault="00292A63" w:rsidP="000E204E">
            <w:pPr>
              <w:spacing w:after="120" w:line="240" w:lineRule="auto"/>
              <w:jc w:val="center"/>
              <w:rPr>
                <w:rFonts w:ascii="Arial" w:eastAsia="Times New Roman" w:hAnsi="Arial" w:cs="Arial"/>
                <w:sz w:val="24"/>
                <w:szCs w:val="24"/>
                <w:lang w:val="en-GB" w:eastAsia="en-GB"/>
              </w:rPr>
            </w:pPr>
            <w:r w:rsidRPr="00EA69A5">
              <w:rPr>
                <w:rFonts w:ascii="Arial" w:eastAsia="Times New Roman" w:hAnsi="Arial" w:cs="Arial"/>
                <w:b/>
                <w:sz w:val="24"/>
                <w:szCs w:val="24"/>
                <w:lang w:val="en-GB" w:eastAsia="en-GB"/>
              </w:rPr>
              <w:t>Appendix - Addresses and Other Information</w:t>
            </w:r>
          </w:p>
        </w:tc>
      </w:tr>
      <w:tr w:rsidR="00EA69A5" w:rsidRPr="00EA69A5"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Pr="00EA69A5"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Pr="00EA69A5"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sidRPr="00EA69A5">
              <w:rPr>
                <w:rFonts w:ascii="Arial" w:eastAsia="Times New Roman" w:hAnsi="Arial" w:cs="Arial"/>
                <w:b/>
                <w:sz w:val="16"/>
                <w:szCs w:val="16"/>
                <w:lang w:val="en-GB" w:eastAsia="en-GB"/>
              </w:rPr>
              <w:t>Commercial Officer:</w:t>
            </w:r>
          </w:p>
          <w:p w14:paraId="463B5AA9" w14:textId="1EC0D855" w:rsidR="00292A63" w:rsidRPr="00EA69A5" w:rsidRDefault="00292A63" w:rsidP="000E204E">
            <w:pPr>
              <w:spacing w:before="120"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Name: </w:t>
            </w:r>
            <w:bookmarkStart w:id="68" w:name="contract_branch_appendix"/>
            <w:bookmarkEnd w:id="68"/>
            <w:sdt>
              <w:sdtPr>
                <w:rPr>
                  <w:rFonts w:ascii="Arial" w:eastAsia="Times New Roman" w:hAnsi="Arial" w:cs="Arial"/>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6D2DBC" w:rsidRPr="00EA69A5">
                  <w:rPr>
                    <w:rFonts w:ascii="Arial" w:eastAsia="Times New Roman" w:hAnsi="Arial" w:cs="Arial"/>
                    <w:sz w:val="16"/>
                    <w:szCs w:val="16"/>
                    <w:lang w:val="en-GB" w:eastAsia="en-GB"/>
                  </w:rPr>
                  <w:t>Bobby Singh</w:t>
                </w:r>
              </w:sdtContent>
            </w:sdt>
          </w:p>
          <w:p w14:paraId="6E11E8F9" w14:textId="77777777" w:rsidR="00292A63" w:rsidRPr="00EA69A5" w:rsidRDefault="00292A63" w:rsidP="000E204E">
            <w:pPr>
              <w:spacing w:after="0" w:line="240" w:lineRule="auto"/>
              <w:rPr>
                <w:rFonts w:ascii="Arial" w:eastAsia="Times New Roman" w:hAnsi="Arial" w:cs="Arial"/>
                <w:sz w:val="16"/>
                <w:szCs w:val="16"/>
                <w:lang w:val="en-GB" w:eastAsia="en-GB"/>
              </w:rPr>
            </w:pPr>
          </w:p>
          <w:p w14:paraId="402381A8" w14:textId="77777777" w:rsidR="00292A63" w:rsidRPr="00EA69A5" w:rsidRDefault="00292A63" w:rsidP="000E204E">
            <w:pPr>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Address: MP1.1, NCHQ, Leach Building, Whale Island, Portsmouth, PO2 8BY </w:t>
            </w:r>
          </w:p>
          <w:p w14:paraId="2D31E4C5" w14:textId="3C07ABAB" w:rsidR="00292A63" w:rsidRPr="00EA69A5" w:rsidRDefault="00292A63" w:rsidP="000E204E">
            <w:pPr>
              <w:spacing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6D2DBC" w:rsidRPr="00EA69A5">
                  <w:rPr>
                    <w:rFonts w:ascii="Arial" w:eastAsia="Times New Roman" w:hAnsi="Arial" w:cs="Arial"/>
                    <w:sz w:val="16"/>
                    <w:szCs w:val="16"/>
                    <w:lang w:val="en-GB" w:eastAsia="en-GB"/>
                  </w:rPr>
                  <w:t>manmeet.singh118@mod.gov.uk</w:t>
                </w:r>
              </w:sdtContent>
            </w:sdt>
          </w:p>
          <w:p w14:paraId="6E223221" w14:textId="77777777" w:rsidR="00292A63" w:rsidRPr="00EA69A5" w:rsidRDefault="00292A63" w:rsidP="000E204E">
            <w:pPr>
              <w:spacing w:after="0" w:line="240" w:lineRule="auto"/>
              <w:rPr>
                <w:rFonts w:ascii="Arial" w:eastAsia="Times New Roman" w:hAnsi="Arial" w:cs="Arial"/>
                <w:sz w:val="16"/>
                <w:szCs w:val="16"/>
                <w:lang w:val="en-GB" w:eastAsia="en-GB"/>
              </w:rPr>
            </w:pPr>
          </w:p>
          <w:p w14:paraId="30EA10A7" w14:textId="77777777" w:rsidR="00292A63" w:rsidRPr="00EA69A5" w:rsidRDefault="00292A63" w:rsidP="000E204E">
            <w:pPr>
              <w:tabs>
                <w:tab w:val="left" w:pos="536"/>
              </w:tabs>
              <w:spacing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sym w:font="Wingdings" w:char="F028"/>
            </w:r>
            <w:r w:rsidRPr="00EA69A5">
              <w:rPr>
                <w:rFonts w:ascii="Arial" w:eastAsia="Times New Roman" w:hAnsi="Arial" w:cs="Arial"/>
                <w:sz w:val="16"/>
                <w:szCs w:val="16"/>
                <w:lang w:val="en-GB" w:eastAsia="en-GB"/>
              </w:rPr>
              <w:tab/>
            </w:r>
            <w:bookmarkStart w:id="69" w:name="cb_tel_appendix"/>
            <w:bookmarkEnd w:id="69"/>
            <w:sdt>
              <w:sdtPr>
                <w:rPr>
                  <w:rFonts w:ascii="Arial" w:eastAsia="Times New Roman" w:hAnsi="Arial" w:cs="Arial"/>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Pr="00EA69A5">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Pr="00EA69A5"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Pr="00EA69A5" w:rsidRDefault="00292A63" w:rsidP="000E204E">
            <w:pPr>
              <w:tabs>
                <w:tab w:val="left" w:pos="169"/>
              </w:tabs>
              <w:spacing w:before="120"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8.</w:t>
            </w:r>
            <w:r w:rsidRPr="00EA69A5">
              <w:rPr>
                <w:rFonts w:ascii="Arial" w:eastAsia="Times New Roman" w:hAnsi="Arial" w:cs="Arial"/>
                <w:b/>
                <w:sz w:val="14"/>
                <w:szCs w:val="14"/>
                <w:lang w:val="en-GB" w:eastAsia="en-GB"/>
              </w:rPr>
              <w:tab/>
              <w:t>Public Accounting Authority:</w:t>
            </w:r>
          </w:p>
          <w:p w14:paraId="2B873B39"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Pr="00EA69A5" w:rsidRDefault="00292A63" w:rsidP="000E204E">
            <w:pPr>
              <w:spacing w:after="0" w:line="240" w:lineRule="auto"/>
              <w:ind w:left="181" w:hanging="181"/>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Pr="00EA69A5" w:rsidRDefault="00292A63" w:rsidP="000E204E">
            <w:pPr>
              <w:spacing w:after="0" w:line="240" w:lineRule="auto"/>
              <w:ind w:left="181"/>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 xml:space="preserve"> 44 (0) 161 233 5397</w:t>
            </w:r>
          </w:p>
          <w:p w14:paraId="18F7443A"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Pr="00EA69A5" w:rsidRDefault="00292A63" w:rsidP="000E204E">
            <w:pPr>
              <w:spacing w:after="0" w:line="240" w:lineRule="auto"/>
              <w:ind w:left="181" w:hanging="181"/>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Pr="00EA69A5" w:rsidRDefault="00292A63" w:rsidP="000E204E">
            <w:pPr>
              <w:spacing w:after="0" w:line="240" w:lineRule="auto"/>
              <w:ind w:left="181"/>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Pr="00EA69A5" w:rsidRDefault="00292A63" w:rsidP="000E204E">
            <w:pPr>
              <w:spacing w:after="0" w:line="240" w:lineRule="auto"/>
              <w:jc w:val="both"/>
              <w:rPr>
                <w:rFonts w:ascii="Arial" w:eastAsia="Times New Roman" w:hAnsi="Arial" w:cs="Arial"/>
                <w:szCs w:val="20"/>
                <w:lang w:val="en-GB" w:eastAsia="en-GB"/>
              </w:rPr>
            </w:pPr>
          </w:p>
        </w:tc>
      </w:tr>
      <w:tr w:rsidR="00EA69A5" w:rsidRPr="00EA69A5" w14:paraId="7B244078" w14:textId="77777777" w:rsidTr="00292A63">
        <w:trPr>
          <w:trHeight w:val="57"/>
        </w:trPr>
        <w:tc>
          <w:tcPr>
            <w:tcW w:w="10952" w:type="dxa"/>
            <w:gridSpan w:val="5"/>
            <w:shd w:val="pct12" w:color="auto" w:fill="auto"/>
          </w:tcPr>
          <w:p w14:paraId="0207AA7D" w14:textId="77777777" w:rsidR="00292A63" w:rsidRPr="00EA69A5" w:rsidRDefault="00292A63" w:rsidP="000E204E">
            <w:pPr>
              <w:spacing w:after="0" w:line="240" w:lineRule="auto"/>
              <w:rPr>
                <w:rFonts w:ascii="Arial" w:eastAsia="Times New Roman" w:hAnsi="Arial" w:cs="Arial"/>
                <w:sz w:val="14"/>
                <w:szCs w:val="14"/>
                <w:lang w:val="en-GB" w:eastAsia="en-GB"/>
              </w:rPr>
            </w:pPr>
          </w:p>
        </w:tc>
      </w:tr>
      <w:tr w:rsidR="00EA69A5" w:rsidRPr="00EA69A5"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Pr="00EA69A5"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Pr="00EA69A5"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sidRPr="00EA69A5">
              <w:rPr>
                <w:rFonts w:ascii="Arial" w:eastAsia="Times New Roman" w:hAnsi="Arial" w:cs="Arial"/>
                <w:b/>
                <w:sz w:val="16"/>
                <w:szCs w:val="16"/>
                <w:lang w:val="en-GB" w:eastAsia="en-GB"/>
              </w:rPr>
              <w:t xml:space="preserve">Project Manager, Equipment Support Manager or PT Leader </w:t>
            </w:r>
            <w:r w:rsidRPr="00EA69A5">
              <w:rPr>
                <w:rFonts w:ascii="Arial" w:eastAsia="Times New Roman" w:hAnsi="Arial" w:cs="Arial"/>
                <w:sz w:val="16"/>
                <w:szCs w:val="16"/>
                <w:lang w:val="en-GB" w:eastAsia="en-GB"/>
              </w:rPr>
              <w:t>(from whom technical information is available):</w:t>
            </w:r>
          </w:p>
          <w:p w14:paraId="24A30A61" w14:textId="77777777" w:rsidR="00292A63" w:rsidRPr="00EA69A5" w:rsidRDefault="00292A63" w:rsidP="000E204E">
            <w:pPr>
              <w:spacing w:before="120"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Name: </w:t>
            </w:r>
            <w:bookmarkStart w:id="70" w:name="pm_esm"/>
            <w:bookmarkEnd w:id="70"/>
          </w:p>
          <w:p w14:paraId="1DD1F01A" w14:textId="77777777" w:rsidR="00292A63" w:rsidRPr="00EA69A5"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Pr="00EA69A5" w:rsidRDefault="00292A63" w:rsidP="000E204E">
            <w:pPr>
              <w:spacing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Address: </w:t>
            </w:r>
          </w:p>
          <w:p w14:paraId="5E627C31" w14:textId="77777777" w:rsidR="00292A63" w:rsidRPr="00EA69A5" w:rsidRDefault="00292A63" w:rsidP="000E204E">
            <w:pPr>
              <w:spacing w:after="0" w:line="240" w:lineRule="auto"/>
              <w:rPr>
                <w:rFonts w:ascii="Arial" w:eastAsia="Times New Roman" w:hAnsi="Arial" w:cs="Arial"/>
                <w:sz w:val="16"/>
                <w:szCs w:val="16"/>
                <w:lang w:val="en-GB" w:eastAsia="en-GB"/>
              </w:rPr>
            </w:pPr>
            <w:bookmarkStart w:id="71" w:name="pm_addr_appendix"/>
            <w:bookmarkEnd w:id="71"/>
          </w:p>
          <w:p w14:paraId="03433C38" w14:textId="77777777" w:rsidR="00292A63" w:rsidRPr="00EA69A5" w:rsidRDefault="00292A63" w:rsidP="000E204E">
            <w:pPr>
              <w:spacing w:after="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t xml:space="preserve">Email  </w:t>
            </w:r>
          </w:p>
          <w:p w14:paraId="4569F0B5" w14:textId="77777777" w:rsidR="00292A63" w:rsidRPr="00EA69A5"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Pr="00EA69A5" w:rsidRDefault="00292A63" w:rsidP="000E204E">
            <w:pPr>
              <w:tabs>
                <w:tab w:val="left" w:pos="536"/>
              </w:tabs>
              <w:spacing w:after="120" w:line="240" w:lineRule="auto"/>
              <w:rPr>
                <w:rFonts w:ascii="Arial" w:eastAsia="Times New Roman" w:hAnsi="Arial" w:cs="Arial"/>
                <w:sz w:val="16"/>
                <w:szCs w:val="16"/>
                <w:lang w:val="en-GB" w:eastAsia="en-GB"/>
              </w:rPr>
            </w:pPr>
            <w:r w:rsidRPr="00EA69A5">
              <w:rPr>
                <w:rFonts w:ascii="Arial" w:eastAsia="Times New Roman" w:hAnsi="Arial" w:cs="Arial"/>
                <w:sz w:val="16"/>
                <w:szCs w:val="16"/>
                <w:lang w:val="en-GB" w:eastAsia="en-GB"/>
              </w:rPr>
              <w:sym w:font="Wingdings" w:char="F028"/>
            </w:r>
            <w:r w:rsidRPr="00EA69A5">
              <w:rPr>
                <w:rFonts w:ascii="Arial" w:eastAsia="Times New Roman" w:hAnsi="Arial" w:cs="Arial"/>
                <w:sz w:val="16"/>
                <w:szCs w:val="16"/>
                <w:lang w:val="en-GB" w:eastAsia="en-GB"/>
              </w:rPr>
              <w:tab/>
            </w:r>
            <w:bookmarkStart w:id="72" w:name="pm_tel_appendix"/>
            <w:bookmarkEnd w:id="72"/>
          </w:p>
        </w:tc>
        <w:tc>
          <w:tcPr>
            <w:tcW w:w="242" w:type="dxa"/>
            <w:tcBorders>
              <w:top w:val="nil"/>
              <w:left w:val="single" w:sz="4" w:space="0" w:color="auto"/>
              <w:bottom w:val="nil"/>
              <w:right w:val="single" w:sz="4" w:space="0" w:color="auto"/>
            </w:tcBorders>
            <w:shd w:val="pct12" w:color="auto" w:fill="auto"/>
          </w:tcPr>
          <w:p w14:paraId="2E27B2F5" w14:textId="77777777" w:rsidR="00292A63" w:rsidRPr="00EA69A5"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Pr="00EA69A5"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9.</w:t>
            </w:r>
            <w:r w:rsidRPr="00EA69A5">
              <w:rPr>
                <w:rFonts w:ascii="Arial" w:eastAsia="Times New Roman" w:hAnsi="Arial" w:cs="Arial"/>
                <w:b/>
                <w:sz w:val="14"/>
                <w:szCs w:val="14"/>
                <w:lang w:val="en-GB" w:eastAsia="en-GB"/>
              </w:rPr>
              <w:tab/>
              <w:t xml:space="preserve"> Consignment Instructions:</w:t>
            </w:r>
          </w:p>
          <w:p w14:paraId="2C327B0C"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The items are to be consigned as follows:</w:t>
            </w:r>
          </w:p>
          <w:p w14:paraId="5532489A" w14:textId="77777777" w:rsidR="00292A63" w:rsidRPr="00EA69A5" w:rsidRDefault="00292A63" w:rsidP="000E204E">
            <w:pPr>
              <w:spacing w:after="0" w:line="240" w:lineRule="auto"/>
              <w:rPr>
                <w:rFonts w:ascii="Arial" w:eastAsia="Times New Roman" w:hAnsi="Arial" w:cs="Arial"/>
                <w:sz w:val="14"/>
                <w:szCs w:val="14"/>
                <w:lang w:val="en-GB" w:eastAsia="en-GB"/>
              </w:rPr>
            </w:pPr>
            <w:bookmarkStart w:id="73" w:name="consignment"/>
            <w:bookmarkEnd w:id="73"/>
          </w:p>
          <w:p w14:paraId="051816B0"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Pr="00EA69A5" w:rsidRDefault="00292A63" w:rsidP="000E204E">
            <w:pPr>
              <w:spacing w:after="0" w:line="240" w:lineRule="auto"/>
              <w:jc w:val="both"/>
              <w:rPr>
                <w:rFonts w:ascii="Arial" w:eastAsia="Times New Roman" w:hAnsi="Arial" w:cs="Arial"/>
                <w:szCs w:val="20"/>
                <w:lang w:val="en-GB" w:eastAsia="en-GB"/>
              </w:rPr>
            </w:pPr>
          </w:p>
        </w:tc>
      </w:tr>
      <w:tr w:rsidR="00EA69A5" w:rsidRPr="00EA69A5" w14:paraId="3EEC0F39" w14:textId="77777777" w:rsidTr="00292A63">
        <w:trPr>
          <w:trHeight w:val="57"/>
        </w:trPr>
        <w:tc>
          <w:tcPr>
            <w:tcW w:w="10952" w:type="dxa"/>
            <w:gridSpan w:val="5"/>
            <w:shd w:val="pct12" w:color="auto" w:fill="auto"/>
          </w:tcPr>
          <w:p w14:paraId="48E972F5" w14:textId="77777777" w:rsidR="00292A63" w:rsidRPr="00EA69A5" w:rsidRDefault="00292A63" w:rsidP="000E204E">
            <w:pPr>
              <w:spacing w:after="0" w:line="240" w:lineRule="auto"/>
              <w:rPr>
                <w:rFonts w:ascii="Arial" w:eastAsia="Times New Roman" w:hAnsi="Arial" w:cs="Arial"/>
                <w:sz w:val="14"/>
                <w:szCs w:val="14"/>
                <w:lang w:val="en-GB" w:eastAsia="en-GB"/>
              </w:rPr>
            </w:pPr>
          </w:p>
        </w:tc>
      </w:tr>
      <w:tr w:rsidR="00EA69A5" w:rsidRPr="00EA69A5"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Pr="00EA69A5"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Pr="00EA69A5"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Packaging Design Authority:</w:t>
            </w:r>
          </w:p>
          <w:p w14:paraId="4DDF18F9"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Organisation and point of contact:</w:t>
            </w:r>
          </w:p>
          <w:p w14:paraId="2F3B919C" w14:textId="77777777" w:rsidR="00292A63" w:rsidRPr="00EA69A5" w:rsidRDefault="00292A63" w:rsidP="000E204E">
            <w:pPr>
              <w:spacing w:after="0" w:line="240" w:lineRule="auto"/>
              <w:rPr>
                <w:rFonts w:ascii="Arial" w:eastAsia="Times New Roman" w:hAnsi="Arial" w:cs="Arial"/>
                <w:sz w:val="14"/>
                <w:szCs w:val="14"/>
                <w:lang w:val="en-GB" w:eastAsia="en-GB"/>
              </w:rPr>
            </w:pPr>
            <w:bookmarkStart w:id="74" w:name="pack_authority"/>
            <w:bookmarkEnd w:id="74"/>
          </w:p>
          <w:p w14:paraId="1B4DE485"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B0E8D7B" w14:textId="77777777" w:rsidR="00292A63" w:rsidRPr="00EA69A5"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Pr="00EA69A5" w:rsidRDefault="00292A63" w:rsidP="000E204E">
            <w:pPr>
              <w:tabs>
                <w:tab w:val="left" w:pos="215"/>
              </w:tabs>
              <w:spacing w:before="120"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10. Transport.</w:t>
            </w:r>
            <w:r w:rsidRPr="00EA69A5">
              <w:rPr>
                <w:rFonts w:ascii="Arial" w:eastAsia="Times New Roman" w:hAnsi="Arial" w:cs="Arial"/>
                <w:sz w:val="14"/>
                <w:szCs w:val="14"/>
                <w:lang w:val="en-GB" w:eastAsia="en-GB"/>
              </w:rPr>
              <w:t xml:space="preserve"> The appropriate Ministry of Defence Transport Offices are:</w:t>
            </w:r>
          </w:p>
          <w:p w14:paraId="1B714F75" w14:textId="77777777" w:rsidR="00292A63" w:rsidRPr="00EA69A5"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A</w:t>
            </w:r>
            <w:r w:rsidRPr="00EA69A5">
              <w:rPr>
                <w:rFonts w:ascii="Arial" w:eastAsia="Times New Roman" w:hAnsi="Arial" w:cs="Arial"/>
                <w:b/>
                <w:sz w:val="14"/>
                <w:szCs w:val="14"/>
                <w:lang w:val="en-GB" w:eastAsia="en-GB"/>
              </w:rPr>
              <w:t xml:space="preserve">. </w:t>
            </w:r>
            <w:r w:rsidRPr="00EA69A5">
              <w:rPr>
                <w:rFonts w:ascii="Arial" w:eastAsia="Times New Roman" w:hAnsi="Arial" w:cs="Arial"/>
                <w:b/>
                <w:sz w:val="14"/>
                <w:szCs w:val="14"/>
                <w:u w:val="single"/>
                <w:lang w:val="en-GB" w:eastAsia="en-GB"/>
              </w:rPr>
              <w:t>DSCOM</w:t>
            </w:r>
            <w:r w:rsidRPr="00EA69A5">
              <w:rPr>
                <w:rFonts w:ascii="Arial" w:eastAsia="Times New Roman" w:hAnsi="Arial" w:cs="Arial"/>
                <w:sz w:val="14"/>
                <w:szCs w:val="14"/>
                <w:lang w:val="en-GB" w:eastAsia="en-GB"/>
              </w:rPr>
              <w:t>, DE&amp;S, DSCOM, MoD Abbey Wood, Cedar 3c, Mail Point 3351, BRISTOL BS34 8JH</w:t>
            </w:r>
          </w:p>
          <w:p w14:paraId="1A41D66E" w14:textId="77777777" w:rsidR="00292A63" w:rsidRPr="00EA69A5" w:rsidRDefault="00292A63" w:rsidP="000E204E">
            <w:pPr>
              <w:spacing w:before="120" w:after="0" w:line="240" w:lineRule="auto"/>
              <w:rPr>
                <w:rFonts w:ascii="Arial" w:eastAsia="Times New Roman" w:hAnsi="Arial" w:cs="Arial"/>
                <w:sz w:val="14"/>
                <w:szCs w:val="14"/>
                <w:u w:val="single"/>
                <w:lang w:val="en-GB" w:eastAsia="en-GB"/>
              </w:rPr>
            </w:pPr>
            <w:r w:rsidRPr="00EA69A5">
              <w:rPr>
                <w:rFonts w:ascii="Arial" w:eastAsia="Times New Roman" w:hAnsi="Arial" w:cs="Arial"/>
                <w:sz w:val="14"/>
                <w:szCs w:val="14"/>
                <w:u w:val="single"/>
                <w:lang w:val="en-GB" w:eastAsia="en-GB"/>
              </w:rPr>
              <w:t>Air Freight Centre</w:t>
            </w:r>
          </w:p>
          <w:p w14:paraId="6ACBFDB2"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IMPORTS </w:t>
            </w: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 xml:space="preserve"> 030 679 81113 / 81114   Fax 0117 913 8943</w:t>
            </w:r>
          </w:p>
          <w:p w14:paraId="2ED0774C"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EXPORTS </w:t>
            </w: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 xml:space="preserve"> 030 679 81113 / 81114  Fax 0117 913 8943</w:t>
            </w:r>
          </w:p>
          <w:p w14:paraId="0E7D6C2A" w14:textId="77777777" w:rsidR="00292A63" w:rsidRPr="00EA69A5" w:rsidRDefault="00292A63" w:rsidP="000E204E">
            <w:pPr>
              <w:spacing w:before="120" w:after="0" w:line="240" w:lineRule="auto"/>
              <w:rPr>
                <w:rFonts w:ascii="Arial" w:eastAsia="Times New Roman" w:hAnsi="Arial" w:cs="Arial"/>
                <w:sz w:val="14"/>
                <w:szCs w:val="14"/>
                <w:u w:val="single"/>
                <w:lang w:val="en-GB" w:eastAsia="en-GB"/>
              </w:rPr>
            </w:pPr>
            <w:r w:rsidRPr="00EA69A5">
              <w:rPr>
                <w:rFonts w:ascii="Arial" w:eastAsia="Times New Roman" w:hAnsi="Arial" w:cs="Arial"/>
                <w:sz w:val="14"/>
                <w:szCs w:val="14"/>
                <w:u w:val="single"/>
                <w:lang w:val="en-GB" w:eastAsia="en-GB"/>
              </w:rPr>
              <w:t>Surface Freight Centre</w:t>
            </w:r>
          </w:p>
          <w:p w14:paraId="7CAB3AA8" w14:textId="77777777" w:rsidR="00292A63" w:rsidRPr="00EA69A5"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sidRPr="00EA69A5">
              <w:rPr>
                <w:rFonts w:ascii="Verdana" w:eastAsia="Times New Roman" w:hAnsi="Verdana" w:cs="Verdana"/>
                <w:sz w:val="14"/>
                <w:szCs w:val="14"/>
                <w:lang w:val="en-GB" w:eastAsia="en-GB"/>
              </w:rPr>
              <w:t xml:space="preserve">IMPORTS </w:t>
            </w:r>
            <w:r w:rsidRPr="00EA69A5">
              <w:rPr>
                <w:rFonts w:ascii="Verdana" w:eastAsia="Times New Roman" w:hAnsi="Verdana" w:cs="Verdana"/>
                <w:sz w:val="14"/>
                <w:szCs w:val="14"/>
                <w:lang w:val="en-GB" w:eastAsia="en-GB"/>
              </w:rPr>
              <w:sym w:font="Wingdings" w:char="F028"/>
            </w:r>
            <w:r w:rsidRPr="00EA69A5">
              <w:rPr>
                <w:rFonts w:ascii="Verdana" w:eastAsia="Times New Roman" w:hAnsi="Verdana" w:cs="Verdana"/>
                <w:sz w:val="14"/>
                <w:szCs w:val="14"/>
                <w:lang w:val="en-GB" w:eastAsia="en-GB"/>
              </w:rPr>
              <w:t xml:space="preserve"> 030 679 81129 / 81133 / 81138   Fax 0117 913 8946</w:t>
            </w:r>
          </w:p>
          <w:p w14:paraId="4FF63019"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EXPORTS </w:t>
            </w: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030 679 81129 / 81133 / 81138   Fax 0117 913 8946</w:t>
            </w:r>
          </w:p>
          <w:p w14:paraId="32A00CAB" w14:textId="77777777" w:rsidR="00292A63" w:rsidRPr="00EA69A5"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B.</w:t>
            </w:r>
            <w:r w:rsidRPr="00EA69A5">
              <w:rPr>
                <w:rFonts w:ascii="Arial" w:eastAsia="Times New Roman" w:hAnsi="Arial" w:cs="Arial"/>
                <w:b/>
                <w:sz w:val="14"/>
                <w:szCs w:val="14"/>
                <w:lang w:val="en-GB" w:eastAsia="en-GB"/>
              </w:rPr>
              <w:t xml:space="preserve"> </w:t>
            </w:r>
            <w:r w:rsidRPr="00EA69A5">
              <w:rPr>
                <w:rFonts w:ascii="Arial" w:eastAsia="Times New Roman" w:hAnsi="Arial" w:cs="Arial"/>
                <w:b/>
                <w:sz w:val="14"/>
                <w:szCs w:val="14"/>
                <w:u w:val="single"/>
                <w:lang w:val="en-GB" w:eastAsia="en-GB"/>
              </w:rPr>
              <w:t>JSCS</w:t>
            </w:r>
            <w:r w:rsidRPr="00EA69A5">
              <w:rPr>
                <w:rFonts w:ascii="Arial" w:eastAsia="Times New Roman" w:hAnsi="Arial" w:cs="Arial"/>
                <w:sz w:val="14"/>
                <w:szCs w:val="14"/>
                <w:lang w:val="en-GB" w:eastAsia="en-GB"/>
              </w:rPr>
              <w:t xml:space="preserve"> </w:t>
            </w:r>
          </w:p>
          <w:p w14:paraId="09E678B5"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Pr="00EA69A5" w:rsidRDefault="00292A63" w:rsidP="000E204E">
            <w:pPr>
              <w:spacing w:after="0" w:line="240" w:lineRule="auto"/>
              <w:rPr>
                <w:rFonts w:ascii="Arial" w:eastAsia="Times New Roman" w:hAnsi="Arial" w:cs="Arial"/>
                <w:sz w:val="14"/>
                <w:szCs w:val="14"/>
                <w:u w:val="single"/>
                <w:lang w:val="en-GB" w:eastAsia="en-GB"/>
              </w:rPr>
            </w:pPr>
            <w:r w:rsidRPr="00EA69A5">
              <w:rPr>
                <w:rFonts w:ascii="Arial" w:eastAsia="Times New Roman" w:hAnsi="Arial" w:cs="Arial"/>
                <w:sz w:val="14"/>
                <w:szCs w:val="14"/>
                <w:lang w:val="en-GB" w:eastAsia="en-GB"/>
              </w:rPr>
              <w:t xml:space="preserve">JSCS Helpdesk </w:t>
            </w:r>
            <w:r w:rsidRPr="00EA69A5">
              <w:rPr>
                <w:rFonts w:ascii="Arial" w:eastAsia="Times New Roman" w:hAnsi="Arial" w:cs="Times New Roman"/>
                <w:sz w:val="14"/>
                <w:szCs w:val="14"/>
                <w:lang w:val="en-GB" w:eastAsia="en-GB"/>
              </w:rPr>
              <w:sym w:font="Wingdings" w:char="F028"/>
            </w:r>
            <w:r w:rsidRPr="00EA69A5">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Pr="00EA69A5" w:rsidRDefault="00F4223C" w:rsidP="000E204E">
            <w:pPr>
              <w:widowControl/>
              <w:autoSpaceDE w:val="0"/>
              <w:autoSpaceDN w:val="0"/>
              <w:adjustRightInd w:val="0"/>
              <w:snapToGrid w:val="0"/>
              <w:spacing w:after="0" w:line="240" w:lineRule="auto"/>
              <w:rPr>
                <w:rFonts w:ascii="Arial" w:eastAsia="Times New Roman" w:hAnsi="Arial" w:cs="Arial"/>
                <w:sz w:val="14"/>
                <w:szCs w:val="14"/>
                <w:lang w:val="x-none"/>
              </w:rPr>
            </w:pPr>
            <w:r w:rsidRPr="00EA69A5">
              <w:rPr>
                <w:rFonts w:ascii="Arial" w:eastAsia="Times New Roman" w:hAnsi="Arial" w:cs="Arial"/>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Pr="00EA69A5" w:rsidRDefault="00292A63" w:rsidP="000E204E">
            <w:pPr>
              <w:spacing w:after="0" w:line="240" w:lineRule="auto"/>
              <w:jc w:val="both"/>
              <w:rPr>
                <w:rFonts w:ascii="Arial" w:eastAsia="Times New Roman" w:hAnsi="Arial" w:cs="Arial"/>
                <w:szCs w:val="20"/>
                <w:lang w:val="en-GB" w:eastAsia="en-GB"/>
              </w:rPr>
            </w:pPr>
          </w:p>
        </w:tc>
      </w:tr>
      <w:tr w:rsidR="00EA69A5" w:rsidRPr="00EA69A5"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Pr="00EA69A5"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Pr="00EA69A5"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Pr="00EA69A5" w:rsidRDefault="00292A63" w:rsidP="000E204E">
            <w:pPr>
              <w:widowControl/>
              <w:spacing w:after="0" w:line="256" w:lineRule="auto"/>
              <w:rPr>
                <w:rFonts w:ascii="Arial" w:eastAsia="Times New Roman" w:hAnsi="Arial" w:cs="Arial"/>
                <w:szCs w:val="20"/>
                <w:lang w:val="en-GB" w:eastAsia="en-GB"/>
              </w:rPr>
            </w:pPr>
          </w:p>
        </w:tc>
      </w:tr>
      <w:tr w:rsidR="00EA69A5" w:rsidRPr="00EA69A5"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Pr="00EA69A5"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Pr="00EA69A5"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(a) Supply/Support Management Branch or Order Manager</w:t>
            </w:r>
          </w:p>
          <w:p w14:paraId="4FEE1CB1" w14:textId="77777777" w:rsidR="00292A63" w:rsidRPr="00EA69A5" w:rsidRDefault="00292A63" w:rsidP="000E204E">
            <w:pPr>
              <w:spacing w:after="0" w:line="240" w:lineRule="auto"/>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Branch/Name:</w:t>
            </w:r>
          </w:p>
          <w:p w14:paraId="7CCF94E7" w14:textId="77777777" w:rsidR="00292A63" w:rsidRPr="00EA69A5"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Pr="00EA69A5" w:rsidRDefault="00292A63" w:rsidP="000E204E">
            <w:pPr>
              <w:spacing w:after="0" w:line="240" w:lineRule="auto"/>
              <w:rPr>
                <w:rFonts w:ascii="Arial" w:eastAsia="Times New Roman" w:hAnsi="Arial" w:cs="Arial"/>
                <w:bCs/>
                <w:sz w:val="14"/>
                <w:szCs w:val="14"/>
                <w:lang w:val="en-GB" w:eastAsia="en-GB"/>
              </w:rPr>
            </w:pPr>
            <w:r w:rsidRPr="00EA69A5">
              <w:rPr>
                <w:rFonts w:ascii="Arial" w:eastAsia="Times New Roman" w:hAnsi="Arial" w:cs="Arial"/>
                <w:bCs/>
                <w:sz w:val="14"/>
                <w:szCs w:val="14"/>
                <w:lang w:val="en-GB" w:eastAsia="en-GB"/>
              </w:rPr>
              <w:t>As per box 2</w:t>
            </w:r>
          </w:p>
          <w:p w14:paraId="384A8E6C" w14:textId="77777777" w:rsidR="00292A63" w:rsidRPr="00EA69A5"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 xml:space="preserve"> </w:t>
            </w:r>
            <w:bookmarkStart w:id="75" w:name="supply_support"/>
            <w:bookmarkEnd w:id="75"/>
            <w:r w:rsidRPr="00EA69A5">
              <w:rPr>
                <w:rFonts w:ascii="Arial" w:eastAsia="Times New Roman" w:hAnsi="Arial" w:cs="Arial"/>
                <w:sz w:val="14"/>
                <w:szCs w:val="14"/>
                <w:lang w:val="en-GB" w:eastAsia="en-GB"/>
              </w:rPr>
              <w:sym w:font="Wingdings" w:char="F028"/>
            </w:r>
          </w:p>
          <w:p w14:paraId="73710C26"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Pr="00EA69A5"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Pr="00EA69A5" w:rsidRDefault="00292A63" w:rsidP="000E204E">
            <w:pPr>
              <w:widowControl/>
              <w:spacing w:after="0" w:line="256" w:lineRule="auto"/>
              <w:rPr>
                <w:rFonts w:ascii="Arial" w:eastAsia="Times New Roman" w:hAnsi="Arial" w:cs="Arial"/>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Pr="00EA69A5" w:rsidRDefault="00292A63" w:rsidP="000E204E">
            <w:pPr>
              <w:widowControl/>
              <w:spacing w:after="0" w:line="256" w:lineRule="auto"/>
              <w:rPr>
                <w:rFonts w:ascii="Arial" w:eastAsia="Times New Roman" w:hAnsi="Arial" w:cs="Arial"/>
                <w:szCs w:val="20"/>
                <w:lang w:val="en-GB" w:eastAsia="en-GB"/>
              </w:rPr>
            </w:pPr>
          </w:p>
        </w:tc>
      </w:tr>
      <w:tr w:rsidR="00EA69A5" w:rsidRPr="00EA69A5" w14:paraId="5645B726" w14:textId="77777777" w:rsidTr="00292A63">
        <w:tc>
          <w:tcPr>
            <w:tcW w:w="10952" w:type="dxa"/>
            <w:gridSpan w:val="5"/>
            <w:shd w:val="pct12" w:color="auto" w:fill="auto"/>
          </w:tcPr>
          <w:p w14:paraId="03FE851F" w14:textId="77777777" w:rsidR="00292A63" w:rsidRPr="00EA69A5" w:rsidRDefault="00292A63" w:rsidP="000E204E">
            <w:pPr>
              <w:spacing w:after="0" w:line="240" w:lineRule="auto"/>
              <w:rPr>
                <w:rFonts w:ascii="Arial" w:eastAsia="Times New Roman" w:hAnsi="Arial" w:cs="Arial"/>
                <w:sz w:val="14"/>
                <w:szCs w:val="14"/>
                <w:lang w:val="en-GB" w:eastAsia="en-GB"/>
              </w:rPr>
            </w:pPr>
          </w:p>
        </w:tc>
      </w:tr>
      <w:tr w:rsidR="00EA69A5" w:rsidRPr="00EA69A5"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Pr="00EA69A5"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Pr="00EA69A5"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Drawings/Specifications are available from:</w:t>
            </w:r>
          </w:p>
          <w:p w14:paraId="03484897" w14:textId="77777777" w:rsidR="00292A63" w:rsidRPr="00EA69A5"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Pr="00EA69A5" w:rsidRDefault="00292A63" w:rsidP="000E204E">
            <w:pPr>
              <w:spacing w:after="0" w:line="240" w:lineRule="auto"/>
              <w:rPr>
                <w:rFonts w:ascii="Arial" w:eastAsia="Times New Roman" w:hAnsi="Arial" w:cs="Arial"/>
                <w:sz w:val="14"/>
                <w:szCs w:val="14"/>
                <w:lang w:val="en-GB" w:eastAsia="en-GB"/>
              </w:rPr>
            </w:pPr>
            <w:bookmarkStart w:id="76" w:name="drawings_spec"/>
            <w:bookmarkEnd w:id="76"/>
          </w:p>
          <w:p w14:paraId="5F7A8D1A" w14:textId="77777777" w:rsidR="00292A63" w:rsidRPr="00EA69A5"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Pr="00EA69A5"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Pr="00EA69A5" w:rsidRDefault="00292A63" w:rsidP="000E204E">
            <w:pPr>
              <w:tabs>
                <w:tab w:val="left" w:pos="215"/>
                <w:tab w:val="left" w:pos="357"/>
              </w:tabs>
              <w:spacing w:before="120"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11.</w:t>
            </w:r>
            <w:r w:rsidRPr="00EA69A5">
              <w:rPr>
                <w:rFonts w:ascii="Arial" w:eastAsia="Times New Roman" w:hAnsi="Arial" w:cs="Arial"/>
                <w:b/>
                <w:sz w:val="14"/>
                <w:szCs w:val="14"/>
                <w:lang w:val="en-GB" w:eastAsia="en-GB"/>
              </w:rPr>
              <w:tab/>
              <w:t>The Invoice Paying Authority:</w:t>
            </w:r>
          </w:p>
          <w:p w14:paraId="1D039CCB"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Ministry of Defence</w:t>
            </w:r>
            <w:r w:rsidRPr="00EA69A5">
              <w:rPr>
                <w:rFonts w:ascii="Arial" w:eastAsia="Times New Roman" w:hAnsi="Arial" w:cs="Arial"/>
                <w:sz w:val="14"/>
                <w:szCs w:val="14"/>
                <w:lang w:val="en-GB" w:eastAsia="en-GB"/>
              </w:rPr>
              <w:tab/>
            </w:r>
            <w:r w:rsidRPr="00EA69A5">
              <w:rPr>
                <w:rFonts w:ascii="Arial" w:eastAsia="Times New Roman" w:hAnsi="Arial" w:cs="Arial"/>
                <w:sz w:val="14"/>
                <w:szCs w:val="14"/>
                <w:lang w:val="en-GB" w:eastAsia="en-GB"/>
              </w:rPr>
              <w:tab/>
            </w:r>
            <w:r w:rsidRPr="00EA69A5">
              <w:rPr>
                <w:rFonts w:ascii="Arial" w:eastAsia="Times New Roman" w:hAnsi="Arial" w:cs="Arial"/>
                <w:sz w:val="14"/>
                <w:szCs w:val="14"/>
                <w:lang w:val="en-GB" w:eastAsia="en-GB"/>
              </w:rPr>
              <w:tab/>
            </w:r>
            <w:r w:rsidRPr="00EA69A5">
              <w:rPr>
                <w:rFonts w:ascii="Arial" w:eastAsia="Times New Roman" w:hAnsi="Arial" w:cs="Arial"/>
                <w:sz w:val="14"/>
                <w:szCs w:val="14"/>
                <w:lang w:val="en-GB" w:eastAsia="en-GB"/>
              </w:rPr>
              <w:sym w:font="Wingdings" w:char="F028"/>
            </w:r>
            <w:r w:rsidRPr="00EA69A5">
              <w:rPr>
                <w:rFonts w:ascii="Arial" w:eastAsia="Times New Roman" w:hAnsi="Arial" w:cs="Arial"/>
                <w:sz w:val="14"/>
                <w:szCs w:val="14"/>
                <w:lang w:val="en-GB" w:eastAsia="en-GB"/>
              </w:rPr>
              <w:t xml:space="preserve"> 0151-242-2000</w:t>
            </w:r>
          </w:p>
          <w:p w14:paraId="2EA2C65A"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DBS Finance</w:t>
            </w:r>
          </w:p>
          <w:p w14:paraId="35A043C9"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Walker House, Exchange Flags</w:t>
            </w:r>
            <w:r w:rsidRPr="00EA69A5">
              <w:rPr>
                <w:rFonts w:ascii="Arial" w:eastAsia="Times New Roman" w:hAnsi="Arial" w:cs="Arial"/>
                <w:sz w:val="14"/>
                <w:szCs w:val="14"/>
                <w:lang w:val="en-GB" w:eastAsia="en-GB"/>
              </w:rPr>
              <w:tab/>
              <w:t>Fax:  0151-242-2809</w:t>
            </w:r>
          </w:p>
          <w:p w14:paraId="60554EBC" w14:textId="77777777" w:rsidR="00292A63" w:rsidRPr="00EA69A5" w:rsidRDefault="00292A63" w:rsidP="000E204E">
            <w:pPr>
              <w:spacing w:after="12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Liverpool, L2 3YL</w:t>
            </w:r>
            <w:r w:rsidRPr="00EA69A5">
              <w:rPr>
                <w:rFonts w:ascii="Arial" w:eastAsia="Times New Roman" w:hAnsi="Arial" w:cs="Arial"/>
                <w:sz w:val="14"/>
                <w:szCs w:val="14"/>
                <w:lang w:val="en-GB" w:eastAsia="en-GB"/>
              </w:rPr>
              <w:tab/>
            </w:r>
            <w:r w:rsidRPr="00EA69A5">
              <w:rPr>
                <w:rFonts w:ascii="Arial" w:eastAsia="Times New Roman" w:hAnsi="Arial" w:cs="Arial"/>
                <w:sz w:val="14"/>
                <w:szCs w:val="14"/>
                <w:lang w:val="en-GB" w:eastAsia="en-GB"/>
              </w:rPr>
              <w:tab/>
            </w:r>
            <w:r w:rsidRPr="00EA69A5">
              <w:rPr>
                <w:rFonts w:ascii="Arial" w:eastAsia="Times New Roman" w:hAnsi="Arial" w:cs="Arial"/>
                <w:sz w:val="14"/>
                <w:szCs w:val="14"/>
                <w:lang w:val="en-GB" w:eastAsia="en-GB"/>
              </w:rPr>
              <w:tab/>
            </w:r>
            <w:r w:rsidRPr="00EA69A5">
              <w:rPr>
                <w:rFonts w:ascii="Arial" w:eastAsia="Times New Roman" w:hAnsi="Arial" w:cs="Arial"/>
                <w:b/>
                <w:sz w:val="14"/>
                <w:szCs w:val="14"/>
                <w:lang w:val="en-GB" w:eastAsia="en-GB"/>
              </w:rPr>
              <w:t xml:space="preserve">Website is: </w:t>
            </w:r>
            <w:hyperlink r:id="rId23" w:anchor="invoice-processing" w:history="1">
              <w:r w:rsidRPr="00EA69A5">
                <w:rPr>
                  <w:rStyle w:val="Hyperlink"/>
                  <w:color w:val="auto"/>
                  <w:sz w:val="14"/>
                  <w:szCs w:val="14"/>
                  <w:lang w:val="en-GB"/>
                </w:rPr>
                <w:t>https://www.gov.uk/government/organisations/ministry-of-defence/about/procurement#invoice-processing</w:t>
              </w:r>
            </w:hyperlink>
            <w:r w:rsidRPr="00EA69A5">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Pr="00EA69A5" w:rsidRDefault="00292A63" w:rsidP="000E204E">
            <w:pPr>
              <w:spacing w:after="0" w:line="240" w:lineRule="auto"/>
              <w:jc w:val="both"/>
              <w:rPr>
                <w:rFonts w:ascii="Arial" w:eastAsia="Times New Roman" w:hAnsi="Arial" w:cs="Arial"/>
                <w:sz w:val="16"/>
                <w:szCs w:val="20"/>
                <w:lang w:val="en-GB" w:eastAsia="en-GB"/>
              </w:rPr>
            </w:pPr>
          </w:p>
        </w:tc>
      </w:tr>
      <w:tr w:rsidR="00EA69A5" w:rsidRPr="00EA69A5" w14:paraId="7C1F5269" w14:textId="77777777" w:rsidTr="00292A63">
        <w:trPr>
          <w:trHeight w:val="65"/>
        </w:trPr>
        <w:tc>
          <w:tcPr>
            <w:tcW w:w="5817" w:type="dxa"/>
            <w:gridSpan w:val="3"/>
            <w:shd w:val="pct12" w:color="auto" w:fill="auto"/>
          </w:tcPr>
          <w:p w14:paraId="4F16F7DB" w14:textId="77777777" w:rsidR="00292A63" w:rsidRPr="00EA69A5"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Pr="00EA69A5"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8868815" w14:textId="77777777" w:rsidR="00292A63" w:rsidRPr="00EA69A5" w:rsidRDefault="00292A63" w:rsidP="000E204E">
            <w:pPr>
              <w:widowControl/>
              <w:spacing w:after="0" w:line="256" w:lineRule="auto"/>
              <w:rPr>
                <w:rFonts w:ascii="Arial" w:eastAsia="Times New Roman" w:hAnsi="Arial" w:cs="Arial"/>
                <w:sz w:val="16"/>
                <w:szCs w:val="20"/>
                <w:lang w:val="en-GB" w:eastAsia="en-GB"/>
              </w:rPr>
            </w:pPr>
          </w:p>
        </w:tc>
      </w:tr>
      <w:tr w:rsidR="00EA69A5" w:rsidRPr="00EA69A5"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Pr="00EA69A5"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Pr="00EA69A5"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Intentionally Left Blank</w:t>
            </w:r>
          </w:p>
          <w:p w14:paraId="14C6D7D7" w14:textId="77777777" w:rsidR="00292A63" w:rsidRPr="00EA69A5"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Pr="00EA69A5"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Pr="00EA69A5" w:rsidRDefault="00292A63" w:rsidP="000E204E">
            <w:pPr>
              <w:widowControl/>
              <w:spacing w:after="0" w:line="256" w:lineRule="auto"/>
              <w:rPr>
                <w:rFonts w:ascii="Arial" w:eastAsia="Times New Roman" w:hAnsi="Arial" w:cs="Arial"/>
                <w:sz w:val="14"/>
                <w:szCs w:val="14"/>
                <w:lang w:val="en-GB" w:eastAsia="en-GB"/>
              </w:rPr>
            </w:pPr>
          </w:p>
        </w:tc>
        <w:tc>
          <w:tcPr>
            <w:tcW w:w="253" w:type="dxa"/>
            <w:vMerge/>
            <w:vAlign w:val="center"/>
            <w:hideMark/>
          </w:tcPr>
          <w:p w14:paraId="1D278EEF" w14:textId="77777777" w:rsidR="00292A63" w:rsidRPr="00EA69A5" w:rsidRDefault="00292A63" w:rsidP="000E204E">
            <w:pPr>
              <w:widowControl/>
              <w:spacing w:after="0" w:line="256" w:lineRule="auto"/>
              <w:rPr>
                <w:rFonts w:ascii="Arial" w:eastAsia="Times New Roman" w:hAnsi="Arial" w:cs="Arial"/>
                <w:sz w:val="16"/>
                <w:szCs w:val="20"/>
                <w:lang w:val="en-GB" w:eastAsia="en-GB"/>
              </w:rPr>
            </w:pPr>
          </w:p>
        </w:tc>
      </w:tr>
      <w:tr w:rsidR="00EA69A5" w:rsidRPr="00EA69A5" w14:paraId="21D7559B" w14:textId="77777777" w:rsidTr="00292A63">
        <w:trPr>
          <w:trHeight w:val="30"/>
        </w:trPr>
        <w:tc>
          <w:tcPr>
            <w:tcW w:w="10952" w:type="dxa"/>
            <w:gridSpan w:val="5"/>
            <w:shd w:val="pct12" w:color="auto" w:fill="auto"/>
          </w:tcPr>
          <w:p w14:paraId="3AEC99DC" w14:textId="77777777" w:rsidR="00292A63" w:rsidRPr="00EA69A5" w:rsidRDefault="00292A63" w:rsidP="000E204E">
            <w:pPr>
              <w:spacing w:after="0" w:line="240" w:lineRule="auto"/>
              <w:rPr>
                <w:rFonts w:ascii="Arial" w:eastAsia="Times New Roman" w:hAnsi="Arial" w:cs="Arial"/>
                <w:sz w:val="14"/>
                <w:szCs w:val="14"/>
                <w:lang w:val="en-GB" w:eastAsia="en-GB"/>
              </w:rPr>
            </w:pPr>
          </w:p>
        </w:tc>
      </w:tr>
      <w:tr w:rsidR="00EA69A5" w:rsidRPr="00EA69A5"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Pr="00EA69A5"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Pr="00EA69A5"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EA69A5">
              <w:rPr>
                <w:rFonts w:ascii="Arial" w:eastAsia="Times New Roman" w:hAnsi="Arial" w:cs="Arial"/>
                <w:b/>
                <w:sz w:val="14"/>
                <w:szCs w:val="14"/>
                <w:lang w:val="en-GB" w:eastAsia="en-GB"/>
              </w:rPr>
              <w:t>Quality Assurance Representative:</w:t>
            </w:r>
          </w:p>
          <w:p w14:paraId="2B1FD6FA" w14:textId="77777777" w:rsidR="00292A63" w:rsidRPr="00EA69A5" w:rsidRDefault="00292A63" w:rsidP="000E204E">
            <w:pPr>
              <w:spacing w:before="120" w:after="120" w:line="240" w:lineRule="auto"/>
              <w:rPr>
                <w:rFonts w:ascii="Arial" w:eastAsia="Times New Roman" w:hAnsi="Arial" w:cs="Arial"/>
                <w:sz w:val="14"/>
                <w:szCs w:val="14"/>
                <w:lang w:val="en-GB" w:eastAsia="en-GB"/>
              </w:rPr>
            </w:pPr>
            <w:bookmarkStart w:id="77" w:name="QA_rep"/>
            <w:bookmarkEnd w:id="77"/>
          </w:p>
          <w:p w14:paraId="7F870165"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Pr="00EA69A5" w:rsidRDefault="00292A63" w:rsidP="000E204E">
            <w:pPr>
              <w:spacing w:before="120" w:after="120" w:line="240" w:lineRule="auto"/>
              <w:rPr>
                <w:rFonts w:ascii="Arial" w:eastAsia="Times New Roman" w:hAnsi="Arial" w:cs="Arial"/>
                <w:sz w:val="14"/>
                <w:szCs w:val="14"/>
                <w:lang w:val="en-GB" w:eastAsia="en-GB"/>
              </w:rPr>
            </w:pPr>
            <w:bookmarkStart w:id="78" w:name="QA_requirements"/>
            <w:bookmarkEnd w:id="78"/>
          </w:p>
          <w:p w14:paraId="4A6E585B" w14:textId="77777777" w:rsidR="005608EE" w:rsidRPr="00EA69A5" w:rsidRDefault="005608EE" w:rsidP="005608E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Pr="00EA69A5" w:rsidRDefault="00A56B1A" w:rsidP="005608EE">
            <w:pPr>
              <w:spacing w:after="0" w:line="240" w:lineRule="auto"/>
              <w:rPr>
                <w:rFonts w:ascii="Arial" w:eastAsia="Times New Roman" w:hAnsi="Arial" w:cs="Arial"/>
                <w:sz w:val="14"/>
                <w:szCs w:val="14"/>
                <w:lang w:val="en-GB" w:eastAsia="en-GB"/>
              </w:rPr>
            </w:pPr>
            <w:hyperlink r:id="rId24" w:history="1">
              <w:r w:rsidR="005608EE" w:rsidRPr="00EA69A5">
                <w:rPr>
                  <w:rStyle w:val="Hyperlink"/>
                  <w:color w:val="auto"/>
                  <w:sz w:val="14"/>
                  <w:szCs w:val="14"/>
                </w:rPr>
                <w:t>http://dstan.gateway.isg-r.r.mil.uk/index.html</w:t>
              </w:r>
            </w:hyperlink>
            <w:r w:rsidR="005608EE" w:rsidRPr="00EA69A5">
              <w:rPr>
                <w:rFonts w:ascii="Arial" w:hAnsi="Arial" w:cs="Arial"/>
                <w:sz w:val="14"/>
                <w:szCs w:val="14"/>
              </w:rPr>
              <w:t xml:space="preserve"> </w:t>
            </w:r>
            <w:r w:rsidR="005608EE" w:rsidRPr="00EA69A5">
              <w:rPr>
                <w:rFonts w:ascii="Arial" w:eastAsia="Times New Roman" w:hAnsi="Arial" w:cs="Arial"/>
                <w:sz w:val="14"/>
                <w:szCs w:val="14"/>
                <w:lang w:val="en-GB" w:eastAsia="en-GB"/>
              </w:rPr>
              <w:t xml:space="preserve"> [intranet] or </w:t>
            </w:r>
            <w:hyperlink r:id="rId25" w:history="1">
              <w:r w:rsidR="005608EE" w:rsidRPr="00EA69A5">
                <w:rPr>
                  <w:rStyle w:val="Hyperlink"/>
                  <w:color w:val="auto"/>
                  <w:sz w:val="14"/>
                  <w:szCs w:val="14"/>
                  <w:lang w:val="en-GB"/>
                </w:rPr>
                <w:t>https://www.dstan.mod.uk/</w:t>
              </w:r>
            </w:hyperlink>
            <w:r w:rsidR="005608EE" w:rsidRPr="00EA69A5">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Pr="00EA69A5"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Pr="00EA69A5" w:rsidRDefault="00292A63" w:rsidP="000E204E">
            <w:pPr>
              <w:tabs>
                <w:tab w:val="left" w:pos="357"/>
              </w:tabs>
              <w:spacing w:before="120"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12.</w:t>
            </w:r>
            <w:r w:rsidRPr="00EA69A5">
              <w:rPr>
                <w:rFonts w:ascii="Arial" w:eastAsia="Times New Roman" w:hAnsi="Arial" w:cs="Arial"/>
                <w:b/>
                <w:sz w:val="14"/>
                <w:szCs w:val="14"/>
                <w:lang w:val="en-GB" w:eastAsia="en-GB"/>
              </w:rPr>
              <w:tab/>
              <w:t>Forms and Documentation are available through *:</w:t>
            </w:r>
          </w:p>
          <w:p w14:paraId="5EE51B1D"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Ministry of Defence, Forms and Pubs Commodity Management </w:t>
            </w:r>
          </w:p>
          <w:p w14:paraId="164E130F"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PO Box 2, Building C16, C Site</w:t>
            </w:r>
          </w:p>
          <w:p w14:paraId="4C3DF307"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 xml:space="preserve">Lower </w:t>
            </w:r>
            <w:proofErr w:type="spellStart"/>
            <w:r w:rsidRPr="00EA69A5">
              <w:rPr>
                <w:rFonts w:ascii="Arial" w:eastAsia="Times New Roman" w:hAnsi="Arial" w:cs="Arial"/>
                <w:sz w:val="14"/>
                <w:szCs w:val="14"/>
                <w:lang w:val="en-GB" w:eastAsia="en-GB"/>
              </w:rPr>
              <w:t>Arncott</w:t>
            </w:r>
            <w:proofErr w:type="spellEnd"/>
          </w:p>
          <w:p w14:paraId="7FA11F71"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sz w:val="14"/>
                <w:szCs w:val="14"/>
                <w:lang w:val="en-GB" w:eastAsia="en-GB"/>
              </w:rPr>
              <w:t>Bicester, OX25 1LP  (Tel. 01869 256197   Fax: 01869 256824)</w:t>
            </w:r>
          </w:p>
          <w:p w14:paraId="63403254" w14:textId="4A374F99" w:rsidR="00292A63" w:rsidRPr="00EA69A5" w:rsidRDefault="00292A63" w:rsidP="000E204E">
            <w:pPr>
              <w:spacing w:after="12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 xml:space="preserve">Applications via fax or email: </w:t>
            </w:r>
            <w:hyperlink r:id="rId26" w:history="1">
              <w:r w:rsidR="001B6DF0" w:rsidRPr="00EA69A5">
                <w:rPr>
                  <w:rStyle w:val="Hyperlink"/>
                  <w:color w:val="auto"/>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Pr="00EA69A5" w:rsidRDefault="00292A63" w:rsidP="000E204E">
            <w:pPr>
              <w:spacing w:after="0" w:line="240" w:lineRule="auto"/>
              <w:jc w:val="both"/>
              <w:rPr>
                <w:rFonts w:ascii="Arial" w:eastAsia="Times New Roman" w:hAnsi="Arial" w:cs="Arial"/>
                <w:sz w:val="16"/>
                <w:szCs w:val="20"/>
                <w:lang w:val="en-GB" w:eastAsia="en-GB"/>
              </w:rPr>
            </w:pPr>
          </w:p>
        </w:tc>
      </w:tr>
      <w:tr w:rsidR="00EA69A5" w:rsidRPr="00EA69A5"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Pr="00EA69A5"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Pr="00EA69A5"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Pr="00EA69A5" w:rsidRDefault="00292A63" w:rsidP="000E204E">
            <w:pPr>
              <w:spacing w:after="0" w:line="240" w:lineRule="auto"/>
              <w:rPr>
                <w:rFonts w:ascii="Arial" w:eastAsia="Times New Roman" w:hAnsi="Arial" w:cs="Arial"/>
                <w:sz w:val="14"/>
                <w:szCs w:val="14"/>
                <w:lang w:val="en-GB" w:eastAsia="en-GB"/>
              </w:rPr>
            </w:pPr>
          </w:p>
        </w:tc>
      </w:tr>
      <w:tr w:rsidR="00EA69A5" w:rsidRPr="00EA69A5"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Pr="00EA69A5"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Pr="00EA69A5"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Pr="00EA69A5"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Pr="00EA69A5" w:rsidRDefault="00292A63" w:rsidP="000E204E">
            <w:pPr>
              <w:spacing w:after="0" w:line="240" w:lineRule="auto"/>
              <w:rPr>
                <w:rFonts w:ascii="Arial" w:eastAsia="Times New Roman" w:hAnsi="Arial" w:cs="Arial"/>
                <w:sz w:val="14"/>
                <w:szCs w:val="14"/>
                <w:lang w:val="en-GB" w:eastAsia="en-GB"/>
              </w:rPr>
            </w:pPr>
            <w:r w:rsidRPr="00EA69A5">
              <w:rPr>
                <w:rFonts w:ascii="Arial" w:eastAsia="Times New Roman" w:hAnsi="Arial" w:cs="Arial"/>
                <w:b/>
                <w:sz w:val="14"/>
                <w:szCs w:val="14"/>
                <w:lang w:val="en-GB" w:eastAsia="en-GB"/>
              </w:rPr>
              <w:t>* NOTE</w:t>
            </w:r>
          </w:p>
          <w:p w14:paraId="3F507129" w14:textId="77777777" w:rsidR="00292A63" w:rsidRPr="00EA69A5" w:rsidRDefault="00292A63" w:rsidP="000E204E">
            <w:pPr>
              <w:spacing w:after="0" w:line="240" w:lineRule="auto"/>
              <w:rPr>
                <w:rFonts w:ascii="Arial" w:eastAsia="Times New Roman" w:hAnsi="Arial" w:cs="Arial"/>
                <w:sz w:val="14"/>
                <w:szCs w:val="14"/>
                <w:u w:val="single"/>
                <w:lang w:val="en-GB" w:eastAsia="en-GB"/>
              </w:rPr>
            </w:pPr>
            <w:r w:rsidRPr="00EA69A5">
              <w:rPr>
                <w:rFonts w:ascii="Arial" w:eastAsia="Times New Roman" w:hAnsi="Arial" w:cs="Arial"/>
                <w:b/>
                <w:sz w:val="14"/>
                <w:szCs w:val="14"/>
                <w:lang w:val="en-GB" w:eastAsia="en-GB"/>
              </w:rPr>
              <w:t xml:space="preserve">1. </w:t>
            </w:r>
            <w:r w:rsidRPr="00EA69A5">
              <w:rPr>
                <w:rFonts w:ascii="Arial" w:eastAsia="Times New Roman" w:hAnsi="Arial" w:cs="Arial"/>
                <w:sz w:val="14"/>
                <w:szCs w:val="14"/>
                <w:lang w:val="en-GB" w:eastAsia="en-GB"/>
              </w:rPr>
              <w:t xml:space="preserve">Many </w:t>
            </w:r>
            <w:r w:rsidRPr="00EA69A5">
              <w:rPr>
                <w:rFonts w:ascii="Arial" w:eastAsia="Times New Roman" w:hAnsi="Arial" w:cs="Arial"/>
                <w:b/>
                <w:sz w:val="14"/>
                <w:szCs w:val="14"/>
                <w:lang w:val="en-GB" w:eastAsia="en-GB"/>
              </w:rPr>
              <w:t xml:space="preserve">DEFCONs </w:t>
            </w:r>
            <w:r w:rsidRPr="00EA69A5">
              <w:rPr>
                <w:rFonts w:ascii="Arial" w:eastAsia="Times New Roman" w:hAnsi="Arial" w:cs="Arial"/>
                <w:sz w:val="14"/>
                <w:szCs w:val="14"/>
                <w:lang w:val="en-GB" w:eastAsia="en-GB"/>
              </w:rPr>
              <w:t xml:space="preserve">and </w:t>
            </w:r>
            <w:r w:rsidRPr="00EA69A5">
              <w:rPr>
                <w:rFonts w:ascii="Arial" w:eastAsia="Times New Roman" w:hAnsi="Arial" w:cs="Arial"/>
                <w:b/>
                <w:sz w:val="14"/>
                <w:szCs w:val="14"/>
                <w:lang w:val="en-GB" w:eastAsia="en-GB"/>
              </w:rPr>
              <w:t>DEFFORMs</w:t>
            </w:r>
            <w:r w:rsidRPr="00EA69A5">
              <w:rPr>
                <w:rFonts w:ascii="Arial" w:eastAsia="Times New Roman" w:hAnsi="Arial" w:cs="Arial"/>
                <w:sz w:val="14"/>
                <w:szCs w:val="14"/>
                <w:lang w:val="en-GB" w:eastAsia="en-GB"/>
              </w:rPr>
              <w:t xml:space="preserve"> can be obtained from the MOD Internet Site:  </w:t>
            </w:r>
            <w:hyperlink r:id="rId27" w:history="1">
              <w:r w:rsidRPr="00EA69A5">
                <w:rPr>
                  <w:rStyle w:val="Hyperlink"/>
                  <w:color w:val="auto"/>
                  <w:sz w:val="14"/>
                  <w:szCs w:val="14"/>
                  <w:lang w:val="en-GB"/>
                </w:rPr>
                <w:t>https://www.aof.mod.uk/aofcontent/tactical/toolkit/index.htm</w:t>
              </w:r>
            </w:hyperlink>
          </w:p>
          <w:p w14:paraId="0C120E6F" w14:textId="77777777" w:rsidR="00292A63" w:rsidRPr="00EA69A5" w:rsidRDefault="00292A63" w:rsidP="000E204E">
            <w:pPr>
              <w:spacing w:after="0" w:line="240" w:lineRule="auto"/>
              <w:rPr>
                <w:rFonts w:ascii="Arial" w:eastAsia="Times New Roman" w:hAnsi="Arial" w:cs="Arial"/>
                <w:sz w:val="14"/>
                <w:szCs w:val="14"/>
                <w:u w:val="single"/>
                <w:lang w:val="en-GB" w:eastAsia="en-GB"/>
              </w:rPr>
            </w:pPr>
          </w:p>
          <w:p w14:paraId="2BC07851" w14:textId="77777777" w:rsidR="00292A63" w:rsidRPr="00EA69A5" w:rsidRDefault="00292A63" w:rsidP="000E204E">
            <w:pPr>
              <w:spacing w:after="0" w:line="240" w:lineRule="auto"/>
              <w:rPr>
                <w:rFonts w:ascii="Arial" w:eastAsia="Times New Roman" w:hAnsi="Arial" w:cs="Arial"/>
                <w:b/>
                <w:sz w:val="14"/>
                <w:szCs w:val="14"/>
                <w:lang w:val="en-GB" w:eastAsia="en-GB"/>
              </w:rPr>
            </w:pPr>
            <w:r w:rsidRPr="00EA69A5">
              <w:rPr>
                <w:rFonts w:ascii="Arial" w:eastAsia="Times New Roman" w:hAnsi="Arial" w:cs="Arial"/>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Pr="00EA69A5" w:rsidRDefault="00292A63" w:rsidP="000E204E">
            <w:pPr>
              <w:spacing w:after="0" w:line="240" w:lineRule="auto"/>
              <w:jc w:val="both"/>
              <w:rPr>
                <w:rFonts w:ascii="Arial" w:eastAsia="Times New Roman" w:hAnsi="Arial" w:cs="Arial"/>
                <w:sz w:val="16"/>
                <w:szCs w:val="20"/>
                <w:lang w:val="en-GB" w:eastAsia="en-GB"/>
              </w:rPr>
            </w:pPr>
          </w:p>
        </w:tc>
      </w:tr>
      <w:tr w:rsidR="00EA69A5" w:rsidRPr="00EA69A5" w14:paraId="2ED84AAF" w14:textId="77777777" w:rsidTr="00292A63">
        <w:trPr>
          <w:trHeight w:val="70"/>
        </w:trPr>
        <w:tc>
          <w:tcPr>
            <w:tcW w:w="10952" w:type="dxa"/>
            <w:gridSpan w:val="5"/>
            <w:shd w:val="pct12" w:color="auto" w:fill="auto"/>
          </w:tcPr>
          <w:p w14:paraId="21E6D078" w14:textId="77777777" w:rsidR="00292A63" w:rsidRPr="00EA69A5" w:rsidRDefault="00292A63" w:rsidP="000E204E">
            <w:pPr>
              <w:spacing w:after="0" w:line="240" w:lineRule="auto"/>
              <w:jc w:val="both"/>
              <w:rPr>
                <w:rFonts w:ascii="Arial" w:eastAsia="Times New Roman" w:hAnsi="Arial" w:cs="Arial"/>
                <w:sz w:val="16"/>
                <w:szCs w:val="20"/>
                <w:lang w:val="en-GB" w:eastAsia="en-GB"/>
              </w:rPr>
            </w:pPr>
          </w:p>
        </w:tc>
        <w:bookmarkEnd w:id="67"/>
      </w:tr>
    </w:tbl>
    <w:p w14:paraId="598EB76C" w14:textId="639C31A1" w:rsidR="00292A63" w:rsidRPr="00EA69A5" w:rsidRDefault="00292A63" w:rsidP="007417E1">
      <w:pPr>
        <w:widowControl/>
        <w:spacing w:after="0" w:line="240" w:lineRule="auto"/>
        <w:rPr>
          <w:rFonts w:ascii="Arial" w:eastAsia="Times New Roman" w:hAnsi="Arial" w:cs="Times New Roman"/>
          <w:szCs w:val="20"/>
          <w:lang w:val="en-GB" w:eastAsia="en-GB"/>
        </w:rPr>
        <w:sectPr w:rsidR="00292A63" w:rsidRPr="00EA69A5" w:rsidSect="003A361F">
          <w:type w:val="continuous"/>
          <w:pgSz w:w="11906" w:h="16838"/>
          <w:pgMar w:top="1134" w:right="1134" w:bottom="1134" w:left="1134" w:header="567" w:footer="567" w:gutter="0"/>
          <w:cols w:space="720"/>
        </w:sectPr>
      </w:pPr>
    </w:p>
    <w:p w14:paraId="669FCFA2" w14:textId="77777777" w:rsidR="007417E1" w:rsidRPr="00EA69A5" w:rsidRDefault="007417E1" w:rsidP="007417E1">
      <w:pPr>
        <w:spacing w:after="0" w:line="240" w:lineRule="auto"/>
        <w:jc w:val="both"/>
        <w:rPr>
          <w:rFonts w:ascii="Arial" w:eastAsia="Times New Roman" w:hAnsi="Arial" w:cs="Times New Roman"/>
          <w:sz w:val="18"/>
          <w:szCs w:val="20"/>
          <w:lang w:val="en-GB" w:eastAsia="en-GB"/>
        </w:rPr>
      </w:pPr>
      <w:bookmarkStart w:id="79" w:name="defform111"/>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A69A5" w:rsidRPr="00EA69A5"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EA69A5"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t>Contractor’s Commercially Sensitive Information (Clause 5). Not to be Published</w:t>
            </w:r>
            <w:r w:rsidRPr="00EA69A5">
              <w:rPr>
                <w:rFonts w:ascii="Arial" w:eastAsia="Times New Roman" w:hAnsi="Arial" w:cs="Arial"/>
                <w:b/>
                <w:sz w:val="20"/>
                <w:szCs w:val="20"/>
                <w:lang w:val="en-GB" w:eastAsia="en-GB"/>
              </w:rPr>
              <w:tab/>
            </w:r>
          </w:p>
        </w:tc>
      </w:tr>
      <w:tr w:rsidR="00EA69A5" w:rsidRPr="00EA69A5"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EA69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0" w:name="csi_1"/>
            <w:bookmarkEnd w:id="80"/>
          </w:p>
        </w:tc>
      </w:tr>
      <w:tr w:rsidR="00EA69A5" w:rsidRPr="00EA69A5"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EA69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1" w:name="csi_2"/>
            <w:bookmarkEnd w:id="81"/>
          </w:p>
        </w:tc>
      </w:tr>
      <w:tr w:rsidR="00EA69A5" w:rsidRPr="00EA69A5"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EA69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Explanation of Sensitivity:</w:t>
            </w:r>
          </w:p>
          <w:p w14:paraId="1439E6FA"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2" w:name="csi_3"/>
            <w:bookmarkEnd w:id="82"/>
          </w:p>
          <w:p w14:paraId="0C5EB886"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EA69A5" w:rsidRPr="00EA69A5"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EA69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4"/>
            <w:bookmarkEnd w:id="83"/>
          </w:p>
        </w:tc>
      </w:tr>
      <w:tr w:rsidR="00EA69A5" w:rsidRPr="00EA69A5"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EA69A5"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 xml:space="preserve">Period of Confidence (if Applicable): </w:t>
            </w:r>
            <w:bookmarkStart w:id="84" w:name="csi_date"/>
            <w:bookmarkEnd w:id="84"/>
          </w:p>
        </w:tc>
      </w:tr>
      <w:tr w:rsidR="00EA69A5" w:rsidRPr="00EA69A5"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EA69A5"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EA69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Name:</w:t>
            </w:r>
          </w:p>
          <w:p w14:paraId="71A2D735" w14:textId="77777777" w:rsidR="007417E1" w:rsidRPr="00EA69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Position:</w:t>
            </w:r>
          </w:p>
          <w:p w14:paraId="0F271108" w14:textId="77777777" w:rsidR="007417E1" w:rsidRPr="00EA69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Address:</w:t>
            </w:r>
          </w:p>
          <w:p w14:paraId="68C50E49" w14:textId="77777777" w:rsidR="007417E1" w:rsidRPr="00EA69A5"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Telephone Number:</w:t>
            </w:r>
          </w:p>
          <w:p w14:paraId="6AC1F111" w14:textId="77777777" w:rsidR="007417E1" w:rsidRPr="00EA69A5"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EA69A5">
              <w:rPr>
                <w:rFonts w:ascii="Arial" w:eastAsia="Times New Roman" w:hAnsi="Arial" w:cs="Times New Roman"/>
                <w:spacing w:val="-2"/>
                <w:sz w:val="20"/>
                <w:szCs w:val="20"/>
                <w:lang w:val="en-GB" w:eastAsia="en-GB"/>
              </w:rPr>
              <w:t>E-Mail Address:</w:t>
            </w:r>
          </w:p>
        </w:tc>
      </w:tr>
      <w:tr w:rsidR="007417E1" w:rsidRPr="00EA69A5"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EA69A5"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EA69A5" w:rsidRPr="00EA69A5"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EA69A5"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EA69A5">
              <w:rPr>
                <w:rFonts w:ascii="Arial" w:eastAsia="Times New Roman" w:hAnsi="Arial" w:cs="Arial"/>
                <w:b/>
                <w:sz w:val="20"/>
                <w:szCs w:val="20"/>
                <w:lang w:val="en-GB" w:eastAsia="en-GB"/>
              </w:rPr>
              <w:lastRenderedPageBreak/>
              <w:t>Offer and Acceptance</w:t>
            </w:r>
          </w:p>
        </w:tc>
      </w:tr>
      <w:tr w:rsidR="00EA69A5" w:rsidRPr="00EA69A5"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EA69A5"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proofErr w:type="gramStart"/>
            <w:r w:rsidRPr="00EA69A5">
              <w:rPr>
                <w:rFonts w:ascii="Arial" w:eastAsia="Times New Roman" w:hAnsi="Arial" w:cs="Arial"/>
                <w:sz w:val="20"/>
                <w:szCs w:val="20"/>
                <w:lang w:val="en-GB" w:eastAsia="en-GB"/>
              </w:rPr>
              <w:t>Order</w:t>
            </w:r>
            <w:proofErr w:type="gramEnd"/>
            <w:r w:rsidRPr="00EA69A5">
              <w:rPr>
                <w:rFonts w:ascii="Arial" w:eastAsia="Times New Roman" w:hAnsi="Arial" w:cs="Arial"/>
                <w:sz w:val="20"/>
                <w:szCs w:val="20"/>
                <w:lang w:val="en-GB" w:eastAsia="en-GB"/>
              </w:rPr>
              <w:t xml:space="preserve"> the Contractor agrees to be bound by the attached Terms and Conditions for  Less Complex Requirements </w:t>
            </w:r>
            <w:r w:rsidR="002C44E8" w:rsidRPr="00EA69A5">
              <w:rPr>
                <w:rFonts w:ascii="Arial" w:eastAsia="Times New Roman" w:hAnsi="Arial" w:cs="Arial"/>
                <w:sz w:val="20"/>
                <w:szCs w:val="20"/>
                <w:lang w:val="en-GB" w:eastAsia="en-GB"/>
              </w:rPr>
              <w:t>(up to the applicable procurement threshold).</w:t>
            </w:r>
          </w:p>
          <w:p w14:paraId="59912272"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Name (Block Capitals):</w:t>
            </w:r>
            <w:r w:rsidRPr="00EA69A5">
              <w:rPr>
                <w:rFonts w:ascii="Arial" w:eastAsia="Times New Roman" w:hAnsi="Arial" w:cs="Arial"/>
                <w:sz w:val="20"/>
                <w:szCs w:val="20"/>
                <w:lang w:val="en-GB" w:eastAsia="en-GB"/>
              </w:rPr>
              <w:fldChar w:fldCharType="begin">
                <w:ffData>
                  <w:name w:val="Text104"/>
                  <w:enabled/>
                  <w:calcOnExit w:val="0"/>
                  <w:textInput/>
                </w:ffData>
              </w:fldChar>
            </w:r>
            <w:r w:rsidRPr="00EA69A5">
              <w:rPr>
                <w:rFonts w:ascii="Arial" w:eastAsia="Times New Roman" w:hAnsi="Arial" w:cs="Arial"/>
                <w:sz w:val="20"/>
                <w:szCs w:val="20"/>
                <w:lang w:val="en-GB" w:eastAsia="en-GB"/>
              </w:rPr>
              <w:instrText xml:space="preserve"> FORMTEXT </w:instrText>
            </w:r>
            <w:r w:rsidRPr="00EA69A5">
              <w:rPr>
                <w:rFonts w:ascii="Arial" w:eastAsia="Times New Roman" w:hAnsi="Arial" w:cs="Arial"/>
                <w:sz w:val="20"/>
                <w:szCs w:val="20"/>
                <w:lang w:val="en-GB" w:eastAsia="en-GB"/>
              </w:rPr>
            </w:r>
            <w:r w:rsidRPr="00EA69A5">
              <w:rPr>
                <w:rFonts w:ascii="Arial" w:eastAsia="Times New Roman" w:hAnsi="Arial" w:cs="Arial"/>
                <w:sz w:val="20"/>
                <w:szCs w:val="20"/>
                <w:lang w:val="en-GB" w:eastAsia="en-GB"/>
              </w:rPr>
              <w:fldChar w:fldCharType="separate"/>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sz w:val="20"/>
                <w:szCs w:val="20"/>
                <w:lang w:val="en-GB" w:eastAsia="en-GB"/>
              </w:rPr>
              <w:fldChar w:fldCharType="end"/>
            </w:r>
          </w:p>
          <w:p w14:paraId="3D363785"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Position:</w:t>
            </w:r>
            <w:r w:rsidRPr="00EA69A5">
              <w:rPr>
                <w:rFonts w:ascii="Arial" w:eastAsia="Times New Roman" w:hAnsi="Arial" w:cs="Arial"/>
                <w:sz w:val="20"/>
                <w:szCs w:val="20"/>
                <w:lang w:val="en-GB" w:eastAsia="en-GB"/>
              </w:rPr>
              <w:fldChar w:fldCharType="begin">
                <w:ffData>
                  <w:name w:val="Text105"/>
                  <w:enabled/>
                  <w:calcOnExit w:val="0"/>
                  <w:textInput/>
                </w:ffData>
              </w:fldChar>
            </w:r>
            <w:r w:rsidRPr="00EA69A5">
              <w:rPr>
                <w:rFonts w:ascii="Arial" w:eastAsia="Times New Roman" w:hAnsi="Arial" w:cs="Arial"/>
                <w:sz w:val="20"/>
                <w:szCs w:val="20"/>
                <w:lang w:val="en-GB" w:eastAsia="en-GB"/>
              </w:rPr>
              <w:instrText xml:space="preserve"> FORMTEXT </w:instrText>
            </w:r>
            <w:r w:rsidRPr="00EA69A5">
              <w:rPr>
                <w:rFonts w:ascii="Arial" w:eastAsia="Times New Roman" w:hAnsi="Arial" w:cs="Arial"/>
                <w:sz w:val="20"/>
                <w:szCs w:val="20"/>
                <w:lang w:val="en-GB" w:eastAsia="en-GB"/>
              </w:rPr>
            </w:r>
            <w:r w:rsidRPr="00EA69A5">
              <w:rPr>
                <w:rFonts w:ascii="Arial" w:eastAsia="Times New Roman" w:hAnsi="Arial" w:cs="Arial"/>
                <w:sz w:val="20"/>
                <w:szCs w:val="20"/>
                <w:lang w:val="en-GB" w:eastAsia="en-GB"/>
              </w:rPr>
              <w:fldChar w:fldCharType="separate"/>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sz w:val="20"/>
                <w:szCs w:val="20"/>
                <w:lang w:val="en-GB" w:eastAsia="en-GB"/>
              </w:rPr>
              <w:fldChar w:fldCharType="end"/>
            </w:r>
          </w:p>
          <w:p w14:paraId="63FCB6A4"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For and on behalf of the Contractor:</w:t>
            </w:r>
          </w:p>
          <w:p w14:paraId="66473B8A"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Authorised Signatory …………………………</w:t>
            </w:r>
            <w:proofErr w:type="gramStart"/>
            <w:r w:rsidRPr="00EA69A5">
              <w:rPr>
                <w:rFonts w:ascii="Arial" w:eastAsia="Times New Roman" w:hAnsi="Arial" w:cs="Arial"/>
                <w:sz w:val="20"/>
                <w:szCs w:val="20"/>
                <w:lang w:val="en-GB" w:eastAsia="en-GB"/>
              </w:rPr>
              <w:t>…..</w:t>
            </w:r>
            <w:proofErr w:type="gramEnd"/>
          </w:p>
          <w:p w14:paraId="5A4DFB79"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EA69A5"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B)  Acceptance</w:t>
            </w:r>
          </w:p>
          <w:p w14:paraId="4DE9DDC3" w14:textId="77777777" w:rsidR="007417E1" w:rsidRPr="00EA69A5"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Name (Block Capitals):  </w:t>
            </w:r>
          </w:p>
          <w:p w14:paraId="2B13EF44"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Position:</w:t>
            </w:r>
            <w:r w:rsidRPr="00EA69A5">
              <w:rPr>
                <w:rFonts w:ascii="Arial" w:eastAsia="Times New Roman" w:hAnsi="Arial" w:cs="Arial"/>
                <w:sz w:val="20"/>
                <w:szCs w:val="20"/>
                <w:lang w:val="en-GB" w:eastAsia="en-GB"/>
              </w:rPr>
              <w:fldChar w:fldCharType="begin">
                <w:ffData>
                  <w:name w:val="Text110"/>
                  <w:enabled/>
                  <w:calcOnExit w:val="0"/>
                  <w:textInput/>
                </w:ffData>
              </w:fldChar>
            </w:r>
            <w:r w:rsidRPr="00EA69A5">
              <w:rPr>
                <w:rFonts w:ascii="Arial" w:eastAsia="Times New Roman" w:hAnsi="Arial" w:cs="Arial"/>
                <w:sz w:val="20"/>
                <w:szCs w:val="20"/>
                <w:lang w:val="en-GB" w:eastAsia="en-GB"/>
              </w:rPr>
              <w:instrText xml:space="preserve"> FORMTEXT </w:instrText>
            </w:r>
            <w:r w:rsidRPr="00EA69A5">
              <w:rPr>
                <w:rFonts w:ascii="Arial" w:eastAsia="Times New Roman" w:hAnsi="Arial" w:cs="Arial"/>
                <w:sz w:val="20"/>
                <w:szCs w:val="20"/>
                <w:lang w:val="en-GB" w:eastAsia="en-GB"/>
              </w:rPr>
            </w:r>
            <w:r w:rsidRPr="00EA69A5">
              <w:rPr>
                <w:rFonts w:ascii="Arial" w:eastAsia="Times New Roman" w:hAnsi="Arial" w:cs="Arial"/>
                <w:sz w:val="20"/>
                <w:szCs w:val="20"/>
                <w:lang w:val="en-GB" w:eastAsia="en-GB"/>
              </w:rPr>
              <w:fldChar w:fldCharType="separate"/>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sz w:val="20"/>
                <w:szCs w:val="20"/>
                <w:lang w:val="en-GB" w:eastAsia="en-GB"/>
              </w:rPr>
              <w:fldChar w:fldCharType="end"/>
            </w:r>
          </w:p>
          <w:p w14:paraId="36CEC664"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For and on behalf of the Authority:</w:t>
            </w:r>
            <w:r w:rsidRPr="00EA69A5">
              <w:rPr>
                <w:rFonts w:ascii="Arial" w:eastAsia="Times New Roman" w:hAnsi="Arial" w:cs="Arial"/>
                <w:sz w:val="20"/>
                <w:szCs w:val="20"/>
                <w:lang w:val="en-GB" w:eastAsia="en-GB"/>
              </w:rPr>
              <w:fldChar w:fldCharType="begin">
                <w:ffData>
                  <w:name w:val="Text111"/>
                  <w:enabled/>
                  <w:calcOnExit w:val="0"/>
                  <w:textInput/>
                </w:ffData>
              </w:fldChar>
            </w:r>
            <w:r w:rsidRPr="00EA69A5">
              <w:rPr>
                <w:rFonts w:ascii="Arial" w:eastAsia="Times New Roman" w:hAnsi="Arial" w:cs="Arial"/>
                <w:sz w:val="20"/>
                <w:szCs w:val="20"/>
                <w:lang w:val="en-GB" w:eastAsia="en-GB"/>
              </w:rPr>
              <w:instrText xml:space="preserve"> FORMTEXT </w:instrText>
            </w:r>
            <w:r w:rsidRPr="00EA69A5">
              <w:rPr>
                <w:rFonts w:ascii="Arial" w:eastAsia="Times New Roman" w:hAnsi="Arial" w:cs="Arial"/>
                <w:sz w:val="20"/>
                <w:szCs w:val="20"/>
                <w:lang w:val="en-GB" w:eastAsia="en-GB"/>
              </w:rPr>
            </w:r>
            <w:r w:rsidRPr="00EA69A5">
              <w:rPr>
                <w:rFonts w:ascii="Arial" w:eastAsia="Times New Roman" w:hAnsi="Arial" w:cs="Arial"/>
                <w:sz w:val="20"/>
                <w:szCs w:val="20"/>
                <w:lang w:val="en-GB" w:eastAsia="en-GB"/>
              </w:rPr>
              <w:fldChar w:fldCharType="separate"/>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noProof/>
                <w:sz w:val="20"/>
                <w:szCs w:val="20"/>
                <w:lang w:val="en-GB" w:eastAsia="en-GB"/>
              </w:rPr>
              <w:t> </w:t>
            </w:r>
            <w:r w:rsidRPr="00EA69A5">
              <w:rPr>
                <w:rFonts w:ascii="Arial" w:eastAsia="Times New Roman" w:hAnsi="Arial" w:cs="Arial"/>
                <w:sz w:val="20"/>
                <w:szCs w:val="20"/>
                <w:lang w:val="en-GB" w:eastAsia="en-GB"/>
              </w:rPr>
              <w:fldChar w:fldCharType="end"/>
            </w:r>
          </w:p>
          <w:p w14:paraId="7E874DCB"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Authorised Signatory …………………………….</w:t>
            </w:r>
          </w:p>
          <w:p w14:paraId="1916253C" w14:textId="77777777" w:rsidR="007417E1" w:rsidRPr="00EA69A5"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Date:</w:t>
            </w:r>
          </w:p>
        </w:tc>
      </w:tr>
      <w:tr w:rsidR="007417E1" w:rsidRPr="00EA69A5"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EA69A5"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EA69A5">
              <w:rPr>
                <w:rFonts w:ascii="Arial" w:eastAsia="Times New Roman" w:hAnsi="Arial" w:cs="Arial"/>
                <w:sz w:val="20"/>
                <w:szCs w:val="20"/>
                <w:lang w:val="en-GB" w:eastAsia="en-GB"/>
              </w:rPr>
              <w:t xml:space="preserve">C)  </w:t>
            </w:r>
            <w:r w:rsidRPr="00EA69A5">
              <w:rPr>
                <w:rFonts w:ascii="Arial" w:eastAsia="Times New Roman" w:hAnsi="Arial" w:cs="Arial"/>
                <w:b/>
                <w:sz w:val="20"/>
                <w:szCs w:val="20"/>
                <w:lang w:val="en-GB" w:eastAsia="en-GB"/>
              </w:rPr>
              <w:t>Effective Date of Contract</w:t>
            </w:r>
            <w:r w:rsidRPr="00EA69A5">
              <w:rPr>
                <w:rFonts w:ascii="Arial" w:eastAsia="Times New Roman" w:hAnsi="Arial" w:cs="Arial"/>
                <w:sz w:val="20"/>
                <w:szCs w:val="20"/>
                <w:lang w:val="en-GB" w:eastAsia="en-GB"/>
              </w:rPr>
              <w:t>:</w:t>
            </w:r>
          </w:p>
        </w:tc>
      </w:tr>
    </w:tbl>
    <w:p w14:paraId="69E3E425"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Pr="00EA69A5"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Pr="00EA69A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Pr="00EA69A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Pr="00EA69A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Pr="00EA69A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Pr="00EA69A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Pr="00EA69A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Pr="00EA69A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Pr="00EA69A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Pr="00EA69A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Pr="00EA69A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Pr="00EA69A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Pr="00EA69A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Pr="00EA69A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Pr="00EA69A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Pr="00EA69A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Pr="00EA69A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Pr="00EA69A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Pr="00EA69A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EA69A5"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Pr="00EA69A5"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EA69A5"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Pr="00EA69A5" w:rsidRDefault="00ED28F5" w:rsidP="00ED28F5">
      <w:pPr>
        <w:spacing w:before="66" w:after="0" w:line="361" w:lineRule="exact"/>
        <w:ind w:left="1838" w:right="-20"/>
        <w:rPr>
          <w:rFonts w:ascii="Arial" w:eastAsia="Arial" w:hAnsi="Arial" w:cs="Arial"/>
          <w:sz w:val="32"/>
          <w:szCs w:val="32"/>
        </w:rPr>
      </w:pPr>
      <w:r w:rsidRPr="00EA69A5">
        <w:rPr>
          <w:rFonts w:ascii="Arial" w:eastAsia="Arial" w:hAnsi="Arial" w:cs="Arial"/>
          <w:b/>
          <w:bCs/>
          <w:spacing w:val="1"/>
          <w:position w:val="-1"/>
          <w:sz w:val="32"/>
          <w:szCs w:val="32"/>
        </w:rPr>
        <w:lastRenderedPageBreak/>
        <w:t>S</w:t>
      </w:r>
      <w:r w:rsidRPr="00EA69A5">
        <w:rPr>
          <w:rFonts w:ascii="Arial" w:eastAsia="Arial" w:hAnsi="Arial" w:cs="Arial"/>
          <w:b/>
          <w:bCs/>
          <w:position w:val="-1"/>
          <w:sz w:val="32"/>
          <w:szCs w:val="32"/>
        </w:rPr>
        <w:t>c</w:t>
      </w:r>
      <w:r w:rsidRPr="00EA69A5">
        <w:rPr>
          <w:rFonts w:ascii="Arial" w:eastAsia="Arial" w:hAnsi="Arial" w:cs="Arial"/>
          <w:b/>
          <w:bCs/>
          <w:spacing w:val="-1"/>
          <w:position w:val="-1"/>
          <w:sz w:val="32"/>
          <w:szCs w:val="32"/>
        </w:rPr>
        <w:t>h</w:t>
      </w:r>
      <w:r w:rsidRPr="00EA69A5">
        <w:rPr>
          <w:rFonts w:ascii="Arial" w:eastAsia="Arial" w:hAnsi="Arial" w:cs="Arial"/>
          <w:b/>
          <w:bCs/>
          <w:position w:val="-1"/>
          <w:sz w:val="32"/>
          <w:szCs w:val="32"/>
        </w:rPr>
        <w:t>e</w:t>
      </w:r>
      <w:r w:rsidRPr="00EA69A5">
        <w:rPr>
          <w:rFonts w:ascii="Arial" w:eastAsia="Arial" w:hAnsi="Arial" w:cs="Arial"/>
          <w:b/>
          <w:bCs/>
          <w:spacing w:val="2"/>
          <w:position w:val="-1"/>
          <w:sz w:val="32"/>
          <w:szCs w:val="32"/>
        </w:rPr>
        <w:t>d</w:t>
      </w:r>
      <w:r w:rsidRPr="00EA69A5">
        <w:rPr>
          <w:rFonts w:ascii="Arial" w:eastAsia="Arial" w:hAnsi="Arial" w:cs="Arial"/>
          <w:b/>
          <w:bCs/>
          <w:spacing w:val="-1"/>
          <w:position w:val="-1"/>
          <w:sz w:val="32"/>
          <w:szCs w:val="32"/>
        </w:rPr>
        <w:t>u</w:t>
      </w:r>
      <w:r w:rsidRPr="00EA69A5">
        <w:rPr>
          <w:rFonts w:ascii="Arial" w:eastAsia="Arial" w:hAnsi="Arial" w:cs="Arial"/>
          <w:b/>
          <w:bCs/>
          <w:position w:val="-1"/>
          <w:sz w:val="32"/>
          <w:szCs w:val="32"/>
        </w:rPr>
        <w:t>le</w:t>
      </w:r>
      <w:r w:rsidRPr="00EA69A5">
        <w:rPr>
          <w:rFonts w:ascii="Arial" w:eastAsia="Arial" w:hAnsi="Arial" w:cs="Arial"/>
          <w:b/>
          <w:bCs/>
          <w:spacing w:val="-14"/>
          <w:position w:val="-1"/>
          <w:sz w:val="32"/>
          <w:szCs w:val="32"/>
        </w:rPr>
        <w:t xml:space="preserve"> </w:t>
      </w:r>
      <w:r w:rsidRPr="00EA69A5">
        <w:rPr>
          <w:rFonts w:ascii="Arial" w:eastAsia="Arial" w:hAnsi="Arial" w:cs="Arial"/>
          <w:b/>
          <w:bCs/>
          <w:position w:val="-1"/>
          <w:sz w:val="32"/>
          <w:szCs w:val="32"/>
        </w:rPr>
        <w:t>1</w:t>
      </w:r>
      <w:r w:rsidRPr="00EA69A5">
        <w:rPr>
          <w:rFonts w:ascii="Arial" w:eastAsia="Arial" w:hAnsi="Arial" w:cs="Arial"/>
          <w:b/>
          <w:bCs/>
          <w:spacing w:val="-2"/>
          <w:position w:val="-1"/>
          <w:sz w:val="32"/>
          <w:szCs w:val="32"/>
        </w:rPr>
        <w:t xml:space="preserve"> </w:t>
      </w:r>
      <w:r w:rsidRPr="00EA69A5">
        <w:rPr>
          <w:rFonts w:ascii="Arial" w:eastAsia="Arial" w:hAnsi="Arial" w:cs="Arial"/>
          <w:b/>
          <w:bCs/>
          <w:position w:val="-1"/>
          <w:sz w:val="32"/>
          <w:szCs w:val="32"/>
        </w:rPr>
        <w:t>–</w:t>
      </w:r>
      <w:r w:rsidRPr="00EA69A5">
        <w:rPr>
          <w:rFonts w:ascii="Arial" w:eastAsia="Arial" w:hAnsi="Arial" w:cs="Arial"/>
          <w:b/>
          <w:bCs/>
          <w:spacing w:val="-2"/>
          <w:position w:val="-1"/>
          <w:sz w:val="32"/>
          <w:szCs w:val="32"/>
        </w:rPr>
        <w:t xml:space="preserve"> Additional Definitions of Contract</w:t>
      </w:r>
    </w:p>
    <w:p w14:paraId="1706F67B" w14:textId="77777777" w:rsidR="00ED28F5" w:rsidRPr="00EA69A5" w:rsidRDefault="00ED28F5" w:rsidP="00ED28F5">
      <w:pPr>
        <w:spacing w:before="16" w:after="0" w:line="240" w:lineRule="exact"/>
        <w:rPr>
          <w:rFonts w:ascii="Arial" w:eastAsia="Arial" w:hAnsi="Arial" w:cs="Arial"/>
          <w:b/>
          <w:bCs/>
          <w:spacing w:val="-1"/>
        </w:rPr>
      </w:pPr>
    </w:p>
    <w:p w14:paraId="012A9A3D" w14:textId="77777777" w:rsidR="00ED28F5" w:rsidRPr="00EA69A5" w:rsidRDefault="00ED28F5" w:rsidP="00ED28F5">
      <w:pPr>
        <w:spacing w:after="0" w:line="240" w:lineRule="auto"/>
        <w:rPr>
          <w:rFonts w:ascii="Arial" w:eastAsia="Calibri" w:hAnsi="Arial" w:cs="Arial"/>
          <w:sz w:val="20"/>
          <w:szCs w:val="20"/>
        </w:rPr>
      </w:pPr>
      <w:r w:rsidRPr="00EA69A5">
        <w:rPr>
          <w:rFonts w:ascii="Arial" w:hAnsi="Arial" w:cs="Arial"/>
          <w:sz w:val="20"/>
          <w:szCs w:val="20"/>
        </w:rPr>
        <w:t>As detailed in Statement of Requirements.</w:t>
      </w:r>
    </w:p>
    <w:p w14:paraId="5A6BC98F" w14:textId="77777777" w:rsidR="00ED28F5" w:rsidRPr="00EA69A5" w:rsidRDefault="00ED28F5" w:rsidP="00ED28F5">
      <w:pPr>
        <w:spacing w:before="16" w:after="0" w:line="240" w:lineRule="exact"/>
        <w:rPr>
          <w:rFonts w:ascii="Arial" w:eastAsia="Arial" w:hAnsi="Arial" w:cs="Arial"/>
          <w:b/>
          <w:bCs/>
          <w:spacing w:val="-1"/>
        </w:rPr>
      </w:pPr>
    </w:p>
    <w:p w14:paraId="74206404" w14:textId="77777777" w:rsidR="00ED28F5" w:rsidRPr="00EA69A5" w:rsidRDefault="00ED28F5" w:rsidP="00ED28F5">
      <w:pPr>
        <w:spacing w:before="16" w:after="0" w:line="240" w:lineRule="exact"/>
        <w:rPr>
          <w:rFonts w:ascii="Arial" w:eastAsia="Arial" w:hAnsi="Arial" w:cs="Arial"/>
          <w:b/>
          <w:bCs/>
          <w:spacing w:val="-1"/>
        </w:rPr>
      </w:pPr>
    </w:p>
    <w:p w14:paraId="19A9D66E" w14:textId="77777777" w:rsidR="00ED28F5" w:rsidRPr="00EA69A5" w:rsidRDefault="00ED28F5" w:rsidP="00ED28F5">
      <w:pPr>
        <w:spacing w:before="16" w:after="0" w:line="240" w:lineRule="exact"/>
        <w:rPr>
          <w:rFonts w:ascii="Arial" w:eastAsia="Arial" w:hAnsi="Arial" w:cs="Arial"/>
          <w:b/>
          <w:bCs/>
          <w:spacing w:val="-1"/>
        </w:rPr>
      </w:pPr>
    </w:p>
    <w:p w14:paraId="2393FFDF" w14:textId="77777777" w:rsidR="00ED28F5" w:rsidRPr="00EA69A5" w:rsidRDefault="00ED28F5" w:rsidP="00ED28F5">
      <w:pPr>
        <w:spacing w:before="16" w:after="0" w:line="240" w:lineRule="exact"/>
        <w:rPr>
          <w:rFonts w:ascii="Arial" w:eastAsia="Arial" w:hAnsi="Arial" w:cs="Arial"/>
          <w:b/>
          <w:bCs/>
          <w:spacing w:val="-1"/>
        </w:rPr>
      </w:pPr>
    </w:p>
    <w:p w14:paraId="7FCBD38B" w14:textId="77777777" w:rsidR="00ED28F5" w:rsidRPr="00EA69A5" w:rsidRDefault="00ED28F5" w:rsidP="00ED28F5">
      <w:pPr>
        <w:spacing w:before="16" w:after="0" w:line="240" w:lineRule="exact"/>
        <w:rPr>
          <w:rFonts w:ascii="Arial" w:eastAsia="Arial" w:hAnsi="Arial" w:cs="Arial"/>
          <w:b/>
          <w:bCs/>
          <w:spacing w:val="-1"/>
        </w:rPr>
      </w:pPr>
    </w:p>
    <w:p w14:paraId="497F6AEA" w14:textId="77777777" w:rsidR="00ED28F5" w:rsidRPr="00EA69A5" w:rsidRDefault="00ED28F5" w:rsidP="00ED28F5">
      <w:pPr>
        <w:spacing w:before="16" w:after="0" w:line="240" w:lineRule="exact"/>
        <w:rPr>
          <w:rFonts w:ascii="Arial" w:eastAsia="Arial" w:hAnsi="Arial" w:cs="Arial"/>
          <w:b/>
          <w:bCs/>
          <w:spacing w:val="-1"/>
        </w:rPr>
      </w:pPr>
    </w:p>
    <w:p w14:paraId="383570BE" w14:textId="77777777" w:rsidR="00ED28F5" w:rsidRPr="00EA69A5" w:rsidRDefault="00ED28F5" w:rsidP="00ED28F5">
      <w:pPr>
        <w:spacing w:before="16" w:after="0" w:line="240" w:lineRule="exact"/>
        <w:rPr>
          <w:rFonts w:ascii="Arial" w:eastAsia="Arial" w:hAnsi="Arial" w:cs="Arial"/>
          <w:b/>
          <w:bCs/>
          <w:spacing w:val="-1"/>
        </w:rPr>
      </w:pPr>
    </w:p>
    <w:p w14:paraId="75330BC7" w14:textId="77777777" w:rsidR="00ED28F5" w:rsidRPr="00EA69A5" w:rsidRDefault="00ED28F5" w:rsidP="00ED28F5">
      <w:pPr>
        <w:widowControl/>
        <w:spacing w:after="0" w:line="240" w:lineRule="auto"/>
      </w:pPr>
    </w:p>
    <w:p w14:paraId="4257BA91" w14:textId="77777777" w:rsidR="00ED28F5" w:rsidRPr="00EA69A5" w:rsidRDefault="00ED28F5" w:rsidP="00ED28F5">
      <w:pPr>
        <w:spacing w:after="0" w:line="240" w:lineRule="auto"/>
        <w:jc w:val="both"/>
        <w:rPr>
          <w:rFonts w:ascii="Arial" w:eastAsia="Times New Roman" w:hAnsi="Arial" w:cs="Times New Roman"/>
          <w:szCs w:val="20"/>
          <w:lang w:val="en-GB" w:eastAsia="en-GB"/>
        </w:rPr>
        <w:sectPr w:rsidR="00ED28F5" w:rsidRPr="00EA69A5" w:rsidSect="0047378B">
          <w:headerReference w:type="default" r:id="rId28"/>
          <w:footerReference w:type="default" r:id="rId29"/>
          <w:pgSz w:w="11906" w:h="16838"/>
          <w:pgMar w:top="1134" w:right="1134" w:bottom="1134" w:left="1134" w:header="283" w:footer="283" w:gutter="0"/>
          <w:cols w:space="720"/>
          <w:noEndnote/>
          <w:docGrid w:linePitch="299"/>
        </w:sectPr>
      </w:pPr>
    </w:p>
    <w:p w14:paraId="74EDFD78" w14:textId="77777777" w:rsidR="004A3034" w:rsidRPr="00EA69A5" w:rsidRDefault="004A3034" w:rsidP="00ED28F5">
      <w:pPr>
        <w:spacing w:after="0" w:line="240" w:lineRule="auto"/>
        <w:jc w:val="both"/>
        <w:rPr>
          <w:rFonts w:ascii="Arial" w:eastAsia="Times New Roman" w:hAnsi="Arial" w:cs="Arial"/>
          <w:lang w:val="en-GB" w:eastAsia="en-GB"/>
        </w:rPr>
      </w:pPr>
    </w:p>
    <w:p w14:paraId="293AD557" w14:textId="77777777" w:rsidR="00ED28F5" w:rsidRPr="00EA69A5" w:rsidRDefault="00ED28F5" w:rsidP="00ED28F5">
      <w:pPr>
        <w:spacing w:before="66" w:after="0" w:line="361" w:lineRule="exact"/>
        <w:ind w:right="-20"/>
        <w:rPr>
          <w:rFonts w:ascii="Arial" w:eastAsia="Arial" w:hAnsi="Arial" w:cs="Arial"/>
          <w:b/>
          <w:bCs/>
          <w:spacing w:val="-2"/>
          <w:position w:val="-1"/>
          <w:sz w:val="32"/>
          <w:szCs w:val="32"/>
          <w:lang w:val="en-GB" w:eastAsia="en-GB"/>
        </w:rPr>
      </w:pPr>
      <w:r w:rsidRPr="00EA69A5">
        <w:rPr>
          <w:rFonts w:ascii="Arial" w:eastAsia="Arial" w:hAnsi="Arial" w:cs="Arial"/>
          <w:b/>
          <w:bCs/>
          <w:spacing w:val="-2"/>
          <w:position w:val="-1"/>
          <w:sz w:val="32"/>
          <w:szCs w:val="32"/>
          <w:lang w:val="en-GB" w:eastAsia="en-GB"/>
        </w:rPr>
        <w:t>Part B – System / Product Breakdown Structure (PBS)</w:t>
      </w:r>
    </w:p>
    <w:p w14:paraId="511739BB" w14:textId="77777777" w:rsidR="00ED28F5" w:rsidRPr="00EA69A5" w:rsidRDefault="00ED28F5" w:rsidP="00ED28F5">
      <w:pPr>
        <w:spacing w:after="0" w:line="240" w:lineRule="auto"/>
        <w:jc w:val="both"/>
        <w:rPr>
          <w:rFonts w:ascii="Arial" w:eastAsia="Times New Roman" w:hAnsi="Arial" w:cs="Arial"/>
          <w:lang w:val="en-GB" w:eastAsia="en-GB"/>
        </w:rPr>
      </w:pPr>
    </w:p>
    <w:p w14:paraId="030E8D95" w14:textId="77777777" w:rsidR="00ED28F5" w:rsidRPr="00EA69A5" w:rsidRDefault="00ED28F5" w:rsidP="00ED28F5">
      <w:pPr>
        <w:spacing w:after="0" w:line="240" w:lineRule="auto"/>
        <w:jc w:val="both"/>
        <w:rPr>
          <w:rFonts w:ascii="Arial" w:eastAsia="Times New Roman" w:hAnsi="Arial" w:cs="Arial"/>
          <w:lang w:val="en-GB" w:eastAsia="en-GB"/>
        </w:rPr>
      </w:pPr>
    </w:p>
    <w:p w14:paraId="605A4E04" w14:textId="77777777" w:rsidR="00ED28F5" w:rsidRPr="00EA69A5"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EA69A5">
        <w:rPr>
          <w:rFonts w:ascii="Arial" w:eastAsia="Times New Roman" w:hAnsi="Arial" w:cs="Arial"/>
          <w:lang w:val="en-GB" w:eastAsia="en-GB"/>
        </w:rPr>
        <w:t>Insert PBS here or Modular Breakdown Structure or Not Applicable</w:t>
      </w:r>
    </w:p>
    <w:p w14:paraId="036FD4D6" w14:textId="77777777" w:rsidR="00ED28F5" w:rsidRPr="00EA69A5"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A69A5" w:rsidRDefault="00ED28F5" w:rsidP="00ED28F5">
      <w:pPr>
        <w:spacing w:after="0" w:line="240" w:lineRule="auto"/>
        <w:ind w:left="737" w:right="-20"/>
        <w:rPr>
          <w:rFonts w:ascii="Arial" w:eastAsia="Arial" w:hAnsi="Arial" w:cs="Arial"/>
          <w:sz w:val="32"/>
          <w:szCs w:val="32"/>
        </w:rPr>
      </w:pPr>
    </w:p>
    <w:p w14:paraId="0FF92339" w14:textId="77777777" w:rsidR="00ED28F5" w:rsidRPr="00EA69A5" w:rsidRDefault="00ED28F5" w:rsidP="00ED28F5"/>
    <w:p w14:paraId="63C8FDDF" w14:textId="77777777" w:rsidR="00ED28F5" w:rsidRPr="00EA69A5" w:rsidRDefault="00ED28F5" w:rsidP="00ED28F5"/>
    <w:p w14:paraId="30C04EBF"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Pr="00EA69A5"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Pr="00EA69A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Pr="00EA69A5"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Pr="00EA69A5" w:rsidRDefault="00B35B61" w:rsidP="00B35B61">
      <w:pPr>
        <w:rPr>
          <w:rFonts w:cs="Arial"/>
          <w:b/>
          <w:sz w:val="20"/>
          <w:szCs w:val="20"/>
        </w:rPr>
      </w:pPr>
      <w:r w:rsidRPr="00EA69A5">
        <w:rPr>
          <w:rFonts w:cs="Arial"/>
          <w:b/>
          <w:sz w:val="20"/>
          <w:szCs w:val="20"/>
        </w:rPr>
        <w:t>Completion Notes</w:t>
      </w:r>
    </w:p>
    <w:p w14:paraId="30C59C22" w14:textId="77777777" w:rsidR="00B35B61" w:rsidRPr="00EA69A5" w:rsidRDefault="00B35B61" w:rsidP="00B35B61">
      <w:pPr>
        <w:rPr>
          <w:rFonts w:cs="Arial"/>
          <w:b/>
          <w:sz w:val="20"/>
          <w:szCs w:val="20"/>
        </w:rPr>
      </w:pPr>
      <w:r w:rsidRPr="00EA69A5">
        <w:rPr>
          <w:rFonts w:cs="Arial"/>
          <w:b/>
          <w:sz w:val="20"/>
          <w:szCs w:val="20"/>
        </w:rPr>
        <w:t>Part A</w:t>
      </w:r>
    </w:p>
    <w:p w14:paraId="28038E9B" w14:textId="77777777" w:rsidR="00B35B61" w:rsidRPr="00EA69A5" w:rsidRDefault="00B35B61" w:rsidP="00B35B61">
      <w:pPr>
        <w:pStyle w:val="ListParagraph"/>
        <w:autoSpaceDE w:val="0"/>
        <w:autoSpaceDN w:val="0"/>
        <w:adjustRightInd w:val="0"/>
        <w:snapToGrid w:val="0"/>
        <w:ind w:left="0"/>
        <w:jc w:val="both"/>
        <w:rPr>
          <w:rFonts w:cs="Arial"/>
          <w:sz w:val="20"/>
          <w:szCs w:val="20"/>
        </w:rPr>
      </w:pPr>
      <w:r w:rsidRPr="00EA69A5">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EA69A5">
        <w:rPr>
          <w:rFonts w:cs="Arial"/>
          <w:sz w:val="20"/>
        </w:rPr>
        <w:t>Otherwise, the Authority shall treat such information in accordance with the same rights under the Contract it would enjoy should no restrictions exist.</w:t>
      </w:r>
    </w:p>
    <w:p w14:paraId="2B82AA60" w14:textId="77777777" w:rsidR="00B35B61" w:rsidRPr="00EA69A5"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Pr="00EA69A5" w:rsidRDefault="00B35B61" w:rsidP="00B35B61">
      <w:pPr>
        <w:pStyle w:val="ListParagraph"/>
        <w:autoSpaceDE w:val="0"/>
        <w:autoSpaceDN w:val="0"/>
        <w:adjustRightInd w:val="0"/>
        <w:snapToGrid w:val="0"/>
        <w:ind w:left="0"/>
        <w:jc w:val="both"/>
        <w:rPr>
          <w:rFonts w:cs="Arial"/>
          <w:sz w:val="20"/>
          <w:szCs w:val="20"/>
        </w:rPr>
      </w:pPr>
      <w:r w:rsidRPr="00EA69A5">
        <w:rPr>
          <w:rFonts w:cs="Arial"/>
          <w:sz w:val="20"/>
          <w:szCs w:val="20"/>
        </w:rPr>
        <w:t>For example, any of the following must be disclosed:</w:t>
      </w:r>
    </w:p>
    <w:p w14:paraId="72377061" w14:textId="77777777" w:rsidR="00B35B61" w:rsidRPr="00EA69A5"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EA69A5"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EA69A5">
        <w:rPr>
          <w:rFonts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EA69A5">
        <w:rPr>
          <w:rFonts w:cs="Arial"/>
          <w:sz w:val="20"/>
          <w:szCs w:val="20"/>
        </w:rPr>
        <w:t>party;</w:t>
      </w:r>
      <w:proofErr w:type="gramEnd"/>
    </w:p>
    <w:p w14:paraId="341907E7" w14:textId="77777777" w:rsidR="00B35B61" w:rsidRPr="00EA69A5"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EA69A5">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EA69A5">
        <w:rPr>
          <w:rFonts w:cs="Arial"/>
          <w:sz w:val="20"/>
          <w:szCs w:val="20"/>
        </w:rPr>
        <w:t>deliverables;</w:t>
      </w:r>
      <w:proofErr w:type="gramEnd"/>
    </w:p>
    <w:p w14:paraId="3F510AC6" w14:textId="77777777" w:rsidR="00B35B61" w:rsidRPr="00EA69A5"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EA69A5">
        <w:rPr>
          <w:rFonts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EA69A5">
        <w:rPr>
          <w:rFonts w:cs="Arial"/>
          <w:sz w:val="20"/>
          <w:szCs w:val="20"/>
        </w:rPr>
        <w:t>or;</w:t>
      </w:r>
      <w:proofErr w:type="gramEnd"/>
    </w:p>
    <w:p w14:paraId="23173050" w14:textId="77777777" w:rsidR="00B35B61" w:rsidRPr="00EA69A5"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EA69A5">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EA69A5"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187"/>
      </w:tblGrid>
      <w:tr w:rsidR="00EA69A5" w:rsidRPr="00EA69A5" w14:paraId="5DFBF198" w14:textId="77777777" w:rsidTr="00A0132E">
        <w:tc>
          <w:tcPr>
            <w:tcW w:w="988" w:type="dxa"/>
            <w:shd w:val="clear" w:color="auto" w:fill="auto"/>
          </w:tcPr>
          <w:p w14:paraId="1BB55F16" w14:textId="77777777" w:rsidR="00B35B61" w:rsidRPr="00EA69A5" w:rsidRDefault="00B35B61" w:rsidP="00A0132E">
            <w:pPr>
              <w:rPr>
                <w:rFonts w:cs="Arial"/>
                <w:b/>
                <w:sz w:val="20"/>
                <w:szCs w:val="20"/>
              </w:rPr>
            </w:pPr>
            <w:r w:rsidRPr="00EA69A5">
              <w:rPr>
                <w:rStyle w:val="normaltextrun1"/>
                <w:rFonts w:cs="Arial"/>
                <w:sz w:val="20"/>
              </w:rPr>
              <w:t>Block 1</w:t>
            </w:r>
          </w:p>
        </w:tc>
        <w:tc>
          <w:tcPr>
            <w:tcW w:w="14400" w:type="dxa"/>
            <w:shd w:val="clear" w:color="auto" w:fill="auto"/>
          </w:tcPr>
          <w:p w14:paraId="180DA191" w14:textId="77777777" w:rsidR="00B35B61" w:rsidRPr="00EA69A5" w:rsidRDefault="00B35B61" w:rsidP="00A0132E">
            <w:pPr>
              <w:rPr>
                <w:rFonts w:cs="Arial"/>
                <w:b/>
                <w:sz w:val="20"/>
                <w:szCs w:val="20"/>
              </w:rPr>
            </w:pPr>
            <w:r w:rsidRPr="00EA69A5">
              <w:rPr>
                <w:rStyle w:val="normaltextrun1"/>
                <w:rFonts w:cs="Arial"/>
                <w:sz w:val="20"/>
              </w:rPr>
              <w:t>Enter the associated I</w:t>
            </w:r>
            <w:r w:rsidRPr="00EA69A5">
              <w:rPr>
                <w:rStyle w:val="normaltextrun1"/>
                <w:sz w:val="20"/>
              </w:rPr>
              <w:t>nvitation to Tender (</w:t>
            </w:r>
            <w:r w:rsidRPr="00EA69A5">
              <w:rPr>
                <w:rStyle w:val="normaltextrun1"/>
                <w:rFonts w:cs="Arial"/>
                <w:sz w:val="20"/>
              </w:rPr>
              <w:t>ITT) or Contract number as appropriate.</w:t>
            </w:r>
            <w:r w:rsidRPr="00EA69A5">
              <w:rPr>
                <w:rStyle w:val="eop"/>
                <w:rFonts w:cs="Arial"/>
                <w:sz w:val="20"/>
              </w:rPr>
              <w:t> </w:t>
            </w:r>
          </w:p>
        </w:tc>
      </w:tr>
      <w:tr w:rsidR="00EA69A5" w:rsidRPr="00EA69A5" w14:paraId="3C973CCD" w14:textId="77777777" w:rsidTr="00A0132E">
        <w:tc>
          <w:tcPr>
            <w:tcW w:w="988" w:type="dxa"/>
            <w:shd w:val="clear" w:color="auto" w:fill="auto"/>
          </w:tcPr>
          <w:p w14:paraId="25703DB8" w14:textId="77777777" w:rsidR="00B35B61" w:rsidRPr="00EA69A5" w:rsidRDefault="00B35B61" w:rsidP="00A0132E">
            <w:pPr>
              <w:rPr>
                <w:rStyle w:val="normaltextrun1"/>
                <w:rFonts w:cs="Arial"/>
                <w:sz w:val="20"/>
              </w:rPr>
            </w:pPr>
            <w:r w:rsidRPr="00EA69A5">
              <w:rPr>
                <w:rStyle w:val="normaltextrun1"/>
                <w:rFonts w:cs="Arial"/>
                <w:sz w:val="20"/>
              </w:rPr>
              <w:t>Block 2</w:t>
            </w:r>
          </w:p>
        </w:tc>
        <w:tc>
          <w:tcPr>
            <w:tcW w:w="14400" w:type="dxa"/>
            <w:shd w:val="clear" w:color="auto" w:fill="auto"/>
          </w:tcPr>
          <w:p w14:paraId="5DFC8C17" w14:textId="77777777" w:rsidR="00B35B61" w:rsidRPr="00EA69A5" w:rsidRDefault="00B35B61" w:rsidP="00A0132E">
            <w:pPr>
              <w:rPr>
                <w:rStyle w:val="normaltextrun1"/>
                <w:rFonts w:cs="Arial"/>
                <w:sz w:val="20"/>
              </w:rPr>
            </w:pPr>
            <w:r w:rsidRPr="00EA69A5">
              <w:rPr>
                <w:rStyle w:val="normaltextrun1"/>
                <w:rFonts w:cs="Arial"/>
                <w:sz w:val="20"/>
              </w:rPr>
              <w:t>No action – This sequential numbering is to assist isolation and discussion of any line item</w:t>
            </w:r>
          </w:p>
        </w:tc>
      </w:tr>
      <w:tr w:rsidR="00EA69A5" w:rsidRPr="00EA69A5" w14:paraId="20B83C57" w14:textId="77777777" w:rsidTr="00A0132E">
        <w:tc>
          <w:tcPr>
            <w:tcW w:w="988" w:type="dxa"/>
            <w:shd w:val="clear" w:color="auto" w:fill="auto"/>
          </w:tcPr>
          <w:p w14:paraId="11045446" w14:textId="77777777" w:rsidR="00B35B61" w:rsidRPr="00EA69A5" w:rsidRDefault="00B35B61" w:rsidP="00A0132E">
            <w:pPr>
              <w:rPr>
                <w:rStyle w:val="normaltextrun1"/>
                <w:rFonts w:cs="Arial"/>
                <w:sz w:val="20"/>
              </w:rPr>
            </w:pPr>
            <w:r w:rsidRPr="00EA69A5">
              <w:rPr>
                <w:rStyle w:val="normaltextrun1"/>
                <w:rFonts w:cs="Arial"/>
                <w:sz w:val="20"/>
              </w:rPr>
              <w:t>Block 3</w:t>
            </w:r>
          </w:p>
        </w:tc>
        <w:tc>
          <w:tcPr>
            <w:tcW w:w="14400" w:type="dxa"/>
            <w:shd w:val="clear" w:color="auto" w:fill="auto"/>
          </w:tcPr>
          <w:p w14:paraId="6E21C610" w14:textId="77777777" w:rsidR="00B35B61" w:rsidRPr="00EA69A5" w:rsidRDefault="00B35B61" w:rsidP="00A0132E">
            <w:pPr>
              <w:rPr>
                <w:rStyle w:val="normaltextrun1"/>
                <w:rFonts w:cs="Arial"/>
                <w:sz w:val="20"/>
              </w:rPr>
            </w:pPr>
            <w:r w:rsidRPr="00EA69A5">
              <w:rPr>
                <w:rStyle w:val="normaltextrun1"/>
                <w:rFonts w:cs="Arial"/>
                <w:sz w:val="20"/>
              </w:rPr>
              <w:t>Identify a unique reference number for the information / technical data (</w:t>
            </w:r>
            <w:proofErr w:type="gramStart"/>
            <w:r w:rsidRPr="00EA69A5">
              <w:rPr>
                <w:rStyle w:val="normaltextrun1"/>
                <w:rFonts w:cs="Arial"/>
                <w:sz w:val="20"/>
              </w:rPr>
              <w:t>i.e.</w:t>
            </w:r>
            <w:proofErr w:type="gramEnd"/>
            <w:r w:rsidRPr="00EA69A5">
              <w:rPr>
                <w:rStyle w:val="normaltextrun1"/>
                <w:rFonts w:cs="Arial"/>
                <w:sz w:val="20"/>
              </w:rPr>
              <w:t xml:space="preserve"> a Contractor’s document o</w:t>
            </w:r>
            <w:r w:rsidRPr="00EA69A5">
              <w:rPr>
                <w:rStyle w:val="normaltextrun1"/>
                <w:sz w:val="20"/>
              </w:rPr>
              <w:t>r file reference</w:t>
            </w:r>
            <w:r w:rsidRPr="00EA69A5">
              <w:rPr>
                <w:rStyle w:val="normaltextrun1"/>
                <w:rFonts w:cs="Arial"/>
                <w:sz w:val="20"/>
              </w:rPr>
              <w:t xml:space="preserve"> number) including any dates and version numbers. </w:t>
            </w:r>
            <w:bookmarkStart w:id="85" w:name="_Hlk93848617"/>
            <w:r w:rsidRPr="00EA69A5">
              <w:rPr>
                <w:rStyle w:val="normaltextrun1"/>
                <w:rFonts w:cs="Arial"/>
                <w:sz w:val="20"/>
              </w:rPr>
              <w:t xml:space="preserve">Documents may only be grouped and listed as a single entry where they relate to the same Article and where the restrictions and IPR owner are the same. </w:t>
            </w:r>
            <w:bookmarkEnd w:id="85"/>
          </w:p>
        </w:tc>
      </w:tr>
      <w:tr w:rsidR="00EA69A5" w:rsidRPr="00EA69A5" w14:paraId="37E0F990" w14:textId="77777777" w:rsidTr="00A0132E">
        <w:tc>
          <w:tcPr>
            <w:tcW w:w="988" w:type="dxa"/>
            <w:shd w:val="clear" w:color="auto" w:fill="auto"/>
          </w:tcPr>
          <w:p w14:paraId="56EF9811" w14:textId="77777777" w:rsidR="00B35B61" w:rsidRPr="00EA69A5" w:rsidRDefault="00B35B61" w:rsidP="00A0132E">
            <w:pPr>
              <w:rPr>
                <w:rStyle w:val="normaltextrun1"/>
                <w:rFonts w:cs="Arial"/>
                <w:sz w:val="20"/>
              </w:rPr>
            </w:pPr>
            <w:r w:rsidRPr="00EA69A5">
              <w:rPr>
                <w:rStyle w:val="normaltextrun1"/>
                <w:rFonts w:cs="Arial"/>
                <w:sz w:val="20"/>
              </w:rPr>
              <w:t>Block 4</w:t>
            </w:r>
          </w:p>
        </w:tc>
        <w:tc>
          <w:tcPr>
            <w:tcW w:w="14400" w:type="dxa"/>
            <w:shd w:val="clear" w:color="auto" w:fill="auto"/>
          </w:tcPr>
          <w:p w14:paraId="40A9A270" w14:textId="77777777" w:rsidR="00B35B61" w:rsidRPr="00EA69A5" w:rsidRDefault="00B35B61" w:rsidP="00A0132E">
            <w:pPr>
              <w:pStyle w:val="paragraph"/>
              <w:jc w:val="both"/>
              <w:textAlignment w:val="baseline"/>
              <w:rPr>
                <w:rStyle w:val="normaltextrun1"/>
                <w:rFonts w:cs="Arial"/>
                <w:sz w:val="20"/>
                <w:lang w:val="en-US"/>
              </w:rPr>
            </w:pPr>
            <w:r w:rsidRPr="00EA69A5">
              <w:rPr>
                <w:rStyle w:val="normaltextrun1"/>
                <w:rFonts w:cs="Arial"/>
                <w:sz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EA69A5">
              <w:rPr>
                <w:rStyle w:val="normaltextrun1"/>
                <w:rFonts w:cs="Arial"/>
                <w:sz w:val="20"/>
              </w:rPr>
              <w:t>e.g.</w:t>
            </w:r>
            <w:proofErr w:type="gramEnd"/>
            <w:r w:rsidRPr="00EA69A5">
              <w:rPr>
                <w:rStyle w:val="normaltextrun1"/>
                <w:rFonts w:cs="Arial"/>
                <w:sz w:val="20"/>
              </w:rPr>
              <w:t xml:space="preserve"> The RADAR or Defensive Aid Sub-System etc). This identification shall be at the lowest level of replaceability of the Article(s) or part of it to which the restrictions apply (</w:t>
            </w:r>
            <w:proofErr w:type="gramStart"/>
            <w:r w:rsidRPr="00EA69A5">
              <w:rPr>
                <w:rStyle w:val="normaltextrun1"/>
                <w:rFonts w:cs="Arial"/>
                <w:sz w:val="20"/>
              </w:rPr>
              <w:t>i.e.</w:t>
            </w:r>
            <w:proofErr w:type="gramEnd"/>
            <w:r w:rsidRPr="00EA69A5">
              <w:rPr>
                <w:rStyle w:val="normaltextrun1"/>
                <w:rFonts w:cs="Arial"/>
                <w:sz w:val="20"/>
              </w:rPr>
              <w:t xml:space="preserve"> if the restrictions apply to a sub-system the parent system should not be used to identify the restriction boundary). </w:t>
            </w:r>
            <w:r w:rsidRPr="00EA69A5">
              <w:rPr>
                <w:rStyle w:val="normaltextrun1"/>
                <w:rFonts w:cs="Arial"/>
                <w:sz w:val="20"/>
                <w:u w:val="single"/>
              </w:rPr>
              <w:t>Any entry without a unique identifier shall be treated as a nil entry</w:t>
            </w:r>
            <w:r w:rsidRPr="00EA69A5">
              <w:rPr>
                <w:rStyle w:val="eop"/>
                <w:lang w:val="en-US"/>
              </w:rPr>
              <w:t>.</w:t>
            </w:r>
          </w:p>
          <w:p w14:paraId="46C9697F" w14:textId="77777777" w:rsidR="00B35B61" w:rsidRPr="00EA69A5" w:rsidRDefault="00B35B61" w:rsidP="00A0132E">
            <w:pPr>
              <w:rPr>
                <w:rStyle w:val="normaltextrun1"/>
                <w:rFonts w:cs="Arial"/>
                <w:sz w:val="20"/>
              </w:rPr>
            </w:pPr>
            <w:r w:rsidRPr="00EA69A5">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EA69A5" w:rsidRPr="00EA69A5" w14:paraId="64B79A30" w14:textId="77777777" w:rsidTr="00A0132E">
        <w:tc>
          <w:tcPr>
            <w:tcW w:w="988" w:type="dxa"/>
            <w:shd w:val="clear" w:color="auto" w:fill="auto"/>
          </w:tcPr>
          <w:p w14:paraId="4CD2EDA4" w14:textId="77777777" w:rsidR="00B35B61" w:rsidRPr="00EA69A5" w:rsidRDefault="00B35B61" w:rsidP="00A0132E">
            <w:pPr>
              <w:rPr>
                <w:rStyle w:val="normaltextrun1"/>
                <w:rFonts w:cs="Arial"/>
                <w:sz w:val="20"/>
              </w:rPr>
            </w:pPr>
            <w:r w:rsidRPr="00EA69A5">
              <w:rPr>
                <w:rStyle w:val="normaltextrun1"/>
                <w:rFonts w:cs="Arial"/>
                <w:sz w:val="20"/>
              </w:rPr>
              <w:t>Block 5</w:t>
            </w:r>
          </w:p>
        </w:tc>
        <w:tc>
          <w:tcPr>
            <w:tcW w:w="14400" w:type="dxa"/>
            <w:shd w:val="clear" w:color="auto" w:fill="auto"/>
          </w:tcPr>
          <w:p w14:paraId="52F38EBC" w14:textId="77777777" w:rsidR="00B35B61" w:rsidRPr="00EA69A5" w:rsidRDefault="00B35B61" w:rsidP="00A0132E">
            <w:pPr>
              <w:pStyle w:val="paragraph"/>
              <w:jc w:val="both"/>
              <w:textAlignment w:val="baseline"/>
              <w:rPr>
                <w:rStyle w:val="normaltextrun1"/>
                <w:rFonts w:cs="Arial"/>
                <w:sz w:val="20"/>
              </w:rPr>
            </w:pPr>
            <w:r w:rsidRPr="00EA69A5">
              <w:rPr>
                <w:rStyle w:val="normaltextrun1"/>
                <w:rFonts w:cs="Arial"/>
                <w:sz w:val="20"/>
              </w:rPr>
              <w:t>This is a freeform narrative field to allow a short explanation justifying why this information / technical data has limited rights applying to it.</w:t>
            </w:r>
          </w:p>
        </w:tc>
      </w:tr>
      <w:tr w:rsidR="00EA69A5" w:rsidRPr="00EA69A5" w14:paraId="3ED77B16" w14:textId="77777777" w:rsidTr="00A0132E">
        <w:tc>
          <w:tcPr>
            <w:tcW w:w="988" w:type="dxa"/>
            <w:shd w:val="clear" w:color="auto" w:fill="auto"/>
          </w:tcPr>
          <w:p w14:paraId="72A2FFBF" w14:textId="77777777" w:rsidR="00B35B61" w:rsidRPr="00EA69A5" w:rsidRDefault="00B35B61" w:rsidP="00A0132E">
            <w:pPr>
              <w:rPr>
                <w:rStyle w:val="normaltextrun1"/>
                <w:rFonts w:cs="Arial"/>
                <w:sz w:val="20"/>
              </w:rPr>
            </w:pPr>
            <w:r w:rsidRPr="00EA69A5">
              <w:rPr>
                <w:rStyle w:val="normaltextrun1"/>
                <w:rFonts w:cs="Arial"/>
                <w:sz w:val="20"/>
              </w:rPr>
              <w:t>Block 6</w:t>
            </w:r>
          </w:p>
        </w:tc>
        <w:tc>
          <w:tcPr>
            <w:tcW w:w="14400" w:type="dxa"/>
            <w:shd w:val="clear" w:color="auto" w:fill="auto"/>
          </w:tcPr>
          <w:p w14:paraId="723A3A32" w14:textId="77777777" w:rsidR="00B35B61" w:rsidRPr="00EA69A5" w:rsidRDefault="00B35B61" w:rsidP="00A0132E">
            <w:pPr>
              <w:pStyle w:val="paragraph"/>
              <w:jc w:val="both"/>
              <w:textAlignment w:val="baseline"/>
              <w:rPr>
                <w:rStyle w:val="normaltextrun1"/>
                <w:rFonts w:cs="Arial"/>
                <w:sz w:val="20"/>
              </w:rPr>
            </w:pPr>
            <w:r w:rsidRPr="00EA69A5">
              <w:rPr>
                <w:rStyle w:val="normaltextrun1"/>
                <w:rFonts w:cs="Arial"/>
                <w:sz w:val="20"/>
              </w:rPr>
              <w:t>Identify who is the owner of the IPR in the information / technical data (</w:t>
            </w:r>
            <w:proofErr w:type="gramStart"/>
            <w:r w:rsidRPr="00EA69A5">
              <w:rPr>
                <w:rStyle w:val="normaltextrun1"/>
                <w:rFonts w:cs="Arial"/>
                <w:sz w:val="20"/>
              </w:rPr>
              <w:t>i.e.</w:t>
            </w:r>
            <w:proofErr w:type="gramEnd"/>
            <w:r w:rsidRPr="00EA69A5">
              <w:rPr>
                <w:rStyle w:val="normaltextrun1"/>
                <w:rFonts w:cs="Arial"/>
                <w:sz w:val="20"/>
              </w:rPr>
              <w:t xml:space="preserve"> copyright, design right etc).  If it is a sub-contractor or supplier, please identify this also.</w:t>
            </w:r>
            <w:r w:rsidRPr="00EA69A5">
              <w:rPr>
                <w:rStyle w:val="eop"/>
                <w:rFonts w:cs="Arial"/>
                <w:sz w:val="20"/>
                <w:lang w:val="en-US"/>
              </w:rPr>
              <w:t> </w:t>
            </w:r>
          </w:p>
        </w:tc>
      </w:tr>
    </w:tbl>
    <w:p w14:paraId="6B99DC9F" w14:textId="77777777" w:rsidR="00B35B61" w:rsidRPr="00EA69A5" w:rsidRDefault="00B35B61" w:rsidP="00B35B61">
      <w:pPr>
        <w:rPr>
          <w:rFonts w:cs="Arial"/>
          <w:b/>
          <w:sz w:val="20"/>
          <w:szCs w:val="20"/>
        </w:rPr>
      </w:pPr>
      <w:r w:rsidRPr="00EA69A5">
        <w:rPr>
          <w:rFonts w:cs="Arial"/>
          <w:b/>
          <w:sz w:val="20"/>
          <w:szCs w:val="20"/>
        </w:rPr>
        <w:br/>
        <w:t>Part B</w:t>
      </w:r>
    </w:p>
    <w:p w14:paraId="08B1B39B" w14:textId="77777777" w:rsidR="00B35B61" w:rsidRPr="00EA69A5" w:rsidRDefault="00B35B61" w:rsidP="00B35B61">
      <w:pPr>
        <w:rPr>
          <w:rFonts w:cs="Arial"/>
          <w:bCs/>
          <w:sz w:val="20"/>
          <w:szCs w:val="20"/>
        </w:rPr>
      </w:pPr>
      <w:r w:rsidRPr="00EA69A5">
        <w:rPr>
          <w:rFonts w:cs="Arial"/>
          <w:bCs/>
          <w:sz w:val="20"/>
          <w:szCs w:val="20"/>
        </w:rPr>
        <w:t xml:space="preserve">If neither hardware nor software is proposed to be designed, </w:t>
      </w:r>
      <w:proofErr w:type="gramStart"/>
      <w:r w:rsidRPr="00EA69A5">
        <w:rPr>
          <w:rFonts w:cs="Arial"/>
          <w:bCs/>
          <w:sz w:val="20"/>
          <w:szCs w:val="20"/>
        </w:rPr>
        <w:t>developed</w:t>
      </w:r>
      <w:proofErr w:type="gramEnd"/>
      <w:r w:rsidRPr="00EA69A5">
        <w:rPr>
          <w:rFonts w:cs="Arial"/>
          <w:bCs/>
          <w:sz w:val="20"/>
          <w:szCs w:val="20"/>
        </w:rPr>
        <w:t xml:space="preserve"> or delivered as part of the Contract, Part B should be marked “NIL RETURN”.  </w:t>
      </w:r>
    </w:p>
    <w:p w14:paraId="2443EDE5" w14:textId="77777777" w:rsidR="00B35B61" w:rsidRPr="00EA69A5" w:rsidRDefault="00B35B61" w:rsidP="00B35B61">
      <w:pPr>
        <w:rPr>
          <w:rFonts w:cs="Arial"/>
          <w:bCs/>
          <w:sz w:val="20"/>
          <w:szCs w:val="20"/>
        </w:rPr>
      </w:pPr>
      <w:r w:rsidRPr="00EA69A5">
        <w:rPr>
          <w:rFonts w:cs="Arial"/>
          <w:bCs/>
          <w:sz w:val="20"/>
          <w:szCs w:val="20"/>
        </w:rPr>
        <w:t xml:space="preserve">Otherwise, the Contractor must include a System / Product Breakdown Structure (PBS) </w:t>
      </w:r>
      <w:r w:rsidRPr="00EA69A5">
        <w:rPr>
          <w:rFonts w:cs="Arial"/>
          <w:sz w:val="20"/>
        </w:rPr>
        <w:t>in a format which is consistent with ISO 21511 and / or the configuration requirements of DEFSTAN 05-057, unless an alternative format better represents your design configuration</w:t>
      </w:r>
      <w:r w:rsidRPr="00EA69A5">
        <w:rPr>
          <w:rFonts w:cs="Arial"/>
        </w:rPr>
        <w:t xml:space="preserve">. </w:t>
      </w:r>
      <w:r w:rsidRPr="00EA69A5">
        <w:rPr>
          <w:rFonts w:cs="Arial"/>
          <w:bCs/>
          <w:sz w:val="18"/>
          <w:szCs w:val="18"/>
        </w:rPr>
        <w:t xml:space="preserve"> </w:t>
      </w:r>
      <w:r w:rsidRPr="00EA69A5">
        <w:rPr>
          <w:rFonts w:cs="Arial"/>
          <w:sz w:val="20"/>
        </w:rPr>
        <w:t xml:space="preserve">For software, a modular breakdown structure must be provided. For reasons of clarity, it is acceptable to provide several levels of breakdown if this assists in </w:t>
      </w:r>
      <w:proofErr w:type="spellStart"/>
      <w:r w:rsidRPr="00EA69A5">
        <w:rPr>
          <w:rFonts w:cs="Arial"/>
          <w:sz w:val="20"/>
        </w:rPr>
        <w:t>organising</w:t>
      </w:r>
      <w:proofErr w:type="spellEnd"/>
      <w:r w:rsidRPr="00EA69A5">
        <w:rPr>
          <w:rFonts w:cs="Arial"/>
          <w:sz w:val="20"/>
        </w:rPr>
        <w:t xml:space="preserve"> the configuration of the Articles.</w:t>
      </w:r>
    </w:p>
    <w:p w14:paraId="5D0A2097" w14:textId="77777777" w:rsidR="00B35B61" w:rsidRPr="00EA69A5" w:rsidRDefault="00B35B61" w:rsidP="00B35B61">
      <w:pPr>
        <w:pStyle w:val="ListParagraph"/>
        <w:autoSpaceDE w:val="0"/>
        <w:autoSpaceDN w:val="0"/>
        <w:adjustRightInd w:val="0"/>
        <w:snapToGrid w:val="0"/>
        <w:ind w:left="0"/>
        <w:jc w:val="both"/>
        <w:rPr>
          <w:rFonts w:cs="Arial"/>
          <w:sz w:val="20"/>
        </w:rPr>
      </w:pPr>
      <w:r w:rsidRPr="00EA69A5">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689115BF" w14:textId="77777777" w:rsidR="00B35B61" w:rsidRPr="00EA69A5" w:rsidRDefault="00B35B61" w:rsidP="00B35B61">
      <w:pPr>
        <w:rPr>
          <w:rFonts w:eastAsia="Calibri" w:cs="Arial"/>
          <w:sz w:val="20"/>
          <w:szCs w:val="20"/>
        </w:rPr>
      </w:pPr>
      <w:r w:rsidRPr="00EA69A5">
        <w:rPr>
          <w:rFonts w:eastAsia="Calibri" w:cs="Arial"/>
          <w:sz w:val="20"/>
          <w:szCs w:val="20"/>
          <w:u w:val="single"/>
        </w:rPr>
        <w:lastRenderedPageBreak/>
        <w:br/>
      </w:r>
      <w:r w:rsidRPr="00EA69A5">
        <w:rPr>
          <w:rFonts w:eastAsia="Calibri" w:cs="Arial"/>
          <w:sz w:val="20"/>
          <w:szCs w:val="20"/>
        </w:rPr>
        <w:t>Against each unique item within the PBS / module breakdown, one of the following categories shall be recorded:</w:t>
      </w:r>
    </w:p>
    <w:p w14:paraId="20FC38E0" w14:textId="77777777" w:rsidR="00B35B61" w:rsidRPr="00EA69A5" w:rsidRDefault="00B35B61" w:rsidP="00B35B61">
      <w:pPr>
        <w:widowControl/>
        <w:numPr>
          <w:ilvl w:val="0"/>
          <w:numId w:val="44"/>
        </w:numPr>
        <w:spacing w:after="160" w:line="259" w:lineRule="auto"/>
        <w:contextualSpacing/>
        <w:rPr>
          <w:rFonts w:eastAsia="Calibri" w:cs="Arial"/>
          <w:sz w:val="20"/>
          <w:szCs w:val="20"/>
        </w:rPr>
      </w:pPr>
      <w:r w:rsidRPr="00EA69A5">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EA69A5" w:rsidRDefault="00B35B61" w:rsidP="00B35B61">
      <w:pPr>
        <w:widowControl/>
        <w:numPr>
          <w:ilvl w:val="0"/>
          <w:numId w:val="44"/>
        </w:numPr>
        <w:spacing w:after="160" w:line="259" w:lineRule="auto"/>
        <w:contextualSpacing/>
        <w:rPr>
          <w:rFonts w:eastAsia="Calibri" w:cs="Arial"/>
          <w:sz w:val="20"/>
          <w:szCs w:val="20"/>
        </w:rPr>
      </w:pPr>
      <w:r w:rsidRPr="00EA69A5">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EA69A5" w:rsidRDefault="00B35B61" w:rsidP="00B35B61">
      <w:pPr>
        <w:widowControl/>
        <w:numPr>
          <w:ilvl w:val="0"/>
          <w:numId w:val="44"/>
        </w:numPr>
        <w:spacing w:after="160" w:line="259" w:lineRule="auto"/>
        <w:contextualSpacing/>
        <w:rPr>
          <w:rFonts w:eastAsia="Calibri" w:cs="Arial"/>
          <w:sz w:val="20"/>
          <w:szCs w:val="20"/>
        </w:rPr>
      </w:pPr>
      <w:r w:rsidRPr="00EA69A5">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EA69A5" w:rsidRDefault="00B35B61" w:rsidP="00B35B61">
      <w:pPr>
        <w:widowControl/>
        <w:numPr>
          <w:ilvl w:val="0"/>
          <w:numId w:val="44"/>
        </w:numPr>
        <w:spacing w:after="160" w:line="259" w:lineRule="auto"/>
        <w:contextualSpacing/>
        <w:rPr>
          <w:rFonts w:eastAsia="Calibri" w:cs="Arial"/>
          <w:sz w:val="20"/>
          <w:szCs w:val="20"/>
        </w:rPr>
      </w:pPr>
      <w:r w:rsidRPr="00EA69A5">
        <w:rPr>
          <w:rFonts w:eastAsia="Calibri" w:cs="Arial"/>
          <w:sz w:val="20"/>
          <w:szCs w:val="20"/>
        </w:rPr>
        <w:t>(DNM) Design Not Mature - where the article / design configuration is not yet fixed.</w:t>
      </w:r>
    </w:p>
    <w:p w14:paraId="67EB23F7" w14:textId="77777777" w:rsidR="00B35B61" w:rsidRPr="00EA69A5" w:rsidRDefault="00B35B61" w:rsidP="00B35B61">
      <w:pPr>
        <w:ind w:left="360"/>
        <w:rPr>
          <w:rFonts w:eastAsia="Calibri" w:cs="Arial"/>
          <w:sz w:val="20"/>
          <w:szCs w:val="20"/>
        </w:rPr>
      </w:pPr>
    </w:p>
    <w:p w14:paraId="42CFB96F" w14:textId="77777777" w:rsidR="00B35B61" w:rsidRPr="00EA69A5" w:rsidRDefault="00B35B61" w:rsidP="00B35B61">
      <w:pPr>
        <w:rPr>
          <w:rFonts w:eastAsia="Calibri" w:cs="Arial"/>
          <w:sz w:val="20"/>
          <w:szCs w:val="20"/>
        </w:rPr>
      </w:pPr>
      <w:bookmarkStart w:id="86" w:name="_Hlk94007626"/>
      <w:r w:rsidRPr="00EA69A5">
        <w:rPr>
          <w:rFonts w:eastAsia="Calibri" w:cs="Arial"/>
          <w:sz w:val="20"/>
          <w:szCs w:val="20"/>
        </w:rPr>
        <w:t>In combination with one of categories (a) to (d) above,</w:t>
      </w:r>
      <w:bookmarkEnd w:id="86"/>
      <w:r w:rsidRPr="00EA69A5">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EA69A5" w:rsidRDefault="00B35B61" w:rsidP="00B35B61">
      <w:pPr>
        <w:widowControl/>
        <w:numPr>
          <w:ilvl w:val="0"/>
          <w:numId w:val="44"/>
        </w:numPr>
        <w:spacing w:after="160" w:line="259" w:lineRule="auto"/>
        <w:contextualSpacing/>
        <w:rPr>
          <w:rFonts w:cs="Arial"/>
          <w:sz w:val="20"/>
          <w:szCs w:val="20"/>
        </w:rPr>
      </w:pPr>
      <w:r w:rsidRPr="00EA69A5">
        <w:rPr>
          <w:rFonts w:cs="Arial"/>
          <w:sz w:val="20"/>
          <w:szCs w:val="20"/>
        </w:rPr>
        <w:t xml:space="preserve"> (FEX) Foreign Export Controlled </w:t>
      </w:r>
    </w:p>
    <w:p w14:paraId="2DC17FB7" w14:textId="77777777" w:rsidR="00B35B61" w:rsidRPr="00EA69A5" w:rsidRDefault="00B35B61" w:rsidP="00B35B61">
      <w:pPr>
        <w:rPr>
          <w:rFonts w:cs="Arial"/>
        </w:rPr>
      </w:pPr>
    </w:p>
    <w:p w14:paraId="734D5636" w14:textId="77777777" w:rsidR="00B35B61" w:rsidRPr="00EA69A5" w:rsidRDefault="00B35B61" w:rsidP="00B35B61">
      <w:pPr>
        <w:rPr>
          <w:rFonts w:cs="Arial"/>
          <w:sz w:val="20"/>
        </w:rPr>
      </w:pPr>
      <w:r w:rsidRPr="00EA69A5">
        <w:rPr>
          <w:rFonts w:cs="Arial"/>
          <w:sz w:val="20"/>
        </w:rPr>
        <w:t>Notes:</w:t>
      </w:r>
    </w:p>
    <w:p w14:paraId="78F14170" w14:textId="77777777" w:rsidR="00B35B61" w:rsidRPr="00EA69A5" w:rsidRDefault="00B35B61" w:rsidP="00B35B61">
      <w:pPr>
        <w:pStyle w:val="ListParagraph"/>
        <w:widowControl/>
        <w:numPr>
          <w:ilvl w:val="0"/>
          <w:numId w:val="45"/>
        </w:numPr>
        <w:spacing w:after="0" w:line="240" w:lineRule="auto"/>
        <w:rPr>
          <w:rFonts w:cs="Arial"/>
          <w:sz w:val="20"/>
        </w:rPr>
      </w:pPr>
      <w:bookmarkStart w:id="87" w:name="_Hlk90907611"/>
      <w:r w:rsidRPr="00EA69A5">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7"/>
    <w:p w14:paraId="5A684E36" w14:textId="77777777" w:rsidR="00B35B61" w:rsidRPr="00EA69A5" w:rsidRDefault="00B35B61" w:rsidP="00B35B61">
      <w:pPr>
        <w:pStyle w:val="ListParagraph"/>
        <w:widowControl/>
        <w:numPr>
          <w:ilvl w:val="0"/>
          <w:numId w:val="45"/>
        </w:numPr>
        <w:spacing w:after="0" w:line="240" w:lineRule="auto"/>
        <w:rPr>
          <w:rFonts w:cs="Arial"/>
          <w:sz w:val="20"/>
        </w:rPr>
      </w:pPr>
      <w:r w:rsidRPr="00EA69A5">
        <w:rPr>
          <w:rFonts w:cs="Arial"/>
          <w:sz w:val="20"/>
        </w:rPr>
        <w:t>It is acceptable to specify the highest level of structure to which the category (a), (b) or (c) applies (</w:t>
      </w:r>
      <w:proofErr w:type="gramStart"/>
      <w:r w:rsidRPr="00EA69A5">
        <w:rPr>
          <w:rFonts w:cs="Arial"/>
          <w:sz w:val="20"/>
        </w:rPr>
        <w:t>i.e.</w:t>
      </w:r>
      <w:proofErr w:type="gramEnd"/>
      <w:r w:rsidRPr="00EA69A5">
        <w:rPr>
          <w:rFonts w:cs="Arial"/>
          <w:sz w:val="20"/>
        </w:rPr>
        <w:t xml:space="preserve"> there is no need to specify each sub-system / componentry if the entirety of the parent system was for example, Private Venture Funded). See guidance examples overleaf.</w:t>
      </w:r>
    </w:p>
    <w:p w14:paraId="6E8D5670" w14:textId="77777777" w:rsidR="00B35B61" w:rsidRPr="00EA69A5" w:rsidRDefault="00B35B61" w:rsidP="00B35B61">
      <w:pPr>
        <w:pStyle w:val="ListParagraph"/>
        <w:widowControl/>
        <w:numPr>
          <w:ilvl w:val="0"/>
          <w:numId w:val="45"/>
        </w:numPr>
        <w:spacing w:after="0" w:line="240" w:lineRule="auto"/>
        <w:rPr>
          <w:rFonts w:cs="Arial"/>
          <w:sz w:val="20"/>
        </w:rPr>
      </w:pPr>
      <w:r w:rsidRPr="00EA69A5">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3F3A0B50" w14:textId="77777777" w:rsidR="00B35B61" w:rsidRPr="00EA69A5" w:rsidRDefault="00B35B61" w:rsidP="00B35B61">
      <w:pPr>
        <w:pStyle w:val="ListParagraph"/>
        <w:widowControl/>
        <w:numPr>
          <w:ilvl w:val="0"/>
          <w:numId w:val="45"/>
        </w:numPr>
        <w:spacing w:after="0" w:line="240" w:lineRule="auto"/>
        <w:rPr>
          <w:rFonts w:cs="Arial"/>
          <w:sz w:val="20"/>
        </w:rPr>
      </w:pPr>
      <w:r w:rsidRPr="00EA69A5">
        <w:rPr>
          <w:rFonts w:cs="Arial"/>
          <w:sz w:val="20"/>
        </w:rPr>
        <w:t xml:space="preserve">Where items are identified as category (b), the Contractor should provide the number(s) of the previous Contract(s) under which the design was </w:t>
      </w:r>
      <w:proofErr w:type="gramStart"/>
      <w:r w:rsidRPr="00EA69A5">
        <w:rPr>
          <w:rFonts w:cs="Arial"/>
          <w:sz w:val="20"/>
        </w:rPr>
        <w:t>created</w:t>
      </w:r>
      <w:proofErr w:type="gramEnd"/>
      <w:r w:rsidRPr="00EA69A5">
        <w:rPr>
          <w:rFonts w:cs="Arial"/>
          <w:sz w:val="20"/>
        </w:rPr>
        <w:t xml:space="preserve"> and the Previous Authority Funding was applied.</w:t>
      </w:r>
    </w:p>
    <w:p w14:paraId="30D0C305" w14:textId="77777777" w:rsidR="00B35B61" w:rsidRPr="00EA69A5" w:rsidRDefault="00B35B61" w:rsidP="00B35B61">
      <w:pPr>
        <w:rPr>
          <w:rFonts w:cs="Arial"/>
          <w:b/>
          <w:bCs/>
          <w:sz w:val="20"/>
        </w:rPr>
      </w:pPr>
    </w:p>
    <w:p w14:paraId="53D6712E" w14:textId="77777777" w:rsidR="00B35B61" w:rsidRPr="00EA69A5" w:rsidRDefault="00B35B61" w:rsidP="00B35B61">
      <w:pPr>
        <w:rPr>
          <w:rFonts w:cs="Arial"/>
          <w:b/>
          <w:bCs/>
          <w:sz w:val="20"/>
        </w:rPr>
      </w:pPr>
      <w:r w:rsidRPr="00EA69A5">
        <w:rPr>
          <w:rFonts w:cs="Arial"/>
          <w:b/>
          <w:bCs/>
          <w:sz w:val="20"/>
        </w:rPr>
        <w:t>Example PBS</w:t>
      </w:r>
    </w:p>
    <w:p w14:paraId="64C0CDCC" w14:textId="77777777" w:rsidR="00B35B61" w:rsidRPr="00EA69A5" w:rsidRDefault="00B35B61" w:rsidP="00B35B61">
      <w:pPr>
        <w:contextualSpacing/>
        <w:rPr>
          <w:rFonts w:cs="Arial"/>
          <w:b/>
        </w:rPr>
      </w:pPr>
    </w:p>
    <w:p w14:paraId="53A3EE04" w14:textId="77777777" w:rsidR="00B35B61" w:rsidRPr="00EA69A5" w:rsidRDefault="00B35B61" w:rsidP="00B35B61">
      <w:pPr>
        <w:rPr>
          <w:rFonts w:cs="Arial"/>
          <w:sz w:val="20"/>
        </w:rPr>
      </w:pPr>
      <w:r w:rsidRPr="00EA69A5">
        <w:rPr>
          <w:rFonts w:cs="Arial"/>
          <w:sz w:val="20"/>
        </w:rPr>
        <w:t xml:space="preserve">A theoretical pictorial example is given below but it is to be noted that the configuration may equally be dealt with in a hierarchal </w:t>
      </w:r>
      <w:proofErr w:type="spellStart"/>
      <w:r w:rsidRPr="00EA69A5">
        <w:rPr>
          <w:rFonts w:cs="Arial"/>
          <w:sz w:val="20"/>
        </w:rPr>
        <w:t>tabularised</w:t>
      </w:r>
      <w:proofErr w:type="spellEnd"/>
      <w:r w:rsidRPr="00EA69A5">
        <w:rPr>
          <w:rFonts w:cs="Arial"/>
          <w:sz w:val="20"/>
        </w:rPr>
        <w:t xml:space="preserve"> format.</w:t>
      </w:r>
    </w:p>
    <w:p w14:paraId="52EEE04D" w14:textId="77777777" w:rsidR="00B35B61" w:rsidRPr="00EA69A5" w:rsidRDefault="00B35B61" w:rsidP="00B35B61">
      <w:pPr>
        <w:rPr>
          <w:rFonts w:cs="Arial"/>
          <w:sz w:val="20"/>
        </w:rPr>
      </w:pPr>
    </w:p>
    <w:p w14:paraId="311FC370" w14:textId="77777777" w:rsidR="00B35B61" w:rsidRPr="00EA69A5" w:rsidRDefault="00B35B61" w:rsidP="00B35B61">
      <w:pPr>
        <w:jc w:val="center"/>
        <w:rPr>
          <w:rFonts w:cs="Arial"/>
          <w:b/>
          <w:u w:val="single"/>
        </w:rPr>
      </w:pPr>
      <w:r w:rsidRPr="00EA69A5">
        <w:rPr>
          <w:rFonts w:cs="Arial"/>
          <w:noProof/>
          <w:sz w:val="20"/>
        </w:rPr>
        <w:lastRenderedPageBreak/>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EA69A5" w:rsidRDefault="00B35B61" w:rsidP="00B35B61">
      <w:pPr>
        <w:jc w:val="center"/>
        <w:rPr>
          <w:rFonts w:cs="Arial"/>
          <w:b/>
          <w:u w:val="single"/>
        </w:rPr>
      </w:pPr>
    </w:p>
    <w:p w14:paraId="5C25C9BB" w14:textId="77777777" w:rsidR="00B35B61" w:rsidRPr="00EA69A5" w:rsidRDefault="00B35B61" w:rsidP="00B35B61">
      <w:pPr>
        <w:rPr>
          <w:rFonts w:cs="Arial"/>
          <w:sz w:val="20"/>
        </w:rPr>
      </w:pPr>
    </w:p>
    <w:p w14:paraId="30B8FDA6" w14:textId="77777777" w:rsidR="00B35B61" w:rsidRPr="00EA69A5" w:rsidRDefault="00B35B61" w:rsidP="00B35B61">
      <w:pPr>
        <w:rPr>
          <w:rFonts w:cs="Arial"/>
          <w:sz w:val="20"/>
        </w:rPr>
      </w:pPr>
      <w:r w:rsidRPr="00EA69A5">
        <w:rPr>
          <w:rFonts w:cs="Arial"/>
          <w:sz w:val="20"/>
        </w:rPr>
        <w:t>The diagram above indicates a highly simplified and hypothetical Contract scenario dealing with the procurement of a new air asset.</w:t>
      </w:r>
    </w:p>
    <w:p w14:paraId="43E7A6AA" w14:textId="77777777" w:rsidR="00B35B61" w:rsidRPr="00EA69A5" w:rsidRDefault="00B35B61" w:rsidP="00B35B61">
      <w:pPr>
        <w:pStyle w:val="ListParagraph"/>
        <w:rPr>
          <w:rFonts w:cs="Arial"/>
          <w:sz w:val="20"/>
        </w:rPr>
      </w:pPr>
    </w:p>
    <w:p w14:paraId="28F1AE09" w14:textId="77777777" w:rsidR="00B35B61" w:rsidRPr="00EA69A5" w:rsidRDefault="00B35B61" w:rsidP="00B35B61">
      <w:pPr>
        <w:pStyle w:val="ListParagraph"/>
        <w:widowControl/>
        <w:numPr>
          <w:ilvl w:val="0"/>
          <w:numId w:val="47"/>
        </w:numPr>
        <w:spacing w:after="0" w:line="240" w:lineRule="auto"/>
        <w:rPr>
          <w:rFonts w:cs="Arial"/>
          <w:sz w:val="20"/>
          <w:szCs w:val="20"/>
        </w:rPr>
      </w:pPr>
      <w:r w:rsidRPr="00EA69A5">
        <w:rPr>
          <w:rFonts w:cs="Arial"/>
          <w:sz w:val="20"/>
          <w:szCs w:val="20"/>
        </w:rPr>
        <w:t xml:space="preserve">The proposed new aircraft would be considered Contract Authority Funded (CAF) at its top level. </w:t>
      </w:r>
    </w:p>
    <w:p w14:paraId="5AAE66C9" w14:textId="77777777" w:rsidR="00B35B61" w:rsidRPr="00EA69A5" w:rsidRDefault="00B35B61" w:rsidP="00B35B61">
      <w:pPr>
        <w:pStyle w:val="ListParagraph"/>
        <w:widowControl/>
        <w:numPr>
          <w:ilvl w:val="0"/>
          <w:numId w:val="47"/>
        </w:numPr>
        <w:spacing w:after="0" w:line="240" w:lineRule="auto"/>
        <w:rPr>
          <w:rFonts w:cs="Arial"/>
          <w:sz w:val="20"/>
          <w:szCs w:val="20"/>
        </w:rPr>
      </w:pPr>
      <w:r w:rsidRPr="00EA69A5">
        <w:rPr>
          <w:rFonts w:cs="Arial"/>
          <w:sz w:val="20"/>
          <w:szCs w:val="20"/>
        </w:rPr>
        <w:t xml:space="preserve">Items denoted as Private Venture Funded (PVF) would generally indicate that it and </w:t>
      </w:r>
      <w:proofErr w:type="gramStart"/>
      <w:r w:rsidRPr="00EA69A5">
        <w:rPr>
          <w:rFonts w:cs="Arial"/>
          <w:sz w:val="20"/>
          <w:szCs w:val="20"/>
        </w:rPr>
        <w:t>all of</w:t>
      </w:r>
      <w:proofErr w:type="gramEnd"/>
      <w:r w:rsidRPr="00EA69A5">
        <w:rPr>
          <w:rFonts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FAA0CDA" w14:textId="77777777" w:rsidR="00B35B61" w:rsidRPr="00EA69A5" w:rsidRDefault="00B35B61" w:rsidP="00B35B61">
      <w:pPr>
        <w:pStyle w:val="ListParagraph"/>
        <w:widowControl/>
        <w:numPr>
          <w:ilvl w:val="0"/>
          <w:numId w:val="47"/>
        </w:numPr>
        <w:spacing w:after="0" w:line="240" w:lineRule="auto"/>
        <w:rPr>
          <w:rFonts w:cs="Arial"/>
          <w:sz w:val="20"/>
          <w:szCs w:val="20"/>
        </w:rPr>
      </w:pPr>
      <w:r w:rsidRPr="00EA69A5">
        <w:rPr>
          <w:rFonts w:cs="Arial"/>
          <w:sz w:val="20"/>
          <w:szCs w:val="20"/>
        </w:rPr>
        <w:t>The proposed design is making use of a PAF engine.</w:t>
      </w:r>
    </w:p>
    <w:p w14:paraId="69BBED3F" w14:textId="77777777" w:rsidR="00B35B61" w:rsidRPr="00EA69A5" w:rsidRDefault="00B35B61" w:rsidP="00B35B61">
      <w:pPr>
        <w:pStyle w:val="ListParagraph"/>
        <w:widowControl/>
        <w:numPr>
          <w:ilvl w:val="0"/>
          <w:numId w:val="47"/>
        </w:numPr>
        <w:spacing w:after="0" w:line="240" w:lineRule="auto"/>
        <w:rPr>
          <w:rFonts w:cs="Arial"/>
          <w:sz w:val="20"/>
          <w:szCs w:val="20"/>
        </w:rPr>
      </w:pPr>
      <w:r w:rsidRPr="00EA69A5">
        <w:rPr>
          <w:rFonts w:cs="Arial"/>
          <w:sz w:val="20"/>
          <w:szCs w:val="20"/>
        </w:rPr>
        <w:t xml:space="preserve">This engine has Foreign Export Control (FEX) applying to items within it. </w:t>
      </w:r>
    </w:p>
    <w:p w14:paraId="69897302" w14:textId="77777777" w:rsidR="00B35B61" w:rsidRPr="00EA69A5" w:rsidRDefault="00B35B61" w:rsidP="00B35B61">
      <w:pPr>
        <w:pStyle w:val="ListParagraph"/>
        <w:widowControl/>
        <w:numPr>
          <w:ilvl w:val="0"/>
          <w:numId w:val="47"/>
        </w:numPr>
        <w:spacing w:after="0" w:line="240" w:lineRule="auto"/>
        <w:rPr>
          <w:rFonts w:cs="Arial"/>
          <w:sz w:val="20"/>
        </w:rPr>
      </w:pPr>
      <w:r w:rsidRPr="00EA69A5">
        <w:rPr>
          <w:rFonts w:cs="Arial"/>
          <w:sz w:val="20"/>
        </w:rPr>
        <w:t xml:space="preserve">The Defensive Aids System at 2.1 is covered as part of the Contract but the exact configuration and design has not yet been fixed “Design Not Mature” (DNM). </w:t>
      </w:r>
    </w:p>
    <w:p w14:paraId="590E0DDC" w14:textId="77777777" w:rsidR="00B35B61" w:rsidRPr="00EA69A5" w:rsidRDefault="00B35B61" w:rsidP="00B35B61">
      <w:pPr>
        <w:pStyle w:val="ListParagraph"/>
        <w:widowControl/>
        <w:numPr>
          <w:ilvl w:val="0"/>
          <w:numId w:val="47"/>
        </w:numPr>
        <w:spacing w:after="0" w:line="240" w:lineRule="auto"/>
        <w:rPr>
          <w:rFonts w:cs="Arial"/>
          <w:sz w:val="20"/>
        </w:rPr>
      </w:pPr>
      <w:r w:rsidRPr="00EA69A5">
        <w:rPr>
          <w:rFonts w:cs="Arial"/>
          <w:sz w:val="20"/>
        </w:rPr>
        <w:t>It is not feasible for a parent PVF system to make use of a CAF item; the parent system configuration would not have existed prior to the Contract.</w:t>
      </w:r>
    </w:p>
    <w:p w14:paraId="0B368D9D" w14:textId="77777777" w:rsidR="00B35B61" w:rsidRPr="00EA69A5" w:rsidRDefault="00B35B61" w:rsidP="00B35B61">
      <w:pPr>
        <w:contextualSpacing/>
        <w:rPr>
          <w:rFonts w:cs="Arial"/>
          <w:b/>
        </w:rPr>
      </w:pPr>
    </w:p>
    <w:p w14:paraId="5351A9CB" w14:textId="198E0ED3" w:rsidR="00B35B61" w:rsidRPr="00EA69A5"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Pr="00EA69A5"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Pr="00EA69A5"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3492F91C" w:rsidR="00ED28F5" w:rsidRPr="00EA69A5" w:rsidRDefault="00ED28F5" w:rsidP="00ED28F5">
      <w:pPr>
        <w:spacing w:before="66" w:after="0" w:line="361" w:lineRule="exact"/>
        <w:ind w:right="-20"/>
        <w:jc w:val="center"/>
        <w:rPr>
          <w:rFonts w:ascii="Arial" w:eastAsia="Arial" w:hAnsi="Arial" w:cs="Arial"/>
          <w:b/>
          <w:bCs/>
          <w:position w:val="-1"/>
          <w:sz w:val="32"/>
          <w:szCs w:val="32"/>
          <w:lang w:val="en-GB" w:eastAsia="en-GB"/>
        </w:rPr>
      </w:pPr>
      <w:r w:rsidRPr="00EA69A5">
        <w:rPr>
          <w:rFonts w:ascii="Arial" w:eastAsia="Arial" w:hAnsi="Arial" w:cs="Arial"/>
          <w:b/>
          <w:bCs/>
          <w:spacing w:val="-2"/>
          <w:position w:val="-1"/>
          <w:sz w:val="32"/>
          <w:szCs w:val="32"/>
          <w:lang w:val="en-GB" w:eastAsia="en-GB"/>
        </w:rPr>
        <w:t>Schedule 3 - Schedule</w:t>
      </w:r>
      <w:r w:rsidRPr="00EA69A5">
        <w:rPr>
          <w:rFonts w:ascii="Arial" w:eastAsia="Arial" w:hAnsi="Arial" w:cs="Arial"/>
          <w:b/>
          <w:bCs/>
          <w:spacing w:val="-13"/>
          <w:position w:val="-1"/>
          <w:sz w:val="32"/>
          <w:szCs w:val="32"/>
          <w:lang w:val="en-GB" w:eastAsia="en-GB"/>
        </w:rPr>
        <w:t xml:space="preserve"> </w:t>
      </w:r>
      <w:r w:rsidRPr="00EA69A5">
        <w:rPr>
          <w:rFonts w:ascii="Arial" w:eastAsia="Arial" w:hAnsi="Arial" w:cs="Arial"/>
          <w:b/>
          <w:bCs/>
          <w:spacing w:val="-1"/>
          <w:position w:val="-1"/>
          <w:sz w:val="32"/>
          <w:szCs w:val="32"/>
          <w:lang w:val="en-GB" w:eastAsia="en-GB"/>
        </w:rPr>
        <w:t>o</w:t>
      </w:r>
      <w:r w:rsidRPr="00EA69A5">
        <w:rPr>
          <w:rFonts w:ascii="Arial" w:eastAsia="Arial" w:hAnsi="Arial" w:cs="Arial"/>
          <w:b/>
          <w:bCs/>
          <w:position w:val="-1"/>
          <w:sz w:val="32"/>
          <w:szCs w:val="32"/>
          <w:lang w:val="en-GB" w:eastAsia="en-GB"/>
        </w:rPr>
        <w:t>f</w:t>
      </w:r>
      <w:r w:rsidRPr="00EA69A5">
        <w:rPr>
          <w:rFonts w:ascii="Arial" w:eastAsia="Arial" w:hAnsi="Arial" w:cs="Arial"/>
          <w:b/>
          <w:bCs/>
          <w:spacing w:val="-1"/>
          <w:position w:val="-1"/>
          <w:sz w:val="32"/>
          <w:szCs w:val="32"/>
          <w:lang w:val="en-GB" w:eastAsia="en-GB"/>
        </w:rPr>
        <w:t xml:space="preserve"> </w:t>
      </w:r>
      <w:r w:rsidRPr="00EA69A5">
        <w:rPr>
          <w:rFonts w:ascii="Arial" w:eastAsia="Arial" w:hAnsi="Arial" w:cs="Arial"/>
          <w:b/>
          <w:bCs/>
          <w:position w:val="-1"/>
          <w:sz w:val="32"/>
          <w:szCs w:val="32"/>
          <w:lang w:val="en-GB" w:eastAsia="en-GB"/>
        </w:rPr>
        <w:t>Re</w:t>
      </w:r>
      <w:r w:rsidRPr="00EA69A5">
        <w:rPr>
          <w:rFonts w:ascii="Arial" w:eastAsia="Arial" w:hAnsi="Arial" w:cs="Arial"/>
          <w:b/>
          <w:bCs/>
          <w:spacing w:val="2"/>
          <w:position w:val="-1"/>
          <w:sz w:val="32"/>
          <w:szCs w:val="32"/>
          <w:lang w:val="en-GB" w:eastAsia="en-GB"/>
        </w:rPr>
        <w:t>q</w:t>
      </w:r>
      <w:r w:rsidRPr="00EA69A5">
        <w:rPr>
          <w:rFonts w:ascii="Arial" w:eastAsia="Arial" w:hAnsi="Arial" w:cs="Arial"/>
          <w:b/>
          <w:bCs/>
          <w:spacing w:val="-1"/>
          <w:position w:val="-1"/>
          <w:sz w:val="32"/>
          <w:szCs w:val="32"/>
          <w:lang w:val="en-GB" w:eastAsia="en-GB"/>
        </w:rPr>
        <w:t>u</w:t>
      </w:r>
      <w:r w:rsidRPr="00EA69A5">
        <w:rPr>
          <w:rFonts w:ascii="Arial" w:eastAsia="Arial" w:hAnsi="Arial" w:cs="Arial"/>
          <w:b/>
          <w:bCs/>
          <w:position w:val="-1"/>
          <w:sz w:val="32"/>
          <w:szCs w:val="32"/>
          <w:lang w:val="en-GB" w:eastAsia="en-GB"/>
        </w:rPr>
        <w:t>i</w:t>
      </w:r>
      <w:r w:rsidRPr="00EA69A5">
        <w:rPr>
          <w:rFonts w:ascii="Arial" w:eastAsia="Arial" w:hAnsi="Arial" w:cs="Arial"/>
          <w:b/>
          <w:bCs/>
          <w:spacing w:val="1"/>
          <w:position w:val="-1"/>
          <w:sz w:val="32"/>
          <w:szCs w:val="32"/>
          <w:lang w:val="en-GB" w:eastAsia="en-GB"/>
        </w:rPr>
        <w:t>r</w:t>
      </w:r>
      <w:r w:rsidRPr="00EA69A5">
        <w:rPr>
          <w:rFonts w:ascii="Arial" w:eastAsia="Arial" w:hAnsi="Arial" w:cs="Arial"/>
          <w:b/>
          <w:bCs/>
          <w:position w:val="-1"/>
          <w:sz w:val="32"/>
          <w:szCs w:val="32"/>
          <w:lang w:val="en-GB" w:eastAsia="en-GB"/>
        </w:rPr>
        <w:t>e</w:t>
      </w:r>
      <w:r w:rsidRPr="00EA69A5">
        <w:rPr>
          <w:rFonts w:ascii="Arial" w:eastAsia="Arial" w:hAnsi="Arial" w:cs="Arial"/>
          <w:b/>
          <w:bCs/>
          <w:spacing w:val="-1"/>
          <w:position w:val="-1"/>
          <w:sz w:val="32"/>
          <w:szCs w:val="32"/>
          <w:lang w:val="en-GB" w:eastAsia="en-GB"/>
        </w:rPr>
        <w:t>m</w:t>
      </w:r>
      <w:r w:rsidRPr="00EA69A5">
        <w:rPr>
          <w:rFonts w:ascii="Arial" w:eastAsia="Arial" w:hAnsi="Arial" w:cs="Arial"/>
          <w:b/>
          <w:bCs/>
          <w:spacing w:val="3"/>
          <w:position w:val="-1"/>
          <w:sz w:val="32"/>
          <w:szCs w:val="32"/>
          <w:lang w:val="en-GB" w:eastAsia="en-GB"/>
        </w:rPr>
        <w:t>e</w:t>
      </w:r>
      <w:r w:rsidRPr="00EA69A5">
        <w:rPr>
          <w:rFonts w:ascii="Arial" w:eastAsia="Arial" w:hAnsi="Arial" w:cs="Arial"/>
          <w:b/>
          <w:bCs/>
          <w:spacing w:val="-1"/>
          <w:position w:val="-1"/>
          <w:sz w:val="32"/>
          <w:szCs w:val="32"/>
          <w:lang w:val="en-GB" w:eastAsia="en-GB"/>
        </w:rPr>
        <w:t>n</w:t>
      </w:r>
      <w:r w:rsidRPr="00EA69A5">
        <w:rPr>
          <w:rFonts w:ascii="Arial" w:eastAsia="Arial" w:hAnsi="Arial" w:cs="Arial"/>
          <w:b/>
          <w:bCs/>
          <w:spacing w:val="-8"/>
          <w:position w:val="-1"/>
          <w:sz w:val="32"/>
          <w:szCs w:val="32"/>
          <w:lang w:val="en-GB" w:eastAsia="en-GB"/>
        </w:rPr>
        <w:t>t</w:t>
      </w:r>
      <w:r w:rsidRPr="00EA69A5">
        <w:rPr>
          <w:rFonts w:ascii="Arial" w:eastAsia="Arial" w:hAnsi="Arial" w:cs="Arial"/>
          <w:b/>
          <w:bCs/>
          <w:position w:val="-1"/>
          <w:sz w:val="32"/>
          <w:szCs w:val="32"/>
          <w:lang w:val="en-GB" w:eastAsia="en-GB"/>
        </w:rPr>
        <w:t>s</w:t>
      </w:r>
    </w:p>
    <w:tbl>
      <w:tblPr>
        <w:tblW w:w="553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111"/>
        <w:gridCol w:w="1293"/>
        <w:gridCol w:w="1377"/>
        <w:gridCol w:w="947"/>
        <w:gridCol w:w="1121"/>
        <w:gridCol w:w="1240"/>
      </w:tblGrid>
      <w:tr w:rsidR="00EA69A5" w:rsidRPr="00EA69A5" w14:paraId="198A4814" w14:textId="77777777" w:rsidTr="00B517F3">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DA1CA9" w14:textId="77777777" w:rsidR="004A2FEC" w:rsidRPr="00EA69A5" w:rsidRDefault="004A2FEC" w:rsidP="00B517F3">
            <w:pPr>
              <w:spacing w:after="0" w:line="240" w:lineRule="auto"/>
              <w:jc w:val="center"/>
              <w:rPr>
                <w:rFonts w:ascii="Arial" w:eastAsia="Times New Roman" w:hAnsi="Arial" w:cs="Times New Roman"/>
                <w:b/>
                <w:sz w:val="24"/>
                <w:lang w:eastAsia="en-GB"/>
              </w:rPr>
            </w:pPr>
            <w:r w:rsidRPr="00EA69A5">
              <w:rPr>
                <w:rFonts w:ascii="Arial" w:eastAsia="Times New Roman" w:hAnsi="Arial" w:cs="Times New Roman"/>
                <w:b/>
                <w:szCs w:val="20"/>
                <w:lang w:eastAsia="en-GB"/>
              </w:rPr>
              <w:t>Deliverables in accordance with Statement of Requirements</w:t>
            </w:r>
          </w:p>
        </w:tc>
      </w:tr>
      <w:tr w:rsidR="00EA69A5" w:rsidRPr="00EA69A5" w14:paraId="785F4BFA" w14:textId="77777777" w:rsidTr="00B517F3">
        <w:trPr>
          <w:trHeight w:val="730"/>
        </w:trPr>
        <w:tc>
          <w:tcPr>
            <w:tcW w:w="413" w:type="pct"/>
            <w:tcBorders>
              <w:top w:val="single" w:sz="4" w:space="0" w:color="auto"/>
              <w:left w:val="single" w:sz="4" w:space="0" w:color="auto"/>
              <w:bottom w:val="single" w:sz="4" w:space="0" w:color="auto"/>
              <w:right w:val="single" w:sz="4" w:space="0" w:color="auto"/>
            </w:tcBorders>
            <w:hideMark/>
          </w:tcPr>
          <w:p w14:paraId="68FBE215" w14:textId="77777777" w:rsidR="004A2FEC" w:rsidRPr="00EA69A5" w:rsidRDefault="004A2FEC" w:rsidP="00B517F3">
            <w:pPr>
              <w:spacing w:after="0"/>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Item Number</w:t>
            </w:r>
          </w:p>
        </w:tc>
        <w:tc>
          <w:tcPr>
            <w:tcW w:w="1653" w:type="pct"/>
            <w:tcBorders>
              <w:top w:val="single" w:sz="4" w:space="0" w:color="auto"/>
              <w:left w:val="single" w:sz="4" w:space="0" w:color="auto"/>
              <w:bottom w:val="single" w:sz="4" w:space="0" w:color="auto"/>
              <w:right w:val="single" w:sz="4" w:space="0" w:color="auto"/>
            </w:tcBorders>
            <w:hideMark/>
          </w:tcPr>
          <w:p w14:paraId="221D3006" w14:textId="77777777" w:rsidR="004A2FEC" w:rsidRPr="00EA69A5" w:rsidRDefault="004A2FEC" w:rsidP="00B517F3">
            <w:pPr>
              <w:spacing w:after="0"/>
              <w:jc w:val="center"/>
              <w:rPr>
                <w:rFonts w:ascii="Arial" w:eastAsia="Times New Roman" w:hAnsi="Arial" w:cs="Arial"/>
                <w:b/>
                <w:sz w:val="18"/>
                <w:szCs w:val="18"/>
                <w:lang w:eastAsia="en-GB"/>
              </w:rPr>
            </w:pPr>
            <w:r w:rsidRPr="00EA69A5">
              <w:rPr>
                <w:rFonts w:ascii="Arial" w:hAnsi="Arial" w:cs="Arial"/>
                <w:b/>
                <w:bCs/>
                <w:sz w:val="18"/>
                <w:szCs w:val="18"/>
              </w:rPr>
              <w:t>Description</w:t>
            </w:r>
          </w:p>
        </w:tc>
        <w:tc>
          <w:tcPr>
            <w:tcW w:w="738" w:type="pct"/>
            <w:tcBorders>
              <w:top w:val="single" w:sz="4" w:space="0" w:color="auto"/>
              <w:left w:val="single" w:sz="4" w:space="0" w:color="auto"/>
              <w:bottom w:val="single" w:sz="4" w:space="0" w:color="auto"/>
              <w:right w:val="single" w:sz="4" w:space="0" w:color="auto"/>
            </w:tcBorders>
            <w:hideMark/>
          </w:tcPr>
          <w:p w14:paraId="54C81B56"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Delivery Date</w:t>
            </w:r>
          </w:p>
          <w:p w14:paraId="1BCDA52F" w14:textId="77777777" w:rsidR="004A2FEC" w:rsidRPr="00EA69A5" w:rsidRDefault="004A2FEC" w:rsidP="00B517F3">
            <w:pPr>
              <w:spacing w:after="0"/>
              <w:jc w:val="center"/>
              <w:rPr>
                <w:rFonts w:ascii="Arial" w:eastAsia="Times New Roman" w:hAnsi="Arial" w:cs="Arial"/>
                <w:b/>
                <w:sz w:val="14"/>
                <w:szCs w:val="14"/>
                <w:lang w:eastAsia="en-GB"/>
              </w:rPr>
            </w:pPr>
            <w:r w:rsidRPr="00EA69A5">
              <w:rPr>
                <w:rFonts w:ascii="Arial" w:eastAsia="Times New Roman" w:hAnsi="Arial" w:cs="Arial"/>
                <w:b/>
                <w:sz w:val="14"/>
                <w:szCs w:val="14"/>
                <w:lang w:eastAsia="en-GB"/>
              </w:rPr>
              <w:t>(</w:t>
            </w:r>
            <w:proofErr w:type="gramStart"/>
            <w:r w:rsidRPr="00EA69A5">
              <w:rPr>
                <w:rFonts w:ascii="Arial" w:eastAsia="Times New Roman" w:hAnsi="Arial" w:cs="Arial"/>
                <w:b/>
                <w:sz w:val="14"/>
                <w:szCs w:val="14"/>
                <w:lang w:eastAsia="en-GB"/>
              </w:rPr>
              <w:t>exact</w:t>
            </w:r>
            <w:proofErr w:type="gramEnd"/>
            <w:r w:rsidRPr="00EA69A5">
              <w:rPr>
                <w:rFonts w:ascii="Arial" w:eastAsia="Times New Roman" w:hAnsi="Arial" w:cs="Arial"/>
                <w:b/>
                <w:sz w:val="14"/>
                <w:szCs w:val="14"/>
                <w:lang w:eastAsia="en-GB"/>
              </w:rPr>
              <w:t xml:space="preserve"> dates to be confirmed on contract award)</w:t>
            </w:r>
          </w:p>
        </w:tc>
        <w:tc>
          <w:tcPr>
            <w:tcW w:w="446" w:type="pct"/>
            <w:tcBorders>
              <w:top w:val="single" w:sz="4" w:space="0" w:color="auto"/>
              <w:left w:val="single" w:sz="4" w:space="0" w:color="auto"/>
              <w:bottom w:val="single" w:sz="4" w:space="0" w:color="auto"/>
              <w:right w:val="single" w:sz="4" w:space="0" w:color="auto"/>
            </w:tcBorders>
            <w:hideMark/>
          </w:tcPr>
          <w:p w14:paraId="3B46C7FA" w14:textId="77777777" w:rsidR="004A2FEC" w:rsidRPr="00EA69A5" w:rsidRDefault="004A2FEC" w:rsidP="00B517F3">
            <w:pPr>
              <w:spacing w:after="0"/>
              <w:jc w:val="center"/>
              <w:rPr>
                <w:rFonts w:ascii="Arial" w:eastAsia="Times New Roman" w:hAnsi="Arial" w:cs="Arial"/>
                <w:b/>
                <w:sz w:val="18"/>
                <w:szCs w:val="18"/>
                <w:lang w:eastAsia="en-GB"/>
              </w:rPr>
            </w:pPr>
            <w:r w:rsidRPr="00EA69A5">
              <w:rPr>
                <w:rFonts w:ascii="Arial" w:hAnsi="Arial" w:cs="Arial"/>
                <w:b/>
                <w:bCs/>
                <w:sz w:val="18"/>
                <w:szCs w:val="18"/>
              </w:rPr>
              <w:t>Unit of Measurement</w:t>
            </w:r>
          </w:p>
        </w:tc>
        <w:tc>
          <w:tcPr>
            <w:tcW w:w="374" w:type="pct"/>
            <w:tcBorders>
              <w:top w:val="single" w:sz="4" w:space="0" w:color="auto"/>
              <w:left w:val="single" w:sz="4" w:space="0" w:color="auto"/>
              <w:bottom w:val="single" w:sz="4" w:space="0" w:color="auto"/>
              <w:right w:val="single" w:sz="4" w:space="0" w:color="auto"/>
            </w:tcBorders>
            <w:hideMark/>
          </w:tcPr>
          <w:p w14:paraId="25729BBC"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Quantity</w:t>
            </w:r>
          </w:p>
        </w:tc>
        <w:tc>
          <w:tcPr>
            <w:tcW w:w="64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CD53F0"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 xml:space="preserve">Firm Price (£) Ex VAT – </w:t>
            </w:r>
          </w:p>
          <w:p w14:paraId="3819F375"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Per Item</w:t>
            </w:r>
          </w:p>
          <w:p w14:paraId="569D9E1A" w14:textId="77777777" w:rsidR="004A2FEC" w:rsidRPr="00EA69A5" w:rsidRDefault="004A2FEC" w:rsidP="00B517F3">
            <w:pPr>
              <w:spacing w:after="0" w:line="240" w:lineRule="auto"/>
              <w:jc w:val="center"/>
              <w:rPr>
                <w:rFonts w:ascii="Arial" w:eastAsia="Times New Roman" w:hAnsi="Arial" w:cs="Arial"/>
                <w:b/>
                <w:sz w:val="18"/>
                <w:szCs w:val="18"/>
                <w:lang w:eastAsia="en-GB"/>
              </w:rPr>
            </w:pPr>
          </w:p>
        </w:tc>
        <w:tc>
          <w:tcPr>
            <w:tcW w:w="73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7C73A09"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 xml:space="preserve">Firm Price (£) Ex VAT </w:t>
            </w:r>
          </w:p>
          <w:p w14:paraId="310A6F5F" w14:textId="77777777" w:rsidR="004A2FEC" w:rsidRPr="00EA69A5" w:rsidRDefault="004A2FEC" w:rsidP="00B517F3">
            <w:pPr>
              <w:spacing w:after="0" w:line="240" w:lineRule="auto"/>
              <w:jc w:val="center"/>
              <w:rPr>
                <w:rFonts w:ascii="Arial" w:eastAsia="Times New Roman" w:hAnsi="Arial" w:cs="Arial"/>
                <w:b/>
                <w:sz w:val="18"/>
                <w:szCs w:val="18"/>
                <w:lang w:eastAsia="en-GB"/>
              </w:rPr>
            </w:pPr>
            <w:r w:rsidRPr="00EA69A5">
              <w:rPr>
                <w:rFonts w:ascii="Arial" w:eastAsia="Times New Roman" w:hAnsi="Arial" w:cs="Arial"/>
                <w:b/>
                <w:sz w:val="18"/>
                <w:szCs w:val="18"/>
                <w:lang w:eastAsia="en-GB"/>
              </w:rPr>
              <w:t>-Total</w:t>
            </w:r>
          </w:p>
        </w:tc>
      </w:tr>
      <w:tr w:rsidR="00EA69A5" w:rsidRPr="00EA69A5" w14:paraId="1989D892" w14:textId="77777777" w:rsidTr="00B517F3">
        <w:trPr>
          <w:trHeight w:val="805"/>
        </w:trPr>
        <w:tc>
          <w:tcPr>
            <w:tcW w:w="413" w:type="pct"/>
            <w:tcBorders>
              <w:top w:val="single" w:sz="4" w:space="0" w:color="auto"/>
              <w:left w:val="single" w:sz="4" w:space="0" w:color="auto"/>
              <w:bottom w:val="single" w:sz="4" w:space="0" w:color="auto"/>
              <w:right w:val="single" w:sz="4" w:space="0" w:color="auto"/>
            </w:tcBorders>
            <w:hideMark/>
          </w:tcPr>
          <w:p w14:paraId="7AF2A60F" w14:textId="77777777" w:rsidR="004A2FEC" w:rsidRPr="00EA69A5" w:rsidRDefault="004A2FEC" w:rsidP="00B517F3">
            <w:pPr>
              <w:spacing w:after="0" w:line="240" w:lineRule="auto"/>
              <w:jc w:val="center"/>
              <w:rPr>
                <w:rFonts w:ascii="Arial" w:eastAsia="Times New Roman" w:hAnsi="Arial" w:cs="Arial"/>
                <w:lang w:eastAsia="en-GB"/>
              </w:rPr>
            </w:pPr>
            <w:r w:rsidRPr="00EA69A5">
              <w:rPr>
                <w:rFonts w:ascii="Arial" w:eastAsia="Times New Roman" w:hAnsi="Arial" w:cs="Arial"/>
                <w:lang w:eastAsia="en-GB"/>
              </w:rPr>
              <w:t>1</w:t>
            </w:r>
          </w:p>
        </w:tc>
        <w:tc>
          <w:tcPr>
            <w:tcW w:w="1653" w:type="pct"/>
            <w:tcBorders>
              <w:top w:val="single" w:sz="4" w:space="0" w:color="auto"/>
              <w:left w:val="single" w:sz="4" w:space="0" w:color="auto"/>
              <w:bottom w:val="single" w:sz="4" w:space="0" w:color="auto"/>
              <w:right w:val="single" w:sz="4" w:space="0" w:color="auto"/>
            </w:tcBorders>
            <w:hideMark/>
          </w:tcPr>
          <w:p w14:paraId="49D9918C" w14:textId="77777777" w:rsidR="004A2FEC" w:rsidRPr="00EA69A5" w:rsidRDefault="004A2FEC" w:rsidP="00B517F3">
            <w:pPr>
              <w:spacing w:after="0" w:line="240" w:lineRule="auto"/>
              <w:jc w:val="center"/>
              <w:rPr>
                <w:rFonts w:ascii="Arial" w:eastAsia="Times New Roman" w:hAnsi="Arial" w:cs="Arial"/>
                <w:lang w:eastAsia="en-GB"/>
              </w:rPr>
            </w:pPr>
            <w:r w:rsidRPr="00EA69A5">
              <w:rPr>
                <w:rFonts w:ascii="Arial" w:eastAsia="Times New Roman" w:hAnsi="Arial" w:cs="Arial"/>
                <w:lang w:eastAsia="en-GB"/>
              </w:rPr>
              <w:t xml:space="preserve">Delivery of </w:t>
            </w:r>
            <w:r w:rsidRPr="00EA69A5">
              <w:rPr>
                <w:rStyle w:val="normaltextrun"/>
                <w:rFonts w:cs="Arial"/>
                <w:b/>
                <w:bCs/>
                <w:bdr w:val="none" w:sz="0" w:space="0" w:color="auto" w:frame="1"/>
              </w:rPr>
              <w:t xml:space="preserve">Anomaly Detector – 1710 Naval Air Squadron </w:t>
            </w:r>
            <w:r w:rsidRPr="00EA69A5">
              <w:rPr>
                <w:rStyle w:val="normaltextrun"/>
                <w:b/>
                <w:bCs/>
                <w:bdr w:val="none" w:sz="0" w:space="0" w:color="auto" w:frame="1"/>
              </w:rPr>
              <w:t xml:space="preserve">as per SOR. </w:t>
            </w:r>
          </w:p>
        </w:tc>
        <w:tc>
          <w:tcPr>
            <w:tcW w:w="738" w:type="pct"/>
            <w:tcBorders>
              <w:top w:val="single" w:sz="4" w:space="0" w:color="auto"/>
              <w:left w:val="single" w:sz="4" w:space="0" w:color="auto"/>
              <w:bottom w:val="single" w:sz="4" w:space="0" w:color="auto"/>
              <w:right w:val="single" w:sz="4" w:space="0" w:color="auto"/>
            </w:tcBorders>
            <w:hideMark/>
          </w:tcPr>
          <w:p w14:paraId="3AB18AB1" w14:textId="77777777" w:rsidR="004A2FEC" w:rsidRPr="00EA69A5" w:rsidRDefault="004A2FEC" w:rsidP="00B517F3">
            <w:pPr>
              <w:spacing w:after="0" w:line="240" w:lineRule="auto"/>
              <w:jc w:val="center"/>
              <w:rPr>
                <w:rFonts w:ascii="Arial" w:eastAsia="Times New Roman" w:hAnsi="Arial" w:cs="Arial"/>
                <w:lang w:eastAsia="en-GB"/>
              </w:rPr>
            </w:pPr>
            <w:r w:rsidRPr="00EA69A5">
              <w:rPr>
                <w:rFonts w:ascii="Arial" w:eastAsia="Times New Roman" w:hAnsi="Arial" w:cs="Arial"/>
                <w:lang w:eastAsia="en-GB"/>
              </w:rPr>
              <w:t>September 2022</w:t>
            </w:r>
          </w:p>
        </w:tc>
        <w:tc>
          <w:tcPr>
            <w:tcW w:w="446" w:type="pct"/>
            <w:tcBorders>
              <w:top w:val="single" w:sz="4" w:space="0" w:color="auto"/>
              <w:left w:val="single" w:sz="4" w:space="0" w:color="auto"/>
              <w:bottom w:val="single" w:sz="4" w:space="0" w:color="auto"/>
              <w:right w:val="single" w:sz="4" w:space="0" w:color="auto"/>
            </w:tcBorders>
            <w:hideMark/>
          </w:tcPr>
          <w:p w14:paraId="4822722E" w14:textId="77777777" w:rsidR="004A2FEC" w:rsidRPr="00EA69A5" w:rsidRDefault="004A2FEC" w:rsidP="00B517F3">
            <w:pPr>
              <w:spacing w:after="0" w:line="240" w:lineRule="auto"/>
              <w:jc w:val="center"/>
              <w:rPr>
                <w:rFonts w:ascii="Arial" w:eastAsia="Times New Roman" w:hAnsi="Arial" w:cs="Arial"/>
                <w:lang w:eastAsia="en-GB"/>
              </w:rPr>
            </w:pPr>
            <w:r w:rsidRPr="00EA69A5">
              <w:rPr>
                <w:rFonts w:ascii="Arial" w:eastAsia="Times New Roman" w:hAnsi="Arial" w:cs="Arial"/>
                <w:lang w:eastAsia="en-GB"/>
              </w:rPr>
              <w:t>Per Item</w:t>
            </w:r>
          </w:p>
        </w:tc>
        <w:tc>
          <w:tcPr>
            <w:tcW w:w="374" w:type="pct"/>
            <w:tcBorders>
              <w:top w:val="single" w:sz="4" w:space="0" w:color="auto"/>
              <w:left w:val="single" w:sz="4" w:space="0" w:color="auto"/>
              <w:bottom w:val="single" w:sz="4" w:space="0" w:color="auto"/>
              <w:right w:val="single" w:sz="4" w:space="0" w:color="auto"/>
            </w:tcBorders>
          </w:tcPr>
          <w:p w14:paraId="6C832C4B" w14:textId="77777777" w:rsidR="004A2FEC" w:rsidRPr="00EA69A5" w:rsidRDefault="004A2FEC" w:rsidP="00B517F3">
            <w:pPr>
              <w:spacing w:after="0" w:line="240" w:lineRule="auto"/>
              <w:jc w:val="center"/>
              <w:rPr>
                <w:rFonts w:ascii="Arial" w:eastAsia="Times New Roman" w:hAnsi="Arial" w:cs="Arial"/>
                <w:lang w:eastAsia="en-GB"/>
              </w:rPr>
            </w:pPr>
          </w:p>
        </w:tc>
        <w:tc>
          <w:tcPr>
            <w:tcW w:w="642" w:type="pct"/>
            <w:tcBorders>
              <w:top w:val="single" w:sz="4" w:space="0" w:color="auto"/>
              <w:left w:val="single" w:sz="4" w:space="0" w:color="auto"/>
              <w:bottom w:val="single" w:sz="4" w:space="0" w:color="auto"/>
              <w:right w:val="single" w:sz="4" w:space="0" w:color="auto"/>
            </w:tcBorders>
          </w:tcPr>
          <w:p w14:paraId="7F47346D" w14:textId="77777777" w:rsidR="004A2FEC" w:rsidRPr="00EA69A5" w:rsidRDefault="004A2FEC" w:rsidP="00B517F3">
            <w:pPr>
              <w:spacing w:after="0" w:line="240" w:lineRule="auto"/>
              <w:jc w:val="center"/>
              <w:rPr>
                <w:rFonts w:ascii="Arial" w:eastAsia="Times New Roman" w:hAnsi="Arial" w:cs="Arial"/>
                <w:lang w:eastAsia="en-GB"/>
              </w:rPr>
            </w:pPr>
          </w:p>
        </w:tc>
        <w:tc>
          <w:tcPr>
            <w:tcW w:w="734" w:type="pct"/>
            <w:tcBorders>
              <w:top w:val="single" w:sz="4" w:space="0" w:color="auto"/>
              <w:left w:val="single" w:sz="4" w:space="0" w:color="auto"/>
              <w:bottom w:val="single" w:sz="4" w:space="0" w:color="auto"/>
              <w:right w:val="single" w:sz="4" w:space="0" w:color="auto"/>
            </w:tcBorders>
          </w:tcPr>
          <w:p w14:paraId="69B32B1D" w14:textId="77777777" w:rsidR="004A2FEC" w:rsidRPr="00EA69A5" w:rsidRDefault="004A2FEC" w:rsidP="00B517F3">
            <w:pPr>
              <w:jc w:val="center"/>
              <w:rPr>
                <w:rFonts w:ascii="Arial" w:hAnsi="Arial" w:cs="Arial"/>
              </w:rPr>
            </w:pPr>
          </w:p>
        </w:tc>
      </w:tr>
      <w:tr w:rsidR="00EA69A5" w:rsidRPr="00EA69A5" w14:paraId="0D4E61E7" w14:textId="77777777" w:rsidTr="00B517F3">
        <w:trPr>
          <w:trHeight w:val="627"/>
        </w:trPr>
        <w:tc>
          <w:tcPr>
            <w:tcW w:w="3624" w:type="pct"/>
            <w:gridSpan w:val="5"/>
            <w:tcBorders>
              <w:top w:val="single" w:sz="4" w:space="0" w:color="auto"/>
              <w:left w:val="single" w:sz="4" w:space="0" w:color="auto"/>
              <w:bottom w:val="single" w:sz="4" w:space="0" w:color="auto"/>
              <w:right w:val="single" w:sz="4" w:space="0" w:color="auto"/>
            </w:tcBorders>
            <w:vAlign w:val="center"/>
            <w:hideMark/>
          </w:tcPr>
          <w:p w14:paraId="58461521" w14:textId="77777777" w:rsidR="004A2FEC" w:rsidRPr="00EA69A5" w:rsidRDefault="004A2FEC" w:rsidP="00B517F3">
            <w:pPr>
              <w:jc w:val="center"/>
              <w:rPr>
                <w:rFonts w:ascii="Arial" w:eastAsia="Times New Roman" w:hAnsi="Arial" w:cs="Arial"/>
                <w:lang w:eastAsia="en-GB"/>
              </w:rPr>
            </w:pPr>
          </w:p>
        </w:tc>
        <w:tc>
          <w:tcPr>
            <w:tcW w:w="642" w:type="pct"/>
            <w:tcBorders>
              <w:top w:val="single" w:sz="4" w:space="0" w:color="auto"/>
              <w:left w:val="single" w:sz="4" w:space="0" w:color="auto"/>
              <w:bottom w:val="single" w:sz="4" w:space="0" w:color="auto"/>
              <w:right w:val="single" w:sz="4" w:space="0" w:color="auto"/>
            </w:tcBorders>
            <w:hideMark/>
          </w:tcPr>
          <w:p w14:paraId="13A586C1" w14:textId="77777777" w:rsidR="004A2FEC" w:rsidRPr="00EA69A5" w:rsidRDefault="004A2FEC" w:rsidP="00B517F3">
            <w:pPr>
              <w:spacing w:after="0" w:line="240" w:lineRule="auto"/>
              <w:jc w:val="center"/>
              <w:rPr>
                <w:rFonts w:ascii="Arial" w:hAnsi="Arial" w:cs="Arial"/>
                <w:b/>
                <w:bCs/>
              </w:rPr>
            </w:pPr>
            <w:r w:rsidRPr="00EA69A5">
              <w:rPr>
                <w:rFonts w:ascii="Arial" w:hAnsi="Arial" w:cs="Arial"/>
                <w:b/>
                <w:bCs/>
              </w:rPr>
              <w:t>Contract Value</w:t>
            </w:r>
          </w:p>
          <w:p w14:paraId="502F65F1" w14:textId="77777777" w:rsidR="004A2FEC" w:rsidRPr="00EA69A5" w:rsidRDefault="004A2FEC" w:rsidP="00B517F3">
            <w:pPr>
              <w:spacing w:after="0" w:line="240" w:lineRule="auto"/>
              <w:jc w:val="center"/>
              <w:rPr>
                <w:rFonts w:ascii="Arial" w:hAnsi="Arial" w:cs="Arial"/>
                <w:b/>
                <w:bCs/>
              </w:rPr>
            </w:pPr>
            <w:r w:rsidRPr="00EA69A5">
              <w:rPr>
                <w:rFonts w:ascii="Arial" w:hAnsi="Arial" w:cs="Arial"/>
                <w:b/>
                <w:bCs/>
              </w:rPr>
              <w:lastRenderedPageBreak/>
              <w:t>Total Price</w:t>
            </w:r>
          </w:p>
        </w:tc>
        <w:tc>
          <w:tcPr>
            <w:tcW w:w="734" w:type="pct"/>
            <w:tcBorders>
              <w:top w:val="single" w:sz="4" w:space="0" w:color="auto"/>
              <w:left w:val="single" w:sz="4" w:space="0" w:color="auto"/>
              <w:bottom w:val="single" w:sz="4" w:space="0" w:color="auto"/>
              <w:right w:val="single" w:sz="4" w:space="0" w:color="auto"/>
            </w:tcBorders>
          </w:tcPr>
          <w:p w14:paraId="4566A17F" w14:textId="77777777" w:rsidR="004A2FEC" w:rsidRPr="00EA69A5" w:rsidRDefault="004A2FEC" w:rsidP="00B517F3">
            <w:pPr>
              <w:jc w:val="center"/>
            </w:pPr>
          </w:p>
        </w:tc>
      </w:tr>
    </w:tbl>
    <w:p w14:paraId="130E8974" w14:textId="77777777" w:rsidR="004A2FEC" w:rsidRPr="00EA69A5" w:rsidRDefault="004A2FEC" w:rsidP="004A2FEC">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5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7998"/>
      </w:tblGrid>
      <w:tr w:rsidR="00EA69A5" w:rsidRPr="00EA69A5" w14:paraId="54473E30" w14:textId="77777777" w:rsidTr="00B517F3">
        <w:trPr>
          <w:trHeight w:val="371"/>
        </w:trPr>
        <w:tc>
          <w:tcPr>
            <w:tcW w:w="1012" w:type="pct"/>
            <w:tcBorders>
              <w:top w:val="single" w:sz="4" w:space="0" w:color="auto"/>
              <w:left w:val="single" w:sz="4" w:space="0" w:color="auto"/>
              <w:bottom w:val="single" w:sz="4" w:space="0" w:color="auto"/>
              <w:right w:val="single" w:sz="4" w:space="0" w:color="auto"/>
            </w:tcBorders>
            <w:hideMark/>
          </w:tcPr>
          <w:p w14:paraId="2FBBD2E6" w14:textId="77777777" w:rsidR="004A2FEC" w:rsidRPr="00EA69A5" w:rsidRDefault="004A2FEC" w:rsidP="00B517F3">
            <w:pPr>
              <w:spacing w:after="0" w:line="240" w:lineRule="auto"/>
              <w:jc w:val="both"/>
              <w:rPr>
                <w:rFonts w:ascii="Arial" w:eastAsia="Times New Roman" w:hAnsi="Arial" w:cs="Times New Roman"/>
                <w:sz w:val="18"/>
                <w:szCs w:val="18"/>
                <w:lang w:eastAsia="en-GB"/>
              </w:rPr>
            </w:pPr>
            <w:r w:rsidRPr="00EA69A5">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53969E64" w14:textId="77777777" w:rsidR="004A2FEC" w:rsidRPr="00EA69A5" w:rsidRDefault="004A2FEC" w:rsidP="00B517F3">
            <w:pPr>
              <w:spacing w:after="0" w:line="240" w:lineRule="auto"/>
              <w:jc w:val="both"/>
              <w:rPr>
                <w:rFonts w:ascii="Arial" w:eastAsia="Times New Roman" w:hAnsi="Arial" w:cs="Arial"/>
                <w:sz w:val="18"/>
                <w:szCs w:val="18"/>
                <w:lang w:eastAsia="en-GB"/>
              </w:rPr>
            </w:pPr>
            <w:r w:rsidRPr="00EA69A5">
              <w:rPr>
                <w:rFonts w:ascii="Arial" w:eastAsia="Times New Roman" w:hAnsi="Arial" w:cs="Arial"/>
                <w:b/>
                <w:sz w:val="18"/>
                <w:szCs w:val="18"/>
                <w:lang w:eastAsia="en-GB"/>
              </w:rPr>
              <w:t>Consignee Address (XY code only)</w:t>
            </w:r>
          </w:p>
        </w:tc>
      </w:tr>
      <w:tr w:rsidR="00EA69A5" w:rsidRPr="00EA69A5" w14:paraId="171075EB" w14:textId="77777777" w:rsidTr="00B517F3">
        <w:trPr>
          <w:trHeight w:val="371"/>
        </w:trPr>
        <w:tc>
          <w:tcPr>
            <w:tcW w:w="1012" w:type="pct"/>
            <w:tcBorders>
              <w:top w:val="single" w:sz="4" w:space="0" w:color="auto"/>
              <w:left w:val="single" w:sz="4" w:space="0" w:color="auto"/>
              <w:bottom w:val="single" w:sz="4" w:space="0" w:color="auto"/>
              <w:right w:val="single" w:sz="4" w:space="0" w:color="auto"/>
            </w:tcBorders>
            <w:hideMark/>
          </w:tcPr>
          <w:p w14:paraId="4C29ABCD" w14:textId="77777777" w:rsidR="004A2FEC" w:rsidRPr="00EA69A5" w:rsidRDefault="004A2FEC" w:rsidP="00B517F3">
            <w:pPr>
              <w:spacing w:after="0" w:line="240" w:lineRule="auto"/>
              <w:jc w:val="both"/>
              <w:rPr>
                <w:rFonts w:ascii="Arial" w:eastAsia="Times New Roman" w:hAnsi="Arial" w:cs="Times New Roman"/>
                <w:lang w:eastAsia="en-GB"/>
              </w:rPr>
            </w:pPr>
            <w:r w:rsidRPr="00EA69A5">
              <w:rPr>
                <w:rFonts w:ascii="Arial" w:eastAsia="Times New Roman" w:hAnsi="Arial" w:cs="Times New Roman"/>
                <w:lang w:eastAsia="en-GB"/>
              </w:rPr>
              <w:t>1</w:t>
            </w:r>
          </w:p>
        </w:tc>
        <w:tc>
          <w:tcPr>
            <w:tcW w:w="3988" w:type="pct"/>
            <w:tcBorders>
              <w:top w:val="single" w:sz="4" w:space="0" w:color="auto"/>
              <w:left w:val="single" w:sz="4" w:space="0" w:color="auto"/>
              <w:bottom w:val="single" w:sz="4" w:space="0" w:color="auto"/>
              <w:right w:val="single" w:sz="4" w:space="0" w:color="auto"/>
            </w:tcBorders>
            <w:hideMark/>
          </w:tcPr>
          <w:p w14:paraId="75B0B4AE" w14:textId="77777777" w:rsidR="004A2FEC" w:rsidRPr="00EA69A5" w:rsidRDefault="004A2FEC" w:rsidP="00B517F3">
            <w:pPr>
              <w:spacing w:after="0" w:line="240" w:lineRule="auto"/>
              <w:jc w:val="both"/>
              <w:rPr>
                <w:rFonts w:ascii="Arial" w:eastAsia="Times New Roman" w:hAnsi="Arial" w:cs="Arial"/>
                <w:lang w:eastAsia="en-GB"/>
              </w:rPr>
            </w:pPr>
            <w:r w:rsidRPr="00EA69A5">
              <w:rPr>
                <w:rFonts w:ascii="Arial" w:eastAsia="Times New Roman" w:hAnsi="Arial" w:cs="Arial"/>
                <w:lang w:eastAsia="en-GB"/>
              </w:rPr>
              <w:t>HM Naval Base Portsmouth</w:t>
            </w:r>
          </w:p>
        </w:tc>
      </w:tr>
      <w:tr w:rsidR="00EA69A5" w:rsidRPr="00EA69A5" w14:paraId="377886A8" w14:textId="77777777" w:rsidTr="00B517F3">
        <w:trPr>
          <w:trHeight w:val="371"/>
        </w:trPr>
        <w:tc>
          <w:tcPr>
            <w:tcW w:w="1012" w:type="pct"/>
            <w:tcBorders>
              <w:top w:val="single" w:sz="4" w:space="0" w:color="auto"/>
              <w:left w:val="single" w:sz="4" w:space="0" w:color="auto"/>
              <w:bottom w:val="single" w:sz="4" w:space="0" w:color="auto"/>
              <w:right w:val="single" w:sz="4" w:space="0" w:color="auto"/>
            </w:tcBorders>
            <w:hideMark/>
          </w:tcPr>
          <w:p w14:paraId="6D8871D7" w14:textId="77777777" w:rsidR="004A2FEC" w:rsidRPr="00EA69A5" w:rsidRDefault="004A2FEC" w:rsidP="00B517F3">
            <w:pPr>
              <w:spacing w:after="0" w:line="240" w:lineRule="auto"/>
              <w:jc w:val="both"/>
              <w:rPr>
                <w:rFonts w:ascii="Arial" w:eastAsia="Times New Roman" w:hAnsi="Arial" w:cs="Times New Roman"/>
                <w:sz w:val="18"/>
                <w:szCs w:val="18"/>
                <w:lang w:eastAsia="en-GB"/>
              </w:rPr>
            </w:pPr>
            <w:r w:rsidRPr="00EA69A5">
              <w:rPr>
                <w:rFonts w:ascii="Arial" w:eastAsia="Times New Roman" w:hAnsi="Arial" w:cs="Arial"/>
                <w:b/>
                <w:sz w:val="18"/>
                <w:szCs w:val="18"/>
                <w:lang w:eastAsia="en-GB"/>
              </w:rPr>
              <w:t>Item Number</w:t>
            </w:r>
          </w:p>
        </w:tc>
        <w:tc>
          <w:tcPr>
            <w:tcW w:w="3988" w:type="pct"/>
            <w:tcBorders>
              <w:top w:val="single" w:sz="4" w:space="0" w:color="auto"/>
              <w:left w:val="single" w:sz="4" w:space="0" w:color="auto"/>
              <w:bottom w:val="single" w:sz="4" w:space="0" w:color="auto"/>
              <w:right w:val="single" w:sz="4" w:space="0" w:color="auto"/>
            </w:tcBorders>
            <w:hideMark/>
          </w:tcPr>
          <w:p w14:paraId="26842B29" w14:textId="77777777" w:rsidR="004A2FEC" w:rsidRPr="00EA69A5" w:rsidRDefault="004A2FEC" w:rsidP="00B517F3">
            <w:pPr>
              <w:spacing w:after="0" w:line="240" w:lineRule="auto"/>
              <w:jc w:val="both"/>
              <w:rPr>
                <w:rFonts w:ascii="Arial" w:eastAsia="Times New Roman" w:hAnsi="Arial" w:cs="Arial"/>
                <w:sz w:val="18"/>
                <w:szCs w:val="18"/>
                <w:lang w:eastAsia="en-GB"/>
              </w:rPr>
            </w:pPr>
            <w:r w:rsidRPr="00EA69A5">
              <w:rPr>
                <w:rFonts w:ascii="Arial" w:eastAsia="Times New Roman" w:hAnsi="Arial" w:cs="Arial"/>
                <w:b/>
                <w:sz w:val="18"/>
                <w:szCs w:val="18"/>
                <w:lang w:eastAsia="en-GB"/>
              </w:rPr>
              <w:t>Payment Schedule</w:t>
            </w:r>
          </w:p>
        </w:tc>
      </w:tr>
      <w:tr w:rsidR="00EA69A5" w:rsidRPr="00EA69A5" w14:paraId="00E6B1D3" w14:textId="77777777" w:rsidTr="00B517F3">
        <w:trPr>
          <w:trHeight w:val="371"/>
        </w:trPr>
        <w:tc>
          <w:tcPr>
            <w:tcW w:w="1012" w:type="pct"/>
            <w:tcBorders>
              <w:top w:val="single" w:sz="4" w:space="0" w:color="auto"/>
              <w:left w:val="single" w:sz="4" w:space="0" w:color="auto"/>
              <w:bottom w:val="single" w:sz="4" w:space="0" w:color="auto"/>
              <w:right w:val="single" w:sz="4" w:space="0" w:color="auto"/>
            </w:tcBorders>
            <w:hideMark/>
          </w:tcPr>
          <w:p w14:paraId="25D2AECE" w14:textId="77777777" w:rsidR="004A2FEC" w:rsidRPr="00EA69A5" w:rsidRDefault="004A2FEC" w:rsidP="00B517F3">
            <w:pPr>
              <w:spacing w:after="0" w:line="240" w:lineRule="auto"/>
              <w:jc w:val="both"/>
              <w:rPr>
                <w:rFonts w:ascii="Arial" w:eastAsia="Times New Roman" w:hAnsi="Arial" w:cs="Times New Roman"/>
                <w:lang w:eastAsia="en-GB"/>
              </w:rPr>
            </w:pPr>
            <w:r w:rsidRPr="00EA69A5">
              <w:rPr>
                <w:rFonts w:ascii="Arial" w:eastAsia="Times New Roman" w:hAnsi="Arial" w:cs="Times New Roman"/>
                <w:lang w:eastAsia="en-GB"/>
              </w:rPr>
              <w:t>1</w:t>
            </w:r>
          </w:p>
        </w:tc>
        <w:tc>
          <w:tcPr>
            <w:tcW w:w="3988" w:type="pct"/>
            <w:tcBorders>
              <w:top w:val="single" w:sz="4" w:space="0" w:color="auto"/>
              <w:left w:val="single" w:sz="4" w:space="0" w:color="auto"/>
              <w:bottom w:val="single" w:sz="4" w:space="0" w:color="auto"/>
              <w:right w:val="single" w:sz="4" w:space="0" w:color="auto"/>
            </w:tcBorders>
            <w:hideMark/>
          </w:tcPr>
          <w:p w14:paraId="1E88CB29" w14:textId="77777777" w:rsidR="004A2FEC" w:rsidRPr="00EA69A5" w:rsidRDefault="004A2FEC" w:rsidP="00B517F3">
            <w:pPr>
              <w:spacing w:after="0" w:line="240" w:lineRule="auto"/>
              <w:jc w:val="both"/>
              <w:rPr>
                <w:rFonts w:ascii="Arial" w:eastAsia="Times New Roman" w:hAnsi="Arial" w:cs="Arial"/>
                <w:lang w:eastAsia="en-GB"/>
              </w:rPr>
            </w:pPr>
            <w:r w:rsidRPr="00EA69A5">
              <w:rPr>
                <w:rFonts w:ascii="Arial" w:eastAsia="Times New Roman" w:hAnsi="Arial" w:cs="Arial"/>
                <w:lang w:eastAsia="en-GB"/>
              </w:rPr>
              <w:t xml:space="preserve">Payments to be made following successful completion of each service    </w:t>
            </w:r>
          </w:p>
        </w:tc>
      </w:tr>
    </w:tbl>
    <w:p w14:paraId="056B70C1" w14:textId="77777777" w:rsidR="004A2FEC" w:rsidRPr="00EA69A5" w:rsidRDefault="004A2FEC" w:rsidP="00ED28F5">
      <w:pPr>
        <w:spacing w:before="66" w:after="0" w:line="361" w:lineRule="exact"/>
        <w:ind w:right="-20"/>
        <w:jc w:val="center"/>
        <w:rPr>
          <w:rFonts w:ascii="Arial" w:eastAsia="Arial" w:hAnsi="Arial" w:cs="Arial"/>
          <w:sz w:val="32"/>
          <w:szCs w:val="32"/>
          <w:lang w:val="en-GB" w:eastAsia="en-GB"/>
        </w:rPr>
      </w:pPr>
    </w:p>
    <w:p w14:paraId="47B273E4" w14:textId="77777777" w:rsidR="006817CC" w:rsidRPr="00EA69A5" w:rsidRDefault="006817CC" w:rsidP="00ED28F5">
      <w:pPr>
        <w:spacing w:after="0" w:line="240" w:lineRule="auto"/>
        <w:ind w:right="-23"/>
        <w:rPr>
          <w:rFonts w:ascii="Arial" w:eastAsia="Times New Roman" w:hAnsi="Arial" w:cs="Arial"/>
          <w:lang w:val="en-GB" w:eastAsia="en-GB"/>
        </w:rPr>
      </w:pPr>
    </w:p>
    <w:p w14:paraId="5A20521F" w14:textId="23C495C5" w:rsidR="00ED28F5" w:rsidRPr="00EA69A5" w:rsidRDefault="00ED28F5" w:rsidP="00ED28F5">
      <w:pPr>
        <w:spacing w:after="0" w:line="240" w:lineRule="auto"/>
        <w:ind w:right="-23"/>
        <w:rPr>
          <w:rFonts w:ascii="Arial" w:eastAsia="Times New Roman" w:hAnsi="Arial" w:cs="Arial"/>
          <w:lang w:val="en-GB" w:eastAsia="en-GB"/>
        </w:rPr>
      </w:pPr>
      <w:r w:rsidRPr="00EA69A5">
        <w:rPr>
          <w:rFonts w:ascii="Arial" w:eastAsia="Times New Roman" w:hAnsi="Arial" w:cs="Arial"/>
          <w:lang w:val="en-GB" w:eastAsia="en-GB"/>
        </w:rPr>
        <w:t>All prices stated are firm prices, to be paid in £ (GBP/Pounding Sterling), not subject to any increase or exchange rates.</w:t>
      </w:r>
    </w:p>
    <w:p w14:paraId="24FB4954" w14:textId="77777777" w:rsidR="00ED28F5" w:rsidRPr="00EA69A5" w:rsidRDefault="00ED28F5" w:rsidP="00ED28F5">
      <w:pPr>
        <w:spacing w:after="0" w:line="240" w:lineRule="auto"/>
        <w:ind w:right="-23"/>
        <w:rPr>
          <w:rFonts w:ascii="Arial" w:eastAsia="Times New Roman" w:hAnsi="Arial" w:cs="Arial"/>
          <w:lang w:val="en-GB" w:eastAsia="en-GB"/>
        </w:rPr>
      </w:pPr>
    </w:p>
    <w:p w14:paraId="2006F909" w14:textId="77777777" w:rsidR="00ED28F5" w:rsidRPr="00EA69A5"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Pr="00EA69A5" w:rsidRDefault="00ED28F5" w:rsidP="00ED28F5">
      <w:pPr>
        <w:spacing w:after="0" w:line="240" w:lineRule="auto"/>
        <w:ind w:right="-23"/>
        <w:rPr>
          <w:rFonts w:ascii="Arial" w:eastAsia="Arial" w:hAnsi="Arial" w:cs="Arial"/>
          <w:spacing w:val="-2"/>
          <w:position w:val="-1"/>
          <w:lang w:val="en-GB" w:eastAsia="en-GB"/>
        </w:rPr>
      </w:pPr>
      <w:r w:rsidRPr="00EA69A5">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direct or indirect costs</w:t>
      </w:r>
    </w:p>
    <w:p w14:paraId="23959D63"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 xml:space="preserve">Any </w:t>
      </w:r>
      <w:proofErr w:type="spellStart"/>
      <w:r w:rsidRPr="00EA69A5">
        <w:rPr>
          <w:rFonts w:ascii="Arial" w:eastAsia="Arial" w:hAnsi="Arial" w:cs="Arial"/>
          <w:spacing w:val="-2"/>
          <w:position w:val="-1"/>
          <w:lang w:eastAsia="en-GB"/>
        </w:rPr>
        <w:t>labour</w:t>
      </w:r>
      <w:proofErr w:type="spellEnd"/>
      <w:r w:rsidRPr="00EA69A5">
        <w:rPr>
          <w:rFonts w:ascii="Arial" w:eastAsia="Arial" w:hAnsi="Arial" w:cs="Arial"/>
          <w:spacing w:val="-2"/>
          <w:position w:val="-1"/>
          <w:lang w:eastAsia="en-GB"/>
        </w:rPr>
        <w:t xml:space="preserve"> costs or personnel salaries, </w:t>
      </w:r>
      <w:proofErr w:type="gramStart"/>
      <w:r w:rsidRPr="00EA69A5">
        <w:rPr>
          <w:rFonts w:ascii="Arial" w:eastAsia="Arial" w:hAnsi="Arial" w:cs="Arial"/>
          <w:spacing w:val="-2"/>
          <w:position w:val="-1"/>
          <w:lang w:eastAsia="en-GB"/>
        </w:rPr>
        <w:t>pensions</w:t>
      </w:r>
      <w:proofErr w:type="gramEnd"/>
      <w:r w:rsidRPr="00EA69A5">
        <w:rPr>
          <w:rFonts w:ascii="Arial" w:eastAsia="Arial" w:hAnsi="Arial" w:cs="Arial"/>
          <w:spacing w:val="-2"/>
          <w:position w:val="-1"/>
          <w:lang w:eastAsia="en-GB"/>
        </w:rPr>
        <w:t xml:space="preserve"> or contributions</w:t>
      </w:r>
    </w:p>
    <w:p w14:paraId="3DC3A313"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costs for manufacture or provision of goods/services</w:t>
      </w:r>
    </w:p>
    <w:p w14:paraId="1553EE04"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costs for delivery to the Authority</w:t>
      </w:r>
    </w:p>
    <w:p w14:paraId="4FDEC853"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fuel costs</w:t>
      </w:r>
    </w:p>
    <w:p w14:paraId="30B7ECD3"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 xml:space="preserve">Any related travel and subsistence </w:t>
      </w:r>
    </w:p>
    <w:p w14:paraId="1B0517DF"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packaging</w:t>
      </w:r>
    </w:p>
    <w:p w14:paraId="2D7188D9"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import costs or charges</w:t>
      </w:r>
    </w:p>
    <w:p w14:paraId="779BC791"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implementation or exit costs</w:t>
      </w:r>
    </w:p>
    <w:p w14:paraId="2E44049B"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sub-contractor costs</w:t>
      </w:r>
    </w:p>
    <w:p w14:paraId="02717CC3"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 xml:space="preserve">Any IT or system related costs </w:t>
      </w:r>
    </w:p>
    <w:p w14:paraId="56CBFF22" w14:textId="77777777" w:rsidR="003207C6" w:rsidRPr="00EA69A5"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sidRPr="00EA69A5">
        <w:rPr>
          <w:rFonts w:ascii="Arial" w:eastAsia="Arial" w:hAnsi="Arial" w:cs="Arial"/>
          <w:spacing w:val="-2"/>
          <w:position w:val="-1"/>
          <w:lang w:eastAsia="en-GB"/>
        </w:rPr>
        <w:t>Any costs required to provide Authority access to systems or accounts</w:t>
      </w:r>
    </w:p>
    <w:p w14:paraId="65FE2C9B" w14:textId="77777777" w:rsidR="00ED28F5" w:rsidRPr="00EA69A5" w:rsidRDefault="00ED28F5" w:rsidP="00ED28F5">
      <w:pPr>
        <w:pStyle w:val="ListParagraph"/>
        <w:spacing w:after="0" w:line="240" w:lineRule="auto"/>
        <w:ind w:left="773" w:right="-23"/>
        <w:rPr>
          <w:rFonts w:ascii="Arial" w:eastAsia="Arial" w:hAnsi="Arial" w:cs="Arial"/>
          <w:spacing w:val="-2"/>
          <w:position w:val="-1"/>
          <w:lang w:eastAsia="en-GB"/>
        </w:rPr>
      </w:pPr>
    </w:p>
    <w:p w14:paraId="6302281F" w14:textId="77777777" w:rsidR="00ED28F5" w:rsidRPr="00EA69A5" w:rsidRDefault="00ED28F5" w:rsidP="00ED28F5">
      <w:pPr>
        <w:spacing w:after="0" w:line="240" w:lineRule="auto"/>
        <w:ind w:right="-23"/>
        <w:rPr>
          <w:rFonts w:ascii="Arial" w:eastAsia="Arial" w:hAnsi="Arial" w:cs="Arial"/>
          <w:spacing w:val="-2"/>
          <w:position w:val="-1"/>
          <w:lang w:val="en-GB" w:eastAsia="en-GB"/>
        </w:rPr>
      </w:pPr>
    </w:p>
    <w:p w14:paraId="64CA2A17" w14:textId="77777777" w:rsidR="00ED28F5" w:rsidRPr="00EA69A5" w:rsidRDefault="00ED28F5" w:rsidP="00ED28F5">
      <w:pPr>
        <w:spacing w:after="0" w:line="240" w:lineRule="auto"/>
        <w:ind w:right="-23"/>
        <w:rPr>
          <w:rFonts w:ascii="Arial" w:eastAsia="Arial" w:hAnsi="Arial" w:cs="Arial"/>
          <w:spacing w:val="-2"/>
          <w:position w:val="-1"/>
          <w:lang w:val="en-GB" w:eastAsia="en-GB"/>
        </w:rPr>
      </w:pPr>
    </w:p>
    <w:p w14:paraId="3ABDA5B9" w14:textId="77777777" w:rsidR="00ED28F5" w:rsidRPr="00EA69A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Pr="00EA69A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Pr="00EA69A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Pr="00EA69A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EA69A5" w:rsidRDefault="00ED28F5" w:rsidP="00ED28F5">
      <w:pPr>
        <w:spacing w:before="66" w:after="0" w:line="361" w:lineRule="exact"/>
        <w:ind w:left="1838" w:right="-20"/>
        <w:rPr>
          <w:rFonts w:ascii="Arial" w:eastAsia="Arial" w:hAnsi="Arial" w:cs="Arial"/>
          <w:sz w:val="32"/>
          <w:szCs w:val="32"/>
          <w:lang w:val="en-GB" w:eastAsia="en-GB"/>
        </w:rPr>
      </w:pPr>
      <w:r w:rsidRPr="00EA69A5">
        <w:rPr>
          <w:rFonts w:ascii="Arial" w:eastAsia="Arial" w:hAnsi="Arial" w:cs="Arial"/>
          <w:b/>
          <w:bCs/>
          <w:spacing w:val="-2"/>
          <w:position w:val="-1"/>
          <w:sz w:val="32"/>
          <w:szCs w:val="32"/>
          <w:lang w:val="en-GB" w:eastAsia="en-GB"/>
        </w:rPr>
        <w:t>Schedule 4 - S</w:t>
      </w:r>
      <w:r w:rsidRPr="00EA69A5">
        <w:rPr>
          <w:rFonts w:ascii="Arial" w:eastAsia="Arial" w:hAnsi="Arial" w:cs="Arial"/>
          <w:b/>
          <w:bCs/>
          <w:spacing w:val="-8"/>
          <w:position w:val="-1"/>
          <w:sz w:val="32"/>
          <w:szCs w:val="32"/>
          <w:lang w:val="en-GB" w:eastAsia="en-GB"/>
        </w:rPr>
        <w:t>t</w:t>
      </w:r>
      <w:r w:rsidRPr="00EA69A5">
        <w:rPr>
          <w:rFonts w:ascii="Arial" w:eastAsia="Arial" w:hAnsi="Arial" w:cs="Arial"/>
          <w:b/>
          <w:bCs/>
          <w:position w:val="-1"/>
          <w:sz w:val="32"/>
          <w:szCs w:val="32"/>
          <w:lang w:val="en-GB" w:eastAsia="en-GB"/>
        </w:rPr>
        <w:t>a</w:t>
      </w:r>
      <w:r w:rsidRPr="00EA69A5">
        <w:rPr>
          <w:rFonts w:ascii="Arial" w:eastAsia="Arial" w:hAnsi="Arial" w:cs="Arial"/>
          <w:b/>
          <w:bCs/>
          <w:spacing w:val="-1"/>
          <w:position w:val="-1"/>
          <w:sz w:val="32"/>
          <w:szCs w:val="32"/>
          <w:lang w:val="en-GB" w:eastAsia="en-GB"/>
        </w:rPr>
        <w:t>t</w:t>
      </w:r>
      <w:r w:rsidRPr="00EA69A5">
        <w:rPr>
          <w:rFonts w:ascii="Arial" w:eastAsia="Arial" w:hAnsi="Arial" w:cs="Arial"/>
          <w:b/>
          <w:bCs/>
          <w:position w:val="-1"/>
          <w:sz w:val="32"/>
          <w:szCs w:val="32"/>
          <w:lang w:val="en-GB" w:eastAsia="en-GB"/>
        </w:rPr>
        <w:t>e</w:t>
      </w:r>
      <w:r w:rsidRPr="00EA69A5">
        <w:rPr>
          <w:rFonts w:ascii="Arial" w:eastAsia="Arial" w:hAnsi="Arial" w:cs="Arial"/>
          <w:b/>
          <w:bCs/>
          <w:spacing w:val="-1"/>
          <w:position w:val="-1"/>
          <w:sz w:val="32"/>
          <w:szCs w:val="32"/>
          <w:lang w:val="en-GB" w:eastAsia="en-GB"/>
        </w:rPr>
        <w:t>m</w:t>
      </w:r>
      <w:r w:rsidRPr="00EA69A5">
        <w:rPr>
          <w:rFonts w:ascii="Arial" w:eastAsia="Arial" w:hAnsi="Arial" w:cs="Arial"/>
          <w:b/>
          <w:bCs/>
          <w:spacing w:val="3"/>
          <w:position w:val="-1"/>
          <w:sz w:val="32"/>
          <w:szCs w:val="32"/>
          <w:lang w:val="en-GB" w:eastAsia="en-GB"/>
        </w:rPr>
        <w:t>e</w:t>
      </w:r>
      <w:r w:rsidRPr="00EA69A5">
        <w:rPr>
          <w:rFonts w:ascii="Arial" w:eastAsia="Arial" w:hAnsi="Arial" w:cs="Arial"/>
          <w:b/>
          <w:bCs/>
          <w:spacing w:val="-1"/>
          <w:position w:val="-1"/>
          <w:sz w:val="32"/>
          <w:szCs w:val="32"/>
          <w:lang w:val="en-GB" w:eastAsia="en-GB"/>
        </w:rPr>
        <w:t>n</w:t>
      </w:r>
      <w:r w:rsidRPr="00EA69A5">
        <w:rPr>
          <w:rFonts w:ascii="Arial" w:eastAsia="Arial" w:hAnsi="Arial" w:cs="Arial"/>
          <w:b/>
          <w:bCs/>
          <w:position w:val="-1"/>
          <w:sz w:val="32"/>
          <w:szCs w:val="32"/>
          <w:lang w:val="en-GB" w:eastAsia="en-GB"/>
        </w:rPr>
        <w:t>t</w:t>
      </w:r>
      <w:r w:rsidRPr="00EA69A5">
        <w:rPr>
          <w:rFonts w:ascii="Arial" w:eastAsia="Arial" w:hAnsi="Arial" w:cs="Arial"/>
          <w:b/>
          <w:bCs/>
          <w:spacing w:val="-13"/>
          <w:position w:val="-1"/>
          <w:sz w:val="32"/>
          <w:szCs w:val="32"/>
          <w:lang w:val="en-GB" w:eastAsia="en-GB"/>
        </w:rPr>
        <w:t xml:space="preserve"> </w:t>
      </w:r>
      <w:r w:rsidRPr="00EA69A5">
        <w:rPr>
          <w:rFonts w:ascii="Arial" w:eastAsia="Arial" w:hAnsi="Arial" w:cs="Arial"/>
          <w:b/>
          <w:bCs/>
          <w:spacing w:val="-1"/>
          <w:position w:val="-1"/>
          <w:sz w:val="32"/>
          <w:szCs w:val="32"/>
          <w:lang w:val="en-GB" w:eastAsia="en-GB"/>
        </w:rPr>
        <w:t>o</w:t>
      </w:r>
      <w:r w:rsidRPr="00EA69A5">
        <w:rPr>
          <w:rFonts w:ascii="Arial" w:eastAsia="Arial" w:hAnsi="Arial" w:cs="Arial"/>
          <w:b/>
          <w:bCs/>
          <w:position w:val="-1"/>
          <w:sz w:val="32"/>
          <w:szCs w:val="32"/>
          <w:lang w:val="en-GB" w:eastAsia="en-GB"/>
        </w:rPr>
        <w:t>f</w:t>
      </w:r>
      <w:r w:rsidRPr="00EA69A5">
        <w:rPr>
          <w:rFonts w:ascii="Arial" w:eastAsia="Arial" w:hAnsi="Arial" w:cs="Arial"/>
          <w:b/>
          <w:bCs/>
          <w:spacing w:val="-1"/>
          <w:position w:val="-1"/>
          <w:sz w:val="32"/>
          <w:szCs w:val="32"/>
          <w:lang w:val="en-GB" w:eastAsia="en-GB"/>
        </w:rPr>
        <w:t xml:space="preserve"> </w:t>
      </w:r>
      <w:r w:rsidRPr="00EA69A5">
        <w:rPr>
          <w:rFonts w:ascii="Arial" w:eastAsia="Arial" w:hAnsi="Arial" w:cs="Arial"/>
          <w:b/>
          <w:bCs/>
          <w:position w:val="-1"/>
          <w:sz w:val="32"/>
          <w:szCs w:val="32"/>
          <w:lang w:val="en-GB" w:eastAsia="en-GB"/>
        </w:rPr>
        <w:t>Re</w:t>
      </w:r>
      <w:r w:rsidRPr="00EA69A5">
        <w:rPr>
          <w:rFonts w:ascii="Arial" w:eastAsia="Arial" w:hAnsi="Arial" w:cs="Arial"/>
          <w:b/>
          <w:bCs/>
          <w:spacing w:val="2"/>
          <w:position w:val="-1"/>
          <w:sz w:val="32"/>
          <w:szCs w:val="32"/>
          <w:lang w:val="en-GB" w:eastAsia="en-GB"/>
        </w:rPr>
        <w:t>q</w:t>
      </w:r>
      <w:r w:rsidRPr="00EA69A5">
        <w:rPr>
          <w:rFonts w:ascii="Arial" w:eastAsia="Arial" w:hAnsi="Arial" w:cs="Arial"/>
          <w:b/>
          <w:bCs/>
          <w:spacing w:val="-1"/>
          <w:position w:val="-1"/>
          <w:sz w:val="32"/>
          <w:szCs w:val="32"/>
          <w:lang w:val="en-GB" w:eastAsia="en-GB"/>
        </w:rPr>
        <w:t>u</w:t>
      </w:r>
      <w:r w:rsidRPr="00EA69A5">
        <w:rPr>
          <w:rFonts w:ascii="Arial" w:eastAsia="Arial" w:hAnsi="Arial" w:cs="Arial"/>
          <w:b/>
          <w:bCs/>
          <w:position w:val="-1"/>
          <w:sz w:val="32"/>
          <w:szCs w:val="32"/>
          <w:lang w:val="en-GB" w:eastAsia="en-GB"/>
        </w:rPr>
        <w:t>i</w:t>
      </w:r>
      <w:r w:rsidRPr="00EA69A5">
        <w:rPr>
          <w:rFonts w:ascii="Arial" w:eastAsia="Arial" w:hAnsi="Arial" w:cs="Arial"/>
          <w:b/>
          <w:bCs/>
          <w:spacing w:val="1"/>
          <w:position w:val="-1"/>
          <w:sz w:val="32"/>
          <w:szCs w:val="32"/>
          <w:lang w:val="en-GB" w:eastAsia="en-GB"/>
        </w:rPr>
        <w:t>r</w:t>
      </w:r>
      <w:r w:rsidRPr="00EA69A5">
        <w:rPr>
          <w:rFonts w:ascii="Arial" w:eastAsia="Arial" w:hAnsi="Arial" w:cs="Arial"/>
          <w:b/>
          <w:bCs/>
          <w:position w:val="-1"/>
          <w:sz w:val="32"/>
          <w:szCs w:val="32"/>
          <w:lang w:val="en-GB" w:eastAsia="en-GB"/>
        </w:rPr>
        <w:t>e</w:t>
      </w:r>
      <w:r w:rsidRPr="00EA69A5">
        <w:rPr>
          <w:rFonts w:ascii="Arial" w:eastAsia="Arial" w:hAnsi="Arial" w:cs="Arial"/>
          <w:b/>
          <w:bCs/>
          <w:spacing w:val="-1"/>
          <w:position w:val="-1"/>
          <w:sz w:val="32"/>
          <w:szCs w:val="32"/>
          <w:lang w:val="en-GB" w:eastAsia="en-GB"/>
        </w:rPr>
        <w:t>m</w:t>
      </w:r>
      <w:r w:rsidRPr="00EA69A5">
        <w:rPr>
          <w:rFonts w:ascii="Arial" w:eastAsia="Arial" w:hAnsi="Arial" w:cs="Arial"/>
          <w:b/>
          <w:bCs/>
          <w:spacing w:val="3"/>
          <w:position w:val="-1"/>
          <w:sz w:val="32"/>
          <w:szCs w:val="32"/>
          <w:lang w:val="en-GB" w:eastAsia="en-GB"/>
        </w:rPr>
        <w:t>e</w:t>
      </w:r>
      <w:r w:rsidRPr="00EA69A5">
        <w:rPr>
          <w:rFonts w:ascii="Arial" w:eastAsia="Arial" w:hAnsi="Arial" w:cs="Arial"/>
          <w:b/>
          <w:bCs/>
          <w:spacing w:val="-1"/>
          <w:position w:val="-1"/>
          <w:sz w:val="32"/>
          <w:szCs w:val="32"/>
          <w:lang w:val="en-GB" w:eastAsia="en-GB"/>
        </w:rPr>
        <w:t>n</w:t>
      </w:r>
      <w:r w:rsidRPr="00EA69A5">
        <w:rPr>
          <w:rFonts w:ascii="Arial" w:eastAsia="Arial" w:hAnsi="Arial" w:cs="Arial"/>
          <w:b/>
          <w:bCs/>
          <w:spacing w:val="-8"/>
          <w:position w:val="-1"/>
          <w:sz w:val="32"/>
          <w:szCs w:val="32"/>
          <w:lang w:val="en-GB" w:eastAsia="en-GB"/>
        </w:rPr>
        <w:t>t</w:t>
      </w:r>
      <w:r w:rsidRPr="00EA69A5">
        <w:rPr>
          <w:rFonts w:ascii="Arial" w:eastAsia="Arial" w:hAnsi="Arial" w:cs="Arial"/>
          <w:b/>
          <w:bCs/>
          <w:position w:val="-1"/>
          <w:sz w:val="32"/>
          <w:szCs w:val="32"/>
          <w:lang w:val="en-GB" w:eastAsia="en-GB"/>
        </w:rPr>
        <w:t>s</w:t>
      </w:r>
    </w:p>
    <w:p w14:paraId="02E4EC33" w14:textId="77777777" w:rsidR="00ED28F5" w:rsidRPr="00EA69A5" w:rsidRDefault="00ED28F5" w:rsidP="00ED28F5">
      <w:pPr>
        <w:spacing w:after="0" w:line="240" w:lineRule="auto"/>
        <w:jc w:val="both"/>
        <w:rPr>
          <w:rFonts w:ascii="Arial" w:eastAsia="Times New Roman" w:hAnsi="Arial" w:cs="Arial"/>
          <w:lang w:val="en-GB" w:eastAsia="en-GB"/>
        </w:rPr>
      </w:pPr>
    </w:p>
    <w:p w14:paraId="23460DDC" w14:textId="77777777" w:rsidR="00ED28F5" w:rsidRPr="00EA69A5" w:rsidRDefault="00ED28F5" w:rsidP="00ED28F5">
      <w:pPr>
        <w:spacing w:after="0" w:line="240" w:lineRule="auto"/>
        <w:jc w:val="both"/>
        <w:rPr>
          <w:rFonts w:ascii="Arial" w:eastAsia="Times New Roman" w:hAnsi="Arial" w:cs="Arial"/>
          <w:lang w:val="en-GB" w:eastAsia="en-GB"/>
        </w:rPr>
      </w:pPr>
    </w:p>
    <w:p w14:paraId="50D238BB" w14:textId="77777777" w:rsidR="004A2FEC" w:rsidRPr="00EA69A5" w:rsidRDefault="004A2FEC" w:rsidP="004A2FEC">
      <w:pPr>
        <w:rPr>
          <w:rFonts w:ascii="Arial" w:eastAsia="Calibri" w:hAnsi="Arial" w:cs="Arial"/>
          <w:b/>
          <w:sz w:val="24"/>
          <w:szCs w:val="24"/>
          <w:u w:val="single"/>
        </w:rPr>
      </w:pPr>
      <w:r w:rsidRPr="00EA69A5">
        <w:rPr>
          <w:rFonts w:ascii="Arial" w:eastAsia="Calibri" w:hAnsi="Arial" w:cs="Arial"/>
          <w:b/>
          <w:sz w:val="24"/>
          <w:szCs w:val="24"/>
          <w:u w:val="single"/>
        </w:rPr>
        <w:t xml:space="preserve">SOR Anomaly Detector – 1710 Naval Air Squadron </w:t>
      </w:r>
    </w:p>
    <w:p w14:paraId="2BD749C2" w14:textId="77777777" w:rsidR="004A2FEC" w:rsidRPr="00EA69A5" w:rsidRDefault="004A2FEC" w:rsidP="004A2FEC">
      <w:pPr>
        <w:pStyle w:val="Default"/>
        <w:rPr>
          <w:color w:val="auto"/>
        </w:rPr>
      </w:pPr>
      <w:r w:rsidRPr="00EA69A5">
        <w:rPr>
          <w:b/>
          <w:bCs/>
          <w:color w:val="auto"/>
        </w:rPr>
        <w:t>Background</w:t>
      </w:r>
      <w:r w:rsidRPr="00EA69A5">
        <w:rPr>
          <w:color w:val="auto"/>
        </w:rPr>
        <w:t xml:space="preserve">.  </w:t>
      </w:r>
    </w:p>
    <w:p w14:paraId="7D35598F" w14:textId="77777777" w:rsidR="004A2FEC" w:rsidRPr="00EA69A5" w:rsidRDefault="004A2FEC" w:rsidP="004A2FEC">
      <w:pPr>
        <w:pStyle w:val="Default"/>
        <w:rPr>
          <w:color w:val="auto"/>
        </w:rPr>
      </w:pPr>
    </w:p>
    <w:p w14:paraId="02B9CB19" w14:textId="77777777" w:rsidR="004A2FEC" w:rsidRPr="00EA69A5" w:rsidRDefault="004A2FEC" w:rsidP="004A2FEC">
      <w:pPr>
        <w:pStyle w:val="Default"/>
        <w:numPr>
          <w:ilvl w:val="0"/>
          <w:numId w:val="49"/>
        </w:numPr>
        <w:rPr>
          <w:color w:val="auto"/>
        </w:rPr>
      </w:pPr>
      <w:r w:rsidRPr="00EA69A5">
        <w:rPr>
          <w:color w:val="auto"/>
        </w:rPr>
        <w:t xml:space="preserve">The Wildcat helicopter fleet has an embodied Health and Usage Monitoring System (HUMS) which utilises vibration sensors to record the vibration levels in the aircraft gearboxes, drive train, </w:t>
      </w:r>
      <w:proofErr w:type="gramStart"/>
      <w:r w:rsidRPr="00EA69A5">
        <w:rPr>
          <w:color w:val="auto"/>
        </w:rPr>
        <w:t>engines</w:t>
      </w:r>
      <w:proofErr w:type="gramEnd"/>
      <w:r w:rsidRPr="00EA69A5">
        <w:rPr>
          <w:color w:val="auto"/>
        </w:rPr>
        <w:t xml:space="preserve"> and rotor systems. The embodied HUMS processes raw vibration signals to generate Condition Indicators (CIs) which are indicative of the health of all gears, </w:t>
      </w:r>
      <w:proofErr w:type="gramStart"/>
      <w:r w:rsidRPr="00EA69A5">
        <w:rPr>
          <w:color w:val="auto"/>
        </w:rPr>
        <w:t>bearings</w:t>
      </w:r>
      <w:proofErr w:type="gramEnd"/>
      <w:r w:rsidRPr="00EA69A5">
        <w:rPr>
          <w:color w:val="auto"/>
        </w:rPr>
        <w:t xml:space="preserve"> and shafts within the monitored systems. Analysis and trending of the CIs provides information relating to component wear and damage. </w:t>
      </w:r>
    </w:p>
    <w:p w14:paraId="2CB13335" w14:textId="77777777" w:rsidR="004A2FEC" w:rsidRPr="00EA69A5" w:rsidRDefault="004A2FEC" w:rsidP="004A2FEC">
      <w:pPr>
        <w:pStyle w:val="Default"/>
        <w:ind w:left="720"/>
        <w:rPr>
          <w:color w:val="auto"/>
        </w:rPr>
      </w:pPr>
    </w:p>
    <w:p w14:paraId="250649C8" w14:textId="77777777" w:rsidR="004A2FEC" w:rsidRPr="00EA69A5" w:rsidRDefault="004A2FEC" w:rsidP="004A2FEC">
      <w:pPr>
        <w:pStyle w:val="Default"/>
        <w:numPr>
          <w:ilvl w:val="0"/>
          <w:numId w:val="49"/>
        </w:numPr>
        <w:rPr>
          <w:color w:val="auto"/>
        </w:rPr>
      </w:pPr>
      <w:r w:rsidRPr="00EA69A5">
        <w:rPr>
          <w:color w:val="auto"/>
        </w:rPr>
        <w:t xml:space="preserve">A HUMS alerting mechanism is implemented on a ground support system, using a combination of fixed and on aircraft learned thresholds. High vibration events are identified by a threshold exceedance which is then investigated and monitored by aircraft maintainers. Each aircraft generates data for circa 400 CIs which makes manual analysis and aircraft monitoring highly challenging, especially on a fleetwide basis. </w:t>
      </w:r>
    </w:p>
    <w:p w14:paraId="7D4939BF" w14:textId="77777777" w:rsidR="004A2FEC" w:rsidRPr="00EA69A5" w:rsidRDefault="004A2FEC" w:rsidP="004A2FEC">
      <w:pPr>
        <w:pStyle w:val="ListParagraph"/>
        <w:rPr>
          <w:rFonts w:ascii="Arial" w:hAnsi="Arial" w:cs="Arial"/>
          <w:sz w:val="24"/>
          <w:szCs w:val="24"/>
        </w:rPr>
      </w:pPr>
    </w:p>
    <w:p w14:paraId="7D394826" w14:textId="77777777" w:rsidR="004A2FEC" w:rsidRPr="00EA69A5" w:rsidRDefault="004A2FEC" w:rsidP="004A2FEC">
      <w:pPr>
        <w:pStyle w:val="Default"/>
        <w:numPr>
          <w:ilvl w:val="0"/>
          <w:numId w:val="49"/>
        </w:numPr>
        <w:rPr>
          <w:color w:val="auto"/>
        </w:rPr>
      </w:pPr>
      <w:r w:rsidRPr="00EA69A5">
        <w:rPr>
          <w:color w:val="auto"/>
        </w:rPr>
        <w:t xml:space="preserve">While existing automated alerts can be highly effective in detecting certain fault conditions, this approach can be less effective at alerting for other subtle, rapidly progressing faults. This is where the complimentary approach of anomaly detection is beneficial. Through the use of an anomaly detection algorithm, which compares the behaviour of each individual CI for the component, rapidly developing fault conditions may be identified before component failure and before an exceedance alert is triggered. </w:t>
      </w:r>
    </w:p>
    <w:p w14:paraId="1991CC13" w14:textId="77777777" w:rsidR="004A2FEC" w:rsidRPr="00EA69A5" w:rsidRDefault="004A2FEC" w:rsidP="004A2FEC">
      <w:pPr>
        <w:pStyle w:val="ListParagraph"/>
        <w:rPr>
          <w:rFonts w:ascii="Arial" w:hAnsi="Arial" w:cs="Arial"/>
          <w:sz w:val="24"/>
          <w:szCs w:val="24"/>
        </w:rPr>
      </w:pPr>
    </w:p>
    <w:p w14:paraId="094EA888" w14:textId="77777777" w:rsidR="004A2FEC" w:rsidRPr="00EA69A5" w:rsidRDefault="004A2FEC" w:rsidP="004A2FEC">
      <w:pPr>
        <w:pStyle w:val="Default"/>
        <w:numPr>
          <w:ilvl w:val="0"/>
          <w:numId w:val="49"/>
        </w:numPr>
        <w:rPr>
          <w:color w:val="auto"/>
        </w:rPr>
      </w:pPr>
      <w:r w:rsidRPr="00EA69A5">
        <w:rPr>
          <w:color w:val="auto"/>
        </w:rPr>
        <w:t xml:space="preserve">This project seeks to procure an automated CI data analysis capability using anomaly detection which will help identify early onset of component damage. This would enable informed monitoring and fault management using other established methods such as Wear Debris Analysis (WDA) and Lubricating oil Analysis. </w:t>
      </w:r>
    </w:p>
    <w:p w14:paraId="29A422A7" w14:textId="77777777" w:rsidR="004A2FEC" w:rsidRPr="00EA69A5" w:rsidRDefault="004A2FEC" w:rsidP="004A2FEC">
      <w:pPr>
        <w:rPr>
          <w:rFonts w:ascii="Arial" w:hAnsi="Arial" w:cs="Arial"/>
          <w:sz w:val="24"/>
          <w:szCs w:val="24"/>
        </w:rPr>
      </w:pPr>
    </w:p>
    <w:p w14:paraId="18D231D1" w14:textId="77777777" w:rsidR="004A2FEC" w:rsidRPr="00EA69A5" w:rsidRDefault="004A2FEC" w:rsidP="004A2FEC">
      <w:pPr>
        <w:rPr>
          <w:rFonts w:ascii="Arial" w:hAnsi="Arial" w:cs="Arial"/>
          <w:sz w:val="24"/>
          <w:szCs w:val="24"/>
        </w:rPr>
      </w:pPr>
      <w:r w:rsidRPr="00EA69A5">
        <w:rPr>
          <w:rFonts w:ascii="Arial" w:hAnsi="Arial" w:cs="Arial"/>
          <w:b/>
          <w:bCs/>
          <w:sz w:val="24"/>
          <w:szCs w:val="24"/>
        </w:rPr>
        <w:t>Requirement</w:t>
      </w:r>
      <w:r w:rsidRPr="00EA69A5">
        <w:rPr>
          <w:rFonts w:ascii="Arial" w:hAnsi="Arial" w:cs="Arial"/>
          <w:sz w:val="24"/>
          <w:szCs w:val="24"/>
        </w:rPr>
        <w:t xml:space="preserve">.  </w:t>
      </w:r>
    </w:p>
    <w:p w14:paraId="52CDEDE6" w14:textId="77777777" w:rsidR="004A2FEC" w:rsidRPr="00EA69A5" w:rsidRDefault="004A2FEC" w:rsidP="004A2FEC">
      <w:pPr>
        <w:rPr>
          <w:rFonts w:ascii="Arial" w:hAnsi="Arial" w:cs="Arial"/>
          <w:sz w:val="24"/>
          <w:szCs w:val="24"/>
        </w:rPr>
      </w:pPr>
    </w:p>
    <w:p w14:paraId="412C7BA1"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A civilian data analytics company are required </w:t>
      </w:r>
      <w:proofErr w:type="spellStart"/>
      <w:r w:rsidRPr="00EA69A5">
        <w:rPr>
          <w:rFonts w:ascii="Arial" w:hAnsi="Arial" w:cs="Arial"/>
          <w:sz w:val="24"/>
          <w:szCs w:val="24"/>
        </w:rPr>
        <w:t>specialising</w:t>
      </w:r>
      <w:proofErr w:type="spellEnd"/>
      <w:r w:rsidRPr="00EA69A5">
        <w:rPr>
          <w:rFonts w:ascii="Arial" w:hAnsi="Arial" w:cs="Arial"/>
          <w:sz w:val="24"/>
          <w:szCs w:val="24"/>
        </w:rPr>
        <w:t xml:space="preserve"> in aircraft engineering data solutions to take an initial </w:t>
      </w:r>
      <w:proofErr w:type="spellStart"/>
      <w:r w:rsidRPr="00EA69A5">
        <w:rPr>
          <w:rFonts w:ascii="Arial" w:hAnsi="Arial" w:cs="Arial"/>
          <w:sz w:val="24"/>
          <w:szCs w:val="24"/>
        </w:rPr>
        <w:t>Programme</w:t>
      </w:r>
      <w:proofErr w:type="spellEnd"/>
      <w:r w:rsidRPr="00EA69A5">
        <w:rPr>
          <w:rFonts w:ascii="Arial" w:hAnsi="Arial" w:cs="Arial"/>
          <w:sz w:val="24"/>
          <w:szCs w:val="24"/>
        </w:rPr>
        <w:t xml:space="preserve"> Nelson anomaly detection algorithm (developed in 2019) which was proven to have some success and develop and incorporate it into a software application that is useable by front line aircraft engineers. </w:t>
      </w:r>
    </w:p>
    <w:p w14:paraId="628F989E" w14:textId="77777777" w:rsidR="004A2FEC" w:rsidRPr="00EA69A5" w:rsidRDefault="004A2FEC" w:rsidP="004A2FEC">
      <w:pPr>
        <w:pStyle w:val="ListParagraph"/>
        <w:rPr>
          <w:rFonts w:ascii="Arial" w:hAnsi="Arial" w:cs="Arial"/>
          <w:sz w:val="24"/>
          <w:szCs w:val="24"/>
          <w:highlight w:val="yellow"/>
        </w:rPr>
      </w:pPr>
    </w:p>
    <w:p w14:paraId="39DECA07" w14:textId="77777777" w:rsidR="004A2FEC" w:rsidRPr="00EA69A5" w:rsidRDefault="004A2FEC" w:rsidP="004A2FEC">
      <w:pPr>
        <w:rPr>
          <w:rFonts w:ascii="Arial" w:hAnsi="Arial" w:cs="Arial"/>
          <w:sz w:val="24"/>
          <w:szCs w:val="24"/>
        </w:rPr>
      </w:pPr>
      <w:r w:rsidRPr="00EA69A5">
        <w:rPr>
          <w:rFonts w:ascii="Arial" w:hAnsi="Arial" w:cs="Arial"/>
          <w:b/>
          <w:bCs/>
          <w:sz w:val="24"/>
          <w:szCs w:val="24"/>
        </w:rPr>
        <w:t>Description of Work</w:t>
      </w:r>
      <w:r w:rsidRPr="00EA69A5">
        <w:rPr>
          <w:rFonts w:ascii="Arial" w:hAnsi="Arial" w:cs="Arial"/>
          <w:sz w:val="24"/>
          <w:szCs w:val="24"/>
        </w:rPr>
        <w:t xml:space="preserve">.  </w:t>
      </w:r>
    </w:p>
    <w:p w14:paraId="32F94636" w14:textId="77777777" w:rsidR="004A2FEC" w:rsidRPr="00EA69A5" w:rsidRDefault="004A2FEC" w:rsidP="004A2FEC">
      <w:pPr>
        <w:rPr>
          <w:rFonts w:ascii="Arial" w:hAnsi="Arial" w:cs="Arial"/>
          <w:sz w:val="24"/>
          <w:szCs w:val="24"/>
        </w:rPr>
      </w:pPr>
    </w:p>
    <w:p w14:paraId="20074D07"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The civilian contracted company will be required to take the initial Python coding developed by </w:t>
      </w:r>
      <w:proofErr w:type="spellStart"/>
      <w:r w:rsidRPr="00EA69A5">
        <w:rPr>
          <w:rFonts w:ascii="Arial" w:hAnsi="Arial" w:cs="Arial"/>
          <w:sz w:val="24"/>
          <w:szCs w:val="24"/>
        </w:rPr>
        <w:t>Programme</w:t>
      </w:r>
      <w:proofErr w:type="spellEnd"/>
      <w:r w:rsidRPr="00EA69A5">
        <w:rPr>
          <w:rFonts w:ascii="Arial" w:hAnsi="Arial" w:cs="Arial"/>
          <w:sz w:val="24"/>
          <w:szCs w:val="24"/>
        </w:rPr>
        <w:t xml:space="preserve"> Nelson and refine its coding for improved functionality past the initial trial working in conjunction with 1710 NAS SME’s. </w:t>
      </w:r>
    </w:p>
    <w:p w14:paraId="5322BCFD" w14:textId="77777777" w:rsidR="004A2FEC" w:rsidRPr="00EA69A5" w:rsidRDefault="004A2FEC" w:rsidP="004A2FEC">
      <w:pPr>
        <w:pStyle w:val="ListParagraph"/>
        <w:rPr>
          <w:rFonts w:ascii="Arial" w:hAnsi="Arial" w:cs="Arial"/>
          <w:sz w:val="24"/>
          <w:szCs w:val="24"/>
        </w:rPr>
      </w:pPr>
    </w:p>
    <w:p w14:paraId="76B91FA2"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The coding should then be incorporated into a Windows or Webb Application compatible solution with an appropriate graphical user interface again working with 1710 NAS </w:t>
      </w:r>
      <w:proofErr w:type="gramStart"/>
      <w:r w:rsidRPr="00EA69A5">
        <w:rPr>
          <w:rFonts w:ascii="Arial" w:hAnsi="Arial" w:cs="Arial"/>
          <w:sz w:val="24"/>
          <w:szCs w:val="24"/>
        </w:rPr>
        <w:t>SME’s</w:t>
      </w:r>
      <w:proofErr w:type="gramEnd"/>
      <w:r w:rsidRPr="00EA69A5">
        <w:rPr>
          <w:rFonts w:ascii="Arial" w:hAnsi="Arial" w:cs="Arial"/>
          <w:sz w:val="24"/>
          <w:szCs w:val="24"/>
        </w:rPr>
        <w:t xml:space="preserve"> for direction and guidance on recommendations for solutions. </w:t>
      </w:r>
    </w:p>
    <w:p w14:paraId="36FF6F01" w14:textId="77777777" w:rsidR="004A2FEC" w:rsidRPr="00EA69A5" w:rsidRDefault="004A2FEC" w:rsidP="004A2FEC">
      <w:pPr>
        <w:rPr>
          <w:rFonts w:ascii="Arial" w:hAnsi="Arial" w:cs="Arial"/>
          <w:sz w:val="24"/>
          <w:szCs w:val="24"/>
          <w:highlight w:val="yellow"/>
        </w:rPr>
      </w:pPr>
    </w:p>
    <w:p w14:paraId="00525B99" w14:textId="77777777" w:rsidR="004A2FEC" w:rsidRPr="00EA69A5" w:rsidRDefault="004A2FEC" w:rsidP="004A2FEC">
      <w:pPr>
        <w:rPr>
          <w:rFonts w:ascii="Arial" w:hAnsi="Arial" w:cs="Arial"/>
          <w:sz w:val="24"/>
          <w:szCs w:val="24"/>
        </w:rPr>
      </w:pPr>
      <w:r w:rsidRPr="00EA69A5">
        <w:rPr>
          <w:rFonts w:ascii="Arial" w:hAnsi="Arial" w:cs="Arial"/>
          <w:b/>
          <w:bCs/>
          <w:sz w:val="24"/>
          <w:szCs w:val="24"/>
        </w:rPr>
        <w:t>Deliverables</w:t>
      </w:r>
      <w:r w:rsidRPr="00EA69A5">
        <w:rPr>
          <w:rFonts w:ascii="Arial" w:hAnsi="Arial" w:cs="Arial"/>
          <w:sz w:val="24"/>
          <w:szCs w:val="24"/>
        </w:rPr>
        <w:t>.</w:t>
      </w:r>
    </w:p>
    <w:p w14:paraId="7290B513" w14:textId="77777777" w:rsidR="004A2FEC" w:rsidRPr="00EA69A5" w:rsidRDefault="004A2FEC" w:rsidP="004A2FEC">
      <w:pPr>
        <w:pStyle w:val="ListParagraph"/>
        <w:rPr>
          <w:rFonts w:ascii="Arial" w:hAnsi="Arial" w:cs="Arial"/>
          <w:b/>
          <w:bCs/>
          <w:sz w:val="24"/>
          <w:szCs w:val="24"/>
        </w:rPr>
      </w:pPr>
    </w:p>
    <w:p w14:paraId="347F9875"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Functioning analysis tool with software wrap around that will aid and </w:t>
      </w:r>
      <w:proofErr w:type="spellStart"/>
      <w:r w:rsidRPr="00EA69A5">
        <w:rPr>
          <w:rFonts w:ascii="Arial" w:hAnsi="Arial" w:cs="Arial"/>
          <w:sz w:val="24"/>
          <w:szCs w:val="24"/>
        </w:rPr>
        <w:t>prioritise</w:t>
      </w:r>
      <w:proofErr w:type="spellEnd"/>
      <w:r w:rsidRPr="00EA69A5">
        <w:rPr>
          <w:rFonts w:ascii="Arial" w:hAnsi="Arial" w:cs="Arial"/>
          <w:sz w:val="24"/>
          <w:szCs w:val="24"/>
        </w:rPr>
        <w:t xml:space="preserve"> deeper HUMS analysis by HUC and 1710 NAS personnel.</w:t>
      </w:r>
    </w:p>
    <w:p w14:paraId="1E08A0CA" w14:textId="77777777" w:rsidR="004A2FEC" w:rsidRPr="00EA69A5" w:rsidRDefault="004A2FEC" w:rsidP="004A2FEC">
      <w:pPr>
        <w:rPr>
          <w:rFonts w:eastAsia="Calibri"/>
          <w:sz w:val="24"/>
          <w:szCs w:val="24"/>
        </w:rPr>
      </w:pPr>
    </w:p>
    <w:p w14:paraId="4C0D2885" w14:textId="77777777" w:rsidR="004A2FEC" w:rsidRPr="00EA69A5" w:rsidRDefault="004A2FEC" w:rsidP="004A2FEC">
      <w:pPr>
        <w:pStyle w:val="ListParagraph"/>
        <w:widowControl/>
        <w:numPr>
          <w:ilvl w:val="0"/>
          <w:numId w:val="49"/>
        </w:numPr>
        <w:spacing w:after="0" w:line="240" w:lineRule="auto"/>
        <w:contextualSpacing w:val="0"/>
        <w:rPr>
          <w:rFonts w:ascii="Arial" w:eastAsia="Arial" w:hAnsi="Arial" w:cs="Arial"/>
          <w:sz w:val="24"/>
          <w:szCs w:val="24"/>
        </w:rPr>
      </w:pPr>
      <w:r w:rsidRPr="00EA69A5">
        <w:rPr>
          <w:rFonts w:ascii="Arial" w:eastAsia="Arial" w:hAnsi="Arial" w:cs="Arial"/>
          <w:sz w:val="24"/>
          <w:szCs w:val="24"/>
        </w:rPr>
        <w:t xml:space="preserve">System to fully function on Wildcat HMA Mk2 and AH2 initially with future capability for additional airframe types to be incorporated. </w:t>
      </w:r>
    </w:p>
    <w:p w14:paraId="2FD84691" w14:textId="77777777" w:rsidR="004A2FEC" w:rsidRPr="00EA69A5" w:rsidRDefault="004A2FEC" w:rsidP="004A2FEC">
      <w:pPr>
        <w:rPr>
          <w:rFonts w:eastAsia="Calibri"/>
          <w:sz w:val="24"/>
          <w:szCs w:val="24"/>
        </w:rPr>
      </w:pPr>
    </w:p>
    <w:p w14:paraId="1717F0C2" w14:textId="77777777" w:rsidR="004A2FEC" w:rsidRPr="00EA69A5" w:rsidRDefault="004A2FEC" w:rsidP="004A2FEC">
      <w:pPr>
        <w:rPr>
          <w:rFonts w:ascii="Arial" w:hAnsi="Arial" w:cs="Arial"/>
          <w:sz w:val="24"/>
          <w:szCs w:val="24"/>
        </w:rPr>
      </w:pPr>
      <w:r w:rsidRPr="00EA69A5">
        <w:rPr>
          <w:rFonts w:ascii="Arial" w:hAnsi="Arial" w:cs="Arial"/>
          <w:b/>
          <w:bCs/>
          <w:sz w:val="24"/>
          <w:szCs w:val="24"/>
        </w:rPr>
        <w:t>Contract Start Date and Duration</w:t>
      </w:r>
      <w:r w:rsidRPr="00EA69A5">
        <w:rPr>
          <w:rFonts w:ascii="Arial" w:hAnsi="Arial" w:cs="Arial"/>
          <w:sz w:val="24"/>
          <w:szCs w:val="24"/>
        </w:rPr>
        <w:t>. </w:t>
      </w:r>
    </w:p>
    <w:p w14:paraId="0C7C1247" w14:textId="77777777" w:rsidR="004A2FEC" w:rsidRPr="00EA69A5" w:rsidRDefault="004A2FEC" w:rsidP="004A2FEC">
      <w:pPr>
        <w:rPr>
          <w:rFonts w:ascii="Arial" w:hAnsi="Arial" w:cs="Arial"/>
          <w:sz w:val="24"/>
          <w:szCs w:val="24"/>
        </w:rPr>
      </w:pPr>
    </w:p>
    <w:p w14:paraId="0ED5F26E"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Contract should start as soon as possible however no later than Q4 2022 to allow integration into normal working practices by Q2 2023 (12 months from now).  </w:t>
      </w:r>
    </w:p>
    <w:p w14:paraId="40C2281F" w14:textId="77777777" w:rsidR="004A2FEC" w:rsidRPr="00EA69A5" w:rsidRDefault="004A2FEC" w:rsidP="004A2FEC">
      <w:pPr>
        <w:rPr>
          <w:rFonts w:ascii="Arial" w:hAnsi="Arial" w:cs="Arial"/>
          <w:sz w:val="24"/>
          <w:szCs w:val="24"/>
        </w:rPr>
      </w:pPr>
    </w:p>
    <w:p w14:paraId="738A1602" w14:textId="77777777" w:rsidR="004A2FEC" w:rsidRPr="00EA69A5" w:rsidRDefault="004A2FEC" w:rsidP="004A2FEC">
      <w:pPr>
        <w:rPr>
          <w:rFonts w:ascii="Arial" w:hAnsi="Arial" w:cs="Arial"/>
          <w:sz w:val="24"/>
          <w:szCs w:val="24"/>
        </w:rPr>
      </w:pPr>
      <w:r w:rsidRPr="00EA69A5">
        <w:rPr>
          <w:rFonts w:ascii="Arial" w:hAnsi="Arial" w:cs="Arial"/>
          <w:b/>
          <w:bCs/>
          <w:sz w:val="24"/>
          <w:szCs w:val="24"/>
        </w:rPr>
        <w:t>Security Considerations</w:t>
      </w:r>
      <w:r w:rsidRPr="00EA69A5">
        <w:rPr>
          <w:rFonts w:ascii="Arial" w:hAnsi="Arial" w:cs="Arial"/>
          <w:sz w:val="24"/>
          <w:szCs w:val="24"/>
        </w:rPr>
        <w:t xml:space="preserve">.  </w:t>
      </w:r>
    </w:p>
    <w:p w14:paraId="137B4862" w14:textId="77777777" w:rsidR="004A2FEC" w:rsidRPr="00EA69A5" w:rsidRDefault="004A2FEC" w:rsidP="004A2FEC">
      <w:pPr>
        <w:rPr>
          <w:rFonts w:ascii="Arial" w:hAnsi="Arial" w:cs="Arial"/>
          <w:sz w:val="24"/>
          <w:szCs w:val="24"/>
        </w:rPr>
      </w:pPr>
    </w:p>
    <w:p w14:paraId="7B94A29A"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Data accessible to company will be at Official level. Any Official sensitive data will be </w:t>
      </w:r>
      <w:proofErr w:type="spellStart"/>
      <w:r w:rsidRPr="00EA69A5">
        <w:rPr>
          <w:rFonts w:ascii="Arial" w:hAnsi="Arial" w:cs="Arial"/>
          <w:sz w:val="24"/>
          <w:szCs w:val="24"/>
        </w:rPr>
        <w:t>sanitised</w:t>
      </w:r>
      <w:proofErr w:type="spellEnd"/>
      <w:r w:rsidRPr="00EA69A5">
        <w:rPr>
          <w:rFonts w:ascii="Arial" w:hAnsi="Arial" w:cs="Arial"/>
          <w:sz w:val="24"/>
          <w:szCs w:val="24"/>
        </w:rPr>
        <w:t xml:space="preserve"> prior to providing it to the company. Company when working on MOD property will be under escorted visitor passes. Unit Security Officer aware of project. </w:t>
      </w:r>
    </w:p>
    <w:p w14:paraId="102EE755" w14:textId="77777777" w:rsidR="004A2FEC" w:rsidRPr="00EA69A5" w:rsidRDefault="004A2FEC" w:rsidP="004A2FEC">
      <w:pPr>
        <w:rPr>
          <w:rFonts w:ascii="Arial" w:hAnsi="Arial" w:cs="Arial"/>
          <w:sz w:val="24"/>
          <w:szCs w:val="24"/>
        </w:rPr>
      </w:pPr>
    </w:p>
    <w:p w14:paraId="726D653E" w14:textId="77777777" w:rsidR="004A2FEC" w:rsidRPr="00EA69A5" w:rsidRDefault="004A2FEC" w:rsidP="004A2FEC">
      <w:pPr>
        <w:rPr>
          <w:rFonts w:ascii="Arial" w:hAnsi="Arial" w:cs="Arial"/>
          <w:sz w:val="24"/>
          <w:szCs w:val="24"/>
        </w:rPr>
      </w:pPr>
      <w:r w:rsidRPr="00EA69A5">
        <w:rPr>
          <w:rFonts w:ascii="Arial" w:hAnsi="Arial" w:cs="Arial"/>
          <w:b/>
          <w:bCs/>
          <w:sz w:val="24"/>
          <w:szCs w:val="24"/>
        </w:rPr>
        <w:t>Other Considerations.</w:t>
      </w:r>
      <w:r w:rsidRPr="00EA69A5">
        <w:rPr>
          <w:rFonts w:ascii="Arial" w:hAnsi="Arial" w:cs="Arial"/>
          <w:sz w:val="24"/>
          <w:szCs w:val="24"/>
        </w:rPr>
        <w:t xml:space="preserve">  </w:t>
      </w:r>
    </w:p>
    <w:p w14:paraId="69D1F2A8" w14:textId="77777777" w:rsidR="004A2FEC" w:rsidRPr="00EA69A5" w:rsidRDefault="004A2FEC" w:rsidP="004A2FEC">
      <w:pPr>
        <w:rPr>
          <w:rFonts w:ascii="Arial" w:hAnsi="Arial" w:cs="Arial"/>
          <w:sz w:val="24"/>
          <w:szCs w:val="24"/>
        </w:rPr>
      </w:pPr>
    </w:p>
    <w:p w14:paraId="3657100B"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All Intellectual Property rights for the solution should be retained by the MOD. Ability for 1710 NAS App developer </w:t>
      </w:r>
      <w:proofErr w:type="gramStart"/>
      <w:r w:rsidRPr="00EA69A5">
        <w:rPr>
          <w:rFonts w:ascii="Arial" w:hAnsi="Arial" w:cs="Arial"/>
          <w:sz w:val="24"/>
          <w:szCs w:val="24"/>
        </w:rPr>
        <w:t>SME’s</w:t>
      </w:r>
      <w:proofErr w:type="gramEnd"/>
      <w:r w:rsidRPr="00EA69A5">
        <w:rPr>
          <w:rFonts w:ascii="Arial" w:hAnsi="Arial" w:cs="Arial"/>
          <w:sz w:val="24"/>
          <w:szCs w:val="24"/>
        </w:rPr>
        <w:t xml:space="preserve"> to work with company to develop solutions is essential to help grow in house experience. </w:t>
      </w:r>
    </w:p>
    <w:p w14:paraId="450F36E2" w14:textId="77777777" w:rsidR="004A2FEC" w:rsidRPr="00EA69A5" w:rsidRDefault="004A2FEC" w:rsidP="004A2FEC">
      <w:pPr>
        <w:rPr>
          <w:rFonts w:ascii="Arial" w:eastAsia="Arial" w:hAnsi="Arial" w:cs="Arial"/>
          <w:sz w:val="24"/>
          <w:szCs w:val="24"/>
        </w:rPr>
      </w:pPr>
    </w:p>
    <w:p w14:paraId="73B9617A" w14:textId="77777777" w:rsidR="004A2FEC" w:rsidRPr="00EA69A5" w:rsidRDefault="004A2FEC" w:rsidP="004A2FEC">
      <w:pPr>
        <w:pStyle w:val="ListParagraph"/>
        <w:widowControl/>
        <w:numPr>
          <w:ilvl w:val="0"/>
          <w:numId w:val="49"/>
        </w:numPr>
        <w:spacing w:after="0" w:line="240" w:lineRule="auto"/>
        <w:contextualSpacing w:val="0"/>
        <w:rPr>
          <w:rFonts w:ascii="Arial" w:eastAsia="Arial" w:hAnsi="Arial" w:cs="Arial"/>
          <w:sz w:val="24"/>
          <w:szCs w:val="24"/>
        </w:rPr>
      </w:pPr>
      <w:r w:rsidRPr="00EA69A5">
        <w:rPr>
          <w:rFonts w:ascii="Arial" w:eastAsia="Arial" w:hAnsi="Arial" w:cs="Arial"/>
          <w:sz w:val="24"/>
          <w:szCs w:val="24"/>
        </w:rPr>
        <w:t xml:space="preserve">All source code shall be provided to MOD.  </w:t>
      </w:r>
    </w:p>
    <w:p w14:paraId="29DD7C4F" w14:textId="77777777" w:rsidR="004A2FEC" w:rsidRPr="00EA69A5" w:rsidRDefault="004A2FEC" w:rsidP="004A2FEC">
      <w:pPr>
        <w:rPr>
          <w:rFonts w:ascii="Arial" w:hAnsi="Arial" w:cs="Arial"/>
          <w:b/>
          <w:bCs/>
          <w:sz w:val="24"/>
          <w:szCs w:val="24"/>
        </w:rPr>
      </w:pPr>
    </w:p>
    <w:p w14:paraId="30F6A743" w14:textId="77777777" w:rsidR="004A2FEC" w:rsidRPr="00EA69A5" w:rsidRDefault="004A2FEC" w:rsidP="004A2FEC">
      <w:pPr>
        <w:rPr>
          <w:rFonts w:ascii="Arial" w:hAnsi="Arial" w:cs="Arial"/>
          <w:sz w:val="24"/>
          <w:szCs w:val="24"/>
        </w:rPr>
      </w:pPr>
      <w:r w:rsidRPr="00EA69A5">
        <w:rPr>
          <w:rFonts w:ascii="Arial" w:hAnsi="Arial" w:cs="Arial"/>
          <w:b/>
          <w:bCs/>
          <w:sz w:val="24"/>
          <w:szCs w:val="24"/>
        </w:rPr>
        <w:t>Government Furnished Equipment/Information (GFE/GFI)</w:t>
      </w:r>
      <w:r w:rsidRPr="00EA69A5">
        <w:rPr>
          <w:rFonts w:ascii="Arial" w:hAnsi="Arial" w:cs="Arial"/>
          <w:sz w:val="24"/>
          <w:szCs w:val="24"/>
        </w:rPr>
        <w:t xml:space="preserve">.  </w:t>
      </w:r>
    </w:p>
    <w:p w14:paraId="017B708A" w14:textId="77777777" w:rsidR="004A2FEC" w:rsidRPr="00EA69A5" w:rsidRDefault="004A2FEC" w:rsidP="004A2FEC">
      <w:pPr>
        <w:rPr>
          <w:rFonts w:ascii="Arial" w:hAnsi="Arial" w:cs="Arial"/>
          <w:sz w:val="24"/>
          <w:szCs w:val="24"/>
        </w:rPr>
      </w:pPr>
    </w:p>
    <w:p w14:paraId="7798FE46" w14:textId="77777777" w:rsidR="004A2FEC" w:rsidRPr="00EA69A5" w:rsidRDefault="004A2FEC" w:rsidP="004A2FEC">
      <w:pPr>
        <w:pStyle w:val="ListParagraph"/>
        <w:widowControl/>
        <w:numPr>
          <w:ilvl w:val="0"/>
          <w:numId w:val="49"/>
        </w:numPr>
        <w:spacing w:after="0" w:line="240" w:lineRule="auto"/>
        <w:contextualSpacing w:val="0"/>
        <w:rPr>
          <w:rFonts w:ascii="Arial" w:hAnsi="Arial" w:cs="Arial"/>
          <w:sz w:val="24"/>
          <w:szCs w:val="24"/>
        </w:rPr>
      </w:pPr>
      <w:r w:rsidRPr="00EA69A5">
        <w:rPr>
          <w:rFonts w:ascii="Arial" w:hAnsi="Arial" w:cs="Arial"/>
          <w:sz w:val="24"/>
          <w:szCs w:val="24"/>
        </w:rPr>
        <w:t xml:space="preserve">Contracted company will have supervised access to data and SME support as required. Able to work within 1710 building where required to aid complementary working. Normal office workspaces will be provided.  </w:t>
      </w:r>
    </w:p>
    <w:p w14:paraId="435FC0B6"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     </w:t>
      </w:r>
    </w:p>
    <w:p w14:paraId="4B70E01B" w14:textId="77777777" w:rsidR="004A2FEC" w:rsidRPr="00EA69A5" w:rsidRDefault="004A2FEC" w:rsidP="004A2FEC">
      <w:pPr>
        <w:rPr>
          <w:rFonts w:ascii="Arial" w:hAnsi="Arial" w:cs="Arial"/>
          <w:sz w:val="24"/>
          <w:szCs w:val="24"/>
        </w:rPr>
      </w:pPr>
      <w:r w:rsidRPr="00EA69A5">
        <w:rPr>
          <w:rFonts w:ascii="Arial" w:hAnsi="Arial" w:cs="Arial"/>
          <w:b/>
          <w:bCs/>
          <w:sz w:val="24"/>
          <w:szCs w:val="24"/>
        </w:rPr>
        <w:t xml:space="preserve">Points of Contact.  </w:t>
      </w:r>
    </w:p>
    <w:p w14:paraId="44524B6B" w14:textId="77777777" w:rsidR="004A2FEC" w:rsidRPr="00EA69A5" w:rsidRDefault="004A2FEC" w:rsidP="004A2FEC">
      <w:pPr>
        <w:rPr>
          <w:rFonts w:ascii="Arial" w:hAnsi="Arial" w:cs="Arial"/>
          <w:sz w:val="24"/>
          <w:szCs w:val="24"/>
        </w:rPr>
      </w:pPr>
    </w:p>
    <w:p w14:paraId="24241905"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Lt Oliver Burrows </w:t>
      </w:r>
    </w:p>
    <w:p w14:paraId="17E0A3CB"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1710 Naval Air Squadron </w:t>
      </w:r>
    </w:p>
    <w:p w14:paraId="1FF86775"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HMNB Portsmouth </w:t>
      </w:r>
    </w:p>
    <w:p w14:paraId="17A5BCA3" w14:textId="77777777" w:rsidR="004A2FEC" w:rsidRPr="00EA69A5" w:rsidRDefault="004A2FEC" w:rsidP="004A2FEC">
      <w:pPr>
        <w:rPr>
          <w:rFonts w:ascii="Arial" w:hAnsi="Arial" w:cs="Arial"/>
          <w:sz w:val="24"/>
          <w:szCs w:val="24"/>
        </w:rPr>
      </w:pPr>
      <w:hyperlink r:id="rId35" w:history="1">
        <w:r w:rsidRPr="00EA69A5">
          <w:rPr>
            <w:rStyle w:val="Hyperlink"/>
            <w:color w:val="auto"/>
            <w:sz w:val="24"/>
            <w:szCs w:val="24"/>
          </w:rPr>
          <w:t>oliver.burrows100@mod.gov.uk</w:t>
        </w:r>
      </w:hyperlink>
      <w:r w:rsidRPr="00EA69A5">
        <w:rPr>
          <w:rFonts w:ascii="Arial" w:hAnsi="Arial" w:cs="Arial"/>
          <w:sz w:val="24"/>
          <w:szCs w:val="24"/>
        </w:rPr>
        <w:t xml:space="preserve"> </w:t>
      </w:r>
    </w:p>
    <w:p w14:paraId="4C42777B" w14:textId="77777777" w:rsidR="004A2FEC" w:rsidRPr="00EA69A5" w:rsidRDefault="004A2FEC" w:rsidP="004A2FEC">
      <w:pPr>
        <w:rPr>
          <w:rFonts w:ascii="Arial" w:hAnsi="Arial" w:cs="Arial"/>
          <w:sz w:val="24"/>
          <w:szCs w:val="24"/>
        </w:rPr>
      </w:pPr>
    </w:p>
    <w:p w14:paraId="2CEE815A" w14:textId="77777777" w:rsidR="004A2FEC" w:rsidRPr="00EA69A5" w:rsidRDefault="004A2FEC" w:rsidP="004A2FEC">
      <w:pPr>
        <w:rPr>
          <w:rFonts w:ascii="Arial" w:hAnsi="Arial" w:cs="Arial"/>
          <w:sz w:val="24"/>
          <w:szCs w:val="24"/>
        </w:rPr>
      </w:pPr>
    </w:p>
    <w:p w14:paraId="54E5211A"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Mr Jeff Day </w:t>
      </w:r>
    </w:p>
    <w:p w14:paraId="7533C041"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Monitoring Head of Department </w:t>
      </w:r>
    </w:p>
    <w:p w14:paraId="5D636756"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1710 Naval Air Squadron </w:t>
      </w:r>
    </w:p>
    <w:p w14:paraId="49803378" w14:textId="77777777" w:rsidR="004A2FEC" w:rsidRPr="00EA69A5" w:rsidRDefault="004A2FEC" w:rsidP="004A2FEC">
      <w:pPr>
        <w:rPr>
          <w:rFonts w:ascii="Arial" w:hAnsi="Arial" w:cs="Arial"/>
          <w:sz w:val="24"/>
          <w:szCs w:val="24"/>
        </w:rPr>
      </w:pPr>
      <w:r w:rsidRPr="00EA69A5">
        <w:rPr>
          <w:rFonts w:ascii="Arial" w:hAnsi="Arial" w:cs="Arial"/>
          <w:sz w:val="24"/>
          <w:szCs w:val="24"/>
        </w:rPr>
        <w:t xml:space="preserve">HMNB Portsmouth </w:t>
      </w:r>
    </w:p>
    <w:p w14:paraId="56436BA4" w14:textId="77777777" w:rsidR="004A2FEC" w:rsidRPr="00EA69A5" w:rsidRDefault="004A2FEC" w:rsidP="004A2FEC">
      <w:pPr>
        <w:rPr>
          <w:rFonts w:ascii="Arial" w:hAnsi="Arial" w:cs="Arial"/>
          <w:sz w:val="24"/>
          <w:szCs w:val="24"/>
        </w:rPr>
      </w:pPr>
      <w:hyperlink r:id="rId36" w:history="1">
        <w:r w:rsidRPr="00EA69A5">
          <w:rPr>
            <w:rStyle w:val="Hyperlink"/>
            <w:color w:val="auto"/>
            <w:sz w:val="24"/>
            <w:szCs w:val="24"/>
          </w:rPr>
          <w:t>Jeff.day334@mod.gov.uk</w:t>
        </w:r>
      </w:hyperlink>
      <w:r w:rsidRPr="00EA69A5">
        <w:rPr>
          <w:rFonts w:ascii="Arial" w:hAnsi="Arial" w:cs="Arial"/>
          <w:sz w:val="24"/>
          <w:szCs w:val="24"/>
        </w:rPr>
        <w:t xml:space="preserve"> </w:t>
      </w:r>
    </w:p>
    <w:p w14:paraId="63D02AA0" w14:textId="77777777" w:rsidR="00ED28F5" w:rsidRPr="00EA69A5"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A69A5" w:rsidRDefault="00ED28F5" w:rsidP="00ED28F5">
      <w:pPr>
        <w:spacing w:after="0" w:line="240" w:lineRule="auto"/>
        <w:ind w:left="737" w:right="-20"/>
        <w:rPr>
          <w:rFonts w:ascii="Arial" w:eastAsia="Arial" w:hAnsi="Arial" w:cs="Arial"/>
          <w:sz w:val="32"/>
          <w:szCs w:val="32"/>
        </w:rPr>
      </w:pPr>
    </w:p>
    <w:p w14:paraId="56230AB0" w14:textId="77777777" w:rsidR="00ED28F5" w:rsidRPr="00EA69A5" w:rsidRDefault="00ED28F5" w:rsidP="00ED28F5"/>
    <w:p w14:paraId="195DF5DB" w14:textId="77777777" w:rsidR="00ED28F5" w:rsidRPr="00EA69A5" w:rsidRDefault="00ED28F5" w:rsidP="00ED28F5"/>
    <w:p w14:paraId="44AD85F6" w14:textId="77777777" w:rsidR="00ED28F5" w:rsidRPr="00EA69A5" w:rsidRDefault="00ED28F5" w:rsidP="00ED28F5"/>
    <w:p w14:paraId="4FF8F912" w14:textId="77777777" w:rsidR="00ED28F5" w:rsidRPr="00EA69A5" w:rsidRDefault="00ED28F5" w:rsidP="00ED28F5"/>
    <w:p w14:paraId="1D78050D" w14:textId="77777777" w:rsidR="00ED28F5" w:rsidRPr="00EA69A5" w:rsidRDefault="00ED28F5" w:rsidP="00ED28F5"/>
    <w:p w14:paraId="20669193" w14:textId="77777777" w:rsidR="00ED28F5" w:rsidRPr="00EA69A5" w:rsidRDefault="00ED28F5" w:rsidP="00ED28F5"/>
    <w:p w14:paraId="19EB83AE" w14:textId="77777777" w:rsidR="00ED28F5" w:rsidRPr="00EA69A5" w:rsidRDefault="00ED28F5" w:rsidP="00ED28F5"/>
    <w:p w14:paraId="7B27646D" w14:textId="77777777" w:rsidR="00ED28F5" w:rsidRPr="00EA69A5" w:rsidRDefault="00ED28F5" w:rsidP="00ED28F5"/>
    <w:p w14:paraId="3144AEF9" w14:textId="77777777" w:rsidR="00ED28F5" w:rsidRPr="00EA69A5" w:rsidRDefault="00ED28F5" w:rsidP="00ED28F5"/>
    <w:p w14:paraId="32F94639" w14:textId="77777777" w:rsidR="00ED28F5" w:rsidRPr="00EA69A5" w:rsidRDefault="00ED28F5" w:rsidP="00ED28F5"/>
    <w:p w14:paraId="2007C24A" w14:textId="77777777" w:rsidR="00ED28F5" w:rsidRPr="00EA69A5" w:rsidRDefault="00ED28F5" w:rsidP="00ED28F5"/>
    <w:p w14:paraId="64B55298" w14:textId="77777777" w:rsidR="00ED28F5" w:rsidRPr="00EA69A5" w:rsidRDefault="00ED28F5" w:rsidP="00ED28F5"/>
    <w:p w14:paraId="1B2E7686" w14:textId="77777777" w:rsidR="00ED28F5" w:rsidRPr="00EA69A5" w:rsidRDefault="00ED28F5" w:rsidP="00ED28F5"/>
    <w:p w14:paraId="6085BC55" w14:textId="77777777" w:rsidR="00ED28F5" w:rsidRPr="00EA69A5" w:rsidRDefault="00ED28F5" w:rsidP="00ED28F5"/>
    <w:p w14:paraId="0596F7ED" w14:textId="77777777" w:rsidR="00ED28F5" w:rsidRPr="00EA69A5" w:rsidRDefault="00ED28F5" w:rsidP="00ED28F5"/>
    <w:p w14:paraId="0BB1F9EB" w14:textId="77777777" w:rsidR="00ED28F5" w:rsidRPr="00EA69A5" w:rsidRDefault="00ED28F5" w:rsidP="00ED28F5"/>
    <w:p w14:paraId="45CD7666" w14:textId="77777777" w:rsidR="00ED28F5" w:rsidRPr="00EA69A5" w:rsidRDefault="00ED28F5" w:rsidP="00ED28F5"/>
    <w:p w14:paraId="76441293" w14:textId="77777777" w:rsidR="00ED28F5" w:rsidRPr="00EA69A5" w:rsidRDefault="00ED28F5" w:rsidP="00ED28F5"/>
    <w:p w14:paraId="05C5ABFF" w14:textId="77777777" w:rsidR="007417E1" w:rsidRPr="00EA69A5" w:rsidRDefault="007417E1" w:rsidP="007417E1">
      <w:pPr>
        <w:spacing w:after="0" w:line="252" w:lineRule="exact"/>
        <w:ind w:left="113" w:right="-20"/>
        <w:rPr>
          <w:rFonts w:ascii="Arial" w:eastAsia="Arial" w:hAnsi="Arial" w:cs="Arial"/>
          <w:b/>
          <w:bCs/>
        </w:rPr>
      </w:pPr>
    </w:p>
    <w:p w14:paraId="0B63F6AF" w14:textId="77777777" w:rsidR="007417E1" w:rsidRPr="00EA69A5" w:rsidRDefault="007417E1" w:rsidP="007417E1">
      <w:pPr>
        <w:spacing w:after="0" w:line="252" w:lineRule="exact"/>
        <w:ind w:left="113" w:right="-20"/>
        <w:rPr>
          <w:rFonts w:ascii="Arial" w:eastAsia="Arial" w:hAnsi="Arial" w:cs="Arial"/>
          <w:b/>
          <w:bCs/>
        </w:rPr>
      </w:pPr>
    </w:p>
    <w:p w14:paraId="14FB4F06" w14:textId="77777777" w:rsidR="007417E1" w:rsidRPr="00EA69A5" w:rsidRDefault="007417E1" w:rsidP="007417E1">
      <w:pPr>
        <w:spacing w:after="0" w:line="252" w:lineRule="exact"/>
        <w:ind w:left="113" w:right="-20"/>
        <w:rPr>
          <w:rFonts w:ascii="Arial" w:eastAsia="Arial" w:hAnsi="Arial" w:cs="Arial"/>
          <w:b/>
          <w:bCs/>
        </w:rPr>
      </w:pPr>
    </w:p>
    <w:p w14:paraId="08135C8B" w14:textId="77777777" w:rsidR="007417E1" w:rsidRPr="00EA69A5" w:rsidRDefault="007417E1" w:rsidP="007417E1">
      <w:pPr>
        <w:spacing w:after="0" w:line="252" w:lineRule="exact"/>
        <w:ind w:left="113" w:right="-20"/>
        <w:rPr>
          <w:rFonts w:ascii="Arial" w:eastAsia="Arial" w:hAnsi="Arial" w:cs="Arial"/>
          <w:b/>
          <w:bCs/>
        </w:rPr>
      </w:pPr>
    </w:p>
    <w:p w14:paraId="69D1FF49" w14:textId="77777777" w:rsidR="007417E1" w:rsidRPr="00EA69A5" w:rsidRDefault="007417E1" w:rsidP="007417E1">
      <w:pPr>
        <w:spacing w:after="0" w:line="252" w:lineRule="exact"/>
        <w:ind w:left="113" w:right="-20"/>
        <w:rPr>
          <w:rFonts w:ascii="Arial" w:eastAsia="Arial" w:hAnsi="Arial" w:cs="Arial"/>
          <w:b/>
          <w:bCs/>
        </w:rPr>
      </w:pPr>
    </w:p>
    <w:p w14:paraId="383B759A" w14:textId="77777777" w:rsidR="007417E1" w:rsidRPr="00EA69A5" w:rsidRDefault="007417E1" w:rsidP="007417E1">
      <w:pPr>
        <w:spacing w:after="0" w:line="252" w:lineRule="exact"/>
        <w:ind w:left="113" w:right="-20"/>
        <w:rPr>
          <w:rFonts w:ascii="Arial" w:eastAsia="Arial" w:hAnsi="Arial" w:cs="Arial"/>
          <w:b/>
          <w:bCs/>
        </w:rPr>
      </w:pPr>
    </w:p>
    <w:p w14:paraId="5C1B65DE" w14:textId="77777777" w:rsidR="007417E1" w:rsidRPr="00EA69A5" w:rsidRDefault="007417E1" w:rsidP="007417E1">
      <w:pPr>
        <w:spacing w:after="0" w:line="252" w:lineRule="exact"/>
        <w:ind w:left="113" w:right="-20"/>
        <w:rPr>
          <w:rFonts w:ascii="Arial" w:eastAsia="Arial" w:hAnsi="Arial" w:cs="Arial"/>
          <w:b/>
          <w:bCs/>
        </w:rPr>
      </w:pPr>
    </w:p>
    <w:p w14:paraId="221FD615" w14:textId="77777777" w:rsidR="007417E1" w:rsidRPr="00EA69A5" w:rsidRDefault="007417E1" w:rsidP="007417E1">
      <w:pPr>
        <w:spacing w:after="0" w:line="252" w:lineRule="exact"/>
        <w:ind w:left="113" w:right="-20"/>
        <w:rPr>
          <w:rFonts w:ascii="Arial" w:eastAsia="Arial" w:hAnsi="Arial" w:cs="Arial"/>
          <w:b/>
          <w:bCs/>
        </w:rPr>
      </w:pPr>
    </w:p>
    <w:p w14:paraId="3A64B4B4" w14:textId="77777777" w:rsidR="007417E1" w:rsidRPr="00EA69A5" w:rsidRDefault="007417E1" w:rsidP="007417E1">
      <w:pPr>
        <w:spacing w:after="0" w:line="252" w:lineRule="exact"/>
        <w:ind w:left="113" w:right="-20"/>
        <w:rPr>
          <w:rFonts w:ascii="Arial" w:eastAsia="Arial" w:hAnsi="Arial" w:cs="Arial"/>
          <w:b/>
          <w:bCs/>
        </w:rPr>
      </w:pPr>
    </w:p>
    <w:p w14:paraId="44752566" w14:textId="77777777" w:rsidR="007417E1" w:rsidRPr="00EA69A5" w:rsidRDefault="007417E1" w:rsidP="007417E1">
      <w:pPr>
        <w:spacing w:after="0" w:line="252" w:lineRule="exact"/>
        <w:ind w:left="113" w:right="-20"/>
        <w:rPr>
          <w:rFonts w:ascii="Arial" w:eastAsia="Arial" w:hAnsi="Arial" w:cs="Arial"/>
          <w:b/>
          <w:bCs/>
        </w:rPr>
      </w:pPr>
    </w:p>
    <w:p w14:paraId="5D2882E2" w14:textId="77777777" w:rsidR="007417E1" w:rsidRPr="00EA69A5" w:rsidRDefault="007417E1" w:rsidP="007417E1">
      <w:pPr>
        <w:spacing w:after="0" w:line="252" w:lineRule="exact"/>
        <w:ind w:left="113" w:right="-20"/>
        <w:rPr>
          <w:rFonts w:ascii="Arial" w:eastAsia="Arial" w:hAnsi="Arial" w:cs="Arial"/>
          <w:b/>
          <w:bCs/>
        </w:rPr>
      </w:pPr>
    </w:p>
    <w:p w14:paraId="76320738" w14:textId="77777777" w:rsidR="007417E1" w:rsidRPr="00EA69A5" w:rsidRDefault="007417E1" w:rsidP="007417E1">
      <w:pPr>
        <w:spacing w:after="0" w:line="252" w:lineRule="exact"/>
        <w:ind w:left="113" w:right="-20"/>
        <w:rPr>
          <w:rFonts w:ascii="Arial" w:eastAsia="Arial" w:hAnsi="Arial" w:cs="Arial"/>
          <w:b/>
          <w:bCs/>
        </w:rPr>
      </w:pPr>
    </w:p>
    <w:p w14:paraId="166F1CC2"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EA69A5" w:rsidRDefault="007417E1" w:rsidP="007417E1">
      <w:pPr>
        <w:spacing w:after="0" w:line="240" w:lineRule="auto"/>
        <w:jc w:val="both"/>
        <w:rPr>
          <w:rFonts w:ascii="Arial" w:eastAsia="Times New Roman" w:hAnsi="Arial" w:cs="Times New Roman"/>
          <w:szCs w:val="20"/>
          <w:lang w:val="en-GB" w:eastAsia="en-GB"/>
        </w:rPr>
      </w:pPr>
    </w:p>
    <w:p w14:paraId="1C0E1B58" w14:textId="23852D8D" w:rsidR="009F5745" w:rsidRPr="00EA69A5" w:rsidRDefault="009F5745" w:rsidP="009F5745">
      <w:pPr>
        <w:jc w:val="right"/>
        <w:rPr>
          <w:rFonts w:ascii="Arial" w:hAnsi="Arial" w:cs="Arial"/>
          <w:b/>
          <w:sz w:val="20"/>
        </w:rPr>
      </w:pPr>
      <w:bookmarkStart w:id="88" w:name="_Hlk39944117"/>
      <w:bookmarkStart w:id="89" w:name="_Hlk38050681"/>
      <w:r w:rsidRPr="00EA69A5">
        <w:rPr>
          <w:rFonts w:ascii="Arial" w:hAnsi="Arial" w:cs="Arial"/>
          <w:b/>
          <w:sz w:val="20"/>
        </w:rPr>
        <w:t>SC1A</w:t>
      </w:r>
      <w:r w:rsidRPr="00EA69A5">
        <w:rPr>
          <w:rFonts w:ascii="Arial" w:hAnsi="Arial" w:cs="Arial"/>
          <w:b/>
          <w:sz w:val="20"/>
        </w:rPr>
        <w:br/>
        <w:t>(</w:t>
      </w:r>
      <w:proofErr w:type="spellStart"/>
      <w:r w:rsidRPr="00EA69A5">
        <w:rPr>
          <w:rFonts w:ascii="Arial" w:hAnsi="Arial" w:cs="Arial"/>
          <w:b/>
          <w:sz w:val="20"/>
        </w:rPr>
        <w:t>Edn</w:t>
      </w:r>
      <w:proofErr w:type="spellEnd"/>
      <w:r w:rsidRPr="00EA69A5">
        <w:rPr>
          <w:rFonts w:ascii="Arial" w:hAnsi="Arial" w:cs="Arial"/>
          <w:b/>
          <w:sz w:val="20"/>
        </w:rPr>
        <w:t xml:space="preserve"> </w:t>
      </w:r>
      <w:r w:rsidR="0046485A" w:rsidRPr="00EA69A5">
        <w:rPr>
          <w:rFonts w:ascii="Arial" w:hAnsi="Arial" w:cs="Arial"/>
          <w:b/>
          <w:sz w:val="20"/>
        </w:rPr>
        <w:t>05/</w:t>
      </w:r>
      <w:r w:rsidR="005B5783" w:rsidRPr="00EA69A5">
        <w:rPr>
          <w:rFonts w:ascii="Arial" w:hAnsi="Arial" w:cs="Arial"/>
          <w:b/>
          <w:sz w:val="20"/>
        </w:rPr>
        <w:t>22</w:t>
      </w:r>
      <w:r w:rsidRPr="00EA69A5">
        <w:rPr>
          <w:rFonts w:ascii="Arial" w:hAnsi="Arial" w:cs="Arial"/>
          <w:b/>
          <w:sz w:val="20"/>
        </w:rPr>
        <w:t>)</w:t>
      </w:r>
    </w:p>
    <w:bookmarkEnd w:id="88"/>
    <w:p w14:paraId="643BB67D" w14:textId="77777777" w:rsidR="009F5745" w:rsidRPr="00EA69A5" w:rsidRDefault="009F5745" w:rsidP="009F5745">
      <w:pPr>
        <w:spacing w:after="0" w:line="252" w:lineRule="exact"/>
        <w:ind w:left="113" w:right="-20"/>
        <w:rPr>
          <w:rFonts w:ascii="Arial" w:eastAsia="Arial" w:hAnsi="Arial" w:cs="Arial"/>
          <w:b/>
          <w:bCs/>
        </w:rPr>
      </w:pPr>
    </w:p>
    <w:p w14:paraId="61D4D59A" w14:textId="77777777" w:rsidR="009F5745" w:rsidRPr="00EA69A5" w:rsidRDefault="009F5745" w:rsidP="009F5745">
      <w:pPr>
        <w:spacing w:after="0" w:line="252" w:lineRule="exact"/>
        <w:ind w:left="113" w:right="-20"/>
        <w:rPr>
          <w:rFonts w:ascii="Arial" w:eastAsia="Arial" w:hAnsi="Arial" w:cs="Arial"/>
          <w:b/>
          <w:bCs/>
        </w:rPr>
      </w:pPr>
    </w:p>
    <w:p w14:paraId="3D136497" w14:textId="77777777" w:rsidR="009F5745" w:rsidRPr="00EA69A5" w:rsidRDefault="009F5745" w:rsidP="009F5745">
      <w:pPr>
        <w:spacing w:after="0" w:line="252" w:lineRule="exact"/>
        <w:ind w:left="113" w:right="-20"/>
        <w:rPr>
          <w:rFonts w:ascii="Arial" w:eastAsia="Arial" w:hAnsi="Arial" w:cs="Arial"/>
          <w:b/>
          <w:bCs/>
        </w:rPr>
      </w:pPr>
    </w:p>
    <w:p w14:paraId="2C06C10F" w14:textId="42C2AEBC" w:rsidR="009F5745" w:rsidRPr="00EA69A5" w:rsidRDefault="009F5745" w:rsidP="009F5745">
      <w:pPr>
        <w:spacing w:after="0" w:line="252" w:lineRule="exact"/>
        <w:ind w:left="113" w:right="-20"/>
        <w:rPr>
          <w:rFonts w:ascii="Arial" w:eastAsia="Arial" w:hAnsi="Arial" w:cs="Arial"/>
          <w:b/>
          <w:bCs/>
        </w:rPr>
      </w:pPr>
      <w:r w:rsidRPr="00EA69A5">
        <w:rPr>
          <w:noProof/>
        </w:rPr>
        <w:lastRenderedPageBreak/>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Pr="00EA69A5" w:rsidRDefault="009F5745" w:rsidP="009F5745">
      <w:pPr>
        <w:spacing w:after="0" w:line="252" w:lineRule="exact"/>
        <w:ind w:left="113" w:right="-20"/>
        <w:rPr>
          <w:rFonts w:ascii="Arial" w:eastAsia="Arial" w:hAnsi="Arial" w:cs="Arial"/>
          <w:b/>
          <w:bCs/>
        </w:rPr>
      </w:pPr>
    </w:p>
    <w:p w14:paraId="3884F888" w14:textId="77777777" w:rsidR="009F5745" w:rsidRPr="00EA69A5" w:rsidRDefault="009F5745" w:rsidP="009F5745">
      <w:pPr>
        <w:spacing w:after="0" w:line="252" w:lineRule="exact"/>
        <w:ind w:left="113" w:right="-20"/>
        <w:rPr>
          <w:rFonts w:ascii="Arial" w:eastAsia="Arial" w:hAnsi="Arial" w:cs="Arial"/>
          <w:b/>
          <w:bCs/>
        </w:rPr>
      </w:pPr>
    </w:p>
    <w:p w14:paraId="603F502C" w14:textId="77777777" w:rsidR="009F5745" w:rsidRPr="00EA69A5" w:rsidRDefault="009F5745" w:rsidP="009F5745">
      <w:pPr>
        <w:spacing w:after="0" w:line="252" w:lineRule="exact"/>
        <w:ind w:left="113" w:right="-20"/>
        <w:rPr>
          <w:rFonts w:ascii="Arial" w:eastAsia="Arial" w:hAnsi="Arial" w:cs="Arial"/>
          <w:b/>
          <w:bCs/>
        </w:rPr>
      </w:pPr>
    </w:p>
    <w:p w14:paraId="77F38EDC" w14:textId="77777777" w:rsidR="009F5745" w:rsidRPr="00EA69A5" w:rsidRDefault="009F5745" w:rsidP="009F5745">
      <w:pPr>
        <w:spacing w:after="0" w:line="252" w:lineRule="exact"/>
        <w:ind w:left="113" w:right="-20"/>
        <w:rPr>
          <w:rFonts w:ascii="Arial" w:eastAsia="Arial" w:hAnsi="Arial" w:cs="Arial"/>
          <w:b/>
          <w:bCs/>
        </w:rPr>
      </w:pPr>
    </w:p>
    <w:p w14:paraId="55BC76D2" w14:textId="77777777" w:rsidR="009F5745" w:rsidRPr="00EA69A5" w:rsidRDefault="009F5745" w:rsidP="009F5745">
      <w:pPr>
        <w:spacing w:after="0" w:line="252" w:lineRule="exact"/>
        <w:ind w:left="113" w:right="-20"/>
        <w:rPr>
          <w:rFonts w:ascii="Arial" w:eastAsia="Arial" w:hAnsi="Arial" w:cs="Arial"/>
          <w:b/>
          <w:bCs/>
        </w:rPr>
      </w:pPr>
    </w:p>
    <w:p w14:paraId="3A273B85" w14:textId="77777777" w:rsidR="009F5745" w:rsidRPr="00EA69A5" w:rsidRDefault="009F5745" w:rsidP="009F5745">
      <w:pPr>
        <w:spacing w:after="0" w:line="252" w:lineRule="exact"/>
        <w:ind w:left="113" w:right="-20"/>
        <w:rPr>
          <w:rFonts w:ascii="Arial" w:eastAsia="Arial" w:hAnsi="Arial" w:cs="Arial"/>
          <w:b/>
          <w:bCs/>
        </w:rPr>
      </w:pPr>
    </w:p>
    <w:p w14:paraId="0E232002" w14:textId="77777777" w:rsidR="009F5745" w:rsidRPr="00EA69A5" w:rsidRDefault="009F5745" w:rsidP="009F5745">
      <w:pPr>
        <w:spacing w:after="0" w:line="252" w:lineRule="exact"/>
        <w:ind w:left="113" w:right="-20"/>
        <w:rPr>
          <w:rFonts w:ascii="Arial" w:eastAsia="Arial" w:hAnsi="Arial" w:cs="Arial"/>
          <w:b/>
          <w:bCs/>
        </w:rPr>
      </w:pPr>
    </w:p>
    <w:p w14:paraId="748F9329" w14:textId="77777777" w:rsidR="009F5745" w:rsidRPr="00EA69A5" w:rsidRDefault="009F5745" w:rsidP="009F5745">
      <w:pPr>
        <w:spacing w:after="0" w:line="252" w:lineRule="exact"/>
        <w:ind w:left="113" w:right="-20"/>
        <w:rPr>
          <w:rFonts w:ascii="Arial" w:eastAsia="Arial" w:hAnsi="Arial" w:cs="Arial"/>
          <w:b/>
          <w:bCs/>
        </w:rPr>
      </w:pPr>
    </w:p>
    <w:p w14:paraId="430D9311" w14:textId="77777777" w:rsidR="009F5745" w:rsidRPr="00EA69A5" w:rsidRDefault="009F5745" w:rsidP="009F5745">
      <w:pPr>
        <w:spacing w:before="240" w:line="240" w:lineRule="auto"/>
        <w:ind w:left="113" w:right="-20"/>
        <w:jc w:val="center"/>
        <w:rPr>
          <w:rFonts w:ascii="Arial" w:eastAsia="Arial" w:hAnsi="Arial" w:cs="Arial"/>
          <w:b/>
          <w:bCs/>
          <w:sz w:val="32"/>
          <w:szCs w:val="32"/>
        </w:rPr>
      </w:pPr>
      <w:r w:rsidRPr="00EA69A5">
        <w:rPr>
          <w:rFonts w:ascii="Arial" w:eastAsia="Arial" w:hAnsi="Arial" w:cs="Arial"/>
          <w:b/>
          <w:bCs/>
          <w:sz w:val="32"/>
          <w:szCs w:val="32"/>
        </w:rPr>
        <w:t>MOD Terms and Conditions for Less</w:t>
      </w:r>
    </w:p>
    <w:p w14:paraId="7ACFC0B9" w14:textId="77777777" w:rsidR="009F5745" w:rsidRPr="00EA69A5" w:rsidRDefault="009F5745" w:rsidP="009F5745">
      <w:pPr>
        <w:spacing w:before="240" w:line="240" w:lineRule="auto"/>
        <w:ind w:left="113" w:right="-20"/>
        <w:jc w:val="center"/>
        <w:rPr>
          <w:rFonts w:ascii="Arial" w:eastAsia="Arial" w:hAnsi="Arial" w:cs="Arial"/>
          <w:b/>
          <w:bCs/>
          <w:sz w:val="32"/>
          <w:szCs w:val="32"/>
        </w:rPr>
      </w:pPr>
      <w:r w:rsidRPr="00EA69A5">
        <w:rPr>
          <w:rFonts w:ascii="Arial" w:eastAsia="Arial" w:hAnsi="Arial" w:cs="Arial"/>
          <w:b/>
          <w:bCs/>
          <w:sz w:val="32"/>
          <w:szCs w:val="32"/>
        </w:rPr>
        <w:t>Complex Requirements</w:t>
      </w:r>
    </w:p>
    <w:p w14:paraId="0F217956" w14:textId="3FD4F2E0" w:rsidR="009F5745" w:rsidRPr="00EA69A5" w:rsidRDefault="005B5783" w:rsidP="009F5745">
      <w:pPr>
        <w:spacing w:before="240" w:line="240" w:lineRule="auto"/>
        <w:ind w:left="113" w:right="-20"/>
        <w:jc w:val="center"/>
        <w:rPr>
          <w:rFonts w:ascii="Arial" w:eastAsia="Arial" w:hAnsi="Arial" w:cs="Arial"/>
          <w:b/>
          <w:bCs/>
          <w:sz w:val="32"/>
          <w:szCs w:val="32"/>
        </w:rPr>
      </w:pPr>
      <w:r w:rsidRPr="00EA69A5">
        <w:rPr>
          <w:rFonts w:ascii="Arial" w:eastAsia="Arial" w:hAnsi="Arial" w:cs="Arial"/>
          <w:b/>
          <w:bCs/>
          <w:sz w:val="32"/>
          <w:szCs w:val="32"/>
        </w:rPr>
        <w:t xml:space="preserve"> </w:t>
      </w:r>
    </w:p>
    <w:p w14:paraId="1238A319"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Pr="00EA69A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Pr="00EA69A5" w:rsidRDefault="009F5745" w:rsidP="009F5745">
      <w:pPr>
        <w:widowControl/>
        <w:spacing w:after="0" w:line="240" w:lineRule="auto"/>
        <w:rPr>
          <w:rFonts w:ascii="Arial" w:eastAsia="Arial" w:hAnsi="Arial" w:cs="Arial"/>
          <w:b/>
          <w:bCs/>
          <w:sz w:val="32"/>
          <w:szCs w:val="32"/>
        </w:rPr>
        <w:sectPr w:rsidR="009F5745" w:rsidRPr="00EA69A5">
          <w:headerReference w:type="default" r:id="rId37"/>
          <w:footerReference w:type="default" r:id="rId38"/>
          <w:pgSz w:w="11906" w:h="16838"/>
          <w:pgMar w:top="1440" w:right="1440" w:bottom="1440" w:left="1440" w:header="567" w:footer="567" w:gutter="0"/>
          <w:cols w:space="720"/>
        </w:sectPr>
      </w:pPr>
    </w:p>
    <w:p w14:paraId="6126C12C" w14:textId="77777777" w:rsidR="001C3F3C" w:rsidRPr="00EA69A5" w:rsidRDefault="001C3F3C" w:rsidP="001C3F3C">
      <w:pPr>
        <w:widowControl/>
        <w:autoSpaceDE w:val="0"/>
        <w:autoSpaceDN w:val="0"/>
        <w:adjustRightInd w:val="0"/>
        <w:snapToGrid w:val="0"/>
        <w:spacing w:after="0" w:line="240" w:lineRule="auto"/>
        <w:rPr>
          <w:rFonts w:ascii="Arial" w:eastAsia="Times New Roman" w:hAnsi="Arial" w:cs="Arial"/>
          <w:b/>
          <w:sz w:val="17"/>
          <w:szCs w:val="24"/>
          <w:lang w:val="x-none"/>
        </w:rPr>
      </w:pPr>
      <w:bookmarkStart w:id="90" w:name="_Hlk47308563"/>
      <w:bookmarkEnd w:id="89"/>
    </w:p>
    <w:p w14:paraId="207A0A42" w14:textId="77777777" w:rsidR="00737439" w:rsidRPr="00EA69A5" w:rsidRDefault="00737439" w:rsidP="00737439">
      <w:pPr>
        <w:widowControl/>
        <w:tabs>
          <w:tab w:val="left" w:pos="360"/>
        </w:tabs>
        <w:spacing w:after="0" w:line="240" w:lineRule="auto"/>
        <w:textAlignment w:val="baseline"/>
        <w:rPr>
          <w:rFonts w:ascii="Arial" w:eastAsia="Arial" w:hAnsi="Arial" w:cs="Times New Roman"/>
          <w:b/>
          <w:spacing w:val="-1"/>
          <w:sz w:val="17"/>
        </w:rPr>
      </w:pPr>
      <w:bookmarkStart w:id="91" w:name="_Hlk66034133"/>
      <w:bookmarkEnd w:id="90"/>
      <w:r w:rsidRPr="00EA69A5">
        <w:rPr>
          <w:rFonts w:ascii="Arial" w:eastAsia="Arial" w:hAnsi="Arial" w:cs="Times New Roman"/>
          <w:b/>
          <w:spacing w:val="-1"/>
          <w:sz w:val="17"/>
        </w:rPr>
        <w:t>1</w:t>
      </w:r>
      <w:r w:rsidRPr="00EA69A5">
        <w:rPr>
          <w:rFonts w:ascii="Arial" w:eastAsia="Arial" w:hAnsi="Arial" w:cs="Times New Roman"/>
          <w:b/>
          <w:spacing w:val="-1"/>
          <w:sz w:val="17"/>
        </w:rPr>
        <w:tab/>
        <w:t>Definitions - In the Contract:</w:t>
      </w:r>
    </w:p>
    <w:p w14:paraId="04E85495"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The Authority </w:t>
      </w:r>
      <w:r w:rsidRPr="00EA69A5">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EA69A5">
        <w:rPr>
          <w:rFonts w:ascii="Arial" w:eastAsia="Arial" w:hAnsi="Arial" w:cs="Times New Roman"/>
          <w:b/>
          <w:sz w:val="17"/>
        </w:rPr>
        <w:t xml:space="preserve">Business Day </w:t>
      </w:r>
      <w:r w:rsidRPr="00EA69A5">
        <w:rPr>
          <w:rFonts w:ascii="Arial" w:eastAsia="Arial" w:hAnsi="Arial" w:cs="Times New Roman"/>
          <w:sz w:val="17"/>
        </w:rPr>
        <w:t xml:space="preserve">means 09:00 to 17:00 Monday to Friday, excluding public and statutory </w:t>
      </w:r>
      <w:proofErr w:type="gramStart"/>
      <w:r w:rsidRPr="00EA69A5">
        <w:rPr>
          <w:rFonts w:ascii="Arial" w:eastAsia="Arial" w:hAnsi="Arial" w:cs="Times New Roman"/>
          <w:sz w:val="17"/>
        </w:rPr>
        <w:t>holidays;</w:t>
      </w:r>
      <w:proofErr w:type="gramEnd"/>
    </w:p>
    <w:p w14:paraId="600179FF" w14:textId="77777777" w:rsidR="00737439" w:rsidRPr="00EA69A5" w:rsidRDefault="00737439" w:rsidP="00737439">
      <w:pPr>
        <w:widowControl/>
        <w:spacing w:after="0" w:line="240" w:lineRule="auto"/>
        <w:ind w:right="144"/>
        <w:textAlignment w:val="baseline"/>
        <w:rPr>
          <w:rFonts w:ascii="Arial" w:eastAsia="Arial" w:hAnsi="Arial" w:cs="Times New Roman"/>
          <w:b/>
          <w:spacing w:val="1"/>
          <w:sz w:val="17"/>
        </w:rPr>
      </w:pPr>
      <w:r w:rsidRPr="00EA69A5">
        <w:rPr>
          <w:rFonts w:ascii="Arial" w:eastAsia="Arial" w:hAnsi="Arial" w:cs="Times New Roman"/>
          <w:b/>
          <w:spacing w:val="1"/>
          <w:sz w:val="17"/>
        </w:rPr>
        <w:t xml:space="preserve">Contract </w:t>
      </w:r>
      <w:r w:rsidRPr="00EA69A5">
        <w:rPr>
          <w:rFonts w:ascii="Arial" w:eastAsia="Arial" w:hAnsi="Arial" w:cs="Times New Roman"/>
          <w:spacing w:val="1"/>
          <w:sz w:val="17"/>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EA69A5">
        <w:rPr>
          <w:rFonts w:ascii="Arial" w:eastAsia="Arial" w:hAnsi="Arial" w:cs="Times New Roman"/>
          <w:spacing w:val="1"/>
          <w:sz w:val="17"/>
        </w:rPr>
        <w:t>2.c;</w:t>
      </w:r>
      <w:proofErr w:type="gramEnd"/>
    </w:p>
    <w:p w14:paraId="33B20960"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Contractor </w:t>
      </w:r>
      <w:r w:rsidRPr="00EA69A5">
        <w:rPr>
          <w:rFonts w:ascii="Arial" w:eastAsia="Arial" w:hAnsi="Arial" w:cs="Times New Roman"/>
          <w:sz w:val="17"/>
        </w:rPr>
        <w:t xml:space="preserve">means the person, firm or company specified as such in the purchase order. Where the Contractor is an individual or a partnership, the expression shall include the personal representatives of the individual or of the partners, as the case may </w:t>
      </w:r>
      <w:proofErr w:type="gramStart"/>
      <w:r w:rsidRPr="00EA69A5">
        <w:rPr>
          <w:rFonts w:ascii="Arial" w:eastAsia="Arial" w:hAnsi="Arial" w:cs="Times New Roman"/>
          <w:sz w:val="17"/>
        </w:rPr>
        <w:t>be;</w:t>
      </w:r>
      <w:proofErr w:type="gramEnd"/>
    </w:p>
    <w:p w14:paraId="501E6444"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Contractor Commercially Sensitive Information </w:t>
      </w:r>
      <w:r w:rsidRPr="00EA69A5">
        <w:rPr>
          <w:rFonts w:ascii="Arial" w:eastAsia="Arial" w:hAnsi="Arial" w:cs="Times New Roman"/>
          <w:sz w:val="17"/>
        </w:rPr>
        <w:t xml:space="preserve">means the information listed as such in the purchase order, which is information notified by the Contractor to the Authority, which is acknowledged by the Authority as being commercially sensitive; </w:t>
      </w:r>
      <w:r w:rsidRPr="00EA69A5">
        <w:rPr>
          <w:rFonts w:ascii="Arial" w:eastAsia="Arial" w:hAnsi="Arial" w:cs="Times New Roman"/>
          <w:b/>
          <w:sz w:val="17"/>
        </w:rPr>
        <w:t xml:space="preserve">Contractor Deliverables </w:t>
      </w:r>
      <w:r w:rsidRPr="00EA69A5">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Effective Date of Contract </w:t>
      </w:r>
      <w:r w:rsidRPr="00EA69A5">
        <w:rPr>
          <w:rFonts w:ascii="Arial" w:eastAsia="Arial" w:hAnsi="Arial" w:cs="Times New Roman"/>
          <w:sz w:val="17"/>
        </w:rPr>
        <w:t xml:space="preserve">means the date stated on the purchase order or, if there is no such date stated, the date upon which both Parties have signed the purchase </w:t>
      </w:r>
      <w:proofErr w:type="gramStart"/>
      <w:r w:rsidRPr="00EA69A5">
        <w:rPr>
          <w:rFonts w:ascii="Arial" w:eastAsia="Arial" w:hAnsi="Arial" w:cs="Times New Roman"/>
          <w:sz w:val="17"/>
        </w:rPr>
        <w:t>order;</w:t>
      </w:r>
      <w:proofErr w:type="gramEnd"/>
    </w:p>
    <w:p w14:paraId="53FCF187" w14:textId="77777777" w:rsidR="00737439" w:rsidRPr="00EA69A5" w:rsidRDefault="00737439" w:rsidP="00737439">
      <w:pPr>
        <w:widowControl/>
        <w:spacing w:after="0" w:line="240" w:lineRule="auto"/>
        <w:ind w:right="360"/>
        <w:textAlignment w:val="baseline"/>
        <w:rPr>
          <w:rFonts w:ascii="Arial" w:eastAsia="Arial" w:hAnsi="Arial" w:cs="Times New Roman"/>
          <w:b/>
          <w:sz w:val="17"/>
        </w:rPr>
      </w:pPr>
      <w:r w:rsidRPr="00EA69A5">
        <w:rPr>
          <w:rFonts w:ascii="Arial" w:eastAsia="Arial" w:hAnsi="Arial" w:cs="Times New Roman"/>
          <w:b/>
          <w:sz w:val="17"/>
        </w:rPr>
        <w:t xml:space="preserve">Firm Price </w:t>
      </w:r>
      <w:r w:rsidRPr="00EA69A5">
        <w:rPr>
          <w:rFonts w:ascii="Arial" w:eastAsia="Arial" w:hAnsi="Arial" w:cs="Times New Roman"/>
          <w:sz w:val="17"/>
        </w:rPr>
        <w:t xml:space="preserve">means a price excluding Value Added Tax (VAT) which is not subject to </w:t>
      </w:r>
      <w:proofErr w:type="gramStart"/>
      <w:r w:rsidRPr="00EA69A5">
        <w:rPr>
          <w:rFonts w:ascii="Arial" w:eastAsia="Arial" w:hAnsi="Arial" w:cs="Times New Roman"/>
          <w:sz w:val="17"/>
        </w:rPr>
        <w:t>variation;</w:t>
      </w:r>
      <w:proofErr w:type="gramEnd"/>
    </w:p>
    <w:p w14:paraId="29CA9C7D"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Government Furnished Assets (GFA) </w:t>
      </w:r>
      <w:r w:rsidRPr="00EA69A5">
        <w:rPr>
          <w:rFonts w:ascii="Arial" w:eastAsia="Arial" w:hAnsi="Arial" w:cs="Times New Roman"/>
          <w:sz w:val="17"/>
        </w:rPr>
        <w:t xml:space="preserve">is a generic term for any MOD asset such as equipment, information or resources issued or made available to the Contractor in connection with the Contract by or on behalf of the </w:t>
      </w:r>
      <w:proofErr w:type="gramStart"/>
      <w:r w:rsidRPr="00EA69A5">
        <w:rPr>
          <w:rFonts w:ascii="Arial" w:eastAsia="Arial" w:hAnsi="Arial" w:cs="Times New Roman"/>
          <w:sz w:val="17"/>
        </w:rPr>
        <w:t>Authority;</w:t>
      </w:r>
      <w:proofErr w:type="gramEnd"/>
    </w:p>
    <w:p w14:paraId="5CE23615" w14:textId="77777777" w:rsidR="00737439" w:rsidRPr="00EA69A5" w:rsidRDefault="00737439" w:rsidP="00737439">
      <w:pPr>
        <w:widowControl/>
        <w:spacing w:after="0" w:line="240" w:lineRule="auto"/>
        <w:ind w:right="144"/>
        <w:textAlignment w:val="baseline"/>
        <w:rPr>
          <w:rFonts w:ascii="Arial" w:eastAsia="Arial" w:hAnsi="Arial" w:cs="Times New Roman"/>
          <w:b/>
          <w:spacing w:val="-2"/>
          <w:sz w:val="17"/>
        </w:rPr>
      </w:pPr>
      <w:r w:rsidRPr="00EA69A5">
        <w:rPr>
          <w:rFonts w:ascii="Arial" w:eastAsia="Arial" w:hAnsi="Arial" w:cs="Times New Roman"/>
          <w:b/>
          <w:spacing w:val="-2"/>
          <w:sz w:val="17"/>
        </w:rPr>
        <w:t xml:space="preserve">Hazardous Contractor Deliverable </w:t>
      </w:r>
      <w:r w:rsidRPr="00EA69A5">
        <w:rPr>
          <w:rFonts w:ascii="Arial" w:eastAsia="Arial" w:hAnsi="Arial" w:cs="Times New Roman"/>
          <w:spacing w:val="-2"/>
          <w:sz w:val="17"/>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EA69A5">
        <w:rPr>
          <w:rFonts w:ascii="Arial" w:eastAsia="Arial" w:hAnsi="Arial" w:cs="Times New Roman"/>
          <w:spacing w:val="-2"/>
          <w:sz w:val="17"/>
        </w:rPr>
        <w:t>released;</w:t>
      </w:r>
      <w:proofErr w:type="gramEnd"/>
    </w:p>
    <w:p w14:paraId="6D41B930"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Issued Property </w:t>
      </w:r>
      <w:r w:rsidRPr="00EA69A5">
        <w:rPr>
          <w:rFonts w:ascii="Arial" w:eastAsia="Arial" w:hAnsi="Arial" w:cs="Times New Roman"/>
          <w:sz w:val="17"/>
        </w:rPr>
        <w:t xml:space="preserve">means any item of Government Furnished Assets (GFA), including any materiel issued or otherwise furnished to the Contractor in connection with the Contract by or on behalf of the </w:t>
      </w:r>
      <w:proofErr w:type="gramStart"/>
      <w:r w:rsidRPr="00EA69A5">
        <w:rPr>
          <w:rFonts w:ascii="Arial" w:eastAsia="Arial" w:hAnsi="Arial" w:cs="Times New Roman"/>
          <w:sz w:val="17"/>
        </w:rPr>
        <w:t>Authority;</w:t>
      </w:r>
      <w:proofErr w:type="gramEnd"/>
    </w:p>
    <w:p w14:paraId="0D6A666B"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Legislation </w:t>
      </w:r>
      <w:r w:rsidRPr="00EA69A5">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EA69A5">
        <w:rPr>
          <w:rFonts w:ascii="Arial" w:eastAsia="Arial" w:hAnsi="Arial" w:cs="Times New Roman"/>
          <w:b/>
          <w:sz w:val="17"/>
        </w:rPr>
        <w:t xml:space="preserve">Notices </w:t>
      </w:r>
      <w:r w:rsidRPr="00EA69A5">
        <w:rPr>
          <w:rFonts w:ascii="Arial" w:eastAsia="Arial" w:hAnsi="Arial" w:cs="Times New Roman"/>
          <w:sz w:val="17"/>
        </w:rPr>
        <w:t xml:space="preserve">means all notices, orders, or other forms of communication required to be given in writing under or in connection with the </w:t>
      </w:r>
      <w:proofErr w:type="gramStart"/>
      <w:r w:rsidRPr="00EA69A5">
        <w:rPr>
          <w:rFonts w:ascii="Arial" w:eastAsia="Arial" w:hAnsi="Arial" w:cs="Times New Roman"/>
          <w:sz w:val="17"/>
        </w:rPr>
        <w:t>Contract;</w:t>
      </w:r>
      <w:proofErr w:type="gramEnd"/>
    </w:p>
    <w:p w14:paraId="45E7D3A3"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r w:rsidRPr="00EA69A5">
        <w:rPr>
          <w:rFonts w:ascii="Arial" w:eastAsia="Arial" w:hAnsi="Arial" w:cs="Times New Roman"/>
          <w:b/>
          <w:sz w:val="17"/>
        </w:rPr>
        <w:t xml:space="preserve">Parties </w:t>
      </w:r>
      <w:r w:rsidRPr="00EA69A5">
        <w:rPr>
          <w:rFonts w:ascii="Arial" w:eastAsia="Arial" w:hAnsi="Arial" w:cs="Times New Roman"/>
          <w:sz w:val="17"/>
        </w:rPr>
        <w:t xml:space="preserve">means the Contractor and the Authority, and Party shall be construed </w:t>
      </w:r>
      <w:proofErr w:type="gramStart"/>
      <w:r w:rsidRPr="00EA69A5">
        <w:rPr>
          <w:rFonts w:ascii="Arial" w:eastAsia="Arial" w:hAnsi="Arial" w:cs="Times New Roman"/>
          <w:sz w:val="17"/>
        </w:rPr>
        <w:t>accordingly;</w:t>
      </w:r>
      <w:proofErr w:type="gramEnd"/>
    </w:p>
    <w:p w14:paraId="69AEF9F7" w14:textId="77777777" w:rsidR="00737439" w:rsidRPr="00EA69A5" w:rsidRDefault="00737439" w:rsidP="00737439">
      <w:pPr>
        <w:widowControl/>
        <w:spacing w:after="0" w:line="240" w:lineRule="auto"/>
        <w:ind w:right="144"/>
        <w:textAlignment w:val="baseline"/>
        <w:rPr>
          <w:rFonts w:ascii="Arial" w:eastAsia="Arial" w:hAnsi="Arial" w:cs="Times New Roman"/>
          <w:sz w:val="17"/>
        </w:rPr>
      </w:pPr>
      <w:r w:rsidRPr="00EA69A5">
        <w:rPr>
          <w:rFonts w:ascii="Arial" w:eastAsia="Arial" w:hAnsi="Arial" w:cs="Times New Roman"/>
          <w:b/>
          <w:sz w:val="17"/>
        </w:rPr>
        <w:t xml:space="preserve">Transparency Information </w:t>
      </w:r>
      <w:r w:rsidRPr="00EA69A5">
        <w:rPr>
          <w:rFonts w:ascii="Arial" w:eastAsia="Arial" w:hAnsi="Arial" w:cs="Times New Roman"/>
          <w:sz w:val="17"/>
        </w:rPr>
        <w:t xml:space="preserve">means the content of this Contract in its entirety, including from </w:t>
      </w:r>
      <w:proofErr w:type="gramStart"/>
      <w:r w:rsidRPr="00EA69A5">
        <w:rPr>
          <w:rFonts w:ascii="Arial" w:eastAsia="Arial" w:hAnsi="Arial" w:cs="Times New Roman"/>
          <w:sz w:val="17"/>
        </w:rPr>
        <w:t>time to time</w:t>
      </w:r>
      <w:proofErr w:type="gramEnd"/>
      <w:r w:rsidRPr="00EA69A5">
        <w:rPr>
          <w:rFonts w:ascii="Arial" w:eastAsia="Arial" w:hAnsi="Arial" w:cs="Times New Roman"/>
          <w:sz w:val="17"/>
        </w:rPr>
        <w:t xml:space="preserve"> agreed changes to the Contract, and details of any payments made by the Authority to the Contractor under the Contract.</w:t>
      </w:r>
    </w:p>
    <w:p w14:paraId="78B86C31" w14:textId="77777777" w:rsidR="00737439" w:rsidRPr="00EA69A5" w:rsidRDefault="00737439" w:rsidP="00737439">
      <w:pPr>
        <w:widowControl/>
        <w:spacing w:after="0" w:line="240" w:lineRule="auto"/>
        <w:ind w:right="144"/>
        <w:textAlignment w:val="baseline"/>
        <w:rPr>
          <w:rFonts w:ascii="Arial" w:eastAsia="Arial" w:hAnsi="Arial" w:cs="Times New Roman"/>
          <w:b/>
          <w:sz w:val="17"/>
        </w:rPr>
      </w:pPr>
    </w:p>
    <w:p w14:paraId="561B907B" w14:textId="77777777" w:rsidR="00737439" w:rsidRPr="00EA69A5" w:rsidRDefault="00737439" w:rsidP="00737439">
      <w:pPr>
        <w:widowControl/>
        <w:spacing w:after="0" w:line="240" w:lineRule="auto"/>
        <w:textAlignment w:val="baseline"/>
        <w:rPr>
          <w:rFonts w:ascii="Arial" w:eastAsia="Arial" w:hAnsi="Arial" w:cs="Times New Roman"/>
          <w:b/>
          <w:sz w:val="17"/>
        </w:rPr>
      </w:pPr>
      <w:r w:rsidRPr="00EA69A5">
        <w:rPr>
          <w:rFonts w:ascii="Arial" w:eastAsia="Arial" w:hAnsi="Arial" w:cs="Times New Roman"/>
          <w:b/>
          <w:sz w:val="17"/>
        </w:rPr>
        <w:t>2 General</w:t>
      </w:r>
    </w:p>
    <w:p w14:paraId="22444701" w14:textId="77777777" w:rsidR="00E77AE1" w:rsidRPr="00EA69A5" w:rsidRDefault="00E77AE1" w:rsidP="00E77AE1">
      <w:pPr>
        <w:widowControl/>
        <w:numPr>
          <w:ilvl w:val="0"/>
          <w:numId w:val="17"/>
        </w:numPr>
        <w:spacing w:after="0" w:line="240" w:lineRule="auto"/>
        <w:ind w:right="288"/>
        <w:textAlignment w:val="baseline"/>
        <w:rPr>
          <w:rFonts w:ascii="Arial" w:eastAsia="Arial" w:hAnsi="Arial" w:cs="Times New Roman"/>
          <w:spacing w:val="-1"/>
          <w:sz w:val="17"/>
        </w:rPr>
      </w:pPr>
      <w:r w:rsidRPr="00EA69A5">
        <w:rPr>
          <w:rFonts w:ascii="Arial" w:eastAsia="Arial" w:hAnsi="Arial" w:cs="Times New Roman"/>
          <w:spacing w:val="-1"/>
          <w:sz w:val="17"/>
        </w:rPr>
        <w:t>The Contractor shall comply with all applicable Legislation, whether specifically referenced in this Contract or not.</w:t>
      </w:r>
    </w:p>
    <w:p w14:paraId="3064A9EF" w14:textId="77777777" w:rsidR="00E77AE1" w:rsidRPr="00EA69A5" w:rsidRDefault="00E77AE1" w:rsidP="00E77AE1">
      <w:pPr>
        <w:widowControl/>
        <w:numPr>
          <w:ilvl w:val="0"/>
          <w:numId w:val="17"/>
        </w:numPr>
        <w:spacing w:after="0" w:line="240" w:lineRule="auto"/>
        <w:ind w:right="504"/>
        <w:textAlignment w:val="baseline"/>
        <w:rPr>
          <w:rFonts w:ascii="Arial" w:eastAsia="Arial" w:hAnsi="Arial" w:cs="Times New Roman"/>
          <w:spacing w:val="-2"/>
          <w:sz w:val="17"/>
        </w:rPr>
      </w:pPr>
      <w:r w:rsidRPr="00EA69A5">
        <w:rPr>
          <w:rFonts w:ascii="Arial" w:eastAsia="Arial" w:hAnsi="Arial" w:cs="Times New Roman"/>
          <w:spacing w:val="-2"/>
          <w:sz w:val="17"/>
        </w:rPr>
        <w:t>Any variation to the Contract shall have no effect unless expressly agreed in writing and signed by both Parties.</w:t>
      </w:r>
    </w:p>
    <w:p w14:paraId="20D814FC" w14:textId="77777777" w:rsidR="00E77AE1" w:rsidRPr="00EA69A5" w:rsidRDefault="00E77AE1" w:rsidP="00E77AE1">
      <w:pPr>
        <w:widowControl/>
        <w:numPr>
          <w:ilvl w:val="0"/>
          <w:numId w:val="17"/>
        </w:numPr>
        <w:spacing w:after="0" w:line="240" w:lineRule="auto"/>
        <w:ind w:right="144"/>
        <w:textAlignment w:val="baseline"/>
        <w:rPr>
          <w:rFonts w:ascii="Arial" w:eastAsia="Arial" w:hAnsi="Arial" w:cs="Times New Roman"/>
          <w:sz w:val="17"/>
        </w:rPr>
      </w:pPr>
      <w:r w:rsidRPr="00EA69A5">
        <w:rPr>
          <w:rFonts w:ascii="Arial" w:eastAsia="Arial" w:hAnsi="Arial" w:cs="Times New Roman"/>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EA69A5"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sz w:val="17"/>
        </w:rPr>
      </w:pPr>
      <w:r w:rsidRPr="00EA69A5">
        <w:rPr>
          <w:rFonts w:ascii="Arial" w:eastAsia="Arial" w:hAnsi="Arial"/>
          <w:sz w:val="17"/>
        </w:rPr>
        <w:t xml:space="preserve">the terms and </w:t>
      </w:r>
      <w:proofErr w:type="gramStart"/>
      <w:r w:rsidRPr="00EA69A5">
        <w:rPr>
          <w:rFonts w:ascii="Arial" w:eastAsia="Arial" w:hAnsi="Arial"/>
          <w:sz w:val="17"/>
        </w:rPr>
        <w:t>conditions;</w:t>
      </w:r>
      <w:proofErr w:type="gramEnd"/>
    </w:p>
    <w:p w14:paraId="3A66B997" w14:textId="77777777" w:rsidR="00E77AE1" w:rsidRPr="00EA69A5"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sz w:val="17"/>
        </w:rPr>
      </w:pPr>
      <w:r w:rsidRPr="00EA69A5">
        <w:rPr>
          <w:rFonts w:ascii="Arial" w:eastAsia="Arial" w:hAnsi="Arial"/>
          <w:sz w:val="17"/>
        </w:rPr>
        <w:t>the purchase order; and</w:t>
      </w:r>
    </w:p>
    <w:p w14:paraId="11EA9852" w14:textId="77777777" w:rsidR="00E77AE1" w:rsidRPr="00EA69A5"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sz w:val="17"/>
        </w:rPr>
      </w:pPr>
      <w:r w:rsidRPr="00EA69A5">
        <w:rPr>
          <w:rFonts w:ascii="Arial" w:eastAsia="Arial" w:hAnsi="Arial" w:cs="Times New Roman"/>
          <w:sz w:val="17"/>
        </w:rPr>
        <w:t>the documents expressly referred to in the purchase order.</w:t>
      </w:r>
    </w:p>
    <w:p w14:paraId="6FE239AF" w14:textId="77777777" w:rsidR="00E77AE1" w:rsidRPr="00EA69A5"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spacing w:val="-2"/>
          <w:sz w:val="17"/>
        </w:rPr>
      </w:pPr>
      <w:r w:rsidRPr="00EA69A5">
        <w:rPr>
          <w:rFonts w:ascii="Arial" w:eastAsia="Arial" w:hAnsi="Arial" w:cs="Times New Roman"/>
          <w:spacing w:val="-2"/>
          <w:sz w:val="17"/>
        </w:rPr>
        <w:t>Neither Party shall be entitled to assign the Contract (or any part thereof) without the prior written consent of the other Party.</w:t>
      </w:r>
    </w:p>
    <w:p w14:paraId="54CBDBBE" w14:textId="77777777" w:rsidR="00E77AE1" w:rsidRPr="00EA69A5"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sz w:val="17"/>
        </w:rPr>
      </w:pPr>
      <w:r w:rsidRPr="00EA69A5">
        <w:rPr>
          <w:rFonts w:ascii="Arial" w:eastAsia="Arial" w:hAnsi="Arial" w:cs="Times New Roman"/>
          <w:sz w:val="17"/>
        </w:rPr>
        <w:t xml:space="preserve">Failure or delay by either Party in enforcing or partially enforcing any provision of the Contract shall not be construed as a </w:t>
      </w:r>
      <w:r w:rsidRPr="00EA69A5">
        <w:rPr>
          <w:rFonts w:ascii="Arial" w:eastAsia="Arial" w:hAnsi="Arial" w:cs="Times New Roman"/>
          <w:sz w:val="17"/>
        </w:rPr>
        <w:t>waiver of its rights or remedies. No waiver in respect of any right or remedy shall operate as a waiver in respect of any other right or remedy.</w:t>
      </w:r>
    </w:p>
    <w:p w14:paraId="2BB9FAE4" w14:textId="77777777" w:rsidR="00E77AE1" w:rsidRPr="00EA69A5"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sz w:val="17"/>
        </w:rPr>
      </w:pPr>
      <w:r w:rsidRPr="00EA69A5">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Pr="00EA69A5"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spacing w:val="-1"/>
          <w:sz w:val="17"/>
        </w:rPr>
      </w:pPr>
      <w:r w:rsidRPr="00EA69A5">
        <w:rPr>
          <w:rFonts w:ascii="Arial" w:eastAsia="Arial" w:hAnsi="Arial" w:cs="Times New Roman"/>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EA69A5" w:rsidRDefault="00737439" w:rsidP="00737439">
      <w:pPr>
        <w:widowControl/>
        <w:tabs>
          <w:tab w:val="left" w:pos="288"/>
        </w:tabs>
        <w:spacing w:after="0" w:line="240" w:lineRule="auto"/>
        <w:ind w:right="72"/>
        <w:textAlignment w:val="baseline"/>
        <w:rPr>
          <w:rFonts w:ascii="Arial" w:eastAsia="Arial" w:hAnsi="Arial" w:cs="Times New Roman"/>
          <w:spacing w:val="-1"/>
          <w:sz w:val="17"/>
        </w:rPr>
      </w:pPr>
    </w:p>
    <w:p w14:paraId="0CF7F4A0" w14:textId="77777777" w:rsidR="00737439" w:rsidRPr="00EA69A5" w:rsidRDefault="00737439" w:rsidP="00737439">
      <w:pPr>
        <w:widowControl/>
        <w:tabs>
          <w:tab w:val="left" w:pos="288"/>
        </w:tabs>
        <w:spacing w:after="0" w:line="240" w:lineRule="auto"/>
        <w:textAlignment w:val="baseline"/>
        <w:rPr>
          <w:rFonts w:ascii="Arial" w:eastAsia="Arial" w:hAnsi="Arial" w:cs="Times New Roman"/>
          <w:b/>
          <w:sz w:val="17"/>
        </w:rPr>
      </w:pPr>
      <w:r w:rsidRPr="00EA69A5">
        <w:rPr>
          <w:rFonts w:ascii="Arial" w:eastAsia="Arial" w:hAnsi="Arial" w:cs="Times New Roman"/>
          <w:b/>
          <w:sz w:val="17"/>
        </w:rPr>
        <w:t>3</w:t>
      </w:r>
      <w:r w:rsidRPr="00EA69A5">
        <w:rPr>
          <w:rFonts w:ascii="Arial" w:eastAsia="Arial" w:hAnsi="Arial" w:cs="Times New Roman"/>
          <w:b/>
          <w:sz w:val="17"/>
        </w:rPr>
        <w:tab/>
        <w:t>Application of Conditions</w:t>
      </w:r>
    </w:p>
    <w:p w14:paraId="1F706349" w14:textId="77777777" w:rsidR="00737439" w:rsidRPr="00EA69A5" w:rsidRDefault="00737439" w:rsidP="00BE2EBA">
      <w:pPr>
        <w:widowControl/>
        <w:numPr>
          <w:ilvl w:val="0"/>
          <w:numId w:val="20"/>
        </w:numPr>
        <w:spacing w:after="0" w:line="240" w:lineRule="auto"/>
        <w:ind w:right="432"/>
        <w:jc w:val="both"/>
        <w:textAlignment w:val="baseline"/>
        <w:rPr>
          <w:rFonts w:ascii="Arial" w:eastAsia="Arial" w:hAnsi="Arial" w:cs="Times New Roman"/>
          <w:sz w:val="17"/>
        </w:rPr>
      </w:pPr>
      <w:r w:rsidRPr="00EA69A5">
        <w:rPr>
          <w:rFonts w:ascii="Arial" w:eastAsia="Arial" w:hAnsi="Arial" w:cs="Times New Roman"/>
          <w:sz w:val="17"/>
        </w:rPr>
        <w:t>The purchase order, these terms and conditions and the specification govern the Contract to the entire exclusion of all other terms and conditions. No other terms or conditions are implied.</w:t>
      </w:r>
    </w:p>
    <w:p w14:paraId="359DB419" w14:textId="77777777" w:rsidR="00737439" w:rsidRPr="00EA69A5" w:rsidRDefault="00737439" w:rsidP="00BE2EBA">
      <w:pPr>
        <w:widowControl/>
        <w:numPr>
          <w:ilvl w:val="0"/>
          <w:numId w:val="20"/>
        </w:numPr>
        <w:spacing w:after="0" w:line="240" w:lineRule="auto"/>
        <w:ind w:right="144"/>
        <w:textAlignment w:val="baseline"/>
        <w:rPr>
          <w:rFonts w:ascii="Arial" w:eastAsia="Arial" w:hAnsi="Arial" w:cs="Times New Roman"/>
          <w:spacing w:val="-2"/>
          <w:sz w:val="17"/>
        </w:rPr>
      </w:pPr>
      <w:r w:rsidRPr="00EA69A5">
        <w:rPr>
          <w:rFonts w:ascii="Arial" w:eastAsia="Arial" w:hAnsi="Arial" w:cs="Times New Roman"/>
          <w:spacing w:val="-2"/>
          <w:sz w:val="17"/>
        </w:rPr>
        <w:t>The Contract constitutes the entire agreement and understanding and supersedes any previous agreement between the Parties relating to the subject matter of the Contract.</w:t>
      </w:r>
    </w:p>
    <w:p w14:paraId="7E12EEFB" w14:textId="77777777" w:rsidR="00737439" w:rsidRPr="00EA69A5" w:rsidRDefault="00737439" w:rsidP="00737439">
      <w:pPr>
        <w:widowControl/>
        <w:spacing w:after="0" w:line="240" w:lineRule="auto"/>
        <w:ind w:right="144"/>
        <w:textAlignment w:val="baseline"/>
        <w:rPr>
          <w:rFonts w:ascii="Arial" w:eastAsia="Arial" w:hAnsi="Arial" w:cs="Times New Roman"/>
          <w:spacing w:val="-2"/>
          <w:sz w:val="17"/>
        </w:rPr>
      </w:pPr>
    </w:p>
    <w:p w14:paraId="37671376" w14:textId="77777777" w:rsidR="00737439" w:rsidRPr="00EA69A5" w:rsidRDefault="00737439" w:rsidP="00737439">
      <w:pPr>
        <w:widowControl/>
        <w:spacing w:after="0" w:line="240" w:lineRule="auto"/>
        <w:textAlignment w:val="baseline"/>
        <w:rPr>
          <w:rFonts w:ascii="Arial" w:eastAsia="Arial" w:hAnsi="Arial" w:cs="Times New Roman"/>
          <w:b/>
          <w:sz w:val="17"/>
        </w:rPr>
      </w:pPr>
      <w:r w:rsidRPr="00EA69A5">
        <w:rPr>
          <w:rFonts w:ascii="Arial" w:eastAsia="Arial" w:hAnsi="Arial" w:cs="Times New Roman"/>
          <w:b/>
          <w:sz w:val="17"/>
        </w:rPr>
        <w:t>4 Disclosure of Information</w:t>
      </w:r>
    </w:p>
    <w:p w14:paraId="08626E83" w14:textId="77777777" w:rsidR="00737439" w:rsidRPr="00EA69A5" w:rsidRDefault="00737439" w:rsidP="00737439">
      <w:pPr>
        <w:widowControl/>
        <w:spacing w:after="0" w:line="240" w:lineRule="auto"/>
        <w:textAlignment w:val="baseline"/>
        <w:rPr>
          <w:rFonts w:ascii="Arial" w:eastAsia="Arial" w:hAnsi="Arial" w:cs="Times New Roman"/>
          <w:spacing w:val="-1"/>
          <w:sz w:val="17"/>
        </w:rPr>
      </w:pPr>
      <w:r w:rsidRPr="00EA69A5">
        <w:rPr>
          <w:rFonts w:ascii="Arial" w:eastAsia="Arial" w:hAnsi="Arial" w:cs="Times New Roman"/>
          <w:spacing w:val="-1"/>
          <w:sz w:val="17"/>
        </w:rPr>
        <w:t>Disclosure of information under the Contract shall be managed in</w:t>
      </w:r>
    </w:p>
    <w:p w14:paraId="4336467F" w14:textId="77777777" w:rsidR="00737439" w:rsidRPr="00EA69A5" w:rsidRDefault="00737439" w:rsidP="00737439">
      <w:pPr>
        <w:widowControl/>
        <w:spacing w:after="0" w:line="240" w:lineRule="auto"/>
        <w:textAlignment w:val="baseline"/>
        <w:rPr>
          <w:rFonts w:ascii="Arial" w:eastAsia="Arial" w:hAnsi="Arial" w:cs="Times New Roman"/>
          <w:spacing w:val="-1"/>
          <w:sz w:val="17"/>
        </w:rPr>
      </w:pPr>
      <w:r w:rsidRPr="00EA69A5">
        <w:rPr>
          <w:rFonts w:ascii="Arial" w:eastAsia="Arial" w:hAnsi="Arial" w:cs="Times New Roman"/>
          <w:spacing w:val="-1"/>
          <w:sz w:val="17"/>
        </w:rPr>
        <w:t>accordance with DEFCON 531 (SC1).</w:t>
      </w:r>
    </w:p>
    <w:p w14:paraId="143B44BD" w14:textId="77777777" w:rsidR="00737439" w:rsidRPr="00EA69A5" w:rsidRDefault="00737439" w:rsidP="00737439">
      <w:pPr>
        <w:widowControl/>
        <w:spacing w:after="0" w:line="240" w:lineRule="auto"/>
        <w:ind w:left="72"/>
        <w:textAlignment w:val="baseline"/>
        <w:rPr>
          <w:rFonts w:ascii="Arial" w:eastAsia="Arial" w:hAnsi="Arial" w:cs="Times New Roman"/>
          <w:spacing w:val="-1"/>
          <w:sz w:val="17"/>
        </w:rPr>
      </w:pPr>
    </w:p>
    <w:p w14:paraId="40C8CEE4" w14:textId="77777777" w:rsidR="00737439" w:rsidRPr="00EA69A5" w:rsidRDefault="00737439" w:rsidP="00737439">
      <w:pPr>
        <w:widowControl/>
        <w:spacing w:after="0" w:line="240" w:lineRule="auto"/>
        <w:textAlignment w:val="baseline"/>
        <w:rPr>
          <w:rFonts w:ascii="Arial" w:eastAsia="Arial" w:hAnsi="Arial" w:cs="Times New Roman"/>
          <w:b/>
          <w:sz w:val="17"/>
        </w:rPr>
      </w:pPr>
      <w:r w:rsidRPr="00EA69A5">
        <w:rPr>
          <w:rFonts w:ascii="Arial" w:eastAsia="Arial" w:hAnsi="Arial" w:cs="Times New Roman"/>
          <w:b/>
          <w:sz w:val="17"/>
        </w:rPr>
        <w:t>5 Transparency</w:t>
      </w:r>
    </w:p>
    <w:p w14:paraId="72B5DE90" w14:textId="77777777" w:rsidR="00737439" w:rsidRPr="00EA69A5"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sz w:val="17"/>
        </w:rPr>
      </w:pPr>
      <w:r w:rsidRPr="00EA69A5">
        <w:rPr>
          <w:rFonts w:ascii="Arial" w:eastAsia="Arial" w:hAnsi="Arial" w:cs="Times New Roman"/>
          <w:sz w:val="17"/>
        </w:rPr>
        <w:t xml:space="preserve">Subject to Clause 5.b, but notwithstanding Clause 4, the Contractor understands that the Authority may publish the Transparency Information to the </w:t>
      </w:r>
      <w:proofErr w:type="gramStart"/>
      <w:r w:rsidRPr="00EA69A5">
        <w:rPr>
          <w:rFonts w:ascii="Arial" w:eastAsia="Arial" w:hAnsi="Arial" w:cs="Times New Roman"/>
          <w:sz w:val="17"/>
        </w:rPr>
        <w:t>general public</w:t>
      </w:r>
      <w:proofErr w:type="gramEnd"/>
      <w:r w:rsidRPr="00EA69A5">
        <w:rPr>
          <w:rFonts w:ascii="Arial" w:eastAsia="Arial" w:hAnsi="Arial" w:cs="Times New Roman"/>
          <w:sz w:val="17"/>
        </w:rPr>
        <w:t>. The Contractor shall assist and cooperate with the Authority to enable the Authority to publish the Transparency Information.</w:t>
      </w:r>
    </w:p>
    <w:p w14:paraId="46281D11" w14:textId="77777777" w:rsidR="00737439" w:rsidRPr="00EA69A5"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sz w:val="17"/>
        </w:rPr>
      </w:pPr>
      <w:r w:rsidRPr="00EA69A5">
        <w:rPr>
          <w:rFonts w:ascii="Arial" w:eastAsia="Arial" w:hAnsi="Arial" w:cs="Times New Roman"/>
          <w:sz w:val="17"/>
        </w:rPr>
        <w:t xml:space="preserve">Before publishing the Transparency Information to the </w:t>
      </w:r>
      <w:proofErr w:type="gramStart"/>
      <w:r w:rsidRPr="00EA69A5">
        <w:rPr>
          <w:rFonts w:ascii="Arial" w:eastAsia="Arial" w:hAnsi="Arial" w:cs="Times New Roman"/>
          <w:sz w:val="17"/>
        </w:rPr>
        <w:t>general public</w:t>
      </w:r>
      <w:proofErr w:type="gramEnd"/>
      <w:r w:rsidRPr="00EA69A5">
        <w:rPr>
          <w:rFonts w:ascii="Arial" w:eastAsia="Arial" w:hAnsi="Arial" w:cs="Times New Roman"/>
          <w:sz w:val="17"/>
        </w:rPr>
        <w:t xml:space="preserve">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EA69A5"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spacing w:val="-2"/>
          <w:sz w:val="17"/>
        </w:rPr>
      </w:pPr>
      <w:r w:rsidRPr="00EA69A5">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Pr="00EA69A5"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sz w:val="17"/>
        </w:rPr>
      </w:pPr>
      <w:r w:rsidRPr="00EA69A5">
        <w:rPr>
          <w:rFonts w:ascii="Arial" w:eastAsia="Arial" w:hAnsi="Arial" w:cs="Times New Roman"/>
          <w:sz w:val="17"/>
        </w:rPr>
        <w:t>For the avoidance of doubt, nothing in this Clause 5 shall affect the Contractor’s rights at law.</w:t>
      </w:r>
    </w:p>
    <w:p w14:paraId="59DF3445" w14:textId="77777777" w:rsidR="00737439" w:rsidRPr="00EA69A5" w:rsidRDefault="00737439" w:rsidP="00737439">
      <w:pPr>
        <w:widowControl/>
        <w:tabs>
          <w:tab w:val="left" w:pos="288"/>
        </w:tabs>
        <w:spacing w:after="0" w:line="240" w:lineRule="auto"/>
        <w:ind w:right="432"/>
        <w:textAlignment w:val="baseline"/>
        <w:rPr>
          <w:rFonts w:ascii="Arial" w:eastAsia="Arial" w:hAnsi="Arial" w:cs="Times New Roman"/>
          <w:sz w:val="17"/>
        </w:rPr>
      </w:pPr>
    </w:p>
    <w:p w14:paraId="62E530DA" w14:textId="77777777" w:rsidR="00737439" w:rsidRPr="00EA69A5" w:rsidRDefault="00737439" w:rsidP="00737439">
      <w:pPr>
        <w:widowControl/>
        <w:spacing w:after="0" w:line="240" w:lineRule="auto"/>
        <w:textAlignment w:val="baseline"/>
        <w:rPr>
          <w:rFonts w:ascii="Arial" w:eastAsia="Arial" w:hAnsi="Arial" w:cs="Times New Roman"/>
          <w:b/>
          <w:sz w:val="17"/>
        </w:rPr>
      </w:pPr>
      <w:r w:rsidRPr="00EA69A5">
        <w:rPr>
          <w:rFonts w:ascii="Arial" w:eastAsia="Arial" w:hAnsi="Arial" w:cs="Times New Roman"/>
          <w:b/>
          <w:sz w:val="17"/>
        </w:rPr>
        <w:t>6 Notices</w:t>
      </w:r>
    </w:p>
    <w:p w14:paraId="3E13ECFA" w14:textId="77777777" w:rsidR="009C0827" w:rsidRPr="00EA69A5" w:rsidRDefault="009C0827" w:rsidP="009C0827">
      <w:pPr>
        <w:widowControl/>
        <w:tabs>
          <w:tab w:val="left" w:pos="288"/>
        </w:tabs>
        <w:spacing w:after="0" w:line="240" w:lineRule="auto"/>
        <w:textAlignment w:val="baseline"/>
        <w:rPr>
          <w:rFonts w:ascii="Arial" w:eastAsia="Arial" w:hAnsi="Arial" w:cs="Times New Roman"/>
          <w:sz w:val="17"/>
        </w:rPr>
      </w:pPr>
      <w:r w:rsidRPr="00EA69A5">
        <w:rPr>
          <w:rFonts w:ascii="Arial" w:eastAsia="Arial" w:hAnsi="Arial" w:cs="Times New Roman"/>
          <w:sz w:val="17"/>
        </w:rPr>
        <w:t>a.</w:t>
      </w:r>
      <w:r w:rsidRPr="00EA69A5">
        <w:rPr>
          <w:rFonts w:ascii="Arial" w:eastAsia="Arial" w:hAnsi="Arial" w:cs="Times New Roman"/>
          <w:sz w:val="17"/>
        </w:rPr>
        <w:tab/>
        <w:t>A Notice served under the Contract shall be:</w:t>
      </w:r>
    </w:p>
    <w:p w14:paraId="1D771248" w14:textId="77777777" w:rsidR="009C0827" w:rsidRPr="00EA69A5"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 xml:space="preserve">in writing in the English </w:t>
      </w:r>
      <w:proofErr w:type="gramStart"/>
      <w:r w:rsidRPr="00EA69A5">
        <w:rPr>
          <w:rFonts w:ascii="Arial" w:eastAsia="Arial" w:hAnsi="Arial" w:cs="Times New Roman"/>
          <w:sz w:val="17"/>
        </w:rPr>
        <w:t>language;</w:t>
      </w:r>
      <w:proofErr w:type="gramEnd"/>
    </w:p>
    <w:p w14:paraId="7C05175D" w14:textId="77777777" w:rsidR="009C0827" w:rsidRPr="00EA69A5"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 xml:space="preserve">authenticated by signature or such other method as may be agreed between the </w:t>
      </w:r>
      <w:proofErr w:type="gramStart"/>
      <w:r w:rsidRPr="00EA69A5">
        <w:rPr>
          <w:rFonts w:ascii="Arial" w:eastAsia="Arial" w:hAnsi="Arial" w:cs="Times New Roman"/>
          <w:sz w:val="17"/>
        </w:rPr>
        <w:t>Parties;</w:t>
      </w:r>
      <w:proofErr w:type="gramEnd"/>
    </w:p>
    <w:p w14:paraId="6A5E485D" w14:textId="77777777" w:rsidR="009C0827" w:rsidRPr="00EA69A5"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 xml:space="preserve">sent for the attention of the other Party’s representative, and to the address set out in the purchase </w:t>
      </w:r>
      <w:proofErr w:type="gramStart"/>
      <w:r w:rsidRPr="00EA69A5">
        <w:rPr>
          <w:rFonts w:ascii="Arial" w:eastAsia="Arial" w:hAnsi="Arial" w:cs="Times New Roman"/>
          <w:sz w:val="17"/>
        </w:rPr>
        <w:t>order;</w:t>
      </w:r>
      <w:proofErr w:type="gramEnd"/>
    </w:p>
    <w:p w14:paraId="3E0B021C" w14:textId="77777777" w:rsidR="009C0827" w:rsidRPr="00EA69A5"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marked with the number of the Contract; and</w:t>
      </w:r>
    </w:p>
    <w:p w14:paraId="475CBC58" w14:textId="77777777" w:rsidR="009C0827" w:rsidRPr="00EA69A5"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delivered by hand, prepaid post (or airmail), facsimile transmission or, if agreed in the purchase order, by electronic mail.</w:t>
      </w:r>
    </w:p>
    <w:p w14:paraId="4BB26372" w14:textId="77777777" w:rsidR="009C0827" w:rsidRPr="00EA69A5" w:rsidRDefault="009C0827" w:rsidP="009C0827">
      <w:pPr>
        <w:widowControl/>
        <w:spacing w:after="0" w:line="240" w:lineRule="auto"/>
        <w:textAlignment w:val="baseline"/>
        <w:rPr>
          <w:rFonts w:ascii="Arial" w:eastAsia="Arial" w:hAnsi="Arial" w:cs="Times New Roman"/>
          <w:sz w:val="17"/>
        </w:rPr>
      </w:pPr>
      <w:r w:rsidRPr="00EA69A5">
        <w:rPr>
          <w:rFonts w:ascii="Arial" w:eastAsia="Arial" w:hAnsi="Arial" w:cs="Times New Roman"/>
          <w:sz w:val="17"/>
        </w:rPr>
        <w:t>b. Notices shall be deemed to have been received:</w:t>
      </w:r>
    </w:p>
    <w:p w14:paraId="159DE056" w14:textId="77777777" w:rsidR="009C0827" w:rsidRPr="00EA69A5" w:rsidRDefault="009C0827" w:rsidP="009C0827">
      <w:pPr>
        <w:widowControl/>
        <w:tabs>
          <w:tab w:val="left" w:pos="936"/>
        </w:tabs>
        <w:spacing w:after="0" w:line="240" w:lineRule="auto"/>
        <w:ind w:left="576" w:right="72"/>
        <w:textAlignment w:val="baseline"/>
        <w:rPr>
          <w:rFonts w:ascii="Arial" w:eastAsia="Arial" w:hAnsi="Arial" w:cs="Times New Roman"/>
          <w:sz w:val="17"/>
        </w:rPr>
      </w:pPr>
      <w:r w:rsidRPr="00EA69A5">
        <w:rPr>
          <w:rFonts w:ascii="Arial" w:eastAsia="Arial" w:hAnsi="Arial" w:cs="Times New Roman"/>
          <w:sz w:val="17"/>
        </w:rPr>
        <w:t>(1)</w:t>
      </w:r>
      <w:r w:rsidRPr="00EA69A5">
        <w:rPr>
          <w:rFonts w:ascii="Arial" w:eastAsia="Arial" w:hAnsi="Arial" w:cs="Times New Roman"/>
          <w:sz w:val="17"/>
        </w:rPr>
        <w:tab/>
        <w:t xml:space="preserve">if delivered by hand, on the day of delivery if it is the </w:t>
      </w:r>
      <w:proofErr w:type="spellStart"/>
      <w:r w:rsidRPr="00EA69A5">
        <w:rPr>
          <w:rFonts w:ascii="Arial" w:eastAsia="Arial" w:hAnsi="Arial" w:cs="Times New Roman"/>
          <w:sz w:val="17"/>
        </w:rPr>
        <w:t>receipient’s</w:t>
      </w:r>
      <w:proofErr w:type="spellEnd"/>
      <w:r w:rsidRPr="00EA69A5">
        <w:rPr>
          <w:rFonts w:ascii="Arial" w:eastAsia="Arial" w:hAnsi="Arial" w:cs="Times New Roman"/>
          <w:sz w:val="17"/>
        </w:rPr>
        <w:t xml:space="preserve"> Business Day and otherwise on the first Business of the recipient immediately following the day of </w:t>
      </w:r>
      <w:proofErr w:type="gramStart"/>
      <w:r w:rsidRPr="00EA69A5">
        <w:rPr>
          <w:rFonts w:ascii="Arial" w:eastAsia="Arial" w:hAnsi="Arial" w:cs="Times New Roman"/>
          <w:sz w:val="17"/>
        </w:rPr>
        <w:t>delivery;</w:t>
      </w:r>
      <w:proofErr w:type="gramEnd"/>
    </w:p>
    <w:p w14:paraId="64B40780" w14:textId="77777777" w:rsidR="009C0827" w:rsidRPr="00EA69A5"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sz w:val="17"/>
        </w:rPr>
      </w:pPr>
      <w:r w:rsidRPr="00EA69A5">
        <w:rPr>
          <w:rFonts w:ascii="Arial" w:eastAsia="Arial" w:hAnsi="Arial"/>
          <w:sz w:val="17"/>
        </w:rPr>
        <w:t xml:space="preserve">if sent by prepaid post, on the fourth Business Day (or the tenth Business Day in the case of airmail) after the day of </w:t>
      </w:r>
      <w:proofErr w:type="gramStart"/>
      <w:r w:rsidRPr="00EA69A5">
        <w:rPr>
          <w:rFonts w:ascii="Arial" w:eastAsia="Arial" w:hAnsi="Arial"/>
          <w:sz w:val="17"/>
        </w:rPr>
        <w:t>posting;</w:t>
      </w:r>
      <w:proofErr w:type="gramEnd"/>
    </w:p>
    <w:p w14:paraId="6990A58B" w14:textId="77777777" w:rsidR="009C0827" w:rsidRPr="00EA69A5"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sz w:val="17"/>
        </w:rPr>
      </w:pPr>
      <w:r w:rsidRPr="00EA69A5">
        <w:rPr>
          <w:rFonts w:ascii="Arial" w:eastAsia="Arial" w:hAnsi="Arial"/>
          <w:sz w:val="17"/>
        </w:rPr>
        <w:t>if sent by facsimile or electronic means:</w:t>
      </w:r>
    </w:p>
    <w:p w14:paraId="6D2BC2D9" w14:textId="77777777" w:rsidR="009C0827" w:rsidRPr="00EA69A5"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spacing w:val="-3"/>
          <w:sz w:val="17"/>
        </w:rPr>
      </w:pPr>
      <w:r w:rsidRPr="00EA69A5">
        <w:rPr>
          <w:rFonts w:ascii="Arial" w:eastAsia="Arial" w:hAnsi="Arial"/>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Pr="00EA69A5"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sz w:val="17"/>
        </w:rPr>
      </w:pPr>
      <w:r w:rsidRPr="00EA69A5">
        <w:rPr>
          <w:rFonts w:ascii="Arial" w:eastAsia="Arial" w:hAnsi="Arial"/>
          <w:sz w:val="17"/>
        </w:rPr>
        <w:t xml:space="preserve">if transmitted at any other time, at 09:00 on the first Business Day (recipient’s time) following the </w:t>
      </w:r>
      <w:r w:rsidRPr="00EA69A5">
        <w:rPr>
          <w:rFonts w:ascii="Arial" w:eastAsia="Arial" w:hAnsi="Arial"/>
          <w:sz w:val="17"/>
        </w:rPr>
        <w:lastRenderedPageBreak/>
        <w:t>completion of receipt by the sender of verification of transmission from the receiving instrument.</w:t>
      </w:r>
    </w:p>
    <w:p w14:paraId="0CED4080" w14:textId="1232B344" w:rsidR="00737439" w:rsidRPr="00EA69A5"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sz w:val="17"/>
        </w:rPr>
      </w:pPr>
    </w:p>
    <w:p w14:paraId="04D0159E" w14:textId="77777777" w:rsidR="00737439" w:rsidRPr="00EA69A5" w:rsidRDefault="00737439" w:rsidP="00737439">
      <w:pPr>
        <w:widowControl/>
        <w:tabs>
          <w:tab w:val="left" w:pos="1512"/>
        </w:tabs>
        <w:spacing w:after="0" w:line="240" w:lineRule="auto"/>
        <w:ind w:left="1224" w:right="216"/>
        <w:textAlignment w:val="baseline"/>
        <w:rPr>
          <w:rFonts w:ascii="Arial" w:eastAsia="Arial" w:hAnsi="Arial"/>
          <w:sz w:val="17"/>
        </w:rPr>
      </w:pPr>
    </w:p>
    <w:p w14:paraId="066EC487" w14:textId="77777777" w:rsidR="00714601" w:rsidRPr="00EA69A5" w:rsidRDefault="00714601" w:rsidP="00714601">
      <w:pPr>
        <w:pStyle w:val="NoSpacing"/>
        <w:rPr>
          <w:rFonts w:ascii="Arial" w:hAnsi="Arial" w:cs="Arial"/>
          <w:b/>
          <w:sz w:val="17"/>
          <w:szCs w:val="17"/>
        </w:rPr>
      </w:pPr>
      <w:r w:rsidRPr="00EA69A5">
        <w:rPr>
          <w:rFonts w:ascii="Arial" w:hAnsi="Arial" w:cs="Arial"/>
          <w:b/>
          <w:sz w:val="17"/>
          <w:szCs w:val="17"/>
        </w:rPr>
        <w:t>7   Intellectual Property</w:t>
      </w:r>
    </w:p>
    <w:p w14:paraId="62761BA0" w14:textId="77777777" w:rsidR="00714601" w:rsidRPr="00EA69A5" w:rsidRDefault="00714601" w:rsidP="00714601">
      <w:pPr>
        <w:pStyle w:val="NoSpacing"/>
        <w:rPr>
          <w:rFonts w:ascii="Arial" w:hAnsi="Arial" w:cs="Arial"/>
          <w:sz w:val="17"/>
          <w:szCs w:val="17"/>
        </w:rPr>
      </w:pPr>
      <w:r w:rsidRPr="00EA69A5">
        <w:rPr>
          <w:rFonts w:ascii="Arial" w:hAnsi="Arial" w:cs="Arial"/>
          <w:sz w:val="17"/>
          <w:szCs w:val="17"/>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EA69A5">
        <w:rPr>
          <w:rFonts w:ascii="Arial" w:hAnsi="Arial" w:cs="Arial"/>
          <w:sz w:val="17"/>
          <w:szCs w:val="17"/>
        </w:rPr>
        <w:t>manufacture</w:t>
      </w:r>
      <w:proofErr w:type="gramEnd"/>
      <w:r w:rsidRPr="00EA69A5">
        <w:rPr>
          <w:rFonts w:ascii="Arial" w:hAnsi="Arial" w:cs="Arial"/>
          <w:sz w:val="17"/>
          <w:szCs w:val="17"/>
        </w:rPr>
        <w:t xml:space="preserve"> or supply of the Contractor Deliverables.</w:t>
      </w:r>
    </w:p>
    <w:p w14:paraId="680EA5E2" w14:textId="77777777" w:rsidR="00714601" w:rsidRPr="00EA69A5" w:rsidRDefault="00714601" w:rsidP="00714601">
      <w:pPr>
        <w:pStyle w:val="NoSpacing"/>
        <w:rPr>
          <w:rFonts w:ascii="Arial" w:hAnsi="Arial" w:cs="Arial"/>
          <w:b/>
          <w:sz w:val="17"/>
          <w:szCs w:val="17"/>
        </w:rPr>
      </w:pPr>
      <w:r w:rsidRPr="00EA69A5">
        <w:rPr>
          <w:rFonts w:ascii="Arial" w:hAnsi="Arial" w:cs="Arial"/>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EA69A5">
        <w:rPr>
          <w:rFonts w:ascii="Arial" w:hAnsi="Arial" w:cs="Arial"/>
          <w:sz w:val="17"/>
          <w:szCs w:val="17"/>
        </w:rPr>
        <w:t>settle</w:t>
      </w:r>
      <w:proofErr w:type="gramEnd"/>
      <w:r w:rsidRPr="00EA69A5">
        <w:rPr>
          <w:rFonts w:ascii="Arial" w:hAnsi="Arial" w:cs="Arial"/>
          <w:sz w:val="17"/>
          <w:szCs w:val="17"/>
        </w:rPr>
        <w:t xml:space="preserve"> or otherwise dispose of such claim.  The Authority shall give the Contractor such assistance as it may reasonably require </w:t>
      </w:r>
      <w:proofErr w:type="gramStart"/>
      <w:r w:rsidRPr="00EA69A5">
        <w:rPr>
          <w:rFonts w:ascii="Arial" w:hAnsi="Arial" w:cs="Arial"/>
          <w:sz w:val="17"/>
          <w:szCs w:val="17"/>
        </w:rPr>
        <w:t>to dispose</w:t>
      </w:r>
      <w:proofErr w:type="gramEnd"/>
      <w:r w:rsidRPr="00EA69A5">
        <w:rPr>
          <w:rFonts w:ascii="Arial" w:hAnsi="Arial" w:cs="Arial"/>
          <w:sz w:val="17"/>
          <w:szCs w:val="17"/>
        </w:rPr>
        <w:t xml:space="preserve"> of the claim and will not make any statement which might be prejudicial to the settlement or defence of the claim</w:t>
      </w:r>
      <w:r w:rsidRPr="00EA69A5">
        <w:rPr>
          <w:rFonts w:ascii="Arial" w:hAnsi="Arial" w:cs="Arial"/>
          <w:b/>
          <w:sz w:val="17"/>
          <w:szCs w:val="17"/>
        </w:rPr>
        <w:t>.</w:t>
      </w:r>
    </w:p>
    <w:p w14:paraId="7A60E83C" w14:textId="77777777" w:rsidR="0069183E" w:rsidRPr="00EA69A5" w:rsidRDefault="0069183E" w:rsidP="0069183E">
      <w:pPr>
        <w:pStyle w:val="NoSpacing"/>
        <w:rPr>
          <w:rFonts w:ascii="Arial" w:hAnsi="Arial" w:cs="Arial"/>
          <w:sz w:val="17"/>
          <w:szCs w:val="17"/>
        </w:rPr>
      </w:pPr>
      <w:bookmarkStart w:id="92" w:name="_Hlk44418494"/>
      <w:r w:rsidRPr="00EA69A5">
        <w:rPr>
          <w:rFonts w:ascii="Arial" w:hAnsi="Arial" w:cs="Arial"/>
          <w:sz w:val="17"/>
          <w:szCs w:val="17"/>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w:t>
      </w:r>
    </w:p>
    <w:p w14:paraId="72BA4DB7" w14:textId="77777777" w:rsidR="0069183E" w:rsidRPr="00EA69A5" w:rsidRDefault="0069183E" w:rsidP="0069183E">
      <w:pPr>
        <w:pStyle w:val="NoSpacing"/>
        <w:rPr>
          <w:rFonts w:ascii="Arial" w:hAnsi="Arial" w:cs="Arial"/>
          <w:sz w:val="17"/>
          <w:szCs w:val="17"/>
        </w:rPr>
      </w:pPr>
      <w:r w:rsidRPr="00EA69A5">
        <w:rPr>
          <w:rFonts w:ascii="Arial" w:hAnsi="Arial" w:cs="Arial"/>
          <w:sz w:val="17"/>
          <w:szCs w:val="17"/>
        </w:rPr>
        <w:t>involved.</w:t>
      </w:r>
    </w:p>
    <w:p w14:paraId="0DA5FD8C" w14:textId="77777777" w:rsidR="00714601" w:rsidRPr="00EA69A5" w:rsidRDefault="00714601" w:rsidP="00714601">
      <w:pPr>
        <w:spacing w:after="0" w:line="240" w:lineRule="auto"/>
        <w:rPr>
          <w:rFonts w:ascii="Arial" w:hAnsi="Arial" w:cs="Arial"/>
          <w:b/>
          <w:bCs/>
          <w:sz w:val="17"/>
          <w:szCs w:val="17"/>
        </w:rPr>
      </w:pPr>
      <w:r w:rsidRPr="00EA69A5">
        <w:rPr>
          <w:rFonts w:ascii="Arial" w:hAnsi="Arial" w:cs="Arial"/>
          <w:b/>
          <w:bCs/>
          <w:sz w:val="17"/>
          <w:szCs w:val="17"/>
        </w:rPr>
        <w:t>Notification of Intellectual Property Rights (IPR) Restrictions</w:t>
      </w:r>
    </w:p>
    <w:p w14:paraId="33FC9A55" w14:textId="77777777" w:rsidR="00714601" w:rsidRPr="00EA69A5" w:rsidRDefault="00714601" w:rsidP="00714601">
      <w:pPr>
        <w:pStyle w:val="NoSpacing"/>
        <w:rPr>
          <w:rFonts w:ascii="Arial" w:hAnsi="Arial" w:cs="Arial"/>
          <w:sz w:val="17"/>
          <w:szCs w:val="17"/>
          <w:lang w:val="en-US"/>
        </w:rPr>
      </w:pPr>
      <w:r w:rsidRPr="00EA69A5">
        <w:rPr>
          <w:rFonts w:ascii="Arial" w:hAnsi="Arial" w:cs="Arial"/>
          <w:sz w:val="17"/>
          <w:szCs w:val="17"/>
          <w:lang w:val="en-US"/>
        </w:rPr>
        <w:t>d. Where any of the Conditions listed below (1 to 3) have been added to these Conditions of the Contract as Project Specific DEFCONs at</w:t>
      </w:r>
    </w:p>
    <w:p w14:paraId="7CB98ABD" w14:textId="77777777" w:rsidR="00714601" w:rsidRPr="00EA69A5" w:rsidRDefault="00714601" w:rsidP="00714601">
      <w:pPr>
        <w:pStyle w:val="NoSpacing"/>
        <w:rPr>
          <w:rFonts w:ascii="Arial" w:hAnsi="Arial" w:cs="Arial"/>
          <w:sz w:val="17"/>
          <w:szCs w:val="17"/>
          <w:lang w:val="en-US"/>
        </w:rPr>
      </w:pPr>
      <w:r w:rsidRPr="00EA69A5">
        <w:rPr>
          <w:rFonts w:ascii="Arial" w:hAnsi="Arial" w:cs="Arial"/>
          <w:sz w:val="17"/>
          <w:szCs w:val="17"/>
          <w:lang w:val="en-US"/>
        </w:rPr>
        <w:t>Clause 20, the Contractor warrants and confirms that all Intellectual Property Rights restrictions and associated export restrictions relating</w:t>
      </w:r>
    </w:p>
    <w:p w14:paraId="750C6905" w14:textId="77777777" w:rsidR="00714601" w:rsidRPr="00EA69A5" w:rsidRDefault="00714601" w:rsidP="00714601">
      <w:pPr>
        <w:pStyle w:val="NoSpacing"/>
        <w:rPr>
          <w:rFonts w:ascii="Arial" w:hAnsi="Arial" w:cs="Arial"/>
          <w:sz w:val="17"/>
          <w:szCs w:val="17"/>
          <w:lang w:val="en-US"/>
        </w:rPr>
      </w:pPr>
      <w:r w:rsidRPr="00EA69A5">
        <w:rPr>
          <w:rFonts w:ascii="Arial" w:hAnsi="Arial" w:cs="Arial"/>
          <w:sz w:val="17"/>
          <w:szCs w:val="17"/>
          <w:lang w:val="en-US"/>
        </w:rPr>
        <w:t>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7825E876" w14:textId="77777777" w:rsidR="00714601" w:rsidRPr="00EA69A5" w:rsidRDefault="00714601" w:rsidP="00714601">
      <w:pPr>
        <w:pStyle w:val="NoSpacing"/>
        <w:ind w:left="720"/>
        <w:rPr>
          <w:rFonts w:ascii="Arial" w:hAnsi="Arial" w:cs="Arial"/>
          <w:sz w:val="17"/>
          <w:szCs w:val="17"/>
          <w:lang w:val="en-US"/>
        </w:rPr>
      </w:pPr>
      <w:r w:rsidRPr="00EA69A5">
        <w:rPr>
          <w:rFonts w:ascii="Arial" w:hAnsi="Arial" w:cs="Arial"/>
          <w:sz w:val="17"/>
          <w:szCs w:val="17"/>
          <w:lang w:val="en-US"/>
        </w:rPr>
        <w:t xml:space="preserve">(1) DEFCON 15 - including notification of any self-standing background Intellectual </w:t>
      </w:r>
      <w:proofErr w:type="gramStart"/>
      <w:r w:rsidRPr="00EA69A5">
        <w:rPr>
          <w:rFonts w:ascii="Arial" w:hAnsi="Arial" w:cs="Arial"/>
          <w:sz w:val="17"/>
          <w:szCs w:val="17"/>
          <w:lang w:val="en-US"/>
        </w:rPr>
        <w:t>Property;</w:t>
      </w:r>
      <w:proofErr w:type="gramEnd"/>
    </w:p>
    <w:p w14:paraId="6153FC9D" w14:textId="77777777" w:rsidR="00714601" w:rsidRPr="00EA69A5" w:rsidRDefault="00714601" w:rsidP="00714601">
      <w:pPr>
        <w:pStyle w:val="NoSpacing"/>
        <w:ind w:left="720"/>
        <w:rPr>
          <w:rFonts w:ascii="Arial" w:hAnsi="Arial" w:cs="Arial"/>
          <w:sz w:val="17"/>
          <w:szCs w:val="17"/>
          <w:lang w:val="en-US"/>
        </w:rPr>
      </w:pPr>
      <w:r w:rsidRPr="00EA69A5">
        <w:rPr>
          <w:rFonts w:ascii="Arial" w:hAnsi="Arial" w:cs="Arial"/>
          <w:sz w:val="17"/>
          <w:szCs w:val="17"/>
          <w:lang w:val="en-US"/>
        </w:rPr>
        <w:t xml:space="preserve">(2) DEFCON 90 - including copyright material supplied under clause </w:t>
      </w:r>
      <w:proofErr w:type="gramStart"/>
      <w:r w:rsidRPr="00EA69A5">
        <w:rPr>
          <w:rFonts w:ascii="Arial" w:hAnsi="Arial" w:cs="Arial"/>
          <w:sz w:val="17"/>
          <w:szCs w:val="17"/>
          <w:lang w:val="en-US"/>
        </w:rPr>
        <w:t>5;</w:t>
      </w:r>
      <w:proofErr w:type="gramEnd"/>
    </w:p>
    <w:p w14:paraId="6E0EF5B7" w14:textId="77777777" w:rsidR="00714601" w:rsidRPr="00EA69A5" w:rsidRDefault="00714601" w:rsidP="00714601">
      <w:pPr>
        <w:pStyle w:val="NoSpacing"/>
        <w:ind w:left="720"/>
        <w:rPr>
          <w:rFonts w:ascii="Arial" w:hAnsi="Arial" w:cs="Arial"/>
          <w:sz w:val="17"/>
          <w:szCs w:val="17"/>
          <w:lang w:val="en-US"/>
        </w:rPr>
      </w:pPr>
      <w:r w:rsidRPr="00EA69A5">
        <w:rPr>
          <w:rFonts w:ascii="Arial" w:hAnsi="Arial" w:cs="Arial"/>
          <w:sz w:val="17"/>
          <w:szCs w:val="17"/>
          <w:lang w:val="en-US"/>
        </w:rPr>
        <w:t xml:space="preserve">(3) DEFCON 91 - limitations of Deliverable Software under clause </w:t>
      </w:r>
      <w:proofErr w:type="gramStart"/>
      <w:r w:rsidRPr="00EA69A5">
        <w:rPr>
          <w:rFonts w:ascii="Arial" w:hAnsi="Arial" w:cs="Arial"/>
          <w:sz w:val="17"/>
          <w:szCs w:val="17"/>
          <w:lang w:val="en-US"/>
        </w:rPr>
        <w:t>3b;</w:t>
      </w:r>
      <w:proofErr w:type="gramEnd"/>
    </w:p>
    <w:p w14:paraId="4EF54FC9" w14:textId="77777777" w:rsidR="00714601" w:rsidRPr="00EA69A5" w:rsidRDefault="00714601" w:rsidP="00714601">
      <w:pPr>
        <w:pStyle w:val="NoSpacing"/>
        <w:rPr>
          <w:rFonts w:ascii="Arial" w:hAnsi="Arial" w:cs="Arial"/>
          <w:sz w:val="17"/>
          <w:szCs w:val="17"/>
          <w:lang w:val="en-US"/>
        </w:rPr>
      </w:pPr>
      <w:r w:rsidRPr="00EA69A5">
        <w:rPr>
          <w:rFonts w:ascii="Arial" w:hAnsi="Arial" w:cs="Arial"/>
          <w:sz w:val="17"/>
          <w:szCs w:val="17"/>
          <w:lang w:val="en-US"/>
        </w:rPr>
        <w:t>e. The Contractor shall promptly notify the Authority in writing if they become aware during the performance of the Contract of any</w:t>
      </w:r>
    </w:p>
    <w:p w14:paraId="3402B7D9" w14:textId="77777777" w:rsidR="00714601" w:rsidRPr="00EA69A5" w:rsidRDefault="00714601" w:rsidP="00714601">
      <w:pPr>
        <w:pStyle w:val="NoSpacing"/>
        <w:rPr>
          <w:rFonts w:ascii="Arial" w:hAnsi="Arial" w:cs="Arial"/>
          <w:sz w:val="17"/>
          <w:szCs w:val="17"/>
          <w:lang w:val="en-US"/>
        </w:rPr>
      </w:pPr>
      <w:r w:rsidRPr="00EA69A5">
        <w:rPr>
          <w:rFonts w:ascii="Arial" w:hAnsi="Arial" w:cs="Arial"/>
          <w:sz w:val="17"/>
          <w:szCs w:val="17"/>
          <w:lang w:val="en-US"/>
        </w:rPr>
        <w:t xml:space="preserve">required additions, </w:t>
      </w:r>
      <w:proofErr w:type="gramStart"/>
      <w:r w:rsidRPr="00EA69A5">
        <w:rPr>
          <w:rFonts w:ascii="Arial" w:hAnsi="Arial" w:cs="Arial"/>
          <w:sz w:val="17"/>
          <w:szCs w:val="17"/>
          <w:lang w:val="en-US"/>
        </w:rPr>
        <w:t>inaccuracies</w:t>
      </w:r>
      <w:proofErr w:type="gramEnd"/>
      <w:r w:rsidRPr="00EA69A5">
        <w:rPr>
          <w:rFonts w:ascii="Arial" w:hAnsi="Arial" w:cs="Arial"/>
          <w:sz w:val="17"/>
          <w:szCs w:val="17"/>
          <w:lang w:val="en-US"/>
        </w:rPr>
        <w:t xml:space="preserve"> or omissions in Schedule 2.</w:t>
      </w:r>
    </w:p>
    <w:p w14:paraId="6753D3E6" w14:textId="77777777" w:rsidR="00714601" w:rsidRPr="00EA69A5" w:rsidRDefault="00714601" w:rsidP="00714601">
      <w:pPr>
        <w:pStyle w:val="NoSpacing"/>
        <w:rPr>
          <w:rFonts w:ascii="Arial" w:hAnsi="Arial" w:cs="Arial"/>
          <w:sz w:val="17"/>
          <w:szCs w:val="17"/>
        </w:rPr>
      </w:pPr>
      <w:r w:rsidRPr="00EA69A5">
        <w:rPr>
          <w:rFonts w:ascii="Arial" w:hAnsi="Arial" w:cs="Arial"/>
          <w:sz w:val="17"/>
          <w:szCs w:val="17"/>
          <w:lang w:val="en-US"/>
        </w:rPr>
        <w:t>f. Any amendment to Schedule 2 shall be made in accordance with DEFCON 503 (SC1).</w:t>
      </w:r>
    </w:p>
    <w:bookmarkEnd w:id="92"/>
    <w:p w14:paraId="3280D1FE" w14:textId="77777777" w:rsidR="00737439" w:rsidRPr="00EA69A5" w:rsidRDefault="00737439" w:rsidP="00737439">
      <w:pPr>
        <w:widowControl/>
        <w:spacing w:after="0" w:line="240" w:lineRule="auto"/>
        <w:ind w:right="72"/>
        <w:textAlignment w:val="baseline"/>
        <w:rPr>
          <w:rFonts w:ascii="Arial" w:eastAsia="Arial" w:hAnsi="Arial"/>
          <w:sz w:val="17"/>
        </w:rPr>
      </w:pPr>
    </w:p>
    <w:p w14:paraId="1304C1C3" w14:textId="77777777" w:rsidR="00737439" w:rsidRPr="00EA69A5" w:rsidRDefault="00737439" w:rsidP="00737439">
      <w:pPr>
        <w:spacing w:after="0" w:line="240" w:lineRule="auto"/>
        <w:ind w:right="72"/>
        <w:textAlignment w:val="baseline"/>
        <w:rPr>
          <w:rFonts w:ascii="Arial" w:eastAsia="Arial" w:hAnsi="Arial"/>
          <w:b/>
          <w:sz w:val="17"/>
        </w:rPr>
      </w:pPr>
      <w:r w:rsidRPr="00EA69A5">
        <w:rPr>
          <w:rFonts w:ascii="Arial" w:eastAsia="Arial" w:hAnsi="Arial"/>
          <w:b/>
          <w:sz w:val="17"/>
        </w:rPr>
        <w:t>8 Supply of Contractor Deliverables and Quality Assurance</w:t>
      </w:r>
    </w:p>
    <w:p w14:paraId="26DCF696" w14:textId="77777777" w:rsidR="0023469F" w:rsidRPr="00EA69A5" w:rsidRDefault="0023469F" w:rsidP="0023469F">
      <w:pPr>
        <w:tabs>
          <w:tab w:val="left" w:pos="288"/>
        </w:tabs>
        <w:spacing w:after="0" w:line="240" w:lineRule="auto"/>
        <w:ind w:right="504"/>
        <w:textAlignment w:val="baseline"/>
        <w:rPr>
          <w:rFonts w:ascii="Arial" w:eastAsia="Arial" w:hAnsi="Arial"/>
          <w:sz w:val="17"/>
        </w:rPr>
      </w:pPr>
      <w:r w:rsidRPr="00EA69A5">
        <w:rPr>
          <w:rFonts w:ascii="Arial" w:eastAsia="Arial" w:hAnsi="Arial"/>
          <w:sz w:val="17"/>
        </w:rPr>
        <w:t>a.</w:t>
      </w:r>
      <w:r w:rsidRPr="00EA69A5">
        <w:rPr>
          <w:rFonts w:ascii="Arial" w:eastAsia="Arial" w:hAnsi="Arial"/>
          <w:sz w:val="17"/>
        </w:rPr>
        <w:tab/>
        <w:t>This Contract comes into effect on the Effective Date of Contract.</w:t>
      </w:r>
    </w:p>
    <w:p w14:paraId="05ECA646" w14:textId="77777777" w:rsidR="0023469F" w:rsidRPr="00EA69A5" w:rsidRDefault="0023469F" w:rsidP="0023469F">
      <w:pPr>
        <w:tabs>
          <w:tab w:val="left" w:pos="288"/>
        </w:tabs>
        <w:spacing w:after="0" w:line="240" w:lineRule="auto"/>
        <w:ind w:right="72"/>
        <w:textAlignment w:val="baseline"/>
        <w:rPr>
          <w:rFonts w:ascii="Arial" w:eastAsia="Arial" w:hAnsi="Arial"/>
          <w:sz w:val="17"/>
        </w:rPr>
      </w:pPr>
      <w:r w:rsidRPr="00EA69A5">
        <w:rPr>
          <w:rFonts w:ascii="Arial" w:eastAsia="Arial" w:hAnsi="Arial"/>
          <w:sz w:val="17"/>
        </w:rPr>
        <w:t>b.</w:t>
      </w:r>
      <w:r w:rsidRPr="00EA69A5">
        <w:rPr>
          <w:rFonts w:ascii="Arial" w:eastAsia="Arial" w:hAnsi="Arial"/>
          <w:sz w:val="17"/>
        </w:rPr>
        <w:tab/>
        <w:t>The Contractor shall supply the Contractor Deliverables to the Authority at the Firm Price stated in the Schedule to the purchase order.</w:t>
      </w:r>
    </w:p>
    <w:p w14:paraId="62B36D5F" w14:textId="77777777" w:rsidR="0023469F" w:rsidRPr="00EA69A5" w:rsidRDefault="0023469F" w:rsidP="0023469F">
      <w:pPr>
        <w:tabs>
          <w:tab w:val="left" w:pos="288"/>
        </w:tabs>
        <w:spacing w:after="0" w:line="240" w:lineRule="auto"/>
        <w:ind w:right="72"/>
        <w:textAlignment w:val="baseline"/>
        <w:rPr>
          <w:rFonts w:ascii="Arial" w:eastAsia="Arial" w:hAnsi="Arial"/>
          <w:spacing w:val="-1"/>
          <w:sz w:val="17"/>
        </w:rPr>
      </w:pPr>
      <w:r w:rsidRPr="00EA69A5">
        <w:rPr>
          <w:rFonts w:ascii="Arial" w:eastAsia="Arial" w:hAnsi="Arial"/>
          <w:spacing w:val="-1"/>
          <w:sz w:val="17"/>
        </w:rPr>
        <w:t>c.</w:t>
      </w:r>
      <w:r w:rsidRPr="00EA69A5">
        <w:rPr>
          <w:rFonts w:ascii="Arial" w:eastAsia="Arial" w:hAnsi="Arial"/>
          <w:spacing w:val="-1"/>
          <w:sz w:val="17"/>
        </w:rPr>
        <w:tab/>
        <w:t>The Contractor shall ensure that the Contractor Deliverables:</w:t>
      </w:r>
    </w:p>
    <w:p w14:paraId="1877BA38" w14:textId="77777777" w:rsidR="0023469F" w:rsidRPr="00EA69A5"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sz w:val="17"/>
        </w:rPr>
      </w:pPr>
      <w:r w:rsidRPr="00EA69A5">
        <w:rPr>
          <w:rFonts w:ascii="Arial" w:eastAsia="Arial" w:hAnsi="Arial"/>
          <w:sz w:val="17"/>
        </w:rPr>
        <w:t xml:space="preserve">correspond with the </w:t>
      </w:r>
      <w:proofErr w:type="gramStart"/>
      <w:r w:rsidRPr="00EA69A5">
        <w:rPr>
          <w:rFonts w:ascii="Arial" w:eastAsia="Arial" w:hAnsi="Arial"/>
          <w:sz w:val="17"/>
        </w:rPr>
        <w:t>specification;</w:t>
      </w:r>
      <w:proofErr w:type="gramEnd"/>
    </w:p>
    <w:p w14:paraId="442FAE9D" w14:textId="77777777" w:rsidR="0023469F" w:rsidRPr="00EA69A5"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sz w:val="17"/>
        </w:rPr>
      </w:pPr>
      <w:r w:rsidRPr="00EA69A5">
        <w:rPr>
          <w:rFonts w:ascii="Arial" w:eastAsia="Arial" w:hAnsi="Arial"/>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Pr="00EA69A5"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spacing w:val="-1"/>
          <w:sz w:val="17"/>
        </w:rPr>
      </w:pPr>
      <w:r w:rsidRPr="00EA69A5">
        <w:rPr>
          <w:rFonts w:ascii="Arial" w:eastAsia="Arial" w:hAnsi="Arial"/>
          <w:spacing w:val="-1"/>
          <w:sz w:val="17"/>
        </w:rPr>
        <w:t>comply with any applicable Quality Assurance Requirements specified in the purchase order.</w:t>
      </w:r>
    </w:p>
    <w:p w14:paraId="6EE965C2" w14:textId="77777777" w:rsidR="0023469F" w:rsidRPr="00EA69A5" w:rsidRDefault="0023469F" w:rsidP="0023469F">
      <w:pPr>
        <w:tabs>
          <w:tab w:val="left" w:pos="288"/>
        </w:tabs>
        <w:spacing w:after="0" w:line="240" w:lineRule="auto"/>
        <w:ind w:right="72"/>
        <w:textAlignment w:val="baseline"/>
        <w:rPr>
          <w:rFonts w:ascii="Arial" w:eastAsia="Arial" w:hAnsi="Arial"/>
          <w:spacing w:val="2"/>
          <w:sz w:val="17"/>
        </w:rPr>
      </w:pPr>
      <w:r w:rsidRPr="00EA69A5">
        <w:rPr>
          <w:rFonts w:ascii="Arial" w:eastAsia="Arial" w:hAnsi="Arial"/>
          <w:spacing w:val="2"/>
          <w:sz w:val="17"/>
        </w:rPr>
        <w:t>d.</w:t>
      </w:r>
      <w:r w:rsidRPr="00EA69A5">
        <w:rPr>
          <w:rFonts w:ascii="Arial" w:eastAsia="Arial" w:hAnsi="Arial"/>
          <w:spacing w:val="2"/>
          <w:sz w:val="17"/>
        </w:rPr>
        <w:tab/>
        <w:t xml:space="preserve">The Contractor shall apply for and obtain any </w:t>
      </w:r>
      <w:proofErr w:type="spellStart"/>
      <w:r w:rsidRPr="00EA69A5">
        <w:rPr>
          <w:rFonts w:ascii="Arial" w:eastAsia="Arial" w:hAnsi="Arial"/>
          <w:spacing w:val="2"/>
          <w:sz w:val="17"/>
        </w:rPr>
        <w:t>licences</w:t>
      </w:r>
      <w:proofErr w:type="spellEnd"/>
      <w:r w:rsidRPr="00EA69A5">
        <w:rPr>
          <w:rFonts w:ascii="Arial" w:eastAsia="Arial" w:hAnsi="Arial"/>
          <w:spacing w:val="2"/>
          <w:sz w:val="17"/>
        </w:rPr>
        <w:t xml:space="preserve"> required to import any material required for the performance of the Contract in the UK. The Authority shall provide to the Contractor reasonable assistance </w:t>
      </w:r>
      <w:proofErr w:type="gramStart"/>
      <w:r w:rsidRPr="00EA69A5">
        <w:rPr>
          <w:rFonts w:ascii="Arial" w:eastAsia="Arial" w:hAnsi="Arial"/>
          <w:spacing w:val="2"/>
          <w:sz w:val="17"/>
        </w:rPr>
        <w:t>with regard to</w:t>
      </w:r>
      <w:proofErr w:type="gramEnd"/>
      <w:r w:rsidRPr="00EA69A5">
        <w:rPr>
          <w:rFonts w:ascii="Arial" w:eastAsia="Arial" w:hAnsi="Arial"/>
          <w:spacing w:val="2"/>
          <w:sz w:val="17"/>
        </w:rPr>
        <w:t xml:space="preserve"> any relevant </w:t>
      </w:r>
      <w:proofErr w:type="spellStart"/>
      <w:r w:rsidRPr="00EA69A5">
        <w:rPr>
          <w:rFonts w:ascii="Arial" w:eastAsia="Arial" w:hAnsi="Arial"/>
          <w:spacing w:val="2"/>
          <w:sz w:val="17"/>
        </w:rPr>
        <w:t>defence</w:t>
      </w:r>
      <w:proofErr w:type="spellEnd"/>
      <w:r w:rsidRPr="00EA69A5">
        <w:rPr>
          <w:rFonts w:ascii="Arial" w:eastAsia="Arial" w:hAnsi="Arial"/>
          <w:spacing w:val="2"/>
          <w:sz w:val="17"/>
        </w:rPr>
        <w:t xml:space="preserve"> or security matter arising in the application for any such </w:t>
      </w:r>
      <w:proofErr w:type="spellStart"/>
      <w:r w:rsidRPr="00EA69A5">
        <w:rPr>
          <w:rFonts w:ascii="Arial" w:eastAsia="Arial" w:hAnsi="Arial"/>
          <w:spacing w:val="2"/>
          <w:sz w:val="17"/>
        </w:rPr>
        <w:t>licence</w:t>
      </w:r>
      <w:proofErr w:type="spellEnd"/>
      <w:r w:rsidRPr="00EA69A5">
        <w:rPr>
          <w:rFonts w:ascii="Arial" w:eastAsia="Arial" w:hAnsi="Arial"/>
          <w:spacing w:val="2"/>
          <w:sz w:val="17"/>
        </w:rPr>
        <w:t>.</w:t>
      </w:r>
    </w:p>
    <w:p w14:paraId="2CDE116E" w14:textId="77777777" w:rsidR="00737439" w:rsidRPr="00EA69A5" w:rsidRDefault="00737439" w:rsidP="00737439">
      <w:pPr>
        <w:tabs>
          <w:tab w:val="left" w:pos="288"/>
        </w:tabs>
        <w:spacing w:after="0" w:line="240" w:lineRule="auto"/>
        <w:ind w:right="72"/>
        <w:textAlignment w:val="baseline"/>
        <w:rPr>
          <w:rFonts w:ascii="Arial" w:eastAsia="Arial" w:hAnsi="Arial"/>
          <w:spacing w:val="2"/>
          <w:sz w:val="17"/>
        </w:rPr>
      </w:pPr>
    </w:p>
    <w:p w14:paraId="5E4F74DD" w14:textId="77777777" w:rsidR="00737439" w:rsidRPr="00EA69A5" w:rsidRDefault="00737439" w:rsidP="00737439">
      <w:pPr>
        <w:spacing w:after="0" w:line="240" w:lineRule="auto"/>
        <w:ind w:right="72"/>
        <w:textAlignment w:val="baseline"/>
        <w:rPr>
          <w:rFonts w:ascii="Arial" w:eastAsia="Arial" w:hAnsi="Arial"/>
          <w:b/>
          <w:sz w:val="17"/>
        </w:rPr>
      </w:pPr>
      <w:r w:rsidRPr="00EA69A5">
        <w:rPr>
          <w:rFonts w:ascii="Arial" w:eastAsia="Arial" w:hAnsi="Arial"/>
          <w:b/>
          <w:sz w:val="17"/>
        </w:rPr>
        <w:t>9 Supply of Data for Hazardous Contractor Deliverables</w:t>
      </w:r>
    </w:p>
    <w:p w14:paraId="031EA4F8" w14:textId="77777777" w:rsidR="001D21D0" w:rsidRPr="00EA69A5" w:rsidRDefault="001D21D0" w:rsidP="001D21D0">
      <w:pPr>
        <w:tabs>
          <w:tab w:val="left" w:pos="288"/>
        </w:tabs>
        <w:spacing w:after="0" w:line="240" w:lineRule="auto"/>
        <w:ind w:right="72"/>
        <w:textAlignment w:val="baseline"/>
        <w:rPr>
          <w:rFonts w:ascii="Arial" w:eastAsia="Arial" w:hAnsi="Arial"/>
          <w:sz w:val="17"/>
        </w:rPr>
      </w:pPr>
      <w:r w:rsidRPr="00EA69A5">
        <w:rPr>
          <w:rFonts w:ascii="Arial" w:eastAsia="Arial" w:hAnsi="Arial"/>
          <w:sz w:val="17"/>
        </w:rPr>
        <w:t>a.</w:t>
      </w:r>
      <w:r w:rsidRPr="00EA69A5">
        <w:rPr>
          <w:rFonts w:ascii="Arial" w:eastAsia="Arial" w:hAnsi="Arial"/>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EA69A5">
        <w:rPr>
          <w:rFonts w:ascii="Arial" w:eastAsia="Arial" w:hAnsi="Arial"/>
          <w:sz w:val="17"/>
        </w:rPr>
        <w:t>unless otherwise specified in the Schedule to the purchase order:</w:t>
      </w:r>
    </w:p>
    <w:p w14:paraId="49AB78D6" w14:textId="77777777" w:rsidR="001D21D0" w:rsidRPr="00EA69A5" w:rsidRDefault="001D21D0" w:rsidP="001D21D0">
      <w:pPr>
        <w:widowControl/>
        <w:numPr>
          <w:ilvl w:val="0"/>
          <w:numId w:val="26"/>
        </w:numPr>
        <w:tabs>
          <w:tab w:val="left" w:pos="1008"/>
        </w:tabs>
        <w:spacing w:after="0" w:line="240" w:lineRule="auto"/>
        <w:ind w:left="648" w:right="72"/>
        <w:textAlignment w:val="baseline"/>
        <w:rPr>
          <w:rFonts w:ascii="Arial" w:eastAsia="Arial" w:hAnsi="Arial"/>
          <w:sz w:val="17"/>
        </w:rPr>
      </w:pPr>
      <w:r w:rsidRPr="00EA69A5">
        <w:rPr>
          <w:rFonts w:ascii="Arial" w:eastAsia="Arial" w:hAnsi="Arial"/>
          <w:sz w:val="17"/>
        </w:rPr>
        <w:t xml:space="preserve">the Technical Instructions for the Safe Transport of Dangerous Goods by Air (ICAO), IATA Dangerous Goods </w:t>
      </w:r>
      <w:proofErr w:type="gramStart"/>
      <w:r w:rsidRPr="00EA69A5">
        <w:rPr>
          <w:rFonts w:ascii="Arial" w:eastAsia="Arial" w:hAnsi="Arial"/>
          <w:sz w:val="17"/>
        </w:rPr>
        <w:t>Regulations;</w:t>
      </w:r>
      <w:proofErr w:type="gramEnd"/>
    </w:p>
    <w:p w14:paraId="5247932B" w14:textId="77777777" w:rsidR="001D21D0" w:rsidRPr="00EA69A5"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sz w:val="17"/>
        </w:rPr>
      </w:pPr>
      <w:r w:rsidRPr="00EA69A5">
        <w:rPr>
          <w:rFonts w:ascii="Arial" w:eastAsia="Arial" w:hAnsi="Arial"/>
          <w:sz w:val="17"/>
        </w:rPr>
        <w:t xml:space="preserve">the International Maritime Dangerous Goods (IMDG) </w:t>
      </w:r>
      <w:proofErr w:type="gramStart"/>
      <w:r w:rsidRPr="00EA69A5">
        <w:rPr>
          <w:rFonts w:ascii="Arial" w:eastAsia="Arial" w:hAnsi="Arial"/>
          <w:sz w:val="17"/>
        </w:rPr>
        <w:t>Code;</w:t>
      </w:r>
      <w:proofErr w:type="gramEnd"/>
    </w:p>
    <w:p w14:paraId="1EE5B8E8" w14:textId="77777777" w:rsidR="001D21D0" w:rsidRPr="00EA69A5" w:rsidRDefault="001D21D0" w:rsidP="001D21D0">
      <w:pPr>
        <w:widowControl/>
        <w:numPr>
          <w:ilvl w:val="0"/>
          <w:numId w:val="26"/>
        </w:numPr>
        <w:tabs>
          <w:tab w:val="left" w:pos="1008"/>
        </w:tabs>
        <w:spacing w:after="0" w:line="240" w:lineRule="auto"/>
        <w:ind w:left="648" w:right="648"/>
        <w:textAlignment w:val="baseline"/>
        <w:rPr>
          <w:rFonts w:ascii="Arial" w:eastAsia="Arial" w:hAnsi="Arial"/>
          <w:spacing w:val="-1"/>
          <w:sz w:val="17"/>
        </w:rPr>
      </w:pPr>
      <w:r w:rsidRPr="00EA69A5">
        <w:rPr>
          <w:rFonts w:ascii="Arial" w:eastAsia="Arial" w:hAnsi="Arial"/>
          <w:spacing w:val="-1"/>
          <w:sz w:val="17"/>
        </w:rPr>
        <w:t xml:space="preserve">the Regulations Concerning the International </w:t>
      </w:r>
      <w:r w:rsidRPr="00EA69A5">
        <w:rPr>
          <w:rFonts w:ascii="Arial" w:eastAsia="Arial" w:hAnsi="Arial"/>
          <w:spacing w:val="-1"/>
          <w:sz w:val="17"/>
        </w:rPr>
        <w:br/>
        <w:t>Carriage of Dangerous Goods by Rail (RID); and</w:t>
      </w:r>
    </w:p>
    <w:p w14:paraId="6DF35F6A" w14:textId="77777777" w:rsidR="001D21D0" w:rsidRPr="00EA69A5" w:rsidRDefault="001D21D0" w:rsidP="001D21D0">
      <w:pPr>
        <w:widowControl/>
        <w:numPr>
          <w:ilvl w:val="0"/>
          <w:numId w:val="26"/>
        </w:numPr>
        <w:tabs>
          <w:tab w:val="left" w:pos="1008"/>
        </w:tabs>
        <w:spacing w:after="0" w:line="240" w:lineRule="auto"/>
        <w:ind w:left="648" w:right="504"/>
        <w:textAlignment w:val="baseline"/>
        <w:rPr>
          <w:rFonts w:ascii="Arial" w:eastAsia="Arial" w:hAnsi="Arial"/>
          <w:sz w:val="17"/>
        </w:rPr>
      </w:pPr>
      <w:r w:rsidRPr="00EA69A5">
        <w:rPr>
          <w:rFonts w:ascii="Arial" w:eastAsia="Arial" w:hAnsi="Arial"/>
          <w:sz w:val="17"/>
        </w:rPr>
        <w:t>the European Agreement Concerning the International Carriage of Dangerous Goods by Road (ADR).</w:t>
      </w:r>
    </w:p>
    <w:p w14:paraId="2CA05C1F" w14:textId="77777777" w:rsidR="001D21D0" w:rsidRPr="00EA69A5" w:rsidRDefault="001D21D0" w:rsidP="001D21D0">
      <w:pPr>
        <w:tabs>
          <w:tab w:val="left" w:pos="288"/>
        </w:tabs>
        <w:spacing w:after="0" w:line="240" w:lineRule="auto"/>
        <w:ind w:left="72" w:right="72"/>
        <w:textAlignment w:val="baseline"/>
        <w:rPr>
          <w:rFonts w:ascii="Arial" w:eastAsia="Arial" w:hAnsi="Arial"/>
          <w:sz w:val="17"/>
        </w:rPr>
      </w:pPr>
      <w:r w:rsidRPr="00EA69A5">
        <w:rPr>
          <w:rFonts w:ascii="Arial" w:eastAsia="Arial" w:hAnsi="Arial"/>
          <w:spacing w:val="-1"/>
          <w:sz w:val="17"/>
        </w:rPr>
        <w:t>b.</w:t>
      </w:r>
      <w:r w:rsidRPr="00EA69A5">
        <w:rPr>
          <w:rFonts w:ascii="Arial" w:eastAsia="Arial" w:hAnsi="Arial"/>
          <w:spacing w:val="-1"/>
          <w:sz w:val="17"/>
        </w:rPr>
        <w:tab/>
        <w:t xml:space="preserve">Certification markings, incorporating the UN logo, the package code and other prescribed information indicating that the package corresponds to the successfully designed type shall be </w:t>
      </w:r>
      <w:r w:rsidRPr="00EA69A5">
        <w:rPr>
          <w:rFonts w:ascii="Arial" w:eastAsia="Arial" w:hAnsi="Arial"/>
          <w:sz w:val="17"/>
        </w:rPr>
        <w:t>marked on the packaging in accordance with the relevant regulation.</w:t>
      </w:r>
    </w:p>
    <w:p w14:paraId="1EFAD96C" w14:textId="77777777" w:rsidR="001D21D0" w:rsidRPr="00EA69A5" w:rsidRDefault="001D21D0" w:rsidP="001D21D0">
      <w:pPr>
        <w:spacing w:after="0" w:line="240" w:lineRule="auto"/>
        <w:ind w:left="72" w:right="72"/>
        <w:textAlignment w:val="baseline"/>
        <w:rPr>
          <w:rFonts w:ascii="Arial" w:eastAsia="Arial" w:hAnsi="Arial"/>
          <w:sz w:val="17"/>
        </w:rPr>
      </w:pPr>
      <w:r w:rsidRPr="00EA69A5">
        <w:rPr>
          <w:rFonts w:ascii="Arial" w:eastAsia="Arial" w:hAnsi="Arial"/>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EA69A5"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sz w:val="17"/>
        </w:rPr>
      </w:pPr>
      <w:r w:rsidRPr="00EA69A5">
        <w:rPr>
          <w:rFonts w:ascii="Arial" w:eastAsia="Arial" w:hAnsi="Arial"/>
          <w:sz w:val="17"/>
        </w:rPr>
        <w:t xml:space="preserve">confirmation as to </w:t>
      </w:r>
      <w:proofErr w:type="gramStart"/>
      <w:r w:rsidRPr="00EA69A5">
        <w:rPr>
          <w:rFonts w:ascii="Arial" w:eastAsia="Arial" w:hAnsi="Arial"/>
          <w:sz w:val="17"/>
        </w:rPr>
        <w:t>whether or not</w:t>
      </w:r>
      <w:proofErr w:type="gramEnd"/>
      <w:r w:rsidRPr="00EA69A5">
        <w:rPr>
          <w:rFonts w:ascii="Arial" w:eastAsia="Arial" w:hAnsi="Arial"/>
          <w:sz w:val="17"/>
        </w:rPr>
        <w:t xml:space="preserve"> to the best of its knowledge any of the Contractor Deliverables are Hazardous Contractor Deliverables; and</w:t>
      </w:r>
    </w:p>
    <w:p w14:paraId="29E5B818" w14:textId="77777777" w:rsidR="001D21D0" w:rsidRPr="00EA69A5"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sz w:val="17"/>
        </w:rPr>
      </w:pPr>
      <w:r w:rsidRPr="00EA69A5">
        <w:rPr>
          <w:rFonts w:ascii="Arial" w:eastAsia="Arial" w:hAnsi="Arial"/>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EA69A5" w:rsidRDefault="001D21D0" w:rsidP="001D21D0">
      <w:pPr>
        <w:tabs>
          <w:tab w:val="left" w:pos="360"/>
        </w:tabs>
        <w:spacing w:after="0" w:line="240" w:lineRule="auto"/>
        <w:ind w:left="72" w:right="72"/>
        <w:textAlignment w:val="baseline"/>
        <w:rPr>
          <w:rFonts w:ascii="Arial" w:eastAsia="Arial" w:hAnsi="Arial"/>
          <w:sz w:val="17"/>
        </w:rPr>
      </w:pPr>
      <w:r w:rsidRPr="00EA69A5">
        <w:rPr>
          <w:rFonts w:ascii="Arial" w:eastAsia="Arial" w:hAnsi="Arial"/>
          <w:sz w:val="17"/>
        </w:rPr>
        <w:t>d.</w:t>
      </w:r>
      <w:r w:rsidRPr="00EA69A5">
        <w:rPr>
          <w:rFonts w:ascii="Arial" w:eastAsia="Arial" w:hAnsi="Arial"/>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EA69A5" w:rsidRDefault="001D21D0" w:rsidP="001D21D0">
      <w:pPr>
        <w:widowControl/>
        <w:numPr>
          <w:ilvl w:val="0"/>
          <w:numId w:val="28"/>
        </w:numPr>
        <w:tabs>
          <w:tab w:val="left" w:pos="936"/>
        </w:tabs>
        <w:spacing w:after="0" w:line="240" w:lineRule="auto"/>
        <w:ind w:left="648" w:right="72"/>
        <w:textAlignment w:val="baseline"/>
        <w:rPr>
          <w:rFonts w:ascii="Arial" w:eastAsia="Arial" w:hAnsi="Arial"/>
          <w:sz w:val="17"/>
        </w:rPr>
      </w:pPr>
      <w:r w:rsidRPr="00EA69A5">
        <w:rPr>
          <w:rFonts w:ascii="Arial" w:eastAsia="Arial" w:hAnsi="Arial"/>
          <w:sz w:val="17"/>
        </w:rPr>
        <w:t>information required by the Classification, Labelling</w:t>
      </w:r>
    </w:p>
    <w:p w14:paraId="77B5063A" w14:textId="77777777" w:rsidR="001D21D0" w:rsidRPr="00EA69A5" w:rsidRDefault="001D21D0" w:rsidP="001D21D0">
      <w:pPr>
        <w:spacing w:after="0" w:line="240" w:lineRule="auto"/>
        <w:ind w:left="648" w:right="72"/>
        <w:textAlignment w:val="baseline"/>
        <w:rPr>
          <w:rFonts w:ascii="Arial" w:eastAsia="Arial" w:hAnsi="Arial"/>
          <w:sz w:val="17"/>
        </w:rPr>
      </w:pPr>
      <w:r w:rsidRPr="00EA69A5">
        <w:rPr>
          <w:rFonts w:ascii="Arial" w:eastAsia="Arial" w:hAnsi="Arial"/>
          <w:sz w:val="17"/>
        </w:rPr>
        <w:t>and Packaging (GB CLP) Regulation or any replacement thereof; and</w:t>
      </w:r>
    </w:p>
    <w:p w14:paraId="76BCD933" w14:textId="77777777" w:rsidR="001D21D0" w:rsidRPr="00EA69A5" w:rsidRDefault="001D21D0" w:rsidP="001D21D0">
      <w:pPr>
        <w:widowControl/>
        <w:numPr>
          <w:ilvl w:val="0"/>
          <w:numId w:val="28"/>
        </w:numPr>
        <w:tabs>
          <w:tab w:val="left" w:pos="936"/>
        </w:tabs>
        <w:spacing w:after="0" w:line="240" w:lineRule="auto"/>
        <w:ind w:left="648" w:right="72"/>
        <w:textAlignment w:val="baseline"/>
        <w:rPr>
          <w:rFonts w:ascii="Arial" w:eastAsia="Arial" w:hAnsi="Arial"/>
          <w:spacing w:val="-1"/>
          <w:sz w:val="17"/>
        </w:rPr>
      </w:pPr>
      <w:r w:rsidRPr="00EA69A5">
        <w:rPr>
          <w:rFonts w:ascii="Arial" w:eastAsia="Arial" w:hAnsi="Arial"/>
          <w:spacing w:val="-1"/>
          <w:sz w:val="17"/>
        </w:rPr>
        <w:t xml:space="preserve">where the Hazardous Contractor Deliverable is, contains or embodies a radioactive substance as defined in the extant </w:t>
      </w:r>
      <w:proofErr w:type="spellStart"/>
      <w:r w:rsidRPr="00EA69A5">
        <w:rPr>
          <w:rFonts w:ascii="Arial" w:eastAsia="Arial" w:hAnsi="Arial"/>
          <w:spacing w:val="-1"/>
          <w:sz w:val="17"/>
        </w:rPr>
        <w:t>Ionising</w:t>
      </w:r>
      <w:proofErr w:type="spellEnd"/>
      <w:r w:rsidRPr="00EA69A5">
        <w:rPr>
          <w:rFonts w:ascii="Arial" w:eastAsia="Arial" w:hAnsi="Arial"/>
          <w:spacing w:val="-1"/>
          <w:sz w:val="17"/>
        </w:rPr>
        <w:t xml:space="preserve"> Radiation Regulations, details of the activity, </w:t>
      </w:r>
      <w:proofErr w:type="gramStart"/>
      <w:r w:rsidRPr="00EA69A5">
        <w:rPr>
          <w:rFonts w:ascii="Arial" w:eastAsia="Arial" w:hAnsi="Arial"/>
          <w:spacing w:val="-1"/>
          <w:sz w:val="17"/>
        </w:rPr>
        <w:t>substance</w:t>
      </w:r>
      <w:proofErr w:type="gramEnd"/>
      <w:r w:rsidRPr="00EA69A5">
        <w:rPr>
          <w:rFonts w:ascii="Arial" w:eastAsia="Arial" w:hAnsi="Arial"/>
          <w:spacing w:val="-1"/>
          <w:sz w:val="17"/>
        </w:rPr>
        <w:t xml:space="preserve"> and form (including any isotope); and</w:t>
      </w:r>
    </w:p>
    <w:p w14:paraId="45E57CBA" w14:textId="77777777" w:rsidR="001D21D0" w:rsidRPr="00EA69A5" w:rsidRDefault="001D21D0" w:rsidP="001D21D0">
      <w:pPr>
        <w:widowControl/>
        <w:numPr>
          <w:ilvl w:val="0"/>
          <w:numId w:val="28"/>
        </w:numPr>
        <w:tabs>
          <w:tab w:val="left" w:pos="936"/>
        </w:tabs>
        <w:spacing w:after="0" w:line="240" w:lineRule="auto"/>
        <w:ind w:left="648" w:right="72"/>
        <w:textAlignment w:val="baseline"/>
        <w:rPr>
          <w:rFonts w:ascii="Arial" w:eastAsia="Arial" w:hAnsi="Arial"/>
          <w:spacing w:val="-2"/>
          <w:sz w:val="17"/>
        </w:rPr>
      </w:pPr>
      <w:r w:rsidRPr="00EA69A5">
        <w:rPr>
          <w:rFonts w:ascii="Arial" w:eastAsia="Arial" w:hAnsi="Arial"/>
          <w:spacing w:val="-2"/>
          <w:sz w:val="17"/>
        </w:rPr>
        <w:t>where the Hazardous Contractor Deliverable has magnetic properties, details of the magnetic flux density at a defined distance, for the condition in which it is packed.</w:t>
      </w:r>
    </w:p>
    <w:p w14:paraId="0FEEC783" w14:textId="77777777" w:rsidR="001D21D0" w:rsidRPr="00EA69A5" w:rsidRDefault="001D21D0" w:rsidP="001D21D0">
      <w:pPr>
        <w:tabs>
          <w:tab w:val="left" w:pos="360"/>
        </w:tabs>
        <w:spacing w:after="0" w:line="240" w:lineRule="auto"/>
        <w:ind w:left="72" w:right="72"/>
        <w:textAlignment w:val="baseline"/>
        <w:rPr>
          <w:rFonts w:ascii="Arial" w:eastAsia="Arial" w:hAnsi="Arial"/>
          <w:sz w:val="17"/>
        </w:rPr>
      </w:pPr>
      <w:r w:rsidRPr="00EA69A5">
        <w:rPr>
          <w:rFonts w:ascii="Arial" w:eastAsia="Arial" w:hAnsi="Arial"/>
          <w:sz w:val="17"/>
        </w:rPr>
        <w:t>e.</w:t>
      </w:r>
      <w:r w:rsidRPr="00EA69A5">
        <w:rPr>
          <w:rFonts w:ascii="Arial" w:eastAsia="Arial" w:hAnsi="Arial"/>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EA69A5" w:rsidRDefault="001D21D0" w:rsidP="001D21D0">
      <w:pPr>
        <w:tabs>
          <w:tab w:val="left" w:pos="360"/>
        </w:tabs>
        <w:spacing w:after="0" w:line="240" w:lineRule="auto"/>
        <w:ind w:left="72" w:right="72"/>
        <w:textAlignment w:val="baseline"/>
        <w:rPr>
          <w:rFonts w:ascii="Arial" w:eastAsia="Arial" w:hAnsi="Arial"/>
          <w:sz w:val="17"/>
        </w:rPr>
      </w:pPr>
      <w:r w:rsidRPr="00EA69A5">
        <w:rPr>
          <w:rFonts w:ascii="Arial" w:eastAsia="Arial" w:hAnsi="Arial"/>
          <w:sz w:val="17"/>
        </w:rPr>
        <w:t>f.</w:t>
      </w:r>
      <w:r w:rsidRPr="00EA69A5">
        <w:rPr>
          <w:rFonts w:ascii="Arial" w:eastAsia="Arial" w:hAnsi="Arial"/>
          <w:sz w:val="17"/>
        </w:rPr>
        <w:tab/>
        <w:t>Nothing in this Clause 9 reduces or limits any statutory or legal obligation of the Authority or the Contractor.</w:t>
      </w:r>
    </w:p>
    <w:p w14:paraId="0616A642" w14:textId="77777777" w:rsidR="001D21D0" w:rsidRPr="00EA69A5" w:rsidRDefault="001D21D0" w:rsidP="001D21D0">
      <w:pPr>
        <w:spacing w:after="0" w:line="240" w:lineRule="auto"/>
        <w:ind w:left="72" w:right="432"/>
        <w:textAlignment w:val="baseline"/>
        <w:rPr>
          <w:rFonts w:ascii="Arial" w:eastAsia="Arial" w:hAnsi="Arial"/>
          <w:sz w:val="17"/>
        </w:rPr>
      </w:pPr>
      <w:r w:rsidRPr="00EA69A5">
        <w:rPr>
          <w:rFonts w:ascii="Arial" w:eastAsia="Arial" w:hAnsi="Arial"/>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Pr="00EA69A5" w:rsidRDefault="00F62C9C" w:rsidP="00737439">
      <w:pPr>
        <w:spacing w:after="0" w:line="240" w:lineRule="auto"/>
        <w:ind w:left="72" w:right="432"/>
        <w:textAlignment w:val="baseline"/>
        <w:rPr>
          <w:rFonts w:ascii="Arial" w:eastAsia="Arial" w:hAnsi="Arial"/>
          <w:sz w:val="17"/>
        </w:rPr>
      </w:pPr>
    </w:p>
    <w:p w14:paraId="7644F7C4" w14:textId="77777777" w:rsidR="00737439" w:rsidRPr="00EA69A5" w:rsidRDefault="00737439" w:rsidP="00737439">
      <w:pPr>
        <w:spacing w:after="0" w:line="240" w:lineRule="auto"/>
        <w:ind w:left="72" w:right="72"/>
        <w:textAlignment w:val="baseline"/>
        <w:rPr>
          <w:rFonts w:ascii="Arial" w:eastAsia="Arial" w:hAnsi="Arial"/>
          <w:b/>
          <w:sz w:val="17"/>
        </w:rPr>
      </w:pPr>
      <w:r w:rsidRPr="00EA69A5">
        <w:rPr>
          <w:rFonts w:ascii="Arial" w:eastAsia="Arial" w:hAnsi="Arial"/>
          <w:b/>
          <w:sz w:val="17"/>
        </w:rPr>
        <w:t>10 Delivery / Collection</w:t>
      </w:r>
    </w:p>
    <w:p w14:paraId="4EE2074C" w14:textId="77777777" w:rsidR="00737439" w:rsidRPr="00EA69A5"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sz w:val="17"/>
        </w:rPr>
      </w:pPr>
      <w:r w:rsidRPr="00EA69A5">
        <w:rPr>
          <w:rFonts w:ascii="Arial" w:eastAsia="Arial" w:hAnsi="Arial"/>
          <w:sz w:val="17"/>
        </w:rPr>
        <w:t>The purchase order shall specify whether the Contractor Deliverables are to be delivered to the consignee by the Contractor or collected from the consignor by the Authority.</w:t>
      </w:r>
    </w:p>
    <w:p w14:paraId="503EDA6E" w14:textId="77777777" w:rsidR="00737439" w:rsidRPr="00EA69A5"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sz w:val="17"/>
        </w:rPr>
      </w:pPr>
      <w:r w:rsidRPr="00EA69A5">
        <w:rPr>
          <w:rFonts w:ascii="Arial" w:eastAsia="Arial" w:hAnsi="Arial"/>
          <w:sz w:val="17"/>
        </w:rPr>
        <w:t>Title and risk in the Contractor Deliverables shall pass from the Contractor to the Authority on delivery or on collection in accordance with Clause 10.a.</w:t>
      </w:r>
    </w:p>
    <w:p w14:paraId="164E966A" w14:textId="77777777" w:rsidR="00737439" w:rsidRPr="00EA69A5"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sz w:val="17"/>
        </w:rPr>
      </w:pPr>
      <w:r w:rsidRPr="00EA69A5">
        <w:rPr>
          <w:rFonts w:ascii="Arial" w:eastAsia="Arial" w:hAnsi="Arial"/>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Pr="00EA69A5" w:rsidRDefault="00737439" w:rsidP="00737439">
      <w:pPr>
        <w:widowControl/>
        <w:tabs>
          <w:tab w:val="left" w:pos="288"/>
        </w:tabs>
        <w:spacing w:after="0" w:line="240" w:lineRule="auto"/>
        <w:ind w:left="72" w:right="288"/>
        <w:textAlignment w:val="baseline"/>
        <w:rPr>
          <w:rFonts w:ascii="Arial" w:eastAsia="Arial" w:hAnsi="Arial"/>
          <w:sz w:val="17"/>
        </w:rPr>
      </w:pPr>
    </w:p>
    <w:p w14:paraId="26552E83" w14:textId="77777777" w:rsidR="00737439" w:rsidRPr="00EA69A5" w:rsidRDefault="00737439" w:rsidP="00737439">
      <w:pPr>
        <w:spacing w:after="0" w:line="240" w:lineRule="auto"/>
        <w:ind w:left="72" w:right="72"/>
        <w:textAlignment w:val="baseline"/>
        <w:rPr>
          <w:rFonts w:ascii="Arial" w:eastAsia="Arial" w:hAnsi="Arial"/>
          <w:b/>
          <w:sz w:val="17"/>
        </w:rPr>
      </w:pPr>
      <w:r w:rsidRPr="00EA69A5">
        <w:rPr>
          <w:rFonts w:ascii="Arial" w:eastAsia="Arial" w:hAnsi="Arial"/>
          <w:b/>
          <w:sz w:val="17"/>
        </w:rPr>
        <w:t>11. Marking of Contractor Deliverables</w:t>
      </w:r>
    </w:p>
    <w:p w14:paraId="2CE62225" w14:textId="77777777" w:rsidR="00737439" w:rsidRPr="00EA69A5"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sz w:val="17"/>
        </w:rPr>
      </w:pPr>
      <w:r w:rsidRPr="00EA69A5">
        <w:rPr>
          <w:rFonts w:ascii="Arial" w:eastAsia="Arial" w:hAnsi="Arial"/>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Pr="00EA69A5"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sz w:val="17"/>
        </w:rPr>
      </w:pPr>
      <w:r w:rsidRPr="00EA69A5">
        <w:rPr>
          <w:rFonts w:ascii="Arial" w:eastAsia="Arial" w:hAnsi="Arial"/>
          <w:sz w:val="17"/>
        </w:rPr>
        <w:lastRenderedPageBreak/>
        <w:t xml:space="preserve">Any marking method used shall not have a detrimental effect on the strength, </w:t>
      </w:r>
      <w:proofErr w:type="gramStart"/>
      <w:r w:rsidRPr="00EA69A5">
        <w:rPr>
          <w:rFonts w:ascii="Arial" w:eastAsia="Arial" w:hAnsi="Arial"/>
          <w:sz w:val="17"/>
        </w:rPr>
        <w:t>serviceability</w:t>
      </w:r>
      <w:proofErr w:type="gramEnd"/>
      <w:r w:rsidRPr="00EA69A5">
        <w:rPr>
          <w:rFonts w:ascii="Arial" w:eastAsia="Arial" w:hAnsi="Arial"/>
          <w:sz w:val="17"/>
        </w:rPr>
        <w:t xml:space="preserve"> or corrosion resistance of the Contractor Deliverables.</w:t>
      </w:r>
    </w:p>
    <w:p w14:paraId="3005308C" w14:textId="77777777" w:rsidR="00737439" w:rsidRPr="00EA69A5"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sz w:val="17"/>
        </w:rPr>
      </w:pPr>
      <w:r w:rsidRPr="00EA69A5">
        <w:rPr>
          <w:rFonts w:ascii="Arial" w:eastAsia="Arial" w:hAnsi="Arial"/>
          <w:sz w:val="17"/>
        </w:rPr>
        <w:t>The marking shall include any serial numbers allocated to the Contractor Deliverable.</w:t>
      </w:r>
    </w:p>
    <w:p w14:paraId="52243962" w14:textId="77777777" w:rsidR="00737439" w:rsidRPr="00EA69A5"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spacing w:val="-1"/>
          <w:sz w:val="17"/>
        </w:rPr>
      </w:pPr>
      <w:r w:rsidRPr="00EA69A5">
        <w:rPr>
          <w:rFonts w:ascii="Arial" w:eastAsia="Arial" w:hAnsi="Arial"/>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Pr="00EA69A5" w:rsidRDefault="00737439" w:rsidP="00737439">
      <w:pPr>
        <w:widowControl/>
        <w:tabs>
          <w:tab w:val="left" w:pos="288"/>
        </w:tabs>
        <w:spacing w:after="0" w:line="240" w:lineRule="auto"/>
        <w:ind w:left="72" w:right="72"/>
        <w:textAlignment w:val="baseline"/>
        <w:rPr>
          <w:rFonts w:ascii="Arial" w:eastAsia="Arial" w:hAnsi="Arial"/>
          <w:spacing w:val="-1"/>
          <w:sz w:val="17"/>
        </w:rPr>
      </w:pPr>
    </w:p>
    <w:p w14:paraId="500B2EED" w14:textId="77777777" w:rsidR="00737439" w:rsidRPr="00EA69A5" w:rsidRDefault="00737439" w:rsidP="00737439">
      <w:pPr>
        <w:spacing w:after="0" w:line="240" w:lineRule="auto"/>
        <w:ind w:left="72" w:right="216"/>
        <w:textAlignment w:val="baseline"/>
        <w:rPr>
          <w:rFonts w:ascii="Arial" w:eastAsia="Arial" w:hAnsi="Arial"/>
          <w:b/>
          <w:spacing w:val="-3"/>
          <w:sz w:val="17"/>
        </w:rPr>
      </w:pPr>
      <w:r w:rsidRPr="00EA69A5">
        <w:rPr>
          <w:rFonts w:ascii="Arial" w:eastAsia="Arial" w:hAnsi="Arial"/>
          <w:b/>
          <w:spacing w:val="-3"/>
          <w:sz w:val="17"/>
        </w:rPr>
        <w:t>12 Packaging and Labelling of Contractor Deliverables (Excluding Contractor Deliverables Containing Ammunition or Explosives)</w:t>
      </w:r>
    </w:p>
    <w:p w14:paraId="58141C7A" w14:textId="77777777" w:rsidR="00737439" w:rsidRPr="00EA69A5" w:rsidRDefault="00737439" w:rsidP="00737439">
      <w:pPr>
        <w:spacing w:after="0" w:line="240" w:lineRule="auto"/>
        <w:ind w:left="72" w:right="72"/>
        <w:textAlignment w:val="baseline"/>
        <w:rPr>
          <w:rFonts w:ascii="Arial" w:eastAsia="Arial" w:hAnsi="Arial"/>
          <w:sz w:val="17"/>
        </w:rPr>
      </w:pPr>
      <w:r w:rsidRPr="00EA69A5">
        <w:rPr>
          <w:rFonts w:ascii="Arial" w:eastAsia="Arial" w:hAnsi="Arial"/>
          <w:sz w:val="17"/>
        </w:rPr>
        <w:t>The Contractor shall pack or have packed the Contractor Deliverables in accordance with any requirements specified in the purchase order and Def Stan 81-041 (Part 1 and Part 6).</w:t>
      </w:r>
    </w:p>
    <w:p w14:paraId="1695611E" w14:textId="77777777" w:rsidR="00737439" w:rsidRPr="00EA69A5" w:rsidRDefault="00737439" w:rsidP="00737439">
      <w:pPr>
        <w:spacing w:after="0" w:line="240" w:lineRule="auto"/>
        <w:ind w:left="72" w:right="72"/>
        <w:textAlignment w:val="baseline"/>
        <w:rPr>
          <w:rFonts w:ascii="Arial" w:eastAsia="Arial" w:hAnsi="Arial"/>
          <w:sz w:val="17"/>
        </w:rPr>
      </w:pPr>
    </w:p>
    <w:p w14:paraId="7BBB8BD8" w14:textId="77777777" w:rsidR="00737439" w:rsidRPr="00EA69A5" w:rsidRDefault="00737439" w:rsidP="00737439">
      <w:pPr>
        <w:spacing w:after="0" w:line="240" w:lineRule="auto"/>
        <w:ind w:left="72" w:right="72"/>
        <w:textAlignment w:val="baseline"/>
        <w:rPr>
          <w:rFonts w:ascii="Arial" w:eastAsia="Arial" w:hAnsi="Arial"/>
          <w:b/>
          <w:sz w:val="17"/>
        </w:rPr>
      </w:pPr>
      <w:r w:rsidRPr="00EA69A5">
        <w:rPr>
          <w:rFonts w:ascii="Arial" w:eastAsia="Arial" w:hAnsi="Arial"/>
          <w:b/>
          <w:sz w:val="17"/>
        </w:rPr>
        <w:t>13 Progress Monitoring, Meetings and Reports</w:t>
      </w:r>
    </w:p>
    <w:p w14:paraId="64F0D667" w14:textId="77777777" w:rsidR="00737439" w:rsidRPr="00EA69A5" w:rsidRDefault="00737439" w:rsidP="00737439">
      <w:pPr>
        <w:spacing w:after="0" w:line="240" w:lineRule="auto"/>
        <w:ind w:left="72" w:right="72"/>
        <w:textAlignment w:val="baseline"/>
        <w:rPr>
          <w:rFonts w:ascii="Arial" w:eastAsia="Arial" w:hAnsi="Arial"/>
          <w:spacing w:val="-2"/>
          <w:sz w:val="17"/>
        </w:rPr>
      </w:pPr>
      <w:r w:rsidRPr="00EA69A5">
        <w:rPr>
          <w:rFonts w:ascii="Arial" w:eastAsia="Arial" w:hAnsi="Arial"/>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Pr="00EA69A5" w:rsidRDefault="00737439" w:rsidP="00737439">
      <w:pPr>
        <w:spacing w:after="0" w:line="240" w:lineRule="auto"/>
        <w:ind w:left="72" w:right="72"/>
        <w:textAlignment w:val="baseline"/>
        <w:rPr>
          <w:rFonts w:ascii="Arial" w:eastAsia="Arial" w:hAnsi="Arial"/>
          <w:spacing w:val="-2"/>
          <w:sz w:val="17"/>
        </w:rPr>
      </w:pPr>
    </w:p>
    <w:p w14:paraId="2B97D692" w14:textId="77777777" w:rsidR="008A78F0" w:rsidRPr="00EA69A5" w:rsidRDefault="008A78F0" w:rsidP="008A78F0">
      <w:pPr>
        <w:spacing w:after="0" w:line="240" w:lineRule="auto"/>
        <w:ind w:right="72"/>
        <w:textAlignment w:val="baseline"/>
        <w:rPr>
          <w:rFonts w:ascii="Arial" w:eastAsia="Arial" w:hAnsi="Arial"/>
          <w:b/>
          <w:sz w:val="17"/>
        </w:rPr>
      </w:pPr>
      <w:r w:rsidRPr="00EA69A5">
        <w:rPr>
          <w:rFonts w:ascii="Arial" w:eastAsia="Arial" w:hAnsi="Arial"/>
          <w:b/>
          <w:sz w:val="17"/>
        </w:rPr>
        <w:t>14 Payment</w:t>
      </w:r>
    </w:p>
    <w:p w14:paraId="7B0F7235"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Where the Contractor submits an invoice to the Authority in accordance with clause 14a, the Authority will consider and verify that invoice in a timely fashion.</w:t>
      </w:r>
    </w:p>
    <w:p w14:paraId="1F9CC258"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EA69A5" w:rsidRDefault="008A78F0" w:rsidP="008A78F0">
      <w:pPr>
        <w:widowControl/>
        <w:numPr>
          <w:ilvl w:val="0"/>
          <w:numId w:val="31"/>
        </w:numPr>
        <w:spacing w:after="0" w:line="240" w:lineRule="auto"/>
        <w:ind w:right="72"/>
        <w:textAlignment w:val="baseline"/>
        <w:rPr>
          <w:rFonts w:ascii="Arial" w:eastAsia="Arial" w:hAnsi="Arial"/>
          <w:sz w:val="17"/>
        </w:rPr>
      </w:pPr>
      <w:r w:rsidRPr="00EA69A5">
        <w:rPr>
          <w:rFonts w:ascii="Arial" w:eastAsia="Arial" w:hAnsi="Arial"/>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Pr="00EA69A5" w:rsidRDefault="00737439" w:rsidP="00737439">
      <w:pPr>
        <w:widowControl/>
        <w:tabs>
          <w:tab w:val="left" w:pos="360"/>
        </w:tabs>
        <w:spacing w:after="0" w:line="240" w:lineRule="auto"/>
        <w:ind w:left="72" w:right="72"/>
        <w:textAlignment w:val="baseline"/>
        <w:rPr>
          <w:rFonts w:ascii="Arial" w:eastAsia="Arial" w:hAnsi="Arial"/>
          <w:sz w:val="17"/>
        </w:rPr>
      </w:pPr>
    </w:p>
    <w:p w14:paraId="44E32485" w14:textId="77777777" w:rsidR="00014CEA" w:rsidRPr="00EA69A5" w:rsidRDefault="00014CEA" w:rsidP="00014CEA">
      <w:pPr>
        <w:spacing w:after="0" w:line="240" w:lineRule="auto"/>
        <w:ind w:right="72"/>
        <w:textAlignment w:val="baseline"/>
        <w:rPr>
          <w:rFonts w:ascii="Arial" w:eastAsia="Arial" w:hAnsi="Arial"/>
          <w:b/>
          <w:sz w:val="17"/>
        </w:rPr>
      </w:pPr>
      <w:r w:rsidRPr="00EA69A5">
        <w:rPr>
          <w:rFonts w:ascii="Arial" w:eastAsia="Arial" w:hAnsi="Arial"/>
          <w:b/>
          <w:sz w:val="17"/>
        </w:rPr>
        <w:t>15 Dispute Resolution</w:t>
      </w:r>
    </w:p>
    <w:p w14:paraId="58FCD1E4" w14:textId="77777777" w:rsidR="00014CEA" w:rsidRPr="00EA69A5" w:rsidRDefault="00014CEA" w:rsidP="00014CEA">
      <w:pPr>
        <w:widowControl/>
        <w:numPr>
          <w:ilvl w:val="0"/>
          <w:numId w:val="32"/>
        </w:numPr>
        <w:tabs>
          <w:tab w:val="left" w:pos="360"/>
        </w:tabs>
        <w:spacing w:after="0" w:line="240" w:lineRule="auto"/>
        <w:ind w:right="72"/>
        <w:textAlignment w:val="baseline"/>
        <w:rPr>
          <w:rFonts w:ascii="Arial" w:eastAsia="Arial" w:hAnsi="Arial"/>
          <w:sz w:val="17"/>
        </w:rPr>
      </w:pPr>
      <w:r w:rsidRPr="00EA69A5">
        <w:rPr>
          <w:rFonts w:ascii="Arial" w:eastAsia="Arial" w:hAnsi="Arial"/>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EA69A5" w:rsidRDefault="00014CEA" w:rsidP="00014CEA">
      <w:pPr>
        <w:widowControl/>
        <w:numPr>
          <w:ilvl w:val="0"/>
          <w:numId w:val="32"/>
        </w:numPr>
        <w:tabs>
          <w:tab w:val="left" w:pos="360"/>
        </w:tabs>
        <w:spacing w:after="0" w:line="240" w:lineRule="auto"/>
        <w:ind w:right="72"/>
        <w:textAlignment w:val="baseline"/>
        <w:rPr>
          <w:rFonts w:ascii="Arial" w:eastAsia="Arial" w:hAnsi="Arial"/>
          <w:spacing w:val="1"/>
          <w:sz w:val="17"/>
        </w:rPr>
      </w:pPr>
      <w:proofErr w:type="gramStart"/>
      <w:r w:rsidRPr="00EA69A5">
        <w:rPr>
          <w:rFonts w:ascii="Arial" w:eastAsia="Arial" w:hAnsi="Arial"/>
          <w:spacing w:val="1"/>
          <w:sz w:val="17"/>
        </w:rPr>
        <w:t>In the event that</w:t>
      </w:r>
      <w:proofErr w:type="gramEnd"/>
      <w:r w:rsidRPr="00EA69A5">
        <w:rPr>
          <w:rFonts w:ascii="Arial" w:eastAsia="Arial" w:hAnsi="Arial"/>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EA69A5" w:rsidRDefault="00014CEA" w:rsidP="00014CEA">
      <w:pPr>
        <w:widowControl/>
        <w:numPr>
          <w:ilvl w:val="0"/>
          <w:numId w:val="32"/>
        </w:numPr>
        <w:tabs>
          <w:tab w:val="left" w:pos="360"/>
        </w:tabs>
        <w:spacing w:after="0" w:line="240" w:lineRule="auto"/>
        <w:ind w:right="72"/>
        <w:textAlignment w:val="baseline"/>
        <w:rPr>
          <w:rFonts w:ascii="Arial" w:eastAsia="Arial" w:hAnsi="Arial"/>
          <w:spacing w:val="-1"/>
          <w:sz w:val="17"/>
        </w:rPr>
      </w:pPr>
      <w:r w:rsidRPr="00EA69A5">
        <w:rPr>
          <w:rFonts w:ascii="Arial" w:eastAsia="Arial" w:hAnsi="Arial"/>
          <w:spacing w:val="-1"/>
          <w:sz w:val="17"/>
        </w:rPr>
        <w:t xml:space="preserve">For the avoidance of </w:t>
      </w:r>
      <w:proofErr w:type="gramStart"/>
      <w:r w:rsidRPr="00EA69A5">
        <w:rPr>
          <w:rFonts w:ascii="Arial" w:eastAsia="Arial" w:hAnsi="Arial"/>
          <w:spacing w:val="-1"/>
          <w:sz w:val="17"/>
        </w:rPr>
        <w:t>doubt</w:t>
      </w:r>
      <w:proofErr w:type="gramEnd"/>
      <w:r w:rsidRPr="00EA69A5">
        <w:rPr>
          <w:rFonts w:ascii="Arial" w:eastAsia="Arial" w:hAnsi="Arial"/>
          <w:spacing w:val="-1"/>
          <w:sz w:val="17"/>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EA69A5">
        <w:rPr>
          <w:rFonts w:ascii="Arial" w:eastAsia="Arial" w:hAnsi="Arial"/>
          <w:spacing w:val="-1"/>
          <w:sz w:val="17"/>
        </w:rPr>
        <w:t>representatives</w:t>
      </w:r>
      <w:proofErr w:type="gramEnd"/>
      <w:r w:rsidRPr="00EA69A5">
        <w:rPr>
          <w:rFonts w:ascii="Arial" w:eastAsia="Arial" w:hAnsi="Arial"/>
          <w:spacing w:val="-1"/>
          <w:sz w:val="17"/>
        </w:rPr>
        <w:t xml:space="preserve"> and any person necessary to the conduct of the proceedings, without the concurrence of all the Parties to the arbitration.</w:t>
      </w:r>
    </w:p>
    <w:p w14:paraId="3241E860" w14:textId="77777777" w:rsidR="00737439" w:rsidRPr="00EA69A5" w:rsidRDefault="00737439" w:rsidP="00737439">
      <w:pPr>
        <w:widowControl/>
        <w:tabs>
          <w:tab w:val="left" w:pos="360"/>
        </w:tabs>
        <w:spacing w:after="0" w:line="240" w:lineRule="auto"/>
        <w:ind w:left="72" w:right="72"/>
        <w:textAlignment w:val="baseline"/>
        <w:rPr>
          <w:rFonts w:ascii="Arial" w:eastAsia="Arial" w:hAnsi="Arial"/>
          <w:spacing w:val="-1"/>
          <w:sz w:val="17"/>
        </w:rPr>
      </w:pPr>
    </w:p>
    <w:p w14:paraId="4463A378" w14:textId="77777777" w:rsidR="008160FD" w:rsidRPr="00EA69A5" w:rsidRDefault="008160FD" w:rsidP="008160FD">
      <w:pPr>
        <w:spacing w:after="0" w:line="240" w:lineRule="auto"/>
        <w:ind w:right="72"/>
        <w:textAlignment w:val="baseline"/>
        <w:rPr>
          <w:rFonts w:ascii="Arial" w:eastAsia="Arial" w:hAnsi="Arial"/>
          <w:b/>
          <w:sz w:val="17"/>
        </w:rPr>
      </w:pPr>
      <w:r w:rsidRPr="00EA69A5">
        <w:rPr>
          <w:rFonts w:ascii="Arial" w:eastAsia="Arial" w:hAnsi="Arial"/>
          <w:b/>
          <w:sz w:val="17"/>
        </w:rPr>
        <w:t>16 Termination for Corrupt Gifts</w:t>
      </w:r>
    </w:p>
    <w:p w14:paraId="3D8319EC" w14:textId="77777777" w:rsidR="008160FD" w:rsidRPr="00EA69A5" w:rsidRDefault="008160FD" w:rsidP="008160FD">
      <w:pPr>
        <w:spacing w:after="0" w:line="240" w:lineRule="auto"/>
        <w:ind w:right="72"/>
        <w:textAlignment w:val="baseline"/>
        <w:rPr>
          <w:rFonts w:ascii="Arial" w:eastAsia="Arial" w:hAnsi="Arial"/>
          <w:sz w:val="17"/>
        </w:rPr>
      </w:pPr>
      <w:r w:rsidRPr="00EA69A5">
        <w:rPr>
          <w:rFonts w:ascii="Arial" w:eastAsia="Arial" w:hAnsi="Arial"/>
          <w:sz w:val="17"/>
        </w:rPr>
        <w:t>The Authority may terminate the Contract with immediate effect, without compensation, by giving written notice to the Contractor at any time after any of the following events:</w:t>
      </w:r>
    </w:p>
    <w:p w14:paraId="698638B7" w14:textId="77777777" w:rsidR="008160FD" w:rsidRPr="00EA69A5" w:rsidRDefault="008160FD" w:rsidP="008160FD">
      <w:pPr>
        <w:spacing w:after="0" w:line="240" w:lineRule="auto"/>
        <w:ind w:right="72"/>
        <w:textAlignment w:val="baseline"/>
        <w:rPr>
          <w:rFonts w:ascii="Arial" w:eastAsia="Arial" w:hAnsi="Arial"/>
          <w:sz w:val="17"/>
        </w:rPr>
      </w:pPr>
      <w:r w:rsidRPr="00EA69A5">
        <w:rPr>
          <w:rFonts w:ascii="Arial" w:eastAsia="Arial" w:hAnsi="Arial"/>
          <w:sz w:val="17"/>
        </w:rPr>
        <w:t xml:space="preserve">a. where the Authority becomes aware that the Contractor, its employees, </w:t>
      </w:r>
      <w:proofErr w:type="gramStart"/>
      <w:r w:rsidRPr="00EA69A5">
        <w:rPr>
          <w:rFonts w:ascii="Arial" w:eastAsia="Arial" w:hAnsi="Arial"/>
          <w:sz w:val="17"/>
        </w:rPr>
        <w:t>agents</w:t>
      </w:r>
      <w:proofErr w:type="gramEnd"/>
      <w:r w:rsidRPr="00EA69A5">
        <w:rPr>
          <w:rFonts w:ascii="Arial" w:eastAsia="Arial" w:hAnsi="Arial"/>
          <w:sz w:val="17"/>
        </w:rPr>
        <w:t xml:space="preserve"> or any sub-contractor (or anyone acting on its behalf or any of its or their employees): </w:t>
      </w:r>
    </w:p>
    <w:p w14:paraId="5D3AB758" w14:textId="77777777" w:rsidR="008160FD" w:rsidRPr="00EA69A5" w:rsidRDefault="008160FD" w:rsidP="008160FD">
      <w:pPr>
        <w:widowControl/>
        <w:numPr>
          <w:ilvl w:val="0"/>
          <w:numId w:val="39"/>
        </w:numPr>
        <w:tabs>
          <w:tab w:val="left" w:pos="936"/>
        </w:tabs>
        <w:spacing w:after="0" w:line="240" w:lineRule="auto"/>
        <w:ind w:right="72"/>
        <w:textAlignment w:val="baseline"/>
        <w:rPr>
          <w:rFonts w:ascii="Arial" w:eastAsia="Arial" w:hAnsi="Arial"/>
          <w:sz w:val="17"/>
        </w:rPr>
      </w:pPr>
      <w:r w:rsidRPr="00EA69A5">
        <w:rPr>
          <w:rFonts w:ascii="Arial" w:eastAsia="Arial" w:hAnsi="Arial"/>
          <w:sz w:val="17"/>
        </w:rPr>
        <w:t xml:space="preserve">has offered, promised or given to any Crown servant any gift or financial or other advantage of any kind as an inducement or </w:t>
      </w:r>
      <w:proofErr w:type="gramStart"/>
      <w:r w:rsidRPr="00EA69A5">
        <w:rPr>
          <w:rFonts w:ascii="Arial" w:eastAsia="Arial" w:hAnsi="Arial"/>
          <w:sz w:val="17"/>
        </w:rPr>
        <w:t>reward;</w:t>
      </w:r>
      <w:proofErr w:type="gramEnd"/>
    </w:p>
    <w:p w14:paraId="30989644" w14:textId="77777777" w:rsidR="008160FD" w:rsidRPr="00EA69A5" w:rsidRDefault="008160FD" w:rsidP="008160FD">
      <w:pPr>
        <w:widowControl/>
        <w:numPr>
          <w:ilvl w:val="0"/>
          <w:numId w:val="39"/>
        </w:numPr>
        <w:tabs>
          <w:tab w:val="left" w:pos="936"/>
        </w:tabs>
        <w:spacing w:after="0" w:line="240" w:lineRule="auto"/>
        <w:ind w:right="72"/>
        <w:textAlignment w:val="baseline"/>
        <w:rPr>
          <w:rFonts w:ascii="Arial" w:eastAsia="Arial" w:hAnsi="Arial"/>
          <w:sz w:val="17"/>
        </w:rPr>
      </w:pPr>
      <w:r w:rsidRPr="00EA69A5">
        <w:rPr>
          <w:rFonts w:ascii="Arial" w:eastAsia="Arial" w:hAnsi="Arial"/>
          <w:sz w:val="17"/>
        </w:rPr>
        <w:t xml:space="preserve">commits or has committed any prohibited act or any offence under the Bribery Act 2010 with or without the knowledge or authority of the Contractor in relation to this Contract or any other contract with the </w:t>
      </w:r>
      <w:proofErr w:type="gramStart"/>
      <w:r w:rsidRPr="00EA69A5">
        <w:rPr>
          <w:rFonts w:ascii="Arial" w:eastAsia="Arial" w:hAnsi="Arial"/>
          <w:sz w:val="17"/>
        </w:rPr>
        <w:t>Crown;</w:t>
      </w:r>
      <w:proofErr w:type="gramEnd"/>
    </w:p>
    <w:p w14:paraId="68C98CBC" w14:textId="77777777" w:rsidR="008160FD" w:rsidRPr="00EA69A5" w:rsidRDefault="008160FD" w:rsidP="008160FD">
      <w:pPr>
        <w:widowControl/>
        <w:numPr>
          <w:ilvl w:val="0"/>
          <w:numId w:val="39"/>
        </w:numPr>
        <w:tabs>
          <w:tab w:val="left" w:pos="936"/>
        </w:tabs>
        <w:spacing w:after="0" w:line="240" w:lineRule="auto"/>
        <w:ind w:right="72"/>
        <w:textAlignment w:val="baseline"/>
        <w:rPr>
          <w:rFonts w:ascii="Arial" w:eastAsia="Arial" w:hAnsi="Arial"/>
          <w:sz w:val="17"/>
        </w:rPr>
      </w:pPr>
      <w:r w:rsidRPr="00EA69A5">
        <w:rPr>
          <w:rFonts w:ascii="Arial" w:eastAsia="Arial" w:hAnsi="Arial"/>
          <w:sz w:val="17"/>
        </w:rPr>
        <w:t xml:space="preserve">has </w:t>
      </w:r>
      <w:proofErr w:type="gramStart"/>
      <w:r w:rsidRPr="00EA69A5">
        <w:rPr>
          <w:rFonts w:ascii="Arial" w:eastAsia="Arial" w:hAnsi="Arial"/>
          <w:sz w:val="17"/>
        </w:rPr>
        <w:t>entered into</w:t>
      </w:r>
      <w:proofErr w:type="gramEnd"/>
      <w:r w:rsidRPr="00EA69A5">
        <w:rPr>
          <w:rFonts w:ascii="Arial" w:eastAsia="Arial" w:hAnsi="Arial"/>
          <w:sz w:val="17"/>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EA69A5" w:rsidRDefault="008160FD" w:rsidP="008160FD">
      <w:pPr>
        <w:tabs>
          <w:tab w:val="left" w:pos="360"/>
        </w:tabs>
        <w:spacing w:after="0" w:line="240" w:lineRule="auto"/>
        <w:ind w:right="216"/>
        <w:textAlignment w:val="baseline"/>
        <w:rPr>
          <w:rFonts w:ascii="Arial" w:eastAsia="Arial" w:hAnsi="Arial"/>
          <w:sz w:val="17"/>
        </w:rPr>
      </w:pPr>
      <w:r w:rsidRPr="00EA69A5">
        <w:rPr>
          <w:rFonts w:ascii="Arial" w:eastAsia="Arial" w:hAnsi="Arial"/>
          <w:sz w:val="17"/>
        </w:rPr>
        <w:t>b.</w:t>
      </w:r>
      <w:r w:rsidRPr="00EA69A5">
        <w:rPr>
          <w:rFonts w:ascii="Arial" w:eastAsia="Arial" w:hAnsi="Arial"/>
          <w:sz w:val="17"/>
        </w:rPr>
        <w:tab/>
        <w:t>In exercising its rights or remedies to terminate the Contract under Clause 16.a. the Authority shall:</w:t>
      </w:r>
    </w:p>
    <w:p w14:paraId="1BFB8AE4" w14:textId="77777777" w:rsidR="008160FD" w:rsidRPr="00EA69A5"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sz w:val="17"/>
        </w:rPr>
      </w:pPr>
      <w:r w:rsidRPr="00EA69A5">
        <w:rPr>
          <w:rFonts w:ascii="Arial" w:eastAsia="Arial" w:hAnsi="Arial"/>
          <w:sz w:val="17"/>
        </w:rPr>
        <w:t xml:space="preserve">act in a reasonable and proportionate manner having regard to such matters as the gravity of, and the identity of the person committing the prohibited </w:t>
      </w:r>
      <w:proofErr w:type="gramStart"/>
      <w:r w:rsidRPr="00EA69A5">
        <w:rPr>
          <w:rFonts w:ascii="Arial" w:eastAsia="Arial" w:hAnsi="Arial"/>
          <w:sz w:val="17"/>
        </w:rPr>
        <w:t>act;</w:t>
      </w:r>
      <w:proofErr w:type="gramEnd"/>
    </w:p>
    <w:p w14:paraId="1C0C09AC" w14:textId="77777777" w:rsidR="008160FD" w:rsidRPr="00EA69A5"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sz w:val="17"/>
        </w:rPr>
      </w:pPr>
      <w:r w:rsidRPr="00EA69A5">
        <w:rPr>
          <w:rFonts w:ascii="Arial" w:eastAsia="Arial" w:hAnsi="Arial"/>
          <w:sz w:val="17"/>
        </w:rPr>
        <w:t>give due consideration, where appropriate, to action other than termination of the Contract, including (without being limited to):</w:t>
      </w:r>
    </w:p>
    <w:p w14:paraId="14DBD1D8" w14:textId="77777777" w:rsidR="008160FD" w:rsidRPr="00EA69A5"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sz w:val="17"/>
        </w:rPr>
      </w:pPr>
      <w:r w:rsidRPr="00EA69A5">
        <w:rPr>
          <w:rFonts w:ascii="Arial" w:eastAsia="Arial" w:hAnsi="Arial"/>
          <w:sz w:val="17"/>
        </w:rPr>
        <w:t xml:space="preserve">requiring the Contractor to procure the termination of a subcontract where the prohibited act is that of a Subcontractor or anyone acting on its or their </w:t>
      </w:r>
      <w:proofErr w:type="gramStart"/>
      <w:r w:rsidRPr="00EA69A5">
        <w:rPr>
          <w:rFonts w:ascii="Arial" w:eastAsia="Arial" w:hAnsi="Arial"/>
          <w:sz w:val="17"/>
        </w:rPr>
        <w:t>behalf;</w:t>
      </w:r>
      <w:proofErr w:type="gramEnd"/>
    </w:p>
    <w:p w14:paraId="500E1473" w14:textId="77777777" w:rsidR="008160FD" w:rsidRPr="00EA69A5"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sz w:val="17"/>
        </w:rPr>
      </w:pPr>
      <w:r w:rsidRPr="00EA69A5">
        <w:rPr>
          <w:rFonts w:ascii="Arial" w:eastAsia="Arial" w:hAnsi="Arial"/>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EA69A5" w:rsidRDefault="008160FD" w:rsidP="008160FD">
      <w:pPr>
        <w:tabs>
          <w:tab w:val="left" w:pos="360"/>
        </w:tabs>
        <w:spacing w:after="0" w:line="240" w:lineRule="auto"/>
        <w:ind w:right="72"/>
        <w:textAlignment w:val="baseline"/>
        <w:rPr>
          <w:rFonts w:ascii="Arial" w:eastAsia="Arial" w:hAnsi="Arial"/>
          <w:sz w:val="17"/>
        </w:rPr>
      </w:pPr>
      <w:r w:rsidRPr="00EA69A5">
        <w:rPr>
          <w:rFonts w:ascii="Arial" w:eastAsia="Arial" w:hAnsi="Arial"/>
          <w:sz w:val="17"/>
        </w:rPr>
        <w:t>c.</w:t>
      </w:r>
      <w:r w:rsidRPr="00EA69A5">
        <w:rPr>
          <w:rFonts w:ascii="Arial" w:eastAsia="Arial" w:hAnsi="Arial"/>
          <w:sz w:val="17"/>
        </w:rPr>
        <w:tab/>
        <w:t>Where the Contract has been terminated under Clause</w:t>
      </w:r>
    </w:p>
    <w:p w14:paraId="17891981" w14:textId="77777777" w:rsidR="008160FD" w:rsidRPr="00EA69A5" w:rsidRDefault="008160FD" w:rsidP="008160FD">
      <w:pPr>
        <w:spacing w:after="0" w:line="240" w:lineRule="auto"/>
        <w:ind w:right="72"/>
        <w:textAlignment w:val="baseline"/>
        <w:rPr>
          <w:rFonts w:ascii="Arial" w:eastAsia="Arial" w:hAnsi="Arial"/>
          <w:sz w:val="17"/>
        </w:rPr>
      </w:pPr>
      <w:r w:rsidRPr="00EA69A5">
        <w:rPr>
          <w:rFonts w:ascii="Arial" w:eastAsia="Arial" w:hAnsi="Arial"/>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Pr="00EA69A5" w:rsidRDefault="00737439" w:rsidP="00737439">
      <w:pPr>
        <w:spacing w:after="0" w:line="240" w:lineRule="auto"/>
        <w:ind w:right="72"/>
        <w:textAlignment w:val="baseline"/>
        <w:rPr>
          <w:rFonts w:ascii="Arial" w:eastAsia="Arial" w:hAnsi="Arial"/>
          <w:sz w:val="17"/>
        </w:rPr>
      </w:pPr>
    </w:p>
    <w:p w14:paraId="0CC304B2" w14:textId="77777777" w:rsidR="00737439" w:rsidRPr="00EA69A5" w:rsidRDefault="00737439" w:rsidP="00737439">
      <w:pPr>
        <w:spacing w:after="0" w:line="240" w:lineRule="auto"/>
        <w:ind w:right="72"/>
        <w:textAlignment w:val="baseline"/>
        <w:rPr>
          <w:rFonts w:ascii="Arial" w:eastAsia="Arial" w:hAnsi="Arial"/>
          <w:b/>
          <w:sz w:val="17"/>
        </w:rPr>
      </w:pPr>
      <w:r w:rsidRPr="00EA69A5">
        <w:rPr>
          <w:rFonts w:ascii="Arial" w:eastAsia="Arial" w:hAnsi="Arial"/>
          <w:b/>
          <w:sz w:val="17"/>
        </w:rPr>
        <w:t>17 Material Breach</w:t>
      </w:r>
    </w:p>
    <w:p w14:paraId="3097D3C4" w14:textId="77777777" w:rsidR="00737439" w:rsidRPr="00EA69A5" w:rsidRDefault="00737439" w:rsidP="00737439">
      <w:pPr>
        <w:spacing w:after="0" w:line="240" w:lineRule="auto"/>
        <w:ind w:right="72"/>
        <w:textAlignment w:val="baseline"/>
        <w:rPr>
          <w:rFonts w:ascii="Arial" w:eastAsia="Arial" w:hAnsi="Arial"/>
          <w:sz w:val="17"/>
        </w:rPr>
      </w:pPr>
      <w:r w:rsidRPr="00EA69A5">
        <w:rPr>
          <w:rFonts w:ascii="Arial" w:eastAsia="Arial" w:hAnsi="Arial"/>
          <w:sz w:val="17"/>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w:t>
      </w:r>
      <w:proofErr w:type="gramStart"/>
      <w:r w:rsidRPr="00EA69A5">
        <w:rPr>
          <w:rFonts w:ascii="Arial" w:eastAsia="Arial" w:hAnsi="Arial"/>
          <w:sz w:val="17"/>
        </w:rPr>
        <w:t>as a result of</w:t>
      </w:r>
      <w:proofErr w:type="gramEnd"/>
      <w:r w:rsidRPr="00EA69A5">
        <w:rPr>
          <w:rFonts w:ascii="Arial" w:eastAsia="Arial" w:hAnsi="Arial"/>
          <w:sz w:val="17"/>
        </w:rPr>
        <w:t xml:space="preserve"> the Contractor’s material breach of the Contract.</w:t>
      </w:r>
    </w:p>
    <w:p w14:paraId="4BA3DB65" w14:textId="77777777" w:rsidR="00737439" w:rsidRPr="00EA69A5" w:rsidRDefault="00737439" w:rsidP="00737439">
      <w:pPr>
        <w:spacing w:after="0" w:line="240" w:lineRule="auto"/>
        <w:ind w:right="72"/>
        <w:textAlignment w:val="baseline"/>
        <w:rPr>
          <w:rFonts w:ascii="Arial" w:eastAsia="Arial" w:hAnsi="Arial"/>
          <w:sz w:val="17"/>
        </w:rPr>
      </w:pPr>
    </w:p>
    <w:p w14:paraId="68249FAF" w14:textId="77777777" w:rsidR="00737439" w:rsidRPr="00EA69A5" w:rsidRDefault="00737439" w:rsidP="00737439">
      <w:pPr>
        <w:spacing w:after="0" w:line="240" w:lineRule="auto"/>
        <w:ind w:right="72"/>
        <w:textAlignment w:val="baseline"/>
        <w:rPr>
          <w:rFonts w:ascii="Arial" w:eastAsia="Arial" w:hAnsi="Arial"/>
          <w:b/>
          <w:sz w:val="17"/>
        </w:rPr>
      </w:pPr>
      <w:r w:rsidRPr="00EA69A5">
        <w:rPr>
          <w:rFonts w:ascii="Arial" w:eastAsia="Arial" w:hAnsi="Arial"/>
          <w:b/>
          <w:sz w:val="17"/>
        </w:rPr>
        <w:t>18 Insolvency</w:t>
      </w:r>
    </w:p>
    <w:p w14:paraId="600EEF4A" w14:textId="77777777" w:rsidR="00737439" w:rsidRPr="00EA69A5" w:rsidRDefault="00737439" w:rsidP="00737439">
      <w:pPr>
        <w:spacing w:after="0" w:line="240" w:lineRule="auto"/>
        <w:ind w:right="216"/>
        <w:textAlignment w:val="baseline"/>
        <w:rPr>
          <w:rFonts w:ascii="Arial" w:eastAsia="Arial" w:hAnsi="Arial"/>
          <w:sz w:val="17"/>
        </w:rPr>
      </w:pPr>
      <w:r w:rsidRPr="00EA69A5">
        <w:rPr>
          <w:rFonts w:ascii="Arial" w:eastAsia="Arial" w:hAnsi="Arial"/>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Pr="00EA69A5" w:rsidRDefault="00737439" w:rsidP="00737439">
      <w:pPr>
        <w:spacing w:after="0" w:line="240" w:lineRule="auto"/>
        <w:ind w:right="216"/>
        <w:textAlignment w:val="baseline"/>
        <w:rPr>
          <w:rFonts w:ascii="Arial" w:eastAsia="Arial" w:hAnsi="Arial"/>
          <w:sz w:val="17"/>
        </w:rPr>
      </w:pPr>
    </w:p>
    <w:p w14:paraId="442E7BCD" w14:textId="77777777" w:rsidR="00737439" w:rsidRPr="00EA69A5" w:rsidRDefault="00737439" w:rsidP="00737439">
      <w:pPr>
        <w:tabs>
          <w:tab w:val="left" w:pos="432"/>
        </w:tabs>
        <w:spacing w:after="0" w:line="240" w:lineRule="auto"/>
        <w:ind w:right="72"/>
        <w:textAlignment w:val="baseline"/>
        <w:rPr>
          <w:rFonts w:ascii="Arial" w:eastAsia="Arial" w:hAnsi="Arial"/>
          <w:b/>
          <w:sz w:val="17"/>
        </w:rPr>
      </w:pPr>
      <w:r w:rsidRPr="00EA69A5">
        <w:rPr>
          <w:rFonts w:ascii="Arial" w:eastAsia="Arial" w:hAnsi="Arial"/>
          <w:b/>
          <w:sz w:val="17"/>
        </w:rPr>
        <w:t>19</w:t>
      </w:r>
      <w:r w:rsidRPr="00EA69A5">
        <w:rPr>
          <w:rFonts w:ascii="Arial" w:eastAsia="Arial" w:hAnsi="Arial"/>
          <w:b/>
          <w:sz w:val="17"/>
        </w:rPr>
        <w:tab/>
        <w:t>Limitation of Contractor’s Liability</w:t>
      </w:r>
    </w:p>
    <w:p w14:paraId="46503EFD" w14:textId="77777777" w:rsidR="00737439" w:rsidRPr="00EA69A5" w:rsidRDefault="00737439" w:rsidP="00BE2EBA">
      <w:pPr>
        <w:widowControl/>
        <w:numPr>
          <w:ilvl w:val="0"/>
          <w:numId w:val="36"/>
        </w:numPr>
        <w:spacing w:after="0" w:line="240" w:lineRule="auto"/>
        <w:ind w:right="72"/>
        <w:jc w:val="both"/>
        <w:textAlignment w:val="baseline"/>
        <w:rPr>
          <w:rFonts w:ascii="Arial" w:eastAsia="Arial" w:hAnsi="Arial"/>
          <w:sz w:val="17"/>
        </w:rPr>
      </w:pPr>
      <w:r w:rsidRPr="00EA69A5">
        <w:rPr>
          <w:rFonts w:ascii="Arial" w:eastAsia="Arial" w:hAnsi="Arial"/>
          <w:sz w:val="17"/>
        </w:rPr>
        <w:t>Subject to Clause 19.b the Contractor's liability to the Authority in connection with this Contract shall be limited to £5m (five million pounds).</w:t>
      </w:r>
    </w:p>
    <w:p w14:paraId="0F8D4FBF" w14:textId="77777777" w:rsidR="00737439" w:rsidRPr="00EA69A5" w:rsidRDefault="00737439" w:rsidP="00BE2EBA">
      <w:pPr>
        <w:widowControl/>
        <w:numPr>
          <w:ilvl w:val="0"/>
          <w:numId w:val="36"/>
        </w:numPr>
        <w:spacing w:after="0" w:line="240" w:lineRule="auto"/>
        <w:ind w:right="72"/>
        <w:jc w:val="both"/>
        <w:textAlignment w:val="baseline"/>
        <w:rPr>
          <w:rFonts w:ascii="Arial" w:eastAsia="Arial" w:hAnsi="Arial"/>
          <w:sz w:val="17"/>
        </w:rPr>
      </w:pPr>
      <w:r w:rsidRPr="00EA69A5">
        <w:rPr>
          <w:rFonts w:ascii="Arial" w:eastAsia="Arial" w:hAnsi="Arial"/>
          <w:sz w:val="17"/>
        </w:rPr>
        <w:t>Nothing in this Contract shall operate to limit or exclude the Contractor's liability:</w:t>
      </w:r>
    </w:p>
    <w:p w14:paraId="3B391214" w14:textId="77777777" w:rsidR="00737439" w:rsidRPr="00EA69A5" w:rsidRDefault="00737439" w:rsidP="00737439">
      <w:pPr>
        <w:spacing w:after="0" w:line="240" w:lineRule="auto"/>
        <w:ind w:left="576" w:right="72"/>
        <w:textAlignment w:val="baseline"/>
        <w:rPr>
          <w:rFonts w:ascii="Arial" w:eastAsia="Arial" w:hAnsi="Arial"/>
          <w:sz w:val="17"/>
        </w:rPr>
      </w:pPr>
      <w:r w:rsidRPr="00EA69A5">
        <w:rPr>
          <w:rFonts w:ascii="Arial" w:eastAsia="Arial" w:hAnsi="Arial"/>
          <w:sz w:val="17"/>
        </w:rPr>
        <w:t>(1) for:</w:t>
      </w:r>
    </w:p>
    <w:p w14:paraId="17774BE1" w14:textId="77777777" w:rsidR="00737439" w:rsidRPr="00EA69A5"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sz w:val="17"/>
        </w:rPr>
      </w:pPr>
      <w:r w:rsidRPr="00EA69A5">
        <w:rPr>
          <w:rFonts w:ascii="Arial" w:eastAsia="Arial" w:hAnsi="Arial"/>
          <w:sz w:val="17"/>
        </w:rPr>
        <w:t>any liquidated damages (to the extent expressly provided for under this Contract</w:t>
      </w:r>
      <w:proofErr w:type="gramStart"/>
      <w:r w:rsidRPr="00EA69A5">
        <w:rPr>
          <w:rFonts w:ascii="Arial" w:eastAsia="Arial" w:hAnsi="Arial"/>
          <w:sz w:val="17"/>
        </w:rPr>
        <w:t>);</w:t>
      </w:r>
      <w:proofErr w:type="gramEnd"/>
    </w:p>
    <w:p w14:paraId="56A6BC92" w14:textId="77777777" w:rsidR="00737439" w:rsidRPr="00EA69A5"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sz w:val="17"/>
        </w:rPr>
      </w:pPr>
      <w:r w:rsidRPr="00EA69A5">
        <w:rPr>
          <w:rFonts w:ascii="Arial" w:eastAsia="Arial" w:hAnsi="Arial"/>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EA69A5">
        <w:rPr>
          <w:rFonts w:ascii="Arial" w:eastAsia="Arial" w:hAnsi="Arial"/>
          <w:sz w:val="17"/>
        </w:rPr>
        <w:t>);</w:t>
      </w:r>
      <w:proofErr w:type="gramEnd"/>
    </w:p>
    <w:p w14:paraId="559D11F7" w14:textId="77777777" w:rsidR="00737439" w:rsidRPr="00EA69A5"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sz w:val="17"/>
        </w:rPr>
      </w:pPr>
      <w:r w:rsidRPr="00EA69A5">
        <w:rPr>
          <w:rFonts w:ascii="Arial" w:eastAsia="Arial" w:hAnsi="Arial"/>
          <w:sz w:val="17"/>
        </w:rPr>
        <w:t xml:space="preserve">any interest payable in relation to the late payment of any sum due and payable by the Contractor to the Authority under this </w:t>
      </w:r>
      <w:proofErr w:type="gramStart"/>
      <w:r w:rsidRPr="00EA69A5">
        <w:rPr>
          <w:rFonts w:ascii="Arial" w:eastAsia="Arial" w:hAnsi="Arial"/>
          <w:sz w:val="17"/>
        </w:rPr>
        <w:t>Contract;</w:t>
      </w:r>
      <w:proofErr w:type="gramEnd"/>
    </w:p>
    <w:p w14:paraId="05C72446" w14:textId="77777777" w:rsidR="00737439" w:rsidRPr="00EA69A5"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sz w:val="17"/>
        </w:rPr>
      </w:pPr>
      <w:r w:rsidRPr="00EA69A5">
        <w:rPr>
          <w:rFonts w:ascii="Arial" w:eastAsia="Arial" w:hAnsi="Arial"/>
          <w:sz w:val="17"/>
        </w:rPr>
        <w:t xml:space="preserve">any amount payable by the Contractor to the Authority in relation to TUPE or pensions to the extent expressly provided for under this </w:t>
      </w:r>
      <w:proofErr w:type="gramStart"/>
      <w:r w:rsidRPr="00EA69A5">
        <w:rPr>
          <w:rFonts w:ascii="Arial" w:eastAsia="Arial" w:hAnsi="Arial"/>
          <w:sz w:val="17"/>
        </w:rPr>
        <w:t>Contract;</w:t>
      </w:r>
      <w:proofErr w:type="gramEnd"/>
    </w:p>
    <w:p w14:paraId="43C7485A"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lastRenderedPageBreak/>
        <w:t xml:space="preserve">under Condition 7 of the Contract (Intellectual Property), and DEFCONs 91 or 638 (SC1) where specified in the </w:t>
      </w:r>
      <w:proofErr w:type="gramStart"/>
      <w:r w:rsidRPr="00EA69A5">
        <w:rPr>
          <w:rFonts w:ascii="Arial" w:eastAsia="Arial" w:hAnsi="Arial"/>
          <w:sz w:val="17"/>
        </w:rPr>
        <w:t>contract;</w:t>
      </w:r>
      <w:proofErr w:type="gramEnd"/>
    </w:p>
    <w:p w14:paraId="4F2F8401"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t>for death or personal injury caused by the Contractor’s negligence or the negligence of any of its personnel, agents, consultants or sub-</w:t>
      </w:r>
      <w:proofErr w:type="gramStart"/>
      <w:r w:rsidRPr="00EA69A5">
        <w:rPr>
          <w:rFonts w:ascii="Arial" w:eastAsia="Arial" w:hAnsi="Arial"/>
          <w:sz w:val="17"/>
        </w:rPr>
        <w:t>contractors;</w:t>
      </w:r>
      <w:proofErr w:type="gramEnd"/>
    </w:p>
    <w:p w14:paraId="6CE7F600"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t xml:space="preserve">for fraud, fraudulent misrepresentation, </w:t>
      </w:r>
      <w:proofErr w:type="spellStart"/>
      <w:r w:rsidRPr="00EA69A5">
        <w:rPr>
          <w:rFonts w:ascii="Arial" w:eastAsia="Arial" w:hAnsi="Arial"/>
          <w:sz w:val="17"/>
        </w:rPr>
        <w:t>wilful</w:t>
      </w:r>
      <w:proofErr w:type="spellEnd"/>
      <w:r w:rsidRPr="00EA69A5">
        <w:rPr>
          <w:rFonts w:ascii="Arial" w:eastAsia="Arial" w:hAnsi="Arial"/>
          <w:sz w:val="17"/>
        </w:rPr>
        <w:t xml:space="preserve"> misconduct or </w:t>
      </w:r>
      <w:proofErr w:type="gramStart"/>
      <w:r w:rsidRPr="00EA69A5">
        <w:rPr>
          <w:rFonts w:ascii="Arial" w:eastAsia="Arial" w:hAnsi="Arial"/>
          <w:sz w:val="17"/>
        </w:rPr>
        <w:t>negligence;</w:t>
      </w:r>
      <w:proofErr w:type="gramEnd"/>
    </w:p>
    <w:p w14:paraId="19D53D76"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t xml:space="preserve">in relation to the termination of this Contract on the basis of abandonment by the </w:t>
      </w:r>
      <w:proofErr w:type="gramStart"/>
      <w:r w:rsidRPr="00EA69A5">
        <w:rPr>
          <w:rFonts w:ascii="Arial" w:eastAsia="Arial" w:hAnsi="Arial"/>
          <w:sz w:val="17"/>
        </w:rPr>
        <w:t>Contractor;</w:t>
      </w:r>
      <w:proofErr w:type="gramEnd"/>
    </w:p>
    <w:p w14:paraId="24A39B3B"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t>for breach of the terms implied by Section 2 of the Supply of Goods and Services Act 1982; or</w:t>
      </w:r>
    </w:p>
    <w:p w14:paraId="3386E539" w14:textId="77777777" w:rsidR="00737439" w:rsidRPr="00EA69A5"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sz w:val="17"/>
        </w:rPr>
      </w:pPr>
      <w:r w:rsidRPr="00EA69A5">
        <w:rPr>
          <w:rFonts w:ascii="Arial" w:eastAsia="Arial" w:hAnsi="Arial"/>
          <w:sz w:val="17"/>
        </w:rPr>
        <w:t>for any other liability which cannot be limited or excluded under general (including statute and common) law.</w:t>
      </w:r>
    </w:p>
    <w:p w14:paraId="59149DC9" w14:textId="77777777" w:rsidR="00737439" w:rsidRPr="00EA69A5" w:rsidRDefault="00737439" w:rsidP="00737439">
      <w:pPr>
        <w:tabs>
          <w:tab w:val="right" w:pos="4968"/>
        </w:tabs>
        <w:spacing w:after="0" w:line="240" w:lineRule="auto"/>
        <w:ind w:right="72"/>
        <w:jc w:val="both"/>
        <w:textAlignment w:val="baseline"/>
        <w:rPr>
          <w:rFonts w:ascii="Arial" w:eastAsia="Arial" w:hAnsi="Arial"/>
          <w:sz w:val="17"/>
        </w:rPr>
      </w:pPr>
      <w:r w:rsidRPr="00EA69A5">
        <w:rPr>
          <w:rFonts w:ascii="Arial" w:eastAsia="Arial" w:hAnsi="Arial"/>
          <w:sz w:val="17"/>
        </w:rPr>
        <w:t>c.</w:t>
      </w:r>
      <w:r w:rsidRPr="00EA69A5">
        <w:rPr>
          <w:rFonts w:ascii="Arial" w:eastAsia="Arial" w:hAnsi="Arial"/>
          <w:sz w:val="17"/>
        </w:rPr>
        <w:tab/>
        <w:t xml:space="preserve">The rights of the Authority under this Contract are in add </w:t>
      </w:r>
      <w:proofErr w:type="spellStart"/>
      <w:r w:rsidRPr="00EA69A5">
        <w:rPr>
          <w:rFonts w:ascii="Arial" w:eastAsia="Arial" w:hAnsi="Arial"/>
          <w:sz w:val="17"/>
        </w:rPr>
        <w:t>itio</w:t>
      </w:r>
      <w:proofErr w:type="spellEnd"/>
      <w:r w:rsidRPr="00EA69A5">
        <w:rPr>
          <w:rFonts w:ascii="Arial" w:eastAsia="Arial" w:hAnsi="Arial"/>
          <w:sz w:val="17"/>
        </w:rPr>
        <w:t xml:space="preserve"> n </w:t>
      </w:r>
      <w:r w:rsidRPr="00EA69A5">
        <w:rPr>
          <w:rFonts w:ascii="Arial" w:eastAsia="Arial" w:hAnsi="Arial"/>
          <w:sz w:val="17"/>
        </w:rPr>
        <w:br/>
        <w:t>to, and not exclusive of, any rights or remedies provided by general (including statute and common) law.</w:t>
      </w:r>
    </w:p>
    <w:p w14:paraId="06F61F4F" w14:textId="77777777" w:rsidR="00737439" w:rsidRPr="00EA69A5"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Pr="00EA69A5"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sidRPr="00EA69A5">
        <w:rPr>
          <w:rFonts w:ascii="Arial" w:eastAsia="Arial" w:hAnsi="Arial" w:cs="Arial"/>
          <w:b/>
          <w:bCs/>
          <w:spacing w:val="-1"/>
          <w:sz w:val="17"/>
          <w:szCs w:val="17"/>
        </w:rPr>
        <w:t>20</w:t>
      </w:r>
      <w:r w:rsidRPr="00EA69A5">
        <w:rPr>
          <w:rFonts w:ascii="Arial" w:eastAsia="Arial" w:hAnsi="Arial" w:cs="Arial"/>
          <w:b/>
          <w:bCs/>
          <w:sz w:val="17"/>
          <w:szCs w:val="17"/>
        </w:rPr>
        <w:tab/>
      </w:r>
      <w:r w:rsidRPr="00EA69A5">
        <w:rPr>
          <w:rFonts w:ascii="Arial" w:eastAsia="Arial" w:hAnsi="Arial" w:cs="Arial"/>
          <w:b/>
          <w:bCs/>
          <w:spacing w:val="2"/>
          <w:sz w:val="17"/>
          <w:szCs w:val="17"/>
        </w:rPr>
        <w:t>T</w:t>
      </w:r>
      <w:r w:rsidRPr="00EA69A5">
        <w:rPr>
          <w:rFonts w:ascii="Arial" w:eastAsia="Arial" w:hAnsi="Arial" w:cs="Arial"/>
          <w:b/>
          <w:bCs/>
          <w:spacing w:val="-1"/>
          <w:sz w:val="17"/>
          <w:szCs w:val="17"/>
        </w:rPr>
        <w:t>h</w:t>
      </w:r>
      <w:r w:rsidRPr="00EA69A5">
        <w:rPr>
          <w:rFonts w:ascii="Arial" w:eastAsia="Arial" w:hAnsi="Arial" w:cs="Arial"/>
          <w:b/>
          <w:bCs/>
          <w:sz w:val="17"/>
          <w:szCs w:val="17"/>
        </w:rPr>
        <w:t xml:space="preserve">e </w:t>
      </w:r>
      <w:r w:rsidRPr="00EA69A5">
        <w:rPr>
          <w:rFonts w:ascii="Arial" w:eastAsia="Arial" w:hAnsi="Arial" w:cs="Arial"/>
          <w:b/>
          <w:bCs/>
          <w:spacing w:val="-1"/>
          <w:sz w:val="17"/>
          <w:szCs w:val="17"/>
        </w:rPr>
        <w:t>P</w:t>
      </w:r>
      <w:r w:rsidRPr="00EA69A5">
        <w:rPr>
          <w:rFonts w:ascii="Arial" w:eastAsia="Arial" w:hAnsi="Arial" w:cs="Arial"/>
          <w:b/>
          <w:bCs/>
          <w:spacing w:val="1"/>
          <w:sz w:val="17"/>
          <w:szCs w:val="17"/>
        </w:rPr>
        <w:t>r</w:t>
      </w:r>
      <w:r w:rsidRPr="00EA69A5">
        <w:rPr>
          <w:rFonts w:ascii="Arial" w:eastAsia="Arial" w:hAnsi="Arial" w:cs="Arial"/>
          <w:b/>
          <w:bCs/>
          <w:spacing w:val="-1"/>
          <w:sz w:val="17"/>
          <w:szCs w:val="17"/>
        </w:rPr>
        <w:t>o</w:t>
      </w:r>
      <w:r w:rsidRPr="00EA69A5">
        <w:rPr>
          <w:rFonts w:ascii="Arial" w:eastAsia="Arial" w:hAnsi="Arial" w:cs="Arial"/>
          <w:b/>
          <w:bCs/>
          <w:spacing w:val="1"/>
          <w:sz w:val="17"/>
          <w:szCs w:val="17"/>
        </w:rPr>
        <w:t>j</w:t>
      </w:r>
      <w:r w:rsidRPr="00EA69A5">
        <w:rPr>
          <w:rFonts w:ascii="Arial" w:eastAsia="Arial" w:hAnsi="Arial" w:cs="Arial"/>
          <w:b/>
          <w:bCs/>
          <w:spacing w:val="-1"/>
          <w:sz w:val="17"/>
          <w:szCs w:val="17"/>
        </w:rPr>
        <w:t>ec</w:t>
      </w:r>
      <w:r w:rsidRPr="00EA69A5">
        <w:rPr>
          <w:rFonts w:ascii="Arial" w:eastAsia="Arial" w:hAnsi="Arial" w:cs="Arial"/>
          <w:b/>
          <w:bCs/>
          <w:sz w:val="17"/>
          <w:szCs w:val="17"/>
        </w:rPr>
        <w:t>t</w:t>
      </w:r>
      <w:r w:rsidRPr="00EA69A5">
        <w:rPr>
          <w:rFonts w:ascii="Arial" w:eastAsia="Arial" w:hAnsi="Arial" w:cs="Arial"/>
          <w:b/>
          <w:bCs/>
          <w:spacing w:val="-1"/>
          <w:sz w:val="17"/>
          <w:szCs w:val="17"/>
        </w:rPr>
        <w:t xml:space="preserve"> Spec</w:t>
      </w:r>
      <w:r w:rsidRPr="00EA69A5">
        <w:rPr>
          <w:rFonts w:ascii="Arial" w:eastAsia="Arial" w:hAnsi="Arial" w:cs="Arial"/>
          <w:b/>
          <w:bCs/>
          <w:spacing w:val="1"/>
          <w:sz w:val="17"/>
          <w:szCs w:val="17"/>
        </w:rPr>
        <w:t>ifi</w:t>
      </w:r>
      <w:r w:rsidRPr="00EA69A5">
        <w:rPr>
          <w:rFonts w:ascii="Arial" w:eastAsia="Arial" w:hAnsi="Arial" w:cs="Arial"/>
          <w:b/>
          <w:bCs/>
          <w:sz w:val="17"/>
          <w:szCs w:val="17"/>
        </w:rPr>
        <w:t xml:space="preserve">c </w:t>
      </w:r>
      <w:r w:rsidRPr="00EA69A5">
        <w:rPr>
          <w:rFonts w:ascii="Arial" w:eastAsia="Arial" w:hAnsi="Arial" w:cs="Arial"/>
          <w:b/>
          <w:bCs/>
          <w:spacing w:val="-1"/>
          <w:sz w:val="17"/>
          <w:szCs w:val="17"/>
        </w:rPr>
        <w:t>DE</w:t>
      </w:r>
      <w:r w:rsidRPr="00EA69A5">
        <w:rPr>
          <w:rFonts w:ascii="Arial" w:eastAsia="Arial" w:hAnsi="Arial" w:cs="Arial"/>
          <w:b/>
          <w:bCs/>
          <w:spacing w:val="-3"/>
          <w:sz w:val="17"/>
          <w:szCs w:val="17"/>
        </w:rPr>
        <w:t>F</w:t>
      </w:r>
      <w:r w:rsidRPr="00EA69A5">
        <w:rPr>
          <w:rFonts w:ascii="Arial" w:eastAsia="Arial" w:hAnsi="Arial" w:cs="Arial"/>
          <w:b/>
          <w:bCs/>
          <w:spacing w:val="-1"/>
          <w:sz w:val="17"/>
          <w:szCs w:val="17"/>
        </w:rPr>
        <w:t>C</w:t>
      </w:r>
      <w:r w:rsidRPr="00EA69A5">
        <w:rPr>
          <w:rFonts w:ascii="Arial" w:eastAsia="Arial" w:hAnsi="Arial" w:cs="Arial"/>
          <w:b/>
          <w:bCs/>
          <w:sz w:val="17"/>
          <w:szCs w:val="17"/>
        </w:rPr>
        <w:t>O</w:t>
      </w:r>
      <w:r w:rsidRPr="00EA69A5">
        <w:rPr>
          <w:rFonts w:ascii="Arial" w:eastAsia="Arial" w:hAnsi="Arial" w:cs="Arial"/>
          <w:b/>
          <w:bCs/>
          <w:spacing w:val="-1"/>
          <w:sz w:val="17"/>
          <w:szCs w:val="17"/>
        </w:rPr>
        <w:t>N</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an</w:t>
      </w:r>
      <w:r w:rsidRPr="00EA69A5">
        <w:rPr>
          <w:rFonts w:ascii="Arial" w:eastAsia="Arial" w:hAnsi="Arial" w:cs="Arial"/>
          <w:b/>
          <w:bCs/>
          <w:sz w:val="17"/>
          <w:szCs w:val="17"/>
        </w:rPr>
        <w:t xml:space="preserve">d </w:t>
      </w:r>
      <w:r w:rsidRPr="00EA69A5">
        <w:rPr>
          <w:rFonts w:ascii="Arial" w:eastAsia="Arial" w:hAnsi="Arial" w:cs="Arial"/>
          <w:b/>
          <w:bCs/>
          <w:spacing w:val="-1"/>
          <w:sz w:val="17"/>
          <w:szCs w:val="17"/>
        </w:rPr>
        <w:t>DEFCO</w:t>
      </w:r>
      <w:r w:rsidRPr="00EA69A5">
        <w:rPr>
          <w:rFonts w:ascii="Arial" w:eastAsia="Arial" w:hAnsi="Arial" w:cs="Arial"/>
          <w:b/>
          <w:bCs/>
          <w:sz w:val="17"/>
          <w:szCs w:val="17"/>
        </w:rPr>
        <w:t xml:space="preserve">N </w:t>
      </w:r>
      <w:r w:rsidRPr="00EA69A5">
        <w:rPr>
          <w:rFonts w:ascii="Arial" w:eastAsia="Arial" w:hAnsi="Arial" w:cs="Arial"/>
          <w:b/>
          <w:bCs/>
          <w:spacing w:val="-1"/>
          <w:sz w:val="17"/>
          <w:szCs w:val="17"/>
        </w:rPr>
        <w:t>S</w:t>
      </w:r>
      <w:r w:rsidRPr="00EA69A5">
        <w:rPr>
          <w:rFonts w:ascii="Arial" w:eastAsia="Arial" w:hAnsi="Arial" w:cs="Arial"/>
          <w:b/>
          <w:bCs/>
          <w:sz w:val="17"/>
          <w:szCs w:val="17"/>
        </w:rPr>
        <w:t xml:space="preserve">C </w:t>
      </w:r>
      <w:r w:rsidRPr="00EA69A5">
        <w:rPr>
          <w:rFonts w:ascii="Arial" w:eastAsia="Arial" w:hAnsi="Arial" w:cs="Arial"/>
          <w:b/>
          <w:bCs/>
          <w:spacing w:val="-1"/>
          <w:sz w:val="17"/>
          <w:szCs w:val="17"/>
        </w:rPr>
        <w:t>Va</w:t>
      </w:r>
      <w:r w:rsidRPr="00EA69A5">
        <w:rPr>
          <w:rFonts w:ascii="Arial" w:eastAsia="Arial" w:hAnsi="Arial" w:cs="Arial"/>
          <w:b/>
          <w:bCs/>
          <w:spacing w:val="1"/>
          <w:sz w:val="17"/>
          <w:szCs w:val="17"/>
        </w:rPr>
        <w:t>ri</w:t>
      </w:r>
      <w:r w:rsidRPr="00EA69A5">
        <w:rPr>
          <w:rFonts w:ascii="Arial" w:eastAsia="Arial" w:hAnsi="Arial" w:cs="Arial"/>
          <w:b/>
          <w:bCs/>
          <w:spacing w:val="-1"/>
          <w:sz w:val="17"/>
          <w:szCs w:val="17"/>
        </w:rPr>
        <w:t>an</w:t>
      </w:r>
      <w:r w:rsidRPr="00EA69A5">
        <w:rPr>
          <w:rFonts w:ascii="Arial" w:eastAsia="Arial" w:hAnsi="Arial" w:cs="Arial"/>
          <w:b/>
          <w:bCs/>
          <w:spacing w:val="1"/>
          <w:sz w:val="17"/>
          <w:szCs w:val="17"/>
        </w:rPr>
        <w:t>t</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ha</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app</w:t>
      </w:r>
      <w:r w:rsidRPr="00EA69A5">
        <w:rPr>
          <w:rFonts w:ascii="Arial" w:eastAsia="Arial" w:hAnsi="Arial" w:cs="Arial"/>
          <w:b/>
          <w:bCs/>
          <w:spacing w:val="3"/>
          <w:sz w:val="17"/>
          <w:szCs w:val="17"/>
        </w:rPr>
        <w:t>l</w:t>
      </w:r>
      <w:r w:rsidRPr="00EA69A5">
        <w:rPr>
          <w:rFonts w:ascii="Arial" w:eastAsia="Arial" w:hAnsi="Arial" w:cs="Arial"/>
          <w:b/>
          <w:bCs/>
          <w:sz w:val="17"/>
          <w:szCs w:val="17"/>
        </w:rPr>
        <w:t>y</w:t>
      </w:r>
      <w:r w:rsidRPr="00EA69A5">
        <w:rPr>
          <w:rFonts w:ascii="Arial" w:eastAsia="Arial" w:hAnsi="Arial" w:cs="Arial"/>
          <w:b/>
          <w:bCs/>
          <w:spacing w:val="-5"/>
          <w:sz w:val="17"/>
          <w:szCs w:val="17"/>
        </w:rPr>
        <w:t xml:space="preserve"> </w:t>
      </w:r>
      <w:r w:rsidRPr="00EA69A5">
        <w:rPr>
          <w:rFonts w:ascii="Arial" w:eastAsia="Arial" w:hAnsi="Arial" w:cs="Arial"/>
          <w:b/>
          <w:bCs/>
          <w:spacing w:val="1"/>
          <w:sz w:val="17"/>
          <w:szCs w:val="17"/>
        </w:rPr>
        <w:t>t</w:t>
      </w:r>
      <w:r w:rsidRPr="00EA69A5">
        <w:rPr>
          <w:rFonts w:ascii="Arial" w:eastAsia="Arial" w:hAnsi="Arial" w:cs="Arial"/>
          <w:b/>
          <w:bCs/>
          <w:sz w:val="17"/>
          <w:szCs w:val="17"/>
        </w:rPr>
        <w:t xml:space="preserve">o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w:t>
      </w:r>
      <w:r w:rsidRPr="00EA69A5">
        <w:rPr>
          <w:rFonts w:ascii="Arial" w:eastAsia="Arial" w:hAnsi="Arial" w:cs="Arial"/>
          <w:b/>
          <w:bCs/>
          <w:spacing w:val="1"/>
          <w:sz w:val="17"/>
          <w:szCs w:val="17"/>
        </w:rPr>
        <w:t>i</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C</w:t>
      </w:r>
      <w:r w:rsidRPr="00EA69A5">
        <w:rPr>
          <w:rFonts w:ascii="Arial" w:eastAsia="Arial" w:hAnsi="Arial" w:cs="Arial"/>
          <w:b/>
          <w:bCs/>
          <w:spacing w:val="-3"/>
          <w:sz w:val="17"/>
          <w:szCs w:val="17"/>
        </w:rPr>
        <w:t>on</w:t>
      </w:r>
      <w:r w:rsidRPr="00EA69A5">
        <w:rPr>
          <w:rFonts w:ascii="Arial" w:eastAsia="Arial" w:hAnsi="Arial" w:cs="Arial"/>
          <w:b/>
          <w:bCs/>
          <w:spacing w:val="1"/>
          <w:sz w:val="17"/>
          <w:szCs w:val="17"/>
        </w:rPr>
        <w:t>tr</w:t>
      </w:r>
      <w:r w:rsidRPr="00EA69A5">
        <w:rPr>
          <w:rFonts w:ascii="Arial" w:eastAsia="Arial" w:hAnsi="Arial" w:cs="Arial"/>
          <w:b/>
          <w:bCs/>
          <w:spacing w:val="-1"/>
          <w:sz w:val="17"/>
          <w:szCs w:val="17"/>
        </w:rPr>
        <w:t>ac</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w:t>
      </w:r>
      <w:r w:rsidRPr="00EA69A5">
        <w:rPr>
          <w:rFonts w:ascii="Arial" w:eastAsia="Arial" w:hAnsi="Arial" w:cs="Arial"/>
          <w:b/>
          <w:bCs/>
          <w:spacing w:val="1"/>
          <w:sz w:val="17"/>
          <w:szCs w:val="17"/>
        </w:rPr>
        <w:t>r</w:t>
      </w:r>
      <w:r w:rsidRPr="00EA69A5">
        <w:rPr>
          <w:rFonts w:ascii="Arial" w:eastAsia="Arial" w:hAnsi="Arial" w:cs="Arial"/>
          <w:b/>
          <w:bCs/>
          <w:spacing w:val="-1"/>
          <w:sz w:val="17"/>
          <w:szCs w:val="17"/>
        </w:rPr>
        <w:t>e</w:t>
      </w:r>
      <w:r w:rsidRPr="00EA69A5">
        <w:rPr>
          <w:rFonts w:ascii="Arial" w:eastAsia="Arial" w:hAnsi="Arial" w:cs="Arial"/>
          <w:b/>
          <w:bCs/>
          <w:sz w:val="17"/>
          <w:szCs w:val="17"/>
        </w:rPr>
        <w:t>:</w:t>
      </w:r>
    </w:p>
    <w:p w14:paraId="6597FDA3"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5J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11/16) - Unique Identifiers </w:t>
      </w:r>
    </w:p>
    <w:p w14:paraId="7582F36E" w14:textId="77777777" w:rsidR="00737439" w:rsidRPr="00EA69A5" w:rsidRDefault="00737439" w:rsidP="00737439">
      <w:pPr>
        <w:spacing w:after="0" w:line="240" w:lineRule="auto"/>
        <w:rPr>
          <w:rFonts w:ascii="Arial" w:eastAsia="Calibri" w:hAnsi="Arial" w:cs="Arial"/>
          <w:sz w:val="17"/>
          <w:szCs w:val="17"/>
        </w:rPr>
      </w:pPr>
      <w:bookmarkStart w:id="93" w:name="_Hlk38049251"/>
      <w:r w:rsidRPr="00EA69A5">
        <w:rPr>
          <w:rFonts w:ascii="Arial" w:eastAsia="Calibri" w:hAnsi="Arial" w:cs="Arial"/>
          <w:sz w:val="17"/>
          <w:szCs w:val="17"/>
        </w:rPr>
        <w:t>DEFCON 76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06/21) - Contractor's Personnel at Government Establishments </w:t>
      </w:r>
    </w:p>
    <w:bookmarkEnd w:id="93"/>
    <w:p w14:paraId="273BA3CE"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129J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06/17) – The Use of the Electronic Business Delivery Form </w:t>
      </w:r>
    </w:p>
    <w:p w14:paraId="3607EF60" w14:textId="4442C6C8"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503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w:t>
      </w:r>
      <w:r w:rsidR="00221936" w:rsidRPr="00EA69A5">
        <w:rPr>
          <w:rFonts w:ascii="Arial" w:eastAsia="Calibri" w:hAnsi="Arial" w:cs="Arial"/>
          <w:sz w:val="17"/>
          <w:szCs w:val="17"/>
        </w:rPr>
        <w:t>6</w:t>
      </w:r>
      <w:r w:rsidRPr="00EA69A5">
        <w:rPr>
          <w:rFonts w:ascii="Arial" w:eastAsia="Calibri" w:hAnsi="Arial" w:cs="Arial"/>
          <w:sz w:val="17"/>
          <w:szCs w:val="17"/>
        </w:rPr>
        <w:t>/2</w:t>
      </w:r>
      <w:r w:rsidR="00221936" w:rsidRPr="00EA69A5">
        <w:rPr>
          <w:rFonts w:ascii="Arial" w:eastAsia="Calibri" w:hAnsi="Arial" w:cs="Arial"/>
          <w:sz w:val="17"/>
          <w:szCs w:val="17"/>
        </w:rPr>
        <w:t>2</w:t>
      </w:r>
      <w:r w:rsidRPr="00EA69A5">
        <w:rPr>
          <w:rFonts w:ascii="Arial" w:eastAsia="Calibri" w:hAnsi="Arial" w:cs="Arial"/>
          <w:sz w:val="17"/>
          <w:szCs w:val="17"/>
        </w:rPr>
        <w:t xml:space="preserve">) – Formal Amendments to Contract </w:t>
      </w:r>
    </w:p>
    <w:p w14:paraId="17FBCD25"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 xml:space="preserve">DEFCON 531 SC1 (Edn.09/21) - Disclosure of Information </w:t>
      </w:r>
    </w:p>
    <w:p w14:paraId="31F9D12B" w14:textId="78F37C8C"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532A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w:t>
      </w:r>
      <w:r w:rsidR="00714601" w:rsidRPr="00EA69A5">
        <w:rPr>
          <w:rFonts w:ascii="Arial" w:eastAsia="Calibri" w:hAnsi="Arial" w:cs="Arial"/>
          <w:sz w:val="17"/>
          <w:szCs w:val="17"/>
        </w:rPr>
        <w:t>5</w:t>
      </w:r>
      <w:r w:rsidRPr="00EA69A5">
        <w:rPr>
          <w:rFonts w:ascii="Arial" w:eastAsia="Calibri" w:hAnsi="Arial" w:cs="Arial"/>
          <w:sz w:val="17"/>
          <w:szCs w:val="17"/>
        </w:rPr>
        <w:t>/2</w:t>
      </w:r>
      <w:r w:rsidR="00714601" w:rsidRPr="00EA69A5">
        <w:rPr>
          <w:rFonts w:ascii="Arial" w:eastAsia="Calibri" w:hAnsi="Arial" w:cs="Arial"/>
          <w:sz w:val="17"/>
          <w:szCs w:val="17"/>
        </w:rPr>
        <w:t>2</w:t>
      </w:r>
      <w:r w:rsidRPr="00EA69A5">
        <w:rPr>
          <w:rFonts w:ascii="Arial" w:eastAsia="Calibri" w:hAnsi="Arial" w:cs="Arial"/>
          <w:sz w:val="17"/>
          <w:szCs w:val="17"/>
        </w:rPr>
        <w:t xml:space="preserve">) - Protection of Personal Data </w:t>
      </w:r>
    </w:p>
    <w:p w14:paraId="57DA3876"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(Where Personal Data is not being processed on behalf of the Authority)</w:t>
      </w:r>
    </w:p>
    <w:p w14:paraId="1ACE85E8"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534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06/21) – Subcontracting and Prompt Payment</w:t>
      </w:r>
    </w:p>
    <w:p w14:paraId="7FF3E108"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538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06/02) - Severability </w:t>
      </w:r>
    </w:p>
    <w:p w14:paraId="4A0CE23F"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 xml:space="preserve">DEFCON 566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10/20) - Change of Control of Contractor </w:t>
      </w:r>
    </w:p>
    <w:p w14:paraId="6B506BEB"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609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08/18) - Contractor's Records </w:t>
      </w:r>
    </w:p>
    <w:p w14:paraId="0748F8D5" w14:textId="77777777" w:rsidR="00737439" w:rsidRPr="00EA69A5" w:rsidRDefault="00737439" w:rsidP="00737439">
      <w:pPr>
        <w:spacing w:after="0" w:line="240" w:lineRule="auto"/>
        <w:rPr>
          <w:rFonts w:ascii="Arial" w:eastAsia="Calibri" w:hAnsi="Arial" w:cs="Arial"/>
          <w:sz w:val="17"/>
          <w:szCs w:val="17"/>
        </w:rPr>
      </w:pPr>
      <w:bookmarkStart w:id="94" w:name="_Hlk38049405"/>
      <w:r w:rsidRPr="00EA69A5">
        <w:rPr>
          <w:rFonts w:ascii="Arial" w:eastAsia="Calibri" w:hAnsi="Arial" w:cs="Arial"/>
          <w:sz w:val="17"/>
          <w:szCs w:val="17"/>
        </w:rPr>
        <w:t>DEFCON 611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12/16) – Issued Property</w:t>
      </w:r>
    </w:p>
    <w:bookmarkEnd w:id="94"/>
    <w:p w14:paraId="157EAA92" w14:textId="2E0F61ED"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620 SC1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w:t>
      </w:r>
      <w:r w:rsidR="0078445E" w:rsidRPr="00EA69A5">
        <w:rPr>
          <w:rFonts w:ascii="Arial" w:eastAsia="Calibri" w:hAnsi="Arial" w:cs="Arial"/>
          <w:sz w:val="17"/>
          <w:szCs w:val="17"/>
        </w:rPr>
        <w:t>06/22</w:t>
      </w:r>
      <w:r w:rsidRPr="00EA69A5">
        <w:rPr>
          <w:rFonts w:ascii="Arial" w:eastAsia="Calibri" w:hAnsi="Arial" w:cs="Arial"/>
          <w:sz w:val="17"/>
          <w:szCs w:val="17"/>
        </w:rPr>
        <w:t>) – Contract Change Control Procedure</w:t>
      </w:r>
    </w:p>
    <w:p w14:paraId="1E1F84A0" w14:textId="77777777" w:rsidR="00737439" w:rsidRPr="00EA69A5" w:rsidRDefault="00737439" w:rsidP="00737439">
      <w:pPr>
        <w:spacing w:after="0" w:line="240" w:lineRule="auto"/>
        <w:rPr>
          <w:rFonts w:ascii="Arial" w:eastAsia="Calibri" w:hAnsi="Arial" w:cs="Arial"/>
          <w:sz w:val="17"/>
          <w:szCs w:val="17"/>
        </w:rPr>
      </w:pPr>
      <w:r w:rsidRPr="00EA69A5">
        <w:rPr>
          <w:rFonts w:ascii="Arial" w:eastAsia="Calibri" w:hAnsi="Arial" w:cs="Arial"/>
          <w:sz w:val="17"/>
          <w:szCs w:val="17"/>
        </w:rPr>
        <w:t>DEFCON 656A (</w:t>
      </w:r>
      <w:proofErr w:type="spellStart"/>
      <w:r w:rsidRPr="00EA69A5">
        <w:rPr>
          <w:rFonts w:ascii="Arial" w:eastAsia="Calibri" w:hAnsi="Arial" w:cs="Arial"/>
          <w:sz w:val="17"/>
          <w:szCs w:val="17"/>
        </w:rPr>
        <w:t>Edn</w:t>
      </w:r>
      <w:proofErr w:type="spellEnd"/>
      <w:r w:rsidRPr="00EA69A5">
        <w:rPr>
          <w:rFonts w:ascii="Arial" w:eastAsia="Calibri" w:hAnsi="Arial" w:cs="Arial"/>
          <w:sz w:val="17"/>
          <w:szCs w:val="17"/>
        </w:rPr>
        <w:t xml:space="preserve"> 08/16) - Termination for Convenience Under £5m </w:t>
      </w:r>
    </w:p>
    <w:p w14:paraId="3A2FBBFA" w14:textId="77777777" w:rsidR="00737439" w:rsidRPr="00EA69A5" w:rsidRDefault="00737439" w:rsidP="00737439">
      <w:pPr>
        <w:spacing w:after="0" w:line="240" w:lineRule="auto"/>
        <w:ind w:right="-20"/>
        <w:rPr>
          <w:rFonts w:ascii="Arial" w:eastAsia="Arial" w:hAnsi="Arial" w:cs="Arial"/>
          <w:sz w:val="17"/>
          <w:szCs w:val="17"/>
        </w:rPr>
      </w:pPr>
      <w:r w:rsidRPr="00EA69A5">
        <w:rPr>
          <w:rFonts w:ascii="Arial" w:eastAsia="Arial" w:hAnsi="Arial" w:cs="Arial"/>
          <w:spacing w:val="-1"/>
          <w:sz w:val="17"/>
          <w:szCs w:val="17"/>
        </w:rPr>
        <w:t>DEFCON 658</w:t>
      </w:r>
      <w:r w:rsidRPr="00EA69A5">
        <w:rPr>
          <w:rFonts w:ascii="Arial" w:eastAsia="Arial" w:hAnsi="Arial" w:cs="Arial"/>
          <w:spacing w:val="1"/>
          <w:sz w:val="17"/>
          <w:szCs w:val="17"/>
        </w:rPr>
        <w:t xml:space="preserve"> SC1</w:t>
      </w:r>
      <w:r w:rsidRPr="00EA69A5">
        <w:rPr>
          <w:rFonts w:ascii="Arial" w:eastAsia="Arial" w:hAnsi="Arial" w:cs="Arial"/>
          <w:spacing w:val="2"/>
          <w:sz w:val="17"/>
          <w:szCs w:val="17"/>
        </w:rPr>
        <w:t xml:space="preserve"> </w:t>
      </w:r>
      <w:r w:rsidRPr="00EA69A5">
        <w:rPr>
          <w:rFonts w:ascii="Arial" w:eastAsia="Arial" w:hAnsi="Arial" w:cs="Arial"/>
          <w:spacing w:val="1"/>
          <w:sz w:val="17"/>
          <w:szCs w:val="17"/>
        </w:rPr>
        <w:t>(</w:t>
      </w:r>
      <w:proofErr w:type="spellStart"/>
      <w:r w:rsidRPr="00EA69A5">
        <w:rPr>
          <w:rFonts w:ascii="Arial" w:eastAsia="Arial" w:hAnsi="Arial" w:cs="Arial"/>
          <w:spacing w:val="-1"/>
          <w:sz w:val="17"/>
          <w:szCs w:val="17"/>
        </w:rPr>
        <w:t>Edn</w:t>
      </w:r>
      <w:proofErr w:type="spellEnd"/>
      <w:r w:rsidRPr="00EA69A5">
        <w:rPr>
          <w:rFonts w:ascii="Arial" w:eastAsia="Arial" w:hAnsi="Arial" w:cs="Arial"/>
          <w:spacing w:val="-1"/>
          <w:sz w:val="17"/>
          <w:szCs w:val="17"/>
        </w:rPr>
        <w:t xml:space="preserve"> </w:t>
      </w:r>
      <w:r w:rsidRPr="00EA69A5">
        <w:rPr>
          <w:rFonts w:ascii="Arial" w:eastAsia="Arial" w:hAnsi="Arial" w:cs="Arial"/>
          <w:spacing w:val="1"/>
          <w:sz w:val="17"/>
          <w:szCs w:val="17"/>
        </w:rPr>
        <w:t>09/21</w:t>
      </w:r>
      <w:r w:rsidRPr="00EA69A5">
        <w:rPr>
          <w:rFonts w:ascii="Arial" w:eastAsia="Arial" w:hAnsi="Arial" w:cs="Arial"/>
          <w:sz w:val="17"/>
          <w:szCs w:val="17"/>
        </w:rPr>
        <w:t>)</w:t>
      </w:r>
      <w:r w:rsidRPr="00EA69A5">
        <w:rPr>
          <w:rFonts w:ascii="Arial" w:eastAsia="Arial" w:hAnsi="Arial" w:cs="Arial"/>
          <w:spacing w:val="4"/>
          <w:sz w:val="17"/>
          <w:szCs w:val="17"/>
        </w:rPr>
        <w:t xml:space="preserve"> </w:t>
      </w:r>
      <w:r w:rsidRPr="00EA69A5">
        <w:rPr>
          <w:rFonts w:ascii="Arial" w:eastAsia="Arial" w:hAnsi="Arial" w:cs="Arial"/>
          <w:sz w:val="17"/>
          <w:szCs w:val="17"/>
        </w:rPr>
        <w:t>-</w:t>
      </w:r>
      <w:r w:rsidRPr="00EA69A5">
        <w:rPr>
          <w:rFonts w:ascii="Arial" w:eastAsia="Arial" w:hAnsi="Arial" w:cs="Arial"/>
          <w:spacing w:val="4"/>
          <w:sz w:val="17"/>
          <w:szCs w:val="17"/>
        </w:rPr>
        <w:t xml:space="preserve"> </w:t>
      </w:r>
      <w:r w:rsidRPr="00EA69A5">
        <w:rPr>
          <w:rFonts w:ascii="Arial" w:eastAsia="Arial" w:hAnsi="Arial" w:cs="Arial"/>
          <w:spacing w:val="-1"/>
          <w:sz w:val="17"/>
          <w:szCs w:val="17"/>
        </w:rPr>
        <w:t>Cyb</w:t>
      </w:r>
      <w:r w:rsidRPr="00EA69A5">
        <w:rPr>
          <w:rFonts w:ascii="Arial" w:eastAsia="Arial" w:hAnsi="Arial" w:cs="Arial"/>
          <w:spacing w:val="-3"/>
          <w:sz w:val="17"/>
          <w:szCs w:val="17"/>
        </w:rPr>
        <w:t>e</w:t>
      </w:r>
      <w:r w:rsidRPr="00EA69A5">
        <w:rPr>
          <w:rFonts w:ascii="Arial" w:eastAsia="Arial" w:hAnsi="Arial" w:cs="Arial"/>
          <w:sz w:val="17"/>
          <w:szCs w:val="17"/>
        </w:rPr>
        <w:t>r</w:t>
      </w:r>
    </w:p>
    <w:p w14:paraId="544B3518" w14:textId="77777777" w:rsidR="00737439" w:rsidRPr="00EA69A5" w:rsidRDefault="00737439" w:rsidP="00737439">
      <w:pPr>
        <w:spacing w:after="0" w:line="240" w:lineRule="auto"/>
        <w:ind w:left="4" w:right="-20"/>
        <w:rPr>
          <w:rFonts w:ascii="Arial" w:eastAsia="Arial" w:hAnsi="Arial" w:cs="Arial"/>
          <w:sz w:val="17"/>
          <w:szCs w:val="17"/>
        </w:rPr>
      </w:pPr>
      <w:r w:rsidRPr="00EA69A5">
        <w:rPr>
          <w:rFonts w:ascii="Arial" w:eastAsia="Arial" w:hAnsi="Arial" w:cs="Arial"/>
          <w:spacing w:val="-1"/>
          <w:sz w:val="17"/>
          <w:szCs w:val="17"/>
        </w:rPr>
        <w:t xml:space="preserve">  Fu</w:t>
      </w:r>
      <w:r w:rsidRPr="00EA69A5">
        <w:rPr>
          <w:rFonts w:ascii="Arial" w:eastAsia="Arial" w:hAnsi="Arial" w:cs="Arial"/>
          <w:spacing w:val="1"/>
          <w:sz w:val="17"/>
          <w:szCs w:val="17"/>
        </w:rPr>
        <w:t>rt</w:t>
      </w:r>
      <w:r w:rsidRPr="00EA69A5">
        <w:rPr>
          <w:rFonts w:ascii="Arial" w:eastAsia="Arial" w:hAnsi="Arial" w:cs="Arial"/>
          <w:spacing w:val="-1"/>
          <w:sz w:val="17"/>
          <w:szCs w:val="17"/>
        </w:rPr>
        <w:t>he</w:t>
      </w:r>
      <w:r w:rsidRPr="00EA69A5">
        <w:rPr>
          <w:rFonts w:ascii="Arial" w:eastAsia="Arial" w:hAnsi="Arial" w:cs="Arial"/>
          <w:sz w:val="17"/>
          <w:szCs w:val="17"/>
        </w:rPr>
        <w:t>r</w:t>
      </w:r>
      <w:r w:rsidRPr="00EA69A5">
        <w:rPr>
          <w:rFonts w:ascii="Arial" w:eastAsia="Arial" w:hAnsi="Arial" w:cs="Arial"/>
          <w:spacing w:val="2"/>
          <w:sz w:val="17"/>
          <w:szCs w:val="17"/>
        </w:rPr>
        <w:t xml:space="preserve"> </w:t>
      </w:r>
      <w:r w:rsidRPr="00EA69A5">
        <w:rPr>
          <w:rFonts w:ascii="Arial" w:eastAsia="Arial" w:hAnsi="Arial" w:cs="Arial"/>
          <w:spacing w:val="1"/>
          <w:sz w:val="17"/>
          <w:szCs w:val="17"/>
        </w:rPr>
        <w:t>t</w:t>
      </w:r>
      <w:r w:rsidRPr="00EA69A5">
        <w:rPr>
          <w:rFonts w:ascii="Arial" w:eastAsia="Arial" w:hAnsi="Arial" w:cs="Arial"/>
          <w:sz w:val="17"/>
          <w:szCs w:val="17"/>
        </w:rPr>
        <w:t xml:space="preserve">o </w:t>
      </w:r>
      <w:r w:rsidRPr="00EA69A5">
        <w:rPr>
          <w:rFonts w:ascii="Arial" w:eastAsia="Arial" w:hAnsi="Arial" w:cs="Arial"/>
          <w:spacing w:val="-1"/>
          <w:sz w:val="17"/>
          <w:szCs w:val="17"/>
        </w:rPr>
        <w:t>DEF</w:t>
      </w:r>
      <w:r w:rsidRPr="00EA69A5">
        <w:rPr>
          <w:rFonts w:ascii="Arial" w:eastAsia="Arial" w:hAnsi="Arial" w:cs="Arial"/>
          <w:spacing w:val="-3"/>
          <w:sz w:val="17"/>
          <w:szCs w:val="17"/>
        </w:rPr>
        <w:t>C</w:t>
      </w:r>
      <w:r w:rsidRPr="00EA69A5">
        <w:rPr>
          <w:rFonts w:ascii="Arial" w:eastAsia="Arial" w:hAnsi="Arial" w:cs="Arial"/>
          <w:spacing w:val="-1"/>
          <w:sz w:val="17"/>
          <w:szCs w:val="17"/>
        </w:rPr>
        <w:t>O</w:t>
      </w:r>
      <w:r w:rsidRPr="00EA69A5">
        <w:rPr>
          <w:rFonts w:ascii="Arial" w:eastAsia="Arial" w:hAnsi="Arial" w:cs="Arial"/>
          <w:sz w:val="17"/>
          <w:szCs w:val="17"/>
        </w:rPr>
        <w:t xml:space="preserve">N </w:t>
      </w:r>
      <w:r w:rsidRPr="00EA69A5">
        <w:rPr>
          <w:rFonts w:ascii="Arial" w:eastAsia="Arial" w:hAnsi="Arial" w:cs="Arial"/>
          <w:spacing w:val="-1"/>
          <w:sz w:val="17"/>
          <w:szCs w:val="17"/>
        </w:rPr>
        <w:t>65</w:t>
      </w:r>
      <w:r w:rsidRPr="00EA69A5">
        <w:rPr>
          <w:rFonts w:ascii="Arial" w:eastAsia="Arial" w:hAnsi="Arial" w:cs="Arial"/>
          <w:sz w:val="17"/>
          <w:szCs w:val="17"/>
        </w:rPr>
        <w:t xml:space="preserve">8 </w:t>
      </w:r>
      <w:r w:rsidRPr="00EA69A5">
        <w:rPr>
          <w:rFonts w:ascii="Arial" w:eastAsia="Arial" w:hAnsi="Arial" w:cs="Arial"/>
          <w:spacing w:val="1"/>
          <w:sz w:val="17"/>
          <w:szCs w:val="17"/>
        </w:rPr>
        <w:t>t</w:t>
      </w:r>
      <w:r w:rsidRPr="00EA69A5">
        <w:rPr>
          <w:rFonts w:ascii="Arial" w:eastAsia="Arial" w:hAnsi="Arial" w:cs="Arial"/>
          <w:spacing w:val="-1"/>
          <w:sz w:val="17"/>
          <w:szCs w:val="17"/>
        </w:rPr>
        <w:t>h</w:t>
      </w:r>
      <w:r w:rsidRPr="00EA69A5">
        <w:rPr>
          <w:rFonts w:ascii="Arial" w:eastAsia="Arial" w:hAnsi="Arial" w:cs="Arial"/>
          <w:sz w:val="17"/>
          <w:szCs w:val="17"/>
        </w:rPr>
        <w:t xml:space="preserve">e </w:t>
      </w:r>
      <w:r w:rsidRPr="00EA69A5">
        <w:rPr>
          <w:rFonts w:ascii="Arial" w:eastAsia="Arial" w:hAnsi="Arial" w:cs="Arial"/>
          <w:spacing w:val="-1"/>
          <w:sz w:val="17"/>
          <w:szCs w:val="17"/>
        </w:rPr>
        <w:t>Cybe</w:t>
      </w:r>
      <w:r w:rsidRPr="00EA69A5">
        <w:rPr>
          <w:rFonts w:ascii="Arial" w:eastAsia="Arial" w:hAnsi="Arial" w:cs="Arial"/>
          <w:sz w:val="17"/>
          <w:szCs w:val="17"/>
        </w:rPr>
        <w:t>r</w:t>
      </w:r>
      <w:r w:rsidRPr="00EA69A5">
        <w:rPr>
          <w:rFonts w:ascii="Arial" w:eastAsia="Arial" w:hAnsi="Arial" w:cs="Arial"/>
          <w:spacing w:val="2"/>
          <w:sz w:val="17"/>
          <w:szCs w:val="17"/>
        </w:rPr>
        <w:t xml:space="preserve"> </w:t>
      </w:r>
      <w:r w:rsidRPr="00EA69A5">
        <w:rPr>
          <w:rFonts w:ascii="Arial" w:eastAsia="Arial" w:hAnsi="Arial" w:cs="Arial"/>
          <w:spacing w:val="-1"/>
          <w:sz w:val="17"/>
          <w:szCs w:val="17"/>
        </w:rPr>
        <w:t>R</w:t>
      </w:r>
      <w:r w:rsidRPr="00EA69A5">
        <w:rPr>
          <w:rFonts w:ascii="Arial" w:eastAsia="Arial" w:hAnsi="Arial" w:cs="Arial"/>
          <w:spacing w:val="1"/>
          <w:sz w:val="17"/>
          <w:szCs w:val="17"/>
        </w:rPr>
        <w:t>i</w:t>
      </w:r>
      <w:r w:rsidRPr="00EA69A5">
        <w:rPr>
          <w:rFonts w:ascii="Arial" w:eastAsia="Arial" w:hAnsi="Arial" w:cs="Arial"/>
          <w:spacing w:val="-1"/>
          <w:sz w:val="17"/>
          <w:szCs w:val="17"/>
        </w:rPr>
        <w:t>s</w:t>
      </w:r>
      <w:r w:rsidRPr="00EA69A5">
        <w:rPr>
          <w:rFonts w:ascii="Arial" w:eastAsia="Arial" w:hAnsi="Arial" w:cs="Arial"/>
          <w:sz w:val="17"/>
          <w:szCs w:val="17"/>
        </w:rPr>
        <w:t>k</w:t>
      </w:r>
      <w:r w:rsidRPr="00EA69A5">
        <w:rPr>
          <w:rFonts w:ascii="Arial" w:eastAsia="Arial" w:hAnsi="Arial" w:cs="Arial"/>
          <w:spacing w:val="2"/>
          <w:sz w:val="17"/>
          <w:szCs w:val="17"/>
        </w:rPr>
        <w:t xml:space="preserve"> </w:t>
      </w:r>
      <w:r w:rsidRPr="00EA69A5">
        <w:rPr>
          <w:rFonts w:ascii="Arial" w:eastAsia="Arial" w:hAnsi="Arial" w:cs="Arial"/>
          <w:spacing w:val="-1"/>
          <w:sz w:val="17"/>
          <w:szCs w:val="17"/>
        </w:rPr>
        <w:t>Lev</w:t>
      </w:r>
      <w:r w:rsidRPr="00EA69A5">
        <w:rPr>
          <w:rFonts w:ascii="Arial" w:eastAsia="Arial" w:hAnsi="Arial" w:cs="Arial"/>
          <w:spacing w:val="-3"/>
          <w:sz w:val="17"/>
          <w:szCs w:val="17"/>
        </w:rPr>
        <w:t>e</w:t>
      </w:r>
      <w:r w:rsidRPr="00EA69A5">
        <w:rPr>
          <w:rFonts w:ascii="Arial" w:eastAsia="Arial" w:hAnsi="Arial" w:cs="Arial"/>
          <w:sz w:val="17"/>
          <w:szCs w:val="17"/>
        </w:rPr>
        <w:t>l</w:t>
      </w:r>
      <w:r w:rsidRPr="00EA69A5">
        <w:rPr>
          <w:rFonts w:ascii="Arial" w:eastAsia="Arial" w:hAnsi="Arial" w:cs="Arial"/>
          <w:spacing w:val="1"/>
          <w:sz w:val="17"/>
          <w:szCs w:val="17"/>
        </w:rPr>
        <w:t xml:space="preserve"> </w:t>
      </w:r>
      <w:r w:rsidRPr="00EA69A5">
        <w:rPr>
          <w:rFonts w:ascii="Arial" w:eastAsia="Arial" w:hAnsi="Arial" w:cs="Arial"/>
          <w:spacing w:val="-1"/>
          <w:sz w:val="17"/>
          <w:szCs w:val="17"/>
        </w:rPr>
        <w:t>o</w:t>
      </w:r>
      <w:r w:rsidRPr="00EA69A5">
        <w:rPr>
          <w:rFonts w:ascii="Arial" w:eastAsia="Arial" w:hAnsi="Arial" w:cs="Arial"/>
          <w:sz w:val="17"/>
          <w:szCs w:val="17"/>
        </w:rPr>
        <w:t>f</w:t>
      </w:r>
      <w:r w:rsidRPr="00EA69A5">
        <w:rPr>
          <w:rFonts w:ascii="Arial" w:eastAsia="Arial" w:hAnsi="Arial" w:cs="Arial"/>
          <w:spacing w:val="1"/>
          <w:sz w:val="17"/>
          <w:szCs w:val="17"/>
        </w:rPr>
        <w:t xml:space="preserve"> t</w:t>
      </w:r>
      <w:r w:rsidRPr="00EA69A5">
        <w:rPr>
          <w:rFonts w:ascii="Arial" w:eastAsia="Arial" w:hAnsi="Arial" w:cs="Arial"/>
          <w:spacing w:val="-1"/>
          <w:sz w:val="17"/>
          <w:szCs w:val="17"/>
        </w:rPr>
        <w:t>h</w:t>
      </w:r>
      <w:r w:rsidRPr="00EA69A5">
        <w:rPr>
          <w:rFonts w:ascii="Arial" w:eastAsia="Arial" w:hAnsi="Arial" w:cs="Arial"/>
          <w:sz w:val="17"/>
          <w:szCs w:val="17"/>
        </w:rPr>
        <w:t xml:space="preserve">e </w:t>
      </w:r>
      <w:r w:rsidRPr="00EA69A5">
        <w:rPr>
          <w:rFonts w:ascii="Arial" w:eastAsia="Arial" w:hAnsi="Arial" w:cs="Arial"/>
          <w:spacing w:val="-1"/>
          <w:sz w:val="17"/>
          <w:szCs w:val="17"/>
        </w:rPr>
        <w:t>Con</w:t>
      </w:r>
      <w:r w:rsidRPr="00EA69A5">
        <w:rPr>
          <w:rFonts w:ascii="Arial" w:eastAsia="Arial" w:hAnsi="Arial" w:cs="Arial"/>
          <w:spacing w:val="1"/>
          <w:sz w:val="17"/>
          <w:szCs w:val="17"/>
        </w:rPr>
        <w:t>tr</w:t>
      </w:r>
      <w:r w:rsidRPr="00EA69A5">
        <w:rPr>
          <w:rFonts w:ascii="Arial" w:eastAsia="Arial" w:hAnsi="Arial" w:cs="Arial"/>
          <w:spacing w:val="-1"/>
          <w:sz w:val="17"/>
          <w:szCs w:val="17"/>
        </w:rPr>
        <w:t>ac</w:t>
      </w:r>
      <w:r w:rsidRPr="00EA69A5">
        <w:rPr>
          <w:rFonts w:ascii="Arial" w:eastAsia="Arial" w:hAnsi="Arial" w:cs="Arial"/>
          <w:sz w:val="17"/>
          <w:szCs w:val="17"/>
        </w:rPr>
        <w:t>t</w:t>
      </w:r>
      <w:r w:rsidRPr="00EA69A5">
        <w:rPr>
          <w:rFonts w:ascii="Arial" w:eastAsia="Arial" w:hAnsi="Arial" w:cs="Arial"/>
          <w:spacing w:val="1"/>
          <w:sz w:val="17"/>
          <w:szCs w:val="17"/>
        </w:rPr>
        <w:t xml:space="preserve"> </w:t>
      </w:r>
      <w:r w:rsidRPr="00EA69A5">
        <w:rPr>
          <w:rFonts w:ascii="Arial" w:eastAsia="Arial" w:hAnsi="Arial" w:cs="Arial"/>
          <w:spacing w:val="-2"/>
          <w:sz w:val="17"/>
          <w:szCs w:val="17"/>
        </w:rPr>
        <w:t>is</w:t>
      </w:r>
    </w:p>
    <w:p w14:paraId="6440BA4D" w14:textId="77777777" w:rsidR="00737439" w:rsidRPr="00EA69A5" w:rsidRDefault="00737439" w:rsidP="00737439">
      <w:pPr>
        <w:spacing w:after="0" w:line="240" w:lineRule="auto"/>
        <w:ind w:left="5" w:right="-20"/>
        <w:rPr>
          <w:rFonts w:ascii="Arial" w:eastAsia="Arial" w:hAnsi="Arial" w:cs="Arial"/>
          <w:spacing w:val="-1"/>
          <w:sz w:val="17"/>
          <w:szCs w:val="17"/>
        </w:rPr>
      </w:pPr>
      <w:r w:rsidRPr="00EA69A5">
        <w:rPr>
          <w:rFonts w:ascii="Arial" w:eastAsia="Arial" w:hAnsi="Arial" w:cs="Arial"/>
          <w:spacing w:val="-1"/>
          <w:sz w:val="17"/>
          <w:szCs w:val="17"/>
        </w:rPr>
        <w:t xml:space="preserve">  Ve</w:t>
      </w:r>
      <w:r w:rsidRPr="00EA69A5">
        <w:rPr>
          <w:rFonts w:ascii="Arial" w:eastAsia="Arial" w:hAnsi="Arial" w:cs="Arial"/>
          <w:spacing w:val="1"/>
          <w:sz w:val="17"/>
          <w:szCs w:val="17"/>
        </w:rPr>
        <w:t>r</w:t>
      </w:r>
      <w:r w:rsidRPr="00EA69A5">
        <w:rPr>
          <w:rFonts w:ascii="Arial" w:eastAsia="Arial" w:hAnsi="Arial" w:cs="Arial"/>
          <w:sz w:val="17"/>
          <w:szCs w:val="17"/>
        </w:rPr>
        <w:t>y</w:t>
      </w:r>
      <w:r w:rsidRPr="00EA69A5">
        <w:rPr>
          <w:rFonts w:ascii="Arial" w:eastAsia="Arial" w:hAnsi="Arial" w:cs="Arial"/>
          <w:spacing w:val="-3"/>
          <w:sz w:val="17"/>
          <w:szCs w:val="17"/>
        </w:rPr>
        <w:t xml:space="preserve"> </w:t>
      </w:r>
      <w:r w:rsidRPr="00EA69A5">
        <w:rPr>
          <w:rFonts w:ascii="Arial" w:eastAsia="Arial" w:hAnsi="Arial" w:cs="Arial"/>
          <w:spacing w:val="-1"/>
          <w:sz w:val="17"/>
          <w:szCs w:val="17"/>
        </w:rPr>
        <w:t>Low</w:t>
      </w:r>
      <w:r w:rsidRPr="00EA69A5">
        <w:rPr>
          <w:rFonts w:ascii="Arial" w:eastAsia="Arial" w:hAnsi="Arial" w:cs="Arial"/>
          <w:sz w:val="17"/>
          <w:szCs w:val="17"/>
        </w:rPr>
        <w:t>,</w:t>
      </w:r>
      <w:r w:rsidRPr="00EA69A5">
        <w:rPr>
          <w:rFonts w:ascii="Arial" w:eastAsia="Arial" w:hAnsi="Arial" w:cs="Arial"/>
          <w:spacing w:val="1"/>
          <w:sz w:val="17"/>
          <w:szCs w:val="17"/>
        </w:rPr>
        <w:t xml:space="preserve"> </w:t>
      </w:r>
      <w:r w:rsidRPr="00EA69A5">
        <w:rPr>
          <w:rFonts w:ascii="Arial" w:eastAsia="Arial" w:hAnsi="Arial" w:cs="Arial"/>
          <w:spacing w:val="-4"/>
          <w:sz w:val="17"/>
          <w:szCs w:val="17"/>
        </w:rPr>
        <w:t>a</w:t>
      </w:r>
      <w:r w:rsidRPr="00EA69A5">
        <w:rPr>
          <w:rFonts w:ascii="Arial" w:eastAsia="Arial" w:hAnsi="Arial" w:cs="Arial"/>
          <w:sz w:val="17"/>
          <w:szCs w:val="17"/>
        </w:rPr>
        <w:t>s</w:t>
      </w:r>
      <w:r w:rsidRPr="00EA69A5">
        <w:rPr>
          <w:rFonts w:ascii="Arial" w:eastAsia="Arial" w:hAnsi="Arial" w:cs="Arial"/>
          <w:spacing w:val="4"/>
          <w:sz w:val="17"/>
          <w:szCs w:val="17"/>
        </w:rPr>
        <w:t xml:space="preserve"> </w:t>
      </w:r>
      <w:r w:rsidRPr="00EA69A5">
        <w:rPr>
          <w:rFonts w:ascii="Arial" w:eastAsia="Arial" w:hAnsi="Arial" w:cs="Arial"/>
          <w:spacing w:val="-1"/>
          <w:sz w:val="17"/>
          <w:szCs w:val="17"/>
        </w:rPr>
        <w:t>de</w:t>
      </w:r>
      <w:r w:rsidRPr="00EA69A5">
        <w:rPr>
          <w:rFonts w:ascii="Arial" w:eastAsia="Arial" w:hAnsi="Arial" w:cs="Arial"/>
          <w:spacing w:val="-2"/>
          <w:sz w:val="17"/>
          <w:szCs w:val="17"/>
        </w:rPr>
        <w:t>f</w:t>
      </w:r>
      <w:r w:rsidRPr="00EA69A5">
        <w:rPr>
          <w:rFonts w:ascii="Arial" w:eastAsia="Arial" w:hAnsi="Arial" w:cs="Arial"/>
          <w:spacing w:val="1"/>
          <w:sz w:val="17"/>
          <w:szCs w:val="17"/>
        </w:rPr>
        <w:t>i</w:t>
      </w:r>
      <w:r w:rsidRPr="00EA69A5">
        <w:rPr>
          <w:rFonts w:ascii="Arial" w:eastAsia="Arial" w:hAnsi="Arial" w:cs="Arial"/>
          <w:spacing w:val="-1"/>
          <w:sz w:val="17"/>
          <w:szCs w:val="17"/>
        </w:rPr>
        <w:t>ne</w:t>
      </w:r>
      <w:r w:rsidRPr="00EA69A5">
        <w:rPr>
          <w:rFonts w:ascii="Arial" w:eastAsia="Arial" w:hAnsi="Arial" w:cs="Arial"/>
          <w:sz w:val="17"/>
          <w:szCs w:val="17"/>
        </w:rPr>
        <w:t xml:space="preserve">d </w:t>
      </w:r>
      <w:r w:rsidRPr="00EA69A5">
        <w:rPr>
          <w:rFonts w:ascii="Arial" w:eastAsia="Arial" w:hAnsi="Arial" w:cs="Arial"/>
          <w:spacing w:val="1"/>
          <w:sz w:val="17"/>
          <w:szCs w:val="17"/>
        </w:rPr>
        <w:t>i</w:t>
      </w:r>
      <w:r w:rsidRPr="00EA69A5">
        <w:rPr>
          <w:rFonts w:ascii="Arial" w:eastAsia="Arial" w:hAnsi="Arial" w:cs="Arial"/>
          <w:sz w:val="17"/>
          <w:szCs w:val="17"/>
        </w:rPr>
        <w:t>n</w:t>
      </w:r>
      <w:r w:rsidRPr="00EA69A5">
        <w:rPr>
          <w:rFonts w:ascii="Arial" w:eastAsia="Arial" w:hAnsi="Arial" w:cs="Arial"/>
          <w:spacing w:val="-3"/>
          <w:sz w:val="17"/>
          <w:szCs w:val="17"/>
        </w:rPr>
        <w:t xml:space="preserve"> </w:t>
      </w:r>
      <w:r w:rsidRPr="00EA69A5">
        <w:rPr>
          <w:rFonts w:ascii="Arial" w:eastAsia="Arial" w:hAnsi="Arial" w:cs="Arial"/>
          <w:spacing w:val="-1"/>
          <w:sz w:val="17"/>
          <w:szCs w:val="17"/>
        </w:rPr>
        <w:t>De</w:t>
      </w:r>
      <w:r w:rsidRPr="00EA69A5">
        <w:rPr>
          <w:rFonts w:ascii="Arial" w:eastAsia="Arial" w:hAnsi="Arial" w:cs="Arial"/>
          <w:sz w:val="17"/>
          <w:szCs w:val="17"/>
        </w:rPr>
        <w:t>f</w:t>
      </w:r>
      <w:r w:rsidRPr="00EA69A5">
        <w:rPr>
          <w:rFonts w:ascii="Arial" w:eastAsia="Arial" w:hAnsi="Arial" w:cs="Arial"/>
          <w:spacing w:val="1"/>
          <w:sz w:val="17"/>
          <w:szCs w:val="17"/>
        </w:rPr>
        <w:t xml:space="preserve"> </w:t>
      </w:r>
      <w:r w:rsidRPr="00EA69A5">
        <w:rPr>
          <w:rFonts w:ascii="Arial" w:eastAsia="Arial" w:hAnsi="Arial" w:cs="Arial"/>
          <w:spacing w:val="-1"/>
          <w:sz w:val="17"/>
          <w:szCs w:val="17"/>
        </w:rPr>
        <w:t>S</w:t>
      </w:r>
      <w:r w:rsidRPr="00EA69A5">
        <w:rPr>
          <w:rFonts w:ascii="Arial" w:eastAsia="Arial" w:hAnsi="Arial" w:cs="Arial"/>
          <w:spacing w:val="1"/>
          <w:sz w:val="17"/>
          <w:szCs w:val="17"/>
        </w:rPr>
        <w:t>t</w:t>
      </w:r>
      <w:r w:rsidRPr="00EA69A5">
        <w:rPr>
          <w:rFonts w:ascii="Arial" w:eastAsia="Arial" w:hAnsi="Arial" w:cs="Arial"/>
          <w:spacing w:val="-4"/>
          <w:sz w:val="17"/>
          <w:szCs w:val="17"/>
        </w:rPr>
        <w:t>a</w:t>
      </w:r>
      <w:r w:rsidRPr="00EA69A5">
        <w:rPr>
          <w:rFonts w:ascii="Arial" w:eastAsia="Arial" w:hAnsi="Arial" w:cs="Arial"/>
          <w:sz w:val="17"/>
          <w:szCs w:val="17"/>
        </w:rPr>
        <w:t xml:space="preserve">n </w:t>
      </w:r>
      <w:r w:rsidRPr="00EA69A5">
        <w:rPr>
          <w:rFonts w:ascii="Arial" w:eastAsia="Arial" w:hAnsi="Arial" w:cs="Arial"/>
          <w:spacing w:val="-1"/>
          <w:sz w:val="17"/>
          <w:szCs w:val="17"/>
        </w:rPr>
        <w:t>0</w:t>
      </w:r>
      <w:r w:rsidRPr="00EA69A5">
        <w:rPr>
          <w:rFonts w:ascii="Arial" w:eastAsia="Arial" w:hAnsi="Arial" w:cs="Arial"/>
          <w:spacing w:val="1"/>
          <w:sz w:val="17"/>
          <w:szCs w:val="17"/>
        </w:rPr>
        <w:t>5-</w:t>
      </w:r>
      <w:r w:rsidRPr="00EA69A5">
        <w:rPr>
          <w:rFonts w:ascii="Arial" w:eastAsia="Arial" w:hAnsi="Arial" w:cs="Arial"/>
          <w:spacing w:val="-1"/>
          <w:sz w:val="17"/>
          <w:szCs w:val="17"/>
        </w:rPr>
        <w:t>138</w:t>
      </w:r>
    </w:p>
    <w:p w14:paraId="2237FAFC" w14:textId="77777777" w:rsidR="00737439" w:rsidRPr="00EA69A5" w:rsidRDefault="00737439" w:rsidP="00737439">
      <w:pPr>
        <w:spacing w:after="0" w:line="240" w:lineRule="auto"/>
        <w:ind w:left="5" w:right="-20"/>
        <w:rPr>
          <w:rFonts w:ascii="Arial" w:eastAsia="Arial" w:hAnsi="Arial" w:cs="Arial"/>
          <w:sz w:val="17"/>
          <w:szCs w:val="17"/>
        </w:rPr>
      </w:pPr>
      <w:r w:rsidRPr="00EA69A5">
        <w:rPr>
          <w:rFonts w:ascii="Arial" w:eastAsia="Arial" w:hAnsi="Arial" w:cs="Arial"/>
          <w:spacing w:val="-1"/>
          <w:sz w:val="17"/>
          <w:szCs w:val="17"/>
        </w:rPr>
        <w:t>DEFCON 694 SC1 (</w:t>
      </w:r>
      <w:proofErr w:type="spellStart"/>
      <w:r w:rsidRPr="00EA69A5">
        <w:rPr>
          <w:rFonts w:ascii="Arial" w:eastAsia="Arial" w:hAnsi="Arial" w:cs="Arial"/>
          <w:spacing w:val="-1"/>
          <w:sz w:val="17"/>
          <w:szCs w:val="17"/>
        </w:rPr>
        <w:t>Edn</w:t>
      </w:r>
      <w:proofErr w:type="spellEnd"/>
      <w:r w:rsidRPr="00EA69A5">
        <w:rPr>
          <w:rFonts w:ascii="Arial" w:eastAsia="Arial" w:hAnsi="Arial" w:cs="Arial"/>
          <w:spacing w:val="-1"/>
          <w:sz w:val="17"/>
          <w:szCs w:val="17"/>
        </w:rPr>
        <w:t xml:space="preserve"> 07/21) – Accounting </w:t>
      </w:r>
      <w:proofErr w:type="gramStart"/>
      <w:r w:rsidRPr="00EA69A5">
        <w:rPr>
          <w:rFonts w:ascii="Arial" w:eastAsia="Arial" w:hAnsi="Arial" w:cs="Arial"/>
          <w:spacing w:val="-1"/>
          <w:sz w:val="17"/>
          <w:szCs w:val="17"/>
        </w:rPr>
        <w:t>For</w:t>
      </w:r>
      <w:proofErr w:type="gramEnd"/>
      <w:r w:rsidRPr="00EA69A5">
        <w:rPr>
          <w:rFonts w:ascii="Arial" w:eastAsia="Arial" w:hAnsi="Arial" w:cs="Arial"/>
          <w:spacing w:val="-1"/>
          <w:sz w:val="17"/>
          <w:szCs w:val="17"/>
        </w:rPr>
        <w:t xml:space="preserve"> Property of the Authority</w:t>
      </w:r>
    </w:p>
    <w:p w14:paraId="58A4554F" w14:textId="77777777" w:rsidR="00737439" w:rsidRPr="00EA69A5" w:rsidRDefault="00737439" w:rsidP="00737439">
      <w:pPr>
        <w:spacing w:after="0" w:line="240" w:lineRule="auto"/>
        <w:rPr>
          <w:sz w:val="24"/>
          <w:szCs w:val="24"/>
        </w:rPr>
      </w:pPr>
    </w:p>
    <w:p w14:paraId="3369A7A5" w14:textId="77777777" w:rsidR="00737439" w:rsidRPr="00EA69A5" w:rsidRDefault="00737439" w:rsidP="00737439">
      <w:pPr>
        <w:tabs>
          <w:tab w:val="left" w:pos="540"/>
        </w:tabs>
        <w:spacing w:after="0" w:line="240" w:lineRule="auto"/>
        <w:ind w:right="-20"/>
        <w:rPr>
          <w:rFonts w:ascii="Arial" w:eastAsia="Arial" w:hAnsi="Arial" w:cs="Arial"/>
          <w:sz w:val="17"/>
          <w:szCs w:val="17"/>
        </w:rPr>
      </w:pPr>
      <w:r w:rsidRPr="00EA69A5">
        <w:rPr>
          <w:rFonts w:ascii="Arial" w:eastAsia="Arial" w:hAnsi="Arial" w:cs="Arial"/>
          <w:b/>
          <w:bCs/>
          <w:spacing w:val="-1"/>
          <w:sz w:val="17"/>
          <w:szCs w:val="17"/>
        </w:rPr>
        <w:t>21</w:t>
      </w:r>
      <w:r w:rsidRPr="00EA69A5">
        <w:rPr>
          <w:rFonts w:ascii="Arial" w:eastAsia="Arial" w:hAnsi="Arial" w:cs="Arial"/>
          <w:b/>
          <w:bCs/>
          <w:sz w:val="17"/>
          <w:szCs w:val="17"/>
        </w:rPr>
        <w:tab/>
      </w:r>
      <w:r w:rsidRPr="00EA69A5">
        <w:rPr>
          <w:rFonts w:ascii="Arial" w:eastAsia="Arial" w:hAnsi="Arial" w:cs="Arial"/>
          <w:b/>
          <w:bCs/>
          <w:spacing w:val="2"/>
          <w:sz w:val="17"/>
          <w:szCs w:val="17"/>
        </w:rPr>
        <w:t>T</w:t>
      </w:r>
      <w:r w:rsidRPr="00EA69A5">
        <w:rPr>
          <w:rFonts w:ascii="Arial" w:eastAsia="Arial" w:hAnsi="Arial" w:cs="Arial"/>
          <w:b/>
          <w:bCs/>
          <w:spacing w:val="-1"/>
          <w:sz w:val="17"/>
          <w:szCs w:val="17"/>
        </w:rPr>
        <w:t>h</w:t>
      </w:r>
      <w:r w:rsidRPr="00EA69A5">
        <w:rPr>
          <w:rFonts w:ascii="Arial" w:eastAsia="Arial" w:hAnsi="Arial" w:cs="Arial"/>
          <w:b/>
          <w:bCs/>
          <w:sz w:val="17"/>
          <w:szCs w:val="17"/>
        </w:rPr>
        <w:t xml:space="preserve">e </w:t>
      </w:r>
      <w:r w:rsidRPr="00EA69A5">
        <w:rPr>
          <w:rFonts w:ascii="Arial" w:eastAsia="Arial" w:hAnsi="Arial" w:cs="Arial"/>
          <w:b/>
          <w:bCs/>
          <w:spacing w:val="-1"/>
          <w:sz w:val="17"/>
          <w:szCs w:val="17"/>
        </w:rPr>
        <w:t>spec</w:t>
      </w:r>
      <w:r w:rsidRPr="00EA69A5">
        <w:rPr>
          <w:rFonts w:ascii="Arial" w:eastAsia="Arial" w:hAnsi="Arial" w:cs="Arial"/>
          <w:b/>
          <w:bCs/>
          <w:spacing w:val="1"/>
          <w:sz w:val="17"/>
          <w:szCs w:val="17"/>
        </w:rPr>
        <w:t>i</w:t>
      </w:r>
      <w:r w:rsidRPr="00EA69A5">
        <w:rPr>
          <w:rFonts w:ascii="Arial" w:eastAsia="Arial" w:hAnsi="Arial" w:cs="Arial"/>
          <w:b/>
          <w:bCs/>
          <w:spacing w:val="-1"/>
          <w:sz w:val="17"/>
          <w:szCs w:val="17"/>
        </w:rPr>
        <w:t>a</w:t>
      </w:r>
      <w:r w:rsidRPr="00EA69A5">
        <w:rPr>
          <w:rFonts w:ascii="Arial" w:eastAsia="Arial" w:hAnsi="Arial" w:cs="Arial"/>
          <w:b/>
          <w:bCs/>
          <w:sz w:val="17"/>
          <w:szCs w:val="17"/>
        </w:rPr>
        <w:t>l</w:t>
      </w:r>
      <w:r w:rsidRPr="00EA69A5">
        <w:rPr>
          <w:rFonts w:ascii="Arial" w:eastAsia="Arial" w:hAnsi="Arial" w:cs="Arial"/>
          <w:b/>
          <w:bCs/>
          <w:spacing w:val="1"/>
          <w:sz w:val="17"/>
          <w:szCs w:val="17"/>
        </w:rPr>
        <w:t xml:space="preserve"> </w:t>
      </w:r>
      <w:r w:rsidRPr="00EA69A5">
        <w:rPr>
          <w:rFonts w:ascii="Arial" w:eastAsia="Arial" w:hAnsi="Arial" w:cs="Arial"/>
          <w:b/>
          <w:bCs/>
          <w:spacing w:val="-1"/>
          <w:sz w:val="17"/>
          <w:szCs w:val="17"/>
        </w:rPr>
        <w:t>cond</w:t>
      </w:r>
      <w:r w:rsidRPr="00EA69A5">
        <w:rPr>
          <w:rFonts w:ascii="Arial" w:eastAsia="Arial" w:hAnsi="Arial" w:cs="Arial"/>
          <w:b/>
          <w:bCs/>
          <w:spacing w:val="1"/>
          <w:sz w:val="17"/>
          <w:szCs w:val="17"/>
        </w:rPr>
        <w:t>iti</w:t>
      </w:r>
      <w:r w:rsidRPr="00EA69A5">
        <w:rPr>
          <w:rFonts w:ascii="Arial" w:eastAsia="Arial" w:hAnsi="Arial" w:cs="Arial"/>
          <w:b/>
          <w:bCs/>
          <w:spacing w:val="-1"/>
          <w:sz w:val="17"/>
          <w:szCs w:val="17"/>
        </w:rPr>
        <w:t>on</w:t>
      </w:r>
      <w:r w:rsidRPr="00EA69A5">
        <w:rPr>
          <w:rFonts w:ascii="Arial" w:eastAsia="Arial" w:hAnsi="Arial" w:cs="Arial"/>
          <w:b/>
          <w:bCs/>
          <w:sz w:val="17"/>
          <w:szCs w:val="17"/>
        </w:rPr>
        <w:t>s</w:t>
      </w:r>
      <w:r w:rsidRPr="00EA69A5">
        <w:rPr>
          <w:rFonts w:ascii="Arial" w:eastAsia="Arial" w:hAnsi="Arial" w:cs="Arial"/>
          <w:b/>
          <w:bCs/>
          <w:spacing w:val="-1"/>
          <w:sz w:val="17"/>
          <w:szCs w:val="17"/>
        </w:rPr>
        <w:t xml:space="preserve">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w:t>
      </w:r>
      <w:r w:rsidRPr="00EA69A5">
        <w:rPr>
          <w:rFonts w:ascii="Arial" w:eastAsia="Arial" w:hAnsi="Arial" w:cs="Arial"/>
          <w:b/>
          <w:bCs/>
          <w:spacing w:val="-4"/>
          <w:sz w:val="17"/>
          <w:szCs w:val="17"/>
        </w:rPr>
        <w:t>a</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app</w:t>
      </w:r>
      <w:r w:rsidRPr="00EA69A5">
        <w:rPr>
          <w:rFonts w:ascii="Arial" w:eastAsia="Arial" w:hAnsi="Arial" w:cs="Arial"/>
          <w:b/>
          <w:bCs/>
          <w:spacing w:val="1"/>
          <w:sz w:val="17"/>
          <w:szCs w:val="17"/>
        </w:rPr>
        <w:t>l</w:t>
      </w:r>
      <w:r w:rsidRPr="00EA69A5">
        <w:rPr>
          <w:rFonts w:ascii="Arial" w:eastAsia="Arial" w:hAnsi="Arial" w:cs="Arial"/>
          <w:b/>
          <w:bCs/>
          <w:sz w:val="17"/>
          <w:szCs w:val="17"/>
        </w:rPr>
        <w:t>y</w:t>
      </w:r>
      <w:r w:rsidRPr="00EA69A5">
        <w:rPr>
          <w:rFonts w:ascii="Arial" w:eastAsia="Arial" w:hAnsi="Arial" w:cs="Arial"/>
          <w:b/>
          <w:bCs/>
          <w:spacing w:val="-5"/>
          <w:sz w:val="17"/>
          <w:szCs w:val="17"/>
        </w:rPr>
        <w:t xml:space="preserve"> </w:t>
      </w:r>
      <w:r w:rsidRPr="00EA69A5">
        <w:rPr>
          <w:rFonts w:ascii="Arial" w:eastAsia="Arial" w:hAnsi="Arial" w:cs="Arial"/>
          <w:b/>
          <w:bCs/>
          <w:spacing w:val="1"/>
          <w:sz w:val="17"/>
          <w:szCs w:val="17"/>
        </w:rPr>
        <w:t>t</w:t>
      </w:r>
      <w:r w:rsidRPr="00EA69A5">
        <w:rPr>
          <w:rFonts w:ascii="Arial" w:eastAsia="Arial" w:hAnsi="Arial" w:cs="Arial"/>
          <w:b/>
          <w:bCs/>
          <w:sz w:val="17"/>
          <w:szCs w:val="17"/>
        </w:rPr>
        <w:t xml:space="preserve">o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w:t>
      </w:r>
      <w:r w:rsidRPr="00EA69A5">
        <w:rPr>
          <w:rFonts w:ascii="Arial" w:eastAsia="Arial" w:hAnsi="Arial" w:cs="Arial"/>
          <w:b/>
          <w:bCs/>
          <w:spacing w:val="1"/>
          <w:sz w:val="17"/>
          <w:szCs w:val="17"/>
        </w:rPr>
        <w:t>i</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Con</w:t>
      </w:r>
      <w:r w:rsidRPr="00EA69A5">
        <w:rPr>
          <w:rFonts w:ascii="Arial" w:eastAsia="Arial" w:hAnsi="Arial" w:cs="Arial"/>
          <w:b/>
          <w:bCs/>
          <w:spacing w:val="1"/>
          <w:sz w:val="17"/>
          <w:szCs w:val="17"/>
        </w:rPr>
        <w:t>tr</w:t>
      </w:r>
      <w:r w:rsidRPr="00EA69A5">
        <w:rPr>
          <w:rFonts w:ascii="Arial" w:eastAsia="Arial" w:hAnsi="Arial" w:cs="Arial"/>
          <w:b/>
          <w:bCs/>
          <w:spacing w:val="-1"/>
          <w:sz w:val="17"/>
          <w:szCs w:val="17"/>
        </w:rPr>
        <w:t>ac</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w:t>
      </w:r>
      <w:r w:rsidRPr="00EA69A5">
        <w:rPr>
          <w:rFonts w:ascii="Arial" w:eastAsia="Arial" w:hAnsi="Arial" w:cs="Arial"/>
          <w:b/>
          <w:bCs/>
          <w:spacing w:val="1"/>
          <w:sz w:val="17"/>
          <w:szCs w:val="17"/>
        </w:rPr>
        <w:t>r</w:t>
      </w:r>
      <w:r w:rsidRPr="00EA69A5">
        <w:rPr>
          <w:rFonts w:ascii="Arial" w:eastAsia="Arial" w:hAnsi="Arial" w:cs="Arial"/>
          <w:b/>
          <w:bCs/>
          <w:spacing w:val="-1"/>
          <w:sz w:val="17"/>
          <w:szCs w:val="17"/>
        </w:rPr>
        <w:t>e</w:t>
      </w:r>
      <w:r w:rsidRPr="00EA69A5">
        <w:rPr>
          <w:rFonts w:ascii="Arial" w:eastAsia="Arial" w:hAnsi="Arial" w:cs="Arial"/>
          <w:b/>
          <w:bCs/>
          <w:sz w:val="17"/>
          <w:szCs w:val="17"/>
        </w:rPr>
        <w:t>:</w:t>
      </w:r>
    </w:p>
    <w:p w14:paraId="775126A7" w14:textId="77777777" w:rsidR="00737439" w:rsidRPr="00EA69A5" w:rsidRDefault="00737439" w:rsidP="00737439">
      <w:pPr>
        <w:keepLines/>
        <w:tabs>
          <w:tab w:val="num" w:pos="720"/>
        </w:tabs>
        <w:spacing w:after="0" w:line="240" w:lineRule="auto"/>
        <w:outlineLvl w:val="1"/>
        <w:rPr>
          <w:rFonts w:ascii="Arial" w:hAnsi="Arial" w:cs="Arial"/>
          <w:sz w:val="17"/>
          <w:szCs w:val="17"/>
        </w:rPr>
      </w:pPr>
      <w:bookmarkStart w:id="95" w:name="_Toc422462804"/>
      <w:bookmarkStart w:id="96" w:name="_Toc473616418"/>
      <w:bookmarkStart w:id="97" w:name="_Toc473793302"/>
    </w:p>
    <w:p w14:paraId="26C79BD1" w14:textId="77777777" w:rsidR="00737439" w:rsidRPr="00EA69A5" w:rsidRDefault="00737439" w:rsidP="00737439">
      <w:pPr>
        <w:pStyle w:val="NormalWeb"/>
        <w:spacing w:before="0" w:beforeAutospacing="0" w:after="0" w:afterAutospacing="0"/>
        <w:rPr>
          <w:rFonts w:ascii="Arial" w:hAnsi="Arial" w:cs="Arial"/>
          <w:sz w:val="17"/>
          <w:szCs w:val="17"/>
        </w:rPr>
      </w:pPr>
      <w:r w:rsidRPr="00EA69A5">
        <w:rPr>
          <w:rFonts w:ascii="Arial" w:hAnsi="Arial" w:cs="Arial"/>
          <w:sz w:val="17"/>
          <w:szCs w:val="17"/>
        </w:rPr>
        <w:t>The Authority shall have the right to exercise the options by the specified dates or within such further period as corresponds to the aggregate of any period(s):</w:t>
      </w:r>
    </w:p>
    <w:p w14:paraId="52B15BE5" w14:textId="77777777" w:rsidR="00737439" w:rsidRPr="00EA69A5" w:rsidRDefault="00737439" w:rsidP="00737439">
      <w:pPr>
        <w:pStyle w:val="NormalWeb"/>
        <w:spacing w:before="0" w:beforeAutospacing="0" w:after="0" w:afterAutospacing="0"/>
        <w:rPr>
          <w:rFonts w:ascii="Arial" w:hAnsi="Arial" w:cs="Arial"/>
          <w:sz w:val="17"/>
          <w:szCs w:val="17"/>
        </w:rPr>
      </w:pPr>
      <w:r w:rsidRPr="00EA69A5">
        <w:rPr>
          <w:rFonts w:ascii="Arial" w:hAnsi="Arial" w:cs="Arial"/>
          <w:sz w:val="17"/>
          <w:szCs w:val="17"/>
        </w:rPr>
        <w:t xml:space="preserve">a. of delay in the delivery </w:t>
      </w:r>
      <w:proofErr w:type="spellStart"/>
      <w:r w:rsidRPr="00EA69A5">
        <w:rPr>
          <w:rFonts w:ascii="Arial" w:hAnsi="Arial" w:cs="Arial"/>
          <w:sz w:val="17"/>
          <w:szCs w:val="17"/>
        </w:rPr>
        <w:t>programme</w:t>
      </w:r>
      <w:proofErr w:type="spellEnd"/>
      <w:r w:rsidRPr="00EA69A5">
        <w:rPr>
          <w:rFonts w:ascii="Arial" w:hAnsi="Arial" w:cs="Arial"/>
          <w:sz w:val="17"/>
          <w:szCs w:val="17"/>
        </w:rPr>
        <w:t xml:space="preserve"> whether constituting any breach of the Contract or resulting from any force majeure event, or</w:t>
      </w:r>
    </w:p>
    <w:p w14:paraId="791F3827" w14:textId="77777777" w:rsidR="00737439" w:rsidRPr="00EA69A5" w:rsidRDefault="00737439" w:rsidP="00737439">
      <w:pPr>
        <w:pStyle w:val="NormalWeb"/>
        <w:spacing w:before="0" w:beforeAutospacing="0" w:after="0" w:afterAutospacing="0"/>
        <w:rPr>
          <w:rFonts w:ascii="Arial" w:hAnsi="Arial" w:cs="Arial"/>
          <w:sz w:val="17"/>
          <w:szCs w:val="17"/>
        </w:rPr>
      </w:pPr>
      <w:r w:rsidRPr="00EA69A5">
        <w:rPr>
          <w:rFonts w:ascii="Arial" w:hAnsi="Arial" w:cs="Arial"/>
          <w:sz w:val="17"/>
          <w:szCs w:val="17"/>
        </w:rPr>
        <w:t>b. for the duration of which the Authority is prevented from exercising any such option due to any other breach of the Contract by the Contractor.</w:t>
      </w:r>
    </w:p>
    <w:p w14:paraId="3DBA39D0" w14:textId="77777777" w:rsidR="00737439" w:rsidRPr="00EA69A5" w:rsidRDefault="00737439" w:rsidP="00737439">
      <w:pPr>
        <w:pStyle w:val="NormalWeb"/>
        <w:spacing w:before="0" w:beforeAutospacing="0" w:after="0" w:afterAutospacing="0"/>
        <w:rPr>
          <w:rFonts w:ascii="Arial" w:hAnsi="Arial" w:cs="Arial"/>
          <w:sz w:val="17"/>
          <w:szCs w:val="17"/>
        </w:rPr>
      </w:pPr>
      <w:r w:rsidRPr="00EA69A5">
        <w:rPr>
          <w:rFonts w:ascii="Arial" w:hAnsi="Arial" w:cs="Arial"/>
          <w:sz w:val="17"/>
          <w:szCs w:val="17"/>
        </w:rPr>
        <w:t>The Authority shall not be obliged to exercise the options.</w:t>
      </w:r>
    </w:p>
    <w:p w14:paraId="2C48ADF7" w14:textId="77777777" w:rsidR="00737439" w:rsidRPr="00EA69A5" w:rsidRDefault="00737439" w:rsidP="00737439">
      <w:pPr>
        <w:pStyle w:val="NormalWeb"/>
        <w:spacing w:before="0" w:beforeAutospacing="0" w:after="0" w:afterAutospacing="0"/>
        <w:rPr>
          <w:rFonts w:ascii="Arial" w:hAnsi="Arial" w:cs="Arial"/>
          <w:sz w:val="17"/>
          <w:szCs w:val="17"/>
        </w:rPr>
      </w:pPr>
      <w:r w:rsidRPr="00EA69A5">
        <w:rPr>
          <w:rFonts w:ascii="Arial" w:hAnsi="Arial" w:cs="Arial"/>
          <w:sz w:val="17"/>
          <w:szCs w:val="17"/>
        </w:rPr>
        <w:t>The option prices detailed are firm prices.</w:t>
      </w:r>
    </w:p>
    <w:p w14:paraId="7B46A88E" w14:textId="77777777" w:rsidR="00737439" w:rsidRPr="00EA69A5"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Pr="00EA69A5" w:rsidRDefault="00737439" w:rsidP="00737439">
      <w:pPr>
        <w:keepLines/>
        <w:tabs>
          <w:tab w:val="num" w:pos="720"/>
        </w:tabs>
        <w:spacing w:after="0" w:line="240" w:lineRule="auto"/>
        <w:outlineLvl w:val="1"/>
        <w:rPr>
          <w:rFonts w:ascii="Arial" w:eastAsia="Times New Roman" w:hAnsi="Arial" w:cs="Arial"/>
          <w:b/>
          <w:bCs/>
          <w:sz w:val="17"/>
          <w:szCs w:val="17"/>
          <w:lang w:val="en-GB" w:eastAsia="en-GB"/>
        </w:rPr>
      </w:pPr>
      <w:r w:rsidRPr="00EA69A5">
        <w:rPr>
          <w:rFonts w:ascii="Arial" w:eastAsia="Times New Roman" w:hAnsi="Arial" w:cs="Arial"/>
          <w:b/>
          <w:bCs/>
          <w:sz w:val="17"/>
          <w:szCs w:val="17"/>
          <w:lang w:val="en-GB" w:eastAsia="en-GB"/>
        </w:rPr>
        <w:t>Security Clearances</w:t>
      </w:r>
    </w:p>
    <w:p w14:paraId="58A25607" w14:textId="77777777" w:rsidR="00737439" w:rsidRPr="00EA69A5" w:rsidRDefault="00737439" w:rsidP="00737439">
      <w:pPr>
        <w:spacing w:after="0" w:line="240" w:lineRule="auto"/>
        <w:rPr>
          <w:rFonts w:ascii="Arial" w:hAnsi="Arial" w:cs="Arial"/>
          <w:sz w:val="17"/>
          <w:szCs w:val="17"/>
        </w:rPr>
      </w:pPr>
      <w:r w:rsidRPr="00EA69A5">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EA69A5" w:rsidRDefault="00737439" w:rsidP="00737439">
      <w:pPr>
        <w:spacing w:after="0" w:line="240" w:lineRule="auto"/>
        <w:rPr>
          <w:rFonts w:ascii="Arial" w:hAnsi="Arial" w:cs="Arial"/>
          <w:sz w:val="17"/>
          <w:szCs w:val="17"/>
        </w:rPr>
      </w:pPr>
    </w:p>
    <w:p w14:paraId="1A8D31C9" w14:textId="77777777" w:rsidR="00737439" w:rsidRPr="00EA69A5" w:rsidRDefault="00737439" w:rsidP="00737439">
      <w:pPr>
        <w:keepLines/>
        <w:tabs>
          <w:tab w:val="num" w:pos="720"/>
        </w:tabs>
        <w:spacing w:after="0" w:line="240" w:lineRule="auto"/>
        <w:outlineLvl w:val="1"/>
        <w:rPr>
          <w:rFonts w:ascii="Arial" w:eastAsia="Times New Roman" w:hAnsi="Arial" w:cs="Arial"/>
          <w:b/>
          <w:bCs/>
          <w:sz w:val="17"/>
          <w:szCs w:val="17"/>
          <w:lang w:val="en-GB" w:eastAsia="en-GB"/>
        </w:rPr>
      </w:pPr>
      <w:r w:rsidRPr="00EA69A5">
        <w:rPr>
          <w:rFonts w:ascii="Arial" w:eastAsia="Times New Roman" w:hAnsi="Arial" w:cs="Arial"/>
          <w:b/>
          <w:bCs/>
          <w:sz w:val="17"/>
          <w:szCs w:val="17"/>
          <w:lang w:val="en-GB" w:eastAsia="en-GB"/>
        </w:rPr>
        <w:t>Publicity and Communications with the Media</w:t>
      </w:r>
      <w:bookmarkEnd w:id="95"/>
      <w:bookmarkEnd w:id="96"/>
      <w:bookmarkEnd w:id="97"/>
    </w:p>
    <w:p w14:paraId="35BBA2DE" w14:textId="77777777" w:rsidR="00737439" w:rsidRPr="00EA69A5" w:rsidRDefault="00737439" w:rsidP="00737439">
      <w:pPr>
        <w:spacing w:after="0" w:line="240" w:lineRule="auto"/>
        <w:rPr>
          <w:rFonts w:ascii="Arial" w:hAnsi="Arial" w:cs="Arial"/>
          <w:sz w:val="17"/>
          <w:szCs w:val="17"/>
        </w:rPr>
      </w:pPr>
      <w:r w:rsidRPr="00EA69A5">
        <w:rPr>
          <w:rFonts w:ascii="Arial" w:hAnsi="Arial" w:cs="Arial"/>
          <w:sz w:val="17"/>
          <w:szCs w:val="17"/>
        </w:rPr>
        <w:t xml:space="preserve">The Contractor shall not and shall ensure that any employee or Subcontractor shall not communicate with representatives of the press, television, </w:t>
      </w:r>
      <w:proofErr w:type="gramStart"/>
      <w:r w:rsidRPr="00EA69A5">
        <w:rPr>
          <w:rFonts w:ascii="Arial" w:hAnsi="Arial" w:cs="Arial"/>
          <w:sz w:val="17"/>
          <w:szCs w:val="17"/>
        </w:rPr>
        <w:t>radio</w:t>
      </w:r>
      <w:proofErr w:type="gramEnd"/>
      <w:r w:rsidRPr="00EA69A5">
        <w:rPr>
          <w:rFonts w:ascii="Arial" w:hAnsi="Arial" w:cs="Arial"/>
          <w:sz w:val="17"/>
          <w:szCs w:val="17"/>
        </w:rPr>
        <w:t xml:space="preserve"> or other media on any matter concerning the Contract unless the Authority has given its prior written consent.</w:t>
      </w:r>
    </w:p>
    <w:p w14:paraId="7A63F6FC" w14:textId="77777777" w:rsidR="00737439" w:rsidRPr="00EA69A5" w:rsidRDefault="00737439" w:rsidP="00737439">
      <w:pPr>
        <w:spacing w:after="0" w:line="240" w:lineRule="auto"/>
        <w:rPr>
          <w:sz w:val="24"/>
          <w:szCs w:val="24"/>
        </w:rPr>
      </w:pPr>
    </w:p>
    <w:p w14:paraId="680727AB" w14:textId="77777777" w:rsidR="00737439" w:rsidRPr="00EA69A5" w:rsidRDefault="00737439" w:rsidP="00737439">
      <w:pPr>
        <w:tabs>
          <w:tab w:val="left" w:pos="540"/>
        </w:tabs>
        <w:spacing w:after="0" w:line="240" w:lineRule="auto"/>
        <w:ind w:right="-20"/>
        <w:rPr>
          <w:rFonts w:ascii="Arial" w:eastAsia="Arial" w:hAnsi="Arial" w:cs="Arial"/>
          <w:sz w:val="17"/>
          <w:szCs w:val="17"/>
        </w:rPr>
      </w:pPr>
      <w:r w:rsidRPr="00EA69A5">
        <w:rPr>
          <w:rFonts w:ascii="Arial" w:eastAsia="Arial" w:hAnsi="Arial" w:cs="Arial"/>
          <w:b/>
          <w:bCs/>
          <w:spacing w:val="-1"/>
          <w:sz w:val="17"/>
          <w:szCs w:val="17"/>
        </w:rPr>
        <w:t>22</w:t>
      </w:r>
      <w:r w:rsidRPr="00EA69A5">
        <w:rPr>
          <w:rFonts w:ascii="Arial" w:eastAsia="Arial" w:hAnsi="Arial" w:cs="Arial"/>
          <w:b/>
          <w:bCs/>
          <w:sz w:val="17"/>
          <w:szCs w:val="17"/>
        </w:rPr>
        <w:tab/>
      </w:r>
      <w:r w:rsidRPr="00EA69A5">
        <w:rPr>
          <w:rFonts w:ascii="Arial" w:eastAsia="Arial" w:hAnsi="Arial" w:cs="Arial"/>
          <w:b/>
          <w:bCs/>
          <w:spacing w:val="2"/>
          <w:sz w:val="17"/>
          <w:szCs w:val="17"/>
        </w:rPr>
        <w:t>T</w:t>
      </w:r>
      <w:r w:rsidRPr="00EA69A5">
        <w:rPr>
          <w:rFonts w:ascii="Arial" w:eastAsia="Arial" w:hAnsi="Arial" w:cs="Arial"/>
          <w:b/>
          <w:bCs/>
          <w:spacing w:val="-1"/>
          <w:sz w:val="17"/>
          <w:szCs w:val="17"/>
        </w:rPr>
        <w:t>h</w:t>
      </w:r>
      <w:r w:rsidRPr="00EA69A5">
        <w:rPr>
          <w:rFonts w:ascii="Arial" w:eastAsia="Arial" w:hAnsi="Arial" w:cs="Arial"/>
          <w:b/>
          <w:bCs/>
          <w:sz w:val="17"/>
          <w:szCs w:val="17"/>
        </w:rPr>
        <w:t xml:space="preserve">e </w:t>
      </w:r>
      <w:r w:rsidRPr="00EA69A5">
        <w:rPr>
          <w:rFonts w:ascii="Arial" w:eastAsia="Arial" w:hAnsi="Arial" w:cs="Arial"/>
          <w:b/>
          <w:bCs/>
          <w:spacing w:val="-1"/>
          <w:sz w:val="17"/>
          <w:szCs w:val="17"/>
        </w:rPr>
        <w:t>p</w:t>
      </w:r>
      <w:r w:rsidRPr="00EA69A5">
        <w:rPr>
          <w:rFonts w:ascii="Arial" w:eastAsia="Arial" w:hAnsi="Arial" w:cs="Arial"/>
          <w:b/>
          <w:bCs/>
          <w:spacing w:val="1"/>
          <w:sz w:val="17"/>
          <w:szCs w:val="17"/>
        </w:rPr>
        <w:t>r</w:t>
      </w:r>
      <w:r w:rsidRPr="00EA69A5">
        <w:rPr>
          <w:rFonts w:ascii="Arial" w:eastAsia="Arial" w:hAnsi="Arial" w:cs="Arial"/>
          <w:b/>
          <w:bCs/>
          <w:spacing w:val="-1"/>
          <w:sz w:val="17"/>
          <w:szCs w:val="17"/>
        </w:rPr>
        <w:t>ocesse</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ha</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ap</w:t>
      </w:r>
      <w:r w:rsidRPr="00EA69A5">
        <w:rPr>
          <w:rFonts w:ascii="Arial" w:eastAsia="Arial" w:hAnsi="Arial" w:cs="Arial"/>
          <w:b/>
          <w:bCs/>
          <w:spacing w:val="-3"/>
          <w:sz w:val="17"/>
          <w:szCs w:val="17"/>
        </w:rPr>
        <w:t>p</w:t>
      </w:r>
      <w:r w:rsidRPr="00EA69A5">
        <w:rPr>
          <w:rFonts w:ascii="Arial" w:eastAsia="Arial" w:hAnsi="Arial" w:cs="Arial"/>
          <w:b/>
          <w:bCs/>
          <w:spacing w:val="3"/>
          <w:sz w:val="17"/>
          <w:szCs w:val="17"/>
        </w:rPr>
        <w:t>l</w:t>
      </w:r>
      <w:r w:rsidRPr="00EA69A5">
        <w:rPr>
          <w:rFonts w:ascii="Arial" w:eastAsia="Arial" w:hAnsi="Arial" w:cs="Arial"/>
          <w:b/>
          <w:bCs/>
          <w:sz w:val="17"/>
          <w:szCs w:val="17"/>
        </w:rPr>
        <w:t>y</w:t>
      </w:r>
      <w:r w:rsidRPr="00EA69A5">
        <w:rPr>
          <w:rFonts w:ascii="Arial" w:eastAsia="Arial" w:hAnsi="Arial" w:cs="Arial"/>
          <w:b/>
          <w:bCs/>
          <w:spacing w:val="-5"/>
          <w:sz w:val="17"/>
          <w:szCs w:val="17"/>
        </w:rPr>
        <w:t xml:space="preserve"> </w:t>
      </w:r>
      <w:r w:rsidRPr="00EA69A5">
        <w:rPr>
          <w:rFonts w:ascii="Arial" w:eastAsia="Arial" w:hAnsi="Arial" w:cs="Arial"/>
          <w:b/>
          <w:bCs/>
          <w:spacing w:val="1"/>
          <w:sz w:val="17"/>
          <w:szCs w:val="17"/>
        </w:rPr>
        <w:t>t</w:t>
      </w:r>
      <w:r w:rsidRPr="00EA69A5">
        <w:rPr>
          <w:rFonts w:ascii="Arial" w:eastAsia="Arial" w:hAnsi="Arial" w:cs="Arial"/>
          <w:b/>
          <w:bCs/>
          <w:sz w:val="17"/>
          <w:szCs w:val="17"/>
        </w:rPr>
        <w:t xml:space="preserve">o </w:t>
      </w:r>
      <w:r w:rsidRPr="00EA69A5">
        <w:rPr>
          <w:rFonts w:ascii="Arial" w:eastAsia="Arial" w:hAnsi="Arial" w:cs="Arial"/>
          <w:b/>
          <w:bCs/>
          <w:spacing w:val="1"/>
          <w:sz w:val="17"/>
          <w:szCs w:val="17"/>
        </w:rPr>
        <w:t>t</w:t>
      </w:r>
      <w:r w:rsidRPr="00EA69A5">
        <w:rPr>
          <w:rFonts w:ascii="Arial" w:eastAsia="Arial" w:hAnsi="Arial" w:cs="Arial"/>
          <w:b/>
          <w:bCs/>
          <w:spacing w:val="-1"/>
          <w:sz w:val="17"/>
          <w:szCs w:val="17"/>
        </w:rPr>
        <w:t>h</w:t>
      </w:r>
      <w:r w:rsidRPr="00EA69A5">
        <w:rPr>
          <w:rFonts w:ascii="Arial" w:eastAsia="Arial" w:hAnsi="Arial" w:cs="Arial"/>
          <w:b/>
          <w:bCs/>
          <w:spacing w:val="1"/>
          <w:sz w:val="17"/>
          <w:szCs w:val="17"/>
        </w:rPr>
        <w:t>i</w:t>
      </w:r>
      <w:r w:rsidRPr="00EA69A5">
        <w:rPr>
          <w:rFonts w:ascii="Arial" w:eastAsia="Arial" w:hAnsi="Arial" w:cs="Arial"/>
          <w:b/>
          <w:bCs/>
          <w:sz w:val="17"/>
          <w:szCs w:val="17"/>
        </w:rPr>
        <w:t xml:space="preserve">s </w:t>
      </w:r>
      <w:r w:rsidRPr="00EA69A5">
        <w:rPr>
          <w:rFonts w:ascii="Arial" w:eastAsia="Arial" w:hAnsi="Arial" w:cs="Arial"/>
          <w:b/>
          <w:bCs/>
          <w:spacing w:val="-1"/>
          <w:sz w:val="17"/>
          <w:szCs w:val="17"/>
        </w:rPr>
        <w:t>Con</w:t>
      </w:r>
      <w:r w:rsidRPr="00EA69A5">
        <w:rPr>
          <w:rFonts w:ascii="Arial" w:eastAsia="Arial" w:hAnsi="Arial" w:cs="Arial"/>
          <w:b/>
          <w:bCs/>
          <w:spacing w:val="1"/>
          <w:sz w:val="17"/>
          <w:szCs w:val="17"/>
        </w:rPr>
        <w:t>tr</w:t>
      </w:r>
      <w:r w:rsidRPr="00EA69A5">
        <w:rPr>
          <w:rFonts w:ascii="Arial" w:eastAsia="Arial" w:hAnsi="Arial" w:cs="Arial"/>
          <w:b/>
          <w:bCs/>
          <w:spacing w:val="-1"/>
          <w:sz w:val="17"/>
          <w:szCs w:val="17"/>
        </w:rPr>
        <w:t>ac</w:t>
      </w:r>
      <w:r w:rsidRPr="00EA69A5">
        <w:rPr>
          <w:rFonts w:ascii="Arial" w:eastAsia="Arial" w:hAnsi="Arial" w:cs="Arial"/>
          <w:b/>
          <w:bCs/>
          <w:sz w:val="17"/>
          <w:szCs w:val="17"/>
        </w:rPr>
        <w:t>t</w:t>
      </w:r>
      <w:r w:rsidRPr="00EA69A5">
        <w:rPr>
          <w:rFonts w:ascii="Arial" w:eastAsia="Arial" w:hAnsi="Arial" w:cs="Arial"/>
          <w:b/>
          <w:bCs/>
          <w:spacing w:val="2"/>
          <w:sz w:val="17"/>
          <w:szCs w:val="17"/>
        </w:rPr>
        <w:t xml:space="preserve"> </w:t>
      </w:r>
      <w:r w:rsidRPr="00EA69A5">
        <w:rPr>
          <w:rFonts w:ascii="Arial" w:eastAsia="Arial" w:hAnsi="Arial" w:cs="Arial"/>
          <w:b/>
          <w:bCs/>
          <w:spacing w:val="-1"/>
          <w:sz w:val="17"/>
          <w:szCs w:val="17"/>
        </w:rPr>
        <w:t>a</w:t>
      </w:r>
      <w:r w:rsidRPr="00EA69A5">
        <w:rPr>
          <w:rFonts w:ascii="Arial" w:eastAsia="Arial" w:hAnsi="Arial" w:cs="Arial"/>
          <w:b/>
          <w:bCs/>
          <w:spacing w:val="1"/>
          <w:sz w:val="17"/>
          <w:szCs w:val="17"/>
        </w:rPr>
        <w:t>r</w:t>
      </w:r>
      <w:r w:rsidRPr="00EA69A5">
        <w:rPr>
          <w:rFonts w:ascii="Arial" w:eastAsia="Arial" w:hAnsi="Arial" w:cs="Arial"/>
          <w:b/>
          <w:bCs/>
          <w:spacing w:val="-4"/>
          <w:sz w:val="17"/>
          <w:szCs w:val="17"/>
        </w:rPr>
        <w:t>e</w:t>
      </w:r>
      <w:r w:rsidRPr="00EA69A5">
        <w:rPr>
          <w:rFonts w:ascii="Arial" w:eastAsia="Arial" w:hAnsi="Arial" w:cs="Arial"/>
          <w:b/>
          <w:bCs/>
          <w:sz w:val="17"/>
          <w:szCs w:val="17"/>
        </w:rPr>
        <w:t>:</w:t>
      </w:r>
    </w:p>
    <w:p w14:paraId="7589AA5A" w14:textId="77777777" w:rsidR="00737439" w:rsidRPr="00EA69A5" w:rsidRDefault="00737439" w:rsidP="00737439">
      <w:pPr>
        <w:tabs>
          <w:tab w:val="left" w:pos="540"/>
        </w:tabs>
        <w:spacing w:after="0" w:line="240" w:lineRule="auto"/>
        <w:ind w:right="-20"/>
        <w:rPr>
          <w:rFonts w:ascii="Arial" w:hAnsi="Arial" w:cs="Arial"/>
          <w:sz w:val="17"/>
          <w:szCs w:val="17"/>
        </w:rPr>
      </w:pPr>
    </w:p>
    <w:p w14:paraId="3D5939BA" w14:textId="77777777" w:rsidR="00737439" w:rsidRPr="00EA69A5" w:rsidRDefault="00737439" w:rsidP="00737439">
      <w:pPr>
        <w:tabs>
          <w:tab w:val="left" w:pos="540"/>
        </w:tabs>
        <w:spacing w:after="0" w:line="240" w:lineRule="auto"/>
        <w:ind w:right="-20"/>
        <w:rPr>
          <w:rFonts w:ascii="Arial" w:eastAsia="Arial" w:hAnsi="Arial" w:cs="Arial"/>
          <w:b/>
          <w:bCs/>
          <w:sz w:val="17"/>
          <w:szCs w:val="17"/>
        </w:rPr>
      </w:pPr>
      <w:r w:rsidRPr="00EA69A5">
        <w:rPr>
          <w:rFonts w:ascii="Arial" w:hAnsi="Arial" w:cs="Arial"/>
          <w:b/>
          <w:bCs/>
          <w:sz w:val="17"/>
          <w:szCs w:val="17"/>
        </w:rPr>
        <w:t>Impediments</w:t>
      </w:r>
    </w:p>
    <w:p w14:paraId="2308784D" w14:textId="77777777" w:rsidR="00737439" w:rsidRPr="00EA69A5" w:rsidRDefault="00737439" w:rsidP="00737439">
      <w:pPr>
        <w:tabs>
          <w:tab w:val="num" w:pos="0"/>
        </w:tabs>
        <w:spacing w:after="0" w:line="240" w:lineRule="auto"/>
        <w:rPr>
          <w:rFonts w:ascii="Arial" w:hAnsi="Arial" w:cs="Arial"/>
          <w:b/>
          <w:sz w:val="17"/>
          <w:szCs w:val="17"/>
        </w:rPr>
      </w:pPr>
      <w:r w:rsidRPr="00EA69A5">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1"/>
    <w:p w14:paraId="16FBF2C0" w14:textId="77777777" w:rsidR="00737439" w:rsidRPr="00EA69A5" w:rsidRDefault="00737439" w:rsidP="00737439">
      <w:pPr>
        <w:spacing w:after="0" w:line="240" w:lineRule="auto"/>
        <w:ind w:left="737" w:right="-20"/>
        <w:rPr>
          <w:rFonts w:ascii="Arial" w:eastAsia="Arial" w:hAnsi="Arial" w:cs="Arial"/>
          <w:spacing w:val="1"/>
          <w:sz w:val="17"/>
          <w:szCs w:val="17"/>
        </w:rPr>
      </w:pPr>
    </w:p>
    <w:p w14:paraId="5A9C5BE2" w14:textId="77777777" w:rsidR="00737439" w:rsidRPr="00EA69A5" w:rsidRDefault="00737439" w:rsidP="00737439">
      <w:pPr>
        <w:tabs>
          <w:tab w:val="left" w:pos="540"/>
        </w:tabs>
        <w:spacing w:after="0" w:line="240" w:lineRule="auto"/>
        <w:ind w:right="-20"/>
        <w:rPr>
          <w:rFonts w:ascii="Arial" w:eastAsia="Arial" w:hAnsi="Arial" w:cs="Arial"/>
          <w:b/>
          <w:bCs/>
          <w:sz w:val="17"/>
          <w:szCs w:val="17"/>
        </w:rPr>
      </w:pPr>
      <w:r w:rsidRPr="00EA69A5">
        <w:rPr>
          <w:rFonts w:ascii="Arial" w:eastAsia="Arial" w:hAnsi="Arial" w:cs="Arial"/>
          <w:b/>
          <w:bCs/>
          <w:sz w:val="17"/>
          <w:szCs w:val="17"/>
        </w:rPr>
        <w:t>Tender Proposal</w:t>
      </w:r>
    </w:p>
    <w:p w14:paraId="3B7DC66B" w14:textId="1597E347" w:rsidR="00737439" w:rsidRPr="00EA69A5" w:rsidRDefault="00737439" w:rsidP="00737439">
      <w:pPr>
        <w:spacing w:after="0" w:line="240" w:lineRule="auto"/>
        <w:rPr>
          <w:rFonts w:ascii="Arial" w:hAnsi="Arial" w:cs="Arial"/>
          <w:sz w:val="17"/>
          <w:szCs w:val="17"/>
        </w:rPr>
      </w:pPr>
      <w:r w:rsidRPr="00EA69A5">
        <w:rPr>
          <w:rFonts w:ascii="Arial" w:hAnsi="Arial" w:cs="Arial"/>
          <w:sz w:val="17"/>
          <w:szCs w:val="17"/>
        </w:rPr>
        <w:t>Requirements to be delivered in accordance with this contract and, where it does not conflict with this contract, in line with proposal included in tender</w:t>
      </w:r>
      <w:r w:rsidRPr="00EA69A5">
        <w:rPr>
          <w:rFonts w:ascii="Arial" w:eastAsia="Calibri" w:hAnsi="Arial" w:cs="Arial"/>
          <w:sz w:val="17"/>
          <w:szCs w:val="17"/>
        </w:rPr>
        <w:t>.</w:t>
      </w:r>
    </w:p>
    <w:p w14:paraId="6331BE20" w14:textId="77777777" w:rsidR="00737439" w:rsidRPr="00EA69A5" w:rsidRDefault="00737439" w:rsidP="00737439">
      <w:pPr>
        <w:spacing w:after="0" w:line="240" w:lineRule="auto"/>
        <w:jc w:val="both"/>
      </w:pPr>
    </w:p>
    <w:p w14:paraId="0657C7DE" w14:textId="77777777" w:rsidR="00737439" w:rsidRPr="00EA69A5" w:rsidRDefault="00737439" w:rsidP="00737439">
      <w:pPr>
        <w:spacing w:after="0" w:line="240" w:lineRule="auto"/>
        <w:jc w:val="both"/>
      </w:pPr>
      <w:r w:rsidRPr="00EA69A5">
        <w:rPr>
          <w:rFonts w:ascii="Arial" w:eastAsia="Arial" w:hAnsi="Arial" w:cs="Arial"/>
          <w:b/>
          <w:bCs/>
          <w:sz w:val="17"/>
          <w:szCs w:val="17"/>
        </w:rPr>
        <w:t xml:space="preserve">Performance Management </w:t>
      </w:r>
    </w:p>
    <w:p w14:paraId="709B34E3" w14:textId="77777777" w:rsidR="00737439" w:rsidRPr="00EA69A5" w:rsidRDefault="00737439" w:rsidP="00737439">
      <w:pPr>
        <w:tabs>
          <w:tab w:val="num" w:pos="0"/>
        </w:tabs>
        <w:spacing w:after="0" w:line="240" w:lineRule="auto"/>
        <w:rPr>
          <w:rFonts w:ascii="Arial" w:hAnsi="Arial" w:cs="Arial"/>
          <w:sz w:val="17"/>
          <w:szCs w:val="17"/>
        </w:rPr>
      </w:pPr>
      <w:r w:rsidRPr="00EA69A5">
        <w:rPr>
          <w:rFonts w:ascii="Arial" w:hAnsi="Arial" w:cs="Arial"/>
          <w:sz w:val="17"/>
          <w:szCs w:val="17"/>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0D48CCDF" w14:textId="77777777" w:rsidR="00737439" w:rsidRPr="00EA69A5" w:rsidRDefault="00737439" w:rsidP="00737439">
      <w:pPr>
        <w:tabs>
          <w:tab w:val="num" w:pos="0"/>
        </w:tabs>
        <w:spacing w:after="0" w:line="240" w:lineRule="auto"/>
        <w:rPr>
          <w:rFonts w:ascii="Arial" w:hAnsi="Arial" w:cs="Arial"/>
          <w:sz w:val="17"/>
          <w:szCs w:val="17"/>
        </w:rPr>
      </w:pPr>
    </w:p>
    <w:p w14:paraId="3CE849C6" w14:textId="77777777" w:rsidR="00737439" w:rsidRPr="00EA69A5" w:rsidRDefault="00737439" w:rsidP="00737439">
      <w:pPr>
        <w:tabs>
          <w:tab w:val="num" w:pos="0"/>
        </w:tabs>
        <w:spacing w:after="0" w:line="240" w:lineRule="auto"/>
        <w:rPr>
          <w:rFonts w:ascii="Arial" w:hAnsi="Arial" w:cs="Arial"/>
          <w:sz w:val="17"/>
          <w:szCs w:val="17"/>
        </w:rPr>
      </w:pPr>
      <w:r w:rsidRPr="00EA69A5">
        <w:rPr>
          <w:rFonts w:ascii="Arial" w:hAnsi="Arial" w:cs="Arial"/>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Pr="00EA69A5" w:rsidRDefault="00737439" w:rsidP="00737439">
      <w:pPr>
        <w:spacing w:after="0" w:line="240" w:lineRule="auto"/>
        <w:rPr>
          <w:sz w:val="24"/>
          <w:szCs w:val="24"/>
        </w:rPr>
      </w:pPr>
    </w:p>
    <w:p w14:paraId="0D56CB0C" w14:textId="77777777" w:rsidR="007417E1" w:rsidRPr="00EA69A5" w:rsidRDefault="007417E1" w:rsidP="0088153B">
      <w:pPr>
        <w:spacing w:after="0" w:line="240" w:lineRule="auto"/>
        <w:ind w:right="-20"/>
        <w:rPr>
          <w:rFonts w:ascii="Arial" w:eastAsia="Arial" w:hAnsi="Arial" w:cs="Arial"/>
          <w:spacing w:val="1"/>
          <w:sz w:val="17"/>
          <w:szCs w:val="17"/>
        </w:rPr>
      </w:pPr>
    </w:p>
    <w:p w14:paraId="67CBA07B" w14:textId="77777777" w:rsidR="00F200F5" w:rsidRPr="00EA69A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RPr="00EA69A5" w:rsidSect="001C3F3C">
          <w:pgSz w:w="11940" w:h="16860"/>
          <w:pgMar w:top="567" w:right="567" w:bottom="567" w:left="567" w:header="567" w:footer="567" w:gutter="0"/>
          <w:cols w:num="2" w:space="720" w:equalWidth="0">
            <w:col w:w="5236" w:space="292"/>
            <w:col w:w="5278"/>
          </w:cols>
        </w:sectPr>
      </w:pPr>
    </w:p>
    <w:p w14:paraId="5638E040" w14:textId="77777777" w:rsidR="001746B0" w:rsidRPr="00EA69A5"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EA69A5" w:rsidRDefault="007417E1" w:rsidP="0088153B">
      <w:pPr>
        <w:spacing w:after="0" w:line="240" w:lineRule="auto"/>
        <w:ind w:right="-20"/>
        <w:rPr>
          <w:rFonts w:ascii="Arial" w:eastAsia="Arial" w:hAnsi="Arial" w:cs="Arial"/>
          <w:spacing w:val="1"/>
          <w:sz w:val="17"/>
          <w:szCs w:val="17"/>
        </w:rPr>
      </w:pPr>
    </w:p>
    <w:sectPr w:rsidR="007417E1" w:rsidRPr="00EA69A5"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D4C9" w14:textId="77777777" w:rsidR="00A56B1A" w:rsidRDefault="00A56B1A" w:rsidP="00BD52A6">
      <w:pPr>
        <w:spacing w:after="0" w:line="240" w:lineRule="auto"/>
      </w:pPr>
      <w:r>
        <w:separator/>
      </w:r>
    </w:p>
  </w:endnote>
  <w:endnote w:type="continuationSeparator" w:id="0">
    <w:p w14:paraId="2F42738B" w14:textId="77777777" w:rsidR="00A56B1A" w:rsidRDefault="00A56B1A"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897B5" w14:textId="77777777" w:rsidR="00A56B1A" w:rsidRDefault="00A56B1A" w:rsidP="00BD52A6">
      <w:pPr>
        <w:spacing w:after="0" w:line="240" w:lineRule="auto"/>
      </w:pPr>
      <w:r>
        <w:separator/>
      </w:r>
    </w:p>
  </w:footnote>
  <w:footnote w:type="continuationSeparator" w:id="0">
    <w:p w14:paraId="7668CE8C" w14:textId="77777777" w:rsidR="00A56B1A" w:rsidRDefault="00A56B1A"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0D00DC"/>
    <w:multiLevelType w:val="hybridMultilevel"/>
    <w:tmpl w:val="3216E8DE"/>
    <w:lvl w:ilvl="0" w:tplc="5A748860">
      <w:start w:val="1"/>
      <w:numFmt w:val="decimal"/>
      <w:lvlText w:val="%1."/>
      <w:lvlJc w:val="left"/>
      <w:pPr>
        <w:ind w:left="720" w:hanging="650"/>
      </w:pPr>
      <w:rPr>
        <w:rFonts w:hint="default"/>
        <w:sz w:val="24"/>
      </w:rPr>
    </w:lvl>
    <w:lvl w:ilvl="1" w:tplc="08090019" w:tentative="1">
      <w:start w:val="1"/>
      <w:numFmt w:val="lowerLetter"/>
      <w:lvlText w:val="%2."/>
      <w:lvlJc w:val="left"/>
      <w:pPr>
        <w:ind w:left="1150" w:hanging="360"/>
      </w:pPr>
    </w:lvl>
    <w:lvl w:ilvl="2" w:tplc="0809001B" w:tentative="1">
      <w:start w:val="1"/>
      <w:numFmt w:val="lowerRoman"/>
      <w:lvlText w:val="%3."/>
      <w:lvlJc w:val="right"/>
      <w:pPr>
        <w:ind w:left="1870" w:hanging="180"/>
      </w:pPr>
    </w:lvl>
    <w:lvl w:ilvl="3" w:tplc="0809000F" w:tentative="1">
      <w:start w:val="1"/>
      <w:numFmt w:val="decimal"/>
      <w:lvlText w:val="%4."/>
      <w:lvlJc w:val="left"/>
      <w:pPr>
        <w:ind w:left="2590" w:hanging="360"/>
      </w:pPr>
    </w:lvl>
    <w:lvl w:ilvl="4" w:tplc="08090019" w:tentative="1">
      <w:start w:val="1"/>
      <w:numFmt w:val="lowerLetter"/>
      <w:lvlText w:val="%5."/>
      <w:lvlJc w:val="left"/>
      <w:pPr>
        <w:ind w:left="3310" w:hanging="360"/>
      </w:pPr>
    </w:lvl>
    <w:lvl w:ilvl="5" w:tplc="0809001B" w:tentative="1">
      <w:start w:val="1"/>
      <w:numFmt w:val="lowerRoman"/>
      <w:lvlText w:val="%6."/>
      <w:lvlJc w:val="right"/>
      <w:pPr>
        <w:ind w:left="4030" w:hanging="180"/>
      </w:pPr>
    </w:lvl>
    <w:lvl w:ilvl="6" w:tplc="0809000F" w:tentative="1">
      <w:start w:val="1"/>
      <w:numFmt w:val="decimal"/>
      <w:lvlText w:val="%7."/>
      <w:lvlJc w:val="left"/>
      <w:pPr>
        <w:ind w:left="4750" w:hanging="360"/>
      </w:pPr>
    </w:lvl>
    <w:lvl w:ilvl="7" w:tplc="08090019" w:tentative="1">
      <w:start w:val="1"/>
      <w:numFmt w:val="lowerLetter"/>
      <w:lvlText w:val="%8."/>
      <w:lvlJc w:val="left"/>
      <w:pPr>
        <w:ind w:left="5470" w:hanging="360"/>
      </w:pPr>
    </w:lvl>
    <w:lvl w:ilvl="8" w:tplc="0809001B" w:tentative="1">
      <w:start w:val="1"/>
      <w:numFmt w:val="lowerRoman"/>
      <w:lvlText w:val="%9."/>
      <w:lvlJc w:val="right"/>
      <w:pPr>
        <w:ind w:left="6190" w:hanging="180"/>
      </w:pPr>
    </w:lvl>
  </w:abstractNum>
  <w:abstractNum w:abstractNumId="12"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9"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20"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8"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9"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7"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8"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4"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6"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7"/>
  </w:num>
  <w:num w:numId="2">
    <w:abstractNumId w:val="14"/>
  </w:num>
  <w:num w:numId="3">
    <w:abstractNumId w:val="18"/>
  </w:num>
  <w:num w:numId="4">
    <w:abstractNumId w:val="22"/>
  </w:num>
  <w:num w:numId="5">
    <w:abstractNumId w:val="28"/>
  </w:num>
  <w:num w:numId="6">
    <w:abstractNumId w:val="3"/>
  </w:num>
  <w:num w:numId="7">
    <w:abstractNumId w:val="40"/>
  </w:num>
  <w:num w:numId="8">
    <w:abstractNumId w:val="36"/>
  </w:num>
  <w:num w:numId="9">
    <w:abstractNumId w:val="38"/>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6"/>
    </w:lvlOverride>
  </w:num>
  <w:num w:numId="13">
    <w:abstractNumId w:val="32"/>
  </w:num>
  <w:num w:numId="14">
    <w:abstractNumId w:val="46"/>
  </w:num>
  <w:num w:numId="15">
    <w:abstractNumId w:val="21"/>
  </w:num>
  <w:num w:numId="16">
    <w:abstractNumId w:val="1"/>
  </w:num>
  <w:num w:numId="17">
    <w:abstractNumId w:val="2"/>
  </w:num>
  <w:num w:numId="18">
    <w:abstractNumId w:val="10"/>
  </w:num>
  <w:num w:numId="19">
    <w:abstractNumId w:val="0"/>
  </w:num>
  <w:num w:numId="20">
    <w:abstractNumId w:val="31"/>
  </w:num>
  <w:num w:numId="21">
    <w:abstractNumId w:val="17"/>
  </w:num>
  <w:num w:numId="22">
    <w:abstractNumId w:val="5"/>
  </w:num>
  <w:num w:numId="23">
    <w:abstractNumId w:val="15"/>
  </w:num>
  <w:num w:numId="24">
    <w:abstractNumId w:val="33"/>
  </w:num>
  <w:num w:numId="25">
    <w:abstractNumId w:val="34"/>
  </w:num>
  <w:num w:numId="26">
    <w:abstractNumId w:val="26"/>
  </w:num>
  <w:num w:numId="27">
    <w:abstractNumId w:val="12"/>
  </w:num>
  <w:num w:numId="28">
    <w:abstractNumId w:val="13"/>
  </w:num>
  <w:num w:numId="29">
    <w:abstractNumId w:val="25"/>
  </w:num>
  <w:num w:numId="30">
    <w:abstractNumId w:val="39"/>
  </w:num>
  <w:num w:numId="31">
    <w:abstractNumId w:val="4"/>
  </w:num>
  <w:num w:numId="32">
    <w:abstractNumId w:val="7"/>
  </w:num>
  <w:num w:numId="33">
    <w:abstractNumId w:val="24"/>
  </w:num>
  <w:num w:numId="34">
    <w:abstractNumId w:val="42"/>
  </w:num>
  <w:num w:numId="35">
    <w:abstractNumId w:val="20"/>
  </w:num>
  <w:num w:numId="36">
    <w:abstractNumId w:val="44"/>
  </w:num>
  <w:num w:numId="37">
    <w:abstractNumId w:val="9"/>
  </w:num>
  <w:num w:numId="38">
    <w:abstractNumId w:val="19"/>
  </w:num>
  <w:num w:numId="39">
    <w:abstractNumId w:val="23"/>
  </w:num>
  <w:num w:numId="40">
    <w:abstractNumId w:val="6"/>
  </w:num>
  <w:num w:numId="41">
    <w:abstractNumId w:val="37"/>
  </w:num>
  <w:num w:numId="42">
    <w:abstractNumId w:val="37"/>
  </w:num>
  <w:num w:numId="43">
    <w:abstractNumId w:val="37"/>
  </w:num>
  <w:num w:numId="44">
    <w:abstractNumId w:val="35"/>
  </w:num>
  <w:num w:numId="45">
    <w:abstractNumId w:val="29"/>
  </w:num>
  <w:num w:numId="46">
    <w:abstractNumId w:val="41"/>
  </w:num>
  <w:num w:numId="47">
    <w:abstractNumId w:val="8"/>
  </w:num>
  <w:num w:numId="48">
    <w:abstractNumId w:val="45"/>
  </w:num>
  <w:num w:numId="49">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0857"/>
    <w:rsid w:val="00035C81"/>
    <w:rsid w:val="00040C3C"/>
    <w:rsid w:val="00044E31"/>
    <w:rsid w:val="00050B86"/>
    <w:rsid w:val="00053932"/>
    <w:rsid w:val="00063594"/>
    <w:rsid w:val="000775E3"/>
    <w:rsid w:val="00083EE7"/>
    <w:rsid w:val="00084CFD"/>
    <w:rsid w:val="00090FCB"/>
    <w:rsid w:val="00091D30"/>
    <w:rsid w:val="00093F1B"/>
    <w:rsid w:val="00094915"/>
    <w:rsid w:val="00096D4C"/>
    <w:rsid w:val="000B09C8"/>
    <w:rsid w:val="000B0F5E"/>
    <w:rsid w:val="000B2944"/>
    <w:rsid w:val="000B5D60"/>
    <w:rsid w:val="000C7B3B"/>
    <w:rsid w:val="000D67E4"/>
    <w:rsid w:val="000D6D7D"/>
    <w:rsid w:val="000E204E"/>
    <w:rsid w:val="000F0007"/>
    <w:rsid w:val="00100118"/>
    <w:rsid w:val="00106122"/>
    <w:rsid w:val="001062CC"/>
    <w:rsid w:val="00110172"/>
    <w:rsid w:val="0011468E"/>
    <w:rsid w:val="00126E6B"/>
    <w:rsid w:val="0013798B"/>
    <w:rsid w:val="001444A5"/>
    <w:rsid w:val="00161EC7"/>
    <w:rsid w:val="00163DC6"/>
    <w:rsid w:val="0017169B"/>
    <w:rsid w:val="001746B0"/>
    <w:rsid w:val="0019427B"/>
    <w:rsid w:val="0019718D"/>
    <w:rsid w:val="001B4DA7"/>
    <w:rsid w:val="001B4E36"/>
    <w:rsid w:val="001B5668"/>
    <w:rsid w:val="001B6DF0"/>
    <w:rsid w:val="001C3285"/>
    <w:rsid w:val="001C3F3C"/>
    <w:rsid w:val="001C5709"/>
    <w:rsid w:val="001C79EB"/>
    <w:rsid w:val="001D04D7"/>
    <w:rsid w:val="001D1547"/>
    <w:rsid w:val="001D21D0"/>
    <w:rsid w:val="001F0151"/>
    <w:rsid w:val="001F44D7"/>
    <w:rsid w:val="001F5B99"/>
    <w:rsid w:val="001F5CCE"/>
    <w:rsid w:val="001F6485"/>
    <w:rsid w:val="00204115"/>
    <w:rsid w:val="00212178"/>
    <w:rsid w:val="00221936"/>
    <w:rsid w:val="00226995"/>
    <w:rsid w:val="00232F0E"/>
    <w:rsid w:val="0023469F"/>
    <w:rsid w:val="002348EF"/>
    <w:rsid w:val="002409BF"/>
    <w:rsid w:val="00242090"/>
    <w:rsid w:val="00244ADB"/>
    <w:rsid w:val="00247F85"/>
    <w:rsid w:val="00250D01"/>
    <w:rsid w:val="00254E2E"/>
    <w:rsid w:val="002619AA"/>
    <w:rsid w:val="00262E03"/>
    <w:rsid w:val="00263C86"/>
    <w:rsid w:val="00264AF6"/>
    <w:rsid w:val="00280784"/>
    <w:rsid w:val="00281A5B"/>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141DA"/>
    <w:rsid w:val="003207C6"/>
    <w:rsid w:val="00322166"/>
    <w:rsid w:val="003230C5"/>
    <w:rsid w:val="00343A46"/>
    <w:rsid w:val="00346E82"/>
    <w:rsid w:val="00352AE0"/>
    <w:rsid w:val="00356365"/>
    <w:rsid w:val="00361E11"/>
    <w:rsid w:val="00362731"/>
    <w:rsid w:val="003637B0"/>
    <w:rsid w:val="003650CC"/>
    <w:rsid w:val="00375B42"/>
    <w:rsid w:val="003A361F"/>
    <w:rsid w:val="003B0AF9"/>
    <w:rsid w:val="003C2491"/>
    <w:rsid w:val="003C4689"/>
    <w:rsid w:val="003C5FCF"/>
    <w:rsid w:val="003C620C"/>
    <w:rsid w:val="003C7B18"/>
    <w:rsid w:val="003D0001"/>
    <w:rsid w:val="003F1766"/>
    <w:rsid w:val="00425150"/>
    <w:rsid w:val="00433C76"/>
    <w:rsid w:val="004355B9"/>
    <w:rsid w:val="00441249"/>
    <w:rsid w:val="0044430F"/>
    <w:rsid w:val="00457CC8"/>
    <w:rsid w:val="0046485A"/>
    <w:rsid w:val="004758DB"/>
    <w:rsid w:val="004848A8"/>
    <w:rsid w:val="004A160C"/>
    <w:rsid w:val="004A2FEC"/>
    <w:rsid w:val="004A3034"/>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942D7"/>
    <w:rsid w:val="005A1E4E"/>
    <w:rsid w:val="005A241F"/>
    <w:rsid w:val="005A433A"/>
    <w:rsid w:val="005B0175"/>
    <w:rsid w:val="005B2822"/>
    <w:rsid w:val="005B5783"/>
    <w:rsid w:val="005B77FF"/>
    <w:rsid w:val="005C4D5B"/>
    <w:rsid w:val="005E7A3B"/>
    <w:rsid w:val="005F5D32"/>
    <w:rsid w:val="005F7EF2"/>
    <w:rsid w:val="00621E25"/>
    <w:rsid w:val="006246ED"/>
    <w:rsid w:val="00632897"/>
    <w:rsid w:val="00636EC7"/>
    <w:rsid w:val="00640AA3"/>
    <w:rsid w:val="00650F0B"/>
    <w:rsid w:val="0065382B"/>
    <w:rsid w:val="00674D25"/>
    <w:rsid w:val="006817CC"/>
    <w:rsid w:val="00684F77"/>
    <w:rsid w:val="0068640D"/>
    <w:rsid w:val="006913A9"/>
    <w:rsid w:val="0069183E"/>
    <w:rsid w:val="00692D4A"/>
    <w:rsid w:val="006A1BF9"/>
    <w:rsid w:val="006A2FF7"/>
    <w:rsid w:val="006A320A"/>
    <w:rsid w:val="006A53E4"/>
    <w:rsid w:val="006B0C4F"/>
    <w:rsid w:val="006B1FA9"/>
    <w:rsid w:val="006C69E5"/>
    <w:rsid w:val="006D2DBC"/>
    <w:rsid w:val="006D7353"/>
    <w:rsid w:val="006E2695"/>
    <w:rsid w:val="006F0B2A"/>
    <w:rsid w:val="00714601"/>
    <w:rsid w:val="007201A0"/>
    <w:rsid w:val="00721CFF"/>
    <w:rsid w:val="00722DD9"/>
    <w:rsid w:val="00723BA0"/>
    <w:rsid w:val="00737439"/>
    <w:rsid w:val="007417E1"/>
    <w:rsid w:val="0074428D"/>
    <w:rsid w:val="00762BDF"/>
    <w:rsid w:val="007661DA"/>
    <w:rsid w:val="007666FE"/>
    <w:rsid w:val="007679CD"/>
    <w:rsid w:val="0077547B"/>
    <w:rsid w:val="00777A7A"/>
    <w:rsid w:val="007831D8"/>
    <w:rsid w:val="0078445E"/>
    <w:rsid w:val="007907C1"/>
    <w:rsid w:val="00800D5B"/>
    <w:rsid w:val="00802191"/>
    <w:rsid w:val="0080489C"/>
    <w:rsid w:val="008048AA"/>
    <w:rsid w:val="008160FD"/>
    <w:rsid w:val="00817FAE"/>
    <w:rsid w:val="00840798"/>
    <w:rsid w:val="00847F18"/>
    <w:rsid w:val="00851061"/>
    <w:rsid w:val="00861159"/>
    <w:rsid w:val="00872791"/>
    <w:rsid w:val="00875DFC"/>
    <w:rsid w:val="0088153B"/>
    <w:rsid w:val="0088414E"/>
    <w:rsid w:val="00893DBA"/>
    <w:rsid w:val="00894035"/>
    <w:rsid w:val="00897D3C"/>
    <w:rsid w:val="008A021E"/>
    <w:rsid w:val="008A4B23"/>
    <w:rsid w:val="008A61BC"/>
    <w:rsid w:val="008A69EB"/>
    <w:rsid w:val="008A78F0"/>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FF8"/>
    <w:rsid w:val="009A04F6"/>
    <w:rsid w:val="009A502A"/>
    <w:rsid w:val="009A57AE"/>
    <w:rsid w:val="009A7F46"/>
    <w:rsid w:val="009B150B"/>
    <w:rsid w:val="009B4B6F"/>
    <w:rsid w:val="009B5504"/>
    <w:rsid w:val="009B7DC9"/>
    <w:rsid w:val="009C0827"/>
    <w:rsid w:val="009C0D0A"/>
    <w:rsid w:val="009C6D4C"/>
    <w:rsid w:val="009E1A26"/>
    <w:rsid w:val="009E39BE"/>
    <w:rsid w:val="009F5745"/>
    <w:rsid w:val="00A02F79"/>
    <w:rsid w:val="00A03450"/>
    <w:rsid w:val="00A06230"/>
    <w:rsid w:val="00A12697"/>
    <w:rsid w:val="00A20F16"/>
    <w:rsid w:val="00A25E7C"/>
    <w:rsid w:val="00A26565"/>
    <w:rsid w:val="00A27E3B"/>
    <w:rsid w:val="00A333CC"/>
    <w:rsid w:val="00A33E68"/>
    <w:rsid w:val="00A40E85"/>
    <w:rsid w:val="00A56B1A"/>
    <w:rsid w:val="00A62BC3"/>
    <w:rsid w:val="00A64AC6"/>
    <w:rsid w:val="00A66B29"/>
    <w:rsid w:val="00A74107"/>
    <w:rsid w:val="00A84515"/>
    <w:rsid w:val="00A8630D"/>
    <w:rsid w:val="00A87F08"/>
    <w:rsid w:val="00A9277D"/>
    <w:rsid w:val="00AA6322"/>
    <w:rsid w:val="00AA67B6"/>
    <w:rsid w:val="00AA6939"/>
    <w:rsid w:val="00AB14BA"/>
    <w:rsid w:val="00AD0953"/>
    <w:rsid w:val="00AD19EB"/>
    <w:rsid w:val="00AF5729"/>
    <w:rsid w:val="00AF58AB"/>
    <w:rsid w:val="00AF7155"/>
    <w:rsid w:val="00B3224B"/>
    <w:rsid w:val="00B35B61"/>
    <w:rsid w:val="00B37DEE"/>
    <w:rsid w:val="00B440B2"/>
    <w:rsid w:val="00B53C9C"/>
    <w:rsid w:val="00B55633"/>
    <w:rsid w:val="00B56318"/>
    <w:rsid w:val="00B75B9A"/>
    <w:rsid w:val="00B76300"/>
    <w:rsid w:val="00B86408"/>
    <w:rsid w:val="00B87FAD"/>
    <w:rsid w:val="00B93023"/>
    <w:rsid w:val="00B96D61"/>
    <w:rsid w:val="00BA1469"/>
    <w:rsid w:val="00BA3C4D"/>
    <w:rsid w:val="00BB083E"/>
    <w:rsid w:val="00BB60C3"/>
    <w:rsid w:val="00BC076B"/>
    <w:rsid w:val="00BD33D4"/>
    <w:rsid w:val="00BD52A6"/>
    <w:rsid w:val="00BD7AAE"/>
    <w:rsid w:val="00BE2EBA"/>
    <w:rsid w:val="00BE4EDA"/>
    <w:rsid w:val="00BF3C5E"/>
    <w:rsid w:val="00BF416C"/>
    <w:rsid w:val="00BF568B"/>
    <w:rsid w:val="00C02981"/>
    <w:rsid w:val="00C0467C"/>
    <w:rsid w:val="00C300FD"/>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2AD"/>
    <w:rsid w:val="00CE0DBE"/>
    <w:rsid w:val="00CE1E77"/>
    <w:rsid w:val="00CE4E20"/>
    <w:rsid w:val="00CE7A51"/>
    <w:rsid w:val="00D04BD3"/>
    <w:rsid w:val="00D10D16"/>
    <w:rsid w:val="00D129B7"/>
    <w:rsid w:val="00D149DA"/>
    <w:rsid w:val="00D1745E"/>
    <w:rsid w:val="00D2347D"/>
    <w:rsid w:val="00D374FE"/>
    <w:rsid w:val="00D54EFB"/>
    <w:rsid w:val="00D55462"/>
    <w:rsid w:val="00D55B54"/>
    <w:rsid w:val="00D76705"/>
    <w:rsid w:val="00D8031D"/>
    <w:rsid w:val="00D86A68"/>
    <w:rsid w:val="00D93618"/>
    <w:rsid w:val="00D97864"/>
    <w:rsid w:val="00D979C4"/>
    <w:rsid w:val="00DD1970"/>
    <w:rsid w:val="00DE6E93"/>
    <w:rsid w:val="00DF4310"/>
    <w:rsid w:val="00DF4C93"/>
    <w:rsid w:val="00DF5618"/>
    <w:rsid w:val="00E02F35"/>
    <w:rsid w:val="00E137E3"/>
    <w:rsid w:val="00E174E3"/>
    <w:rsid w:val="00E25641"/>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3153"/>
    <w:rsid w:val="00EA69A5"/>
    <w:rsid w:val="00EB1C14"/>
    <w:rsid w:val="00EC0528"/>
    <w:rsid w:val="00EC0815"/>
    <w:rsid w:val="00EC2EA8"/>
    <w:rsid w:val="00EC45DA"/>
    <w:rsid w:val="00ED28F5"/>
    <w:rsid w:val="00ED387A"/>
    <w:rsid w:val="00ED5DB4"/>
    <w:rsid w:val="00EE1644"/>
    <w:rsid w:val="00EF3CA3"/>
    <w:rsid w:val="00EF753D"/>
    <w:rsid w:val="00F05657"/>
    <w:rsid w:val="00F06C97"/>
    <w:rsid w:val="00F14690"/>
    <w:rsid w:val="00F1509F"/>
    <w:rsid w:val="00F151C0"/>
    <w:rsid w:val="00F16742"/>
    <w:rsid w:val="00F200F5"/>
    <w:rsid w:val="00F24592"/>
    <w:rsid w:val="00F4223C"/>
    <w:rsid w:val="00F517CA"/>
    <w:rsid w:val="00F61A9D"/>
    <w:rsid w:val="00F62C9C"/>
    <w:rsid w:val="00F714F1"/>
    <w:rsid w:val="00F75995"/>
    <w:rsid w:val="00F87EA6"/>
    <w:rsid w:val="00F90D82"/>
    <w:rsid w:val="00FA43D5"/>
    <w:rsid w:val="00FA6A06"/>
    <w:rsid w:val="00FB3C64"/>
    <w:rsid w:val="00FB44E5"/>
    <w:rsid w:val="00FB706E"/>
    <w:rsid w:val="00FC0650"/>
    <w:rsid w:val="00FD5FFB"/>
    <w:rsid w:val="00FD7D48"/>
    <w:rsid w:val="00FE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 w:type="character" w:customStyle="1" w:styleId="normaltextrun">
    <w:name w:val="normaltextrun"/>
    <w:basedOn w:val="DefaultParagraphFont"/>
    <w:rsid w:val="004A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SSDes-DCPP@mod.gov.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of.mod.uk/aofcontent/tactical/toolki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hyperlink" Target="mailto:Jeff.day334@mod.gov.uk" TargetMode="Externa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dstan.mod.uk/" TargetMode="External"/><Relationship Id="rId27" Type="http://schemas.openxmlformats.org/officeDocument/2006/relationships/hyperlink" Target="https://www.aof.mod.uk/aofcontent/tactical/toolkit/index.htm" TargetMode="External"/><Relationship Id="rId30" Type="http://schemas.openxmlformats.org/officeDocument/2006/relationships/diagramData" Target="diagrams/data1.xml"/><Relationship Id="rId35" Type="http://schemas.openxmlformats.org/officeDocument/2006/relationships/hyperlink" Target="mailto:oliver.burrows100@mod.gov.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6733"/>
    <w:rsid w:val="004E7EF8"/>
    <w:rsid w:val="004F2121"/>
    <w:rsid w:val="00560560"/>
    <w:rsid w:val="00562B84"/>
    <w:rsid w:val="00576A09"/>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7420"/>
    <w:rsid w:val="00C54613"/>
    <w:rsid w:val="00C95416"/>
    <w:rsid w:val="00D15273"/>
    <w:rsid w:val="00D72512"/>
    <w:rsid w:val="00D946BA"/>
    <w:rsid w:val="00DD68AD"/>
    <w:rsid w:val="00E04BFA"/>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24 August 2022</Abstract>
  <CompanyAddress/>
  <CompanyPhone>03001552535</CompanyPhone>
  <CompanyFax/>
  <CompanyEmail>manmeet.singh118@mod.gov.uk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B944DE-8B88-4E92-A695-3A13FD0379CF}">
  <ds:schemaRefs>
    <ds:schemaRef ds:uri="http://schemas.microsoft.com/sharepoint/v3/contenttype/forms"/>
  </ds:schemaRefs>
</ds:datastoreItem>
</file>

<file path=customXml/itemProps3.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FDF3F-7D15-4AB2-9901-4302B514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14954</Words>
  <Characters>85243</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‘Anomaly Detection’ Analysis and Reporting Tool</vt:lpstr>
    </vt:vector>
  </TitlesOfParts>
  <Manager>Bobby Singh</Manager>
  <Company/>
  <LinksUpToDate>false</LinksUpToDate>
  <CharactersWithSpaces>99998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‘Anomaly Detection’ Analysis and Reporting Tool</dc:title>
  <dc:subject>704597450</dc:subject>
  <dc:creator>Culshaw, Lee D (Navy Comrcl-Comrcl Mngr 1)</dc:creator>
  <cp:keywords/>
  <dc:description/>
  <cp:lastModifiedBy>Singh, Manmeet C2 (NAVY FD-COMRCL-Mgr5 Sourcing)</cp:lastModifiedBy>
  <cp:revision>2</cp:revision>
  <dcterms:created xsi:type="dcterms:W3CDTF">2022-08-24T09:45:00Z</dcterms:created>
  <dcterms:modified xsi:type="dcterms:W3CDTF">2022-08-24T09:45:00Z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ies>
</file>