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93EEC" w14:textId="3D54D96C" w:rsidR="00F565AC" w:rsidRPr="00252029" w:rsidRDefault="00DE439C" w:rsidP="00AF1C07">
      <w:pPr>
        <w:pStyle w:val="DeptBullets"/>
        <w:rPr>
          <w:b/>
          <w:sz w:val="32"/>
          <w:szCs w:val="32"/>
        </w:rPr>
      </w:pPr>
      <w:r>
        <w:rPr>
          <w:b/>
          <w:sz w:val="32"/>
          <w:szCs w:val="32"/>
        </w:rPr>
        <w:t xml:space="preserve">Document </w:t>
      </w:r>
      <w:r w:rsidR="00D61F4C">
        <w:rPr>
          <w:b/>
          <w:sz w:val="32"/>
          <w:szCs w:val="32"/>
        </w:rPr>
        <w:t xml:space="preserve">3 - </w:t>
      </w:r>
      <w:r w:rsidR="00274938">
        <w:rPr>
          <w:b/>
          <w:sz w:val="32"/>
          <w:szCs w:val="32"/>
        </w:rPr>
        <w:t xml:space="preserve">Practice </w:t>
      </w:r>
      <w:r w:rsidR="00F565AC" w:rsidRPr="00252029">
        <w:rPr>
          <w:b/>
          <w:sz w:val="32"/>
          <w:szCs w:val="32"/>
        </w:rPr>
        <w:t>Leadership</w:t>
      </w:r>
      <w:r w:rsidR="00274938">
        <w:rPr>
          <w:b/>
          <w:sz w:val="32"/>
          <w:szCs w:val="32"/>
        </w:rPr>
        <w:t xml:space="preserve"> Programme</w:t>
      </w:r>
      <w:r w:rsidR="00F565AC" w:rsidRPr="00252029">
        <w:rPr>
          <w:b/>
          <w:sz w:val="32"/>
          <w:szCs w:val="32"/>
        </w:rPr>
        <w:t xml:space="preserve"> ITT Specification </w:t>
      </w:r>
    </w:p>
    <w:p w14:paraId="6C687F3C" w14:textId="45076910" w:rsidR="00AF1C07" w:rsidRPr="00252029" w:rsidRDefault="003F5CDF" w:rsidP="00AF1C07">
      <w:pPr>
        <w:pStyle w:val="DeptBullets"/>
        <w:rPr>
          <w:b/>
          <w:sz w:val="28"/>
          <w:szCs w:val="28"/>
        </w:rPr>
      </w:pPr>
      <w:r w:rsidRPr="00252029">
        <w:rPr>
          <w:b/>
          <w:bCs/>
          <w:sz w:val="28"/>
          <w:szCs w:val="28"/>
        </w:rPr>
        <w:t xml:space="preserve">1. </w:t>
      </w:r>
      <w:r w:rsidR="00F565AC" w:rsidRPr="00252029">
        <w:rPr>
          <w:b/>
          <w:sz w:val="28"/>
          <w:szCs w:val="28"/>
        </w:rPr>
        <w:t>Introduction</w:t>
      </w:r>
      <w:r w:rsidR="00303972" w:rsidRPr="00252029">
        <w:rPr>
          <w:b/>
          <w:sz w:val="28"/>
          <w:szCs w:val="28"/>
        </w:rPr>
        <w:t xml:space="preserve"> </w:t>
      </w:r>
      <w:r w:rsidR="004C7C0A" w:rsidRPr="00252029">
        <w:rPr>
          <w:b/>
          <w:bCs/>
          <w:sz w:val="28"/>
          <w:szCs w:val="28"/>
        </w:rPr>
        <w:t>and</w:t>
      </w:r>
      <w:r w:rsidR="00303972" w:rsidRPr="00252029">
        <w:rPr>
          <w:b/>
          <w:sz w:val="28"/>
          <w:szCs w:val="28"/>
        </w:rPr>
        <w:t xml:space="preserve"> Background </w:t>
      </w:r>
    </w:p>
    <w:p w14:paraId="20E1B730" w14:textId="10249274" w:rsidR="00DD4DDA" w:rsidRDefault="00F565AC" w:rsidP="44915223">
      <w:pPr>
        <w:pStyle w:val="paragraph"/>
        <w:spacing w:before="0" w:beforeAutospacing="0" w:after="0" w:afterAutospacing="0"/>
        <w:textAlignment w:val="baseline"/>
        <w:rPr>
          <w:rStyle w:val="normaltextrun"/>
          <w:rFonts w:ascii="Arial" w:hAnsi="Arial" w:cs="Arial"/>
          <w:sz w:val="22"/>
          <w:szCs w:val="22"/>
        </w:rPr>
      </w:pPr>
      <w:r w:rsidRPr="44915223">
        <w:rPr>
          <w:rStyle w:val="normaltextrun"/>
          <w:rFonts w:ascii="Arial" w:hAnsi="Arial" w:cs="Arial"/>
          <w:sz w:val="22"/>
          <w:szCs w:val="22"/>
        </w:rPr>
        <w:t>This contract is an exciting opportunity to be part of pioneering work to design, develop and deliver a national </w:t>
      </w:r>
      <w:r w:rsidR="000679C8" w:rsidRPr="44915223">
        <w:rPr>
          <w:rStyle w:val="normaltextrun"/>
          <w:rFonts w:ascii="Arial" w:hAnsi="Arial" w:cs="Arial"/>
          <w:sz w:val="22"/>
          <w:szCs w:val="22"/>
        </w:rPr>
        <w:t xml:space="preserve">Practice </w:t>
      </w:r>
      <w:r w:rsidR="007B1FB5" w:rsidRPr="44915223">
        <w:rPr>
          <w:rStyle w:val="normaltextrun"/>
          <w:rFonts w:ascii="Arial" w:hAnsi="Arial" w:cs="Arial"/>
          <w:sz w:val="22"/>
          <w:szCs w:val="22"/>
        </w:rPr>
        <w:t>Leadership</w:t>
      </w:r>
      <w:r w:rsidR="006B197D" w:rsidRPr="44915223">
        <w:rPr>
          <w:rStyle w:val="normaltextrun"/>
          <w:rFonts w:ascii="Arial" w:hAnsi="Arial" w:cs="Arial"/>
          <w:sz w:val="22"/>
          <w:szCs w:val="22"/>
        </w:rPr>
        <w:t xml:space="preserve"> Continuous Professional Development</w:t>
      </w:r>
      <w:r w:rsidR="007B1FB5" w:rsidRPr="44915223">
        <w:rPr>
          <w:rStyle w:val="normaltextrun"/>
          <w:rFonts w:ascii="Arial" w:hAnsi="Arial" w:cs="Arial"/>
          <w:sz w:val="22"/>
          <w:szCs w:val="22"/>
        </w:rPr>
        <w:t xml:space="preserve"> </w:t>
      </w:r>
      <w:r w:rsidR="006B197D" w:rsidRPr="44915223">
        <w:rPr>
          <w:rStyle w:val="normaltextrun"/>
          <w:rFonts w:ascii="Arial" w:hAnsi="Arial" w:cs="Arial"/>
          <w:sz w:val="22"/>
          <w:szCs w:val="22"/>
        </w:rPr>
        <w:t>(</w:t>
      </w:r>
      <w:r w:rsidR="007B1FB5" w:rsidRPr="44915223">
        <w:rPr>
          <w:rStyle w:val="normaltextrun"/>
          <w:rFonts w:ascii="Arial" w:hAnsi="Arial" w:cs="Arial"/>
          <w:sz w:val="22"/>
          <w:szCs w:val="22"/>
        </w:rPr>
        <w:t>CPD</w:t>
      </w:r>
      <w:r w:rsidR="006B197D" w:rsidRPr="44915223">
        <w:rPr>
          <w:rStyle w:val="normaltextrun"/>
          <w:rFonts w:ascii="Arial" w:hAnsi="Arial" w:cs="Arial"/>
          <w:sz w:val="22"/>
          <w:szCs w:val="22"/>
        </w:rPr>
        <w:t>)</w:t>
      </w:r>
      <w:r w:rsidR="007B1FB5" w:rsidRPr="44915223">
        <w:rPr>
          <w:rStyle w:val="normaltextrun"/>
          <w:rFonts w:ascii="Arial" w:hAnsi="Arial" w:cs="Arial"/>
          <w:sz w:val="22"/>
          <w:szCs w:val="22"/>
        </w:rPr>
        <w:t xml:space="preserve"> Programme</w:t>
      </w:r>
      <w:r w:rsidRPr="44915223">
        <w:rPr>
          <w:rStyle w:val="normaltextrun"/>
          <w:rFonts w:ascii="Arial" w:hAnsi="Arial" w:cs="Arial"/>
          <w:sz w:val="22"/>
          <w:szCs w:val="22"/>
        </w:rPr>
        <w:t xml:space="preserve"> for </w:t>
      </w:r>
      <w:r w:rsidR="00C35133" w:rsidRPr="44915223">
        <w:rPr>
          <w:rStyle w:val="normaltextrun"/>
          <w:rFonts w:ascii="Arial" w:hAnsi="Arial" w:cs="Arial"/>
          <w:sz w:val="22"/>
          <w:szCs w:val="22"/>
        </w:rPr>
        <w:t>c</w:t>
      </w:r>
      <w:r w:rsidR="007B1FB5" w:rsidRPr="44915223">
        <w:rPr>
          <w:rStyle w:val="normaltextrun"/>
          <w:rFonts w:ascii="Arial" w:hAnsi="Arial" w:cs="Arial"/>
          <w:sz w:val="22"/>
          <w:szCs w:val="22"/>
        </w:rPr>
        <w:t xml:space="preserve">hild and </w:t>
      </w:r>
      <w:r w:rsidR="00C35133" w:rsidRPr="44915223">
        <w:rPr>
          <w:rStyle w:val="normaltextrun"/>
          <w:rFonts w:ascii="Arial" w:hAnsi="Arial" w:cs="Arial"/>
          <w:sz w:val="22"/>
          <w:szCs w:val="22"/>
        </w:rPr>
        <w:t>f</w:t>
      </w:r>
      <w:r w:rsidR="007B1FB5" w:rsidRPr="44915223">
        <w:rPr>
          <w:rStyle w:val="normaltextrun"/>
          <w:rFonts w:ascii="Arial" w:hAnsi="Arial" w:cs="Arial"/>
          <w:sz w:val="22"/>
          <w:szCs w:val="22"/>
        </w:rPr>
        <w:t>amily social workers</w:t>
      </w:r>
      <w:r w:rsidR="7C2647A9" w:rsidRPr="44915223">
        <w:rPr>
          <w:rStyle w:val="normaltextrun"/>
          <w:rFonts w:ascii="Arial" w:hAnsi="Arial" w:cs="Arial"/>
          <w:sz w:val="22"/>
          <w:szCs w:val="22"/>
        </w:rPr>
        <w:t xml:space="preserve"> in England</w:t>
      </w:r>
      <w:r w:rsidR="006E1FB6">
        <w:rPr>
          <w:rStyle w:val="normaltextrun"/>
          <w:rFonts w:ascii="Arial" w:hAnsi="Arial" w:cs="Arial"/>
          <w:sz w:val="22"/>
          <w:szCs w:val="22"/>
        </w:rPr>
        <w:t xml:space="preserve">. </w:t>
      </w:r>
      <w:r w:rsidR="007B1FB5" w:rsidRPr="44915223">
        <w:rPr>
          <w:rStyle w:val="normaltextrun"/>
          <w:rFonts w:ascii="Arial" w:hAnsi="Arial" w:cs="Arial"/>
          <w:sz w:val="22"/>
          <w:szCs w:val="22"/>
        </w:rPr>
        <w:t xml:space="preserve"> </w:t>
      </w:r>
      <w:r w:rsidR="007B1FB5" w:rsidRPr="6D443373">
        <w:rPr>
          <w:rStyle w:val="normaltextrun"/>
          <w:rFonts w:ascii="Arial" w:hAnsi="Arial" w:cs="Arial"/>
          <w:sz w:val="22"/>
          <w:szCs w:val="22"/>
        </w:rPr>
        <w:t xml:space="preserve"> </w:t>
      </w:r>
    </w:p>
    <w:p w14:paraId="65B1CD5D" w14:textId="77777777" w:rsidR="00DD4DDA" w:rsidRDefault="00DD4DDA" w:rsidP="00F565AC">
      <w:pPr>
        <w:pStyle w:val="paragraph"/>
        <w:spacing w:before="0" w:beforeAutospacing="0" w:after="0" w:afterAutospacing="0"/>
        <w:textAlignment w:val="baseline"/>
        <w:rPr>
          <w:rStyle w:val="normaltextrun"/>
          <w:rFonts w:ascii="Arial" w:hAnsi="Arial" w:cs="Arial"/>
          <w:sz w:val="22"/>
          <w:szCs w:val="22"/>
        </w:rPr>
      </w:pPr>
    </w:p>
    <w:p w14:paraId="6A217A20" w14:textId="21AC2AC1" w:rsidR="002B4B1A" w:rsidRDefault="00F565AC" w:rsidP="0FBF1740">
      <w:pPr>
        <w:pStyle w:val="paragraph"/>
        <w:spacing w:before="0" w:beforeAutospacing="0" w:after="0" w:afterAutospacing="0"/>
        <w:textAlignment w:val="baseline"/>
        <w:rPr>
          <w:rStyle w:val="normaltextrun"/>
          <w:rFonts w:ascii="Arial" w:hAnsi="Arial" w:cs="Arial"/>
          <w:sz w:val="22"/>
          <w:szCs w:val="22"/>
        </w:rPr>
      </w:pPr>
      <w:r w:rsidRPr="0FBF1740">
        <w:rPr>
          <w:rStyle w:val="normaltextrun"/>
          <w:rFonts w:ascii="Arial" w:hAnsi="Arial" w:cs="Arial"/>
          <w:sz w:val="22"/>
          <w:szCs w:val="22"/>
        </w:rPr>
        <w:t xml:space="preserve">We envisage that the successful supplier </w:t>
      </w:r>
      <w:r w:rsidR="007B1FB5" w:rsidRPr="0FBF1740">
        <w:rPr>
          <w:rStyle w:val="normaltextrun"/>
          <w:rFonts w:ascii="Arial" w:hAnsi="Arial" w:cs="Arial"/>
          <w:sz w:val="22"/>
          <w:szCs w:val="22"/>
        </w:rPr>
        <w:t xml:space="preserve">or </w:t>
      </w:r>
      <w:r w:rsidR="00D66ABE" w:rsidRPr="0FBF1740">
        <w:rPr>
          <w:rStyle w:val="normaltextrun"/>
          <w:rFonts w:ascii="Arial" w:hAnsi="Arial" w:cs="Arial"/>
          <w:sz w:val="22"/>
          <w:szCs w:val="22"/>
        </w:rPr>
        <w:t xml:space="preserve">group </w:t>
      </w:r>
      <w:r w:rsidR="007B1FB5" w:rsidRPr="0FBF1740">
        <w:rPr>
          <w:rStyle w:val="normaltextrun"/>
          <w:rFonts w:ascii="Arial" w:hAnsi="Arial" w:cs="Arial"/>
          <w:sz w:val="22"/>
          <w:szCs w:val="22"/>
        </w:rPr>
        <w:t xml:space="preserve">of suppliers </w:t>
      </w:r>
      <w:r w:rsidRPr="0FBF1740">
        <w:rPr>
          <w:rStyle w:val="normaltextrun"/>
          <w:rFonts w:ascii="Arial" w:hAnsi="Arial" w:cs="Arial"/>
          <w:sz w:val="22"/>
          <w:szCs w:val="22"/>
        </w:rPr>
        <w:t xml:space="preserve">will </w:t>
      </w:r>
      <w:r w:rsidR="007B1FB5" w:rsidRPr="0FBF1740">
        <w:rPr>
          <w:rStyle w:val="normaltextrun"/>
          <w:rFonts w:ascii="Arial" w:hAnsi="Arial" w:cs="Arial"/>
          <w:sz w:val="22"/>
          <w:szCs w:val="22"/>
        </w:rPr>
        <w:t>develop</w:t>
      </w:r>
      <w:r w:rsidR="002223FA" w:rsidRPr="0FBF1740">
        <w:rPr>
          <w:rStyle w:val="normaltextrun"/>
          <w:rFonts w:ascii="Arial" w:hAnsi="Arial" w:cs="Arial"/>
          <w:sz w:val="22"/>
          <w:szCs w:val="22"/>
        </w:rPr>
        <w:t xml:space="preserve"> </w:t>
      </w:r>
      <w:r w:rsidR="00501FA2" w:rsidRPr="0FBF1740">
        <w:rPr>
          <w:rStyle w:val="normaltextrun"/>
          <w:rFonts w:ascii="Arial" w:hAnsi="Arial" w:cs="Arial"/>
          <w:sz w:val="22"/>
          <w:szCs w:val="22"/>
        </w:rPr>
        <w:t xml:space="preserve">and </w:t>
      </w:r>
      <w:r w:rsidRPr="0FBF1740">
        <w:rPr>
          <w:rStyle w:val="normaltextrun"/>
          <w:rFonts w:ascii="Arial" w:hAnsi="Arial" w:cs="Arial"/>
          <w:sz w:val="22"/>
          <w:szCs w:val="22"/>
        </w:rPr>
        <w:t>deliver high</w:t>
      </w:r>
      <w:r w:rsidR="00501FA2" w:rsidRPr="0FBF1740">
        <w:rPr>
          <w:rStyle w:val="normaltextrun"/>
          <w:rFonts w:ascii="Arial" w:hAnsi="Arial" w:cs="Arial"/>
          <w:sz w:val="22"/>
          <w:szCs w:val="22"/>
        </w:rPr>
        <w:t xml:space="preserve"> </w:t>
      </w:r>
      <w:r w:rsidRPr="0FBF1740">
        <w:rPr>
          <w:rStyle w:val="normaltextrun"/>
          <w:rFonts w:ascii="Arial" w:hAnsi="Arial" w:cs="Arial"/>
          <w:sz w:val="22"/>
          <w:szCs w:val="22"/>
        </w:rPr>
        <w:t>quality </w:t>
      </w:r>
      <w:r w:rsidR="006B197D" w:rsidRPr="0FBF1740">
        <w:rPr>
          <w:rStyle w:val="normaltextrun"/>
          <w:rFonts w:ascii="Arial" w:hAnsi="Arial" w:cs="Arial"/>
          <w:sz w:val="22"/>
          <w:szCs w:val="22"/>
        </w:rPr>
        <w:t>CPD</w:t>
      </w:r>
      <w:r w:rsidRPr="0FBF1740">
        <w:rPr>
          <w:rStyle w:val="normaltextrun"/>
          <w:rFonts w:ascii="Arial" w:hAnsi="Arial" w:cs="Arial"/>
          <w:sz w:val="22"/>
          <w:szCs w:val="22"/>
        </w:rPr>
        <w:t> to approximately</w:t>
      </w:r>
      <w:r w:rsidR="007B1FB5" w:rsidRPr="0FBF1740">
        <w:rPr>
          <w:rStyle w:val="normaltextrun"/>
          <w:rFonts w:ascii="Arial" w:hAnsi="Arial" w:cs="Arial"/>
          <w:sz w:val="22"/>
          <w:szCs w:val="22"/>
        </w:rPr>
        <w:t xml:space="preserve"> 1000</w:t>
      </w:r>
      <w:r w:rsidRPr="0FBF1740">
        <w:rPr>
          <w:rStyle w:val="normaltextrun"/>
          <w:rFonts w:ascii="Arial" w:hAnsi="Arial" w:cs="Arial"/>
          <w:sz w:val="22"/>
          <w:szCs w:val="22"/>
        </w:rPr>
        <w:t xml:space="preserve"> </w:t>
      </w:r>
      <w:r w:rsidR="007B1FB5" w:rsidRPr="0FBF1740">
        <w:rPr>
          <w:rStyle w:val="normaltextrun"/>
          <w:rFonts w:ascii="Arial" w:hAnsi="Arial" w:cs="Arial"/>
          <w:sz w:val="22"/>
          <w:szCs w:val="22"/>
        </w:rPr>
        <w:t xml:space="preserve">social workers each </w:t>
      </w:r>
      <w:r w:rsidR="69F8EF4C" w:rsidRPr="0CA35C8D">
        <w:rPr>
          <w:rStyle w:val="normaltextrun"/>
          <w:rFonts w:ascii="Arial" w:hAnsi="Arial" w:cs="Arial"/>
          <w:sz w:val="22"/>
          <w:szCs w:val="22"/>
        </w:rPr>
        <w:t>contract</w:t>
      </w:r>
      <w:r w:rsidR="007B1FB5" w:rsidRPr="0FBF1740">
        <w:rPr>
          <w:rStyle w:val="normaltextrun"/>
          <w:rFonts w:ascii="Arial" w:hAnsi="Arial" w:cs="Arial"/>
          <w:sz w:val="22"/>
          <w:szCs w:val="22"/>
        </w:rPr>
        <w:t xml:space="preserve"> year</w:t>
      </w:r>
      <w:r w:rsidR="69F8EF4C" w:rsidRPr="0CA35C8D">
        <w:rPr>
          <w:rStyle w:val="normaltextrun"/>
          <w:rFonts w:ascii="Arial" w:hAnsi="Arial" w:cs="Arial"/>
          <w:sz w:val="22"/>
          <w:szCs w:val="22"/>
        </w:rPr>
        <w:t xml:space="preserve">, </w:t>
      </w:r>
      <w:r w:rsidR="00CE12FB">
        <w:rPr>
          <w:rStyle w:val="normaltextrun"/>
          <w:rFonts w:ascii="Arial" w:hAnsi="Arial" w:cs="Arial"/>
          <w:sz w:val="22"/>
          <w:szCs w:val="22"/>
        </w:rPr>
        <w:t>(</w:t>
      </w:r>
      <w:r w:rsidR="69F8EF4C" w:rsidRPr="0CA35C8D">
        <w:rPr>
          <w:rStyle w:val="normaltextrun"/>
          <w:rFonts w:ascii="Arial" w:hAnsi="Arial" w:cs="Arial"/>
          <w:sz w:val="22"/>
          <w:szCs w:val="22"/>
        </w:rPr>
        <w:t>2000 across the initial 2-year contract</w:t>
      </w:r>
      <w:r w:rsidR="00CE12FB">
        <w:rPr>
          <w:rStyle w:val="normaltextrun"/>
          <w:rFonts w:ascii="Arial" w:hAnsi="Arial" w:cs="Arial"/>
          <w:sz w:val="22"/>
          <w:szCs w:val="22"/>
        </w:rPr>
        <w:t>)</w:t>
      </w:r>
      <w:r w:rsidRPr="0CA35C8D">
        <w:rPr>
          <w:rStyle w:val="normaltextrun"/>
          <w:rFonts w:ascii="Arial" w:hAnsi="Arial" w:cs="Arial"/>
          <w:sz w:val="22"/>
          <w:szCs w:val="22"/>
        </w:rPr>
        <w:t>.</w:t>
      </w:r>
      <w:r w:rsidR="007B1FB5" w:rsidRPr="0FBF1740">
        <w:rPr>
          <w:rStyle w:val="normaltextrun"/>
          <w:rFonts w:ascii="Arial" w:hAnsi="Arial" w:cs="Arial"/>
          <w:sz w:val="22"/>
          <w:szCs w:val="22"/>
        </w:rPr>
        <w:t xml:space="preserve"> Th</w:t>
      </w:r>
      <w:r w:rsidR="00B372D1" w:rsidRPr="0FBF1740">
        <w:rPr>
          <w:rStyle w:val="normaltextrun"/>
          <w:rFonts w:ascii="Arial" w:hAnsi="Arial" w:cs="Arial"/>
          <w:sz w:val="22"/>
          <w:szCs w:val="22"/>
        </w:rPr>
        <w:t>is contract</w:t>
      </w:r>
      <w:r w:rsidR="007B1FB5" w:rsidRPr="0FBF1740">
        <w:rPr>
          <w:rStyle w:val="normaltextrun"/>
          <w:rFonts w:ascii="Arial" w:hAnsi="Arial" w:cs="Arial"/>
          <w:sz w:val="22"/>
          <w:szCs w:val="22"/>
        </w:rPr>
        <w:t xml:space="preserve"> </w:t>
      </w:r>
      <w:r w:rsidR="00B372D1" w:rsidRPr="0FBF1740">
        <w:rPr>
          <w:rStyle w:val="normaltextrun"/>
          <w:rFonts w:ascii="Arial" w:hAnsi="Arial" w:cs="Arial"/>
          <w:sz w:val="22"/>
          <w:szCs w:val="22"/>
        </w:rPr>
        <w:t>is to design, develop and deliver a</w:t>
      </w:r>
      <w:r w:rsidR="0046143C" w:rsidRPr="0FBF1740">
        <w:rPr>
          <w:rStyle w:val="normaltextrun"/>
          <w:rFonts w:ascii="Arial" w:hAnsi="Arial" w:cs="Arial"/>
          <w:sz w:val="22"/>
          <w:szCs w:val="22"/>
        </w:rPr>
        <w:t xml:space="preserve"> cohesive leadership programme</w:t>
      </w:r>
      <w:r w:rsidR="00FF64FC" w:rsidRPr="0FBF1740">
        <w:rPr>
          <w:rStyle w:val="normaltextrun"/>
          <w:rFonts w:ascii="Arial" w:hAnsi="Arial" w:cs="Arial"/>
          <w:sz w:val="22"/>
          <w:szCs w:val="22"/>
        </w:rPr>
        <w:t>,</w:t>
      </w:r>
      <w:r w:rsidR="008A3112" w:rsidRPr="0FBF1740">
        <w:rPr>
          <w:rStyle w:val="normaltextrun"/>
          <w:rFonts w:ascii="Arial" w:hAnsi="Arial" w:cs="Arial"/>
          <w:sz w:val="22"/>
          <w:szCs w:val="22"/>
        </w:rPr>
        <w:t xml:space="preserve"> that includes a range of models, and is tailored to reflect the needs and aspirations of leaders at the following stage</w:t>
      </w:r>
      <w:r w:rsidR="00CE12FB">
        <w:rPr>
          <w:rStyle w:val="normaltextrun"/>
          <w:rFonts w:ascii="Arial" w:hAnsi="Arial" w:cs="Arial"/>
          <w:sz w:val="22"/>
          <w:szCs w:val="22"/>
        </w:rPr>
        <w:t>s</w:t>
      </w:r>
      <w:r w:rsidR="008A3112" w:rsidRPr="0FBF1740">
        <w:rPr>
          <w:rStyle w:val="normaltextrun"/>
          <w:rFonts w:ascii="Arial" w:hAnsi="Arial" w:cs="Arial"/>
          <w:sz w:val="22"/>
          <w:szCs w:val="22"/>
        </w:rPr>
        <w:t xml:space="preserve"> of a social worker</w:t>
      </w:r>
      <w:r w:rsidR="7B792347" w:rsidRPr="0FBF1740">
        <w:rPr>
          <w:rStyle w:val="normaltextrun"/>
          <w:rFonts w:ascii="Arial" w:hAnsi="Arial" w:cs="Arial"/>
          <w:sz w:val="22"/>
          <w:szCs w:val="22"/>
        </w:rPr>
        <w:t>’</w:t>
      </w:r>
      <w:r w:rsidR="008A3112" w:rsidRPr="0FBF1740">
        <w:rPr>
          <w:rStyle w:val="normaltextrun"/>
          <w:rFonts w:ascii="Arial" w:hAnsi="Arial" w:cs="Arial"/>
          <w:sz w:val="22"/>
          <w:szCs w:val="22"/>
        </w:rPr>
        <w:t>s</w:t>
      </w:r>
      <w:r w:rsidR="002B4B1A" w:rsidRPr="0FBF1740">
        <w:rPr>
          <w:rStyle w:val="normaltextrun"/>
          <w:rFonts w:ascii="Arial" w:hAnsi="Arial" w:cs="Arial"/>
          <w:sz w:val="22"/>
          <w:szCs w:val="22"/>
        </w:rPr>
        <w:t xml:space="preserve"> leadership</w:t>
      </w:r>
      <w:r w:rsidR="008A3112" w:rsidRPr="0FBF1740">
        <w:rPr>
          <w:rStyle w:val="normaltextrun"/>
          <w:rFonts w:ascii="Arial" w:hAnsi="Arial" w:cs="Arial"/>
          <w:sz w:val="22"/>
          <w:szCs w:val="22"/>
        </w:rPr>
        <w:t xml:space="preserve"> journey</w:t>
      </w:r>
      <w:r w:rsidR="00846BB3" w:rsidRPr="0FBF1740">
        <w:rPr>
          <w:rStyle w:val="normaltextrun"/>
          <w:rFonts w:ascii="Arial" w:hAnsi="Arial" w:cs="Arial"/>
          <w:sz w:val="22"/>
          <w:szCs w:val="22"/>
        </w:rPr>
        <w:t xml:space="preserve">, </w:t>
      </w:r>
      <w:r w:rsidR="008A3112" w:rsidRPr="0FBF1740">
        <w:rPr>
          <w:rStyle w:val="normaltextrun"/>
          <w:rFonts w:ascii="Arial" w:hAnsi="Arial" w:cs="Arial"/>
          <w:sz w:val="22"/>
          <w:szCs w:val="22"/>
        </w:rPr>
        <w:t xml:space="preserve">as defined by the </w:t>
      </w:r>
      <w:r w:rsidR="001415BB" w:rsidRPr="0FBF1740">
        <w:rPr>
          <w:rStyle w:val="normaltextrun"/>
          <w:rFonts w:ascii="Arial" w:hAnsi="Arial" w:cs="Arial"/>
          <w:sz w:val="22"/>
          <w:szCs w:val="22"/>
        </w:rPr>
        <w:t>Department for Education</w:t>
      </w:r>
      <w:r w:rsidR="005618C2" w:rsidRPr="0FBF1740">
        <w:rPr>
          <w:rStyle w:val="normaltextrun"/>
          <w:rFonts w:ascii="Arial" w:hAnsi="Arial" w:cs="Arial"/>
          <w:sz w:val="22"/>
          <w:szCs w:val="22"/>
        </w:rPr>
        <w:t xml:space="preserve"> (DfE)</w:t>
      </w:r>
      <w:r w:rsidR="002B4B1A" w:rsidRPr="0FBF1740">
        <w:rPr>
          <w:rStyle w:val="normaltextrun"/>
          <w:rFonts w:ascii="Arial" w:hAnsi="Arial" w:cs="Arial"/>
          <w:sz w:val="22"/>
          <w:szCs w:val="22"/>
        </w:rPr>
        <w:t>:</w:t>
      </w:r>
    </w:p>
    <w:p w14:paraId="0D388FA0" w14:textId="0C3EDBB1" w:rsidR="2E6F35DF" w:rsidRDefault="2E6F35DF" w:rsidP="2E6F35DF">
      <w:pPr>
        <w:pStyle w:val="paragraph"/>
        <w:spacing w:before="0" w:beforeAutospacing="0" w:after="0" w:afterAutospacing="0"/>
        <w:rPr>
          <w:rStyle w:val="normaltextrun"/>
          <w:rFonts w:ascii="Arial" w:hAnsi="Arial" w:cs="Arial"/>
          <w:sz w:val="22"/>
          <w:szCs w:val="22"/>
        </w:rPr>
      </w:pPr>
    </w:p>
    <w:p w14:paraId="2379BE36" w14:textId="3CFEBED4" w:rsidR="002B4B1A" w:rsidRDefault="00883B29" w:rsidP="00296318">
      <w:pPr>
        <w:pStyle w:val="paragraph"/>
        <w:numPr>
          <w:ilvl w:val="0"/>
          <w:numId w:val="17"/>
        </w:numPr>
        <w:spacing w:before="0" w:beforeAutospacing="0" w:after="0" w:afterAutospacing="0"/>
        <w:textAlignment w:val="baseline"/>
        <w:rPr>
          <w:rStyle w:val="normaltextrun"/>
          <w:rFonts w:ascii="Arial" w:hAnsi="Arial" w:cs="Arial"/>
          <w:sz w:val="22"/>
          <w:szCs w:val="22"/>
        </w:rPr>
      </w:pPr>
      <w:r w:rsidRPr="2E6F35DF">
        <w:rPr>
          <w:rStyle w:val="normaltextrun"/>
          <w:rFonts w:ascii="Arial" w:hAnsi="Arial" w:cs="Arial"/>
          <w:sz w:val="22"/>
          <w:szCs w:val="22"/>
        </w:rPr>
        <w:t>P</w:t>
      </w:r>
      <w:r w:rsidR="007B1FB5" w:rsidRPr="2E6F35DF">
        <w:rPr>
          <w:rStyle w:val="normaltextrun"/>
          <w:rFonts w:ascii="Arial" w:hAnsi="Arial" w:cs="Arial"/>
          <w:sz w:val="22"/>
          <w:szCs w:val="22"/>
        </w:rPr>
        <w:t xml:space="preserve">ractice </w:t>
      </w:r>
      <w:r w:rsidRPr="2E6F35DF">
        <w:rPr>
          <w:rStyle w:val="normaltextrun"/>
          <w:rFonts w:ascii="Arial" w:hAnsi="Arial" w:cs="Arial"/>
          <w:sz w:val="22"/>
          <w:szCs w:val="22"/>
        </w:rPr>
        <w:t>S</w:t>
      </w:r>
      <w:r w:rsidR="007B1FB5" w:rsidRPr="2E6F35DF">
        <w:rPr>
          <w:rStyle w:val="normaltextrun"/>
          <w:rFonts w:ascii="Arial" w:hAnsi="Arial" w:cs="Arial"/>
          <w:sz w:val="22"/>
          <w:szCs w:val="22"/>
        </w:rPr>
        <w:t>upervisor</w:t>
      </w:r>
      <w:r w:rsidR="002B4B1A" w:rsidRPr="2E6F35DF">
        <w:rPr>
          <w:rStyle w:val="normaltextrun"/>
          <w:rFonts w:ascii="Arial" w:hAnsi="Arial" w:cs="Arial"/>
          <w:sz w:val="22"/>
          <w:szCs w:val="22"/>
        </w:rPr>
        <w:t xml:space="preserve"> </w:t>
      </w:r>
    </w:p>
    <w:p w14:paraId="079080E4" w14:textId="13EB8D41" w:rsidR="002B4B1A" w:rsidRDefault="00883B29" w:rsidP="00296318">
      <w:pPr>
        <w:pStyle w:val="paragraph"/>
        <w:numPr>
          <w:ilvl w:val="0"/>
          <w:numId w:val="17"/>
        </w:numPr>
        <w:spacing w:before="0" w:beforeAutospacing="0" w:after="0" w:afterAutospacing="0"/>
        <w:textAlignment w:val="baseline"/>
        <w:rPr>
          <w:rStyle w:val="normaltextrun"/>
          <w:rFonts w:ascii="Arial" w:hAnsi="Arial" w:cs="Arial"/>
          <w:sz w:val="22"/>
          <w:szCs w:val="22"/>
        </w:rPr>
      </w:pPr>
      <w:r w:rsidRPr="2E6F35DF">
        <w:rPr>
          <w:rStyle w:val="normaltextrun"/>
          <w:rFonts w:ascii="Arial" w:hAnsi="Arial" w:cs="Arial"/>
          <w:sz w:val="22"/>
          <w:szCs w:val="22"/>
        </w:rPr>
        <w:t>M</w:t>
      </w:r>
      <w:r w:rsidR="007B1FB5" w:rsidRPr="2E6F35DF">
        <w:rPr>
          <w:rStyle w:val="normaltextrun"/>
          <w:rFonts w:ascii="Arial" w:hAnsi="Arial" w:cs="Arial"/>
          <w:sz w:val="22"/>
          <w:szCs w:val="22"/>
        </w:rPr>
        <w:t xml:space="preserve">iddle </w:t>
      </w:r>
      <w:r w:rsidRPr="2E6F35DF">
        <w:rPr>
          <w:rStyle w:val="normaltextrun"/>
          <w:rFonts w:ascii="Arial" w:hAnsi="Arial" w:cs="Arial"/>
          <w:sz w:val="22"/>
          <w:szCs w:val="22"/>
        </w:rPr>
        <w:t>M</w:t>
      </w:r>
      <w:r w:rsidR="007B1FB5" w:rsidRPr="2E6F35DF">
        <w:rPr>
          <w:rStyle w:val="normaltextrun"/>
          <w:rFonts w:ascii="Arial" w:hAnsi="Arial" w:cs="Arial"/>
          <w:sz w:val="22"/>
          <w:szCs w:val="22"/>
        </w:rPr>
        <w:t>anager</w:t>
      </w:r>
    </w:p>
    <w:p w14:paraId="2D940D80" w14:textId="4CCBAED3" w:rsidR="002B4B1A" w:rsidRDefault="00883B29" w:rsidP="00296318">
      <w:pPr>
        <w:pStyle w:val="paragraph"/>
        <w:numPr>
          <w:ilvl w:val="0"/>
          <w:numId w:val="17"/>
        </w:numPr>
        <w:spacing w:before="0" w:beforeAutospacing="0" w:after="0" w:afterAutospacing="0"/>
        <w:textAlignment w:val="baseline"/>
        <w:rPr>
          <w:rStyle w:val="normaltextrun"/>
          <w:rFonts w:ascii="Arial" w:hAnsi="Arial" w:cs="Arial"/>
          <w:sz w:val="22"/>
          <w:szCs w:val="22"/>
        </w:rPr>
      </w:pPr>
      <w:r w:rsidRPr="2E6F35DF">
        <w:rPr>
          <w:rStyle w:val="normaltextrun"/>
          <w:rFonts w:ascii="Arial" w:hAnsi="Arial" w:cs="Arial"/>
          <w:sz w:val="22"/>
          <w:szCs w:val="22"/>
        </w:rPr>
        <w:t>H</w:t>
      </w:r>
      <w:r w:rsidR="007B1FB5" w:rsidRPr="2E6F35DF">
        <w:rPr>
          <w:rStyle w:val="normaltextrun"/>
          <w:rFonts w:ascii="Arial" w:hAnsi="Arial" w:cs="Arial"/>
          <w:sz w:val="22"/>
          <w:szCs w:val="22"/>
        </w:rPr>
        <w:t xml:space="preserve">ead of </w:t>
      </w:r>
      <w:r w:rsidRPr="2E6F35DF">
        <w:rPr>
          <w:rStyle w:val="normaltextrun"/>
          <w:rFonts w:ascii="Arial" w:hAnsi="Arial" w:cs="Arial"/>
          <w:sz w:val="22"/>
          <w:szCs w:val="22"/>
        </w:rPr>
        <w:t>S</w:t>
      </w:r>
      <w:r w:rsidR="007B1FB5" w:rsidRPr="2E6F35DF">
        <w:rPr>
          <w:rStyle w:val="normaltextrun"/>
          <w:rFonts w:ascii="Arial" w:hAnsi="Arial" w:cs="Arial"/>
          <w:sz w:val="22"/>
          <w:szCs w:val="22"/>
        </w:rPr>
        <w:t xml:space="preserve">ervice </w:t>
      </w:r>
    </w:p>
    <w:p w14:paraId="7C0F8E76" w14:textId="084F6045" w:rsidR="002B4B1A" w:rsidRDefault="00883B29" w:rsidP="00296318">
      <w:pPr>
        <w:pStyle w:val="paragraph"/>
        <w:numPr>
          <w:ilvl w:val="0"/>
          <w:numId w:val="17"/>
        </w:numPr>
        <w:spacing w:before="0" w:beforeAutospacing="0" w:after="0" w:afterAutospacing="0"/>
        <w:textAlignment w:val="baseline"/>
        <w:rPr>
          <w:rStyle w:val="normaltextrun"/>
          <w:rFonts w:ascii="Arial" w:hAnsi="Arial" w:cs="Arial"/>
          <w:sz w:val="22"/>
          <w:szCs w:val="22"/>
        </w:rPr>
      </w:pPr>
      <w:r w:rsidRPr="2F781BA5">
        <w:rPr>
          <w:rStyle w:val="normaltextrun"/>
          <w:rFonts w:ascii="Arial" w:hAnsi="Arial" w:cs="Arial"/>
          <w:sz w:val="22"/>
          <w:szCs w:val="22"/>
        </w:rPr>
        <w:t>P</w:t>
      </w:r>
      <w:r w:rsidR="007B1FB5" w:rsidRPr="2F781BA5">
        <w:rPr>
          <w:rStyle w:val="normaltextrun"/>
          <w:rFonts w:ascii="Arial" w:hAnsi="Arial" w:cs="Arial"/>
          <w:sz w:val="22"/>
          <w:szCs w:val="22"/>
        </w:rPr>
        <w:t xml:space="preserve">ractice </w:t>
      </w:r>
      <w:r w:rsidRPr="2F781BA5">
        <w:rPr>
          <w:rStyle w:val="normaltextrun"/>
          <w:rFonts w:ascii="Arial" w:hAnsi="Arial" w:cs="Arial"/>
          <w:sz w:val="22"/>
          <w:szCs w:val="22"/>
        </w:rPr>
        <w:t>L</w:t>
      </w:r>
      <w:r w:rsidR="007B1FB5" w:rsidRPr="2F781BA5">
        <w:rPr>
          <w:rStyle w:val="normaltextrun"/>
          <w:rFonts w:ascii="Arial" w:hAnsi="Arial" w:cs="Arial"/>
          <w:sz w:val="22"/>
          <w:szCs w:val="22"/>
        </w:rPr>
        <w:t>eader</w:t>
      </w:r>
    </w:p>
    <w:p w14:paraId="5938B57D" w14:textId="77777777" w:rsidR="002B4B1A" w:rsidRDefault="002B4B1A" w:rsidP="2F781BA5">
      <w:pPr>
        <w:pStyle w:val="paragraph"/>
        <w:spacing w:before="0" w:beforeAutospacing="0" w:after="0" w:afterAutospacing="0"/>
        <w:textAlignment w:val="baseline"/>
        <w:rPr>
          <w:rStyle w:val="normaltextrun"/>
          <w:rFonts w:ascii="Arial" w:hAnsi="Arial" w:cs="Arial"/>
          <w:sz w:val="22"/>
          <w:szCs w:val="22"/>
        </w:rPr>
      </w:pPr>
    </w:p>
    <w:p w14:paraId="02C289A9" w14:textId="13AE8553" w:rsidR="766DFF04" w:rsidRPr="00274938" w:rsidRDefault="44248D32" w:rsidP="00274938">
      <w:pPr>
        <w:pStyle w:val="paragraph"/>
        <w:spacing w:before="0" w:beforeAutospacing="0" w:after="0" w:afterAutospacing="0"/>
        <w:rPr>
          <w:rFonts w:ascii="Arial" w:hAnsi="Arial" w:cs="Arial"/>
          <w:sz w:val="22"/>
          <w:szCs w:val="22"/>
        </w:rPr>
      </w:pPr>
      <w:r w:rsidRPr="766DFF04">
        <w:rPr>
          <w:rStyle w:val="normaltextrun"/>
          <w:rFonts w:ascii="Arial" w:hAnsi="Arial" w:cs="Arial"/>
          <w:sz w:val="22"/>
          <w:szCs w:val="22"/>
        </w:rPr>
        <w:t>The</w:t>
      </w:r>
      <w:r w:rsidR="685C340E" w:rsidRPr="766DFF04">
        <w:rPr>
          <w:rStyle w:val="normaltextrun"/>
          <w:rFonts w:ascii="Arial" w:hAnsi="Arial" w:cs="Arial"/>
          <w:sz w:val="22"/>
          <w:szCs w:val="22"/>
        </w:rPr>
        <w:t xml:space="preserve"> programme</w:t>
      </w:r>
      <w:r w:rsidR="007B1FB5" w:rsidRPr="766DFF04">
        <w:rPr>
          <w:rStyle w:val="normaltextrun"/>
          <w:rFonts w:ascii="Arial" w:hAnsi="Arial" w:cs="Arial"/>
          <w:sz w:val="22"/>
          <w:szCs w:val="22"/>
        </w:rPr>
        <w:t xml:space="preserve"> will </w:t>
      </w:r>
      <w:r w:rsidR="00955767" w:rsidRPr="766DFF04">
        <w:rPr>
          <w:rStyle w:val="normaltextrun"/>
          <w:rFonts w:ascii="Arial" w:hAnsi="Arial" w:cs="Arial"/>
          <w:sz w:val="22"/>
          <w:szCs w:val="22"/>
        </w:rPr>
        <w:t>support those already in post</w:t>
      </w:r>
      <w:r w:rsidR="00C84DA2" w:rsidRPr="766DFF04">
        <w:rPr>
          <w:rStyle w:val="normaltextrun"/>
          <w:rFonts w:ascii="Arial" w:hAnsi="Arial" w:cs="Arial"/>
          <w:sz w:val="22"/>
          <w:szCs w:val="22"/>
        </w:rPr>
        <w:t xml:space="preserve"> working as</w:t>
      </w:r>
      <w:r w:rsidR="00B51665" w:rsidRPr="766DFF04">
        <w:rPr>
          <w:rStyle w:val="normaltextrun"/>
          <w:rFonts w:ascii="Arial" w:hAnsi="Arial" w:cs="Arial"/>
          <w:sz w:val="22"/>
          <w:szCs w:val="22"/>
        </w:rPr>
        <w:t xml:space="preserve"> </w:t>
      </w:r>
      <w:r w:rsidR="00883B29" w:rsidRPr="766DFF04">
        <w:rPr>
          <w:rStyle w:val="normaltextrun"/>
          <w:rFonts w:ascii="Arial" w:hAnsi="Arial" w:cs="Arial"/>
          <w:sz w:val="22"/>
          <w:szCs w:val="22"/>
        </w:rPr>
        <w:t>P</w:t>
      </w:r>
      <w:r w:rsidR="00B51665" w:rsidRPr="766DFF04">
        <w:rPr>
          <w:rStyle w:val="normaltextrun"/>
          <w:rFonts w:ascii="Arial" w:hAnsi="Arial" w:cs="Arial"/>
          <w:sz w:val="22"/>
          <w:szCs w:val="22"/>
        </w:rPr>
        <w:t xml:space="preserve">ractice </w:t>
      </w:r>
      <w:r w:rsidR="00883B29" w:rsidRPr="766DFF04">
        <w:rPr>
          <w:rStyle w:val="normaltextrun"/>
          <w:rFonts w:ascii="Arial" w:hAnsi="Arial" w:cs="Arial"/>
          <w:sz w:val="22"/>
          <w:szCs w:val="22"/>
        </w:rPr>
        <w:t>S</w:t>
      </w:r>
      <w:r w:rsidR="00B51665" w:rsidRPr="766DFF04">
        <w:rPr>
          <w:rStyle w:val="normaltextrun"/>
          <w:rFonts w:ascii="Arial" w:hAnsi="Arial" w:cs="Arial"/>
          <w:sz w:val="22"/>
          <w:szCs w:val="22"/>
        </w:rPr>
        <w:t>upervisors</w:t>
      </w:r>
      <w:r w:rsidR="00A45E54" w:rsidRPr="766DFF04">
        <w:rPr>
          <w:rStyle w:val="normaltextrun"/>
          <w:rFonts w:ascii="Arial" w:hAnsi="Arial" w:cs="Arial"/>
          <w:sz w:val="22"/>
          <w:szCs w:val="22"/>
        </w:rPr>
        <w:t xml:space="preserve"> and both in-post and aspirant </w:t>
      </w:r>
      <w:r w:rsidR="00883B29" w:rsidRPr="766DFF04">
        <w:rPr>
          <w:rStyle w:val="normaltextrun"/>
          <w:rFonts w:ascii="Arial" w:hAnsi="Arial" w:cs="Arial"/>
          <w:sz w:val="22"/>
          <w:szCs w:val="22"/>
        </w:rPr>
        <w:t>M</w:t>
      </w:r>
      <w:r w:rsidR="007B1FB5" w:rsidRPr="766DFF04">
        <w:rPr>
          <w:rStyle w:val="normaltextrun"/>
          <w:rFonts w:ascii="Arial" w:hAnsi="Arial" w:cs="Arial"/>
          <w:sz w:val="22"/>
          <w:szCs w:val="22"/>
        </w:rPr>
        <w:t xml:space="preserve">iddle </w:t>
      </w:r>
      <w:r w:rsidR="00883B29" w:rsidRPr="766DFF04">
        <w:rPr>
          <w:rStyle w:val="normaltextrun"/>
          <w:rFonts w:ascii="Arial" w:hAnsi="Arial" w:cs="Arial"/>
          <w:sz w:val="22"/>
          <w:szCs w:val="22"/>
        </w:rPr>
        <w:t>M</w:t>
      </w:r>
      <w:r w:rsidR="007B1FB5" w:rsidRPr="766DFF04">
        <w:rPr>
          <w:rStyle w:val="normaltextrun"/>
          <w:rFonts w:ascii="Arial" w:hAnsi="Arial" w:cs="Arial"/>
          <w:sz w:val="22"/>
          <w:szCs w:val="22"/>
        </w:rPr>
        <w:t>anager</w:t>
      </w:r>
      <w:r w:rsidR="003F3FF4" w:rsidRPr="766DFF04">
        <w:rPr>
          <w:rStyle w:val="normaltextrun"/>
          <w:rFonts w:ascii="Arial" w:hAnsi="Arial" w:cs="Arial"/>
          <w:sz w:val="22"/>
          <w:szCs w:val="22"/>
        </w:rPr>
        <w:t>s</w:t>
      </w:r>
      <w:r w:rsidR="007B1FB5" w:rsidRPr="766DFF04">
        <w:rPr>
          <w:rStyle w:val="normaltextrun"/>
          <w:rFonts w:ascii="Arial" w:hAnsi="Arial" w:cs="Arial"/>
          <w:sz w:val="22"/>
          <w:szCs w:val="22"/>
        </w:rPr>
        <w:t xml:space="preserve">, </w:t>
      </w:r>
      <w:r w:rsidR="00883B29" w:rsidRPr="766DFF04">
        <w:rPr>
          <w:rStyle w:val="normaltextrun"/>
          <w:rFonts w:ascii="Arial" w:hAnsi="Arial" w:cs="Arial"/>
          <w:sz w:val="22"/>
          <w:szCs w:val="22"/>
        </w:rPr>
        <w:t>H</w:t>
      </w:r>
      <w:r w:rsidR="007B1FB5" w:rsidRPr="766DFF04">
        <w:rPr>
          <w:rStyle w:val="normaltextrun"/>
          <w:rFonts w:ascii="Arial" w:hAnsi="Arial" w:cs="Arial"/>
          <w:sz w:val="22"/>
          <w:szCs w:val="22"/>
        </w:rPr>
        <w:t xml:space="preserve">eads of </w:t>
      </w:r>
      <w:r w:rsidR="00883B29" w:rsidRPr="766DFF04">
        <w:rPr>
          <w:rStyle w:val="normaltextrun"/>
          <w:rFonts w:ascii="Arial" w:hAnsi="Arial" w:cs="Arial"/>
          <w:sz w:val="22"/>
          <w:szCs w:val="22"/>
        </w:rPr>
        <w:t>S</w:t>
      </w:r>
      <w:r w:rsidR="007B1FB5" w:rsidRPr="766DFF04">
        <w:rPr>
          <w:rStyle w:val="normaltextrun"/>
          <w:rFonts w:ascii="Arial" w:hAnsi="Arial" w:cs="Arial"/>
          <w:sz w:val="22"/>
          <w:szCs w:val="22"/>
        </w:rPr>
        <w:t xml:space="preserve">ervice and </w:t>
      </w:r>
      <w:r w:rsidR="00883B29" w:rsidRPr="766DFF04">
        <w:rPr>
          <w:rStyle w:val="normaltextrun"/>
          <w:rFonts w:ascii="Arial" w:hAnsi="Arial" w:cs="Arial"/>
          <w:sz w:val="22"/>
          <w:szCs w:val="22"/>
        </w:rPr>
        <w:t>P</w:t>
      </w:r>
      <w:r w:rsidR="007B1FB5" w:rsidRPr="766DFF04">
        <w:rPr>
          <w:rStyle w:val="normaltextrun"/>
          <w:rFonts w:ascii="Arial" w:hAnsi="Arial" w:cs="Arial"/>
          <w:sz w:val="22"/>
          <w:szCs w:val="22"/>
        </w:rPr>
        <w:t xml:space="preserve">ractice </w:t>
      </w:r>
      <w:r w:rsidR="00883B29" w:rsidRPr="766DFF04">
        <w:rPr>
          <w:rStyle w:val="normaltextrun"/>
          <w:rFonts w:ascii="Arial" w:hAnsi="Arial" w:cs="Arial"/>
          <w:sz w:val="22"/>
          <w:szCs w:val="22"/>
        </w:rPr>
        <w:t>L</w:t>
      </w:r>
      <w:r w:rsidR="007B1FB5" w:rsidRPr="766DFF04">
        <w:rPr>
          <w:rStyle w:val="normaltextrun"/>
          <w:rFonts w:ascii="Arial" w:hAnsi="Arial" w:cs="Arial"/>
          <w:sz w:val="22"/>
          <w:szCs w:val="22"/>
        </w:rPr>
        <w:t xml:space="preserve">eaders </w:t>
      </w:r>
      <w:r w:rsidR="00CF79FA" w:rsidRPr="766DFF04">
        <w:rPr>
          <w:rStyle w:val="normaltextrun"/>
          <w:rFonts w:ascii="Arial" w:hAnsi="Arial" w:cs="Arial"/>
          <w:sz w:val="22"/>
          <w:szCs w:val="22"/>
        </w:rPr>
        <w:t xml:space="preserve">to </w:t>
      </w:r>
      <w:r w:rsidR="00DE1112" w:rsidRPr="766DFF04">
        <w:rPr>
          <w:rStyle w:val="normaltextrun"/>
          <w:rFonts w:ascii="Arial" w:hAnsi="Arial" w:cs="Arial"/>
          <w:sz w:val="22"/>
          <w:szCs w:val="22"/>
        </w:rPr>
        <w:t xml:space="preserve">ensure there is </w:t>
      </w:r>
      <w:r w:rsidR="6B8F8357" w:rsidRPr="766DFF04">
        <w:rPr>
          <w:rStyle w:val="normaltextrun"/>
          <w:rFonts w:ascii="Arial" w:hAnsi="Arial" w:cs="Arial"/>
          <w:sz w:val="22"/>
          <w:szCs w:val="22"/>
        </w:rPr>
        <w:t>consistent</w:t>
      </w:r>
      <w:r w:rsidR="005E7803" w:rsidRPr="766DFF04">
        <w:rPr>
          <w:rStyle w:val="normaltextrun"/>
          <w:rFonts w:ascii="Arial" w:hAnsi="Arial" w:cs="Arial"/>
          <w:sz w:val="22"/>
          <w:szCs w:val="22"/>
        </w:rPr>
        <w:t>,</w:t>
      </w:r>
      <w:r w:rsidR="6B8F8357" w:rsidRPr="766DFF04">
        <w:rPr>
          <w:rStyle w:val="normaltextrun"/>
          <w:rFonts w:ascii="Arial" w:hAnsi="Arial" w:cs="Arial"/>
          <w:sz w:val="22"/>
          <w:szCs w:val="22"/>
        </w:rPr>
        <w:t xml:space="preserve"> </w:t>
      </w:r>
      <w:r w:rsidR="7C9B8910" w:rsidRPr="766DFF04">
        <w:rPr>
          <w:rStyle w:val="normaltextrun"/>
          <w:rFonts w:ascii="Arial" w:hAnsi="Arial" w:cs="Arial"/>
          <w:sz w:val="22"/>
          <w:szCs w:val="22"/>
        </w:rPr>
        <w:t>high-</w:t>
      </w:r>
      <w:r w:rsidR="75FE7E6E" w:rsidRPr="766DFF04">
        <w:rPr>
          <w:rStyle w:val="normaltextrun"/>
          <w:rFonts w:ascii="Arial" w:hAnsi="Arial" w:cs="Arial"/>
          <w:sz w:val="22"/>
          <w:szCs w:val="22"/>
        </w:rPr>
        <w:t>quality</w:t>
      </w:r>
      <w:r w:rsidR="00DE1112" w:rsidRPr="766DFF04">
        <w:rPr>
          <w:rStyle w:val="normaltextrun"/>
          <w:rFonts w:ascii="Arial" w:hAnsi="Arial" w:cs="Arial"/>
          <w:sz w:val="22"/>
          <w:szCs w:val="22"/>
        </w:rPr>
        <w:t xml:space="preserve"> leadership across </w:t>
      </w:r>
      <w:r w:rsidR="003F3FF4" w:rsidRPr="766DFF04">
        <w:rPr>
          <w:rStyle w:val="normaltextrun"/>
          <w:rFonts w:ascii="Arial" w:hAnsi="Arial" w:cs="Arial"/>
          <w:sz w:val="22"/>
          <w:szCs w:val="22"/>
        </w:rPr>
        <w:t xml:space="preserve">the sector and </w:t>
      </w:r>
      <w:r w:rsidR="00DE1112" w:rsidRPr="766DFF04">
        <w:rPr>
          <w:rStyle w:val="normaltextrun"/>
          <w:rFonts w:ascii="Arial" w:hAnsi="Arial" w:cs="Arial"/>
          <w:sz w:val="22"/>
          <w:szCs w:val="22"/>
        </w:rPr>
        <w:t xml:space="preserve">to </w:t>
      </w:r>
      <w:r w:rsidR="00CF79FA" w:rsidRPr="766DFF04">
        <w:rPr>
          <w:rStyle w:val="normaltextrun"/>
          <w:rFonts w:ascii="Arial" w:hAnsi="Arial" w:cs="Arial"/>
          <w:sz w:val="22"/>
          <w:szCs w:val="22"/>
        </w:rPr>
        <w:t xml:space="preserve">develop a pipeline of leaders in the child and family social </w:t>
      </w:r>
      <w:r w:rsidR="001A7ABF" w:rsidRPr="766DFF04">
        <w:rPr>
          <w:rStyle w:val="normaltextrun"/>
          <w:rFonts w:ascii="Arial" w:hAnsi="Arial" w:cs="Arial"/>
          <w:sz w:val="22"/>
          <w:szCs w:val="22"/>
        </w:rPr>
        <w:t xml:space="preserve">work </w:t>
      </w:r>
      <w:r w:rsidR="00CF79FA" w:rsidRPr="766DFF04">
        <w:rPr>
          <w:rStyle w:val="normaltextrun"/>
          <w:rFonts w:ascii="Arial" w:hAnsi="Arial" w:cs="Arial"/>
          <w:sz w:val="22"/>
          <w:szCs w:val="22"/>
        </w:rPr>
        <w:t>workforce</w:t>
      </w:r>
      <w:r w:rsidR="005412DC" w:rsidRPr="766DFF04">
        <w:rPr>
          <w:rStyle w:val="normaltextrun"/>
          <w:rFonts w:ascii="Arial" w:hAnsi="Arial" w:cs="Arial"/>
          <w:sz w:val="22"/>
          <w:szCs w:val="22"/>
        </w:rPr>
        <w:t xml:space="preserve"> by providing a pathway to senior leadership</w:t>
      </w:r>
      <w:r w:rsidR="007B1FB5" w:rsidRPr="766DFF04">
        <w:rPr>
          <w:rStyle w:val="normaltextrun"/>
          <w:rFonts w:ascii="Arial" w:hAnsi="Arial" w:cs="Arial"/>
          <w:sz w:val="22"/>
          <w:szCs w:val="22"/>
        </w:rPr>
        <w:t xml:space="preserve">. </w:t>
      </w:r>
      <w:r w:rsidR="1DB02E68" w:rsidRPr="766DFF04">
        <w:rPr>
          <w:rStyle w:val="normaltextrun"/>
          <w:rFonts w:ascii="Arial" w:hAnsi="Arial" w:cs="Arial"/>
          <w:sz w:val="22"/>
          <w:szCs w:val="22"/>
        </w:rPr>
        <w:t>We encourage creative development and ideas for delivery that meet the programme aims as outlined below</w:t>
      </w:r>
      <w:r w:rsidR="006F73B6" w:rsidRPr="766DFF04">
        <w:rPr>
          <w:rStyle w:val="normaltextrun"/>
          <w:rFonts w:ascii="Arial" w:hAnsi="Arial" w:cs="Arial"/>
          <w:sz w:val="22"/>
          <w:szCs w:val="22"/>
        </w:rPr>
        <w:t>.</w:t>
      </w:r>
    </w:p>
    <w:p w14:paraId="1F8D2AB5" w14:textId="778233B0" w:rsidR="766DFF04" w:rsidRPr="00274938" w:rsidRDefault="00CA6FFE" w:rsidP="00274938">
      <w:pPr>
        <w:pStyle w:val="paragraph"/>
        <w:rPr>
          <w:rStyle w:val="normaltextrun"/>
          <w:rFonts w:ascii="Arial" w:hAnsi="Arial" w:cs="Arial"/>
          <w:b/>
          <w:color w:val="111111"/>
        </w:rPr>
      </w:pPr>
      <w:r w:rsidRPr="00435EFD">
        <w:rPr>
          <w:rFonts w:ascii="Arial" w:hAnsi="Arial" w:cs="Arial"/>
          <w:b/>
          <w:bCs/>
          <w:color w:val="111111"/>
          <w:shd w:val="clear" w:color="auto" w:fill="FFFFFF"/>
        </w:rPr>
        <w:t>P</w:t>
      </w:r>
      <w:r w:rsidR="003F5CDF" w:rsidRPr="00435EFD">
        <w:rPr>
          <w:rFonts w:ascii="Arial" w:hAnsi="Arial" w:cs="Arial"/>
          <w:b/>
          <w:bCs/>
          <w:color w:val="111111"/>
          <w:shd w:val="clear" w:color="auto" w:fill="FFFFFF"/>
        </w:rPr>
        <w:t>rogramme aim</w:t>
      </w:r>
      <w:r w:rsidR="005E7803">
        <w:rPr>
          <w:rFonts w:ascii="Arial" w:hAnsi="Arial" w:cs="Arial"/>
          <w:b/>
          <w:bCs/>
          <w:color w:val="111111"/>
          <w:shd w:val="clear" w:color="auto" w:fill="FFFFFF"/>
        </w:rPr>
        <w:t>s</w:t>
      </w:r>
    </w:p>
    <w:p w14:paraId="413069D5" w14:textId="2AE05D79" w:rsidR="005E7803" w:rsidRPr="00435EFD" w:rsidRDefault="4317E304" w:rsidP="6D17FE1F">
      <w:pPr>
        <w:pStyle w:val="paragraph"/>
        <w:spacing w:before="0" w:beforeAutospacing="0" w:after="0" w:afterAutospacing="0" w:line="259" w:lineRule="auto"/>
        <w:rPr>
          <w:rStyle w:val="normaltextrun"/>
          <w:rFonts w:ascii="Arial" w:hAnsi="Arial" w:cs="Arial"/>
          <w:sz w:val="22"/>
          <w:szCs w:val="22"/>
        </w:rPr>
      </w:pPr>
      <w:r w:rsidRPr="6D17FE1F">
        <w:rPr>
          <w:rStyle w:val="normaltextrun"/>
          <w:rFonts w:ascii="Arial" w:hAnsi="Arial" w:cs="Arial"/>
          <w:sz w:val="22"/>
          <w:szCs w:val="22"/>
        </w:rPr>
        <w:t xml:space="preserve">One of the Department for Education’s four priority outcomes is to support the most disadvantaged and vulnerable children and young people through high-quality local services so that no one is left behind.  Ensuring there is a consistently high quality </w:t>
      </w:r>
      <w:r w:rsidR="1D5F9653" w:rsidRPr="6D17FE1F">
        <w:rPr>
          <w:rStyle w:val="normaltextrun"/>
          <w:rFonts w:ascii="Arial" w:hAnsi="Arial" w:cs="Arial"/>
          <w:sz w:val="22"/>
          <w:szCs w:val="22"/>
        </w:rPr>
        <w:t>of social work practice and leadership in every area is key to achieving this outcome.</w:t>
      </w:r>
      <w:r w:rsidR="05E8A6A8" w:rsidRPr="6D17FE1F">
        <w:rPr>
          <w:rStyle w:val="normaltextrun"/>
          <w:rFonts w:ascii="Arial" w:hAnsi="Arial" w:cs="Arial"/>
          <w:sz w:val="22"/>
          <w:szCs w:val="22"/>
        </w:rPr>
        <w:t xml:space="preserve"> </w:t>
      </w:r>
    </w:p>
    <w:p w14:paraId="7F97E35B" w14:textId="1091FD00" w:rsidR="005E7803" w:rsidRPr="00435EFD" w:rsidRDefault="1D5F9653" w:rsidP="6D17FE1F">
      <w:pPr>
        <w:pStyle w:val="paragraph"/>
        <w:spacing w:before="0" w:beforeAutospacing="0" w:after="0" w:afterAutospacing="0" w:line="259" w:lineRule="auto"/>
        <w:rPr>
          <w:rStyle w:val="normaltextrun"/>
          <w:rFonts w:ascii="Arial" w:hAnsi="Arial" w:cs="Arial"/>
          <w:sz w:val="22"/>
          <w:szCs w:val="22"/>
        </w:rPr>
      </w:pPr>
      <w:r w:rsidRPr="6D17FE1F">
        <w:rPr>
          <w:rStyle w:val="normaltextrun"/>
          <w:rFonts w:ascii="Arial" w:hAnsi="Arial" w:cs="Arial"/>
          <w:sz w:val="22"/>
          <w:szCs w:val="22"/>
        </w:rPr>
        <w:t xml:space="preserve"> </w:t>
      </w:r>
      <w:r w:rsidR="4317E304" w:rsidRPr="6D17FE1F">
        <w:rPr>
          <w:rStyle w:val="normaltextrun"/>
          <w:rFonts w:ascii="Arial" w:hAnsi="Arial" w:cs="Arial"/>
          <w:sz w:val="22"/>
          <w:szCs w:val="22"/>
        </w:rPr>
        <w:t xml:space="preserve"> </w:t>
      </w:r>
    </w:p>
    <w:p w14:paraId="1B801916" w14:textId="11FC9D97" w:rsidR="00F565AC" w:rsidRPr="00F676D0" w:rsidRDefault="00F565AC" w:rsidP="766DFF04">
      <w:pPr>
        <w:pStyle w:val="paragraph"/>
        <w:spacing w:before="0" w:beforeAutospacing="0" w:after="0" w:afterAutospacing="0"/>
        <w:rPr>
          <w:rFonts w:ascii="Segoe UI" w:hAnsi="Segoe UI" w:cs="Segoe UI"/>
          <w:sz w:val="18"/>
          <w:szCs w:val="18"/>
        </w:rPr>
      </w:pPr>
      <w:r w:rsidRPr="766DFF04">
        <w:rPr>
          <w:rStyle w:val="normaltextrun"/>
          <w:rFonts w:ascii="Arial" w:hAnsi="Arial" w:cs="Arial"/>
          <w:sz w:val="22"/>
          <w:szCs w:val="22"/>
        </w:rPr>
        <w:t xml:space="preserve">The aim of the </w:t>
      </w:r>
      <w:r w:rsidR="00BC3F91" w:rsidRPr="766DFF04">
        <w:rPr>
          <w:rStyle w:val="normaltextrun"/>
          <w:rFonts w:ascii="Arial" w:hAnsi="Arial" w:cs="Arial"/>
          <w:sz w:val="22"/>
          <w:szCs w:val="22"/>
        </w:rPr>
        <w:t>l</w:t>
      </w:r>
      <w:r w:rsidR="004E3DB9" w:rsidRPr="766DFF04">
        <w:rPr>
          <w:rStyle w:val="normaltextrun"/>
          <w:rFonts w:ascii="Arial" w:hAnsi="Arial" w:cs="Arial"/>
          <w:sz w:val="22"/>
          <w:szCs w:val="22"/>
        </w:rPr>
        <w:t>eadership programme</w:t>
      </w:r>
      <w:r w:rsidRPr="766DFF04">
        <w:rPr>
          <w:rStyle w:val="normaltextrun"/>
          <w:rFonts w:ascii="Arial" w:hAnsi="Arial" w:cs="Arial"/>
          <w:sz w:val="22"/>
          <w:szCs w:val="22"/>
        </w:rPr>
        <w:t xml:space="preserve"> is to </w:t>
      </w:r>
      <w:r w:rsidR="1AFAE8FC" w:rsidRPr="766DFF04">
        <w:rPr>
          <w:rStyle w:val="normaltextrun"/>
          <w:rFonts w:ascii="Arial" w:hAnsi="Arial" w:cs="Arial"/>
          <w:sz w:val="22"/>
          <w:szCs w:val="22"/>
        </w:rPr>
        <w:t xml:space="preserve">ensure children and families receive the highest quality practice. </w:t>
      </w:r>
      <w:r w:rsidR="328BAA62" w:rsidRPr="766DFF04">
        <w:rPr>
          <w:rStyle w:val="normaltextrun"/>
          <w:rFonts w:ascii="Arial" w:hAnsi="Arial" w:cs="Arial"/>
          <w:sz w:val="22"/>
          <w:szCs w:val="22"/>
        </w:rPr>
        <w:t>This</w:t>
      </w:r>
      <w:r w:rsidR="1AFAE8FC" w:rsidRPr="766DFF04">
        <w:rPr>
          <w:rStyle w:val="normaltextrun"/>
          <w:rFonts w:ascii="Arial" w:hAnsi="Arial" w:cs="Arial"/>
          <w:sz w:val="22"/>
          <w:szCs w:val="22"/>
        </w:rPr>
        <w:t xml:space="preserve"> leadership programme will </w:t>
      </w:r>
      <w:r w:rsidR="00BC3F91" w:rsidRPr="766DFF04">
        <w:rPr>
          <w:rStyle w:val="normaltextrun"/>
          <w:rFonts w:ascii="Arial" w:hAnsi="Arial" w:cs="Arial"/>
          <w:sz w:val="22"/>
          <w:szCs w:val="22"/>
        </w:rPr>
        <w:t xml:space="preserve">offer </w:t>
      </w:r>
      <w:r w:rsidR="00DF382A" w:rsidRPr="766DFF04">
        <w:rPr>
          <w:rStyle w:val="normaltextrun"/>
          <w:rFonts w:ascii="Arial" w:hAnsi="Arial" w:cs="Arial"/>
          <w:sz w:val="22"/>
          <w:szCs w:val="22"/>
        </w:rPr>
        <w:t xml:space="preserve">a </w:t>
      </w:r>
      <w:r w:rsidRPr="766DFF04">
        <w:rPr>
          <w:rStyle w:val="normaltextrun"/>
          <w:rFonts w:ascii="Arial" w:hAnsi="Arial" w:cs="Arial"/>
          <w:sz w:val="22"/>
          <w:szCs w:val="22"/>
        </w:rPr>
        <w:t xml:space="preserve">consistently </w:t>
      </w:r>
      <w:r w:rsidR="002D26BF" w:rsidRPr="766DFF04">
        <w:rPr>
          <w:rStyle w:val="normaltextrun"/>
          <w:rFonts w:ascii="Arial" w:hAnsi="Arial" w:cs="Arial"/>
          <w:sz w:val="22"/>
          <w:szCs w:val="22"/>
        </w:rPr>
        <w:t xml:space="preserve">high </w:t>
      </w:r>
      <w:r w:rsidRPr="766DFF04">
        <w:rPr>
          <w:rStyle w:val="normaltextrun"/>
          <w:rFonts w:ascii="Arial" w:hAnsi="Arial" w:cs="Arial"/>
          <w:sz w:val="22"/>
          <w:szCs w:val="22"/>
        </w:rPr>
        <w:t xml:space="preserve">standard of leadership and management training to </w:t>
      </w:r>
      <w:r w:rsidR="004E3DB9" w:rsidRPr="766DFF04">
        <w:rPr>
          <w:rStyle w:val="normaltextrun"/>
          <w:rFonts w:ascii="Arial" w:hAnsi="Arial" w:cs="Arial"/>
          <w:sz w:val="22"/>
          <w:szCs w:val="22"/>
        </w:rPr>
        <w:t>child and family social workers at each leadership level</w:t>
      </w:r>
      <w:r w:rsidR="1D09A9D6" w:rsidRPr="766DFF04">
        <w:rPr>
          <w:rStyle w:val="normaltextrun"/>
          <w:rFonts w:ascii="Arial" w:hAnsi="Arial" w:cs="Arial"/>
          <w:sz w:val="22"/>
          <w:szCs w:val="22"/>
        </w:rPr>
        <w:t xml:space="preserve"> that is central to deliver the best practice for children</w:t>
      </w:r>
      <w:r w:rsidR="00DE067E" w:rsidRPr="766DFF04">
        <w:rPr>
          <w:rStyle w:val="normaltextrun"/>
          <w:rFonts w:ascii="Arial" w:hAnsi="Arial" w:cs="Arial"/>
          <w:sz w:val="22"/>
          <w:szCs w:val="22"/>
        </w:rPr>
        <w:t>.</w:t>
      </w:r>
      <w:r w:rsidRPr="766DFF04">
        <w:rPr>
          <w:rStyle w:val="normaltextrun"/>
          <w:rFonts w:ascii="Arial" w:hAnsi="Arial" w:cs="Arial"/>
          <w:sz w:val="22"/>
          <w:szCs w:val="22"/>
        </w:rPr>
        <w:t xml:space="preserve"> To achieve this </w:t>
      </w:r>
      <w:r w:rsidR="00323475" w:rsidRPr="766DFF04">
        <w:rPr>
          <w:rStyle w:val="normaltextrun"/>
          <w:rFonts w:ascii="Arial" w:hAnsi="Arial" w:cs="Arial"/>
          <w:sz w:val="22"/>
          <w:szCs w:val="22"/>
        </w:rPr>
        <w:t>aim,</w:t>
      </w:r>
      <w:r w:rsidRPr="766DFF04">
        <w:rPr>
          <w:rStyle w:val="normaltextrun"/>
          <w:rFonts w:ascii="Arial" w:hAnsi="Arial" w:cs="Arial"/>
          <w:sz w:val="22"/>
          <w:szCs w:val="22"/>
        </w:rPr>
        <w:t xml:space="preserve"> we expect the programme to:</w:t>
      </w:r>
      <w:r w:rsidRPr="766DFF04">
        <w:rPr>
          <w:rStyle w:val="eop"/>
          <w:rFonts w:ascii="Arial" w:hAnsi="Arial" w:cs="Arial"/>
          <w:sz w:val="22"/>
          <w:szCs w:val="22"/>
        </w:rPr>
        <w:t>  </w:t>
      </w:r>
    </w:p>
    <w:p w14:paraId="15A732C9" w14:textId="540A992A" w:rsidR="00EB07DF" w:rsidRPr="006C7AFF" w:rsidRDefault="00F565AC" w:rsidP="00296318">
      <w:pPr>
        <w:pStyle w:val="paragraph"/>
        <w:numPr>
          <w:ilvl w:val="0"/>
          <w:numId w:val="24"/>
        </w:numPr>
        <w:rPr>
          <w:rStyle w:val="normaltextrun"/>
          <w:rFonts w:ascii="Arial" w:eastAsia="Arial" w:hAnsi="Arial" w:cs="Arial"/>
          <w:color w:val="000000" w:themeColor="text1"/>
          <w:sz w:val="22"/>
          <w:szCs w:val="22"/>
        </w:rPr>
      </w:pPr>
      <w:r w:rsidRPr="44915223">
        <w:rPr>
          <w:rStyle w:val="normaltextrun"/>
          <w:rFonts w:ascii="Arial" w:eastAsia="Arial" w:hAnsi="Arial" w:cs="Arial"/>
          <w:color w:val="000000" w:themeColor="text1"/>
          <w:sz w:val="22"/>
          <w:szCs w:val="22"/>
        </w:rPr>
        <w:t xml:space="preserve">Equip </w:t>
      </w:r>
      <w:r w:rsidR="004E3DB9" w:rsidRPr="44915223">
        <w:rPr>
          <w:rStyle w:val="normaltextrun"/>
          <w:rFonts w:ascii="Arial" w:eastAsia="Arial" w:hAnsi="Arial" w:cs="Arial"/>
          <w:color w:val="000000" w:themeColor="text1"/>
          <w:sz w:val="22"/>
          <w:szCs w:val="22"/>
        </w:rPr>
        <w:t>child and family social workers</w:t>
      </w:r>
      <w:r w:rsidRPr="44915223">
        <w:rPr>
          <w:rStyle w:val="normaltextrun"/>
          <w:rFonts w:ascii="Arial" w:eastAsia="Arial" w:hAnsi="Arial" w:cs="Arial"/>
          <w:color w:val="000000" w:themeColor="text1"/>
          <w:sz w:val="22"/>
          <w:szCs w:val="22"/>
        </w:rPr>
        <w:t xml:space="preserve"> with </w:t>
      </w:r>
      <w:r w:rsidR="4BBD2D60" w:rsidRPr="6D17FE1F">
        <w:rPr>
          <w:rStyle w:val="normaltextrun"/>
          <w:rFonts w:ascii="Arial" w:eastAsia="Arial" w:hAnsi="Arial" w:cs="Arial"/>
          <w:color w:val="000000" w:themeColor="text1"/>
          <w:sz w:val="22"/>
          <w:szCs w:val="22"/>
        </w:rPr>
        <w:t xml:space="preserve">the </w:t>
      </w:r>
      <w:r w:rsidRPr="44915223">
        <w:rPr>
          <w:rStyle w:val="normaltextrun"/>
          <w:rFonts w:ascii="Arial" w:eastAsia="Arial" w:hAnsi="Arial" w:cs="Arial"/>
          <w:color w:val="000000" w:themeColor="text1"/>
          <w:sz w:val="22"/>
          <w:szCs w:val="22"/>
        </w:rPr>
        <w:t>skills</w:t>
      </w:r>
      <w:r w:rsidR="00A177C8" w:rsidRPr="44915223">
        <w:rPr>
          <w:rStyle w:val="normaltextrun"/>
          <w:rFonts w:ascii="Arial" w:eastAsia="Arial" w:hAnsi="Arial" w:cs="Arial"/>
          <w:color w:val="000000" w:themeColor="text1"/>
          <w:sz w:val="22"/>
          <w:szCs w:val="22"/>
        </w:rPr>
        <w:t xml:space="preserve"> </w:t>
      </w:r>
      <w:r w:rsidR="1F5A28EA" w:rsidRPr="6D17FE1F">
        <w:rPr>
          <w:rStyle w:val="normaltextrun"/>
          <w:rFonts w:ascii="Arial" w:eastAsia="Arial" w:hAnsi="Arial" w:cs="Arial"/>
          <w:color w:val="000000" w:themeColor="text1"/>
          <w:sz w:val="22"/>
          <w:szCs w:val="22"/>
        </w:rPr>
        <w:t>they need to be effective leaders and manager</w:t>
      </w:r>
      <w:r w:rsidR="79A6B039" w:rsidRPr="6D17FE1F">
        <w:rPr>
          <w:rStyle w:val="normaltextrun"/>
          <w:rFonts w:ascii="Arial" w:eastAsia="Arial" w:hAnsi="Arial" w:cs="Arial"/>
          <w:color w:val="000000" w:themeColor="text1"/>
          <w:sz w:val="22"/>
          <w:szCs w:val="22"/>
        </w:rPr>
        <w:t>s</w:t>
      </w:r>
      <w:r w:rsidR="1F5A28EA" w:rsidRPr="6D17FE1F">
        <w:rPr>
          <w:rStyle w:val="normaltextrun"/>
          <w:rFonts w:ascii="Arial" w:eastAsia="Arial" w:hAnsi="Arial" w:cs="Arial"/>
          <w:color w:val="000000" w:themeColor="text1"/>
          <w:sz w:val="22"/>
          <w:szCs w:val="22"/>
        </w:rPr>
        <w:t xml:space="preserve"> throughout their career</w:t>
      </w:r>
      <w:r w:rsidR="55E07C5B" w:rsidRPr="44915223">
        <w:rPr>
          <w:rStyle w:val="normaltextrun"/>
          <w:rFonts w:ascii="Arial" w:eastAsia="Arial" w:hAnsi="Arial" w:cs="Arial"/>
          <w:color w:val="000000" w:themeColor="text1"/>
          <w:sz w:val="22"/>
          <w:szCs w:val="22"/>
        </w:rPr>
        <w:t>.</w:t>
      </w:r>
    </w:p>
    <w:p w14:paraId="60F25CE5" w14:textId="7DCD1967" w:rsidR="00EB07DF" w:rsidRPr="006C7AFF" w:rsidRDefault="00050B13" w:rsidP="00296318">
      <w:pPr>
        <w:pStyle w:val="paragraph"/>
        <w:numPr>
          <w:ilvl w:val="0"/>
          <w:numId w:val="24"/>
        </w:numPr>
        <w:rPr>
          <w:rStyle w:val="normaltextrun"/>
          <w:rFonts w:ascii="Arial" w:eastAsia="Arial" w:hAnsi="Arial"/>
          <w:color w:val="000000" w:themeColor="text1"/>
        </w:rPr>
      </w:pPr>
      <w:r w:rsidRPr="502BD261">
        <w:rPr>
          <w:rStyle w:val="normaltextrun"/>
          <w:rFonts w:ascii="Arial" w:eastAsia="Arial" w:hAnsi="Arial" w:cs="Arial"/>
          <w:color w:val="000000" w:themeColor="text1"/>
          <w:sz w:val="22"/>
          <w:szCs w:val="22"/>
        </w:rPr>
        <w:t xml:space="preserve">Develop a </w:t>
      </w:r>
      <w:r w:rsidR="00E1187B">
        <w:rPr>
          <w:rStyle w:val="normaltextrun"/>
          <w:rFonts w:ascii="Arial" w:eastAsia="Arial" w:hAnsi="Arial" w:cs="Arial"/>
          <w:color w:val="000000" w:themeColor="text1"/>
          <w:sz w:val="22"/>
          <w:szCs w:val="22"/>
        </w:rPr>
        <w:t xml:space="preserve">pathway </w:t>
      </w:r>
      <w:r w:rsidR="4DEC8E7B" w:rsidRPr="79B47100">
        <w:rPr>
          <w:rStyle w:val="normaltextrun"/>
          <w:rFonts w:ascii="Arial" w:eastAsia="Arial" w:hAnsi="Arial" w:cs="Arial"/>
          <w:color w:val="000000" w:themeColor="text1"/>
          <w:sz w:val="22"/>
          <w:szCs w:val="22"/>
        </w:rPr>
        <w:t>for</w:t>
      </w:r>
      <w:r w:rsidRPr="502BD261">
        <w:rPr>
          <w:rStyle w:val="normaltextrun"/>
          <w:rFonts w:ascii="Arial" w:eastAsia="Arial" w:hAnsi="Arial" w:cs="Arial"/>
          <w:color w:val="000000" w:themeColor="text1"/>
          <w:sz w:val="22"/>
          <w:szCs w:val="22"/>
        </w:rPr>
        <w:t xml:space="preserve"> leaders from </w:t>
      </w:r>
      <w:r w:rsidR="005574B2" w:rsidRPr="502BD261">
        <w:rPr>
          <w:rStyle w:val="normaltextrun"/>
          <w:rFonts w:ascii="Arial" w:eastAsia="Arial" w:hAnsi="Arial" w:cs="Arial"/>
          <w:color w:val="000000" w:themeColor="text1"/>
          <w:sz w:val="22"/>
          <w:szCs w:val="22"/>
        </w:rPr>
        <w:t>P</w:t>
      </w:r>
      <w:r w:rsidRPr="502BD261">
        <w:rPr>
          <w:rStyle w:val="normaltextrun"/>
          <w:rFonts w:ascii="Arial" w:eastAsia="Arial" w:hAnsi="Arial" w:cs="Arial"/>
          <w:color w:val="000000" w:themeColor="text1"/>
          <w:sz w:val="22"/>
          <w:szCs w:val="22"/>
        </w:rPr>
        <w:t xml:space="preserve">ractice </w:t>
      </w:r>
      <w:r w:rsidR="005574B2" w:rsidRPr="502BD261">
        <w:rPr>
          <w:rStyle w:val="normaltextrun"/>
          <w:rFonts w:ascii="Arial" w:eastAsia="Arial" w:hAnsi="Arial" w:cs="Arial"/>
          <w:color w:val="000000" w:themeColor="text1"/>
          <w:sz w:val="22"/>
          <w:szCs w:val="22"/>
        </w:rPr>
        <w:t>S</w:t>
      </w:r>
      <w:r w:rsidRPr="502BD261">
        <w:rPr>
          <w:rStyle w:val="normaltextrun"/>
          <w:rFonts w:ascii="Arial" w:eastAsia="Arial" w:hAnsi="Arial" w:cs="Arial"/>
          <w:color w:val="000000" w:themeColor="text1"/>
          <w:sz w:val="22"/>
          <w:szCs w:val="22"/>
        </w:rPr>
        <w:t>upervisor through to</w:t>
      </w:r>
      <w:r w:rsidR="00F97A97" w:rsidRPr="502BD261">
        <w:rPr>
          <w:rStyle w:val="normaltextrun"/>
          <w:rFonts w:eastAsia="Arial" w:cs="Arial"/>
          <w:color w:val="000000" w:themeColor="text1"/>
          <w:sz w:val="22"/>
          <w:szCs w:val="22"/>
        </w:rPr>
        <w:t xml:space="preserve"> </w:t>
      </w:r>
      <w:r w:rsidR="00DE067E" w:rsidRPr="502BD261">
        <w:rPr>
          <w:rStyle w:val="normaltextrun"/>
          <w:rFonts w:ascii="Arial" w:eastAsia="Arial" w:hAnsi="Arial" w:cs="Arial"/>
          <w:color w:val="000000" w:themeColor="text1"/>
          <w:sz w:val="22"/>
          <w:szCs w:val="22"/>
        </w:rPr>
        <w:t>Practice Leader</w:t>
      </w:r>
      <w:r w:rsidRPr="502BD261">
        <w:rPr>
          <w:rStyle w:val="normaltextrun"/>
          <w:rFonts w:ascii="Arial" w:eastAsia="Arial" w:hAnsi="Arial" w:cs="Arial"/>
          <w:color w:val="000000" w:themeColor="text1"/>
          <w:sz w:val="22"/>
          <w:szCs w:val="22"/>
        </w:rPr>
        <w:t xml:space="preserve"> </w:t>
      </w:r>
      <w:r w:rsidR="00323475" w:rsidRPr="502BD261">
        <w:rPr>
          <w:rStyle w:val="normaltextrun"/>
          <w:rFonts w:ascii="Arial" w:eastAsia="Arial" w:hAnsi="Arial" w:cs="Arial"/>
          <w:color w:val="000000" w:themeColor="text1"/>
          <w:sz w:val="22"/>
          <w:szCs w:val="22"/>
        </w:rPr>
        <w:t>level</w:t>
      </w:r>
      <w:r w:rsidR="7C2B8357" w:rsidRPr="502BD261">
        <w:rPr>
          <w:rStyle w:val="normaltextrun"/>
          <w:rFonts w:ascii="Arial" w:eastAsia="Arial" w:hAnsi="Arial" w:cs="Arial"/>
          <w:color w:val="000000" w:themeColor="text1"/>
          <w:sz w:val="22"/>
          <w:szCs w:val="22"/>
        </w:rPr>
        <w:t xml:space="preserve">, providing a clear </w:t>
      </w:r>
      <w:r w:rsidR="00220F1D">
        <w:rPr>
          <w:rStyle w:val="normaltextrun"/>
          <w:rFonts w:ascii="Arial" w:eastAsia="Arial" w:hAnsi="Arial" w:cs="Arial"/>
          <w:color w:val="000000" w:themeColor="text1"/>
          <w:sz w:val="22"/>
          <w:szCs w:val="22"/>
        </w:rPr>
        <w:t xml:space="preserve">career </w:t>
      </w:r>
      <w:r w:rsidR="77401E72" w:rsidRPr="79B47100">
        <w:rPr>
          <w:rStyle w:val="normaltextrun"/>
          <w:rFonts w:ascii="Arial" w:eastAsia="Arial" w:hAnsi="Arial" w:cs="Arial"/>
          <w:color w:val="000000" w:themeColor="text1"/>
          <w:sz w:val="22"/>
          <w:szCs w:val="22"/>
        </w:rPr>
        <w:t>journey</w:t>
      </w:r>
      <w:r w:rsidR="7C2B8357" w:rsidRPr="502BD261">
        <w:rPr>
          <w:rStyle w:val="normaltextrun"/>
          <w:rFonts w:ascii="Arial" w:eastAsia="Arial" w:hAnsi="Arial" w:cs="Arial"/>
          <w:color w:val="000000" w:themeColor="text1"/>
          <w:sz w:val="22"/>
          <w:szCs w:val="22"/>
        </w:rPr>
        <w:t xml:space="preserve"> to senior leadership</w:t>
      </w:r>
      <w:r w:rsidR="00770748">
        <w:rPr>
          <w:rStyle w:val="normaltextrun"/>
          <w:rFonts w:ascii="Arial" w:eastAsia="Arial" w:hAnsi="Arial" w:cs="Arial"/>
          <w:color w:val="000000" w:themeColor="text1"/>
          <w:sz w:val="22"/>
          <w:szCs w:val="22"/>
        </w:rPr>
        <w:t>.</w:t>
      </w:r>
    </w:p>
    <w:p w14:paraId="74D7399B" w14:textId="02AF3319" w:rsidR="00EB07DF" w:rsidRPr="006C7AFF" w:rsidRDefault="00F565AC" w:rsidP="00296318">
      <w:pPr>
        <w:pStyle w:val="paragraph"/>
        <w:numPr>
          <w:ilvl w:val="0"/>
          <w:numId w:val="24"/>
        </w:numPr>
        <w:rPr>
          <w:rStyle w:val="normaltextrun"/>
          <w:rFonts w:ascii="Arial" w:hAnsi="Arial" w:cs="Arial"/>
          <w:color w:val="000000" w:themeColor="text1"/>
        </w:rPr>
      </w:pPr>
      <w:r w:rsidRPr="44915223">
        <w:rPr>
          <w:rStyle w:val="normaltextrun"/>
          <w:rFonts w:ascii="Arial" w:eastAsia="Arial" w:hAnsi="Arial" w:cs="Arial"/>
          <w:color w:val="000000" w:themeColor="text1"/>
          <w:sz w:val="22"/>
          <w:szCs w:val="22"/>
        </w:rPr>
        <w:t>Empower</w:t>
      </w:r>
      <w:r w:rsidR="004E4A84" w:rsidRPr="44915223">
        <w:rPr>
          <w:rStyle w:val="normaltextrun"/>
          <w:rFonts w:ascii="Arial" w:eastAsia="Arial" w:hAnsi="Arial" w:cs="Arial"/>
          <w:color w:val="000000" w:themeColor="text1"/>
          <w:sz w:val="22"/>
          <w:szCs w:val="22"/>
        </w:rPr>
        <w:t xml:space="preserve"> leaders </w:t>
      </w:r>
      <w:r w:rsidRPr="44915223">
        <w:rPr>
          <w:rStyle w:val="normaltextrun"/>
          <w:rFonts w:ascii="Arial" w:eastAsia="Arial" w:hAnsi="Arial" w:cs="Arial"/>
          <w:color w:val="000000" w:themeColor="text1"/>
          <w:sz w:val="22"/>
          <w:szCs w:val="22"/>
        </w:rPr>
        <w:t>to embed their learning and development in the workplace and model high quality practice</w:t>
      </w:r>
      <w:r w:rsidR="005B283B" w:rsidRPr="44915223">
        <w:rPr>
          <w:rStyle w:val="normaltextrun"/>
          <w:rFonts w:ascii="Arial" w:eastAsia="Arial" w:hAnsi="Arial" w:cs="Arial"/>
          <w:color w:val="000000" w:themeColor="text1"/>
          <w:sz w:val="22"/>
          <w:szCs w:val="22"/>
        </w:rPr>
        <w:t>,</w:t>
      </w:r>
      <w:r w:rsidRPr="44915223">
        <w:rPr>
          <w:rStyle w:val="normaltextrun"/>
          <w:rFonts w:ascii="Arial" w:eastAsia="Arial" w:hAnsi="Arial" w:cs="Arial"/>
          <w:color w:val="000000" w:themeColor="text1"/>
          <w:sz w:val="22"/>
          <w:szCs w:val="22"/>
        </w:rPr>
        <w:t xml:space="preserve"> underpinned by</w:t>
      </w:r>
      <w:r w:rsidR="005F17D5" w:rsidRPr="44915223">
        <w:rPr>
          <w:rStyle w:val="normaltextrun"/>
          <w:rFonts w:ascii="Arial" w:eastAsia="Arial" w:hAnsi="Arial" w:cs="Arial"/>
          <w:color w:val="000000" w:themeColor="text1"/>
          <w:sz w:val="22"/>
          <w:szCs w:val="22"/>
        </w:rPr>
        <w:t xml:space="preserve"> </w:t>
      </w:r>
      <w:r w:rsidRPr="44915223">
        <w:rPr>
          <w:rStyle w:val="normaltextrun"/>
          <w:rFonts w:ascii="Arial" w:eastAsia="Arial" w:hAnsi="Arial" w:cs="Arial"/>
          <w:color w:val="000000" w:themeColor="text1"/>
          <w:sz w:val="22"/>
          <w:szCs w:val="22"/>
        </w:rPr>
        <w:t>theory and best </w:t>
      </w:r>
      <w:r w:rsidR="00323475" w:rsidRPr="44915223">
        <w:rPr>
          <w:rStyle w:val="normaltextrun"/>
          <w:rFonts w:ascii="Arial" w:eastAsia="Arial" w:hAnsi="Arial" w:cs="Arial"/>
          <w:color w:val="000000" w:themeColor="text1"/>
          <w:sz w:val="22"/>
          <w:szCs w:val="22"/>
        </w:rPr>
        <w:t>evidence.</w:t>
      </w:r>
      <w:r w:rsidRPr="44915223">
        <w:rPr>
          <w:rStyle w:val="normaltextrun"/>
          <w:rFonts w:ascii="Arial" w:eastAsia="Arial" w:hAnsi="Arial" w:cs="Arial"/>
          <w:color w:val="000000" w:themeColor="text1"/>
          <w:sz w:val="22"/>
          <w:szCs w:val="22"/>
        </w:rPr>
        <w:t> </w:t>
      </w:r>
    </w:p>
    <w:p w14:paraId="1E7A92DA" w14:textId="35BC47BF" w:rsidR="00F565AC" w:rsidRDefault="1F4D7407" w:rsidP="00296318">
      <w:pPr>
        <w:pStyle w:val="paragraph"/>
        <w:numPr>
          <w:ilvl w:val="0"/>
          <w:numId w:val="24"/>
        </w:numPr>
        <w:rPr>
          <w:rStyle w:val="normaltextrun"/>
          <w:rFonts w:ascii="Arial" w:hAnsi="Arial" w:cs="Arial"/>
          <w:color w:val="000000" w:themeColor="text1"/>
          <w:sz w:val="22"/>
          <w:szCs w:val="22"/>
        </w:rPr>
      </w:pPr>
      <w:r w:rsidRPr="7FD8AE4F">
        <w:rPr>
          <w:rStyle w:val="normaltextrun"/>
          <w:rFonts w:ascii="Arial" w:hAnsi="Arial" w:cs="Arial"/>
          <w:color w:val="000000" w:themeColor="text1"/>
          <w:sz w:val="22"/>
          <w:szCs w:val="22"/>
        </w:rPr>
        <w:t xml:space="preserve">Inspire </w:t>
      </w:r>
      <w:r w:rsidR="0ABF9833" w:rsidRPr="7FD8AE4F">
        <w:rPr>
          <w:rStyle w:val="normaltextrun"/>
          <w:rFonts w:ascii="Arial" w:hAnsi="Arial" w:cs="Arial"/>
          <w:color w:val="000000" w:themeColor="text1"/>
          <w:sz w:val="22"/>
          <w:szCs w:val="22"/>
        </w:rPr>
        <w:t>leaders</w:t>
      </w:r>
      <w:r w:rsidRPr="7FD8AE4F">
        <w:rPr>
          <w:rStyle w:val="normaltextrun"/>
          <w:rFonts w:ascii="Arial" w:hAnsi="Arial" w:cs="Arial"/>
          <w:color w:val="000000" w:themeColor="text1"/>
          <w:sz w:val="22"/>
          <w:szCs w:val="22"/>
        </w:rPr>
        <w:t xml:space="preserve"> to champion the </w:t>
      </w:r>
      <w:r w:rsidR="25C050F3" w:rsidRPr="7FD8AE4F">
        <w:rPr>
          <w:rStyle w:val="normaltextrun"/>
          <w:rFonts w:ascii="Arial" w:hAnsi="Arial" w:cs="Arial"/>
          <w:color w:val="000000" w:themeColor="text1"/>
          <w:sz w:val="22"/>
          <w:szCs w:val="22"/>
        </w:rPr>
        <w:t>Post Qualifying Standards</w:t>
      </w:r>
      <w:r w:rsidRPr="7FD8AE4F">
        <w:rPr>
          <w:rStyle w:val="normaltextrun"/>
          <w:rFonts w:ascii="Arial" w:hAnsi="Arial" w:cs="Arial"/>
          <w:color w:val="000000" w:themeColor="text1"/>
          <w:sz w:val="22"/>
          <w:szCs w:val="22"/>
        </w:rPr>
        <w:t xml:space="preserve"> </w:t>
      </w:r>
      <w:r w:rsidR="2F115F7A" w:rsidRPr="7FD8AE4F">
        <w:rPr>
          <w:rStyle w:val="normaltextrun"/>
          <w:rFonts w:ascii="Arial" w:hAnsi="Arial" w:cs="Arial"/>
          <w:color w:val="000000" w:themeColor="text1"/>
          <w:sz w:val="22"/>
          <w:szCs w:val="22"/>
        </w:rPr>
        <w:t>(PQS</w:t>
      </w:r>
      <w:r w:rsidR="00274938">
        <w:rPr>
          <w:rStyle w:val="normaltextrun"/>
          <w:rFonts w:ascii="Arial" w:hAnsi="Arial" w:cs="Arial"/>
          <w:color w:val="000000" w:themeColor="text1"/>
          <w:sz w:val="22"/>
          <w:szCs w:val="22"/>
        </w:rPr>
        <w:t xml:space="preserve">) </w:t>
      </w:r>
      <w:r w:rsidRPr="7FD8AE4F">
        <w:rPr>
          <w:rStyle w:val="normaltextrun"/>
          <w:rFonts w:ascii="Arial" w:hAnsi="Arial" w:cs="Arial"/>
          <w:color w:val="000000" w:themeColor="text1"/>
          <w:sz w:val="22"/>
          <w:szCs w:val="22"/>
        </w:rPr>
        <w:t xml:space="preserve">for </w:t>
      </w:r>
      <w:r w:rsidR="2F115F7A" w:rsidRPr="7FD8AE4F">
        <w:rPr>
          <w:rStyle w:val="normaltextrun"/>
          <w:rFonts w:ascii="Arial" w:hAnsi="Arial" w:cs="Arial"/>
          <w:color w:val="000000" w:themeColor="text1"/>
          <w:sz w:val="22"/>
          <w:szCs w:val="22"/>
        </w:rPr>
        <w:t>P</w:t>
      </w:r>
      <w:r w:rsidRPr="7FD8AE4F">
        <w:rPr>
          <w:rStyle w:val="normaltextrun"/>
          <w:rFonts w:ascii="Arial" w:hAnsi="Arial" w:cs="Arial"/>
          <w:color w:val="000000" w:themeColor="text1"/>
          <w:sz w:val="22"/>
          <w:szCs w:val="22"/>
        </w:rPr>
        <w:t xml:space="preserve">ractice </w:t>
      </w:r>
      <w:r w:rsidR="2F115F7A" w:rsidRPr="7FD8AE4F">
        <w:rPr>
          <w:rStyle w:val="normaltextrun"/>
          <w:rFonts w:ascii="Arial" w:hAnsi="Arial" w:cs="Arial"/>
          <w:color w:val="000000" w:themeColor="text1"/>
          <w:sz w:val="22"/>
          <w:szCs w:val="22"/>
        </w:rPr>
        <w:t>S</w:t>
      </w:r>
      <w:r w:rsidRPr="7FD8AE4F">
        <w:rPr>
          <w:rStyle w:val="normaltextrun"/>
          <w:rFonts w:ascii="Arial" w:hAnsi="Arial" w:cs="Arial"/>
          <w:color w:val="000000" w:themeColor="text1"/>
          <w:sz w:val="22"/>
          <w:szCs w:val="22"/>
        </w:rPr>
        <w:t xml:space="preserve">upervisors </w:t>
      </w:r>
      <w:r w:rsidR="00274938" w:rsidRPr="7FD8AE4F">
        <w:rPr>
          <w:rStyle w:val="normaltextrun"/>
          <w:rFonts w:ascii="Arial" w:hAnsi="Arial" w:cs="Arial"/>
          <w:color w:val="000000" w:themeColor="text1"/>
          <w:sz w:val="22"/>
          <w:szCs w:val="22"/>
        </w:rPr>
        <w:t xml:space="preserve">and Knowledge and Skills Statements (KSS) </w:t>
      </w:r>
      <w:r w:rsidR="00BC0437">
        <w:rPr>
          <w:rStyle w:val="normaltextrun"/>
          <w:rFonts w:ascii="Arial" w:hAnsi="Arial" w:cs="Arial"/>
          <w:color w:val="000000" w:themeColor="text1"/>
          <w:sz w:val="22"/>
          <w:szCs w:val="22"/>
        </w:rPr>
        <w:t xml:space="preserve">for </w:t>
      </w:r>
      <w:r w:rsidR="2F115F7A" w:rsidRPr="7FD8AE4F">
        <w:rPr>
          <w:rStyle w:val="normaltextrun"/>
          <w:rFonts w:ascii="Arial" w:hAnsi="Arial" w:cs="Arial"/>
          <w:color w:val="000000" w:themeColor="text1"/>
          <w:sz w:val="22"/>
          <w:szCs w:val="22"/>
        </w:rPr>
        <w:t>P</w:t>
      </w:r>
      <w:r w:rsidR="0ABF9833" w:rsidRPr="7FD8AE4F">
        <w:rPr>
          <w:rStyle w:val="normaltextrun"/>
          <w:rFonts w:ascii="Arial" w:hAnsi="Arial" w:cs="Arial"/>
          <w:color w:val="000000" w:themeColor="text1"/>
          <w:sz w:val="22"/>
          <w:szCs w:val="22"/>
        </w:rPr>
        <w:t xml:space="preserve">ractice </w:t>
      </w:r>
      <w:r w:rsidR="2F115F7A" w:rsidRPr="7FD8AE4F">
        <w:rPr>
          <w:rStyle w:val="normaltextrun"/>
          <w:rFonts w:ascii="Arial" w:hAnsi="Arial" w:cs="Arial"/>
          <w:color w:val="000000" w:themeColor="text1"/>
          <w:sz w:val="22"/>
          <w:szCs w:val="22"/>
        </w:rPr>
        <w:t>L</w:t>
      </w:r>
      <w:r w:rsidR="0ABF9833" w:rsidRPr="7FD8AE4F">
        <w:rPr>
          <w:rStyle w:val="normaltextrun"/>
          <w:rFonts w:ascii="Arial" w:hAnsi="Arial" w:cs="Arial"/>
          <w:color w:val="000000" w:themeColor="text1"/>
          <w:sz w:val="22"/>
          <w:szCs w:val="22"/>
        </w:rPr>
        <w:t xml:space="preserve">eaders </w:t>
      </w:r>
      <w:r w:rsidRPr="7FD8AE4F">
        <w:rPr>
          <w:rStyle w:val="normaltextrun"/>
          <w:rFonts w:ascii="Arial" w:hAnsi="Arial" w:cs="Arial"/>
          <w:color w:val="000000" w:themeColor="text1"/>
          <w:sz w:val="22"/>
          <w:szCs w:val="22"/>
        </w:rPr>
        <w:t>and support the development of knowledge and skills in the</w:t>
      </w:r>
      <w:r w:rsidR="61929110" w:rsidRPr="7FD8AE4F">
        <w:rPr>
          <w:rStyle w:val="normaltextrun"/>
          <w:rFonts w:ascii="Arial" w:hAnsi="Arial" w:cs="Arial"/>
          <w:color w:val="000000" w:themeColor="text1"/>
          <w:sz w:val="22"/>
          <w:szCs w:val="22"/>
        </w:rPr>
        <w:t xml:space="preserve"> managers and</w:t>
      </w:r>
      <w:r w:rsidRPr="7FD8AE4F">
        <w:rPr>
          <w:rStyle w:val="normaltextrun"/>
          <w:rFonts w:ascii="Arial" w:hAnsi="Arial" w:cs="Arial"/>
          <w:color w:val="000000" w:themeColor="text1"/>
          <w:sz w:val="22"/>
          <w:szCs w:val="22"/>
        </w:rPr>
        <w:t> frontline practitioners that they supervise.</w:t>
      </w:r>
    </w:p>
    <w:p w14:paraId="1BB394AB" w14:textId="53E44826" w:rsidR="630DE7B9" w:rsidRDefault="630DE7B9" w:rsidP="630DE7B9">
      <w:pPr>
        <w:pStyle w:val="paragraph"/>
        <w:rPr>
          <w:rStyle w:val="normaltextrun"/>
          <w:rFonts w:ascii="Arial" w:hAnsi="Arial" w:cs="Arial"/>
          <w:color w:val="000000" w:themeColor="text1"/>
          <w:sz w:val="22"/>
          <w:szCs w:val="22"/>
        </w:rPr>
      </w:pPr>
    </w:p>
    <w:p w14:paraId="274E6540" w14:textId="54F75B70" w:rsidR="002969ED" w:rsidRDefault="00F565AC" w:rsidP="6D443373">
      <w:pPr>
        <w:rPr>
          <w:rFonts w:eastAsia="Arial" w:cs="Arial"/>
          <w:color w:val="000000" w:themeColor="text1"/>
          <w:sz w:val="22"/>
          <w:szCs w:val="22"/>
        </w:rPr>
      </w:pPr>
      <w:r w:rsidRPr="2E6F35DF">
        <w:rPr>
          <w:rStyle w:val="normaltextrun"/>
          <w:rFonts w:cs="Arial"/>
          <w:sz w:val="22"/>
          <w:szCs w:val="22"/>
        </w:rPr>
        <w:t>As part of our drive to establish a </w:t>
      </w:r>
      <w:r w:rsidR="009B4A79" w:rsidRPr="2E6F35DF">
        <w:rPr>
          <w:rStyle w:val="normaltextrun"/>
          <w:rFonts w:cs="Arial"/>
          <w:sz w:val="22"/>
          <w:szCs w:val="22"/>
        </w:rPr>
        <w:t>professionally based</w:t>
      </w:r>
      <w:r w:rsidRPr="2E6F35DF">
        <w:rPr>
          <w:rStyle w:val="normaltextrun"/>
          <w:rFonts w:cs="Arial"/>
          <w:sz w:val="22"/>
          <w:szCs w:val="22"/>
        </w:rPr>
        <w:t> career pathway</w:t>
      </w:r>
      <w:r w:rsidR="00036412" w:rsidRPr="2E6F35DF">
        <w:rPr>
          <w:rStyle w:val="normaltextrun"/>
          <w:rFonts w:cs="Arial"/>
          <w:sz w:val="22"/>
          <w:szCs w:val="22"/>
        </w:rPr>
        <w:t>,</w:t>
      </w:r>
      <w:r w:rsidR="00BD0B3A" w:rsidRPr="2E6F35DF">
        <w:rPr>
          <w:rStyle w:val="normaltextrun"/>
          <w:rFonts w:cs="Arial"/>
          <w:sz w:val="22"/>
          <w:szCs w:val="22"/>
        </w:rPr>
        <w:t xml:space="preserve"> Post Qualifying Standards </w:t>
      </w:r>
      <w:r w:rsidR="002C62C9" w:rsidRPr="2E6F35DF">
        <w:rPr>
          <w:rStyle w:val="normaltextrun"/>
          <w:rFonts w:cs="Arial"/>
          <w:sz w:val="22"/>
          <w:szCs w:val="22"/>
        </w:rPr>
        <w:t>(PQS</w:t>
      </w:r>
      <w:r w:rsidR="7A6A7B7F" w:rsidRPr="2E6F35DF">
        <w:rPr>
          <w:rStyle w:val="normaltextrun"/>
          <w:rFonts w:cs="Arial"/>
          <w:sz w:val="22"/>
          <w:szCs w:val="22"/>
        </w:rPr>
        <w:t>)</w:t>
      </w:r>
      <w:r w:rsidR="00322985">
        <w:rPr>
          <w:rStyle w:val="normaltextrun"/>
          <w:rFonts w:cs="Arial"/>
          <w:sz w:val="22"/>
          <w:szCs w:val="22"/>
        </w:rPr>
        <w:t xml:space="preserve"> and </w:t>
      </w:r>
      <w:r w:rsidR="000A1966" w:rsidRPr="2E6F35DF">
        <w:rPr>
          <w:rStyle w:val="normaltextrun"/>
          <w:rFonts w:cs="Arial"/>
          <w:sz w:val="22"/>
          <w:szCs w:val="22"/>
        </w:rPr>
        <w:t xml:space="preserve">Knowledge and Skills Statements </w:t>
      </w:r>
      <w:r w:rsidR="002C62C9" w:rsidRPr="2E6F35DF">
        <w:rPr>
          <w:rStyle w:val="normaltextrun"/>
          <w:rFonts w:cs="Arial"/>
          <w:sz w:val="22"/>
          <w:szCs w:val="22"/>
        </w:rPr>
        <w:t xml:space="preserve">(KSS) </w:t>
      </w:r>
      <w:r w:rsidR="00BD0B3A" w:rsidRPr="2E6F35DF">
        <w:rPr>
          <w:rStyle w:val="normaltextrun"/>
          <w:rFonts w:cs="Arial"/>
          <w:sz w:val="22"/>
          <w:szCs w:val="22"/>
        </w:rPr>
        <w:t>for Practice Supervisors</w:t>
      </w:r>
      <w:r w:rsidR="009D37AB">
        <w:rPr>
          <w:rStyle w:val="FootnoteReference"/>
          <w:rFonts w:cs="Arial"/>
          <w:sz w:val="22"/>
          <w:szCs w:val="22"/>
        </w:rPr>
        <w:footnoteReference w:id="2"/>
      </w:r>
      <w:r w:rsidR="00BD0B3A" w:rsidRPr="2E6F35DF">
        <w:rPr>
          <w:rStyle w:val="normaltextrun"/>
          <w:rFonts w:cs="Arial"/>
          <w:sz w:val="22"/>
          <w:szCs w:val="22"/>
        </w:rPr>
        <w:t xml:space="preserve"> and Practice Leaders</w:t>
      </w:r>
      <w:r w:rsidR="009D37AB">
        <w:rPr>
          <w:rStyle w:val="FootnoteReference"/>
          <w:rFonts w:cs="Arial"/>
          <w:sz w:val="22"/>
          <w:szCs w:val="22"/>
        </w:rPr>
        <w:footnoteReference w:id="3"/>
      </w:r>
      <w:r w:rsidR="009D0D97" w:rsidRPr="2E6F35DF">
        <w:rPr>
          <w:rStyle w:val="normaltextrun"/>
          <w:rFonts w:cs="Arial"/>
          <w:sz w:val="22"/>
          <w:szCs w:val="22"/>
        </w:rPr>
        <w:t xml:space="preserve"> </w:t>
      </w:r>
      <w:r w:rsidR="7C3ECDF5" w:rsidRPr="2E6F35DF">
        <w:rPr>
          <w:rStyle w:val="normaltextrun"/>
          <w:rFonts w:cs="Arial"/>
          <w:sz w:val="22"/>
          <w:szCs w:val="22"/>
        </w:rPr>
        <w:t xml:space="preserve">will be the foundation of the programme. </w:t>
      </w:r>
      <w:r w:rsidR="009D0D97" w:rsidRPr="2E6F35DF">
        <w:rPr>
          <w:rStyle w:val="normaltextrun"/>
          <w:rFonts w:cs="Arial"/>
          <w:sz w:val="22"/>
          <w:szCs w:val="22"/>
        </w:rPr>
        <w:t>This will</w:t>
      </w:r>
      <w:r w:rsidRPr="2E6F35DF">
        <w:rPr>
          <w:rStyle w:val="normaltextrun"/>
          <w:rFonts w:cs="Arial"/>
          <w:sz w:val="22"/>
          <w:szCs w:val="22"/>
        </w:rPr>
        <w:t xml:space="preserve"> provide a consistent</w:t>
      </w:r>
      <w:r w:rsidR="6E13ADF9" w:rsidRPr="2E6F35DF">
        <w:rPr>
          <w:rStyle w:val="normaltextrun"/>
          <w:rFonts w:cs="Arial"/>
          <w:sz w:val="22"/>
          <w:szCs w:val="22"/>
        </w:rPr>
        <w:t>, evidenced</w:t>
      </w:r>
      <w:r w:rsidRPr="2E6F35DF">
        <w:rPr>
          <w:rStyle w:val="normaltextrun"/>
          <w:rFonts w:cs="Arial"/>
          <w:sz w:val="22"/>
          <w:szCs w:val="22"/>
        </w:rPr>
        <w:t xml:space="preserve"> approach</w:t>
      </w:r>
      <w:r w:rsidR="009D0D97" w:rsidRPr="2E6F35DF">
        <w:rPr>
          <w:rStyle w:val="normaltextrun"/>
          <w:rFonts w:cs="Arial"/>
          <w:sz w:val="22"/>
          <w:szCs w:val="22"/>
        </w:rPr>
        <w:t>, allowing</w:t>
      </w:r>
      <w:r w:rsidRPr="2E6F35DF">
        <w:rPr>
          <w:rStyle w:val="normaltextrun"/>
          <w:rFonts w:cs="Arial"/>
          <w:sz w:val="22"/>
          <w:szCs w:val="22"/>
        </w:rPr>
        <w:t xml:space="preserve"> </w:t>
      </w:r>
      <w:r w:rsidR="00F676D0" w:rsidRPr="2E6F35DF">
        <w:rPr>
          <w:rStyle w:val="normaltextrun"/>
          <w:rFonts w:cs="Arial"/>
          <w:sz w:val="22"/>
          <w:szCs w:val="22"/>
        </w:rPr>
        <w:t>leaders</w:t>
      </w:r>
      <w:r w:rsidRPr="2E6F35DF">
        <w:rPr>
          <w:rStyle w:val="normaltextrun"/>
          <w:rFonts w:cs="Arial"/>
          <w:sz w:val="22"/>
          <w:szCs w:val="22"/>
        </w:rPr>
        <w:t xml:space="preserve"> to demonstrate they have the right knowledge and skills to carry out their role effectively</w:t>
      </w:r>
      <w:r w:rsidR="5F3191D6" w:rsidRPr="2E6F35DF">
        <w:rPr>
          <w:rStyle w:val="normaltextrun"/>
          <w:rFonts w:cs="Arial"/>
          <w:sz w:val="22"/>
          <w:szCs w:val="22"/>
        </w:rPr>
        <w:t xml:space="preserve"> and ensure social workers are being trained to a high standard. We also want the programme to </w:t>
      </w:r>
      <w:r w:rsidR="33B3198F" w:rsidRPr="2E6F35DF">
        <w:rPr>
          <w:rStyle w:val="normaltextrun"/>
          <w:rFonts w:cs="Arial"/>
          <w:sz w:val="22"/>
          <w:szCs w:val="22"/>
        </w:rPr>
        <w:t>use</w:t>
      </w:r>
      <w:r w:rsidR="5F3191D6" w:rsidRPr="2E6F35DF">
        <w:rPr>
          <w:rStyle w:val="normaltextrun"/>
          <w:rFonts w:cs="Arial"/>
          <w:sz w:val="22"/>
          <w:szCs w:val="22"/>
        </w:rPr>
        <w:t xml:space="preserve"> the learning of the 7/7/7 model for </w:t>
      </w:r>
      <w:r w:rsidR="00322985">
        <w:rPr>
          <w:rStyle w:val="normaltextrun"/>
          <w:rFonts w:cs="Arial"/>
          <w:sz w:val="22"/>
          <w:szCs w:val="22"/>
        </w:rPr>
        <w:t>social work practice</w:t>
      </w:r>
      <w:r w:rsidR="00F967B9">
        <w:rPr>
          <w:rStyle w:val="normaltextrun"/>
          <w:rFonts w:cs="Arial"/>
          <w:sz w:val="22"/>
          <w:szCs w:val="22"/>
        </w:rPr>
        <w:t xml:space="preserve"> </w:t>
      </w:r>
      <w:r w:rsidR="003303CE">
        <w:rPr>
          <w:rStyle w:val="normaltextrun"/>
          <w:rFonts w:cs="Arial"/>
          <w:sz w:val="22"/>
          <w:szCs w:val="22"/>
        </w:rPr>
        <w:t xml:space="preserve">(see document 9 for more information) </w:t>
      </w:r>
      <w:r w:rsidR="5F3191D6" w:rsidRPr="2E6F35DF">
        <w:rPr>
          <w:rStyle w:val="normaltextrun"/>
          <w:rFonts w:cs="Arial"/>
          <w:sz w:val="22"/>
          <w:szCs w:val="22"/>
        </w:rPr>
        <w:t xml:space="preserve">and embed the learning from the 7/7/7 </w:t>
      </w:r>
      <w:r w:rsidR="2B4FE5BE" w:rsidRPr="2E6F35DF">
        <w:rPr>
          <w:rStyle w:val="normaltextrun"/>
          <w:rFonts w:cs="Arial"/>
          <w:sz w:val="22"/>
          <w:szCs w:val="22"/>
        </w:rPr>
        <w:t>model</w:t>
      </w:r>
      <w:r w:rsidR="5F3191D6" w:rsidRPr="2E6F35DF">
        <w:rPr>
          <w:rStyle w:val="normaltextrun"/>
          <w:rFonts w:cs="Arial"/>
          <w:sz w:val="22"/>
          <w:szCs w:val="22"/>
        </w:rPr>
        <w:t xml:space="preserve"> into the programme. </w:t>
      </w:r>
      <w:r w:rsidR="613693D1" w:rsidRPr="6D443373">
        <w:rPr>
          <w:rFonts w:eastAsia="Arial" w:cs="Arial"/>
          <w:color w:val="000000" w:themeColor="text1"/>
          <w:sz w:val="22"/>
          <w:szCs w:val="22"/>
        </w:rPr>
        <w:t xml:space="preserve">We envisage that this approach will establish a legacy of identifying all training and development needs against the </w:t>
      </w:r>
      <w:r w:rsidR="58859B34" w:rsidRPr="6D443373">
        <w:rPr>
          <w:rFonts w:eastAsia="Arial" w:cs="Arial"/>
          <w:color w:val="000000" w:themeColor="text1"/>
          <w:sz w:val="22"/>
          <w:szCs w:val="22"/>
        </w:rPr>
        <w:t>national standards</w:t>
      </w:r>
      <w:r w:rsidR="613693D1" w:rsidRPr="6D443373">
        <w:rPr>
          <w:rFonts w:eastAsia="Arial" w:cs="Arial"/>
          <w:color w:val="000000" w:themeColor="text1"/>
          <w:sz w:val="22"/>
          <w:szCs w:val="22"/>
        </w:rPr>
        <w:t>, addressing those needs with an evidence-based learning solution</w:t>
      </w:r>
      <w:r w:rsidR="1C713AE3" w:rsidRPr="6D443373">
        <w:rPr>
          <w:rFonts w:eastAsia="Arial" w:cs="Arial"/>
          <w:color w:val="000000" w:themeColor="text1"/>
          <w:sz w:val="22"/>
          <w:szCs w:val="22"/>
        </w:rPr>
        <w:t xml:space="preserve"> that combines expertise in andragogy with expertise in social work pra</w:t>
      </w:r>
      <w:r w:rsidR="27B901A3" w:rsidRPr="6D443373">
        <w:rPr>
          <w:rFonts w:eastAsia="Arial" w:cs="Arial"/>
          <w:color w:val="000000" w:themeColor="text1"/>
          <w:sz w:val="22"/>
          <w:szCs w:val="22"/>
        </w:rPr>
        <w:t>ctice</w:t>
      </w:r>
      <w:r w:rsidR="613693D1" w:rsidRPr="6D443373">
        <w:rPr>
          <w:rFonts w:eastAsia="Arial" w:cs="Arial"/>
          <w:color w:val="000000" w:themeColor="text1"/>
          <w:sz w:val="22"/>
          <w:szCs w:val="22"/>
        </w:rPr>
        <w:t xml:space="preserve">. </w:t>
      </w:r>
    </w:p>
    <w:p w14:paraId="3FD085B6" w14:textId="000AAB3D" w:rsidR="002969ED" w:rsidRDefault="002969ED" w:rsidP="174DEF5B">
      <w:pPr>
        <w:pStyle w:val="paragraph"/>
        <w:spacing w:before="0" w:beforeAutospacing="0" w:after="0" w:afterAutospacing="0" w:line="259" w:lineRule="auto"/>
        <w:rPr>
          <w:rFonts w:ascii="Arial" w:eastAsia="Arial" w:hAnsi="Arial" w:cs="Arial"/>
          <w:color w:val="000000" w:themeColor="text1"/>
          <w:sz w:val="22"/>
          <w:szCs w:val="22"/>
        </w:rPr>
      </w:pPr>
    </w:p>
    <w:p w14:paraId="7F8ECBDD" w14:textId="1E0F291E" w:rsidR="002969ED" w:rsidRDefault="002969ED" w:rsidP="002969ED">
      <w:pPr>
        <w:widowControl/>
        <w:overflowPunct/>
        <w:autoSpaceDE/>
        <w:autoSpaceDN/>
        <w:adjustRightInd/>
        <w:rPr>
          <w:rFonts w:cs="Arial"/>
          <w:color w:val="000000"/>
          <w:sz w:val="22"/>
          <w:szCs w:val="22"/>
          <w:lang w:eastAsia="en-GB"/>
        </w:rPr>
      </w:pPr>
      <w:r w:rsidRPr="44915223">
        <w:rPr>
          <w:rFonts w:cs="Arial"/>
          <w:color w:val="000000" w:themeColor="text1"/>
          <w:sz w:val="22"/>
          <w:szCs w:val="22"/>
          <w:lang w:eastAsia="en-GB"/>
        </w:rPr>
        <w:t xml:space="preserve">The new programme will replace and </w:t>
      </w:r>
      <w:r w:rsidR="1ACF0804" w:rsidRPr="44915223">
        <w:rPr>
          <w:rFonts w:cs="Arial"/>
          <w:color w:val="000000" w:themeColor="text1"/>
          <w:sz w:val="22"/>
          <w:szCs w:val="22"/>
          <w:lang w:eastAsia="en-GB"/>
        </w:rPr>
        <w:t>build upon the success of</w:t>
      </w:r>
      <w:r w:rsidRPr="44915223">
        <w:rPr>
          <w:rFonts w:cs="Arial"/>
          <w:color w:val="000000" w:themeColor="text1"/>
          <w:sz w:val="22"/>
          <w:szCs w:val="22"/>
          <w:lang w:eastAsia="en-GB"/>
        </w:rPr>
        <w:t xml:space="preserve"> the current offer when contract and grant arrangements expire for three existing programmes in March 2022: Practice Supervisor Development Programme (PSDP), Firstline and Practice Leader Development Programme (PLDP). </w:t>
      </w:r>
    </w:p>
    <w:p w14:paraId="069A7AA3" w14:textId="078ADCBD" w:rsidR="00AD2F45" w:rsidRDefault="00AD2F45" w:rsidP="002969ED">
      <w:pPr>
        <w:widowControl/>
        <w:overflowPunct/>
        <w:autoSpaceDE/>
        <w:autoSpaceDN/>
        <w:adjustRightInd/>
        <w:rPr>
          <w:rFonts w:cs="Arial"/>
          <w:color w:val="000000"/>
          <w:sz w:val="22"/>
          <w:szCs w:val="22"/>
          <w:lang w:eastAsia="en-GB"/>
        </w:rPr>
      </w:pPr>
    </w:p>
    <w:p w14:paraId="0A9726CB" w14:textId="4969A730" w:rsidR="755EE392" w:rsidRDefault="755EE392" w:rsidP="43D1AC9B">
      <w:pPr>
        <w:pStyle w:val="paragraph"/>
        <w:spacing w:before="0" w:beforeAutospacing="0" w:after="0" w:afterAutospacing="0" w:line="259" w:lineRule="auto"/>
        <w:rPr>
          <w:rStyle w:val="normaltextrun"/>
          <w:rFonts w:ascii="Arial" w:hAnsi="Arial" w:cs="Arial"/>
          <w:sz w:val="22"/>
          <w:szCs w:val="22"/>
        </w:rPr>
      </w:pPr>
      <w:r w:rsidRPr="43D1AC9B">
        <w:rPr>
          <w:rStyle w:val="normaltextrun"/>
          <w:rFonts w:ascii="Arial" w:hAnsi="Arial" w:cs="Arial"/>
          <w:sz w:val="22"/>
          <w:szCs w:val="22"/>
        </w:rPr>
        <w:t xml:space="preserve">We want to build </w:t>
      </w:r>
      <w:r w:rsidR="7781ECA7" w:rsidRPr="4735BD4C">
        <w:rPr>
          <w:rStyle w:val="normaltextrun"/>
          <w:rFonts w:ascii="Arial" w:hAnsi="Arial" w:cs="Arial"/>
          <w:sz w:val="22"/>
          <w:szCs w:val="22"/>
        </w:rPr>
        <w:t>on</w:t>
      </w:r>
      <w:r w:rsidRPr="43D1AC9B">
        <w:rPr>
          <w:rStyle w:val="normaltextrun"/>
          <w:rFonts w:ascii="Arial" w:hAnsi="Arial" w:cs="Arial"/>
          <w:sz w:val="22"/>
          <w:szCs w:val="22"/>
        </w:rPr>
        <w:t xml:space="preserve"> the strengths of the existing leadership programmes, </w:t>
      </w:r>
      <w:r w:rsidR="14E0DF99" w:rsidRPr="43D1AC9B">
        <w:rPr>
          <w:rStyle w:val="normaltextrun"/>
          <w:rFonts w:ascii="Arial" w:hAnsi="Arial" w:cs="Arial"/>
          <w:sz w:val="22"/>
          <w:szCs w:val="22"/>
        </w:rPr>
        <w:t xml:space="preserve">widening the scope and reach to </w:t>
      </w:r>
      <w:r w:rsidR="00244C25" w:rsidRPr="43D1AC9B">
        <w:rPr>
          <w:rStyle w:val="normaltextrun"/>
          <w:rFonts w:ascii="Arial" w:hAnsi="Arial" w:cs="Arial"/>
          <w:sz w:val="22"/>
          <w:szCs w:val="22"/>
        </w:rPr>
        <w:t>ensur</w:t>
      </w:r>
      <w:r w:rsidR="49CDFD8F" w:rsidRPr="43D1AC9B">
        <w:rPr>
          <w:rStyle w:val="normaltextrun"/>
          <w:rFonts w:ascii="Arial" w:hAnsi="Arial" w:cs="Arial"/>
          <w:sz w:val="22"/>
          <w:szCs w:val="22"/>
        </w:rPr>
        <w:t>e</w:t>
      </w:r>
      <w:r w:rsidR="00244C25" w:rsidRPr="43D1AC9B">
        <w:rPr>
          <w:rStyle w:val="normaltextrun"/>
          <w:rFonts w:ascii="Arial" w:hAnsi="Arial" w:cs="Arial"/>
          <w:sz w:val="22"/>
          <w:szCs w:val="22"/>
        </w:rPr>
        <w:t xml:space="preserve"> </w:t>
      </w:r>
      <w:r w:rsidR="0FEE763D" w:rsidRPr="43D1AC9B">
        <w:rPr>
          <w:rStyle w:val="normaltextrun"/>
          <w:rFonts w:ascii="Arial" w:hAnsi="Arial" w:cs="Arial"/>
          <w:sz w:val="22"/>
          <w:szCs w:val="22"/>
        </w:rPr>
        <w:t>a</w:t>
      </w:r>
      <w:r w:rsidR="0AB67120" w:rsidRPr="43D1AC9B">
        <w:rPr>
          <w:rStyle w:val="normaltextrun"/>
          <w:rFonts w:ascii="Arial" w:hAnsi="Arial" w:cs="Arial"/>
          <w:sz w:val="22"/>
          <w:szCs w:val="22"/>
        </w:rPr>
        <w:t xml:space="preserve"> </w:t>
      </w:r>
      <w:r w:rsidR="24D73B20" w:rsidRPr="43D1AC9B">
        <w:rPr>
          <w:rStyle w:val="normaltextrun"/>
          <w:rFonts w:ascii="Arial" w:hAnsi="Arial" w:cs="Arial"/>
          <w:sz w:val="22"/>
          <w:szCs w:val="22"/>
        </w:rPr>
        <w:t>joined-up offer</w:t>
      </w:r>
      <w:r w:rsidR="00457C15" w:rsidRPr="43D1AC9B">
        <w:rPr>
          <w:rStyle w:val="normaltextrun"/>
          <w:rFonts w:ascii="Arial" w:hAnsi="Arial" w:cs="Arial"/>
          <w:sz w:val="22"/>
          <w:szCs w:val="22"/>
        </w:rPr>
        <w:t xml:space="preserve"> </w:t>
      </w:r>
      <w:r w:rsidR="0AB67120" w:rsidRPr="43D1AC9B">
        <w:rPr>
          <w:rStyle w:val="normaltextrun"/>
          <w:rFonts w:ascii="Arial" w:hAnsi="Arial" w:cs="Arial"/>
          <w:sz w:val="22"/>
          <w:szCs w:val="22"/>
        </w:rPr>
        <w:t xml:space="preserve">from </w:t>
      </w:r>
      <w:r w:rsidR="00841EE8" w:rsidRPr="43D1AC9B">
        <w:rPr>
          <w:rStyle w:val="normaltextrun"/>
          <w:rFonts w:ascii="Arial" w:hAnsi="Arial" w:cs="Arial"/>
          <w:sz w:val="22"/>
          <w:szCs w:val="22"/>
        </w:rPr>
        <w:t>P</w:t>
      </w:r>
      <w:r w:rsidR="0AB67120" w:rsidRPr="43D1AC9B">
        <w:rPr>
          <w:rStyle w:val="normaltextrun"/>
          <w:rFonts w:ascii="Arial" w:hAnsi="Arial" w:cs="Arial"/>
          <w:sz w:val="22"/>
          <w:szCs w:val="22"/>
        </w:rPr>
        <w:t xml:space="preserve">ractice </w:t>
      </w:r>
      <w:r w:rsidR="00841EE8" w:rsidRPr="43D1AC9B">
        <w:rPr>
          <w:rStyle w:val="normaltextrun"/>
          <w:rFonts w:ascii="Arial" w:hAnsi="Arial" w:cs="Arial"/>
          <w:sz w:val="22"/>
          <w:szCs w:val="22"/>
        </w:rPr>
        <w:t>S</w:t>
      </w:r>
      <w:r w:rsidR="0AB67120" w:rsidRPr="43D1AC9B">
        <w:rPr>
          <w:rStyle w:val="normaltextrun"/>
          <w:rFonts w:ascii="Arial" w:hAnsi="Arial" w:cs="Arial"/>
          <w:sz w:val="22"/>
          <w:szCs w:val="22"/>
        </w:rPr>
        <w:t xml:space="preserve">upervisor to </w:t>
      </w:r>
      <w:r w:rsidR="00841EE8" w:rsidRPr="43D1AC9B">
        <w:rPr>
          <w:rStyle w:val="normaltextrun"/>
          <w:rFonts w:ascii="Arial" w:hAnsi="Arial" w:cs="Arial"/>
          <w:sz w:val="22"/>
          <w:szCs w:val="22"/>
        </w:rPr>
        <w:t>P</w:t>
      </w:r>
      <w:r w:rsidR="0AB67120" w:rsidRPr="43D1AC9B">
        <w:rPr>
          <w:rStyle w:val="normaltextrun"/>
          <w:rFonts w:ascii="Arial" w:hAnsi="Arial" w:cs="Arial"/>
          <w:sz w:val="22"/>
          <w:szCs w:val="22"/>
        </w:rPr>
        <w:t xml:space="preserve">ractice </w:t>
      </w:r>
      <w:r w:rsidR="00841EE8" w:rsidRPr="43D1AC9B">
        <w:rPr>
          <w:rStyle w:val="normaltextrun"/>
          <w:rFonts w:ascii="Arial" w:hAnsi="Arial" w:cs="Arial"/>
          <w:sz w:val="22"/>
          <w:szCs w:val="22"/>
        </w:rPr>
        <w:t>L</w:t>
      </w:r>
      <w:r w:rsidR="0AB67120" w:rsidRPr="43D1AC9B">
        <w:rPr>
          <w:rStyle w:val="normaltextrun"/>
          <w:rFonts w:ascii="Arial" w:hAnsi="Arial" w:cs="Arial"/>
          <w:sz w:val="22"/>
          <w:szCs w:val="22"/>
        </w:rPr>
        <w:t>eader level</w:t>
      </w:r>
      <w:r w:rsidR="00A84449" w:rsidRPr="43D1AC9B">
        <w:rPr>
          <w:rStyle w:val="normaltextrun"/>
          <w:rFonts w:ascii="Arial" w:hAnsi="Arial" w:cs="Arial"/>
          <w:sz w:val="22"/>
          <w:szCs w:val="22"/>
        </w:rPr>
        <w:t xml:space="preserve">. We want </w:t>
      </w:r>
      <w:r w:rsidR="2D1CBE74" w:rsidRPr="43D1AC9B">
        <w:rPr>
          <w:rStyle w:val="normaltextrun"/>
          <w:rFonts w:ascii="Arial" w:hAnsi="Arial" w:cs="Arial"/>
          <w:sz w:val="22"/>
          <w:szCs w:val="22"/>
        </w:rPr>
        <w:t>the programm</w:t>
      </w:r>
      <w:r w:rsidR="00A84449" w:rsidRPr="43D1AC9B">
        <w:rPr>
          <w:rStyle w:val="normaltextrun"/>
          <w:rFonts w:ascii="Arial" w:hAnsi="Arial" w:cs="Arial"/>
          <w:sz w:val="22"/>
          <w:szCs w:val="22"/>
        </w:rPr>
        <w:t>e to</w:t>
      </w:r>
      <w:r w:rsidR="2D1CBE74" w:rsidRPr="43D1AC9B">
        <w:rPr>
          <w:rStyle w:val="normaltextrun"/>
          <w:rFonts w:ascii="Arial" w:hAnsi="Arial" w:cs="Arial"/>
          <w:sz w:val="22"/>
          <w:szCs w:val="22"/>
        </w:rPr>
        <w:t xml:space="preserve"> have the breadth to</w:t>
      </w:r>
      <w:r w:rsidR="00A84449" w:rsidRPr="43D1AC9B">
        <w:rPr>
          <w:rStyle w:val="normaltextrun"/>
          <w:rFonts w:ascii="Arial" w:hAnsi="Arial" w:cs="Arial"/>
          <w:sz w:val="22"/>
          <w:szCs w:val="22"/>
        </w:rPr>
        <w:t xml:space="preserve"> improve leadership right across </w:t>
      </w:r>
      <w:r w:rsidR="36108048" w:rsidRPr="43D1AC9B">
        <w:rPr>
          <w:rStyle w:val="normaltextrun"/>
          <w:rFonts w:ascii="Arial" w:hAnsi="Arial" w:cs="Arial"/>
          <w:sz w:val="22"/>
          <w:szCs w:val="22"/>
        </w:rPr>
        <w:t>a social worker</w:t>
      </w:r>
      <w:r w:rsidR="2F78B875" w:rsidRPr="43D1AC9B">
        <w:rPr>
          <w:rStyle w:val="normaltextrun"/>
          <w:rFonts w:ascii="Arial" w:hAnsi="Arial" w:cs="Arial"/>
          <w:sz w:val="22"/>
          <w:szCs w:val="22"/>
        </w:rPr>
        <w:t>’s</w:t>
      </w:r>
      <w:r w:rsidR="36108048" w:rsidRPr="43D1AC9B">
        <w:rPr>
          <w:rStyle w:val="normaltextrun"/>
          <w:rFonts w:ascii="Arial" w:hAnsi="Arial" w:cs="Arial"/>
          <w:sz w:val="22"/>
          <w:szCs w:val="22"/>
        </w:rPr>
        <w:t xml:space="preserve"> leadership development journey, providing clarity and direction through a</w:t>
      </w:r>
      <w:r w:rsidR="00B33BBF" w:rsidRPr="43D1AC9B">
        <w:rPr>
          <w:rStyle w:val="normaltextrun"/>
          <w:rFonts w:ascii="Arial" w:hAnsi="Arial" w:cs="Arial"/>
          <w:sz w:val="22"/>
          <w:szCs w:val="22"/>
        </w:rPr>
        <w:t xml:space="preserve"> leadership</w:t>
      </w:r>
      <w:r w:rsidR="0AB67120" w:rsidRPr="43D1AC9B">
        <w:rPr>
          <w:rStyle w:val="normaltextrun"/>
          <w:rFonts w:ascii="Arial" w:hAnsi="Arial" w:cs="Arial"/>
          <w:sz w:val="22"/>
          <w:szCs w:val="22"/>
        </w:rPr>
        <w:t xml:space="preserve"> pathway and a consistent pipeline of senior leaders</w:t>
      </w:r>
      <w:r w:rsidR="2AA0BEC8" w:rsidRPr="43D1AC9B">
        <w:rPr>
          <w:rStyle w:val="normaltextrun"/>
          <w:rFonts w:ascii="Arial" w:hAnsi="Arial" w:cs="Arial"/>
          <w:sz w:val="22"/>
          <w:szCs w:val="22"/>
        </w:rPr>
        <w:t xml:space="preserve"> with access to high quality training at each stage of their development to becoming an excellent leader</w:t>
      </w:r>
      <w:r w:rsidR="0AB67120" w:rsidRPr="43D1AC9B">
        <w:rPr>
          <w:rStyle w:val="normaltextrun"/>
          <w:rFonts w:ascii="Arial" w:hAnsi="Arial" w:cs="Arial"/>
          <w:sz w:val="22"/>
          <w:szCs w:val="22"/>
        </w:rPr>
        <w:t xml:space="preserve">. </w:t>
      </w:r>
    </w:p>
    <w:p w14:paraId="7FFC1448" w14:textId="77777777" w:rsidR="00F77028" w:rsidRDefault="00F77028" w:rsidP="174DEF5B">
      <w:pPr>
        <w:pStyle w:val="paragraph"/>
        <w:spacing w:before="0" w:beforeAutospacing="0" w:after="0" w:afterAutospacing="0" w:line="259" w:lineRule="auto"/>
        <w:rPr>
          <w:rStyle w:val="normaltextrun"/>
          <w:rFonts w:ascii="Arial" w:hAnsi="Arial" w:cs="Arial"/>
          <w:sz w:val="22"/>
          <w:szCs w:val="22"/>
        </w:rPr>
      </w:pPr>
    </w:p>
    <w:p w14:paraId="71C2B4D8" w14:textId="77777777" w:rsidR="00F77028" w:rsidRDefault="00F77028" w:rsidP="00F77028">
      <w:pPr>
        <w:widowControl/>
        <w:overflowPunct/>
        <w:autoSpaceDE/>
        <w:autoSpaceDN/>
        <w:adjustRightInd/>
        <w:rPr>
          <w:rFonts w:cs="Arial"/>
          <w:color w:val="000000" w:themeColor="text1"/>
          <w:sz w:val="22"/>
          <w:szCs w:val="22"/>
          <w:lang w:eastAsia="en-GB"/>
        </w:rPr>
      </w:pPr>
      <w:r w:rsidRPr="4D590808">
        <w:rPr>
          <w:rFonts w:cs="Arial"/>
          <w:color w:val="000000" w:themeColor="text1"/>
          <w:sz w:val="22"/>
          <w:szCs w:val="22"/>
          <w:lang w:eastAsia="en-GB"/>
        </w:rPr>
        <w:t>Useful documents regarding the current offer are:</w:t>
      </w:r>
    </w:p>
    <w:p w14:paraId="5AFF2ECB" w14:textId="77777777" w:rsidR="00AE590E" w:rsidRDefault="00AE590E" w:rsidP="00F77028">
      <w:pPr>
        <w:widowControl/>
        <w:overflowPunct/>
        <w:autoSpaceDE/>
        <w:autoSpaceDN/>
        <w:adjustRightInd/>
        <w:rPr>
          <w:rFonts w:cs="Arial"/>
          <w:color w:val="000000"/>
          <w:sz w:val="22"/>
          <w:szCs w:val="22"/>
          <w:lang w:eastAsia="en-GB"/>
        </w:rPr>
      </w:pPr>
    </w:p>
    <w:p w14:paraId="55A0AD8A" w14:textId="13303738" w:rsidR="00F77028" w:rsidRPr="00CF3F8C" w:rsidRDefault="00F77028" w:rsidP="00296318">
      <w:pPr>
        <w:pStyle w:val="ListParagraph"/>
        <w:widowControl/>
        <w:numPr>
          <w:ilvl w:val="0"/>
          <w:numId w:val="32"/>
        </w:numPr>
        <w:overflowPunct/>
        <w:autoSpaceDE/>
        <w:autoSpaceDN/>
        <w:adjustRightInd/>
        <w:rPr>
          <w:rFonts w:cs="Arial"/>
          <w:color w:val="000000"/>
          <w:sz w:val="22"/>
          <w:szCs w:val="22"/>
          <w:lang w:eastAsia="en-GB"/>
        </w:rPr>
      </w:pPr>
      <w:r w:rsidRPr="00CF3F8C">
        <w:rPr>
          <w:rFonts w:cs="Arial"/>
          <w:color w:val="000000" w:themeColor="text1"/>
          <w:sz w:val="22"/>
          <w:szCs w:val="22"/>
          <w:lang w:eastAsia="en-GB"/>
        </w:rPr>
        <w:t>Practice Supervisor Development Programme Website</w:t>
      </w:r>
      <w:r w:rsidR="00FD79C7">
        <w:rPr>
          <w:rStyle w:val="FootnoteReference"/>
          <w:rFonts w:cs="Arial"/>
          <w:color w:val="000000" w:themeColor="text1"/>
          <w:sz w:val="22"/>
          <w:szCs w:val="22"/>
          <w:lang w:eastAsia="en-GB"/>
        </w:rPr>
        <w:footnoteReference w:id="4"/>
      </w:r>
    </w:p>
    <w:p w14:paraId="102E76B4" w14:textId="41A14C4D" w:rsidR="00F77028" w:rsidRPr="00CF3F8C" w:rsidRDefault="00F77028" w:rsidP="00296318">
      <w:pPr>
        <w:pStyle w:val="ListParagraph"/>
        <w:widowControl/>
        <w:numPr>
          <w:ilvl w:val="0"/>
          <w:numId w:val="32"/>
        </w:numPr>
        <w:overflowPunct/>
        <w:autoSpaceDE/>
        <w:autoSpaceDN/>
        <w:adjustRightInd/>
        <w:rPr>
          <w:rFonts w:cs="Arial"/>
          <w:color w:val="000000"/>
          <w:sz w:val="22"/>
          <w:szCs w:val="22"/>
          <w:lang w:eastAsia="en-GB"/>
        </w:rPr>
      </w:pPr>
      <w:r w:rsidRPr="00CF3F8C">
        <w:rPr>
          <w:rFonts w:cs="Arial"/>
          <w:color w:val="000000" w:themeColor="text1"/>
          <w:sz w:val="22"/>
          <w:szCs w:val="22"/>
          <w:lang w:eastAsia="en-GB"/>
        </w:rPr>
        <w:t>Practice Supervisor Development Programme Annual Report</w:t>
      </w:r>
      <w:r w:rsidR="007F40D7">
        <w:rPr>
          <w:rStyle w:val="FootnoteReference"/>
          <w:rFonts w:cs="Arial"/>
          <w:color w:val="000000" w:themeColor="text1"/>
          <w:sz w:val="22"/>
          <w:szCs w:val="22"/>
          <w:lang w:eastAsia="en-GB"/>
        </w:rPr>
        <w:footnoteReference w:id="5"/>
      </w:r>
    </w:p>
    <w:p w14:paraId="56BB7266" w14:textId="30B53A09" w:rsidR="009306F1" w:rsidRPr="00CF3F8C" w:rsidRDefault="009306F1" w:rsidP="00296318">
      <w:pPr>
        <w:pStyle w:val="ListParagraph"/>
        <w:widowControl/>
        <w:numPr>
          <w:ilvl w:val="0"/>
          <w:numId w:val="32"/>
        </w:numPr>
        <w:overflowPunct/>
        <w:autoSpaceDE/>
        <w:autoSpaceDN/>
        <w:adjustRightInd/>
        <w:rPr>
          <w:rFonts w:cs="Arial"/>
          <w:color w:val="000000"/>
          <w:sz w:val="22"/>
          <w:szCs w:val="22"/>
          <w:lang w:eastAsia="en-GB"/>
        </w:rPr>
      </w:pPr>
      <w:r w:rsidRPr="00CF3F8C">
        <w:rPr>
          <w:rFonts w:cs="Arial"/>
          <w:color w:val="000000" w:themeColor="text1"/>
          <w:sz w:val="22"/>
          <w:szCs w:val="22"/>
          <w:lang w:eastAsia="en-GB"/>
        </w:rPr>
        <w:t>Review</w:t>
      </w:r>
      <w:r w:rsidR="009D37AB" w:rsidRPr="00CF3F8C">
        <w:rPr>
          <w:rFonts w:cs="Arial"/>
          <w:color w:val="000000" w:themeColor="text1"/>
          <w:sz w:val="22"/>
          <w:szCs w:val="22"/>
          <w:lang w:eastAsia="en-GB"/>
        </w:rPr>
        <w:t xml:space="preserve"> of</w:t>
      </w:r>
      <w:r w:rsidRPr="00CF3F8C">
        <w:rPr>
          <w:rFonts w:cs="Arial"/>
          <w:color w:val="000000" w:themeColor="text1"/>
          <w:sz w:val="22"/>
          <w:szCs w:val="22"/>
          <w:lang w:eastAsia="en-GB"/>
        </w:rPr>
        <w:t xml:space="preserve"> the </w:t>
      </w:r>
      <w:r w:rsidR="009D37AB" w:rsidRPr="00CF3F8C">
        <w:rPr>
          <w:rFonts w:cs="Arial"/>
          <w:color w:val="000000" w:themeColor="text1"/>
          <w:sz w:val="22"/>
          <w:szCs w:val="22"/>
          <w:lang w:eastAsia="en-GB"/>
        </w:rPr>
        <w:t>i</w:t>
      </w:r>
      <w:r w:rsidRPr="00CF3F8C">
        <w:rPr>
          <w:rFonts w:cs="Arial"/>
          <w:color w:val="000000" w:themeColor="text1"/>
          <w:sz w:val="22"/>
          <w:szCs w:val="22"/>
          <w:lang w:eastAsia="en-GB"/>
        </w:rPr>
        <w:t>mpact of the Practice Supervisor Development Programme</w:t>
      </w:r>
      <w:r>
        <w:rPr>
          <w:rStyle w:val="FootnoteReference"/>
          <w:rFonts w:cs="Arial"/>
          <w:color w:val="000000" w:themeColor="text1"/>
          <w:sz w:val="22"/>
          <w:szCs w:val="22"/>
          <w:lang w:eastAsia="en-GB"/>
        </w:rPr>
        <w:footnoteReference w:id="6"/>
      </w:r>
    </w:p>
    <w:p w14:paraId="618C9C9F" w14:textId="5A5F07C4" w:rsidR="00F77028" w:rsidRDefault="00F77028" w:rsidP="00296318">
      <w:pPr>
        <w:pStyle w:val="ListParagraph"/>
        <w:widowControl/>
        <w:numPr>
          <w:ilvl w:val="0"/>
          <w:numId w:val="32"/>
        </w:numPr>
        <w:overflowPunct/>
        <w:autoSpaceDE/>
        <w:autoSpaceDN/>
        <w:adjustRightInd/>
        <w:rPr>
          <w:rFonts w:cs="Arial"/>
          <w:color w:val="000000"/>
          <w:sz w:val="22"/>
          <w:szCs w:val="22"/>
          <w:lang w:eastAsia="en-GB"/>
        </w:rPr>
      </w:pPr>
      <w:r w:rsidRPr="4D590808">
        <w:rPr>
          <w:rFonts w:cs="Arial"/>
          <w:color w:val="000000" w:themeColor="text1"/>
          <w:sz w:val="22"/>
          <w:szCs w:val="22"/>
          <w:lang w:eastAsia="en-GB"/>
        </w:rPr>
        <w:t>Firstline Programme Website</w:t>
      </w:r>
      <w:r w:rsidR="009861EA">
        <w:rPr>
          <w:rStyle w:val="FootnoteReference"/>
          <w:rFonts w:cs="Arial"/>
          <w:color w:val="000000" w:themeColor="text1"/>
          <w:sz w:val="22"/>
          <w:szCs w:val="22"/>
          <w:lang w:eastAsia="en-GB"/>
        </w:rPr>
        <w:footnoteReference w:id="7"/>
      </w:r>
    </w:p>
    <w:p w14:paraId="3CAF0D87" w14:textId="1F9B4A06" w:rsidR="00257CA1" w:rsidRPr="00CF3F8C" w:rsidRDefault="00F77028" w:rsidP="00296318">
      <w:pPr>
        <w:pStyle w:val="ListParagraph"/>
        <w:widowControl/>
        <w:numPr>
          <w:ilvl w:val="0"/>
          <w:numId w:val="32"/>
        </w:numPr>
        <w:overflowPunct/>
        <w:autoSpaceDE/>
        <w:autoSpaceDN/>
        <w:adjustRightInd/>
        <w:rPr>
          <w:rFonts w:eastAsia="Arial" w:cs="Arial"/>
          <w:color w:val="000000"/>
          <w:sz w:val="22"/>
          <w:szCs w:val="22"/>
          <w:lang w:eastAsia="en-GB"/>
        </w:rPr>
      </w:pPr>
      <w:r w:rsidRPr="00CF3F8C">
        <w:rPr>
          <w:rFonts w:cs="Arial"/>
          <w:color w:val="000000" w:themeColor="text1"/>
          <w:sz w:val="22"/>
          <w:szCs w:val="22"/>
          <w:lang w:eastAsia="en-GB"/>
        </w:rPr>
        <w:t>Firstline Programme Evaluation Report</w:t>
      </w:r>
      <w:r w:rsidR="00B5021F">
        <w:rPr>
          <w:rStyle w:val="FootnoteReference"/>
          <w:rFonts w:cs="Arial"/>
          <w:color w:val="000000" w:themeColor="text1"/>
          <w:sz w:val="22"/>
          <w:szCs w:val="22"/>
          <w:lang w:eastAsia="en-GB"/>
        </w:rPr>
        <w:footnoteReference w:id="8"/>
      </w:r>
    </w:p>
    <w:p w14:paraId="0D986265" w14:textId="27A1CA7B" w:rsidR="00F77028" w:rsidRPr="00CF3F8C" w:rsidRDefault="00F77028" w:rsidP="00296318">
      <w:pPr>
        <w:pStyle w:val="ListParagraph"/>
        <w:widowControl/>
        <w:numPr>
          <w:ilvl w:val="0"/>
          <w:numId w:val="32"/>
        </w:numPr>
        <w:overflowPunct/>
        <w:autoSpaceDE/>
        <w:autoSpaceDN/>
        <w:adjustRightInd/>
        <w:rPr>
          <w:rFonts w:eastAsia="Arial"/>
          <w:color w:val="000000"/>
          <w:szCs w:val="24"/>
          <w:lang w:eastAsia="en-GB"/>
        </w:rPr>
      </w:pPr>
      <w:r w:rsidRPr="00CF3F8C">
        <w:rPr>
          <w:rFonts w:cs="Arial"/>
          <w:color w:val="000000" w:themeColor="text1"/>
          <w:sz w:val="22"/>
          <w:szCs w:val="22"/>
          <w:lang w:eastAsia="en-GB"/>
        </w:rPr>
        <w:t>Practice Leader Development Programme Evaluation Report</w:t>
      </w:r>
      <w:r w:rsidR="009306F1">
        <w:rPr>
          <w:rStyle w:val="FootnoteReference"/>
          <w:rFonts w:cs="Arial"/>
          <w:color w:val="000000" w:themeColor="text1"/>
          <w:sz w:val="22"/>
          <w:szCs w:val="22"/>
          <w:lang w:eastAsia="en-GB"/>
        </w:rPr>
        <w:footnoteReference w:id="9"/>
      </w:r>
    </w:p>
    <w:p w14:paraId="7E8D2F9D" w14:textId="61AA89DB" w:rsidR="00F77028" w:rsidRDefault="00F77028" w:rsidP="00CF3F8C">
      <w:pPr>
        <w:pStyle w:val="paragraph"/>
        <w:spacing w:before="0" w:beforeAutospacing="0" w:after="0" w:afterAutospacing="0"/>
        <w:ind w:left="720"/>
        <w:textAlignment w:val="baseline"/>
        <w:rPr>
          <w:rFonts w:eastAsia="Arial" w:cs="Arial"/>
        </w:rPr>
      </w:pPr>
    </w:p>
    <w:p w14:paraId="76621DDF" w14:textId="29160A96" w:rsidR="13C1AC4D" w:rsidRDefault="13C1AC4D" w:rsidP="71C53877">
      <w:pPr>
        <w:pStyle w:val="paragraph"/>
        <w:spacing w:before="0" w:beforeAutospacing="0" w:after="0" w:afterAutospacing="0"/>
        <w:textAlignment w:val="baseline"/>
        <w:rPr>
          <w:rFonts w:ascii="Arial" w:eastAsia="Arial" w:hAnsi="Arial" w:cs="Arial"/>
        </w:rPr>
      </w:pPr>
    </w:p>
    <w:p w14:paraId="138878DB" w14:textId="65C674F4" w:rsidR="00BC6051" w:rsidRPr="00435EFD" w:rsidRDefault="00BC6051" w:rsidP="00F565AC">
      <w:pPr>
        <w:pStyle w:val="paragraph"/>
        <w:spacing w:before="0" w:beforeAutospacing="0" w:after="0" w:afterAutospacing="0"/>
        <w:textAlignment w:val="baseline"/>
        <w:rPr>
          <w:rStyle w:val="eop"/>
          <w:rFonts w:ascii="Arial" w:hAnsi="Arial" w:cs="Arial"/>
          <w:b/>
          <w:bCs/>
        </w:rPr>
      </w:pPr>
      <w:r w:rsidRPr="00435EFD">
        <w:rPr>
          <w:rStyle w:val="eop"/>
          <w:rFonts w:ascii="Arial" w:hAnsi="Arial" w:cs="Arial"/>
          <w:b/>
          <w:bCs/>
        </w:rPr>
        <w:t>Key stakeholders</w:t>
      </w:r>
      <w:r w:rsidR="00E23B8E">
        <w:rPr>
          <w:rStyle w:val="eop"/>
          <w:rFonts w:ascii="Arial" w:hAnsi="Arial" w:cs="Arial"/>
          <w:b/>
          <w:bCs/>
        </w:rPr>
        <w:t xml:space="preserve"> and users</w:t>
      </w:r>
    </w:p>
    <w:p w14:paraId="2CCE4CC3" w14:textId="40C2FD9E" w:rsidR="00F565AC" w:rsidRPr="007E5F14" w:rsidRDefault="00F565AC" w:rsidP="00F565AC">
      <w:pPr>
        <w:pStyle w:val="paragraph"/>
        <w:spacing w:before="0" w:beforeAutospacing="0" w:after="0" w:afterAutospacing="0"/>
        <w:textAlignment w:val="baseline"/>
        <w:rPr>
          <w:rFonts w:ascii="Segoe UI" w:hAnsi="Segoe UI" w:cs="Segoe UI"/>
          <w:sz w:val="18"/>
          <w:szCs w:val="18"/>
        </w:rPr>
      </w:pPr>
      <w:r w:rsidRPr="007E5F14">
        <w:rPr>
          <w:rStyle w:val="eop"/>
          <w:rFonts w:ascii="Arial" w:hAnsi="Arial" w:cs="Arial"/>
          <w:sz w:val="22"/>
          <w:szCs w:val="22"/>
        </w:rPr>
        <w:t> </w:t>
      </w:r>
    </w:p>
    <w:p w14:paraId="645D10CC" w14:textId="2F8D4B02" w:rsidR="009C1FBB" w:rsidRDefault="6B4AC9FE" w:rsidP="43213B32">
      <w:pPr>
        <w:pStyle w:val="paragraph"/>
        <w:spacing w:before="0" w:beforeAutospacing="0" w:after="0" w:afterAutospacing="0"/>
        <w:textAlignment w:val="baseline"/>
        <w:rPr>
          <w:rStyle w:val="normaltextrun"/>
          <w:rFonts w:ascii="Arial" w:hAnsi="Arial" w:cs="Arial"/>
          <w:sz w:val="22"/>
          <w:szCs w:val="22"/>
        </w:rPr>
      </w:pPr>
      <w:r w:rsidRPr="43213B32">
        <w:rPr>
          <w:rStyle w:val="normaltextrun"/>
          <w:rFonts w:ascii="Arial" w:hAnsi="Arial" w:cs="Arial"/>
          <w:sz w:val="22"/>
          <w:szCs w:val="22"/>
        </w:rPr>
        <w:t>The key stakeholders for the program</w:t>
      </w:r>
      <w:r w:rsidR="71189EE2" w:rsidRPr="43213B32">
        <w:rPr>
          <w:rStyle w:val="normaltextrun"/>
          <w:rFonts w:ascii="Arial" w:hAnsi="Arial" w:cs="Arial"/>
          <w:sz w:val="22"/>
          <w:szCs w:val="22"/>
        </w:rPr>
        <w:t>me are groups</w:t>
      </w:r>
      <w:r w:rsidR="2D2407E2" w:rsidRPr="43213B32">
        <w:rPr>
          <w:rStyle w:val="normaltextrun"/>
          <w:rFonts w:ascii="Arial" w:hAnsi="Arial" w:cs="Arial"/>
          <w:sz w:val="22"/>
          <w:szCs w:val="22"/>
        </w:rPr>
        <w:t xml:space="preserve"> and individuals</w:t>
      </w:r>
      <w:r w:rsidR="71189EE2" w:rsidRPr="43213B32">
        <w:rPr>
          <w:rStyle w:val="normaltextrun"/>
          <w:rFonts w:ascii="Arial" w:hAnsi="Arial" w:cs="Arial"/>
          <w:sz w:val="22"/>
          <w:szCs w:val="22"/>
        </w:rPr>
        <w:t xml:space="preserve"> with an interest in the progra</w:t>
      </w:r>
      <w:r w:rsidR="157BC317" w:rsidRPr="43213B32">
        <w:rPr>
          <w:rStyle w:val="normaltextrun"/>
          <w:rFonts w:ascii="Arial" w:hAnsi="Arial" w:cs="Arial"/>
          <w:sz w:val="22"/>
          <w:szCs w:val="22"/>
        </w:rPr>
        <w:t>m</w:t>
      </w:r>
      <w:r w:rsidR="71189EE2" w:rsidRPr="43213B32">
        <w:rPr>
          <w:rStyle w:val="normaltextrun"/>
          <w:rFonts w:ascii="Arial" w:hAnsi="Arial" w:cs="Arial"/>
          <w:sz w:val="22"/>
          <w:szCs w:val="22"/>
        </w:rPr>
        <w:t>me, such as</w:t>
      </w:r>
      <w:r w:rsidR="157BC317" w:rsidRPr="43213B32">
        <w:rPr>
          <w:rStyle w:val="normaltextrun"/>
          <w:rFonts w:ascii="Arial" w:hAnsi="Arial" w:cs="Arial"/>
          <w:sz w:val="22"/>
          <w:szCs w:val="22"/>
        </w:rPr>
        <w:t xml:space="preserve"> </w:t>
      </w:r>
      <w:r w:rsidR="4AEAC652" w:rsidRPr="43213B32">
        <w:rPr>
          <w:rStyle w:val="normaltextrun"/>
          <w:rFonts w:ascii="Arial" w:hAnsi="Arial" w:cs="Arial"/>
          <w:sz w:val="22"/>
          <w:szCs w:val="22"/>
        </w:rPr>
        <w:t>children and families, the</w:t>
      </w:r>
      <w:r w:rsidR="157BC317" w:rsidRPr="43213B32">
        <w:rPr>
          <w:rStyle w:val="normaltextrun"/>
          <w:rFonts w:ascii="Arial" w:hAnsi="Arial" w:cs="Arial"/>
          <w:sz w:val="22"/>
          <w:szCs w:val="22"/>
        </w:rPr>
        <w:t xml:space="preserve"> Principal Social Wor</w:t>
      </w:r>
      <w:r w:rsidR="37A5D82B" w:rsidRPr="43213B32">
        <w:rPr>
          <w:rStyle w:val="normaltextrun"/>
          <w:rFonts w:ascii="Arial" w:hAnsi="Arial" w:cs="Arial"/>
          <w:sz w:val="22"/>
          <w:szCs w:val="22"/>
        </w:rPr>
        <w:t xml:space="preserve">k </w:t>
      </w:r>
      <w:r w:rsidR="58689A86" w:rsidRPr="43213B32">
        <w:rPr>
          <w:rStyle w:val="normaltextrun"/>
          <w:rFonts w:ascii="Arial" w:hAnsi="Arial" w:cs="Arial"/>
          <w:sz w:val="22"/>
          <w:szCs w:val="22"/>
        </w:rPr>
        <w:t>(</w:t>
      </w:r>
      <w:r w:rsidR="37A5D82B" w:rsidRPr="43213B32">
        <w:rPr>
          <w:rStyle w:val="normaltextrun"/>
          <w:rFonts w:ascii="Arial" w:hAnsi="Arial" w:cs="Arial"/>
          <w:sz w:val="22"/>
          <w:szCs w:val="22"/>
        </w:rPr>
        <w:t>PSW)</w:t>
      </w:r>
      <w:r w:rsidR="157BC317" w:rsidRPr="43213B32">
        <w:rPr>
          <w:rStyle w:val="normaltextrun"/>
          <w:rFonts w:ascii="Arial" w:hAnsi="Arial" w:cs="Arial"/>
          <w:sz w:val="22"/>
          <w:szCs w:val="22"/>
        </w:rPr>
        <w:t xml:space="preserve"> </w:t>
      </w:r>
      <w:r w:rsidR="157BC317" w:rsidRPr="43213B32">
        <w:rPr>
          <w:rStyle w:val="normaltextrun"/>
          <w:rFonts w:ascii="Arial" w:hAnsi="Arial" w:cs="Arial"/>
          <w:sz w:val="22"/>
          <w:szCs w:val="22"/>
        </w:rPr>
        <w:lastRenderedPageBreak/>
        <w:t>Network</w:t>
      </w:r>
      <w:r w:rsidR="277015CD" w:rsidRPr="43213B32">
        <w:rPr>
          <w:rStyle w:val="normaltextrun"/>
          <w:rFonts w:ascii="Arial" w:hAnsi="Arial" w:cs="Arial"/>
          <w:sz w:val="22"/>
          <w:szCs w:val="22"/>
        </w:rPr>
        <w:t xml:space="preserve"> </w:t>
      </w:r>
      <w:r w:rsidR="157BC317" w:rsidRPr="43213B32">
        <w:rPr>
          <w:rStyle w:val="normaltextrun"/>
          <w:rFonts w:ascii="Arial" w:hAnsi="Arial" w:cs="Arial"/>
          <w:sz w:val="22"/>
          <w:szCs w:val="22"/>
        </w:rPr>
        <w:t xml:space="preserve">and the </w:t>
      </w:r>
      <w:r w:rsidR="37A5D82B" w:rsidRPr="43213B32">
        <w:rPr>
          <w:rStyle w:val="normaltextrun"/>
          <w:rFonts w:ascii="Arial" w:hAnsi="Arial" w:cs="Arial"/>
          <w:sz w:val="22"/>
          <w:szCs w:val="22"/>
        </w:rPr>
        <w:t xml:space="preserve">Association of </w:t>
      </w:r>
      <w:r w:rsidR="157BC317" w:rsidRPr="43213B32">
        <w:rPr>
          <w:rStyle w:val="normaltextrun"/>
          <w:rFonts w:ascii="Arial" w:hAnsi="Arial" w:cs="Arial"/>
          <w:sz w:val="22"/>
          <w:szCs w:val="22"/>
        </w:rPr>
        <w:t xml:space="preserve">Directors of Children’s Services (ADCS). The users of the programme will </w:t>
      </w:r>
      <w:r w:rsidRPr="43213B32">
        <w:rPr>
          <w:rStyle w:val="normaltextrun"/>
          <w:rFonts w:ascii="Arial" w:hAnsi="Arial" w:cs="Arial"/>
          <w:sz w:val="22"/>
          <w:szCs w:val="22"/>
        </w:rPr>
        <w:t>be local authorities</w:t>
      </w:r>
      <w:r w:rsidR="5D128DCF" w:rsidRPr="43213B32">
        <w:rPr>
          <w:rStyle w:val="normaltextrun"/>
          <w:rFonts w:ascii="Arial" w:hAnsi="Arial" w:cs="Arial"/>
          <w:sz w:val="22"/>
          <w:szCs w:val="22"/>
        </w:rPr>
        <w:t xml:space="preserve"> (LAs) </w:t>
      </w:r>
      <w:r w:rsidR="6263DEAF" w:rsidRPr="43213B32">
        <w:rPr>
          <w:rFonts w:ascii="Arial" w:hAnsi="Arial" w:cs="Arial"/>
          <w:sz w:val="22"/>
          <w:szCs w:val="22"/>
          <w:lang w:val="en"/>
        </w:rPr>
        <w:t xml:space="preserve">and their Children’s Trust partner </w:t>
      </w:r>
      <w:r w:rsidR="49642A84" w:rsidRPr="43213B32">
        <w:rPr>
          <w:rFonts w:ascii="Arial" w:hAnsi="Arial" w:cs="Arial"/>
          <w:sz w:val="22"/>
          <w:szCs w:val="22"/>
          <w:lang w:val="en"/>
        </w:rPr>
        <w:t>organi</w:t>
      </w:r>
      <w:r w:rsidR="548DA436" w:rsidRPr="43213B32">
        <w:rPr>
          <w:rFonts w:ascii="Arial" w:hAnsi="Arial" w:cs="Arial"/>
          <w:sz w:val="22"/>
          <w:szCs w:val="22"/>
          <w:lang w:val="en"/>
        </w:rPr>
        <w:t>s</w:t>
      </w:r>
      <w:r w:rsidR="49642A84" w:rsidRPr="43213B32">
        <w:rPr>
          <w:rFonts w:ascii="Arial" w:hAnsi="Arial" w:cs="Arial"/>
          <w:sz w:val="22"/>
          <w:szCs w:val="22"/>
          <w:lang w:val="en"/>
        </w:rPr>
        <w:t>ations</w:t>
      </w:r>
      <w:r w:rsidR="3414DF7A" w:rsidRPr="43213B32">
        <w:rPr>
          <w:rFonts w:ascii="Arial" w:hAnsi="Arial" w:cs="Arial"/>
          <w:sz w:val="22"/>
          <w:szCs w:val="22"/>
          <w:lang w:val="en"/>
        </w:rPr>
        <w:t xml:space="preserve"> </w:t>
      </w:r>
      <w:r w:rsidRPr="43213B32">
        <w:rPr>
          <w:rStyle w:val="normaltextrun"/>
          <w:rFonts w:ascii="Arial" w:hAnsi="Arial" w:cs="Arial"/>
          <w:sz w:val="22"/>
          <w:szCs w:val="22"/>
        </w:rPr>
        <w:t>as employers</w:t>
      </w:r>
      <w:r w:rsidR="0CB55D54" w:rsidRPr="43213B32">
        <w:rPr>
          <w:rStyle w:val="normaltextrun"/>
          <w:rFonts w:ascii="Arial" w:hAnsi="Arial" w:cs="Arial"/>
          <w:sz w:val="22"/>
          <w:szCs w:val="22"/>
        </w:rPr>
        <w:t xml:space="preserve">, </w:t>
      </w:r>
      <w:r w:rsidRPr="43213B32">
        <w:rPr>
          <w:rStyle w:val="normaltextrun"/>
          <w:rFonts w:ascii="Arial" w:hAnsi="Arial" w:cs="Arial"/>
          <w:sz w:val="22"/>
          <w:szCs w:val="22"/>
        </w:rPr>
        <w:t xml:space="preserve">and </w:t>
      </w:r>
      <w:r w:rsidR="2F587639" w:rsidRPr="43213B32">
        <w:rPr>
          <w:rStyle w:val="normaltextrun"/>
          <w:rFonts w:ascii="Arial" w:hAnsi="Arial" w:cs="Arial"/>
          <w:sz w:val="22"/>
          <w:szCs w:val="22"/>
        </w:rPr>
        <w:t>child and family social workers</w:t>
      </w:r>
      <w:r w:rsidR="157BC317" w:rsidRPr="43213B32">
        <w:rPr>
          <w:rStyle w:val="normaltextrun"/>
          <w:rFonts w:ascii="Arial" w:hAnsi="Arial" w:cs="Arial"/>
          <w:sz w:val="22"/>
          <w:szCs w:val="22"/>
        </w:rPr>
        <w:t xml:space="preserve"> as partic</w:t>
      </w:r>
      <w:r w:rsidR="2B0371C8" w:rsidRPr="43213B32">
        <w:rPr>
          <w:rStyle w:val="normaltextrun"/>
          <w:rFonts w:ascii="Arial" w:hAnsi="Arial" w:cs="Arial"/>
          <w:sz w:val="22"/>
          <w:szCs w:val="22"/>
        </w:rPr>
        <w:t>ipants</w:t>
      </w:r>
      <w:r w:rsidRPr="43213B32">
        <w:rPr>
          <w:rStyle w:val="normaltextrun"/>
          <w:rFonts w:ascii="Arial" w:hAnsi="Arial" w:cs="Arial"/>
          <w:sz w:val="22"/>
          <w:szCs w:val="22"/>
        </w:rPr>
        <w:t xml:space="preserve">. </w:t>
      </w:r>
    </w:p>
    <w:p w14:paraId="613B8299" w14:textId="77777777" w:rsidR="009C1FBB" w:rsidRDefault="009C1FBB" w:rsidP="2E6F35DF">
      <w:pPr>
        <w:pStyle w:val="paragraph"/>
        <w:spacing w:before="0" w:beforeAutospacing="0" w:after="0" w:afterAutospacing="0"/>
        <w:textAlignment w:val="baseline"/>
        <w:rPr>
          <w:rStyle w:val="normaltextrun"/>
          <w:rFonts w:ascii="Arial" w:hAnsi="Arial" w:cs="Arial"/>
          <w:sz w:val="22"/>
          <w:szCs w:val="22"/>
        </w:rPr>
      </w:pPr>
    </w:p>
    <w:p w14:paraId="01638E2A" w14:textId="395F9643" w:rsidR="00F565AC" w:rsidRDefault="00F565AC" w:rsidP="36FB8573">
      <w:pPr>
        <w:pStyle w:val="paragraph"/>
        <w:spacing w:before="0" w:beforeAutospacing="0" w:after="0" w:afterAutospacing="0"/>
        <w:textAlignment w:val="baseline"/>
        <w:rPr>
          <w:rStyle w:val="eop"/>
          <w:rFonts w:ascii="Arial" w:hAnsi="Arial" w:cs="Arial"/>
          <w:sz w:val="22"/>
          <w:szCs w:val="22"/>
        </w:rPr>
      </w:pPr>
      <w:r w:rsidRPr="36FB8573">
        <w:rPr>
          <w:rStyle w:val="normaltextrun"/>
          <w:rFonts w:ascii="Arial" w:hAnsi="Arial" w:cs="Arial"/>
          <w:sz w:val="22"/>
          <w:szCs w:val="22"/>
        </w:rPr>
        <w:t xml:space="preserve">We have </w:t>
      </w:r>
      <w:r w:rsidR="73384DCF" w:rsidRPr="36FB8573">
        <w:rPr>
          <w:rStyle w:val="normaltextrun"/>
          <w:rFonts w:ascii="Arial" w:hAnsi="Arial" w:cs="Arial"/>
          <w:sz w:val="22"/>
          <w:szCs w:val="22"/>
        </w:rPr>
        <w:t>consulted</w:t>
      </w:r>
      <w:r w:rsidRPr="36FB8573">
        <w:rPr>
          <w:rStyle w:val="normaltextrun"/>
          <w:rFonts w:ascii="Arial" w:hAnsi="Arial" w:cs="Arial"/>
          <w:sz w:val="22"/>
          <w:szCs w:val="22"/>
        </w:rPr>
        <w:t xml:space="preserve"> with </w:t>
      </w:r>
      <w:r w:rsidR="3EA561C6" w:rsidRPr="36FB8573">
        <w:rPr>
          <w:rStyle w:val="normaltextrun"/>
          <w:rFonts w:ascii="Arial" w:hAnsi="Arial" w:cs="Arial"/>
          <w:sz w:val="22"/>
          <w:szCs w:val="22"/>
        </w:rPr>
        <w:t>a range of key</w:t>
      </w:r>
      <w:r w:rsidR="00C817F3" w:rsidRPr="36FB8573">
        <w:rPr>
          <w:rStyle w:val="normaltextrun"/>
          <w:rFonts w:ascii="Arial" w:hAnsi="Arial" w:cs="Arial"/>
          <w:sz w:val="22"/>
          <w:szCs w:val="22"/>
        </w:rPr>
        <w:t xml:space="preserve"> stakeholders </w:t>
      </w:r>
      <w:r w:rsidR="3EA561C6" w:rsidRPr="36FB8573">
        <w:rPr>
          <w:rStyle w:val="normaltextrun"/>
          <w:rFonts w:ascii="Arial" w:hAnsi="Arial" w:cs="Arial"/>
          <w:sz w:val="22"/>
          <w:szCs w:val="22"/>
        </w:rPr>
        <w:t>including end users</w:t>
      </w:r>
      <w:r w:rsidR="5635A915" w:rsidRPr="36FB8573">
        <w:rPr>
          <w:rStyle w:val="normaltextrun"/>
          <w:rFonts w:ascii="Arial" w:hAnsi="Arial" w:cs="Arial"/>
          <w:sz w:val="22"/>
          <w:szCs w:val="22"/>
        </w:rPr>
        <w:t xml:space="preserve"> (child and family social workers)</w:t>
      </w:r>
      <w:r w:rsidR="3EA561C6" w:rsidRPr="36FB8573">
        <w:rPr>
          <w:rStyle w:val="normaltextrun"/>
          <w:rFonts w:ascii="Arial" w:hAnsi="Arial" w:cs="Arial"/>
          <w:sz w:val="22"/>
          <w:szCs w:val="22"/>
        </w:rPr>
        <w:t>.</w:t>
      </w:r>
      <w:r w:rsidRPr="36FB8573">
        <w:rPr>
          <w:rStyle w:val="normaltextrun"/>
          <w:rFonts w:ascii="Arial" w:hAnsi="Arial" w:cs="Arial"/>
          <w:sz w:val="22"/>
          <w:szCs w:val="22"/>
        </w:rPr>
        <w:t xml:space="preserve"> </w:t>
      </w:r>
      <w:r w:rsidR="1E4DDA16" w:rsidRPr="36FB8573">
        <w:rPr>
          <w:rStyle w:val="normaltextrun"/>
          <w:rFonts w:ascii="Arial" w:hAnsi="Arial" w:cs="Arial"/>
          <w:sz w:val="22"/>
          <w:szCs w:val="22"/>
        </w:rPr>
        <w:t>We have heard a c</w:t>
      </w:r>
      <w:r w:rsidR="00D34F26" w:rsidRPr="36FB8573">
        <w:rPr>
          <w:rStyle w:val="normaltextrun"/>
          <w:rFonts w:ascii="Arial" w:hAnsi="Arial" w:cs="Arial"/>
          <w:sz w:val="22"/>
          <w:szCs w:val="22"/>
        </w:rPr>
        <w:t>onsistent</w:t>
      </w:r>
      <w:r w:rsidR="1E4DDA16" w:rsidRPr="36FB8573">
        <w:rPr>
          <w:rStyle w:val="normaltextrun"/>
          <w:rFonts w:ascii="Arial" w:hAnsi="Arial" w:cs="Arial"/>
          <w:sz w:val="22"/>
          <w:szCs w:val="22"/>
        </w:rPr>
        <w:t xml:space="preserve"> message</w:t>
      </w:r>
      <w:r w:rsidRPr="36FB8573">
        <w:rPr>
          <w:rStyle w:val="normaltextrun"/>
          <w:rFonts w:ascii="Arial" w:hAnsi="Arial" w:cs="Arial"/>
          <w:sz w:val="22"/>
          <w:szCs w:val="22"/>
        </w:rPr>
        <w:t xml:space="preserve"> that there is a </w:t>
      </w:r>
      <w:r w:rsidR="00CA11F1" w:rsidRPr="36FB8573">
        <w:rPr>
          <w:rStyle w:val="normaltextrun"/>
          <w:rFonts w:ascii="Arial" w:hAnsi="Arial" w:cs="Arial"/>
          <w:sz w:val="22"/>
          <w:szCs w:val="22"/>
        </w:rPr>
        <w:t xml:space="preserve">need </w:t>
      </w:r>
      <w:r w:rsidRPr="36FB8573">
        <w:rPr>
          <w:rStyle w:val="normaltextrun"/>
          <w:rFonts w:ascii="Arial" w:hAnsi="Arial" w:cs="Arial"/>
          <w:sz w:val="22"/>
          <w:szCs w:val="22"/>
        </w:rPr>
        <w:t xml:space="preserve">for </w:t>
      </w:r>
      <w:r w:rsidR="000D129F" w:rsidRPr="36FB8573">
        <w:rPr>
          <w:rStyle w:val="normaltextrun"/>
          <w:rFonts w:ascii="Arial" w:hAnsi="Arial" w:cs="Arial"/>
          <w:sz w:val="22"/>
          <w:szCs w:val="22"/>
        </w:rPr>
        <w:t>a clear leadership pathway and CPD framework</w:t>
      </w:r>
      <w:r w:rsidRPr="36FB8573">
        <w:rPr>
          <w:rStyle w:val="normaltextrun"/>
          <w:rFonts w:ascii="Arial" w:hAnsi="Arial" w:cs="Arial"/>
          <w:sz w:val="22"/>
          <w:szCs w:val="22"/>
        </w:rPr>
        <w:t xml:space="preserve"> and </w:t>
      </w:r>
      <w:r w:rsidR="00397CDF" w:rsidRPr="36FB8573">
        <w:rPr>
          <w:rStyle w:val="normaltextrun"/>
          <w:rFonts w:ascii="Arial" w:hAnsi="Arial" w:cs="Arial"/>
          <w:sz w:val="22"/>
          <w:szCs w:val="22"/>
        </w:rPr>
        <w:t xml:space="preserve">both </w:t>
      </w:r>
      <w:r w:rsidRPr="36FB8573">
        <w:rPr>
          <w:rStyle w:val="normaltextrun"/>
          <w:rFonts w:ascii="Arial" w:hAnsi="Arial" w:cs="Arial"/>
          <w:sz w:val="22"/>
          <w:szCs w:val="22"/>
        </w:rPr>
        <w:t xml:space="preserve">stakeholders </w:t>
      </w:r>
      <w:r w:rsidR="00F81F44" w:rsidRPr="36FB8573">
        <w:rPr>
          <w:rStyle w:val="normaltextrun"/>
          <w:rFonts w:ascii="Arial" w:hAnsi="Arial" w:cs="Arial"/>
          <w:sz w:val="22"/>
          <w:szCs w:val="22"/>
        </w:rPr>
        <w:t>a</w:t>
      </w:r>
      <w:r w:rsidR="00397CDF" w:rsidRPr="36FB8573">
        <w:rPr>
          <w:rStyle w:val="normaltextrun"/>
          <w:rFonts w:ascii="Arial" w:hAnsi="Arial" w:cs="Arial"/>
          <w:sz w:val="22"/>
          <w:szCs w:val="22"/>
        </w:rPr>
        <w:t xml:space="preserve">nd users </w:t>
      </w:r>
      <w:r w:rsidRPr="36FB8573">
        <w:rPr>
          <w:rStyle w:val="normaltextrun"/>
          <w:rFonts w:ascii="Arial" w:hAnsi="Arial" w:cs="Arial"/>
          <w:sz w:val="22"/>
          <w:szCs w:val="22"/>
        </w:rPr>
        <w:t xml:space="preserve">will welcome a </w:t>
      </w:r>
      <w:r w:rsidR="1505B1B6" w:rsidRPr="36FB8573">
        <w:rPr>
          <w:rStyle w:val="normaltextrun"/>
          <w:rFonts w:ascii="Arial" w:hAnsi="Arial" w:cs="Arial"/>
          <w:sz w:val="22"/>
          <w:szCs w:val="22"/>
        </w:rPr>
        <w:t xml:space="preserve">joined-up </w:t>
      </w:r>
      <w:r w:rsidRPr="36FB8573">
        <w:rPr>
          <w:rStyle w:val="normaltextrun"/>
          <w:rFonts w:ascii="Arial" w:hAnsi="Arial" w:cs="Arial"/>
          <w:sz w:val="22"/>
          <w:szCs w:val="22"/>
        </w:rPr>
        <w:t xml:space="preserve">programme with a focus on </w:t>
      </w:r>
      <w:r w:rsidR="000D129F" w:rsidRPr="36FB8573">
        <w:rPr>
          <w:rStyle w:val="normaltextrun"/>
          <w:rFonts w:ascii="Arial" w:hAnsi="Arial" w:cs="Arial"/>
          <w:sz w:val="22"/>
          <w:szCs w:val="22"/>
        </w:rPr>
        <w:t>developing leadership in the sector</w:t>
      </w:r>
      <w:r w:rsidRPr="36FB8573">
        <w:rPr>
          <w:rStyle w:val="normaltextrun"/>
          <w:rFonts w:ascii="Arial" w:hAnsi="Arial" w:cs="Arial"/>
          <w:sz w:val="22"/>
          <w:szCs w:val="22"/>
        </w:rPr>
        <w:t>. </w:t>
      </w:r>
      <w:r w:rsidRPr="36FB8573">
        <w:rPr>
          <w:rStyle w:val="eop"/>
          <w:rFonts w:ascii="Arial" w:hAnsi="Arial" w:cs="Arial"/>
          <w:sz w:val="22"/>
          <w:szCs w:val="22"/>
        </w:rPr>
        <w:t> </w:t>
      </w:r>
    </w:p>
    <w:p w14:paraId="5C6860FD" w14:textId="77777777" w:rsidR="00585B98" w:rsidRDefault="00585B98" w:rsidP="00F565AC">
      <w:pPr>
        <w:pStyle w:val="paragraph"/>
        <w:spacing w:before="0" w:beforeAutospacing="0" w:after="0" w:afterAutospacing="0"/>
        <w:textAlignment w:val="baseline"/>
        <w:rPr>
          <w:rStyle w:val="eop"/>
          <w:rFonts w:ascii="Arial" w:hAnsi="Arial" w:cs="Arial"/>
          <w:sz w:val="22"/>
          <w:szCs w:val="22"/>
        </w:rPr>
      </w:pPr>
    </w:p>
    <w:p w14:paraId="6660D8C5" w14:textId="23EB7950" w:rsidR="00585B98" w:rsidRDefault="154761F3" w:rsidP="03C5C540">
      <w:pPr>
        <w:pStyle w:val="paragraph"/>
        <w:spacing w:before="0" w:beforeAutospacing="0" w:after="0" w:afterAutospacing="0"/>
        <w:textAlignment w:val="baseline"/>
        <w:rPr>
          <w:rStyle w:val="eop"/>
          <w:rFonts w:ascii="Arial" w:hAnsi="Arial" w:cs="Arial"/>
          <w:sz w:val="22"/>
          <w:szCs w:val="22"/>
        </w:rPr>
      </w:pPr>
      <w:r w:rsidRPr="03C5C540">
        <w:rPr>
          <w:rStyle w:val="eop"/>
          <w:rFonts w:ascii="Arial" w:hAnsi="Arial" w:cs="Arial"/>
          <w:sz w:val="22"/>
          <w:szCs w:val="22"/>
        </w:rPr>
        <w:t>T</w:t>
      </w:r>
      <w:r w:rsidR="09F0537E" w:rsidRPr="03C5C540">
        <w:rPr>
          <w:rStyle w:val="eop"/>
          <w:rFonts w:ascii="Arial" w:hAnsi="Arial" w:cs="Arial"/>
          <w:sz w:val="22"/>
          <w:szCs w:val="22"/>
        </w:rPr>
        <w:t>he</w:t>
      </w:r>
      <w:r w:rsidR="621B464E" w:rsidRPr="03C5C540">
        <w:rPr>
          <w:rStyle w:val="eop"/>
          <w:rFonts w:ascii="Arial" w:hAnsi="Arial" w:cs="Arial"/>
          <w:sz w:val="22"/>
          <w:szCs w:val="22"/>
        </w:rPr>
        <w:t xml:space="preserve"> successful contractor</w:t>
      </w:r>
      <w:r w:rsidR="0CDA5947" w:rsidRPr="03C5C540">
        <w:rPr>
          <w:rStyle w:val="eop"/>
          <w:rFonts w:ascii="Arial" w:hAnsi="Arial" w:cs="Arial"/>
          <w:sz w:val="22"/>
          <w:szCs w:val="22"/>
        </w:rPr>
        <w:t>(s)</w:t>
      </w:r>
      <w:r w:rsidR="621B464E" w:rsidRPr="03C5C540">
        <w:rPr>
          <w:rStyle w:val="eop"/>
          <w:rFonts w:ascii="Arial" w:hAnsi="Arial" w:cs="Arial"/>
          <w:sz w:val="22"/>
          <w:szCs w:val="22"/>
        </w:rPr>
        <w:t xml:space="preserve"> will engage directly with </w:t>
      </w:r>
      <w:r w:rsidR="3469CE57" w:rsidRPr="03C5C540">
        <w:rPr>
          <w:rStyle w:val="eop"/>
          <w:rFonts w:ascii="Arial" w:hAnsi="Arial" w:cs="Arial"/>
          <w:sz w:val="22"/>
          <w:szCs w:val="22"/>
        </w:rPr>
        <w:t>key stakeholder groups throughout the process of development</w:t>
      </w:r>
      <w:r w:rsidR="303D1D1B" w:rsidRPr="03C5C540">
        <w:rPr>
          <w:rStyle w:val="eop"/>
          <w:rFonts w:ascii="Arial" w:hAnsi="Arial" w:cs="Arial"/>
          <w:sz w:val="22"/>
          <w:szCs w:val="22"/>
        </w:rPr>
        <w:t xml:space="preserve">, </w:t>
      </w:r>
      <w:r w:rsidR="057BED09" w:rsidRPr="03C5C540">
        <w:rPr>
          <w:rStyle w:val="eop"/>
          <w:rFonts w:ascii="Arial" w:hAnsi="Arial" w:cs="Arial"/>
          <w:sz w:val="22"/>
          <w:szCs w:val="22"/>
        </w:rPr>
        <w:t>including</w:t>
      </w:r>
      <w:r w:rsidR="77E6777B" w:rsidRPr="03C5C540">
        <w:rPr>
          <w:rStyle w:val="eop"/>
          <w:rFonts w:ascii="Arial" w:hAnsi="Arial" w:cs="Arial"/>
          <w:sz w:val="22"/>
          <w:szCs w:val="22"/>
        </w:rPr>
        <w:t xml:space="preserve"> children and </w:t>
      </w:r>
      <w:r w:rsidR="0B4C0E3A" w:rsidRPr="03C5C540">
        <w:rPr>
          <w:rStyle w:val="eop"/>
          <w:rFonts w:ascii="Arial" w:hAnsi="Arial" w:cs="Arial"/>
          <w:sz w:val="22"/>
          <w:szCs w:val="22"/>
        </w:rPr>
        <w:t>families, social</w:t>
      </w:r>
      <w:r w:rsidR="621B464E" w:rsidRPr="03C5C540">
        <w:rPr>
          <w:rStyle w:val="eop"/>
          <w:rFonts w:ascii="Arial" w:hAnsi="Arial" w:cs="Arial"/>
          <w:sz w:val="22"/>
          <w:szCs w:val="22"/>
        </w:rPr>
        <w:t xml:space="preserve"> workers </w:t>
      </w:r>
      <w:r w:rsidR="35FE9CEE" w:rsidRPr="03C5C540">
        <w:rPr>
          <w:rStyle w:val="eop"/>
          <w:rFonts w:ascii="Arial" w:hAnsi="Arial" w:cs="Arial"/>
          <w:sz w:val="22"/>
          <w:szCs w:val="22"/>
        </w:rPr>
        <w:t xml:space="preserve">and </w:t>
      </w:r>
      <w:r w:rsidR="0E7D256D" w:rsidRPr="03C5C540">
        <w:rPr>
          <w:rStyle w:val="eop"/>
          <w:rFonts w:ascii="Arial" w:hAnsi="Arial" w:cs="Arial"/>
          <w:sz w:val="22"/>
          <w:szCs w:val="22"/>
        </w:rPr>
        <w:t>local authorities</w:t>
      </w:r>
      <w:r w:rsidR="6A3ABFF6" w:rsidRPr="03C5C540">
        <w:rPr>
          <w:rStyle w:val="eop"/>
          <w:rFonts w:ascii="Arial" w:hAnsi="Arial" w:cs="Arial"/>
          <w:sz w:val="22"/>
          <w:szCs w:val="22"/>
        </w:rPr>
        <w:t xml:space="preserve"> to</w:t>
      </w:r>
      <w:r w:rsidR="59046BC9" w:rsidRPr="03C5C540">
        <w:rPr>
          <w:rStyle w:val="eop"/>
          <w:rFonts w:ascii="Arial" w:hAnsi="Arial" w:cs="Arial"/>
          <w:sz w:val="22"/>
          <w:szCs w:val="22"/>
        </w:rPr>
        <w:t xml:space="preserve"> ensure their needs are being met in the design and delivery of the programme</w:t>
      </w:r>
      <w:r w:rsidR="7536C119" w:rsidRPr="03C5C540">
        <w:rPr>
          <w:rStyle w:val="eop"/>
          <w:rFonts w:ascii="Arial" w:hAnsi="Arial" w:cs="Arial"/>
          <w:sz w:val="22"/>
          <w:szCs w:val="22"/>
        </w:rPr>
        <w:t>.</w:t>
      </w:r>
    </w:p>
    <w:p w14:paraId="23A317FF" w14:textId="2BD92179" w:rsidR="792D8421" w:rsidRDefault="792D8421" w:rsidP="792D8421">
      <w:pPr>
        <w:pStyle w:val="paragraph"/>
        <w:spacing w:before="0" w:beforeAutospacing="0" w:after="0" w:afterAutospacing="0"/>
        <w:rPr>
          <w:rStyle w:val="eop"/>
          <w:rFonts w:ascii="Arial" w:hAnsi="Arial" w:cs="Arial"/>
          <w:sz w:val="22"/>
          <w:szCs w:val="22"/>
        </w:rPr>
      </w:pPr>
    </w:p>
    <w:p w14:paraId="18130238" w14:textId="681A55E5" w:rsidR="00AD3BA8" w:rsidRDefault="00AD3BA8" w:rsidP="44915223">
      <w:pPr>
        <w:pStyle w:val="paragraph"/>
        <w:spacing w:before="0" w:beforeAutospacing="0" w:after="0" w:afterAutospacing="0"/>
        <w:textAlignment w:val="baseline"/>
        <w:rPr>
          <w:rStyle w:val="eop"/>
          <w:rFonts w:ascii="Arial" w:hAnsi="Arial" w:cs="Arial"/>
          <w:sz w:val="22"/>
          <w:szCs w:val="22"/>
        </w:rPr>
      </w:pPr>
    </w:p>
    <w:p w14:paraId="73398450" w14:textId="77777777" w:rsidR="00AD3BA8" w:rsidRDefault="00AD3BA8" w:rsidP="00AD3BA8">
      <w:pPr>
        <w:pStyle w:val="paragraph"/>
        <w:spacing w:before="0" w:beforeAutospacing="0" w:after="0" w:afterAutospacing="0" w:line="259" w:lineRule="auto"/>
        <w:rPr>
          <w:rStyle w:val="normaltextrun"/>
          <w:rFonts w:ascii="Arial" w:hAnsi="Arial" w:cs="Arial"/>
          <w:b/>
          <w:bCs/>
        </w:rPr>
      </w:pPr>
      <w:r w:rsidRPr="174DEF5B">
        <w:rPr>
          <w:rStyle w:val="normaltextrun"/>
          <w:rFonts w:ascii="Arial" w:hAnsi="Arial" w:cs="Arial"/>
          <w:b/>
          <w:bCs/>
        </w:rPr>
        <w:t>Leadership levels</w:t>
      </w:r>
    </w:p>
    <w:p w14:paraId="0095D41F" w14:textId="77777777" w:rsidR="00AD3BA8" w:rsidRDefault="00AD3BA8" w:rsidP="00AD3BA8">
      <w:pPr>
        <w:pStyle w:val="paragraph"/>
        <w:spacing w:before="0" w:beforeAutospacing="0" w:after="0" w:afterAutospacing="0"/>
        <w:rPr>
          <w:rStyle w:val="normaltextrun"/>
          <w:rFonts w:ascii="Arial" w:hAnsi="Arial" w:cs="Arial"/>
          <w:sz w:val="22"/>
          <w:szCs w:val="22"/>
        </w:rPr>
      </w:pPr>
    </w:p>
    <w:p w14:paraId="18428C59" w14:textId="1654AE96" w:rsidR="00AD3BA8" w:rsidRDefault="37215364" w:rsidP="5343BB6A">
      <w:pPr>
        <w:pStyle w:val="paragraph"/>
        <w:spacing w:before="0" w:beforeAutospacing="0" w:after="0" w:afterAutospacing="0"/>
        <w:rPr>
          <w:rFonts w:ascii="Segoe UI" w:hAnsi="Segoe UI" w:cs="Segoe UI"/>
          <w:sz w:val="18"/>
          <w:szCs w:val="18"/>
        </w:rPr>
      </w:pPr>
      <w:r w:rsidRPr="1D74593B">
        <w:rPr>
          <w:rStyle w:val="normaltextrun"/>
          <w:rFonts w:ascii="Arial" w:hAnsi="Arial" w:cs="Arial"/>
          <w:sz w:val="22"/>
          <w:szCs w:val="22"/>
        </w:rPr>
        <w:t xml:space="preserve">Leadership terms as defined by DfE may incorporate multiple roles and responsibilities which vary between local authorities/trusts (See annex A below for </w:t>
      </w:r>
      <w:r w:rsidR="114C83BC" w:rsidRPr="1D74593B">
        <w:rPr>
          <w:rStyle w:val="normaltextrun"/>
          <w:rFonts w:ascii="Arial" w:hAnsi="Arial" w:cs="Arial"/>
          <w:sz w:val="22"/>
          <w:szCs w:val="22"/>
        </w:rPr>
        <w:t xml:space="preserve">a detailed breakdown of </w:t>
      </w:r>
      <w:r w:rsidR="625782BE" w:rsidRPr="05A998C6">
        <w:rPr>
          <w:rStyle w:val="normaltextrun"/>
          <w:rFonts w:ascii="Arial" w:hAnsi="Arial" w:cs="Arial"/>
          <w:sz w:val="22"/>
          <w:szCs w:val="22"/>
        </w:rPr>
        <w:t xml:space="preserve">example job </w:t>
      </w:r>
      <w:r w:rsidR="114C83BC" w:rsidRPr="1D74593B">
        <w:rPr>
          <w:rStyle w:val="normaltextrun"/>
          <w:rFonts w:ascii="Arial" w:hAnsi="Arial" w:cs="Arial"/>
          <w:sz w:val="22"/>
          <w:szCs w:val="22"/>
        </w:rPr>
        <w:t>titles and responsibilities at each level</w:t>
      </w:r>
      <w:r w:rsidRPr="61AA4DBB">
        <w:rPr>
          <w:rStyle w:val="normaltextrun"/>
          <w:rFonts w:ascii="Arial" w:hAnsi="Arial" w:cs="Arial"/>
          <w:sz w:val="22"/>
          <w:szCs w:val="22"/>
        </w:rPr>
        <w:t>).</w:t>
      </w:r>
      <w:r w:rsidRPr="1D74593B">
        <w:rPr>
          <w:rStyle w:val="normaltextrun"/>
          <w:rFonts w:ascii="Arial" w:hAnsi="Arial" w:cs="Arial"/>
          <w:sz w:val="22"/>
          <w:szCs w:val="22"/>
        </w:rPr>
        <w:t xml:space="preserve"> </w:t>
      </w:r>
      <w:r w:rsidR="45C2A9E4" w:rsidRPr="1D74593B">
        <w:rPr>
          <w:rStyle w:val="normaltextrun"/>
          <w:rFonts w:ascii="Arial" w:hAnsi="Arial" w:cs="Arial"/>
          <w:sz w:val="22"/>
          <w:szCs w:val="22"/>
        </w:rPr>
        <w:t xml:space="preserve">Leadership levels as defined by DfE: </w:t>
      </w:r>
    </w:p>
    <w:p w14:paraId="4371078A" w14:textId="2F2F4384" w:rsidR="00AD3BA8" w:rsidRDefault="5FB468DE" w:rsidP="00AD3BA8">
      <w:pPr>
        <w:pStyle w:val="paragraph"/>
        <w:spacing w:before="0" w:beforeAutospacing="0" w:after="0" w:afterAutospacing="0"/>
        <w:rPr>
          <w:rFonts w:ascii="Segoe UI" w:hAnsi="Segoe UI" w:cs="Segoe UI"/>
          <w:sz w:val="18"/>
          <w:szCs w:val="18"/>
        </w:rPr>
      </w:pPr>
      <w:r w:rsidRPr="5343BB6A">
        <w:rPr>
          <w:rStyle w:val="eop"/>
          <w:rFonts w:ascii="Arial" w:hAnsi="Arial" w:cs="Arial"/>
          <w:sz w:val="22"/>
          <w:szCs w:val="22"/>
        </w:rPr>
        <w:t> </w:t>
      </w:r>
    </w:p>
    <w:p w14:paraId="623B1255" w14:textId="77777777" w:rsidR="00AD3BA8" w:rsidRDefault="00AD3BA8" w:rsidP="00AD3BA8">
      <w:pPr>
        <w:pStyle w:val="paragraph"/>
        <w:spacing w:before="0" w:beforeAutospacing="0" w:after="0" w:afterAutospacing="0"/>
        <w:rPr>
          <w:rStyle w:val="normaltextrun"/>
          <w:rFonts w:ascii="Arial" w:hAnsi="Arial" w:cs="Arial"/>
          <w:color w:val="000000" w:themeColor="text1"/>
          <w:sz w:val="22"/>
          <w:szCs w:val="22"/>
        </w:rPr>
      </w:pPr>
      <w:r w:rsidRPr="174DEF5B">
        <w:rPr>
          <w:rStyle w:val="normaltextrun"/>
          <w:rFonts w:ascii="Arial" w:hAnsi="Arial" w:cs="Arial"/>
          <w:b/>
          <w:bCs/>
          <w:sz w:val="22"/>
          <w:szCs w:val="22"/>
        </w:rPr>
        <w:t>Practice Supervisors</w:t>
      </w:r>
      <w:r w:rsidRPr="174DEF5B">
        <w:rPr>
          <w:rStyle w:val="normaltextrun"/>
          <w:rFonts w:ascii="Arial" w:hAnsi="Arial" w:cs="Arial"/>
          <w:sz w:val="22"/>
          <w:szCs w:val="22"/>
        </w:rPr>
        <w:t xml:space="preserve"> are qualified social workers whose primary responsibility is to supervise the practice and decision-making of Child and Family Practitioners, and to develop the skills of individuals and teams within child and family social work services.</w:t>
      </w:r>
      <w:r w:rsidRPr="174DEF5B">
        <w:rPr>
          <w:rStyle w:val="normaltextrun"/>
          <w:rFonts w:ascii="Arial" w:hAnsi="Arial" w:cs="Arial"/>
          <w:color w:val="000000" w:themeColor="text1"/>
          <w:sz w:val="22"/>
          <w:szCs w:val="22"/>
        </w:rPr>
        <w:t> </w:t>
      </w:r>
    </w:p>
    <w:p w14:paraId="0F3B3D45" w14:textId="77777777" w:rsidR="00AD3BA8" w:rsidRDefault="00AD3BA8" w:rsidP="00AD3BA8">
      <w:pPr>
        <w:pStyle w:val="paragraph"/>
        <w:spacing w:before="0" w:beforeAutospacing="0" w:after="0" w:afterAutospacing="0"/>
        <w:rPr>
          <w:rStyle w:val="normaltextrun"/>
          <w:rFonts w:ascii="Arial" w:hAnsi="Arial" w:cs="Arial"/>
          <w:b/>
          <w:color w:val="000000" w:themeColor="text1"/>
          <w:sz w:val="22"/>
          <w:szCs w:val="22"/>
          <w:lang w:eastAsia="en-US"/>
        </w:rPr>
      </w:pPr>
    </w:p>
    <w:p w14:paraId="6EAA333D" w14:textId="77777777" w:rsidR="00AD3BA8" w:rsidRDefault="00AD3BA8" w:rsidP="00AD3BA8">
      <w:pPr>
        <w:pStyle w:val="paragraph"/>
        <w:spacing w:before="0" w:beforeAutospacing="0" w:after="0" w:afterAutospacing="0"/>
        <w:rPr>
          <w:rStyle w:val="normaltextrun"/>
          <w:rFonts w:ascii="Arial" w:hAnsi="Arial" w:cs="Arial"/>
          <w:color w:val="000000" w:themeColor="text1"/>
          <w:sz w:val="22"/>
          <w:szCs w:val="22"/>
        </w:rPr>
      </w:pPr>
      <w:r w:rsidRPr="174DEF5B">
        <w:rPr>
          <w:rStyle w:val="normaltextrun"/>
          <w:rFonts w:ascii="Arial" w:hAnsi="Arial" w:cs="Arial"/>
          <w:b/>
          <w:bCs/>
          <w:color w:val="000000" w:themeColor="text1"/>
          <w:sz w:val="22"/>
          <w:szCs w:val="22"/>
        </w:rPr>
        <w:t>Middle Managers</w:t>
      </w:r>
      <w:r w:rsidRPr="174DEF5B">
        <w:rPr>
          <w:rStyle w:val="normaltextrun"/>
          <w:rFonts w:ascii="Arial" w:hAnsi="Arial" w:cs="Arial"/>
          <w:color w:val="000000" w:themeColor="text1"/>
          <w:sz w:val="22"/>
          <w:szCs w:val="22"/>
        </w:rPr>
        <w:t xml:space="preserve"> are qualified social workers who are managers of </w:t>
      </w:r>
      <w:r w:rsidRPr="71C53877">
        <w:rPr>
          <w:rStyle w:val="normaltextrun"/>
          <w:rFonts w:ascii="Arial" w:hAnsi="Arial" w:cs="Arial"/>
          <w:color w:val="000000" w:themeColor="text1"/>
          <w:sz w:val="22"/>
          <w:szCs w:val="22"/>
        </w:rPr>
        <w:t>Practice Supervisors</w:t>
      </w:r>
      <w:r w:rsidRPr="174DEF5B">
        <w:rPr>
          <w:rStyle w:val="normaltextrun"/>
          <w:rFonts w:ascii="Arial" w:hAnsi="Arial" w:cs="Arial"/>
          <w:color w:val="000000" w:themeColor="text1"/>
          <w:sz w:val="22"/>
          <w:szCs w:val="22"/>
        </w:rPr>
        <w:t xml:space="preserve"> but are not Heads of Service. They will have operational and management responsibilities. </w:t>
      </w:r>
    </w:p>
    <w:p w14:paraId="127CADB0" w14:textId="77777777" w:rsidR="00AD3BA8" w:rsidRDefault="00AD3BA8" w:rsidP="00AD3BA8">
      <w:pPr>
        <w:pStyle w:val="paragraph"/>
        <w:spacing w:before="0" w:beforeAutospacing="0" w:after="0" w:afterAutospacing="0"/>
        <w:rPr>
          <w:rStyle w:val="normaltextrun"/>
          <w:rFonts w:ascii="Arial" w:hAnsi="Arial" w:cs="Arial"/>
          <w:b/>
          <w:bCs/>
          <w:color w:val="000000" w:themeColor="text1"/>
          <w:sz w:val="22"/>
          <w:szCs w:val="22"/>
        </w:rPr>
      </w:pPr>
    </w:p>
    <w:p w14:paraId="09732BC5" w14:textId="77777777" w:rsidR="005E502A" w:rsidRDefault="00AD3BA8" w:rsidP="005E502A">
      <w:pPr>
        <w:pStyle w:val="paragraph"/>
        <w:spacing w:before="0" w:beforeAutospacing="0" w:after="0" w:afterAutospacing="0"/>
        <w:rPr>
          <w:rStyle w:val="normaltextrun"/>
          <w:rFonts w:ascii="Arial" w:hAnsi="Arial" w:cs="Arial"/>
          <w:color w:val="000000" w:themeColor="text1"/>
          <w:sz w:val="22"/>
          <w:szCs w:val="22"/>
        </w:rPr>
      </w:pPr>
      <w:r w:rsidRPr="2E6F35DF">
        <w:rPr>
          <w:rStyle w:val="normaltextrun"/>
          <w:rFonts w:ascii="Arial" w:hAnsi="Arial" w:cs="Arial"/>
          <w:b/>
          <w:bCs/>
          <w:color w:val="000000" w:themeColor="text1"/>
          <w:sz w:val="22"/>
          <w:szCs w:val="22"/>
        </w:rPr>
        <w:t>Heads of Service</w:t>
      </w:r>
      <w:r w:rsidRPr="2E6F35DF">
        <w:rPr>
          <w:rStyle w:val="normaltextrun"/>
          <w:rFonts w:ascii="Arial" w:hAnsi="Arial" w:cs="Arial"/>
          <w:color w:val="000000" w:themeColor="text1"/>
          <w:sz w:val="22"/>
          <w:szCs w:val="22"/>
        </w:rPr>
        <w:t xml:space="preserve"> are managers of a children’s service area. The Head of Service is both operational and strategic, with each leader having oversight of a service area. This role may also be referred to as a service manager. </w:t>
      </w:r>
    </w:p>
    <w:p w14:paraId="46ECB9D0" w14:textId="77777777" w:rsidR="005E502A" w:rsidRDefault="005E502A" w:rsidP="005E502A">
      <w:pPr>
        <w:pStyle w:val="paragraph"/>
        <w:spacing w:before="0" w:beforeAutospacing="0" w:after="0" w:afterAutospacing="0"/>
        <w:rPr>
          <w:rStyle w:val="normaltextrun"/>
          <w:rFonts w:ascii="Arial" w:hAnsi="Arial" w:cs="Arial"/>
          <w:color w:val="000000" w:themeColor="text1"/>
          <w:sz w:val="22"/>
          <w:szCs w:val="22"/>
        </w:rPr>
      </w:pPr>
    </w:p>
    <w:p w14:paraId="6A2A543E" w14:textId="2262E4B5" w:rsidR="00AD3BA8" w:rsidRDefault="00AD3BA8" w:rsidP="005E502A">
      <w:pPr>
        <w:pStyle w:val="paragraph"/>
        <w:spacing w:before="0" w:beforeAutospacing="0" w:after="0" w:afterAutospacing="0"/>
        <w:rPr>
          <w:rStyle w:val="eop"/>
          <w:rFonts w:ascii="Arial" w:hAnsi="Arial" w:cs="Arial"/>
          <w:sz w:val="22"/>
          <w:szCs w:val="22"/>
          <w:lang w:eastAsia="en-US"/>
        </w:rPr>
      </w:pPr>
      <w:r w:rsidRPr="174DEF5B">
        <w:rPr>
          <w:rFonts w:ascii="Arial" w:hAnsi="Arial" w:cs="Arial"/>
          <w:b/>
          <w:bCs/>
          <w:color w:val="111111"/>
          <w:sz w:val="22"/>
          <w:szCs w:val="22"/>
        </w:rPr>
        <w:t>Practice Leaders</w:t>
      </w:r>
      <w:r w:rsidRPr="174DEF5B">
        <w:rPr>
          <w:rFonts w:ascii="Arial" w:hAnsi="Arial" w:cs="Arial"/>
          <w:color w:val="111111"/>
          <w:sz w:val="22"/>
          <w:szCs w:val="22"/>
        </w:rPr>
        <w:t xml:space="preserve"> are qualified social workers with the day-to-day operational responsibility across the whole local system</w:t>
      </w:r>
      <w:r>
        <w:rPr>
          <w:rFonts w:ascii="Arial" w:hAnsi="Arial" w:cs="Arial"/>
          <w:color w:val="111111"/>
          <w:sz w:val="22"/>
          <w:szCs w:val="22"/>
        </w:rPr>
        <w:t xml:space="preserve"> </w:t>
      </w:r>
      <w:r w:rsidRPr="174DEF5B">
        <w:rPr>
          <w:rFonts w:ascii="Arial" w:hAnsi="Arial" w:cs="Arial"/>
          <w:color w:val="111111"/>
          <w:sz w:val="22"/>
          <w:szCs w:val="22"/>
        </w:rPr>
        <w:t>for child and family social work practice</w:t>
      </w:r>
      <w:r>
        <w:rPr>
          <w:rFonts w:ascii="Arial" w:hAnsi="Arial" w:cs="Arial"/>
          <w:color w:val="111111"/>
          <w:sz w:val="22"/>
          <w:szCs w:val="22"/>
        </w:rPr>
        <w:t>, ensuring it</w:t>
      </w:r>
      <w:r w:rsidRPr="174DEF5B">
        <w:rPr>
          <w:rFonts w:ascii="Arial" w:hAnsi="Arial" w:cs="Arial"/>
          <w:color w:val="111111"/>
          <w:sz w:val="22"/>
          <w:szCs w:val="22"/>
        </w:rPr>
        <w:t xml:space="preserve"> operates correctly</w:t>
      </w:r>
      <w:r>
        <w:rPr>
          <w:rFonts w:ascii="Arial" w:hAnsi="Arial" w:cs="Arial"/>
          <w:color w:val="111111"/>
          <w:sz w:val="22"/>
          <w:szCs w:val="22"/>
        </w:rPr>
        <w:t xml:space="preserve"> and</w:t>
      </w:r>
      <w:r w:rsidRPr="174DEF5B">
        <w:rPr>
          <w:rFonts w:ascii="Arial" w:hAnsi="Arial" w:cs="Arial"/>
          <w:color w:val="111111"/>
          <w:sz w:val="22"/>
          <w:szCs w:val="22"/>
        </w:rPr>
        <w:t xml:space="preserve"> overseeing child and family frontline practitioners and </w:t>
      </w:r>
      <w:r>
        <w:rPr>
          <w:rFonts w:ascii="Arial" w:hAnsi="Arial" w:cs="Arial"/>
          <w:color w:val="111111"/>
          <w:sz w:val="22"/>
          <w:szCs w:val="22"/>
        </w:rPr>
        <w:t>leaders.</w:t>
      </w:r>
      <w:r w:rsidRPr="174DEF5B">
        <w:rPr>
          <w:rFonts w:ascii="Arial" w:hAnsi="Arial" w:cs="Arial"/>
          <w:color w:val="111111"/>
          <w:sz w:val="22"/>
          <w:szCs w:val="22"/>
        </w:rPr>
        <w:t xml:space="preserve"> Most usually, this is referred to as the Assistant Director of Children’s Social Care or Director of Family Services or an equivalent position. </w:t>
      </w:r>
    </w:p>
    <w:p w14:paraId="5F44F360" w14:textId="77777777" w:rsidR="00AD3BA8" w:rsidRDefault="00AD3BA8" w:rsidP="44915223">
      <w:pPr>
        <w:pStyle w:val="paragraph"/>
        <w:spacing w:before="0" w:beforeAutospacing="0" w:after="0" w:afterAutospacing="0"/>
        <w:textAlignment w:val="baseline"/>
        <w:rPr>
          <w:rStyle w:val="eop"/>
          <w:rFonts w:ascii="Arial" w:hAnsi="Arial" w:cs="Arial"/>
          <w:sz w:val="22"/>
          <w:szCs w:val="22"/>
        </w:rPr>
      </w:pPr>
    </w:p>
    <w:p w14:paraId="69B71D29" w14:textId="73DDD200" w:rsidR="00C7412B" w:rsidRPr="00C7412B" w:rsidRDefault="00C7412B" w:rsidP="00894038">
      <w:pPr>
        <w:pStyle w:val="paragraph"/>
        <w:spacing w:before="0" w:beforeAutospacing="0" w:after="0" w:afterAutospacing="0"/>
        <w:textAlignment w:val="baseline"/>
        <w:rPr>
          <w:rFonts w:ascii="Arial" w:hAnsi="Arial" w:cs="Arial"/>
          <w:b/>
          <w:bCs/>
        </w:rPr>
      </w:pPr>
      <w:r w:rsidRPr="00C7412B">
        <w:rPr>
          <w:rFonts w:ascii="Arial" w:hAnsi="Arial" w:cs="Arial"/>
          <w:b/>
          <w:bCs/>
        </w:rPr>
        <w:t xml:space="preserve">Programme foundation </w:t>
      </w:r>
    </w:p>
    <w:p w14:paraId="1CD16555" w14:textId="77777777" w:rsidR="00C7412B" w:rsidRDefault="00C7412B" w:rsidP="00894038">
      <w:pPr>
        <w:pStyle w:val="paragraph"/>
        <w:spacing w:before="0" w:beforeAutospacing="0" w:after="0" w:afterAutospacing="0"/>
        <w:textAlignment w:val="baseline"/>
        <w:rPr>
          <w:rFonts w:ascii="Arial" w:hAnsi="Arial" w:cs="Arial"/>
          <w:b/>
          <w:bCs/>
          <w:sz w:val="22"/>
          <w:szCs w:val="22"/>
        </w:rPr>
      </w:pPr>
    </w:p>
    <w:p w14:paraId="16F1ECB4" w14:textId="30E6AEEC" w:rsidR="00894038" w:rsidRDefault="00894038" w:rsidP="00894038">
      <w:pPr>
        <w:pStyle w:val="paragraph"/>
        <w:spacing w:before="0" w:beforeAutospacing="0" w:after="0" w:afterAutospacing="0"/>
        <w:textAlignment w:val="baseline"/>
        <w:rPr>
          <w:rFonts w:ascii="Arial" w:hAnsi="Arial" w:cs="Arial"/>
          <w:sz w:val="22"/>
          <w:szCs w:val="22"/>
        </w:rPr>
      </w:pPr>
      <w:r w:rsidRPr="00252029">
        <w:rPr>
          <w:rFonts w:ascii="Arial" w:hAnsi="Arial" w:cs="Arial"/>
          <w:b/>
          <w:bCs/>
          <w:sz w:val="22"/>
          <w:szCs w:val="22"/>
        </w:rPr>
        <w:t>PQS/KSS</w:t>
      </w:r>
    </w:p>
    <w:p w14:paraId="5A126618" w14:textId="77777777" w:rsidR="00894038" w:rsidRDefault="00894038" w:rsidP="00894038">
      <w:pPr>
        <w:pStyle w:val="paragraph"/>
        <w:spacing w:before="0" w:beforeAutospacing="0" w:after="0" w:afterAutospacing="0"/>
        <w:textAlignment w:val="baseline"/>
        <w:rPr>
          <w:rFonts w:ascii="Arial" w:hAnsi="Arial" w:cs="Arial"/>
          <w:sz w:val="22"/>
          <w:szCs w:val="22"/>
        </w:rPr>
      </w:pPr>
    </w:p>
    <w:p w14:paraId="0EE3831C" w14:textId="4B6419A6" w:rsidR="00894038" w:rsidRPr="00735EEC" w:rsidRDefault="00894038" w:rsidP="00894038">
      <w:pPr>
        <w:pStyle w:val="paragraph"/>
        <w:spacing w:before="0" w:beforeAutospacing="0" w:after="0" w:afterAutospacing="0"/>
        <w:textAlignment w:val="baseline"/>
        <w:rPr>
          <w:rFonts w:ascii="Arial" w:hAnsi="Arial" w:cs="Arial"/>
          <w:sz w:val="22"/>
          <w:szCs w:val="22"/>
        </w:rPr>
      </w:pPr>
      <w:r w:rsidRPr="2E6F35DF">
        <w:rPr>
          <w:rFonts w:ascii="Arial" w:hAnsi="Arial" w:cs="Arial"/>
          <w:sz w:val="22"/>
          <w:szCs w:val="22"/>
        </w:rPr>
        <w:t xml:space="preserve">The </w:t>
      </w:r>
      <w:r w:rsidR="002378DE" w:rsidRPr="2E6F35DF">
        <w:rPr>
          <w:rStyle w:val="normaltextrun"/>
          <w:rFonts w:ascii="Arial" w:hAnsi="Arial" w:cs="Arial"/>
          <w:sz w:val="22"/>
          <w:szCs w:val="22"/>
        </w:rPr>
        <w:t>Post Qualifying Standards</w:t>
      </w:r>
      <w:r w:rsidR="002378DE">
        <w:rPr>
          <w:rStyle w:val="FootnoteReference"/>
          <w:rFonts w:ascii="Arial" w:hAnsi="Arial" w:cs="Arial"/>
          <w:sz w:val="22"/>
          <w:szCs w:val="22"/>
        </w:rPr>
        <w:footnoteReference w:id="10"/>
      </w:r>
      <w:r w:rsidR="002378DE" w:rsidRPr="2E6F35DF">
        <w:rPr>
          <w:rStyle w:val="normaltextrun"/>
          <w:rFonts w:ascii="Arial" w:hAnsi="Arial" w:cs="Arial"/>
          <w:sz w:val="22"/>
          <w:szCs w:val="22"/>
        </w:rPr>
        <w:t xml:space="preserve"> </w:t>
      </w:r>
      <w:r w:rsidR="002378DE">
        <w:rPr>
          <w:rStyle w:val="normaltextrun"/>
          <w:rFonts w:ascii="Arial" w:hAnsi="Arial" w:cs="Arial"/>
          <w:sz w:val="22"/>
          <w:szCs w:val="22"/>
        </w:rPr>
        <w:t xml:space="preserve">and </w:t>
      </w:r>
      <w:r w:rsidR="002378DE">
        <w:rPr>
          <w:rFonts w:ascii="Arial" w:hAnsi="Arial" w:cs="Arial"/>
          <w:sz w:val="22"/>
          <w:szCs w:val="22"/>
        </w:rPr>
        <w:t>K</w:t>
      </w:r>
      <w:r w:rsidRPr="2E6F35DF">
        <w:rPr>
          <w:rFonts w:ascii="Arial" w:hAnsi="Arial" w:cs="Arial"/>
          <w:sz w:val="22"/>
          <w:szCs w:val="22"/>
        </w:rPr>
        <w:t xml:space="preserve">nowledge and </w:t>
      </w:r>
      <w:r w:rsidR="002378DE">
        <w:rPr>
          <w:rFonts w:ascii="Arial" w:hAnsi="Arial" w:cs="Arial"/>
          <w:sz w:val="22"/>
          <w:szCs w:val="22"/>
        </w:rPr>
        <w:t>S</w:t>
      </w:r>
      <w:r w:rsidRPr="2E6F35DF">
        <w:rPr>
          <w:rFonts w:ascii="Arial" w:hAnsi="Arial" w:cs="Arial"/>
          <w:sz w:val="22"/>
          <w:szCs w:val="22"/>
        </w:rPr>
        <w:t xml:space="preserve">kills </w:t>
      </w:r>
      <w:r w:rsidR="002378DE">
        <w:rPr>
          <w:rFonts w:ascii="Arial" w:hAnsi="Arial" w:cs="Arial"/>
          <w:sz w:val="22"/>
          <w:szCs w:val="22"/>
        </w:rPr>
        <w:t>S</w:t>
      </w:r>
      <w:r w:rsidRPr="2E6F35DF">
        <w:rPr>
          <w:rFonts w:ascii="Arial" w:hAnsi="Arial" w:cs="Arial"/>
          <w:sz w:val="22"/>
          <w:szCs w:val="22"/>
        </w:rPr>
        <w:t>tatements</w:t>
      </w:r>
      <w:r>
        <w:rPr>
          <w:rStyle w:val="FootnoteReference"/>
          <w:rFonts w:ascii="Arial" w:hAnsi="Arial" w:cs="Arial"/>
          <w:sz w:val="22"/>
          <w:szCs w:val="22"/>
        </w:rPr>
        <w:footnoteReference w:id="11"/>
      </w:r>
      <w:r w:rsidRPr="2E6F35DF">
        <w:rPr>
          <w:rFonts w:ascii="Arial" w:hAnsi="Arial" w:cs="Arial"/>
          <w:sz w:val="22"/>
          <w:szCs w:val="22"/>
        </w:rPr>
        <w:t xml:space="preserve"> are the foundation for the introduction of a post-qualification </w:t>
      </w:r>
      <w:r w:rsidR="76C68D8D" w:rsidRPr="2E6F35DF">
        <w:rPr>
          <w:rFonts w:ascii="Arial" w:hAnsi="Arial" w:cs="Arial"/>
          <w:sz w:val="22"/>
          <w:szCs w:val="22"/>
        </w:rPr>
        <w:t>leadership</w:t>
      </w:r>
      <w:r w:rsidR="00E37BD3">
        <w:rPr>
          <w:rFonts w:ascii="Arial" w:hAnsi="Arial" w:cs="Arial"/>
          <w:sz w:val="22"/>
          <w:szCs w:val="22"/>
        </w:rPr>
        <w:t xml:space="preserve"> </w:t>
      </w:r>
      <w:r w:rsidRPr="2E6F35DF">
        <w:rPr>
          <w:rFonts w:ascii="Arial" w:hAnsi="Arial" w:cs="Arial"/>
          <w:sz w:val="22"/>
          <w:szCs w:val="22"/>
        </w:rPr>
        <w:t xml:space="preserve">career pathway and set the standards for child and family social work. The leadership programme should </w:t>
      </w:r>
      <w:r w:rsidRPr="2E6F35DF">
        <w:rPr>
          <w:rFonts w:ascii="Arial" w:hAnsi="Arial" w:cs="Arial"/>
          <w:sz w:val="22"/>
          <w:szCs w:val="22"/>
        </w:rPr>
        <w:lastRenderedPageBreak/>
        <w:t xml:space="preserve">embed the PQS </w:t>
      </w:r>
      <w:r w:rsidR="41AA6383" w:rsidRPr="2E6F35DF">
        <w:rPr>
          <w:rFonts w:ascii="Arial" w:hAnsi="Arial" w:cs="Arial"/>
          <w:sz w:val="22"/>
          <w:szCs w:val="22"/>
        </w:rPr>
        <w:t>and KSS</w:t>
      </w:r>
      <w:r w:rsidR="28CF47A5" w:rsidRPr="2E6F35DF">
        <w:rPr>
          <w:rFonts w:ascii="Arial" w:hAnsi="Arial" w:cs="Arial"/>
          <w:sz w:val="22"/>
          <w:szCs w:val="22"/>
        </w:rPr>
        <w:t xml:space="preserve"> </w:t>
      </w:r>
      <w:r w:rsidRPr="2E6F35DF">
        <w:rPr>
          <w:rFonts w:ascii="Arial" w:hAnsi="Arial" w:cs="Arial"/>
          <w:sz w:val="22"/>
          <w:szCs w:val="22"/>
        </w:rPr>
        <w:t xml:space="preserve">at its heart and use them as a reference point in content and programme development. </w:t>
      </w:r>
    </w:p>
    <w:p w14:paraId="1EAABBC3" w14:textId="77777777" w:rsidR="00894038" w:rsidRDefault="00894038" w:rsidP="4A50D3D7">
      <w:pPr>
        <w:pStyle w:val="paragraph"/>
        <w:spacing w:before="0" w:beforeAutospacing="0" w:after="0" w:afterAutospacing="0"/>
        <w:rPr>
          <w:rStyle w:val="eop"/>
          <w:rFonts w:ascii="Arial" w:hAnsi="Arial" w:cs="Arial"/>
          <w:sz w:val="22"/>
          <w:szCs w:val="22"/>
        </w:rPr>
      </w:pPr>
    </w:p>
    <w:p w14:paraId="4D8E68C9" w14:textId="77777777" w:rsidR="5E0C72D9" w:rsidRDefault="5E0C72D9" w:rsidP="00894038">
      <w:pPr>
        <w:pStyle w:val="paragraph"/>
        <w:spacing w:before="0" w:beforeAutospacing="0" w:after="0" w:afterAutospacing="0"/>
        <w:textAlignment w:val="baseline"/>
        <w:rPr>
          <w:rFonts w:ascii="Arial" w:hAnsi="Arial" w:cs="Arial"/>
          <w:b/>
          <w:bCs/>
          <w:sz w:val="22"/>
          <w:szCs w:val="22"/>
        </w:rPr>
      </w:pPr>
      <w:r w:rsidRPr="4A50D3D7">
        <w:rPr>
          <w:rFonts w:ascii="Arial" w:hAnsi="Arial" w:cs="Arial"/>
          <w:b/>
          <w:bCs/>
          <w:sz w:val="22"/>
          <w:szCs w:val="22"/>
        </w:rPr>
        <w:t>7/7/7 model</w:t>
      </w:r>
    </w:p>
    <w:p w14:paraId="01B47517" w14:textId="77777777" w:rsidR="4A50D3D7" w:rsidRDefault="4A50D3D7" w:rsidP="4A50D3D7">
      <w:pPr>
        <w:pStyle w:val="paragraph"/>
        <w:spacing w:before="0" w:beforeAutospacing="0" w:after="0" w:afterAutospacing="0"/>
        <w:rPr>
          <w:rFonts w:ascii="Arial" w:hAnsi="Arial" w:cs="Arial"/>
          <w:sz w:val="22"/>
          <w:szCs w:val="22"/>
        </w:rPr>
      </w:pPr>
    </w:p>
    <w:p w14:paraId="77F185C2" w14:textId="1719219B" w:rsidR="5E0C72D9" w:rsidRDefault="1FFD35B9" w:rsidP="44915223">
      <w:pPr>
        <w:pStyle w:val="paragraph"/>
        <w:spacing w:before="0" w:beforeAutospacing="0" w:after="0" w:afterAutospacing="0"/>
        <w:rPr>
          <w:rFonts w:ascii="Arial" w:hAnsi="Arial" w:cs="Arial"/>
          <w:sz w:val="22"/>
          <w:szCs w:val="22"/>
        </w:rPr>
      </w:pPr>
      <w:r w:rsidRPr="271B5F6B">
        <w:rPr>
          <w:rFonts w:ascii="Arial" w:hAnsi="Arial" w:cs="Arial"/>
          <w:sz w:val="22"/>
          <w:szCs w:val="22"/>
        </w:rPr>
        <w:t>The learning from the e</w:t>
      </w:r>
      <w:r w:rsidR="1141CFCB" w:rsidRPr="271B5F6B">
        <w:rPr>
          <w:rFonts w:ascii="Arial" w:hAnsi="Arial" w:cs="Arial"/>
          <w:sz w:val="22"/>
          <w:szCs w:val="22"/>
        </w:rPr>
        <w:t>valuation</w:t>
      </w:r>
      <w:r w:rsidR="5E0C72D9" w:rsidRPr="44915223">
        <w:rPr>
          <w:rFonts w:ascii="Arial" w:hAnsi="Arial" w:cs="Arial"/>
          <w:sz w:val="22"/>
          <w:szCs w:val="22"/>
        </w:rPr>
        <w:t xml:space="preserve"> of round one of the Children’s Social Care Innovation Programme identified seven key features of good social work practice and seven enablers of improvement which result in seven key outcomes for children, families and children’s social care teams. They are therefore pivotal in transforming children’s social care and sustaining improvements. The 7/7/7 model is an evidenced approach to </w:t>
      </w:r>
      <w:r w:rsidR="003B3913">
        <w:rPr>
          <w:rFonts w:ascii="Arial" w:hAnsi="Arial" w:cs="Arial"/>
          <w:sz w:val="22"/>
          <w:szCs w:val="22"/>
        </w:rPr>
        <w:t xml:space="preserve">social work practice. </w:t>
      </w:r>
      <w:r w:rsidR="007C5906">
        <w:rPr>
          <w:rFonts w:ascii="Arial" w:hAnsi="Arial" w:cs="Arial"/>
          <w:sz w:val="22"/>
          <w:szCs w:val="22"/>
        </w:rPr>
        <w:t xml:space="preserve">The contractor(s) should </w:t>
      </w:r>
      <w:r w:rsidR="4AD33C26" w:rsidRPr="655375C5">
        <w:rPr>
          <w:rFonts w:ascii="Arial" w:hAnsi="Arial" w:cs="Arial"/>
          <w:sz w:val="22"/>
          <w:szCs w:val="22"/>
        </w:rPr>
        <w:t>u</w:t>
      </w:r>
      <w:r w:rsidR="05958B85" w:rsidRPr="655375C5">
        <w:rPr>
          <w:rFonts w:ascii="Arial" w:hAnsi="Arial" w:cs="Arial"/>
          <w:sz w:val="22"/>
          <w:szCs w:val="22"/>
        </w:rPr>
        <w:t>se</w:t>
      </w:r>
      <w:r w:rsidR="007C5906">
        <w:rPr>
          <w:rFonts w:ascii="Arial" w:hAnsi="Arial" w:cs="Arial"/>
          <w:sz w:val="22"/>
          <w:szCs w:val="22"/>
        </w:rPr>
        <w:t xml:space="preserve"> the model</w:t>
      </w:r>
      <w:r w:rsidR="5E0C72D9" w:rsidRPr="44915223">
        <w:rPr>
          <w:rFonts w:ascii="Arial" w:hAnsi="Arial" w:cs="Arial"/>
          <w:sz w:val="22"/>
          <w:szCs w:val="22"/>
        </w:rPr>
        <w:t xml:space="preserve"> when developing the </w:t>
      </w:r>
      <w:r w:rsidR="007C5906">
        <w:rPr>
          <w:rFonts w:ascii="Arial" w:hAnsi="Arial" w:cs="Arial"/>
          <w:sz w:val="22"/>
          <w:szCs w:val="22"/>
        </w:rPr>
        <w:t xml:space="preserve">leadership </w:t>
      </w:r>
      <w:r w:rsidR="5E0C72D9" w:rsidRPr="44915223">
        <w:rPr>
          <w:rFonts w:ascii="Arial" w:hAnsi="Arial" w:cs="Arial"/>
          <w:sz w:val="22"/>
          <w:szCs w:val="22"/>
        </w:rPr>
        <w:t>programme</w:t>
      </w:r>
      <w:r w:rsidR="00384E21">
        <w:rPr>
          <w:rFonts w:ascii="Arial" w:hAnsi="Arial" w:cs="Arial"/>
          <w:sz w:val="22"/>
          <w:szCs w:val="22"/>
        </w:rPr>
        <w:t xml:space="preserve"> and </w:t>
      </w:r>
      <w:r w:rsidR="007C5906">
        <w:rPr>
          <w:rFonts w:ascii="Arial" w:hAnsi="Arial" w:cs="Arial"/>
          <w:sz w:val="22"/>
          <w:szCs w:val="22"/>
        </w:rPr>
        <w:t xml:space="preserve">will be expected to demonstrate how it has been incorporated during the design phase. </w:t>
      </w:r>
      <w:r w:rsidR="5E0C72D9" w:rsidRPr="44915223">
        <w:rPr>
          <w:rFonts w:ascii="Arial" w:hAnsi="Arial" w:cs="Arial"/>
          <w:sz w:val="22"/>
          <w:szCs w:val="22"/>
        </w:rPr>
        <w:t xml:space="preserve">The programme should equip leaders with the knowledge, skills and confidence to develop and embed </w:t>
      </w:r>
      <w:r w:rsidR="259E59F8" w:rsidRPr="44915223">
        <w:rPr>
          <w:rFonts w:ascii="Arial" w:hAnsi="Arial" w:cs="Arial"/>
          <w:sz w:val="22"/>
          <w:szCs w:val="22"/>
        </w:rPr>
        <w:t>knowledge</w:t>
      </w:r>
      <w:r w:rsidR="5E0C72D9" w:rsidRPr="44915223">
        <w:rPr>
          <w:rFonts w:ascii="Arial" w:hAnsi="Arial" w:cs="Arial"/>
          <w:sz w:val="22"/>
          <w:szCs w:val="22"/>
        </w:rPr>
        <w:t xml:space="preserve"> throughout social work practice in their organisations and develop and/or influence their wider organisations to ensure enablers are in place so that social workers deliver excellent practice. </w:t>
      </w:r>
    </w:p>
    <w:p w14:paraId="720F67E5" w14:textId="72A0CDB4" w:rsidR="5E0C72D9" w:rsidRDefault="5E0C72D9" w:rsidP="4A50D3D7">
      <w:pPr>
        <w:pStyle w:val="paragraph"/>
        <w:spacing w:before="0" w:beforeAutospacing="0" w:after="0" w:afterAutospacing="0"/>
      </w:pPr>
    </w:p>
    <w:p w14:paraId="361DFB9C" w14:textId="5C5219E0" w:rsidR="5E0C72D9" w:rsidRDefault="06335F0D" w:rsidP="2A1C4A4C">
      <w:pPr>
        <w:rPr>
          <w:rFonts w:cs="Arial"/>
          <w:color w:val="000000" w:themeColor="text1"/>
          <w:sz w:val="22"/>
          <w:szCs w:val="22"/>
          <w:lang w:eastAsia="en-GB"/>
        </w:rPr>
      </w:pPr>
      <w:r w:rsidRPr="64D8DAD2">
        <w:rPr>
          <w:rFonts w:cs="Arial"/>
          <w:color w:val="000000" w:themeColor="text1"/>
          <w:sz w:val="22"/>
          <w:szCs w:val="22"/>
          <w:lang w:eastAsia="en-GB"/>
        </w:rPr>
        <w:t>An</w:t>
      </w:r>
      <w:r w:rsidR="5E0C72D9" w:rsidRPr="2A1C4A4C">
        <w:rPr>
          <w:rFonts w:cs="Arial"/>
          <w:color w:val="000000" w:themeColor="text1"/>
          <w:sz w:val="22"/>
          <w:szCs w:val="22"/>
          <w:lang w:eastAsia="en-GB"/>
        </w:rPr>
        <w:t xml:space="preserve"> evidenced approach </w:t>
      </w:r>
      <w:r w:rsidRPr="37E608A8">
        <w:rPr>
          <w:rFonts w:cs="Arial"/>
          <w:color w:val="000000" w:themeColor="text1"/>
          <w:sz w:val="22"/>
          <w:szCs w:val="22"/>
          <w:lang w:eastAsia="en-GB"/>
        </w:rPr>
        <w:t>will provide</w:t>
      </w:r>
      <w:r w:rsidR="5E0C72D9" w:rsidRPr="2A1C4A4C">
        <w:rPr>
          <w:rFonts w:cs="Arial"/>
          <w:color w:val="000000" w:themeColor="text1"/>
          <w:sz w:val="22"/>
          <w:szCs w:val="22"/>
          <w:lang w:eastAsia="en-GB"/>
        </w:rPr>
        <w:t xml:space="preserve"> a clear leadership journey with a golden thread of specific skills running through each differentiated stage, drawing on the PQS, KSS and 7/7/7 leadership model. The offer will plug the existing training gaps and create a clear pathway to senior leadership while delivering value for money. The programme will support leaders to develop the skills necessary for leading and improving children’s services, appropriate to their role.</w:t>
      </w:r>
    </w:p>
    <w:p w14:paraId="71FB21D8" w14:textId="77777777" w:rsidR="003B5881" w:rsidRDefault="003B5881" w:rsidP="2A1C4A4C">
      <w:pPr>
        <w:rPr>
          <w:rFonts w:cs="Arial"/>
          <w:color w:val="000000" w:themeColor="text1"/>
          <w:sz w:val="22"/>
          <w:szCs w:val="22"/>
          <w:lang w:eastAsia="en-GB"/>
        </w:rPr>
      </w:pPr>
    </w:p>
    <w:p w14:paraId="18DD1992" w14:textId="7B47EA78" w:rsidR="003B5881" w:rsidRDefault="003B5881" w:rsidP="2A1C4A4C">
      <w:pPr>
        <w:rPr>
          <w:rFonts w:cs="Arial"/>
          <w:color w:val="000000" w:themeColor="text1"/>
          <w:sz w:val="22"/>
          <w:szCs w:val="22"/>
          <w:lang w:eastAsia="en-GB"/>
        </w:rPr>
      </w:pPr>
      <w:r w:rsidRPr="766DFF04">
        <w:rPr>
          <w:rFonts w:cs="Arial"/>
          <w:color w:val="000000" w:themeColor="text1"/>
          <w:sz w:val="22"/>
          <w:szCs w:val="22"/>
          <w:lang w:eastAsia="en-GB"/>
        </w:rPr>
        <w:t xml:space="preserve">See document 9 </w:t>
      </w:r>
      <w:r w:rsidR="00B75EDB" w:rsidRPr="766DFF04">
        <w:rPr>
          <w:rFonts w:cs="Arial"/>
          <w:color w:val="000000" w:themeColor="text1"/>
          <w:sz w:val="22"/>
          <w:szCs w:val="22"/>
          <w:lang w:eastAsia="en-GB"/>
        </w:rPr>
        <w:t>for more information</w:t>
      </w:r>
      <w:r w:rsidR="0006163C" w:rsidRPr="766DFF04">
        <w:rPr>
          <w:rFonts w:cs="Arial"/>
          <w:color w:val="000000" w:themeColor="text1"/>
          <w:sz w:val="22"/>
          <w:szCs w:val="22"/>
          <w:lang w:eastAsia="en-GB"/>
        </w:rPr>
        <w:t xml:space="preserve"> on the 7/7/7 model</w:t>
      </w:r>
      <w:r w:rsidR="00B75EDB" w:rsidRPr="766DFF04">
        <w:rPr>
          <w:rFonts w:cs="Arial"/>
          <w:color w:val="000000" w:themeColor="text1"/>
          <w:sz w:val="22"/>
          <w:szCs w:val="22"/>
          <w:lang w:eastAsia="en-GB"/>
        </w:rPr>
        <w:t xml:space="preserve">. </w:t>
      </w:r>
    </w:p>
    <w:p w14:paraId="023C8AC0" w14:textId="72B002F8" w:rsidR="00314171" w:rsidRDefault="00314171" w:rsidP="766DFF04">
      <w:pPr>
        <w:rPr>
          <w:rFonts w:cs="Arial"/>
          <w:color w:val="000000" w:themeColor="text1"/>
          <w:sz w:val="22"/>
          <w:szCs w:val="22"/>
          <w:lang w:eastAsia="en-GB"/>
        </w:rPr>
      </w:pPr>
    </w:p>
    <w:p w14:paraId="78EBB821" w14:textId="2D56285F" w:rsidR="4ECCEA35" w:rsidRDefault="4ECCEA35" w:rsidP="766DFF04">
      <w:pPr>
        <w:rPr>
          <w:rFonts w:cs="Arial"/>
          <w:b/>
          <w:bCs/>
          <w:color w:val="000000" w:themeColor="text1"/>
          <w:sz w:val="22"/>
          <w:szCs w:val="22"/>
          <w:lang w:eastAsia="en-GB"/>
        </w:rPr>
      </w:pPr>
      <w:r w:rsidRPr="766DFF04">
        <w:rPr>
          <w:rFonts w:cs="Arial"/>
          <w:b/>
          <w:bCs/>
          <w:color w:val="000000" w:themeColor="text1"/>
          <w:sz w:val="22"/>
          <w:szCs w:val="22"/>
          <w:lang w:eastAsia="en-GB"/>
        </w:rPr>
        <w:t xml:space="preserve">Child Safeguarding </w:t>
      </w:r>
      <w:r w:rsidR="789C5BF4" w:rsidRPr="766DFF04">
        <w:rPr>
          <w:rFonts w:cs="Arial"/>
          <w:b/>
          <w:bCs/>
          <w:color w:val="000000" w:themeColor="text1"/>
          <w:sz w:val="22"/>
          <w:szCs w:val="22"/>
          <w:lang w:eastAsia="en-GB"/>
        </w:rPr>
        <w:t>National</w:t>
      </w:r>
      <w:r w:rsidR="05D889A2" w:rsidRPr="766DFF04">
        <w:rPr>
          <w:rFonts w:cs="Arial"/>
          <w:b/>
          <w:bCs/>
          <w:color w:val="000000" w:themeColor="text1"/>
          <w:sz w:val="22"/>
          <w:szCs w:val="22"/>
          <w:lang w:eastAsia="en-GB"/>
        </w:rPr>
        <w:t xml:space="preserve"> Review</w:t>
      </w:r>
      <w:r w:rsidR="789C5BF4" w:rsidRPr="766DFF04">
        <w:rPr>
          <w:rFonts w:cs="Arial"/>
          <w:b/>
          <w:bCs/>
          <w:color w:val="000000" w:themeColor="text1"/>
          <w:sz w:val="22"/>
          <w:szCs w:val="22"/>
          <w:lang w:eastAsia="en-GB"/>
        </w:rPr>
        <w:t xml:space="preserve"> Panel and Ofsted</w:t>
      </w:r>
    </w:p>
    <w:p w14:paraId="3F30EC9E" w14:textId="1284A576" w:rsidR="766DFF04" w:rsidRDefault="766DFF04" w:rsidP="766DFF04">
      <w:pPr>
        <w:rPr>
          <w:rFonts w:cs="Arial"/>
          <w:color w:val="000000" w:themeColor="text1"/>
          <w:sz w:val="22"/>
          <w:szCs w:val="22"/>
          <w:lang w:eastAsia="en-GB"/>
        </w:rPr>
      </w:pPr>
    </w:p>
    <w:p w14:paraId="13610A79" w14:textId="12DCB5ED" w:rsidR="789C5BF4" w:rsidRDefault="789C5BF4" w:rsidP="766DFF04">
      <w:pPr>
        <w:rPr>
          <w:rFonts w:cs="Arial"/>
          <w:color w:val="000000" w:themeColor="text1"/>
          <w:sz w:val="22"/>
          <w:szCs w:val="22"/>
          <w:lang w:eastAsia="en-GB"/>
        </w:rPr>
      </w:pPr>
      <w:r w:rsidRPr="766DFF04">
        <w:rPr>
          <w:rFonts w:cs="Arial"/>
          <w:color w:val="000000" w:themeColor="text1"/>
          <w:sz w:val="22"/>
          <w:szCs w:val="22"/>
          <w:lang w:eastAsia="en-GB"/>
        </w:rPr>
        <w:t xml:space="preserve">In the development of the </w:t>
      </w:r>
      <w:r w:rsidR="165CD3B7" w:rsidRPr="766DFF04">
        <w:rPr>
          <w:rFonts w:cs="Arial"/>
          <w:color w:val="000000" w:themeColor="text1"/>
          <w:sz w:val="22"/>
          <w:szCs w:val="22"/>
          <w:lang w:eastAsia="en-GB"/>
        </w:rPr>
        <w:t>programme,</w:t>
      </w:r>
      <w:r w:rsidRPr="766DFF04">
        <w:rPr>
          <w:rFonts w:cs="Arial"/>
          <w:color w:val="000000" w:themeColor="text1"/>
          <w:sz w:val="22"/>
          <w:szCs w:val="22"/>
          <w:lang w:eastAsia="en-GB"/>
        </w:rPr>
        <w:t xml:space="preserve"> we would like to see references to </w:t>
      </w:r>
      <w:r w:rsidR="752B142D" w:rsidRPr="766DFF04">
        <w:rPr>
          <w:rFonts w:cs="Arial"/>
          <w:color w:val="000000" w:themeColor="text1"/>
          <w:sz w:val="22"/>
          <w:szCs w:val="22"/>
          <w:lang w:eastAsia="en-GB"/>
        </w:rPr>
        <w:t xml:space="preserve">the learning from the child safeguarding national review panel which has identified areas of weakness in child and family social work practice. Additionally </w:t>
      </w:r>
      <w:r w:rsidR="513C8764" w:rsidRPr="766DFF04">
        <w:rPr>
          <w:rFonts w:cs="Arial"/>
          <w:color w:val="000000" w:themeColor="text1"/>
          <w:sz w:val="22"/>
          <w:szCs w:val="22"/>
          <w:lang w:eastAsia="en-GB"/>
        </w:rPr>
        <w:t>references to learning from Ofste</w:t>
      </w:r>
      <w:r w:rsidR="01ECEC62" w:rsidRPr="766DFF04">
        <w:rPr>
          <w:rFonts w:cs="Arial"/>
          <w:color w:val="000000" w:themeColor="text1"/>
          <w:sz w:val="22"/>
          <w:szCs w:val="22"/>
          <w:lang w:eastAsia="en-GB"/>
        </w:rPr>
        <w:t xml:space="preserve">d </w:t>
      </w:r>
      <w:r w:rsidR="37A2676F" w:rsidRPr="766DFF04">
        <w:rPr>
          <w:rFonts w:cs="Arial"/>
          <w:color w:val="000000" w:themeColor="text1"/>
          <w:sz w:val="22"/>
          <w:szCs w:val="22"/>
          <w:lang w:eastAsia="en-GB"/>
        </w:rPr>
        <w:t xml:space="preserve">inspection reports, specifically on practice and leadership should be considered when developing the programme. </w:t>
      </w:r>
    </w:p>
    <w:p w14:paraId="42DB0B7B" w14:textId="79763C6E" w:rsidR="766DFF04" w:rsidRDefault="766DFF04" w:rsidP="766DFF04">
      <w:pPr>
        <w:rPr>
          <w:rFonts w:cs="Arial"/>
          <w:color w:val="000000" w:themeColor="text1"/>
          <w:sz w:val="22"/>
          <w:szCs w:val="22"/>
          <w:lang w:eastAsia="en-GB"/>
        </w:rPr>
      </w:pPr>
    </w:p>
    <w:p w14:paraId="1B1DBB04" w14:textId="6CC4D67B" w:rsidR="752B142D" w:rsidRDefault="00997696" w:rsidP="766DFF04">
      <w:pPr>
        <w:rPr>
          <w:rFonts w:cs="Arial"/>
          <w:color w:val="000000" w:themeColor="text1"/>
          <w:sz w:val="22"/>
          <w:szCs w:val="22"/>
          <w:lang w:eastAsia="en-GB"/>
        </w:rPr>
      </w:pPr>
      <w:hyperlink r:id="rId11">
        <w:r w:rsidR="752B142D" w:rsidRPr="766DFF04">
          <w:rPr>
            <w:rStyle w:val="Hyperlink"/>
            <w:rFonts w:eastAsia="Arial" w:cs="Arial"/>
            <w:sz w:val="22"/>
            <w:szCs w:val="22"/>
          </w:rPr>
          <w:t>Child Safeguarding Practice Review Panel - GOV.UK (www.gov.uk)</w:t>
        </w:r>
      </w:hyperlink>
    </w:p>
    <w:p w14:paraId="02F479ED" w14:textId="4D708033" w:rsidR="766DFF04" w:rsidRDefault="766DFF04" w:rsidP="766DFF04">
      <w:pPr>
        <w:rPr>
          <w:rFonts w:cs="Arial"/>
          <w:color w:val="000000" w:themeColor="text1"/>
          <w:sz w:val="22"/>
          <w:szCs w:val="22"/>
          <w:lang w:eastAsia="en-GB"/>
        </w:rPr>
      </w:pPr>
    </w:p>
    <w:p w14:paraId="6EFC16A3" w14:textId="6D305B6C" w:rsidR="00314171" w:rsidRPr="00AD3BA8" w:rsidRDefault="00365BB3" w:rsidP="2A1C4A4C">
      <w:pPr>
        <w:rPr>
          <w:rFonts w:cs="Arial"/>
          <w:color w:val="000000" w:themeColor="text1"/>
          <w:lang w:eastAsia="en-GB"/>
        </w:rPr>
      </w:pPr>
      <w:r w:rsidRPr="766DFF04">
        <w:rPr>
          <w:rFonts w:cs="Arial"/>
          <w:b/>
          <w:bCs/>
          <w:color w:val="000000" w:themeColor="text1"/>
          <w:lang w:eastAsia="en-GB"/>
        </w:rPr>
        <w:t>F</w:t>
      </w:r>
      <w:r w:rsidR="00015CD3" w:rsidRPr="766DFF04">
        <w:rPr>
          <w:rFonts w:cs="Arial"/>
          <w:b/>
          <w:bCs/>
          <w:color w:val="000000" w:themeColor="text1"/>
          <w:lang w:eastAsia="en-GB"/>
        </w:rPr>
        <w:t>uture vision</w:t>
      </w:r>
    </w:p>
    <w:p w14:paraId="01E4C73A" w14:textId="77777777" w:rsidR="00F76AD4" w:rsidRDefault="00F76AD4" w:rsidP="2A1C4A4C">
      <w:pPr>
        <w:rPr>
          <w:rFonts w:cs="Arial"/>
          <w:color w:val="000000" w:themeColor="text1"/>
          <w:sz w:val="22"/>
          <w:szCs w:val="22"/>
          <w:lang w:eastAsia="en-GB"/>
        </w:rPr>
      </w:pPr>
    </w:p>
    <w:p w14:paraId="45B98E17" w14:textId="28EE153A" w:rsidR="004E2914" w:rsidRDefault="58199803" w:rsidP="264D6EC6">
      <w:pPr>
        <w:rPr>
          <w:rFonts w:cs="Arial"/>
          <w:color w:val="000000" w:themeColor="text1"/>
          <w:sz w:val="22"/>
          <w:szCs w:val="22"/>
          <w:lang w:eastAsia="en-GB"/>
        </w:rPr>
      </w:pPr>
      <w:r w:rsidRPr="766DFF04">
        <w:rPr>
          <w:rFonts w:cs="Arial"/>
          <w:color w:val="000000" w:themeColor="text1"/>
          <w:sz w:val="22"/>
          <w:szCs w:val="22"/>
          <w:lang w:eastAsia="en-GB"/>
        </w:rPr>
        <w:t>This cont</w:t>
      </w:r>
      <w:r w:rsidR="78294DD1" w:rsidRPr="766DFF04">
        <w:rPr>
          <w:rFonts w:cs="Arial"/>
          <w:color w:val="000000" w:themeColor="text1"/>
          <w:sz w:val="22"/>
          <w:szCs w:val="22"/>
          <w:lang w:eastAsia="en-GB"/>
        </w:rPr>
        <w:t xml:space="preserve">ract represents the first step to </w:t>
      </w:r>
      <w:r w:rsidR="17AEE268" w:rsidRPr="766DFF04">
        <w:rPr>
          <w:rFonts w:cs="Arial"/>
          <w:color w:val="000000" w:themeColor="text1"/>
          <w:sz w:val="22"/>
          <w:szCs w:val="22"/>
          <w:lang w:eastAsia="en-GB"/>
        </w:rPr>
        <w:t xml:space="preserve">bringing greater coherence to the post-qualification landscape for child and family social workers, by bringing together the design and delivery of training at different leadership levels. In the future, </w:t>
      </w:r>
      <w:r w:rsidR="181162E4" w:rsidRPr="766DFF04">
        <w:rPr>
          <w:rFonts w:cs="Arial"/>
          <w:color w:val="000000" w:themeColor="text1"/>
          <w:sz w:val="22"/>
          <w:szCs w:val="22"/>
          <w:lang w:eastAsia="en-GB"/>
        </w:rPr>
        <w:t xml:space="preserve">we are seeking to gain greater coherence between these development programmes and </w:t>
      </w:r>
      <w:r w:rsidR="46D4B703" w:rsidRPr="766DFF04">
        <w:rPr>
          <w:rFonts w:cs="Arial"/>
          <w:color w:val="000000" w:themeColor="text1"/>
          <w:sz w:val="22"/>
          <w:szCs w:val="22"/>
          <w:lang w:eastAsia="en-GB"/>
        </w:rPr>
        <w:t>the national assessment of social workers</w:t>
      </w:r>
      <w:r w:rsidR="0FDA7623" w:rsidRPr="766DFF04">
        <w:rPr>
          <w:rFonts w:cs="Arial"/>
          <w:color w:val="000000" w:themeColor="text1"/>
          <w:sz w:val="22"/>
          <w:szCs w:val="22"/>
          <w:lang w:eastAsia="en-GB"/>
        </w:rPr>
        <w:t xml:space="preserve">. </w:t>
      </w:r>
      <w:r w:rsidR="53B8BD8E" w:rsidRPr="766DFF04">
        <w:rPr>
          <w:rFonts w:cs="Arial"/>
          <w:color w:val="000000" w:themeColor="text1"/>
          <w:sz w:val="22"/>
          <w:szCs w:val="22"/>
          <w:lang w:eastAsia="en-GB"/>
        </w:rPr>
        <w:t>While this should not affect</w:t>
      </w:r>
      <w:r w:rsidR="449AA7B6" w:rsidRPr="766DFF04">
        <w:rPr>
          <w:rFonts w:cs="Arial"/>
          <w:color w:val="000000" w:themeColor="text1"/>
          <w:sz w:val="22"/>
          <w:szCs w:val="22"/>
          <w:lang w:eastAsia="en-GB"/>
        </w:rPr>
        <w:t xml:space="preserve"> the content of </w:t>
      </w:r>
      <w:r w:rsidR="03B844B6" w:rsidRPr="766DFF04">
        <w:rPr>
          <w:rFonts w:cs="Arial"/>
          <w:color w:val="000000" w:themeColor="text1"/>
          <w:sz w:val="22"/>
          <w:szCs w:val="22"/>
          <w:lang w:eastAsia="en-GB"/>
        </w:rPr>
        <w:t xml:space="preserve">training programmes, </w:t>
      </w:r>
      <w:r w:rsidR="0636D640" w:rsidRPr="766DFF04">
        <w:rPr>
          <w:rFonts w:cs="Arial"/>
          <w:color w:val="000000" w:themeColor="text1"/>
          <w:sz w:val="22"/>
          <w:szCs w:val="22"/>
          <w:lang w:eastAsia="en-GB"/>
        </w:rPr>
        <w:t xml:space="preserve">we will need to consider both the appropriateness of the current assessment </w:t>
      </w:r>
      <w:r w:rsidR="3F1F4C10" w:rsidRPr="766DFF04">
        <w:rPr>
          <w:rFonts w:cs="Arial"/>
          <w:color w:val="000000" w:themeColor="text1"/>
          <w:sz w:val="22"/>
          <w:szCs w:val="22"/>
          <w:lang w:eastAsia="en-GB"/>
        </w:rPr>
        <w:t>approach</w:t>
      </w:r>
      <w:r w:rsidR="539EBE2D" w:rsidRPr="766DFF04">
        <w:rPr>
          <w:rFonts w:cs="Arial"/>
          <w:color w:val="000000" w:themeColor="text1"/>
          <w:sz w:val="22"/>
          <w:szCs w:val="22"/>
          <w:lang w:eastAsia="en-GB"/>
        </w:rPr>
        <w:t xml:space="preserve"> and </w:t>
      </w:r>
      <w:r w:rsidR="66D9BBF8" w:rsidRPr="766DFF04">
        <w:rPr>
          <w:rFonts w:cs="Arial"/>
          <w:color w:val="000000" w:themeColor="text1"/>
          <w:sz w:val="22"/>
          <w:szCs w:val="22"/>
          <w:lang w:eastAsia="en-GB"/>
        </w:rPr>
        <w:t>its delivery</w:t>
      </w:r>
      <w:r w:rsidR="2C800E16" w:rsidRPr="766DFF04">
        <w:rPr>
          <w:rFonts w:cs="Arial"/>
          <w:color w:val="000000" w:themeColor="text1"/>
          <w:sz w:val="22"/>
          <w:szCs w:val="22"/>
          <w:lang w:eastAsia="en-GB"/>
        </w:rPr>
        <w:t>, and we</w:t>
      </w:r>
      <w:r w:rsidR="3E5B916E" w:rsidRPr="766DFF04">
        <w:rPr>
          <w:rFonts w:cs="Arial"/>
          <w:color w:val="000000" w:themeColor="text1"/>
          <w:sz w:val="22"/>
          <w:szCs w:val="22"/>
          <w:lang w:eastAsia="en-GB"/>
        </w:rPr>
        <w:t xml:space="preserve"> </w:t>
      </w:r>
      <w:r w:rsidR="63E7FAFF" w:rsidRPr="766DFF04">
        <w:rPr>
          <w:rFonts w:cs="Arial"/>
          <w:color w:val="000000" w:themeColor="text1"/>
          <w:sz w:val="22"/>
          <w:szCs w:val="22"/>
          <w:lang w:eastAsia="en-GB"/>
        </w:rPr>
        <w:t xml:space="preserve">would expect the </w:t>
      </w:r>
      <w:r w:rsidR="627BACF3" w:rsidRPr="766DFF04">
        <w:rPr>
          <w:rFonts w:cs="Arial"/>
          <w:color w:val="000000" w:themeColor="text1"/>
          <w:sz w:val="22"/>
          <w:szCs w:val="22"/>
          <w:lang w:eastAsia="en-GB"/>
        </w:rPr>
        <w:t xml:space="preserve">successful </w:t>
      </w:r>
      <w:r w:rsidR="1FABD29D" w:rsidRPr="766DFF04">
        <w:rPr>
          <w:rFonts w:cs="Arial"/>
          <w:color w:val="000000" w:themeColor="text1"/>
          <w:sz w:val="22"/>
          <w:szCs w:val="22"/>
          <w:lang w:eastAsia="en-GB"/>
        </w:rPr>
        <w:t>contractor</w:t>
      </w:r>
      <w:r w:rsidR="627BACF3" w:rsidRPr="766DFF04">
        <w:rPr>
          <w:rFonts w:cs="Arial"/>
          <w:color w:val="000000" w:themeColor="text1"/>
          <w:sz w:val="22"/>
          <w:szCs w:val="22"/>
          <w:lang w:eastAsia="en-GB"/>
        </w:rPr>
        <w:t xml:space="preserve">(s) </w:t>
      </w:r>
      <w:r w:rsidR="63E7FAFF" w:rsidRPr="766DFF04">
        <w:rPr>
          <w:rFonts w:cs="Arial"/>
          <w:color w:val="000000" w:themeColor="text1"/>
          <w:sz w:val="22"/>
          <w:szCs w:val="22"/>
          <w:lang w:eastAsia="en-GB"/>
        </w:rPr>
        <w:t xml:space="preserve">to </w:t>
      </w:r>
      <w:r w:rsidR="0DF95F80" w:rsidRPr="766DFF04">
        <w:rPr>
          <w:rFonts w:cs="Arial"/>
          <w:color w:val="000000" w:themeColor="text1"/>
          <w:sz w:val="22"/>
          <w:szCs w:val="22"/>
          <w:lang w:eastAsia="en-GB"/>
        </w:rPr>
        <w:t xml:space="preserve">input into </w:t>
      </w:r>
      <w:r w:rsidR="70F8287F" w:rsidRPr="766DFF04">
        <w:rPr>
          <w:rFonts w:cs="Arial"/>
          <w:color w:val="000000" w:themeColor="text1"/>
          <w:sz w:val="22"/>
          <w:szCs w:val="22"/>
          <w:lang w:eastAsia="en-GB"/>
        </w:rPr>
        <w:t>those decisions</w:t>
      </w:r>
      <w:r w:rsidR="5E42BCEB" w:rsidRPr="766DFF04">
        <w:rPr>
          <w:rFonts w:cs="Arial"/>
          <w:color w:val="000000" w:themeColor="text1"/>
          <w:sz w:val="22"/>
          <w:szCs w:val="22"/>
          <w:lang w:eastAsia="en-GB"/>
        </w:rPr>
        <w:t xml:space="preserve"> </w:t>
      </w:r>
      <w:r w:rsidR="0CE4F4DE" w:rsidRPr="766DFF04">
        <w:rPr>
          <w:rFonts w:cs="Arial"/>
          <w:color w:val="000000" w:themeColor="text1"/>
          <w:sz w:val="22"/>
          <w:szCs w:val="22"/>
          <w:lang w:eastAsia="en-GB"/>
        </w:rPr>
        <w:t xml:space="preserve">an </w:t>
      </w:r>
      <w:r w:rsidR="5E42BCEB" w:rsidRPr="766DFF04">
        <w:rPr>
          <w:rFonts w:cs="Arial"/>
          <w:color w:val="000000" w:themeColor="text1"/>
          <w:sz w:val="22"/>
          <w:szCs w:val="22"/>
          <w:lang w:eastAsia="en-GB"/>
        </w:rPr>
        <w:t xml:space="preserve">over the course of the </w:t>
      </w:r>
      <w:r w:rsidR="627BACF3" w:rsidRPr="766DFF04">
        <w:rPr>
          <w:rFonts w:cs="Arial"/>
          <w:color w:val="000000" w:themeColor="text1"/>
          <w:sz w:val="22"/>
          <w:szCs w:val="22"/>
          <w:lang w:eastAsia="en-GB"/>
        </w:rPr>
        <w:t>contract.</w:t>
      </w:r>
    </w:p>
    <w:p w14:paraId="286F1631" w14:textId="5B6967FD" w:rsidR="59412774" w:rsidRDefault="59412774" w:rsidP="59412774">
      <w:pPr>
        <w:rPr>
          <w:rFonts w:cs="Arial"/>
          <w:color w:val="000000" w:themeColor="text1"/>
          <w:sz w:val="22"/>
          <w:szCs w:val="22"/>
          <w:lang w:eastAsia="en-GB"/>
        </w:rPr>
      </w:pPr>
    </w:p>
    <w:p w14:paraId="7C19FBE2" w14:textId="3AB8CDF2" w:rsidR="00F565AC" w:rsidRPr="00252029" w:rsidRDefault="00BC6051" w:rsidP="00AF1C07">
      <w:pPr>
        <w:pStyle w:val="DeptBullets"/>
        <w:rPr>
          <w:b/>
          <w:sz w:val="28"/>
          <w:szCs w:val="28"/>
        </w:rPr>
      </w:pPr>
      <w:r w:rsidRPr="00252029">
        <w:rPr>
          <w:b/>
          <w:bCs/>
          <w:sz w:val="28"/>
          <w:szCs w:val="28"/>
        </w:rPr>
        <w:t xml:space="preserve">2. </w:t>
      </w:r>
      <w:r w:rsidR="0096364E" w:rsidRPr="00252029">
        <w:rPr>
          <w:b/>
          <w:sz w:val="28"/>
          <w:szCs w:val="28"/>
        </w:rPr>
        <w:t xml:space="preserve">Description of Requirement </w:t>
      </w:r>
    </w:p>
    <w:p w14:paraId="5350D7B6" w14:textId="770A4118" w:rsidR="000C1FA4" w:rsidRDefault="4D57908B" w:rsidP="24B3F0F5">
      <w:pPr>
        <w:widowControl/>
        <w:overflowPunct/>
        <w:autoSpaceDE/>
        <w:autoSpaceDN/>
        <w:adjustRightInd/>
        <w:rPr>
          <w:rFonts w:cs="Arial"/>
          <w:color w:val="000000" w:themeColor="text1"/>
          <w:sz w:val="22"/>
          <w:szCs w:val="22"/>
          <w:lang w:eastAsia="en-GB"/>
        </w:rPr>
      </w:pPr>
      <w:r w:rsidRPr="264D6EC6">
        <w:rPr>
          <w:rFonts w:cs="Arial"/>
          <w:color w:val="000000" w:themeColor="text1"/>
          <w:sz w:val="22"/>
          <w:szCs w:val="22"/>
          <w:lang w:eastAsia="en-GB"/>
        </w:rPr>
        <w:t xml:space="preserve">The aim of the procurement exercise is to </w:t>
      </w:r>
      <w:r w:rsidR="2D53BAE3" w:rsidRPr="264D6EC6">
        <w:rPr>
          <w:rFonts w:cs="Arial"/>
          <w:color w:val="000000" w:themeColor="text1"/>
          <w:sz w:val="22"/>
          <w:szCs w:val="22"/>
          <w:lang w:eastAsia="en-GB"/>
        </w:rPr>
        <w:t>award</w:t>
      </w:r>
      <w:r w:rsidRPr="264D6EC6">
        <w:rPr>
          <w:rFonts w:cs="Arial"/>
          <w:color w:val="000000" w:themeColor="text1"/>
          <w:sz w:val="22"/>
          <w:szCs w:val="22"/>
          <w:lang w:eastAsia="en-GB"/>
        </w:rPr>
        <w:t xml:space="preserve"> a </w:t>
      </w:r>
      <w:r w:rsidR="2D53BAE3" w:rsidRPr="264D6EC6">
        <w:rPr>
          <w:rFonts w:cs="Arial"/>
          <w:color w:val="000000" w:themeColor="text1"/>
          <w:sz w:val="22"/>
          <w:szCs w:val="22"/>
          <w:lang w:eastAsia="en-GB"/>
        </w:rPr>
        <w:t xml:space="preserve">single </w:t>
      </w:r>
      <w:r w:rsidRPr="264D6EC6">
        <w:rPr>
          <w:rFonts w:cs="Arial"/>
          <w:color w:val="000000" w:themeColor="text1"/>
          <w:sz w:val="22"/>
          <w:szCs w:val="22"/>
          <w:lang w:eastAsia="en-GB"/>
        </w:rPr>
        <w:t>contract</w:t>
      </w:r>
      <w:r w:rsidR="2F9F58F0" w:rsidRPr="264D6EC6">
        <w:rPr>
          <w:rFonts w:cs="Arial"/>
          <w:color w:val="000000" w:themeColor="text1"/>
          <w:sz w:val="22"/>
          <w:szCs w:val="22"/>
          <w:lang w:eastAsia="en-GB"/>
        </w:rPr>
        <w:t xml:space="preserve">, which could be </w:t>
      </w:r>
      <w:r w:rsidR="13FE61C5" w:rsidRPr="264D6EC6">
        <w:rPr>
          <w:rFonts w:cs="Arial"/>
          <w:color w:val="000000" w:themeColor="text1"/>
          <w:sz w:val="22"/>
          <w:szCs w:val="22"/>
          <w:lang w:eastAsia="en-GB"/>
        </w:rPr>
        <w:t xml:space="preserve">operated by </w:t>
      </w:r>
      <w:r w:rsidR="2F9F58F0" w:rsidRPr="264D6EC6">
        <w:rPr>
          <w:rFonts w:cs="Arial"/>
          <w:color w:val="000000" w:themeColor="text1"/>
          <w:sz w:val="22"/>
          <w:szCs w:val="22"/>
          <w:lang w:eastAsia="en-GB"/>
        </w:rPr>
        <w:t xml:space="preserve">a </w:t>
      </w:r>
      <w:r w:rsidR="13FE61C5" w:rsidRPr="264D6EC6">
        <w:rPr>
          <w:rFonts w:cs="Arial"/>
          <w:color w:val="000000" w:themeColor="text1"/>
          <w:sz w:val="22"/>
          <w:szCs w:val="22"/>
          <w:lang w:eastAsia="en-GB"/>
        </w:rPr>
        <w:t xml:space="preserve">group of suppliers as a single </w:t>
      </w:r>
      <w:r w:rsidR="246A3C7A" w:rsidRPr="264D6EC6">
        <w:rPr>
          <w:rFonts w:cs="Arial"/>
          <w:color w:val="000000" w:themeColor="text1"/>
          <w:sz w:val="22"/>
          <w:szCs w:val="22"/>
          <w:lang w:eastAsia="en-GB"/>
        </w:rPr>
        <w:t xml:space="preserve">constituted </w:t>
      </w:r>
      <w:r w:rsidR="0B97BE30" w:rsidRPr="264D6EC6">
        <w:rPr>
          <w:rFonts w:cs="Arial"/>
          <w:color w:val="000000" w:themeColor="text1"/>
          <w:sz w:val="22"/>
          <w:szCs w:val="22"/>
          <w:lang w:eastAsia="en-GB"/>
        </w:rPr>
        <w:t>entity</w:t>
      </w:r>
      <w:r w:rsidR="1EFBC56C" w:rsidRPr="264D6EC6">
        <w:rPr>
          <w:rFonts w:cs="Arial"/>
          <w:color w:val="000000" w:themeColor="text1"/>
          <w:sz w:val="22"/>
          <w:szCs w:val="22"/>
          <w:lang w:eastAsia="en-GB"/>
        </w:rPr>
        <w:t>,</w:t>
      </w:r>
      <w:r w:rsidRPr="264D6EC6">
        <w:rPr>
          <w:rFonts w:cs="Arial"/>
          <w:color w:val="000000" w:themeColor="text1"/>
          <w:sz w:val="22"/>
          <w:szCs w:val="22"/>
          <w:lang w:eastAsia="en-GB"/>
        </w:rPr>
        <w:t xml:space="preserve"> to </w:t>
      </w:r>
      <w:r w:rsidR="6DBF92EA" w:rsidRPr="264D6EC6">
        <w:rPr>
          <w:rFonts w:cs="Arial"/>
          <w:color w:val="000000" w:themeColor="text1"/>
          <w:sz w:val="22"/>
          <w:szCs w:val="22"/>
          <w:lang w:eastAsia="en-GB"/>
        </w:rPr>
        <w:t xml:space="preserve">design, develop and </w:t>
      </w:r>
      <w:r w:rsidRPr="264D6EC6">
        <w:rPr>
          <w:rFonts w:cs="Arial"/>
          <w:color w:val="000000" w:themeColor="text1"/>
          <w:sz w:val="22"/>
          <w:szCs w:val="22"/>
          <w:lang w:eastAsia="en-GB"/>
        </w:rPr>
        <w:t>deliver a cohe</w:t>
      </w:r>
      <w:r w:rsidR="67056803" w:rsidRPr="264D6EC6">
        <w:rPr>
          <w:rFonts w:cs="Arial"/>
          <w:color w:val="000000" w:themeColor="text1"/>
          <w:sz w:val="22"/>
          <w:szCs w:val="22"/>
          <w:lang w:eastAsia="en-GB"/>
        </w:rPr>
        <w:t>sive</w:t>
      </w:r>
      <w:r w:rsidRPr="264D6EC6">
        <w:rPr>
          <w:rFonts w:cs="Arial"/>
          <w:color w:val="000000" w:themeColor="text1"/>
          <w:sz w:val="22"/>
          <w:szCs w:val="22"/>
          <w:lang w:eastAsia="en-GB"/>
        </w:rPr>
        <w:t xml:space="preserve"> national </w:t>
      </w:r>
      <w:r w:rsidR="11B8362C" w:rsidRPr="264D6EC6">
        <w:rPr>
          <w:rFonts w:cs="Arial"/>
          <w:color w:val="000000" w:themeColor="text1"/>
          <w:sz w:val="22"/>
          <w:szCs w:val="22"/>
          <w:lang w:eastAsia="en-GB"/>
        </w:rPr>
        <w:t>leadership</w:t>
      </w:r>
      <w:r w:rsidRPr="264D6EC6">
        <w:rPr>
          <w:rFonts w:cs="Arial"/>
          <w:color w:val="000000" w:themeColor="text1"/>
          <w:sz w:val="22"/>
          <w:szCs w:val="22"/>
          <w:lang w:eastAsia="en-GB"/>
        </w:rPr>
        <w:t xml:space="preserve"> programme for child and family social workers </w:t>
      </w:r>
      <w:r w:rsidR="30DF0141" w:rsidRPr="264D6EC6">
        <w:rPr>
          <w:rFonts w:cs="Arial"/>
          <w:color w:val="000000" w:themeColor="text1"/>
          <w:sz w:val="22"/>
          <w:szCs w:val="22"/>
          <w:lang w:eastAsia="en-GB"/>
        </w:rPr>
        <w:t>in</w:t>
      </w:r>
      <w:r w:rsidRPr="264D6EC6">
        <w:rPr>
          <w:rFonts w:cs="Arial"/>
          <w:color w:val="000000" w:themeColor="text1"/>
          <w:sz w:val="22"/>
          <w:szCs w:val="22"/>
          <w:lang w:eastAsia="en-GB"/>
        </w:rPr>
        <w:t xml:space="preserve"> </w:t>
      </w:r>
      <w:r w:rsidR="5DD4C269" w:rsidRPr="264D6EC6">
        <w:rPr>
          <w:rFonts w:cs="Arial"/>
          <w:color w:val="000000" w:themeColor="text1"/>
          <w:sz w:val="22"/>
          <w:szCs w:val="22"/>
          <w:lang w:eastAsia="en-GB"/>
        </w:rPr>
        <w:t>Pr</w:t>
      </w:r>
      <w:r w:rsidRPr="264D6EC6">
        <w:rPr>
          <w:rFonts w:cs="Arial"/>
          <w:color w:val="000000" w:themeColor="text1"/>
          <w:sz w:val="22"/>
          <w:szCs w:val="22"/>
          <w:lang w:eastAsia="en-GB"/>
        </w:rPr>
        <w:t xml:space="preserve">actice </w:t>
      </w:r>
      <w:r w:rsidR="5DD4C269" w:rsidRPr="264D6EC6">
        <w:rPr>
          <w:rFonts w:cs="Arial"/>
          <w:color w:val="000000" w:themeColor="text1"/>
          <w:sz w:val="22"/>
          <w:szCs w:val="22"/>
          <w:lang w:eastAsia="en-GB"/>
        </w:rPr>
        <w:t>S</w:t>
      </w:r>
      <w:r w:rsidRPr="264D6EC6">
        <w:rPr>
          <w:rFonts w:cs="Arial"/>
          <w:color w:val="000000" w:themeColor="text1"/>
          <w:sz w:val="22"/>
          <w:szCs w:val="22"/>
          <w:lang w:eastAsia="en-GB"/>
        </w:rPr>
        <w:t xml:space="preserve">upervisor, </w:t>
      </w:r>
      <w:r w:rsidR="5DD4C269" w:rsidRPr="264D6EC6">
        <w:rPr>
          <w:rFonts w:cs="Arial"/>
          <w:color w:val="000000" w:themeColor="text1"/>
          <w:sz w:val="22"/>
          <w:szCs w:val="22"/>
          <w:lang w:eastAsia="en-GB"/>
        </w:rPr>
        <w:t>M</w:t>
      </w:r>
      <w:r w:rsidRPr="264D6EC6">
        <w:rPr>
          <w:rFonts w:cs="Arial"/>
          <w:color w:val="000000" w:themeColor="text1"/>
          <w:sz w:val="22"/>
          <w:szCs w:val="22"/>
          <w:lang w:eastAsia="en-GB"/>
        </w:rPr>
        <w:t xml:space="preserve">iddle </w:t>
      </w:r>
      <w:r w:rsidR="5DD4C269" w:rsidRPr="264D6EC6">
        <w:rPr>
          <w:rFonts w:cs="Arial"/>
          <w:color w:val="000000" w:themeColor="text1"/>
          <w:sz w:val="22"/>
          <w:szCs w:val="22"/>
          <w:lang w:eastAsia="en-GB"/>
        </w:rPr>
        <w:t>M</w:t>
      </w:r>
      <w:r w:rsidRPr="264D6EC6">
        <w:rPr>
          <w:rFonts w:cs="Arial"/>
          <w:color w:val="000000" w:themeColor="text1"/>
          <w:sz w:val="22"/>
          <w:szCs w:val="22"/>
          <w:lang w:eastAsia="en-GB"/>
        </w:rPr>
        <w:t xml:space="preserve">anager, </w:t>
      </w:r>
      <w:r w:rsidR="5DD4C269" w:rsidRPr="264D6EC6">
        <w:rPr>
          <w:rFonts w:cs="Arial"/>
          <w:color w:val="000000" w:themeColor="text1"/>
          <w:sz w:val="22"/>
          <w:szCs w:val="22"/>
          <w:lang w:eastAsia="en-GB"/>
        </w:rPr>
        <w:t>H</w:t>
      </w:r>
      <w:r w:rsidRPr="264D6EC6">
        <w:rPr>
          <w:rFonts w:cs="Arial"/>
          <w:color w:val="000000" w:themeColor="text1"/>
          <w:sz w:val="22"/>
          <w:szCs w:val="22"/>
          <w:lang w:eastAsia="en-GB"/>
        </w:rPr>
        <w:t xml:space="preserve">ead of </w:t>
      </w:r>
      <w:r w:rsidR="5DD4C269" w:rsidRPr="264D6EC6">
        <w:rPr>
          <w:rFonts w:cs="Arial"/>
          <w:color w:val="000000" w:themeColor="text1"/>
          <w:sz w:val="22"/>
          <w:szCs w:val="22"/>
          <w:lang w:eastAsia="en-GB"/>
        </w:rPr>
        <w:t>S</w:t>
      </w:r>
      <w:r w:rsidRPr="264D6EC6">
        <w:rPr>
          <w:rFonts w:cs="Arial"/>
          <w:color w:val="000000" w:themeColor="text1"/>
          <w:sz w:val="22"/>
          <w:szCs w:val="22"/>
          <w:lang w:eastAsia="en-GB"/>
        </w:rPr>
        <w:t xml:space="preserve">ervice </w:t>
      </w:r>
      <w:r w:rsidR="5DD4C269" w:rsidRPr="264D6EC6">
        <w:rPr>
          <w:rFonts w:cs="Arial"/>
          <w:color w:val="000000" w:themeColor="text1"/>
          <w:sz w:val="22"/>
          <w:szCs w:val="22"/>
          <w:lang w:eastAsia="en-GB"/>
        </w:rPr>
        <w:t>and</w:t>
      </w:r>
      <w:r w:rsidRPr="264D6EC6">
        <w:rPr>
          <w:rFonts w:cs="Arial"/>
          <w:color w:val="000000" w:themeColor="text1"/>
          <w:sz w:val="22"/>
          <w:szCs w:val="22"/>
          <w:lang w:eastAsia="en-GB"/>
        </w:rPr>
        <w:t xml:space="preserve"> </w:t>
      </w:r>
      <w:r w:rsidR="5DD4C269" w:rsidRPr="264D6EC6">
        <w:rPr>
          <w:rFonts w:cs="Arial"/>
          <w:color w:val="000000" w:themeColor="text1"/>
          <w:sz w:val="22"/>
          <w:szCs w:val="22"/>
          <w:lang w:eastAsia="en-GB"/>
        </w:rPr>
        <w:t>Pr</w:t>
      </w:r>
      <w:r w:rsidRPr="264D6EC6">
        <w:rPr>
          <w:rFonts w:cs="Arial"/>
          <w:color w:val="000000" w:themeColor="text1"/>
          <w:sz w:val="22"/>
          <w:szCs w:val="22"/>
          <w:lang w:eastAsia="en-GB"/>
        </w:rPr>
        <w:t xml:space="preserve">actice </w:t>
      </w:r>
      <w:r w:rsidR="5DD4C269" w:rsidRPr="264D6EC6">
        <w:rPr>
          <w:rFonts w:cs="Arial"/>
          <w:color w:val="000000" w:themeColor="text1"/>
          <w:sz w:val="22"/>
          <w:szCs w:val="22"/>
          <w:lang w:eastAsia="en-GB"/>
        </w:rPr>
        <w:lastRenderedPageBreak/>
        <w:t>L</w:t>
      </w:r>
      <w:r w:rsidRPr="264D6EC6">
        <w:rPr>
          <w:rFonts w:cs="Arial"/>
          <w:color w:val="000000" w:themeColor="text1"/>
          <w:sz w:val="22"/>
          <w:szCs w:val="22"/>
          <w:lang w:eastAsia="en-GB"/>
        </w:rPr>
        <w:t>eader roles</w:t>
      </w:r>
      <w:r w:rsidR="7B1D6D90" w:rsidRPr="264D6EC6">
        <w:rPr>
          <w:rFonts w:cs="Arial"/>
          <w:color w:val="000000" w:themeColor="text1"/>
          <w:sz w:val="22"/>
          <w:szCs w:val="22"/>
          <w:lang w:eastAsia="en-GB"/>
        </w:rPr>
        <w:t>. The programme should be</w:t>
      </w:r>
      <w:r w:rsidRPr="264D6EC6">
        <w:rPr>
          <w:rFonts w:cs="Arial"/>
          <w:color w:val="000000" w:themeColor="text1"/>
          <w:sz w:val="22"/>
          <w:szCs w:val="22"/>
          <w:lang w:eastAsia="en-GB"/>
        </w:rPr>
        <w:t xml:space="preserve"> tailored to meet the needs of participants </w:t>
      </w:r>
      <w:r w:rsidR="7B1D6D90" w:rsidRPr="264D6EC6">
        <w:rPr>
          <w:rFonts w:cs="Arial"/>
          <w:color w:val="000000" w:themeColor="text1"/>
          <w:sz w:val="22"/>
          <w:szCs w:val="22"/>
          <w:lang w:eastAsia="en-GB"/>
        </w:rPr>
        <w:t xml:space="preserve">and be </w:t>
      </w:r>
      <w:r w:rsidR="202DB0CC" w:rsidRPr="264D6EC6">
        <w:rPr>
          <w:rFonts w:cs="Arial"/>
          <w:color w:val="000000" w:themeColor="text1"/>
          <w:sz w:val="22"/>
          <w:szCs w:val="22"/>
          <w:lang w:eastAsia="en-GB"/>
        </w:rPr>
        <w:t xml:space="preserve">focused </w:t>
      </w:r>
      <w:r w:rsidRPr="264D6EC6">
        <w:rPr>
          <w:rFonts w:cs="Arial"/>
          <w:color w:val="000000" w:themeColor="text1"/>
          <w:sz w:val="22"/>
          <w:szCs w:val="22"/>
          <w:lang w:eastAsia="en-GB"/>
        </w:rPr>
        <w:t xml:space="preserve">on </w:t>
      </w:r>
      <w:r w:rsidR="202DB0CC" w:rsidRPr="264D6EC6">
        <w:rPr>
          <w:rFonts w:cs="Arial"/>
          <w:color w:val="000000" w:themeColor="text1"/>
          <w:sz w:val="22"/>
          <w:szCs w:val="22"/>
          <w:lang w:eastAsia="en-GB"/>
        </w:rPr>
        <w:t xml:space="preserve">addressing </w:t>
      </w:r>
      <w:r w:rsidRPr="264D6EC6">
        <w:rPr>
          <w:rFonts w:cs="Arial"/>
          <w:color w:val="000000" w:themeColor="text1"/>
          <w:sz w:val="22"/>
          <w:szCs w:val="22"/>
          <w:lang w:eastAsia="en-GB"/>
        </w:rPr>
        <w:t xml:space="preserve">the </w:t>
      </w:r>
      <w:r w:rsidR="202DB0CC" w:rsidRPr="264D6EC6">
        <w:rPr>
          <w:rFonts w:cs="Arial"/>
          <w:color w:val="000000" w:themeColor="text1"/>
          <w:sz w:val="22"/>
          <w:szCs w:val="22"/>
          <w:lang w:eastAsia="en-GB"/>
        </w:rPr>
        <w:t>challenges that social work leade</w:t>
      </w:r>
      <w:r w:rsidR="65F1C393" w:rsidRPr="264D6EC6">
        <w:rPr>
          <w:rFonts w:cs="Arial"/>
          <w:color w:val="000000" w:themeColor="text1"/>
          <w:sz w:val="22"/>
          <w:szCs w:val="22"/>
          <w:lang w:eastAsia="en-GB"/>
        </w:rPr>
        <w:t>rs are dealing with</w:t>
      </w:r>
      <w:r w:rsidR="7B1D6D90" w:rsidRPr="264D6EC6">
        <w:rPr>
          <w:rFonts w:cs="Arial"/>
          <w:color w:val="000000" w:themeColor="text1"/>
          <w:sz w:val="22"/>
          <w:szCs w:val="22"/>
          <w:lang w:eastAsia="en-GB"/>
        </w:rPr>
        <w:t>, e</w:t>
      </w:r>
      <w:r w:rsidR="181A4430" w:rsidRPr="264D6EC6">
        <w:rPr>
          <w:rFonts w:cs="Arial"/>
          <w:color w:val="000000" w:themeColor="text1"/>
          <w:sz w:val="22"/>
          <w:szCs w:val="22"/>
          <w:lang w:eastAsia="en-GB"/>
        </w:rPr>
        <w:t>quipping them with the right skills for their work</w:t>
      </w:r>
      <w:r w:rsidRPr="264D6EC6">
        <w:rPr>
          <w:rFonts w:cs="Arial"/>
          <w:color w:val="000000" w:themeColor="text1"/>
          <w:sz w:val="22"/>
          <w:szCs w:val="22"/>
          <w:lang w:eastAsia="en-GB"/>
        </w:rPr>
        <w:t xml:space="preserve">. </w:t>
      </w:r>
      <w:r w:rsidR="33036204" w:rsidRPr="264D6EC6">
        <w:rPr>
          <w:rFonts w:cs="Arial"/>
          <w:color w:val="000000" w:themeColor="text1"/>
          <w:sz w:val="22"/>
          <w:szCs w:val="22"/>
          <w:lang w:eastAsia="en-GB"/>
        </w:rPr>
        <w:t>This</w:t>
      </w:r>
      <w:r w:rsidRPr="264D6EC6">
        <w:rPr>
          <w:rFonts w:cs="Arial"/>
          <w:color w:val="000000" w:themeColor="text1"/>
          <w:sz w:val="22"/>
          <w:szCs w:val="22"/>
          <w:lang w:eastAsia="en-GB"/>
        </w:rPr>
        <w:t xml:space="preserve"> will require the successful supplier</w:t>
      </w:r>
      <w:r w:rsidR="07BE1E92" w:rsidRPr="264D6EC6">
        <w:rPr>
          <w:rFonts w:cs="Arial"/>
          <w:color w:val="000000" w:themeColor="text1"/>
          <w:sz w:val="22"/>
          <w:szCs w:val="22"/>
          <w:lang w:eastAsia="en-GB"/>
        </w:rPr>
        <w:t>(s)</w:t>
      </w:r>
      <w:r w:rsidRPr="264D6EC6">
        <w:rPr>
          <w:rFonts w:cs="Arial"/>
          <w:color w:val="000000" w:themeColor="text1"/>
          <w:sz w:val="22"/>
          <w:szCs w:val="22"/>
          <w:lang w:eastAsia="en-GB"/>
        </w:rPr>
        <w:t xml:space="preserve"> to collaborate with local authorities</w:t>
      </w:r>
      <w:r w:rsidR="2F7AD123" w:rsidRPr="264D6EC6">
        <w:rPr>
          <w:rFonts w:cs="Arial"/>
          <w:color w:val="000000" w:themeColor="text1"/>
          <w:sz w:val="22"/>
          <w:szCs w:val="22"/>
          <w:lang w:eastAsia="en-GB"/>
        </w:rPr>
        <w:t xml:space="preserve"> and other employers</w:t>
      </w:r>
      <w:r w:rsidRPr="264D6EC6">
        <w:rPr>
          <w:rFonts w:cs="Arial"/>
          <w:color w:val="000000" w:themeColor="text1"/>
          <w:sz w:val="22"/>
          <w:szCs w:val="22"/>
          <w:lang w:eastAsia="en-GB"/>
        </w:rPr>
        <w:t xml:space="preserve"> </w:t>
      </w:r>
      <w:r w:rsidR="59A64F5D" w:rsidRPr="264D6EC6">
        <w:rPr>
          <w:rFonts w:cs="Arial"/>
          <w:color w:val="000000" w:themeColor="text1"/>
          <w:sz w:val="22"/>
          <w:szCs w:val="22"/>
          <w:lang w:eastAsia="en-GB"/>
        </w:rPr>
        <w:t>and</w:t>
      </w:r>
      <w:r w:rsidRPr="264D6EC6">
        <w:rPr>
          <w:rFonts w:cs="Arial"/>
          <w:color w:val="000000" w:themeColor="text1"/>
          <w:sz w:val="22"/>
          <w:szCs w:val="22"/>
          <w:lang w:eastAsia="en-GB"/>
        </w:rPr>
        <w:t xml:space="preserve"> use the </w:t>
      </w:r>
      <w:r w:rsidR="6ACFDBDF" w:rsidRPr="264D6EC6">
        <w:rPr>
          <w:rFonts w:cs="Arial"/>
          <w:color w:val="000000" w:themeColor="text1"/>
          <w:sz w:val="22"/>
          <w:szCs w:val="22"/>
          <w:lang w:eastAsia="en-GB"/>
        </w:rPr>
        <w:t>national standards</w:t>
      </w:r>
      <w:r w:rsidR="6254921B" w:rsidRPr="264D6EC6">
        <w:rPr>
          <w:rFonts w:cs="Arial"/>
          <w:color w:val="000000" w:themeColor="text1"/>
          <w:sz w:val="22"/>
          <w:szCs w:val="22"/>
          <w:lang w:eastAsia="en-GB"/>
        </w:rPr>
        <w:t xml:space="preserve"> </w:t>
      </w:r>
      <w:r w:rsidR="57DAB858" w:rsidRPr="264D6EC6">
        <w:rPr>
          <w:rFonts w:cs="Arial"/>
          <w:color w:val="000000" w:themeColor="text1"/>
          <w:sz w:val="22"/>
          <w:szCs w:val="22"/>
          <w:lang w:eastAsia="en-GB"/>
        </w:rPr>
        <w:t xml:space="preserve">and 7/7/7 model </w:t>
      </w:r>
      <w:r w:rsidRPr="264D6EC6">
        <w:rPr>
          <w:rFonts w:cs="Arial"/>
          <w:color w:val="000000" w:themeColor="text1"/>
          <w:sz w:val="22"/>
          <w:szCs w:val="22"/>
          <w:lang w:eastAsia="en-GB"/>
        </w:rPr>
        <w:t xml:space="preserve">as a basis for identifying the training needs of potential participants. </w:t>
      </w:r>
      <w:r w:rsidR="5D5A1708" w:rsidRPr="264D6EC6">
        <w:rPr>
          <w:rFonts w:cs="Arial"/>
          <w:color w:val="000000" w:themeColor="text1"/>
          <w:sz w:val="22"/>
          <w:szCs w:val="22"/>
          <w:lang w:eastAsia="en-GB"/>
        </w:rPr>
        <w:t>They may also like to review existing materials to assess suitability for inclusion in any future content (see page 2)</w:t>
      </w:r>
      <w:r w:rsidR="21FAE30B" w:rsidRPr="264D6EC6">
        <w:rPr>
          <w:rFonts w:cs="Arial"/>
          <w:color w:val="000000" w:themeColor="text1"/>
          <w:sz w:val="22"/>
          <w:szCs w:val="22"/>
          <w:lang w:eastAsia="en-GB"/>
        </w:rPr>
        <w:t>. Content will be reviewed at the end of the first contract year to embed lessons learned and respond to the latest evidence</w:t>
      </w:r>
      <w:r w:rsidR="5D5A1708" w:rsidRPr="264D6EC6">
        <w:rPr>
          <w:rFonts w:cs="Arial"/>
          <w:color w:val="000000" w:themeColor="text1"/>
          <w:sz w:val="22"/>
          <w:szCs w:val="22"/>
          <w:lang w:eastAsia="en-GB"/>
        </w:rPr>
        <w:t>.</w:t>
      </w:r>
    </w:p>
    <w:p w14:paraId="1CDD88E4" w14:textId="77777777" w:rsidR="00861998" w:rsidRPr="000C1FA4" w:rsidRDefault="00861998" w:rsidP="000C1FA4">
      <w:pPr>
        <w:widowControl/>
        <w:overflowPunct/>
        <w:autoSpaceDE/>
        <w:autoSpaceDN/>
        <w:adjustRightInd/>
        <w:rPr>
          <w:rFonts w:ascii="Segoe UI" w:hAnsi="Segoe UI" w:cs="Segoe UI"/>
          <w:sz w:val="18"/>
          <w:szCs w:val="18"/>
          <w:lang w:eastAsia="en-GB"/>
        </w:rPr>
      </w:pPr>
    </w:p>
    <w:p w14:paraId="63F15908" w14:textId="13710052" w:rsidR="00B077FB" w:rsidRDefault="002603FC" w:rsidP="000C1FA4">
      <w:pPr>
        <w:widowControl/>
        <w:overflowPunct/>
        <w:autoSpaceDE/>
        <w:autoSpaceDN/>
        <w:adjustRightInd/>
        <w:rPr>
          <w:rFonts w:cs="Arial"/>
          <w:sz w:val="22"/>
          <w:szCs w:val="22"/>
          <w:lang w:eastAsia="en-GB"/>
        </w:rPr>
      </w:pPr>
      <w:r w:rsidRPr="16A18217">
        <w:rPr>
          <w:rFonts w:cs="Arial"/>
          <w:sz w:val="22"/>
          <w:szCs w:val="22"/>
          <w:lang w:eastAsia="en-GB"/>
        </w:rPr>
        <w:t xml:space="preserve">The </w:t>
      </w:r>
      <w:r w:rsidR="160D87A4" w:rsidRPr="16A18217">
        <w:rPr>
          <w:rFonts w:cs="Arial"/>
          <w:sz w:val="22"/>
          <w:szCs w:val="22"/>
          <w:lang w:eastAsia="en-GB"/>
        </w:rPr>
        <w:t>supplier(s)</w:t>
      </w:r>
      <w:r w:rsidRPr="481E25D2">
        <w:rPr>
          <w:rFonts w:cs="Arial"/>
          <w:sz w:val="22"/>
          <w:szCs w:val="22"/>
          <w:lang w:eastAsia="en-GB"/>
        </w:rPr>
        <w:t xml:space="preserve"> will require expertise in </w:t>
      </w:r>
      <w:r w:rsidR="00830869" w:rsidRPr="481E25D2">
        <w:rPr>
          <w:rFonts w:cs="Arial"/>
          <w:sz w:val="22"/>
          <w:szCs w:val="22"/>
          <w:lang w:eastAsia="en-GB"/>
        </w:rPr>
        <w:t xml:space="preserve">social work and </w:t>
      </w:r>
      <w:r w:rsidR="00080B00" w:rsidRPr="481E25D2">
        <w:rPr>
          <w:rFonts w:cs="Arial"/>
          <w:sz w:val="22"/>
          <w:szCs w:val="22"/>
          <w:lang w:eastAsia="en-GB"/>
        </w:rPr>
        <w:t xml:space="preserve">in </w:t>
      </w:r>
      <w:r w:rsidR="00830869" w:rsidRPr="481E25D2">
        <w:rPr>
          <w:rFonts w:cs="Arial"/>
          <w:sz w:val="22"/>
          <w:szCs w:val="22"/>
          <w:lang w:eastAsia="en-GB"/>
        </w:rPr>
        <w:t>managing high quality CPD programmes</w:t>
      </w:r>
      <w:r w:rsidR="25C69329" w:rsidRPr="1269F0AB">
        <w:rPr>
          <w:rFonts w:cs="Arial"/>
          <w:sz w:val="22"/>
          <w:szCs w:val="22"/>
          <w:lang w:eastAsia="en-GB"/>
        </w:rPr>
        <w:t xml:space="preserve"> and </w:t>
      </w:r>
      <w:r w:rsidR="003E14A2">
        <w:rPr>
          <w:rFonts w:cs="Arial"/>
          <w:sz w:val="22"/>
          <w:szCs w:val="22"/>
          <w:lang w:eastAsia="en-GB"/>
        </w:rPr>
        <w:t xml:space="preserve">should </w:t>
      </w:r>
      <w:r w:rsidR="25C69329" w:rsidRPr="1269F0AB">
        <w:rPr>
          <w:rFonts w:cs="Arial"/>
          <w:sz w:val="22"/>
          <w:szCs w:val="22"/>
          <w:lang w:eastAsia="en-GB"/>
        </w:rPr>
        <w:t xml:space="preserve">demonstrate how they will </w:t>
      </w:r>
      <w:r w:rsidR="5E2C8938" w:rsidRPr="13E8D5EC">
        <w:rPr>
          <w:rFonts w:cs="Arial"/>
          <w:sz w:val="22"/>
          <w:szCs w:val="22"/>
          <w:lang w:eastAsia="en-GB"/>
        </w:rPr>
        <w:t>u</w:t>
      </w:r>
      <w:r w:rsidR="02F98C44" w:rsidRPr="13E8D5EC">
        <w:rPr>
          <w:rFonts w:cs="Arial"/>
          <w:sz w:val="22"/>
          <w:szCs w:val="22"/>
          <w:lang w:eastAsia="en-GB"/>
        </w:rPr>
        <w:t>se</w:t>
      </w:r>
      <w:r w:rsidR="25C69329" w:rsidRPr="1269F0AB">
        <w:rPr>
          <w:rFonts w:cs="Arial"/>
          <w:sz w:val="22"/>
          <w:szCs w:val="22"/>
          <w:lang w:eastAsia="en-GB"/>
        </w:rPr>
        <w:t xml:space="preserve"> </w:t>
      </w:r>
      <w:r w:rsidR="003E14A2">
        <w:rPr>
          <w:rFonts w:cs="Arial"/>
          <w:sz w:val="22"/>
          <w:szCs w:val="22"/>
          <w:lang w:eastAsia="en-GB"/>
        </w:rPr>
        <w:t xml:space="preserve">their </w:t>
      </w:r>
      <w:r w:rsidR="25C69329" w:rsidRPr="1269F0AB">
        <w:rPr>
          <w:rFonts w:cs="Arial"/>
          <w:sz w:val="22"/>
          <w:szCs w:val="22"/>
          <w:lang w:eastAsia="en-GB"/>
        </w:rPr>
        <w:t>expertise in the development of the programme</w:t>
      </w:r>
      <w:r w:rsidR="00830869" w:rsidRPr="1269F0AB">
        <w:rPr>
          <w:rFonts w:cs="Arial"/>
          <w:sz w:val="22"/>
          <w:szCs w:val="22"/>
          <w:lang w:eastAsia="en-GB"/>
        </w:rPr>
        <w:t>.</w:t>
      </w:r>
      <w:r w:rsidR="00F04E13" w:rsidRPr="481E25D2">
        <w:rPr>
          <w:rFonts w:cs="Arial"/>
          <w:sz w:val="22"/>
          <w:szCs w:val="22"/>
          <w:lang w:eastAsia="en-GB"/>
        </w:rPr>
        <w:t xml:space="preserve"> They will also need to demonstrate an understanding of the development needs of leaders at all levels</w:t>
      </w:r>
      <w:r w:rsidR="003E14A2">
        <w:rPr>
          <w:rFonts w:cs="Arial"/>
          <w:sz w:val="22"/>
          <w:szCs w:val="22"/>
          <w:lang w:eastAsia="en-GB"/>
        </w:rPr>
        <w:t>,</w:t>
      </w:r>
      <w:r w:rsidR="00F04E13" w:rsidRPr="481E25D2">
        <w:rPr>
          <w:rFonts w:cs="Arial"/>
          <w:sz w:val="22"/>
          <w:szCs w:val="22"/>
          <w:lang w:eastAsia="en-GB"/>
        </w:rPr>
        <w:t xml:space="preserve"> as defined by DfE</w:t>
      </w:r>
      <w:r w:rsidR="5CB6CADC" w:rsidRPr="61AA4DBB">
        <w:rPr>
          <w:rFonts w:cs="Arial"/>
          <w:sz w:val="22"/>
          <w:szCs w:val="22"/>
          <w:lang w:eastAsia="en-GB"/>
        </w:rPr>
        <w:t xml:space="preserve"> (</w:t>
      </w:r>
      <w:r w:rsidR="5CB6CADC" w:rsidRPr="00665292">
        <w:rPr>
          <w:rFonts w:cs="Arial"/>
          <w:sz w:val="22"/>
          <w:szCs w:val="22"/>
          <w:lang w:eastAsia="en-GB"/>
        </w:rPr>
        <w:t>see page 3</w:t>
      </w:r>
      <w:r w:rsidR="5CB6CADC" w:rsidRPr="61AA4DBB">
        <w:rPr>
          <w:rFonts w:cs="Arial"/>
          <w:sz w:val="22"/>
          <w:szCs w:val="22"/>
          <w:lang w:eastAsia="en-GB"/>
        </w:rPr>
        <w:t>)</w:t>
      </w:r>
      <w:r w:rsidR="00F04E13" w:rsidRPr="61AA4DBB">
        <w:rPr>
          <w:rFonts w:cs="Arial"/>
          <w:sz w:val="22"/>
          <w:szCs w:val="22"/>
          <w:lang w:eastAsia="en-GB"/>
        </w:rPr>
        <w:t>.</w:t>
      </w:r>
      <w:r w:rsidR="00F04E13" w:rsidRPr="481E25D2">
        <w:rPr>
          <w:rFonts w:cs="Arial"/>
          <w:sz w:val="22"/>
          <w:szCs w:val="22"/>
          <w:lang w:eastAsia="en-GB"/>
        </w:rPr>
        <w:t xml:space="preserve"> Proposals will be required to evidence </w:t>
      </w:r>
      <w:r w:rsidR="007F2169" w:rsidRPr="481E25D2">
        <w:rPr>
          <w:rFonts w:cs="Arial"/>
          <w:sz w:val="22"/>
          <w:szCs w:val="22"/>
          <w:lang w:eastAsia="en-GB"/>
        </w:rPr>
        <w:t xml:space="preserve">how </w:t>
      </w:r>
      <w:r w:rsidR="00684375" w:rsidRPr="481E25D2">
        <w:rPr>
          <w:rFonts w:cs="Arial"/>
          <w:sz w:val="22"/>
          <w:szCs w:val="22"/>
          <w:lang w:eastAsia="en-GB"/>
        </w:rPr>
        <w:t xml:space="preserve">the </w:t>
      </w:r>
      <w:r w:rsidR="00F04E13" w:rsidRPr="481E25D2">
        <w:rPr>
          <w:rFonts w:cs="Arial"/>
          <w:sz w:val="22"/>
          <w:szCs w:val="22"/>
          <w:lang w:eastAsia="en-GB"/>
        </w:rPr>
        <w:t xml:space="preserve">leadership programme meets and is responsive to user needs. </w:t>
      </w:r>
      <w:r w:rsidR="00830869" w:rsidRPr="481E25D2">
        <w:rPr>
          <w:rFonts w:cs="Arial"/>
          <w:sz w:val="22"/>
          <w:szCs w:val="22"/>
          <w:lang w:eastAsia="en-GB"/>
        </w:rPr>
        <w:t xml:space="preserve"> </w:t>
      </w:r>
    </w:p>
    <w:p w14:paraId="17DD18E9" w14:textId="77777777" w:rsidR="00B077FB" w:rsidRDefault="00B077FB" w:rsidP="000C1FA4">
      <w:pPr>
        <w:widowControl/>
        <w:overflowPunct/>
        <w:autoSpaceDE/>
        <w:autoSpaceDN/>
        <w:adjustRightInd/>
        <w:rPr>
          <w:rFonts w:cs="Arial"/>
          <w:sz w:val="22"/>
          <w:szCs w:val="22"/>
          <w:lang w:eastAsia="en-GB"/>
        </w:rPr>
      </w:pPr>
    </w:p>
    <w:p w14:paraId="2CC77D16" w14:textId="2C8C3B12" w:rsidR="0098049C" w:rsidRPr="000C1FA4" w:rsidRDefault="00830869" w:rsidP="0098049C">
      <w:pPr>
        <w:widowControl/>
        <w:overflowPunct/>
        <w:autoSpaceDE/>
        <w:autoSpaceDN/>
        <w:adjustRightInd/>
        <w:rPr>
          <w:rFonts w:ascii="Segoe UI" w:hAnsi="Segoe UI" w:cs="Segoe UI"/>
          <w:sz w:val="18"/>
          <w:szCs w:val="18"/>
          <w:lang w:eastAsia="en-GB"/>
        </w:rPr>
      </w:pPr>
      <w:r>
        <w:rPr>
          <w:rFonts w:cs="Arial"/>
          <w:sz w:val="22"/>
          <w:szCs w:val="22"/>
          <w:lang w:eastAsia="en-GB"/>
        </w:rPr>
        <w:t>We</w:t>
      </w:r>
      <w:r w:rsidR="00D909B7">
        <w:rPr>
          <w:rFonts w:cs="Arial"/>
          <w:sz w:val="22"/>
          <w:szCs w:val="22"/>
          <w:lang w:eastAsia="en-GB"/>
        </w:rPr>
        <w:t xml:space="preserve"> also</w:t>
      </w:r>
      <w:r>
        <w:rPr>
          <w:rFonts w:cs="Arial"/>
          <w:sz w:val="22"/>
          <w:szCs w:val="22"/>
          <w:lang w:eastAsia="en-GB"/>
        </w:rPr>
        <w:t xml:space="preserve"> expect </w:t>
      </w:r>
      <w:r w:rsidR="27255D6E">
        <w:rPr>
          <w:rFonts w:cs="Arial"/>
          <w:sz w:val="22"/>
          <w:szCs w:val="22"/>
          <w:lang w:eastAsia="en-GB"/>
        </w:rPr>
        <w:t>the</w:t>
      </w:r>
      <w:r>
        <w:rPr>
          <w:rFonts w:cs="Arial"/>
          <w:sz w:val="22"/>
          <w:szCs w:val="22"/>
          <w:lang w:eastAsia="en-GB"/>
        </w:rPr>
        <w:t xml:space="preserve"> </w:t>
      </w:r>
      <w:r w:rsidR="5FDA36F7">
        <w:rPr>
          <w:rFonts w:cs="Arial"/>
          <w:sz w:val="22"/>
          <w:szCs w:val="22"/>
          <w:lang w:eastAsia="en-GB"/>
        </w:rPr>
        <w:t>supplier</w:t>
      </w:r>
      <w:r w:rsidR="00AB2DAA">
        <w:rPr>
          <w:rFonts w:cs="Arial"/>
          <w:sz w:val="22"/>
          <w:szCs w:val="22"/>
          <w:lang w:eastAsia="en-GB"/>
        </w:rPr>
        <w:t>(s)</w:t>
      </w:r>
      <w:r>
        <w:rPr>
          <w:rFonts w:cs="Arial"/>
          <w:sz w:val="22"/>
          <w:szCs w:val="22"/>
          <w:lang w:eastAsia="en-GB"/>
        </w:rPr>
        <w:t xml:space="preserve"> to work </w:t>
      </w:r>
      <w:r w:rsidR="00D56EA2">
        <w:rPr>
          <w:rFonts w:cs="Arial"/>
          <w:sz w:val="22"/>
          <w:szCs w:val="22"/>
          <w:lang w:eastAsia="en-GB"/>
        </w:rPr>
        <w:t xml:space="preserve">collaboratively </w:t>
      </w:r>
      <w:r w:rsidR="00AC7DD1">
        <w:rPr>
          <w:rFonts w:cs="Arial"/>
          <w:sz w:val="22"/>
          <w:szCs w:val="22"/>
          <w:lang w:eastAsia="en-GB"/>
        </w:rPr>
        <w:t>with the DfE to respond to future changes in policy</w:t>
      </w:r>
      <w:r w:rsidR="41A50EF9">
        <w:rPr>
          <w:rFonts w:cs="Arial"/>
          <w:sz w:val="22"/>
          <w:szCs w:val="22"/>
          <w:lang w:eastAsia="en-GB"/>
        </w:rPr>
        <w:t>. This</w:t>
      </w:r>
      <w:r w:rsidR="0EC2B438">
        <w:rPr>
          <w:rFonts w:cs="Arial"/>
          <w:sz w:val="22"/>
          <w:szCs w:val="22"/>
          <w:lang w:eastAsia="en-GB"/>
        </w:rPr>
        <w:t xml:space="preserve"> includ</w:t>
      </w:r>
      <w:r w:rsidR="50FD0EA0">
        <w:rPr>
          <w:rFonts w:cs="Arial"/>
          <w:sz w:val="22"/>
          <w:szCs w:val="22"/>
          <w:lang w:eastAsia="en-GB"/>
        </w:rPr>
        <w:t>es,</w:t>
      </w:r>
      <w:r w:rsidR="00E63005">
        <w:rPr>
          <w:rFonts w:cs="Arial"/>
          <w:sz w:val="22"/>
          <w:szCs w:val="22"/>
          <w:lang w:eastAsia="en-GB"/>
        </w:rPr>
        <w:t xml:space="preserve"> but </w:t>
      </w:r>
      <w:r w:rsidR="0F6D7D12">
        <w:rPr>
          <w:rFonts w:cs="Arial"/>
          <w:sz w:val="22"/>
          <w:szCs w:val="22"/>
          <w:lang w:eastAsia="en-GB"/>
        </w:rPr>
        <w:t xml:space="preserve">is </w:t>
      </w:r>
      <w:r w:rsidR="00E63005">
        <w:rPr>
          <w:rFonts w:cs="Arial"/>
          <w:sz w:val="22"/>
          <w:szCs w:val="22"/>
          <w:lang w:eastAsia="en-GB"/>
        </w:rPr>
        <w:t>not limited to</w:t>
      </w:r>
      <w:r w:rsidR="58A709AB">
        <w:rPr>
          <w:rFonts w:cs="Arial"/>
          <w:sz w:val="22"/>
          <w:szCs w:val="22"/>
          <w:lang w:eastAsia="en-GB"/>
        </w:rPr>
        <w:t>,</w:t>
      </w:r>
      <w:r w:rsidR="00E63005">
        <w:rPr>
          <w:rFonts w:cs="Arial"/>
          <w:sz w:val="22"/>
          <w:szCs w:val="22"/>
          <w:lang w:eastAsia="en-GB"/>
        </w:rPr>
        <w:t xml:space="preserve"> responding to recommendations from </w:t>
      </w:r>
      <w:r w:rsidR="00E63005" w:rsidRPr="00AA1430">
        <w:rPr>
          <w:rFonts w:cs="Arial"/>
          <w:sz w:val="22"/>
          <w:szCs w:val="22"/>
          <w:lang w:eastAsia="en-GB"/>
        </w:rPr>
        <w:t xml:space="preserve">the </w:t>
      </w:r>
      <w:r w:rsidR="008B76F6" w:rsidRPr="00AA1430">
        <w:rPr>
          <w:sz w:val="22"/>
          <w:szCs w:val="22"/>
          <w:lang w:val="en"/>
        </w:rPr>
        <w:t>independent review of children’s social care</w:t>
      </w:r>
      <w:r w:rsidR="002A299A">
        <w:rPr>
          <w:rStyle w:val="FootnoteReference"/>
          <w:sz w:val="22"/>
          <w:szCs w:val="22"/>
          <w:lang w:val="en"/>
        </w:rPr>
        <w:footnoteReference w:id="12"/>
      </w:r>
      <w:r w:rsidR="00C32DA7">
        <w:rPr>
          <w:sz w:val="22"/>
          <w:szCs w:val="22"/>
          <w:lang w:val="en"/>
        </w:rPr>
        <w:t xml:space="preserve"> and working with the DfE on </w:t>
      </w:r>
      <w:r w:rsidR="00F03CF8">
        <w:rPr>
          <w:sz w:val="22"/>
          <w:szCs w:val="22"/>
          <w:lang w:val="en"/>
        </w:rPr>
        <w:t xml:space="preserve">the future vision of the post qualification offer (see page </w:t>
      </w:r>
      <w:r w:rsidR="00F03CF8" w:rsidRPr="766DFF04">
        <w:rPr>
          <w:sz w:val="22"/>
          <w:szCs w:val="22"/>
          <w:lang w:val="en"/>
        </w:rPr>
        <w:t>4</w:t>
      </w:r>
      <w:r w:rsidR="00F03CF8">
        <w:rPr>
          <w:sz w:val="22"/>
          <w:szCs w:val="22"/>
          <w:lang w:val="en"/>
        </w:rPr>
        <w:t>)</w:t>
      </w:r>
      <w:r w:rsidR="008B76F6" w:rsidRPr="00AA1430">
        <w:rPr>
          <w:sz w:val="22"/>
          <w:szCs w:val="22"/>
          <w:lang w:val="en"/>
        </w:rPr>
        <w:t>.</w:t>
      </w:r>
    </w:p>
    <w:p w14:paraId="1807D0BA" w14:textId="508D5DC0" w:rsidR="000C1FA4" w:rsidRPr="000C1FA4" w:rsidRDefault="000C1FA4" w:rsidP="2D38F39F">
      <w:pPr>
        <w:widowControl/>
        <w:overflowPunct/>
        <w:autoSpaceDE/>
        <w:autoSpaceDN/>
        <w:adjustRightInd/>
        <w:spacing w:line="259" w:lineRule="auto"/>
        <w:rPr>
          <w:rFonts w:ascii="Segoe UI" w:hAnsi="Segoe UI" w:cs="Segoe UI"/>
          <w:sz w:val="18"/>
          <w:szCs w:val="18"/>
          <w:lang w:eastAsia="en-GB"/>
        </w:rPr>
      </w:pPr>
      <w:r w:rsidRPr="000C1FA4">
        <w:rPr>
          <w:rFonts w:cs="Arial"/>
          <w:sz w:val="22"/>
          <w:szCs w:val="22"/>
          <w:lang w:eastAsia="en-GB"/>
        </w:rPr>
        <w:t> </w:t>
      </w:r>
    </w:p>
    <w:p w14:paraId="26ABDD7B" w14:textId="7DF05DAC" w:rsidR="00B41624" w:rsidRDefault="0086206C" w:rsidP="0098049C">
      <w:pPr>
        <w:widowControl/>
        <w:overflowPunct/>
        <w:autoSpaceDE/>
        <w:autoSpaceDN/>
        <w:adjustRightInd/>
        <w:rPr>
          <w:rFonts w:cs="Arial"/>
          <w:sz w:val="22"/>
          <w:szCs w:val="22"/>
          <w:lang w:eastAsia="en-GB"/>
        </w:rPr>
      </w:pPr>
      <w:r w:rsidRPr="3A8E005B">
        <w:rPr>
          <w:rFonts w:cs="Arial"/>
          <w:sz w:val="22"/>
          <w:szCs w:val="22"/>
          <w:lang w:eastAsia="en-GB"/>
        </w:rPr>
        <w:t>T</w:t>
      </w:r>
      <w:r w:rsidR="000C1FA4" w:rsidRPr="3A8E005B">
        <w:rPr>
          <w:rFonts w:cs="Arial"/>
          <w:sz w:val="22"/>
          <w:szCs w:val="22"/>
          <w:lang w:eastAsia="en-GB"/>
        </w:rPr>
        <w:t xml:space="preserve">he </w:t>
      </w:r>
      <w:r w:rsidR="000C1FA4" w:rsidRPr="000C1FA4">
        <w:rPr>
          <w:rFonts w:cs="Arial"/>
          <w:sz w:val="22"/>
          <w:szCs w:val="22"/>
          <w:lang w:eastAsia="en-GB"/>
        </w:rPr>
        <w:t>supplier</w:t>
      </w:r>
      <w:r w:rsidRPr="3A8E005B">
        <w:rPr>
          <w:rFonts w:cs="Arial"/>
          <w:sz w:val="22"/>
          <w:szCs w:val="22"/>
          <w:lang w:eastAsia="en-GB"/>
        </w:rPr>
        <w:t>(s)</w:t>
      </w:r>
      <w:r w:rsidR="7CE7567F" w:rsidRPr="61AA4DBB">
        <w:rPr>
          <w:rFonts w:cs="Arial"/>
          <w:sz w:val="22"/>
          <w:szCs w:val="22"/>
          <w:lang w:eastAsia="en-GB"/>
        </w:rPr>
        <w:t xml:space="preserve"> </w:t>
      </w:r>
      <w:r w:rsidR="00F4020E" w:rsidRPr="3A8E005B">
        <w:rPr>
          <w:rFonts w:cs="Arial"/>
          <w:sz w:val="22"/>
          <w:szCs w:val="22"/>
          <w:lang w:eastAsia="en-GB"/>
        </w:rPr>
        <w:t>will be expected</w:t>
      </w:r>
      <w:r w:rsidR="000C1FA4" w:rsidRPr="000C1FA4">
        <w:rPr>
          <w:rFonts w:cs="Arial"/>
          <w:sz w:val="22"/>
          <w:szCs w:val="22"/>
          <w:lang w:eastAsia="en-GB"/>
        </w:rPr>
        <w:t xml:space="preserve"> to design, develop and deliver a programme to </w:t>
      </w:r>
      <w:r w:rsidR="006E3691">
        <w:rPr>
          <w:rFonts w:cs="Arial"/>
          <w:sz w:val="22"/>
          <w:szCs w:val="22"/>
          <w:lang w:eastAsia="en-GB"/>
        </w:rPr>
        <w:t>leaders</w:t>
      </w:r>
      <w:r w:rsidR="000C1FA4" w:rsidRPr="000C1FA4">
        <w:rPr>
          <w:rFonts w:cs="Arial"/>
          <w:sz w:val="22"/>
          <w:szCs w:val="22"/>
          <w:lang w:eastAsia="en-GB"/>
        </w:rPr>
        <w:t xml:space="preserve"> that:</w:t>
      </w:r>
    </w:p>
    <w:p w14:paraId="4299CDB7" w14:textId="4A291F8A" w:rsidR="00F4020E" w:rsidRDefault="000C1FA4" w:rsidP="0098049C">
      <w:pPr>
        <w:widowControl/>
        <w:overflowPunct/>
        <w:autoSpaceDE/>
        <w:autoSpaceDN/>
        <w:adjustRightInd/>
        <w:rPr>
          <w:rFonts w:cs="Arial"/>
          <w:sz w:val="22"/>
          <w:szCs w:val="22"/>
          <w:lang w:eastAsia="en-GB"/>
        </w:rPr>
      </w:pPr>
      <w:r w:rsidRPr="000C1FA4">
        <w:rPr>
          <w:rFonts w:cs="Arial"/>
          <w:sz w:val="22"/>
          <w:szCs w:val="22"/>
          <w:lang w:eastAsia="en-GB"/>
        </w:rPr>
        <w:t> </w:t>
      </w:r>
    </w:p>
    <w:p w14:paraId="14104981" w14:textId="522A41DD" w:rsidR="00540184" w:rsidRDefault="00F679CA" w:rsidP="00296318">
      <w:pPr>
        <w:pStyle w:val="ListParagraph"/>
        <w:widowControl/>
        <w:numPr>
          <w:ilvl w:val="0"/>
          <w:numId w:val="34"/>
        </w:numPr>
        <w:overflowPunct/>
        <w:autoSpaceDE/>
        <w:autoSpaceDN/>
        <w:adjustRightInd/>
        <w:rPr>
          <w:rFonts w:cs="Arial"/>
          <w:sz w:val="22"/>
          <w:szCs w:val="22"/>
          <w:lang w:eastAsia="en-GB"/>
        </w:rPr>
      </w:pPr>
      <w:r w:rsidRPr="00B41624">
        <w:rPr>
          <w:rFonts w:cs="Arial"/>
          <w:sz w:val="22"/>
          <w:szCs w:val="22"/>
          <w:lang w:eastAsia="en-GB"/>
        </w:rPr>
        <w:t xml:space="preserve">Includes </w:t>
      </w:r>
      <w:r w:rsidR="00763E18" w:rsidRPr="00B41624">
        <w:rPr>
          <w:rFonts w:cs="Arial"/>
          <w:sz w:val="22"/>
          <w:szCs w:val="22"/>
          <w:lang w:eastAsia="en-GB"/>
        </w:rPr>
        <w:t xml:space="preserve">an application process which is </w:t>
      </w:r>
      <w:r w:rsidR="00FD2EA2" w:rsidRPr="00B41624">
        <w:rPr>
          <w:rFonts w:cs="Arial"/>
          <w:sz w:val="22"/>
          <w:szCs w:val="22"/>
          <w:lang w:eastAsia="en-GB"/>
        </w:rPr>
        <w:t xml:space="preserve">straightforward, transparent </w:t>
      </w:r>
      <w:r w:rsidR="00763E18" w:rsidRPr="00B41624">
        <w:rPr>
          <w:rFonts w:cs="Arial"/>
          <w:sz w:val="22"/>
          <w:szCs w:val="22"/>
          <w:lang w:eastAsia="en-GB"/>
        </w:rPr>
        <w:t>and equitabl</w:t>
      </w:r>
      <w:r w:rsidR="3F1771B3" w:rsidRPr="00B41624">
        <w:rPr>
          <w:rFonts w:cs="Arial"/>
          <w:sz w:val="22"/>
          <w:szCs w:val="22"/>
          <w:lang w:eastAsia="en-GB"/>
        </w:rPr>
        <w:t>e to all</w:t>
      </w:r>
      <w:r w:rsidR="00583B3D" w:rsidRPr="00B41624">
        <w:rPr>
          <w:rFonts w:cs="Arial"/>
          <w:sz w:val="22"/>
          <w:szCs w:val="22"/>
          <w:lang w:eastAsia="en-GB"/>
        </w:rPr>
        <w:t xml:space="preserve"> for </w:t>
      </w:r>
      <w:r w:rsidR="0054027B">
        <w:rPr>
          <w:rFonts w:cs="Arial"/>
          <w:sz w:val="22"/>
          <w:szCs w:val="22"/>
          <w:lang w:eastAsia="en-GB"/>
        </w:rPr>
        <w:t xml:space="preserve">both </w:t>
      </w:r>
      <w:r w:rsidR="004E3E8D" w:rsidRPr="00B41624">
        <w:rPr>
          <w:rFonts w:cs="Arial"/>
          <w:sz w:val="22"/>
          <w:szCs w:val="22"/>
          <w:lang w:eastAsia="en-GB"/>
        </w:rPr>
        <w:t>the aspirant and in</w:t>
      </w:r>
      <w:r w:rsidR="00C50AC7">
        <w:rPr>
          <w:rFonts w:cs="Arial"/>
          <w:sz w:val="22"/>
          <w:szCs w:val="22"/>
          <w:lang w:eastAsia="en-GB"/>
        </w:rPr>
        <w:t>-</w:t>
      </w:r>
      <w:r w:rsidR="004E3E8D" w:rsidRPr="00B41624">
        <w:rPr>
          <w:rFonts w:cs="Arial"/>
          <w:sz w:val="22"/>
          <w:szCs w:val="22"/>
          <w:lang w:eastAsia="en-GB"/>
        </w:rPr>
        <w:t>post elements of the programme</w:t>
      </w:r>
      <w:r w:rsidR="00540184">
        <w:rPr>
          <w:rFonts w:cs="Arial"/>
          <w:sz w:val="22"/>
          <w:szCs w:val="22"/>
          <w:lang w:eastAsia="en-GB"/>
        </w:rPr>
        <w:t>.</w:t>
      </w:r>
    </w:p>
    <w:p w14:paraId="02DA8376" w14:textId="374D54B5" w:rsidR="00540184" w:rsidRDefault="00F679CA" w:rsidP="00296318">
      <w:pPr>
        <w:pStyle w:val="ListParagraph"/>
        <w:widowControl/>
        <w:numPr>
          <w:ilvl w:val="0"/>
          <w:numId w:val="34"/>
        </w:numPr>
        <w:overflowPunct/>
        <w:autoSpaceDE/>
        <w:autoSpaceDN/>
        <w:adjustRightInd/>
        <w:rPr>
          <w:rFonts w:cs="Arial"/>
          <w:sz w:val="22"/>
          <w:szCs w:val="22"/>
          <w:lang w:eastAsia="en-GB"/>
        </w:rPr>
      </w:pPr>
      <w:r w:rsidRPr="00540184">
        <w:rPr>
          <w:rFonts w:cs="Arial"/>
          <w:sz w:val="22"/>
          <w:szCs w:val="22"/>
          <w:lang w:eastAsia="en-GB"/>
        </w:rPr>
        <w:t xml:space="preserve">Has </w:t>
      </w:r>
      <w:r w:rsidR="004E3E8D" w:rsidRPr="00540184">
        <w:rPr>
          <w:rFonts w:cs="Arial"/>
          <w:sz w:val="22"/>
          <w:szCs w:val="22"/>
          <w:lang w:eastAsia="en-GB"/>
        </w:rPr>
        <w:t xml:space="preserve">a clear </w:t>
      </w:r>
      <w:r w:rsidR="003173E5" w:rsidRPr="00540184">
        <w:rPr>
          <w:rFonts w:cs="Arial"/>
          <w:sz w:val="22"/>
          <w:szCs w:val="22"/>
          <w:lang w:eastAsia="en-GB"/>
        </w:rPr>
        <w:t>a</w:t>
      </w:r>
      <w:r w:rsidR="00FD2EA2" w:rsidRPr="00540184">
        <w:rPr>
          <w:rFonts w:cs="Arial"/>
          <w:sz w:val="22"/>
          <w:szCs w:val="22"/>
          <w:lang w:eastAsia="en-GB"/>
        </w:rPr>
        <w:t>ssessment</w:t>
      </w:r>
      <w:r w:rsidR="007424FC" w:rsidRPr="00540184">
        <w:rPr>
          <w:rFonts w:cs="Arial"/>
          <w:sz w:val="22"/>
          <w:szCs w:val="22"/>
          <w:lang w:eastAsia="en-GB"/>
        </w:rPr>
        <w:t xml:space="preserve"> process to determine </w:t>
      </w:r>
      <w:r w:rsidR="00FD2EA2" w:rsidRPr="00540184">
        <w:rPr>
          <w:rFonts w:cs="Arial"/>
          <w:sz w:val="22"/>
          <w:szCs w:val="22"/>
          <w:lang w:eastAsia="en-GB"/>
        </w:rPr>
        <w:t xml:space="preserve">suitability of </w:t>
      </w:r>
      <w:r w:rsidR="598C8467" w:rsidRPr="00540184">
        <w:rPr>
          <w:rFonts w:cs="Arial"/>
          <w:sz w:val="22"/>
          <w:szCs w:val="22"/>
          <w:lang w:eastAsia="en-GB"/>
        </w:rPr>
        <w:t>candidates</w:t>
      </w:r>
      <w:r w:rsidR="00A629B7" w:rsidRPr="00540184">
        <w:rPr>
          <w:rFonts w:cs="Arial"/>
          <w:sz w:val="22"/>
          <w:szCs w:val="22"/>
          <w:lang w:eastAsia="en-GB"/>
        </w:rPr>
        <w:t xml:space="preserve"> applying to the aspirant strands of the programme</w:t>
      </w:r>
      <w:r w:rsidR="00FD2EA2" w:rsidRPr="00540184">
        <w:rPr>
          <w:rFonts w:cs="Arial"/>
          <w:sz w:val="22"/>
          <w:szCs w:val="22"/>
          <w:lang w:eastAsia="en-GB"/>
        </w:rPr>
        <w:t>. This should include endorsement</w:t>
      </w:r>
      <w:r w:rsidR="000C1FA4" w:rsidRPr="00540184">
        <w:rPr>
          <w:rFonts w:cs="Arial"/>
          <w:sz w:val="22"/>
          <w:szCs w:val="22"/>
          <w:lang w:eastAsia="en-GB"/>
        </w:rPr>
        <w:t xml:space="preserve"> by </w:t>
      </w:r>
      <w:r w:rsidR="00FD2EA2" w:rsidRPr="00540184" w:rsidDel="007424FC">
        <w:rPr>
          <w:rFonts w:cs="Arial"/>
          <w:sz w:val="22"/>
          <w:szCs w:val="22"/>
          <w:lang w:eastAsia="en-GB"/>
        </w:rPr>
        <w:t xml:space="preserve">the </w:t>
      </w:r>
      <w:r w:rsidR="000979F2" w:rsidRPr="00540184">
        <w:rPr>
          <w:rFonts w:cs="Arial"/>
          <w:sz w:val="22"/>
          <w:szCs w:val="22"/>
          <w:lang w:eastAsia="en-GB"/>
        </w:rPr>
        <w:t>applicant</w:t>
      </w:r>
      <w:r w:rsidR="00C50AC7" w:rsidRPr="00540184">
        <w:rPr>
          <w:rFonts w:cs="Arial"/>
          <w:sz w:val="22"/>
          <w:szCs w:val="22"/>
          <w:lang w:eastAsia="en-GB"/>
        </w:rPr>
        <w:t>’</w:t>
      </w:r>
      <w:r w:rsidR="000979F2" w:rsidRPr="00540184">
        <w:rPr>
          <w:rFonts w:cs="Arial"/>
          <w:sz w:val="22"/>
          <w:szCs w:val="22"/>
          <w:lang w:eastAsia="en-GB"/>
        </w:rPr>
        <w:t>s</w:t>
      </w:r>
      <w:r w:rsidR="00FD2EA2" w:rsidRPr="00540184">
        <w:rPr>
          <w:rFonts w:cs="Arial"/>
          <w:sz w:val="22"/>
          <w:szCs w:val="22"/>
          <w:lang w:eastAsia="en-GB"/>
        </w:rPr>
        <w:t xml:space="preserve"> employer</w:t>
      </w:r>
      <w:r w:rsidR="00B26498" w:rsidRPr="00540184">
        <w:rPr>
          <w:rFonts w:cs="Arial"/>
          <w:sz w:val="22"/>
          <w:szCs w:val="22"/>
          <w:lang w:eastAsia="en-GB"/>
        </w:rPr>
        <w:t>.</w:t>
      </w:r>
      <w:r w:rsidR="000C1FA4" w:rsidRPr="00540184">
        <w:rPr>
          <w:rFonts w:cs="Arial"/>
          <w:sz w:val="22"/>
          <w:szCs w:val="22"/>
          <w:lang w:eastAsia="en-GB"/>
        </w:rPr>
        <w:t xml:space="preserve"> </w:t>
      </w:r>
      <w:r w:rsidR="006948AB" w:rsidRPr="00540184">
        <w:rPr>
          <w:rFonts w:cs="Arial"/>
          <w:sz w:val="22"/>
          <w:szCs w:val="22"/>
          <w:lang w:eastAsia="en-GB"/>
        </w:rPr>
        <w:t xml:space="preserve">Employer endorsement would </w:t>
      </w:r>
      <w:r w:rsidR="00B26498" w:rsidRPr="00540184">
        <w:rPr>
          <w:rFonts w:cs="Arial"/>
          <w:sz w:val="22"/>
          <w:szCs w:val="22"/>
          <w:lang w:eastAsia="en-GB"/>
        </w:rPr>
        <w:t xml:space="preserve">also </w:t>
      </w:r>
      <w:r w:rsidR="006948AB" w:rsidRPr="00540184">
        <w:rPr>
          <w:rFonts w:cs="Arial"/>
          <w:sz w:val="22"/>
          <w:szCs w:val="22"/>
          <w:lang w:eastAsia="en-GB"/>
        </w:rPr>
        <w:t>be expected for the in-post applicant</w:t>
      </w:r>
      <w:r w:rsidR="00540184">
        <w:rPr>
          <w:rFonts w:cs="Arial"/>
          <w:sz w:val="22"/>
          <w:szCs w:val="22"/>
          <w:lang w:eastAsia="en-GB"/>
        </w:rPr>
        <w:t>.</w:t>
      </w:r>
      <w:r w:rsidR="3A13F101" w:rsidRPr="00540184">
        <w:rPr>
          <w:rFonts w:cs="Arial"/>
          <w:sz w:val="22"/>
          <w:szCs w:val="22"/>
          <w:lang w:eastAsia="en-GB"/>
        </w:rPr>
        <w:t xml:space="preserve"> </w:t>
      </w:r>
    </w:p>
    <w:p w14:paraId="5AE3E17A" w14:textId="17EF6A6E" w:rsidR="00540184" w:rsidRDefault="00F679CA" w:rsidP="00296318">
      <w:pPr>
        <w:pStyle w:val="ListParagraph"/>
        <w:widowControl/>
        <w:numPr>
          <w:ilvl w:val="0"/>
          <w:numId w:val="34"/>
        </w:numPr>
        <w:overflowPunct/>
        <w:autoSpaceDE/>
        <w:autoSpaceDN/>
        <w:adjustRightInd/>
        <w:rPr>
          <w:rFonts w:cs="Arial"/>
          <w:sz w:val="22"/>
          <w:szCs w:val="22"/>
          <w:lang w:eastAsia="en-GB"/>
        </w:rPr>
      </w:pPr>
      <w:r w:rsidRPr="00540184">
        <w:rPr>
          <w:rFonts w:cs="Arial"/>
          <w:sz w:val="22"/>
          <w:szCs w:val="22"/>
          <w:lang w:eastAsia="en-GB"/>
        </w:rPr>
        <w:t>Uses</w:t>
      </w:r>
      <w:r w:rsidR="000C1FA4" w:rsidRPr="00540184">
        <w:rPr>
          <w:rFonts w:cs="Arial"/>
          <w:sz w:val="22"/>
          <w:szCs w:val="22"/>
          <w:lang w:eastAsia="en-GB"/>
        </w:rPr>
        <w:t xml:space="preserve"> the </w:t>
      </w:r>
      <w:r w:rsidR="00835EC3" w:rsidRPr="00540184">
        <w:rPr>
          <w:rFonts w:cs="Arial"/>
          <w:sz w:val="22"/>
          <w:szCs w:val="22"/>
          <w:lang w:eastAsia="en-GB"/>
        </w:rPr>
        <w:t>P</w:t>
      </w:r>
      <w:r w:rsidR="7F4B269E" w:rsidRPr="00540184">
        <w:rPr>
          <w:rFonts w:cs="Arial"/>
          <w:sz w:val="22"/>
          <w:szCs w:val="22"/>
          <w:lang w:eastAsia="en-GB"/>
        </w:rPr>
        <w:t xml:space="preserve">ractice </w:t>
      </w:r>
      <w:r w:rsidR="00835EC3" w:rsidRPr="00540184">
        <w:rPr>
          <w:rFonts w:cs="Arial"/>
          <w:sz w:val="22"/>
          <w:szCs w:val="22"/>
          <w:lang w:eastAsia="en-GB"/>
        </w:rPr>
        <w:t>S</w:t>
      </w:r>
      <w:r w:rsidR="2EFCF5CD" w:rsidRPr="00540184">
        <w:rPr>
          <w:rFonts w:cs="Arial"/>
          <w:sz w:val="22"/>
          <w:szCs w:val="22"/>
          <w:lang w:eastAsia="en-GB"/>
        </w:rPr>
        <w:t>upervisor</w:t>
      </w:r>
      <w:r w:rsidR="7F4B269E" w:rsidRPr="00540184">
        <w:rPr>
          <w:rFonts w:cs="Arial"/>
          <w:sz w:val="22"/>
          <w:szCs w:val="22"/>
          <w:lang w:eastAsia="en-GB"/>
        </w:rPr>
        <w:t xml:space="preserve"> </w:t>
      </w:r>
      <w:r w:rsidR="00CA7C72">
        <w:rPr>
          <w:rFonts w:cs="Arial"/>
          <w:sz w:val="22"/>
          <w:szCs w:val="22"/>
          <w:lang w:eastAsia="en-GB"/>
        </w:rPr>
        <w:t xml:space="preserve">PQS </w:t>
      </w:r>
      <w:r w:rsidR="7F4B269E" w:rsidRPr="00540184">
        <w:rPr>
          <w:rFonts w:cs="Arial"/>
          <w:sz w:val="22"/>
          <w:szCs w:val="22"/>
          <w:lang w:eastAsia="en-GB"/>
        </w:rPr>
        <w:t xml:space="preserve">and </w:t>
      </w:r>
      <w:r w:rsidR="00835EC3" w:rsidRPr="00540184">
        <w:rPr>
          <w:rFonts w:cs="Arial"/>
          <w:sz w:val="22"/>
          <w:szCs w:val="22"/>
          <w:lang w:eastAsia="en-GB"/>
        </w:rPr>
        <w:t>P</w:t>
      </w:r>
      <w:r w:rsidR="7F4B269E" w:rsidRPr="00540184">
        <w:rPr>
          <w:rFonts w:cs="Arial"/>
          <w:sz w:val="22"/>
          <w:szCs w:val="22"/>
          <w:lang w:eastAsia="en-GB"/>
        </w:rPr>
        <w:t xml:space="preserve">ractice </w:t>
      </w:r>
      <w:r w:rsidR="00835EC3" w:rsidRPr="00540184">
        <w:rPr>
          <w:rFonts w:cs="Arial"/>
          <w:sz w:val="22"/>
          <w:szCs w:val="22"/>
          <w:lang w:eastAsia="en-GB"/>
        </w:rPr>
        <w:t>L</w:t>
      </w:r>
      <w:r w:rsidR="7F4B269E" w:rsidRPr="00540184">
        <w:rPr>
          <w:rFonts w:cs="Arial"/>
          <w:sz w:val="22"/>
          <w:szCs w:val="22"/>
          <w:lang w:eastAsia="en-GB"/>
        </w:rPr>
        <w:t xml:space="preserve">eader </w:t>
      </w:r>
      <w:r w:rsidR="00CA7C72">
        <w:rPr>
          <w:rFonts w:cs="Arial"/>
          <w:sz w:val="22"/>
          <w:szCs w:val="22"/>
          <w:lang w:eastAsia="en-GB"/>
        </w:rPr>
        <w:t>KS</w:t>
      </w:r>
      <w:r w:rsidR="00D727A0" w:rsidRPr="00540184">
        <w:rPr>
          <w:rFonts w:cs="Arial"/>
          <w:sz w:val="22"/>
          <w:szCs w:val="22"/>
          <w:lang w:eastAsia="en-GB"/>
        </w:rPr>
        <w:t>S</w:t>
      </w:r>
      <w:r w:rsidR="000C1FA4" w:rsidRPr="00540184">
        <w:rPr>
          <w:rFonts w:cs="Arial"/>
          <w:sz w:val="22"/>
          <w:szCs w:val="22"/>
          <w:lang w:eastAsia="en-GB"/>
        </w:rPr>
        <w:t xml:space="preserve"> to identify candidates’ development needs and </w:t>
      </w:r>
      <w:r w:rsidR="6E6150B5" w:rsidRPr="30AFC2E4">
        <w:rPr>
          <w:rFonts w:cs="Arial"/>
          <w:sz w:val="22"/>
          <w:szCs w:val="22"/>
          <w:lang w:eastAsia="en-GB"/>
        </w:rPr>
        <w:t>meet</w:t>
      </w:r>
      <w:r w:rsidR="000C1FA4" w:rsidRPr="00540184">
        <w:rPr>
          <w:rFonts w:cs="Arial"/>
          <w:sz w:val="22"/>
          <w:szCs w:val="22"/>
          <w:lang w:eastAsia="en-GB"/>
        </w:rPr>
        <w:t xml:space="preserve"> those needs </w:t>
      </w:r>
      <w:r w:rsidR="00FF1B89" w:rsidRPr="00540184">
        <w:rPr>
          <w:rFonts w:cs="Arial"/>
          <w:sz w:val="22"/>
          <w:szCs w:val="22"/>
          <w:lang w:eastAsia="en-GB"/>
        </w:rPr>
        <w:t>with high quality programme content</w:t>
      </w:r>
      <w:r w:rsidR="2B3A03BE" w:rsidRPr="00540184">
        <w:rPr>
          <w:rFonts w:cs="Arial"/>
          <w:sz w:val="22"/>
          <w:szCs w:val="22"/>
          <w:lang w:eastAsia="en-GB"/>
        </w:rPr>
        <w:t xml:space="preserve"> that is flexible to</w:t>
      </w:r>
      <w:r w:rsidR="000C1FA4" w:rsidRPr="00540184">
        <w:rPr>
          <w:rFonts w:cs="Arial"/>
          <w:sz w:val="22"/>
          <w:szCs w:val="22"/>
          <w:lang w:eastAsia="en-GB"/>
        </w:rPr>
        <w:t xml:space="preserve"> existing local authority programmes and models of practice</w:t>
      </w:r>
      <w:r w:rsidR="00540184">
        <w:rPr>
          <w:rFonts w:cs="Arial"/>
          <w:sz w:val="22"/>
          <w:szCs w:val="22"/>
          <w:lang w:eastAsia="en-GB"/>
        </w:rPr>
        <w:t>.</w:t>
      </w:r>
    </w:p>
    <w:p w14:paraId="7C04D94A" w14:textId="77777777" w:rsidR="00540184" w:rsidRDefault="00F679CA" w:rsidP="00296318">
      <w:pPr>
        <w:pStyle w:val="ListParagraph"/>
        <w:widowControl/>
        <w:numPr>
          <w:ilvl w:val="0"/>
          <w:numId w:val="34"/>
        </w:numPr>
        <w:overflowPunct/>
        <w:autoSpaceDE/>
        <w:autoSpaceDN/>
        <w:adjustRightInd/>
        <w:rPr>
          <w:rFonts w:cs="Arial"/>
          <w:sz w:val="22"/>
          <w:szCs w:val="22"/>
          <w:lang w:eastAsia="en-GB"/>
        </w:rPr>
      </w:pPr>
      <w:r w:rsidRPr="00540184">
        <w:rPr>
          <w:rFonts w:cs="Arial"/>
          <w:sz w:val="22"/>
          <w:szCs w:val="22"/>
          <w:lang w:eastAsia="en-GB"/>
        </w:rPr>
        <w:t xml:space="preserve">Demonstrates </w:t>
      </w:r>
      <w:r w:rsidR="00954B77" w:rsidRPr="00540184">
        <w:rPr>
          <w:rFonts w:cs="Arial"/>
          <w:sz w:val="22"/>
          <w:szCs w:val="22"/>
          <w:lang w:eastAsia="en-GB"/>
        </w:rPr>
        <w:t xml:space="preserve">join up </w:t>
      </w:r>
      <w:r w:rsidR="5BAFA29A" w:rsidRPr="00540184" w:rsidDel="00F679CA">
        <w:rPr>
          <w:rFonts w:cs="Arial"/>
          <w:sz w:val="22"/>
          <w:szCs w:val="22"/>
          <w:lang w:eastAsia="en-GB"/>
        </w:rPr>
        <w:t>from</w:t>
      </w:r>
      <w:r w:rsidR="5BAFA29A" w:rsidRPr="00540184">
        <w:rPr>
          <w:rFonts w:cs="Arial"/>
          <w:sz w:val="22"/>
          <w:szCs w:val="22"/>
          <w:lang w:eastAsia="en-GB"/>
        </w:rPr>
        <w:t xml:space="preserve"> </w:t>
      </w:r>
      <w:r w:rsidR="00A268D0" w:rsidRPr="00540184">
        <w:rPr>
          <w:rFonts w:cs="Arial"/>
          <w:sz w:val="22"/>
          <w:szCs w:val="22"/>
          <w:lang w:eastAsia="en-GB"/>
        </w:rPr>
        <w:t>P</w:t>
      </w:r>
      <w:r w:rsidR="5BAFA29A" w:rsidRPr="00540184">
        <w:rPr>
          <w:rFonts w:cs="Arial"/>
          <w:sz w:val="22"/>
          <w:szCs w:val="22"/>
          <w:lang w:eastAsia="en-GB"/>
        </w:rPr>
        <w:t xml:space="preserve">ractice </w:t>
      </w:r>
      <w:r w:rsidR="00A268D0" w:rsidRPr="00540184">
        <w:rPr>
          <w:rFonts w:cs="Arial"/>
          <w:sz w:val="22"/>
          <w:szCs w:val="22"/>
          <w:lang w:eastAsia="en-GB"/>
        </w:rPr>
        <w:t>S</w:t>
      </w:r>
      <w:r w:rsidR="5BAFA29A" w:rsidRPr="00540184">
        <w:rPr>
          <w:rFonts w:cs="Arial"/>
          <w:sz w:val="22"/>
          <w:szCs w:val="22"/>
          <w:lang w:eastAsia="en-GB"/>
        </w:rPr>
        <w:t xml:space="preserve">upervisor </w:t>
      </w:r>
      <w:r w:rsidR="00A268D0" w:rsidRPr="00540184">
        <w:rPr>
          <w:rFonts w:cs="Arial"/>
          <w:sz w:val="22"/>
          <w:szCs w:val="22"/>
          <w:lang w:eastAsia="en-GB"/>
        </w:rPr>
        <w:t xml:space="preserve">through </w:t>
      </w:r>
      <w:r w:rsidR="5BAFA29A" w:rsidRPr="00540184">
        <w:rPr>
          <w:rFonts w:cs="Arial"/>
          <w:sz w:val="22"/>
          <w:szCs w:val="22"/>
          <w:lang w:eastAsia="en-GB"/>
        </w:rPr>
        <w:t xml:space="preserve">to </w:t>
      </w:r>
      <w:r w:rsidR="00A268D0" w:rsidRPr="00540184">
        <w:rPr>
          <w:rFonts w:cs="Arial"/>
          <w:sz w:val="22"/>
          <w:szCs w:val="22"/>
          <w:lang w:eastAsia="en-GB"/>
        </w:rPr>
        <w:t>P</w:t>
      </w:r>
      <w:r w:rsidR="5BAFA29A" w:rsidRPr="00540184">
        <w:rPr>
          <w:rFonts w:cs="Arial"/>
          <w:sz w:val="22"/>
          <w:szCs w:val="22"/>
          <w:lang w:eastAsia="en-GB"/>
        </w:rPr>
        <w:t xml:space="preserve">ractice </w:t>
      </w:r>
      <w:r w:rsidR="00A268D0" w:rsidRPr="00540184">
        <w:rPr>
          <w:rFonts w:cs="Arial"/>
          <w:sz w:val="22"/>
          <w:szCs w:val="22"/>
          <w:lang w:eastAsia="en-GB"/>
        </w:rPr>
        <w:t>L</w:t>
      </w:r>
      <w:r w:rsidR="5BAFA29A" w:rsidRPr="00540184">
        <w:rPr>
          <w:rFonts w:cs="Arial"/>
          <w:sz w:val="22"/>
          <w:szCs w:val="22"/>
          <w:lang w:eastAsia="en-GB"/>
        </w:rPr>
        <w:t>eader levels</w:t>
      </w:r>
      <w:r w:rsidR="0019190D" w:rsidRPr="00540184">
        <w:rPr>
          <w:rFonts w:cs="Arial"/>
          <w:sz w:val="22"/>
          <w:szCs w:val="22"/>
          <w:lang w:eastAsia="en-GB"/>
        </w:rPr>
        <w:t xml:space="preserve">. </w:t>
      </w:r>
      <w:r w:rsidR="008A1082" w:rsidRPr="00540184">
        <w:rPr>
          <w:rFonts w:cs="Arial"/>
          <w:sz w:val="22"/>
          <w:szCs w:val="22"/>
          <w:lang w:eastAsia="en-GB"/>
        </w:rPr>
        <w:t>The offer should be presented as a single programme</w:t>
      </w:r>
      <w:r w:rsidR="00ED3ED6" w:rsidRPr="00540184">
        <w:rPr>
          <w:rFonts w:cs="Arial"/>
          <w:sz w:val="22"/>
          <w:szCs w:val="22"/>
          <w:lang w:eastAsia="en-GB"/>
        </w:rPr>
        <w:t xml:space="preserve"> and should </w:t>
      </w:r>
      <w:r w:rsidR="2341FC33" w:rsidRPr="00540184">
        <w:rPr>
          <w:rFonts w:cs="Arial"/>
          <w:sz w:val="22"/>
          <w:szCs w:val="22"/>
          <w:lang w:eastAsia="en-GB"/>
        </w:rPr>
        <w:t>no</w:t>
      </w:r>
      <w:r w:rsidR="1098FAEC" w:rsidRPr="00540184">
        <w:rPr>
          <w:rFonts w:cs="Arial"/>
          <w:sz w:val="22"/>
          <w:szCs w:val="22"/>
          <w:lang w:eastAsia="en-GB"/>
        </w:rPr>
        <w:t>t</w:t>
      </w:r>
      <w:r w:rsidR="00ED3ED6" w:rsidRPr="00540184">
        <w:rPr>
          <w:rFonts w:cs="Arial"/>
          <w:sz w:val="22"/>
          <w:szCs w:val="22"/>
          <w:lang w:eastAsia="en-GB"/>
        </w:rPr>
        <w:t xml:space="preserve"> </w:t>
      </w:r>
      <w:r w:rsidR="000150B2" w:rsidRPr="00540184">
        <w:rPr>
          <w:rFonts w:cs="Arial"/>
          <w:sz w:val="22"/>
          <w:szCs w:val="22"/>
          <w:lang w:eastAsia="en-GB"/>
        </w:rPr>
        <w:t>have branding for each individual level</w:t>
      </w:r>
      <w:r w:rsidR="00251CE1" w:rsidRPr="00540184">
        <w:rPr>
          <w:rFonts w:cs="Arial"/>
          <w:sz w:val="22"/>
          <w:szCs w:val="22"/>
          <w:lang w:eastAsia="en-GB"/>
        </w:rPr>
        <w:t xml:space="preserve">. </w:t>
      </w:r>
      <w:r w:rsidR="00717E0F" w:rsidRPr="00540184">
        <w:rPr>
          <w:rFonts w:cs="Arial"/>
          <w:sz w:val="22"/>
          <w:szCs w:val="22"/>
          <w:lang w:eastAsia="en-GB"/>
        </w:rPr>
        <w:t xml:space="preserve">It </w:t>
      </w:r>
      <w:r w:rsidR="65CF3DD6" w:rsidRPr="00540184">
        <w:rPr>
          <w:rFonts w:cs="Arial"/>
          <w:sz w:val="22"/>
          <w:szCs w:val="22"/>
          <w:lang w:eastAsia="en-GB"/>
        </w:rPr>
        <w:t>should be</w:t>
      </w:r>
      <w:r w:rsidR="4CE1C3AB" w:rsidRPr="00540184">
        <w:rPr>
          <w:rFonts w:cs="Arial"/>
          <w:sz w:val="22"/>
          <w:szCs w:val="22"/>
          <w:lang w:eastAsia="en-GB"/>
        </w:rPr>
        <w:t xml:space="preserve"> </w:t>
      </w:r>
      <w:r w:rsidR="762F93F4" w:rsidRPr="00540184">
        <w:rPr>
          <w:rFonts w:cs="Arial"/>
          <w:sz w:val="22"/>
          <w:szCs w:val="22"/>
          <w:lang w:eastAsia="en-GB"/>
        </w:rPr>
        <w:t>recognisable</w:t>
      </w:r>
      <w:r w:rsidR="5BAFA29A" w:rsidRPr="00540184">
        <w:rPr>
          <w:rFonts w:cs="Arial"/>
          <w:sz w:val="22"/>
          <w:szCs w:val="22"/>
          <w:lang w:eastAsia="en-GB"/>
        </w:rPr>
        <w:t xml:space="preserve"> and cohesive in </w:t>
      </w:r>
      <w:r w:rsidR="00F450C8" w:rsidRPr="00540184">
        <w:rPr>
          <w:rFonts w:cs="Arial"/>
          <w:sz w:val="22"/>
          <w:szCs w:val="22"/>
          <w:lang w:eastAsia="en-GB"/>
        </w:rPr>
        <w:t>its</w:t>
      </w:r>
      <w:r w:rsidR="004C6A10" w:rsidRPr="00540184">
        <w:rPr>
          <w:rFonts w:cs="Arial"/>
          <w:sz w:val="22"/>
          <w:szCs w:val="22"/>
          <w:lang w:eastAsia="en-GB"/>
        </w:rPr>
        <w:t xml:space="preserve"> content</w:t>
      </w:r>
      <w:r w:rsidR="00E0623D" w:rsidRPr="00540184">
        <w:rPr>
          <w:rFonts w:cs="Arial"/>
          <w:sz w:val="22"/>
          <w:szCs w:val="22"/>
          <w:lang w:eastAsia="en-GB"/>
        </w:rPr>
        <w:t xml:space="preserve"> </w:t>
      </w:r>
      <w:r w:rsidR="000B51D0" w:rsidRPr="00540184">
        <w:rPr>
          <w:rFonts w:cs="Arial"/>
          <w:sz w:val="22"/>
          <w:szCs w:val="22"/>
          <w:lang w:eastAsia="en-GB"/>
        </w:rPr>
        <w:t>and</w:t>
      </w:r>
      <w:r w:rsidR="5BAFA29A" w:rsidRPr="00540184">
        <w:rPr>
          <w:rFonts w:cs="Arial"/>
          <w:sz w:val="22"/>
          <w:szCs w:val="22"/>
          <w:lang w:eastAsia="en-GB"/>
        </w:rPr>
        <w:t xml:space="preserve"> delivery</w:t>
      </w:r>
      <w:r w:rsidR="352353A6" w:rsidRPr="00540184">
        <w:rPr>
          <w:rFonts w:cs="Arial"/>
          <w:sz w:val="22"/>
          <w:szCs w:val="22"/>
          <w:lang w:eastAsia="en-GB"/>
        </w:rPr>
        <w:t xml:space="preserve"> but </w:t>
      </w:r>
      <w:r w:rsidR="0019190D" w:rsidRPr="00540184">
        <w:rPr>
          <w:rFonts w:cs="Arial"/>
          <w:sz w:val="22"/>
          <w:szCs w:val="22"/>
          <w:lang w:eastAsia="en-GB"/>
        </w:rPr>
        <w:t>should also</w:t>
      </w:r>
      <w:r w:rsidR="004C6A10" w:rsidRPr="00540184">
        <w:rPr>
          <w:rFonts w:cs="Arial"/>
          <w:sz w:val="22"/>
          <w:szCs w:val="22"/>
          <w:lang w:eastAsia="en-GB"/>
        </w:rPr>
        <w:t xml:space="preserve"> </w:t>
      </w:r>
      <w:r w:rsidR="352353A6" w:rsidRPr="00540184">
        <w:rPr>
          <w:rFonts w:cs="Arial"/>
          <w:sz w:val="22"/>
          <w:szCs w:val="22"/>
          <w:lang w:eastAsia="en-GB"/>
        </w:rPr>
        <w:t>meet the</w:t>
      </w:r>
      <w:r w:rsidR="004C6A10" w:rsidRPr="00540184">
        <w:rPr>
          <w:rFonts w:cs="Arial"/>
          <w:sz w:val="22"/>
          <w:szCs w:val="22"/>
          <w:lang w:eastAsia="en-GB"/>
        </w:rPr>
        <w:t xml:space="preserve"> </w:t>
      </w:r>
      <w:r w:rsidR="008777DA" w:rsidRPr="00540184">
        <w:rPr>
          <w:rFonts w:cs="Arial"/>
          <w:sz w:val="22"/>
          <w:szCs w:val="22"/>
          <w:lang w:eastAsia="en-GB"/>
        </w:rPr>
        <w:t>differing</w:t>
      </w:r>
      <w:r w:rsidR="352353A6" w:rsidRPr="00540184">
        <w:rPr>
          <w:rFonts w:cs="Arial"/>
          <w:sz w:val="22"/>
          <w:szCs w:val="22"/>
          <w:lang w:eastAsia="en-GB"/>
        </w:rPr>
        <w:t xml:space="preserve"> needs of each leadership level</w:t>
      </w:r>
      <w:r w:rsidR="00540184">
        <w:rPr>
          <w:rFonts w:cs="Arial"/>
          <w:sz w:val="22"/>
          <w:szCs w:val="22"/>
          <w:lang w:eastAsia="en-GB"/>
        </w:rPr>
        <w:t>.</w:t>
      </w:r>
      <w:r w:rsidR="5BAFA29A" w:rsidRPr="00540184">
        <w:rPr>
          <w:rFonts w:cs="Arial"/>
          <w:sz w:val="22"/>
          <w:szCs w:val="22"/>
          <w:lang w:eastAsia="en-GB"/>
        </w:rPr>
        <w:t xml:space="preserve">  </w:t>
      </w:r>
    </w:p>
    <w:p w14:paraId="2AD0C0E2" w14:textId="4847A951" w:rsidR="00540184" w:rsidRDefault="20FEAAB3" w:rsidP="00296318">
      <w:pPr>
        <w:pStyle w:val="ListParagraph"/>
        <w:widowControl/>
        <w:numPr>
          <w:ilvl w:val="0"/>
          <w:numId w:val="34"/>
        </w:numPr>
        <w:overflowPunct/>
        <w:autoSpaceDE/>
        <w:autoSpaceDN/>
        <w:adjustRightInd/>
        <w:rPr>
          <w:rFonts w:cs="Arial"/>
          <w:sz w:val="22"/>
          <w:szCs w:val="22"/>
          <w:lang w:eastAsia="en-GB"/>
        </w:rPr>
      </w:pPr>
      <w:r w:rsidRPr="43213B32">
        <w:rPr>
          <w:rFonts w:cs="Arial"/>
          <w:sz w:val="22"/>
          <w:szCs w:val="22"/>
          <w:lang w:eastAsia="en-GB"/>
        </w:rPr>
        <w:t>I</w:t>
      </w:r>
      <w:r w:rsidR="12EDE5E1" w:rsidRPr="43213B32">
        <w:rPr>
          <w:rFonts w:cs="Arial"/>
          <w:sz w:val="22"/>
          <w:szCs w:val="22"/>
          <w:lang w:eastAsia="en-GB"/>
        </w:rPr>
        <w:t>s</w:t>
      </w:r>
      <w:r w:rsidR="219065B7" w:rsidRPr="43213B32">
        <w:rPr>
          <w:rFonts w:cs="Arial"/>
          <w:sz w:val="22"/>
          <w:szCs w:val="22"/>
          <w:lang w:eastAsia="en-GB"/>
        </w:rPr>
        <w:t xml:space="preserve"> reflective of place</w:t>
      </w:r>
      <w:r w:rsidR="5424AEFD" w:rsidRPr="43213B32">
        <w:rPr>
          <w:rFonts w:cs="Arial"/>
          <w:sz w:val="22"/>
          <w:szCs w:val="22"/>
          <w:lang w:eastAsia="en-GB"/>
        </w:rPr>
        <w:t>-</w:t>
      </w:r>
      <w:r w:rsidR="219065B7" w:rsidRPr="43213B32">
        <w:rPr>
          <w:rFonts w:cs="Arial"/>
          <w:sz w:val="22"/>
          <w:szCs w:val="22"/>
          <w:lang w:eastAsia="en-GB"/>
        </w:rPr>
        <w:t xml:space="preserve">based issues and </w:t>
      </w:r>
      <w:r w:rsidR="55EC28F8" w:rsidRPr="43213B32">
        <w:rPr>
          <w:rFonts w:cs="Arial"/>
          <w:sz w:val="22"/>
          <w:szCs w:val="22"/>
          <w:lang w:eastAsia="en-GB"/>
        </w:rPr>
        <w:t>where appropriate,</w:t>
      </w:r>
      <w:r w:rsidR="3C62251E" w:rsidRPr="43213B32">
        <w:rPr>
          <w:rFonts w:cs="Arial"/>
          <w:sz w:val="22"/>
          <w:szCs w:val="22"/>
          <w:lang w:eastAsia="en-GB"/>
        </w:rPr>
        <w:t xml:space="preserve"> and in consultation with the DfE,</w:t>
      </w:r>
      <w:r w:rsidR="55EC28F8" w:rsidRPr="43213B32">
        <w:rPr>
          <w:rFonts w:cs="Arial"/>
          <w:sz w:val="22"/>
          <w:szCs w:val="22"/>
          <w:lang w:eastAsia="en-GB"/>
        </w:rPr>
        <w:t xml:space="preserve"> target</w:t>
      </w:r>
      <w:r w:rsidR="148348A0" w:rsidRPr="43213B32">
        <w:rPr>
          <w:rFonts w:cs="Arial"/>
          <w:sz w:val="22"/>
          <w:szCs w:val="22"/>
          <w:lang w:eastAsia="en-GB"/>
        </w:rPr>
        <w:t>s</w:t>
      </w:r>
      <w:r w:rsidR="55EC28F8" w:rsidRPr="43213B32">
        <w:rPr>
          <w:rFonts w:cs="Arial"/>
          <w:sz w:val="22"/>
          <w:szCs w:val="22"/>
          <w:lang w:eastAsia="en-GB"/>
        </w:rPr>
        <w:t xml:space="preserve"> where the greatest impact can be made</w:t>
      </w:r>
      <w:r w:rsidR="4B91D1ED" w:rsidRPr="43213B32">
        <w:rPr>
          <w:rFonts w:cs="Arial"/>
          <w:sz w:val="22"/>
          <w:szCs w:val="22"/>
          <w:lang w:eastAsia="en-GB"/>
        </w:rPr>
        <w:t>.</w:t>
      </w:r>
    </w:p>
    <w:p w14:paraId="2E220806" w14:textId="0FC037D0" w:rsidR="00364A35" w:rsidRPr="00540184" w:rsidRDefault="00293A8E" w:rsidP="00296318">
      <w:pPr>
        <w:pStyle w:val="ListParagraph"/>
        <w:widowControl/>
        <w:numPr>
          <w:ilvl w:val="0"/>
          <w:numId w:val="34"/>
        </w:numPr>
        <w:overflowPunct/>
        <w:autoSpaceDE/>
        <w:autoSpaceDN/>
        <w:adjustRightInd/>
        <w:rPr>
          <w:rFonts w:cs="Arial"/>
          <w:sz w:val="22"/>
          <w:szCs w:val="22"/>
          <w:lang w:eastAsia="en-GB"/>
        </w:rPr>
      </w:pPr>
      <w:r w:rsidRPr="00540184">
        <w:rPr>
          <w:rFonts w:cs="Arial"/>
          <w:sz w:val="22"/>
          <w:szCs w:val="22"/>
          <w:lang w:eastAsia="en-GB"/>
        </w:rPr>
        <w:t>Has a mixed delivery model, that considers how people are currently working and is manageable around the pressures they are facing in the day-job</w:t>
      </w:r>
      <w:r w:rsidR="17ECDA95" w:rsidRPr="2A1C4A4C">
        <w:rPr>
          <w:rFonts w:cs="Arial"/>
          <w:sz w:val="22"/>
          <w:szCs w:val="22"/>
          <w:lang w:eastAsia="en-GB"/>
        </w:rPr>
        <w:t xml:space="preserve"> and accessible to all regardless of location.</w:t>
      </w:r>
    </w:p>
    <w:p w14:paraId="16182F92" w14:textId="71B7A962" w:rsidR="0098049C" w:rsidRPr="00B41624" w:rsidRDefault="0098049C" w:rsidP="1F73EDD4">
      <w:pPr>
        <w:pStyle w:val="paragraph"/>
        <w:spacing w:before="0" w:beforeAutospacing="0" w:after="0" w:afterAutospacing="0" w:line="276" w:lineRule="auto"/>
        <w:rPr>
          <w:rFonts w:eastAsia="Arial" w:cs="Arial"/>
          <w:sz w:val="22"/>
          <w:szCs w:val="22"/>
        </w:rPr>
      </w:pPr>
      <w:r w:rsidRPr="1F73EDD4">
        <w:rPr>
          <w:rFonts w:cs="Arial"/>
          <w:color w:val="000000" w:themeColor="text1"/>
          <w:sz w:val="22"/>
          <w:szCs w:val="22"/>
        </w:rPr>
        <w:t> </w:t>
      </w:r>
    </w:p>
    <w:p w14:paraId="7FC28A6C" w14:textId="2A45F288" w:rsidR="0098049C" w:rsidRPr="006C7AFF" w:rsidRDefault="2C8F648C" w:rsidP="36FB8573">
      <w:pPr>
        <w:widowControl/>
        <w:overflowPunct/>
        <w:autoSpaceDE/>
        <w:autoSpaceDN/>
        <w:adjustRightInd/>
        <w:rPr>
          <w:rFonts w:cs="Arial"/>
          <w:color w:val="000000" w:themeColor="text1"/>
          <w:sz w:val="22"/>
          <w:szCs w:val="22"/>
          <w:highlight w:val="yellow"/>
          <w:lang w:eastAsia="en-GB"/>
        </w:rPr>
      </w:pPr>
      <w:r w:rsidRPr="3EAAAD19">
        <w:rPr>
          <w:rFonts w:cs="Arial"/>
          <w:b/>
          <w:bCs/>
          <w:color w:val="000000" w:themeColor="text1"/>
          <w:sz w:val="22"/>
          <w:szCs w:val="22"/>
          <w:lang w:eastAsia="en-GB"/>
        </w:rPr>
        <w:t>P</w:t>
      </w:r>
      <w:r w:rsidR="4540B861" w:rsidRPr="3EAAAD19">
        <w:rPr>
          <w:rFonts w:cs="Arial"/>
          <w:b/>
          <w:bCs/>
          <w:color w:val="000000" w:themeColor="text1"/>
          <w:sz w:val="22"/>
          <w:szCs w:val="22"/>
          <w:lang w:eastAsia="en-GB"/>
        </w:rPr>
        <w:t>athway</w:t>
      </w:r>
      <w:r w:rsidR="76AFF1EC" w:rsidRPr="3EAAAD19">
        <w:rPr>
          <w:rFonts w:cs="Arial"/>
          <w:b/>
          <w:bCs/>
          <w:color w:val="000000" w:themeColor="text1"/>
          <w:sz w:val="22"/>
          <w:szCs w:val="22"/>
          <w:lang w:eastAsia="en-GB"/>
        </w:rPr>
        <w:t>, Aspirant &amp; In Post</w:t>
      </w:r>
      <w:r w:rsidR="4540B861" w:rsidRPr="3EAAAD19">
        <w:rPr>
          <w:rFonts w:cs="Arial"/>
          <w:b/>
          <w:bCs/>
          <w:color w:val="000000" w:themeColor="text1"/>
          <w:sz w:val="22"/>
          <w:szCs w:val="22"/>
          <w:lang w:eastAsia="en-GB"/>
        </w:rPr>
        <w:t xml:space="preserve"> </w:t>
      </w:r>
      <w:r w:rsidR="4540B861" w:rsidRPr="3EAAAD19">
        <w:rPr>
          <w:rFonts w:cs="Arial"/>
          <w:color w:val="000000" w:themeColor="text1"/>
          <w:sz w:val="22"/>
          <w:szCs w:val="22"/>
          <w:lang w:eastAsia="en-GB"/>
        </w:rPr>
        <w:t xml:space="preserve">– Practice Supervisor </w:t>
      </w:r>
      <w:r w:rsidR="7333DE9E" w:rsidRPr="3EAAAD19">
        <w:rPr>
          <w:rFonts w:cs="Arial"/>
          <w:color w:val="000000" w:themeColor="text1"/>
          <w:sz w:val="22"/>
          <w:szCs w:val="22"/>
          <w:lang w:eastAsia="en-GB"/>
        </w:rPr>
        <w:t xml:space="preserve">development </w:t>
      </w:r>
      <w:r w:rsidR="4540B861" w:rsidRPr="3EAAAD19">
        <w:rPr>
          <w:rFonts w:cs="Arial"/>
          <w:color w:val="000000" w:themeColor="text1"/>
          <w:sz w:val="22"/>
          <w:szCs w:val="22"/>
          <w:lang w:eastAsia="en-GB"/>
        </w:rPr>
        <w:t>will be</w:t>
      </w:r>
      <w:r w:rsidR="04F861BE" w:rsidRPr="3EAAAD19">
        <w:rPr>
          <w:rFonts w:cs="Arial"/>
          <w:color w:val="000000" w:themeColor="text1"/>
          <w:sz w:val="22"/>
          <w:szCs w:val="22"/>
          <w:lang w:eastAsia="en-GB"/>
        </w:rPr>
        <w:t xml:space="preserve"> offered for candidates who are</w:t>
      </w:r>
      <w:r w:rsidR="4540B861" w:rsidRPr="3EAAAD19">
        <w:rPr>
          <w:rFonts w:cs="Arial"/>
          <w:color w:val="000000" w:themeColor="text1"/>
          <w:sz w:val="22"/>
          <w:szCs w:val="22"/>
          <w:lang w:eastAsia="en-GB"/>
        </w:rPr>
        <w:t xml:space="preserve"> </w:t>
      </w:r>
      <w:r w:rsidR="7CCB1205" w:rsidRPr="3EAAAD19">
        <w:rPr>
          <w:rFonts w:cs="Arial"/>
          <w:color w:val="000000" w:themeColor="text1"/>
          <w:sz w:val="22"/>
          <w:szCs w:val="22"/>
          <w:lang w:eastAsia="en-GB"/>
        </w:rPr>
        <w:t>in post at that level. For all other levels</w:t>
      </w:r>
      <w:r w:rsidR="394EABBC" w:rsidRPr="3EAAAD19">
        <w:rPr>
          <w:rFonts w:cs="Arial"/>
          <w:color w:val="000000" w:themeColor="text1"/>
          <w:sz w:val="22"/>
          <w:szCs w:val="22"/>
          <w:lang w:eastAsia="en-GB"/>
        </w:rPr>
        <w:t xml:space="preserve"> (</w:t>
      </w:r>
      <w:r w:rsidR="4540B861" w:rsidRPr="3EAAAD19">
        <w:rPr>
          <w:rFonts w:cs="Arial"/>
          <w:color w:val="000000" w:themeColor="text1"/>
          <w:sz w:val="22"/>
          <w:szCs w:val="22"/>
          <w:lang w:eastAsia="en-GB"/>
        </w:rPr>
        <w:t xml:space="preserve">Middle Manager, Head </w:t>
      </w:r>
      <w:r w:rsidR="4540B861" w:rsidRPr="3EAAAD19">
        <w:rPr>
          <w:rFonts w:cs="Arial"/>
          <w:color w:val="000000" w:themeColor="text1"/>
          <w:sz w:val="22"/>
          <w:szCs w:val="22"/>
          <w:lang w:eastAsia="en-GB"/>
        </w:rPr>
        <w:lastRenderedPageBreak/>
        <w:t>of Service and Practice Leader levels</w:t>
      </w:r>
      <w:r w:rsidR="51077E0D" w:rsidRPr="3EAAAD19">
        <w:rPr>
          <w:rFonts w:cs="Arial"/>
          <w:color w:val="000000" w:themeColor="text1"/>
          <w:sz w:val="22"/>
          <w:szCs w:val="22"/>
          <w:lang w:eastAsia="en-GB"/>
        </w:rPr>
        <w:t>)</w:t>
      </w:r>
      <w:r w:rsidR="43C24C44" w:rsidRPr="3EAAAD19">
        <w:rPr>
          <w:rFonts w:cs="Arial"/>
          <w:color w:val="000000" w:themeColor="text1"/>
          <w:sz w:val="22"/>
          <w:szCs w:val="22"/>
          <w:lang w:eastAsia="en-GB"/>
        </w:rPr>
        <w:t xml:space="preserve"> there</w:t>
      </w:r>
      <w:r w:rsidR="4540B861" w:rsidRPr="3EAAAD19">
        <w:rPr>
          <w:rFonts w:cs="Arial"/>
          <w:color w:val="000000" w:themeColor="text1"/>
          <w:sz w:val="22"/>
          <w:szCs w:val="22"/>
          <w:lang w:eastAsia="en-GB"/>
        </w:rPr>
        <w:t xml:space="preserve"> will</w:t>
      </w:r>
      <w:r w:rsidR="1B666157" w:rsidRPr="3EAAAD19">
        <w:rPr>
          <w:rFonts w:cs="Arial"/>
          <w:color w:val="000000" w:themeColor="text1"/>
          <w:sz w:val="22"/>
          <w:szCs w:val="22"/>
          <w:lang w:eastAsia="en-GB"/>
        </w:rPr>
        <w:t xml:space="preserve"> be</w:t>
      </w:r>
      <w:r w:rsidR="4540B861" w:rsidRPr="3EAAAD19">
        <w:rPr>
          <w:rFonts w:cs="Arial"/>
          <w:color w:val="000000" w:themeColor="text1"/>
          <w:sz w:val="22"/>
          <w:szCs w:val="22"/>
          <w:lang w:eastAsia="en-GB"/>
        </w:rPr>
        <w:t xml:space="preserve"> </w:t>
      </w:r>
      <w:r w:rsidR="01A5B0D6" w:rsidRPr="3EAAAD19">
        <w:rPr>
          <w:rFonts w:cs="Arial"/>
          <w:color w:val="000000" w:themeColor="text1"/>
          <w:sz w:val="22"/>
          <w:szCs w:val="22"/>
          <w:lang w:eastAsia="en-GB"/>
        </w:rPr>
        <w:t>an offer for social workers</w:t>
      </w:r>
      <w:r w:rsidR="4540B861" w:rsidRPr="3EAAAD19">
        <w:rPr>
          <w:rFonts w:cs="Arial"/>
          <w:color w:val="000000" w:themeColor="text1"/>
          <w:sz w:val="22"/>
          <w:szCs w:val="22"/>
          <w:lang w:eastAsia="en-GB"/>
        </w:rPr>
        <w:t xml:space="preserve"> aspir</w:t>
      </w:r>
      <w:r w:rsidR="3ACFC113" w:rsidRPr="3EAAAD19">
        <w:rPr>
          <w:rFonts w:cs="Arial"/>
          <w:color w:val="000000" w:themeColor="text1"/>
          <w:sz w:val="22"/>
          <w:szCs w:val="22"/>
          <w:lang w:eastAsia="en-GB"/>
        </w:rPr>
        <w:t>ing to work at the next leadership level</w:t>
      </w:r>
      <w:r w:rsidR="4540B861" w:rsidRPr="3EAAAD19">
        <w:rPr>
          <w:rFonts w:cs="Arial"/>
          <w:color w:val="000000" w:themeColor="text1"/>
          <w:sz w:val="22"/>
          <w:szCs w:val="22"/>
          <w:lang w:eastAsia="en-GB"/>
        </w:rPr>
        <w:t xml:space="preserve"> as well as </w:t>
      </w:r>
      <w:r w:rsidR="41A740A4" w:rsidRPr="3EAAAD19">
        <w:rPr>
          <w:rFonts w:cs="Arial"/>
          <w:color w:val="000000" w:themeColor="text1"/>
          <w:sz w:val="22"/>
          <w:szCs w:val="22"/>
          <w:lang w:eastAsia="en-GB"/>
        </w:rPr>
        <w:t xml:space="preserve">those already </w:t>
      </w:r>
      <w:r w:rsidR="4540B861" w:rsidRPr="3EAAAD19">
        <w:rPr>
          <w:rFonts w:cs="Arial"/>
          <w:color w:val="000000" w:themeColor="text1"/>
          <w:sz w:val="22"/>
          <w:szCs w:val="22"/>
          <w:lang w:eastAsia="en-GB"/>
        </w:rPr>
        <w:t>in-post.</w:t>
      </w:r>
      <w:r w:rsidR="4A698C13" w:rsidRPr="3EAAAD19">
        <w:rPr>
          <w:rFonts w:cs="Arial"/>
          <w:color w:val="000000" w:themeColor="text1"/>
          <w:sz w:val="22"/>
          <w:szCs w:val="22"/>
          <w:lang w:eastAsia="en-GB"/>
        </w:rPr>
        <w:t xml:space="preserve"> </w:t>
      </w:r>
      <w:r w:rsidR="4540B861" w:rsidRPr="3EAAAD19">
        <w:rPr>
          <w:rFonts w:cs="Arial"/>
          <w:color w:val="000000" w:themeColor="text1"/>
          <w:sz w:val="22"/>
          <w:szCs w:val="22"/>
          <w:lang w:eastAsia="en-GB"/>
        </w:rPr>
        <w:t>The aspirant cohorts</w:t>
      </w:r>
      <w:r w:rsidR="13D7D395" w:rsidRPr="3EAAAD19">
        <w:rPr>
          <w:rFonts w:cs="Arial"/>
          <w:color w:val="000000" w:themeColor="text1"/>
          <w:sz w:val="22"/>
          <w:szCs w:val="22"/>
          <w:lang w:eastAsia="en-GB"/>
        </w:rPr>
        <w:t xml:space="preserve"> should</w:t>
      </w:r>
      <w:r w:rsidR="4540B861" w:rsidRPr="3EAAAD19">
        <w:rPr>
          <w:rFonts w:cs="Arial"/>
          <w:color w:val="000000" w:themeColor="text1"/>
          <w:sz w:val="22"/>
          <w:szCs w:val="22"/>
          <w:lang w:eastAsia="en-GB"/>
        </w:rPr>
        <w:t xml:space="preserve"> include similar content to the next level in-post (e.g. aspirant Middle Manager and in</w:t>
      </w:r>
      <w:r w:rsidR="4345CB93" w:rsidRPr="3EAAAD19">
        <w:rPr>
          <w:rFonts w:cs="Arial"/>
          <w:color w:val="000000" w:themeColor="text1"/>
          <w:sz w:val="22"/>
          <w:szCs w:val="22"/>
          <w:lang w:eastAsia="en-GB"/>
        </w:rPr>
        <w:t>-</w:t>
      </w:r>
      <w:r w:rsidR="4540B861" w:rsidRPr="3EAAAD19">
        <w:rPr>
          <w:rFonts w:cs="Arial"/>
          <w:color w:val="000000" w:themeColor="text1"/>
          <w:sz w:val="22"/>
          <w:szCs w:val="22"/>
          <w:lang w:eastAsia="en-GB"/>
        </w:rPr>
        <w:t xml:space="preserve">post </w:t>
      </w:r>
      <w:r w:rsidR="2B84D637" w:rsidRPr="3EAAAD19">
        <w:rPr>
          <w:rFonts w:cs="Arial"/>
          <w:color w:val="000000" w:themeColor="text1"/>
          <w:sz w:val="22"/>
          <w:szCs w:val="22"/>
          <w:lang w:eastAsia="en-GB"/>
        </w:rPr>
        <w:t>Middle Manag</w:t>
      </w:r>
      <w:r w:rsidR="4540B861" w:rsidRPr="3EAAAD19">
        <w:rPr>
          <w:rFonts w:cs="Arial"/>
          <w:color w:val="000000" w:themeColor="text1"/>
          <w:sz w:val="22"/>
          <w:szCs w:val="22"/>
          <w:lang w:eastAsia="en-GB"/>
        </w:rPr>
        <w:t>e</w:t>
      </w:r>
      <w:r w:rsidR="2B84D637" w:rsidRPr="3EAAAD19">
        <w:rPr>
          <w:rFonts w:cs="Arial"/>
          <w:color w:val="000000" w:themeColor="text1"/>
          <w:sz w:val="22"/>
          <w:szCs w:val="22"/>
          <w:lang w:eastAsia="en-GB"/>
        </w:rPr>
        <w:t>r</w:t>
      </w:r>
      <w:r w:rsidR="4540B861" w:rsidRPr="3EAAAD19">
        <w:rPr>
          <w:rFonts w:cs="Arial"/>
          <w:color w:val="000000" w:themeColor="text1"/>
          <w:sz w:val="22"/>
          <w:szCs w:val="22"/>
          <w:lang w:eastAsia="en-GB"/>
        </w:rPr>
        <w:t xml:space="preserve">) but this may be delivered differently or have nuance in the content to meet the needs and desired outcomes of the distinct levels and cohort types. </w:t>
      </w:r>
    </w:p>
    <w:p w14:paraId="453B59AF" w14:textId="7C8CAC25" w:rsidR="0098049C" w:rsidRPr="006C7AFF" w:rsidRDefault="0098049C" w:rsidP="36FB8573">
      <w:pPr>
        <w:widowControl/>
        <w:overflowPunct/>
        <w:autoSpaceDE/>
        <w:autoSpaceDN/>
        <w:adjustRightInd/>
        <w:rPr>
          <w:rFonts w:cs="Arial"/>
          <w:color w:val="000000" w:themeColor="text1"/>
          <w:sz w:val="22"/>
          <w:szCs w:val="22"/>
          <w:lang w:eastAsia="en-GB"/>
        </w:rPr>
      </w:pPr>
    </w:p>
    <w:p w14:paraId="69EB9679" w14:textId="10225B85" w:rsidR="0098049C" w:rsidRPr="006C7AFF" w:rsidRDefault="4540B861" w:rsidP="0D630688">
      <w:pPr>
        <w:widowControl/>
        <w:overflowPunct/>
        <w:autoSpaceDE/>
        <w:autoSpaceDN/>
        <w:adjustRightInd/>
        <w:rPr>
          <w:rFonts w:cs="Arial"/>
          <w:color w:val="000000" w:themeColor="text1"/>
          <w:sz w:val="22"/>
          <w:szCs w:val="22"/>
          <w:lang w:eastAsia="en-GB"/>
        </w:rPr>
      </w:pPr>
      <w:r w:rsidRPr="0D630688">
        <w:rPr>
          <w:rFonts w:cs="Arial"/>
          <w:color w:val="000000" w:themeColor="text1"/>
          <w:sz w:val="22"/>
          <w:szCs w:val="22"/>
          <w:lang w:eastAsia="en-GB"/>
        </w:rPr>
        <w:t xml:space="preserve">Aspirant cohorts will include </w:t>
      </w:r>
      <w:r w:rsidR="0012F4B1" w:rsidRPr="0D630688">
        <w:rPr>
          <w:rFonts w:cs="Arial"/>
          <w:color w:val="000000" w:themeColor="text1"/>
          <w:sz w:val="22"/>
          <w:szCs w:val="22"/>
          <w:lang w:eastAsia="en-GB"/>
        </w:rPr>
        <w:t>an</w:t>
      </w:r>
      <w:r w:rsidR="5935B498" w:rsidRPr="0D630688">
        <w:rPr>
          <w:rFonts w:cs="Arial"/>
          <w:color w:val="000000" w:themeColor="text1"/>
          <w:sz w:val="22"/>
          <w:szCs w:val="22"/>
          <w:lang w:eastAsia="en-GB"/>
        </w:rPr>
        <w:t xml:space="preserve"> application process including endorsement from employers </w:t>
      </w:r>
      <w:r w:rsidRPr="0D630688">
        <w:rPr>
          <w:rFonts w:cs="Arial"/>
          <w:color w:val="000000" w:themeColor="text1"/>
          <w:sz w:val="22"/>
          <w:szCs w:val="22"/>
          <w:lang w:eastAsia="en-GB"/>
        </w:rPr>
        <w:t>to ensure applicants meet the criteria for the programme</w:t>
      </w:r>
      <w:r w:rsidR="44091475" w:rsidRPr="0D630688">
        <w:rPr>
          <w:rFonts w:cs="Arial"/>
          <w:color w:val="000000" w:themeColor="text1"/>
          <w:sz w:val="22"/>
          <w:szCs w:val="22"/>
          <w:lang w:eastAsia="en-GB"/>
        </w:rPr>
        <w:t xml:space="preserve"> and that their learning will be supported by their employer</w:t>
      </w:r>
      <w:r w:rsidRPr="0D630688">
        <w:rPr>
          <w:rFonts w:cs="Arial"/>
          <w:color w:val="000000" w:themeColor="text1"/>
          <w:sz w:val="22"/>
          <w:szCs w:val="22"/>
          <w:lang w:eastAsia="en-GB"/>
        </w:rPr>
        <w:t xml:space="preserve">. The </w:t>
      </w:r>
      <w:r w:rsidR="00274938">
        <w:rPr>
          <w:rFonts w:cs="Arial"/>
          <w:color w:val="000000" w:themeColor="text1"/>
          <w:sz w:val="22"/>
          <w:szCs w:val="22"/>
          <w:lang w:eastAsia="en-GB"/>
        </w:rPr>
        <w:t>supplier(s)</w:t>
      </w:r>
      <w:r w:rsidRPr="0D630688">
        <w:rPr>
          <w:rFonts w:cs="Arial"/>
          <w:color w:val="000000" w:themeColor="text1"/>
          <w:sz w:val="22"/>
          <w:szCs w:val="22"/>
          <w:lang w:eastAsia="en-GB"/>
        </w:rPr>
        <w:t xml:space="preserve"> will be responsible for ensuring the </w:t>
      </w:r>
      <w:r w:rsidR="7955AD0F" w:rsidRPr="0D630688">
        <w:rPr>
          <w:rFonts w:cs="Arial"/>
          <w:color w:val="000000" w:themeColor="text1"/>
          <w:sz w:val="22"/>
          <w:szCs w:val="22"/>
          <w:lang w:eastAsia="en-GB"/>
        </w:rPr>
        <w:t>endorsement</w:t>
      </w:r>
      <w:r w:rsidRPr="0D630688">
        <w:rPr>
          <w:rFonts w:cs="Arial"/>
          <w:color w:val="000000" w:themeColor="text1"/>
          <w:sz w:val="22"/>
          <w:szCs w:val="22"/>
          <w:lang w:eastAsia="en-GB"/>
        </w:rPr>
        <w:t xml:space="preserve"> and recruitment process</w:t>
      </w:r>
      <w:r w:rsidR="683DBD3E" w:rsidRPr="0D630688">
        <w:rPr>
          <w:rFonts w:cs="Arial"/>
          <w:color w:val="000000" w:themeColor="text1"/>
          <w:sz w:val="22"/>
          <w:szCs w:val="22"/>
          <w:lang w:eastAsia="en-GB"/>
        </w:rPr>
        <w:t>es</w:t>
      </w:r>
      <w:r w:rsidRPr="0D630688">
        <w:rPr>
          <w:rFonts w:cs="Arial"/>
          <w:color w:val="000000" w:themeColor="text1"/>
          <w:sz w:val="22"/>
          <w:szCs w:val="22"/>
          <w:lang w:eastAsia="en-GB"/>
        </w:rPr>
        <w:t xml:space="preserve"> for applications is equitable for all</w:t>
      </w:r>
      <w:r w:rsidR="113B1852" w:rsidRPr="0D630688">
        <w:rPr>
          <w:rFonts w:cs="Arial"/>
          <w:color w:val="000000" w:themeColor="text1"/>
          <w:sz w:val="22"/>
          <w:szCs w:val="22"/>
          <w:lang w:eastAsia="en-GB"/>
        </w:rPr>
        <w:t>, working with employers to ensure this outcome</w:t>
      </w:r>
      <w:r w:rsidRPr="0D630688">
        <w:rPr>
          <w:rFonts w:cs="Arial"/>
          <w:color w:val="000000" w:themeColor="text1"/>
          <w:sz w:val="22"/>
          <w:szCs w:val="22"/>
          <w:lang w:eastAsia="en-GB"/>
        </w:rPr>
        <w:t>.</w:t>
      </w:r>
      <w:r w:rsidR="2823DC6D" w:rsidRPr="0D630688">
        <w:rPr>
          <w:rFonts w:cs="Arial"/>
          <w:color w:val="000000" w:themeColor="text1"/>
          <w:sz w:val="22"/>
          <w:szCs w:val="22"/>
          <w:lang w:eastAsia="en-GB"/>
        </w:rPr>
        <w:t xml:space="preserve"> The recruitment process should identify suitable candidates for the aspirant cohorts.</w:t>
      </w:r>
      <w:r w:rsidRPr="0D630688">
        <w:rPr>
          <w:rFonts w:cs="Arial"/>
          <w:color w:val="000000" w:themeColor="text1"/>
          <w:sz w:val="22"/>
          <w:szCs w:val="22"/>
          <w:lang w:eastAsia="en-GB"/>
        </w:rPr>
        <w:t xml:space="preserve"> The purpose of the aspirant cohorts is to ensure we </w:t>
      </w:r>
      <w:r w:rsidR="11148816" w:rsidRPr="0D630688">
        <w:rPr>
          <w:rFonts w:cs="Arial"/>
          <w:color w:val="000000" w:themeColor="text1"/>
          <w:sz w:val="22"/>
          <w:szCs w:val="22"/>
          <w:lang w:eastAsia="en-GB"/>
        </w:rPr>
        <w:t>are developing and stretching leaders</w:t>
      </w:r>
      <w:r w:rsidR="11148816" w:rsidRPr="0D630688" w:rsidDel="00741A59">
        <w:rPr>
          <w:rFonts w:cs="Arial"/>
          <w:color w:val="000000" w:themeColor="text1"/>
          <w:sz w:val="22"/>
          <w:szCs w:val="22"/>
          <w:lang w:eastAsia="en-GB"/>
        </w:rPr>
        <w:t xml:space="preserve"> </w:t>
      </w:r>
      <w:r w:rsidR="0D193E80" w:rsidRPr="0D630688">
        <w:rPr>
          <w:rFonts w:cs="Arial"/>
          <w:color w:val="000000" w:themeColor="text1"/>
          <w:sz w:val="22"/>
          <w:szCs w:val="22"/>
          <w:lang w:eastAsia="en-GB"/>
        </w:rPr>
        <w:t xml:space="preserve">so that they are ready to operate </w:t>
      </w:r>
      <w:r w:rsidR="0C7FF194" w:rsidRPr="0D630688">
        <w:rPr>
          <w:rFonts w:cs="Arial"/>
          <w:color w:val="000000" w:themeColor="text1"/>
          <w:sz w:val="22"/>
          <w:szCs w:val="22"/>
          <w:lang w:eastAsia="en-GB"/>
        </w:rPr>
        <w:t xml:space="preserve">at a higher level of practice. </w:t>
      </w:r>
      <w:r w:rsidR="7731DAC1" w:rsidRPr="0D630688">
        <w:rPr>
          <w:rFonts w:cs="Arial"/>
          <w:color w:val="000000" w:themeColor="text1"/>
          <w:sz w:val="22"/>
          <w:szCs w:val="22"/>
          <w:lang w:eastAsia="en-GB"/>
        </w:rPr>
        <w:t>We want to ensure there is a pipeline of excellent candidates for any vacancies that arise at the next level. However, w</w:t>
      </w:r>
      <w:r w:rsidR="1D76CF23" w:rsidRPr="0D630688">
        <w:rPr>
          <w:rFonts w:cs="Arial"/>
          <w:color w:val="000000" w:themeColor="text1"/>
          <w:sz w:val="22"/>
          <w:szCs w:val="22"/>
          <w:lang w:eastAsia="en-GB"/>
        </w:rPr>
        <w:t>e will be looking for</w:t>
      </w:r>
      <w:r w:rsidR="22BD7DF8" w:rsidRPr="0D630688">
        <w:rPr>
          <w:rFonts w:cs="Arial"/>
          <w:color w:val="000000" w:themeColor="text1"/>
          <w:sz w:val="22"/>
          <w:szCs w:val="22"/>
          <w:lang w:eastAsia="en-GB"/>
        </w:rPr>
        <w:t xml:space="preserve"> bidders to demonstrate</w:t>
      </w:r>
      <w:r w:rsidR="1D76CF23" w:rsidRPr="0D630688">
        <w:rPr>
          <w:rFonts w:cs="Arial"/>
          <w:color w:val="000000" w:themeColor="text1"/>
          <w:sz w:val="22"/>
          <w:szCs w:val="22"/>
          <w:lang w:eastAsia="en-GB"/>
        </w:rPr>
        <w:t xml:space="preserve"> measures of development beyond</w:t>
      </w:r>
      <w:r w:rsidR="00741A59">
        <w:rPr>
          <w:rFonts w:cs="Arial"/>
          <w:color w:val="000000" w:themeColor="text1"/>
          <w:sz w:val="22"/>
          <w:szCs w:val="22"/>
          <w:lang w:eastAsia="en-GB"/>
        </w:rPr>
        <w:t xml:space="preserve"> candidates securing</w:t>
      </w:r>
      <w:r w:rsidR="1D76CF23" w:rsidRPr="0D630688">
        <w:rPr>
          <w:rFonts w:cs="Arial"/>
          <w:color w:val="000000" w:themeColor="text1"/>
          <w:sz w:val="22"/>
          <w:szCs w:val="22"/>
          <w:lang w:eastAsia="en-GB"/>
        </w:rPr>
        <w:t xml:space="preserve"> promotion</w:t>
      </w:r>
      <w:r w:rsidR="11148816" w:rsidRPr="0D630688">
        <w:rPr>
          <w:rFonts w:cs="Arial"/>
          <w:color w:val="000000" w:themeColor="text1"/>
          <w:sz w:val="22"/>
          <w:szCs w:val="22"/>
          <w:lang w:eastAsia="en-GB"/>
        </w:rPr>
        <w:t xml:space="preserve">. </w:t>
      </w:r>
      <w:r w:rsidRPr="0D630688">
        <w:rPr>
          <w:rFonts w:cs="Arial"/>
          <w:b/>
          <w:bCs/>
          <w:color w:val="000000" w:themeColor="text1"/>
          <w:sz w:val="22"/>
          <w:szCs w:val="22"/>
          <w:lang w:eastAsia="en-GB"/>
        </w:rPr>
        <w:t xml:space="preserve"> </w:t>
      </w:r>
      <w:r w:rsidRPr="0D630688">
        <w:rPr>
          <w:rFonts w:cs="Arial"/>
          <w:color w:val="000000" w:themeColor="text1"/>
          <w:sz w:val="22"/>
          <w:szCs w:val="22"/>
          <w:lang w:eastAsia="en-GB"/>
        </w:rPr>
        <w:t>Participants on these cohorts should therefore have the capability of moving to a</w:t>
      </w:r>
      <w:r w:rsidR="5D2743E4" w:rsidRPr="0D630688">
        <w:rPr>
          <w:rFonts w:cs="Arial"/>
          <w:color w:val="000000" w:themeColor="text1"/>
          <w:sz w:val="22"/>
          <w:szCs w:val="22"/>
          <w:lang w:eastAsia="en-GB"/>
        </w:rPr>
        <w:t xml:space="preserve"> development</w:t>
      </w:r>
      <w:r w:rsidRPr="0D630688">
        <w:rPr>
          <w:rFonts w:cs="Arial"/>
          <w:color w:val="000000" w:themeColor="text1"/>
          <w:sz w:val="22"/>
          <w:szCs w:val="22"/>
          <w:lang w:eastAsia="en-GB"/>
        </w:rPr>
        <w:t xml:space="preserve"> </w:t>
      </w:r>
      <w:r w:rsidR="5E0B905A" w:rsidRPr="0D630688">
        <w:rPr>
          <w:rFonts w:cs="Arial"/>
          <w:color w:val="000000" w:themeColor="text1"/>
          <w:sz w:val="22"/>
          <w:szCs w:val="22"/>
          <w:lang w:eastAsia="en-GB"/>
        </w:rPr>
        <w:t>role</w:t>
      </w:r>
      <w:r w:rsidR="25D15D3F" w:rsidRPr="0D630688">
        <w:rPr>
          <w:rFonts w:cs="Arial"/>
          <w:color w:val="000000" w:themeColor="text1"/>
          <w:sz w:val="22"/>
          <w:szCs w:val="22"/>
          <w:lang w:eastAsia="en-GB"/>
        </w:rPr>
        <w:t xml:space="preserve"> with more breadth and responsibility</w:t>
      </w:r>
      <w:r w:rsidR="5E0B905A" w:rsidRPr="0D630688">
        <w:rPr>
          <w:rFonts w:cs="Arial"/>
          <w:color w:val="000000" w:themeColor="text1"/>
          <w:sz w:val="22"/>
          <w:szCs w:val="22"/>
          <w:lang w:eastAsia="en-GB"/>
        </w:rPr>
        <w:t xml:space="preserve"> within</w:t>
      </w:r>
      <w:r w:rsidRPr="0D630688">
        <w:rPr>
          <w:rFonts w:cs="Arial"/>
          <w:color w:val="000000" w:themeColor="text1"/>
          <w:sz w:val="22"/>
          <w:szCs w:val="22"/>
          <w:lang w:eastAsia="en-GB"/>
        </w:rPr>
        <w:t xml:space="preserve"> 2 years of starting the training</w:t>
      </w:r>
      <w:r w:rsidR="180899C8" w:rsidRPr="0D630688">
        <w:rPr>
          <w:rFonts w:cs="Arial"/>
          <w:color w:val="000000" w:themeColor="text1"/>
          <w:sz w:val="22"/>
          <w:szCs w:val="22"/>
          <w:lang w:eastAsia="en-GB"/>
        </w:rPr>
        <w:t>.</w:t>
      </w:r>
      <w:r w:rsidR="79871DA6" w:rsidRPr="0D630688">
        <w:rPr>
          <w:rFonts w:cs="Arial"/>
          <w:color w:val="000000" w:themeColor="text1"/>
          <w:sz w:val="22"/>
          <w:szCs w:val="22"/>
          <w:lang w:eastAsia="en-GB"/>
        </w:rPr>
        <w:t xml:space="preserve"> </w:t>
      </w:r>
      <w:r w:rsidRPr="0D630688">
        <w:rPr>
          <w:rFonts w:cs="Arial"/>
          <w:color w:val="000000" w:themeColor="text1"/>
          <w:sz w:val="22"/>
          <w:szCs w:val="22"/>
          <w:lang w:eastAsia="en-GB"/>
        </w:rPr>
        <w:t xml:space="preserve">We acknowledge that not all participants will move to higher level roles (due to multiple factors, including where vacancies arise) </w:t>
      </w:r>
      <w:r w:rsidR="17EF8C6D" w:rsidRPr="0D630688">
        <w:rPr>
          <w:rFonts w:cs="Arial"/>
          <w:color w:val="000000" w:themeColor="text1"/>
          <w:sz w:val="22"/>
          <w:szCs w:val="22"/>
          <w:lang w:eastAsia="en-GB"/>
        </w:rPr>
        <w:t xml:space="preserve">so </w:t>
      </w:r>
      <w:r w:rsidRPr="0D630688">
        <w:rPr>
          <w:rFonts w:cs="Arial"/>
          <w:color w:val="000000" w:themeColor="text1"/>
          <w:sz w:val="22"/>
          <w:szCs w:val="22"/>
          <w:lang w:eastAsia="en-GB"/>
        </w:rPr>
        <w:t>we expect their learning on the programme to improve their effectiveness as a leader in their current role</w:t>
      </w:r>
      <w:r w:rsidR="05FF761B" w:rsidRPr="0D630688">
        <w:rPr>
          <w:rFonts w:cs="Arial"/>
          <w:color w:val="000000" w:themeColor="text1"/>
          <w:sz w:val="22"/>
          <w:szCs w:val="22"/>
          <w:lang w:eastAsia="en-GB"/>
        </w:rPr>
        <w:t xml:space="preserve"> and for </w:t>
      </w:r>
      <w:r w:rsidR="180899C8" w:rsidRPr="0D630688">
        <w:rPr>
          <w:rFonts w:cs="Arial"/>
          <w:color w:val="000000" w:themeColor="text1"/>
          <w:sz w:val="22"/>
          <w:szCs w:val="22"/>
          <w:lang w:eastAsia="en-GB"/>
        </w:rPr>
        <w:t>the</w:t>
      </w:r>
      <w:r w:rsidR="05FF761B" w:rsidRPr="0D630688">
        <w:rPr>
          <w:rFonts w:cs="Arial"/>
          <w:color w:val="000000" w:themeColor="text1"/>
          <w:sz w:val="22"/>
          <w:szCs w:val="22"/>
          <w:lang w:eastAsia="en-GB"/>
        </w:rPr>
        <w:t xml:space="preserve"> supplier(s) to demonstrate development of participants</w:t>
      </w:r>
      <w:r w:rsidR="371A669B" w:rsidRPr="0D630688">
        <w:rPr>
          <w:rFonts w:cs="Arial"/>
          <w:color w:val="000000" w:themeColor="text1"/>
          <w:sz w:val="22"/>
          <w:szCs w:val="22"/>
          <w:lang w:eastAsia="en-GB"/>
        </w:rPr>
        <w:t xml:space="preserve"> that is</w:t>
      </w:r>
      <w:r w:rsidR="4C4E44EE" w:rsidRPr="0D630688">
        <w:rPr>
          <w:rFonts w:cs="Arial"/>
          <w:color w:val="000000" w:themeColor="text1"/>
          <w:sz w:val="22"/>
          <w:szCs w:val="22"/>
          <w:lang w:eastAsia="en-GB"/>
        </w:rPr>
        <w:t xml:space="preserve"> not </w:t>
      </w:r>
      <w:r w:rsidR="371A669B" w:rsidRPr="0D630688">
        <w:rPr>
          <w:rFonts w:cs="Arial"/>
          <w:color w:val="000000" w:themeColor="text1"/>
          <w:sz w:val="22"/>
          <w:szCs w:val="22"/>
          <w:lang w:eastAsia="en-GB"/>
        </w:rPr>
        <w:t>only vertical moves</w:t>
      </w:r>
      <w:r w:rsidR="5A798CC0" w:rsidRPr="0D630688">
        <w:rPr>
          <w:rFonts w:cs="Arial"/>
          <w:color w:val="000000" w:themeColor="text1"/>
          <w:sz w:val="22"/>
          <w:szCs w:val="22"/>
          <w:lang w:eastAsia="en-GB"/>
        </w:rPr>
        <w:t xml:space="preserve">. </w:t>
      </w:r>
    </w:p>
    <w:p w14:paraId="68B286EA" w14:textId="40BAAF12" w:rsidR="0098049C" w:rsidRPr="006C7AFF" w:rsidRDefault="0098049C" w:rsidP="43213B32">
      <w:pPr>
        <w:widowControl/>
        <w:overflowPunct/>
        <w:autoSpaceDE/>
        <w:autoSpaceDN/>
        <w:adjustRightInd/>
        <w:rPr>
          <w:rFonts w:cs="Arial"/>
          <w:color w:val="000000" w:themeColor="text1"/>
          <w:sz w:val="22"/>
          <w:szCs w:val="22"/>
          <w:lang w:eastAsia="en-GB"/>
        </w:rPr>
      </w:pPr>
    </w:p>
    <w:p w14:paraId="5AA0E066" w14:textId="1A958A3F" w:rsidR="50DF94B0" w:rsidRDefault="50DF94B0" w:rsidP="0D630688">
      <w:pPr>
        <w:spacing w:line="259" w:lineRule="auto"/>
        <w:rPr>
          <w:rFonts w:cs="Arial"/>
          <w:color w:val="000000" w:themeColor="text1"/>
          <w:sz w:val="22"/>
          <w:szCs w:val="22"/>
          <w:lang w:eastAsia="en-GB"/>
        </w:rPr>
      </w:pPr>
      <w:r w:rsidRPr="0D630688">
        <w:rPr>
          <w:rFonts w:cs="Arial"/>
          <w:color w:val="000000" w:themeColor="text1"/>
          <w:sz w:val="22"/>
          <w:szCs w:val="22"/>
          <w:lang w:eastAsia="en-GB"/>
        </w:rPr>
        <w:t>The purpose of in</w:t>
      </w:r>
      <w:r w:rsidR="4C4E44EE" w:rsidRPr="0D630688">
        <w:rPr>
          <w:rFonts w:cs="Arial"/>
          <w:color w:val="000000" w:themeColor="text1"/>
          <w:sz w:val="22"/>
          <w:szCs w:val="22"/>
          <w:lang w:eastAsia="en-GB"/>
        </w:rPr>
        <w:t>-</w:t>
      </w:r>
      <w:r w:rsidR="59C104EB" w:rsidRPr="0D630688">
        <w:rPr>
          <w:rFonts w:cs="Arial"/>
          <w:color w:val="000000" w:themeColor="text1"/>
          <w:sz w:val="22"/>
          <w:szCs w:val="22"/>
          <w:lang w:eastAsia="en-GB"/>
        </w:rPr>
        <w:t>post t</w:t>
      </w:r>
      <w:r w:rsidRPr="0D630688">
        <w:rPr>
          <w:rFonts w:cs="Arial"/>
          <w:color w:val="000000" w:themeColor="text1"/>
          <w:sz w:val="22"/>
          <w:szCs w:val="22"/>
          <w:lang w:eastAsia="en-GB"/>
        </w:rPr>
        <w:t>raining is to ensure</w:t>
      </w:r>
      <w:r w:rsidR="29FA770A" w:rsidRPr="0D630688">
        <w:rPr>
          <w:rFonts w:cs="Arial"/>
          <w:color w:val="000000" w:themeColor="text1"/>
          <w:sz w:val="22"/>
          <w:szCs w:val="22"/>
          <w:lang w:eastAsia="en-GB"/>
        </w:rPr>
        <w:t xml:space="preserve"> all</w:t>
      </w:r>
      <w:r w:rsidRPr="0D630688">
        <w:rPr>
          <w:rFonts w:cs="Arial"/>
          <w:color w:val="000000" w:themeColor="text1"/>
          <w:sz w:val="22"/>
          <w:szCs w:val="22"/>
          <w:lang w:eastAsia="en-GB"/>
        </w:rPr>
        <w:t xml:space="preserve"> leaders have access to high quality CPD </w:t>
      </w:r>
      <w:r w:rsidR="4C4E44EE" w:rsidRPr="0D630688">
        <w:rPr>
          <w:rFonts w:cs="Arial"/>
          <w:color w:val="000000" w:themeColor="text1"/>
          <w:sz w:val="22"/>
          <w:szCs w:val="22"/>
          <w:lang w:eastAsia="en-GB"/>
        </w:rPr>
        <w:t>which</w:t>
      </w:r>
      <w:r w:rsidRPr="0D630688">
        <w:rPr>
          <w:rFonts w:cs="Arial"/>
          <w:color w:val="000000" w:themeColor="text1"/>
          <w:sz w:val="22"/>
          <w:szCs w:val="22"/>
          <w:lang w:eastAsia="en-GB"/>
        </w:rPr>
        <w:t xml:space="preserve"> </w:t>
      </w:r>
      <w:r w:rsidR="4043AD75" w:rsidRPr="0D630688">
        <w:rPr>
          <w:rFonts w:cs="Arial"/>
          <w:color w:val="000000" w:themeColor="text1"/>
          <w:sz w:val="22"/>
          <w:szCs w:val="22"/>
          <w:lang w:eastAsia="en-GB"/>
        </w:rPr>
        <w:t>enables them to</w:t>
      </w:r>
      <w:r w:rsidR="0BE806A7" w:rsidRPr="0D630688">
        <w:rPr>
          <w:rFonts w:cs="Arial"/>
          <w:color w:val="000000" w:themeColor="text1"/>
          <w:sz w:val="22"/>
          <w:szCs w:val="22"/>
          <w:lang w:eastAsia="en-GB"/>
        </w:rPr>
        <w:t xml:space="preserve"> extend their capability to</w:t>
      </w:r>
      <w:r w:rsidR="4043AD75" w:rsidRPr="0D630688">
        <w:rPr>
          <w:rFonts w:cs="Arial"/>
          <w:color w:val="000000" w:themeColor="text1"/>
          <w:sz w:val="22"/>
          <w:szCs w:val="22"/>
          <w:lang w:eastAsia="en-GB"/>
        </w:rPr>
        <w:t xml:space="preserve"> deliver excellent leadership performance, demonstrating positive impacts on their organisation’s performance, </w:t>
      </w:r>
      <w:r w:rsidR="0A6CAE32" w:rsidRPr="0D630688">
        <w:rPr>
          <w:rFonts w:cs="Arial"/>
          <w:color w:val="000000" w:themeColor="text1"/>
          <w:sz w:val="22"/>
          <w:szCs w:val="22"/>
          <w:lang w:eastAsia="en-GB"/>
        </w:rPr>
        <w:t>facilitating excellent social work practice and driving improvements in the service for children and families</w:t>
      </w:r>
      <w:r w:rsidR="18FEC198" w:rsidRPr="0D630688">
        <w:rPr>
          <w:rFonts w:cs="Arial"/>
          <w:color w:val="000000" w:themeColor="text1"/>
          <w:sz w:val="22"/>
          <w:szCs w:val="22"/>
          <w:lang w:eastAsia="en-GB"/>
        </w:rPr>
        <w:t xml:space="preserve">. </w:t>
      </w:r>
      <w:r w:rsidR="6BB65D05" w:rsidRPr="0D630688">
        <w:rPr>
          <w:rFonts w:cs="Arial"/>
          <w:color w:val="000000" w:themeColor="text1"/>
          <w:sz w:val="22"/>
          <w:szCs w:val="22"/>
          <w:lang w:eastAsia="en-GB"/>
        </w:rPr>
        <w:t>Th</w:t>
      </w:r>
      <w:r w:rsidR="4835B8A5" w:rsidRPr="0D630688">
        <w:rPr>
          <w:rFonts w:cs="Arial"/>
          <w:color w:val="000000" w:themeColor="text1"/>
          <w:sz w:val="22"/>
          <w:szCs w:val="22"/>
          <w:lang w:eastAsia="en-GB"/>
        </w:rPr>
        <w:t xml:space="preserve">is training is aimed at all staff in post who may benefit, including new starters or those with more experience in their role. </w:t>
      </w:r>
      <w:r w:rsidR="570B88A4" w:rsidRPr="0D630688">
        <w:rPr>
          <w:rFonts w:cs="Arial"/>
          <w:color w:val="000000" w:themeColor="text1"/>
          <w:sz w:val="22"/>
          <w:szCs w:val="22"/>
          <w:lang w:eastAsia="en-GB"/>
        </w:rPr>
        <w:t>Participants for in post training will need endorsement from their line manager</w:t>
      </w:r>
      <w:r w:rsidR="683F58F5" w:rsidRPr="0D630688">
        <w:rPr>
          <w:rFonts w:cs="Arial"/>
          <w:color w:val="000000" w:themeColor="text1"/>
          <w:sz w:val="22"/>
          <w:szCs w:val="22"/>
          <w:lang w:eastAsia="en-GB"/>
        </w:rPr>
        <w:t xml:space="preserve">, the purpose of endorsement is to ensure participants are supported in their learning. </w:t>
      </w:r>
    </w:p>
    <w:p w14:paraId="4CB38017" w14:textId="1F0E6AB4" w:rsidR="4BAB4B96" w:rsidRDefault="4BAB4B96" w:rsidP="4BAB4B96">
      <w:pPr>
        <w:rPr>
          <w:rFonts w:cs="Arial"/>
          <w:color w:val="000000" w:themeColor="text1"/>
          <w:sz w:val="22"/>
          <w:szCs w:val="22"/>
          <w:lang w:eastAsia="en-GB"/>
        </w:rPr>
      </w:pPr>
    </w:p>
    <w:p w14:paraId="2FDDF876" w14:textId="63E13B20" w:rsidR="5722498E" w:rsidRDefault="00735CF4" w:rsidP="4BAB4B96">
      <w:r>
        <w:rPr>
          <w:noProof/>
        </w:rPr>
        <w:drawing>
          <wp:inline distT="0" distB="0" distL="0" distR="0" wp14:anchorId="72BE5F30" wp14:editId="263251E6">
            <wp:extent cx="6291263" cy="315974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06976" cy="3167639"/>
                    </a:xfrm>
                    <a:prstGeom prst="rect">
                      <a:avLst/>
                    </a:prstGeom>
                    <a:noFill/>
                  </pic:spPr>
                </pic:pic>
              </a:graphicData>
            </a:graphic>
          </wp:inline>
        </w:drawing>
      </w:r>
    </w:p>
    <w:p w14:paraId="077834D1" w14:textId="77777777" w:rsidR="00935818" w:rsidRPr="00B41624" w:rsidRDefault="00935818" w:rsidP="502BD261">
      <w:pPr>
        <w:pStyle w:val="paragraph"/>
        <w:spacing w:before="0" w:beforeAutospacing="0" w:after="0" w:afterAutospacing="0" w:line="276" w:lineRule="auto"/>
        <w:rPr>
          <w:rFonts w:ascii="Arial" w:eastAsia="Arial" w:hAnsi="Arial" w:cs="Arial"/>
          <w:sz w:val="22"/>
          <w:szCs w:val="22"/>
        </w:rPr>
      </w:pPr>
    </w:p>
    <w:p w14:paraId="4BAEBE30" w14:textId="3171FDBA" w:rsidR="0098049C" w:rsidRDefault="4540B861" w:rsidP="64C6F5A6">
      <w:pPr>
        <w:widowControl/>
        <w:overflowPunct/>
        <w:autoSpaceDE/>
        <w:autoSpaceDN/>
        <w:adjustRightInd/>
        <w:rPr>
          <w:rFonts w:cs="Arial"/>
          <w:i/>
          <w:iCs/>
          <w:color w:val="000000" w:themeColor="text1"/>
          <w:sz w:val="22"/>
          <w:szCs w:val="22"/>
          <w:lang w:eastAsia="en-GB"/>
        </w:rPr>
      </w:pPr>
      <w:r w:rsidRPr="006C7AFF">
        <w:rPr>
          <w:rFonts w:cs="Arial"/>
          <w:b/>
          <w:bCs/>
          <w:color w:val="000000" w:themeColor="text1"/>
          <w:sz w:val="22"/>
          <w:szCs w:val="22"/>
          <w:lang w:eastAsia="en-GB"/>
        </w:rPr>
        <w:t xml:space="preserve">Building on </w:t>
      </w:r>
      <w:r w:rsidR="54F0CCB6">
        <w:rPr>
          <w:rFonts w:cs="Arial"/>
          <w:b/>
          <w:bCs/>
          <w:color w:val="000000" w:themeColor="text1"/>
          <w:sz w:val="22"/>
          <w:szCs w:val="22"/>
          <w:lang w:eastAsia="en-GB"/>
        </w:rPr>
        <w:t xml:space="preserve">the </w:t>
      </w:r>
      <w:r w:rsidRPr="006C7AFF">
        <w:rPr>
          <w:rFonts w:cs="Arial"/>
          <w:b/>
          <w:bCs/>
          <w:color w:val="000000" w:themeColor="text1"/>
          <w:sz w:val="22"/>
          <w:szCs w:val="22"/>
          <w:lang w:eastAsia="en-GB"/>
        </w:rPr>
        <w:t>success of existing programmes</w:t>
      </w:r>
      <w:r w:rsidRPr="006C7AFF">
        <w:rPr>
          <w:rFonts w:cs="Arial"/>
          <w:color w:val="000000" w:themeColor="text1"/>
          <w:sz w:val="22"/>
          <w:szCs w:val="22"/>
          <w:lang w:eastAsia="en-GB"/>
        </w:rPr>
        <w:t xml:space="preserve"> – we want to build upon the success of our existing leadership programmes</w:t>
      </w:r>
      <w:r w:rsidR="54F0CCB6">
        <w:rPr>
          <w:rFonts w:cs="Arial"/>
          <w:color w:val="000000" w:themeColor="text1"/>
          <w:sz w:val="22"/>
          <w:szCs w:val="22"/>
          <w:lang w:eastAsia="en-GB"/>
        </w:rPr>
        <w:t xml:space="preserve"> and </w:t>
      </w:r>
      <w:r w:rsidRPr="006C7AFF">
        <w:rPr>
          <w:rFonts w:cs="Arial"/>
          <w:color w:val="000000" w:themeColor="text1"/>
          <w:sz w:val="22"/>
          <w:szCs w:val="22"/>
          <w:lang w:eastAsia="en-GB"/>
        </w:rPr>
        <w:t xml:space="preserve">do not envisage entirely new delivery models at Practice Leader and Practice Supervisor levels. </w:t>
      </w:r>
      <w:r w:rsidR="333C9415" w:rsidRPr="006C7AFF">
        <w:rPr>
          <w:rFonts w:cs="Arial"/>
          <w:color w:val="000000" w:themeColor="text1"/>
          <w:sz w:val="22"/>
          <w:szCs w:val="22"/>
          <w:lang w:eastAsia="en-GB"/>
        </w:rPr>
        <w:t xml:space="preserve">Firstline, </w:t>
      </w:r>
      <w:r w:rsidRPr="006C7AFF">
        <w:rPr>
          <w:rFonts w:cs="Arial"/>
          <w:color w:val="000000" w:themeColor="text1"/>
          <w:sz w:val="22"/>
          <w:szCs w:val="22"/>
          <w:lang w:eastAsia="en-GB"/>
        </w:rPr>
        <w:t xml:space="preserve">Practice Leaders Development Programme </w:t>
      </w:r>
      <w:r w:rsidR="2468B0D7">
        <w:rPr>
          <w:rFonts w:cs="Arial"/>
          <w:color w:val="000000" w:themeColor="text1"/>
          <w:sz w:val="22"/>
          <w:szCs w:val="22"/>
          <w:lang w:eastAsia="en-GB"/>
        </w:rPr>
        <w:t xml:space="preserve">(PLDP) </w:t>
      </w:r>
      <w:r w:rsidRPr="006C7AFF">
        <w:rPr>
          <w:rFonts w:cs="Arial"/>
          <w:color w:val="000000" w:themeColor="text1"/>
          <w:sz w:val="22"/>
          <w:szCs w:val="22"/>
          <w:lang w:eastAsia="en-GB"/>
        </w:rPr>
        <w:t>and Practice Supervisor Development Programme</w:t>
      </w:r>
      <w:r w:rsidR="2468B0D7">
        <w:rPr>
          <w:rFonts w:cs="Arial"/>
          <w:color w:val="000000" w:themeColor="text1"/>
          <w:sz w:val="22"/>
          <w:szCs w:val="22"/>
          <w:lang w:eastAsia="en-GB"/>
        </w:rPr>
        <w:t xml:space="preserve"> (PSDP)</w:t>
      </w:r>
      <w:r w:rsidRPr="006C7AFF">
        <w:rPr>
          <w:rFonts w:cs="Arial"/>
          <w:color w:val="000000" w:themeColor="text1"/>
          <w:sz w:val="22"/>
          <w:szCs w:val="22"/>
          <w:lang w:eastAsia="en-GB"/>
        </w:rPr>
        <w:t xml:space="preserve"> are successful and well regarded in the sector. At Practice Supervisor and Practice Leader levels we expect the new programme to retain and build upon the good practice and core delivery that exists in the current programmes. However, the existing programmes </w:t>
      </w:r>
      <w:r w:rsidR="79CC29C8" w:rsidRPr="006C7AFF">
        <w:rPr>
          <w:rFonts w:cs="Arial"/>
          <w:color w:val="000000" w:themeColor="text1"/>
          <w:sz w:val="22"/>
          <w:szCs w:val="22"/>
          <w:lang w:eastAsia="en-GB"/>
        </w:rPr>
        <w:t>do</w:t>
      </w:r>
      <w:r w:rsidRPr="006C7AFF">
        <w:rPr>
          <w:rFonts w:cs="Arial"/>
          <w:color w:val="000000" w:themeColor="text1"/>
          <w:sz w:val="22"/>
          <w:szCs w:val="22"/>
          <w:lang w:eastAsia="en-GB"/>
        </w:rPr>
        <w:t xml:space="preserve"> not </w:t>
      </w:r>
      <w:r w:rsidR="79CC29C8" w:rsidRPr="006C7AFF">
        <w:rPr>
          <w:rFonts w:cs="Arial"/>
          <w:color w:val="000000" w:themeColor="text1"/>
          <w:sz w:val="22"/>
          <w:szCs w:val="22"/>
          <w:lang w:eastAsia="en-GB"/>
        </w:rPr>
        <w:t xml:space="preserve">have the scope to be </w:t>
      </w:r>
      <w:r w:rsidR="66F8EA12" w:rsidRPr="006C7AFF">
        <w:rPr>
          <w:rFonts w:cs="Arial"/>
          <w:color w:val="000000" w:themeColor="text1"/>
          <w:sz w:val="22"/>
          <w:szCs w:val="22"/>
          <w:lang w:eastAsia="en-GB"/>
        </w:rPr>
        <w:t>cohesive</w:t>
      </w:r>
      <w:r w:rsidRPr="006C7AFF">
        <w:rPr>
          <w:rFonts w:cs="Arial"/>
          <w:color w:val="000000" w:themeColor="text1"/>
          <w:sz w:val="22"/>
          <w:szCs w:val="22"/>
          <w:lang w:eastAsia="en-GB"/>
        </w:rPr>
        <w:t xml:space="preserve">, do not provide a clear pathway to leadership and do not link up as an overarching leadership development programme. The new leadership programme will address </w:t>
      </w:r>
      <w:r w:rsidR="35236966" w:rsidRPr="006C7AFF">
        <w:rPr>
          <w:rFonts w:cs="Arial"/>
          <w:color w:val="000000" w:themeColor="text1"/>
          <w:sz w:val="22"/>
          <w:szCs w:val="22"/>
          <w:lang w:eastAsia="en-GB"/>
        </w:rPr>
        <w:t>this and</w:t>
      </w:r>
      <w:r w:rsidRPr="006C7AFF">
        <w:rPr>
          <w:rFonts w:cs="Arial"/>
          <w:color w:val="000000" w:themeColor="text1"/>
          <w:sz w:val="22"/>
          <w:szCs w:val="22"/>
          <w:lang w:eastAsia="en-GB"/>
        </w:rPr>
        <w:t xml:space="preserve"> mitigate the gaps that exist in the current offer, providing a single cohesive leadership programme. </w:t>
      </w:r>
    </w:p>
    <w:p w14:paraId="12322012" w14:textId="09D73B19" w:rsidR="0098049C" w:rsidRDefault="0098049C" w:rsidP="64C6F5A6">
      <w:pPr>
        <w:widowControl/>
        <w:overflowPunct/>
        <w:autoSpaceDE/>
        <w:autoSpaceDN/>
        <w:adjustRightInd/>
        <w:rPr>
          <w:rFonts w:cs="Arial"/>
          <w:color w:val="000000" w:themeColor="text1"/>
          <w:sz w:val="22"/>
          <w:szCs w:val="22"/>
          <w:lang w:eastAsia="en-GB"/>
        </w:rPr>
      </w:pPr>
    </w:p>
    <w:p w14:paraId="400C12C5" w14:textId="383E744F" w:rsidR="0098049C" w:rsidRDefault="4540B861" w:rsidP="43213B32">
      <w:pPr>
        <w:widowControl/>
        <w:overflowPunct/>
        <w:autoSpaceDE/>
        <w:autoSpaceDN/>
        <w:adjustRightInd/>
        <w:rPr>
          <w:rFonts w:cs="Arial"/>
          <w:i/>
          <w:iCs/>
          <w:color w:val="000000" w:themeColor="text1"/>
          <w:sz w:val="22"/>
          <w:szCs w:val="22"/>
          <w:lang w:eastAsia="en-GB"/>
        </w:rPr>
      </w:pPr>
      <w:r w:rsidRPr="006C7AFF">
        <w:rPr>
          <w:rFonts w:cs="Arial"/>
          <w:color w:val="000000" w:themeColor="text1"/>
          <w:sz w:val="22"/>
          <w:szCs w:val="22"/>
          <w:lang w:eastAsia="en-GB"/>
        </w:rPr>
        <w:t>We expect the successful contractor to make links with Staff College</w:t>
      </w:r>
      <w:r w:rsidR="00A95B53">
        <w:rPr>
          <w:rStyle w:val="FootnoteReference"/>
          <w:rFonts w:cs="Arial"/>
          <w:color w:val="000000" w:themeColor="text1"/>
          <w:sz w:val="22"/>
          <w:szCs w:val="22"/>
          <w:lang w:eastAsia="en-GB"/>
        </w:rPr>
        <w:footnoteReference w:id="13"/>
      </w:r>
      <w:r w:rsidRPr="006C7AFF">
        <w:rPr>
          <w:rFonts w:cs="Arial"/>
          <w:color w:val="000000" w:themeColor="text1"/>
          <w:sz w:val="22"/>
          <w:szCs w:val="22"/>
          <w:lang w:eastAsia="en-GB"/>
        </w:rPr>
        <w:t xml:space="preserve"> to ensure content of the programme is appropriate at all levels</w:t>
      </w:r>
      <w:r w:rsidR="1D4ACB4F" w:rsidRPr="006C7AFF">
        <w:rPr>
          <w:rFonts w:cs="Arial"/>
          <w:color w:val="000000" w:themeColor="text1"/>
          <w:sz w:val="22"/>
          <w:szCs w:val="22"/>
          <w:lang w:eastAsia="en-GB"/>
        </w:rPr>
        <w:t>;</w:t>
      </w:r>
      <w:r w:rsidRPr="006C7AFF">
        <w:rPr>
          <w:rFonts w:cs="Arial"/>
          <w:color w:val="000000" w:themeColor="text1"/>
          <w:sz w:val="22"/>
          <w:szCs w:val="22"/>
          <w:lang w:eastAsia="en-GB"/>
        </w:rPr>
        <w:t xml:space="preserve"> addresses the most significant challenges facing leaders at each level and that there is logical progression between this programme and the Upon</w:t>
      </w:r>
      <w:r w:rsidR="00A95B53">
        <w:rPr>
          <w:rStyle w:val="FootnoteReference"/>
          <w:rFonts w:cs="Arial"/>
          <w:color w:val="000000" w:themeColor="text1"/>
          <w:sz w:val="22"/>
          <w:szCs w:val="22"/>
          <w:lang w:eastAsia="en-GB"/>
        </w:rPr>
        <w:footnoteReference w:id="14"/>
      </w:r>
      <w:r w:rsidRPr="006C7AFF">
        <w:rPr>
          <w:rFonts w:cs="Arial"/>
          <w:color w:val="000000" w:themeColor="text1"/>
          <w:sz w:val="22"/>
          <w:szCs w:val="22"/>
          <w:lang w:eastAsia="en-GB"/>
        </w:rPr>
        <w:t xml:space="preserve"> programme. There may be helpful resources and contacts that could be shared between the organisations. There may be links that could be made in terms of building relationships (Upon participants are current and future DCSs). </w:t>
      </w:r>
      <w:r w:rsidR="3C440115">
        <w:rPr>
          <w:rFonts w:cs="Arial"/>
          <w:color w:val="000000" w:themeColor="text1"/>
          <w:sz w:val="22"/>
          <w:szCs w:val="22"/>
          <w:lang w:eastAsia="en-GB"/>
        </w:rPr>
        <w:t>H</w:t>
      </w:r>
      <w:r w:rsidRPr="006C7AFF">
        <w:rPr>
          <w:rFonts w:cs="Arial"/>
          <w:color w:val="000000" w:themeColor="text1"/>
          <w:sz w:val="22"/>
          <w:szCs w:val="22"/>
          <w:lang w:eastAsia="en-GB"/>
        </w:rPr>
        <w:t xml:space="preserve">elpful learning in delivering CPD programmes, accessing experts and developing thinking on latest or emerging sector issues could helpfully be shared.  </w:t>
      </w:r>
    </w:p>
    <w:p w14:paraId="6B5F4CF3" w14:textId="421804D5" w:rsidR="00B53903" w:rsidRDefault="00B53903" w:rsidP="006C7AFF">
      <w:pPr>
        <w:widowControl/>
        <w:overflowPunct/>
        <w:autoSpaceDE/>
        <w:autoSpaceDN/>
        <w:adjustRightInd/>
        <w:rPr>
          <w:rFonts w:cs="Arial"/>
          <w:color w:val="000000" w:themeColor="text1"/>
          <w:sz w:val="22"/>
          <w:szCs w:val="22"/>
          <w:lang w:eastAsia="en-GB"/>
        </w:rPr>
      </w:pPr>
    </w:p>
    <w:p w14:paraId="279E9929" w14:textId="62984F7C" w:rsidR="0098049C" w:rsidRPr="00772BA0" w:rsidRDefault="45542A37" w:rsidP="2A1C4A4C">
      <w:pPr>
        <w:pStyle w:val="paragraph"/>
        <w:spacing w:before="0" w:beforeAutospacing="0" w:after="0" w:afterAutospacing="0" w:line="276" w:lineRule="auto"/>
        <w:textAlignment w:val="baseline"/>
        <w:rPr>
          <w:rStyle w:val="eop"/>
          <w:rFonts w:ascii="Arial" w:hAnsi="Arial" w:cs="Arial"/>
          <w:b/>
          <w:bCs/>
        </w:rPr>
      </w:pPr>
      <w:r w:rsidRPr="00772BA0">
        <w:rPr>
          <w:rStyle w:val="eop"/>
          <w:rFonts w:ascii="Arial" w:hAnsi="Arial" w:cs="Arial"/>
          <w:b/>
          <w:bCs/>
        </w:rPr>
        <w:t>Leadership Levels Numbers</w:t>
      </w:r>
    </w:p>
    <w:p w14:paraId="1B8C6F65" w14:textId="1E610F91" w:rsidR="0098049C" w:rsidRPr="006C7AFF" w:rsidRDefault="0098049C" w:rsidP="34118525">
      <w:pPr>
        <w:spacing w:line="276" w:lineRule="auto"/>
        <w:rPr>
          <w:rFonts w:cs="Arial"/>
          <w:color w:val="000000" w:themeColor="text1"/>
          <w:sz w:val="22"/>
          <w:szCs w:val="22"/>
          <w:lang w:eastAsia="en-GB"/>
        </w:rPr>
      </w:pPr>
    </w:p>
    <w:p w14:paraId="31B550CA" w14:textId="417819F0" w:rsidR="0098049C" w:rsidRPr="006C7AFF" w:rsidRDefault="2E3D5188" w:rsidP="34118525">
      <w:pPr>
        <w:widowControl/>
        <w:overflowPunct/>
        <w:autoSpaceDE/>
        <w:autoSpaceDN/>
        <w:adjustRightInd/>
        <w:spacing w:line="276" w:lineRule="auto"/>
        <w:rPr>
          <w:rFonts w:cs="Arial"/>
          <w:color w:val="000000" w:themeColor="text1"/>
          <w:sz w:val="22"/>
          <w:szCs w:val="22"/>
          <w:lang w:eastAsia="en-GB"/>
        </w:rPr>
      </w:pPr>
      <w:r w:rsidRPr="3E95268E">
        <w:rPr>
          <w:rFonts w:cs="Arial"/>
          <w:color w:val="000000" w:themeColor="text1"/>
          <w:sz w:val="22"/>
          <w:szCs w:val="22"/>
          <w:lang w:eastAsia="en-GB"/>
        </w:rPr>
        <w:t xml:space="preserve">We require supplier(s) to deliver a leadership programme to a minimum </w:t>
      </w:r>
      <w:r w:rsidR="79E9C574" w:rsidRPr="3E95268E">
        <w:rPr>
          <w:rFonts w:cs="Arial"/>
          <w:color w:val="000000" w:themeColor="text1"/>
          <w:sz w:val="22"/>
          <w:szCs w:val="22"/>
          <w:lang w:eastAsia="en-GB"/>
        </w:rPr>
        <w:t xml:space="preserve">of </w:t>
      </w:r>
      <w:r w:rsidRPr="3E95268E">
        <w:rPr>
          <w:rFonts w:cs="Arial"/>
          <w:color w:val="000000" w:themeColor="text1"/>
          <w:sz w:val="22"/>
          <w:szCs w:val="22"/>
          <w:lang w:eastAsia="en-GB"/>
        </w:rPr>
        <w:t xml:space="preserve">1000 child and family social workers per year of the contract. We have given a guide as to how many social workers should go through each level but </w:t>
      </w:r>
      <w:r w:rsidR="37EED30F" w:rsidRPr="3E95268E">
        <w:rPr>
          <w:rFonts w:cs="Arial"/>
          <w:color w:val="000000" w:themeColor="text1"/>
          <w:sz w:val="22"/>
          <w:szCs w:val="22"/>
          <w:lang w:eastAsia="en-GB"/>
        </w:rPr>
        <w:t>encourage</w:t>
      </w:r>
      <w:r w:rsidRPr="3E95268E">
        <w:rPr>
          <w:rFonts w:cs="Arial"/>
          <w:color w:val="000000" w:themeColor="text1"/>
          <w:sz w:val="22"/>
          <w:szCs w:val="22"/>
          <w:lang w:eastAsia="en-GB"/>
        </w:rPr>
        <w:t xml:space="preserve"> supplier(s) to adjust the numbers at different levels and cohort ratios based on the development period, engagement with the sector, and demand in the sector at each leadership level. </w:t>
      </w:r>
      <w:r w:rsidR="034531AD" w:rsidRPr="3E95268E">
        <w:rPr>
          <w:rFonts w:cs="Arial"/>
          <w:color w:val="000000" w:themeColor="text1"/>
          <w:sz w:val="22"/>
          <w:szCs w:val="22"/>
          <w:lang w:eastAsia="en-GB"/>
        </w:rPr>
        <w:t xml:space="preserve">Each level should meet the leadership needs required and be distinct but </w:t>
      </w:r>
      <w:r w:rsidR="34A17539" w:rsidRPr="3E95268E">
        <w:rPr>
          <w:rFonts w:cs="Arial"/>
          <w:color w:val="000000" w:themeColor="text1"/>
          <w:sz w:val="22"/>
          <w:szCs w:val="22"/>
          <w:lang w:eastAsia="en-GB"/>
        </w:rPr>
        <w:t xml:space="preserve">also </w:t>
      </w:r>
      <w:r w:rsidR="034531AD" w:rsidRPr="3E95268E">
        <w:rPr>
          <w:rFonts w:cs="Arial"/>
          <w:color w:val="000000" w:themeColor="text1"/>
          <w:sz w:val="22"/>
          <w:szCs w:val="22"/>
          <w:lang w:eastAsia="en-GB"/>
        </w:rPr>
        <w:t>form part of a cohesive development pathway</w:t>
      </w:r>
      <w:r w:rsidR="76383C17" w:rsidRPr="3E95268E">
        <w:rPr>
          <w:rFonts w:cs="Arial"/>
          <w:color w:val="000000" w:themeColor="text1"/>
          <w:sz w:val="22"/>
          <w:szCs w:val="22"/>
          <w:lang w:eastAsia="en-GB"/>
        </w:rPr>
        <w:t>.</w:t>
      </w:r>
      <w:r w:rsidR="003465A6">
        <w:rPr>
          <w:rFonts w:cs="Arial"/>
          <w:color w:val="000000" w:themeColor="text1"/>
          <w:sz w:val="22"/>
          <w:szCs w:val="22"/>
          <w:lang w:eastAsia="en-GB"/>
        </w:rPr>
        <w:t xml:space="preserve"> Please find link to child and family workforce figures below. </w:t>
      </w:r>
    </w:p>
    <w:p w14:paraId="6E555486" w14:textId="321A9124" w:rsidR="49BACCE9" w:rsidRDefault="49BACCE9" w:rsidP="49BACCE9">
      <w:pPr>
        <w:spacing w:line="276" w:lineRule="auto"/>
        <w:rPr>
          <w:rFonts w:cs="Arial"/>
          <w:color w:val="000000" w:themeColor="text1"/>
          <w:sz w:val="22"/>
          <w:szCs w:val="22"/>
          <w:lang w:eastAsia="en-GB"/>
        </w:rPr>
      </w:pPr>
    </w:p>
    <w:p w14:paraId="52E8DB97" w14:textId="67069C18" w:rsidR="0098049C" w:rsidRDefault="003465A6" w:rsidP="45542A37">
      <w:pPr>
        <w:widowControl/>
        <w:overflowPunct/>
        <w:autoSpaceDE/>
        <w:autoSpaceDN/>
        <w:adjustRightInd/>
        <w:spacing w:after="120" w:line="276" w:lineRule="auto"/>
      </w:pPr>
      <w:hyperlink r:id="rId13" w:history="1">
        <w:r>
          <w:rPr>
            <w:rStyle w:val="Hyperlink"/>
          </w:rPr>
          <w:t>Statistics: children's social work workforce - GOV.UK (www.gov.uk)</w:t>
        </w:r>
      </w:hyperlink>
    </w:p>
    <w:p w14:paraId="01740474" w14:textId="77777777" w:rsidR="003465A6" w:rsidRPr="006C7AFF" w:rsidRDefault="003465A6" w:rsidP="45542A37">
      <w:pPr>
        <w:widowControl/>
        <w:overflowPunct/>
        <w:autoSpaceDE/>
        <w:autoSpaceDN/>
        <w:adjustRightInd/>
        <w:spacing w:after="120" w:line="276" w:lineRule="auto"/>
        <w:rPr>
          <w:rFonts w:cs="Arial"/>
          <w:color w:val="000000" w:themeColor="text1"/>
          <w:sz w:val="22"/>
          <w:szCs w:val="22"/>
          <w:lang w:eastAsia="en-GB"/>
        </w:rPr>
      </w:pPr>
    </w:p>
    <w:tbl>
      <w:tblPr>
        <w:tblStyle w:val="TableGrid"/>
        <w:tblW w:w="0" w:type="auto"/>
        <w:tblLook w:val="06A0" w:firstRow="1" w:lastRow="0" w:firstColumn="1" w:lastColumn="0" w:noHBand="1" w:noVBand="1"/>
      </w:tblPr>
      <w:tblGrid>
        <w:gridCol w:w="2765"/>
        <w:gridCol w:w="2765"/>
        <w:gridCol w:w="2765"/>
      </w:tblGrid>
      <w:tr w:rsidR="45542A37" w:rsidRPr="000657AC" w14:paraId="661E02FC" w14:textId="77777777" w:rsidTr="481E25D2">
        <w:tc>
          <w:tcPr>
            <w:tcW w:w="2765" w:type="dxa"/>
          </w:tcPr>
          <w:p w14:paraId="37CBE96E" w14:textId="348E9400" w:rsidR="45542A37" w:rsidRPr="005F004F" w:rsidRDefault="45542A37">
            <w:pPr>
              <w:rPr>
                <w:rFonts w:cs="Arial"/>
                <w:b/>
                <w:bCs/>
                <w:color w:val="000000" w:themeColor="text1"/>
                <w:sz w:val="22"/>
                <w:szCs w:val="22"/>
                <w:lang w:eastAsia="en-GB"/>
              </w:rPr>
            </w:pPr>
            <w:r w:rsidRPr="005F004F">
              <w:rPr>
                <w:rFonts w:cs="Arial"/>
                <w:b/>
                <w:bCs/>
                <w:color w:val="000000" w:themeColor="text1"/>
                <w:sz w:val="22"/>
                <w:szCs w:val="22"/>
                <w:lang w:eastAsia="en-GB"/>
              </w:rPr>
              <w:t>Leadership Level</w:t>
            </w:r>
          </w:p>
        </w:tc>
        <w:tc>
          <w:tcPr>
            <w:tcW w:w="2765" w:type="dxa"/>
          </w:tcPr>
          <w:p w14:paraId="36B6568B" w14:textId="572FE937" w:rsidR="45542A37" w:rsidRPr="005F004F" w:rsidRDefault="45542A37">
            <w:pPr>
              <w:rPr>
                <w:rFonts w:cs="Arial"/>
                <w:b/>
                <w:bCs/>
                <w:color w:val="000000" w:themeColor="text1"/>
                <w:sz w:val="22"/>
                <w:szCs w:val="22"/>
                <w:lang w:eastAsia="en-GB"/>
              </w:rPr>
            </w:pPr>
            <w:r w:rsidRPr="005F004F">
              <w:rPr>
                <w:rFonts w:cs="Arial"/>
                <w:b/>
                <w:bCs/>
                <w:color w:val="000000" w:themeColor="text1"/>
                <w:sz w:val="22"/>
                <w:szCs w:val="22"/>
                <w:lang w:eastAsia="en-GB"/>
              </w:rPr>
              <w:t>Year 1 Participant Numbers</w:t>
            </w:r>
          </w:p>
        </w:tc>
        <w:tc>
          <w:tcPr>
            <w:tcW w:w="2765" w:type="dxa"/>
          </w:tcPr>
          <w:p w14:paraId="0D0B16A3" w14:textId="6412BE64" w:rsidR="45542A37" w:rsidRPr="005F004F" w:rsidRDefault="45542A37">
            <w:pPr>
              <w:rPr>
                <w:rFonts w:cs="Arial"/>
                <w:b/>
                <w:bCs/>
                <w:color w:val="000000" w:themeColor="text1"/>
                <w:sz w:val="22"/>
                <w:szCs w:val="22"/>
                <w:lang w:eastAsia="en-GB"/>
              </w:rPr>
            </w:pPr>
            <w:r w:rsidRPr="005F004F">
              <w:rPr>
                <w:rFonts w:cs="Arial"/>
                <w:b/>
                <w:bCs/>
                <w:color w:val="000000" w:themeColor="text1"/>
                <w:sz w:val="22"/>
                <w:szCs w:val="22"/>
                <w:lang w:eastAsia="en-GB"/>
              </w:rPr>
              <w:t xml:space="preserve">Year 2 Participant Numbers </w:t>
            </w:r>
          </w:p>
        </w:tc>
      </w:tr>
      <w:tr w:rsidR="45542A37" w:rsidRPr="000657AC" w14:paraId="645193FD" w14:textId="77777777" w:rsidTr="481E25D2">
        <w:tc>
          <w:tcPr>
            <w:tcW w:w="2765" w:type="dxa"/>
          </w:tcPr>
          <w:p w14:paraId="7298E138" w14:textId="77777777" w:rsidR="45542A37" w:rsidRPr="006C7AFF" w:rsidRDefault="45542A37">
            <w:pPr>
              <w:rPr>
                <w:rFonts w:cs="Arial"/>
                <w:color w:val="000000" w:themeColor="text1"/>
                <w:sz w:val="22"/>
                <w:szCs w:val="22"/>
                <w:lang w:eastAsia="en-GB"/>
              </w:rPr>
            </w:pPr>
            <w:r w:rsidRPr="006C7AFF">
              <w:rPr>
                <w:rFonts w:cs="Arial"/>
                <w:color w:val="000000" w:themeColor="text1"/>
                <w:sz w:val="22"/>
                <w:szCs w:val="22"/>
                <w:lang w:eastAsia="en-GB"/>
              </w:rPr>
              <w:t>Practice Supervisor</w:t>
            </w:r>
          </w:p>
          <w:p w14:paraId="40C74981" w14:textId="067932A7" w:rsidR="00B21FC2" w:rsidRPr="006C7AFF" w:rsidRDefault="00B21FC2">
            <w:pPr>
              <w:rPr>
                <w:rFonts w:cs="Arial"/>
                <w:color w:val="000000" w:themeColor="text1"/>
                <w:sz w:val="22"/>
                <w:szCs w:val="22"/>
                <w:lang w:eastAsia="en-GB"/>
              </w:rPr>
            </w:pPr>
          </w:p>
        </w:tc>
        <w:tc>
          <w:tcPr>
            <w:tcW w:w="2765" w:type="dxa"/>
          </w:tcPr>
          <w:p w14:paraId="3ECDE2E9" w14:textId="01BD68D8" w:rsidR="45542A37" w:rsidRPr="006C7AFF" w:rsidRDefault="45542A37">
            <w:pPr>
              <w:rPr>
                <w:rFonts w:cs="Arial"/>
                <w:color w:val="000000" w:themeColor="text1"/>
                <w:sz w:val="22"/>
                <w:szCs w:val="22"/>
                <w:lang w:eastAsia="en-GB"/>
              </w:rPr>
            </w:pPr>
            <w:r w:rsidRPr="006C7AFF">
              <w:rPr>
                <w:rFonts w:cs="Arial"/>
                <w:color w:val="000000" w:themeColor="text1"/>
                <w:sz w:val="22"/>
                <w:szCs w:val="22"/>
                <w:lang w:eastAsia="en-GB"/>
              </w:rPr>
              <w:t>600</w:t>
            </w:r>
          </w:p>
        </w:tc>
        <w:tc>
          <w:tcPr>
            <w:tcW w:w="2765" w:type="dxa"/>
          </w:tcPr>
          <w:p w14:paraId="7B9A0CAC" w14:textId="6282B4DD" w:rsidR="45542A37" w:rsidRPr="006C7AFF" w:rsidRDefault="45542A37">
            <w:pPr>
              <w:rPr>
                <w:rFonts w:cs="Arial"/>
                <w:color w:val="000000" w:themeColor="text1"/>
                <w:sz w:val="22"/>
                <w:szCs w:val="22"/>
                <w:lang w:eastAsia="en-GB"/>
              </w:rPr>
            </w:pPr>
            <w:r w:rsidRPr="006C7AFF">
              <w:rPr>
                <w:rFonts w:cs="Arial"/>
                <w:color w:val="000000" w:themeColor="text1"/>
                <w:sz w:val="22"/>
                <w:szCs w:val="22"/>
                <w:lang w:eastAsia="en-GB"/>
              </w:rPr>
              <w:t>600</w:t>
            </w:r>
          </w:p>
        </w:tc>
      </w:tr>
      <w:tr w:rsidR="45542A37" w:rsidRPr="000657AC" w14:paraId="158B401A" w14:textId="77777777" w:rsidTr="481E25D2">
        <w:tc>
          <w:tcPr>
            <w:tcW w:w="2765" w:type="dxa"/>
          </w:tcPr>
          <w:p w14:paraId="6CC5FB2F" w14:textId="4868A818" w:rsidR="45542A37" w:rsidRPr="006C7AFF" w:rsidRDefault="45542A37">
            <w:pPr>
              <w:rPr>
                <w:rFonts w:cs="Arial"/>
                <w:color w:val="000000" w:themeColor="text1"/>
                <w:sz w:val="22"/>
                <w:szCs w:val="22"/>
                <w:lang w:eastAsia="en-GB"/>
              </w:rPr>
            </w:pPr>
            <w:r w:rsidRPr="006C7AFF">
              <w:rPr>
                <w:rFonts w:cs="Arial"/>
                <w:color w:val="000000" w:themeColor="text1"/>
                <w:sz w:val="22"/>
                <w:szCs w:val="22"/>
                <w:lang w:eastAsia="en-GB"/>
              </w:rPr>
              <w:t xml:space="preserve">Middle Manager </w:t>
            </w:r>
          </w:p>
        </w:tc>
        <w:tc>
          <w:tcPr>
            <w:tcW w:w="2765" w:type="dxa"/>
          </w:tcPr>
          <w:p w14:paraId="0AC31FC0" w14:textId="4090EA29" w:rsidR="45542A37" w:rsidRPr="006C7AFF" w:rsidRDefault="45542A37">
            <w:pPr>
              <w:rPr>
                <w:rFonts w:cs="Arial"/>
                <w:color w:val="000000" w:themeColor="text1"/>
                <w:sz w:val="22"/>
                <w:szCs w:val="22"/>
                <w:lang w:eastAsia="en-GB"/>
              </w:rPr>
            </w:pPr>
            <w:r w:rsidRPr="481E25D2">
              <w:rPr>
                <w:rFonts w:cs="Arial"/>
                <w:color w:val="000000" w:themeColor="text1"/>
                <w:sz w:val="22"/>
                <w:szCs w:val="22"/>
                <w:lang w:eastAsia="en-GB"/>
              </w:rPr>
              <w:t xml:space="preserve">300 (150 in post 150 aspirant) </w:t>
            </w:r>
          </w:p>
        </w:tc>
        <w:tc>
          <w:tcPr>
            <w:tcW w:w="2765" w:type="dxa"/>
          </w:tcPr>
          <w:p w14:paraId="6A4EE2DF" w14:textId="7F2F6CCD" w:rsidR="45542A37" w:rsidRPr="006C7AFF" w:rsidRDefault="45542A37">
            <w:pPr>
              <w:rPr>
                <w:rFonts w:cs="Arial"/>
                <w:color w:val="000000" w:themeColor="text1"/>
                <w:sz w:val="22"/>
                <w:szCs w:val="22"/>
                <w:lang w:eastAsia="en-GB"/>
              </w:rPr>
            </w:pPr>
            <w:r w:rsidRPr="481E25D2">
              <w:rPr>
                <w:rFonts w:cs="Arial"/>
                <w:color w:val="000000" w:themeColor="text1"/>
                <w:sz w:val="22"/>
                <w:szCs w:val="22"/>
                <w:lang w:eastAsia="en-GB"/>
              </w:rPr>
              <w:t xml:space="preserve">400 (200 in post, 200 aspirant) </w:t>
            </w:r>
          </w:p>
        </w:tc>
      </w:tr>
      <w:tr w:rsidR="45542A37" w:rsidRPr="000657AC" w14:paraId="3448001A" w14:textId="77777777" w:rsidTr="481E25D2">
        <w:tc>
          <w:tcPr>
            <w:tcW w:w="2765" w:type="dxa"/>
          </w:tcPr>
          <w:p w14:paraId="692DE148" w14:textId="06DAC20B" w:rsidR="45542A37" w:rsidRPr="006C7AFF" w:rsidRDefault="45542A37">
            <w:pPr>
              <w:rPr>
                <w:rFonts w:cs="Arial"/>
                <w:color w:val="000000" w:themeColor="text1"/>
                <w:sz w:val="22"/>
                <w:szCs w:val="22"/>
                <w:lang w:eastAsia="en-GB"/>
              </w:rPr>
            </w:pPr>
            <w:r w:rsidRPr="006C7AFF">
              <w:rPr>
                <w:rFonts w:cs="Arial"/>
                <w:color w:val="000000" w:themeColor="text1"/>
                <w:sz w:val="22"/>
                <w:szCs w:val="22"/>
                <w:lang w:eastAsia="en-GB"/>
              </w:rPr>
              <w:t>Heads of Service</w:t>
            </w:r>
          </w:p>
        </w:tc>
        <w:tc>
          <w:tcPr>
            <w:tcW w:w="2765" w:type="dxa"/>
          </w:tcPr>
          <w:p w14:paraId="39891C96" w14:textId="230E1DCF" w:rsidR="45542A37" w:rsidRPr="006C7AFF" w:rsidRDefault="45542A37">
            <w:pPr>
              <w:rPr>
                <w:rFonts w:cs="Arial"/>
                <w:color w:val="000000" w:themeColor="text1"/>
                <w:sz w:val="22"/>
                <w:szCs w:val="22"/>
                <w:lang w:eastAsia="en-GB"/>
              </w:rPr>
            </w:pPr>
            <w:r w:rsidRPr="006C7AFF">
              <w:rPr>
                <w:rFonts w:cs="Arial"/>
                <w:color w:val="000000" w:themeColor="text1"/>
                <w:sz w:val="22"/>
                <w:szCs w:val="22"/>
                <w:lang w:eastAsia="en-GB"/>
              </w:rPr>
              <w:t xml:space="preserve">50 (25 in post, 25 aspirant) </w:t>
            </w:r>
          </w:p>
        </w:tc>
        <w:tc>
          <w:tcPr>
            <w:tcW w:w="2765" w:type="dxa"/>
          </w:tcPr>
          <w:p w14:paraId="4EE1E40A" w14:textId="05970D9E" w:rsidR="45542A37" w:rsidRPr="006C7AFF" w:rsidRDefault="45542A37" w:rsidP="005F004F">
            <w:pPr>
              <w:rPr>
                <w:rFonts w:cs="Arial"/>
                <w:color w:val="000000" w:themeColor="text1"/>
                <w:sz w:val="22"/>
                <w:szCs w:val="22"/>
                <w:lang w:eastAsia="en-GB"/>
              </w:rPr>
            </w:pPr>
            <w:r w:rsidRPr="006C7AFF">
              <w:rPr>
                <w:rFonts w:cs="Arial"/>
                <w:color w:val="000000" w:themeColor="text1"/>
                <w:sz w:val="22"/>
                <w:szCs w:val="22"/>
                <w:lang w:eastAsia="en-GB"/>
              </w:rPr>
              <w:t>50 (25 in post, 25 aspirant)</w:t>
            </w:r>
          </w:p>
        </w:tc>
      </w:tr>
      <w:tr w:rsidR="45542A37" w:rsidRPr="000657AC" w14:paraId="41CC04C4" w14:textId="77777777" w:rsidTr="481E25D2">
        <w:tc>
          <w:tcPr>
            <w:tcW w:w="2765" w:type="dxa"/>
          </w:tcPr>
          <w:p w14:paraId="3425E9C5" w14:textId="630D02CA" w:rsidR="45542A37" w:rsidRPr="006C7AFF" w:rsidRDefault="45542A37">
            <w:pPr>
              <w:rPr>
                <w:rFonts w:cs="Arial"/>
                <w:color w:val="000000" w:themeColor="text1"/>
                <w:sz w:val="22"/>
                <w:szCs w:val="22"/>
                <w:lang w:eastAsia="en-GB"/>
              </w:rPr>
            </w:pPr>
            <w:r w:rsidRPr="006C7AFF">
              <w:rPr>
                <w:rFonts w:cs="Arial"/>
                <w:color w:val="000000" w:themeColor="text1"/>
                <w:sz w:val="22"/>
                <w:szCs w:val="22"/>
                <w:lang w:eastAsia="en-GB"/>
              </w:rPr>
              <w:t>Practice Leader</w:t>
            </w:r>
          </w:p>
        </w:tc>
        <w:tc>
          <w:tcPr>
            <w:tcW w:w="2765" w:type="dxa"/>
          </w:tcPr>
          <w:p w14:paraId="5B094FDA" w14:textId="4C85E221" w:rsidR="45542A37" w:rsidRPr="006C7AFF" w:rsidRDefault="45542A37" w:rsidP="005F004F">
            <w:pPr>
              <w:rPr>
                <w:rFonts w:cs="Arial"/>
                <w:color w:val="000000" w:themeColor="text1"/>
                <w:sz w:val="22"/>
                <w:szCs w:val="22"/>
                <w:lang w:eastAsia="en-GB"/>
              </w:rPr>
            </w:pPr>
            <w:r w:rsidRPr="006C7AFF">
              <w:rPr>
                <w:rFonts w:cs="Arial"/>
                <w:color w:val="000000" w:themeColor="text1"/>
                <w:sz w:val="22"/>
                <w:szCs w:val="22"/>
                <w:lang w:eastAsia="en-GB"/>
              </w:rPr>
              <w:t>50 (25 in post, 25 aspirant)</w:t>
            </w:r>
          </w:p>
        </w:tc>
        <w:tc>
          <w:tcPr>
            <w:tcW w:w="2765" w:type="dxa"/>
          </w:tcPr>
          <w:p w14:paraId="4CEE3517" w14:textId="7DA28219" w:rsidR="45542A37" w:rsidRPr="006C7AFF" w:rsidRDefault="45542A37" w:rsidP="005F004F">
            <w:pPr>
              <w:rPr>
                <w:rFonts w:cs="Arial"/>
                <w:color w:val="000000" w:themeColor="text1"/>
                <w:sz w:val="22"/>
                <w:szCs w:val="22"/>
                <w:lang w:eastAsia="en-GB"/>
              </w:rPr>
            </w:pPr>
            <w:r w:rsidRPr="006C7AFF">
              <w:rPr>
                <w:rFonts w:cs="Arial"/>
                <w:color w:val="000000" w:themeColor="text1"/>
                <w:sz w:val="22"/>
                <w:szCs w:val="22"/>
                <w:lang w:eastAsia="en-GB"/>
              </w:rPr>
              <w:t>50 (25 in post, 25 aspirant)</w:t>
            </w:r>
          </w:p>
        </w:tc>
      </w:tr>
    </w:tbl>
    <w:p w14:paraId="5AFDDFBC" w14:textId="329C4384" w:rsidR="0098049C" w:rsidRPr="006C7AFF" w:rsidRDefault="0098049C" w:rsidP="45542A37">
      <w:pPr>
        <w:pStyle w:val="CopyrightBox"/>
        <w:spacing w:after="120" w:line="276" w:lineRule="auto"/>
        <w:rPr>
          <w:rFonts w:cs="Arial"/>
          <w:color w:val="000000" w:themeColor="text1"/>
          <w:sz w:val="22"/>
          <w:szCs w:val="22"/>
        </w:rPr>
      </w:pPr>
    </w:p>
    <w:p w14:paraId="551FBA7A" w14:textId="45ABDBDC" w:rsidR="003C507A" w:rsidRPr="00AA24F6" w:rsidRDefault="30770772" w:rsidP="6FFD4E89">
      <w:pPr>
        <w:widowControl/>
        <w:overflowPunct/>
        <w:autoSpaceDE/>
        <w:autoSpaceDN/>
        <w:adjustRightInd/>
        <w:rPr>
          <w:rFonts w:cs="Arial"/>
          <w:b/>
          <w:bCs/>
          <w:color w:val="000000" w:themeColor="text1"/>
          <w:szCs w:val="24"/>
          <w:lang w:eastAsia="en-GB"/>
        </w:rPr>
      </w:pPr>
      <w:r w:rsidRPr="00AA24F6">
        <w:rPr>
          <w:rFonts w:cs="Arial"/>
          <w:b/>
          <w:bCs/>
          <w:color w:val="000000" w:themeColor="text1"/>
          <w:szCs w:val="24"/>
          <w:lang w:eastAsia="en-GB"/>
        </w:rPr>
        <w:lastRenderedPageBreak/>
        <w:t xml:space="preserve">Cohesive Programme: Factors across all levels </w:t>
      </w:r>
    </w:p>
    <w:p w14:paraId="10E2DD0C" w14:textId="16605E47" w:rsidR="7D44FBBD" w:rsidRDefault="7D44FBBD" w:rsidP="7D44FBBD">
      <w:pPr>
        <w:rPr>
          <w:rFonts w:cs="Arial"/>
          <w:b/>
          <w:bCs/>
          <w:color w:val="000000" w:themeColor="text1"/>
          <w:sz w:val="22"/>
          <w:szCs w:val="22"/>
          <w:lang w:eastAsia="en-GB"/>
        </w:rPr>
      </w:pPr>
    </w:p>
    <w:p w14:paraId="53EEF71E" w14:textId="32B10905" w:rsidR="16A77315" w:rsidRDefault="16A77315" w:rsidP="7D44FBBD">
      <w:pPr>
        <w:rPr>
          <w:rFonts w:cs="Arial"/>
          <w:color w:val="000000" w:themeColor="text1"/>
          <w:sz w:val="22"/>
          <w:szCs w:val="22"/>
          <w:lang w:eastAsia="en-GB"/>
        </w:rPr>
      </w:pPr>
      <w:r w:rsidRPr="48ED787B">
        <w:rPr>
          <w:rFonts w:cs="Arial"/>
          <w:color w:val="000000" w:themeColor="text1"/>
          <w:sz w:val="22"/>
          <w:szCs w:val="22"/>
          <w:lang w:eastAsia="en-GB"/>
        </w:rPr>
        <w:t xml:space="preserve">Cohorts will retain flexibility in content/delivery and allow </w:t>
      </w:r>
      <w:r w:rsidR="00C168C7" w:rsidRPr="48ED787B">
        <w:rPr>
          <w:rFonts w:cs="Arial"/>
          <w:color w:val="000000" w:themeColor="text1"/>
          <w:sz w:val="22"/>
          <w:szCs w:val="22"/>
          <w:lang w:eastAsia="en-GB"/>
        </w:rPr>
        <w:t>adaptation of</w:t>
      </w:r>
      <w:r w:rsidRPr="48ED787B">
        <w:rPr>
          <w:rFonts w:cs="Arial"/>
          <w:color w:val="000000" w:themeColor="text1"/>
          <w:sz w:val="22"/>
          <w:szCs w:val="22"/>
          <w:lang w:eastAsia="en-GB"/>
        </w:rPr>
        <w:t xml:space="preserve"> programmes in future years</w:t>
      </w:r>
      <w:r w:rsidR="00C168C7" w:rsidRPr="48ED787B">
        <w:rPr>
          <w:rFonts w:cs="Arial"/>
          <w:color w:val="000000" w:themeColor="text1"/>
          <w:sz w:val="22"/>
          <w:szCs w:val="22"/>
          <w:lang w:eastAsia="en-GB"/>
        </w:rPr>
        <w:t xml:space="preserve"> to continue to meet</w:t>
      </w:r>
      <w:r w:rsidRPr="48ED787B">
        <w:rPr>
          <w:rFonts w:cs="Arial"/>
          <w:color w:val="000000" w:themeColor="text1"/>
          <w:sz w:val="22"/>
          <w:szCs w:val="22"/>
          <w:lang w:eastAsia="en-GB"/>
        </w:rPr>
        <w:t xml:space="preserve"> sector needs. The initial year and development phase should test demand and </w:t>
      </w:r>
      <w:r w:rsidR="00CD2A0A">
        <w:rPr>
          <w:rFonts w:cs="Arial"/>
          <w:color w:val="000000" w:themeColor="text1"/>
          <w:sz w:val="22"/>
          <w:szCs w:val="22"/>
          <w:lang w:eastAsia="en-GB"/>
        </w:rPr>
        <w:t xml:space="preserve">the </w:t>
      </w:r>
      <w:r w:rsidRPr="48ED787B">
        <w:rPr>
          <w:rFonts w:cs="Arial"/>
          <w:color w:val="000000" w:themeColor="text1"/>
          <w:sz w:val="22"/>
          <w:szCs w:val="22"/>
          <w:lang w:eastAsia="en-GB"/>
        </w:rPr>
        <w:t>number</w:t>
      </w:r>
      <w:r w:rsidR="00C168C7" w:rsidRPr="48ED787B">
        <w:rPr>
          <w:rFonts w:cs="Arial"/>
          <w:color w:val="000000" w:themeColor="text1"/>
          <w:sz w:val="22"/>
          <w:szCs w:val="22"/>
          <w:lang w:eastAsia="en-GB"/>
        </w:rPr>
        <w:t xml:space="preserve"> of participants expanded</w:t>
      </w:r>
      <w:r w:rsidRPr="48ED787B">
        <w:rPr>
          <w:rFonts w:cs="Arial"/>
          <w:color w:val="000000" w:themeColor="text1"/>
          <w:sz w:val="22"/>
          <w:szCs w:val="22"/>
          <w:lang w:eastAsia="en-GB"/>
        </w:rPr>
        <w:t xml:space="preserve"> in</w:t>
      </w:r>
      <w:r w:rsidR="00C168C7" w:rsidRPr="48ED787B">
        <w:rPr>
          <w:rFonts w:cs="Arial"/>
          <w:color w:val="000000" w:themeColor="text1"/>
          <w:sz w:val="22"/>
          <w:szCs w:val="22"/>
          <w:lang w:eastAsia="en-GB"/>
        </w:rPr>
        <w:t xml:space="preserve"> the</w:t>
      </w:r>
      <w:r w:rsidRPr="48ED787B">
        <w:rPr>
          <w:rFonts w:cs="Arial"/>
          <w:color w:val="000000" w:themeColor="text1"/>
          <w:sz w:val="22"/>
          <w:szCs w:val="22"/>
          <w:lang w:eastAsia="en-GB"/>
        </w:rPr>
        <w:t xml:space="preserve"> second year if there is sector demand</w:t>
      </w:r>
      <w:r w:rsidR="006757F2" w:rsidRPr="48ED787B">
        <w:rPr>
          <w:rFonts w:cs="Arial"/>
          <w:color w:val="000000" w:themeColor="text1"/>
          <w:sz w:val="22"/>
          <w:szCs w:val="22"/>
          <w:lang w:eastAsia="en-GB"/>
        </w:rPr>
        <w:t>, remaining within the budget constraints</w:t>
      </w:r>
      <w:r w:rsidRPr="48ED787B">
        <w:rPr>
          <w:rFonts w:cs="Arial"/>
          <w:color w:val="000000" w:themeColor="text1"/>
          <w:sz w:val="22"/>
          <w:szCs w:val="22"/>
          <w:lang w:eastAsia="en-GB"/>
        </w:rPr>
        <w:t xml:space="preserve">. </w:t>
      </w:r>
      <w:r w:rsidR="1A2A7064" w:rsidRPr="0EFD91A7">
        <w:rPr>
          <w:rFonts w:eastAsia="Arial" w:cs="Arial"/>
          <w:color w:val="333333"/>
          <w:sz w:val="22"/>
          <w:szCs w:val="22"/>
        </w:rPr>
        <w:t>Design and delivery of programmes</w:t>
      </w:r>
      <w:r w:rsidR="00867754">
        <w:rPr>
          <w:rFonts w:eastAsia="Arial" w:cs="Arial"/>
          <w:color w:val="333333"/>
          <w:sz w:val="22"/>
          <w:szCs w:val="22"/>
        </w:rPr>
        <w:t xml:space="preserve">, </w:t>
      </w:r>
      <w:r w:rsidR="1A2A7064" w:rsidRPr="0EFD91A7">
        <w:rPr>
          <w:rFonts w:eastAsia="Arial" w:cs="Arial"/>
          <w:color w:val="333333"/>
          <w:sz w:val="22"/>
          <w:szCs w:val="22"/>
        </w:rPr>
        <w:t xml:space="preserve">for example </w:t>
      </w:r>
      <w:r w:rsidR="5C63C7E7" w:rsidRPr="6D443373">
        <w:rPr>
          <w:rFonts w:eastAsia="Arial" w:cs="Arial"/>
          <w:color w:val="333333"/>
          <w:sz w:val="22"/>
          <w:szCs w:val="22"/>
        </w:rPr>
        <w:t>cohort</w:t>
      </w:r>
      <w:r w:rsidR="1A2A7064" w:rsidRPr="0EFD91A7">
        <w:rPr>
          <w:rFonts w:eastAsia="Arial" w:cs="Arial"/>
          <w:color w:val="333333"/>
          <w:sz w:val="22"/>
          <w:szCs w:val="22"/>
        </w:rPr>
        <w:t xml:space="preserve"> types and length, need to reflect the needs of each leadership level</w:t>
      </w:r>
      <w:r w:rsidR="31C9D42B" w:rsidRPr="6D443373">
        <w:rPr>
          <w:rFonts w:eastAsia="Arial" w:cs="Arial"/>
          <w:color w:val="333333"/>
          <w:sz w:val="22"/>
          <w:szCs w:val="22"/>
        </w:rPr>
        <w:t xml:space="preserve"> and be evidenced as part of a bid</w:t>
      </w:r>
      <w:r w:rsidR="1A2A7064" w:rsidRPr="6D443373">
        <w:rPr>
          <w:rFonts w:eastAsia="Arial" w:cs="Arial"/>
          <w:color w:val="333333"/>
          <w:sz w:val="22"/>
          <w:szCs w:val="22"/>
        </w:rPr>
        <w:t>.</w:t>
      </w:r>
      <w:r w:rsidR="1A2A7064" w:rsidRPr="0EFD91A7">
        <w:rPr>
          <w:rFonts w:eastAsia="Arial" w:cs="Arial"/>
          <w:color w:val="333333"/>
          <w:sz w:val="22"/>
          <w:szCs w:val="22"/>
        </w:rPr>
        <w:t xml:space="preserve"> This is likely to result in differences </w:t>
      </w:r>
      <w:r w:rsidR="6D24DC5D" w:rsidRPr="24FC41E3">
        <w:rPr>
          <w:rFonts w:eastAsia="Arial" w:cs="Arial"/>
          <w:color w:val="333333"/>
          <w:sz w:val="22"/>
          <w:szCs w:val="22"/>
        </w:rPr>
        <w:t xml:space="preserve">in </w:t>
      </w:r>
      <w:r w:rsidR="6D24DC5D" w:rsidRPr="6B343AFC">
        <w:rPr>
          <w:rFonts w:eastAsia="Arial" w:cs="Arial"/>
          <w:color w:val="333333"/>
          <w:sz w:val="22"/>
          <w:szCs w:val="22"/>
        </w:rPr>
        <w:t xml:space="preserve">delivery </w:t>
      </w:r>
      <w:r w:rsidR="1A2A7064" w:rsidRPr="6B343AFC">
        <w:rPr>
          <w:rFonts w:eastAsia="Arial" w:cs="Arial"/>
          <w:color w:val="333333"/>
          <w:sz w:val="22"/>
          <w:szCs w:val="22"/>
        </w:rPr>
        <w:t>across</w:t>
      </w:r>
      <w:r w:rsidR="1A2A7064" w:rsidRPr="0EFD91A7">
        <w:rPr>
          <w:rFonts w:eastAsia="Arial" w:cs="Arial"/>
          <w:color w:val="333333"/>
          <w:sz w:val="22"/>
          <w:szCs w:val="22"/>
        </w:rPr>
        <w:t xml:space="preserve"> the leadership levels but the contractor should still ensure that the programme is </w:t>
      </w:r>
      <w:r w:rsidR="003D64A6">
        <w:rPr>
          <w:rFonts w:eastAsia="Arial" w:cs="Arial"/>
          <w:color w:val="333333"/>
          <w:sz w:val="22"/>
          <w:szCs w:val="22"/>
        </w:rPr>
        <w:t xml:space="preserve">as </w:t>
      </w:r>
      <w:r w:rsidR="1A2A7064" w:rsidRPr="0EFD91A7">
        <w:rPr>
          <w:rFonts w:eastAsia="Arial" w:cs="Arial"/>
          <w:color w:val="333333"/>
          <w:sz w:val="22"/>
          <w:szCs w:val="22"/>
        </w:rPr>
        <w:t xml:space="preserve">cohesive as possible overall. </w:t>
      </w:r>
      <w:r w:rsidR="1A2A7064" w:rsidRPr="0EFD91A7">
        <w:rPr>
          <w:rFonts w:eastAsia="Arial" w:cs="Arial"/>
          <w:sz w:val="22"/>
          <w:szCs w:val="22"/>
        </w:rPr>
        <w:t xml:space="preserve"> </w:t>
      </w:r>
    </w:p>
    <w:p w14:paraId="64F04CC5" w14:textId="2DF850EE" w:rsidR="6C60EF45" w:rsidRDefault="6C60EF45" w:rsidP="6C60EF45">
      <w:pPr>
        <w:rPr>
          <w:rFonts w:cs="Arial"/>
          <w:color w:val="000000" w:themeColor="text1"/>
          <w:sz w:val="22"/>
          <w:szCs w:val="22"/>
          <w:lang w:eastAsia="en-GB"/>
        </w:rPr>
      </w:pPr>
    </w:p>
    <w:p w14:paraId="27711492" w14:textId="53C57C36" w:rsidR="16A77315" w:rsidRDefault="00901E58" w:rsidP="6C60EF45">
      <w:pPr>
        <w:rPr>
          <w:rFonts w:cs="Arial"/>
          <w:color w:val="000000" w:themeColor="text1"/>
          <w:sz w:val="22"/>
          <w:szCs w:val="22"/>
          <w:lang w:eastAsia="en-GB"/>
        </w:rPr>
      </w:pPr>
      <w:r>
        <w:rPr>
          <w:rFonts w:cs="Arial"/>
          <w:color w:val="000000" w:themeColor="text1"/>
          <w:sz w:val="22"/>
          <w:szCs w:val="22"/>
          <w:lang w:eastAsia="en-GB"/>
        </w:rPr>
        <w:t>C</w:t>
      </w:r>
      <w:r w:rsidR="16A77315" w:rsidRPr="6C60EF45">
        <w:rPr>
          <w:rFonts w:cs="Arial"/>
          <w:color w:val="000000" w:themeColor="text1"/>
          <w:sz w:val="22"/>
          <w:szCs w:val="22"/>
          <w:lang w:eastAsia="en-GB"/>
        </w:rPr>
        <w:t xml:space="preserve">ore </w:t>
      </w:r>
      <w:r w:rsidR="1CD4B91F" w:rsidRPr="4026CF26">
        <w:rPr>
          <w:rFonts w:cs="Arial"/>
          <w:color w:val="000000" w:themeColor="text1"/>
          <w:sz w:val="22"/>
          <w:szCs w:val="22"/>
          <w:lang w:eastAsia="en-GB"/>
        </w:rPr>
        <w:t xml:space="preserve">delivery </w:t>
      </w:r>
      <w:r w:rsidR="16A77315" w:rsidRPr="4026CF26">
        <w:rPr>
          <w:rFonts w:cs="Arial"/>
          <w:color w:val="000000" w:themeColor="text1"/>
          <w:sz w:val="22"/>
          <w:szCs w:val="22"/>
          <w:lang w:eastAsia="en-GB"/>
        </w:rPr>
        <w:t>themes</w:t>
      </w:r>
      <w:r w:rsidR="16A77315" w:rsidRPr="6C60EF45">
        <w:rPr>
          <w:rFonts w:cs="Arial"/>
          <w:color w:val="000000" w:themeColor="text1"/>
          <w:sz w:val="22"/>
          <w:szCs w:val="22"/>
          <w:lang w:eastAsia="en-GB"/>
        </w:rPr>
        <w:t xml:space="preserve"> </w:t>
      </w:r>
      <w:r>
        <w:rPr>
          <w:rFonts w:cs="Arial"/>
          <w:color w:val="000000" w:themeColor="text1"/>
          <w:sz w:val="22"/>
          <w:szCs w:val="22"/>
          <w:lang w:eastAsia="en-GB"/>
        </w:rPr>
        <w:t>should run</w:t>
      </w:r>
      <w:r w:rsidR="16A77315" w:rsidRPr="6C60EF45">
        <w:rPr>
          <w:rFonts w:cs="Arial"/>
          <w:color w:val="000000" w:themeColor="text1"/>
          <w:sz w:val="22"/>
          <w:szCs w:val="22"/>
          <w:lang w:eastAsia="en-GB"/>
        </w:rPr>
        <w:t xml:space="preserve"> through each</w:t>
      </w:r>
      <w:r>
        <w:rPr>
          <w:rFonts w:cs="Arial"/>
          <w:color w:val="000000" w:themeColor="text1"/>
          <w:sz w:val="22"/>
          <w:szCs w:val="22"/>
          <w:lang w:eastAsia="en-GB"/>
        </w:rPr>
        <w:t xml:space="preserve"> level</w:t>
      </w:r>
      <w:r w:rsidR="16A77315" w:rsidRPr="04448414">
        <w:rPr>
          <w:rFonts w:cs="Arial"/>
          <w:color w:val="000000" w:themeColor="text1"/>
          <w:sz w:val="22"/>
          <w:szCs w:val="22"/>
          <w:lang w:eastAsia="en-GB"/>
        </w:rPr>
        <w:t xml:space="preserve">: </w:t>
      </w:r>
    </w:p>
    <w:p w14:paraId="1ADA1956" w14:textId="71A1FB90" w:rsidR="003C507A" w:rsidRPr="006C7AFF" w:rsidRDefault="003C507A" w:rsidP="7D44FBBD">
      <w:pPr>
        <w:rPr>
          <w:rFonts w:cs="Arial"/>
          <w:b/>
          <w:bCs/>
          <w:color w:val="000000" w:themeColor="text1"/>
          <w:sz w:val="22"/>
          <w:szCs w:val="22"/>
          <w:lang w:eastAsia="en-GB"/>
        </w:rPr>
      </w:pPr>
    </w:p>
    <w:p w14:paraId="7BD14090" w14:textId="7E3959C5" w:rsidR="5A48DB5F" w:rsidRDefault="5A48DB5F" w:rsidP="43213B32">
      <w:pPr>
        <w:spacing w:line="259" w:lineRule="auto"/>
        <w:rPr>
          <w:rFonts w:cs="Arial"/>
          <w:i/>
          <w:iCs/>
          <w:color w:val="000000" w:themeColor="text1"/>
          <w:sz w:val="22"/>
          <w:szCs w:val="22"/>
          <w:lang w:eastAsia="en-GB"/>
        </w:rPr>
      </w:pPr>
      <w:r w:rsidRPr="43213B32">
        <w:rPr>
          <w:rFonts w:cs="Arial"/>
          <w:b/>
          <w:bCs/>
          <w:color w:val="000000" w:themeColor="text1"/>
          <w:sz w:val="22"/>
          <w:szCs w:val="22"/>
          <w:lang w:eastAsia="en-GB"/>
        </w:rPr>
        <w:t>Networking:</w:t>
      </w:r>
      <w:r w:rsidRPr="43213B32">
        <w:rPr>
          <w:rFonts w:cs="Arial"/>
          <w:i/>
          <w:iCs/>
          <w:color w:val="000000" w:themeColor="text1"/>
          <w:sz w:val="22"/>
          <w:szCs w:val="22"/>
          <w:lang w:eastAsia="en-GB"/>
        </w:rPr>
        <w:t xml:space="preserve"> </w:t>
      </w:r>
      <w:r w:rsidR="48B8AC78" w:rsidRPr="43213B32">
        <w:rPr>
          <w:rFonts w:cs="Arial"/>
          <w:color w:val="000000" w:themeColor="text1"/>
          <w:sz w:val="22"/>
          <w:szCs w:val="22"/>
          <w:lang w:eastAsia="en-GB"/>
        </w:rPr>
        <w:t>I</w:t>
      </w:r>
      <w:r w:rsidR="0CB9CBF6" w:rsidRPr="43213B32">
        <w:rPr>
          <w:rFonts w:cs="Arial"/>
          <w:color w:val="000000" w:themeColor="text1"/>
          <w:sz w:val="22"/>
          <w:szCs w:val="22"/>
          <w:lang w:eastAsia="en-GB"/>
        </w:rPr>
        <w:t>mprov</w:t>
      </w:r>
      <w:r w:rsidR="48B8AC78" w:rsidRPr="43213B32">
        <w:rPr>
          <w:rFonts w:cs="Arial"/>
          <w:color w:val="000000" w:themeColor="text1"/>
          <w:sz w:val="22"/>
          <w:szCs w:val="22"/>
          <w:lang w:eastAsia="en-GB"/>
        </w:rPr>
        <w:t>e</w:t>
      </w:r>
      <w:r w:rsidR="0CB9CBF6" w:rsidRPr="43213B32">
        <w:rPr>
          <w:rFonts w:cs="Arial"/>
          <w:color w:val="000000" w:themeColor="text1"/>
          <w:sz w:val="22"/>
          <w:szCs w:val="22"/>
          <w:lang w:eastAsia="en-GB"/>
        </w:rPr>
        <w:t xml:space="preserve"> networks across </w:t>
      </w:r>
      <w:r w:rsidR="4435E188" w:rsidRPr="43213B32">
        <w:rPr>
          <w:rFonts w:cs="Arial"/>
          <w:color w:val="000000" w:themeColor="text1"/>
          <w:sz w:val="22"/>
          <w:szCs w:val="22"/>
          <w:lang w:eastAsia="en-GB"/>
        </w:rPr>
        <w:t>the social care workforce,</w:t>
      </w:r>
      <w:r w:rsidR="40C4DCB8" w:rsidRPr="43213B32">
        <w:rPr>
          <w:rFonts w:cs="Arial"/>
          <w:color w:val="000000" w:themeColor="text1"/>
          <w:sz w:val="22"/>
          <w:szCs w:val="22"/>
          <w:lang w:eastAsia="en-GB"/>
        </w:rPr>
        <w:t xml:space="preserve"> </w:t>
      </w:r>
      <w:r w:rsidR="6D4D0F91" w:rsidRPr="43213B32">
        <w:rPr>
          <w:rFonts w:cs="Arial"/>
          <w:color w:val="000000" w:themeColor="text1"/>
          <w:sz w:val="22"/>
          <w:szCs w:val="22"/>
          <w:lang w:eastAsia="en-GB"/>
        </w:rPr>
        <w:t xml:space="preserve">across </w:t>
      </w:r>
      <w:r w:rsidR="0CB9CBF6" w:rsidRPr="43213B32">
        <w:rPr>
          <w:rFonts w:cs="Arial"/>
          <w:color w:val="000000" w:themeColor="text1"/>
          <w:sz w:val="22"/>
          <w:szCs w:val="22"/>
          <w:lang w:eastAsia="en-GB"/>
        </w:rPr>
        <w:t>regions</w:t>
      </w:r>
      <w:r w:rsidR="7E73003D" w:rsidRPr="43213B32">
        <w:rPr>
          <w:rFonts w:cs="Arial"/>
          <w:color w:val="000000" w:themeColor="text1"/>
          <w:sz w:val="22"/>
          <w:szCs w:val="22"/>
          <w:lang w:eastAsia="en-GB"/>
        </w:rPr>
        <w:t xml:space="preserve"> and across a range of</w:t>
      </w:r>
      <w:r w:rsidR="19EFD993" w:rsidRPr="43213B32">
        <w:rPr>
          <w:rFonts w:cs="Arial"/>
          <w:color w:val="000000" w:themeColor="text1"/>
          <w:sz w:val="22"/>
          <w:szCs w:val="22"/>
          <w:lang w:eastAsia="en-GB"/>
        </w:rPr>
        <w:t xml:space="preserve"> </w:t>
      </w:r>
      <w:r w:rsidR="66447DE3" w:rsidRPr="43213B32">
        <w:rPr>
          <w:rFonts w:cs="Arial"/>
          <w:color w:val="000000" w:themeColor="text1"/>
          <w:sz w:val="22"/>
          <w:szCs w:val="22"/>
          <w:lang w:eastAsia="en-GB"/>
        </w:rPr>
        <w:t>employers</w:t>
      </w:r>
      <w:r w:rsidR="17971491" w:rsidRPr="43213B32">
        <w:rPr>
          <w:rFonts w:cs="Arial"/>
          <w:color w:val="000000" w:themeColor="text1"/>
          <w:sz w:val="22"/>
          <w:szCs w:val="22"/>
          <w:lang w:eastAsia="en-GB"/>
        </w:rPr>
        <w:t>,</w:t>
      </w:r>
      <w:r w:rsidR="0CB9CBF6" w:rsidRPr="43213B32">
        <w:rPr>
          <w:rFonts w:cs="Arial"/>
          <w:color w:val="000000" w:themeColor="text1"/>
          <w:sz w:val="22"/>
          <w:szCs w:val="22"/>
          <w:lang w:eastAsia="en-GB"/>
        </w:rPr>
        <w:t xml:space="preserve"> </w:t>
      </w:r>
      <w:r w:rsidR="6519EDAF" w:rsidRPr="43213B32">
        <w:rPr>
          <w:rFonts w:cs="Arial"/>
          <w:color w:val="000000" w:themeColor="text1"/>
          <w:sz w:val="22"/>
          <w:szCs w:val="22"/>
          <w:lang w:eastAsia="en-GB"/>
        </w:rPr>
        <w:t>help</w:t>
      </w:r>
      <w:r w:rsidR="48B8AC78" w:rsidRPr="43213B32">
        <w:rPr>
          <w:rFonts w:cs="Arial"/>
          <w:color w:val="000000" w:themeColor="text1"/>
          <w:sz w:val="22"/>
          <w:szCs w:val="22"/>
          <w:lang w:eastAsia="en-GB"/>
        </w:rPr>
        <w:t>ing to</w:t>
      </w:r>
      <w:r w:rsidR="0CB9CBF6" w:rsidRPr="43213B32">
        <w:rPr>
          <w:rFonts w:cs="Arial"/>
          <w:color w:val="000000" w:themeColor="text1"/>
          <w:sz w:val="22"/>
          <w:szCs w:val="22"/>
          <w:lang w:eastAsia="en-GB"/>
        </w:rPr>
        <w:t xml:space="preserve"> facilitate networking opportunities at each level. </w:t>
      </w:r>
      <w:r w:rsidR="08E93BA7" w:rsidRPr="43213B32">
        <w:rPr>
          <w:rFonts w:cs="Arial"/>
          <w:color w:val="000000" w:themeColor="text1"/>
          <w:sz w:val="22"/>
          <w:szCs w:val="22"/>
          <w:lang w:eastAsia="en-GB"/>
        </w:rPr>
        <w:t>Evidence from existing leadership programmes shows t</w:t>
      </w:r>
      <w:r w:rsidR="48B8AC78" w:rsidRPr="43213B32">
        <w:rPr>
          <w:rFonts w:cs="Arial"/>
          <w:color w:val="000000" w:themeColor="text1"/>
          <w:sz w:val="22"/>
          <w:szCs w:val="22"/>
          <w:lang w:eastAsia="en-GB"/>
        </w:rPr>
        <w:t>he</w:t>
      </w:r>
      <w:r w:rsidR="773BB4F0" w:rsidRPr="43213B32">
        <w:rPr>
          <w:rFonts w:cs="Arial"/>
          <w:color w:val="000000" w:themeColor="text1"/>
          <w:sz w:val="22"/>
          <w:szCs w:val="22"/>
          <w:lang w:eastAsia="en-GB"/>
        </w:rPr>
        <w:t xml:space="preserve"> value of networks </w:t>
      </w:r>
      <w:r w:rsidR="48B8AC78" w:rsidRPr="43213B32">
        <w:rPr>
          <w:rFonts w:cs="Arial"/>
          <w:color w:val="000000" w:themeColor="text1"/>
          <w:sz w:val="22"/>
          <w:szCs w:val="22"/>
          <w:lang w:eastAsia="en-GB"/>
        </w:rPr>
        <w:t>is i</w:t>
      </w:r>
      <w:r w:rsidR="0CB9CBF6" w:rsidRPr="43213B32">
        <w:rPr>
          <w:rFonts w:cs="Arial"/>
          <w:color w:val="000000" w:themeColor="text1"/>
          <w:sz w:val="22"/>
          <w:szCs w:val="22"/>
          <w:lang w:eastAsia="en-GB"/>
        </w:rPr>
        <w:t>ncreas</w:t>
      </w:r>
      <w:r w:rsidR="48B8AC78" w:rsidRPr="43213B32">
        <w:rPr>
          <w:rFonts w:cs="Arial"/>
          <w:color w:val="000000" w:themeColor="text1"/>
          <w:sz w:val="22"/>
          <w:szCs w:val="22"/>
          <w:lang w:eastAsia="en-GB"/>
        </w:rPr>
        <w:t>ing</w:t>
      </w:r>
      <w:r w:rsidR="65761506" w:rsidRPr="43213B32">
        <w:rPr>
          <w:rFonts w:cs="Arial"/>
          <w:color w:val="000000" w:themeColor="text1"/>
          <w:sz w:val="22"/>
          <w:szCs w:val="22"/>
          <w:lang w:eastAsia="en-GB"/>
        </w:rPr>
        <w:t>ly</w:t>
      </w:r>
      <w:r w:rsidR="0CB9CBF6" w:rsidRPr="43213B32">
        <w:rPr>
          <w:rFonts w:cs="Arial"/>
          <w:color w:val="000000" w:themeColor="text1"/>
          <w:sz w:val="22"/>
          <w:szCs w:val="22"/>
          <w:lang w:eastAsia="en-GB"/>
        </w:rPr>
        <w:t xml:space="preserve"> </w:t>
      </w:r>
      <w:r w:rsidR="36AEAE00" w:rsidRPr="43213B32">
        <w:rPr>
          <w:rFonts w:cs="Arial"/>
          <w:color w:val="000000" w:themeColor="text1"/>
          <w:sz w:val="22"/>
          <w:szCs w:val="22"/>
          <w:lang w:eastAsia="en-GB"/>
        </w:rPr>
        <w:t>important</w:t>
      </w:r>
      <w:r w:rsidR="0CB9CBF6" w:rsidRPr="43213B32">
        <w:rPr>
          <w:rFonts w:cs="Arial"/>
          <w:color w:val="000000" w:themeColor="text1"/>
          <w:sz w:val="22"/>
          <w:szCs w:val="22"/>
          <w:lang w:eastAsia="en-GB"/>
        </w:rPr>
        <w:t xml:space="preserve"> </w:t>
      </w:r>
      <w:r w:rsidR="4F08DCF0" w:rsidRPr="43213B32">
        <w:rPr>
          <w:rFonts w:cs="Arial"/>
          <w:color w:val="000000" w:themeColor="text1"/>
          <w:sz w:val="22"/>
          <w:szCs w:val="22"/>
          <w:lang w:eastAsia="en-GB"/>
        </w:rPr>
        <w:t xml:space="preserve">at more senior leadership levels. </w:t>
      </w:r>
    </w:p>
    <w:p w14:paraId="40D9071D" w14:textId="0DB769BC" w:rsidR="003C507A" w:rsidRPr="00901E58" w:rsidRDefault="003C507A" w:rsidP="2A1C4A4C">
      <w:pPr>
        <w:widowControl/>
        <w:overflowPunct/>
        <w:autoSpaceDE/>
        <w:autoSpaceDN/>
        <w:adjustRightInd/>
        <w:rPr>
          <w:rFonts w:cs="Arial"/>
          <w:b/>
          <w:bCs/>
          <w:color w:val="000000" w:themeColor="text1"/>
          <w:sz w:val="22"/>
          <w:szCs w:val="22"/>
          <w:lang w:eastAsia="en-GB"/>
        </w:rPr>
      </w:pPr>
    </w:p>
    <w:p w14:paraId="0FD5B0EB" w14:textId="37DBEEAA" w:rsidR="003C507A" w:rsidRPr="006C7AFF" w:rsidRDefault="1EB59252" w:rsidP="2A1C4A4C">
      <w:pPr>
        <w:widowControl/>
        <w:overflowPunct/>
        <w:autoSpaceDE/>
        <w:autoSpaceDN/>
        <w:adjustRightInd/>
        <w:rPr>
          <w:rFonts w:cs="Arial"/>
          <w:color w:val="000000" w:themeColor="text1"/>
          <w:sz w:val="22"/>
          <w:szCs w:val="22"/>
          <w:lang w:eastAsia="en-GB"/>
        </w:rPr>
      </w:pPr>
      <w:r w:rsidRPr="00901E58">
        <w:rPr>
          <w:rFonts w:cs="Arial"/>
          <w:b/>
          <w:bCs/>
          <w:color w:val="000000" w:themeColor="text1"/>
          <w:sz w:val="22"/>
          <w:szCs w:val="22"/>
          <w:lang w:eastAsia="en-GB"/>
        </w:rPr>
        <w:t xml:space="preserve">Reflective </w:t>
      </w:r>
      <w:r w:rsidR="06416CD8" w:rsidRPr="30AFC2E4">
        <w:rPr>
          <w:rFonts w:cs="Arial"/>
          <w:b/>
          <w:bCs/>
          <w:color w:val="000000" w:themeColor="text1"/>
          <w:sz w:val="22"/>
          <w:szCs w:val="22"/>
          <w:lang w:eastAsia="en-GB"/>
        </w:rPr>
        <w:t>l</w:t>
      </w:r>
      <w:r w:rsidR="5A4C18B0" w:rsidRPr="30AFC2E4">
        <w:rPr>
          <w:rFonts w:cs="Arial"/>
          <w:b/>
          <w:bCs/>
          <w:color w:val="000000" w:themeColor="text1"/>
          <w:sz w:val="22"/>
          <w:szCs w:val="22"/>
          <w:lang w:eastAsia="en-GB"/>
        </w:rPr>
        <w:t>earning</w:t>
      </w:r>
      <w:r w:rsidRPr="00901E58">
        <w:rPr>
          <w:rFonts w:cs="Arial"/>
          <w:b/>
          <w:bCs/>
          <w:color w:val="000000" w:themeColor="text1"/>
          <w:sz w:val="22"/>
          <w:szCs w:val="22"/>
          <w:lang w:eastAsia="en-GB"/>
        </w:rPr>
        <w:t>:</w:t>
      </w:r>
      <w:r w:rsidRPr="2A1C4A4C">
        <w:rPr>
          <w:rFonts w:cs="Arial"/>
          <w:i/>
          <w:iCs/>
          <w:color w:val="000000" w:themeColor="text1"/>
          <w:sz w:val="22"/>
          <w:szCs w:val="22"/>
          <w:lang w:eastAsia="en-GB"/>
        </w:rPr>
        <w:t xml:space="preserve"> </w:t>
      </w:r>
      <w:r w:rsidR="17E065B7" w:rsidRPr="0E02311A">
        <w:rPr>
          <w:rFonts w:cs="Arial"/>
          <w:color w:val="000000" w:themeColor="text1"/>
          <w:sz w:val="22"/>
          <w:szCs w:val="22"/>
          <w:lang w:eastAsia="en-GB"/>
        </w:rPr>
        <w:t>Deliver</w:t>
      </w:r>
      <w:r w:rsidR="2A099CA6" w:rsidRPr="0E02311A">
        <w:rPr>
          <w:rFonts w:cs="Arial"/>
          <w:color w:val="000000" w:themeColor="text1"/>
          <w:sz w:val="22"/>
          <w:szCs w:val="22"/>
          <w:lang w:eastAsia="en-GB"/>
        </w:rPr>
        <w:t xml:space="preserve"> </w:t>
      </w:r>
      <w:r w:rsidR="2A099CA6" w:rsidRPr="557219CC">
        <w:rPr>
          <w:rFonts w:cs="Arial"/>
          <w:color w:val="000000" w:themeColor="text1"/>
          <w:sz w:val="22"/>
          <w:szCs w:val="22"/>
          <w:lang w:eastAsia="en-GB"/>
        </w:rPr>
        <w:t>maximum</w:t>
      </w:r>
      <w:r w:rsidR="2A099CA6" w:rsidRPr="2A1C4A4C">
        <w:rPr>
          <w:rFonts w:cs="Arial"/>
          <w:i/>
          <w:iCs/>
          <w:color w:val="000000" w:themeColor="text1"/>
          <w:sz w:val="22"/>
          <w:szCs w:val="22"/>
          <w:lang w:eastAsia="en-GB"/>
        </w:rPr>
        <w:t xml:space="preserve"> </w:t>
      </w:r>
      <w:r w:rsidR="2A099CA6" w:rsidRPr="3C315298">
        <w:rPr>
          <w:rFonts w:cs="Arial"/>
          <w:color w:val="000000" w:themeColor="text1"/>
          <w:sz w:val="22"/>
          <w:szCs w:val="22"/>
          <w:lang w:eastAsia="en-GB"/>
        </w:rPr>
        <w:t>t</w:t>
      </w:r>
      <w:r w:rsidR="04569774" w:rsidRPr="2A1C4A4C">
        <w:rPr>
          <w:rFonts w:cs="Arial"/>
          <w:color w:val="000000" w:themeColor="text1"/>
          <w:sz w:val="22"/>
          <w:szCs w:val="22"/>
          <w:lang w:eastAsia="en-GB"/>
        </w:rPr>
        <w:t>ransfer of learning</w:t>
      </w:r>
      <w:r w:rsidR="077C0EEB" w:rsidRPr="2A1C4A4C">
        <w:rPr>
          <w:rFonts w:cs="Arial"/>
          <w:color w:val="000000" w:themeColor="text1"/>
          <w:sz w:val="22"/>
          <w:szCs w:val="22"/>
          <w:lang w:eastAsia="en-GB"/>
        </w:rPr>
        <w:t xml:space="preserve">, facilitating a learning culture that is reflective </w:t>
      </w:r>
      <w:r w:rsidR="2359CC86" w:rsidRPr="5E7FFE6C">
        <w:rPr>
          <w:rFonts w:cs="Arial"/>
          <w:color w:val="000000" w:themeColor="text1"/>
          <w:sz w:val="22"/>
          <w:szCs w:val="22"/>
          <w:lang w:eastAsia="en-GB"/>
        </w:rPr>
        <w:t>and analytical</w:t>
      </w:r>
      <w:r w:rsidR="077C0EEB" w:rsidRPr="5E7FFE6C">
        <w:rPr>
          <w:rFonts w:cs="Arial"/>
          <w:color w:val="000000" w:themeColor="text1"/>
          <w:sz w:val="22"/>
          <w:szCs w:val="22"/>
          <w:lang w:eastAsia="en-GB"/>
        </w:rPr>
        <w:t xml:space="preserve"> of </w:t>
      </w:r>
      <w:r w:rsidR="1A660AB2" w:rsidRPr="5E7FFE6C">
        <w:rPr>
          <w:rFonts w:cs="Arial"/>
          <w:color w:val="000000" w:themeColor="text1"/>
          <w:sz w:val="22"/>
          <w:szCs w:val="22"/>
          <w:lang w:eastAsia="en-GB"/>
        </w:rPr>
        <w:t>s</w:t>
      </w:r>
      <w:r w:rsidR="53C16DE5" w:rsidRPr="5E7FFE6C">
        <w:rPr>
          <w:rFonts w:cs="Arial"/>
          <w:color w:val="000000" w:themeColor="text1"/>
          <w:sz w:val="22"/>
          <w:szCs w:val="22"/>
          <w:lang w:eastAsia="en-GB"/>
        </w:rPr>
        <w:t xml:space="preserve">ocial workers and </w:t>
      </w:r>
      <w:r w:rsidR="7BF1A225" w:rsidRPr="30AFC2E4">
        <w:rPr>
          <w:rFonts w:cs="Arial"/>
          <w:color w:val="000000" w:themeColor="text1"/>
          <w:sz w:val="22"/>
          <w:szCs w:val="22"/>
          <w:lang w:eastAsia="en-GB"/>
        </w:rPr>
        <w:t>leader</w:t>
      </w:r>
      <w:r w:rsidR="4E653063" w:rsidRPr="30AFC2E4">
        <w:rPr>
          <w:rFonts w:cs="Arial"/>
          <w:color w:val="000000" w:themeColor="text1"/>
          <w:sz w:val="22"/>
          <w:szCs w:val="22"/>
          <w:lang w:eastAsia="en-GB"/>
        </w:rPr>
        <w:t>s’</w:t>
      </w:r>
      <w:r w:rsidR="1A660AB2" w:rsidRPr="71DCA0EA">
        <w:rPr>
          <w:rFonts w:cs="Arial"/>
          <w:color w:val="000000" w:themeColor="text1"/>
          <w:sz w:val="22"/>
          <w:szCs w:val="22"/>
          <w:lang w:eastAsia="en-GB"/>
        </w:rPr>
        <w:t xml:space="preserve"> experiences</w:t>
      </w:r>
      <w:r w:rsidR="3600C7AE" w:rsidRPr="6059D550">
        <w:rPr>
          <w:rFonts w:cs="Arial"/>
          <w:color w:val="000000" w:themeColor="text1"/>
          <w:sz w:val="22"/>
          <w:szCs w:val="22"/>
          <w:lang w:eastAsia="en-GB"/>
        </w:rPr>
        <w:t xml:space="preserve">. </w:t>
      </w:r>
      <w:r w:rsidR="1A660AB2" w:rsidRPr="71DCA0EA">
        <w:rPr>
          <w:rFonts w:cs="Arial"/>
          <w:color w:val="000000" w:themeColor="text1"/>
          <w:sz w:val="22"/>
          <w:szCs w:val="22"/>
          <w:lang w:eastAsia="en-GB"/>
        </w:rPr>
        <w:t xml:space="preserve"> </w:t>
      </w:r>
    </w:p>
    <w:p w14:paraId="6F249B23" w14:textId="0A15719A" w:rsidR="003C507A" w:rsidRPr="006C7AFF" w:rsidRDefault="003C507A" w:rsidP="2A1C4A4C">
      <w:pPr>
        <w:widowControl/>
        <w:overflowPunct/>
        <w:autoSpaceDE/>
        <w:autoSpaceDN/>
        <w:adjustRightInd/>
        <w:rPr>
          <w:rFonts w:cs="Arial"/>
          <w:i/>
          <w:iCs/>
          <w:color w:val="000000" w:themeColor="text1"/>
          <w:sz w:val="22"/>
          <w:szCs w:val="22"/>
          <w:lang w:eastAsia="en-GB"/>
        </w:rPr>
      </w:pPr>
    </w:p>
    <w:p w14:paraId="59138245" w14:textId="71F068DD" w:rsidR="003C507A" w:rsidRPr="006C7AFF" w:rsidRDefault="7BEE06C5" w:rsidP="48ED787B">
      <w:pPr>
        <w:widowControl/>
        <w:overflowPunct/>
        <w:autoSpaceDE/>
        <w:autoSpaceDN/>
        <w:adjustRightInd/>
        <w:rPr>
          <w:rFonts w:eastAsia="Arial" w:cs="Arial"/>
          <w:sz w:val="22"/>
          <w:szCs w:val="22"/>
          <w:highlight w:val="yellow"/>
          <w:lang w:eastAsia="en-GB"/>
        </w:rPr>
      </w:pPr>
      <w:r w:rsidRPr="00901E58">
        <w:rPr>
          <w:rFonts w:cs="Arial"/>
          <w:b/>
          <w:bCs/>
          <w:iCs/>
          <w:color w:val="000000" w:themeColor="text1"/>
          <w:sz w:val="22"/>
          <w:szCs w:val="22"/>
          <w:lang w:eastAsia="en-GB"/>
        </w:rPr>
        <w:t xml:space="preserve">Practice </w:t>
      </w:r>
      <w:r w:rsidR="3A907CEC" w:rsidRPr="30AFC2E4">
        <w:rPr>
          <w:rFonts w:cs="Arial"/>
          <w:b/>
          <w:bCs/>
          <w:color w:val="000000" w:themeColor="text1"/>
          <w:sz w:val="22"/>
          <w:szCs w:val="22"/>
          <w:lang w:eastAsia="en-GB"/>
        </w:rPr>
        <w:t>l</w:t>
      </w:r>
      <w:r w:rsidR="1F7400F9" w:rsidRPr="30AFC2E4">
        <w:rPr>
          <w:rFonts w:cs="Arial"/>
          <w:b/>
          <w:bCs/>
          <w:color w:val="000000" w:themeColor="text1"/>
          <w:sz w:val="22"/>
          <w:szCs w:val="22"/>
          <w:lang w:eastAsia="en-GB"/>
        </w:rPr>
        <w:t xml:space="preserve">earning &amp; </w:t>
      </w:r>
      <w:r w:rsidR="69318075" w:rsidRPr="30AFC2E4">
        <w:rPr>
          <w:rFonts w:cs="Arial"/>
          <w:b/>
          <w:bCs/>
          <w:color w:val="000000" w:themeColor="text1"/>
          <w:sz w:val="22"/>
          <w:szCs w:val="22"/>
          <w:lang w:eastAsia="en-GB"/>
        </w:rPr>
        <w:t>a</w:t>
      </w:r>
      <w:r w:rsidR="16EE0EBA" w:rsidRPr="30AFC2E4">
        <w:rPr>
          <w:rFonts w:cs="Arial"/>
          <w:b/>
          <w:bCs/>
          <w:color w:val="000000" w:themeColor="text1"/>
          <w:sz w:val="22"/>
          <w:szCs w:val="22"/>
          <w:lang w:eastAsia="en-GB"/>
        </w:rPr>
        <w:t>pplying</w:t>
      </w:r>
      <w:r w:rsidR="665424E5" w:rsidRPr="00901E58">
        <w:rPr>
          <w:rFonts w:cs="Arial"/>
          <w:b/>
          <w:bCs/>
          <w:iCs/>
          <w:color w:val="000000" w:themeColor="text1"/>
          <w:sz w:val="22"/>
          <w:szCs w:val="22"/>
          <w:lang w:eastAsia="en-GB"/>
        </w:rPr>
        <w:t xml:space="preserve"> theory and evidence</w:t>
      </w:r>
      <w:r w:rsidR="665424E5" w:rsidRPr="4F1C8208">
        <w:rPr>
          <w:rFonts w:cs="Arial"/>
          <w:i/>
          <w:color w:val="000000" w:themeColor="text1"/>
          <w:sz w:val="22"/>
          <w:szCs w:val="22"/>
          <w:lang w:eastAsia="en-GB"/>
        </w:rPr>
        <w:t>:</w:t>
      </w:r>
      <w:r w:rsidR="00EC3ACB" w:rsidRPr="4F1C8208">
        <w:rPr>
          <w:rFonts w:cs="Arial"/>
          <w:i/>
          <w:color w:val="000000" w:themeColor="text1"/>
          <w:sz w:val="22"/>
          <w:szCs w:val="22"/>
          <w:lang w:eastAsia="en-GB"/>
        </w:rPr>
        <w:t xml:space="preserve"> </w:t>
      </w:r>
      <w:r w:rsidR="025C83B5" w:rsidRPr="64FBE911">
        <w:rPr>
          <w:rFonts w:eastAsia="Arial" w:cs="Arial"/>
          <w:sz w:val="22"/>
          <w:szCs w:val="22"/>
        </w:rPr>
        <w:t>Content will be reflective</w:t>
      </w:r>
      <w:r w:rsidR="331D210B" w:rsidRPr="64FBE911">
        <w:rPr>
          <w:rFonts w:eastAsia="Arial" w:cs="Arial"/>
          <w:sz w:val="22"/>
          <w:szCs w:val="22"/>
        </w:rPr>
        <w:t xml:space="preserve"> of </w:t>
      </w:r>
      <w:r w:rsidR="025C83B5" w:rsidRPr="64FBE911">
        <w:rPr>
          <w:rFonts w:eastAsia="Arial" w:cs="Arial"/>
          <w:sz w:val="22"/>
          <w:szCs w:val="22"/>
        </w:rPr>
        <w:t>child and family social work</w:t>
      </w:r>
      <w:r w:rsidR="331D210B" w:rsidRPr="64FBE911">
        <w:rPr>
          <w:rFonts w:eastAsia="Arial" w:cs="Arial"/>
          <w:sz w:val="22"/>
          <w:szCs w:val="22"/>
        </w:rPr>
        <w:t xml:space="preserve"> evidence</w:t>
      </w:r>
      <w:r w:rsidR="5E42AFE7" w:rsidRPr="4F1C8208">
        <w:rPr>
          <w:rFonts w:eastAsia="Arial" w:cs="Arial"/>
          <w:sz w:val="22"/>
          <w:szCs w:val="22"/>
        </w:rPr>
        <w:t>-</w:t>
      </w:r>
      <w:r w:rsidR="025C83B5" w:rsidRPr="64FBE911">
        <w:rPr>
          <w:rFonts w:eastAsia="Arial" w:cs="Arial"/>
          <w:sz w:val="22"/>
          <w:szCs w:val="22"/>
        </w:rPr>
        <w:t xml:space="preserve">based practice </w:t>
      </w:r>
      <w:r w:rsidR="5E42AFE7" w:rsidRPr="4F1C8208">
        <w:rPr>
          <w:rFonts w:eastAsia="Arial" w:cs="Arial"/>
          <w:sz w:val="22"/>
          <w:szCs w:val="22"/>
        </w:rPr>
        <w:t xml:space="preserve">leadership </w:t>
      </w:r>
      <w:r w:rsidR="331D210B" w:rsidRPr="64FBE911">
        <w:rPr>
          <w:rFonts w:eastAsia="Arial" w:cs="Arial"/>
          <w:sz w:val="22"/>
          <w:szCs w:val="22"/>
        </w:rPr>
        <w:t xml:space="preserve">and </w:t>
      </w:r>
      <w:r w:rsidR="025C83B5" w:rsidRPr="64FBE911">
        <w:rPr>
          <w:rFonts w:eastAsia="Arial" w:cs="Arial"/>
          <w:sz w:val="22"/>
          <w:szCs w:val="22"/>
        </w:rPr>
        <w:t>management demands.</w:t>
      </w:r>
      <w:r w:rsidR="5E42AFE7" w:rsidRPr="03F163AA">
        <w:rPr>
          <w:rFonts w:eastAsia="Arial" w:cs="Arial"/>
          <w:sz w:val="22"/>
          <w:szCs w:val="22"/>
        </w:rPr>
        <w:t xml:space="preserve"> </w:t>
      </w:r>
      <w:r w:rsidR="5E42AFE7" w:rsidRPr="4F1C8208">
        <w:rPr>
          <w:rFonts w:eastAsia="Arial" w:cs="Arial"/>
          <w:sz w:val="22"/>
          <w:szCs w:val="22"/>
        </w:rPr>
        <w:t>T</w:t>
      </w:r>
      <w:r w:rsidR="5E42AFE7" w:rsidRPr="4F1C8208">
        <w:rPr>
          <w:rFonts w:eastAsia="Arial" w:cs="Arial"/>
          <w:color w:val="000000" w:themeColor="text1"/>
          <w:sz w:val="22"/>
          <w:szCs w:val="22"/>
        </w:rPr>
        <w:t>he</w:t>
      </w:r>
      <w:r w:rsidR="5E42AFE7" w:rsidRPr="03F163AA">
        <w:rPr>
          <w:rFonts w:eastAsia="Arial" w:cs="Arial"/>
          <w:color w:val="000000" w:themeColor="text1"/>
          <w:sz w:val="22"/>
          <w:szCs w:val="22"/>
        </w:rPr>
        <w:t xml:space="preserve"> delivery approach will support participants’ development of evidence-based best practice, including best practice in learning transfer so that high quality practice is embedded in local authority child and family social work. </w:t>
      </w:r>
    </w:p>
    <w:p w14:paraId="444A593E" w14:textId="12A2FF6F" w:rsidR="003C507A" w:rsidRPr="006C7AFF" w:rsidRDefault="003C507A" w:rsidP="2A1C4A4C">
      <w:pPr>
        <w:widowControl/>
        <w:overflowPunct/>
        <w:autoSpaceDE/>
        <w:autoSpaceDN/>
        <w:adjustRightInd/>
        <w:rPr>
          <w:rFonts w:cs="Arial"/>
          <w:i/>
          <w:iCs/>
          <w:color w:val="000000" w:themeColor="text1"/>
          <w:sz w:val="22"/>
          <w:szCs w:val="22"/>
          <w:lang w:eastAsia="en-GB"/>
        </w:rPr>
      </w:pPr>
    </w:p>
    <w:p w14:paraId="3B25A7C0" w14:textId="7C0A99B0" w:rsidR="00EC3ACB" w:rsidRDefault="1EB59252" w:rsidP="48ED787B">
      <w:pPr>
        <w:rPr>
          <w:rFonts w:cs="Arial"/>
          <w:i/>
          <w:iCs/>
          <w:color w:val="000000" w:themeColor="text1"/>
          <w:sz w:val="22"/>
          <w:szCs w:val="22"/>
          <w:lang w:eastAsia="en-GB"/>
        </w:rPr>
      </w:pPr>
      <w:r w:rsidRPr="00901E58">
        <w:rPr>
          <w:rFonts w:cs="Arial"/>
          <w:b/>
          <w:bCs/>
          <w:color w:val="000000" w:themeColor="text1"/>
          <w:sz w:val="22"/>
          <w:szCs w:val="22"/>
          <w:lang w:eastAsia="en-GB"/>
        </w:rPr>
        <w:t>C</w:t>
      </w:r>
      <w:r w:rsidR="6B12E2D2" w:rsidRPr="00901E58">
        <w:rPr>
          <w:rFonts w:cs="Arial"/>
          <w:b/>
          <w:bCs/>
          <w:color w:val="000000" w:themeColor="text1"/>
          <w:sz w:val="22"/>
          <w:szCs w:val="22"/>
          <w:lang w:eastAsia="en-GB"/>
        </w:rPr>
        <w:t>ulture</w:t>
      </w:r>
      <w:r w:rsidRPr="00901E58">
        <w:rPr>
          <w:rFonts w:cs="Arial"/>
          <w:b/>
          <w:bCs/>
          <w:color w:val="000000" w:themeColor="text1"/>
          <w:sz w:val="22"/>
          <w:szCs w:val="22"/>
          <w:lang w:eastAsia="en-GB"/>
        </w:rPr>
        <w:t>:</w:t>
      </w:r>
      <w:r w:rsidR="07D20DA6" w:rsidRPr="48ED787B">
        <w:rPr>
          <w:rFonts w:cs="Arial"/>
          <w:i/>
          <w:iCs/>
          <w:color w:val="000000" w:themeColor="text1"/>
          <w:sz w:val="22"/>
          <w:szCs w:val="22"/>
          <w:lang w:eastAsia="en-GB"/>
        </w:rPr>
        <w:t xml:space="preserve"> </w:t>
      </w:r>
      <w:r w:rsidR="07D20DA6" w:rsidRPr="48ED787B">
        <w:rPr>
          <w:rFonts w:cs="Arial"/>
          <w:color w:val="000000" w:themeColor="text1"/>
          <w:sz w:val="22"/>
          <w:szCs w:val="22"/>
          <w:lang w:eastAsia="en-GB"/>
        </w:rPr>
        <w:t>Fostering a culture that enables:</w:t>
      </w:r>
      <w:r w:rsidRPr="48ED787B">
        <w:rPr>
          <w:rFonts w:cs="Arial"/>
          <w:i/>
          <w:iCs/>
          <w:color w:val="000000" w:themeColor="text1"/>
          <w:sz w:val="22"/>
          <w:szCs w:val="22"/>
          <w:lang w:eastAsia="en-GB"/>
        </w:rPr>
        <w:t xml:space="preserve"> </w:t>
      </w:r>
    </w:p>
    <w:p w14:paraId="5F97D85C" w14:textId="77777777" w:rsidR="00EC3ACB" w:rsidRPr="00EC3ACB" w:rsidRDefault="75856B42" w:rsidP="00296318">
      <w:pPr>
        <w:pStyle w:val="ListParagraph"/>
        <w:numPr>
          <w:ilvl w:val="0"/>
          <w:numId w:val="37"/>
        </w:numPr>
        <w:rPr>
          <w:rFonts w:cs="Arial"/>
          <w:i/>
          <w:iCs/>
          <w:color w:val="000000" w:themeColor="text1"/>
          <w:sz w:val="22"/>
          <w:szCs w:val="22"/>
          <w:lang w:eastAsia="en-GB"/>
        </w:rPr>
      </w:pPr>
      <w:r w:rsidRPr="48ED787B">
        <w:rPr>
          <w:rFonts w:cs="Arial"/>
          <w:color w:val="000000" w:themeColor="text1"/>
          <w:sz w:val="22"/>
          <w:szCs w:val="22"/>
          <w:lang w:eastAsia="en-GB"/>
        </w:rPr>
        <w:t>Permission to challenge leadership</w:t>
      </w:r>
    </w:p>
    <w:p w14:paraId="29231E0F" w14:textId="2475EA80" w:rsidR="00EC3ACB" w:rsidRPr="00EC3ACB" w:rsidRDefault="75856B42" w:rsidP="00296318">
      <w:pPr>
        <w:pStyle w:val="ListParagraph"/>
        <w:numPr>
          <w:ilvl w:val="0"/>
          <w:numId w:val="37"/>
        </w:numPr>
        <w:rPr>
          <w:rFonts w:cs="Arial"/>
          <w:i/>
          <w:iCs/>
          <w:color w:val="000000" w:themeColor="text1"/>
          <w:sz w:val="22"/>
          <w:szCs w:val="22"/>
          <w:lang w:eastAsia="en-GB"/>
        </w:rPr>
      </w:pPr>
      <w:r w:rsidRPr="48ED787B">
        <w:rPr>
          <w:rFonts w:cs="Arial"/>
          <w:color w:val="000000" w:themeColor="text1"/>
          <w:sz w:val="22"/>
          <w:szCs w:val="22"/>
          <w:lang w:eastAsia="en-GB"/>
        </w:rPr>
        <w:t>Accountability and visibility of leaders</w:t>
      </w:r>
    </w:p>
    <w:p w14:paraId="3BD94FC9" w14:textId="559B3A1D" w:rsidR="00EC3ACB" w:rsidRPr="00EC3ACB" w:rsidRDefault="00EC3ACB" w:rsidP="00296318">
      <w:pPr>
        <w:pStyle w:val="ListParagraph"/>
        <w:numPr>
          <w:ilvl w:val="0"/>
          <w:numId w:val="37"/>
        </w:numPr>
        <w:rPr>
          <w:rFonts w:cs="Arial"/>
          <w:i/>
          <w:iCs/>
          <w:color w:val="000000" w:themeColor="text1"/>
          <w:sz w:val="22"/>
          <w:szCs w:val="22"/>
          <w:lang w:eastAsia="en-GB"/>
        </w:rPr>
      </w:pPr>
      <w:r w:rsidRPr="48ED787B">
        <w:rPr>
          <w:rFonts w:cs="Arial"/>
          <w:color w:val="000000" w:themeColor="text1"/>
          <w:sz w:val="22"/>
          <w:szCs w:val="22"/>
          <w:lang w:eastAsia="en-GB"/>
        </w:rPr>
        <w:t>F</w:t>
      </w:r>
      <w:r w:rsidR="13A86535" w:rsidRPr="48ED787B">
        <w:rPr>
          <w:rFonts w:cs="Arial"/>
          <w:color w:val="000000" w:themeColor="text1"/>
          <w:sz w:val="22"/>
          <w:szCs w:val="22"/>
          <w:lang w:eastAsia="en-GB"/>
        </w:rPr>
        <w:t>ostering</w:t>
      </w:r>
      <w:r w:rsidR="75856B42" w:rsidRPr="48ED787B">
        <w:rPr>
          <w:rFonts w:cs="Arial"/>
          <w:color w:val="000000" w:themeColor="text1"/>
          <w:sz w:val="22"/>
          <w:szCs w:val="22"/>
          <w:lang w:eastAsia="en-GB"/>
        </w:rPr>
        <w:t xml:space="preserve"> support over blame</w:t>
      </w:r>
    </w:p>
    <w:p w14:paraId="09E92F19" w14:textId="7D25A14D" w:rsidR="00EC3ACB" w:rsidRPr="00EC3ACB" w:rsidRDefault="00EC3ACB" w:rsidP="00296318">
      <w:pPr>
        <w:pStyle w:val="ListParagraph"/>
        <w:numPr>
          <w:ilvl w:val="0"/>
          <w:numId w:val="37"/>
        </w:numPr>
        <w:rPr>
          <w:rFonts w:cs="Arial"/>
          <w:color w:val="000000" w:themeColor="text1"/>
          <w:sz w:val="22"/>
          <w:szCs w:val="22"/>
          <w:lang w:eastAsia="en-GB"/>
        </w:rPr>
      </w:pPr>
      <w:r w:rsidRPr="48ED787B">
        <w:rPr>
          <w:rFonts w:cs="Arial"/>
          <w:color w:val="000000" w:themeColor="text1"/>
          <w:sz w:val="22"/>
          <w:szCs w:val="22"/>
          <w:lang w:eastAsia="en-GB"/>
        </w:rPr>
        <w:t>F</w:t>
      </w:r>
      <w:r w:rsidR="74F40BFA" w:rsidRPr="48ED787B">
        <w:rPr>
          <w:rFonts w:cs="Arial"/>
          <w:color w:val="000000" w:themeColor="text1"/>
          <w:sz w:val="22"/>
          <w:szCs w:val="22"/>
          <w:lang w:eastAsia="en-GB"/>
        </w:rPr>
        <w:t>ocus</w:t>
      </w:r>
      <w:r w:rsidR="75856B42" w:rsidRPr="48ED787B">
        <w:rPr>
          <w:rFonts w:cs="Arial"/>
          <w:color w:val="000000" w:themeColor="text1"/>
          <w:sz w:val="22"/>
          <w:szCs w:val="22"/>
          <w:lang w:eastAsia="en-GB"/>
        </w:rPr>
        <w:t xml:space="preserve"> on quality of practice and striving for the best outcomes</w:t>
      </w:r>
    </w:p>
    <w:p w14:paraId="40864F39" w14:textId="2520D243" w:rsidR="1EB59252" w:rsidRPr="00EC3ACB" w:rsidRDefault="75856B42" w:rsidP="00296318">
      <w:pPr>
        <w:pStyle w:val="ListParagraph"/>
        <w:numPr>
          <w:ilvl w:val="0"/>
          <w:numId w:val="37"/>
        </w:numPr>
        <w:rPr>
          <w:rFonts w:cs="Arial"/>
          <w:i/>
          <w:iCs/>
          <w:color w:val="000000" w:themeColor="text1"/>
          <w:sz w:val="22"/>
          <w:szCs w:val="22"/>
          <w:lang w:eastAsia="en-GB"/>
        </w:rPr>
      </w:pPr>
      <w:r w:rsidRPr="48ED787B">
        <w:rPr>
          <w:rFonts w:cs="Arial"/>
          <w:color w:val="000000" w:themeColor="text1"/>
          <w:sz w:val="22"/>
          <w:szCs w:val="22"/>
          <w:lang w:eastAsia="en-GB"/>
        </w:rPr>
        <w:t xml:space="preserve">A chain of support from managers to social workers who help social workers </w:t>
      </w:r>
      <w:r w:rsidR="270030F0" w:rsidRPr="2D4BB33F">
        <w:rPr>
          <w:rFonts w:cs="Arial"/>
          <w:color w:val="000000" w:themeColor="text1"/>
          <w:sz w:val="22"/>
          <w:szCs w:val="22"/>
          <w:lang w:eastAsia="en-GB"/>
        </w:rPr>
        <w:t>wellbeing</w:t>
      </w:r>
      <w:r w:rsidR="736E8A51" w:rsidRPr="48ED787B">
        <w:rPr>
          <w:rFonts w:cs="Arial"/>
          <w:color w:val="000000" w:themeColor="text1"/>
          <w:sz w:val="22"/>
          <w:szCs w:val="22"/>
          <w:lang w:eastAsia="en-GB"/>
        </w:rPr>
        <w:t xml:space="preserve"> and supports and prioritises learning and development. </w:t>
      </w:r>
    </w:p>
    <w:p w14:paraId="59D8A887" w14:textId="77777777" w:rsidR="00496D2F" w:rsidRDefault="00496D2F" w:rsidP="00496D2F">
      <w:pPr>
        <w:rPr>
          <w:rFonts w:cs="Arial"/>
          <w:i/>
          <w:iCs/>
          <w:color w:val="000000" w:themeColor="text1"/>
          <w:sz w:val="22"/>
          <w:szCs w:val="22"/>
          <w:lang w:eastAsia="en-GB"/>
        </w:rPr>
      </w:pPr>
    </w:p>
    <w:p w14:paraId="3DC27126" w14:textId="421398CE" w:rsidR="00AB70C5" w:rsidRDefault="00496D2F" w:rsidP="00496D2F">
      <w:pPr>
        <w:rPr>
          <w:rFonts w:cs="Arial"/>
          <w:b/>
          <w:bCs/>
          <w:color w:val="000000" w:themeColor="text1"/>
          <w:sz w:val="22"/>
          <w:szCs w:val="22"/>
          <w:lang w:eastAsia="en-GB"/>
        </w:rPr>
      </w:pPr>
      <w:r>
        <w:rPr>
          <w:rFonts w:cs="Arial"/>
          <w:b/>
          <w:bCs/>
          <w:color w:val="000000" w:themeColor="text1"/>
          <w:sz w:val="22"/>
          <w:szCs w:val="22"/>
          <w:lang w:eastAsia="en-GB"/>
        </w:rPr>
        <w:t xml:space="preserve">Multi Agency Working: </w:t>
      </w:r>
      <w:r w:rsidR="00442D1E">
        <w:rPr>
          <w:rFonts w:cs="Arial"/>
          <w:color w:val="000000" w:themeColor="text1"/>
          <w:sz w:val="22"/>
          <w:szCs w:val="22"/>
          <w:lang w:eastAsia="en-GB"/>
        </w:rPr>
        <w:t>Effective Multi Agency working including d</w:t>
      </w:r>
      <w:r w:rsidR="00AB70C5" w:rsidRPr="00AB70C5">
        <w:rPr>
          <w:rFonts w:cs="Arial"/>
          <w:color w:val="000000" w:themeColor="text1"/>
          <w:sz w:val="22"/>
          <w:szCs w:val="22"/>
          <w:lang w:eastAsia="en-GB"/>
        </w:rPr>
        <w:t>eliver</w:t>
      </w:r>
      <w:r w:rsidR="00442D1E">
        <w:rPr>
          <w:rFonts w:cs="Arial"/>
          <w:color w:val="000000" w:themeColor="text1"/>
          <w:sz w:val="22"/>
          <w:szCs w:val="22"/>
          <w:lang w:eastAsia="en-GB"/>
        </w:rPr>
        <w:t>ing</w:t>
      </w:r>
      <w:r w:rsidR="00AB70C5" w:rsidRPr="00AB70C5">
        <w:rPr>
          <w:rFonts w:cs="Arial"/>
          <w:color w:val="000000" w:themeColor="text1"/>
          <w:sz w:val="22"/>
          <w:szCs w:val="22"/>
          <w:lang w:eastAsia="en-GB"/>
        </w:rPr>
        <w:t xml:space="preserve"> </w:t>
      </w:r>
      <w:r w:rsidR="00AB70C5">
        <w:rPr>
          <w:rFonts w:cs="Arial"/>
          <w:color w:val="000000" w:themeColor="text1"/>
          <w:sz w:val="22"/>
          <w:szCs w:val="22"/>
          <w:lang w:eastAsia="en-GB"/>
        </w:rPr>
        <w:t xml:space="preserve">in line with </w:t>
      </w:r>
      <w:r w:rsidR="0072404C" w:rsidRPr="0072404C">
        <w:rPr>
          <w:sz w:val="22"/>
          <w:szCs w:val="22"/>
        </w:rPr>
        <w:t xml:space="preserve">legislation in the Children and Social Work Act 2017 </w:t>
      </w:r>
      <w:r w:rsidR="00822BF3">
        <w:rPr>
          <w:sz w:val="22"/>
          <w:szCs w:val="22"/>
        </w:rPr>
        <w:t xml:space="preserve">and the new </w:t>
      </w:r>
      <w:r w:rsidR="00033241" w:rsidRPr="00E372E4">
        <w:rPr>
          <w:sz w:val="22"/>
          <w:szCs w:val="22"/>
        </w:rPr>
        <w:t xml:space="preserve">multi-agency arrangements to safeguard </w:t>
      </w:r>
      <w:r w:rsidR="0072404C" w:rsidRPr="0072404C">
        <w:rPr>
          <w:sz w:val="22"/>
          <w:szCs w:val="22"/>
        </w:rPr>
        <w:t>children</w:t>
      </w:r>
      <w:r w:rsidR="00CC65F0">
        <w:rPr>
          <w:sz w:val="22"/>
          <w:szCs w:val="22"/>
        </w:rPr>
        <w:t>,</w:t>
      </w:r>
      <w:r w:rsidR="00C70B26">
        <w:rPr>
          <w:sz w:val="22"/>
          <w:szCs w:val="22"/>
        </w:rPr>
        <w:t xml:space="preserve"> and the lessons learned from the Wood </w:t>
      </w:r>
      <w:r w:rsidR="00BA5E8F">
        <w:rPr>
          <w:sz w:val="22"/>
          <w:szCs w:val="22"/>
        </w:rPr>
        <w:t>R</w:t>
      </w:r>
      <w:r w:rsidR="00C70B26">
        <w:rPr>
          <w:sz w:val="22"/>
          <w:szCs w:val="22"/>
        </w:rPr>
        <w:t>eview o</w:t>
      </w:r>
      <w:r w:rsidR="00BA5E8F">
        <w:rPr>
          <w:sz w:val="22"/>
          <w:szCs w:val="22"/>
        </w:rPr>
        <w:t>f</w:t>
      </w:r>
      <w:r w:rsidR="00C70B26">
        <w:rPr>
          <w:sz w:val="22"/>
          <w:szCs w:val="22"/>
        </w:rPr>
        <w:t xml:space="preserve"> their implementation. </w:t>
      </w:r>
    </w:p>
    <w:p w14:paraId="20506B87" w14:textId="77777777" w:rsidR="005E2F69" w:rsidRDefault="005E2F69" w:rsidP="00496D2F">
      <w:pPr>
        <w:rPr>
          <w:rFonts w:cs="Arial"/>
          <w:b/>
          <w:bCs/>
          <w:color w:val="000000" w:themeColor="text1"/>
          <w:sz w:val="22"/>
          <w:szCs w:val="22"/>
          <w:lang w:eastAsia="en-GB"/>
        </w:rPr>
      </w:pPr>
    </w:p>
    <w:p w14:paraId="6DD5EA3E" w14:textId="21EDB922" w:rsidR="005E2F69" w:rsidRPr="00A80E96" w:rsidRDefault="00E21F3A" w:rsidP="00496D2F">
      <w:pPr>
        <w:rPr>
          <w:rFonts w:cs="Arial"/>
          <w:color w:val="000000" w:themeColor="text1"/>
          <w:sz w:val="22"/>
          <w:szCs w:val="22"/>
          <w:lang w:eastAsia="en-GB"/>
        </w:rPr>
      </w:pPr>
      <w:hyperlink r:id="rId14" w:history="1">
        <w:r w:rsidR="005E2F69">
          <w:rPr>
            <w:rStyle w:val="Hyperlink"/>
          </w:rPr>
          <w:t>Wood Review of multi-agency safeguarding arrangements (publishing.service.gov.uk)</w:t>
        </w:r>
      </w:hyperlink>
    </w:p>
    <w:p w14:paraId="7BEF70C8" w14:textId="350A6F71" w:rsidR="5EC62F70" w:rsidRDefault="1EB59252" w:rsidP="2A1C4A4C">
      <w:pPr>
        <w:rPr>
          <w:rFonts w:eastAsia="Arial" w:cs="Arial"/>
          <w:color w:val="000000" w:themeColor="text1"/>
          <w:sz w:val="22"/>
          <w:szCs w:val="22"/>
        </w:rPr>
      </w:pPr>
      <w:r>
        <w:br/>
      </w:r>
      <w:r w:rsidR="5BB452AE" w:rsidRPr="7FD8AE4F">
        <w:rPr>
          <w:rFonts w:cs="Arial"/>
          <w:b/>
          <w:bCs/>
          <w:color w:val="000000" w:themeColor="text1"/>
          <w:sz w:val="22"/>
          <w:szCs w:val="22"/>
          <w:lang w:eastAsia="en-GB"/>
        </w:rPr>
        <w:t>Anti Racism</w:t>
      </w:r>
      <w:r w:rsidR="5BB452AE" w:rsidRPr="7FD8AE4F">
        <w:rPr>
          <w:rFonts w:cs="Arial"/>
          <w:i/>
          <w:iCs/>
          <w:color w:val="000000" w:themeColor="text1"/>
          <w:sz w:val="22"/>
          <w:szCs w:val="22"/>
          <w:lang w:eastAsia="en-GB"/>
        </w:rPr>
        <w:t xml:space="preserve">: </w:t>
      </w:r>
      <w:r w:rsidR="26C1FC3A" w:rsidRPr="7FD8AE4F">
        <w:rPr>
          <w:rFonts w:eastAsia="Arial" w:cs="Arial"/>
          <w:sz w:val="22"/>
          <w:szCs w:val="22"/>
        </w:rPr>
        <w:t>Anti-discriminatory, anti-oppressive and anti-racist practice form a fundamental part of leadership development</w:t>
      </w:r>
      <w:r w:rsidR="69AAA3F2" w:rsidRPr="7FD8AE4F">
        <w:rPr>
          <w:rFonts w:eastAsia="Arial" w:cs="Arial"/>
          <w:sz w:val="22"/>
          <w:szCs w:val="22"/>
        </w:rPr>
        <w:t>. The</w:t>
      </w:r>
      <w:r w:rsidR="26C1FC3A" w:rsidRPr="7FD8AE4F">
        <w:rPr>
          <w:rFonts w:eastAsia="Arial" w:cs="Arial"/>
          <w:sz w:val="22"/>
          <w:szCs w:val="22"/>
        </w:rPr>
        <w:t xml:space="preserve"> </w:t>
      </w:r>
      <w:r w:rsidR="4DDDE07F" w:rsidRPr="7FD8AE4F">
        <w:rPr>
          <w:rFonts w:eastAsia="Arial" w:cs="Arial"/>
          <w:sz w:val="22"/>
          <w:szCs w:val="22"/>
        </w:rPr>
        <w:t xml:space="preserve">programme </w:t>
      </w:r>
      <w:r w:rsidR="69AAA3F2" w:rsidRPr="7FD8AE4F">
        <w:rPr>
          <w:rFonts w:eastAsia="Arial" w:cs="Arial"/>
          <w:sz w:val="22"/>
          <w:szCs w:val="22"/>
        </w:rPr>
        <w:t xml:space="preserve">must explore and </w:t>
      </w:r>
      <w:r w:rsidR="4DDDE07F" w:rsidRPr="7FD8AE4F">
        <w:rPr>
          <w:rFonts w:eastAsia="Arial" w:cs="Arial"/>
          <w:sz w:val="22"/>
          <w:szCs w:val="22"/>
        </w:rPr>
        <w:t>challenge how leaders can create a supportive culture for minority ethnic grou</w:t>
      </w:r>
      <w:r w:rsidR="71BC3460" w:rsidRPr="7FD8AE4F">
        <w:rPr>
          <w:rFonts w:eastAsia="Arial" w:cs="Arial"/>
          <w:sz w:val="22"/>
          <w:szCs w:val="22"/>
        </w:rPr>
        <w:t>ps</w:t>
      </w:r>
      <w:r w:rsidR="4DDDE07F" w:rsidRPr="7FD8AE4F">
        <w:rPr>
          <w:rFonts w:eastAsia="Arial" w:cs="Arial"/>
          <w:sz w:val="22"/>
          <w:szCs w:val="22"/>
        </w:rPr>
        <w:t xml:space="preserve"> in the workforce</w:t>
      </w:r>
      <w:r w:rsidR="6D63A93C" w:rsidRPr="7FD8AE4F">
        <w:rPr>
          <w:rFonts w:eastAsia="Arial" w:cs="Arial"/>
          <w:sz w:val="22"/>
          <w:szCs w:val="22"/>
        </w:rPr>
        <w:t>,</w:t>
      </w:r>
      <w:r w:rsidR="5A0D33F9" w:rsidRPr="7FD8AE4F">
        <w:rPr>
          <w:rFonts w:eastAsia="Arial" w:cs="Arial"/>
          <w:sz w:val="22"/>
          <w:szCs w:val="22"/>
        </w:rPr>
        <w:t xml:space="preserve"> and ensure equity through</w:t>
      </w:r>
      <w:r w:rsidR="53A51A71" w:rsidRPr="7FD8AE4F">
        <w:rPr>
          <w:rFonts w:eastAsia="Arial" w:cs="Arial"/>
          <w:sz w:val="22"/>
          <w:szCs w:val="22"/>
        </w:rPr>
        <w:t xml:space="preserve"> the</w:t>
      </w:r>
      <w:r w:rsidR="5A0D33F9" w:rsidRPr="7FD8AE4F">
        <w:rPr>
          <w:rFonts w:eastAsia="Arial" w:cs="Arial"/>
          <w:sz w:val="22"/>
          <w:szCs w:val="22"/>
        </w:rPr>
        <w:t xml:space="preserve"> application</w:t>
      </w:r>
      <w:r w:rsidR="4C98E86E" w:rsidRPr="7FD8AE4F">
        <w:rPr>
          <w:rFonts w:eastAsia="Arial" w:cs="Arial"/>
          <w:sz w:val="22"/>
          <w:szCs w:val="22"/>
        </w:rPr>
        <w:t xml:space="preserve"> and endorsement process, delivering</w:t>
      </w:r>
      <w:r w:rsidR="5A0D33F9" w:rsidRPr="7FD8AE4F">
        <w:rPr>
          <w:rFonts w:eastAsia="Arial" w:cs="Arial"/>
          <w:sz w:val="22"/>
          <w:szCs w:val="22"/>
        </w:rPr>
        <w:t xml:space="preserve"> a </w:t>
      </w:r>
      <w:r w:rsidR="32218B38" w:rsidRPr="7FD8AE4F">
        <w:rPr>
          <w:rFonts w:eastAsia="Arial" w:cs="Arial"/>
          <w:sz w:val="22"/>
          <w:szCs w:val="22"/>
        </w:rPr>
        <w:t>high-quality</w:t>
      </w:r>
      <w:r w:rsidR="5A0D33F9" w:rsidRPr="7FD8AE4F">
        <w:rPr>
          <w:rFonts w:eastAsia="Arial" w:cs="Arial"/>
          <w:sz w:val="22"/>
          <w:szCs w:val="22"/>
        </w:rPr>
        <w:t xml:space="preserve"> equitable </w:t>
      </w:r>
      <w:r w:rsidR="3FC6AAFF" w:rsidRPr="7FD8AE4F">
        <w:rPr>
          <w:rFonts w:eastAsia="Arial" w:cs="Arial"/>
          <w:sz w:val="22"/>
          <w:szCs w:val="22"/>
        </w:rPr>
        <w:t>programme</w:t>
      </w:r>
      <w:r w:rsidR="5A0D33F9" w:rsidRPr="7FD8AE4F">
        <w:rPr>
          <w:rFonts w:eastAsia="Arial" w:cs="Arial"/>
          <w:sz w:val="22"/>
          <w:szCs w:val="22"/>
        </w:rPr>
        <w:t xml:space="preserve"> for all</w:t>
      </w:r>
      <w:r w:rsidR="4DDDE07F" w:rsidRPr="7FD8AE4F">
        <w:rPr>
          <w:rFonts w:eastAsia="Arial" w:cs="Arial"/>
          <w:sz w:val="22"/>
          <w:szCs w:val="22"/>
        </w:rPr>
        <w:t xml:space="preserve">. </w:t>
      </w:r>
    </w:p>
    <w:p w14:paraId="2A1F78E1" w14:textId="7F718E26" w:rsidR="2A1C4A4C" w:rsidRDefault="2A1C4A4C" w:rsidP="2A1C4A4C">
      <w:pPr>
        <w:rPr>
          <w:rFonts w:cs="Arial"/>
          <w:i/>
          <w:iCs/>
          <w:color w:val="000000" w:themeColor="text1"/>
          <w:sz w:val="22"/>
          <w:szCs w:val="22"/>
          <w:lang w:eastAsia="en-GB"/>
        </w:rPr>
      </w:pPr>
    </w:p>
    <w:p w14:paraId="5F219483" w14:textId="3A87F519" w:rsidR="599D1D36" w:rsidRDefault="599D1D36" w:rsidP="2A1C4A4C">
      <w:pPr>
        <w:rPr>
          <w:rFonts w:cs="Arial"/>
          <w:color w:val="000000" w:themeColor="text1"/>
          <w:sz w:val="22"/>
          <w:szCs w:val="22"/>
          <w:lang w:eastAsia="en-GB"/>
        </w:rPr>
      </w:pPr>
      <w:r w:rsidRPr="00901E58">
        <w:rPr>
          <w:rFonts w:cs="Arial"/>
          <w:b/>
          <w:bCs/>
          <w:color w:val="000000" w:themeColor="text1"/>
          <w:sz w:val="22"/>
          <w:szCs w:val="22"/>
          <w:lang w:eastAsia="en-GB"/>
        </w:rPr>
        <w:t>Coaching &amp; Mentoring</w:t>
      </w:r>
      <w:r w:rsidRPr="48ED787B">
        <w:rPr>
          <w:rFonts w:cs="Arial"/>
          <w:i/>
          <w:iCs/>
          <w:color w:val="000000" w:themeColor="text1"/>
          <w:sz w:val="22"/>
          <w:szCs w:val="22"/>
          <w:lang w:eastAsia="en-GB"/>
        </w:rPr>
        <w:t xml:space="preserve">: </w:t>
      </w:r>
      <w:r w:rsidR="27CDD559" w:rsidRPr="48ED787B">
        <w:rPr>
          <w:rFonts w:cs="Arial"/>
          <w:color w:val="000000" w:themeColor="text1"/>
          <w:sz w:val="22"/>
          <w:szCs w:val="22"/>
          <w:lang w:eastAsia="en-GB"/>
        </w:rPr>
        <w:t>Embed coaching and mentoring</w:t>
      </w:r>
      <w:r w:rsidR="00EC3ACB" w:rsidRPr="48ED787B">
        <w:rPr>
          <w:rFonts w:cs="Arial"/>
          <w:color w:val="000000" w:themeColor="text1"/>
          <w:sz w:val="22"/>
          <w:szCs w:val="22"/>
          <w:lang w:eastAsia="en-GB"/>
        </w:rPr>
        <w:t xml:space="preserve"> offers</w:t>
      </w:r>
      <w:r w:rsidR="27CDD559" w:rsidRPr="48ED787B">
        <w:rPr>
          <w:rFonts w:cs="Arial"/>
          <w:color w:val="000000" w:themeColor="text1"/>
          <w:sz w:val="22"/>
          <w:szCs w:val="22"/>
          <w:lang w:eastAsia="en-GB"/>
        </w:rPr>
        <w:t xml:space="preserve"> </w:t>
      </w:r>
      <w:r w:rsidR="6086B0F9" w:rsidRPr="48ED787B">
        <w:rPr>
          <w:rFonts w:cs="Arial"/>
          <w:color w:val="000000" w:themeColor="text1"/>
          <w:sz w:val="22"/>
          <w:szCs w:val="22"/>
          <w:lang w:eastAsia="en-GB"/>
        </w:rPr>
        <w:t xml:space="preserve">within the programme to help aid </w:t>
      </w:r>
      <w:r w:rsidR="0A06676C" w:rsidRPr="30AFC2E4">
        <w:rPr>
          <w:rFonts w:cs="Arial"/>
          <w:color w:val="000000" w:themeColor="text1"/>
          <w:sz w:val="22"/>
          <w:szCs w:val="22"/>
          <w:lang w:eastAsia="en-GB"/>
        </w:rPr>
        <w:t>leaders</w:t>
      </w:r>
      <w:r w:rsidR="2A697D36" w:rsidRPr="30AFC2E4">
        <w:rPr>
          <w:rFonts w:cs="Arial"/>
          <w:color w:val="000000" w:themeColor="text1"/>
          <w:sz w:val="22"/>
          <w:szCs w:val="22"/>
          <w:lang w:eastAsia="en-GB"/>
        </w:rPr>
        <w:t>’</w:t>
      </w:r>
      <w:r w:rsidR="6086B0F9" w:rsidRPr="48ED787B">
        <w:rPr>
          <w:rFonts w:cs="Arial"/>
          <w:color w:val="000000" w:themeColor="text1"/>
          <w:sz w:val="22"/>
          <w:szCs w:val="22"/>
          <w:lang w:eastAsia="en-GB"/>
        </w:rPr>
        <w:t xml:space="preserve"> development</w:t>
      </w:r>
      <w:r w:rsidR="061FE836" w:rsidRPr="6D443373">
        <w:rPr>
          <w:rFonts w:cs="Arial"/>
          <w:color w:val="000000" w:themeColor="text1"/>
          <w:sz w:val="22"/>
          <w:szCs w:val="22"/>
          <w:lang w:eastAsia="en-GB"/>
        </w:rPr>
        <w:t xml:space="preserve"> and embed transfer of learning</w:t>
      </w:r>
      <w:r w:rsidR="6086B0F9" w:rsidRPr="48ED787B">
        <w:rPr>
          <w:rFonts w:cs="Arial"/>
          <w:color w:val="000000" w:themeColor="text1"/>
          <w:sz w:val="22"/>
          <w:szCs w:val="22"/>
          <w:lang w:eastAsia="en-GB"/>
        </w:rPr>
        <w:t xml:space="preserve">. </w:t>
      </w:r>
    </w:p>
    <w:p w14:paraId="3DEC65E4" w14:textId="77777777" w:rsidR="004759F8" w:rsidRDefault="004759F8" w:rsidP="2A1C4A4C">
      <w:pPr>
        <w:rPr>
          <w:rFonts w:cs="Arial"/>
          <w:color w:val="000000" w:themeColor="text1"/>
          <w:sz w:val="22"/>
          <w:szCs w:val="22"/>
          <w:lang w:eastAsia="en-GB"/>
        </w:rPr>
      </w:pPr>
    </w:p>
    <w:p w14:paraId="35117BF6" w14:textId="48422A2E" w:rsidR="004759F8" w:rsidRDefault="4157254A" w:rsidP="004759F8">
      <w:pPr>
        <w:widowControl/>
        <w:overflowPunct/>
        <w:autoSpaceDE/>
        <w:autoSpaceDN/>
        <w:adjustRightInd/>
        <w:rPr>
          <w:rFonts w:cs="Arial"/>
          <w:color w:val="000000" w:themeColor="text1"/>
          <w:sz w:val="22"/>
          <w:szCs w:val="22"/>
          <w:lang w:eastAsia="en-GB"/>
        </w:rPr>
      </w:pPr>
      <w:r w:rsidRPr="43213B32">
        <w:rPr>
          <w:rFonts w:cs="Arial"/>
          <w:color w:val="000000" w:themeColor="text1"/>
          <w:sz w:val="22"/>
          <w:szCs w:val="22"/>
          <w:lang w:eastAsia="en-GB"/>
        </w:rPr>
        <w:t xml:space="preserve">All stages of the programme must offer equal opportunities to applicants from all backgrounds and avoid discrimination against participants for any reason other than </w:t>
      </w:r>
      <w:r w:rsidRPr="43213B32">
        <w:rPr>
          <w:rFonts w:cs="Arial"/>
          <w:color w:val="000000" w:themeColor="text1"/>
          <w:sz w:val="22"/>
          <w:szCs w:val="22"/>
          <w:lang w:eastAsia="en-GB"/>
        </w:rPr>
        <w:lastRenderedPageBreak/>
        <w:t>their suitability and eligibility to secure a place on the programme.</w:t>
      </w:r>
      <w:r w:rsidR="3A309AF5" w:rsidRPr="43213B32">
        <w:rPr>
          <w:rFonts w:cs="Arial"/>
          <w:color w:val="000000" w:themeColor="text1"/>
          <w:sz w:val="22"/>
          <w:szCs w:val="22"/>
          <w:lang w:eastAsia="en-GB"/>
        </w:rPr>
        <w:t xml:space="preserve"> This includes working with employers during the endorsement process to deliver equity for all.</w:t>
      </w:r>
      <w:r w:rsidRPr="43213B32">
        <w:rPr>
          <w:rFonts w:cs="Arial"/>
          <w:color w:val="000000" w:themeColor="text1"/>
          <w:sz w:val="22"/>
          <w:szCs w:val="22"/>
          <w:lang w:eastAsia="en-GB"/>
        </w:rPr>
        <w:t xml:space="preserve"> </w:t>
      </w:r>
      <w:r w:rsidR="399D5F47" w:rsidRPr="43213B32">
        <w:rPr>
          <w:rFonts w:cs="Arial"/>
          <w:color w:val="000000" w:themeColor="text1"/>
          <w:sz w:val="22"/>
          <w:szCs w:val="22"/>
          <w:lang w:eastAsia="en-GB"/>
        </w:rPr>
        <w:t>For example, t</w:t>
      </w:r>
      <w:r w:rsidRPr="43213B32">
        <w:rPr>
          <w:rFonts w:cs="Arial"/>
          <w:color w:val="000000" w:themeColor="text1"/>
          <w:sz w:val="22"/>
          <w:szCs w:val="22"/>
          <w:lang w:eastAsia="en-GB"/>
        </w:rPr>
        <w:t xml:space="preserve">here is evidence of disproportionate under-representation </w:t>
      </w:r>
      <w:r w:rsidR="58355D84" w:rsidRPr="43213B32">
        <w:rPr>
          <w:rFonts w:cs="Arial"/>
          <w:color w:val="000000" w:themeColor="text1"/>
          <w:sz w:val="22"/>
          <w:szCs w:val="22"/>
          <w:lang w:eastAsia="en-GB"/>
        </w:rPr>
        <w:t>of</w:t>
      </w:r>
      <w:r w:rsidRPr="43213B32">
        <w:rPr>
          <w:rFonts w:cs="Arial"/>
          <w:color w:val="000000" w:themeColor="text1"/>
          <w:sz w:val="22"/>
          <w:szCs w:val="22"/>
          <w:lang w:eastAsia="en-GB"/>
        </w:rPr>
        <w:t xml:space="preserve"> black and ethnic minority leaders</w:t>
      </w:r>
      <w:r w:rsidR="4F3CD81A" w:rsidRPr="43213B32">
        <w:rPr>
          <w:rFonts w:cs="Arial"/>
          <w:color w:val="000000" w:themeColor="text1"/>
          <w:sz w:val="22"/>
          <w:szCs w:val="22"/>
          <w:lang w:eastAsia="en-GB"/>
        </w:rPr>
        <w:t xml:space="preserve"> in the workforce</w:t>
      </w:r>
      <w:r w:rsidR="2EBFFBB0" w:rsidRPr="43213B32">
        <w:rPr>
          <w:rFonts w:cs="Arial"/>
          <w:color w:val="000000" w:themeColor="text1"/>
          <w:sz w:val="22"/>
          <w:szCs w:val="22"/>
          <w:lang w:eastAsia="en-GB"/>
        </w:rPr>
        <w:t>, and under representation of women in senior leadership positions</w:t>
      </w:r>
      <w:r w:rsidRPr="43213B32">
        <w:rPr>
          <w:rFonts w:cs="Arial"/>
          <w:color w:val="000000" w:themeColor="text1"/>
          <w:sz w:val="22"/>
          <w:szCs w:val="22"/>
          <w:lang w:eastAsia="en-GB"/>
        </w:rPr>
        <w:t xml:space="preserve">. The successful contractor(s) will be required to demonstrate how the leadership programme will be equitable and work to improve the leadership opportunities for underrepresented groups. All aspects of the application and selection process </w:t>
      </w:r>
      <w:r w:rsidR="538EE0DD" w:rsidRPr="43213B32">
        <w:rPr>
          <w:rFonts w:cs="Arial"/>
          <w:color w:val="000000" w:themeColor="text1"/>
          <w:sz w:val="22"/>
          <w:szCs w:val="22"/>
          <w:lang w:eastAsia="en-GB"/>
        </w:rPr>
        <w:t xml:space="preserve">must </w:t>
      </w:r>
      <w:r w:rsidRPr="43213B32">
        <w:rPr>
          <w:rFonts w:cs="Arial"/>
          <w:color w:val="000000" w:themeColor="text1"/>
          <w:sz w:val="22"/>
          <w:szCs w:val="22"/>
          <w:lang w:eastAsia="en-GB"/>
        </w:rPr>
        <w:t xml:space="preserve">adhere to statutory and legal requirements for equality and diversity and delivery </w:t>
      </w:r>
      <w:r w:rsidR="4DCAC4C8" w:rsidRPr="43213B32">
        <w:rPr>
          <w:rFonts w:cs="Arial"/>
          <w:color w:val="000000" w:themeColor="text1"/>
          <w:sz w:val="22"/>
          <w:szCs w:val="22"/>
          <w:lang w:eastAsia="en-GB"/>
        </w:rPr>
        <w:t>should</w:t>
      </w:r>
      <w:r w:rsidRPr="43213B32">
        <w:rPr>
          <w:rFonts w:cs="Arial"/>
          <w:color w:val="000000" w:themeColor="text1"/>
          <w:sz w:val="22"/>
          <w:szCs w:val="22"/>
          <w:lang w:eastAsia="en-GB"/>
        </w:rPr>
        <w:t xml:space="preserve"> be accessible and equitable to all participants. Further information about the Equal Equality Act 2010 is available at: </w:t>
      </w:r>
    </w:p>
    <w:p w14:paraId="7ACD5C03" w14:textId="77777777" w:rsidR="004759F8" w:rsidRDefault="004759F8" w:rsidP="004759F8">
      <w:pPr>
        <w:widowControl/>
        <w:overflowPunct/>
        <w:autoSpaceDE/>
        <w:autoSpaceDN/>
        <w:adjustRightInd/>
        <w:rPr>
          <w:rFonts w:cs="Arial"/>
          <w:color w:val="000000" w:themeColor="text1"/>
          <w:sz w:val="22"/>
          <w:szCs w:val="22"/>
          <w:lang w:eastAsia="en-GB"/>
        </w:rPr>
      </w:pPr>
    </w:p>
    <w:p w14:paraId="334FE284" w14:textId="77777777" w:rsidR="004759F8" w:rsidRPr="006C7AFF" w:rsidRDefault="00997696" w:rsidP="004759F8">
      <w:pPr>
        <w:widowControl/>
        <w:overflowPunct/>
        <w:autoSpaceDE/>
        <w:autoSpaceDN/>
        <w:adjustRightInd/>
        <w:rPr>
          <w:rFonts w:cs="Arial"/>
          <w:color w:val="000000" w:themeColor="text1"/>
          <w:sz w:val="22"/>
          <w:szCs w:val="22"/>
          <w:lang w:eastAsia="en-GB"/>
        </w:rPr>
      </w:pPr>
      <w:hyperlink r:id="rId15" w:history="1">
        <w:r w:rsidR="004759F8" w:rsidRPr="006C7AFF">
          <w:rPr>
            <w:rStyle w:val="Hyperlink"/>
            <w:sz w:val="22"/>
            <w:szCs w:val="22"/>
          </w:rPr>
          <w:t>Equality Act 2010: guidance - GOV.UK (www.gov.uk)</w:t>
        </w:r>
      </w:hyperlink>
    </w:p>
    <w:p w14:paraId="6BDE9B2C" w14:textId="77777777" w:rsidR="00AA24F6" w:rsidRDefault="00AA24F6" w:rsidP="2A1C4A4C">
      <w:pPr>
        <w:rPr>
          <w:rFonts w:cs="Arial"/>
          <w:color w:val="000000" w:themeColor="text1"/>
          <w:sz w:val="22"/>
          <w:szCs w:val="22"/>
          <w:lang w:eastAsia="en-GB"/>
        </w:rPr>
      </w:pPr>
    </w:p>
    <w:p w14:paraId="0915ACE5" w14:textId="2B74FED7" w:rsidR="00AA24F6" w:rsidRPr="00AA24F6" w:rsidRDefault="00AA24F6" w:rsidP="00AA24F6">
      <w:pPr>
        <w:widowControl/>
        <w:overflowPunct/>
        <w:autoSpaceDE/>
        <w:autoSpaceDN/>
        <w:adjustRightInd/>
        <w:rPr>
          <w:rFonts w:cs="Arial"/>
          <w:b/>
          <w:bCs/>
          <w:color w:val="000000" w:themeColor="text1"/>
          <w:szCs w:val="24"/>
          <w:lang w:eastAsia="en-GB"/>
        </w:rPr>
      </w:pPr>
      <w:r w:rsidRPr="00AA24F6">
        <w:rPr>
          <w:rFonts w:cs="Arial"/>
          <w:b/>
          <w:bCs/>
          <w:color w:val="000000" w:themeColor="text1"/>
          <w:szCs w:val="24"/>
          <w:lang w:eastAsia="en-GB"/>
        </w:rPr>
        <w:t xml:space="preserve">Cohesive Programme: Factors </w:t>
      </w:r>
      <w:r>
        <w:rPr>
          <w:rFonts w:cs="Arial"/>
          <w:b/>
          <w:bCs/>
          <w:color w:val="000000" w:themeColor="text1"/>
          <w:szCs w:val="24"/>
          <w:lang w:eastAsia="en-GB"/>
        </w:rPr>
        <w:t>at individual</w:t>
      </w:r>
      <w:r w:rsidRPr="00AA24F6">
        <w:rPr>
          <w:rFonts w:cs="Arial"/>
          <w:b/>
          <w:bCs/>
          <w:color w:val="000000" w:themeColor="text1"/>
          <w:szCs w:val="24"/>
          <w:lang w:eastAsia="en-GB"/>
        </w:rPr>
        <w:t xml:space="preserve"> levels </w:t>
      </w:r>
    </w:p>
    <w:p w14:paraId="4BDAA326" w14:textId="1A506C39" w:rsidR="66ACF85B" w:rsidRDefault="66ACF85B" w:rsidP="2A1C4A4C">
      <w:pPr>
        <w:rPr>
          <w:rFonts w:cs="Arial"/>
          <w:i/>
          <w:iCs/>
          <w:color w:val="000000" w:themeColor="text1"/>
          <w:sz w:val="22"/>
          <w:szCs w:val="22"/>
          <w:lang w:eastAsia="en-GB"/>
        </w:rPr>
      </w:pPr>
    </w:p>
    <w:p w14:paraId="5649DA48" w14:textId="061DDB4B" w:rsidR="001D2AC9" w:rsidRPr="002F717C" w:rsidRDefault="001D2AC9" w:rsidP="2A1C4A4C">
      <w:pPr>
        <w:rPr>
          <w:rFonts w:cs="Arial"/>
          <w:color w:val="000000" w:themeColor="text1"/>
          <w:sz w:val="22"/>
          <w:szCs w:val="22"/>
          <w:lang w:eastAsia="en-GB"/>
        </w:rPr>
      </w:pPr>
      <w:r w:rsidRPr="002F717C">
        <w:rPr>
          <w:rFonts w:cs="Arial"/>
          <w:color w:val="000000" w:themeColor="text1"/>
          <w:sz w:val="22"/>
          <w:szCs w:val="22"/>
          <w:lang w:eastAsia="en-GB"/>
        </w:rPr>
        <w:t xml:space="preserve">Leadership levels are defined on page 3 and in </w:t>
      </w:r>
      <w:r w:rsidR="002F717C">
        <w:rPr>
          <w:rFonts w:cs="Arial"/>
          <w:color w:val="000000" w:themeColor="text1"/>
          <w:sz w:val="22"/>
          <w:szCs w:val="22"/>
          <w:lang w:eastAsia="en-GB"/>
        </w:rPr>
        <w:t>a</w:t>
      </w:r>
      <w:r w:rsidRPr="002F717C">
        <w:rPr>
          <w:rFonts w:cs="Arial"/>
          <w:color w:val="000000" w:themeColor="text1"/>
          <w:sz w:val="22"/>
          <w:szCs w:val="22"/>
          <w:lang w:eastAsia="en-GB"/>
        </w:rPr>
        <w:t>nnex A of this</w:t>
      </w:r>
      <w:r w:rsidR="007B31A9" w:rsidRPr="002F717C">
        <w:rPr>
          <w:rFonts w:cs="Arial"/>
          <w:color w:val="000000" w:themeColor="text1"/>
          <w:sz w:val="22"/>
          <w:szCs w:val="22"/>
          <w:lang w:eastAsia="en-GB"/>
        </w:rPr>
        <w:t xml:space="preserve"> </w:t>
      </w:r>
      <w:r w:rsidR="002F717C" w:rsidRPr="002F717C">
        <w:rPr>
          <w:rFonts w:cs="Arial"/>
          <w:color w:val="000000" w:themeColor="text1"/>
          <w:sz w:val="22"/>
          <w:szCs w:val="22"/>
          <w:lang w:eastAsia="en-GB"/>
        </w:rPr>
        <w:t>specification</w:t>
      </w:r>
      <w:r w:rsidRPr="002F717C">
        <w:rPr>
          <w:rFonts w:cs="Arial"/>
          <w:color w:val="000000" w:themeColor="text1"/>
          <w:sz w:val="22"/>
          <w:szCs w:val="22"/>
          <w:lang w:eastAsia="en-GB"/>
        </w:rPr>
        <w:t xml:space="preserve">. </w:t>
      </w:r>
    </w:p>
    <w:p w14:paraId="52A1A8F7" w14:textId="77777777" w:rsidR="007B31A9" w:rsidRDefault="007B31A9" w:rsidP="2A1C4A4C">
      <w:pPr>
        <w:rPr>
          <w:rFonts w:cs="Arial"/>
          <w:i/>
          <w:iCs/>
          <w:color w:val="000000" w:themeColor="text1"/>
          <w:sz w:val="22"/>
          <w:szCs w:val="22"/>
          <w:lang w:eastAsia="en-GB"/>
        </w:rPr>
      </w:pPr>
    </w:p>
    <w:p w14:paraId="566D7D55" w14:textId="1EDBE8B8" w:rsidR="003C507A" w:rsidRPr="006C7AFF" w:rsidRDefault="45542A37" w:rsidP="006C7AFF">
      <w:pPr>
        <w:widowControl/>
        <w:overflowPunct/>
        <w:autoSpaceDE/>
        <w:autoSpaceDN/>
        <w:adjustRightInd/>
        <w:rPr>
          <w:rFonts w:cs="Arial"/>
          <w:color w:val="000000" w:themeColor="text1"/>
          <w:sz w:val="22"/>
          <w:szCs w:val="22"/>
        </w:rPr>
      </w:pPr>
      <w:r w:rsidRPr="006C7AFF">
        <w:rPr>
          <w:rFonts w:cs="Arial"/>
          <w:b/>
          <w:bCs/>
          <w:color w:val="000000" w:themeColor="text1"/>
          <w:sz w:val="22"/>
          <w:szCs w:val="22"/>
          <w:lang w:eastAsia="en-GB"/>
        </w:rPr>
        <w:t>Practice Supervisor, Stage 1</w:t>
      </w:r>
      <w:r w:rsidRPr="006C7AFF">
        <w:rPr>
          <w:rFonts w:cs="Arial"/>
          <w:color w:val="000000" w:themeColor="text1"/>
          <w:sz w:val="22"/>
          <w:szCs w:val="22"/>
          <w:lang w:eastAsia="en-GB"/>
        </w:rPr>
        <w:t xml:space="preserve">: will be open to all qualified child and family social workers in post as Practice Supervisors. </w:t>
      </w:r>
      <w:r w:rsidR="006460C4">
        <w:rPr>
          <w:rFonts w:cs="Arial"/>
          <w:color w:val="000000" w:themeColor="text1"/>
          <w:sz w:val="22"/>
          <w:szCs w:val="22"/>
          <w:lang w:eastAsia="en-GB"/>
        </w:rPr>
        <w:t>The pr</w:t>
      </w:r>
      <w:r w:rsidR="003C507A">
        <w:rPr>
          <w:rFonts w:cs="Arial"/>
          <w:color w:val="000000" w:themeColor="text1"/>
          <w:sz w:val="22"/>
          <w:szCs w:val="22"/>
          <w:lang w:eastAsia="en-GB"/>
        </w:rPr>
        <w:t>og</w:t>
      </w:r>
      <w:r w:rsidR="006460C4">
        <w:rPr>
          <w:rFonts w:cs="Arial"/>
          <w:color w:val="000000" w:themeColor="text1"/>
          <w:sz w:val="22"/>
          <w:szCs w:val="22"/>
          <w:lang w:eastAsia="en-GB"/>
        </w:rPr>
        <w:t>ramme should</w:t>
      </w:r>
      <w:r w:rsidR="003C507A">
        <w:rPr>
          <w:rFonts w:cs="Arial"/>
          <w:color w:val="000000" w:themeColor="text1"/>
          <w:sz w:val="22"/>
          <w:szCs w:val="22"/>
          <w:lang w:eastAsia="en-GB"/>
        </w:rPr>
        <w:t>:</w:t>
      </w:r>
    </w:p>
    <w:p w14:paraId="54A64025" w14:textId="77777777" w:rsidR="00882B1D" w:rsidRPr="006C7AFF" w:rsidRDefault="00882B1D" w:rsidP="006C7AFF">
      <w:pPr>
        <w:widowControl/>
        <w:overflowPunct/>
        <w:autoSpaceDE/>
        <w:autoSpaceDN/>
        <w:adjustRightInd/>
        <w:rPr>
          <w:rFonts w:cs="Arial"/>
          <w:color w:val="000000" w:themeColor="text1"/>
          <w:sz w:val="22"/>
          <w:szCs w:val="22"/>
          <w:lang w:eastAsia="en-GB"/>
        </w:rPr>
      </w:pPr>
    </w:p>
    <w:p w14:paraId="247023D0" w14:textId="5DDA8DC0" w:rsidR="0059261D" w:rsidRDefault="45542A37" w:rsidP="00296318">
      <w:pPr>
        <w:pStyle w:val="ListParagraph"/>
        <w:widowControl/>
        <w:numPr>
          <w:ilvl w:val="0"/>
          <w:numId w:val="28"/>
        </w:numPr>
        <w:overflowPunct/>
        <w:autoSpaceDE/>
        <w:autoSpaceDN/>
        <w:adjustRightInd/>
        <w:rPr>
          <w:rFonts w:cs="Arial"/>
          <w:color w:val="000000" w:themeColor="text1"/>
          <w:sz w:val="22"/>
          <w:szCs w:val="22"/>
          <w:lang w:eastAsia="en-GB"/>
        </w:rPr>
      </w:pPr>
      <w:r w:rsidRPr="48ED787B">
        <w:rPr>
          <w:rFonts w:cs="Arial"/>
          <w:color w:val="000000" w:themeColor="text1"/>
          <w:sz w:val="22"/>
          <w:szCs w:val="22"/>
          <w:lang w:eastAsia="en-GB"/>
        </w:rPr>
        <w:t xml:space="preserve">Build on </w:t>
      </w:r>
      <w:r w:rsidR="00724EEC">
        <w:rPr>
          <w:rFonts w:cs="Arial"/>
          <w:color w:val="000000" w:themeColor="text1"/>
          <w:sz w:val="22"/>
          <w:szCs w:val="22"/>
          <w:lang w:eastAsia="en-GB"/>
        </w:rPr>
        <w:t xml:space="preserve">the </w:t>
      </w:r>
      <w:r w:rsidRPr="48ED787B">
        <w:rPr>
          <w:rFonts w:cs="Arial"/>
          <w:color w:val="000000" w:themeColor="text1"/>
          <w:sz w:val="22"/>
          <w:szCs w:val="22"/>
          <w:lang w:eastAsia="en-GB"/>
        </w:rPr>
        <w:t xml:space="preserve">success of the existing Practice Supervisor Development Programme </w:t>
      </w:r>
      <w:r w:rsidR="0C40E9A0" w:rsidRPr="48ED787B">
        <w:rPr>
          <w:rFonts w:cs="Arial"/>
          <w:color w:val="000000" w:themeColor="text1"/>
          <w:sz w:val="22"/>
          <w:szCs w:val="22"/>
          <w:lang w:eastAsia="en-GB"/>
        </w:rPr>
        <w:t>widening</w:t>
      </w:r>
      <w:r w:rsidRPr="48ED787B">
        <w:rPr>
          <w:rFonts w:cs="Arial"/>
          <w:color w:val="000000" w:themeColor="text1"/>
          <w:sz w:val="22"/>
          <w:szCs w:val="22"/>
          <w:lang w:eastAsia="en-GB"/>
        </w:rPr>
        <w:t xml:space="preserve"> the </w:t>
      </w:r>
      <w:r w:rsidR="0C40E9A0" w:rsidRPr="48ED787B">
        <w:rPr>
          <w:rFonts w:cs="Arial"/>
          <w:color w:val="000000" w:themeColor="text1"/>
          <w:sz w:val="22"/>
          <w:szCs w:val="22"/>
          <w:lang w:eastAsia="en-GB"/>
        </w:rPr>
        <w:t>scope</w:t>
      </w:r>
      <w:r w:rsidRPr="48ED787B">
        <w:rPr>
          <w:rFonts w:cs="Arial"/>
          <w:color w:val="000000" w:themeColor="text1"/>
          <w:sz w:val="22"/>
          <w:szCs w:val="22"/>
          <w:lang w:eastAsia="en-GB"/>
        </w:rPr>
        <w:t xml:space="preserve"> </w:t>
      </w:r>
      <w:r w:rsidR="5E22F9BE" w:rsidRPr="6CB014C2">
        <w:rPr>
          <w:rFonts w:cs="Arial"/>
          <w:color w:val="000000" w:themeColor="text1"/>
          <w:sz w:val="22"/>
          <w:szCs w:val="22"/>
          <w:lang w:eastAsia="en-GB"/>
        </w:rPr>
        <w:t>and aims</w:t>
      </w:r>
      <w:r w:rsidR="007D49F1" w:rsidRPr="6CB014C2">
        <w:rPr>
          <w:rFonts w:cs="Arial"/>
          <w:color w:val="000000" w:themeColor="text1"/>
          <w:sz w:val="22"/>
          <w:szCs w:val="22"/>
          <w:lang w:eastAsia="en-GB"/>
        </w:rPr>
        <w:t xml:space="preserve"> </w:t>
      </w:r>
      <w:r w:rsidRPr="48ED787B">
        <w:rPr>
          <w:rFonts w:cs="Arial"/>
          <w:color w:val="000000" w:themeColor="text1"/>
          <w:sz w:val="22"/>
          <w:szCs w:val="22"/>
          <w:lang w:eastAsia="en-GB"/>
        </w:rPr>
        <w:t xml:space="preserve">to </w:t>
      </w:r>
      <w:r w:rsidR="0C40E9A0" w:rsidRPr="48ED787B">
        <w:rPr>
          <w:rFonts w:cs="Arial"/>
          <w:color w:val="000000" w:themeColor="text1"/>
          <w:sz w:val="22"/>
          <w:szCs w:val="22"/>
          <w:lang w:eastAsia="en-GB"/>
        </w:rPr>
        <w:t xml:space="preserve">cohesively link to </w:t>
      </w:r>
      <w:r w:rsidR="00E308ED" w:rsidRPr="48ED787B">
        <w:rPr>
          <w:rFonts w:cs="Arial"/>
          <w:color w:val="000000" w:themeColor="text1"/>
          <w:sz w:val="22"/>
          <w:szCs w:val="22"/>
          <w:lang w:eastAsia="en-GB"/>
        </w:rPr>
        <w:t xml:space="preserve">the </w:t>
      </w:r>
      <w:r w:rsidR="56E5DEFF" w:rsidRPr="48ED787B">
        <w:rPr>
          <w:rFonts w:cs="Arial"/>
          <w:color w:val="000000" w:themeColor="text1"/>
          <w:sz w:val="22"/>
          <w:szCs w:val="22"/>
          <w:lang w:eastAsia="en-GB"/>
        </w:rPr>
        <w:t>broader leadership</w:t>
      </w:r>
      <w:r w:rsidR="0C40E9A0" w:rsidRPr="48ED787B">
        <w:rPr>
          <w:rFonts w:cs="Arial"/>
          <w:color w:val="000000" w:themeColor="text1"/>
          <w:sz w:val="22"/>
          <w:szCs w:val="22"/>
          <w:lang w:eastAsia="en-GB"/>
        </w:rPr>
        <w:t xml:space="preserve"> programme.</w:t>
      </w:r>
      <w:r w:rsidRPr="48ED787B">
        <w:rPr>
          <w:rFonts w:cs="Arial"/>
          <w:color w:val="000000" w:themeColor="text1"/>
          <w:sz w:val="22"/>
          <w:szCs w:val="22"/>
          <w:lang w:eastAsia="en-GB"/>
        </w:rPr>
        <w:t xml:space="preserve"> </w:t>
      </w:r>
    </w:p>
    <w:p w14:paraId="2D86FB32" w14:textId="22A5C10E" w:rsidR="00364F9C" w:rsidRDefault="00364F9C" w:rsidP="00296318">
      <w:pPr>
        <w:pStyle w:val="ListParagraph"/>
        <w:numPr>
          <w:ilvl w:val="0"/>
          <w:numId w:val="28"/>
        </w:numPr>
        <w:spacing w:line="259" w:lineRule="auto"/>
        <w:rPr>
          <w:rFonts w:cs="Arial"/>
          <w:color w:val="000000" w:themeColor="text1"/>
          <w:sz w:val="22"/>
          <w:szCs w:val="22"/>
          <w:lang w:eastAsia="en-GB"/>
        </w:rPr>
      </w:pPr>
      <w:r w:rsidRPr="502BD261">
        <w:rPr>
          <w:rFonts w:cs="Arial"/>
          <w:color w:val="000000" w:themeColor="text1"/>
          <w:sz w:val="22"/>
          <w:szCs w:val="22"/>
          <w:lang w:eastAsia="en-GB"/>
        </w:rPr>
        <w:t>P</w:t>
      </w:r>
      <w:r w:rsidR="0059261D" w:rsidRPr="502BD261">
        <w:rPr>
          <w:rFonts w:cs="Arial"/>
          <w:color w:val="000000" w:themeColor="text1"/>
          <w:sz w:val="22"/>
          <w:szCs w:val="22"/>
          <w:lang w:eastAsia="en-GB"/>
        </w:rPr>
        <w:t>rovide an a</w:t>
      </w:r>
      <w:r w:rsidR="45542A37" w:rsidRPr="502BD261">
        <w:rPr>
          <w:rFonts w:cs="Arial"/>
          <w:color w:val="000000" w:themeColor="text1"/>
          <w:sz w:val="22"/>
          <w:szCs w:val="22"/>
          <w:lang w:eastAsia="en-GB"/>
        </w:rPr>
        <w:t>dditional bespoke offer that meets regional needs where targeted support is required</w:t>
      </w:r>
      <w:r w:rsidR="00935F5C" w:rsidRPr="502BD261">
        <w:rPr>
          <w:rFonts w:cs="Arial"/>
          <w:color w:val="000000" w:themeColor="text1"/>
          <w:sz w:val="22"/>
          <w:szCs w:val="22"/>
          <w:lang w:eastAsia="en-GB"/>
        </w:rPr>
        <w:t>.</w:t>
      </w:r>
    </w:p>
    <w:p w14:paraId="4D64AE4B" w14:textId="5EE9B1CA" w:rsidR="1F78E74E" w:rsidRDefault="1F78E74E" w:rsidP="00296318">
      <w:pPr>
        <w:pStyle w:val="ListParagraph"/>
        <w:numPr>
          <w:ilvl w:val="0"/>
          <w:numId w:val="28"/>
        </w:numPr>
        <w:spacing w:line="259" w:lineRule="auto"/>
        <w:rPr>
          <w:rFonts w:cs="Arial"/>
          <w:color w:val="000000" w:themeColor="text1"/>
          <w:sz w:val="22"/>
          <w:szCs w:val="22"/>
          <w:lang w:eastAsia="en-GB"/>
        </w:rPr>
      </w:pPr>
      <w:r w:rsidRPr="51C83CAE">
        <w:rPr>
          <w:sz w:val="22"/>
          <w:szCs w:val="22"/>
        </w:rPr>
        <w:t xml:space="preserve">Instil </w:t>
      </w:r>
      <w:r w:rsidR="00D31B81">
        <w:rPr>
          <w:sz w:val="22"/>
          <w:szCs w:val="22"/>
        </w:rPr>
        <w:t>P</w:t>
      </w:r>
      <w:r w:rsidRPr="51C83CAE">
        <w:rPr>
          <w:sz w:val="22"/>
          <w:szCs w:val="22"/>
        </w:rPr>
        <w:t xml:space="preserve">ractice </w:t>
      </w:r>
      <w:r w:rsidR="00D31B81">
        <w:rPr>
          <w:sz w:val="22"/>
          <w:szCs w:val="22"/>
        </w:rPr>
        <w:t>S</w:t>
      </w:r>
      <w:r w:rsidRPr="51C83CAE">
        <w:rPr>
          <w:sz w:val="22"/>
          <w:szCs w:val="22"/>
        </w:rPr>
        <w:t xml:space="preserve">upervisors with </w:t>
      </w:r>
      <w:r w:rsidR="0007365D">
        <w:rPr>
          <w:sz w:val="22"/>
          <w:szCs w:val="22"/>
        </w:rPr>
        <w:t xml:space="preserve">the </w:t>
      </w:r>
      <w:r w:rsidRPr="51C83CAE">
        <w:rPr>
          <w:sz w:val="22"/>
          <w:szCs w:val="22"/>
        </w:rPr>
        <w:t>confidence to lead teams and manage frontline practitioners’ workloads and wellbeing</w:t>
      </w:r>
      <w:r w:rsidR="00724EEC">
        <w:rPr>
          <w:sz w:val="22"/>
          <w:szCs w:val="22"/>
        </w:rPr>
        <w:t xml:space="preserve">. </w:t>
      </w:r>
      <w:r w:rsidRPr="51C83CAE">
        <w:rPr>
          <w:rFonts w:eastAsia="Arial" w:cs="Arial"/>
          <w:sz w:val="22"/>
          <w:szCs w:val="22"/>
        </w:rPr>
        <w:t xml:space="preserve"> </w:t>
      </w:r>
    </w:p>
    <w:p w14:paraId="166B4B16" w14:textId="5B2FEC2E" w:rsidR="1F78E74E" w:rsidRDefault="1F78E74E" w:rsidP="00296318">
      <w:pPr>
        <w:pStyle w:val="ListParagraph"/>
        <w:numPr>
          <w:ilvl w:val="0"/>
          <w:numId w:val="28"/>
        </w:numPr>
      </w:pPr>
      <w:r w:rsidRPr="51C83CAE">
        <w:rPr>
          <w:sz w:val="22"/>
          <w:szCs w:val="22"/>
        </w:rPr>
        <w:t xml:space="preserve">Equip </w:t>
      </w:r>
      <w:r w:rsidR="00D31B81">
        <w:rPr>
          <w:sz w:val="22"/>
          <w:szCs w:val="22"/>
        </w:rPr>
        <w:t>P</w:t>
      </w:r>
      <w:r w:rsidRPr="51C83CAE">
        <w:rPr>
          <w:sz w:val="22"/>
          <w:szCs w:val="22"/>
        </w:rPr>
        <w:t xml:space="preserve">ractice </w:t>
      </w:r>
      <w:r w:rsidR="00D31B81">
        <w:rPr>
          <w:sz w:val="22"/>
          <w:szCs w:val="22"/>
        </w:rPr>
        <w:t>S</w:t>
      </w:r>
      <w:r w:rsidRPr="51C83CAE">
        <w:rPr>
          <w:sz w:val="22"/>
          <w:szCs w:val="22"/>
        </w:rPr>
        <w:t>upervisors with the skills to facilitate reflective supervision</w:t>
      </w:r>
      <w:r w:rsidR="00724EEC">
        <w:rPr>
          <w:sz w:val="22"/>
          <w:szCs w:val="22"/>
        </w:rPr>
        <w:t xml:space="preserve">. </w:t>
      </w:r>
    </w:p>
    <w:p w14:paraId="7E4B8334" w14:textId="4DA809FF" w:rsidR="1F78E74E" w:rsidRDefault="1F78E74E" w:rsidP="00296318">
      <w:pPr>
        <w:pStyle w:val="ListParagraph"/>
        <w:numPr>
          <w:ilvl w:val="0"/>
          <w:numId w:val="28"/>
        </w:numPr>
      </w:pPr>
      <w:r w:rsidRPr="51C83CAE">
        <w:rPr>
          <w:sz w:val="22"/>
          <w:szCs w:val="22"/>
        </w:rPr>
        <w:t xml:space="preserve">Empower </w:t>
      </w:r>
      <w:r w:rsidR="00D31B81">
        <w:rPr>
          <w:sz w:val="22"/>
          <w:szCs w:val="22"/>
        </w:rPr>
        <w:t>P</w:t>
      </w:r>
      <w:r w:rsidRPr="51C83CAE">
        <w:rPr>
          <w:sz w:val="22"/>
          <w:szCs w:val="22"/>
        </w:rPr>
        <w:t xml:space="preserve">ractice </w:t>
      </w:r>
      <w:r w:rsidR="00D31B81">
        <w:rPr>
          <w:sz w:val="22"/>
          <w:szCs w:val="22"/>
        </w:rPr>
        <w:t>S</w:t>
      </w:r>
      <w:r w:rsidRPr="51C83CAE">
        <w:rPr>
          <w:sz w:val="22"/>
          <w:szCs w:val="22"/>
        </w:rPr>
        <w:t>upervisors to embed their learning and development in the workplace and model high quality practice</w:t>
      </w:r>
      <w:r w:rsidRPr="51C83CAE">
        <w:t xml:space="preserve"> </w:t>
      </w:r>
      <w:r w:rsidRPr="51C83CAE">
        <w:rPr>
          <w:sz w:val="22"/>
          <w:szCs w:val="22"/>
        </w:rPr>
        <w:t>underpinned by theory and best evidence</w:t>
      </w:r>
      <w:r w:rsidR="00724EEC">
        <w:rPr>
          <w:sz w:val="22"/>
          <w:szCs w:val="22"/>
        </w:rPr>
        <w:t xml:space="preserve">. </w:t>
      </w:r>
      <w:r w:rsidRPr="51C83CAE">
        <w:rPr>
          <w:rFonts w:eastAsia="Arial" w:cs="Arial"/>
          <w:sz w:val="22"/>
          <w:szCs w:val="22"/>
        </w:rPr>
        <w:t xml:space="preserve"> </w:t>
      </w:r>
    </w:p>
    <w:p w14:paraId="6807721C" w14:textId="6ED63344" w:rsidR="1F78E74E" w:rsidRDefault="1F78E74E" w:rsidP="00296318">
      <w:pPr>
        <w:pStyle w:val="ListParagraph"/>
        <w:numPr>
          <w:ilvl w:val="0"/>
          <w:numId w:val="28"/>
        </w:numPr>
      </w:pPr>
      <w:r w:rsidRPr="51C83CAE">
        <w:rPr>
          <w:rFonts w:eastAsia="Arial" w:cs="Arial"/>
          <w:sz w:val="22"/>
          <w:szCs w:val="22"/>
        </w:rPr>
        <w:t xml:space="preserve">Inspire </w:t>
      </w:r>
      <w:r w:rsidR="00ED19F9">
        <w:rPr>
          <w:rFonts w:eastAsia="Arial" w:cs="Arial"/>
          <w:sz w:val="22"/>
          <w:szCs w:val="22"/>
        </w:rPr>
        <w:t>P</w:t>
      </w:r>
      <w:r w:rsidRPr="51C83CAE">
        <w:rPr>
          <w:rFonts w:eastAsia="Arial" w:cs="Arial"/>
          <w:sz w:val="22"/>
          <w:szCs w:val="22"/>
        </w:rPr>
        <w:t xml:space="preserve">ractice </w:t>
      </w:r>
      <w:r w:rsidR="00ED19F9">
        <w:rPr>
          <w:rFonts w:eastAsia="Arial" w:cs="Arial"/>
          <w:sz w:val="22"/>
          <w:szCs w:val="22"/>
        </w:rPr>
        <w:t>S</w:t>
      </w:r>
      <w:r w:rsidRPr="51C83CAE">
        <w:rPr>
          <w:rFonts w:eastAsia="Arial" w:cs="Arial"/>
          <w:sz w:val="22"/>
          <w:szCs w:val="22"/>
        </w:rPr>
        <w:t xml:space="preserve">upervisors to champion the </w:t>
      </w:r>
      <w:r w:rsidR="00ED19F9">
        <w:rPr>
          <w:rFonts w:eastAsia="Arial" w:cs="Arial"/>
          <w:sz w:val="22"/>
          <w:szCs w:val="22"/>
        </w:rPr>
        <w:t>PQS</w:t>
      </w:r>
      <w:r w:rsidRPr="51C83CAE">
        <w:rPr>
          <w:rFonts w:eastAsia="Arial" w:cs="Arial"/>
          <w:sz w:val="22"/>
          <w:szCs w:val="22"/>
        </w:rPr>
        <w:t xml:space="preserve"> for </w:t>
      </w:r>
      <w:r w:rsidR="00ED19F9">
        <w:rPr>
          <w:rFonts w:eastAsia="Arial" w:cs="Arial"/>
          <w:sz w:val="22"/>
          <w:szCs w:val="22"/>
        </w:rPr>
        <w:t>P</w:t>
      </w:r>
      <w:r w:rsidRPr="51C83CAE">
        <w:rPr>
          <w:rFonts w:eastAsia="Arial" w:cs="Arial"/>
          <w:sz w:val="22"/>
          <w:szCs w:val="22"/>
        </w:rPr>
        <w:t xml:space="preserve">ractice </w:t>
      </w:r>
      <w:r w:rsidR="00ED19F9">
        <w:rPr>
          <w:rFonts w:eastAsia="Arial" w:cs="Arial"/>
          <w:sz w:val="22"/>
          <w:szCs w:val="22"/>
        </w:rPr>
        <w:t>S</w:t>
      </w:r>
      <w:r w:rsidRPr="51C83CAE">
        <w:rPr>
          <w:rFonts w:eastAsia="Arial" w:cs="Arial"/>
          <w:sz w:val="22"/>
          <w:szCs w:val="22"/>
        </w:rPr>
        <w:t xml:space="preserve">upervisors and frontline practitioners and </w:t>
      </w:r>
      <w:r w:rsidR="00511B0F">
        <w:rPr>
          <w:rFonts w:eastAsia="Arial" w:cs="Arial"/>
          <w:sz w:val="22"/>
          <w:szCs w:val="22"/>
        </w:rPr>
        <w:t xml:space="preserve">to </w:t>
      </w:r>
      <w:r w:rsidRPr="51C83CAE">
        <w:rPr>
          <w:rFonts w:eastAsia="Arial" w:cs="Arial"/>
          <w:sz w:val="22"/>
          <w:szCs w:val="22"/>
        </w:rPr>
        <w:t>support the development of knowledge and skills in the frontline practitioners that they supervise</w:t>
      </w:r>
      <w:r w:rsidR="00724EEC">
        <w:rPr>
          <w:rFonts w:eastAsia="Arial" w:cs="Arial"/>
          <w:sz w:val="22"/>
          <w:szCs w:val="22"/>
        </w:rPr>
        <w:t>.</w:t>
      </w:r>
    </w:p>
    <w:p w14:paraId="202D8597" w14:textId="77777777" w:rsidR="00882B1D" w:rsidRPr="006C7AFF" w:rsidRDefault="00882B1D" w:rsidP="006C7AFF">
      <w:pPr>
        <w:widowControl/>
        <w:overflowPunct/>
        <w:autoSpaceDE/>
        <w:autoSpaceDN/>
        <w:adjustRightInd/>
        <w:rPr>
          <w:rFonts w:cs="Arial"/>
          <w:color w:val="000000" w:themeColor="text1"/>
          <w:sz w:val="22"/>
          <w:szCs w:val="22"/>
        </w:rPr>
      </w:pPr>
    </w:p>
    <w:p w14:paraId="7D185C13" w14:textId="26E7BEA8" w:rsidR="00882B1D" w:rsidRDefault="45542A37" w:rsidP="000657AC">
      <w:pPr>
        <w:widowControl/>
        <w:overflowPunct/>
        <w:autoSpaceDE/>
        <w:autoSpaceDN/>
        <w:adjustRightInd/>
        <w:rPr>
          <w:rFonts w:cs="Arial"/>
          <w:color w:val="000000" w:themeColor="text1"/>
          <w:sz w:val="22"/>
          <w:szCs w:val="22"/>
          <w:lang w:eastAsia="en-GB"/>
        </w:rPr>
      </w:pPr>
      <w:r w:rsidRPr="006C7AFF">
        <w:rPr>
          <w:rFonts w:cs="Arial"/>
          <w:b/>
          <w:bCs/>
          <w:color w:val="000000" w:themeColor="text1"/>
          <w:sz w:val="22"/>
          <w:szCs w:val="22"/>
          <w:lang w:eastAsia="en-GB"/>
        </w:rPr>
        <w:t>Middle Manager, Stage 2:</w:t>
      </w:r>
      <w:r w:rsidRPr="006C7AFF">
        <w:rPr>
          <w:rFonts w:cs="Arial"/>
          <w:color w:val="000000" w:themeColor="text1"/>
          <w:sz w:val="22"/>
          <w:szCs w:val="22"/>
          <w:lang w:eastAsia="en-GB"/>
        </w:rPr>
        <w:t xml:space="preserve"> </w:t>
      </w:r>
      <w:r w:rsidR="00882B1D">
        <w:rPr>
          <w:rFonts w:cs="Arial"/>
          <w:color w:val="000000" w:themeColor="text1"/>
          <w:sz w:val="22"/>
          <w:szCs w:val="22"/>
          <w:lang w:eastAsia="en-GB"/>
        </w:rPr>
        <w:t xml:space="preserve">will have </w:t>
      </w:r>
      <w:r w:rsidRPr="006C7AFF">
        <w:rPr>
          <w:rFonts w:cs="Arial"/>
          <w:color w:val="000000" w:themeColor="text1"/>
          <w:sz w:val="22"/>
          <w:szCs w:val="22"/>
          <w:lang w:eastAsia="en-GB"/>
        </w:rPr>
        <w:t xml:space="preserve">two cohort types: </w:t>
      </w:r>
    </w:p>
    <w:p w14:paraId="238A07B4" w14:textId="77777777" w:rsidR="00B72D43" w:rsidRDefault="00B72D43" w:rsidP="000657AC">
      <w:pPr>
        <w:widowControl/>
        <w:overflowPunct/>
        <w:autoSpaceDE/>
        <w:autoSpaceDN/>
        <w:adjustRightInd/>
        <w:rPr>
          <w:rFonts w:cs="Arial"/>
          <w:color w:val="000000" w:themeColor="text1"/>
          <w:sz w:val="22"/>
          <w:szCs w:val="22"/>
          <w:lang w:eastAsia="en-GB"/>
        </w:rPr>
      </w:pPr>
    </w:p>
    <w:p w14:paraId="4FA5B5DE" w14:textId="4EC01AF2" w:rsidR="00882B1D" w:rsidRDefault="45542A37" w:rsidP="00296318">
      <w:pPr>
        <w:pStyle w:val="ListParagraph"/>
        <w:widowControl/>
        <w:numPr>
          <w:ilvl w:val="0"/>
          <w:numId w:val="25"/>
        </w:numPr>
        <w:overflowPunct/>
        <w:autoSpaceDE/>
        <w:autoSpaceDN/>
        <w:adjustRightInd/>
        <w:rPr>
          <w:rFonts w:cs="Arial"/>
          <w:color w:val="000000" w:themeColor="text1"/>
          <w:sz w:val="22"/>
          <w:szCs w:val="22"/>
          <w:lang w:eastAsia="en-GB"/>
        </w:rPr>
      </w:pPr>
      <w:r w:rsidRPr="006C7AFF">
        <w:rPr>
          <w:rFonts w:cs="Arial"/>
          <w:color w:val="000000" w:themeColor="text1"/>
          <w:sz w:val="22"/>
          <w:szCs w:val="22"/>
          <w:lang w:eastAsia="en-GB"/>
        </w:rPr>
        <w:t>In-post</w:t>
      </w:r>
      <w:r w:rsidR="00882B1D" w:rsidRPr="006C7AFF">
        <w:rPr>
          <w:rFonts w:cs="Arial"/>
          <w:color w:val="000000" w:themeColor="text1"/>
          <w:sz w:val="22"/>
          <w:szCs w:val="22"/>
          <w:lang w:eastAsia="en-GB"/>
        </w:rPr>
        <w:t xml:space="preserve"> -</w:t>
      </w:r>
      <w:r w:rsidRPr="006C7AFF">
        <w:rPr>
          <w:rFonts w:cs="Arial"/>
          <w:color w:val="000000" w:themeColor="text1"/>
          <w:sz w:val="22"/>
          <w:szCs w:val="22"/>
          <w:lang w:eastAsia="en-GB"/>
        </w:rPr>
        <w:t xml:space="preserve"> open to all child and family social workers in a Middle Manager role</w:t>
      </w:r>
      <w:r w:rsidR="001D2AC9">
        <w:rPr>
          <w:rFonts w:cs="Arial"/>
          <w:color w:val="000000" w:themeColor="text1"/>
          <w:sz w:val="22"/>
          <w:szCs w:val="22"/>
          <w:lang w:eastAsia="en-GB"/>
        </w:rPr>
        <w:t xml:space="preserve">. </w:t>
      </w:r>
    </w:p>
    <w:p w14:paraId="2AFF06C9" w14:textId="73B95999" w:rsidR="004D4AE2" w:rsidRDefault="723C9673" w:rsidP="00296318">
      <w:pPr>
        <w:pStyle w:val="ListParagraph"/>
        <w:widowControl/>
        <w:numPr>
          <w:ilvl w:val="0"/>
          <w:numId w:val="25"/>
        </w:numPr>
        <w:overflowPunct/>
        <w:autoSpaceDE/>
        <w:autoSpaceDN/>
        <w:adjustRightInd/>
        <w:rPr>
          <w:rFonts w:cs="Arial"/>
          <w:color w:val="000000" w:themeColor="text1"/>
          <w:sz w:val="22"/>
          <w:szCs w:val="22"/>
          <w:lang w:eastAsia="en-GB"/>
        </w:rPr>
      </w:pPr>
      <w:r w:rsidRPr="7ADB9B28">
        <w:rPr>
          <w:rFonts w:cs="Arial"/>
          <w:color w:val="000000" w:themeColor="text1"/>
          <w:sz w:val="22"/>
          <w:szCs w:val="22"/>
          <w:lang w:eastAsia="en-GB"/>
        </w:rPr>
        <w:t xml:space="preserve">Aspirant - for Practice Supervisors who have the potential and aspiration to progress to Middle Manager within </w:t>
      </w:r>
      <w:r w:rsidR="315A7477" w:rsidRPr="001A1A0F">
        <w:rPr>
          <w:rFonts w:cs="Arial"/>
          <w:color w:val="000000" w:themeColor="text1"/>
          <w:sz w:val="22"/>
          <w:szCs w:val="22"/>
          <w:lang w:eastAsia="en-GB"/>
        </w:rPr>
        <w:t>24</w:t>
      </w:r>
      <w:r w:rsidRPr="7ADB9B28">
        <w:rPr>
          <w:rFonts w:cs="Arial"/>
          <w:color w:val="000000" w:themeColor="text1"/>
          <w:sz w:val="22"/>
          <w:szCs w:val="22"/>
          <w:lang w:eastAsia="en-GB"/>
        </w:rPr>
        <w:t xml:space="preserve"> months</w:t>
      </w:r>
      <w:r w:rsidR="005C6BAD">
        <w:rPr>
          <w:rFonts w:cs="Arial"/>
          <w:color w:val="000000" w:themeColor="text1"/>
          <w:sz w:val="22"/>
          <w:szCs w:val="22"/>
          <w:lang w:eastAsia="en-GB"/>
        </w:rPr>
        <w:t>,</w:t>
      </w:r>
      <w:r w:rsidRPr="7ADB9B28">
        <w:rPr>
          <w:rFonts w:cs="Arial"/>
          <w:color w:val="000000" w:themeColor="text1"/>
          <w:sz w:val="22"/>
          <w:szCs w:val="22"/>
          <w:lang w:eastAsia="en-GB"/>
        </w:rPr>
        <w:t xml:space="preserve"> </w:t>
      </w:r>
      <w:r w:rsidR="005C6BAD">
        <w:rPr>
          <w:rFonts w:cs="Arial"/>
          <w:color w:val="000000" w:themeColor="text1"/>
          <w:sz w:val="22"/>
          <w:szCs w:val="22"/>
          <w:lang w:eastAsia="en-GB"/>
        </w:rPr>
        <w:t>p</w:t>
      </w:r>
      <w:r w:rsidR="0A678BF6" w:rsidRPr="7ADB9B28">
        <w:rPr>
          <w:rFonts w:cs="Arial"/>
          <w:color w:val="000000" w:themeColor="text1"/>
          <w:sz w:val="22"/>
          <w:szCs w:val="22"/>
          <w:lang w:eastAsia="en-GB"/>
        </w:rPr>
        <w:t xml:space="preserve">reparing participants for roles as Middle Managers. </w:t>
      </w:r>
    </w:p>
    <w:p w14:paraId="668CFE98" w14:textId="52045035" w:rsidR="0EDC1E23" w:rsidRDefault="0EDC1E23" w:rsidP="0EDC1E23">
      <w:pPr>
        <w:rPr>
          <w:rFonts w:cs="Arial"/>
          <w:color w:val="000000" w:themeColor="text1"/>
          <w:sz w:val="22"/>
          <w:szCs w:val="22"/>
          <w:lang w:eastAsia="en-GB"/>
        </w:rPr>
      </w:pPr>
    </w:p>
    <w:p w14:paraId="15B5A3F0" w14:textId="3DC623DC" w:rsidR="0092755C" w:rsidRDefault="45542A37" w:rsidP="000657AC">
      <w:pPr>
        <w:widowControl/>
        <w:overflowPunct/>
        <w:autoSpaceDE/>
        <w:autoSpaceDN/>
        <w:adjustRightInd/>
        <w:rPr>
          <w:rFonts w:cs="Arial"/>
          <w:color w:val="000000" w:themeColor="text1"/>
          <w:sz w:val="22"/>
          <w:szCs w:val="22"/>
          <w:lang w:eastAsia="en-GB"/>
        </w:rPr>
      </w:pPr>
      <w:r w:rsidRPr="006C7AFF">
        <w:rPr>
          <w:rFonts w:cs="Arial"/>
          <w:b/>
          <w:bCs/>
          <w:color w:val="000000" w:themeColor="text1"/>
          <w:sz w:val="22"/>
          <w:szCs w:val="22"/>
          <w:lang w:eastAsia="en-GB"/>
        </w:rPr>
        <w:t>Head of Service, Stage 3:</w:t>
      </w:r>
      <w:r w:rsidR="0092755C">
        <w:rPr>
          <w:rFonts w:cs="Arial"/>
          <w:color w:val="000000" w:themeColor="text1"/>
          <w:sz w:val="22"/>
          <w:szCs w:val="22"/>
          <w:lang w:eastAsia="en-GB"/>
        </w:rPr>
        <w:t xml:space="preserve"> will have</w:t>
      </w:r>
      <w:r w:rsidRPr="006C7AFF">
        <w:rPr>
          <w:rFonts w:cs="Arial"/>
          <w:color w:val="000000" w:themeColor="text1"/>
          <w:sz w:val="22"/>
          <w:szCs w:val="22"/>
          <w:lang w:eastAsia="en-GB"/>
        </w:rPr>
        <w:t xml:space="preserve"> two cohort types:  </w:t>
      </w:r>
    </w:p>
    <w:p w14:paraId="651FC082" w14:textId="77777777" w:rsidR="00B72D43" w:rsidRDefault="00B72D43" w:rsidP="000657AC">
      <w:pPr>
        <w:widowControl/>
        <w:overflowPunct/>
        <w:autoSpaceDE/>
        <w:autoSpaceDN/>
        <w:adjustRightInd/>
        <w:rPr>
          <w:rFonts w:cs="Arial"/>
          <w:color w:val="000000" w:themeColor="text1"/>
          <w:sz w:val="22"/>
          <w:szCs w:val="22"/>
          <w:lang w:eastAsia="en-GB"/>
        </w:rPr>
      </w:pPr>
    </w:p>
    <w:p w14:paraId="52A8B593" w14:textId="4A34DA7D" w:rsidR="0092755C" w:rsidRDefault="4B8705C2" w:rsidP="00296318">
      <w:pPr>
        <w:pStyle w:val="ListParagraph"/>
        <w:widowControl/>
        <w:numPr>
          <w:ilvl w:val="0"/>
          <w:numId w:val="26"/>
        </w:numPr>
        <w:overflowPunct/>
        <w:autoSpaceDE/>
        <w:autoSpaceDN/>
        <w:adjustRightInd/>
        <w:rPr>
          <w:rFonts w:cs="Arial"/>
          <w:color w:val="000000" w:themeColor="text1"/>
          <w:sz w:val="22"/>
          <w:szCs w:val="22"/>
          <w:lang w:eastAsia="en-GB"/>
        </w:rPr>
      </w:pPr>
      <w:r w:rsidRPr="006C7AFF">
        <w:rPr>
          <w:rFonts w:cs="Arial"/>
          <w:color w:val="000000" w:themeColor="text1"/>
          <w:sz w:val="22"/>
          <w:szCs w:val="22"/>
          <w:lang w:eastAsia="en-GB"/>
        </w:rPr>
        <w:t>I</w:t>
      </w:r>
      <w:r w:rsidR="45542A37" w:rsidRPr="006C7AFF">
        <w:rPr>
          <w:rFonts w:cs="Arial"/>
          <w:color w:val="000000" w:themeColor="text1"/>
          <w:sz w:val="22"/>
          <w:szCs w:val="22"/>
          <w:lang w:eastAsia="en-GB"/>
        </w:rPr>
        <w:t>n-</w:t>
      </w:r>
      <w:r w:rsidR="17FD96BF" w:rsidRPr="006C7AFF">
        <w:rPr>
          <w:rFonts w:cs="Arial"/>
          <w:color w:val="000000" w:themeColor="text1"/>
          <w:sz w:val="22"/>
          <w:szCs w:val="22"/>
          <w:lang w:eastAsia="en-GB"/>
        </w:rPr>
        <w:t>P</w:t>
      </w:r>
      <w:r w:rsidR="45542A37" w:rsidRPr="006C7AFF">
        <w:rPr>
          <w:rFonts w:cs="Arial"/>
          <w:color w:val="000000" w:themeColor="text1"/>
          <w:sz w:val="22"/>
          <w:szCs w:val="22"/>
          <w:lang w:eastAsia="en-GB"/>
        </w:rPr>
        <w:t>ost Heads of Service</w:t>
      </w:r>
      <w:r w:rsidR="001D2AC9">
        <w:rPr>
          <w:rFonts w:cs="Arial"/>
          <w:color w:val="000000" w:themeColor="text1"/>
          <w:sz w:val="22"/>
          <w:szCs w:val="22"/>
          <w:lang w:eastAsia="en-GB"/>
        </w:rPr>
        <w:t xml:space="preserve">. </w:t>
      </w:r>
    </w:p>
    <w:p w14:paraId="5397DAC7" w14:textId="66880C01" w:rsidR="000C1FA4" w:rsidRDefault="001B7929" w:rsidP="00296318">
      <w:pPr>
        <w:pStyle w:val="ListParagraph"/>
        <w:widowControl/>
        <w:numPr>
          <w:ilvl w:val="0"/>
          <w:numId w:val="26"/>
        </w:numPr>
        <w:overflowPunct/>
        <w:autoSpaceDE/>
        <w:autoSpaceDN/>
        <w:adjustRightInd/>
        <w:rPr>
          <w:rFonts w:cs="Arial"/>
          <w:color w:val="000000" w:themeColor="text1"/>
          <w:sz w:val="22"/>
          <w:szCs w:val="22"/>
          <w:lang w:eastAsia="en-GB"/>
        </w:rPr>
      </w:pPr>
      <w:r w:rsidRPr="481E25D2">
        <w:rPr>
          <w:rFonts w:cs="Arial"/>
          <w:color w:val="000000" w:themeColor="text1"/>
          <w:sz w:val="22"/>
          <w:szCs w:val="22"/>
          <w:lang w:eastAsia="en-GB"/>
        </w:rPr>
        <w:t>Aspirant</w:t>
      </w:r>
      <w:r w:rsidR="45542A37" w:rsidRPr="481E25D2">
        <w:rPr>
          <w:rFonts w:cs="Arial"/>
          <w:color w:val="000000" w:themeColor="text1"/>
          <w:sz w:val="22"/>
          <w:szCs w:val="22"/>
          <w:lang w:eastAsia="en-GB"/>
        </w:rPr>
        <w:t xml:space="preserve"> </w:t>
      </w:r>
      <w:r w:rsidR="002B55AC" w:rsidRPr="481E25D2">
        <w:rPr>
          <w:rFonts w:cs="Arial"/>
          <w:color w:val="000000" w:themeColor="text1"/>
          <w:sz w:val="22"/>
          <w:szCs w:val="22"/>
          <w:lang w:eastAsia="en-GB"/>
        </w:rPr>
        <w:t xml:space="preserve">– for </w:t>
      </w:r>
      <w:r w:rsidR="45542A37" w:rsidRPr="481E25D2">
        <w:rPr>
          <w:rFonts w:cs="Arial"/>
          <w:color w:val="000000" w:themeColor="text1"/>
          <w:sz w:val="22"/>
          <w:szCs w:val="22"/>
          <w:lang w:eastAsia="en-GB"/>
        </w:rPr>
        <w:t>Middle Managers who have the potential and aspiration to work as Heads of Service within 24 months</w:t>
      </w:r>
      <w:r w:rsidR="005C6BAD">
        <w:rPr>
          <w:rFonts w:cs="Arial"/>
          <w:color w:val="000000" w:themeColor="text1"/>
          <w:sz w:val="22"/>
          <w:szCs w:val="22"/>
          <w:lang w:eastAsia="en-GB"/>
        </w:rPr>
        <w:t>,</w:t>
      </w:r>
      <w:r w:rsidR="71B79C10" w:rsidRPr="481E25D2">
        <w:rPr>
          <w:rFonts w:cs="Arial"/>
          <w:color w:val="000000" w:themeColor="text1"/>
          <w:sz w:val="22"/>
          <w:szCs w:val="22"/>
          <w:lang w:eastAsia="en-GB"/>
        </w:rPr>
        <w:t xml:space="preserve"> preparing participants for roles as Heads of Service. </w:t>
      </w:r>
    </w:p>
    <w:p w14:paraId="79BB99AA" w14:textId="77777777" w:rsidR="001B7929" w:rsidRPr="006C7AFF" w:rsidRDefault="001B7929" w:rsidP="006C7AFF">
      <w:pPr>
        <w:pStyle w:val="ListParagraph"/>
        <w:widowControl/>
        <w:overflowPunct/>
        <w:autoSpaceDE/>
        <w:autoSpaceDN/>
        <w:adjustRightInd/>
        <w:rPr>
          <w:rFonts w:cs="Arial"/>
          <w:color w:val="000000" w:themeColor="text1"/>
          <w:sz w:val="22"/>
          <w:szCs w:val="22"/>
        </w:rPr>
      </w:pPr>
    </w:p>
    <w:p w14:paraId="593C88C2" w14:textId="5008DBF4" w:rsidR="00B72D43" w:rsidRDefault="45542A37" w:rsidP="000657AC">
      <w:pPr>
        <w:widowControl/>
        <w:overflowPunct/>
        <w:autoSpaceDE/>
        <w:autoSpaceDN/>
        <w:adjustRightInd/>
        <w:rPr>
          <w:rFonts w:cs="Arial"/>
          <w:color w:val="000000" w:themeColor="text1"/>
          <w:sz w:val="22"/>
          <w:szCs w:val="22"/>
          <w:lang w:eastAsia="en-GB"/>
        </w:rPr>
      </w:pPr>
      <w:r w:rsidRPr="006C7AFF">
        <w:rPr>
          <w:rFonts w:cs="Arial"/>
          <w:b/>
          <w:bCs/>
          <w:color w:val="000000" w:themeColor="text1"/>
          <w:sz w:val="22"/>
          <w:szCs w:val="22"/>
          <w:lang w:eastAsia="en-GB"/>
        </w:rPr>
        <w:t>Practice Leader, Stage 4</w:t>
      </w:r>
      <w:r w:rsidRPr="006C7AFF">
        <w:rPr>
          <w:rFonts w:cs="Arial"/>
          <w:color w:val="000000" w:themeColor="text1"/>
          <w:sz w:val="22"/>
          <w:szCs w:val="22"/>
          <w:lang w:eastAsia="en-GB"/>
        </w:rPr>
        <w:t xml:space="preserve">: </w:t>
      </w:r>
      <w:r w:rsidR="00A23B67">
        <w:rPr>
          <w:rFonts w:cs="Arial"/>
          <w:color w:val="000000" w:themeColor="text1"/>
          <w:sz w:val="22"/>
          <w:szCs w:val="22"/>
          <w:lang w:eastAsia="en-GB"/>
        </w:rPr>
        <w:t xml:space="preserve">will also have </w:t>
      </w:r>
      <w:r w:rsidRPr="006C7AFF">
        <w:rPr>
          <w:rFonts w:cs="Arial"/>
          <w:color w:val="000000" w:themeColor="text1"/>
          <w:sz w:val="22"/>
          <w:szCs w:val="22"/>
          <w:lang w:eastAsia="en-GB"/>
        </w:rPr>
        <w:t>two cohort types:</w:t>
      </w:r>
    </w:p>
    <w:p w14:paraId="2C304E8A" w14:textId="0E2915F8" w:rsidR="00A23B67" w:rsidRDefault="45542A37" w:rsidP="000657AC">
      <w:pPr>
        <w:widowControl/>
        <w:overflowPunct/>
        <w:autoSpaceDE/>
        <w:autoSpaceDN/>
        <w:adjustRightInd/>
        <w:rPr>
          <w:rFonts w:cs="Arial"/>
          <w:color w:val="000000" w:themeColor="text1"/>
          <w:sz w:val="22"/>
          <w:szCs w:val="22"/>
          <w:lang w:eastAsia="en-GB"/>
        </w:rPr>
      </w:pPr>
      <w:r w:rsidRPr="006C7AFF">
        <w:rPr>
          <w:rFonts w:cs="Arial"/>
          <w:color w:val="000000" w:themeColor="text1"/>
          <w:sz w:val="22"/>
          <w:szCs w:val="22"/>
          <w:lang w:eastAsia="en-GB"/>
        </w:rPr>
        <w:t xml:space="preserve"> </w:t>
      </w:r>
    </w:p>
    <w:p w14:paraId="3A746AA1" w14:textId="797DF725" w:rsidR="003C2560" w:rsidRDefault="23A67C67" w:rsidP="00296318">
      <w:pPr>
        <w:pStyle w:val="ListParagraph"/>
        <w:widowControl/>
        <w:numPr>
          <w:ilvl w:val="0"/>
          <w:numId w:val="27"/>
        </w:numPr>
        <w:overflowPunct/>
        <w:autoSpaceDE/>
        <w:autoSpaceDN/>
        <w:adjustRightInd/>
        <w:rPr>
          <w:rFonts w:cs="Arial"/>
          <w:color w:val="000000" w:themeColor="text1"/>
          <w:sz w:val="22"/>
          <w:szCs w:val="22"/>
          <w:lang w:eastAsia="en-GB"/>
        </w:rPr>
      </w:pPr>
      <w:r w:rsidRPr="006C7AFF">
        <w:rPr>
          <w:rFonts w:cs="Arial"/>
          <w:color w:val="000000" w:themeColor="text1"/>
          <w:sz w:val="22"/>
          <w:szCs w:val="22"/>
          <w:lang w:eastAsia="en-GB"/>
        </w:rPr>
        <w:t>In</w:t>
      </w:r>
      <w:r w:rsidR="00A23B67">
        <w:rPr>
          <w:rFonts w:cs="Arial"/>
          <w:color w:val="000000" w:themeColor="text1"/>
          <w:sz w:val="22"/>
          <w:szCs w:val="22"/>
          <w:lang w:eastAsia="en-GB"/>
        </w:rPr>
        <w:t>-p</w:t>
      </w:r>
      <w:r w:rsidRPr="006C7AFF">
        <w:rPr>
          <w:rFonts w:cs="Arial"/>
          <w:color w:val="000000" w:themeColor="text1"/>
          <w:sz w:val="22"/>
          <w:szCs w:val="22"/>
          <w:lang w:eastAsia="en-GB"/>
        </w:rPr>
        <w:t>ost</w:t>
      </w:r>
      <w:r w:rsidR="45542A37" w:rsidRPr="006C7AFF">
        <w:rPr>
          <w:rFonts w:cs="Arial"/>
          <w:color w:val="000000" w:themeColor="text1"/>
          <w:sz w:val="22"/>
          <w:szCs w:val="22"/>
          <w:lang w:eastAsia="en-GB"/>
        </w:rPr>
        <w:t xml:space="preserve"> for those already working as Practice Leaders</w:t>
      </w:r>
      <w:r w:rsidR="002F717C">
        <w:rPr>
          <w:rFonts w:cs="Arial"/>
          <w:color w:val="000000" w:themeColor="text1"/>
          <w:sz w:val="22"/>
          <w:szCs w:val="22"/>
          <w:lang w:eastAsia="en-GB"/>
        </w:rPr>
        <w:t xml:space="preserve">. </w:t>
      </w:r>
      <w:r w:rsidR="45542A37" w:rsidRPr="006C7AFF">
        <w:rPr>
          <w:rFonts w:cs="Arial"/>
          <w:color w:val="000000" w:themeColor="text1"/>
          <w:sz w:val="22"/>
          <w:szCs w:val="22"/>
          <w:lang w:eastAsia="en-GB"/>
        </w:rPr>
        <w:t xml:space="preserve"> </w:t>
      </w:r>
    </w:p>
    <w:p w14:paraId="3C53F3B2" w14:textId="4F644922" w:rsidR="38E11A07" w:rsidRDefault="38E11A07" w:rsidP="00296318">
      <w:pPr>
        <w:pStyle w:val="ListParagraph"/>
        <w:numPr>
          <w:ilvl w:val="0"/>
          <w:numId w:val="27"/>
        </w:numPr>
        <w:rPr>
          <w:rFonts w:cs="Arial"/>
          <w:color w:val="000000" w:themeColor="text1"/>
          <w:sz w:val="22"/>
          <w:szCs w:val="22"/>
          <w:lang w:eastAsia="en-GB"/>
        </w:rPr>
      </w:pPr>
      <w:r w:rsidRPr="48ED787B">
        <w:rPr>
          <w:rFonts w:cs="Arial"/>
          <w:color w:val="000000" w:themeColor="text1"/>
          <w:sz w:val="22"/>
          <w:szCs w:val="22"/>
          <w:lang w:eastAsia="en-GB"/>
        </w:rPr>
        <w:t>Aspirant</w:t>
      </w:r>
      <w:r w:rsidR="45542A37" w:rsidRPr="48ED787B">
        <w:rPr>
          <w:rFonts w:cs="Arial"/>
          <w:color w:val="000000" w:themeColor="text1"/>
          <w:sz w:val="22"/>
          <w:szCs w:val="22"/>
          <w:lang w:eastAsia="en-GB"/>
        </w:rPr>
        <w:t xml:space="preserve"> </w:t>
      </w:r>
      <w:r w:rsidR="002B55AC" w:rsidRPr="48ED787B">
        <w:rPr>
          <w:rFonts w:cs="Arial"/>
          <w:color w:val="000000" w:themeColor="text1"/>
          <w:sz w:val="22"/>
          <w:szCs w:val="22"/>
          <w:lang w:eastAsia="en-GB"/>
        </w:rPr>
        <w:t xml:space="preserve">- </w:t>
      </w:r>
      <w:r w:rsidR="45542A37" w:rsidRPr="48ED787B">
        <w:rPr>
          <w:rFonts w:cs="Arial"/>
          <w:color w:val="000000" w:themeColor="text1"/>
          <w:sz w:val="22"/>
          <w:szCs w:val="22"/>
          <w:lang w:eastAsia="en-GB"/>
        </w:rPr>
        <w:t>for Heads of Service aspiring to work as Practice Leaders</w:t>
      </w:r>
      <w:r w:rsidR="00857C22" w:rsidRPr="48ED787B">
        <w:rPr>
          <w:rFonts w:cs="Arial"/>
          <w:color w:val="000000" w:themeColor="text1"/>
          <w:sz w:val="22"/>
          <w:szCs w:val="22"/>
          <w:lang w:eastAsia="en-GB"/>
        </w:rPr>
        <w:t xml:space="preserve"> within 24 months</w:t>
      </w:r>
      <w:r w:rsidR="00EC5DA1">
        <w:rPr>
          <w:rFonts w:cs="Arial"/>
          <w:color w:val="000000" w:themeColor="text1"/>
          <w:sz w:val="22"/>
          <w:szCs w:val="22"/>
          <w:lang w:eastAsia="en-GB"/>
        </w:rPr>
        <w:t>,</w:t>
      </w:r>
      <w:r w:rsidR="5AC69702" w:rsidRPr="48ED787B">
        <w:rPr>
          <w:rFonts w:cs="Arial"/>
          <w:color w:val="000000" w:themeColor="text1"/>
          <w:sz w:val="22"/>
          <w:szCs w:val="22"/>
          <w:lang w:eastAsia="en-GB"/>
        </w:rPr>
        <w:t xml:space="preserve"> preparing participants for roles as practice leaders. </w:t>
      </w:r>
    </w:p>
    <w:p w14:paraId="53878440" w14:textId="77777777" w:rsidR="00DA6270" w:rsidRDefault="00DA6270" w:rsidP="006C7AFF">
      <w:pPr>
        <w:pStyle w:val="ListParagraph"/>
        <w:widowControl/>
        <w:overflowPunct/>
        <w:autoSpaceDE/>
        <w:autoSpaceDN/>
        <w:adjustRightInd/>
        <w:rPr>
          <w:rFonts w:cs="Arial"/>
          <w:color w:val="000000" w:themeColor="text1"/>
          <w:sz w:val="22"/>
          <w:szCs w:val="22"/>
          <w:lang w:eastAsia="en-GB"/>
        </w:rPr>
      </w:pPr>
    </w:p>
    <w:p w14:paraId="26A18F93" w14:textId="4DA3FA6B" w:rsidR="005B7848" w:rsidRDefault="004D4AE2" w:rsidP="000657AC">
      <w:pPr>
        <w:widowControl/>
        <w:overflowPunct/>
        <w:autoSpaceDE/>
        <w:autoSpaceDN/>
        <w:adjustRightInd/>
        <w:rPr>
          <w:rFonts w:cs="Arial"/>
          <w:color w:val="000000" w:themeColor="text1"/>
          <w:sz w:val="22"/>
          <w:szCs w:val="22"/>
          <w:lang w:eastAsia="en-GB"/>
        </w:rPr>
      </w:pPr>
      <w:r w:rsidRPr="48ED787B">
        <w:rPr>
          <w:rFonts w:cs="Arial"/>
          <w:color w:val="000000" w:themeColor="text1"/>
          <w:sz w:val="22"/>
          <w:szCs w:val="22"/>
          <w:lang w:eastAsia="en-GB"/>
        </w:rPr>
        <w:t>Th</w:t>
      </w:r>
      <w:r w:rsidR="002E78CE">
        <w:rPr>
          <w:rFonts w:cs="Arial"/>
          <w:color w:val="000000" w:themeColor="text1"/>
          <w:sz w:val="22"/>
          <w:szCs w:val="22"/>
          <w:lang w:eastAsia="en-GB"/>
        </w:rPr>
        <w:t>e Practice Leader level</w:t>
      </w:r>
      <w:r w:rsidRPr="48ED787B">
        <w:rPr>
          <w:rFonts w:cs="Arial"/>
          <w:color w:val="000000" w:themeColor="text1"/>
          <w:sz w:val="22"/>
          <w:szCs w:val="22"/>
          <w:lang w:eastAsia="en-GB"/>
        </w:rPr>
        <w:t xml:space="preserve"> </w:t>
      </w:r>
      <w:r w:rsidR="005B7848" w:rsidRPr="48ED787B">
        <w:rPr>
          <w:rFonts w:cs="Arial"/>
          <w:color w:val="000000" w:themeColor="text1"/>
          <w:sz w:val="22"/>
          <w:szCs w:val="22"/>
          <w:lang w:eastAsia="en-GB"/>
        </w:rPr>
        <w:t>programme should:</w:t>
      </w:r>
    </w:p>
    <w:p w14:paraId="26D0A3A9" w14:textId="17B739EA" w:rsidR="008D33BD" w:rsidRDefault="008D33BD" w:rsidP="00296318">
      <w:pPr>
        <w:pStyle w:val="ListParagraph"/>
        <w:widowControl/>
        <w:numPr>
          <w:ilvl w:val="0"/>
          <w:numId w:val="38"/>
        </w:numPr>
        <w:overflowPunct/>
        <w:autoSpaceDE/>
        <w:autoSpaceDN/>
        <w:adjustRightInd/>
        <w:rPr>
          <w:rFonts w:cs="Arial"/>
          <w:color w:val="000000" w:themeColor="text1"/>
          <w:sz w:val="22"/>
          <w:szCs w:val="22"/>
          <w:lang w:eastAsia="en-GB"/>
        </w:rPr>
      </w:pPr>
      <w:r w:rsidRPr="502BD261">
        <w:rPr>
          <w:rFonts w:cs="Arial"/>
          <w:color w:val="000000" w:themeColor="text1"/>
          <w:sz w:val="22"/>
          <w:szCs w:val="22"/>
          <w:lang w:eastAsia="en-GB"/>
        </w:rPr>
        <w:t xml:space="preserve">Build on </w:t>
      </w:r>
      <w:r w:rsidR="002E78CE">
        <w:rPr>
          <w:rFonts w:cs="Arial"/>
          <w:color w:val="000000" w:themeColor="text1"/>
          <w:sz w:val="22"/>
          <w:szCs w:val="22"/>
          <w:lang w:eastAsia="en-GB"/>
        </w:rPr>
        <w:t xml:space="preserve">the </w:t>
      </w:r>
      <w:r w:rsidRPr="502BD261">
        <w:rPr>
          <w:rFonts w:cs="Arial"/>
          <w:color w:val="000000" w:themeColor="text1"/>
          <w:sz w:val="22"/>
          <w:szCs w:val="22"/>
          <w:lang w:eastAsia="en-GB"/>
        </w:rPr>
        <w:t>success of the existing PLDP</w:t>
      </w:r>
      <w:r w:rsidR="00131730" w:rsidRPr="502BD261">
        <w:rPr>
          <w:rFonts w:cs="Arial"/>
          <w:color w:val="000000" w:themeColor="text1"/>
          <w:sz w:val="22"/>
          <w:szCs w:val="22"/>
          <w:lang w:eastAsia="en-GB"/>
        </w:rPr>
        <w:t xml:space="preserve">, currently open only to Heads of Service with the potential to work as Practice </w:t>
      </w:r>
      <w:r w:rsidR="752FE3BA" w:rsidRPr="502BD261">
        <w:rPr>
          <w:rFonts w:cs="Arial"/>
          <w:color w:val="000000" w:themeColor="text1"/>
          <w:sz w:val="22"/>
          <w:szCs w:val="22"/>
          <w:lang w:eastAsia="en-GB"/>
        </w:rPr>
        <w:t>Leaders, widening</w:t>
      </w:r>
      <w:r w:rsidRPr="502BD261">
        <w:rPr>
          <w:rFonts w:cs="Arial"/>
          <w:color w:val="000000" w:themeColor="text1"/>
          <w:sz w:val="22"/>
          <w:szCs w:val="22"/>
          <w:lang w:eastAsia="en-GB"/>
        </w:rPr>
        <w:t xml:space="preserve"> the scope of the programme to </w:t>
      </w:r>
      <w:r w:rsidR="00904D3A" w:rsidRPr="502BD261">
        <w:rPr>
          <w:rFonts w:cs="Arial"/>
          <w:color w:val="000000" w:themeColor="text1"/>
          <w:sz w:val="22"/>
          <w:szCs w:val="22"/>
          <w:lang w:eastAsia="en-GB"/>
        </w:rPr>
        <w:t xml:space="preserve">in post </w:t>
      </w:r>
      <w:r w:rsidR="008453D1">
        <w:rPr>
          <w:rFonts w:cs="Arial"/>
          <w:color w:val="000000" w:themeColor="text1"/>
          <w:sz w:val="22"/>
          <w:szCs w:val="22"/>
          <w:lang w:eastAsia="en-GB"/>
        </w:rPr>
        <w:t>P</w:t>
      </w:r>
      <w:r w:rsidR="00904D3A" w:rsidRPr="502BD261">
        <w:rPr>
          <w:rFonts w:cs="Arial"/>
          <w:color w:val="000000" w:themeColor="text1"/>
          <w:sz w:val="22"/>
          <w:szCs w:val="22"/>
          <w:lang w:eastAsia="en-GB"/>
        </w:rPr>
        <w:t xml:space="preserve">ractice </w:t>
      </w:r>
      <w:r w:rsidR="008453D1">
        <w:rPr>
          <w:rFonts w:cs="Arial"/>
          <w:color w:val="000000" w:themeColor="text1"/>
          <w:sz w:val="22"/>
          <w:szCs w:val="22"/>
          <w:lang w:eastAsia="en-GB"/>
        </w:rPr>
        <w:t>L</w:t>
      </w:r>
      <w:r w:rsidR="00904D3A" w:rsidRPr="502BD261">
        <w:rPr>
          <w:rFonts w:cs="Arial"/>
          <w:color w:val="000000" w:themeColor="text1"/>
          <w:sz w:val="22"/>
          <w:szCs w:val="22"/>
          <w:lang w:eastAsia="en-GB"/>
        </w:rPr>
        <w:t xml:space="preserve">eaders, and ensuring both elements </w:t>
      </w:r>
      <w:r w:rsidRPr="502BD261">
        <w:rPr>
          <w:rFonts w:cs="Arial"/>
          <w:color w:val="000000" w:themeColor="text1"/>
          <w:sz w:val="22"/>
          <w:szCs w:val="22"/>
          <w:lang w:eastAsia="en-GB"/>
        </w:rPr>
        <w:t>cohesively link to the b</w:t>
      </w:r>
      <w:r w:rsidR="00EC6FE0" w:rsidRPr="502BD261">
        <w:rPr>
          <w:rFonts w:cs="Arial"/>
          <w:color w:val="000000" w:themeColor="text1"/>
          <w:sz w:val="22"/>
          <w:szCs w:val="22"/>
          <w:lang w:eastAsia="en-GB"/>
        </w:rPr>
        <w:t>roa</w:t>
      </w:r>
      <w:r w:rsidRPr="502BD261">
        <w:rPr>
          <w:rFonts w:cs="Arial"/>
          <w:color w:val="000000" w:themeColor="text1"/>
          <w:sz w:val="22"/>
          <w:szCs w:val="22"/>
          <w:lang w:eastAsia="en-GB"/>
        </w:rPr>
        <w:t>der</w:t>
      </w:r>
      <w:r w:rsidR="00EC6FE0" w:rsidRPr="502BD261">
        <w:rPr>
          <w:rFonts w:cs="Arial"/>
          <w:color w:val="000000" w:themeColor="text1"/>
          <w:sz w:val="22"/>
          <w:szCs w:val="22"/>
          <w:lang w:eastAsia="en-GB"/>
        </w:rPr>
        <w:t xml:space="preserve"> </w:t>
      </w:r>
      <w:r w:rsidRPr="502BD261">
        <w:rPr>
          <w:rFonts w:cs="Arial"/>
          <w:color w:val="000000" w:themeColor="text1"/>
          <w:sz w:val="22"/>
          <w:szCs w:val="22"/>
          <w:lang w:eastAsia="en-GB"/>
        </w:rPr>
        <w:t xml:space="preserve">leadership programme. </w:t>
      </w:r>
    </w:p>
    <w:p w14:paraId="284A922E" w14:textId="543EE00F" w:rsidR="502BD261" w:rsidRDefault="502BD261" w:rsidP="00296318">
      <w:pPr>
        <w:pStyle w:val="ListParagraph"/>
        <w:numPr>
          <w:ilvl w:val="0"/>
          <w:numId w:val="38"/>
        </w:numPr>
        <w:rPr>
          <w:rFonts w:cs="Arial"/>
          <w:color w:val="000000" w:themeColor="text1"/>
          <w:sz w:val="22"/>
          <w:szCs w:val="22"/>
          <w:lang w:eastAsia="en-GB"/>
        </w:rPr>
      </w:pPr>
      <w:r w:rsidRPr="43D1AC9B">
        <w:rPr>
          <w:rFonts w:cs="Arial"/>
          <w:color w:val="000000" w:themeColor="text1"/>
          <w:sz w:val="22"/>
          <w:szCs w:val="22"/>
          <w:lang w:eastAsia="en-GB"/>
        </w:rPr>
        <w:t>Include content that is based on the KSS</w:t>
      </w:r>
      <w:r w:rsidR="00765438">
        <w:rPr>
          <w:rFonts w:cs="Arial"/>
          <w:color w:val="000000" w:themeColor="text1"/>
          <w:sz w:val="22"/>
          <w:szCs w:val="22"/>
          <w:lang w:eastAsia="en-GB"/>
        </w:rPr>
        <w:t xml:space="preserve">. </w:t>
      </w:r>
    </w:p>
    <w:p w14:paraId="4825A3AD" w14:textId="543EE00F" w:rsidR="00022C7B" w:rsidRDefault="00037D56" w:rsidP="00296318">
      <w:pPr>
        <w:pStyle w:val="ListParagraph"/>
        <w:widowControl/>
        <w:numPr>
          <w:ilvl w:val="0"/>
          <w:numId w:val="38"/>
        </w:numPr>
        <w:overflowPunct/>
        <w:autoSpaceDE/>
        <w:autoSpaceDN/>
        <w:adjustRightInd/>
        <w:rPr>
          <w:rFonts w:cs="Arial"/>
          <w:color w:val="000000" w:themeColor="text1"/>
          <w:sz w:val="22"/>
          <w:szCs w:val="22"/>
          <w:lang w:eastAsia="en-GB"/>
        </w:rPr>
      </w:pPr>
      <w:r w:rsidRPr="43D1AC9B">
        <w:rPr>
          <w:rFonts w:cs="Arial"/>
          <w:color w:val="000000" w:themeColor="text1"/>
          <w:sz w:val="22"/>
          <w:szCs w:val="22"/>
          <w:lang w:eastAsia="en-GB"/>
        </w:rPr>
        <w:t xml:space="preserve">Have </w:t>
      </w:r>
      <w:r w:rsidR="005B7848" w:rsidRPr="43D1AC9B">
        <w:rPr>
          <w:rFonts w:cs="Arial"/>
          <w:color w:val="000000" w:themeColor="text1"/>
          <w:sz w:val="22"/>
          <w:szCs w:val="22"/>
          <w:lang w:eastAsia="en-GB"/>
        </w:rPr>
        <w:t>a great</w:t>
      </w:r>
      <w:r w:rsidR="0023762E">
        <w:rPr>
          <w:rFonts w:cs="Arial"/>
          <w:color w:val="000000" w:themeColor="text1"/>
          <w:sz w:val="22"/>
          <w:szCs w:val="22"/>
          <w:lang w:eastAsia="en-GB"/>
        </w:rPr>
        <w:t>er</w:t>
      </w:r>
      <w:r w:rsidR="45542A37" w:rsidRPr="43D1AC9B">
        <w:rPr>
          <w:rFonts w:cs="Arial"/>
          <w:color w:val="000000" w:themeColor="text1"/>
          <w:sz w:val="22"/>
          <w:szCs w:val="22"/>
          <w:lang w:eastAsia="en-GB"/>
        </w:rPr>
        <w:t xml:space="preserve"> networking focus</w:t>
      </w:r>
      <w:r w:rsidR="003C460B" w:rsidRPr="43D1AC9B">
        <w:rPr>
          <w:rFonts w:cs="Arial"/>
          <w:color w:val="000000" w:themeColor="text1"/>
          <w:sz w:val="22"/>
          <w:szCs w:val="22"/>
          <w:lang w:eastAsia="en-GB"/>
        </w:rPr>
        <w:t xml:space="preserve"> which includes</w:t>
      </w:r>
      <w:r w:rsidR="00340C78" w:rsidRPr="43D1AC9B">
        <w:rPr>
          <w:rFonts w:cs="Arial"/>
          <w:color w:val="000000" w:themeColor="text1"/>
          <w:sz w:val="22"/>
          <w:szCs w:val="22"/>
          <w:lang w:eastAsia="en-GB"/>
        </w:rPr>
        <w:t xml:space="preserve"> offering </w:t>
      </w:r>
      <w:r w:rsidR="001C0838">
        <w:rPr>
          <w:rFonts w:cs="Arial"/>
          <w:color w:val="000000" w:themeColor="text1"/>
          <w:sz w:val="22"/>
          <w:szCs w:val="22"/>
          <w:lang w:eastAsia="en-GB"/>
        </w:rPr>
        <w:t xml:space="preserve">additional </w:t>
      </w:r>
      <w:r w:rsidR="00B24442" w:rsidRPr="43D1AC9B">
        <w:rPr>
          <w:rFonts w:cs="Arial"/>
          <w:color w:val="000000" w:themeColor="text1"/>
          <w:sz w:val="22"/>
          <w:szCs w:val="22"/>
          <w:lang w:eastAsia="en-GB"/>
        </w:rPr>
        <w:t xml:space="preserve">opportunities for </w:t>
      </w:r>
      <w:r w:rsidR="45542A37" w:rsidRPr="43D1AC9B">
        <w:rPr>
          <w:rFonts w:cs="Arial"/>
          <w:color w:val="000000" w:themeColor="text1"/>
          <w:sz w:val="22"/>
          <w:szCs w:val="22"/>
          <w:lang w:eastAsia="en-GB"/>
        </w:rPr>
        <w:t>face</w:t>
      </w:r>
      <w:r w:rsidR="009449A7" w:rsidRPr="43D1AC9B">
        <w:rPr>
          <w:rFonts w:cs="Arial"/>
          <w:color w:val="000000" w:themeColor="text1"/>
          <w:sz w:val="22"/>
          <w:szCs w:val="22"/>
          <w:lang w:eastAsia="en-GB"/>
        </w:rPr>
        <w:t>-</w:t>
      </w:r>
      <w:r w:rsidR="45542A37" w:rsidRPr="43D1AC9B">
        <w:rPr>
          <w:rFonts w:cs="Arial"/>
          <w:color w:val="000000" w:themeColor="text1"/>
          <w:sz w:val="22"/>
          <w:szCs w:val="22"/>
          <w:lang w:eastAsia="en-GB"/>
        </w:rPr>
        <w:t>to</w:t>
      </w:r>
      <w:r w:rsidR="009449A7" w:rsidRPr="43D1AC9B">
        <w:rPr>
          <w:rFonts w:cs="Arial"/>
          <w:color w:val="000000" w:themeColor="text1"/>
          <w:sz w:val="22"/>
          <w:szCs w:val="22"/>
          <w:lang w:eastAsia="en-GB"/>
        </w:rPr>
        <w:t>-f</w:t>
      </w:r>
      <w:r w:rsidR="45542A37" w:rsidRPr="43D1AC9B">
        <w:rPr>
          <w:rFonts w:cs="Arial"/>
          <w:color w:val="000000" w:themeColor="text1"/>
          <w:sz w:val="22"/>
          <w:szCs w:val="22"/>
          <w:lang w:eastAsia="en-GB"/>
        </w:rPr>
        <w:t>ace networking</w:t>
      </w:r>
      <w:r w:rsidR="00022C7B">
        <w:rPr>
          <w:rFonts w:cs="Arial"/>
          <w:color w:val="000000" w:themeColor="text1"/>
          <w:sz w:val="22"/>
          <w:szCs w:val="22"/>
          <w:lang w:eastAsia="en-GB"/>
        </w:rPr>
        <w:t xml:space="preserve">. </w:t>
      </w:r>
    </w:p>
    <w:p w14:paraId="366B9880" w14:textId="6CD7115B" w:rsidR="51789081" w:rsidRDefault="00022C7B" w:rsidP="00296318">
      <w:pPr>
        <w:pStyle w:val="ListParagraph"/>
        <w:widowControl/>
        <w:numPr>
          <w:ilvl w:val="0"/>
          <w:numId w:val="38"/>
        </w:numPr>
        <w:overflowPunct/>
        <w:autoSpaceDE/>
        <w:autoSpaceDN/>
        <w:adjustRightInd/>
        <w:rPr>
          <w:rFonts w:cs="Arial"/>
          <w:color w:val="000000" w:themeColor="text1"/>
          <w:sz w:val="22"/>
          <w:szCs w:val="22"/>
          <w:lang w:eastAsia="en-GB"/>
        </w:rPr>
      </w:pPr>
      <w:r>
        <w:rPr>
          <w:rFonts w:cs="Arial"/>
          <w:color w:val="000000" w:themeColor="text1"/>
          <w:sz w:val="22"/>
          <w:szCs w:val="22"/>
          <w:lang w:eastAsia="en-GB"/>
        </w:rPr>
        <w:t>M</w:t>
      </w:r>
      <w:r w:rsidR="00B24442" w:rsidRPr="43D1AC9B">
        <w:rPr>
          <w:rFonts w:cs="Arial"/>
          <w:color w:val="000000" w:themeColor="text1"/>
          <w:sz w:val="22"/>
          <w:szCs w:val="22"/>
          <w:lang w:eastAsia="en-GB"/>
        </w:rPr>
        <w:t>ai</w:t>
      </w:r>
      <w:r w:rsidR="00340C78" w:rsidRPr="43D1AC9B">
        <w:rPr>
          <w:rFonts w:cs="Arial"/>
          <w:color w:val="000000" w:themeColor="text1"/>
          <w:sz w:val="22"/>
          <w:szCs w:val="22"/>
          <w:lang w:eastAsia="en-GB"/>
        </w:rPr>
        <w:t>ntai</w:t>
      </w:r>
      <w:r w:rsidR="007E4D27" w:rsidRPr="43D1AC9B">
        <w:rPr>
          <w:rFonts w:cs="Arial"/>
          <w:color w:val="000000" w:themeColor="text1"/>
          <w:sz w:val="22"/>
          <w:szCs w:val="22"/>
          <w:lang w:eastAsia="en-GB"/>
        </w:rPr>
        <w:t>n</w:t>
      </w:r>
      <w:r w:rsidR="00340C78" w:rsidRPr="43D1AC9B">
        <w:rPr>
          <w:rFonts w:cs="Arial"/>
          <w:color w:val="000000" w:themeColor="text1"/>
          <w:sz w:val="22"/>
          <w:szCs w:val="22"/>
          <w:lang w:eastAsia="en-GB"/>
        </w:rPr>
        <w:t xml:space="preserve"> the</w:t>
      </w:r>
      <w:r w:rsidR="45542A37" w:rsidRPr="43D1AC9B">
        <w:rPr>
          <w:rFonts w:cs="Arial"/>
          <w:color w:val="000000" w:themeColor="text1"/>
          <w:sz w:val="22"/>
          <w:szCs w:val="22"/>
          <w:lang w:eastAsia="en-GB"/>
        </w:rPr>
        <w:t xml:space="preserve"> Practice Leaders Network for all </w:t>
      </w:r>
      <w:r w:rsidR="003C460B" w:rsidRPr="43D1AC9B">
        <w:rPr>
          <w:rFonts w:cs="Arial"/>
          <w:color w:val="000000" w:themeColor="text1"/>
          <w:sz w:val="22"/>
          <w:szCs w:val="22"/>
          <w:lang w:eastAsia="en-GB"/>
        </w:rPr>
        <w:t>P</w:t>
      </w:r>
      <w:r w:rsidR="45542A37" w:rsidRPr="43D1AC9B">
        <w:rPr>
          <w:rFonts w:cs="Arial"/>
          <w:color w:val="000000" w:themeColor="text1"/>
          <w:sz w:val="22"/>
          <w:szCs w:val="22"/>
          <w:lang w:eastAsia="en-GB"/>
        </w:rPr>
        <w:t xml:space="preserve">ractice </w:t>
      </w:r>
      <w:r w:rsidR="003C460B" w:rsidRPr="43D1AC9B">
        <w:rPr>
          <w:rFonts w:cs="Arial"/>
          <w:color w:val="000000" w:themeColor="text1"/>
          <w:sz w:val="22"/>
          <w:szCs w:val="22"/>
          <w:lang w:eastAsia="en-GB"/>
        </w:rPr>
        <w:t>L</w:t>
      </w:r>
      <w:r w:rsidR="45542A37" w:rsidRPr="43D1AC9B">
        <w:rPr>
          <w:rFonts w:cs="Arial"/>
          <w:color w:val="000000" w:themeColor="text1"/>
          <w:sz w:val="22"/>
          <w:szCs w:val="22"/>
          <w:lang w:eastAsia="en-GB"/>
        </w:rPr>
        <w:t>eaders in England</w:t>
      </w:r>
      <w:r w:rsidR="00BD3BAB" w:rsidRPr="43D1AC9B">
        <w:rPr>
          <w:rFonts w:cs="Arial"/>
          <w:color w:val="000000" w:themeColor="text1"/>
          <w:sz w:val="22"/>
          <w:szCs w:val="22"/>
          <w:lang w:eastAsia="en-GB"/>
        </w:rPr>
        <w:t xml:space="preserve"> and </w:t>
      </w:r>
      <w:r w:rsidR="29737D99" w:rsidRPr="30AFC2E4">
        <w:rPr>
          <w:rFonts w:cs="Arial"/>
          <w:color w:val="000000" w:themeColor="text1"/>
          <w:sz w:val="22"/>
          <w:szCs w:val="22"/>
          <w:lang w:eastAsia="en-GB"/>
        </w:rPr>
        <w:t>its</w:t>
      </w:r>
      <w:r w:rsidR="00BD3BAB" w:rsidRPr="43D1AC9B">
        <w:rPr>
          <w:rFonts w:cs="Arial"/>
          <w:color w:val="000000" w:themeColor="text1"/>
          <w:sz w:val="22"/>
          <w:szCs w:val="22"/>
          <w:lang w:eastAsia="en-GB"/>
        </w:rPr>
        <w:t xml:space="preserve"> directory</w:t>
      </w:r>
      <w:r w:rsidR="004A74D4" w:rsidRPr="43D1AC9B">
        <w:rPr>
          <w:rFonts w:cs="Arial"/>
          <w:color w:val="000000" w:themeColor="text1"/>
          <w:sz w:val="22"/>
          <w:szCs w:val="22"/>
          <w:lang w:eastAsia="en-GB"/>
        </w:rPr>
        <w:t xml:space="preserve">. </w:t>
      </w:r>
      <w:r w:rsidR="51789081" w:rsidRPr="43D1AC9B">
        <w:rPr>
          <w:rFonts w:cs="Arial"/>
          <w:color w:val="000000" w:themeColor="text1"/>
          <w:sz w:val="22"/>
          <w:szCs w:val="22"/>
          <w:lang w:eastAsia="en-GB"/>
        </w:rPr>
        <w:t>Th</w:t>
      </w:r>
      <w:r w:rsidR="00AE0958" w:rsidRPr="43D1AC9B">
        <w:rPr>
          <w:rFonts w:cs="Arial"/>
          <w:color w:val="000000" w:themeColor="text1"/>
          <w:sz w:val="22"/>
          <w:szCs w:val="22"/>
          <w:lang w:eastAsia="en-GB"/>
        </w:rPr>
        <w:t>e directory</w:t>
      </w:r>
      <w:r w:rsidR="51789081" w:rsidRPr="43D1AC9B">
        <w:rPr>
          <w:rFonts w:cs="Arial"/>
          <w:color w:val="000000" w:themeColor="text1"/>
          <w:sz w:val="22"/>
          <w:szCs w:val="22"/>
          <w:lang w:eastAsia="en-GB"/>
        </w:rPr>
        <w:t xml:space="preserve"> will be handed over as part of exit </w:t>
      </w:r>
      <w:r>
        <w:rPr>
          <w:rFonts w:cs="Arial"/>
          <w:color w:val="000000" w:themeColor="text1"/>
          <w:sz w:val="22"/>
          <w:szCs w:val="22"/>
          <w:lang w:eastAsia="en-GB"/>
        </w:rPr>
        <w:t xml:space="preserve">arrangements </w:t>
      </w:r>
      <w:r w:rsidR="51789081" w:rsidRPr="43D1AC9B">
        <w:rPr>
          <w:rFonts w:cs="Arial"/>
          <w:color w:val="000000" w:themeColor="text1"/>
          <w:sz w:val="22"/>
          <w:szCs w:val="22"/>
          <w:lang w:eastAsia="en-GB"/>
        </w:rPr>
        <w:t>by the existing supplier</w:t>
      </w:r>
      <w:r w:rsidR="00001AD0">
        <w:rPr>
          <w:rFonts w:cs="Arial"/>
          <w:color w:val="000000" w:themeColor="text1"/>
          <w:sz w:val="22"/>
          <w:szCs w:val="22"/>
          <w:lang w:eastAsia="en-GB"/>
        </w:rPr>
        <w:t>. This</w:t>
      </w:r>
      <w:r w:rsidR="66D01E0E" w:rsidRPr="43D1AC9B">
        <w:rPr>
          <w:rFonts w:cs="Arial"/>
          <w:color w:val="000000" w:themeColor="text1"/>
          <w:sz w:val="22"/>
          <w:szCs w:val="22"/>
          <w:lang w:eastAsia="en-GB"/>
        </w:rPr>
        <w:t xml:space="preserve"> will involve: </w:t>
      </w:r>
      <w:r w:rsidR="00037D56">
        <w:br/>
      </w:r>
    </w:p>
    <w:p w14:paraId="72508949" w14:textId="07F99BAC" w:rsidR="77DF3A1E" w:rsidRDefault="77DF3A1E" w:rsidP="00296318">
      <w:pPr>
        <w:pStyle w:val="ListParagraph"/>
        <w:numPr>
          <w:ilvl w:val="0"/>
          <w:numId w:val="36"/>
        </w:numPr>
        <w:rPr>
          <w:rFonts w:cs="Arial"/>
          <w:color w:val="000000" w:themeColor="text1"/>
          <w:sz w:val="22"/>
          <w:szCs w:val="22"/>
          <w:lang w:eastAsia="en-GB"/>
        </w:rPr>
      </w:pPr>
      <w:r w:rsidRPr="66ACF85B">
        <w:rPr>
          <w:rFonts w:cs="Arial"/>
          <w:color w:val="000000" w:themeColor="text1"/>
          <w:sz w:val="22"/>
          <w:szCs w:val="22"/>
          <w:lang w:eastAsia="en-GB"/>
        </w:rPr>
        <w:t xml:space="preserve">Ensuring the </w:t>
      </w:r>
      <w:r w:rsidR="00001AD0">
        <w:rPr>
          <w:rFonts w:cs="Arial"/>
          <w:color w:val="000000" w:themeColor="text1"/>
          <w:sz w:val="22"/>
          <w:szCs w:val="22"/>
          <w:lang w:eastAsia="en-GB"/>
        </w:rPr>
        <w:t>P</w:t>
      </w:r>
      <w:r w:rsidRPr="66ACF85B">
        <w:rPr>
          <w:rFonts w:cs="Arial"/>
          <w:color w:val="000000" w:themeColor="text1"/>
          <w:sz w:val="22"/>
          <w:szCs w:val="22"/>
          <w:lang w:eastAsia="en-GB"/>
        </w:rPr>
        <w:t xml:space="preserve">ractice </w:t>
      </w:r>
      <w:r w:rsidR="00001AD0">
        <w:rPr>
          <w:rFonts w:cs="Arial"/>
          <w:color w:val="000000" w:themeColor="text1"/>
          <w:sz w:val="22"/>
          <w:szCs w:val="22"/>
          <w:lang w:eastAsia="en-GB"/>
        </w:rPr>
        <w:t>L</w:t>
      </w:r>
      <w:r w:rsidRPr="66ACF85B">
        <w:rPr>
          <w:rFonts w:cs="Arial"/>
          <w:color w:val="000000" w:themeColor="text1"/>
          <w:sz w:val="22"/>
          <w:szCs w:val="22"/>
          <w:lang w:eastAsia="en-GB"/>
        </w:rPr>
        <w:t xml:space="preserve">eaders database is up to date </w:t>
      </w:r>
    </w:p>
    <w:p w14:paraId="52C7025C" w14:textId="77777777" w:rsidR="0057744C" w:rsidRDefault="77DF3A1E" w:rsidP="00296318">
      <w:pPr>
        <w:pStyle w:val="ListParagraph"/>
        <w:numPr>
          <w:ilvl w:val="0"/>
          <w:numId w:val="36"/>
        </w:numPr>
        <w:rPr>
          <w:rFonts w:cs="Arial"/>
          <w:color w:val="000000" w:themeColor="text1"/>
          <w:sz w:val="22"/>
          <w:szCs w:val="22"/>
          <w:lang w:eastAsia="en-GB"/>
        </w:rPr>
      </w:pPr>
      <w:r w:rsidRPr="66ACF85B">
        <w:rPr>
          <w:rFonts w:cs="Arial"/>
          <w:color w:val="000000" w:themeColor="text1"/>
          <w:sz w:val="22"/>
          <w:szCs w:val="22"/>
          <w:lang w:eastAsia="en-GB"/>
        </w:rPr>
        <w:t xml:space="preserve">Collaborating with DfE to engage with the </w:t>
      </w:r>
      <w:r w:rsidR="00001AD0">
        <w:rPr>
          <w:rFonts w:cs="Arial"/>
          <w:color w:val="000000" w:themeColor="text1"/>
          <w:sz w:val="22"/>
          <w:szCs w:val="22"/>
          <w:lang w:eastAsia="en-GB"/>
        </w:rPr>
        <w:t>P</w:t>
      </w:r>
      <w:r w:rsidRPr="66ACF85B">
        <w:rPr>
          <w:rFonts w:cs="Arial"/>
          <w:color w:val="000000" w:themeColor="text1"/>
          <w:sz w:val="22"/>
          <w:szCs w:val="22"/>
          <w:lang w:eastAsia="en-GB"/>
        </w:rPr>
        <w:t xml:space="preserve">ractice </w:t>
      </w:r>
      <w:r w:rsidR="00001AD0">
        <w:rPr>
          <w:rFonts w:cs="Arial"/>
          <w:color w:val="000000" w:themeColor="text1"/>
          <w:sz w:val="22"/>
          <w:szCs w:val="22"/>
          <w:lang w:eastAsia="en-GB"/>
        </w:rPr>
        <w:t>L</w:t>
      </w:r>
      <w:r w:rsidRPr="66ACF85B">
        <w:rPr>
          <w:rFonts w:cs="Arial"/>
          <w:color w:val="000000" w:themeColor="text1"/>
          <w:sz w:val="22"/>
          <w:szCs w:val="22"/>
          <w:lang w:eastAsia="en-GB"/>
        </w:rPr>
        <w:t>eaders network</w:t>
      </w:r>
    </w:p>
    <w:p w14:paraId="1A90AB0C" w14:textId="67B43459" w:rsidR="77DF3A1E" w:rsidRDefault="0057744C" w:rsidP="00296318">
      <w:pPr>
        <w:pStyle w:val="ListParagraph"/>
        <w:numPr>
          <w:ilvl w:val="0"/>
          <w:numId w:val="36"/>
        </w:numPr>
        <w:rPr>
          <w:rFonts w:cs="Arial"/>
          <w:color w:val="000000" w:themeColor="text1"/>
          <w:sz w:val="22"/>
          <w:szCs w:val="22"/>
          <w:lang w:eastAsia="en-GB"/>
        </w:rPr>
      </w:pPr>
      <w:r>
        <w:rPr>
          <w:rFonts w:cs="Arial"/>
          <w:color w:val="000000" w:themeColor="text1"/>
          <w:sz w:val="22"/>
          <w:szCs w:val="22"/>
          <w:lang w:eastAsia="en-GB"/>
        </w:rPr>
        <w:t>S</w:t>
      </w:r>
      <w:r w:rsidR="77DF3A1E" w:rsidRPr="66ACF85B">
        <w:rPr>
          <w:rFonts w:cs="Arial"/>
          <w:color w:val="000000" w:themeColor="text1"/>
          <w:sz w:val="22"/>
          <w:szCs w:val="22"/>
          <w:lang w:eastAsia="en-GB"/>
        </w:rPr>
        <w:t>et</w:t>
      </w:r>
      <w:r>
        <w:rPr>
          <w:rFonts w:cs="Arial"/>
          <w:color w:val="000000" w:themeColor="text1"/>
          <w:sz w:val="22"/>
          <w:szCs w:val="22"/>
          <w:lang w:eastAsia="en-GB"/>
        </w:rPr>
        <w:t>ting</w:t>
      </w:r>
      <w:r w:rsidR="77DF3A1E" w:rsidRPr="66ACF85B">
        <w:rPr>
          <w:rFonts w:cs="Arial"/>
          <w:color w:val="000000" w:themeColor="text1"/>
          <w:sz w:val="22"/>
          <w:szCs w:val="22"/>
          <w:lang w:eastAsia="en-GB"/>
        </w:rPr>
        <w:t xml:space="preserve"> up meetings and events with the network and DfE </w:t>
      </w:r>
    </w:p>
    <w:p w14:paraId="2C03CB40" w14:textId="20AF3533" w:rsidR="77DF3A1E" w:rsidRDefault="77DF3A1E" w:rsidP="00296318">
      <w:pPr>
        <w:pStyle w:val="ListParagraph"/>
        <w:numPr>
          <w:ilvl w:val="0"/>
          <w:numId w:val="36"/>
        </w:numPr>
        <w:rPr>
          <w:rFonts w:cs="Arial"/>
          <w:color w:val="000000" w:themeColor="text1"/>
          <w:sz w:val="22"/>
          <w:szCs w:val="22"/>
          <w:lang w:eastAsia="en-GB"/>
        </w:rPr>
      </w:pPr>
      <w:r w:rsidRPr="66ACF85B">
        <w:rPr>
          <w:rFonts w:cs="Arial"/>
          <w:color w:val="000000" w:themeColor="text1"/>
          <w:sz w:val="22"/>
          <w:szCs w:val="22"/>
          <w:lang w:eastAsia="en-GB"/>
        </w:rPr>
        <w:t>Shar</w:t>
      </w:r>
      <w:r w:rsidR="0057744C">
        <w:rPr>
          <w:rFonts w:cs="Arial"/>
          <w:color w:val="000000" w:themeColor="text1"/>
          <w:sz w:val="22"/>
          <w:szCs w:val="22"/>
          <w:lang w:eastAsia="en-GB"/>
        </w:rPr>
        <w:t>ing</w:t>
      </w:r>
      <w:r w:rsidRPr="66ACF85B">
        <w:rPr>
          <w:rFonts w:cs="Arial"/>
          <w:color w:val="000000" w:themeColor="text1"/>
          <w:sz w:val="22"/>
          <w:szCs w:val="22"/>
          <w:lang w:eastAsia="en-GB"/>
        </w:rPr>
        <w:t xml:space="preserve"> information with the network on behalf of DfE </w:t>
      </w:r>
    </w:p>
    <w:p w14:paraId="7459A76A" w14:textId="77777777" w:rsidR="007A6FDB" w:rsidRDefault="007A6FDB">
      <w:pPr>
        <w:widowControl/>
        <w:overflowPunct/>
        <w:autoSpaceDE/>
        <w:autoSpaceDN/>
        <w:adjustRightInd/>
        <w:rPr>
          <w:rFonts w:cs="Arial"/>
          <w:color w:val="000000" w:themeColor="text1"/>
          <w:sz w:val="22"/>
          <w:szCs w:val="22"/>
          <w:lang w:eastAsia="en-GB"/>
        </w:rPr>
      </w:pPr>
    </w:p>
    <w:p w14:paraId="7A379552" w14:textId="77777777" w:rsidR="000C1FA4" w:rsidRPr="006C7AFF" w:rsidRDefault="000C1FA4">
      <w:pPr>
        <w:widowControl/>
        <w:overflowPunct/>
        <w:autoSpaceDE/>
        <w:autoSpaceDN/>
        <w:adjustRightInd/>
        <w:rPr>
          <w:rFonts w:cs="Arial"/>
          <w:color w:val="000000" w:themeColor="text1"/>
          <w:sz w:val="22"/>
          <w:szCs w:val="22"/>
          <w:lang w:eastAsia="en-GB"/>
        </w:rPr>
      </w:pPr>
      <w:r w:rsidRPr="006C7AFF">
        <w:rPr>
          <w:rFonts w:cs="Arial"/>
          <w:color w:val="000000" w:themeColor="text1"/>
          <w:sz w:val="22"/>
          <w:szCs w:val="22"/>
          <w:lang w:eastAsia="en-GB"/>
        </w:rPr>
        <w:t> </w:t>
      </w:r>
    </w:p>
    <w:p w14:paraId="41686B24" w14:textId="6AB8E794" w:rsidR="000C1FA4" w:rsidRPr="006C7AFF" w:rsidRDefault="000C1FA4">
      <w:pPr>
        <w:widowControl/>
        <w:overflowPunct/>
        <w:autoSpaceDE/>
        <w:autoSpaceDN/>
        <w:adjustRightInd/>
        <w:rPr>
          <w:rFonts w:cs="Arial"/>
          <w:color w:val="000000" w:themeColor="text1"/>
          <w:sz w:val="22"/>
          <w:szCs w:val="22"/>
          <w:lang w:eastAsia="en-GB"/>
        </w:rPr>
      </w:pPr>
      <w:r w:rsidRPr="000657AC">
        <w:rPr>
          <w:rFonts w:cs="Arial"/>
          <w:color w:val="000000" w:themeColor="text1"/>
          <w:sz w:val="22"/>
          <w:szCs w:val="22"/>
          <w:lang w:eastAsia="en-GB"/>
        </w:rPr>
        <w:t xml:space="preserve">We understand that it may not be possible for one contractor to provide all the requirements to fulfil this contract and we welcome bids from </w:t>
      </w:r>
      <w:r w:rsidR="61E821CE" w:rsidRPr="000657AC">
        <w:rPr>
          <w:rFonts w:cs="Arial"/>
          <w:color w:val="000000" w:themeColor="text1"/>
          <w:sz w:val="22"/>
          <w:szCs w:val="22"/>
          <w:lang w:eastAsia="en-GB"/>
        </w:rPr>
        <w:t>constituted</w:t>
      </w:r>
      <w:r w:rsidR="00A27F5E" w:rsidRPr="000657AC">
        <w:rPr>
          <w:rFonts w:cs="Arial"/>
          <w:color w:val="000000" w:themeColor="text1"/>
          <w:sz w:val="22"/>
          <w:szCs w:val="22"/>
          <w:lang w:eastAsia="en-GB"/>
        </w:rPr>
        <w:t xml:space="preserve"> groups</w:t>
      </w:r>
      <w:r w:rsidRPr="000657AC">
        <w:rPr>
          <w:rFonts w:cs="Arial"/>
          <w:color w:val="000000" w:themeColor="text1"/>
          <w:sz w:val="22"/>
          <w:szCs w:val="22"/>
          <w:lang w:eastAsia="en-GB"/>
        </w:rPr>
        <w:t xml:space="preserve"> as well as individual organisation bids.  </w:t>
      </w:r>
    </w:p>
    <w:p w14:paraId="5DE323C3" w14:textId="77777777" w:rsidR="000C1FA4" w:rsidRPr="000C1FA4" w:rsidRDefault="000C1FA4" w:rsidP="000C1FA4">
      <w:pPr>
        <w:widowControl/>
        <w:overflowPunct/>
        <w:autoSpaceDE/>
        <w:autoSpaceDN/>
        <w:adjustRightInd/>
        <w:rPr>
          <w:rFonts w:ascii="Segoe UI" w:hAnsi="Segoe UI" w:cs="Segoe UI"/>
          <w:sz w:val="18"/>
          <w:szCs w:val="18"/>
          <w:lang w:eastAsia="en-GB"/>
        </w:rPr>
      </w:pPr>
      <w:r w:rsidRPr="000C1FA4">
        <w:rPr>
          <w:rFonts w:cs="Arial"/>
          <w:color w:val="000000"/>
          <w:sz w:val="22"/>
          <w:szCs w:val="22"/>
          <w:lang w:eastAsia="en-GB"/>
        </w:rPr>
        <w:t> </w:t>
      </w:r>
    </w:p>
    <w:p w14:paraId="6D74C334" w14:textId="77777777" w:rsidR="00FA6600" w:rsidRDefault="000C1FA4" w:rsidP="000C1FA4">
      <w:pPr>
        <w:widowControl/>
        <w:overflowPunct/>
        <w:autoSpaceDE/>
        <w:autoSpaceDN/>
        <w:adjustRightInd/>
        <w:rPr>
          <w:rFonts w:cs="Arial"/>
          <w:b/>
          <w:bCs/>
          <w:color w:val="000000"/>
          <w:sz w:val="22"/>
          <w:szCs w:val="22"/>
          <w:lang w:eastAsia="en-GB"/>
        </w:rPr>
      </w:pPr>
      <w:r w:rsidRPr="000C1FA4">
        <w:rPr>
          <w:rFonts w:cs="Arial"/>
          <w:b/>
          <w:bCs/>
          <w:color w:val="000000"/>
          <w:sz w:val="22"/>
          <w:szCs w:val="22"/>
          <w:lang w:eastAsia="en-GB"/>
        </w:rPr>
        <w:t>The maximum award (including VAT) for this lot is shown below.</w:t>
      </w:r>
    </w:p>
    <w:p w14:paraId="48EDD915" w14:textId="5375E8E7" w:rsidR="000C1FA4" w:rsidRPr="000C1FA4" w:rsidRDefault="000C1FA4" w:rsidP="000C1FA4">
      <w:pPr>
        <w:widowControl/>
        <w:overflowPunct/>
        <w:autoSpaceDE/>
        <w:autoSpaceDN/>
        <w:adjustRightInd/>
        <w:rPr>
          <w:rFonts w:ascii="Segoe UI" w:hAnsi="Segoe UI" w:cs="Segoe UI"/>
          <w:sz w:val="18"/>
          <w:szCs w:val="18"/>
          <w:lang w:eastAsia="en-GB"/>
        </w:rPr>
      </w:pPr>
      <w:r w:rsidRPr="000C1FA4">
        <w:rPr>
          <w:rFonts w:cs="Arial"/>
          <w:b/>
          <w:bCs/>
          <w:color w:val="000000"/>
          <w:sz w:val="22"/>
          <w:szCs w:val="22"/>
          <w:lang w:eastAsia="en-GB"/>
        </w:rPr>
        <w:t> </w:t>
      </w:r>
      <w:r w:rsidRPr="000C1FA4">
        <w:rPr>
          <w:rFonts w:cs="Arial"/>
          <w:color w:val="000000"/>
          <w:sz w:val="22"/>
          <w:szCs w:val="22"/>
          <w:lang w:eastAsia="en-GB"/>
        </w:rPr>
        <w:t> </w:t>
      </w:r>
    </w:p>
    <w:tbl>
      <w:tblPr>
        <w:tblW w:w="82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53"/>
        <w:gridCol w:w="2006"/>
        <w:gridCol w:w="2368"/>
        <w:gridCol w:w="2368"/>
      </w:tblGrid>
      <w:tr w:rsidR="000C1FA4" w:rsidRPr="000C1FA4" w14:paraId="21B4AE0E" w14:textId="77777777" w:rsidTr="4652D638">
        <w:trPr>
          <w:trHeight w:val="360"/>
        </w:trPr>
        <w:tc>
          <w:tcPr>
            <w:tcW w:w="1553" w:type="dxa"/>
            <w:tcBorders>
              <w:top w:val="single" w:sz="6" w:space="0" w:color="auto"/>
              <w:left w:val="single" w:sz="6" w:space="0" w:color="auto"/>
              <w:bottom w:val="single" w:sz="6" w:space="0" w:color="auto"/>
              <w:right w:val="single" w:sz="6" w:space="0" w:color="auto"/>
            </w:tcBorders>
            <w:shd w:val="clear" w:color="auto" w:fill="auto"/>
            <w:hideMark/>
          </w:tcPr>
          <w:p w14:paraId="67ADC734" w14:textId="77777777" w:rsidR="000C1FA4" w:rsidRPr="000C1FA4" w:rsidRDefault="000C1FA4" w:rsidP="000C1FA4">
            <w:pPr>
              <w:widowControl/>
              <w:overflowPunct/>
              <w:autoSpaceDE/>
              <w:autoSpaceDN/>
              <w:adjustRightInd/>
              <w:rPr>
                <w:rFonts w:ascii="Times New Roman" w:hAnsi="Times New Roman"/>
                <w:szCs w:val="24"/>
                <w:lang w:eastAsia="en-GB"/>
              </w:rPr>
            </w:pPr>
            <w:r w:rsidRPr="000C1FA4">
              <w:rPr>
                <w:rFonts w:cs="Arial"/>
                <w:sz w:val="22"/>
                <w:szCs w:val="22"/>
                <w:lang w:eastAsia="en-GB"/>
              </w:rPr>
              <w:t> </w:t>
            </w:r>
          </w:p>
        </w:tc>
        <w:tc>
          <w:tcPr>
            <w:tcW w:w="2006" w:type="dxa"/>
            <w:tcBorders>
              <w:top w:val="single" w:sz="6" w:space="0" w:color="auto"/>
              <w:left w:val="single" w:sz="6" w:space="0" w:color="auto"/>
              <w:bottom w:val="single" w:sz="6" w:space="0" w:color="auto"/>
              <w:right w:val="single" w:sz="6" w:space="0" w:color="auto"/>
            </w:tcBorders>
            <w:shd w:val="clear" w:color="auto" w:fill="auto"/>
            <w:hideMark/>
          </w:tcPr>
          <w:p w14:paraId="184687AA" w14:textId="1362034C" w:rsidR="000C1FA4" w:rsidRPr="000C1FA4" w:rsidRDefault="33EBC815" w:rsidP="43213B32">
            <w:pPr>
              <w:widowControl/>
              <w:overflowPunct/>
              <w:autoSpaceDE/>
              <w:autoSpaceDN/>
              <w:adjustRightInd/>
              <w:jc w:val="center"/>
              <w:rPr>
                <w:rFonts w:ascii="Times New Roman" w:hAnsi="Times New Roman"/>
                <w:lang w:eastAsia="en-GB"/>
              </w:rPr>
            </w:pPr>
            <w:r w:rsidRPr="43213B32">
              <w:rPr>
                <w:rFonts w:cs="Arial"/>
                <w:b/>
                <w:bCs/>
                <w:color w:val="000000" w:themeColor="text1"/>
                <w:sz w:val="22"/>
                <w:szCs w:val="22"/>
                <w:lang w:eastAsia="en-GB"/>
              </w:rPr>
              <w:t>20</w:t>
            </w:r>
            <w:r w:rsidR="54F1BB6F" w:rsidRPr="43213B32">
              <w:rPr>
                <w:rFonts w:cs="Arial"/>
                <w:b/>
                <w:bCs/>
                <w:color w:val="000000" w:themeColor="text1"/>
                <w:sz w:val="22"/>
                <w:szCs w:val="22"/>
                <w:lang w:eastAsia="en-GB"/>
              </w:rPr>
              <w:t>22</w:t>
            </w:r>
            <w:r w:rsidRPr="43213B32">
              <w:rPr>
                <w:rFonts w:cs="Arial"/>
                <w:b/>
                <w:bCs/>
                <w:color w:val="000000" w:themeColor="text1"/>
                <w:sz w:val="22"/>
                <w:szCs w:val="22"/>
                <w:lang w:eastAsia="en-GB"/>
              </w:rPr>
              <w:t>-</w:t>
            </w:r>
            <w:r w:rsidR="54F1BB6F" w:rsidRPr="43213B32">
              <w:rPr>
                <w:rFonts w:cs="Arial"/>
                <w:b/>
                <w:bCs/>
                <w:color w:val="000000" w:themeColor="text1"/>
                <w:sz w:val="22"/>
                <w:szCs w:val="22"/>
                <w:lang w:eastAsia="en-GB"/>
              </w:rPr>
              <w:t>23</w:t>
            </w:r>
            <w:r w:rsidRPr="43213B32">
              <w:rPr>
                <w:rFonts w:cs="Arial"/>
                <w:color w:val="000000" w:themeColor="text1"/>
                <w:sz w:val="22"/>
                <w:szCs w:val="22"/>
                <w:lang w:eastAsia="en-GB"/>
              </w:rPr>
              <w:t> </w:t>
            </w:r>
          </w:p>
          <w:p w14:paraId="10C00829" w14:textId="1BB9D261" w:rsidR="000C1FA4" w:rsidRPr="000C1FA4" w:rsidRDefault="60F48B53" w:rsidP="43213B32">
            <w:pPr>
              <w:widowControl/>
              <w:overflowPunct/>
              <w:autoSpaceDE/>
              <w:autoSpaceDN/>
              <w:adjustRightInd/>
              <w:jc w:val="center"/>
              <w:rPr>
                <w:rFonts w:cs="Arial"/>
                <w:color w:val="000000" w:themeColor="text1"/>
                <w:sz w:val="22"/>
                <w:szCs w:val="22"/>
                <w:lang w:eastAsia="en-GB"/>
              </w:rPr>
            </w:pPr>
            <w:r w:rsidRPr="43213B32">
              <w:rPr>
                <w:rFonts w:cs="Arial"/>
                <w:color w:val="000000" w:themeColor="text1"/>
                <w:sz w:val="22"/>
                <w:szCs w:val="22"/>
                <w:lang w:eastAsia="en-GB"/>
              </w:rPr>
              <w:t>August</w:t>
            </w:r>
            <w:r w:rsidR="6D472B48" w:rsidRPr="43213B32">
              <w:rPr>
                <w:rFonts w:cs="Arial"/>
                <w:color w:val="000000" w:themeColor="text1"/>
                <w:sz w:val="22"/>
                <w:szCs w:val="22"/>
                <w:lang w:eastAsia="en-GB"/>
              </w:rPr>
              <w:t xml:space="preserve"> 22 </w:t>
            </w:r>
            <w:r w:rsidRPr="43213B32">
              <w:rPr>
                <w:rFonts w:cs="Arial"/>
                <w:color w:val="000000" w:themeColor="text1"/>
                <w:sz w:val="22"/>
                <w:szCs w:val="22"/>
                <w:lang w:eastAsia="en-GB"/>
              </w:rPr>
              <w:t>-March</w:t>
            </w:r>
            <w:r w:rsidR="6E1BA2EC" w:rsidRPr="43213B32">
              <w:rPr>
                <w:rFonts w:cs="Arial"/>
                <w:color w:val="000000" w:themeColor="text1"/>
                <w:sz w:val="22"/>
                <w:szCs w:val="22"/>
                <w:lang w:eastAsia="en-GB"/>
              </w:rPr>
              <w:t xml:space="preserve"> 23</w:t>
            </w:r>
          </w:p>
        </w:tc>
        <w:tc>
          <w:tcPr>
            <w:tcW w:w="2368" w:type="dxa"/>
            <w:tcBorders>
              <w:top w:val="single" w:sz="6" w:space="0" w:color="auto"/>
              <w:left w:val="single" w:sz="6" w:space="0" w:color="auto"/>
              <w:bottom w:val="single" w:sz="6" w:space="0" w:color="auto"/>
              <w:right w:val="single" w:sz="6" w:space="0" w:color="auto"/>
            </w:tcBorders>
            <w:shd w:val="clear" w:color="auto" w:fill="auto"/>
            <w:hideMark/>
          </w:tcPr>
          <w:p w14:paraId="46A09101" w14:textId="4BE623C1" w:rsidR="000C1FA4" w:rsidRPr="000C1FA4" w:rsidRDefault="33EBC815" w:rsidP="43213B32">
            <w:pPr>
              <w:widowControl/>
              <w:overflowPunct/>
              <w:autoSpaceDE/>
              <w:autoSpaceDN/>
              <w:adjustRightInd/>
              <w:jc w:val="center"/>
              <w:rPr>
                <w:rFonts w:ascii="Times New Roman" w:hAnsi="Times New Roman"/>
                <w:lang w:eastAsia="en-GB"/>
              </w:rPr>
            </w:pPr>
            <w:r w:rsidRPr="43213B32">
              <w:rPr>
                <w:rFonts w:cs="Arial"/>
                <w:b/>
                <w:bCs/>
                <w:color w:val="000000" w:themeColor="text1"/>
                <w:sz w:val="22"/>
                <w:szCs w:val="22"/>
                <w:lang w:eastAsia="en-GB"/>
              </w:rPr>
              <w:t>20</w:t>
            </w:r>
            <w:r w:rsidR="54F1BB6F" w:rsidRPr="43213B32">
              <w:rPr>
                <w:rFonts w:cs="Arial"/>
                <w:b/>
                <w:bCs/>
                <w:color w:val="000000" w:themeColor="text1"/>
                <w:sz w:val="22"/>
                <w:szCs w:val="22"/>
                <w:lang w:eastAsia="en-GB"/>
              </w:rPr>
              <w:t>23</w:t>
            </w:r>
            <w:r w:rsidRPr="43213B32">
              <w:rPr>
                <w:rFonts w:cs="Arial"/>
                <w:b/>
                <w:bCs/>
                <w:color w:val="000000" w:themeColor="text1"/>
                <w:sz w:val="22"/>
                <w:szCs w:val="22"/>
                <w:lang w:eastAsia="en-GB"/>
              </w:rPr>
              <w:t>-2</w:t>
            </w:r>
            <w:r w:rsidR="54F1BB6F" w:rsidRPr="43213B32">
              <w:rPr>
                <w:rFonts w:cs="Arial"/>
                <w:b/>
                <w:bCs/>
                <w:color w:val="000000" w:themeColor="text1"/>
                <w:sz w:val="22"/>
                <w:szCs w:val="22"/>
                <w:lang w:eastAsia="en-GB"/>
              </w:rPr>
              <w:t>4</w:t>
            </w:r>
            <w:r w:rsidRPr="43213B32">
              <w:rPr>
                <w:rFonts w:cs="Arial"/>
                <w:color w:val="000000" w:themeColor="text1"/>
                <w:sz w:val="22"/>
                <w:szCs w:val="22"/>
                <w:lang w:eastAsia="en-GB"/>
              </w:rPr>
              <w:t> </w:t>
            </w:r>
          </w:p>
          <w:p w14:paraId="3205C072" w14:textId="175F2EBB" w:rsidR="000C1FA4" w:rsidRPr="000C1FA4" w:rsidRDefault="36EAEA76" w:rsidP="43213B32">
            <w:pPr>
              <w:widowControl/>
              <w:overflowPunct/>
              <w:autoSpaceDE/>
              <w:autoSpaceDN/>
              <w:adjustRightInd/>
              <w:jc w:val="center"/>
              <w:rPr>
                <w:rFonts w:cs="Arial"/>
                <w:color w:val="000000" w:themeColor="text1"/>
                <w:sz w:val="22"/>
                <w:szCs w:val="22"/>
                <w:lang w:eastAsia="en-GB"/>
              </w:rPr>
            </w:pPr>
            <w:r w:rsidRPr="43213B32">
              <w:rPr>
                <w:rFonts w:cs="Arial"/>
                <w:color w:val="000000" w:themeColor="text1"/>
                <w:sz w:val="22"/>
                <w:szCs w:val="22"/>
                <w:lang w:eastAsia="en-GB"/>
              </w:rPr>
              <w:t>April 23 –March 24</w:t>
            </w:r>
          </w:p>
        </w:tc>
        <w:tc>
          <w:tcPr>
            <w:tcW w:w="2368" w:type="dxa"/>
            <w:tcBorders>
              <w:top w:val="single" w:sz="6" w:space="0" w:color="auto"/>
              <w:left w:val="single" w:sz="6" w:space="0" w:color="auto"/>
              <w:bottom w:val="single" w:sz="6" w:space="0" w:color="auto"/>
              <w:right w:val="single" w:sz="6" w:space="0" w:color="auto"/>
            </w:tcBorders>
            <w:shd w:val="clear" w:color="auto" w:fill="auto"/>
          </w:tcPr>
          <w:p w14:paraId="30AD5677" w14:textId="091A3E2A" w:rsidR="69787510" w:rsidRDefault="69787510" w:rsidP="43213B32">
            <w:pPr>
              <w:jc w:val="center"/>
              <w:rPr>
                <w:rFonts w:cs="Arial"/>
                <w:b/>
                <w:bCs/>
                <w:color w:val="000000" w:themeColor="text1"/>
                <w:sz w:val="22"/>
                <w:szCs w:val="22"/>
                <w:lang w:eastAsia="en-GB"/>
              </w:rPr>
            </w:pPr>
            <w:r w:rsidRPr="43213B32">
              <w:rPr>
                <w:rFonts w:cs="Arial"/>
                <w:b/>
                <w:bCs/>
                <w:color w:val="000000" w:themeColor="text1"/>
                <w:sz w:val="22"/>
                <w:szCs w:val="22"/>
                <w:lang w:eastAsia="en-GB"/>
              </w:rPr>
              <w:t>202</w:t>
            </w:r>
            <w:r w:rsidR="5285A772" w:rsidRPr="43213B32">
              <w:rPr>
                <w:rFonts w:cs="Arial"/>
                <w:b/>
                <w:bCs/>
                <w:color w:val="000000" w:themeColor="text1"/>
                <w:sz w:val="22"/>
                <w:szCs w:val="22"/>
                <w:lang w:eastAsia="en-GB"/>
              </w:rPr>
              <w:t>4</w:t>
            </w:r>
            <w:r w:rsidRPr="43213B32">
              <w:rPr>
                <w:rFonts w:cs="Arial"/>
                <w:b/>
                <w:bCs/>
                <w:color w:val="000000" w:themeColor="text1"/>
                <w:sz w:val="22"/>
                <w:szCs w:val="22"/>
                <w:lang w:eastAsia="en-GB"/>
              </w:rPr>
              <w:t>-2</w:t>
            </w:r>
            <w:r w:rsidR="4DD38C3B" w:rsidRPr="43213B32">
              <w:rPr>
                <w:rFonts w:cs="Arial"/>
                <w:b/>
                <w:bCs/>
                <w:color w:val="000000" w:themeColor="text1"/>
                <w:sz w:val="22"/>
                <w:szCs w:val="22"/>
                <w:lang w:eastAsia="en-GB"/>
              </w:rPr>
              <w:t>5</w:t>
            </w:r>
          </w:p>
          <w:p w14:paraId="664CDE8B" w14:textId="11043094" w:rsidR="3B0FB71F" w:rsidRDefault="3B0FB71F" w:rsidP="43213B32">
            <w:pPr>
              <w:jc w:val="center"/>
              <w:rPr>
                <w:rFonts w:cs="Arial"/>
                <w:color w:val="000000" w:themeColor="text1"/>
                <w:sz w:val="22"/>
                <w:szCs w:val="22"/>
                <w:lang w:eastAsia="en-GB"/>
              </w:rPr>
            </w:pPr>
            <w:r w:rsidRPr="43213B32">
              <w:rPr>
                <w:rFonts w:cs="Arial"/>
                <w:color w:val="000000" w:themeColor="text1"/>
                <w:sz w:val="22"/>
                <w:szCs w:val="22"/>
                <w:lang w:eastAsia="en-GB"/>
              </w:rPr>
              <w:t>April 24 – July 2</w:t>
            </w:r>
            <w:r w:rsidR="7F8E6AB0" w:rsidRPr="43213B32">
              <w:rPr>
                <w:rFonts w:cs="Arial"/>
                <w:color w:val="000000" w:themeColor="text1"/>
                <w:sz w:val="22"/>
                <w:szCs w:val="22"/>
                <w:lang w:eastAsia="en-GB"/>
              </w:rPr>
              <w:t>5</w:t>
            </w:r>
          </w:p>
        </w:tc>
      </w:tr>
      <w:tr w:rsidR="000C1FA4" w:rsidRPr="000C1FA4" w14:paraId="0DED13DD" w14:textId="77777777" w:rsidTr="4652D638">
        <w:trPr>
          <w:trHeight w:val="360"/>
        </w:trPr>
        <w:tc>
          <w:tcPr>
            <w:tcW w:w="155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86245B" w14:textId="77777777" w:rsidR="000C1FA4" w:rsidRPr="00AC282C" w:rsidRDefault="000C1FA4" w:rsidP="000C1FA4">
            <w:pPr>
              <w:widowControl/>
              <w:overflowPunct/>
              <w:autoSpaceDE/>
              <w:autoSpaceDN/>
              <w:adjustRightInd/>
              <w:rPr>
                <w:rFonts w:cs="Arial"/>
                <w:sz w:val="22"/>
                <w:szCs w:val="22"/>
                <w:lang w:eastAsia="en-GB"/>
              </w:rPr>
            </w:pPr>
            <w:r w:rsidRPr="00AC282C">
              <w:rPr>
                <w:rFonts w:cs="Arial"/>
                <w:color w:val="000000"/>
                <w:sz w:val="22"/>
                <w:szCs w:val="22"/>
                <w:lang w:eastAsia="en-GB"/>
              </w:rPr>
              <w:t>TOTAL </w:t>
            </w:r>
          </w:p>
        </w:tc>
        <w:tc>
          <w:tcPr>
            <w:tcW w:w="200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42D85A8" w14:textId="495D5D46" w:rsidR="000C1FA4" w:rsidRPr="00AC282C" w:rsidRDefault="65BDFCA4" w:rsidP="03C5C540">
            <w:pPr>
              <w:spacing w:line="259" w:lineRule="auto"/>
              <w:jc w:val="center"/>
            </w:pPr>
            <w:r w:rsidRPr="03C5C540">
              <w:rPr>
                <w:rFonts w:asciiTheme="minorHAnsi" w:eastAsiaTheme="minorEastAsia" w:hAnsiTheme="minorHAnsi" w:cstheme="minorBidi"/>
                <w:sz w:val="22"/>
                <w:szCs w:val="22"/>
                <w:lang w:eastAsia="en-GB"/>
              </w:rPr>
              <w:t>£3,</w:t>
            </w:r>
            <w:r w:rsidR="73068A0F" w:rsidRPr="03C5C540">
              <w:rPr>
                <w:rFonts w:asciiTheme="minorHAnsi" w:eastAsiaTheme="minorEastAsia" w:hAnsiTheme="minorHAnsi" w:cstheme="minorBidi"/>
                <w:sz w:val="22"/>
                <w:szCs w:val="22"/>
                <w:lang w:eastAsia="en-GB"/>
              </w:rPr>
              <w:t>3</w:t>
            </w:r>
            <w:r w:rsidRPr="03C5C540">
              <w:rPr>
                <w:rFonts w:asciiTheme="minorHAnsi" w:eastAsiaTheme="minorEastAsia" w:hAnsiTheme="minorHAnsi" w:cstheme="minorBidi"/>
                <w:sz w:val="22"/>
                <w:szCs w:val="22"/>
                <w:lang w:eastAsia="en-GB"/>
              </w:rPr>
              <w:t>50,000</w:t>
            </w:r>
          </w:p>
        </w:tc>
        <w:tc>
          <w:tcPr>
            <w:tcW w:w="23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6D6C9F" w14:textId="17512B0D" w:rsidR="000C1FA4" w:rsidRPr="00AC282C" w:rsidRDefault="65BDFCA4" w:rsidP="03C5C540">
            <w:pPr>
              <w:spacing w:line="259" w:lineRule="auto"/>
              <w:jc w:val="center"/>
            </w:pPr>
            <w:r w:rsidRPr="03C5C540">
              <w:rPr>
                <w:rFonts w:asciiTheme="minorHAnsi" w:eastAsiaTheme="minorEastAsia" w:hAnsiTheme="minorHAnsi" w:cstheme="minorBidi"/>
                <w:sz w:val="22"/>
                <w:szCs w:val="22"/>
                <w:lang w:eastAsia="en-GB"/>
              </w:rPr>
              <w:t>£5,000,000</w:t>
            </w:r>
          </w:p>
        </w:tc>
        <w:tc>
          <w:tcPr>
            <w:tcW w:w="2368" w:type="dxa"/>
            <w:tcBorders>
              <w:top w:val="single" w:sz="6" w:space="0" w:color="auto"/>
              <w:left w:val="single" w:sz="6" w:space="0" w:color="auto"/>
              <w:bottom w:val="single" w:sz="6" w:space="0" w:color="auto"/>
              <w:right w:val="single" w:sz="6" w:space="0" w:color="auto"/>
            </w:tcBorders>
            <w:shd w:val="clear" w:color="auto" w:fill="auto"/>
            <w:vAlign w:val="center"/>
          </w:tcPr>
          <w:p w14:paraId="3F53DA51" w14:textId="7A74F0AF" w:rsidR="43213B32" w:rsidRDefault="65BDFCA4" w:rsidP="03C5C540">
            <w:pPr>
              <w:jc w:val="center"/>
              <w:rPr>
                <w:rFonts w:asciiTheme="minorHAnsi" w:eastAsiaTheme="minorEastAsia" w:hAnsiTheme="minorHAnsi" w:cstheme="minorBidi"/>
                <w:sz w:val="22"/>
                <w:szCs w:val="22"/>
                <w:lang w:eastAsia="en-GB"/>
              </w:rPr>
            </w:pPr>
            <w:r w:rsidRPr="03C5C540">
              <w:rPr>
                <w:rFonts w:asciiTheme="minorHAnsi" w:eastAsiaTheme="minorEastAsia" w:hAnsiTheme="minorHAnsi" w:cstheme="minorBidi"/>
                <w:sz w:val="22"/>
                <w:szCs w:val="22"/>
                <w:lang w:eastAsia="en-GB"/>
              </w:rPr>
              <w:t>£1,</w:t>
            </w:r>
            <w:r w:rsidR="0D71F775" w:rsidRPr="03C5C540">
              <w:rPr>
                <w:rFonts w:asciiTheme="minorHAnsi" w:eastAsiaTheme="minorEastAsia" w:hAnsiTheme="minorHAnsi" w:cstheme="minorBidi"/>
                <w:sz w:val="22"/>
                <w:szCs w:val="22"/>
                <w:lang w:eastAsia="en-GB"/>
              </w:rPr>
              <w:t>5</w:t>
            </w:r>
            <w:r w:rsidRPr="03C5C540">
              <w:rPr>
                <w:rFonts w:asciiTheme="minorHAnsi" w:eastAsiaTheme="minorEastAsia" w:hAnsiTheme="minorHAnsi" w:cstheme="minorBidi"/>
                <w:sz w:val="22"/>
                <w:szCs w:val="22"/>
                <w:lang w:eastAsia="en-GB"/>
              </w:rPr>
              <w:t>45,000</w:t>
            </w:r>
          </w:p>
        </w:tc>
      </w:tr>
    </w:tbl>
    <w:p w14:paraId="12528025" w14:textId="14ECDB9C" w:rsidR="4652D638" w:rsidRDefault="4652D638"/>
    <w:p w14:paraId="39C842AD" w14:textId="77777777" w:rsidR="00FA6600" w:rsidRDefault="00FA6600" w:rsidP="002E5A6B">
      <w:pPr>
        <w:widowControl/>
        <w:overflowPunct/>
        <w:autoSpaceDE/>
        <w:autoSpaceDN/>
        <w:adjustRightInd/>
        <w:rPr>
          <w:rFonts w:cs="Arial"/>
          <w:color w:val="000000" w:themeColor="text1"/>
          <w:sz w:val="22"/>
          <w:szCs w:val="22"/>
          <w:lang w:eastAsia="en-GB"/>
        </w:rPr>
      </w:pPr>
    </w:p>
    <w:p w14:paraId="4D27B286" w14:textId="0D8EC92C" w:rsidR="007033FA" w:rsidRPr="006C7AFF" w:rsidRDefault="007033FA" w:rsidP="006C7AFF">
      <w:pPr>
        <w:widowControl/>
        <w:overflowPunct/>
        <w:autoSpaceDE/>
        <w:autoSpaceDN/>
        <w:adjustRightInd/>
        <w:rPr>
          <w:rFonts w:cs="Arial"/>
          <w:color w:val="000000" w:themeColor="text1"/>
          <w:sz w:val="22"/>
          <w:szCs w:val="22"/>
          <w:lang w:eastAsia="en-GB"/>
        </w:rPr>
      </w:pPr>
      <w:r w:rsidRPr="006C7AFF">
        <w:rPr>
          <w:rFonts w:cs="Arial"/>
          <w:color w:val="000000" w:themeColor="text1"/>
          <w:sz w:val="22"/>
          <w:szCs w:val="22"/>
          <w:lang w:eastAsia="en-GB"/>
        </w:rPr>
        <w:t>We expect demonstration of V</w:t>
      </w:r>
      <w:r w:rsidR="001626DF" w:rsidRPr="006C7AFF">
        <w:rPr>
          <w:rFonts w:cs="Arial"/>
          <w:color w:val="000000" w:themeColor="text1"/>
          <w:sz w:val="22"/>
          <w:szCs w:val="22"/>
          <w:lang w:eastAsia="en-GB"/>
        </w:rPr>
        <w:t xml:space="preserve">alue </w:t>
      </w:r>
      <w:r w:rsidRPr="006C7AFF">
        <w:rPr>
          <w:rFonts w:cs="Arial"/>
          <w:color w:val="000000" w:themeColor="text1"/>
          <w:sz w:val="22"/>
          <w:szCs w:val="22"/>
          <w:lang w:eastAsia="en-GB"/>
        </w:rPr>
        <w:t>f</w:t>
      </w:r>
      <w:r w:rsidR="001626DF" w:rsidRPr="006C7AFF">
        <w:rPr>
          <w:rFonts w:cs="Arial"/>
          <w:color w:val="000000" w:themeColor="text1"/>
          <w:sz w:val="22"/>
          <w:szCs w:val="22"/>
          <w:lang w:eastAsia="en-GB"/>
        </w:rPr>
        <w:t xml:space="preserve">or </w:t>
      </w:r>
      <w:r w:rsidRPr="006C7AFF">
        <w:rPr>
          <w:rFonts w:cs="Arial"/>
          <w:color w:val="000000" w:themeColor="text1"/>
          <w:sz w:val="22"/>
          <w:szCs w:val="22"/>
          <w:lang w:eastAsia="en-GB"/>
        </w:rPr>
        <w:t>M</w:t>
      </w:r>
      <w:r w:rsidR="001626DF" w:rsidRPr="006C7AFF">
        <w:rPr>
          <w:rFonts w:cs="Arial"/>
          <w:color w:val="000000" w:themeColor="text1"/>
          <w:sz w:val="22"/>
          <w:szCs w:val="22"/>
          <w:lang w:eastAsia="en-GB"/>
        </w:rPr>
        <w:t>oney (vfm)</w:t>
      </w:r>
      <w:r w:rsidRPr="006C7AFF">
        <w:rPr>
          <w:rFonts w:cs="Arial"/>
          <w:color w:val="000000" w:themeColor="text1"/>
          <w:sz w:val="22"/>
          <w:szCs w:val="22"/>
          <w:lang w:eastAsia="en-GB"/>
        </w:rPr>
        <w:t xml:space="preserve"> to underpin the full lifecycle of this agreement</w:t>
      </w:r>
      <w:r w:rsidR="001626DF" w:rsidRPr="006C7AFF">
        <w:rPr>
          <w:rFonts w:cs="Arial"/>
          <w:color w:val="000000" w:themeColor="text1"/>
          <w:sz w:val="22"/>
          <w:szCs w:val="22"/>
          <w:lang w:eastAsia="en-GB"/>
        </w:rPr>
        <w:t>. We</w:t>
      </w:r>
      <w:r w:rsidRPr="006C7AFF">
        <w:rPr>
          <w:rFonts w:cs="Arial"/>
          <w:color w:val="000000" w:themeColor="text1"/>
          <w:sz w:val="22"/>
          <w:szCs w:val="22"/>
          <w:lang w:eastAsia="en-GB"/>
        </w:rPr>
        <w:t xml:space="preserve"> encourag</w:t>
      </w:r>
      <w:r w:rsidR="001626DF" w:rsidRPr="006C7AFF">
        <w:rPr>
          <w:rFonts w:cs="Arial"/>
          <w:color w:val="000000" w:themeColor="text1"/>
          <w:sz w:val="22"/>
          <w:szCs w:val="22"/>
          <w:lang w:eastAsia="en-GB"/>
        </w:rPr>
        <w:t>e</w:t>
      </w:r>
      <w:r w:rsidRPr="006C7AFF">
        <w:rPr>
          <w:rFonts w:cs="Arial"/>
          <w:color w:val="000000" w:themeColor="text1"/>
          <w:sz w:val="22"/>
          <w:szCs w:val="22"/>
          <w:lang w:eastAsia="en-GB"/>
        </w:rPr>
        <w:t xml:space="preserve"> the identification and implementation of efficiencies to deliver added value to the public purse throughout the contract</w:t>
      </w:r>
      <w:r w:rsidR="00877472" w:rsidRPr="006C7AFF">
        <w:rPr>
          <w:rFonts w:cs="Arial"/>
          <w:color w:val="000000" w:themeColor="text1"/>
          <w:sz w:val="22"/>
          <w:szCs w:val="22"/>
          <w:lang w:eastAsia="en-GB"/>
        </w:rPr>
        <w:t xml:space="preserve">. </w:t>
      </w:r>
    </w:p>
    <w:p w14:paraId="47BEDF3C" w14:textId="77777777" w:rsidR="00C4677D" w:rsidRPr="00AC38B5" w:rsidRDefault="00C4677D" w:rsidP="006C7AFF">
      <w:pPr>
        <w:widowControl/>
        <w:overflowPunct/>
        <w:autoSpaceDE/>
        <w:autoSpaceDN/>
        <w:adjustRightInd/>
        <w:spacing w:line="276" w:lineRule="auto"/>
        <w:rPr>
          <w:sz w:val="22"/>
          <w:szCs w:val="22"/>
        </w:rPr>
      </w:pPr>
    </w:p>
    <w:p w14:paraId="42CBA5EC" w14:textId="50019BE4" w:rsidR="00DB778D" w:rsidRPr="00252029" w:rsidRDefault="008274C5" w:rsidP="00DB778D">
      <w:pPr>
        <w:pStyle w:val="DeptBullets"/>
        <w:rPr>
          <w:b/>
          <w:sz w:val="28"/>
          <w:szCs w:val="28"/>
        </w:rPr>
      </w:pPr>
      <w:r>
        <w:rPr>
          <w:b/>
          <w:bCs/>
          <w:sz w:val="28"/>
          <w:szCs w:val="28"/>
        </w:rPr>
        <w:t xml:space="preserve">3. </w:t>
      </w:r>
      <w:r w:rsidR="00495828" w:rsidRPr="0FCA1BFB">
        <w:rPr>
          <w:b/>
          <w:bCs/>
          <w:sz w:val="28"/>
          <w:szCs w:val="28"/>
        </w:rPr>
        <w:t xml:space="preserve">Out of </w:t>
      </w:r>
      <w:r w:rsidR="00BD0B3A" w:rsidRPr="00252029">
        <w:rPr>
          <w:b/>
          <w:sz w:val="28"/>
          <w:szCs w:val="28"/>
        </w:rPr>
        <w:t xml:space="preserve">Scope </w:t>
      </w:r>
    </w:p>
    <w:p w14:paraId="033D257A" w14:textId="65F8FC8C" w:rsidR="00F345B4" w:rsidRPr="002E5A6B" w:rsidRDefault="00DB778D">
      <w:pPr>
        <w:widowControl/>
        <w:overflowPunct/>
        <w:autoSpaceDE/>
        <w:autoSpaceDN/>
        <w:adjustRightInd/>
        <w:rPr>
          <w:rFonts w:cs="Arial"/>
          <w:color w:val="000000" w:themeColor="text1"/>
          <w:sz w:val="22"/>
          <w:szCs w:val="22"/>
          <w:lang w:eastAsia="en-GB"/>
        </w:rPr>
      </w:pPr>
      <w:r w:rsidRPr="002E5A6B">
        <w:rPr>
          <w:rFonts w:cs="Arial"/>
          <w:color w:val="000000" w:themeColor="text1"/>
          <w:sz w:val="22"/>
          <w:szCs w:val="22"/>
          <w:lang w:eastAsia="en-GB"/>
        </w:rPr>
        <w:t>As the Director of Children’s Services (DCS) role is wider than children’s social care</w:t>
      </w:r>
      <w:r w:rsidR="00494093">
        <w:rPr>
          <w:rFonts w:cs="Arial"/>
          <w:color w:val="000000" w:themeColor="text1"/>
          <w:sz w:val="22"/>
          <w:szCs w:val="22"/>
          <w:lang w:eastAsia="en-GB"/>
        </w:rPr>
        <w:t>,</w:t>
      </w:r>
      <w:r w:rsidR="006D1E26">
        <w:rPr>
          <w:rFonts w:cs="Arial"/>
          <w:color w:val="000000" w:themeColor="text1"/>
          <w:sz w:val="22"/>
          <w:szCs w:val="22"/>
          <w:lang w:eastAsia="en-GB"/>
        </w:rPr>
        <w:t xml:space="preserve"> </w:t>
      </w:r>
      <w:r w:rsidRPr="002E5A6B">
        <w:rPr>
          <w:rFonts w:cs="Arial"/>
          <w:color w:val="000000" w:themeColor="text1"/>
          <w:sz w:val="22"/>
          <w:szCs w:val="22"/>
          <w:lang w:eastAsia="en-GB"/>
        </w:rPr>
        <w:t xml:space="preserve">many DCSs come from outside of children’s social care </w:t>
      </w:r>
      <w:r w:rsidR="00291A3A" w:rsidRPr="002E5A6B">
        <w:rPr>
          <w:rFonts w:cs="Arial"/>
          <w:color w:val="000000" w:themeColor="text1"/>
          <w:sz w:val="22"/>
          <w:szCs w:val="22"/>
          <w:lang w:eastAsia="en-GB"/>
        </w:rPr>
        <w:t>and the c</w:t>
      </w:r>
      <w:r w:rsidR="00150729" w:rsidRPr="002E5A6B">
        <w:rPr>
          <w:rFonts w:cs="Arial"/>
          <w:color w:val="000000" w:themeColor="text1"/>
          <w:sz w:val="22"/>
          <w:szCs w:val="22"/>
          <w:lang w:eastAsia="en-GB"/>
        </w:rPr>
        <w:t>urrent con</w:t>
      </w:r>
      <w:r w:rsidR="00C878DF" w:rsidRPr="002E5A6B">
        <w:rPr>
          <w:rFonts w:cs="Arial"/>
          <w:color w:val="000000" w:themeColor="text1"/>
          <w:sz w:val="22"/>
          <w:szCs w:val="22"/>
          <w:lang w:eastAsia="en-GB"/>
        </w:rPr>
        <w:t>tract is in place until March 2023</w:t>
      </w:r>
      <w:r w:rsidR="00B27BC0" w:rsidRPr="002E5A6B">
        <w:rPr>
          <w:rFonts w:cs="Arial"/>
          <w:color w:val="000000" w:themeColor="text1"/>
          <w:sz w:val="22"/>
          <w:szCs w:val="22"/>
          <w:lang w:eastAsia="en-GB"/>
        </w:rPr>
        <w:t>,</w:t>
      </w:r>
      <w:r w:rsidR="00C878DF" w:rsidRPr="002E5A6B">
        <w:rPr>
          <w:rFonts w:cs="Arial"/>
          <w:color w:val="000000" w:themeColor="text1"/>
          <w:sz w:val="22"/>
          <w:szCs w:val="22"/>
          <w:lang w:eastAsia="en-GB"/>
        </w:rPr>
        <w:t xml:space="preserve"> </w:t>
      </w:r>
      <w:r w:rsidRPr="002E5A6B">
        <w:rPr>
          <w:rFonts w:cs="Arial"/>
          <w:color w:val="000000" w:themeColor="text1"/>
          <w:sz w:val="22"/>
          <w:szCs w:val="22"/>
          <w:lang w:eastAsia="en-GB"/>
        </w:rPr>
        <w:t>the Upon programme for DCSs is not in scope.</w:t>
      </w:r>
    </w:p>
    <w:p w14:paraId="7181CEA3" w14:textId="77777777" w:rsidR="007376B3" w:rsidRPr="002E5A6B" w:rsidRDefault="007376B3">
      <w:pPr>
        <w:widowControl/>
        <w:overflowPunct/>
        <w:autoSpaceDE/>
        <w:autoSpaceDN/>
        <w:adjustRightInd/>
        <w:rPr>
          <w:rFonts w:cs="Arial"/>
          <w:color w:val="000000" w:themeColor="text1"/>
          <w:sz w:val="22"/>
          <w:szCs w:val="22"/>
          <w:lang w:eastAsia="en-GB"/>
        </w:rPr>
      </w:pPr>
    </w:p>
    <w:p w14:paraId="294C2F6B" w14:textId="256D05A2" w:rsidR="007376B3" w:rsidRPr="006C7AFF" w:rsidRDefault="007376B3">
      <w:pPr>
        <w:widowControl/>
        <w:overflowPunct/>
        <w:autoSpaceDE/>
        <w:autoSpaceDN/>
        <w:adjustRightInd/>
        <w:rPr>
          <w:rFonts w:cs="Arial"/>
          <w:color w:val="000000" w:themeColor="text1"/>
          <w:sz w:val="22"/>
          <w:szCs w:val="22"/>
          <w:lang w:eastAsia="en-GB"/>
        </w:rPr>
      </w:pPr>
      <w:r w:rsidRPr="002E5A6B">
        <w:rPr>
          <w:rFonts w:cs="Arial"/>
          <w:color w:val="000000" w:themeColor="text1"/>
          <w:sz w:val="22"/>
          <w:szCs w:val="22"/>
          <w:lang w:eastAsia="en-GB"/>
        </w:rPr>
        <w:t>Aspirant Practice Supervisors is also out of scope</w:t>
      </w:r>
      <w:r w:rsidR="00A84A44" w:rsidRPr="002E5A6B">
        <w:rPr>
          <w:rFonts w:cs="Arial"/>
          <w:color w:val="000000" w:themeColor="text1"/>
          <w:sz w:val="22"/>
          <w:szCs w:val="22"/>
          <w:lang w:eastAsia="en-GB"/>
        </w:rPr>
        <w:t xml:space="preserve"> as this was not identified as a</w:t>
      </w:r>
      <w:r w:rsidR="633188CE" w:rsidRPr="002E5A6B">
        <w:rPr>
          <w:rFonts w:cs="Arial"/>
          <w:color w:val="000000" w:themeColor="text1"/>
          <w:sz w:val="22"/>
          <w:szCs w:val="22"/>
          <w:lang w:eastAsia="en-GB"/>
        </w:rPr>
        <w:t xml:space="preserve"> priority</w:t>
      </w:r>
      <w:r w:rsidR="00A84A44" w:rsidRPr="002E5A6B">
        <w:rPr>
          <w:rFonts w:cs="Arial"/>
          <w:color w:val="000000" w:themeColor="text1"/>
          <w:sz w:val="22"/>
          <w:szCs w:val="22"/>
          <w:lang w:eastAsia="en-GB"/>
        </w:rPr>
        <w:t xml:space="preserve"> during DfE’s stakeholder consultation </w:t>
      </w:r>
      <w:r w:rsidR="00162180">
        <w:rPr>
          <w:rFonts w:cs="Arial"/>
          <w:color w:val="000000" w:themeColor="text1"/>
          <w:sz w:val="22"/>
          <w:szCs w:val="22"/>
          <w:lang w:eastAsia="en-GB"/>
        </w:rPr>
        <w:t xml:space="preserve">which </w:t>
      </w:r>
      <w:r w:rsidR="00A84A44" w:rsidRPr="002E5A6B">
        <w:rPr>
          <w:rFonts w:cs="Arial"/>
          <w:color w:val="000000" w:themeColor="text1"/>
          <w:sz w:val="22"/>
          <w:szCs w:val="22"/>
          <w:lang w:eastAsia="en-GB"/>
        </w:rPr>
        <w:t>took place early in 2021.</w:t>
      </w:r>
      <w:r w:rsidR="61B351D5" w:rsidRPr="2743A228">
        <w:rPr>
          <w:rFonts w:cs="Arial"/>
          <w:color w:val="000000" w:themeColor="text1"/>
          <w:sz w:val="22"/>
          <w:szCs w:val="22"/>
          <w:lang w:eastAsia="en-GB"/>
        </w:rPr>
        <w:t xml:space="preserve"> In role practice supervision was seen as more of a priority for CPD. </w:t>
      </w:r>
    </w:p>
    <w:p w14:paraId="430DF0D2" w14:textId="77777777" w:rsidR="003003B3" w:rsidRPr="00252029" w:rsidRDefault="003003B3" w:rsidP="00252029">
      <w:pPr>
        <w:widowControl/>
        <w:overflowPunct/>
        <w:autoSpaceDE/>
        <w:autoSpaceDN/>
        <w:adjustRightInd/>
        <w:rPr>
          <w:color w:val="000000"/>
          <w:sz w:val="22"/>
          <w:szCs w:val="22"/>
          <w:lang w:eastAsia="en-GB"/>
        </w:rPr>
      </w:pPr>
    </w:p>
    <w:p w14:paraId="579D2FD2" w14:textId="4BD29E03" w:rsidR="00F345B4" w:rsidRPr="00252029" w:rsidRDefault="008274C5" w:rsidP="00645009">
      <w:pPr>
        <w:pStyle w:val="Numberedparagraph"/>
        <w:rPr>
          <w:b/>
          <w:sz w:val="28"/>
          <w:szCs w:val="28"/>
        </w:rPr>
      </w:pPr>
      <w:r>
        <w:rPr>
          <w:b/>
          <w:bCs/>
          <w:sz w:val="28"/>
          <w:szCs w:val="28"/>
        </w:rPr>
        <w:t xml:space="preserve">4. </w:t>
      </w:r>
      <w:r w:rsidR="00F345B4" w:rsidRPr="00252029">
        <w:rPr>
          <w:b/>
          <w:sz w:val="28"/>
          <w:szCs w:val="28"/>
        </w:rPr>
        <w:t xml:space="preserve">Contract Length </w:t>
      </w:r>
    </w:p>
    <w:p w14:paraId="788452BD" w14:textId="127FE9B1" w:rsidR="00F345B4" w:rsidRPr="006C7AFF" w:rsidRDefault="3030F10F" w:rsidP="006C7AFF">
      <w:pPr>
        <w:widowControl/>
        <w:overflowPunct/>
        <w:autoSpaceDE/>
        <w:autoSpaceDN/>
        <w:adjustRightInd/>
        <w:rPr>
          <w:rFonts w:cs="Arial"/>
          <w:color w:val="000000" w:themeColor="text1"/>
          <w:sz w:val="22"/>
          <w:szCs w:val="22"/>
          <w:lang w:eastAsia="en-GB"/>
        </w:rPr>
      </w:pPr>
      <w:r w:rsidRPr="766DFF04">
        <w:rPr>
          <w:rFonts w:cs="Arial"/>
          <w:color w:val="000000" w:themeColor="text1"/>
          <w:sz w:val="22"/>
          <w:szCs w:val="22"/>
          <w:lang w:eastAsia="en-GB"/>
        </w:rPr>
        <w:t>The contract is intended</w:t>
      </w:r>
      <w:r w:rsidR="00340F51" w:rsidRPr="766DFF04">
        <w:rPr>
          <w:rFonts w:cs="Arial"/>
          <w:color w:val="000000" w:themeColor="text1"/>
          <w:sz w:val="22"/>
          <w:szCs w:val="22"/>
          <w:lang w:eastAsia="en-GB"/>
        </w:rPr>
        <w:t xml:space="preserve"> to </w:t>
      </w:r>
      <w:r w:rsidR="1447EF1D" w:rsidRPr="766DFF04">
        <w:rPr>
          <w:rFonts w:cs="Arial"/>
          <w:color w:val="000000" w:themeColor="text1"/>
          <w:sz w:val="22"/>
          <w:szCs w:val="22"/>
          <w:lang w:eastAsia="en-GB"/>
        </w:rPr>
        <w:t>run</w:t>
      </w:r>
      <w:r w:rsidR="00340F51" w:rsidRPr="766DFF04">
        <w:rPr>
          <w:rFonts w:cs="Arial"/>
          <w:color w:val="000000" w:themeColor="text1"/>
          <w:sz w:val="22"/>
          <w:szCs w:val="22"/>
          <w:lang w:eastAsia="en-GB"/>
        </w:rPr>
        <w:t xml:space="preserve"> from </w:t>
      </w:r>
      <w:r w:rsidR="10400307" w:rsidRPr="766DFF04">
        <w:rPr>
          <w:rFonts w:cs="Arial"/>
          <w:color w:val="000000" w:themeColor="text1"/>
          <w:sz w:val="22"/>
          <w:szCs w:val="22"/>
          <w:lang w:eastAsia="en-GB"/>
        </w:rPr>
        <w:t xml:space="preserve">1st </w:t>
      </w:r>
      <w:r w:rsidR="5E27E74C" w:rsidRPr="766DFF04">
        <w:rPr>
          <w:rFonts w:cs="Arial"/>
          <w:color w:val="000000" w:themeColor="text1"/>
          <w:sz w:val="22"/>
          <w:szCs w:val="22"/>
          <w:lang w:eastAsia="en-GB"/>
        </w:rPr>
        <w:t>A</w:t>
      </w:r>
      <w:r w:rsidR="2083A605" w:rsidRPr="766DFF04">
        <w:rPr>
          <w:rFonts w:cs="Arial"/>
          <w:color w:val="000000" w:themeColor="text1"/>
          <w:sz w:val="22"/>
          <w:szCs w:val="22"/>
          <w:lang w:eastAsia="en-GB"/>
        </w:rPr>
        <w:t>ugust</w:t>
      </w:r>
      <w:r w:rsidR="30AEFD57" w:rsidRPr="766DFF04">
        <w:rPr>
          <w:rFonts w:cs="Arial"/>
          <w:color w:val="000000" w:themeColor="text1"/>
          <w:sz w:val="22"/>
          <w:szCs w:val="22"/>
          <w:lang w:eastAsia="en-GB"/>
        </w:rPr>
        <w:t xml:space="preserve"> </w:t>
      </w:r>
      <w:r w:rsidR="00340F51" w:rsidRPr="766DFF04">
        <w:rPr>
          <w:rFonts w:cs="Arial"/>
          <w:color w:val="000000" w:themeColor="text1"/>
          <w:sz w:val="22"/>
          <w:szCs w:val="22"/>
          <w:lang w:eastAsia="en-GB"/>
        </w:rPr>
        <w:t>2022</w:t>
      </w:r>
      <w:r w:rsidR="01A96F28" w:rsidRPr="766DFF04">
        <w:rPr>
          <w:rFonts w:cs="Arial"/>
          <w:color w:val="000000" w:themeColor="text1"/>
          <w:sz w:val="22"/>
          <w:szCs w:val="22"/>
          <w:lang w:eastAsia="en-GB"/>
        </w:rPr>
        <w:t xml:space="preserve"> until</w:t>
      </w:r>
      <w:r w:rsidR="019E38E8" w:rsidRPr="766DFF04">
        <w:rPr>
          <w:rFonts w:cs="Arial"/>
          <w:color w:val="000000" w:themeColor="text1"/>
          <w:sz w:val="22"/>
          <w:szCs w:val="22"/>
          <w:lang w:eastAsia="en-GB"/>
        </w:rPr>
        <w:t xml:space="preserve"> 31</w:t>
      </w:r>
      <w:r w:rsidR="019E38E8" w:rsidRPr="766DFF04">
        <w:rPr>
          <w:rFonts w:cs="Arial"/>
          <w:color w:val="000000" w:themeColor="text1"/>
          <w:sz w:val="22"/>
          <w:szCs w:val="22"/>
          <w:vertAlign w:val="superscript"/>
          <w:lang w:eastAsia="en-GB"/>
        </w:rPr>
        <w:t>st</w:t>
      </w:r>
      <w:r w:rsidR="019E38E8" w:rsidRPr="766DFF04">
        <w:rPr>
          <w:rFonts w:cs="Arial"/>
          <w:color w:val="000000" w:themeColor="text1"/>
          <w:sz w:val="22"/>
          <w:szCs w:val="22"/>
          <w:lang w:eastAsia="en-GB"/>
        </w:rPr>
        <w:t xml:space="preserve"> July</w:t>
      </w:r>
      <w:r w:rsidR="00BB4BA6" w:rsidRPr="766DFF04">
        <w:rPr>
          <w:rFonts w:cs="Arial"/>
          <w:color w:val="000000" w:themeColor="text1"/>
          <w:sz w:val="22"/>
          <w:szCs w:val="22"/>
          <w:lang w:eastAsia="en-GB"/>
        </w:rPr>
        <w:t xml:space="preserve"> </w:t>
      </w:r>
      <w:r w:rsidR="4DE94621" w:rsidRPr="766DFF04">
        <w:rPr>
          <w:rFonts w:cs="Arial"/>
          <w:color w:val="000000" w:themeColor="text1"/>
          <w:sz w:val="22"/>
          <w:szCs w:val="22"/>
          <w:lang w:eastAsia="en-GB"/>
        </w:rPr>
        <w:t>20</w:t>
      </w:r>
      <w:r w:rsidR="4E04FE5E" w:rsidRPr="766DFF04">
        <w:rPr>
          <w:rFonts w:cs="Arial"/>
          <w:color w:val="000000" w:themeColor="text1"/>
          <w:sz w:val="22"/>
          <w:szCs w:val="22"/>
          <w:lang w:eastAsia="en-GB"/>
        </w:rPr>
        <w:t>24</w:t>
      </w:r>
      <w:r w:rsidR="00A80720" w:rsidRPr="766DFF04">
        <w:rPr>
          <w:rFonts w:cs="Arial"/>
          <w:color w:val="000000" w:themeColor="text1"/>
          <w:sz w:val="22"/>
          <w:szCs w:val="22"/>
          <w:lang w:eastAsia="en-GB"/>
        </w:rPr>
        <w:t>,</w:t>
      </w:r>
      <w:r w:rsidR="4DE94621" w:rsidRPr="766DFF04">
        <w:rPr>
          <w:rFonts w:cs="Arial"/>
          <w:color w:val="000000" w:themeColor="text1"/>
          <w:sz w:val="22"/>
          <w:szCs w:val="22"/>
          <w:lang w:eastAsia="en-GB"/>
        </w:rPr>
        <w:t xml:space="preserve"> </w:t>
      </w:r>
      <w:r w:rsidR="61E13A31" w:rsidRPr="766DFF04">
        <w:rPr>
          <w:rFonts w:cs="Arial"/>
          <w:color w:val="000000" w:themeColor="text1"/>
          <w:sz w:val="22"/>
          <w:szCs w:val="22"/>
          <w:lang w:eastAsia="en-GB"/>
        </w:rPr>
        <w:t xml:space="preserve">with the option to extend by a further 24 months on the determination of the </w:t>
      </w:r>
      <w:r w:rsidR="00BB4BA6" w:rsidRPr="766DFF04">
        <w:rPr>
          <w:rFonts w:cs="Arial"/>
          <w:color w:val="000000" w:themeColor="text1"/>
          <w:sz w:val="22"/>
          <w:szCs w:val="22"/>
          <w:lang w:eastAsia="en-GB"/>
        </w:rPr>
        <w:t>D</w:t>
      </w:r>
      <w:r w:rsidR="61E13A31" w:rsidRPr="766DFF04">
        <w:rPr>
          <w:rFonts w:cs="Arial"/>
          <w:color w:val="000000" w:themeColor="text1"/>
          <w:sz w:val="22"/>
          <w:szCs w:val="22"/>
          <w:lang w:eastAsia="en-GB"/>
        </w:rPr>
        <w:t xml:space="preserve">epartment. </w:t>
      </w:r>
    </w:p>
    <w:p w14:paraId="292F1B28" w14:textId="77777777" w:rsidR="003003B3" w:rsidRPr="006C7AFF" w:rsidRDefault="003003B3" w:rsidP="006C7AFF">
      <w:pPr>
        <w:widowControl/>
        <w:overflowPunct/>
        <w:autoSpaceDE/>
        <w:autoSpaceDN/>
        <w:adjustRightInd/>
        <w:spacing w:line="276" w:lineRule="auto"/>
        <w:rPr>
          <w:sz w:val="22"/>
          <w:szCs w:val="22"/>
        </w:rPr>
      </w:pPr>
    </w:p>
    <w:p w14:paraId="2222EEEC" w14:textId="3742C341" w:rsidR="00645009" w:rsidRPr="00252029" w:rsidRDefault="008274C5" w:rsidP="00645009">
      <w:pPr>
        <w:pStyle w:val="Numberedparagraph"/>
        <w:rPr>
          <w:b/>
          <w:sz w:val="28"/>
          <w:szCs w:val="28"/>
        </w:rPr>
      </w:pPr>
      <w:r>
        <w:rPr>
          <w:b/>
          <w:bCs/>
          <w:sz w:val="28"/>
          <w:szCs w:val="28"/>
        </w:rPr>
        <w:t xml:space="preserve">5. </w:t>
      </w:r>
      <w:r w:rsidR="004E1E9A" w:rsidRPr="00252029">
        <w:rPr>
          <w:b/>
          <w:sz w:val="28"/>
          <w:szCs w:val="28"/>
        </w:rPr>
        <w:t>Outputs and Deliverables</w:t>
      </w:r>
    </w:p>
    <w:p w14:paraId="23ED7106" w14:textId="0A9B4B74" w:rsidR="000E0BE1" w:rsidRDefault="00431B57">
      <w:pPr>
        <w:widowControl/>
        <w:overflowPunct/>
        <w:autoSpaceDE/>
        <w:autoSpaceDN/>
        <w:adjustRightInd/>
        <w:rPr>
          <w:rFonts w:cs="Arial"/>
          <w:color w:val="000000" w:themeColor="text1"/>
          <w:sz w:val="22"/>
          <w:szCs w:val="22"/>
          <w:lang w:eastAsia="en-GB"/>
        </w:rPr>
      </w:pPr>
      <w:r w:rsidRPr="006C7AFF">
        <w:rPr>
          <w:rFonts w:cs="Arial"/>
          <w:color w:val="000000" w:themeColor="text1"/>
          <w:sz w:val="22"/>
          <w:szCs w:val="22"/>
          <w:lang w:eastAsia="en-GB"/>
        </w:rPr>
        <w:lastRenderedPageBreak/>
        <w:t xml:space="preserve">The DfE </w:t>
      </w:r>
      <w:r w:rsidR="00531AFB" w:rsidRPr="006C7AFF">
        <w:rPr>
          <w:rFonts w:cs="Arial"/>
          <w:color w:val="000000" w:themeColor="text1"/>
          <w:sz w:val="22"/>
          <w:szCs w:val="22"/>
          <w:lang w:eastAsia="en-GB"/>
        </w:rPr>
        <w:t>do</w:t>
      </w:r>
      <w:r w:rsidR="0059508C" w:rsidRPr="006C7AFF">
        <w:rPr>
          <w:rFonts w:cs="Arial"/>
          <w:color w:val="000000" w:themeColor="text1"/>
          <w:sz w:val="22"/>
          <w:szCs w:val="22"/>
          <w:lang w:eastAsia="en-GB"/>
        </w:rPr>
        <w:t xml:space="preserve"> not intend to prescribe the exact model of delivery</w:t>
      </w:r>
      <w:r w:rsidR="0037765E" w:rsidRPr="006C7AFF">
        <w:rPr>
          <w:rFonts w:cs="Arial"/>
          <w:color w:val="000000" w:themeColor="text1"/>
          <w:sz w:val="22"/>
          <w:szCs w:val="22"/>
          <w:lang w:eastAsia="en-GB"/>
        </w:rPr>
        <w:t xml:space="preserve"> for this programme. S</w:t>
      </w:r>
      <w:r w:rsidR="00EB565B" w:rsidRPr="006C7AFF">
        <w:rPr>
          <w:rFonts w:cs="Arial"/>
          <w:color w:val="000000" w:themeColor="text1"/>
          <w:sz w:val="22"/>
          <w:szCs w:val="22"/>
          <w:lang w:eastAsia="en-GB"/>
        </w:rPr>
        <w:t>uppliers will need to</w:t>
      </w:r>
      <w:r w:rsidR="000E0BE1" w:rsidRPr="006C7AFF">
        <w:rPr>
          <w:rFonts w:cs="Arial"/>
          <w:color w:val="000000" w:themeColor="text1"/>
          <w:sz w:val="22"/>
          <w:szCs w:val="22"/>
          <w:lang w:eastAsia="en-GB"/>
        </w:rPr>
        <w:t xml:space="preserve"> </w:t>
      </w:r>
      <w:r w:rsidR="0074577E" w:rsidRPr="006C7AFF">
        <w:rPr>
          <w:rFonts w:cs="Arial"/>
          <w:color w:val="000000" w:themeColor="text1"/>
          <w:sz w:val="22"/>
          <w:szCs w:val="22"/>
          <w:lang w:eastAsia="en-GB"/>
        </w:rPr>
        <w:t>consider possible</w:t>
      </w:r>
      <w:r w:rsidR="00183F36" w:rsidRPr="006C7AFF">
        <w:rPr>
          <w:rFonts w:cs="Arial"/>
          <w:color w:val="000000" w:themeColor="text1"/>
          <w:sz w:val="22"/>
          <w:szCs w:val="22"/>
          <w:lang w:eastAsia="en-GB"/>
        </w:rPr>
        <w:t xml:space="preserve"> method</w:t>
      </w:r>
      <w:r w:rsidR="0074577E" w:rsidRPr="006C7AFF">
        <w:rPr>
          <w:rFonts w:cs="Arial"/>
          <w:color w:val="000000" w:themeColor="text1"/>
          <w:sz w:val="22"/>
          <w:szCs w:val="22"/>
          <w:lang w:eastAsia="en-GB"/>
        </w:rPr>
        <w:t>s of</w:t>
      </w:r>
      <w:r w:rsidR="00183F36" w:rsidRPr="006C7AFF">
        <w:rPr>
          <w:rFonts w:cs="Arial"/>
          <w:color w:val="000000" w:themeColor="text1"/>
          <w:sz w:val="22"/>
          <w:szCs w:val="22"/>
          <w:lang w:eastAsia="en-GB"/>
        </w:rPr>
        <w:t xml:space="preserve"> delivery </w:t>
      </w:r>
      <w:r w:rsidR="0074577E" w:rsidRPr="006C7AFF">
        <w:rPr>
          <w:rFonts w:cs="Arial"/>
          <w:color w:val="000000" w:themeColor="text1"/>
          <w:sz w:val="22"/>
          <w:szCs w:val="22"/>
          <w:lang w:eastAsia="en-GB"/>
        </w:rPr>
        <w:t>for</w:t>
      </w:r>
      <w:r w:rsidR="00183F36" w:rsidRPr="006C7AFF">
        <w:rPr>
          <w:rFonts w:cs="Arial"/>
          <w:color w:val="000000" w:themeColor="text1"/>
          <w:sz w:val="22"/>
          <w:szCs w:val="22"/>
          <w:lang w:eastAsia="en-GB"/>
        </w:rPr>
        <w:t xml:space="preserve"> the programme and </w:t>
      </w:r>
      <w:r w:rsidR="000E0BE1" w:rsidRPr="006C7AFF">
        <w:rPr>
          <w:rFonts w:cs="Arial"/>
          <w:color w:val="000000" w:themeColor="text1"/>
          <w:sz w:val="22"/>
          <w:szCs w:val="22"/>
          <w:lang w:eastAsia="en-GB"/>
        </w:rPr>
        <w:t xml:space="preserve">outline the rationale for </w:t>
      </w:r>
      <w:r w:rsidR="009A7BB3" w:rsidRPr="006C7AFF">
        <w:rPr>
          <w:rFonts w:cs="Arial"/>
          <w:color w:val="000000" w:themeColor="text1"/>
          <w:sz w:val="22"/>
          <w:szCs w:val="22"/>
          <w:lang w:eastAsia="en-GB"/>
        </w:rPr>
        <w:t>their recommended approach. This should include</w:t>
      </w:r>
      <w:r w:rsidR="000E0BE1" w:rsidRPr="006C7AFF">
        <w:rPr>
          <w:rFonts w:cs="Arial"/>
          <w:color w:val="000000" w:themeColor="text1"/>
          <w:sz w:val="22"/>
          <w:szCs w:val="22"/>
          <w:lang w:eastAsia="en-GB"/>
        </w:rPr>
        <w:t xml:space="preserve"> its suitability for the contract value and anticipated volumes of course participants. </w:t>
      </w:r>
      <w:r w:rsidR="417601D6" w:rsidRPr="006C7AFF">
        <w:rPr>
          <w:rFonts w:cs="Arial"/>
          <w:color w:val="000000" w:themeColor="text1"/>
          <w:sz w:val="22"/>
          <w:szCs w:val="22"/>
          <w:lang w:eastAsia="en-GB"/>
        </w:rPr>
        <w:t xml:space="preserve"> </w:t>
      </w:r>
    </w:p>
    <w:p w14:paraId="02AA68DA" w14:textId="5E852027" w:rsidR="00163EE4" w:rsidRDefault="00163EE4">
      <w:pPr>
        <w:widowControl/>
        <w:overflowPunct/>
        <w:autoSpaceDE/>
        <w:autoSpaceDN/>
        <w:adjustRightInd/>
        <w:rPr>
          <w:rFonts w:cs="Arial"/>
          <w:color w:val="000000" w:themeColor="text1"/>
          <w:sz w:val="22"/>
          <w:szCs w:val="22"/>
          <w:lang w:eastAsia="en-GB"/>
        </w:rPr>
      </w:pPr>
    </w:p>
    <w:p w14:paraId="16530070" w14:textId="3E4A3496" w:rsidR="00163EE4" w:rsidRDefault="00163EE4" w:rsidP="00163EE4">
      <w:pPr>
        <w:widowControl/>
        <w:overflowPunct/>
        <w:autoSpaceDE/>
        <w:autoSpaceDN/>
        <w:adjustRightInd/>
        <w:rPr>
          <w:rFonts w:cs="Arial"/>
          <w:color w:val="000000" w:themeColor="text1"/>
          <w:sz w:val="22"/>
          <w:szCs w:val="22"/>
          <w:lang w:eastAsia="en-GB"/>
        </w:rPr>
      </w:pPr>
      <w:r w:rsidRPr="00163EE4">
        <w:rPr>
          <w:rFonts w:cs="Arial"/>
          <w:color w:val="000000" w:themeColor="text1"/>
          <w:sz w:val="22"/>
          <w:szCs w:val="22"/>
          <w:lang w:eastAsia="en-GB"/>
        </w:rPr>
        <w:t>Across all requirements, the successful contractor must demonstrate the following:</w:t>
      </w:r>
    </w:p>
    <w:p w14:paraId="3FD03F73" w14:textId="77777777" w:rsidR="00163EE4" w:rsidRPr="00163EE4" w:rsidRDefault="00163EE4" w:rsidP="00163EE4">
      <w:pPr>
        <w:widowControl/>
        <w:overflowPunct/>
        <w:autoSpaceDE/>
        <w:autoSpaceDN/>
        <w:adjustRightInd/>
        <w:rPr>
          <w:rFonts w:cs="Arial"/>
          <w:color w:val="000000" w:themeColor="text1"/>
          <w:sz w:val="22"/>
          <w:szCs w:val="22"/>
          <w:lang w:eastAsia="en-GB"/>
        </w:rPr>
      </w:pPr>
    </w:p>
    <w:p w14:paraId="199BC21E" w14:textId="77777777" w:rsidR="00F33849" w:rsidRDefault="00163EE4" w:rsidP="00296318">
      <w:pPr>
        <w:pStyle w:val="ListParagraph"/>
        <w:widowControl/>
        <w:numPr>
          <w:ilvl w:val="0"/>
          <w:numId w:val="35"/>
        </w:numPr>
        <w:overflowPunct/>
        <w:autoSpaceDE/>
        <w:autoSpaceDN/>
        <w:adjustRightInd/>
        <w:rPr>
          <w:rFonts w:cs="Arial"/>
          <w:color w:val="000000" w:themeColor="text1"/>
          <w:sz w:val="22"/>
          <w:szCs w:val="22"/>
          <w:lang w:eastAsia="en-GB"/>
        </w:rPr>
      </w:pPr>
      <w:r w:rsidRPr="00F33849">
        <w:rPr>
          <w:rFonts w:cs="Arial"/>
          <w:color w:val="000000" w:themeColor="text1"/>
          <w:sz w:val="22"/>
          <w:szCs w:val="22"/>
          <w:lang w:eastAsia="en-GB"/>
        </w:rPr>
        <w:t xml:space="preserve">knowledge and understanding of the current context and challenges relating to child and family social </w:t>
      </w:r>
      <w:r w:rsidR="00F33849" w:rsidRPr="00F33849">
        <w:rPr>
          <w:rFonts w:cs="Arial"/>
          <w:color w:val="000000" w:themeColor="text1"/>
          <w:sz w:val="22"/>
          <w:szCs w:val="22"/>
          <w:lang w:eastAsia="en-GB"/>
        </w:rPr>
        <w:t>work</w:t>
      </w:r>
      <w:r w:rsidRPr="00F33849">
        <w:rPr>
          <w:rFonts w:cs="Arial"/>
          <w:color w:val="000000" w:themeColor="text1"/>
          <w:sz w:val="22"/>
          <w:szCs w:val="22"/>
          <w:lang w:eastAsia="en-GB"/>
        </w:rPr>
        <w:t>;</w:t>
      </w:r>
    </w:p>
    <w:p w14:paraId="6434B392" w14:textId="77777777" w:rsidR="00F33849" w:rsidRDefault="00163EE4" w:rsidP="00296318">
      <w:pPr>
        <w:pStyle w:val="ListParagraph"/>
        <w:widowControl/>
        <w:numPr>
          <w:ilvl w:val="0"/>
          <w:numId w:val="35"/>
        </w:numPr>
        <w:overflowPunct/>
        <w:autoSpaceDE/>
        <w:autoSpaceDN/>
        <w:adjustRightInd/>
        <w:rPr>
          <w:rFonts w:cs="Arial"/>
          <w:color w:val="000000" w:themeColor="text1"/>
          <w:sz w:val="22"/>
          <w:szCs w:val="22"/>
          <w:lang w:eastAsia="en-GB"/>
        </w:rPr>
      </w:pPr>
      <w:r w:rsidRPr="00F33849">
        <w:rPr>
          <w:rFonts w:cs="Arial"/>
          <w:color w:val="000000" w:themeColor="text1"/>
          <w:sz w:val="22"/>
          <w:szCs w:val="22"/>
          <w:lang w:eastAsia="en-GB"/>
        </w:rPr>
        <w:t>experience and expertise in engaging and working with stakeholders in the sector;</w:t>
      </w:r>
    </w:p>
    <w:p w14:paraId="03F02D75" w14:textId="77777777" w:rsidR="00F33849" w:rsidRDefault="00163EE4" w:rsidP="00296318">
      <w:pPr>
        <w:pStyle w:val="ListParagraph"/>
        <w:widowControl/>
        <w:numPr>
          <w:ilvl w:val="0"/>
          <w:numId w:val="35"/>
        </w:numPr>
        <w:overflowPunct/>
        <w:autoSpaceDE/>
        <w:autoSpaceDN/>
        <w:adjustRightInd/>
        <w:rPr>
          <w:rFonts w:cs="Arial"/>
          <w:color w:val="000000" w:themeColor="text1"/>
          <w:sz w:val="22"/>
          <w:szCs w:val="22"/>
          <w:lang w:eastAsia="en-GB"/>
        </w:rPr>
      </w:pPr>
      <w:r w:rsidRPr="00F33849">
        <w:rPr>
          <w:rFonts w:cs="Arial"/>
          <w:color w:val="000000" w:themeColor="text1"/>
          <w:sz w:val="22"/>
          <w:szCs w:val="22"/>
          <w:lang w:eastAsia="en-GB"/>
        </w:rPr>
        <w:t>experience of delivering a contract of a similar scope and scale;</w:t>
      </w:r>
    </w:p>
    <w:p w14:paraId="6BEFC4AA" w14:textId="148C4165" w:rsidR="00F33849" w:rsidRDefault="00163EE4" w:rsidP="00296318">
      <w:pPr>
        <w:pStyle w:val="ListParagraph"/>
        <w:widowControl/>
        <w:numPr>
          <w:ilvl w:val="0"/>
          <w:numId w:val="35"/>
        </w:numPr>
        <w:overflowPunct/>
        <w:autoSpaceDE/>
        <w:autoSpaceDN/>
        <w:adjustRightInd/>
        <w:rPr>
          <w:rFonts w:cs="Arial"/>
          <w:color w:val="000000" w:themeColor="text1"/>
          <w:sz w:val="22"/>
          <w:szCs w:val="22"/>
          <w:lang w:eastAsia="en-GB"/>
        </w:rPr>
      </w:pPr>
      <w:r w:rsidRPr="00F33849">
        <w:rPr>
          <w:rFonts w:cs="Arial"/>
          <w:color w:val="000000" w:themeColor="text1"/>
          <w:sz w:val="22"/>
          <w:szCs w:val="22"/>
          <w:lang w:eastAsia="en-GB"/>
        </w:rPr>
        <w:t>the ability to ensure effective national coverage to deliver high quality support in every local authority area;</w:t>
      </w:r>
    </w:p>
    <w:p w14:paraId="3A9933AF" w14:textId="78E076F0" w:rsidR="00F33849" w:rsidRPr="00971AE1" w:rsidRDefault="00163EE4" w:rsidP="00296318">
      <w:pPr>
        <w:pStyle w:val="ListParagraph"/>
        <w:widowControl/>
        <w:numPr>
          <w:ilvl w:val="0"/>
          <w:numId w:val="35"/>
        </w:numPr>
        <w:overflowPunct/>
        <w:autoSpaceDE/>
        <w:autoSpaceDN/>
        <w:adjustRightInd/>
        <w:rPr>
          <w:rFonts w:cs="Arial"/>
          <w:color w:val="000000" w:themeColor="text1"/>
          <w:sz w:val="22"/>
          <w:szCs w:val="22"/>
          <w:lang w:eastAsia="en-GB"/>
        </w:rPr>
      </w:pPr>
      <w:r w:rsidRPr="00F33849">
        <w:rPr>
          <w:rFonts w:cs="Arial"/>
          <w:color w:val="000000" w:themeColor="text1"/>
          <w:sz w:val="22"/>
          <w:szCs w:val="22"/>
          <w:lang w:eastAsia="en-GB"/>
        </w:rPr>
        <w:t xml:space="preserve">experience in developing quality assurance mechanisms; </w:t>
      </w:r>
      <w:r w:rsidRPr="00971AE1">
        <w:rPr>
          <w:rFonts w:cs="Arial"/>
          <w:color w:val="000000" w:themeColor="text1"/>
          <w:sz w:val="22"/>
          <w:szCs w:val="22"/>
          <w:lang w:eastAsia="en-GB"/>
        </w:rPr>
        <w:t>and</w:t>
      </w:r>
    </w:p>
    <w:p w14:paraId="4E7365F3" w14:textId="7F8B2196" w:rsidR="00DA1F40" w:rsidRPr="007C3BF9" w:rsidRDefault="00163EE4" w:rsidP="007C3BF9">
      <w:pPr>
        <w:pStyle w:val="ListParagraph"/>
        <w:widowControl/>
        <w:numPr>
          <w:ilvl w:val="0"/>
          <w:numId w:val="35"/>
        </w:numPr>
        <w:overflowPunct/>
        <w:autoSpaceDE/>
        <w:autoSpaceDN/>
        <w:adjustRightInd/>
        <w:rPr>
          <w:rFonts w:cs="Arial"/>
          <w:color w:val="000000" w:themeColor="text1"/>
          <w:sz w:val="22"/>
          <w:szCs w:val="22"/>
          <w:lang w:eastAsia="en-GB"/>
        </w:rPr>
      </w:pPr>
      <w:r w:rsidRPr="00F33849">
        <w:rPr>
          <w:rFonts w:cs="Arial"/>
          <w:color w:val="000000" w:themeColor="text1"/>
          <w:sz w:val="22"/>
          <w:szCs w:val="22"/>
          <w:lang w:eastAsia="en-GB"/>
        </w:rPr>
        <w:t>the ability to provide value for money solutions.</w:t>
      </w:r>
    </w:p>
    <w:p w14:paraId="71E3E9F0" w14:textId="77777777" w:rsidR="00DA1F40" w:rsidRDefault="00DA1F40">
      <w:pPr>
        <w:widowControl/>
        <w:overflowPunct/>
        <w:autoSpaceDE/>
        <w:autoSpaceDN/>
        <w:adjustRightInd/>
        <w:rPr>
          <w:rFonts w:cs="Arial"/>
          <w:color w:val="000000" w:themeColor="text1"/>
          <w:sz w:val="22"/>
          <w:szCs w:val="22"/>
          <w:lang w:eastAsia="en-GB"/>
        </w:rPr>
      </w:pPr>
    </w:p>
    <w:p w14:paraId="7722DB11" w14:textId="57C26148" w:rsidR="009A7BB3" w:rsidRPr="006C7AFF" w:rsidRDefault="00C10D04">
      <w:pPr>
        <w:widowControl/>
        <w:overflowPunct/>
        <w:autoSpaceDE/>
        <w:autoSpaceDN/>
        <w:adjustRightInd/>
        <w:rPr>
          <w:rFonts w:cs="Arial"/>
          <w:color w:val="000000" w:themeColor="text1"/>
          <w:sz w:val="22"/>
          <w:szCs w:val="22"/>
          <w:lang w:eastAsia="en-GB"/>
        </w:rPr>
      </w:pPr>
      <w:r>
        <w:rPr>
          <w:rFonts w:cs="Arial"/>
          <w:color w:val="000000" w:themeColor="text1"/>
          <w:sz w:val="22"/>
          <w:szCs w:val="22"/>
          <w:lang w:eastAsia="en-GB"/>
        </w:rPr>
        <w:t>The</w:t>
      </w:r>
      <w:r w:rsidR="0034138A" w:rsidRPr="006C7AFF">
        <w:rPr>
          <w:rFonts w:cs="Arial"/>
          <w:color w:val="000000" w:themeColor="text1"/>
          <w:sz w:val="22"/>
          <w:szCs w:val="22"/>
          <w:lang w:eastAsia="en-GB"/>
        </w:rPr>
        <w:t xml:space="preserve"> successful bidder</w:t>
      </w:r>
      <w:r w:rsidR="00711097" w:rsidRPr="006C7AFF">
        <w:rPr>
          <w:rFonts w:cs="Arial"/>
          <w:color w:val="000000" w:themeColor="text1"/>
          <w:sz w:val="22"/>
          <w:szCs w:val="22"/>
          <w:lang w:eastAsia="en-GB"/>
        </w:rPr>
        <w:t>(s)</w:t>
      </w:r>
      <w:r w:rsidR="0034138A" w:rsidRPr="006C7AFF">
        <w:rPr>
          <w:rFonts w:cs="Arial"/>
          <w:color w:val="000000" w:themeColor="text1"/>
          <w:sz w:val="22"/>
          <w:szCs w:val="22"/>
          <w:lang w:eastAsia="en-GB"/>
        </w:rPr>
        <w:t xml:space="preserve"> w</w:t>
      </w:r>
      <w:r w:rsidR="007C3BF9">
        <w:rPr>
          <w:rFonts w:cs="Arial"/>
          <w:color w:val="000000" w:themeColor="text1"/>
          <w:sz w:val="22"/>
          <w:szCs w:val="22"/>
          <w:lang w:eastAsia="en-GB"/>
        </w:rPr>
        <w:t>ill</w:t>
      </w:r>
      <w:r w:rsidR="0034138A" w:rsidRPr="006C7AFF">
        <w:rPr>
          <w:rFonts w:cs="Arial"/>
          <w:color w:val="000000" w:themeColor="text1"/>
          <w:sz w:val="22"/>
          <w:szCs w:val="22"/>
          <w:lang w:eastAsia="en-GB"/>
        </w:rPr>
        <w:t xml:space="preserve"> need to </w:t>
      </w:r>
      <w:r w:rsidR="008A70A7" w:rsidRPr="006C7AFF">
        <w:rPr>
          <w:rFonts w:cs="Arial"/>
          <w:color w:val="000000" w:themeColor="text1"/>
          <w:sz w:val="22"/>
          <w:szCs w:val="22"/>
          <w:lang w:eastAsia="en-GB"/>
        </w:rPr>
        <w:t>demonstrate</w:t>
      </w:r>
      <w:r w:rsidR="00FC084C" w:rsidRPr="006C7AFF">
        <w:rPr>
          <w:rFonts w:cs="Arial"/>
          <w:color w:val="000000" w:themeColor="text1"/>
          <w:sz w:val="22"/>
          <w:szCs w:val="22"/>
          <w:lang w:eastAsia="en-GB"/>
        </w:rPr>
        <w:t xml:space="preserve"> </w:t>
      </w:r>
      <w:r w:rsidR="0034138A" w:rsidRPr="006C7AFF">
        <w:rPr>
          <w:rFonts w:cs="Arial"/>
          <w:color w:val="000000" w:themeColor="text1"/>
          <w:sz w:val="22"/>
          <w:szCs w:val="22"/>
          <w:lang w:eastAsia="en-GB"/>
        </w:rPr>
        <w:t>how they would deliver the following requirements: </w:t>
      </w:r>
    </w:p>
    <w:p w14:paraId="55CB99AC" w14:textId="77777777" w:rsidR="003003B3" w:rsidRPr="00252029" w:rsidRDefault="003003B3" w:rsidP="00252029">
      <w:pPr>
        <w:widowControl/>
        <w:overflowPunct/>
        <w:autoSpaceDE/>
        <w:autoSpaceDN/>
        <w:adjustRightInd/>
        <w:rPr>
          <w:rFonts w:cs="Arial"/>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2"/>
        <w:gridCol w:w="1660"/>
      </w:tblGrid>
      <w:tr w:rsidR="00DB05E3" w:rsidRPr="00DF3B48" w14:paraId="08C19380" w14:textId="77777777" w:rsidTr="6C4435A4">
        <w:tc>
          <w:tcPr>
            <w:tcW w:w="6862" w:type="dxa"/>
            <w:shd w:val="clear" w:color="auto" w:fill="auto"/>
          </w:tcPr>
          <w:p w14:paraId="24C7D353" w14:textId="77777777" w:rsidR="00DB05E3" w:rsidRPr="00B312AC" w:rsidRDefault="00DB05E3" w:rsidP="00235865">
            <w:pPr>
              <w:pStyle w:val="Numbered"/>
              <w:widowControl/>
              <w:spacing w:line="276" w:lineRule="auto"/>
              <w:rPr>
                <w:b/>
                <w:color w:val="000000"/>
                <w:sz w:val="22"/>
                <w:szCs w:val="22"/>
              </w:rPr>
            </w:pPr>
            <w:r w:rsidRPr="00B312AC">
              <w:rPr>
                <w:b/>
                <w:color w:val="000000"/>
                <w:sz w:val="22"/>
                <w:szCs w:val="22"/>
              </w:rPr>
              <w:t>Requirement</w:t>
            </w:r>
          </w:p>
        </w:tc>
        <w:tc>
          <w:tcPr>
            <w:tcW w:w="1660" w:type="dxa"/>
            <w:shd w:val="clear" w:color="auto" w:fill="auto"/>
          </w:tcPr>
          <w:p w14:paraId="2102F018" w14:textId="77777777" w:rsidR="00DB05E3" w:rsidRPr="00B312AC" w:rsidRDefault="00DB05E3" w:rsidP="00235865">
            <w:pPr>
              <w:pStyle w:val="Numbered"/>
              <w:widowControl/>
              <w:spacing w:line="276" w:lineRule="auto"/>
              <w:rPr>
                <w:color w:val="000000"/>
                <w:sz w:val="22"/>
                <w:szCs w:val="22"/>
              </w:rPr>
            </w:pPr>
            <w:r w:rsidRPr="00B312AC">
              <w:rPr>
                <w:color w:val="000000"/>
                <w:sz w:val="22"/>
                <w:szCs w:val="22"/>
              </w:rPr>
              <w:t>Page number</w:t>
            </w:r>
          </w:p>
        </w:tc>
      </w:tr>
      <w:tr w:rsidR="00DB05E3" w:rsidRPr="00DF3B48" w14:paraId="61E727A3" w14:textId="77777777" w:rsidTr="6C4435A4">
        <w:tc>
          <w:tcPr>
            <w:tcW w:w="6862" w:type="dxa"/>
            <w:shd w:val="clear" w:color="auto" w:fill="auto"/>
          </w:tcPr>
          <w:p w14:paraId="0544539F" w14:textId="676591D9" w:rsidR="00DB05E3" w:rsidRPr="00B312AC" w:rsidRDefault="00DB05E3" w:rsidP="00235865">
            <w:pPr>
              <w:pStyle w:val="Numbered"/>
              <w:widowControl/>
              <w:spacing w:line="276" w:lineRule="auto"/>
              <w:rPr>
                <w:color w:val="000000"/>
                <w:sz w:val="22"/>
                <w:szCs w:val="22"/>
              </w:rPr>
            </w:pPr>
            <w:r w:rsidRPr="00B312AC">
              <w:rPr>
                <w:b/>
                <w:color w:val="000000"/>
                <w:sz w:val="22"/>
                <w:szCs w:val="22"/>
              </w:rPr>
              <w:t>Requirement 1</w:t>
            </w:r>
            <w:r w:rsidRPr="00B312AC">
              <w:rPr>
                <w:color w:val="000000"/>
                <w:sz w:val="22"/>
                <w:szCs w:val="22"/>
              </w:rPr>
              <w:t xml:space="preserve">:  </w:t>
            </w:r>
            <w:r w:rsidR="00406B9B" w:rsidRPr="00B312AC">
              <w:rPr>
                <w:color w:val="000000"/>
                <w:sz w:val="22"/>
                <w:szCs w:val="22"/>
              </w:rPr>
              <w:t xml:space="preserve">Design, Develop and </w:t>
            </w:r>
            <w:r w:rsidR="00477002" w:rsidRPr="00B312AC">
              <w:rPr>
                <w:color w:val="000000"/>
                <w:sz w:val="22"/>
                <w:szCs w:val="22"/>
              </w:rPr>
              <w:t>Manage Operational</w:t>
            </w:r>
            <w:r w:rsidR="00434BB5" w:rsidRPr="00B312AC">
              <w:rPr>
                <w:color w:val="000000"/>
                <w:sz w:val="22"/>
                <w:szCs w:val="22"/>
              </w:rPr>
              <w:t xml:space="preserve"> Delivery</w:t>
            </w:r>
            <w:r w:rsidR="004D57E3" w:rsidRPr="00B312AC">
              <w:rPr>
                <w:color w:val="000000"/>
                <w:sz w:val="22"/>
                <w:szCs w:val="22"/>
              </w:rPr>
              <w:t xml:space="preserve"> of Practice Leadership CPD Progra</w:t>
            </w:r>
            <w:r w:rsidR="006105F6" w:rsidRPr="00B312AC">
              <w:rPr>
                <w:color w:val="000000"/>
                <w:sz w:val="22"/>
                <w:szCs w:val="22"/>
              </w:rPr>
              <w:t>mme</w:t>
            </w:r>
          </w:p>
        </w:tc>
        <w:tc>
          <w:tcPr>
            <w:tcW w:w="1660" w:type="dxa"/>
            <w:shd w:val="clear" w:color="auto" w:fill="auto"/>
          </w:tcPr>
          <w:p w14:paraId="29489E21" w14:textId="3B3EA50E" w:rsidR="00DB05E3" w:rsidRPr="00B312AC" w:rsidRDefault="00F83AFA" w:rsidP="00235865">
            <w:pPr>
              <w:pStyle w:val="Numbered"/>
              <w:widowControl/>
              <w:spacing w:line="276" w:lineRule="auto"/>
              <w:jc w:val="center"/>
              <w:rPr>
                <w:color w:val="000000"/>
                <w:sz w:val="22"/>
                <w:szCs w:val="22"/>
              </w:rPr>
            </w:pPr>
            <w:r w:rsidRPr="00B312AC">
              <w:rPr>
                <w:color w:val="000000"/>
                <w:sz w:val="22"/>
                <w:szCs w:val="22"/>
              </w:rPr>
              <w:t>10-12</w:t>
            </w:r>
          </w:p>
        </w:tc>
      </w:tr>
      <w:tr w:rsidR="00DB05E3" w:rsidRPr="00DF3B48" w14:paraId="1FD0393E" w14:textId="77777777" w:rsidTr="6C4435A4">
        <w:tc>
          <w:tcPr>
            <w:tcW w:w="6862" w:type="dxa"/>
            <w:shd w:val="clear" w:color="auto" w:fill="auto"/>
          </w:tcPr>
          <w:p w14:paraId="7BE87546" w14:textId="4434467F" w:rsidR="00DB05E3" w:rsidRPr="00B312AC" w:rsidRDefault="750023A8" w:rsidP="00235865">
            <w:pPr>
              <w:rPr>
                <w:sz w:val="22"/>
                <w:szCs w:val="22"/>
              </w:rPr>
            </w:pPr>
            <w:r w:rsidRPr="6C4435A4">
              <w:rPr>
                <w:b/>
                <w:bCs/>
                <w:sz w:val="22"/>
                <w:szCs w:val="22"/>
              </w:rPr>
              <w:t>Requirement 2</w:t>
            </w:r>
            <w:r w:rsidRPr="6C4435A4">
              <w:rPr>
                <w:sz w:val="22"/>
                <w:szCs w:val="22"/>
              </w:rPr>
              <w:t xml:space="preserve">: </w:t>
            </w:r>
            <w:r w:rsidR="4F52E6AC" w:rsidRPr="6C4435A4">
              <w:rPr>
                <w:sz w:val="22"/>
                <w:szCs w:val="22"/>
              </w:rPr>
              <w:t>Project Management</w:t>
            </w:r>
            <w:r w:rsidR="2A36BA33" w:rsidRPr="6C4435A4">
              <w:rPr>
                <w:sz w:val="22"/>
                <w:szCs w:val="22"/>
              </w:rPr>
              <w:t xml:space="preserve">, </w:t>
            </w:r>
            <w:r w:rsidR="4F52E6AC" w:rsidRPr="6C4435A4">
              <w:rPr>
                <w:sz w:val="22"/>
                <w:szCs w:val="22"/>
              </w:rPr>
              <w:t>Reporting arrangements</w:t>
            </w:r>
            <w:r w:rsidR="708423E7" w:rsidRPr="6C4435A4">
              <w:rPr>
                <w:sz w:val="22"/>
                <w:szCs w:val="22"/>
              </w:rPr>
              <w:t xml:space="preserve"> and Evaluation </w:t>
            </w:r>
          </w:p>
        </w:tc>
        <w:tc>
          <w:tcPr>
            <w:tcW w:w="1660" w:type="dxa"/>
            <w:shd w:val="clear" w:color="auto" w:fill="auto"/>
          </w:tcPr>
          <w:p w14:paraId="1FE7EF33" w14:textId="51B65F42" w:rsidR="00DB05E3" w:rsidRPr="00B312AC" w:rsidRDefault="00724F72" w:rsidP="00235865">
            <w:pPr>
              <w:pStyle w:val="Numbered"/>
              <w:widowControl/>
              <w:spacing w:line="276" w:lineRule="auto"/>
              <w:jc w:val="center"/>
              <w:rPr>
                <w:color w:val="000000"/>
                <w:sz w:val="22"/>
                <w:szCs w:val="22"/>
              </w:rPr>
            </w:pPr>
            <w:r w:rsidRPr="00B312AC">
              <w:rPr>
                <w:color w:val="000000"/>
                <w:sz w:val="22"/>
                <w:szCs w:val="22"/>
              </w:rPr>
              <w:t>12-14</w:t>
            </w:r>
          </w:p>
        </w:tc>
      </w:tr>
      <w:tr w:rsidR="00DB05E3" w:rsidRPr="00DF3B48" w14:paraId="074D6126" w14:textId="77777777" w:rsidTr="6C4435A4">
        <w:tc>
          <w:tcPr>
            <w:tcW w:w="6862" w:type="dxa"/>
            <w:shd w:val="clear" w:color="auto" w:fill="auto"/>
          </w:tcPr>
          <w:p w14:paraId="1230BE77" w14:textId="06971302" w:rsidR="00DB05E3" w:rsidRPr="00B312AC" w:rsidRDefault="00DB05E3" w:rsidP="00235865">
            <w:pPr>
              <w:rPr>
                <w:sz w:val="22"/>
                <w:szCs w:val="22"/>
              </w:rPr>
            </w:pPr>
            <w:r w:rsidRPr="00B312AC">
              <w:rPr>
                <w:b/>
                <w:sz w:val="22"/>
                <w:szCs w:val="22"/>
              </w:rPr>
              <w:t>Requirement 3</w:t>
            </w:r>
            <w:r w:rsidRPr="00B312AC">
              <w:rPr>
                <w:sz w:val="22"/>
                <w:szCs w:val="22"/>
              </w:rPr>
              <w:t xml:space="preserve">: </w:t>
            </w:r>
            <w:r w:rsidR="00E355A7" w:rsidRPr="00B312AC">
              <w:rPr>
                <w:sz w:val="22"/>
                <w:szCs w:val="22"/>
              </w:rPr>
              <w:t>Contractor Management and Governance</w:t>
            </w:r>
          </w:p>
        </w:tc>
        <w:tc>
          <w:tcPr>
            <w:tcW w:w="1660" w:type="dxa"/>
            <w:shd w:val="clear" w:color="auto" w:fill="auto"/>
          </w:tcPr>
          <w:p w14:paraId="7307A4E2" w14:textId="42218CF5" w:rsidR="00DB05E3" w:rsidRPr="00B312AC" w:rsidRDefault="00724F72" w:rsidP="00235865">
            <w:pPr>
              <w:pStyle w:val="Numbered"/>
              <w:widowControl/>
              <w:spacing w:line="276" w:lineRule="auto"/>
              <w:jc w:val="center"/>
              <w:rPr>
                <w:color w:val="000000"/>
                <w:sz w:val="22"/>
                <w:szCs w:val="22"/>
              </w:rPr>
            </w:pPr>
            <w:r w:rsidRPr="00B312AC">
              <w:rPr>
                <w:color w:val="000000"/>
                <w:sz w:val="22"/>
                <w:szCs w:val="22"/>
              </w:rPr>
              <w:t>14-15</w:t>
            </w:r>
          </w:p>
        </w:tc>
      </w:tr>
      <w:tr w:rsidR="00DB05E3" w:rsidRPr="00DF3B48" w14:paraId="43907C79" w14:textId="77777777" w:rsidTr="6C4435A4">
        <w:tc>
          <w:tcPr>
            <w:tcW w:w="6862" w:type="dxa"/>
            <w:shd w:val="clear" w:color="auto" w:fill="auto"/>
          </w:tcPr>
          <w:p w14:paraId="3E94A9C6" w14:textId="4A4FE188" w:rsidR="00DB05E3" w:rsidRPr="00B312AC" w:rsidRDefault="00DB05E3" w:rsidP="00235865">
            <w:pPr>
              <w:rPr>
                <w:sz w:val="22"/>
                <w:szCs w:val="22"/>
              </w:rPr>
            </w:pPr>
            <w:r w:rsidRPr="00B312AC">
              <w:rPr>
                <w:b/>
                <w:sz w:val="22"/>
                <w:szCs w:val="22"/>
              </w:rPr>
              <w:t>Requirement 4</w:t>
            </w:r>
            <w:r w:rsidRPr="00B312AC">
              <w:rPr>
                <w:sz w:val="22"/>
                <w:szCs w:val="22"/>
              </w:rPr>
              <w:t xml:space="preserve">: </w:t>
            </w:r>
            <w:r w:rsidR="00252BE3" w:rsidRPr="00B312AC">
              <w:rPr>
                <w:sz w:val="22"/>
                <w:szCs w:val="22"/>
              </w:rPr>
              <w:t>Costs and Value for Money</w:t>
            </w:r>
          </w:p>
        </w:tc>
        <w:tc>
          <w:tcPr>
            <w:tcW w:w="1660" w:type="dxa"/>
            <w:shd w:val="clear" w:color="auto" w:fill="auto"/>
          </w:tcPr>
          <w:p w14:paraId="6841E8E5" w14:textId="2318D73D" w:rsidR="00DB05E3" w:rsidRPr="00B312AC" w:rsidRDefault="00724F72" w:rsidP="00235865">
            <w:pPr>
              <w:pStyle w:val="Numbered"/>
              <w:widowControl/>
              <w:spacing w:line="276" w:lineRule="auto"/>
              <w:jc w:val="center"/>
              <w:rPr>
                <w:color w:val="000000"/>
                <w:sz w:val="22"/>
                <w:szCs w:val="22"/>
              </w:rPr>
            </w:pPr>
            <w:r w:rsidRPr="00B312AC">
              <w:rPr>
                <w:color w:val="000000"/>
                <w:sz w:val="22"/>
                <w:szCs w:val="22"/>
              </w:rPr>
              <w:t>15-16</w:t>
            </w:r>
          </w:p>
        </w:tc>
      </w:tr>
      <w:tr w:rsidR="00DB05E3" w:rsidRPr="00DF3B48" w14:paraId="59C3577D" w14:textId="77777777" w:rsidTr="6C4435A4">
        <w:tc>
          <w:tcPr>
            <w:tcW w:w="6862" w:type="dxa"/>
            <w:shd w:val="clear" w:color="auto" w:fill="auto"/>
          </w:tcPr>
          <w:p w14:paraId="4FB470B9" w14:textId="451E248F" w:rsidR="00DB05E3" w:rsidRPr="00B312AC" w:rsidRDefault="2A7565E2" w:rsidP="00235865">
            <w:pPr>
              <w:rPr>
                <w:sz w:val="22"/>
                <w:szCs w:val="22"/>
              </w:rPr>
            </w:pPr>
            <w:r w:rsidRPr="00B312AC">
              <w:rPr>
                <w:b/>
                <w:bCs/>
                <w:sz w:val="22"/>
                <w:szCs w:val="22"/>
              </w:rPr>
              <w:t xml:space="preserve">Requirement </w:t>
            </w:r>
            <w:r w:rsidR="00BE6777" w:rsidRPr="00B312AC">
              <w:rPr>
                <w:b/>
                <w:bCs/>
                <w:sz w:val="22"/>
                <w:szCs w:val="22"/>
              </w:rPr>
              <w:t>5</w:t>
            </w:r>
            <w:r w:rsidRPr="00B312AC">
              <w:rPr>
                <w:sz w:val="22"/>
                <w:szCs w:val="22"/>
              </w:rPr>
              <w:t xml:space="preserve">: </w:t>
            </w:r>
            <w:r w:rsidR="789A7F31" w:rsidRPr="00B312AC">
              <w:rPr>
                <w:sz w:val="22"/>
                <w:szCs w:val="22"/>
              </w:rPr>
              <w:t>Communications and Engagement</w:t>
            </w:r>
          </w:p>
        </w:tc>
        <w:tc>
          <w:tcPr>
            <w:tcW w:w="1660" w:type="dxa"/>
            <w:shd w:val="clear" w:color="auto" w:fill="auto"/>
          </w:tcPr>
          <w:p w14:paraId="5855419F" w14:textId="5DA0E76C" w:rsidR="00DB05E3" w:rsidRPr="00B312AC" w:rsidRDefault="00724F72" w:rsidP="00235865">
            <w:pPr>
              <w:pStyle w:val="Numbered"/>
              <w:widowControl/>
              <w:spacing w:line="276" w:lineRule="auto"/>
              <w:jc w:val="center"/>
              <w:rPr>
                <w:color w:val="000000"/>
                <w:sz w:val="22"/>
                <w:szCs w:val="22"/>
              </w:rPr>
            </w:pPr>
            <w:r w:rsidRPr="00B312AC">
              <w:rPr>
                <w:color w:val="000000"/>
                <w:sz w:val="22"/>
                <w:szCs w:val="22"/>
              </w:rPr>
              <w:t>16-17</w:t>
            </w:r>
          </w:p>
        </w:tc>
      </w:tr>
      <w:tr w:rsidR="00DB05E3" w:rsidRPr="00DF3B48" w14:paraId="1579E37D" w14:textId="77777777" w:rsidTr="6C4435A4">
        <w:tc>
          <w:tcPr>
            <w:tcW w:w="6862" w:type="dxa"/>
            <w:shd w:val="clear" w:color="auto" w:fill="auto"/>
          </w:tcPr>
          <w:p w14:paraId="36003160" w14:textId="6DE5CBDF" w:rsidR="00DB05E3" w:rsidRPr="00B312AC" w:rsidRDefault="00DB05E3" w:rsidP="00235865">
            <w:pPr>
              <w:rPr>
                <w:b/>
                <w:sz w:val="22"/>
                <w:szCs w:val="22"/>
              </w:rPr>
            </w:pPr>
            <w:r w:rsidRPr="00B312AC">
              <w:rPr>
                <w:b/>
                <w:sz w:val="22"/>
                <w:szCs w:val="22"/>
              </w:rPr>
              <w:t xml:space="preserve">Requirement </w:t>
            </w:r>
            <w:r w:rsidR="00BE6777" w:rsidRPr="00B312AC">
              <w:rPr>
                <w:b/>
                <w:sz w:val="22"/>
                <w:szCs w:val="22"/>
              </w:rPr>
              <w:t>6</w:t>
            </w:r>
            <w:r w:rsidRPr="00B312AC">
              <w:rPr>
                <w:b/>
                <w:sz w:val="22"/>
                <w:szCs w:val="22"/>
              </w:rPr>
              <w:t>:</w:t>
            </w:r>
            <w:r w:rsidRPr="00B312AC">
              <w:rPr>
                <w:sz w:val="22"/>
                <w:szCs w:val="22"/>
              </w:rPr>
              <w:t xml:space="preserve"> </w:t>
            </w:r>
            <w:r w:rsidR="00AA3705" w:rsidRPr="00B312AC">
              <w:rPr>
                <w:sz w:val="22"/>
                <w:szCs w:val="22"/>
              </w:rPr>
              <w:t>End of Contract</w:t>
            </w:r>
          </w:p>
        </w:tc>
        <w:tc>
          <w:tcPr>
            <w:tcW w:w="1660" w:type="dxa"/>
            <w:shd w:val="clear" w:color="auto" w:fill="auto"/>
          </w:tcPr>
          <w:p w14:paraId="4072F6FB" w14:textId="0CE2B42B" w:rsidR="00DB05E3" w:rsidRPr="00B312AC" w:rsidRDefault="00724F72" w:rsidP="00235865">
            <w:pPr>
              <w:pStyle w:val="Numbered"/>
              <w:widowControl/>
              <w:spacing w:line="276" w:lineRule="auto"/>
              <w:jc w:val="center"/>
              <w:rPr>
                <w:color w:val="000000"/>
                <w:sz w:val="22"/>
                <w:szCs w:val="22"/>
              </w:rPr>
            </w:pPr>
            <w:r w:rsidRPr="00B312AC">
              <w:rPr>
                <w:color w:val="000000"/>
                <w:sz w:val="22"/>
                <w:szCs w:val="22"/>
              </w:rPr>
              <w:t>17-18</w:t>
            </w:r>
          </w:p>
        </w:tc>
      </w:tr>
      <w:tr w:rsidR="008F5C19" w:rsidRPr="00DF3B48" w14:paraId="7FBD14BA" w14:textId="77777777" w:rsidTr="6C4435A4">
        <w:tc>
          <w:tcPr>
            <w:tcW w:w="6862" w:type="dxa"/>
            <w:shd w:val="clear" w:color="auto" w:fill="auto"/>
          </w:tcPr>
          <w:p w14:paraId="19C6963F" w14:textId="46615806" w:rsidR="008F5C19" w:rsidRPr="00B312AC" w:rsidRDefault="000355AC" w:rsidP="00235865">
            <w:pPr>
              <w:rPr>
                <w:b/>
                <w:sz w:val="22"/>
                <w:szCs w:val="22"/>
              </w:rPr>
            </w:pPr>
            <w:r w:rsidRPr="00B312AC">
              <w:rPr>
                <w:b/>
                <w:sz w:val="22"/>
                <w:szCs w:val="22"/>
              </w:rPr>
              <w:t xml:space="preserve">Requirement </w:t>
            </w:r>
            <w:r w:rsidR="00BE6777" w:rsidRPr="00B312AC">
              <w:rPr>
                <w:b/>
                <w:sz w:val="22"/>
                <w:szCs w:val="22"/>
              </w:rPr>
              <w:t>7</w:t>
            </w:r>
            <w:r w:rsidR="00184492" w:rsidRPr="00B312AC">
              <w:rPr>
                <w:b/>
                <w:sz w:val="22"/>
                <w:szCs w:val="22"/>
              </w:rPr>
              <w:t xml:space="preserve">: </w:t>
            </w:r>
            <w:r w:rsidR="00184492" w:rsidRPr="00B312AC">
              <w:rPr>
                <w:bCs/>
                <w:sz w:val="22"/>
                <w:szCs w:val="22"/>
              </w:rPr>
              <w:t>Social Value</w:t>
            </w:r>
          </w:p>
        </w:tc>
        <w:tc>
          <w:tcPr>
            <w:tcW w:w="1660" w:type="dxa"/>
            <w:shd w:val="clear" w:color="auto" w:fill="auto"/>
          </w:tcPr>
          <w:p w14:paraId="727EA642" w14:textId="538773FC" w:rsidR="008F5C19" w:rsidRPr="00B312AC" w:rsidRDefault="00724F72" w:rsidP="00235865">
            <w:pPr>
              <w:pStyle w:val="Numbered"/>
              <w:widowControl/>
              <w:spacing w:line="276" w:lineRule="auto"/>
              <w:jc w:val="center"/>
              <w:rPr>
                <w:color w:val="000000"/>
                <w:sz w:val="22"/>
                <w:szCs w:val="22"/>
              </w:rPr>
            </w:pPr>
            <w:r w:rsidRPr="00B312AC">
              <w:rPr>
                <w:color w:val="000000"/>
                <w:sz w:val="22"/>
                <w:szCs w:val="22"/>
              </w:rPr>
              <w:t>18-19</w:t>
            </w:r>
          </w:p>
        </w:tc>
      </w:tr>
    </w:tbl>
    <w:p w14:paraId="008BC4CA" w14:textId="2370EA7C" w:rsidR="000B49CA" w:rsidRDefault="000B49CA" w:rsidP="000E0BE1">
      <w:pPr>
        <w:pStyle w:val="paragraph"/>
        <w:spacing w:before="0" w:beforeAutospacing="0" w:after="0" w:afterAutospacing="0"/>
        <w:textAlignment w:val="baseline"/>
        <w:rPr>
          <w:rStyle w:val="normaltextrun"/>
          <w:rFonts w:ascii="Arial" w:hAnsi="Arial" w:cs="Arial"/>
          <w:b/>
          <w:color w:val="000000" w:themeColor="text1"/>
          <w:sz w:val="22"/>
          <w:szCs w:val="22"/>
          <w:u w:val="single"/>
        </w:rPr>
      </w:pPr>
    </w:p>
    <w:p w14:paraId="1C6C745C" w14:textId="2CCD6B93" w:rsidR="00D02110" w:rsidRDefault="00D02110" w:rsidP="000E0BE1">
      <w:pPr>
        <w:pStyle w:val="paragraph"/>
        <w:spacing w:before="0" w:beforeAutospacing="0" w:after="0" w:afterAutospacing="0"/>
        <w:textAlignment w:val="baseline"/>
        <w:rPr>
          <w:rStyle w:val="normaltextrun"/>
          <w:rFonts w:ascii="Arial" w:hAnsi="Arial" w:cs="Arial"/>
          <w:b/>
          <w:bCs/>
          <w:color w:val="000000"/>
          <w:sz w:val="22"/>
          <w:szCs w:val="22"/>
          <w:u w:val="single"/>
        </w:rPr>
      </w:pPr>
      <w:r w:rsidRPr="41DC93D3">
        <w:rPr>
          <w:rStyle w:val="normaltextrun"/>
          <w:rFonts w:ascii="Arial" w:hAnsi="Arial" w:cs="Arial"/>
          <w:b/>
          <w:color w:val="000000" w:themeColor="text1"/>
          <w:sz w:val="22"/>
          <w:szCs w:val="22"/>
          <w:u w:val="single"/>
        </w:rPr>
        <w:t>Requirement 1: Design</w:t>
      </w:r>
      <w:r w:rsidR="736A8D3E" w:rsidRPr="41DC93D3">
        <w:rPr>
          <w:rStyle w:val="normaltextrun"/>
          <w:rFonts w:ascii="Arial" w:hAnsi="Arial" w:cs="Arial"/>
          <w:b/>
          <w:bCs/>
          <w:color w:val="000000" w:themeColor="text1"/>
          <w:sz w:val="22"/>
          <w:szCs w:val="22"/>
          <w:u w:val="single"/>
        </w:rPr>
        <w:t xml:space="preserve">, </w:t>
      </w:r>
      <w:r w:rsidR="736A8D3E" w:rsidRPr="64AA6561">
        <w:rPr>
          <w:rStyle w:val="normaltextrun"/>
          <w:rFonts w:ascii="Arial" w:hAnsi="Arial" w:cs="Arial"/>
          <w:b/>
          <w:bCs/>
          <w:color w:val="000000" w:themeColor="text1"/>
          <w:sz w:val="22"/>
          <w:szCs w:val="22"/>
          <w:u w:val="single"/>
        </w:rPr>
        <w:t>Develop</w:t>
      </w:r>
      <w:r w:rsidRPr="41DC93D3">
        <w:rPr>
          <w:rStyle w:val="normaltextrun"/>
          <w:rFonts w:ascii="Arial" w:hAnsi="Arial" w:cs="Arial"/>
          <w:b/>
          <w:color w:val="000000" w:themeColor="text1"/>
          <w:sz w:val="22"/>
          <w:szCs w:val="22"/>
          <w:u w:val="single"/>
        </w:rPr>
        <w:t xml:space="preserve"> and Manage </w:t>
      </w:r>
      <w:r w:rsidR="008A6DA3" w:rsidRPr="41DC93D3">
        <w:rPr>
          <w:rStyle w:val="normaltextrun"/>
          <w:rFonts w:ascii="Arial" w:hAnsi="Arial" w:cs="Arial"/>
          <w:b/>
          <w:color w:val="000000" w:themeColor="text1"/>
          <w:sz w:val="22"/>
          <w:szCs w:val="22"/>
          <w:u w:val="single"/>
        </w:rPr>
        <w:t xml:space="preserve">Operational Delivery of Practice Leadership CPD Programme </w:t>
      </w:r>
    </w:p>
    <w:p w14:paraId="49447DED" w14:textId="2CCD6B93" w:rsidR="00216D5E" w:rsidRDefault="00216D5E" w:rsidP="000E0BE1">
      <w:pPr>
        <w:pStyle w:val="paragraph"/>
        <w:spacing w:before="0" w:beforeAutospacing="0" w:after="0" w:afterAutospacing="0"/>
        <w:textAlignment w:val="baseline"/>
        <w:rPr>
          <w:rStyle w:val="normaltextrun"/>
          <w:rFonts w:ascii="Arial" w:hAnsi="Arial" w:cs="Arial"/>
          <w:b/>
          <w:bCs/>
          <w:color w:val="000000"/>
          <w:sz w:val="22"/>
          <w:szCs w:val="22"/>
          <w:u w:val="single"/>
        </w:rPr>
      </w:pPr>
    </w:p>
    <w:p w14:paraId="4622BBA2" w14:textId="30F1D9FD" w:rsidR="000E0BE1" w:rsidRDefault="000E0BE1" w:rsidP="000E0BE1">
      <w:pPr>
        <w:pStyle w:val="paragraph"/>
        <w:spacing w:before="0" w:beforeAutospacing="0" w:after="0" w:afterAutospacing="0"/>
        <w:textAlignment w:val="baseline"/>
        <w:rPr>
          <w:rFonts w:ascii="Arial" w:hAnsi="Arial" w:cs="Arial"/>
          <w:sz w:val="22"/>
          <w:szCs w:val="22"/>
        </w:rPr>
      </w:pPr>
      <w:r w:rsidRPr="45542A37">
        <w:rPr>
          <w:rStyle w:val="normaltextrun"/>
          <w:rFonts w:ascii="Arial" w:hAnsi="Arial" w:cs="Arial"/>
          <w:color w:val="000000" w:themeColor="text1"/>
          <w:sz w:val="22"/>
          <w:szCs w:val="22"/>
        </w:rPr>
        <w:t>The contractor</w:t>
      </w:r>
      <w:r w:rsidR="00711097" w:rsidRPr="45542A37">
        <w:rPr>
          <w:rStyle w:val="normaltextrun"/>
          <w:rFonts w:ascii="Arial" w:hAnsi="Arial" w:cs="Arial"/>
          <w:color w:val="000000" w:themeColor="text1"/>
          <w:sz w:val="22"/>
          <w:szCs w:val="22"/>
        </w:rPr>
        <w:t>(s)</w:t>
      </w:r>
      <w:r w:rsidRPr="45542A37">
        <w:rPr>
          <w:rStyle w:val="normaltextrun"/>
          <w:rFonts w:ascii="Arial" w:hAnsi="Arial" w:cs="Arial"/>
          <w:color w:val="000000" w:themeColor="text1"/>
          <w:sz w:val="22"/>
          <w:szCs w:val="22"/>
        </w:rPr>
        <w:t xml:space="preserve"> will be expected to:</w:t>
      </w:r>
      <w:r w:rsidRPr="45542A37">
        <w:rPr>
          <w:rStyle w:val="eop"/>
          <w:rFonts w:ascii="Arial" w:hAnsi="Arial" w:cs="Arial"/>
          <w:color w:val="000000" w:themeColor="text1"/>
          <w:sz w:val="22"/>
          <w:szCs w:val="22"/>
        </w:rPr>
        <w:t> </w:t>
      </w:r>
    </w:p>
    <w:p w14:paraId="3D850859"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52FE0290" w14:textId="5AD5A360" w:rsidR="000E0BE1" w:rsidRPr="00711097" w:rsidRDefault="5E1D9B26" w:rsidP="00296318">
      <w:pPr>
        <w:pStyle w:val="paragraph"/>
        <w:numPr>
          <w:ilvl w:val="0"/>
          <w:numId w:val="9"/>
        </w:numPr>
        <w:spacing w:before="0" w:beforeAutospacing="0" w:after="0" w:afterAutospacing="0"/>
        <w:textAlignment w:val="baseline"/>
        <w:rPr>
          <w:rStyle w:val="eop"/>
          <w:rFonts w:ascii="Arial" w:hAnsi="Arial" w:cs="Arial"/>
          <w:sz w:val="22"/>
          <w:szCs w:val="22"/>
        </w:rPr>
      </w:pPr>
      <w:r w:rsidRPr="6543C80A">
        <w:rPr>
          <w:rStyle w:val="normaltextrun"/>
          <w:rFonts w:ascii="Arial" w:hAnsi="Arial" w:cs="Arial"/>
          <w:color w:val="000000" w:themeColor="text1"/>
          <w:sz w:val="22"/>
          <w:szCs w:val="22"/>
        </w:rPr>
        <w:t>Develop, d</w:t>
      </w:r>
      <w:r w:rsidR="5A033006" w:rsidRPr="6543C80A">
        <w:rPr>
          <w:rStyle w:val="normaltextrun"/>
          <w:rFonts w:ascii="Arial" w:hAnsi="Arial" w:cs="Arial"/>
          <w:color w:val="000000" w:themeColor="text1"/>
          <w:sz w:val="22"/>
          <w:szCs w:val="22"/>
        </w:rPr>
        <w:t>e</w:t>
      </w:r>
      <w:r w:rsidR="1F0BCEF1" w:rsidRPr="6543C80A">
        <w:rPr>
          <w:rStyle w:val="normaltextrun"/>
          <w:rFonts w:ascii="Arial" w:hAnsi="Arial" w:cs="Arial"/>
          <w:color w:val="000000" w:themeColor="text1"/>
          <w:sz w:val="22"/>
          <w:szCs w:val="22"/>
        </w:rPr>
        <w:t>sign and deliver</w:t>
      </w:r>
      <w:r w:rsidR="000E0BE1" w:rsidRPr="1D451179">
        <w:rPr>
          <w:rStyle w:val="normaltextrun"/>
          <w:rFonts w:ascii="Arial" w:hAnsi="Arial" w:cs="Arial"/>
          <w:color w:val="000000" w:themeColor="text1"/>
          <w:sz w:val="22"/>
          <w:szCs w:val="22"/>
        </w:rPr>
        <w:t xml:space="preserve"> a coherent national programme</w:t>
      </w:r>
      <w:r w:rsidR="008C1A0A" w:rsidRPr="1D451179">
        <w:rPr>
          <w:rStyle w:val="normaltextrun"/>
          <w:rFonts w:ascii="Arial" w:hAnsi="Arial" w:cs="Arial"/>
          <w:color w:val="000000" w:themeColor="text1"/>
          <w:sz w:val="22"/>
          <w:szCs w:val="22"/>
        </w:rPr>
        <w:t xml:space="preserve"> that </w:t>
      </w:r>
      <w:r w:rsidR="003858A2" w:rsidRPr="1D451179">
        <w:rPr>
          <w:rStyle w:val="normaltextrun"/>
          <w:rFonts w:ascii="Arial" w:hAnsi="Arial" w:cs="Arial"/>
          <w:color w:val="000000" w:themeColor="text1"/>
          <w:sz w:val="22"/>
          <w:szCs w:val="22"/>
        </w:rPr>
        <w:t xml:space="preserve">develops </w:t>
      </w:r>
      <w:r w:rsidR="00D06806" w:rsidRPr="1D451179">
        <w:rPr>
          <w:rStyle w:val="normaltextrun"/>
          <w:rFonts w:ascii="Arial" w:hAnsi="Arial" w:cs="Arial"/>
          <w:color w:val="000000" w:themeColor="text1"/>
          <w:sz w:val="22"/>
          <w:szCs w:val="22"/>
        </w:rPr>
        <w:t xml:space="preserve">high </w:t>
      </w:r>
      <w:r w:rsidR="003858A2" w:rsidRPr="1D451179">
        <w:rPr>
          <w:rStyle w:val="normaltextrun"/>
          <w:rFonts w:ascii="Arial" w:hAnsi="Arial" w:cs="Arial"/>
          <w:color w:val="000000" w:themeColor="text1"/>
          <w:sz w:val="22"/>
          <w:szCs w:val="22"/>
        </w:rPr>
        <w:t>quality leaders</w:t>
      </w:r>
      <w:r w:rsidR="008C1A0A" w:rsidRPr="1D451179">
        <w:rPr>
          <w:rStyle w:val="normaltextrun"/>
          <w:rFonts w:ascii="Arial" w:hAnsi="Arial" w:cs="Arial"/>
          <w:color w:val="000000" w:themeColor="text1"/>
          <w:sz w:val="22"/>
          <w:szCs w:val="22"/>
        </w:rPr>
        <w:t xml:space="preserve"> at each level of leadership</w:t>
      </w:r>
      <w:r w:rsidR="00454742" w:rsidRPr="1D451179">
        <w:rPr>
          <w:rStyle w:val="normaltextrun"/>
          <w:rFonts w:ascii="Arial" w:hAnsi="Arial" w:cs="Arial"/>
          <w:color w:val="000000" w:themeColor="text1"/>
          <w:sz w:val="22"/>
          <w:szCs w:val="22"/>
        </w:rPr>
        <w:t xml:space="preserve"> (Practice Supervisor, Middle Manager, </w:t>
      </w:r>
      <w:r w:rsidR="00454742" w:rsidRPr="45542A37">
        <w:rPr>
          <w:rStyle w:val="normaltextrun"/>
          <w:rFonts w:ascii="Arial" w:hAnsi="Arial" w:cs="Arial"/>
          <w:color w:val="000000" w:themeColor="text1"/>
          <w:sz w:val="22"/>
          <w:szCs w:val="22"/>
        </w:rPr>
        <w:t>Head</w:t>
      </w:r>
      <w:r w:rsidR="00454742" w:rsidRPr="1D451179">
        <w:rPr>
          <w:rStyle w:val="normaltextrun"/>
          <w:rFonts w:ascii="Arial" w:hAnsi="Arial" w:cs="Arial"/>
          <w:color w:val="000000" w:themeColor="text1"/>
          <w:sz w:val="22"/>
          <w:szCs w:val="22"/>
        </w:rPr>
        <w:t xml:space="preserve"> of Service, Practice Leader) </w:t>
      </w:r>
      <w:r w:rsidR="003D3CD9">
        <w:rPr>
          <w:rStyle w:val="normaltextrun"/>
          <w:rFonts w:ascii="Arial" w:hAnsi="Arial" w:cs="Arial"/>
          <w:color w:val="000000" w:themeColor="text1"/>
          <w:sz w:val="22"/>
          <w:szCs w:val="22"/>
        </w:rPr>
        <w:t>and</w:t>
      </w:r>
      <w:r w:rsidR="003D3CD9" w:rsidRPr="1D451179">
        <w:rPr>
          <w:rStyle w:val="normaltextrun"/>
          <w:rFonts w:ascii="Arial" w:hAnsi="Arial" w:cs="Arial"/>
          <w:color w:val="000000" w:themeColor="text1"/>
          <w:sz w:val="22"/>
          <w:szCs w:val="22"/>
        </w:rPr>
        <w:t xml:space="preserve"> </w:t>
      </w:r>
      <w:r w:rsidR="00454742" w:rsidRPr="1D451179">
        <w:rPr>
          <w:rStyle w:val="normaltextrun"/>
          <w:rFonts w:ascii="Arial" w:hAnsi="Arial" w:cs="Arial"/>
          <w:color w:val="000000" w:themeColor="text1"/>
          <w:sz w:val="22"/>
          <w:szCs w:val="22"/>
        </w:rPr>
        <w:t>provides a pathway to senior leadership</w:t>
      </w:r>
      <w:r w:rsidR="000E0BE1" w:rsidRPr="1D451179">
        <w:rPr>
          <w:rStyle w:val="normaltextrun"/>
          <w:rFonts w:ascii="Arial" w:hAnsi="Arial" w:cs="Arial"/>
          <w:color w:val="000000" w:themeColor="text1"/>
          <w:sz w:val="22"/>
          <w:szCs w:val="22"/>
        </w:rPr>
        <w:t>.</w:t>
      </w:r>
      <w:r w:rsidR="000E0BE1" w:rsidRPr="1D451179">
        <w:rPr>
          <w:rStyle w:val="eop"/>
          <w:rFonts w:ascii="Arial" w:hAnsi="Arial" w:cs="Arial"/>
          <w:color w:val="000000" w:themeColor="text1"/>
          <w:sz w:val="22"/>
          <w:szCs w:val="22"/>
        </w:rPr>
        <w:t> </w:t>
      </w:r>
    </w:p>
    <w:p w14:paraId="4FAA05F1" w14:textId="77777777" w:rsidR="00711097" w:rsidRDefault="00711097" w:rsidP="45542A37">
      <w:pPr>
        <w:pStyle w:val="paragraph"/>
        <w:spacing w:before="0" w:beforeAutospacing="0" w:after="0" w:afterAutospacing="0"/>
        <w:ind w:left="720"/>
        <w:textAlignment w:val="baseline"/>
        <w:rPr>
          <w:rFonts w:ascii="Arial" w:hAnsi="Arial" w:cs="Arial"/>
          <w:sz w:val="22"/>
          <w:szCs w:val="22"/>
        </w:rPr>
      </w:pPr>
    </w:p>
    <w:p w14:paraId="75B51E2F" w14:textId="50EAAB15" w:rsidR="000E0BE1" w:rsidRDefault="39AF06CD" w:rsidP="00296318">
      <w:pPr>
        <w:pStyle w:val="paragraph"/>
        <w:numPr>
          <w:ilvl w:val="0"/>
          <w:numId w:val="9"/>
        </w:numPr>
        <w:spacing w:before="0" w:beforeAutospacing="0" w:after="0" w:afterAutospacing="0"/>
        <w:textAlignment w:val="baseline"/>
        <w:rPr>
          <w:rFonts w:ascii="Arial" w:hAnsi="Arial" w:cs="Arial"/>
          <w:sz w:val="22"/>
          <w:szCs w:val="22"/>
        </w:rPr>
      </w:pPr>
      <w:r w:rsidRPr="416EB990">
        <w:rPr>
          <w:rStyle w:val="normaltextrun"/>
          <w:rFonts w:ascii="Arial" w:hAnsi="Arial" w:cs="Arial"/>
          <w:color w:val="000000" w:themeColor="text1"/>
          <w:sz w:val="22"/>
          <w:szCs w:val="22"/>
        </w:rPr>
        <w:t>Work with and oversee third party</w:t>
      </w:r>
      <w:r w:rsidR="38C90556" w:rsidRPr="416EB990">
        <w:rPr>
          <w:rStyle w:val="normaltextrun"/>
          <w:rFonts w:ascii="Arial" w:hAnsi="Arial" w:cs="Arial"/>
          <w:color w:val="000000" w:themeColor="text1"/>
          <w:sz w:val="22"/>
          <w:szCs w:val="22"/>
        </w:rPr>
        <w:t xml:space="preserve"> and/or partner </w:t>
      </w:r>
      <w:r w:rsidRPr="416EB990">
        <w:rPr>
          <w:rStyle w:val="normaltextrun"/>
          <w:rFonts w:ascii="Arial" w:hAnsi="Arial" w:cs="Arial"/>
          <w:color w:val="000000" w:themeColor="text1"/>
          <w:sz w:val="22"/>
          <w:szCs w:val="22"/>
        </w:rPr>
        <w:t>CPD delivery organisations as appropriate or necessary as part of delivering a coherent national programme that will meet the needs of local authorities and programme participants.</w:t>
      </w:r>
      <w:r w:rsidRPr="416EB990">
        <w:rPr>
          <w:rStyle w:val="eop"/>
          <w:rFonts w:ascii="Arial" w:hAnsi="Arial" w:cs="Arial"/>
          <w:color w:val="000000" w:themeColor="text1"/>
          <w:sz w:val="22"/>
          <w:szCs w:val="22"/>
        </w:rPr>
        <w:t> </w:t>
      </w:r>
    </w:p>
    <w:p w14:paraId="4053E30A" w14:textId="77777777" w:rsidR="000E0BE1" w:rsidRDefault="000E0BE1" w:rsidP="000E0BE1">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4A86C04F" w14:textId="77777777" w:rsidR="002545F7" w:rsidRDefault="39AF06CD" w:rsidP="00296318">
      <w:pPr>
        <w:pStyle w:val="paragraph"/>
        <w:numPr>
          <w:ilvl w:val="0"/>
          <w:numId w:val="9"/>
        </w:numPr>
        <w:spacing w:before="0" w:beforeAutospacing="0" w:after="0" w:afterAutospacing="0"/>
        <w:textAlignment w:val="baseline"/>
        <w:rPr>
          <w:rFonts w:ascii="Arial" w:hAnsi="Arial" w:cs="Arial"/>
          <w:sz w:val="22"/>
          <w:szCs w:val="22"/>
        </w:rPr>
      </w:pPr>
      <w:r w:rsidRPr="416EB990">
        <w:rPr>
          <w:rStyle w:val="normaltextrun"/>
          <w:rFonts w:ascii="Arial" w:hAnsi="Arial" w:cs="Arial"/>
          <w:color w:val="000000" w:themeColor="text1"/>
          <w:sz w:val="22"/>
          <w:szCs w:val="22"/>
        </w:rPr>
        <w:lastRenderedPageBreak/>
        <w:t>Use a proven</w:t>
      </w:r>
      <w:r w:rsidR="7F144ACC" w:rsidRPr="416EB990">
        <w:rPr>
          <w:rStyle w:val="normaltextrun"/>
          <w:rFonts w:ascii="Arial" w:hAnsi="Arial" w:cs="Arial"/>
          <w:color w:val="000000" w:themeColor="text1"/>
          <w:sz w:val="22"/>
          <w:szCs w:val="22"/>
        </w:rPr>
        <w:t>, evidenced</w:t>
      </w:r>
      <w:r w:rsidRPr="416EB990">
        <w:rPr>
          <w:rStyle w:val="normaltextrun"/>
          <w:rFonts w:ascii="Arial" w:hAnsi="Arial" w:cs="Arial"/>
          <w:color w:val="000000" w:themeColor="text1"/>
          <w:sz w:val="22"/>
          <w:szCs w:val="22"/>
        </w:rPr>
        <w:t xml:space="preserve"> delivery approach to achieve positive long-term practice and behavioural change by embedding learning and development in local authorities</w:t>
      </w:r>
      <w:r w:rsidR="31E97434" w:rsidRPr="416EB990">
        <w:rPr>
          <w:rStyle w:val="normaltextrun"/>
          <w:rFonts w:ascii="Arial" w:hAnsi="Arial" w:cs="Arial"/>
          <w:color w:val="000000" w:themeColor="text1"/>
          <w:sz w:val="22"/>
          <w:szCs w:val="22"/>
        </w:rPr>
        <w:t xml:space="preserve"> and their Children’s Trust partner organisations</w:t>
      </w:r>
      <w:r w:rsidRPr="416EB990">
        <w:rPr>
          <w:rStyle w:val="normaltextrun"/>
          <w:rFonts w:ascii="Arial" w:hAnsi="Arial" w:cs="Arial"/>
          <w:color w:val="000000" w:themeColor="text1"/>
          <w:sz w:val="22"/>
          <w:szCs w:val="22"/>
        </w:rPr>
        <w:t>.</w:t>
      </w:r>
      <w:r w:rsidRPr="416EB990">
        <w:rPr>
          <w:rStyle w:val="eop"/>
          <w:rFonts w:ascii="Arial" w:hAnsi="Arial" w:cs="Arial"/>
          <w:color w:val="000000" w:themeColor="text1"/>
          <w:sz w:val="22"/>
          <w:szCs w:val="22"/>
        </w:rPr>
        <w:t> </w:t>
      </w:r>
    </w:p>
    <w:p w14:paraId="5EF3D6B7" w14:textId="77777777" w:rsidR="002545F7" w:rsidRDefault="002545F7" w:rsidP="002545F7">
      <w:pPr>
        <w:pStyle w:val="paragraph"/>
        <w:spacing w:before="0" w:beforeAutospacing="0" w:after="0" w:afterAutospacing="0"/>
        <w:ind w:left="720"/>
        <w:textAlignment w:val="baseline"/>
        <w:rPr>
          <w:rFonts w:ascii="Arial" w:hAnsi="Arial" w:cs="Arial"/>
          <w:sz w:val="22"/>
          <w:szCs w:val="22"/>
        </w:rPr>
      </w:pPr>
    </w:p>
    <w:p w14:paraId="7135658F" w14:textId="5743184D" w:rsidR="00FE5FC4" w:rsidRDefault="002545F7" w:rsidP="00296318">
      <w:pPr>
        <w:pStyle w:val="paragraph"/>
        <w:numPr>
          <w:ilvl w:val="0"/>
          <w:numId w:val="10"/>
        </w:numPr>
        <w:spacing w:before="0" w:beforeAutospacing="0" w:after="0" w:afterAutospacing="0"/>
        <w:rPr>
          <w:rStyle w:val="normaltextrun"/>
          <w:rFonts w:ascii="Arial" w:hAnsi="Arial" w:cs="Arial"/>
          <w:sz w:val="22"/>
          <w:szCs w:val="22"/>
        </w:rPr>
      </w:pPr>
      <w:r>
        <w:rPr>
          <w:rStyle w:val="normaltextrun"/>
          <w:rFonts w:ascii="Arial" w:hAnsi="Arial" w:cs="Arial"/>
          <w:sz w:val="22"/>
          <w:szCs w:val="22"/>
        </w:rPr>
        <w:t>H</w:t>
      </w:r>
      <w:r w:rsidR="000E0BE1" w:rsidRPr="002545F7">
        <w:rPr>
          <w:rStyle w:val="normaltextrun"/>
          <w:rFonts w:ascii="Arial" w:hAnsi="Arial" w:cs="Arial"/>
          <w:sz w:val="22"/>
          <w:szCs w:val="22"/>
        </w:rPr>
        <w:t xml:space="preserve">andle all data in accordance with </w:t>
      </w:r>
      <w:r w:rsidR="00D7552B" w:rsidRPr="002545F7">
        <w:rPr>
          <w:rStyle w:val="normaltextrun"/>
          <w:rFonts w:ascii="Arial" w:hAnsi="Arial" w:cs="Arial"/>
          <w:sz w:val="22"/>
          <w:szCs w:val="22"/>
        </w:rPr>
        <w:t>G</w:t>
      </w:r>
      <w:r w:rsidR="000E0BE1" w:rsidRPr="002545F7">
        <w:rPr>
          <w:rStyle w:val="normaltextrun"/>
          <w:rFonts w:ascii="Arial" w:hAnsi="Arial" w:cs="Arial"/>
          <w:sz w:val="22"/>
          <w:szCs w:val="22"/>
        </w:rPr>
        <w:t>overnment best practice,</w:t>
      </w:r>
      <w:r w:rsidR="003501C2" w:rsidRPr="002545F7">
        <w:rPr>
          <w:rStyle w:val="normaltextrun"/>
          <w:rFonts w:ascii="Arial" w:hAnsi="Arial" w:cs="Arial"/>
          <w:sz w:val="22"/>
          <w:szCs w:val="22"/>
        </w:rPr>
        <w:t xml:space="preserve"> as outlined in the terms and conditions</w:t>
      </w:r>
      <w:r w:rsidR="00216D5E">
        <w:rPr>
          <w:rStyle w:val="normaltextrun"/>
          <w:rFonts w:ascii="Arial" w:hAnsi="Arial" w:cs="Arial"/>
          <w:sz w:val="22"/>
          <w:szCs w:val="22"/>
        </w:rPr>
        <w:t xml:space="preserve">. </w:t>
      </w:r>
    </w:p>
    <w:p w14:paraId="3BE7729B" w14:textId="77777777" w:rsidR="00FE5FC4" w:rsidRDefault="00FE5FC4" w:rsidP="00FE5FC4">
      <w:pPr>
        <w:pStyle w:val="paragraph"/>
        <w:spacing w:before="0" w:beforeAutospacing="0" w:after="0" w:afterAutospacing="0"/>
        <w:ind w:left="720"/>
        <w:rPr>
          <w:rStyle w:val="normaltextrun"/>
          <w:rFonts w:ascii="Arial" w:hAnsi="Arial" w:cs="Arial"/>
          <w:sz w:val="22"/>
          <w:szCs w:val="22"/>
        </w:rPr>
      </w:pPr>
    </w:p>
    <w:p w14:paraId="67152B07" w14:textId="5117E5DE" w:rsidR="00FE5FC4" w:rsidRPr="008B5180" w:rsidRDefault="00FE5FC4" w:rsidP="00296318">
      <w:pPr>
        <w:pStyle w:val="paragraph"/>
        <w:numPr>
          <w:ilvl w:val="0"/>
          <w:numId w:val="10"/>
        </w:numPr>
        <w:spacing w:before="0" w:beforeAutospacing="0" w:after="0" w:afterAutospacing="0"/>
      </w:pPr>
      <w:r w:rsidRPr="00C70E1C">
        <w:rPr>
          <w:rStyle w:val="eop"/>
          <w:rFonts w:ascii="Arial" w:hAnsi="Arial" w:cs="Arial"/>
          <w:color w:val="000000" w:themeColor="text1"/>
          <w:sz w:val="22"/>
          <w:szCs w:val="22"/>
        </w:rPr>
        <w:t>Whilst Upon is out of scope</w:t>
      </w:r>
      <w:r>
        <w:rPr>
          <w:rStyle w:val="eop"/>
          <w:rFonts w:ascii="Arial" w:hAnsi="Arial" w:cs="Arial"/>
          <w:color w:val="000000" w:themeColor="text1"/>
          <w:sz w:val="22"/>
          <w:szCs w:val="22"/>
        </w:rPr>
        <w:t>,</w:t>
      </w:r>
      <w:r w:rsidRPr="00C70E1C">
        <w:rPr>
          <w:rStyle w:val="eop"/>
          <w:rFonts w:ascii="Arial" w:hAnsi="Arial" w:cs="Arial"/>
          <w:color w:val="000000" w:themeColor="text1"/>
          <w:sz w:val="22"/>
          <w:szCs w:val="22"/>
        </w:rPr>
        <w:t xml:space="preserve"> the supplier(s) shall work with the current provider of Upon, Staff College, to ensure as far as possible the new leadership programme forms part of a broader and more cohesive leadership suite.</w:t>
      </w:r>
      <w:r w:rsidR="7A9EB091" w:rsidRPr="2743A228">
        <w:rPr>
          <w:rStyle w:val="eop"/>
          <w:rFonts w:ascii="Arial" w:hAnsi="Arial" w:cs="Arial"/>
          <w:color w:val="000000" w:themeColor="text1"/>
          <w:sz w:val="22"/>
          <w:szCs w:val="22"/>
        </w:rPr>
        <w:t xml:space="preserve"> </w:t>
      </w:r>
    </w:p>
    <w:p w14:paraId="0183188F" w14:textId="3220883B" w:rsidR="000E0BE1" w:rsidRPr="002545F7" w:rsidRDefault="000E0BE1" w:rsidP="00FE5FC4">
      <w:pPr>
        <w:pStyle w:val="paragraph"/>
        <w:spacing w:before="0" w:beforeAutospacing="0" w:after="0" w:afterAutospacing="0"/>
        <w:ind w:left="720"/>
        <w:textAlignment w:val="baseline"/>
        <w:rPr>
          <w:rFonts w:ascii="Arial" w:hAnsi="Arial" w:cs="Arial"/>
          <w:sz w:val="22"/>
          <w:szCs w:val="22"/>
        </w:rPr>
      </w:pPr>
      <w:r w:rsidRPr="002545F7">
        <w:rPr>
          <w:rStyle w:val="eop"/>
          <w:rFonts w:ascii="Arial" w:hAnsi="Arial" w:cs="Arial"/>
          <w:sz w:val="22"/>
          <w:szCs w:val="22"/>
        </w:rPr>
        <w:t>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522"/>
      </w:tblGrid>
      <w:tr w:rsidR="000153B8" w14:paraId="339F552A" w14:textId="77777777" w:rsidTr="4652D638">
        <w:tc>
          <w:tcPr>
            <w:tcW w:w="8522" w:type="dxa"/>
          </w:tcPr>
          <w:p w14:paraId="3C363C75" w14:textId="77777777" w:rsidR="000153B8" w:rsidRPr="008B5180" w:rsidRDefault="000153B8" w:rsidP="00235865">
            <w:pPr>
              <w:pStyle w:val="paragraph"/>
              <w:spacing w:before="0" w:beforeAutospacing="0" w:after="0" w:afterAutospacing="0"/>
              <w:textAlignment w:val="baseline"/>
              <w:rPr>
                <w:rFonts w:ascii="Arial" w:hAnsi="Arial" w:cs="Arial"/>
                <w:sz w:val="22"/>
                <w:szCs w:val="22"/>
              </w:rPr>
            </w:pPr>
            <w:r w:rsidRPr="008B5180">
              <w:rPr>
                <w:rStyle w:val="normaltextrun"/>
                <w:rFonts w:ascii="Arial" w:hAnsi="Arial" w:cs="Arial"/>
                <w:color w:val="000000" w:themeColor="text1"/>
                <w:sz w:val="22"/>
                <w:szCs w:val="22"/>
              </w:rPr>
              <w:t>I</w:t>
            </w:r>
            <w:r w:rsidRPr="008B5180">
              <w:rPr>
                <w:rStyle w:val="normaltextrun"/>
                <w:color w:val="000000" w:themeColor="text1"/>
                <w:sz w:val="22"/>
                <w:szCs w:val="22"/>
              </w:rPr>
              <w:t xml:space="preserve">. </w:t>
            </w:r>
            <w:r w:rsidRPr="008B5180">
              <w:rPr>
                <w:rStyle w:val="normaltextrun"/>
                <w:rFonts w:ascii="Arial" w:hAnsi="Arial" w:cs="Arial"/>
                <w:color w:val="000000" w:themeColor="text1"/>
                <w:sz w:val="22"/>
                <w:szCs w:val="22"/>
              </w:rPr>
              <w:t>The bidder(s) will need to set out, in detail, a clear, innovative delivery approach and demonstrate how that approach will:</w:t>
            </w:r>
            <w:r w:rsidRPr="008B5180">
              <w:rPr>
                <w:rStyle w:val="eop"/>
                <w:rFonts w:ascii="Arial" w:hAnsi="Arial" w:cs="Arial"/>
                <w:color w:val="000000" w:themeColor="text1"/>
                <w:sz w:val="22"/>
                <w:szCs w:val="22"/>
              </w:rPr>
              <w:t> </w:t>
            </w:r>
          </w:p>
          <w:p w14:paraId="07BA183E" w14:textId="77777777" w:rsidR="000153B8" w:rsidRPr="008B5180" w:rsidRDefault="000153B8" w:rsidP="00235865">
            <w:pPr>
              <w:pStyle w:val="paragraph"/>
              <w:spacing w:before="0" w:beforeAutospacing="0" w:after="0" w:afterAutospacing="0"/>
              <w:textAlignment w:val="baseline"/>
              <w:rPr>
                <w:rFonts w:ascii="Arial" w:hAnsi="Arial" w:cs="Arial"/>
                <w:sz w:val="22"/>
                <w:szCs w:val="22"/>
              </w:rPr>
            </w:pPr>
            <w:r w:rsidRPr="008B5180">
              <w:rPr>
                <w:rStyle w:val="eop"/>
                <w:rFonts w:ascii="Arial" w:hAnsi="Arial" w:cs="Arial"/>
                <w:color w:val="000000"/>
                <w:sz w:val="22"/>
                <w:szCs w:val="22"/>
              </w:rPr>
              <w:t>  </w:t>
            </w:r>
          </w:p>
          <w:p w14:paraId="0940BDCC" w14:textId="6E2FB08E" w:rsidR="000153B8" w:rsidRPr="008B5180" w:rsidRDefault="6B837179" w:rsidP="00296318">
            <w:pPr>
              <w:pStyle w:val="paragraph"/>
              <w:numPr>
                <w:ilvl w:val="0"/>
                <w:numId w:val="43"/>
              </w:numPr>
              <w:spacing w:before="0" w:beforeAutospacing="0" w:after="0" w:afterAutospacing="0"/>
              <w:textAlignment w:val="baseline"/>
              <w:rPr>
                <w:rStyle w:val="eop"/>
                <w:rFonts w:ascii="Arial" w:hAnsi="Arial" w:cs="Arial"/>
                <w:sz w:val="22"/>
                <w:szCs w:val="22"/>
              </w:rPr>
            </w:pPr>
            <w:r w:rsidRPr="6543C80A">
              <w:rPr>
                <w:rStyle w:val="normaltextrun"/>
                <w:rFonts w:ascii="Arial" w:hAnsi="Arial" w:cs="Arial"/>
                <w:color w:val="000000" w:themeColor="text1"/>
                <w:sz w:val="22"/>
                <w:szCs w:val="22"/>
              </w:rPr>
              <w:t xml:space="preserve">Develop, design </w:t>
            </w:r>
            <w:r w:rsidRPr="1ADEA4D4">
              <w:rPr>
                <w:rStyle w:val="normaltextrun"/>
                <w:rFonts w:ascii="Arial" w:hAnsi="Arial" w:cs="Arial"/>
                <w:color w:val="000000" w:themeColor="text1"/>
                <w:sz w:val="22"/>
                <w:szCs w:val="22"/>
              </w:rPr>
              <w:t>and d</w:t>
            </w:r>
            <w:r w:rsidR="2A2CACDE" w:rsidRPr="1ADEA4D4">
              <w:rPr>
                <w:rStyle w:val="normaltextrun"/>
                <w:rFonts w:ascii="Arial" w:hAnsi="Arial" w:cs="Arial"/>
                <w:color w:val="000000" w:themeColor="text1"/>
                <w:sz w:val="22"/>
                <w:szCs w:val="22"/>
              </w:rPr>
              <w:t>eliver</w:t>
            </w:r>
            <w:r w:rsidR="000153B8" w:rsidRPr="008B5180">
              <w:rPr>
                <w:rStyle w:val="normaltextrun"/>
                <w:rFonts w:ascii="Arial" w:hAnsi="Arial" w:cs="Arial"/>
                <w:color w:val="000000" w:themeColor="text1"/>
                <w:sz w:val="22"/>
                <w:szCs w:val="22"/>
              </w:rPr>
              <w:t xml:space="preserve"> a coherent national programme that provides a clear pathway to senior leadership from Practice Supervisor through t</w:t>
            </w:r>
            <w:r w:rsidR="00242704">
              <w:rPr>
                <w:rStyle w:val="normaltextrun"/>
                <w:rFonts w:ascii="Arial" w:hAnsi="Arial" w:cs="Arial"/>
                <w:color w:val="000000" w:themeColor="text1"/>
                <w:sz w:val="22"/>
                <w:szCs w:val="22"/>
              </w:rPr>
              <w:t xml:space="preserve">o </w:t>
            </w:r>
            <w:r w:rsidR="000153B8" w:rsidRPr="008B5180">
              <w:rPr>
                <w:rStyle w:val="normaltextrun"/>
                <w:rFonts w:ascii="Arial" w:hAnsi="Arial" w:cs="Arial"/>
                <w:color w:val="000000" w:themeColor="text1"/>
                <w:sz w:val="22"/>
                <w:szCs w:val="22"/>
              </w:rPr>
              <w:t>Practice Leader and meet</w:t>
            </w:r>
            <w:r w:rsidR="003F2DD1">
              <w:rPr>
                <w:rStyle w:val="normaltextrun"/>
                <w:rFonts w:ascii="Arial" w:hAnsi="Arial" w:cs="Arial"/>
                <w:color w:val="000000" w:themeColor="text1"/>
                <w:sz w:val="22"/>
                <w:szCs w:val="22"/>
              </w:rPr>
              <w:t>s</w:t>
            </w:r>
            <w:r w:rsidR="000153B8" w:rsidRPr="008B5180">
              <w:rPr>
                <w:rStyle w:val="normaltextrun"/>
                <w:rFonts w:ascii="Arial" w:hAnsi="Arial" w:cs="Arial"/>
                <w:color w:val="000000" w:themeColor="text1"/>
                <w:sz w:val="22"/>
                <w:szCs w:val="22"/>
              </w:rPr>
              <w:t xml:space="preserve"> the needs of local authorities and participants at all levels.</w:t>
            </w:r>
            <w:r w:rsidR="000153B8" w:rsidRPr="008B5180">
              <w:rPr>
                <w:rStyle w:val="eop"/>
                <w:rFonts w:ascii="Arial" w:hAnsi="Arial" w:cs="Arial"/>
                <w:color w:val="000000" w:themeColor="text1"/>
                <w:sz w:val="22"/>
                <w:szCs w:val="22"/>
              </w:rPr>
              <w:t> </w:t>
            </w:r>
          </w:p>
          <w:p w14:paraId="13BDE23A" w14:textId="77777777" w:rsidR="000153B8" w:rsidRPr="008B5180" w:rsidRDefault="000153B8" w:rsidP="00235865">
            <w:pPr>
              <w:pStyle w:val="paragraph"/>
              <w:spacing w:before="0" w:beforeAutospacing="0" w:after="0" w:afterAutospacing="0"/>
              <w:ind w:left="720"/>
              <w:textAlignment w:val="baseline"/>
              <w:rPr>
                <w:rStyle w:val="eop"/>
                <w:rFonts w:ascii="Arial" w:hAnsi="Arial" w:cs="Arial"/>
                <w:sz w:val="22"/>
                <w:szCs w:val="22"/>
              </w:rPr>
            </w:pPr>
          </w:p>
          <w:p w14:paraId="769C7780" w14:textId="77777777" w:rsidR="000153B8" w:rsidRPr="008B5180" w:rsidRDefault="000153B8" w:rsidP="00296318">
            <w:pPr>
              <w:pStyle w:val="paragraph"/>
              <w:numPr>
                <w:ilvl w:val="0"/>
                <w:numId w:val="43"/>
              </w:numPr>
              <w:spacing w:before="0" w:beforeAutospacing="0" w:after="0" w:afterAutospacing="0"/>
              <w:textAlignment w:val="baseline"/>
              <w:rPr>
                <w:rStyle w:val="eop"/>
                <w:rFonts w:ascii="Arial" w:hAnsi="Arial" w:cs="Arial"/>
                <w:sz w:val="22"/>
                <w:szCs w:val="22"/>
              </w:rPr>
            </w:pPr>
            <w:r w:rsidRPr="008B5180">
              <w:rPr>
                <w:rStyle w:val="eop"/>
                <w:rFonts w:ascii="Arial" w:hAnsi="Arial" w:cs="Arial"/>
                <w:color w:val="000000" w:themeColor="text1"/>
                <w:sz w:val="22"/>
                <w:szCs w:val="22"/>
              </w:rPr>
              <w:t>Develop a leadership pathway that embeds</w:t>
            </w:r>
            <w:r w:rsidRPr="008B5180" w:rsidDel="00284A7E">
              <w:rPr>
                <w:rStyle w:val="eop"/>
                <w:rFonts w:ascii="Arial" w:hAnsi="Arial" w:cs="Arial"/>
                <w:color w:val="000000" w:themeColor="text1"/>
                <w:sz w:val="22"/>
                <w:szCs w:val="22"/>
              </w:rPr>
              <w:t xml:space="preserve"> </w:t>
            </w:r>
            <w:r w:rsidRPr="008B5180">
              <w:rPr>
                <w:rStyle w:val="eop"/>
                <w:rFonts w:ascii="Arial" w:hAnsi="Arial" w:cs="Arial"/>
                <w:color w:val="000000" w:themeColor="text1"/>
                <w:sz w:val="22"/>
                <w:szCs w:val="22"/>
              </w:rPr>
              <w:t xml:space="preserve">leadership skills at each level of the programme based on the PQS and KSS for Practice Supervisors and Practice Leaders that meets sector need. </w:t>
            </w:r>
          </w:p>
          <w:p w14:paraId="6BA15EAF" w14:textId="77777777" w:rsidR="000153B8" w:rsidRPr="008B5180" w:rsidRDefault="000153B8" w:rsidP="00235865">
            <w:pPr>
              <w:pStyle w:val="paragraph"/>
              <w:spacing w:before="0" w:beforeAutospacing="0" w:after="0" w:afterAutospacing="0"/>
              <w:ind w:left="720"/>
              <w:textAlignment w:val="baseline"/>
              <w:rPr>
                <w:rFonts w:ascii="Arial" w:hAnsi="Arial" w:cs="Arial"/>
                <w:sz w:val="22"/>
                <w:szCs w:val="22"/>
              </w:rPr>
            </w:pPr>
          </w:p>
          <w:p w14:paraId="28BA6313" w14:textId="4CDDA7F7" w:rsidR="000153B8" w:rsidRPr="008B5180" w:rsidRDefault="000153B8" w:rsidP="00296318">
            <w:pPr>
              <w:pStyle w:val="paragraph"/>
              <w:numPr>
                <w:ilvl w:val="0"/>
                <w:numId w:val="43"/>
              </w:numPr>
              <w:spacing w:before="0" w:beforeAutospacing="0" w:after="0" w:afterAutospacing="0"/>
              <w:textAlignment w:val="baseline"/>
              <w:rPr>
                <w:rStyle w:val="eop"/>
                <w:rFonts w:ascii="Arial" w:hAnsi="Arial" w:cs="Arial"/>
                <w:sz w:val="22"/>
                <w:szCs w:val="22"/>
              </w:rPr>
            </w:pPr>
            <w:r w:rsidRPr="008B5180">
              <w:rPr>
                <w:rStyle w:val="normaltextrun"/>
                <w:rFonts w:ascii="Arial" w:hAnsi="Arial" w:cs="Arial"/>
                <w:color w:val="000000" w:themeColor="text1"/>
                <w:sz w:val="22"/>
                <w:szCs w:val="22"/>
              </w:rPr>
              <w:t>Allow local authorities</w:t>
            </w:r>
            <w:r w:rsidR="00E932C8">
              <w:rPr>
                <w:rStyle w:val="normaltextrun"/>
                <w:rFonts w:ascii="Arial" w:hAnsi="Arial" w:cs="Arial"/>
                <w:color w:val="000000" w:themeColor="text1"/>
                <w:sz w:val="22"/>
                <w:szCs w:val="22"/>
              </w:rPr>
              <w:t xml:space="preserve">, </w:t>
            </w:r>
            <w:r w:rsidRPr="008B5180">
              <w:rPr>
                <w:rStyle w:val="normaltextrun"/>
                <w:rFonts w:ascii="Arial" w:hAnsi="Arial" w:cs="Arial"/>
                <w:color w:val="000000" w:themeColor="text1"/>
                <w:sz w:val="22"/>
                <w:szCs w:val="22"/>
              </w:rPr>
              <w:t>trusts and participants to access high quality evidence-based learning and development, regardless of location.</w:t>
            </w:r>
            <w:r w:rsidRPr="008B5180">
              <w:rPr>
                <w:rStyle w:val="eop"/>
                <w:rFonts w:ascii="Arial" w:hAnsi="Arial" w:cs="Arial"/>
                <w:color w:val="000000" w:themeColor="text1"/>
                <w:sz w:val="22"/>
                <w:szCs w:val="22"/>
              </w:rPr>
              <w:t> </w:t>
            </w:r>
          </w:p>
          <w:p w14:paraId="1177A15A" w14:textId="77777777" w:rsidR="000153B8" w:rsidRPr="008B5180" w:rsidRDefault="000153B8" w:rsidP="00235865">
            <w:pPr>
              <w:pStyle w:val="paragraph"/>
              <w:spacing w:before="0" w:beforeAutospacing="0" w:after="0" w:afterAutospacing="0"/>
              <w:ind w:left="1440"/>
              <w:textAlignment w:val="baseline"/>
              <w:rPr>
                <w:rStyle w:val="eop"/>
                <w:rFonts w:ascii="Arial" w:hAnsi="Arial" w:cs="Arial"/>
                <w:color w:val="000000" w:themeColor="text1"/>
                <w:sz w:val="22"/>
                <w:szCs w:val="22"/>
              </w:rPr>
            </w:pPr>
          </w:p>
          <w:p w14:paraId="3575BE2E" w14:textId="3C19DFF6" w:rsidR="000153B8" w:rsidRPr="008B5180" w:rsidRDefault="539F7FEB" w:rsidP="43213B32">
            <w:pPr>
              <w:pStyle w:val="paragraph"/>
              <w:numPr>
                <w:ilvl w:val="0"/>
                <w:numId w:val="43"/>
              </w:numPr>
              <w:spacing w:before="0" w:beforeAutospacing="0" w:after="0" w:afterAutospacing="0"/>
              <w:textAlignment w:val="baseline"/>
              <w:rPr>
                <w:rFonts w:ascii="Arial" w:eastAsia="Arial" w:hAnsi="Arial" w:cs="Arial"/>
                <w:sz w:val="22"/>
                <w:szCs w:val="22"/>
              </w:rPr>
            </w:pPr>
            <w:r w:rsidRPr="43213B32">
              <w:rPr>
                <w:rFonts w:ascii="Arial" w:hAnsi="Arial" w:cs="Arial"/>
                <w:sz w:val="22"/>
                <w:szCs w:val="22"/>
              </w:rPr>
              <w:t xml:space="preserve">Be reflective of place-based issues and, where appropriate, target additional CPD or supplement the nationwide offer with additional place-based action to meet bespoke needs. This should include the piloting of a holistic programme offer (i.e., providing leadership support at all levels offered by the programme within an organisation) to 1-2 local authorities/trusts to test organisational impact. </w:t>
            </w:r>
          </w:p>
          <w:p w14:paraId="010DC54E" w14:textId="77777777" w:rsidR="000153B8" w:rsidRPr="008B5180" w:rsidRDefault="000153B8" w:rsidP="00235865">
            <w:pPr>
              <w:pStyle w:val="paragraph"/>
              <w:spacing w:before="0" w:beforeAutospacing="0" w:after="0" w:afterAutospacing="0"/>
              <w:ind w:left="720"/>
              <w:textAlignment w:val="baseline"/>
              <w:rPr>
                <w:rFonts w:ascii="Arial" w:eastAsia="Arial" w:hAnsi="Arial" w:cs="Arial"/>
                <w:sz w:val="22"/>
                <w:szCs w:val="22"/>
              </w:rPr>
            </w:pPr>
          </w:p>
          <w:p w14:paraId="0856E59B" w14:textId="6DB8C9D6" w:rsidR="000153B8" w:rsidRPr="008B5180" w:rsidRDefault="000153B8" w:rsidP="00296318">
            <w:pPr>
              <w:pStyle w:val="paragraph"/>
              <w:numPr>
                <w:ilvl w:val="0"/>
                <w:numId w:val="43"/>
              </w:numPr>
              <w:spacing w:before="0" w:beforeAutospacing="0" w:after="0" w:afterAutospacing="0"/>
              <w:textAlignment w:val="baseline"/>
              <w:rPr>
                <w:rFonts w:ascii="Arial" w:eastAsia="Arial" w:hAnsi="Arial" w:cs="Arial"/>
                <w:sz w:val="22"/>
                <w:szCs w:val="22"/>
              </w:rPr>
            </w:pPr>
            <w:r w:rsidRPr="008B5180">
              <w:rPr>
                <w:rFonts w:ascii="Arial" w:hAnsi="Arial" w:cs="Arial"/>
                <w:sz w:val="22"/>
                <w:szCs w:val="22"/>
              </w:rPr>
              <w:t xml:space="preserve">Demonstrate a clear approach to testing and evaluating potential innovations in the delivery model to continue to deliver efficiencies without compromising quality. </w:t>
            </w:r>
          </w:p>
          <w:p w14:paraId="08B31B7E" w14:textId="77777777" w:rsidR="000153B8" w:rsidRPr="008B5180" w:rsidRDefault="000153B8" w:rsidP="00235865">
            <w:pPr>
              <w:pStyle w:val="paragraph"/>
              <w:spacing w:before="0" w:beforeAutospacing="0" w:after="0" w:afterAutospacing="0"/>
              <w:ind w:left="360"/>
              <w:textAlignment w:val="baseline"/>
              <w:rPr>
                <w:rFonts w:ascii="Arial" w:hAnsi="Arial" w:cs="Arial"/>
                <w:sz w:val="22"/>
                <w:szCs w:val="22"/>
              </w:rPr>
            </w:pPr>
            <w:r w:rsidRPr="008B5180">
              <w:rPr>
                <w:rStyle w:val="eop"/>
                <w:rFonts w:ascii="Arial" w:hAnsi="Arial" w:cs="Arial"/>
                <w:color w:val="000000"/>
                <w:sz w:val="22"/>
                <w:szCs w:val="22"/>
              </w:rPr>
              <w:t> </w:t>
            </w:r>
          </w:p>
          <w:p w14:paraId="5A3267E2" w14:textId="370F7371" w:rsidR="000153B8" w:rsidRPr="008B5180" w:rsidRDefault="7E52EB6D" w:rsidP="03C5C540">
            <w:pPr>
              <w:pStyle w:val="paragraph"/>
              <w:numPr>
                <w:ilvl w:val="0"/>
                <w:numId w:val="43"/>
              </w:numPr>
              <w:spacing w:before="0" w:beforeAutospacing="0" w:after="0" w:afterAutospacing="0"/>
              <w:textAlignment w:val="baseline"/>
              <w:rPr>
                <w:rStyle w:val="normaltextrun"/>
                <w:rFonts w:ascii="Arial" w:hAnsi="Arial" w:cs="Arial"/>
                <w:color w:val="000000" w:themeColor="text1"/>
                <w:sz w:val="22"/>
                <w:szCs w:val="22"/>
              </w:rPr>
            </w:pPr>
            <w:r w:rsidRPr="03C5C540">
              <w:rPr>
                <w:rStyle w:val="normaltextrun"/>
                <w:rFonts w:ascii="Arial" w:hAnsi="Arial" w:cs="Arial"/>
                <w:color w:val="000000" w:themeColor="text1"/>
                <w:sz w:val="22"/>
                <w:szCs w:val="22"/>
              </w:rPr>
              <w:t xml:space="preserve">Publicise the programme and support candidate selection and </w:t>
            </w:r>
            <w:r w:rsidR="63916797" w:rsidRPr="03C5C540">
              <w:rPr>
                <w:rStyle w:val="normaltextrun"/>
                <w:rFonts w:ascii="Arial" w:hAnsi="Arial" w:cs="Arial"/>
                <w:color w:val="000000" w:themeColor="text1"/>
                <w:sz w:val="22"/>
                <w:szCs w:val="22"/>
              </w:rPr>
              <w:t>endorsement</w:t>
            </w:r>
            <w:r w:rsidRPr="03C5C540">
              <w:rPr>
                <w:rStyle w:val="normaltextrun"/>
                <w:rFonts w:ascii="Arial" w:hAnsi="Arial" w:cs="Arial"/>
                <w:color w:val="000000" w:themeColor="text1"/>
                <w:sz w:val="22"/>
                <w:szCs w:val="22"/>
              </w:rPr>
              <w:t xml:space="preserve"> for the aspirant programmes by the local authority</w:t>
            </w:r>
            <w:r w:rsidR="1F12B406" w:rsidRPr="03C5C540">
              <w:rPr>
                <w:rStyle w:val="normaltextrun"/>
                <w:rFonts w:ascii="Arial" w:hAnsi="Arial" w:cs="Arial"/>
                <w:color w:val="000000" w:themeColor="text1"/>
                <w:sz w:val="22"/>
                <w:szCs w:val="22"/>
              </w:rPr>
              <w:t xml:space="preserve"> and</w:t>
            </w:r>
            <w:r w:rsidR="18684262" w:rsidRPr="03C5C540">
              <w:rPr>
                <w:rStyle w:val="normaltextrun"/>
                <w:rFonts w:ascii="Arial" w:hAnsi="Arial" w:cs="Arial"/>
                <w:color w:val="000000" w:themeColor="text1"/>
                <w:sz w:val="22"/>
                <w:szCs w:val="22"/>
              </w:rPr>
              <w:t xml:space="preserve"> how</w:t>
            </w:r>
            <w:r w:rsidR="1F12B406" w:rsidRPr="03C5C540">
              <w:rPr>
                <w:rStyle w:val="normaltextrun"/>
                <w:rFonts w:ascii="Arial" w:hAnsi="Arial" w:cs="Arial"/>
                <w:color w:val="000000" w:themeColor="text1"/>
                <w:sz w:val="22"/>
                <w:szCs w:val="22"/>
              </w:rPr>
              <w:t xml:space="preserve"> </w:t>
            </w:r>
            <w:r w:rsidR="633B5126" w:rsidRPr="03C5C540">
              <w:rPr>
                <w:rStyle w:val="normaltextrun"/>
                <w:rFonts w:ascii="Arial" w:hAnsi="Arial" w:cs="Arial"/>
                <w:color w:val="000000" w:themeColor="text1"/>
                <w:sz w:val="22"/>
                <w:szCs w:val="22"/>
              </w:rPr>
              <w:t xml:space="preserve">the programme and selection </w:t>
            </w:r>
            <w:r w:rsidR="1F12B406" w:rsidRPr="03C5C540">
              <w:rPr>
                <w:rStyle w:val="normaltextrun"/>
                <w:rFonts w:ascii="Arial" w:hAnsi="Arial" w:cs="Arial"/>
                <w:color w:val="000000" w:themeColor="text1"/>
                <w:sz w:val="22"/>
                <w:szCs w:val="22"/>
              </w:rPr>
              <w:t xml:space="preserve">will be equitable for all. </w:t>
            </w:r>
          </w:p>
          <w:p w14:paraId="5AC826A6" w14:textId="77777777" w:rsidR="000153B8" w:rsidRPr="008B5180" w:rsidRDefault="000153B8" w:rsidP="00235865">
            <w:pPr>
              <w:pStyle w:val="paragraph"/>
              <w:spacing w:before="0" w:beforeAutospacing="0" w:after="0" w:afterAutospacing="0"/>
              <w:textAlignment w:val="baseline"/>
              <w:rPr>
                <w:rFonts w:ascii="Arial" w:hAnsi="Arial" w:cs="Arial"/>
                <w:sz w:val="22"/>
                <w:szCs w:val="22"/>
              </w:rPr>
            </w:pPr>
          </w:p>
          <w:p w14:paraId="4B7F92DC" w14:textId="77777777" w:rsidR="000153B8" w:rsidRPr="008B5180" w:rsidRDefault="000153B8" w:rsidP="00296318">
            <w:pPr>
              <w:pStyle w:val="paragraph"/>
              <w:numPr>
                <w:ilvl w:val="0"/>
                <w:numId w:val="43"/>
              </w:numPr>
              <w:spacing w:before="0" w:beforeAutospacing="0" w:after="0" w:afterAutospacing="0"/>
              <w:textAlignment w:val="baseline"/>
              <w:rPr>
                <w:rFonts w:ascii="Arial" w:hAnsi="Arial" w:cs="Arial"/>
                <w:sz w:val="22"/>
                <w:szCs w:val="22"/>
              </w:rPr>
            </w:pPr>
            <w:r w:rsidRPr="008B5180">
              <w:rPr>
                <w:rStyle w:val="normaltextrun"/>
                <w:rFonts w:ascii="Arial" w:hAnsi="Arial" w:cs="Arial"/>
                <w:color w:val="000000" w:themeColor="text1"/>
                <w:sz w:val="22"/>
                <w:szCs w:val="22"/>
              </w:rPr>
              <w:t>Support local authorities, including those authorities with specific improvement needs, by using the PQS, KSS and 7/7/7 model to identify the training and development needs of potential participants for the programme.</w:t>
            </w:r>
            <w:r w:rsidRPr="008B5180">
              <w:rPr>
                <w:rStyle w:val="eop"/>
                <w:rFonts w:ascii="Arial" w:hAnsi="Arial" w:cs="Arial"/>
                <w:color w:val="000000" w:themeColor="text1"/>
                <w:sz w:val="22"/>
                <w:szCs w:val="22"/>
              </w:rPr>
              <w:t> </w:t>
            </w:r>
          </w:p>
          <w:p w14:paraId="7831D29E" w14:textId="77777777" w:rsidR="000153B8" w:rsidRPr="008B5180" w:rsidRDefault="000153B8" w:rsidP="00235865">
            <w:pPr>
              <w:pStyle w:val="paragraph"/>
              <w:spacing w:before="0" w:beforeAutospacing="0" w:after="0" w:afterAutospacing="0"/>
              <w:ind w:left="360"/>
              <w:textAlignment w:val="baseline"/>
              <w:rPr>
                <w:rFonts w:ascii="Arial" w:hAnsi="Arial" w:cs="Arial"/>
                <w:sz w:val="22"/>
                <w:szCs w:val="22"/>
              </w:rPr>
            </w:pPr>
            <w:r w:rsidRPr="008B5180">
              <w:rPr>
                <w:rStyle w:val="eop"/>
                <w:rFonts w:ascii="Arial" w:hAnsi="Arial" w:cs="Arial"/>
                <w:color w:val="000000"/>
                <w:sz w:val="22"/>
                <w:szCs w:val="22"/>
              </w:rPr>
              <w:t> </w:t>
            </w:r>
          </w:p>
          <w:p w14:paraId="2A69E94B" w14:textId="77777777" w:rsidR="000153B8" w:rsidRPr="008B5180" w:rsidRDefault="000153B8" w:rsidP="00296318">
            <w:pPr>
              <w:pStyle w:val="paragraph"/>
              <w:numPr>
                <w:ilvl w:val="0"/>
                <w:numId w:val="43"/>
              </w:numPr>
              <w:spacing w:before="0" w:beforeAutospacing="0" w:after="0" w:afterAutospacing="0"/>
              <w:textAlignment w:val="baseline"/>
              <w:rPr>
                <w:rFonts w:ascii="Arial" w:hAnsi="Arial" w:cs="Arial"/>
                <w:sz w:val="22"/>
                <w:szCs w:val="22"/>
              </w:rPr>
            </w:pPr>
            <w:r w:rsidRPr="008B5180">
              <w:rPr>
                <w:rStyle w:val="normaltextrun"/>
                <w:rFonts w:ascii="Arial" w:hAnsi="Arial" w:cs="Arial"/>
                <w:color w:val="000000" w:themeColor="text1"/>
                <w:sz w:val="22"/>
                <w:szCs w:val="22"/>
              </w:rPr>
              <w:t>Link CPD to candidate needs, existing local authority programmes and local models of practice.</w:t>
            </w:r>
            <w:r w:rsidRPr="008B5180">
              <w:rPr>
                <w:rStyle w:val="eop"/>
                <w:rFonts w:ascii="Arial" w:hAnsi="Arial" w:cs="Arial"/>
                <w:color w:val="000000" w:themeColor="text1"/>
                <w:sz w:val="22"/>
                <w:szCs w:val="22"/>
              </w:rPr>
              <w:t> </w:t>
            </w:r>
          </w:p>
          <w:p w14:paraId="3C279952" w14:textId="77777777" w:rsidR="000153B8" w:rsidRPr="008B5180" w:rsidRDefault="000153B8" w:rsidP="00235865">
            <w:pPr>
              <w:pStyle w:val="paragraph"/>
              <w:spacing w:before="0" w:beforeAutospacing="0" w:after="0" w:afterAutospacing="0"/>
              <w:ind w:left="360"/>
              <w:textAlignment w:val="baseline"/>
              <w:rPr>
                <w:rFonts w:ascii="Arial" w:hAnsi="Arial" w:cs="Arial"/>
                <w:sz w:val="22"/>
                <w:szCs w:val="22"/>
              </w:rPr>
            </w:pPr>
            <w:r w:rsidRPr="008B5180">
              <w:rPr>
                <w:rStyle w:val="eop"/>
                <w:rFonts w:ascii="Arial" w:hAnsi="Arial" w:cs="Arial"/>
                <w:color w:val="000000"/>
                <w:sz w:val="22"/>
                <w:szCs w:val="22"/>
              </w:rPr>
              <w:t> </w:t>
            </w:r>
          </w:p>
          <w:p w14:paraId="5631A5AC" w14:textId="77777777" w:rsidR="000153B8" w:rsidRPr="008B5180" w:rsidRDefault="000153B8" w:rsidP="00296318">
            <w:pPr>
              <w:pStyle w:val="paragraph"/>
              <w:numPr>
                <w:ilvl w:val="0"/>
                <w:numId w:val="43"/>
              </w:numPr>
              <w:spacing w:before="0" w:beforeAutospacing="0" w:after="0" w:afterAutospacing="0"/>
              <w:textAlignment w:val="baseline"/>
              <w:rPr>
                <w:rStyle w:val="eop"/>
                <w:rFonts w:ascii="Arial" w:hAnsi="Arial" w:cs="Arial"/>
                <w:sz w:val="22"/>
                <w:szCs w:val="22"/>
              </w:rPr>
            </w:pPr>
            <w:r w:rsidRPr="008B5180">
              <w:rPr>
                <w:rStyle w:val="normaltextrun"/>
                <w:rFonts w:ascii="Arial" w:hAnsi="Arial" w:cs="Arial"/>
                <w:color w:val="000000" w:themeColor="text1"/>
                <w:sz w:val="22"/>
                <w:szCs w:val="22"/>
              </w:rPr>
              <w:t>Provide participants with some form of recognition of participation.</w:t>
            </w:r>
            <w:r w:rsidRPr="008B5180">
              <w:rPr>
                <w:rStyle w:val="eop"/>
                <w:rFonts w:ascii="Arial" w:hAnsi="Arial" w:cs="Arial"/>
                <w:color w:val="000000" w:themeColor="text1"/>
                <w:sz w:val="22"/>
                <w:szCs w:val="22"/>
              </w:rPr>
              <w:t> </w:t>
            </w:r>
          </w:p>
          <w:p w14:paraId="49AD8AE1" w14:textId="77777777" w:rsidR="000153B8" w:rsidRPr="008B5180" w:rsidRDefault="000153B8" w:rsidP="00235865">
            <w:pPr>
              <w:pStyle w:val="paragraph"/>
              <w:spacing w:before="0" w:beforeAutospacing="0" w:after="0" w:afterAutospacing="0"/>
              <w:ind w:left="720"/>
              <w:textAlignment w:val="baseline"/>
              <w:rPr>
                <w:rStyle w:val="eop"/>
                <w:rFonts w:ascii="Arial" w:hAnsi="Arial" w:cs="Arial"/>
                <w:sz w:val="22"/>
                <w:szCs w:val="22"/>
              </w:rPr>
            </w:pPr>
          </w:p>
          <w:p w14:paraId="21B5B9F3" w14:textId="77777777" w:rsidR="000153B8" w:rsidRPr="008B5180" w:rsidRDefault="000153B8" w:rsidP="00296318">
            <w:pPr>
              <w:pStyle w:val="paragraph"/>
              <w:numPr>
                <w:ilvl w:val="0"/>
                <w:numId w:val="43"/>
              </w:numPr>
              <w:spacing w:before="0" w:beforeAutospacing="0" w:after="0" w:afterAutospacing="0"/>
              <w:textAlignment w:val="baseline"/>
              <w:rPr>
                <w:rStyle w:val="eop"/>
                <w:rFonts w:ascii="Arial" w:hAnsi="Arial" w:cs="Arial"/>
                <w:sz w:val="22"/>
                <w:szCs w:val="22"/>
              </w:rPr>
            </w:pPr>
            <w:r w:rsidRPr="008B5180">
              <w:rPr>
                <w:rStyle w:val="normaltextrun"/>
                <w:rFonts w:ascii="Arial" w:hAnsi="Arial" w:cs="Arial"/>
                <w:color w:val="000000" w:themeColor="text1"/>
                <w:sz w:val="22"/>
                <w:szCs w:val="22"/>
              </w:rPr>
              <w:t>Support participants’ development of evidence-based best practice, including best practice in learning transfer so that high-quality practice is embedded in local authority child and family social work. </w:t>
            </w:r>
            <w:r w:rsidRPr="008B5180">
              <w:rPr>
                <w:rStyle w:val="eop"/>
                <w:rFonts w:ascii="Arial" w:hAnsi="Arial" w:cs="Arial"/>
                <w:color w:val="000000" w:themeColor="text1"/>
                <w:sz w:val="22"/>
                <w:szCs w:val="22"/>
              </w:rPr>
              <w:t> </w:t>
            </w:r>
          </w:p>
          <w:p w14:paraId="53AB5B72" w14:textId="77777777" w:rsidR="000153B8" w:rsidRPr="008B5180" w:rsidRDefault="000153B8" w:rsidP="00235865">
            <w:pPr>
              <w:pStyle w:val="paragraph"/>
              <w:spacing w:before="0" w:beforeAutospacing="0" w:after="0" w:afterAutospacing="0"/>
              <w:ind w:left="720"/>
              <w:textAlignment w:val="baseline"/>
              <w:rPr>
                <w:rFonts w:ascii="Arial" w:hAnsi="Arial" w:cs="Arial"/>
                <w:sz w:val="22"/>
                <w:szCs w:val="22"/>
              </w:rPr>
            </w:pPr>
          </w:p>
          <w:p w14:paraId="6FDFF8C8" w14:textId="77777777" w:rsidR="000153B8" w:rsidRPr="008B5180" w:rsidRDefault="000153B8" w:rsidP="00296318">
            <w:pPr>
              <w:pStyle w:val="paragraph"/>
              <w:numPr>
                <w:ilvl w:val="0"/>
                <w:numId w:val="43"/>
              </w:numPr>
              <w:spacing w:before="0" w:beforeAutospacing="0" w:after="0" w:afterAutospacing="0"/>
              <w:rPr>
                <w:rStyle w:val="normaltextrun"/>
                <w:rFonts w:ascii="Arial" w:hAnsi="Arial" w:cs="Arial"/>
                <w:sz w:val="22"/>
                <w:szCs w:val="22"/>
              </w:rPr>
            </w:pPr>
            <w:r w:rsidRPr="008B5180">
              <w:rPr>
                <w:rStyle w:val="normaltextrun"/>
                <w:rFonts w:ascii="Arial" w:hAnsi="Arial" w:cs="Arial"/>
                <w:color w:val="000000" w:themeColor="text1"/>
                <w:sz w:val="22"/>
                <w:szCs w:val="22"/>
              </w:rPr>
              <w:t>Support the development of a wider legacy of CPD in local areas at the end of the contract.</w:t>
            </w:r>
          </w:p>
          <w:p w14:paraId="7E57FEB9" w14:textId="77777777" w:rsidR="000153B8" w:rsidRPr="008B5180" w:rsidRDefault="000153B8" w:rsidP="00235865">
            <w:pPr>
              <w:pStyle w:val="paragraph"/>
              <w:spacing w:before="0" w:beforeAutospacing="0" w:after="0" w:afterAutospacing="0"/>
              <w:ind w:left="720"/>
              <w:rPr>
                <w:rStyle w:val="normaltextrun"/>
                <w:rFonts w:ascii="Arial" w:hAnsi="Arial" w:cs="Arial"/>
                <w:sz w:val="22"/>
                <w:szCs w:val="22"/>
              </w:rPr>
            </w:pPr>
          </w:p>
          <w:p w14:paraId="10D3F8F8" w14:textId="6FD2B0FF" w:rsidR="000153B8" w:rsidRPr="008B5180" w:rsidRDefault="000153B8" w:rsidP="00235865">
            <w:pPr>
              <w:pStyle w:val="paragraph"/>
              <w:spacing w:before="0" w:beforeAutospacing="0" w:after="0" w:afterAutospacing="0"/>
              <w:rPr>
                <w:rStyle w:val="eop"/>
                <w:rFonts w:ascii="Arial" w:hAnsi="Arial" w:cs="Arial"/>
                <w:sz w:val="22"/>
                <w:szCs w:val="22"/>
              </w:rPr>
            </w:pPr>
            <w:r w:rsidRPr="008B5180">
              <w:rPr>
                <w:rStyle w:val="normaltextrun"/>
                <w:rFonts w:ascii="Arial" w:hAnsi="Arial" w:cs="Arial"/>
                <w:color w:val="000000" w:themeColor="text1"/>
                <w:sz w:val="22"/>
                <w:szCs w:val="22"/>
              </w:rPr>
              <w:t>II. Bidder(s) should include an overview of how the programme could be delivered to complement and enhance existing local professional development programmes.</w:t>
            </w:r>
            <w:r w:rsidRPr="008B5180">
              <w:rPr>
                <w:rStyle w:val="eop"/>
                <w:rFonts w:ascii="Arial" w:hAnsi="Arial" w:cs="Arial"/>
                <w:color w:val="000000" w:themeColor="text1"/>
                <w:sz w:val="22"/>
                <w:szCs w:val="22"/>
              </w:rPr>
              <w:t> </w:t>
            </w:r>
          </w:p>
          <w:p w14:paraId="2F02FC04" w14:textId="77777777" w:rsidR="000153B8" w:rsidRPr="008B5180" w:rsidRDefault="000153B8" w:rsidP="00235865">
            <w:pPr>
              <w:pStyle w:val="paragraph"/>
              <w:spacing w:before="0" w:beforeAutospacing="0" w:after="0" w:afterAutospacing="0"/>
              <w:textAlignment w:val="baseline"/>
              <w:rPr>
                <w:rFonts w:ascii="Arial" w:hAnsi="Arial" w:cs="Arial"/>
                <w:sz w:val="22"/>
                <w:szCs w:val="22"/>
              </w:rPr>
            </w:pPr>
            <w:r w:rsidRPr="008B5180">
              <w:rPr>
                <w:rStyle w:val="eop"/>
                <w:rFonts w:ascii="Arial" w:hAnsi="Arial" w:cs="Arial"/>
                <w:color w:val="000000" w:themeColor="text1"/>
                <w:sz w:val="22"/>
                <w:szCs w:val="22"/>
              </w:rPr>
              <w:t> </w:t>
            </w:r>
          </w:p>
          <w:p w14:paraId="208AE897" w14:textId="77777777" w:rsidR="000153B8" w:rsidRPr="008B5180" w:rsidRDefault="000153B8" w:rsidP="00235865">
            <w:pPr>
              <w:pStyle w:val="paragraph"/>
              <w:spacing w:before="0" w:beforeAutospacing="0" w:after="0" w:afterAutospacing="0"/>
              <w:textAlignment w:val="baseline"/>
              <w:rPr>
                <w:rFonts w:ascii="Arial" w:hAnsi="Arial" w:cs="Arial"/>
                <w:sz w:val="22"/>
                <w:szCs w:val="22"/>
              </w:rPr>
            </w:pPr>
            <w:r w:rsidRPr="008B5180">
              <w:rPr>
                <w:rStyle w:val="normaltextrun"/>
                <w:rFonts w:ascii="Arial" w:hAnsi="Arial" w:cs="Arial"/>
                <w:sz w:val="22"/>
                <w:szCs w:val="22"/>
              </w:rPr>
              <w:t>III. The bidder(s) should provide a data security plan that explains how departmental or personal data will be protected, in particular how they will. </w:t>
            </w:r>
            <w:r w:rsidRPr="008B5180">
              <w:rPr>
                <w:rStyle w:val="eop"/>
                <w:rFonts w:ascii="Arial" w:hAnsi="Arial" w:cs="Arial"/>
                <w:sz w:val="22"/>
                <w:szCs w:val="22"/>
              </w:rPr>
              <w:t> </w:t>
            </w:r>
          </w:p>
          <w:p w14:paraId="0C09B91B" w14:textId="77777777" w:rsidR="000153B8" w:rsidRPr="008B5180" w:rsidRDefault="000153B8" w:rsidP="00235865">
            <w:pPr>
              <w:pStyle w:val="paragraph"/>
              <w:spacing w:before="0" w:beforeAutospacing="0" w:after="0" w:afterAutospacing="0"/>
              <w:textAlignment w:val="baseline"/>
              <w:rPr>
                <w:rStyle w:val="eop"/>
                <w:rFonts w:ascii="Arial" w:hAnsi="Arial" w:cs="Arial"/>
                <w:sz w:val="22"/>
                <w:szCs w:val="22"/>
              </w:rPr>
            </w:pPr>
          </w:p>
          <w:p w14:paraId="6C0F08E3" w14:textId="41BA3123" w:rsidR="000153B8" w:rsidRPr="008B5180" w:rsidRDefault="000153B8" w:rsidP="00296318">
            <w:pPr>
              <w:pStyle w:val="paragraph"/>
              <w:numPr>
                <w:ilvl w:val="0"/>
                <w:numId w:val="42"/>
              </w:numPr>
              <w:spacing w:before="0" w:beforeAutospacing="0" w:after="0" w:afterAutospacing="0"/>
              <w:textAlignment w:val="baseline"/>
              <w:rPr>
                <w:rStyle w:val="normaltextrun"/>
                <w:rFonts w:ascii="Arial" w:hAnsi="Arial" w:cs="Arial"/>
                <w:sz w:val="22"/>
                <w:szCs w:val="22"/>
              </w:rPr>
            </w:pPr>
            <w:r w:rsidRPr="008B5180">
              <w:rPr>
                <w:rStyle w:val="normaltextrun"/>
                <w:rFonts w:ascii="Arial" w:hAnsi="Arial" w:cs="Arial"/>
                <w:sz w:val="22"/>
                <w:szCs w:val="22"/>
              </w:rPr>
              <w:t xml:space="preserve">Collect a series of data on participants and their status during the leadership programme at individual and employer level, </w:t>
            </w:r>
            <w:r w:rsidRPr="008B5180">
              <w:rPr>
                <w:rStyle w:val="normaltextrun"/>
                <w:rFonts w:ascii="Arial" w:hAnsi="Arial" w:cs="Arial"/>
                <w:color w:val="000000" w:themeColor="text1"/>
                <w:sz w:val="22"/>
                <w:szCs w:val="22"/>
              </w:rPr>
              <w:t xml:space="preserve">including data about the protected characteristics of all applicants in regard to the </w:t>
            </w:r>
            <w:r w:rsidR="007D4FE6">
              <w:rPr>
                <w:rStyle w:val="normaltextrun"/>
                <w:rFonts w:ascii="Arial" w:hAnsi="Arial" w:cs="Arial"/>
                <w:color w:val="000000" w:themeColor="text1"/>
                <w:sz w:val="22"/>
                <w:szCs w:val="22"/>
              </w:rPr>
              <w:t>nine</w:t>
            </w:r>
            <w:r w:rsidRPr="008B5180">
              <w:rPr>
                <w:rStyle w:val="normaltextrun"/>
                <w:rFonts w:ascii="Arial" w:hAnsi="Arial" w:cs="Arial"/>
                <w:color w:val="000000" w:themeColor="text1"/>
                <w:sz w:val="22"/>
                <w:szCs w:val="22"/>
              </w:rPr>
              <w:t xml:space="preserve"> protected characteristics of the Equality Act 2010</w:t>
            </w:r>
            <w:r w:rsidR="007D4FE6">
              <w:rPr>
                <w:rStyle w:val="normaltextrun"/>
                <w:rFonts w:ascii="Arial" w:hAnsi="Arial" w:cs="Arial"/>
                <w:color w:val="000000" w:themeColor="text1"/>
                <w:sz w:val="22"/>
                <w:szCs w:val="22"/>
              </w:rPr>
              <w:t xml:space="preserve"> and</w:t>
            </w:r>
            <w:r w:rsidRPr="008B5180">
              <w:rPr>
                <w:rStyle w:val="normaltextrun"/>
                <w:rFonts w:ascii="Arial" w:hAnsi="Arial" w:cs="Arial"/>
                <w:color w:val="000000" w:themeColor="text1"/>
                <w:sz w:val="22"/>
                <w:szCs w:val="22"/>
              </w:rPr>
              <w:t xml:space="preserve"> in line with General Data Protection Regulation (GDPR) guidance</w:t>
            </w:r>
            <w:r w:rsidRPr="008B5180">
              <w:rPr>
                <w:rStyle w:val="FootnoteReference"/>
                <w:rFonts w:ascii="Arial" w:hAnsi="Arial" w:cs="Arial"/>
                <w:color w:val="000000" w:themeColor="text1"/>
                <w:sz w:val="22"/>
                <w:szCs w:val="22"/>
              </w:rPr>
              <w:footnoteReference w:id="15"/>
            </w:r>
            <w:r w:rsidRPr="008B5180">
              <w:rPr>
                <w:rStyle w:val="normaltextrun"/>
                <w:rFonts w:ascii="Arial" w:hAnsi="Arial" w:cs="Arial"/>
                <w:color w:val="000000" w:themeColor="text1"/>
                <w:sz w:val="22"/>
                <w:szCs w:val="22"/>
              </w:rPr>
              <w:t xml:space="preserve"> on behalf of DfE as the Data Controller. </w:t>
            </w:r>
          </w:p>
          <w:p w14:paraId="17D4E2A1" w14:textId="77777777" w:rsidR="000153B8" w:rsidRPr="008B5180" w:rsidRDefault="000153B8" w:rsidP="00235865">
            <w:pPr>
              <w:pStyle w:val="paragraph"/>
              <w:spacing w:before="0" w:beforeAutospacing="0" w:after="0" w:afterAutospacing="0"/>
              <w:ind w:left="720"/>
              <w:textAlignment w:val="baseline"/>
              <w:rPr>
                <w:rFonts w:ascii="Arial" w:hAnsi="Arial" w:cs="Arial"/>
                <w:sz w:val="22"/>
                <w:szCs w:val="22"/>
              </w:rPr>
            </w:pPr>
            <w:r w:rsidRPr="008B5180">
              <w:rPr>
                <w:rStyle w:val="eop"/>
                <w:rFonts w:ascii="Arial" w:hAnsi="Arial" w:cs="Arial"/>
                <w:sz w:val="22"/>
                <w:szCs w:val="22"/>
              </w:rPr>
              <w:t> </w:t>
            </w:r>
          </w:p>
          <w:p w14:paraId="0787F103" w14:textId="77777777" w:rsidR="00181F39" w:rsidRDefault="000153B8" w:rsidP="00296318">
            <w:pPr>
              <w:pStyle w:val="paragraph"/>
              <w:numPr>
                <w:ilvl w:val="0"/>
                <w:numId w:val="42"/>
              </w:numPr>
              <w:spacing w:before="0" w:beforeAutospacing="0" w:after="0" w:afterAutospacing="0"/>
              <w:textAlignment w:val="baseline"/>
              <w:rPr>
                <w:rStyle w:val="normaltextrun"/>
                <w:rFonts w:ascii="Arial" w:hAnsi="Arial" w:cs="Arial"/>
                <w:sz w:val="22"/>
                <w:szCs w:val="22"/>
              </w:rPr>
            </w:pPr>
            <w:r w:rsidRPr="008B5180">
              <w:rPr>
                <w:rStyle w:val="normaltextrun"/>
                <w:rFonts w:ascii="Arial" w:hAnsi="Arial" w:cs="Arial"/>
                <w:sz w:val="22"/>
                <w:szCs w:val="22"/>
              </w:rPr>
              <w:t xml:space="preserve">Ensure any data or management information transferred to DfE or employers </w:t>
            </w:r>
          </w:p>
          <w:p w14:paraId="5D06FF32" w14:textId="6C8A0FAA" w:rsidR="000153B8" w:rsidRPr="00814DB0" w:rsidRDefault="000153B8" w:rsidP="00CB3FD8">
            <w:pPr>
              <w:pStyle w:val="paragraph"/>
              <w:spacing w:before="0" w:beforeAutospacing="0" w:after="0" w:afterAutospacing="0"/>
              <w:ind w:left="720"/>
              <w:textAlignment w:val="baseline"/>
              <w:rPr>
                <w:rFonts w:ascii="Arial" w:hAnsi="Arial" w:cs="Arial"/>
                <w:sz w:val="22"/>
                <w:szCs w:val="22"/>
              </w:rPr>
            </w:pPr>
            <w:r w:rsidRPr="00814DB0">
              <w:rPr>
                <w:rStyle w:val="normaltextrun"/>
                <w:rFonts w:ascii="Arial" w:hAnsi="Arial" w:cs="Arial"/>
                <w:sz w:val="22"/>
                <w:szCs w:val="22"/>
              </w:rPr>
              <w:t>is done so in an agreed Government secure method.</w:t>
            </w:r>
            <w:r w:rsidRPr="00814DB0">
              <w:rPr>
                <w:rStyle w:val="eop"/>
                <w:rFonts w:ascii="Arial" w:hAnsi="Arial" w:cs="Arial"/>
                <w:sz w:val="22"/>
                <w:szCs w:val="22"/>
              </w:rPr>
              <w:t> </w:t>
            </w:r>
          </w:p>
          <w:p w14:paraId="707910A8" w14:textId="77777777" w:rsidR="000153B8" w:rsidRPr="00814DB0" w:rsidRDefault="000153B8" w:rsidP="00235865">
            <w:pPr>
              <w:pStyle w:val="paragraph"/>
              <w:spacing w:before="0" w:beforeAutospacing="0" w:after="0" w:afterAutospacing="0"/>
              <w:textAlignment w:val="baseline"/>
              <w:rPr>
                <w:rFonts w:ascii="Arial" w:hAnsi="Arial" w:cs="Arial"/>
                <w:sz w:val="22"/>
                <w:szCs w:val="22"/>
              </w:rPr>
            </w:pPr>
            <w:r w:rsidRPr="00814DB0">
              <w:rPr>
                <w:rStyle w:val="eop"/>
                <w:rFonts w:ascii="Arial" w:hAnsi="Arial" w:cs="Arial"/>
                <w:sz w:val="22"/>
                <w:szCs w:val="22"/>
              </w:rPr>
              <w:t> </w:t>
            </w:r>
          </w:p>
          <w:p w14:paraId="6F80E1A8" w14:textId="553A0AEA" w:rsidR="000153B8" w:rsidRPr="00814DB0" w:rsidRDefault="000153B8" w:rsidP="00296318">
            <w:pPr>
              <w:pStyle w:val="paragraph"/>
              <w:numPr>
                <w:ilvl w:val="0"/>
                <w:numId w:val="42"/>
              </w:numPr>
              <w:spacing w:before="0" w:beforeAutospacing="0" w:after="0" w:afterAutospacing="0"/>
              <w:textAlignment w:val="baseline"/>
              <w:rPr>
                <w:rFonts w:ascii="Arial" w:hAnsi="Arial" w:cs="Arial"/>
                <w:sz w:val="22"/>
                <w:szCs w:val="22"/>
              </w:rPr>
            </w:pPr>
            <w:r w:rsidRPr="00814DB0">
              <w:rPr>
                <w:rStyle w:val="normaltextrun"/>
                <w:rFonts w:ascii="Arial" w:hAnsi="Arial" w:cs="Arial"/>
                <w:sz w:val="22"/>
                <w:szCs w:val="22"/>
              </w:rPr>
              <w:t>Make available to DfE any item of data (in the supplier’s possession) within</w:t>
            </w:r>
            <w:r w:rsidRPr="00814DB0">
              <w:rPr>
                <w:rStyle w:val="normaltextrun"/>
                <w:rFonts w:ascii="Arial" w:eastAsia="Arial" w:hAnsi="Arial" w:cs="Arial"/>
                <w:sz w:val="22"/>
                <w:szCs w:val="22"/>
              </w:rPr>
              <w:t xml:space="preserve"> </w:t>
            </w:r>
            <w:r w:rsidRPr="00814DB0">
              <w:rPr>
                <w:rFonts w:ascii="Arial" w:eastAsia="Arial" w:hAnsi="Arial" w:cs="Arial"/>
                <w:color w:val="333333"/>
                <w:sz w:val="22"/>
                <w:szCs w:val="22"/>
              </w:rPr>
              <w:t xml:space="preserve">3 working days. </w:t>
            </w:r>
          </w:p>
          <w:p w14:paraId="3E5DE823" w14:textId="77777777" w:rsidR="000153B8" w:rsidRDefault="000153B8" w:rsidP="00235865">
            <w:pPr>
              <w:pStyle w:val="paragraph"/>
              <w:spacing w:before="0" w:beforeAutospacing="0" w:after="0" w:afterAutospacing="0"/>
              <w:ind w:left="720"/>
              <w:textAlignment w:val="baseline"/>
            </w:pPr>
          </w:p>
        </w:tc>
      </w:tr>
    </w:tbl>
    <w:p w14:paraId="38E3DF28" w14:textId="027EED54" w:rsidR="4652D638" w:rsidRDefault="4652D638"/>
    <w:p w14:paraId="632C782A" w14:textId="03CF5F1D" w:rsidR="000E0BE1" w:rsidRDefault="000E0BE1" w:rsidP="009B7015">
      <w:pPr>
        <w:pStyle w:val="paragraph"/>
        <w:spacing w:before="0" w:beforeAutospacing="0" w:after="0" w:afterAutospacing="0"/>
        <w:textAlignment w:val="baseline"/>
        <w:rPr>
          <w:rFonts w:ascii="Arial" w:hAnsi="Arial" w:cs="Arial"/>
          <w:sz w:val="22"/>
          <w:szCs w:val="22"/>
        </w:rPr>
      </w:pPr>
    </w:p>
    <w:p w14:paraId="3C0ADB85"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07944540" w14:textId="3232DAF4" w:rsidR="000E0BE1" w:rsidRDefault="000E0BE1" w:rsidP="000E0BE1">
      <w:pPr>
        <w:pStyle w:val="paragraph"/>
        <w:spacing w:before="0" w:beforeAutospacing="0" w:after="0" w:afterAutospacing="0"/>
        <w:textAlignment w:val="baseline"/>
        <w:rPr>
          <w:rFonts w:ascii="Arial" w:hAnsi="Arial" w:cs="Arial"/>
          <w:sz w:val="22"/>
          <w:szCs w:val="22"/>
        </w:rPr>
      </w:pPr>
      <w:r w:rsidRPr="7B8B59A6">
        <w:rPr>
          <w:rStyle w:val="normaltextrun"/>
          <w:rFonts w:ascii="Arial" w:hAnsi="Arial" w:cs="Arial"/>
          <w:b/>
          <w:color w:val="000000" w:themeColor="text1"/>
          <w:sz w:val="22"/>
          <w:szCs w:val="22"/>
          <w:u w:val="single"/>
        </w:rPr>
        <w:t xml:space="preserve">Requirement </w:t>
      </w:r>
      <w:r w:rsidR="00AC299E" w:rsidRPr="7B8B59A6">
        <w:rPr>
          <w:rStyle w:val="normaltextrun"/>
          <w:rFonts w:ascii="Arial" w:hAnsi="Arial" w:cs="Arial"/>
          <w:b/>
          <w:color w:val="000000" w:themeColor="text1"/>
          <w:sz w:val="22"/>
          <w:szCs w:val="22"/>
          <w:u w:val="single"/>
        </w:rPr>
        <w:t>2</w:t>
      </w:r>
      <w:r w:rsidRPr="7B8B59A6">
        <w:rPr>
          <w:rStyle w:val="normaltextrun"/>
          <w:rFonts w:ascii="Arial" w:hAnsi="Arial" w:cs="Arial"/>
          <w:b/>
          <w:color w:val="000000" w:themeColor="text1"/>
          <w:sz w:val="22"/>
          <w:szCs w:val="22"/>
          <w:u w:val="single"/>
        </w:rPr>
        <w:t>: Project Management</w:t>
      </w:r>
      <w:r w:rsidR="4071CF97" w:rsidRPr="5D22E7C7">
        <w:rPr>
          <w:rStyle w:val="normaltextrun"/>
          <w:rFonts w:ascii="Arial" w:hAnsi="Arial" w:cs="Arial"/>
          <w:b/>
          <w:bCs/>
          <w:color w:val="000000" w:themeColor="text1"/>
          <w:sz w:val="22"/>
          <w:szCs w:val="22"/>
          <w:u w:val="single"/>
        </w:rPr>
        <w:t>,</w:t>
      </w:r>
      <w:r w:rsidRPr="7B8B59A6">
        <w:rPr>
          <w:rStyle w:val="normaltextrun"/>
          <w:rFonts w:ascii="Arial" w:hAnsi="Arial" w:cs="Arial"/>
          <w:b/>
          <w:color w:val="000000" w:themeColor="text1"/>
          <w:sz w:val="22"/>
          <w:szCs w:val="22"/>
          <w:u w:val="single"/>
        </w:rPr>
        <w:t xml:space="preserve"> Reporting arrangements</w:t>
      </w:r>
      <w:r w:rsidR="0A2152EE" w:rsidRPr="5D22E7C7">
        <w:rPr>
          <w:rStyle w:val="normaltextrun"/>
          <w:rFonts w:ascii="Arial" w:hAnsi="Arial" w:cs="Arial"/>
          <w:b/>
          <w:bCs/>
          <w:color w:val="000000" w:themeColor="text1"/>
          <w:sz w:val="22"/>
          <w:szCs w:val="22"/>
          <w:u w:val="single"/>
        </w:rPr>
        <w:t xml:space="preserve"> and Evaluation</w:t>
      </w:r>
      <w:r w:rsidRPr="7B8B59A6">
        <w:rPr>
          <w:rStyle w:val="eop"/>
          <w:rFonts w:ascii="Arial" w:hAnsi="Arial" w:cs="Arial"/>
          <w:color w:val="000000" w:themeColor="text1"/>
          <w:sz w:val="22"/>
          <w:szCs w:val="22"/>
        </w:rPr>
        <w:t> </w:t>
      </w:r>
    </w:p>
    <w:p w14:paraId="5E316A1C"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28C0A76A"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Robust project management and regular accurate reporting is essential throughout the entire contract agreement to monitor programme development and delivery, manage risks and issues, and to fulfil governance-reporting requirements to build and give confidence that the programme delivery will be completed to the required level of quality.</w:t>
      </w:r>
      <w:r>
        <w:rPr>
          <w:rStyle w:val="eop"/>
          <w:rFonts w:ascii="Arial" w:hAnsi="Arial" w:cs="Arial"/>
          <w:color w:val="000000"/>
          <w:sz w:val="22"/>
          <w:szCs w:val="22"/>
        </w:rPr>
        <w:t> </w:t>
      </w:r>
    </w:p>
    <w:p w14:paraId="01E34EED"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08577D2B" w14:textId="0354F00F" w:rsidR="000E0BE1" w:rsidRPr="00C35EFB" w:rsidRDefault="000E0BE1" w:rsidP="000E0BE1">
      <w:pPr>
        <w:pStyle w:val="paragraph"/>
        <w:spacing w:before="0" w:beforeAutospacing="0" w:after="0" w:afterAutospacing="0"/>
        <w:textAlignment w:val="baseline"/>
        <w:rPr>
          <w:rFonts w:ascii="Arial" w:hAnsi="Arial" w:cs="Arial"/>
          <w:sz w:val="22"/>
          <w:szCs w:val="22"/>
        </w:rPr>
      </w:pPr>
      <w:r w:rsidRPr="00C35EFB">
        <w:rPr>
          <w:rStyle w:val="normaltextrun"/>
          <w:rFonts w:ascii="Arial" w:hAnsi="Arial" w:cs="Arial"/>
          <w:color w:val="000000" w:themeColor="text1"/>
          <w:sz w:val="22"/>
          <w:szCs w:val="22"/>
        </w:rPr>
        <w:t>The contractor</w:t>
      </w:r>
      <w:r w:rsidR="003F5871" w:rsidRPr="00C35EFB">
        <w:rPr>
          <w:rStyle w:val="normaltextrun"/>
          <w:rFonts w:ascii="Arial" w:hAnsi="Arial" w:cs="Arial"/>
          <w:color w:val="000000" w:themeColor="text1"/>
          <w:sz w:val="22"/>
          <w:szCs w:val="22"/>
        </w:rPr>
        <w:t>(s)</w:t>
      </w:r>
      <w:r w:rsidRPr="00C35EFB">
        <w:rPr>
          <w:rStyle w:val="normaltextrun"/>
          <w:rFonts w:ascii="Arial" w:hAnsi="Arial" w:cs="Arial"/>
          <w:color w:val="000000" w:themeColor="text1"/>
          <w:sz w:val="22"/>
          <w:szCs w:val="22"/>
        </w:rPr>
        <w:t xml:space="preserve"> will be expected to:</w:t>
      </w:r>
      <w:r w:rsidRPr="00C35EFB">
        <w:rPr>
          <w:rStyle w:val="eop"/>
          <w:rFonts w:ascii="Arial" w:hAnsi="Arial" w:cs="Arial"/>
          <w:color w:val="000000" w:themeColor="text1"/>
          <w:sz w:val="22"/>
          <w:szCs w:val="22"/>
        </w:rPr>
        <w:t> </w:t>
      </w:r>
    </w:p>
    <w:p w14:paraId="1F698E67" w14:textId="77777777" w:rsidR="000E0BE1" w:rsidRPr="00C35EFB" w:rsidRDefault="000E0BE1" w:rsidP="000E0BE1">
      <w:pPr>
        <w:pStyle w:val="paragraph"/>
        <w:spacing w:before="0" w:beforeAutospacing="0" w:after="0" w:afterAutospacing="0"/>
        <w:textAlignment w:val="baseline"/>
        <w:rPr>
          <w:rFonts w:ascii="Arial" w:hAnsi="Arial" w:cs="Arial"/>
          <w:sz w:val="22"/>
          <w:szCs w:val="22"/>
        </w:rPr>
      </w:pPr>
      <w:r w:rsidRPr="00C35EFB">
        <w:rPr>
          <w:rStyle w:val="eop"/>
          <w:rFonts w:ascii="Arial" w:hAnsi="Arial" w:cs="Arial"/>
          <w:color w:val="000000"/>
          <w:sz w:val="22"/>
          <w:szCs w:val="22"/>
        </w:rPr>
        <w:t> </w:t>
      </w:r>
    </w:p>
    <w:p w14:paraId="2F88BD3B" w14:textId="7441DDBD" w:rsidR="000E0BE1" w:rsidRPr="00C35EFB" w:rsidRDefault="000E0BE1" w:rsidP="00296318">
      <w:pPr>
        <w:pStyle w:val="paragraph"/>
        <w:numPr>
          <w:ilvl w:val="0"/>
          <w:numId w:val="20"/>
        </w:numPr>
        <w:spacing w:before="0" w:beforeAutospacing="0" w:after="0" w:afterAutospacing="0"/>
        <w:textAlignment w:val="baseline"/>
        <w:rPr>
          <w:rStyle w:val="normaltextrun"/>
          <w:rFonts w:ascii="Arial" w:hAnsi="Arial" w:cs="Arial"/>
        </w:rPr>
      </w:pPr>
      <w:r w:rsidRPr="00C35EFB">
        <w:rPr>
          <w:rStyle w:val="normaltextrun"/>
          <w:rFonts w:ascii="Arial" w:hAnsi="Arial" w:cs="Arial"/>
          <w:sz w:val="22"/>
          <w:szCs w:val="22"/>
        </w:rPr>
        <w:t xml:space="preserve">Ensure that day-to-day operational management of the programme, both at design and delivery stages, </w:t>
      </w:r>
      <w:r w:rsidR="00E902F5">
        <w:rPr>
          <w:rStyle w:val="normaltextrun"/>
          <w:rFonts w:ascii="Arial" w:hAnsi="Arial" w:cs="Arial"/>
          <w:sz w:val="22"/>
          <w:szCs w:val="22"/>
        </w:rPr>
        <w:t>is o</w:t>
      </w:r>
      <w:r w:rsidRPr="00C35EFB">
        <w:rPr>
          <w:rStyle w:val="normaltextrun"/>
          <w:rFonts w:ascii="Arial" w:hAnsi="Arial" w:cs="Arial"/>
          <w:sz w:val="22"/>
          <w:szCs w:val="22"/>
        </w:rPr>
        <w:t>f an excellent quality and</w:t>
      </w:r>
      <w:r w:rsidR="00E902F5">
        <w:rPr>
          <w:rStyle w:val="normaltextrun"/>
          <w:rFonts w:ascii="Arial" w:hAnsi="Arial" w:cs="Arial"/>
          <w:sz w:val="22"/>
          <w:szCs w:val="22"/>
        </w:rPr>
        <w:t xml:space="preserve"> is</w:t>
      </w:r>
      <w:r w:rsidRPr="00C35EFB">
        <w:rPr>
          <w:rStyle w:val="normaltextrun"/>
          <w:rFonts w:ascii="Arial" w:hAnsi="Arial" w:cs="Arial"/>
          <w:sz w:val="22"/>
          <w:szCs w:val="22"/>
        </w:rPr>
        <w:t xml:space="preserve"> conducted professionally against agreed ways of working and standards of behaviour by building a collaborative working relationship between the </w:t>
      </w:r>
      <w:r w:rsidR="009B5076" w:rsidRPr="00C35EFB">
        <w:rPr>
          <w:rStyle w:val="normaltextrun"/>
          <w:rFonts w:ascii="Arial" w:hAnsi="Arial" w:cs="Arial"/>
          <w:sz w:val="22"/>
          <w:szCs w:val="22"/>
        </w:rPr>
        <w:t>s</w:t>
      </w:r>
      <w:r w:rsidRPr="00C35EFB">
        <w:rPr>
          <w:rStyle w:val="normaltextrun"/>
          <w:rFonts w:ascii="Arial" w:hAnsi="Arial" w:cs="Arial"/>
          <w:sz w:val="22"/>
          <w:szCs w:val="22"/>
        </w:rPr>
        <w:t>upplier</w:t>
      </w:r>
      <w:r w:rsidR="006D62C7" w:rsidRPr="00C35EFB">
        <w:rPr>
          <w:rStyle w:val="normaltextrun"/>
          <w:rFonts w:ascii="Arial" w:hAnsi="Arial" w:cs="Arial"/>
          <w:sz w:val="22"/>
          <w:szCs w:val="22"/>
        </w:rPr>
        <w:t>(s)</w:t>
      </w:r>
      <w:r w:rsidRPr="00C35EFB">
        <w:rPr>
          <w:rStyle w:val="normaltextrun"/>
          <w:rFonts w:ascii="Arial" w:hAnsi="Arial" w:cs="Arial"/>
          <w:sz w:val="22"/>
          <w:szCs w:val="22"/>
        </w:rPr>
        <w:t xml:space="preserve"> and DfE.</w:t>
      </w:r>
      <w:r w:rsidRPr="00C35EFB">
        <w:rPr>
          <w:rStyle w:val="normaltextrun"/>
          <w:rFonts w:ascii="Arial" w:hAnsi="Arial" w:cs="Arial"/>
        </w:rPr>
        <w:t> </w:t>
      </w:r>
    </w:p>
    <w:p w14:paraId="2BD05764" w14:textId="0BB55E98" w:rsidR="000E0BE1" w:rsidRPr="00C35EFB" w:rsidRDefault="000E0BE1" w:rsidP="52A4AD70">
      <w:pPr>
        <w:pStyle w:val="paragraph"/>
        <w:spacing w:before="0" w:beforeAutospacing="0" w:after="0" w:afterAutospacing="0"/>
        <w:ind w:left="720"/>
        <w:textAlignment w:val="baseline"/>
        <w:rPr>
          <w:rStyle w:val="normaltextrun"/>
          <w:rFonts w:ascii="Arial" w:hAnsi="Arial" w:cs="Arial"/>
        </w:rPr>
      </w:pPr>
    </w:p>
    <w:p w14:paraId="72B55614" w14:textId="30B7E213" w:rsidR="000E0BE1" w:rsidRPr="00C35EFB" w:rsidRDefault="000E0BE1" w:rsidP="00296318">
      <w:pPr>
        <w:pStyle w:val="paragraph"/>
        <w:numPr>
          <w:ilvl w:val="0"/>
          <w:numId w:val="20"/>
        </w:numPr>
        <w:spacing w:before="0" w:beforeAutospacing="0" w:after="0" w:afterAutospacing="0"/>
        <w:textAlignment w:val="baseline"/>
        <w:rPr>
          <w:rStyle w:val="normaltextrun"/>
          <w:rFonts w:ascii="Arial" w:hAnsi="Arial" w:cs="Arial"/>
        </w:rPr>
      </w:pPr>
      <w:r w:rsidRPr="00C35EFB">
        <w:rPr>
          <w:rStyle w:val="normaltextrun"/>
          <w:rFonts w:ascii="Arial" w:hAnsi="Arial" w:cs="Arial"/>
          <w:sz w:val="22"/>
          <w:szCs w:val="22"/>
        </w:rPr>
        <w:t>Have robust management controls and management information to provide a comprehensive view of actual progress of delivery against an agreed plan</w:t>
      </w:r>
      <w:r w:rsidR="00E35C78">
        <w:rPr>
          <w:rStyle w:val="normaltextrun"/>
          <w:rFonts w:ascii="Arial" w:hAnsi="Arial" w:cs="Arial"/>
          <w:sz w:val="22"/>
          <w:szCs w:val="22"/>
        </w:rPr>
        <w:t>,</w:t>
      </w:r>
      <w:r w:rsidRPr="00C35EFB">
        <w:rPr>
          <w:rStyle w:val="normaltextrun"/>
          <w:rFonts w:ascii="Arial" w:hAnsi="Arial" w:cs="Arial"/>
          <w:sz w:val="22"/>
          <w:szCs w:val="22"/>
        </w:rPr>
        <w:t xml:space="preserve"> with supporting evidence as necessary.</w:t>
      </w:r>
      <w:r w:rsidRPr="00C35EFB">
        <w:rPr>
          <w:rStyle w:val="normaltextrun"/>
          <w:rFonts w:ascii="Arial" w:hAnsi="Arial" w:cs="Arial"/>
        </w:rPr>
        <w:t> </w:t>
      </w:r>
      <w:r w:rsidR="01B67E3C" w:rsidRPr="00C35EFB">
        <w:rPr>
          <w:rStyle w:val="normaltextrun"/>
          <w:rFonts w:ascii="Arial" w:hAnsi="Arial" w:cs="Arial"/>
        </w:rPr>
        <w:t xml:space="preserve"> </w:t>
      </w:r>
    </w:p>
    <w:p w14:paraId="31B42F0C" w14:textId="2AA044F0" w:rsidR="000E0BE1" w:rsidRPr="00C35EFB" w:rsidRDefault="000E0BE1" w:rsidP="003F5871">
      <w:pPr>
        <w:pStyle w:val="paragraph"/>
        <w:spacing w:before="0" w:beforeAutospacing="0" w:after="0" w:afterAutospacing="0"/>
        <w:ind w:left="720"/>
        <w:textAlignment w:val="baseline"/>
        <w:rPr>
          <w:rStyle w:val="normaltextrun"/>
          <w:rFonts w:ascii="Arial" w:hAnsi="Arial" w:cs="Arial"/>
        </w:rPr>
      </w:pPr>
    </w:p>
    <w:p w14:paraId="687D9F45" w14:textId="0CDF77BA" w:rsidR="000E0BE1" w:rsidRPr="00C35EFB" w:rsidRDefault="000E0BE1" w:rsidP="00296318">
      <w:pPr>
        <w:pStyle w:val="paragraph"/>
        <w:numPr>
          <w:ilvl w:val="0"/>
          <w:numId w:val="20"/>
        </w:numPr>
        <w:spacing w:before="0" w:beforeAutospacing="0" w:after="0" w:afterAutospacing="0"/>
        <w:textAlignment w:val="baseline"/>
        <w:rPr>
          <w:rStyle w:val="normaltextrun"/>
          <w:rFonts w:ascii="Arial" w:hAnsi="Arial" w:cs="Arial"/>
        </w:rPr>
      </w:pPr>
      <w:r w:rsidRPr="00C35EFB">
        <w:rPr>
          <w:rStyle w:val="normaltextrun"/>
          <w:rFonts w:ascii="Arial" w:hAnsi="Arial" w:cs="Arial"/>
          <w:sz w:val="22"/>
          <w:szCs w:val="22"/>
        </w:rPr>
        <w:t xml:space="preserve">Ensure potential problems are </w:t>
      </w:r>
      <w:r w:rsidR="79C37CA6" w:rsidRPr="00C35EFB">
        <w:rPr>
          <w:rStyle w:val="normaltextrun"/>
          <w:rFonts w:ascii="Arial" w:hAnsi="Arial" w:cs="Arial"/>
          <w:sz w:val="22"/>
          <w:szCs w:val="22"/>
        </w:rPr>
        <w:t>reported to the DfE</w:t>
      </w:r>
      <w:r w:rsidRPr="00C35EFB">
        <w:rPr>
          <w:rStyle w:val="normaltextrun"/>
          <w:rFonts w:ascii="Arial" w:hAnsi="Arial" w:cs="Arial"/>
          <w:sz w:val="22"/>
          <w:szCs w:val="22"/>
        </w:rPr>
        <w:t xml:space="preserve"> as early as possible </w:t>
      </w:r>
      <w:r w:rsidR="006169A5">
        <w:rPr>
          <w:rStyle w:val="normaltextrun"/>
          <w:rFonts w:ascii="Arial" w:hAnsi="Arial" w:cs="Arial"/>
          <w:sz w:val="22"/>
          <w:szCs w:val="22"/>
        </w:rPr>
        <w:t xml:space="preserve">and </w:t>
      </w:r>
      <w:r w:rsidRPr="00C35EFB">
        <w:rPr>
          <w:rStyle w:val="normaltextrun"/>
          <w:rFonts w:ascii="Arial" w:hAnsi="Arial" w:cs="Arial"/>
          <w:sz w:val="22"/>
          <w:szCs w:val="22"/>
        </w:rPr>
        <w:t xml:space="preserve">corrective actions </w:t>
      </w:r>
      <w:r w:rsidR="006169A5">
        <w:rPr>
          <w:rStyle w:val="normaltextrun"/>
          <w:rFonts w:ascii="Arial" w:hAnsi="Arial" w:cs="Arial"/>
          <w:sz w:val="22"/>
          <w:szCs w:val="22"/>
        </w:rPr>
        <w:t>are</w:t>
      </w:r>
      <w:r w:rsidRPr="00C35EFB">
        <w:rPr>
          <w:rStyle w:val="normaltextrun"/>
          <w:rFonts w:ascii="Arial" w:hAnsi="Arial" w:cs="Arial"/>
          <w:sz w:val="22"/>
          <w:szCs w:val="22"/>
        </w:rPr>
        <w:t> taken to keep delivery on track.</w:t>
      </w:r>
      <w:r w:rsidRPr="00C35EFB">
        <w:rPr>
          <w:rStyle w:val="normaltextrun"/>
          <w:rFonts w:ascii="Arial" w:hAnsi="Arial" w:cs="Arial"/>
        </w:rPr>
        <w:t> </w:t>
      </w:r>
    </w:p>
    <w:p w14:paraId="365417F2" w14:textId="4C163299" w:rsidR="000E0BE1" w:rsidRPr="00C35EFB" w:rsidRDefault="000E0BE1" w:rsidP="003F5871">
      <w:pPr>
        <w:pStyle w:val="paragraph"/>
        <w:spacing w:before="0" w:beforeAutospacing="0" w:after="0" w:afterAutospacing="0"/>
        <w:ind w:left="720"/>
        <w:textAlignment w:val="baseline"/>
        <w:rPr>
          <w:rStyle w:val="normaltextrun"/>
          <w:rFonts w:ascii="Arial" w:hAnsi="Arial" w:cs="Arial"/>
        </w:rPr>
      </w:pPr>
    </w:p>
    <w:p w14:paraId="53277EBF" w14:textId="2AEF4608" w:rsidR="000E0BE1" w:rsidRPr="00C35EFB" w:rsidRDefault="000E0BE1" w:rsidP="00296318">
      <w:pPr>
        <w:pStyle w:val="paragraph"/>
        <w:numPr>
          <w:ilvl w:val="0"/>
          <w:numId w:val="20"/>
        </w:numPr>
        <w:spacing w:before="0" w:beforeAutospacing="0" w:after="0" w:afterAutospacing="0"/>
        <w:textAlignment w:val="baseline"/>
        <w:rPr>
          <w:rStyle w:val="normaltextrun"/>
          <w:rFonts w:ascii="Arial" w:hAnsi="Arial" w:cs="Arial"/>
        </w:rPr>
      </w:pPr>
      <w:r w:rsidRPr="00C35EFB">
        <w:rPr>
          <w:rStyle w:val="normaltextrun"/>
          <w:rFonts w:ascii="Arial" w:hAnsi="Arial" w:cs="Arial"/>
          <w:sz w:val="22"/>
          <w:szCs w:val="22"/>
        </w:rPr>
        <w:lastRenderedPageBreak/>
        <w:t>Obtain DfE approval for a plan of comprehensive corrective actions, mitigations and specific timescales in the event of any slippage</w:t>
      </w:r>
      <w:r w:rsidR="000C7288">
        <w:rPr>
          <w:rStyle w:val="normaltextrun"/>
          <w:rFonts w:ascii="Arial" w:hAnsi="Arial" w:cs="Arial"/>
          <w:sz w:val="22"/>
          <w:szCs w:val="22"/>
        </w:rPr>
        <w:t>,</w:t>
      </w:r>
      <w:r w:rsidRPr="00C35EFB">
        <w:rPr>
          <w:rStyle w:val="normaltextrun"/>
          <w:rFonts w:ascii="Arial" w:hAnsi="Arial" w:cs="Arial"/>
          <w:sz w:val="22"/>
          <w:szCs w:val="22"/>
        </w:rPr>
        <w:t> in order to restore progress back to plan.</w:t>
      </w:r>
      <w:r w:rsidRPr="00C35EFB">
        <w:rPr>
          <w:rStyle w:val="normaltextrun"/>
          <w:rFonts w:ascii="Arial" w:hAnsi="Arial" w:cs="Arial"/>
        </w:rPr>
        <w:t> </w:t>
      </w:r>
    </w:p>
    <w:p w14:paraId="2D364B71" w14:textId="0FDFE38F" w:rsidR="000E0BE1" w:rsidRPr="00C35EFB" w:rsidRDefault="000E0BE1" w:rsidP="003F5871">
      <w:pPr>
        <w:pStyle w:val="paragraph"/>
        <w:spacing w:before="0" w:beforeAutospacing="0" w:after="0" w:afterAutospacing="0"/>
        <w:ind w:left="720"/>
        <w:textAlignment w:val="baseline"/>
        <w:rPr>
          <w:rStyle w:val="normaltextrun"/>
          <w:rFonts w:ascii="Arial" w:hAnsi="Arial" w:cs="Arial"/>
        </w:rPr>
      </w:pPr>
    </w:p>
    <w:p w14:paraId="16F8F0AA" w14:textId="5EB7CA10" w:rsidR="000E0BE1" w:rsidRPr="00C35EFB" w:rsidRDefault="000E0BE1" w:rsidP="00296318">
      <w:pPr>
        <w:pStyle w:val="paragraph"/>
        <w:numPr>
          <w:ilvl w:val="0"/>
          <w:numId w:val="20"/>
        </w:numPr>
        <w:spacing w:before="0" w:beforeAutospacing="0" w:after="0" w:afterAutospacing="0"/>
        <w:textAlignment w:val="baseline"/>
        <w:rPr>
          <w:rStyle w:val="normaltextrun"/>
          <w:rFonts w:ascii="Arial" w:hAnsi="Arial" w:cs="Arial"/>
        </w:rPr>
      </w:pPr>
      <w:r w:rsidRPr="00C35EFB">
        <w:rPr>
          <w:rStyle w:val="normaltextrun"/>
          <w:rFonts w:ascii="Arial" w:hAnsi="Arial" w:cs="Arial"/>
          <w:sz w:val="22"/>
          <w:szCs w:val="22"/>
        </w:rPr>
        <w:t>Put in place clear internal governance arrangements that allow for rapid and effective decision</w:t>
      </w:r>
      <w:r w:rsidR="006438F0">
        <w:rPr>
          <w:rStyle w:val="normaltextrun"/>
          <w:rFonts w:ascii="Arial" w:hAnsi="Arial" w:cs="Arial"/>
          <w:sz w:val="22"/>
          <w:szCs w:val="22"/>
        </w:rPr>
        <w:t>-</w:t>
      </w:r>
      <w:r w:rsidRPr="00C35EFB">
        <w:rPr>
          <w:rStyle w:val="normaltextrun"/>
          <w:rFonts w:ascii="Arial" w:hAnsi="Arial" w:cs="Arial"/>
          <w:sz w:val="22"/>
          <w:szCs w:val="22"/>
        </w:rPr>
        <w:t>making and the escalation of issues requiring </w:t>
      </w:r>
      <w:r w:rsidR="005C0207" w:rsidRPr="00C35EFB">
        <w:rPr>
          <w:rStyle w:val="normaltextrun"/>
          <w:rFonts w:ascii="Arial" w:hAnsi="Arial" w:cs="Arial"/>
          <w:sz w:val="22"/>
          <w:szCs w:val="22"/>
        </w:rPr>
        <w:t>resolution and</w:t>
      </w:r>
      <w:r w:rsidRPr="00C35EFB">
        <w:rPr>
          <w:rStyle w:val="normaltextrun"/>
          <w:rFonts w:ascii="Arial" w:hAnsi="Arial" w:cs="Arial"/>
          <w:sz w:val="22"/>
          <w:szCs w:val="22"/>
        </w:rPr>
        <w:t> provide DfE with a copy of the same (and any revisions).</w:t>
      </w:r>
      <w:r w:rsidRPr="00C35EFB">
        <w:rPr>
          <w:rStyle w:val="normaltextrun"/>
          <w:rFonts w:ascii="Arial" w:hAnsi="Arial" w:cs="Arial"/>
        </w:rPr>
        <w:t> </w:t>
      </w:r>
    </w:p>
    <w:p w14:paraId="67356F97" w14:textId="646649F9" w:rsidR="000E0BE1" w:rsidRPr="00C35EFB" w:rsidRDefault="000E0BE1" w:rsidP="003F5871">
      <w:pPr>
        <w:pStyle w:val="paragraph"/>
        <w:spacing w:before="0" w:beforeAutospacing="0" w:after="0" w:afterAutospacing="0"/>
        <w:ind w:left="720"/>
        <w:textAlignment w:val="baseline"/>
        <w:rPr>
          <w:rStyle w:val="normaltextrun"/>
          <w:rFonts w:ascii="Arial" w:hAnsi="Arial" w:cs="Arial"/>
          <w:sz w:val="22"/>
          <w:szCs w:val="22"/>
        </w:rPr>
      </w:pPr>
    </w:p>
    <w:p w14:paraId="0806D8CA" w14:textId="31127291" w:rsidR="000E0BE1" w:rsidRPr="00C35EFB" w:rsidRDefault="0B4FCB3B" w:rsidP="00296318">
      <w:pPr>
        <w:pStyle w:val="paragraph"/>
        <w:numPr>
          <w:ilvl w:val="0"/>
          <w:numId w:val="20"/>
        </w:numPr>
        <w:spacing w:before="0" w:beforeAutospacing="0" w:after="0" w:afterAutospacing="0"/>
        <w:textAlignment w:val="baseline"/>
        <w:rPr>
          <w:rStyle w:val="normaltextrun"/>
          <w:rFonts w:ascii="Arial" w:hAnsi="Arial" w:cs="Arial"/>
          <w:sz w:val="22"/>
          <w:szCs w:val="22"/>
        </w:rPr>
      </w:pPr>
      <w:r w:rsidRPr="2BA35988">
        <w:rPr>
          <w:rStyle w:val="normaltextrun"/>
          <w:rFonts w:ascii="Arial" w:hAnsi="Arial" w:cs="Arial"/>
          <w:sz w:val="22"/>
          <w:szCs w:val="22"/>
        </w:rPr>
        <w:t xml:space="preserve">Utilise sector knowledge to </w:t>
      </w:r>
      <w:r w:rsidR="3D0274D6" w:rsidRPr="2BA35988">
        <w:rPr>
          <w:rStyle w:val="normaltextrun"/>
          <w:rFonts w:ascii="Arial" w:hAnsi="Arial" w:cs="Arial"/>
          <w:sz w:val="22"/>
          <w:szCs w:val="22"/>
        </w:rPr>
        <w:t>w</w:t>
      </w:r>
      <w:r w:rsidR="000E0BE1" w:rsidRPr="2BA35988">
        <w:rPr>
          <w:rStyle w:val="normaltextrun"/>
          <w:rFonts w:ascii="Arial" w:hAnsi="Arial" w:cs="Arial"/>
          <w:sz w:val="22"/>
          <w:szCs w:val="22"/>
        </w:rPr>
        <w:t>ork</w:t>
      </w:r>
      <w:r w:rsidR="000E0BE1" w:rsidRPr="00C35EFB">
        <w:rPr>
          <w:rStyle w:val="normaltextrun"/>
          <w:rFonts w:ascii="Arial" w:hAnsi="Arial" w:cs="Arial"/>
          <w:sz w:val="22"/>
          <w:szCs w:val="22"/>
        </w:rPr>
        <w:t xml:space="preserve"> with the Department to </w:t>
      </w:r>
      <w:r w:rsidR="00E93650" w:rsidRPr="00C35EFB">
        <w:rPr>
          <w:rStyle w:val="normaltextrun"/>
          <w:rFonts w:ascii="Arial" w:hAnsi="Arial" w:cs="Arial"/>
          <w:sz w:val="22"/>
          <w:szCs w:val="22"/>
        </w:rPr>
        <w:t xml:space="preserve">refine </w:t>
      </w:r>
      <w:r w:rsidR="000E0BE1" w:rsidRPr="00C35EFB">
        <w:rPr>
          <w:rStyle w:val="normaltextrun"/>
          <w:rFonts w:ascii="Arial" w:hAnsi="Arial" w:cs="Arial"/>
          <w:sz w:val="22"/>
          <w:szCs w:val="22"/>
        </w:rPr>
        <w:t>key delivery KPIs once the programme has been designed, including reaching agreement on design questions such as participant numbers</w:t>
      </w:r>
      <w:r w:rsidR="38E7F44E" w:rsidRPr="00C35EFB">
        <w:rPr>
          <w:rStyle w:val="normaltextrun"/>
          <w:rFonts w:ascii="Arial" w:hAnsi="Arial" w:cs="Arial"/>
          <w:sz w:val="22"/>
          <w:szCs w:val="22"/>
        </w:rPr>
        <w:t xml:space="preserve"> at each level</w:t>
      </w:r>
      <w:r w:rsidR="000E0BE1" w:rsidRPr="00C35EFB">
        <w:rPr>
          <w:rStyle w:val="normaltextrun"/>
          <w:rFonts w:ascii="Arial" w:hAnsi="Arial" w:cs="Arial"/>
          <w:sz w:val="22"/>
          <w:szCs w:val="22"/>
        </w:rPr>
        <w:t>.  </w:t>
      </w:r>
    </w:p>
    <w:p w14:paraId="5EBAA7C2" w14:textId="19C8AFBD" w:rsidR="1ACFF620" w:rsidRPr="00C35EFB" w:rsidRDefault="1ACFF620" w:rsidP="52A4AD70">
      <w:pPr>
        <w:pStyle w:val="paragraph"/>
        <w:spacing w:before="0" w:beforeAutospacing="0" w:after="0" w:afterAutospacing="0"/>
        <w:ind w:left="720"/>
        <w:textAlignment w:val="baseline"/>
        <w:rPr>
          <w:rStyle w:val="normaltextrun"/>
          <w:rFonts w:ascii="Arial" w:hAnsi="Arial" w:cs="Arial"/>
          <w:sz w:val="22"/>
          <w:szCs w:val="22"/>
        </w:rPr>
      </w:pPr>
      <w:r w:rsidRPr="00C35EFB">
        <w:rPr>
          <w:rStyle w:val="normaltextrun"/>
          <w:rFonts w:ascii="Arial" w:hAnsi="Arial" w:cs="Arial"/>
          <w:sz w:val="22"/>
          <w:szCs w:val="22"/>
        </w:rPr>
        <w:t xml:space="preserve"> </w:t>
      </w:r>
    </w:p>
    <w:p w14:paraId="5E803BA9" w14:textId="77777777" w:rsidR="00343D47" w:rsidRDefault="1ACFF620" w:rsidP="00296318">
      <w:pPr>
        <w:pStyle w:val="paragraph"/>
        <w:numPr>
          <w:ilvl w:val="0"/>
          <w:numId w:val="20"/>
        </w:numPr>
        <w:spacing w:before="0" w:beforeAutospacing="0" w:after="0" w:afterAutospacing="0"/>
        <w:textAlignment w:val="baseline"/>
        <w:rPr>
          <w:rStyle w:val="normaltextrun"/>
          <w:rFonts w:ascii="Arial" w:hAnsi="Arial" w:cs="Arial"/>
          <w:sz w:val="22"/>
          <w:szCs w:val="22"/>
        </w:rPr>
      </w:pPr>
      <w:r w:rsidRPr="00C35EFB">
        <w:rPr>
          <w:rStyle w:val="normaltextrun"/>
          <w:rFonts w:ascii="Arial" w:hAnsi="Arial" w:cs="Arial"/>
          <w:sz w:val="22"/>
          <w:szCs w:val="22"/>
        </w:rPr>
        <w:t>Work with department to agree feedback questions and methodology with participants, line managers and direct reports to monitor and evaluate programme impact.</w:t>
      </w:r>
    </w:p>
    <w:p w14:paraId="072CEC79" w14:textId="77777777" w:rsidR="00343D47" w:rsidRDefault="00343D47" w:rsidP="00343D47">
      <w:pPr>
        <w:pStyle w:val="paragraph"/>
        <w:spacing w:before="0" w:beforeAutospacing="0" w:after="0" w:afterAutospacing="0"/>
        <w:ind w:left="720"/>
        <w:textAlignment w:val="baseline"/>
        <w:rPr>
          <w:rStyle w:val="normaltextrun"/>
          <w:rFonts w:ascii="Arial" w:hAnsi="Arial" w:cs="Arial"/>
          <w:sz w:val="22"/>
          <w:szCs w:val="22"/>
        </w:rPr>
      </w:pPr>
    </w:p>
    <w:p w14:paraId="17E442A4" w14:textId="3D00466C" w:rsidR="004B0D96" w:rsidRPr="00343D47" w:rsidRDefault="00343D47" w:rsidP="00296318">
      <w:pPr>
        <w:pStyle w:val="paragraph"/>
        <w:numPr>
          <w:ilvl w:val="0"/>
          <w:numId w:val="20"/>
        </w:numPr>
        <w:spacing w:before="0" w:beforeAutospacing="0" w:after="0" w:afterAutospacing="0"/>
        <w:textAlignment w:val="baseline"/>
        <w:rPr>
          <w:rStyle w:val="eop"/>
          <w:rFonts w:ascii="Arial" w:hAnsi="Arial" w:cs="Arial"/>
          <w:sz w:val="22"/>
          <w:szCs w:val="22"/>
        </w:rPr>
      </w:pPr>
      <w:r w:rsidRPr="00343D47">
        <w:rPr>
          <w:rStyle w:val="eop"/>
          <w:rFonts w:ascii="Arial" w:hAnsi="Arial" w:cs="Arial"/>
          <w:sz w:val="22"/>
          <w:szCs w:val="22"/>
        </w:rPr>
        <w:t>F</w:t>
      </w:r>
      <w:r w:rsidR="004B0D96" w:rsidRPr="00343D47">
        <w:rPr>
          <w:rStyle w:val="eop"/>
          <w:rFonts w:ascii="Arial" w:hAnsi="Arial" w:cs="Arial"/>
          <w:sz w:val="22"/>
          <w:szCs w:val="22"/>
        </w:rPr>
        <w:t>acilitate collaboration in feedback and external evaluation</w:t>
      </w:r>
      <w:r w:rsidRPr="00343D47">
        <w:rPr>
          <w:rStyle w:val="eop"/>
          <w:rFonts w:ascii="Arial" w:hAnsi="Arial" w:cs="Arial"/>
          <w:sz w:val="22"/>
          <w:szCs w:val="22"/>
        </w:rPr>
        <w:t xml:space="preserve">, including </w:t>
      </w:r>
      <w:r>
        <w:rPr>
          <w:rStyle w:val="eop"/>
          <w:rFonts w:ascii="Arial" w:hAnsi="Arial" w:cs="Arial"/>
          <w:sz w:val="22"/>
          <w:szCs w:val="22"/>
        </w:rPr>
        <w:t>obtaining a</w:t>
      </w:r>
      <w:r w:rsidR="004B0D96" w:rsidRPr="00343D47">
        <w:rPr>
          <w:rStyle w:val="eop"/>
          <w:rFonts w:ascii="Arial" w:hAnsi="Arial" w:cs="Arial"/>
          <w:sz w:val="22"/>
          <w:szCs w:val="22"/>
        </w:rPr>
        <w:t xml:space="preserve">greement from participants and line managers that participation in the programme is a commitment to take part in feedback and any external evaluation </w:t>
      </w:r>
      <w:r w:rsidR="000D46FC">
        <w:rPr>
          <w:rStyle w:val="eop"/>
          <w:rFonts w:ascii="Arial" w:hAnsi="Arial" w:cs="Arial"/>
          <w:sz w:val="22"/>
          <w:szCs w:val="22"/>
        </w:rPr>
        <w:t>(</w:t>
      </w:r>
      <w:r w:rsidR="004B0D96" w:rsidRPr="00343D47">
        <w:rPr>
          <w:rStyle w:val="eop"/>
          <w:rFonts w:ascii="Arial" w:hAnsi="Arial" w:cs="Arial"/>
          <w:sz w:val="22"/>
          <w:szCs w:val="22"/>
        </w:rPr>
        <w:t>in the event that an external evaluation is commissioned</w:t>
      </w:r>
      <w:r w:rsidR="000D46FC">
        <w:rPr>
          <w:rStyle w:val="eop"/>
          <w:rFonts w:ascii="Arial" w:hAnsi="Arial" w:cs="Arial"/>
          <w:sz w:val="22"/>
          <w:szCs w:val="22"/>
        </w:rPr>
        <w:t>)</w:t>
      </w:r>
      <w:r w:rsidR="004B0D96" w:rsidRPr="00343D47">
        <w:rPr>
          <w:rStyle w:val="eop"/>
          <w:rFonts w:ascii="Arial" w:hAnsi="Arial" w:cs="Arial"/>
          <w:sz w:val="22"/>
          <w:szCs w:val="22"/>
        </w:rPr>
        <w:t xml:space="preserve">, in line with GDPR guidance. </w:t>
      </w:r>
    </w:p>
    <w:p w14:paraId="2ADD451A" w14:textId="77777777" w:rsidR="004B0D96" w:rsidRPr="00267789" w:rsidRDefault="004B0D96" w:rsidP="004B0D96">
      <w:pPr>
        <w:pStyle w:val="paragraph"/>
        <w:spacing w:before="0" w:beforeAutospacing="0" w:after="0" w:afterAutospacing="0"/>
        <w:ind w:left="720"/>
        <w:rPr>
          <w:rStyle w:val="eop"/>
          <w:rFonts w:ascii="Arial" w:hAnsi="Arial" w:cs="Arial"/>
          <w:sz w:val="22"/>
          <w:szCs w:val="22"/>
        </w:rPr>
      </w:pPr>
    </w:p>
    <w:p w14:paraId="05B0C0C7" w14:textId="54F4E662" w:rsidR="004B0D96" w:rsidRDefault="00A12132" w:rsidP="00296318">
      <w:pPr>
        <w:pStyle w:val="paragraph"/>
        <w:numPr>
          <w:ilvl w:val="0"/>
          <w:numId w:val="20"/>
        </w:numPr>
        <w:spacing w:before="0" w:beforeAutospacing="0" w:after="0" w:afterAutospacing="0"/>
        <w:rPr>
          <w:rStyle w:val="eop"/>
          <w:rFonts w:ascii="Arial" w:hAnsi="Arial" w:cs="Arial"/>
          <w:sz w:val="22"/>
          <w:szCs w:val="22"/>
        </w:rPr>
      </w:pPr>
      <w:r>
        <w:rPr>
          <w:rStyle w:val="eop"/>
          <w:rFonts w:ascii="Arial" w:hAnsi="Arial" w:cs="Arial"/>
          <w:sz w:val="22"/>
          <w:szCs w:val="22"/>
        </w:rPr>
        <w:t>W</w:t>
      </w:r>
      <w:r w:rsidR="004B0D96" w:rsidRPr="00267789">
        <w:rPr>
          <w:rStyle w:val="eop"/>
          <w:rFonts w:ascii="Arial" w:hAnsi="Arial" w:cs="Arial"/>
          <w:sz w:val="22"/>
          <w:szCs w:val="22"/>
        </w:rPr>
        <w:t xml:space="preserve">ork collaboratively with any external third-party evaluator on the leadership programme in the event of an external evaluation. </w:t>
      </w:r>
    </w:p>
    <w:p w14:paraId="294E3BE9" w14:textId="77777777" w:rsidR="00A12132" w:rsidRPr="00267789" w:rsidRDefault="00A12132" w:rsidP="00A12132">
      <w:pPr>
        <w:pStyle w:val="paragraph"/>
        <w:spacing w:before="0" w:beforeAutospacing="0" w:after="0" w:afterAutospacing="0"/>
        <w:ind w:left="720"/>
        <w:rPr>
          <w:rStyle w:val="eop"/>
          <w:rFonts w:ascii="Arial" w:hAnsi="Arial" w:cs="Arial"/>
          <w:sz w:val="22"/>
          <w:szCs w:val="22"/>
        </w:rPr>
      </w:pPr>
    </w:p>
    <w:p w14:paraId="53F57F00" w14:textId="56289AE6" w:rsidR="00D8426D" w:rsidRPr="00D8426D" w:rsidRDefault="00D8426D" w:rsidP="00296318">
      <w:pPr>
        <w:pStyle w:val="paragraph"/>
        <w:numPr>
          <w:ilvl w:val="0"/>
          <w:numId w:val="20"/>
        </w:numPr>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P</w:t>
      </w:r>
      <w:r w:rsidRPr="00D8426D">
        <w:rPr>
          <w:rStyle w:val="eop"/>
          <w:rFonts w:ascii="Arial" w:hAnsi="Arial" w:cs="Arial"/>
          <w:sz w:val="22"/>
          <w:szCs w:val="22"/>
        </w:rPr>
        <w:t xml:space="preserve">roduce an end of year report summarising the year of programme delivery. Content and feedback questions will be agreed with DfE at the start of the contract. An end of year report will include but not be limited to: </w:t>
      </w:r>
    </w:p>
    <w:p w14:paraId="0C160E74" w14:textId="465998D4" w:rsidR="00D8426D" w:rsidRPr="00267789" w:rsidRDefault="00D8426D" w:rsidP="00D8426D">
      <w:pPr>
        <w:pStyle w:val="paragraph"/>
        <w:spacing w:before="0" w:beforeAutospacing="0" w:after="0" w:afterAutospacing="0"/>
        <w:rPr>
          <w:rStyle w:val="eop"/>
          <w:rFonts w:ascii="Arial" w:hAnsi="Arial" w:cs="Arial"/>
        </w:rPr>
      </w:pPr>
    </w:p>
    <w:p w14:paraId="19CEEBAE" w14:textId="22AA8766" w:rsidR="00D8426D" w:rsidRDefault="00D8426D" w:rsidP="00296318">
      <w:pPr>
        <w:pStyle w:val="paragraph"/>
        <w:numPr>
          <w:ilvl w:val="0"/>
          <w:numId w:val="45"/>
        </w:numPr>
        <w:spacing w:before="0" w:beforeAutospacing="0" w:after="0" w:afterAutospacing="0"/>
        <w:rPr>
          <w:rStyle w:val="eop"/>
          <w:rFonts w:ascii="Arial" w:hAnsi="Arial" w:cs="Arial"/>
          <w:sz w:val="22"/>
          <w:szCs w:val="22"/>
        </w:rPr>
      </w:pPr>
      <w:r w:rsidRPr="00D8426D">
        <w:rPr>
          <w:rStyle w:val="eop"/>
          <w:rFonts w:ascii="Arial" w:hAnsi="Arial" w:cs="Arial"/>
          <w:sz w:val="22"/>
          <w:szCs w:val="22"/>
        </w:rPr>
        <w:t xml:space="preserve">Participation numbers, broken down by cohort, local authority, region and protected characteristic. </w:t>
      </w:r>
    </w:p>
    <w:p w14:paraId="193718D7" w14:textId="628DE00D" w:rsidR="00D8426D" w:rsidRDefault="00D8426D" w:rsidP="00296318">
      <w:pPr>
        <w:pStyle w:val="paragraph"/>
        <w:numPr>
          <w:ilvl w:val="0"/>
          <w:numId w:val="45"/>
        </w:numPr>
        <w:spacing w:before="0" w:beforeAutospacing="0" w:after="0" w:afterAutospacing="0"/>
        <w:rPr>
          <w:rStyle w:val="eop"/>
          <w:rFonts w:ascii="Arial" w:hAnsi="Arial" w:cs="Arial"/>
          <w:sz w:val="22"/>
          <w:szCs w:val="22"/>
        </w:rPr>
      </w:pPr>
      <w:r w:rsidRPr="00D8426D">
        <w:rPr>
          <w:rStyle w:val="eop"/>
          <w:rFonts w:ascii="Arial" w:hAnsi="Arial" w:cs="Arial"/>
          <w:sz w:val="22"/>
          <w:szCs w:val="22"/>
        </w:rPr>
        <w:t>Protected characteristic summary focussing on experience, access and content. Feedback questions will be agreed with DfE at the start of the contract.</w:t>
      </w:r>
      <w:r>
        <w:rPr>
          <w:rStyle w:val="eop"/>
          <w:rFonts w:ascii="Arial" w:hAnsi="Arial" w:cs="Arial"/>
          <w:sz w:val="22"/>
          <w:szCs w:val="22"/>
        </w:rPr>
        <w:t xml:space="preserve"> </w:t>
      </w:r>
    </w:p>
    <w:p w14:paraId="26915D6F" w14:textId="77777777" w:rsidR="00B95A87" w:rsidRDefault="00D8426D" w:rsidP="00296318">
      <w:pPr>
        <w:pStyle w:val="paragraph"/>
        <w:numPr>
          <w:ilvl w:val="0"/>
          <w:numId w:val="45"/>
        </w:numPr>
        <w:spacing w:before="0" w:beforeAutospacing="0" w:after="0" w:afterAutospacing="0"/>
        <w:rPr>
          <w:rStyle w:val="eop"/>
          <w:rFonts w:ascii="Arial" w:hAnsi="Arial" w:cs="Arial"/>
          <w:sz w:val="22"/>
          <w:szCs w:val="22"/>
        </w:rPr>
      </w:pPr>
      <w:r w:rsidRPr="00267789">
        <w:rPr>
          <w:rStyle w:val="eop"/>
          <w:rFonts w:ascii="Arial" w:hAnsi="Arial" w:cs="Arial"/>
          <w:sz w:val="22"/>
          <w:szCs w:val="22"/>
        </w:rPr>
        <w:t xml:space="preserve">Lessons learned and suggested improvements for future years delivery. </w:t>
      </w:r>
    </w:p>
    <w:p w14:paraId="720ED89A" w14:textId="38DA3789" w:rsidR="00D8426D" w:rsidRPr="00267789" w:rsidRDefault="00D8426D" w:rsidP="00296318">
      <w:pPr>
        <w:pStyle w:val="paragraph"/>
        <w:numPr>
          <w:ilvl w:val="0"/>
          <w:numId w:val="45"/>
        </w:numPr>
        <w:spacing w:before="0" w:beforeAutospacing="0" w:after="0" w:afterAutospacing="0"/>
        <w:rPr>
          <w:rStyle w:val="eop"/>
          <w:rFonts w:ascii="Arial" w:hAnsi="Arial" w:cs="Arial"/>
          <w:sz w:val="22"/>
          <w:szCs w:val="22"/>
        </w:rPr>
      </w:pPr>
      <w:r w:rsidRPr="00267789">
        <w:rPr>
          <w:rStyle w:val="eop"/>
          <w:rFonts w:ascii="Arial" w:hAnsi="Arial" w:cs="Arial"/>
          <w:sz w:val="22"/>
          <w:szCs w:val="22"/>
        </w:rPr>
        <w:t xml:space="preserve">Summary of feedback on participant experience and participant, line manager and direct report assessment of impact. Feedback questions will be agreed with DfE at the start of the contract. </w:t>
      </w:r>
    </w:p>
    <w:p w14:paraId="019F365F" w14:textId="17E2E42A" w:rsidR="00D8426D" w:rsidRPr="00C35EFB" w:rsidRDefault="00D8426D" w:rsidP="00B95A87">
      <w:pPr>
        <w:pStyle w:val="paragraph"/>
        <w:spacing w:before="0" w:beforeAutospacing="0" w:after="0" w:afterAutospacing="0"/>
        <w:ind w:left="720"/>
        <w:textAlignment w:val="baseline"/>
        <w:rPr>
          <w:rStyle w:val="normaltextrun"/>
          <w:rFonts w:ascii="Arial" w:hAnsi="Arial" w:cs="Arial"/>
          <w:sz w:val="22"/>
          <w:szCs w:val="22"/>
        </w:rPr>
      </w:pPr>
    </w:p>
    <w:p w14:paraId="330927E3" w14:textId="77777777" w:rsidR="00CB3FD8" w:rsidRDefault="00CB3FD8" w:rsidP="000E0BE1">
      <w:pPr>
        <w:pStyle w:val="paragraph"/>
        <w:spacing w:before="0" w:beforeAutospacing="0" w:after="0" w:afterAutospacing="0"/>
        <w:ind w:left="720"/>
        <w:textAlignment w:val="baseline"/>
        <w:rPr>
          <w:rStyle w:val="eop"/>
          <w:rFonts w:ascii="Arial" w:hAnsi="Arial" w:cs="Arial"/>
          <w:color w:val="000000"/>
          <w:sz w:val="22"/>
          <w:szCs w:val="22"/>
        </w:rPr>
      </w:pPr>
    </w:p>
    <w:tbl>
      <w:tblPr>
        <w:tblStyle w:val="TableGrid"/>
        <w:tblW w:w="0" w:type="auto"/>
        <w:tblInd w:w="72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7802"/>
      </w:tblGrid>
      <w:tr w:rsidR="00CB3FD8" w14:paraId="2BE67F48" w14:textId="77777777" w:rsidTr="4652D638">
        <w:tc>
          <w:tcPr>
            <w:tcW w:w="8522" w:type="dxa"/>
          </w:tcPr>
          <w:p w14:paraId="4736868F" w14:textId="3D2BAA5D" w:rsidR="00CB3FD8" w:rsidRDefault="00CB3FD8" w:rsidP="00CB3FD8">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I. Bidders should set out in detail their project management and reporting arrangements and how they relate to effective governance of the work by the Department, including:</w:t>
            </w:r>
          </w:p>
          <w:p w14:paraId="11D4E8FB" w14:textId="77777777" w:rsidR="00CB3FD8" w:rsidRDefault="00CB3FD8" w:rsidP="00CB3FD8">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2FFA8E2C" w14:textId="77777777" w:rsidR="00CB3FD8" w:rsidRDefault="00CB3FD8" w:rsidP="00296318">
            <w:pPr>
              <w:pStyle w:val="paragraph"/>
              <w:numPr>
                <w:ilvl w:val="0"/>
                <w:numId w:val="11"/>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An outline plan to show how key project milestones will be met.</w:t>
            </w:r>
            <w:r>
              <w:rPr>
                <w:rStyle w:val="eop"/>
                <w:rFonts w:ascii="Arial" w:hAnsi="Arial" w:cs="Arial"/>
                <w:color w:val="000000"/>
                <w:sz w:val="22"/>
                <w:szCs w:val="22"/>
              </w:rPr>
              <w:t> </w:t>
            </w:r>
          </w:p>
          <w:p w14:paraId="3A2CEF2C" w14:textId="77777777" w:rsidR="00CB3FD8" w:rsidRDefault="00CB3FD8" w:rsidP="00CB3FD8">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68E045DF" w14:textId="77777777" w:rsidR="00CB3FD8" w:rsidRDefault="00CB3FD8" w:rsidP="00296318">
            <w:pPr>
              <w:pStyle w:val="paragraph"/>
              <w:numPr>
                <w:ilvl w:val="0"/>
                <w:numId w:val="11"/>
              </w:numPr>
              <w:spacing w:before="0" w:beforeAutospacing="0" w:after="0" w:afterAutospacing="0"/>
              <w:textAlignment w:val="baseline"/>
              <w:rPr>
                <w:rFonts w:ascii="Arial" w:hAnsi="Arial" w:cs="Arial"/>
                <w:sz w:val="22"/>
                <w:szCs w:val="22"/>
              </w:rPr>
            </w:pPr>
            <w:r w:rsidRPr="2F781BA5">
              <w:rPr>
                <w:rStyle w:val="normaltextrun"/>
                <w:rFonts w:ascii="Arial" w:hAnsi="Arial" w:cs="Arial"/>
                <w:color w:val="000000" w:themeColor="text1"/>
                <w:sz w:val="22"/>
                <w:szCs w:val="22"/>
              </w:rPr>
              <w:t xml:space="preserve">A project plan outlining critical activities to be undertaken to achieve each milestone, the resource required to do so, and if they work as a </w:t>
            </w:r>
            <w:r w:rsidRPr="457F04E1">
              <w:rPr>
                <w:rStyle w:val="normaltextrun"/>
                <w:rFonts w:ascii="Arial" w:hAnsi="Arial" w:cs="Arial"/>
                <w:color w:val="000000" w:themeColor="text1"/>
                <w:sz w:val="22"/>
                <w:szCs w:val="22"/>
              </w:rPr>
              <w:t>group</w:t>
            </w:r>
            <w:r w:rsidRPr="2F781BA5">
              <w:rPr>
                <w:rStyle w:val="normaltextrun"/>
                <w:rFonts w:ascii="Arial" w:hAnsi="Arial" w:cs="Arial"/>
                <w:color w:val="000000" w:themeColor="text1"/>
                <w:sz w:val="22"/>
                <w:szCs w:val="22"/>
              </w:rPr>
              <w:t xml:space="preserve">, which members of it (and stakeholders and communications where appropriate) will lead </w:t>
            </w:r>
            <w:r>
              <w:rPr>
                <w:rStyle w:val="normaltextrun"/>
                <w:rFonts w:ascii="Arial" w:hAnsi="Arial" w:cs="Arial"/>
                <w:color w:val="000000" w:themeColor="text1"/>
                <w:sz w:val="22"/>
                <w:szCs w:val="22"/>
              </w:rPr>
              <w:t xml:space="preserve">which elements </w:t>
            </w:r>
            <w:r w:rsidRPr="2F781BA5">
              <w:rPr>
                <w:rStyle w:val="normaltextrun"/>
                <w:rFonts w:ascii="Arial" w:hAnsi="Arial" w:cs="Arial"/>
                <w:color w:val="000000" w:themeColor="text1"/>
                <w:sz w:val="22"/>
                <w:szCs w:val="22"/>
              </w:rPr>
              <w:t>to achieve it.</w:t>
            </w:r>
            <w:r w:rsidRPr="2F781BA5">
              <w:rPr>
                <w:rStyle w:val="eop"/>
                <w:rFonts w:ascii="Arial" w:hAnsi="Arial" w:cs="Arial"/>
                <w:color w:val="000000" w:themeColor="text1"/>
                <w:sz w:val="22"/>
                <w:szCs w:val="22"/>
              </w:rPr>
              <w:t> </w:t>
            </w:r>
          </w:p>
          <w:p w14:paraId="7EE56283" w14:textId="77777777" w:rsidR="00CB3FD8" w:rsidRDefault="00CB3FD8" w:rsidP="00CB3FD8">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41012803" w14:textId="0264274A" w:rsidR="00543BD3" w:rsidRPr="00543BD3" w:rsidRDefault="00CB3FD8" w:rsidP="00296318">
            <w:pPr>
              <w:pStyle w:val="paragraph"/>
              <w:numPr>
                <w:ilvl w:val="0"/>
                <w:numId w:val="11"/>
              </w:numPr>
              <w:spacing w:before="0" w:beforeAutospacing="0" w:after="0" w:afterAutospacing="0"/>
              <w:textAlignment w:val="baseline"/>
              <w:rPr>
                <w:rStyle w:val="eop"/>
                <w:rFonts w:ascii="Arial" w:hAnsi="Arial" w:cs="Arial"/>
                <w:sz w:val="22"/>
                <w:szCs w:val="22"/>
              </w:rPr>
            </w:pPr>
            <w:r w:rsidRPr="5433CE9B">
              <w:rPr>
                <w:rStyle w:val="normaltextrun"/>
                <w:rFonts w:ascii="Arial" w:hAnsi="Arial" w:cs="Arial"/>
                <w:color w:val="000000" w:themeColor="text1"/>
                <w:sz w:val="22"/>
                <w:szCs w:val="22"/>
              </w:rPr>
              <w:t xml:space="preserve">How they will effectively resource this contract, outlining </w:t>
            </w:r>
            <w:r w:rsidR="005679A5">
              <w:rPr>
                <w:rStyle w:val="normaltextrun"/>
                <w:rFonts w:ascii="Arial" w:hAnsi="Arial" w:cs="Arial"/>
                <w:color w:val="000000" w:themeColor="text1"/>
                <w:sz w:val="22"/>
                <w:szCs w:val="22"/>
              </w:rPr>
              <w:t xml:space="preserve">the </w:t>
            </w:r>
            <w:r w:rsidRPr="5433CE9B">
              <w:rPr>
                <w:rStyle w:val="normaltextrun"/>
                <w:rFonts w:ascii="Arial" w:hAnsi="Arial" w:cs="Arial"/>
                <w:color w:val="000000" w:themeColor="text1"/>
                <w:sz w:val="22"/>
                <w:szCs w:val="22"/>
              </w:rPr>
              <w:t>proposed staffing and management structure.</w:t>
            </w:r>
            <w:r w:rsidRPr="5433CE9B">
              <w:rPr>
                <w:rStyle w:val="eop"/>
                <w:rFonts w:ascii="Arial" w:hAnsi="Arial" w:cs="Arial"/>
                <w:color w:val="000000" w:themeColor="text1"/>
                <w:sz w:val="22"/>
                <w:szCs w:val="22"/>
              </w:rPr>
              <w:t xml:space="preserve">  </w:t>
            </w:r>
          </w:p>
          <w:p w14:paraId="49766EE6" w14:textId="77777777" w:rsidR="00543BD3" w:rsidRPr="00543BD3" w:rsidRDefault="00543BD3" w:rsidP="00543BD3">
            <w:pPr>
              <w:pStyle w:val="paragraph"/>
              <w:spacing w:before="0" w:beforeAutospacing="0" w:after="0" w:afterAutospacing="0"/>
              <w:ind w:left="720"/>
              <w:textAlignment w:val="baseline"/>
              <w:rPr>
                <w:rStyle w:val="normaltextrun"/>
                <w:rFonts w:ascii="Arial" w:hAnsi="Arial" w:cs="Arial"/>
                <w:sz w:val="22"/>
                <w:szCs w:val="22"/>
              </w:rPr>
            </w:pPr>
          </w:p>
          <w:p w14:paraId="621B390E" w14:textId="77777777" w:rsidR="00543BD3" w:rsidRPr="00543BD3" w:rsidRDefault="00543BD3" w:rsidP="00296318">
            <w:pPr>
              <w:pStyle w:val="paragraph"/>
              <w:numPr>
                <w:ilvl w:val="0"/>
                <w:numId w:val="11"/>
              </w:numPr>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themeColor="text1"/>
                <w:sz w:val="22"/>
                <w:szCs w:val="22"/>
              </w:rPr>
              <w:t>H</w:t>
            </w:r>
            <w:r w:rsidRPr="00543BD3">
              <w:rPr>
                <w:rStyle w:val="normaltextrun"/>
                <w:rFonts w:ascii="Arial" w:hAnsi="Arial" w:cs="Arial"/>
                <w:color w:val="000000" w:themeColor="text1"/>
                <w:sz w:val="22"/>
                <w:szCs w:val="22"/>
              </w:rPr>
              <w:t>ow they will provide a comprehensive view of actual progress of delivery against the project management plan with supporting evidence as necessary, including setting out appropriate attendance of any subcontractors/group members at review meetings, board meetings and other reporting or update meetings.</w:t>
            </w:r>
            <w:r w:rsidRPr="00543BD3">
              <w:rPr>
                <w:rStyle w:val="eop"/>
                <w:rFonts w:ascii="Arial" w:hAnsi="Arial" w:cs="Arial"/>
                <w:color w:val="000000" w:themeColor="text1"/>
                <w:sz w:val="22"/>
                <w:szCs w:val="22"/>
              </w:rPr>
              <w:t> </w:t>
            </w:r>
          </w:p>
          <w:p w14:paraId="53183191" w14:textId="77777777" w:rsidR="00543BD3" w:rsidRPr="00543BD3" w:rsidRDefault="00543BD3" w:rsidP="00543BD3">
            <w:pPr>
              <w:pStyle w:val="paragraph"/>
              <w:spacing w:before="0" w:beforeAutospacing="0" w:after="0" w:afterAutospacing="0"/>
              <w:ind w:left="720"/>
              <w:textAlignment w:val="baseline"/>
              <w:rPr>
                <w:rStyle w:val="eop"/>
                <w:rFonts w:ascii="Arial" w:hAnsi="Arial" w:cs="Arial"/>
                <w:sz w:val="22"/>
                <w:szCs w:val="22"/>
              </w:rPr>
            </w:pPr>
          </w:p>
          <w:p w14:paraId="1E1C88FC" w14:textId="6CA9DCD7" w:rsidR="00543BD3" w:rsidRPr="00543BD3" w:rsidRDefault="00B412C8" w:rsidP="00296318">
            <w:pPr>
              <w:pStyle w:val="paragraph"/>
              <w:numPr>
                <w:ilvl w:val="0"/>
                <w:numId w:val="11"/>
              </w:numPr>
              <w:spacing w:before="0" w:beforeAutospacing="0" w:after="0" w:afterAutospacing="0"/>
              <w:textAlignment w:val="baseline"/>
              <w:rPr>
                <w:rFonts w:ascii="Arial" w:hAnsi="Arial" w:cs="Arial"/>
                <w:sz w:val="22"/>
                <w:szCs w:val="22"/>
              </w:rPr>
            </w:pPr>
            <w:r>
              <w:rPr>
                <w:rStyle w:val="normaltextrun"/>
                <w:rFonts w:ascii="Arial" w:hAnsi="Arial" w:cs="Arial"/>
                <w:color w:val="000000" w:themeColor="text1"/>
                <w:sz w:val="22"/>
                <w:szCs w:val="22"/>
              </w:rPr>
              <w:t>H</w:t>
            </w:r>
            <w:r w:rsidR="00543BD3" w:rsidRPr="00543BD3">
              <w:rPr>
                <w:rStyle w:val="normaltextrun"/>
                <w:rFonts w:ascii="Arial" w:hAnsi="Arial" w:cs="Arial"/>
                <w:color w:val="000000" w:themeColor="text1"/>
                <w:sz w:val="22"/>
                <w:szCs w:val="22"/>
              </w:rPr>
              <w:t>ow DfE will be provided with management and performance information including in advance of planned meetings and in response to ad hoc requests</w:t>
            </w:r>
            <w:r w:rsidR="003A30A2">
              <w:rPr>
                <w:rStyle w:val="normaltextrun"/>
                <w:rFonts w:ascii="Arial" w:hAnsi="Arial" w:cs="Arial"/>
                <w:color w:val="000000" w:themeColor="text1"/>
                <w:sz w:val="22"/>
                <w:szCs w:val="22"/>
              </w:rPr>
              <w:t xml:space="preserve">. This should also include how the DfE will be provided with participant </w:t>
            </w:r>
            <w:r w:rsidR="3213080D" w:rsidRPr="7EC9EAD4">
              <w:rPr>
                <w:rStyle w:val="normaltextrun"/>
                <w:rFonts w:ascii="Arial" w:hAnsi="Arial" w:cs="Arial"/>
                <w:color w:val="000000" w:themeColor="text1"/>
                <w:sz w:val="22"/>
                <w:szCs w:val="22"/>
              </w:rPr>
              <w:t>and manager</w:t>
            </w:r>
            <w:r w:rsidR="003A30A2" w:rsidRPr="7EC9EAD4">
              <w:rPr>
                <w:rStyle w:val="normaltextrun"/>
                <w:rFonts w:ascii="Arial" w:hAnsi="Arial" w:cs="Arial"/>
                <w:color w:val="000000" w:themeColor="text1"/>
                <w:sz w:val="22"/>
                <w:szCs w:val="22"/>
              </w:rPr>
              <w:t xml:space="preserve"> </w:t>
            </w:r>
            <w:r w:rsidR="00B95A87">
              <w:rPr>
                <w:rStyle w:val="normaltextrun"/>
                <w:rFonts w:ascii="Arial" w:hAnsi="Arial" w:cs="Arial"/>
                <w:color w:val="000000" w:themeColor="text1"/>
                <w:sz w:val="22"/>
                <w:szCs w:val="22"/>
              </w:rPr>
              <w:t xml:space="preserve">feedback, </w:t>
            </w:r>
            <w:r w:rsidR="003A30A2">
              <w:rPr>
                <w:rStyle w:val="normaltextrun"/>
                <w:rFonts w:ascii="Arial" w:hAnsi="Arial" w:cs="Arial"/>
                <w:color w:val="000000" w:themeColor="text1"/>
                <w:sz w:val="22"/>
                <w:szCs w:val="22"/>
              </w:rPr>
              <w:t xml:space="preserve">programme </w:t>
            </w:r>
            <w:r w:rsidR="00B95A87">
              <w:rPr>
                <w:rStyle w:val="normaltextrun"/>
                <w:rFonts w:ascii="Arial" w:hAnsi="Arial" w:cs="Arial"/>
                <w:color w:val="000000" w:themeColor="text1"/>
                <w:sz w:val="22"/>
                <w:szCs w:val="22"/>
              </w:rPr>
              <w:t xml:space="preserve">evaluation </w:t>
            </w:r>
            <w:r w:rsidR="003A30A2">
              <w:rPr>
                <w:rStyle w:val="normaltextrun"/>
                <w:rFonts w:ascii="Arial" w:hAnsi="Arial" w:cs="Arial"/>
                <w:color w:val="000000" w:themeColor="text1"/>
                <w:sz w:val="22"/>
                <w:szCs w:val="22"/>
              </w:rPr>
              <w:t xml:space="preserve">data </w:t>
            </w:r>
            <w:r w:rsidR="00B95A87">
              <w:rPr>
                <w:rStyle w:val="normaltextrun"/>
                <w:rFonts w:ascii="Arial" w:hAnsi="Arial" w:cs="Arial"/>
                <w:color w:val="000000" w:themeColor="text1"/>
                <w:sz w:val="22"/>
                <w:szCs w:val="22"/>
              </w:rPr>
              <w:t>and year-end reports.</w:t>
            </w:r>
          </w:p>
          <w:p w14:paraId="6468CEA2" w14:textId="77777777" w:rsidR="00CB3FD8" w:rsidRDefault="00CB3FD8" w:rsidP="00CB3FD8">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23CC0B00" w14:textId="15A60675" w:rsidR="00CB3FD8" w:rsidRDefault="00CB3FD8" w:rsidP="00CB3FD8">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 xml:space="preserve">II. Bids should include a risk register, defining specific risks or issues in delivering the proposal and set out: </w:t>
            </w:r>
          </w:p>
          <w:p w14:paraId="65CEB2EC" w14:textId="77777777" w:rsidR="00CB3FD8" w:rsidRDefault="00CB3FD8" w:rsidP="00CB3FD8">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45B30337" w14:textId="77777777" w:rsidR="00CB3FD8" w:rsidRDefault="00CB3FD8" w:rsidP="00296318">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How they will ensure potential problems are identified and escalated as early as possible </w:t>
            </w:r>
            <w:r w:rsidRPr="457F04E1">
              <w:rPr>
                <w:rStyle w:val="normaltextrun"/>
                <w:rFonts w:ascii="Arial" w:hAnsi="Arial" w:cs="Arial"/>
                <w:sz w:val="22"/>
                <w:szCs w:val="22"/>
              </w:rPr>
              <w:t xml:space="preserve">both within the supplier group and to the DfE </w:t>
            </w:r>
            <w:r>
              <w:rPr>
                <w:rStyle w:val="normaltextrun"/>
                <w:rFonts w:ascii="Arial" w:hAnsi="Arial" w:cs="Arial"/>
                <w:sz w:val="22"/>
                <w:szCs w:val="22"/>
              </w:rPr>
              <w:t>so that corrective actions can be taken to keep delivery on track.</w:t>
            </w:r>
            <w:r>
              <w:rPr>
                <w:rStyle w:val="eop"/>
                <w:rFonts w:ascii="Arial" w:hAnsi="Arial" w:cs="Arial"/>
                <w:sz w:val="22"/>
                <w:szCs w:val="22"/>
              </w:rPr>
              <w:t> </w:t>
            </w:r>
          </w:p>
          <w:p w14:paraId="7F8F3C01" w14:textId="77777777" w:rsidR="00CB3FD8" w:rsidRDefault="00CB3FD8" w:rsidP="00CB3FD8">
            <w:pPr>
              <w:pStyle w:val="paragraph"/>
              <w:spacing w:before="0" w:beforeAutospacing="0" w:after="0" w:afterAutospacing="0"/>
              <w:ind w:left="1080"/>
              <w:textAlignment w:val="baseline"/>
              <w:rPr>
                <w:rFonts w:ascii="Arial" w:hAnsi="Arial" w:cs="Arial"/>
                <w:sz w:val="22"/>
                <w:szCs w:val="22"/>
              </w:rPr>
            </w:pPr>
            <w:r>
              <w:rPr>
                <w:rStyle w:val="eop"/>
                <w:rFonts w:ascii="Arial" w:hAnsi="Arial" w:cs="Arial"/>
                <w:sz w:val="22"/>
                <w:szCs w:val="22"/>
              </w:rPr>
              <w:t> </w:t>
            </w:r>
          </w:p>
          <w:p w14:paraId="34FDE933" w14:textId="66893778" w:rsidR="00CB3FD8" w:rsidRDefault="00CB3FD8" w:rsidP="00296318">
            <w:pPr>
              <w:pStyle w:val="paragraph"/>
              <w:numPr>
                <w:ilvl w:val="0"/>
                <w:numId w:val="16"/>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A plan of comprehensive corrective actions, mitigations</w:t>
            </w:r>
            <w:r w:rsidR="00BC5903">
              <w:rPr>
                <w:rStyle w:val="normaltextrun"/>
                <w:rFonts w:ascii="Arial" w:hAnsi="Arial" w:cs="Arial"/>
                <w:sz w:val="22"/>
                <w:szCs w:val="22"/>
              </w:rPr>
              <w:t>, contingencies</w:t>
            </w:r>
            <w:r>
              <w:rPr>
                <w:rStyle w:val="normaltextrun"/>
                <w:rFonts w:ascii="Arial" w:hAnsi="Arial" w:cs="Arial"/>
                <w:sz w:val="22"/>
                <w:szCs w:val="22"/>
              </w:rPr>
              <w:t xml:space="preserve"> and specific timescales in the event of any slippage against plan in order to restore progress back to plan.</w:t>
            </w:r>
            <w:r>
              <w:rPr>
                <w:rStyle w:val="eop"/>
                <w:rFonts w:ascii="Arial" w:hAnsi="Arial" w:cs="Arial"/>
                <w:sz w:val="22"/>
                <w:szCs w:val="22"/>
              </w:rPr>
              <w:t> </w:t>
            </w:r>
          </w:p>
          <w:p w14:paraId="3833879E" w14:textId="7848958E" w:rsidR="00CB3FD8" w:rsidRPr="00CB3FD8" w:rsidRDefault="00CB3FD8" w:rsidP="00543BD3">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 </w:t>
            </w:r>
          </w:p>
        </w:tc>
      </w:tr>
    </w:tbl>
    <w:p w14:paraId="510B780C" w14:textId="674095F9" w:rsidR="4652D638" w:rsidRDefault="4652D638"/>
    <w:p w14:paraId="09B76433" w14:textId="77777777" w:rsidR="000E0BE1" w:rsidRDefault="000E0BE1" w:rsidP="000E0BE1">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5B2F341C" w14:textId="77777777" w:rsidR="000E0BE1" w:rsidRDefault="000E0BE1" w:rsidP="000E0BE1">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3CEEF3C2" w14:textId="4893BEE8" w:rsidR="000E0BE1" w:rsidRDefault="000E0BE1" w:rsidP="000E0BE1">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color w:val="000000"/>
          <w:sz w:val="22"/>
          <w:szCs w:val="22"/>
          <w:u w:val="single"/>
        </w:rPr>
        <w:t xml:space="preserve">Requirement </w:t>
      </w:r>
      <w:r w:rsidR="00CD0477">
        <w:rPr>
          <w:rStyle w:val="normaltextrun"/>
          <w:rFonts w:ascii="Arial" w:hAnsi="Arial" w:cs="Arial"/>
          <w:b/>
          <w:bCs/>
          <w:color w:val="000000"/>
          <w:sz w:val="22"/>
          <w:szCs w:val="22"/>
          <w:u w:val="single"/>
        </w:rPr>
        <w:t>3</w:t>
      </w:r>
      <w:r>
        <w:rPr>
          <w:rStyle w:val="normaltextrun"/>
          <w:rFonts w:ascii="Arial" w:hAnsi="Arial" w:cs="Arial"/>
          <w:b/>
          <w:bCs/>
          <w:color w:val="000000"/>
          <w:sz w:val="22"/>
          <w:szCs w:val="22"/>
          <w:u w:val="single"/>
        </w:rPr>
        <w:t>: Contractor management and governance</w:t>
      </w:r>
      <w:r>
        <w:rPr>
          <w:rStyle w:val="eop"/>
          <w:rFonts w:ascii="Arial" w:hAnsi="Arial" w:cs="Arial"/>
          <w:color w:val="000000"/>
          <w:sz w:val="22"/>
          <w:szCs w:val="22"/>
        </w:rPr>
        <w:t> </w:t>
      </w:r>
    </w:p>
    <w:p w14:paraId="360A2E4C"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5AD7D561" w14:textId="513E53FE" w:rsidR="00FE6182" w:rsidRDefault="000E0BE1" w:rsidP="000E0BE1">
      <w:pPr>
        <w:pStyle w:val="paragraph"/>
        <w:spacing w:before="0" w:beforeAutospacing="0" w:after="0" w:afterAutospacing="0"/>
        <w:textAlignment w:val="baseline"/>
        <w:rPr>
          <w:rStyle w:val="normaltextrun"/>
          <w:rFonts w:ascii="Arial" w:hAnsi="Arial" w:cs="Arial"/>
          <w:color w:val="000000"/>
          <w:sz w:val="22"/>
          <w:szCs w:val="22"/>
        </w:rPr>
      </w:pPr>
      <w:r w:rsidRPr="457F04E1">
        <w:rPr>
          <w:rStyle w:val="normaltextrun"/>
          <w:rFonts w:ascii="Arial" w:hAnsi="Arial" w:cs="Arial"/>
          <w:color w:val="000000" w:themeColor="text1"/>
          <w:sz w:val="22"/>
          <w:szCs w:val="22"/>
        </w:rPr>
        <w:t xml:space="preserve">We understand that it may not be possible for a single supplier to provide all of the professional development for participants across all areas as required by this contract. Accordingly, we welcome bids from </w:t>
      </w:r>
      <w:r w:rsidR="00B80803" w:rsidRPr="457F04E1">
        <w:rPr>
          <w:rStyle w:val="normaltextrun"/>
          <w:rFonts w:ascii="Arial" w:hAnsi="Arial" w:cs="Arial"/>
          <w:color w:val="000000" w:themeColor="text1"/>
          <w:sz w:val="22"/>
          <w:szCs w:val="22"/>
        </w:rPr>
        <w:t xml:space="preserve">groups </w:t>
      </w:r>
      <w:r w:rsidRPr="457F04E1">
        <w:rPr>
          <w:rStyle w:val="normaltextrun"/>
          <w:rFonts w:ascii="Arial" w:hAnsi="Arial" w:cs="Arial"/>
          <w:color w:val="000000" w:themeColor="text1"/>
          <w:sz w:val="22"/>
          <w:szCs w:val="22"/>
        </w:rPr>
        <w:t xml:space="preserve">as well as single organisations. </w:t>
      </w:r>
    </w:p>
    <w:p w14:paraId="1F4E9831" w14:textId="77777777" w:rsidR="00FE6182" w:rsidRDefault="00FE6182" w:rsidP="000E0BE1">
      <w:pPr>
        <w:pStyle w:val="paragraph"/>
        <w:spacing w:before="0" w:beforeAutospacing="0" w:after="0" w:afterAutospacing="0"/>
        <w:textAlignment w:val="baseline"/>
        <w:rPr>
          <w:rStyle w:val="normaltextrun"/>
          <w:rFonts w:ascii="Arial" w:hAnsi="Arial" w:cs="Arial"/>
          <w:color w:val="000000"/>
          <w:sz w:val="22"/>
          <w:szCs w:val="22"/>
        </w:rPr>
      </w:pPr>
    </w:p>
    <w:p w14:paraId="4DBAEDCC" w14:textId="79924329" w:rsidR="000E0BE1" w:rsidRDefault="000E0BE1" w:rsidP="000E0BE1">
      <w:pPr>
        <w:pStyle w:val="paragraph"/>
        <w:spacing w:before="0" w:beforeAutospacing="0" w:after="0" w:afterAutospacing="0"/>
        <w:textAlignment w:val="baseline"/>
        <w:rPr>
          <w:rFonts w:ascii="Arial" w:hAnsi="Arial" w:cs="Arial"/>
          <w:sz w:val="22"/>
          <w:szCs w:val="22"/>
        </w:rPr>
      </w:pPr>
      <w:r w:rsidRPr="457F04E1">
        <w:rPr>
          <w:rStyle w:val="normaltextrun"/>
          <w:rFonts w:ascii="Arial" w:hAnsi="Arial" w:cs="Arial"/>
          <w:color w:val="000000" w:themeColor="text1"/>
          <w:sz w:val="22"/>
          <w:szCs w:val="22"/>
        </w:rPr>
        <w:t xml:space="preserve">We require a contractor, if bidding from a </w:t>
      </w:r>
      <w:r w:rsidR="004C0557" w:rsidRPr="457F04E1">
        <w:rPr>
          <w:rStyle w:val="normaltextrun"/>
          <w:rFonts w:ascii="Arial" w:hAnsi="Arial" w:cs="Arial"/>
          <w:color w:val="000000" w:themeColor="text1"/>
          <w:sz w:val="22"/>
          <w:szCs w:val="22"/>
        </w:rPr>
        <w:t>group</w:t>
      </w:r>
      <w:r w:rsidRPr="457F04E1">
        <w:rPr>
          <w:rStyle w:val="normaltextrun"/>
          <w:rFonts w:ascii="Arial" w:hAnsi="Arial" w:cs="Arial"/>
          <w:color w:val="000000" w:themeColor="text1"/>
          <w:sz w:val="22"/>
          <w:szCs w:val="22"/>
        </w:rPr>
        <w:t>, </w:t>
      </w:r>
      <w:r w:rsidRPr="457F04E1">
        <w:rPr>
          <w:rStyle w:val="normaltextrun"/>
          <w:rFonts w:ascii="Arial" w:hAnsi="Arial" w:cs="Arial"/>
          <w:b/>
          <w:color w:val="000000" w:themeColor="text1"/>
          <w:sz w:val="22"/>
          <w:szCs w:val="22"/>
        </w:rPr>
        <w:t>to clearly show in detail who the lead member is</w:t>
      </w:r>
      <w:r w:rsidRPr="457F04E1">
        <w:rPr>
          <w:rStyle w:val="normaltextrun"/>
          <w:rFonts w:ascii="Arial" w:hAnsi="Arial" w:cs="Arial"/>
          <w:color w:val="000000" w:themeColor="text1"/>
          <w:sz w:val="22"/>
          <w:szCs w:val="22"/>
        </w:rPr>
        <w:t> and how they will effectively manage the joint-working arrangement and ensure that all deliverables are met to the required standards and within the required timeframes. </w:t>
      </w:r>
      <w:r w:rsidRPr="457F04E1">
        <w:rPr>
          <w:rStyle w:val="eop"/>
          <w:rFonts w:ascii="Arial" w:hAnsi="Arial" w:cs="Arial"/>
          <w:color w:val="000000" w:themeColor="text1"/>
          <w:sz w:val="22"/>
          <w:szCs w:val="22"/>
        </w:rPr>
        <w:t> </w:t>
      </w:r>
    </w:p>
    <w:p w14:paraId="1741869A"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023E8311" w14:textId="75B2B913" w:rsidR="00C465C4" w:rsidRDefault="000E0BE1" w:rsidP="000E0BE1">
      <w:pPr>
        <w:pStyle w:val="paragraph"/>
        <w:spacing w:before="0" w:beforeAutospacing="0" w:after="0" w:afterAutospacing="0"/>
        <w:textAlignment w:val="baseline"/>
        <w:rPr>
          <w:rStyle w:val="normaltextrun"/>
          <w:rFonts w:ascii="Arial" w:hAnsi="Arial" w:cs="Arial"/>
          <w:color w:val="000000" w:themeColor="text1"/>
          <w:sz w:val="22"/>
          <w:szCs w:val="22"/>
        </w:rPr>
      </w:pPr>
      <w:r w:rsidRPr="52A4AD70">
        <w:rPr>
          <w:rStyle w:val="normaltextrun"/>
          <w:rFonts w:ascii="Arial" w:hAnsi="Arial" w:cs="Arial"/>
          <w:color w:val="000000" w:themeColor="text1"/>
          <w:sz w:val="22"/>
          <w:szCs w:val="22"/>
        </w:rPr>
        <w:t>We would expect to see, within </w:t>
      </w:r>
      <w:r w:rsidRPr="00A91678">
        <w:rPr>
          <w:rStyle w:val="normaltextrun"/>
          <w:rFonts w:ascii="Arial" w:hAnsi="Arial" w:cs="Arial"/>
          <w:b/>
          <w:color w:val="000000" w:themeColor="text1"/>
          <w:sz w:val="22"/>
          <w:szCs w:val="22"/>
        </w:rPr>
        <w:t>any</w:t>
      </w:r>
      <w:r w:rsidRPr="00174FEA">
        <w:rPr>
          <w:rStyle w:val="normaltextrun"/>
          <w:rFonts w:ascii="Arial" w:hAnsi="Arial" w:cs="Arial"/>
          <w:bCs/>
          <w:color w:val="000000" w:themeColor="text1"/>
          <w:sz w:val="22"/>
          <w:szCs w:val="22"/>
        </w:rPr>
        <w:t> </w:t>
      </w:r>
      <w:r w:rsidRPr="52A4AD70">
        <w:rPr>
          <w:rStyle w:val="normaltextrun"/>
          <w:rFonts w:ascii="Arial" w:hAnsi="Arial" w:cs="Arial"/>
          <w:color w:val="000000" w:themeColor="text1"/>
          <w:sz w:val="22"/>
          <w:szCs w:val="22"/>
        </w:rPr>
        <w:t>bid, a contractor</w:t>
      </w:r>
      <w:r w:rsidR="00C465C4">
        <w:rPr>
          <w:rStyle w:val="normaltextrun"/>
          <w:rFonts w:ascii="Arial" w:hAnsi="Arial" w:cs="Arial"/>
          <w:color w:val="000000" w:themeColor="text1"/>
          <w:sz w:val="22"/>
          <w:szCs w:val="22"/>
        </w:rPr>
        <w:t xml:space="preserve"> </w:t>
      </w:r>
      <w:r w:rsidRPr="52A4AD70">
        <w:rPr>
          <w:rStyle w:val="normaltextrun"/>
          <w:rFonts w:ascii="Arial" w:hAnsi="Arial" w:cs="Arial"/>
          <w:color w:val="000000" w:themeColor="text1"/>
          <w:sz w:val="22"/>
          <w:szCs w:val="22"/>
        </w:rPr>
        <w:t>that is made up of a range of professionals, such as social work experts, social work CPD experts and leadership and management training experts.  </w:t>
      </w:r>
    </w:p>
    <w:p w14:paraId="47D56D1B" w14:textId="455C553B" w:rsidR="000E0BE1" w:rsidRDefault="000E0BE1" w:rsidP="000E0BE1">
      <w:pPr>
        <w:pStyle w:val="paragraph"/>
        <w:spacing w:before="0" w:beforeAutospacing="0" w:after="0" w:afterAutospacing="0"/>
        <w:textAlignment w:val="baseline"/>
        <w:rPr>
          <w:rFonts w:ascii="Arial" w:hAnsi="Arial" w:cs="Arial"/>
          <w:sz w:val="22"/>
          <w:szCs w:val="22"/>
        </w:rPr>
      </w:pPr>
      <w:r w:rsidRPr="52A4AD70">
        <w:rPr>
          <w:rStyle w:val="eop"/>
          <w:rFonts w:ascii="Arial" w:hAnsi="Arial" w:cs="Arial"/>
          <w:color w:val="000000" w:themeColor="text1"/>
          <w:sz w:val="22"/>
          <w:szCs w:val="22"/>
        </w:rPr>
        <w:t> </w:t>
      </w:r>
    </w:p>
    <w:p w14:paraId="61C77042" w14:textId="4AD850AF" w:rsidR="000E0BE1" w:rsidRDefault="000E0BE1" w:rsidP="000E0BE1">
      <w:pPr>
        <w:pStyle w:val="paragraph"/>
        <w:spacing w:before="0" w:beforeAutospacing="0" w:after="0" w:afterAutospacing="0"/>
        <w:textAlignment w:val="baseline"/>
        <w:rPr>
          <w:rStyle w:val="eop"/>
          <w:rFonts w:ascii="Arial" w:hAnsi="Arial" w:cs="Arial"/>
          <w:color w:val="000000"/>
          <w:sz w:val="22"/>
          <w:szCs w:val="22"/>
        </w:rPr>
      </w:pPr>
      <w:r>
        <w:rPr>
          <w:rStyle w:val="normaltextrun"/>
          <w:rFonts w:ascii="Arial" w:hAnsi="Arial" w:cs="Arial"/>
          <w:color w:val="000000"/>
          <w:sz w:val="22"/>
          <w:szCs w:val="22"/>
        </w:rPr>
        <w:t>Alternatively, it would be possible for the supplier</w:t>
      </w:r>
      <w:r w:rsidR="00C465C4">
        <w:rPr>
          <w:rStyle w:val="normaltextrun"/>
          <w:rFonts w:ascii="Arial" w:hAnsi="Arial" w:cs="Arial"/>
          <w:color w:val="000000"/>
          <w:sz w:val="22"/>
          <w:szCs w:val="22"/>
        </w:rPr>
        <w:t>(s)</w:t>
      </w:r>
      <w:r>
        <w:rPr>
          <w:rStyle w:val="normaltextrun"/>
          <w:rFonts w:ascii="Arial" w:hAnsi="Arial" w:cs="Arial"/>
          <w:color w:val="000000"/>
          <w:sz w:val="22"/>
          <w:szCs w:val="22"/>
        </w:rPr>
        <w:t xml:space="preserve"> to coordinate activity across other professional development suppliers across different regions and the wider professional development market. Any such approach would need to set out clearly how delivery would be managed, supply of the programme </w:t>
      </w:r>
      <w:r w:rsidR="005C0207">
        <w:rPr>
          <w:rStyle w:val="normaltextrun"/>
          <w:rFonts w:ascii="Arial" w:hAnsi="Arial" w:cs="Arial"/>
          <w:color w:val="000000"/>
          <w:sz w:val="22"/>
          <w:szCs w:val="22"/>
        </w:rPr>
        <w:t>assured,</w:t>
      </w:r>
      <w:r>
        <w:rPr>
          <w:rStyle w:val="normaltextrun"/>
          <w:rFonts w:ascii="Arial" w:hAnsi="Arial" w:cs="Arial"/>
          <w:color w:val="000000"/>
          <w:sz w:val="22"/>
          <w:szCs w:val="22"/>
        </w:rPr>
        <w:t> and the payment process delivered. </w:t>
      </w:r>
      <w:r>
        <w:rPr>
          <w:rStyle w:val="eop"/>
          <w:rFonts w:ascii="Arial" w:hAnsi="Arial" w:cs="Arial"/>
          <w:color w:val="000000"/>
          <w:sz w:val="22"/>
          <w:szCs w:val="22"/>
        </w:rPr>
        <w:t> </w:t>
      </w:r>
    </w:p>
    <w:p w14:paraId="297B9B64" w14:textId="77777777" w:rsidR="00627636" w:rsidRDefault="00627636" w:rsidP="000E0BE1">
      <w:pPr>
        <w:pStyle w:val="paragraph"/>
        <w:spacing w:before="0" w:beforeAutospacing="0" w:after="0" w:afterAutospacing="0"/>
        <w:textAlignment w:val="baseline"/>
        <w:rPr>
          <w:rStyle w:val="eop"/>
          <w:rFonts w:ascii="Arial" w:hAnsi="Arial" w:cs="Arial"/>
          <w:color w:val="000000"/>
          <w:sz w:val="22"/>
          <w:szCs w:val="22"/>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522"/>
      </w:tblGrid>
      <w:tr w:rsidR="00627636" w14:paraId="01FB6C38" w14:textId="77777777" w:rsidTr="03C5C540">
        <w:tc>
          <w:tcPr>
            <w:tcW w:w="8522" w:type="dxa"/>
          </w:tcPr>
          <w:p w14:paraId="41916833" w14:textId="727307F7" w:rsidR="00627636" w:rsidRDefault="00627636" w:rsidP="00627636">
            <w:pPr>
              <w:pStyle w:val="paragraph"/>
              <w:spacing w:before="0" w:beforeAutospacing="0" w:after="0" w:afterAutospacing="0"/>
              <w:textAlignment w:val="baseline"/>
              <w:rPr>
                <w:rFonts w:ascii="Arial" w:hAnsi="Arial" w:cs="Arial"/>
                <w:sz w:val="22"/>
                <w:szCs w:val="22"/>
              </w:rPr>
            </w:pPr>
            <w:r w:rsidRPr="52A4AD70">
              <w:rPr>
                <w:rStyle w:val="normaltextrun"/>
                <w:rFonts w:ascii="Arial" w:hAnsi="Arial" w:cs="Arial"/>
                <w:color w:val="000000" w:themeColor="text1"/>
                <w:sz w:val="22"/>
                <w:szCs w:val="22"/>
              </w:rPr>
              <w:t xml:space="preserve">I. The </w:t>
            </w:r>
            <w:r w:rsidR="007862C1">
              <w:rPr>
                <w:rStyle w:val="normaltextrun"/>
                <w:rFonts w:ascii="Arial" w:hAnsi="Arial" w:cs="Arial"/>
                <w:color w:val="000000" w:themeColor="text1"/>
                <w:sz w:val="22"/>
                <w:szCs w:val="22"/>
              </w:rPr>
              <w:t>bidder</w:t>
            </w:r>
            <w:r w:rsidRPr="52A4AD70">
              <w:rPr>
                <w:rStyle w:val="normaltextrun"/>
                <w:rFonts w:ascii="Arial" w:hAnsi="Arial" w:cs="Arial"/>
                <w:color w:val="000000" w:themeColor="text1"/>
                <w:sz w:val="22"/>
                <w:szCs w:val="22"/>
              </w:rPr>
              <w:t>(s) will be expected to</w:t>
            </w:r>
            <w:r>
              <w:rPr>
                <w:rStyle w:val="normaltextrun"/>
                <w:rFonts w:ascii="Arial" w:hAnsi="Arial" w:cs="Arial"/>
                <w:color w:val="000000" w:themeColor="text1"/>
                <w:sz w:val="22"/>
                <w:szCs w:val="22"/>
              </w:rPr>
              <w:t xml:space="preserve"> set out, in detail, the management approach for the delivery of the contract which includes</w:t>
            </w:r>
            <w:r w:rsidRPr="52A4AD70">
              <w:rPr>
                <w:rStyle w:val="normaltextrun"/>
                <w:rFonts w:ascii="Arial" w:hAnsi="Arial" w:cs="Arial"/>
                <w:color w:val="000000" w:themeColor="text1"/>
                <w:sz w:val="22"/>
                <w:szCs w:val="22"/>
              </w:rPr>
              <w:t>:</w:t>
            </w:r>
            <w:r w:rsidRPr="52A4AD70">
              <w:rPr>
                <w:rStyle w:val="eop"/>
                <w:rFonts w:ascii="Arial" w:hAnsi="Arial" w:cs="Arial"/>
                <w:color w:val="000000" w:themeColor="text1"/>
                <w:sz w:val="22"/>
                <w:szCs w:val="22"/>
              </w:rPr>
              <w:t> </w:t>
            </w:r>
          </w:p>
          <w:p w14:paraId="0257441F" w14:textId="77777777" w:rsidR="00627636" w:rsidRDefault="00627636" w:rsidP="00627636">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68DD19B3" w14:textId="77777777" w:rsidR="00627636" w:rsidRDefault="00627636" w:rsidP="00296318">
            <w:pPr>
              <w:pStyle w:val="paragraph"/>
              <w:numPr>
                <w:ilvl w:val="0"/>
                <w:numId w:val="15"/>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000000"/>
                <w:sz w:val="22"/>
                <w:szCs w:val="22"/>
              </w:rPr>
              <w:t>A clear governance and management structure that combines efficient decision-making with accountability and transparency.</w:t>
            </w:r>
          </w:p>
          <w:p w14:paraId="052FC9F7" w14:textId="77777777" w:rsidR="00627636" w:rsidRDefault="00627636" w:rsidP="00627636">
            <w:pPr>
              <w:pStyle w:val="paragraph"/>
              <w:spacing w:before="0" w:beforeAutospacing="0" w:after="0" w:afterAutospacing="0"/>
              <w:ind w:left="720"/>
              <w:textAlignment w:val="baseline"/>
              <w:rPr>
                <w:rStyle w:val="normaltextrun"/>
                <w:rFonts w:ascii="Arial" w:hAnsi="Arial" w:cs="Arial"/>
                <w:sz w:val="22"/>
                <w:szCs w:val="22"/>
              </w:rPr>
            </w:pPr>
          </w:p>
          <w:p w14:paraId="1563BC5C" w14:textId="77777777" w:rsidR="00627636" w:rsidRPr="00BE66B6" w:rsidRDefault="00627636" w:rsidP="00296318">
            <w:pPr>
              <w:pStyle w:val="paragraph"/>
              <w:numPr>
                <w:ilvl w:val="0"/>
                <w:numId w:val="15"/>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000000" w:themeColor="text1"/>
                <w:sz w:val="22"/>
                <w:szCs w:val="22"/>
              </w:rPr>
              <w:lastRenderedPageBreak/>
              <w:t>H</w:t>
            </w:r>
            <w:r w:rsidRPr="00BE66B6">
              <w:rPr>
                <w:rStyle w:val="normaltextrun"/>
                <w:rFonts w:ascii="Arial" w:hAnsi="Arial" w:cs="Arial"/>
                <w:color w:val="000000" w:themeColor="text1"/>
                <w:sz w:val="22"/>
                <w:szCs w:val="22"/>
              </w:rPr>
              <w:t xml:space="preserve">ow the programme will be effectively and efficiently organised and managed and the relationship between the key strands of activities planned. </w:t>
            </w:r>
          </w:p>
          <w:p w14:paraId="2E3DCEAB" w14:textId="77777777" w:rsidR="00627636" w:rsidRDefault="00627636" w:rsidP="00627636">
            <w:pPr>
              <w:pStyle w:val="paragraph"/>
              <w:spacing w:before="0" w:beforeAutospacing="0" w:after="0" w:afterAutospacing="0"/>
              <w:ind w:left="720"/>
              <w:textAlignment w:val="baseline"/>
              <w:rPr>
                <w:rStyle w:val="normaltextrun"/>
                <w:rFonts w:ascii="Arial" w:hAnsi="Arial" w:cs="Arial"/>
                <w:sz w:val="22"/>
                <w:szCs w:val="22"/>
              </w:rPr>
            </w:pPr>
          </w:p>
          <w:p w14:paraId="142E4745" w14:textId="77777777" w:rsidR="00627636" w:rsidRPr="00BA271A" w:rsidRDefault="00627636" w:rsidP="00296318">
            <w:pPr>
              <w:pStyle w:val="paragraph"/>
              <w:numPr>
                <w:ilvl w:val="0"/>
                <w:numId w:val="15"/>
              </w:numPr>
              <w:spacing w:before="0" w:beforeAutospacing="0" w:after="0" w:afterAutospacing="0"/>
              <w:textAlignment w:val="baseline"/>
              <w:rPr>
                <w:rStyle w:val="eop"/>
                <w:rFonts w:ascii="Arial" w:hAnsi="Arial" w:cs="Arial"/>
                <w:sz w:val="22"/>
                <w:szCs w:val="22"/>
              </w:rPr>
            </w:pPr>
            <w:r>
              <w:rPr>
                <w:rStyle w:val="normaltextrun"/>
                <w:rFonts w:ascii="Arial" w:hAnsi="Arial" w:cs="Arial"/>
                <w:color w:val="000000" w:themeColor="text1"/>
                <w:sz w:val="22"/>
                <w:szCs w:val="22"/>
              </w:rPr>
              <w:t>Th</w:t>
            </w:r>
            <w:r w:rsidRPr="006E2AEB">
              <w:rPr>
                <w:rStyle w:val="normaltextrun"/>
                <w:rFonts w:ascii="Arial" w:hAnsi="Arial" w:cs="Arial"/>
                <w:color w:val="000000" w:themeColor="text1"/>
                <w:sz w:val="22"/>
                <w:szCs w:val="22"/>
              </w:rPr>
              <w:t>e responsibilities and experience of different organisations/group members, how they will work together, and who will lead the group (if applicable), including evidence of previous experience</w:t>
            </w:r>
            <w:r>
              <w:rPr>
                <w:rStyle w:val="normaltextrun"/>
                <w:rFonts w:ascii="Arial" w:hAnsi="Arial" w:cs="Arial"/>
                <w:color w:val="000000" w:themeColor="text1"/>
                <w:sz w:val="22"/>
                <w:szCs w:val="22"/>
              </w:rPr>
              <w:t xml:space="preserve"> and </w:t>
            </w:r>
            <w:r w:rsidRPr="006E2AEB">
              <w:rPr>
                <w:rStyle w:val="normaltextrun"/>
                <w:rFonts w:ascii="Arial" w:hAnsi="Arial" w:cs="Arial"/>
                <w:color w:val="000000" w:themeColor="text1"/>
                <w:sz w:val="22"/>
                <w:szCs w:val="22"/>
              </w:rPr>
              <w:t>expertise in:</w:t>
            </w:r>
            <w:r w:rsidRPr="006E2AEB">
              <w:rPr>
                <w:rStyle w:val="eop"/>
                <w:rFonts w:ascii="Arial" w:hAnsi="Arial" w:cs="Arial"/>
                <w:color w:val="000000" w:themeColor="text1"/>
                <w:sz w:val="22"/>
                <w:szCs w:val="22"/>
              </w:rPr>
              <w:t> </w:t>
            </w:r>
          </w:p>
          <w:p w14:paraId="4E70F10A" w14:textId="77777777" w:rsidR="00627636" w:rsidRPr="006E2AEB" w:rsidRDefault="00627636" w:rsidP="00627636">
            <w:pPr>
              <w:pStyle w:val="paragraph"/>
              <w:spacing w:before="0" w:beforeAutospacing="0" w:after="0" w:afterAutospacing="0"/>
              <w:ind w:left="720"/>
              <w:textAlignment w:val="baseline"/>
              <w:rPr>
                <w:rFonts w:ascii="Arial" w:hAnsi="Arial" w:cs="Arial"/>
                <w:sz w:val="22"/>
                <w:szCs w:val="22"/>
              </w:rPr>
            </w:pPr>
          </w:p>
          <w:p w14:paraId="5DDBF7B4" w14:textId="77777777" w:rsidR="00627636" w:rsidRPr="006E2AEB" w:rsidRDefault="00627636" w:rsidP="00296318">
            <w:pPr>
              <w:pStyle w:val="paragraph"/>
              <w:numPr>
                <w:ilvl w:val="0"/>
                <w:numId w:val="30"/>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000000" w:themeColor="text1"/>
                <w:sz w:val="22"/>
                <w:szCs w:val="22"/>
              </w:rPr>
              <w:t>l</w:t>
            </w:r>
            <w:r w:rsidRPr="457F04E1">
              <w:rPr>
                <w:rStyle w:val="normaltextrun"/>
                <w:rFonts w:ascii="Arial" w:hAnsi="Arial" w:cs="Arial"/>
                <w:color w:val="000000" w:themeColor="text1"/>
                <w:sz w:val="22"/>
                <w:szCs w:val="22"/>
              </w:rPr>
              <w:t>eading contractor groups</w:t>
            </w:r>
            <w:r>
              <w:rPr>
                <w:rStyle w:val="normaltextrun"/>
                <w:rFonts w:ascii="Arial" w:hAnsi="Arial" w:cs="Arial"/>
                <w:color w:val="000000" w:themeColor="text1"/>
                <w:sz w:val="22"/>
                <w:szCs w:val="22"/>
              </w:rPr>
              <w:t xml:space="preserve"> </w:t>
            </w:r>
          </w:p>
          <w:p w14:paraId="5ABAA3E2" w14:textId="5E2CE410" w:rsidR="00627636" w:rsidRDefault="00627636" w:rsidP="138193F7">
            <w:pPr>
              <w:pStyle w:val="paragraph"/>
              <w:numPr>
                <w:ilvl w:val="0"/>
                <w:numId w:val="30"/>
              </w:numPr>
              <w:spacing w:before="0" w:beforeAutospacing="0" w:after="0" w:afterAutospacing="0"/>
              <w:textAlignment w:val="baseline"/>
              <w:rPr>
                <w:rStyle w:val="eop"/>
                <w:rFonts w:ascii="Arial" w:hAnsi="Arial" w:cs="Arial"/>
                <w:color w:val="000000" w:themeColor="text1"/>
                <w:sz w:val="22"/>
                <w:szCs w:val="22"/>
              </w:rPr>
            </w:pPr>
            <w:r w:rsidRPr="03C5C540">
              <w:rPr>
                <w:rStyle w:val="normaltextrun"/>
                <w:rFonts w:ascii="Arial" w:hAnsi="Arial" w:cs="Arial"/>
                <w:color w:val="000000" w:themeColor="text1"/>
                <w:sz w:val="22"/>
                <w:szCs w:val="22"/>
              </w:rPr>
              <w:t>developing and/or delivering CPD to social workers</w:t>
            </w:r>
          </w:p>
          <w:p w14:paraId="452DF9BB" w14:textId="78EDBD9A" w:rsidR="00627636" w:rsidRPr="006E2AEB" w:rsidRDefault="00627636" w:rsidP="03C5C540">
            <w:pPr>
              <w:pStyle w:val="paragraph"/>
              <w:numPr>
                <w:ilvl w:val="0"/>
                <w:numId w:val="30"/>
              </w:numPr>
              <w:spacing w:before="0" w:beforeAutospacing="0" w:after="0" w:afterAutospacing="0"/>
              <w:textAlignment w:val="baseline"/>
              <w:rPr>
                <w:rStyle w:val="normaltextrun"/>
                <w:rFonts w:ascii="Arial" w:hAnsi="Arial" w:cs="Arial"/>
                <w:sz w:val="22"/>
                <w:szCs w:val="22"/>
              </w:rPr>
            </w:pPr>
            <w:r w:rsidRPr="03C5C540">
              <w:rPr>
                <w:rStyle w:val="normaltextrun"/>
                <w:rFonts w:ascii="Arial" w:hAnsi="Arial" w:cs="Arial"/>
                <w:color w:val="000000" w:themeColor="text1"/>
                <w:sz w:val="22"/>
                <w:szCs w:val="22"/>
              </w:rPr>
              <w:t>developing and/or delivering leadership and management training to child and family social workers or other professional groups</w:t>
            </w:r>
          </w:p>
          <w:p w14:paraId="0FD2529A" w14:textId="77777777" w:rsidR="00627636" w:rsidRPr="006E2AEB" w:rsidRDefault="00627636" w:rsidP="00296318">
            <w:pPr>
              <w:pStyle w:val="paragraph"/>
              <w:numPr>
                <w:ilvl w:val="0"/>
                <w:numId w:val="30"/>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s</w:t>
            </w:r>
            <w:r w:rsidRPr="006E2AEB">
              <w:rPr>
                <w:rStyle w:val="normaltextrun"/>
                <w:rFonts w:ascii="Arial" w:hAnsi="Arial" w:cs="Arial"/>
                <w:color w:val="000000"/>
                <w:sz w:val="22"/>
                <w:szCs w:val="22"/>
              </w:rPr>
              <w:t>ocial work practice/working with social workers.</w:t>
            </w:r>
            <w:r w:rsidRPr="006E2AEB">
              <w:rPr>
                <w:rStyle w:val="eop"/>
                <w:rFonts w:ascii="Arial" w:hAnsi="Arial" w:cs="Arial"/>
                <w:color w:val="000000"/>
                <w:sz w:val="22"/>
                <w:szCs w:val="22"/>
              </w:rPr>
              <w:t> </w:t>
            </w:r>
          </w:p>
          <w:p w14:paraId="12B7A55B" w14:textId="77777777" w:rsidR="00627636" w:rsidRDefault="00627636" w:rsidP="00627636">
            <w:pPr>
              <w:pStyle w:val="paragraph"/>
              <w:spacing w:before="0" w:beforeAutospacing="0" w:after="0" w:afterAutospacing="0"/>
              <w:textAlignment w:val="baseline"/>
              <w:rPr>
                <w:rFonts w:ascii="Arial" w:hAnsi="Arial" w:cs="Arial"/>
                <w:sz w:val="22"/>
                <w:szCs w:val="22"/>
              </w:rPr>
            </w:pPr>
          </w:p>
          <w:p w14:paraId="2A4F4B82" w14:textId="26BD35D5" w:rsidR="00627636" w:rsidRPr="00F14451" w:rsidRDefault="00627636" w:rsidP="00296318">
            <w:pPr>
              <w:pStyle w:val="paragraph"/>
              <w:numPr>
                <w:ilvl w:val="0"/>
                <w:numId w:val="15"/>
              </w:numPr>
              <w:spacing w:before="0" w:beforeAutospacing="0" w:after="0" w:afterAutospacing="0"/>
              <w:textAlignment w:val="baseline"/>
              <w:rPr>
                <w:rStyle w:val="normaltextrun"/>
                <w:rFonts w:ascii="Arial" w:hAnsi="Arial" w:cs="Arial"/>
                <w:sz w:val="22"/>
                <w:szCs w:val="22"/>
              </w:rPr>
            </w:pPr>
            <w:r>
              <w:rPr>
                <w:rStyle w:val="normaltextrun"/>
                <w:rFonts w:ascii="Arial" w:hAnsi="Arial" w:cs="Arial"/>
                <w:color w:val="000000"/>
                <w:sz w:val="22"/>
                <w:szCs w:val="22"/>
              </w:rPr>
              <w:t>How the contractor(s) will e</w:t>
            </w:r>
            <w:r w:rsidRPr="00F14451">
              <w:rPr>
                <w:rStyle w:val="normaltextrun"/>
                <w:rFonts w:ascii="Arial" w:hAnsi="Arial" w:cs="Arial"/>
                <w:color w:val="000000"/>
                <w:sz w:val="22"/>
                <w:szCs w:val="22"/>
              </w:rPr>
              <w:t>nsure there are sufficient staff with the right skills and expertise to manage the efficient and effective delivery of the programme.</w:t>
            </w:r>
            <w:r w:rsidRPr="00F14451">
              <w:rPr>
                <w:rStyle w:val="eop"/>
                <w:rFonts w:ascii="Arial" w:hAnsi="Arial" w:cs="Arial"/>
                <w:color w:val="000000"/>
                <w:sz w:val="22"/>
                <w:szCs w:val="22"/>
              </w:rPr>
              <w:t xml:space="preserve"> This should include </w:t>
            </w:r>
            <w:r w:rsidRPr="00F14451">
              <w:rPr>
                <w:rStyle w:val="normaltextrun"/>
                <w:rFonts w:ascii="Arial" w:hAnsi="Arial" w:cs="Arial"/>
                <w:color w:val="000000"/>
                <w:sz w:val="22"/>
                <w:szCs w:val="22"/>
              </w:rPr>
              <w:t>information about key operational and strategic posts</w:t>
            </w:r>
            <w:r w:rsidR="00402D0C">
              <w:rPr>
                <w:rStyle w:val="normaltextrun"/>
                <w:rFonts w:ascii="Arial" w:hAnsi="Arial" w:cs="Arial"/>
                <w:color w:val="000000"/>
                <w:sz w:val="22"/>
                <w:szCs w:val="22"/>
              </w:rPr>
              <w:t>,</w:t>
            </w:r>
            <w:r w:rsidRPr="00F14451">
              <w:rPr>
                <w:rStyle w:val="normaltextrun"/>
                <w:rFonts w:ascii="Arial" w:hAnsi="Arial" w:cs="Arial"/>
                <w:color w:val="000000"/>
                <w:sz w:val="22"/>
                <w:szCs w:val="22"/>
              </w:rPr>
              <w:t xml:space="preserve"> the rationale for these posts</w:t>
            </w:r>
            <w:r>
              <w:rPr>
                <w:rStyle w:val="normaltextrun"/>
                <w:rFonts w:ascii="Arial" w:hAnsi="Arial" w:cs="Arial"/>
                <w:color w:val="000000"/>
                <w:sz w:val="22"/>
                <w:szCs w:val="22"/>
              </w:rPr>
              <w:t>, their responsibilities</w:t>
            </w:r>
            <w:r w:rsidRPr="00F14451">
              <w:rPr>
                <w:rStyle w:val="normaltextrun"/>
                <w:rFonts w:ascii="Arial" w:hAnsi="Arial" w:cs="Arial"/>
                <w:color w:val="000000"/>
                <w:sz w:val="22"/>
                <w:szCs w:val="22"/>
              </w:rPr>
              <w:t xml:space="preserve"> and the skills required to undertake those functions</w:t>
            </w:r>
            <w:r>
              <w:rPr>
                <w:rStyle w:val="normaltextrun"/>
                <w:rFonts w:ascii="Arial" w:hAnsi="Arial" w:cs="Arial"/>
                <w:color w:val="000000"/>
                <w:sz w:val="22"/>
                <w:szCs w:val="22"/>
              </w:rPr>
              <w:t>. The bid should include</w:t>
            </w:r>
            <w:r w:rsidRPr="00F14451">
              <w:rPr>
                <w:rStyle w:val="normaltextrun"/>
                <w:rFonts w:ascii="Arial" w:hAnsi="Arial" w:cs="Arial"/>
                <w:color w:val="000000"/>
                <w:sz w:val="22"/>
                <w:szCs w:val="22"/>
              </w:rPr>
              <w:t xml:space="preserve"> a CV for each key person attached as an annex using no more than one side of A4 paper, in no less than 12-point Arial font).</w:t>
            </w:r>
          </w:p>
          <w:p w14:paraId="3F107D96" w14:textId="77777777" w:rsidR="00627636" w:rsidRDefault="00627636" w:rsidP="00627636">
            <w:pPr>
              <w:pStyle w:val="paragraph"/>
              <w:spacing w:before="0" w:beforeAutospacing="0" w:after="0" w:afterAutospacing="0"/>
              <w:ind w:left="720"/>
              <w:textAlignment w:val="baseline"/>
              <w:rPr>
                <w:rStyle w:val="normaltextrun"/>
                <w:rFonts w:ascii="Arial" w:hAnsi="Arial" w:cs="Arial"/>
                <w:sz w:val="22"/>
                <w:szCs w:val="22"/>
              </w:rPr>
            </w:pPr>
          </w:p>
          <w:p w14:paraId="76AEC8A4" w14:textId="77777777" w:rsidR="00627636" w:rsidRPr="00504E48" w:rsidRDefault="00627636" w:rsidP="00296318">
            <w:pPr>
              <w:pStyle w:val="paragraph"/>
              <w:numPr>
                <w:ilvl w:val="0"/>
                <w:numId w:val="15"/>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How</w:t>
            </w:r>
            <w:r w:rsidRPr="00F14451">
              <w:rPr>
                <w:rStyle w:val="normaltextrun"/>
                <w:rFonts w:ascii="Arial" w:hAnsi="Arial" w:cs="Arial"/>
                <w:color w:val="000000"/>
                <w:sz w:val="22"/>
                <w:szCs w:val="22"/>
              </w:rPr>
              <w:t xml:space="preserve"> subcontracts with third party suppliers will be managed</w:t>
            </w:r>
            <w:r>
              <w:rPr>
                <w:rStyle w:val="normaltextrun"/>
                <w:rFonts w:ascii="Arial" w:hAnsi="Arial" w:cs="Arial"/>
                <w:color w:val="000000"/>
                <w:sz w:val="22"/>
                <w:szCs w:val="22"/>
              </w:rPr>
              <w:t xml:space="preserve">, </w:t>
            </w:r>
            <w:r w:rsidRPr="00F14451">
              <w:rPr>
                <w:rStyle w:val="normaltextrun"/>
                <w:rFonts w:ascii="Arial" w:hAnsi="Arial" w:cs="Arial"/>
                <w:color w:val="000000"/>
                <w:sz w:val="22"/>
                <w:szCs w:val="22"/>
              </w:rPr>
              <w:t>includ</w:t>
            </w:r>
            <w:r>
              <w:rPr>
                <w:rStyle w:val="normaltextrun"/>
                <w:rFonts w:ascii="Arial" w:hAnsi="Arial" w:cs="Arial"/>
                <w:color w:val="000000"/>
                <w:sz w:val="22"/>
                <w:szCs w:val="22"/>
              </w:rPr>
              <w:t>ing</w:t>
            </w:r>
            <w:r w:rsidRPr="00F14451">
              <w:rPr>
                <w:rStyle w:val="normaltextrun"/>
                <w:rFonts w:ascii="Arial" w:hAnsi="Arial" w:cs="Arial"/>
                <w:color w:val="000000"/>
                <w:sz w:val="22"/>
                <w:szCs w:val="22"/>
              </w:rPr>
              <w:t xml:space="preserve"> an effective approach to managing potential conflicts of interest. </w:t>
            </w:r>
            <w:r>
              <w:rPr>
                <w:rStyle w:val="normaltextrun"/>
                <w:rFonts w:ascii="Arial" w:hAnsi="Arial" w:cs="Arial"/>
                <w:color w:val="000000"/>
                <w:sz w:val="22"/>
                <w:szCs w:val="22"/>
              </w:rPr>
              <w:t>This</w:t>
            </w:r>
            <w:r w:rsidRPr="00F14451">
              <w:rPr>
                <w:rStyle w:val="normaltextrun"/>
                <w:rFonts w:ascii="Arial" w:hAnsi="Arial" w:cs="Arial"/>
                <w:color w:val="000000"/>
                <w:sz w:val="22"/>
                <w:szCs w:val="22"/>
              </w:rPr>
              <w:t xml:space="preserve"> should also include </w:t>
            </w:r>
            <w:r w:rsidRPr="00F14451">
              <w:rPr>
                <w:rStyle w:val="normaltextrun"/>
                <w:rFonts w:ascii="Arial" w:hAnsi="Arial" w:cs="Arial"/>
                <w:color w:val="000000" w:themeColor="text1"/>
                <w:sz w:val="22"/>
                <w:szCs w:val="22"/>
              </w:rPr>
              <w:t>details of confidentiality agreements that will be in place with group members and sub-contractors (if applicable).</w:t>
            </w:r>
            <w:r w:rsidRPr="00F14451">
              <w:rPr>
                <w:rStyle w:val="eop"/>
                <w:rFonts w:ascii="Arial" w:hAnsi="Arial" w:cs="Arial"/>
                <w:color w:val="000000" w:themeColor="text1"/>
                <w:sz w:val="22"/>
                <w:szCs w:val="22"/>
              </w:rPr>
              <w:t> </w:t>
            </w:r>
          </w:p>
          <w:p w14:paraId="2A544406" w14:textId="77777777" w:rsidR="00627636" w:rsidRDefault="00627636" w:rsidP="00627636">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7DC26B2C" w14:textId="77777777" w:rsidR="00627636" w:rsidRPr="00696AB2" w:rsidRDefault="00627636" w:rsidP="00296318">
            <w:pPr>
              <w:pStyle w:val="paragraph"/>
              <w:numPr>
                <w:ilvl w:val="0"/>
                <w:numId w:val="15"/>
              </w:numPr>
              <w:spacing w:before="0" w:beforeAutospacing="0" w:after="0" w:afterAutospacing="0"/>
              <w:textAlignment w:val="baseline"/>
              <w:rPr>
                <w:rFonts w:ascii="Arial" w:hAnsi="Arial" w:cs="Arial"/>
                <w:sz w:val="22"/>
                <w:szCs w:val="22"/>
              </w:rPr>
            </w:pPr>
            <w:r w:rsidRPr="00696AB2">
              <w:rPr>
                <w:rStyle w:val="normaltextrun"/>
                <w:rFonts w:ascii="Arial" w:hAnsi="Arial" w:cs="Arial"/>
                <w:color w:val="000000"/>
                <w:sz w:val="22"/>
                <w:szCs w:val="22"/>
              </w:rPr>
              <w:t xml:space="preserve">How CPD material and delivery by partners and/or subcontractors will be quality assured and </w:t>
            </w:r>
            <w:r>
              <w:rPr>
                <w:rStyle w:val="normaltextrun"/>
                <w:rFonts w:ascii="Arial" w:hAnsi="Arial" w:cs="Arial"/>
                <w:color w:val="000000"/>
                <w:sz w:val="22"/>
                <w:szCs w:val="22"/>
              </w:rPr>
              <w:t>h</w:t>
            </w:r>
            <w:r w:rsidRPr="00696AB2">
              <w:rPr>
                <w:rStyle w:val="normaltextrun"/>
                <w:rFonts w:ascii="Arial" w:hAnsi="Arial" w:cs="Arial"/>
                <w:color w:val="000000" w:themeColor="text1"/>
                <w:sz w:val="22"/>
                <w:szCs w:val="22"/>
              </w:rPr>
              <w:t>ow feedback gathered from quality assurance activity will be used to improve delivery of the programme</w:t>
            </w:r>
            <w:r w:rsidRPr="00696AB2">
              <w:rPr>
                <w:rStyle w:val="eop"/>
                <w:rFonts w:ascii="Arial" w:hAnsi="Arial" w:cs="Arial"/>
                <w:color w:val="000000" w:themeColor="text1"/>
                <w:sz w:val="22"/>
                <w:szCs w:val="22"/>
              </w:rPr>
              <w:t>.</w:t>
            </w:r>
          </w:p>
          <w:p w14:paraId="372E3030" w14:textId="77777777" w:rsidR="00627636" w:rsidRDefault="00627636" w:rsidP="000E0BE1">
            <w:pPr>
              <w:pStyle w:val="paragraph"/>
              <w:spacing w:before="0" w:beforeAutospacing="0" w:after="0" w:afterAutospacing="0"/>
              <w:textAlignment w:val="baseline"/>
              <w:rPr>
                <w:rFonts w:ascii="Arial" w:hAnsi="Arial" w:cs="Arial"/>
                <w:sz w:val="22"/>
                <w:szCs w:val="22"/>
              </w:rPr>
            </w:pPr>
          </w:p>
        </w:tc>
      </w:tr>
    </w:tbl>
    <w:p w14:paraId="15D79C3E" w14:textId="77777777" w:rsidR="000E0BE1" w:rsidRDefault="000E0BE1" w:rsidP="000E0BE1">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lastRenderedPageBreak/>
        <w:t> </w:t>
      </w:r>
    </w:p>
    <w:p w14:paraId="58231E3A" w14:textId="66A57564" w:rsidR="000E0BE1" w:rsidRDefault="000E0BE1" w:rsidP="00BE66B6">
      <w:pPr>
        <w:pStyle w:val="paragraph"/>
        <w:spacing w:before="0" w:beforeAutospacing="0" w:after="0" w:afterAutospacing="0"/>
        <w:textAlignment w:val="baseline"/>
        <w:rPr>
          <w:rFonts w:ascii="Arial" w:hAnsi="Arial" w:cs="Arial"/>
          <w:sz w:val="22"/>
          <w:szCs w:val="22"/>
        </w:rPr>
      </w:pPr>
      <w:r w:rsidRPr="0EB2F6C9">
        <w:rPr>
          <w:rStyle w:val="normaltextrun"/>
          <w:rFonts w:ascii="Arial" w:hAnsi="Arial" w:cs="Arial"/>
          <w:b/>
          <w:color w:val="000000" w:themeColor="text1"/>
          <w:sz w:val="22"/>
          <w:szCs w:val="22"/>
        </w:rPr>
        <w:t>To note, the DfE will have no direct role in contracting outside the sole contract with the successful supplier</w:t>
      </w:r>
      <w:r w:rsidR="00152E71">
        <w:rPr>
          <w:rStyle w:val="normaltextrun"/>
          <w:rFonts w:ascii="Arial" w:hAnsi="Arial" w:cs="Arial"/>
          <w:b/>
          <w:color w:val="000000" w:themeColor="text1"/>
          <w:sz w:val="22"/>
          <w:szCs w:val="22"/>
        </w:rPr>
        <w:t>(s)</w:t>
      </w:r>
      <w:r w:rsidRPr="0EB2F6C9">
        <w:rPr>
          <w:rStyle w:val="normaltextrun"/>
          <w:rFonts w:ascii="Arial" w:hAnsi="Arial" w:cs="Arial"/>
          <w:b/>
          <w:color w:val="000000" w:themeColor="text1"/>
          <w:sz w:val="22"/>
          <w:szCs w:val="22"/>
        </w:rPr>
        <w:t>. Contract arrangements between the supplier</w:t>
      </w:r>
      <w:r w:rsidR="009F5635">
        <w:rPr>
          <w:rStyle w:val="normaltextrun"/>
          <w:rFonts w:ascii="Arial" w:hAnsi="Arial" w:cs="Arial"/>
          <w:b/>
          <w:color w:val="000000" w:themeColor="text1"/>
          <w:sz w:val="22"/>
          <w:szCs w:val="22"/>
        </w:rPr>
        <w:t>(s)</w:t>
      </w:r>
      <w:r w:rsidRPr="0EB2F6C9">
        <w:rPr>
          <w:rStyle w:val="normaltextrun"/>
          <w:rFonts w:ascii="Arial" w:hAnsi="Arial" w:cs="Arial"/>
          <w:b/>
          <w:color w:val="000000" w:themeColor="text1"/>
          <w:sz w:val="22"/>
          <w:szCs w:val="22"/>
        </w:rPr>
        <w:t xml:space="preserve"> and </w:t>
      </w:r>
      <w:r w:rsidR="005C0207" w:rsidRPr="0EB2F6C9">
        <w:rPr>
          <w:rStyle w:val="normaltextrun"/>
          <w:rFonts w:ascii="Arial" w:hAnsi="Arial" w:cs="Arial"/>
          <w:b/>
          <w:color w:val="000000" w:themeColor="text1"/>
          <w:sz w:val="22"/>
          <w:szCs w:val="22"/>
        </w:rPr>
        <w:t>third-party</w:t>
      </w:r>
      <w:r w:rsidRPr="0EB2F6C9">
        <w:rPr>
          <w:rStyle w:val="normaltextrun"/>
          <w:rFonts w:ascii="Arial" w:hAnsi="Arial" w:cs="Arial"/>
          <w:b/>
          <w:color w:val="000000" w:themeColor="text1"/>
          <w:sz w:val="22"/>
          <w:szCs w:val="22"/>
        </w:rPr>
        <w:t> supplier</w:t>
      </w:r>
      <w:r w:rsidR="0001416E">
        <w:rPr>
          <w:rStyle w:val="normaltextrun"/>
          <w:rFonts w:ascii="Arial" w:hAnsi="Arial" w:cs="Arial"/>
          <w:b/>
          <w:color w:val="000000" w:themeColor="text1"/>
          <w:sz w:val="22"/>
          <w:szCs w:val="22"/>
        </w:rPr>
        <w:t>(</w:t>
      </w:r>
      <w:r w:rsidRPr="0EB2F6C9">
        <w:rPr>
          <w:rStyle w:val="normaltextrun"/>
          <w:rFonts w:ascii="Arial" w:hAnsi="Arial" w:cs="Arial"/>
          <w:b/>
          <w:color w:val="000000" w:themeColor="text1"/>
          <w:sz w:val="22"/>
          <w:szCs w:val="22"/>
        </w:rPr>
        <w:t>s</w:t>
      </w:r>
      <w:r w:rsidR="0001416E">
        <w:rPr>
          <w:rStyle w:val="normaltextrun"/>
          <w:rFonts w:ascii="Arial" w:hAnsi="Arial" w:cs="Arial"/>
          <w:b/>
          <w:color w:val="000000" w:themeColor="text1"/>
          <w:sz w:val="22"/>
          <w:szCs w:val="22"/>
        </w:rPr>
        <w:t>)</w:t>
      </w:r>
      <w:r w:rsidRPr="0EB2F6C9">
        <w:rPr>
          <w:rStyle w:val="normaltextrun"/>
          <w:rFonts w:ascii="Arial" w:hAnsi="Arial" w:cs="Arial"/>
          <w:b/>
          <w:color w:val="000000" w:themeColor="text1"/>
          <w:sz w:val="22"/>
          <w:szCs w:val="22"/>
        </w:rPr>
        <w:t xml:space="preserve"> will be covered within the total value of the sole contract (£</w:t>
      </w:r>
      <w:r w:rsidR="61568255" w:rsidRPr="3F08B66A">
        <w:rPr>
          <w:rStyle w:val="normaltextrun"/>
          <w:rFonts w:ascii="Arial" w:hAnsi="Arial" w:cs="Arial"/>
          <w:b/>
          <w:bCs/>
          <w:color w:val="000000" w:themeColor="text1"/>
          <w:sz w:val="22"/>
          <w:szCs w:val="22"/>
        </w:rPr>
        <w:t>9</w:t>
      </w:r>
      <w:r w:rsidR="69E41161" w:rsidRPr="3F08B66A">
        <w:rPr>
          <w:rStyle w:val="normaltextrun"/>
          <w:rFonts w:ascii="Arial" w:hAnsi="Arial" w:cs="Arial"/>
          <w:b/>
          <w:bCs/>
          <w:color w:val="000000" w:themeColor="text1"/>
          <w:sz w:val="22"/>
          <w:szCs w:val="22"/>
        </w:rPr>
        <w:t>.</w:t>
      </w:r>
      <w:r w:rsidR="1F1AA7EC" w:rsidRPr="246ABCD0">
        <w:rPr>
          <w:rStyle w:val="normaltextrun"/>
          <w:rFonts w:ascii="Arial" w:hAnsi="Arial" w:cs="Arial"/>
          <w:b/>
          <w:bCs/>
          <w:color w:val="000000" w:themeColor="text1"/>
          <w:sz w:val="22"/>
          <w:szCs w:val="22"/>
        </w:rPr>
        <w:t>9</w:t>
      </w:r>
      <w:r w:rsidR="69E41161" w:rsidRPr="246ABCD0">
        <w:rPr>
          <w:rStyle w:val="normaltextrun"/>
          <w:rFonts w:ascii="Arial" w:hAnsi="Arial" w:cs="Arial"/>
          <w:b/>
          <w:bCs/>
          <w:color w:val="000000" w:themeColor="text1"/>
          <w:sz w:val="22"/>
          <w:szCs w:val="22"/>
        </w:rPr>
        <w:t>m</w:t>
      </w:r>
      <w:r w:rsidRPr="457F04E1">
        <w:rPr>
          <w:rStyle w:val="normaltextrun"/>
          <w:rFonts w:ascii="Arial" w:hAnsi="Arial" w:cs="Arial"/>
          <w:b/>
          <w:bCs/>
          <w:color w:val="000000" w:themeColor="text1"/>
          <w:sz w:val="22"/>
          <w:szCs w:val="22"/>
        </w:rPr>
        <w:t>)</w:t>
      </w:r>
      <w:r w:rsidR="1724CA5D" w:rsidRPr="457F04E1">
        <w:rPr>
          <w:rStyle w:val="normaltextrun"/>
          <w:rFonts w:ascii="Arial" w:hAnsi="Arial" w:cs="Arial"/>
          <w:b/>
          <w:bCs/>
          <w:color w:val="000000" w:themeColor="text1"/>
          <w:sz w:val="22"/>
          <w:szCs w:val="22"/>
        </w:rPr>
        <w:t xml:space="preserve"> for two years</w:t>
      </w:r>
      <w:r w:rsidRPr="457F04E1">
        <w:rPr>
          <w:rStyle w:val="normaltextrun"/>
          <w:rFonts w:ascii="Arial" w:hAnsi="Arial" w:cs="Arial"/>
          <w:b/>
          <w:bCs/>
          <w:color w:val="000000" w:themeColor="text1"/>
          <w:sz w:val="22"/>
          <w:szCs w:val="22"/>
        </w:rPr>
        <w:t>.</w:t>
      </w:r>
      <w:r w:rsidRPr="457F04E1">
        <w:rPr>
          <w:rStyle w:val="normaltextrun"/>
          <w:rFonts w:ascii="Arial" w:hAnsi="Arial" w:cs="Arial"/>
          <w:b/>
          <w:color w:val="000000" w:themeColor="text1"/>
          <w:sz w:val="22"/>
          <w:szCs w:val="22"/>
        </w:rPr>
        <w:t> </w:t>
      </w:r>
      <w:r w:rsidRPr="457F04E1">
        <w:rPr>
          <w:rStyle w:val="eop"/>
          <w:rFonts w:ascii="Arial" w:hAnsi="Arial" w:cs="Arial"/>
          <w:color w:val="000000" w:themeColor="text1"/>
          <w:sz w:val="22"/>
          <w:szCs w:val="22"/>
        </w:rPr>
        <w:t> </w:t>
      </w:r>
      <w:r w:rsidRPr="3F08B66A">
        <w:rPr>
          <w:rStyle w:val="eop"/>
          <w:rFonts w:ascii="Arial" w:hAnsi="Arial" w:cs="Arial"/>
          <w:color w:val="000000" w:themeColor="text1"/>
          <w:sz w:val="22"/>
          <w:szCs w:val="22"/>
        </w:rPr>
        <w:t> </w:t>
      </w:r>
    </w:p>
    <w:p w14:paraId="2B679C14" w14:textId="77777777" w:rsidR="000E0BE1" w:rsidRDefault="000E0BE1" w:rsidP="000E0BE1">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0F37589E" w14:textId="5F9EF958" w:rsidR="000E0BE1" w:rsidRDefault="000E0BE1" w:rsidP="000E0BE1">
      <w:pPr>
        <w:pStyle w:val="paragraph"/>
        <w:spacing w:before="0" w:beforeAutospacing="0" w:after="0" w:afterAutospacing="0"/>
        <w:textAlignment w:val="baseline"/>
        <w:rPr>
          <w:rFonts w:ascii="Arial" w:hAnsi="Arial" w:cs="Arial"/>
          <w:sz w:val="22"/>
          <w:szCs w:val="22"/>
        </w:rPr>
      </w:pPr>
      <w:r>
        <w:rPr>
          <w:rStyle w:val="normaltextrun"/>
          <w:rFonts w:ascii="Arial" w:hAnsi="Arial" w:cs="Arial"/>
          <w:b/>
          <w:bCs/>
          <w:color w:val="000000"/>
          <w:sz w:val="22"/>
          <w:szCs w:val="22"/>
          <w:u w:val="single"/>
        </w:rPr>
        <w:t xml:space="preserve">Requirement </w:t>
      </w:r>
      <w:r w:rsidR="00CD0477">
        <w:rPr>
          <w:rStyle w:val="normaltextrun"/>
          <w:rFonts w:ascii="Arial" w:hAnsi="Arial" w:cs="Arial"/>
          <w:b/>
          <w:bCs/>
          <w:color w:val="000000"/>
          <w:sz w:val="22"/>
          <w:szCs w:val="22"/>
          <w:u w:val="single"/>
        </w:rPr>
        <w:t>4</w:t>
      </w:r>
      <w:r>
        <w:rPr>
          <w:rStyle w:val="normaltextrun"/>
          <w:rFonts w:ascii="Arial" w:hAnsi="Arial" w:cs="Arial"/>
          <w:b/>
          <w:bCs/>
          <w:color w:val="000000"/>
          <w:sz w:val="22"/>
          <w:szCs w:val="22"/>
          <w:u w:val="single"/>
        </w:rPr>
        <w:t>: Costs and value for money</w:t>
      </w:r>
      <w:r>
        <w:rPr>
          <w:rStyle w:val="eop"/>
          <w:rFonts w:ascii="Arial" w:hAnsi="Arial" w:cs="Arial"/>
          <w:color w:val="000000"/>
          <w:sz w:val="22"/>
          <w:szCs w:val="22"/>
        </w:rPr>
        <w:t> </w:t>
      </w:r>
    </w:p>
    <w:p w14:paraId="594F5A36"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6C09B590" w14:textId="3348A0E8" w:rsidR="000E0BE1" w:rsidRPr="00463780" w:rsidRDefault="000E0BE1" w:rsidP="000E0BE1">
      <w:pPr>
        <w:pStyle w:val="paragraph"/>
        <w:spacing w:before="0" w:beforeAutospacing="0" w:after="0" w:afterAutospacing="0"/>
        <w:textAlignment w:val="baseline"/>
        <w:rPr>
          <w:rFonts w:ascii="Arial" w:hAnsi="Arial" w:cs="Arial"/>
          <w:b/>
          <w:bCs/>
          <w:color w:val="000000"/>
          <w:sz w:val="22"/>
          <w:szCs w:val="22"/>
        </w:rPr>
      </w:pPr>
      <w:r w:rsidRPr="246ABCD0">
        <w:rPr>
          <w:rStyle w:val="normaltextrun"/>
          <w:rFonts w:ascii="Arial" w:hAnsi="Arial" w:cs="Arial"/>
          <w:color w:val="000000" w:themeColor="text1"/>
          <w:sz w:val="22"/>
          <w:szCs w:val="22"/>
        </w:rPr>
        <w:t>The approximate budget is </w:t>
      </w:r>
      <w:r w:rsidRPr="246ABCD0">
        <w:rPr>
          <w:rStyle w:val="normaltextrun"/>
          <w:rFonts w:ascii="Arial" w:hAnsi="Arial" w:cs="Arial"/>
          <w:b/>
          <w:color w:val="000000" w:themeColor="text1"/>
          <w:sz w:val="22"/>
          <w:szCs w:val="22"/>
        </w:rPr>
        <w:t>up to £</w:t>
      </w:r>
      <w:r w:rsidR="2B03E6D2" w:rsidRPr="246ABCD0">
        <w:rPr>
          <w:rStyle w:val="normaltextrun"/>
          <w:rFonts w:ascii="Arial" w:hAnsi="Arial" w:cs="Arial"/>
          <w:b/>
          <w:bCs/>
          <w:color w:val="000000" w:themeColor="text1"/>
          <w:sz w:val="22"/>
          <w:szCs w:val="22"/>
        </w:rPr>
        <w:t>9.9</w:t>
      </w:r>
      <w:r w:rsidRPr="246ABCD0">
        <w:rPr>
          <w:rStyle w:val="normaltextrun"/>
          <w:rFonts w:ascii="Arial" w:hAnsi="Arial" w:cs="Arial"/>
          <w:b/>
          <w:color w:val="000000" w:themeColor="text1"/>
          <w:sz w:val="22"/>
          <w:szCs w:val="22"/>
        </w:rPr>
        <w:t xml:space="preserve"> million (inc</w:t>
      </w:r>
      <w:r w:rsidR="00BA271A" w:rsidRPr="246ABCD0">
        <w:rPr>
          <w:rStyle w:val="normaltextrun"/>
          <w:rFonts w:ascii="Arial" w:hAnsi="Arial" w:cs="Arial"/>
          <w:b/>
          <w:color w:val="000000" w:themeColor="text1"/>
          <w:sz w:val="22"/>
          <w:szCs w:val="22"/>
        </w:rPr>
        <w:t>.</w:t>
      </w:r>
      <w:r w:rsidRPr="246ABCD0">
        <w:rPr>
          <w:rStyle w:val="normaltextrun"/>
          <w:rFonts w:ascii="Arial" w:hAnsi="Arial" w:cs="Arial"/>
          <w:b/>
          <w:color w:val="000000" w:themeColor="text1"/>
          <w:sz w:val="22"/>
          <w:szCs w:val="22"/>
        </w:rPr>
        <w:t> VAT)</w:t>
      </w:r>
      <w:r w:rsidRPr="246ABCD0">
        <w:rPr>
          <w:rStyle w:val="normaltextrun"/>
          <w:rFonts w:ascii="Arial" w:hAnsi="Arial" w:cs="Arial"/>
          <w:color w:val="000000" w:themeColor="text1"/>
          <w:sz w:val="22"/>
          <w:szCs w:val="22"/>
        </w:rPr>
        <w:t> in the contract period</w:t>
      </w:r>
      <w:r w:rsidR="00463780" w:rsidRPr="246ABCD0">
        <w:rPr>
          <w:rStyle w:val="normaltextrun"/>
          <w:rFonts w:ascii="Arial" w:hAnsi="Arial" w:cs="Arial"/>
          <w:color w:val="000000" w:themeColor="text1"/>
          <w:sz w:val="22"/>
          <w:szCs w:val="22"/>
        </w:rPr>
        <w:t xml:space="preserve"> of two years</w:t>
      </w:r>
      <w:r w:rsidRPr="246ABCD0">
        <w:rPr>
          <w:rStyle w:val="normaltextrun"/>
          <w:rFonts w:ascii="Arial" w:hAnsi="Arial" w:cs="Arial"/>
          <w:color w:val="000000" w:themeColor="text1"/>
          <w:sz w:val="22"/>
          <w:szCs w:val="22"/>
        </w:rPr>
        <w:t>.</w:t>
      </w:r>
      <w:r w:rsidRPr="246ABCD0">
        <w:rPr>
          <w:rStyle w:val="eop"/>
          <w:rFonts w:ascii="Arial" w:hAnsi="Arial" w:cs="Arial"/>
          <w:color w:val="000000" w:themeColor="text1"/>
          <w:sz w:val="22"/>
          <w:szCs w:val="22"/>
        </w:rPr>
        <w:t> </w:t>
      </w:r>
      <w:r w:rsidR="00463780" w:rsidRPr="246ABCD0">
        <w:rPr>
          <w:rFonts w:ascii="Arial" w:hAnsi="Arial" w:cs="Arial"/>
          <w:color w:val="000000" w:themeColor="text1"/>
          <w:sz w:val="22"/>
          <w:szCs w:val="22"/>
        </w:rPr>
        <w:t>W</w:t>
      </w:r>
      <w:r w:rsidRPr="246ABCD0">
        <w:rPr>
          <w:rStyle w:val="normaltextrun"/>
          <w:rFonts w:ascii="Arial" w:hAnsi="Arial" w:cs="Arial"/>
          <w:color w:val="000000" w:themeColor="text1"/>
          <w:sz w:val="22"/>
          <w:szCs w:val="22"/>
        </w:rPr>
        <w:t>e have not mandated the breakdown of set-up and operational costs as this will be subject to the design and delivery model proposed. </w:t>
      </w:r>
      <w:r w:rsidRPr="246ABCD0">
        <w:rPr>
          <w:rStyle w:val="eop"/>
          <w:rFonts w:ascii="Arial" w:hAnsi="Arial" w:cs="Arial"/>
          <w:color w:val="000000" w:themeColor="text1"/>
          <w:sz w:val="22"/>
          <w:szCs w:val="22"/>
        </w:rPr>
        <w:t> </w:t>
      </w:r>
    </w:p>
    <w:p w14:paraId="4B874EC5"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20E5C657"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Where the contract price agreed between the Department and contractor is inclusive of any VAT, further amounts will not be paid by the Department should a vatable supply claim be made at any later stage.</w:t>
      </w:r>
      <w:r>
        <w:rPr>
          <w:rStyle w:val="eop"/>
          <w:rFonts w:ascii="Arial" w:hAnsi="Arial" w:cs="Arial"/>
          <w:color w:val="000000"/>
          <w:sz w:val="22"/>
          <w:szCs w:val="22"/>
        </w:rPr>
        <w:t> </w:t>
      </w:r>
    </w:p>
    <w:p w14:paraId="29F6CB3A"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7BDF3ED1"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It is the responsibility of tenderers to check the VAT position with HMRC before submitting a bid.  </w:t>
      </w:r>
      <w:r>
        <w:rPr>
          <w:rStyle w:val="eop"/>
          <w:rFonts w:ascii="Arial" w:hAnsi="Arial" w:cs="Arial"/>
          <w:color w:val="000000"/>
          <w:sz w:val="22"/>
          <w:szCs w:val="22"/>
        </w:rPr>
        <w:t> </w:t>
      </w:r>
    </w:p>
    <w:p w14:paraId="3E79D475"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62D86225" w14:textId="676CA6B7" w:rsidR="000E0BE1" w:rsidRDefault="000E0BE1" w:rsidP="000E0BE1">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All payments will be made by BACS transfer</w:t>
      </w:r>
      <w:r w:rsidR="00F91982">
        <w:rPr>
          <w:rStyle w:val="normaltextrun"/>
          <w:rFonts w:ascii="Arial" w:hAnsi="Arial" w:cs="Arial"/>
          <w:color w:val="000000"/>
          <w:sz w:val="22"/>
          <w:szCs w:val="22"/>
        </w:rPr>
        <w:t>, F</w:t>
      </w:r>
      <w:r>
        <w:rPr>
          <w:rStyle w:val="normaltextrun"/>
          <w:rFonts w:ascii="Arial" w:hAnsi="Arial" w:cs="Arial"/>
          <w:color w:val="000000"/>
          <w:sz w:val="22"/>
          <w:szCs w:val="22"/>
        </w:rPr>
        <w:t>ollowing receipt of a valid invoice</w:t>
      </w:r>
      <w:r w:rsidR="00F91982">
        <w:rPr>
          <w:rStyle w:val="normaltextrun"/>
          <w:rFonts w:ascii="Arial" w:hAnsi="Arial" w:cs="Arial"/>
          <w:color w:val="000000"/>
          <w:sz w:val="22"/>
          <w:szCs w:val="22"/>
        </w:rPr>
        <w:t>. T</w:t>
      </w:r>
      <w:r>
        <w:rPr>
          <w:rStyle w:val="normaltextrun"/>
          <w:rFonts w:ascii="Arial" w:hAnsi="Arial" w:cs="Arial"/>
          <w:color w:val="000000"/>
          <w:sz w:val="22"/>
          <w:szCs w:val="22"/>
        </w:rPr>
        <w:t>he successful tenderer</w:t>
      </w:r>
      <w:r w:rsidR="00F91982">
        <w:rPr>
          <w:rStyle w:val="normaltextrun"/>
          <w:rFonts w:ascii="Arial" w:hAnsi="Arial" w:cs="Arial"/>
          <w:color w:val="000000"/>
          <w:sz w:val="22"/>
          <w:szCs w:val="22"/>
        </w:rPr>
        <w:t>(s)</w:t>
      </w:r>
      <w:r>
        <w:rPr>
          <w:rStyle w:val="normaltextrun"/>
          <w:rFonts w:ascii="Arial" w:hAnsi="Arial" w:cs="Arial"/>
          <w:color w:val="000000"/>
          <w:sz w:val="22"/>
          <w:szCs w:val="22"/>
        </w:rPr>
        <w:t xml:space="preserve"> should provide details of discounts for prompt payment.</w:t>
      </w:r>
      <w:r>
        <w:rPr>
          <w:rStyle w:val="eop"/>
          <w:rFonts w:ascii="Arial" w:hAnsi="Arial" w:cs="Arial"/>
          <w:color w:val="000000"/>
          <w:sz w:val="22"/>
          <w:szCs w:val="22"/>
        </w:rPr>
        <w:t> </w:t>
      </w:r>
    </w:p>
    <w:p w14:paraId="223A16E3"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298CB618"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We expect to see a fixed cap on any expected expenses. All travel and subsistence costs must be in line with DFE thresholds (These are available upon request).</w:t>
      </w:r>
      <w:r>
        <w:rPr>
          <w:rStyle w:val="eop"/>
          <w:rFonts w:ascii="Arial" w:hAnsi="Arial" w:cs="Arial"/>
          <w:color w:val="000000"/>
          <w:sz w:val="22"/>
          <w:szCs w:val="22"/>
        </w:rPr>
        <w:t> </w:t>
      </w:r>
    </w:p>
    <w:p w14:paraId="5C4CB1B6" w14:textId="0E270291"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lastRenderedPageBreak/>
        <w:t> </w:t>
      </w:r>
      <w:r w:rsidRPr="247A1B54">
        <w:rPr>
          <w:rStyle w:val="eop"/>
          <w:rFonts w:ascii="Arial" w:hAnsi="Arial" w:cs="Arial"/>
          <w:color w:val="000000" w:themeColor="text1"/>
          <w:sz w:val="22"/>
          <w:szCs w:val="22"/>
        </w:rPr>
        <w:t> </w:t>
      </w:r>
    </w:p>
    <w:p w14:paraId="054A7E32" w14:textId="47F663D4" w:rsidR="000E0BE1" w:rsidRDefault="000E0BE1" w:rsidP="000E0BE1">
      <w:pPr>
        <w:pStyle w:val="paragraph"/>
        <w:spacing w:before="0" w:beforeAutospacing="0" w:after="0" w:afterAutospacing="0"/>
        <w:textAlignment w:val="baseline"/>
        <w:rPr>
          <w:rFonts w:ascii="Arial" w:hAnsi="Arial" w:cs="Arial"/>
          <w:sz w:val="22"/>
          <w:szCs w:val="22"/>
        </w:rPr>
      </w:pPr>
      <w:r w:rsidRPr="1F73EDD4">
        <w:rPr>
          <w:rStyle w:val="normaltextrun"/>
          <w:rFonts w:ascii="Arial" w:hAnsi="Arial" w:cs="Arial"/>
          <w:color w:val="000000" w:themeColor="text1"/>
          <w:sz w:val="22"/>
          <w:szCs w:val="22"/>
        </w:rPr>
        <w:t>The supplier</w:t>
      </w:r>
      <w:r w:rsidR="00A83E14" w:rsidRPr="1F73EDD4">
        <w:rPr>
          <w:rStyle w:val="normaltextrun"/>
          <w:rFonts w:ascii="Arial" w:hAnsi="Arial" w:cs="Arial"/>
          <w:color w:val="000000" w:themeColor="text1"/>
          <w:sz w:val="22"/>
          <w:szCs w:val="22"/>
        </w:rPr>
        <w:t>(s)</w:t>
      </w:r>
      <w:r w:rsidRPr="1F73EDD4">
        <w:rPr>
          <w:rStyle w:val="normaltextrun"/>
          <w:rFonts w:ascii="Arial" w:hAnsi="Arial" w:cs="Arial"/>
          <w:color w:val="000000" w:themeColor="text1"/>
          <w:sz w:val="22"/>
          <w:szCs w:val="22"/>
        </w:rPr>
        <w:t xml:space="preserve"> is</w:t>
      </w:r>
      <w:r w:rsidR="00A83E14" w:rsidRPr="1F73EDD4">
        <w:rPr>
          <w:rStyle w:val="normaltextrun"/>
          <w:rFonts w:ascii="Arial" w:hAnsi="Arial" w:cs="Arial"/>
          <w:color w:val="000000" w:themeColor="text1"/>
          <w:sz w:val="22"/>
          <w:szCs w:val="22"/>
        </w:rPr>
        <w:t>/are</w:t>
      </w:r>
      <w:r w:rsidRPr="1F73EDD4">
        <w:rPr>
          <w:rStyle w:val="normaltextrun"/>
          <w:rFonts w:ascii="Arial" w:hAnsi="Arial" w:cs="Arial"/>
          <w:color w:val="000000" w:themeColor="text1"/>
          <w:sz w:val="22"/>
          <w:szCs w:val="22"/>
        </w:rPr>
        <w:t xml:space="preserve"> expected to:</w:t>
      </w:r>
      <w:r w:rsidRPr="1F73EDD4">
        <w:rPr>
          <w:rStyle w:val="eop"/>
          <w:rFonts w:ascii="Arial" w:hAnsi="Arial" w:cs="Arial"/>
          <w:color w:val="000000" w:themeColor="text1"/>
          <w:sz w:val="22"/>
          <w:szCs w:val="22"/>
        </w:rPr>
        <w:t> </w:t>
      </w:r>
    </w:p>
    <w:p w14:paraId="15D7E6EF"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16C31D18" w14:textId="16843387" w:rsidR="000E0BE1" w:rsidRDefault="000E0BE1" w:rsidP="00296318">
      <w:pPr>
        <w:pStyle w:val="paragraph"/>
        <w:numPr>
          <w:ilvl w:val="0"/>
          <w:numId w:val="6"/>
        </w:numPr>
        <w:spacing w:before="0" w:beforeAutospacing="0" w:after="0" w:afterAutospacing="0"/>
        <w:textAlignment w:val="baseline"/>
        <w:rPr>
          <w:rFonts w:ascii="Arial" w:hAnsi="Arial" w:cs="Arial"/>
          <w:sz w:val="22"/>
          <w:szCs w:val="22"/>
        </w:rPr>
      </w:pPr>
      <w:r w:rsidRPr="1F73EDD4">
        <w:rPr>
          <w:rStyle w:val="normaltextrun"/>
          <w:rFonts w:ascii="Arial" w:hAnsi="Arial" w:cs="Arial"/>
          <w:color w:val="000000" w:themeColor="text1"/>
          <w:sz w:val="22"/>
          <w:szCs w:val="22"/>
        </w:rPr>
        <w:t>Deliver a high</w:t>
      </w:r>
      <w:r w:rsidR="00547DB0">
        <w:rPr>
          <w:rStyle w:val="normaltextrun"/>
          <w:rFonts w:ascii="Arial" w:hAnsi="Arial" w:cs="Arial"/>
          <w:color w:val="000000" w:themeColor="text1"/>
          <w:sz w:val="22"/>
          <w:szCs w:val="22"/>
        </w:rPr>
        <w:t>-</w:t>
      </w:r>
      <w:r w:rsidRPr="1F73EDD4">
        <w:rPr>
          <w:rStyle w:val="normaltextrun"/>
          <w:rFonts w:ascii="Arial" w:hAnsi="Arial" w:cs="Arial"/>
          <w:color w:val="000000" w:themeColor="text1"/>
          <w:sz w:val="22"/>
          <w:szCs w:val="22"/>
        </w:rPr>
        <w:t xml:space="preserve">quality </w:t>
      </w:r>
      <w:r w:rsidR="00547DB0">
        <w:rPr>
          <w:rStyle w:val="normaltextrun"/>
          <w:rFonts w:ascii="Arial" w:hAnsi="Arial" w:cs="Arial"/>
          <w:color w:val="000000" w:themeColor="text1"/>
          <w:sz w:val="22"/>
          <w:szCs w:val="22"/>
        </w:rPr>
        <w:t>p</w:t>
      </w:r>
      <w:r w:rsidR="00CD0477" w:rsidRPr="1F73EDD4">
        <w:rPr>
          <w:rStyle w:val="normaltextrun"/>
          <w:rFonts w:ascii="Arial" w:hAnsi="Arial" w:cs="Arial"/>
          <w:color w:val="000000" w:themeColor="text1"/>
          <w:sz w:val="22"/>
          <w:szCs w:val="22"/>
        </w:rPr>
        <w:t xml:space="preserve">ractice </w:t>
      </w:r>
      <w:r w:rsidR="003F2FA6">
        <w:rPr>
          <w:rStyle w:val="normaltextrun"/>
          <w:rFonts w:ascii="Arial" w:hAnsi="Arial" w:cs="Arial"/>
          <w:color w:val="000000" w:themeColor="text1"/>
          <w:sz w:val="22"/>
          <w:szCs w:val="22"/>
        </w:rPr>
        <w:t>l</w:t>
      </w:r>
      <w:r w:rsidR="00CD0477" w:rsidRPr="1F73EDD4">
        <w:rPr>
          <w:rStyle w:val="normaltextrun"/>
          <w:rFonts w:ascii="Arial" w:hAnsi="Arial" w:cs="Arial"/>
          <w:color w:val="000000" w:themeColor="text1"/>
          <w:sz w:val="22"/>
          <w:szCs w:val="22"/>
        </w:rPr>
        <w:t>eadership CPD</w:t>
      </w:r>
      <w:r w:rsidR="61DF3581" w:rsidRPr="1F73EDD4">
        <w:rPr>
          <w:rStyle w:val="normaltextrun"/>
          <w:rFonts w:ascii="Arial" w:hAnsi="Arial" w:cs="Arial"/>
          <w:color w:val="000000" w:themeColor="text1"/>
          <w:sz w:val="22"/>
          <w:szCs w:val="22"/>
        </w:rPr>
        <w:t xml:space="preserve"> programme</w:t>
      </w:r>
      <w:r w:rsidRPr="1F73EDD4">
        <w:rPr>
          <w:rStyle w:val="normaltextrun"/>
          <w:rFonts w:ascii="Arial" w:hAnsi="Arial" w:cs="Arial"/>
          <w:color w:val="000000" w:themeColor="text1"/>
          <w:sz w:val="22"/>
          <w:szCs w:val="22"/>
        </w:rPr>
        <w:t>, within the approximated budget of £</w:t>
      </w:r>
      <w:r w:rsidR="5D34E82E" w:rsidRPr="6F8A8FF0">
        <w:rPr>
          <w:rStyle w:val="normaltextrun"/>
          <w:rFonts w:ascii="Arial" w:hAnsi="Arial" w:cs="Arial"/>
          <w:color w:val="000000" w:themeColor="text1"/>
          <w:sz w:val="22"/>
          <w:szCs w:val="22"/>
        </w:rPr>
        <w:t>9</w:t>
      </w:r>
      <w:r w:rsidRPr="6F8A8FF0">
        <w:rPr>
          <w:rStyle w:val="normaltextrun"/>
          <w:rFonts w:ascii="Arial" w:hAnsi="Arial" w:cs="Arial"/>
          <w:color w:val="000000" w:themeColor="text1"/>
          <w:sz w:val="22"/>
          <w:szCs w:val="22"/>
        </w:rPr>
        <w:t>.</w:t>
      </w:r>
      <w:r w:rsidR="0DB59EEB" w:rsidRPr="29144508">
        <w:rPr>
          <w:rStyle w:val="normaltextrun"/>
          <w:rFonts w:ascii="Arial" w:hAnsi="Arial" w:cs="Arial"/>
          <w:color w:val="000000" w:themeColor="text1"/>
          <w:sz w:val="22"/>
          <w:szCs w:val="22"/>
        </w:rPr>
        <w:t>9</w:t>
      </w:r>
      <w:r w:rsidR="078B6E93" w:rsidRPr="29144508">
        <w:rPr>
          <w:rStyle w:val="normaltextrun"/>
          <w:rFonts w:ascii="Arial" w:hAnsi="Arial" w:cs="Arial"/>
          <w:color w:val="000000" w:themeColor="text1"/>
          <w:sz w:val="22"/>
          <w:szCs w:val="22"/>
        </w:rPr>
        <w:t>m</w:t>
      </w:r>
      <w:r w:rsidRPr="1F73EDD4">
        <w:rPr>
          <w:rStyle w:val="normaltextrun"/>
          <w:rFonts w:ascii="Arial" w:hAnsi="Arial" w:cs="Arial"/>
          <w:color w:val="000000" w:themeColor="text1"/>
          <w:sz w:val="22"/>
          <w:szCs w:val="22"/>
        </w:rPr>
        <w:t xml:space="preserve"> that offers the best value for money. </w:t>
      </w:r>
      <w:r w:rsidRPr="1F73EDD4">
        <w:rPr>
          <w:rStyle w:val="eop"/>
          <w:rFonts w:ascii="Arial" w:hAnsi="Arial" w:cs="Arial"/>
          <w:color w:val="000000" w:themeColor="text1"/>
          <w:sz w:val="22"/>
          <w:szCs w:val="22"/>
        </w:rPr>
        <w:t> </w:t>
      </w:r>
    </w:p>
    <w:p w14:paraId="563FD305"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698F5496" w14:textId="00A66022" w:rsidR="000E0BE1" w:rsidRDefault="000E0BE1" w:rsidP="00296318">
      <w:pPr>
        <w:pStyle w:val="paragraph"/>
        <w:numPr>
          <w:ilvl w:val="0"/>
          <w:numId w:val="6"/>
        </w:numPr>
        <w:spacing w:before="0" w:beforeAutospacing="0" w:after="0" w:afterAutospacing="0"/>
        <w:textAlignment w:val="baseline"/>
        <w:rPr>
          <w:rFonts w:ascii="Arial" w:hAnsi="Arial" w:cs="Arial"/>
          <w:sz w:val="22"/>
          <w:szCs w:val="22"/>
        </w:rPr>
      </w:pPr>
      <w:r w:rsidRPr="4A1D3C9F">
        <w:rPr>
          <w:rStyle w:val="normaltextrun"/>
          <w:rFonts w:ascii="Arial" w:hAnsi="Arial" w:cs="Arial"/>
          <w:color w:val="000000" w:themeColor="text1"/>
          <w:sz w:val="22"/>
          <w:szCs w:val="22"/>
        </w:rPr>
        <w:t xml:space="preserve">Monitor and evaluate </w:t>
      </w:r>
      <w:r w:rsidR="00545ACF" w:rsidRPr="4A1D3C9F">
        <w:rPr>
          <w:rStyle w:val="normaltextrun"/>
          <w:rFonts w:ascii="Arial" w:hAnsi="Arial" w:cs="Arial"/>
          <w:color w:val="000000" w:themeColor="text1"/>
          <w:sz w:val="22"/>
          <w:szCs w:val="22"/>
        </w:rPr>
        <w:t>leadership</w:t>
      </w:r>
      <w:r w:rsidRPr="4A1D3C9F">
        <w:rPr>
          <w:rStyle w:val="normaltextrun"/>
          <w:rFonts w:ascii="Arial" w:hAnsi="Arial" w:cs="Arial"/>
          <w:color w:val="000000" w:themeColor="text1"/>
          <w:sz w:val="22"/>
          <w:szCs w:val="22"/>
        </w:rPr>
        <w:t xml:space="preserve"> delivery costs.</w:t>
      </w:r>
      <w:r w:rsidRPr="4A1D3C9F">
        <w:rPr>
          <w:rStyle w:val="eop"/>
          <w:rFonts w:ascii="Arial" w:hAnsi="Arial" w:cs="Arial"/>
          <w:color w:val="000000" w:themeColor="text1"/>
          <w:sz w:val="22"/>
          <w:szCs w:val="22"/>
        </w:rPr>
        <w:t> </w:t>
      </w:r>
    </w:p>
    <w:p w14:paraId="3AACDC4E" w14:textId="77777777" w:rsidR="000E0BE1" w:rsidRDefault="000E0BE1" w:rsidP="000E0BE1">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148C5FB3" w14:textId="2433998D" w:rsidR="000E0BE1" w:rsidRDefault="160E9530" w:rsidP="43213B32">
      <w:pPr>
        <w:pStyle w:val="paragraph"/>
        <w:numPr>
          <w:ilvl w:val="0"/>
          <w:numId w:val="6"/>
        </w:numPr>
        <w:spacing w:before="0" w:beforeAutospacing="0" w:after="0" w:afterAutospacing="0"/>
        <w:textAlignment w:val="baseline"/>
        <w:rPr>
          <w:rStyle w:val="eop"/>
          <w:rFonts w:ascii="Arial" w:hAnsi="Arial" w:cs="Arial"/>
          <w:color w:val="000000" w:themeColor="text1"/>
          <w:sz w:val="22"/>
          <w:szCs w:val="22"/>
        </w:rPr>
      </w:pPr>
      <w:r w:rsidRPr="43213B32">
        <w:rPr>
          <w:rStyle w:val="normaltextrun"/>
          <w:rFonts w:ascii="Arial" w:hAnsi="Arial" w:cs="Arial"/>
          <w:color w:val="000000" w:themeColor="text1"/>
          <w:sz w:val="22"/>
          <w:szCs w:val="22"/>
        </w:rPr>
        <w:t xml:space="preserve">Prepare options for </w:t>
      </w:r>
      <w:r w:rsidR="32F0BBB4" w:rsidRPr="43213B32">
        <w:rPr>
          <w:rStyle w:val="normaltextrun"/>
          <w:rFonts w:ascii="Arial" w:hAnsi="Arial" w:cs="Arial"/>
          <w:color w:val="000000" w:themeColor="text1"/>
          <w:sz w:val="22"/>
          <w:szCs w:val="22"/>
        </w:rPr>
        <w:t>the longer-term sustainability of the CPD programme.</w:t>
      </w:r>
    </w:p>
    <w:p w14:paraId="684014D1" w14:textId="77777777" w:rsidR="000E0BE1" w:rsidRDefault="000E0BE1" w:rsidP="000E0BE1">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7D6B7801" w14:textId="77777777" w:rsidR="000E0BE1" w:rsidRPr="00CD0477" w:rsidRDefault="000E0BE1" w:rsidP="00296318">
      <w:pPr>
        <w:pStyle w:val="paragraph"/>
        <w:numPr>
          <w:ilvl w:val="0"/>
          <w:numId w:val="6"/>
        </w:numPr>
        <w:spacing w:before="0" w:beforeAutospacing="0" w:after="0" w:afterAutospacing="0"/>
        <w:textAlignment w:val="baseline"/>
        <w:rPr>
          <w:rStyle w:val="eop"/>
          <w:rFonts w:ascii="Arial" w:hAnsi="Arial" w:cs="Arial"/>
          <w:sz w:val="22"/>
          <w:szCs w:val="22"/>
        </w:rPr>
      </w:pPr>
      <w:r w:rsidRPr="4A1D3C9F">
        <w:rPr>
          <w:rStyle w:val="normaltextrun"/>
          <w:rFonts w:ascii="Arial" w:hAnsi="Arial" w:cs="Arial"/>
          <w:color w:val="000000" w:themeColor="text1"/>
          <w:sz w:val="22"/>
          <w:szCs w:val="22"/>
        </w:rPr>
        <w:t>Manage payment arrangements with third party suppliers.</w:t>
      </w:r>
      <w:r w:rsidRPr="4A1D3C9F">
        <w:rPr>
          <w:rStyle w:val="eop"/>
          <w:rFonts w:ascii="Arial" w:hAnsi="Arial" w:cs="Arial"/>
          <w:color w:val="000000" w:themeColor="text1"/>
          <w:sz w:val="22"/>
          <w:szCs w:val="22"/>
        </w:rPr>
        <w:t> </w:t>
      </w:r>
    </w:p>
    <w:p w14:paraId="1787A9B6" w14:textId="4A865A19" w:rsidR="00CD0477" w:rsidRPr="00CD0477" w:rsidRDefault="00CD0477" w:rsidP="00CD0477">
      <w:pPr>
        <w:pStyle w:val="paragraph"/>
        <w:spacing w:before="0" w:beforeAutospacing="0" w:after="0" w:afterAutospacing="0"/>
        <w:ind w:left="720"/>
        <w:textAlignment w:val="baseline"/>
        <w:rPr>
          <w:rStyle w:val="eop"/>
          <w:rFonts w:ascii="Arial" w:hAnsi="Arial" w:cs="Arial"/>
          <w:sz w:val="22"/>
          <w:szCs w:val="22"/>
        </w:rPr>
      </w:pPr>
      <w:r>
        <w:rPr>
          <w:rStyle w:val="eop"/>
          <w:rFonts w:ascii="Arial" w:hAnsi="Arial" w:cs="Arial"/>
          <w:color w:val="000000"/>
          <w:sz w:val="22"/>
          <w:szCs w:val="22"/>
        </w:rPr>
        <w:t xml:space="preserve"> </w:t>
      </w:r>
    </w:p>
    <w:p w14:paraId="401238C7" w14:textId="5CC34170" w:rsidR="00CD0477" w:rsidRDefault="00CD0477" w:rsidP="00296318">
      <w:pPr>
        <w:pStyle w:val="paragraph"/>
        <w:numPr>
          <w:ilvl w:val="0"/>
          <w:numId w:val="6"/>
        </w:numPr>
        <w:spacing w:before="0" w:beforeAutospacing="0" w:after="0" w:afterAutospacing="0"/>
        <w:textAlignment w:val="baseline"/>
        <w:rPr>
          <w:rFonts w:ascii="Arial" w:hAnsi="Arial" w:cs="Arial"/>
          <w:sz w:val="22"/>
          <w:szCs w:val="22"/>
        </w:rPr>
      </w:pPr>
      <w:r>
        <w:rPr>
          <w:rFonts w:ascii="Arial" w:hAnsi="Arial" w:cs="Arial"/>
          <w:sz w:val="22"/>
          <w:szCs w:val="22"/>
        </w:rPr>
        <w:t>Identify lessons learned and opportunities for improving delivery and value for money through each contract year</w:t>
      </w:r>
      <w:r w:rsidR="00C9471C">
        <w:rPr>
          <w:rFonts w:ascii="Arial" w:hAnsi="Arial" w:cs="Arial"/>
          <w:sz w:val="22"/>
          <w:szCs w:val="22"/>
        </w:rPr>
        <w:t xml:space="preserve">, </w:t>
      </w:r>
      <w:r w:rsidR="00605589">
        <w:rPr>
          <w:rFonts w:ascii="Arial" w:hAnsi="Arial" w:cs="Arial"/>
          <w:sz w:val="22"/>
          <w:szCs w:val="22"/>
        </w:rPr>
        <w:t xml:space="preserve">and </w:t>
      </w:r>
      <w:r w:rsidR="00F01E43">
        <w:rPr>
          <w:rFonts w:ascii="Arial" w:hAnsi="Arial" w:cs="Arial"/>
          <w:sz w:val="22"/>
          <w:szCs w:val="22"/>
        </w:rPr>
        <w:t>test, evaluate and</w:t>
      </w:r>
      <w:r w:rsidR="00FA3448">
        <w:rPr>
          <w:rFonts w:ascii="Arial" w:hAnsi="Arial" w:cs="Arial"/>
          <w:sz w:val="22"/>
          <w:szCs w:val="22"/>
        </w:rPr>
        <w:t>, if demonstrat</w:t>
      </w:r>
      <w:r w:rsidR="001D4201">
        <w:rPr>
          <w:rFonts w:ascii="Arial" w:hAnsi="Arial" w:cs="Arial"/>
          <w:sz w:val="22"/>
          <w:szCs w:val="22"/>
        </w:rPr>
        <w:t>ing</w:t>
      </w:r>
      <w:r w:rsidR="00FA3448">
        <w:rPr>
          <w:rFonts w:ascii="Arial" w:hAnsi="Arial" w:cs="Arial"/>
          <w:sz w:val="22"/>
          <w:szCs w:val="22"/>
        </w:rPr>
        <w:t xml:space="preserve"> </w:t>
      </w:r>
      <w:r w:rsidR="00FA6650">
        <w:rPr>
          <w:rFonts w:ascii="Arial" w:hAnsi="Arial" w:cs="Arial"/>
          <w:sz w:val="22"/>
          <w:szCs w:val="22"/>
        </w:rPr>
        <w:t xml:space="preserve">success, </w:t>
      </w:r>
      <w:r w:rsidR="00605589">
        <w:rPr>
          <w:rFonts w:ascii="Arial" w:hAnsi="Arial" w:cs="Arial"/>
          <w:sz w:val="22"/>
          <w:szCs w:val="22"/>
        </w:rPr>
        <w:t xml:space="preserve">implementing improvements. </w:t>
      </w:r>
    </w:p>
    <w:p w14:paraId="1EE7B5A7" w14:textId="77777777" w:rsidR="000E0BE1" w:rsidRDefault="000E0BE1" w:rsidP="000E0BE1">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3A3081BD" w14:textId="715FE190" w:rsidR="000E0BE1" w:rsidRDefault="000E0BE1" w:rsidP="000E0BE1">
      <w:pPr>
        <w:pStyle w:val="paragraph"/>
        <w:spacing w:before="0" w:beforeAutospacing="0" w:after="0" w:afterAutospacing="0"/>
        <w:textAlignment w:val="baseline"/>
        <w:rPr>
          <w:rFonts w:ascii="Arial" w:hAnsi="Arial" w:cs="Arial"/>
          <w:sz w:val="22"/>
          <w:szCs w:val="22"/>
        </w:rPr>
      </w:pPr>
      <w:r w:rsidRPr="246ABCD0">
        <w:rPr>
          <w:rStyle w:val="normaltextrun"/>
          <w:rFonts w:ascii="Arial" w:hAnsi="Arial" w:cs="Arial"/>
          <w:b/>
          <w:color w:val="000000" w:themeColor="text1"/>
          <w:sz w:val="22"/>
          <w:szCs w:val="22"/>
        </w:rPr>
        <w:t>To note, the DfE will have no direct role in payment management arrangements outside the sole contract with the successful supplier. Payment management arrangements between the supplier and </w:t>
      </w:r>
      <w:r w:rsidR="005C0207" w:rsidRPr="246ABCD0">
        <w:rPr>
          <w:rStyle w:val="normaltextrun"/>
          <w:rFonts w:ascii="Arial" w:hAnsi="Arial" w:cs="Arial"/>
          <w:b/>
          <w:color w:val="000000" w:themeColor="text1"/>
          <w:sz w:val="22"/>
          <w:szCs w:val="22"/>
        </w:rPr>
        <w:t>third-party</w:t>
      </w:r>
      <w:r w:rsidRPr="246ABCD0">
        <w:rPr>
          <w:rStyle w:val="normaltextrun"/>
          <w:rFonts w:ascii="Arial" w:hAnsi="Arial" w:cs="Arial"/>
          <w:b/>
          <w:color w:val="000000" w:themeColor="text1"/>
          <w:sz w:val="22"/>
          <w:szCs w:val="22"/>
        </w:rPr>
        <w:t> suppliers will be covered within the total value of the sole contract (£</w:t>
      </w:r>
      <w:r w:rsidR="3C8537B2" w:rsidRPr="246ABCD0">
        <w:rPr>
          <w:rStyle w:val="normaltextrun"/>
          <w:rFonts w:ascii="Arial" w:hAnsi="Arial" w:cs="Arial"/>
          <w:b/>
          <w:bCs/>
          <w:color w:val="000000" w:themeColor="text1"/>
          <w:sz w:val="22"/>
          <w:szCs w:val="22"/>
        </w:rPr>
        <w:t>9</w:t>
      </w:r>
      <w:r w:rsidR="69E41161" w:rsidRPr="246ABCD0">
        <w:rPr>
          <w:rStyle w:val="normaltextrun"/>
          <w:rFonts w:ascii="Arial" w:hAnsi="Arial" w:cs="Arial"/>
          <w:b/>
          <w:bCs/>
          <w:color w:val="000000" w:themeColor="text1"/>
          <w:sz w:val="22"/>
          <w:szCs w:val="22"/>
        </w:rPr>
        <w:t>.</w:t>
      </w:r>
      <w:r w:rsidR="059996B6" w:rsidRPr="246ABCD0">
        <w:rPr>
          <w:rStyle w:val="normaltextrun"/>
          <w:rFonts w:ascii="Arial" w:hAnsi="Arial" w:cs="Arial"/>
          <w:b/>
          <w:bCs/>
          <w:color w:val="000000" w:themeColor="text1"/>
          <w:sz w:val="22"/>
          <w:szCs w:val="22"/>
        </w:rPr>
        <w:t>9</w:t>
      </w:r>
      <w:r w:rsidR="69E41161" w:rsidRPr="246ABCD0">
        <w:rPr>
          <w:rStyle w:val="normaltextrun"/>
          <w:rFonts w:ascii="Arial" w:hAnsi="Arial" w:cs="Arial"/>
          <w:b/>
          <w:bCs/>
          <w:color w:val="000000" w:themeColor="text1"/>
          <w:sz w:val="22"/>
          <w:szCs w:val="22"/>
        </w:rPr>
        <w:t>m</w:t>
      </w:r>
      <w:r w:rsidRPr="246ABCD0">
        <w:rPr>
          <w:rStyle w:val="normaltextrun"/>
          <w:rFonts w:ascii="Arial" w:hAnsi="Arial" w:cs="Arial"/>
          <w:b/>
          <w:color w:val="000000" w:themeColor="text1"/>
          <w:sz w:val="22"/>
          <w:szCs w:val="22"/>
        </w:rPr>
        <w:t>). </w:t>
      </w:r>
      <w:r w:rsidRPr="246ABCD0">
        <w:rPr>
          <w:rStyle w:val="eop"/>
          <w:rFonts w:ascii="Arial" w:hAnsi="Arial" w:cs="Arial"/>
          <w:color w:val="000000" w:themeColor="text1"/>
          <w:sz w:val="22"/>
          <w:szCs w:val="22"/>
        </w:rPr>
        <w:t> </w:t>
      </w:r>
    </w:p>
    <w:p w14:paraId="529EF44D" w14:textId="4B92EC0E" w:rsidR="000E0BE1" w:rsidRDefault="000E0BE1" w:rsidP="000E0BE1">
      <w:pPr>
        <w:pStyle w:val="paragraph"/>
        <w:spacing w:before="0" w:beforeAutospacing="0" w:after="0" w:afterAutospacing="0"/>
        <w:textAlignment w:val="baseline"/>
        <w:rPr>
          <w:rStyle w:val="eop"/>
          <w:rFonts w:ascii="Arial" w:hAnsi="Arial" w:cs="Arial"/>
          <w:color w:val="000000"/>
          <w:sz w:val="22"/>
          <w:szCs w:val="22"/>
        </w:rPr>
      </w:pP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522"/>
      </w:tblGrid>
      <w:tr w:rsidR="00000225" w14:paraId="3C694770" w14:textId="77777777" w:rsidTr="4652D638">
        <w:tc>
          <w:tcPr>
            <w:tcW w:w="8522" w:type="dxa"/>
          </w:tcPr>
          <w:p w14:paraId="5C150A34" w14:textId="295436B9" w:rsidR="00000225" w:rsidRDefault="00000225" w:rsidP="00362EE7">
            <w:pPr>
              <w:pStyle w:val="paragraph"/>
              <w:spacing w:before="0" w:beforeAutospacing="0" w:after="0" w:afterAutospacing="0" w:line="360" w:lineRule="auto"/>
              <w:textAlignment w:val="baseline"/>
              <w:rPr>
                <w:rFonts w:ascii="Arial" w:hAnsi="Arial" w:cs="Arial"/>
                <w:sz w:val="22"/>
                <w:szCs w:val="22"/>
              </w:rPr>
            </w:pPr>
            <w:r>
              <w:rPr>
                <w:rStyle w:val="normaltextrun"/>
                <w:rFonts w:ascii="Arial" w:hAnsi="Arial" w:cs="Arial"/>
                <w:sz w:val="22"/>
                <w:szCs w:val="22"/>
              </w:rPr>
              <w:t xml:space="preserve">I. The bidder(s) will need to </w:t>
            </w:r>
            <w:r w:rsidR="00743392">
              <w:rPr>
                <w:rStyle w:val="normaltextrun"/>
                <w:rFonts w:ascii="Arial" w:hAnsi="Arial" w:cs="Arial"/>
                <w:sz w:val="22"/>
                <w:szCs w:val="22"/>
              </w:rPr>
              <w:t xml:space="preserve">complete the cost matrix table provided </w:t>
            </w:r>
            <w:r w:rsidR="00743392" w:rsidRPr="00362EE7">
              <w:rPr>
                <w:rStyle w:val="normaltextrun"/>
                <w:rFonts w:ascii="Arial" w:hAnsi="Arial" w:cs="Arial"/>
                <w:sz w:val="22"/>
                <w:szCs w:val="22"/>
              </w:rPr>
              <w:t>(</w:t>
            </w:r>
            <w:r w:rsidR="00A40B45">
              <w:rPr>
                <w:rStyle w:val="normaltextrun"/>
                <w:rFonts w:ascii="Arial" w:hAnsi="Arial" w:cs="Arial"/>
                <w:sz w:val="22"/>
                <w:szCs w:val="22"/>
              </w:rPr>
              <w:t>D</w:t>
            </w:r>
            <w:r w:rsidR="00743392" w:rsidRPr="00362EE7">
              <w:rPr>
                <w:rStyle w:val="normaltextrun"/>
                <w:rFonts w:ascii="Arial" w:hAnsi="Arial" w:cs="Arial"/>
                <w:sz w:val="22"/>
                <w:szCs w:val="22"/>
              </w:rPr>
              <w:t xml:space="preserve">ocument </w:t>
            </w:r>
            <w:r w:rsidR="00362EE7" w:rsidRPr="00362EE7">
              <w:rPr>
                <w:rStyle w:val="normaltextrun"/>
                <w:rFonts w:ascii="Arial" w:hAnsi="Arial" w:cs="Arial"/>
                <w:sz w:val="22"/>
                <w:szCs w:val="22"/>
              </w:rPr>
              <w:t>5</w:t>
            </w:r>
            <w:r w:rsidR="00743392" w:rsidRPr="00362EE7">
              <w:rPr>
                <w:rStyle w:val="normaltextrun"/>
                <w:rFonts w:ascii="Arial" w:hAnsi="Arial" w:cs="Arial"/>
                <w:sz w:val="22"/>
                <w:szCs w:val="22"/>
              </w:rPr>
              <w:t>)</w:t>
            </w:r>
            <w:r w:rsidR="00743392">
              <w:rPr>
                <w:rStyle w:val="normaltextrun"/>
                <w:rFonts w:ascii="Arial" w:hAnsi="Arial" w:cs="Arial"/>
                <w:sz w:val="22"/>
                <w:szCs w:val="22"/>
              </w:rPr>
              <w:t xml:space="preserve"> and </w:t>
            </w:r>
            <w:r>
              <w:rPr>
                <w:rStyle w:val="normaltextrun"/>
                <w:rFonts w:ascii="Arial" w:hAnsi="Arial" w:cs="Arial"/>
                <w:sz w:val="22"/>
                <w:szCs w:val="22"/>
              </w:rPr>
              <w:t>demonstrate costs against each of the following requirements: </w:t>
            </w:r>
            <w:r>
              <w:rPr>
                <w:rStyle w:val="eop"/>
                <w:rFonts w:ascii="Arial" w:hAnsi="Arial" w:cs="Arial"/>
                <w:sz w:val="22"/>
                <w:szCs w:val="22"/>
              </w:rPr>
              <w:t> </w:t>
            </w:r>
          </w:p>
          <w:p w14:paraId="2E355652" w14:textId="77777777" w:rsidR="00000225" w:rsidRDefault="00000225" w:rsidP="00000225">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4F3D41B5" w14:textId="77777777" w:rsidR="00000225" w:rsidRDefault="00000225" w:rsidP="00296318">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Clearly present a price based on current expectations, set up, and running costs up to the value of this </w:t>
            </w:r>
            <w:r w:rsidRPr="457F04E1">
              <w:rPr>
                <w:rStyle w:val="normaltextrun"/>
                <w:rFonts w:ascii="Arial" w:hAnsi="Arial" w:cs="Arial"/>
                <w:sz w:val="22"/>
                <w:szCs w:val="22"/>
              </w:rPr>
              <w:t>requirement</w:t>
            </w:r>
            <w:r>
              <w:rPr>
                <w:rStyle w:val="normaltextrun"/>
                <w:rFonts w:ascii="Arial" w:hAnsi="Arial" w:cs="Arial"/>
                <w:sz w:val="22"/>
                <w:szCs w:val="22"/>
              </w:rPr>
              <w:t>. </w:t>
            </w:r>
            <w:r>
              <w:rPr>
                <w:rStyle w:val="eop"/>
                <w:rFonts w:ascii="Arial" w:hAnsi="Arial" w:cs="Arial"/>
                <w:sz w:val="22"/>
                <w:szCs w:val="22"/>
              </w:rPr>
              <w:t> </w:t>
            </w:r>
          </w:p>
          <w:p w14:paraId="7C0EA640" w14:textId="77777777" w:rsidR="00000225" w:rsidRDefault="00000225" w:rsidP="00000225">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590CDBDC" w14:textId="0B9ABB1B" w:rsidR="00000225" w:rsidRDefault="00000225" w:rsidP="00296318">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Clearly present</w:t>
            </w:r>
            <w:r w:rsidR="008C698F">
              <w:rPr>
                <w:rStyle w:val="normaltextrun"/>
                <w:rFonts w:ascii="Arial" w:hAnsi="Arial" w:cs="Arial"/>
                <w:sz w:val="22"/>
                <w:szCs w:val="22"/>
              </w:rPr>
              <w:t xml:space="preserve"> the</w:t>
            </w:r>
            <w:r>
              <w:rPr>
                <w:rStyle w:val="normaltextrun"/>
                <w:rFonts w:ascii="Arial" w:hAnsi="Arial" w:cs="Arial"/>
                <w:sz w:val="22"/>
                <w:szCs w:val="22"/>
              </w:rPr>
              <w:t> cost per participant (DfE’s assumption is that delivery costs per participant will vary dependent upon the training delivery model). The bidder(s) will need to balance the intensity of training required to make a significant impact on participants with</w:t>
            </w:r>
            <w:r w:rsidDel="00AF7CF8">
              <w:rPr>
                <w:rStyle w:val="normaltextrun"/>
                <w:rFonts w:ascii="Arial" w:hAnsi="Arial" w:cs="Arial"/>
                <w:sz w:val="22"/>
                <w:szCs w:val="22"/>
              </w:rPr>
              <w:t xml:space="preserve"> </w:t>
            </w:r>
            <w:r>
              <w:rPr>
                <w:rStyle w:val="normaltextrun"/>
                <w:rFonts w:ascii="Arial" w:hAnsi="Arial" w:cs="Arial"/>
                <w:sz w:val="22"/>
                <w:szCs w:val="22"/>
              </w:rPr>
              <w:t xml:space="preserve">the time needed to complete </w:t>
            </w:r>
            <w:r w:rsidRPr="5440EAE1">
              <w:rPr>
                <w:rStyle w:val="normaltextrun"/>
                <w:rFonts w:ascii="Arial" w:hAnsi="Arial" w:cs="Arial"/>
                <w:sz w:val="22"/>
                <w:szCs w:val="22"/>
              </w:rPr>
              <w:t>each</w:t>
            </w:r>
            <w:r w:rsidRPr="4FF0B9B9">
              <w:rPr>
                <w:rStyle w:val="normaltextrun"/>
                <w:rFonts w:ascii="Arial" w:hAnsi="Arial" w:cs="Arial"/>
                <w:sz w:val="22"/>
                <w:szCs w:val="22"/>
              </w:rPr>
              <w:t xml:space="preserve"> programme level</w:t>
            </w:r>
            <w:r>
              <w:rPr>
                <w:rStyle w:val="normaltextrun"/>
                <w:rFonts w:ascii="Arial" w:hAnsi="Arial" w:cs="Arial"/>
                <w:sz w:val="22"/>
                <w:szCs w:val="22"/>
              </w:rPr>
              <w:t xml:space="preserve"> when considering the costs per participant and the best value for money.  </w:t>
            </w:r>
            <w:r>
              <w:rPr>
                <w:rStyle w:val="eop"/>
                <w:rFonts w:ascii="Arial" w:hAnsi="Arial" w:cs="Arial"/>
                <w:sz w:val="22"/>
                <w:szCs w:val="22"/>
              </w:rPr>
              <w:t> </w:t>
            </w:r>
          </w:p>
          <w:p w14:paraId="5D5B7571" w14:textId="77777777" w:rsidR="00000225" w:rsidRDefault="00000225" w:rsidP="00000225">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18B546D2" w14:textId="64D0BC2D" w:rsidR="00000225" w:rsidRDefault="00000225" w:rsidP="00296318">
            <w:pPr>
              <w:pStyle w:val="paragraph"/>
              <w:numPr>
                <w:ilvl w:val="0"/>
                <w:numId w:val="7"/>
              </w:numPr>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Clearly present </w:t>
            </w:r>
            <w:r w:rsidR="00F30716">
              <w:rPr>
                <w:rStyle w:val="normaltextrun"/>
                <w:rFonts w:ascii="Arial" w:hAnsi="Arial" w:cs="Arial"/>
                <w:sz w:val="22"/>
                <w:szCs w:val="22"/>
              </w:rPr>
              <w:t xml:space="preserve">forecast </w:t>
            </w:r>
            <w:r>
              <w:rPr>
                <w:rStyle w:val="normaltextrun"/>
                <w:rFonts w:ascii="Arial" w:hAnsi="Arial" w:cs="Arial"/>
                <w:sz w:val="22"/>
                <w:szCs w:val="22"/>
              </w:rPr>
              <w:t>costs on a monthly basis, including project management and professional time, workshop venues, cost for materials, and travel and subsistence etc. as appropriate. It should be made clear who will receive T&amp;S under their contract conditions and that are outside standard running costs.</w:t>
            </w:r>
            <w:r>
              <w:rPr>
                <w:rStyle w:val="eop"/>
                <w:rFonts w:ascii="Arial" w:hAnsi="Arial" w:cs="Arial"/>
                <w:sz w:val="22"/>
                <w:szCs w:val="22"/>
              </w:rPr>
              <w:t> </w:t>
            </w:r>
          </w:p>
          <w:p w14:paraId="7D6AA6CD" w14:textId="77777777" w:rsidR="00000225" w:rsidRDefault="00000225" w:rsidP="00000225">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7F8DEF5E" w14:textId="048FB41C" w:rsidR="00000225" w:rsidRDefault="00000225" w:rsidP="00000225">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I</w:t>
            </w:r>
            <w:r w:rsidR="00743392">
              <w:rPr>
                <w:rStyle w:val="normaltextrun"/>
                <w:rFonts w:ascii="Arial" w:hAnsi="Arial" w:cs="Arial"/>
                <w:sz w:val="22"/>
                <w:szCs w:val="22"/>
              </w:rPr>
              <w:t>I</w:t>
            </w:r>
            <w:r>
              <w:rPr>
                <w:rStyle w:val="normaltextrun"/>
                <w:rFonts w:ascii="Arial" w:hAnsi="Arial" w:cs="Arial"/>
                <w:sz w:val="22"/>
                <w:szCs w:val="22"/>
              </w:rPr>
              <w:t>. They will also need to: </w:t>
            </w:r>
            <w:r>
              <w:rPr>
                <w:rStyle w:val="eop"/>
                <w:rFonts w:ascii="Arial" w:hAnsi="Arial" w:cs="Arial"/>
                <w:sz w:val="22"/>
                <w:szCs w:val="22"/>
              </w:rPr>
              <w:t> </w:t>
            </w:r>
          </w:p>
          <w:p w14:paraId="0324F4BE" w14:textId="77777777" w:rsidR="00000225" w:rsidRDefault="00000225" w:rsidP="00000225">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sz w:val="22"/>
                <w:szCs w:val="22"/>
              </w:rPr>
              <w:t> </w:t>
            </w:r>
          </w:p>
          <w:p w14:paraId="3BCDDFC9" w14:textId="105FFDFA" w:rsidR="00000225" w:rsidRDefault="00000225" w:rsidP="6C4435A4">
            <w:pPr>
              <w:pStyle w:val="paragraph"/>
              <w:numPr>
                <w:ilvl w:val="0"/>
                <w:numId w:val="13"/>
              </w:numPr>
              <w:spacing w:before="0" w:beforeAutospacing="0" w:after="0" w:afterAutospacing="0"/>
              <w:textAlignment w:val="baseline"/>
              <w:rPr>
                <w:rFonts w:ascii="Arial" w:hAnsi="Arial" w:cs="Arial"/>
                <w:sz w:val="22"/>
                <w:szCs w:val="22"/>
              </w:rPr>
            </w:pPr>
            <w:r w:rsidRPr="6C4435A4">
              <w:rPr>
                <w:rStyle w:val="normaltextrun"/>
                <w:rFonts w:ascii="Arial" w:eastAsia="Arial" w:hAnsi="Arial" w:cs="Arial"/>
                <w:sz w:val="22"/>
                <w:szCs w:val="22"/>
              </w:rPr>
              <w:t>Show how the programme offers the best value for money, within the set budget</w:t>
            </w:r>
            <w:r w:rsidR="004D037C" w:rsidRPr="6C4435A4">
              <w:rPr>
                <w:rStyle w:val="normaltextrun"/>
                <w:rFonts w:ascii="Arial" w:eastAsia="Arial" w:hAnsi="Arial" w:cs="Arial"/>
                <w:sz w:val="22"/>
                <w:szCs w:val="22"/>
              </w:rPr>
              <w:t xml:space="preserve"> and</w:t>
            </w:r>
            <w:r w:rsidRPr="6C4435A4">
              <w:rPr>
                <w:rStyle w:val="normaltextrun"/>
                <w:rFonts w:ascii="Arial" w:eastAsia="Arial" w:hAnsi="Arial" w:cs="Arial"/>
                <w:sz w:val="22"/>
                <w:szCs w:val="22"/>
              </w:rPr>
              <w:t xml:space="preserve"> against the requirements set,</w:t>
            </w:r>
            <w:r w:rsidR="687198FA" w:rsidRPr="6C4435A4">
              <w:rPr>
                <w:rStyle w:val="normaltextrun"/>
                <w:rFonts w:ascii="Arial" w:eastAsia="Arial" w:hAnsi="Arial" w:cs="Arial"/>
                <w:sz w:val="22"/>
                <w:szCs w:val="22"/>
              </w:rPr>
              <w:t xml:space="preserve"> </w:t>
            </w:r>
            <w:r w:rsidR="687198FA" w:rsidRPr="6C4435A4">
              <w:rPr>
                <w:rFonts w:ascii="Arial" w:eastAsia="Arial" w:hAnsi="Arial" w:cs="Arial"/>
                <w:color w:val="000000" w:themeColor="text1"/>
                <w:sz w:val="22"/>
                <w:szCs w:val="22"/>
              </w:rPr>
              <w:t>explaining the steps taken by the bidder to enable this and manage the proposed budget over the lifetime of the contract,</w:t>
            </w:r>
            <w:r w:rsidRPr="6C4435A4">
              <w:rPr>
                <w:rStyle w:val="normaltextrun"/>
                <w:rFonts w:ascii="Arial" w:eastAsia="Arial" w:hAnsi="Arial" w:cs="Arial"/>
                <w:sz w:val="22"/>
                <w:szCs w:val="22"/>
              </w:rPr>
              <w:t xml:space="preserve"> showing rationale and clearly evidenced cost calculations including the costs of:</w:t>
            </w:r>
            <w:r w:rsidRPr="6C4435A4">
              <w:rPr>
                <w:rStyle w:val="eop"/>
                <w:rFonts w:ascii="Arial" w:eastAsia="Arial" w:hAnsi="Arial" w:cs="Arial"/>
                <w:sz w:val="22"/>
                <w:szCs w:val="22"/>
              </w:rPr>
              <w:t> </w:t>
            </w:r>
          </w:p>
          <w:p w14:paraId="640EF5CA" w14:textId="77777777" w:rsidR="00000225" w:rsidRDefault="00000225" w:rsidP="6C4435A4">
            <w:pPr>
              <w:pStyle w:val="paragraph"/>
              <w:spacing w:before="0" w:beforeAutospacing="0" w:after="0" w:afterAutospacing="0"/>
              <w:ind w:left="720"/>
              <w:textAlignment w:val="baseline"/>
              <w:rPr>
                <w:rFonts w:ascii="Arial" w:eastAsia="Arial" w:hAnsi="Arial" w:cs="Arial"/>
                <w:sz w:val="22"/>
                <w:szCs w:val="22"/>
              </w:rPr>
            </w:pPr>
            <w:r w:rsidRPr="6C4435A4">
              <w:rPr>
                <w:rStyle w:val="eop"/>
                <w:rFonts w:ascii="Arial" w:eastAsia="Arial" w:hAnsi="Arial" w:cs="Arial"/>
                <w:sz w:val="22"/>
                <w:szCs w:val="22"/>
              </w:rPr>
              <w:t> </w:t>
            </w:r>
          </w:p>
          <w:p w14:paraId="2CF83A13" w14:textId="77777777" w:rsidR="00000225" w:rsidRDefault="00000225" w:rsidP="6C4435A4">
            <w:pPr>
              <w:pStyle w:val="paragraph"/>
              <w:numPr>
                <w:ilvl w:val="0"/>
                <w:numId w:val="31"/>
              </w:numPr>
              <w:spacing w:before="0" w:beforeAutospacing="0" w:after="0" w:afterAutospacing="0"/>
              <w:textAlignment w:val="baseline"/>
              <w:rPr>
                <w:rFonts w:ascii="Arial" w:hAnsi="Arial" w:cs="Arial"/>
                <w:sz w:val="22"/>
                <w:szCs w:val="22"/>
              </w:rPr>
            </w:pPr>
            <w:r w:rsidRPr="6C4435A4">
              <w:rPr>
                <w:rStyle w:val="normaltextrun"/>
                <w:rFonts w:ascii="Arial" w:eastAsia="Arial" w:hAnsi="Arial" w:cs="Arial"/>
                <w:color w:val="000000" w:themeColor="text1"/>
                <w:sz w:val="22"/>
                <w:szCs w:val="22"/>
              </w:rPr>
              <w:t>Engaging the sector.</w:t>
            </w:r>
            <w:r w:rsidRPr="6C4435A4">
              <w:rPr>
                <w:rStyle w:val="normaltextrun"/>
                <w:rFonts w:ascii="Arial" w:eastAsia="Arial" w:hAnsi="Arial" w:cs="Arial"/>
                <w:color w:val="000000" w:themeColor="text1"/>
              </w:rPr>
              <w:t> </w:t>
            </w:r>
          </w:p>
          <w:p w14:paraId="49D8AFC3" w14:textId="77777777" w:rsidR="00000225" w:rsidRDefault="00000225" w:rsidP="6C4435A4">
            <w:pPr>
              <w:pStyle w:val="paragraph"/>
              <w:numPr>
                <w:ilvl w:val="0"/>
                <w:numId w:val="31"/>
              </w:numPr>
              <w:spacing w:before="0" w:beforeAutospacing="0" w:after="0" w:afterAutospacing="0"/>
              <w:textAlignment w:val="baseline"/>
              <w:rPr>
                <w:rFonts w:ascii="Arial" w:hAnsi="Arial" w:cs="Arial"/>
                <w:sz w:val="22"/>
                <w:szCs w:val="22"/>
              </w:rPr>
            </w:pPr>
            <w:r w:rsidRPr="6C4435A4">
              <w:rPr>
                <w:rStyle w:val="normaltextrun"/>
                <w:rFonts w:ascii="Arial" w:eastAsia="Arial" w:hAnsi="Arial" w:cs="Arial"/>
                <w:sz w:val="22"/>
                <w:szCs w:val="22"/>
              </w:rPr>
              <w:t>Developing the CPD offer.</w:t>
            </w:r>
            <w:r w:rsidRPr="6C4435A4">
              <w:rPr>
                <w:rStyle w:val="eop"/>
                <w:rFonts w:ascii="Arial" w:eastAsia="Arial" w:hAnsi="Arial" w:cs="Arial"/>
                <w:sz w:val="22"/>
                <w:szCs w:val="22"/>
              </w:rPr>
              <w:t> </w:t>
            </w:r>
          </w:p>
          <w:p w14:paraId="18DBA2E9" w14:textId="77777777" w:rsidR="00000225" w:rsidRDefault="00000225" w:rsidP="6C4435A4">
            <w:pPr>
              <w:pStyle w:val="paragraph"/>
              <w:numPr>
                <w:ilvl w:val="0"/>
                <w:numId w:val="31"/>
              </w:numPr>
              <w:spacing w:before="0" w:beforeAutospacing="0" w:after="0" w:afterAutospacing="0"/>
              <w:textAlignment w:val="baseline"/>
              <w:rPr>
                <w:rFonts w:ascii="Arial" w:hAnsi="Arial" w:cs="Arial"/>
                <w:sz w:val="22"/>
                <w:szCs w:val="22"/>
              </w:rPr>
            </w:pPr>
            <w:r w:rsidRPr="6C4435A4">
              <w:rPr>
                <w:rStyle w:val="normaltextrun"/>
                <w:rFonts w:ascii="Arial" w:eastAsia="Arial" w:hAnsi="Arial" w:cs="Arial"/>
                <w:sz w:val="22"/>
                <w:szCs w:val="22"/>
              </w:rPr>
              <w:t>Each participant completing the leadership programme.  </w:t>
            </w:r>
            <w:r w:rsidRPr="6C4435A4">
              <w:rPr>
                <w:rStyle w:val="normaltextrun"/>
                <w:rFonts w:ascii="Arial" w:eastAsia="Arial" w:hAnsi="Arial" w:cs="Arial"/>
                <w:color w:val="000000" w:themeColor="text1"/>
                <w:sz w:val="22"/>
                <w:szCs w:val="22"/>
              </w:rPr>
              <w:t> </w:t>
            </w:r>
            <w:r w:rsidRPr="6C4435A4">
              <w:rPr>
                <w:rStyle w:val="eop"/>
                <w:rFonts w:ascii="Arial" w:eastAsia="Arial" w:hAnsi="Arial" w:cs="Arial"/>
                <w:color w:val="000000" w:themeColor="text1"/>
                <w:sz w:val="22"/>
                <w:szCs w:val="22"/>
              </w:rPr>
              <w:t> </w:t>
            </w:r>
          </w:p>
          <w:p w14:paraId="3D057AAB" w14:textId="77777777" w:rsidR="00000225" w:rsidRDefault="00000225" w:rsidP="6C4435A4">
            <w:pPr>
              <w:pStyle w:val="paragraph"/>
              <w:spacing w:before="0" w:beforeAutospacing="0" w:after="0" w:afterAutospacing="0"/>
              <w:ind w:left="720"/>
              <w:textAlignment w:val="baseline"/>
              <w:rPr>
                <w:rFonts w:ascii="Arial" w:eastAsia="Arial" w:hAnsi="Arial" w:cs="Arial"/>
                <w:sz w:val="22"/>
                <w:szCs w:val="22"/>
              </w:rPr>
            </w:pPr>
            <w:r w:rsidRPr="6C4435A4">
              <w:rPr>
                <w:rStyle w:val="eop"/>
                <w:rFonts w:ascii="Arial" w:eastAsia="Arial" w:hAnsi="Arial" w:cs="Arial"/>
                <w:color w:val="000000" w:themeColor="text1"/>
                <w:sz w:val="22"/>
                <w:szCs w:val="22"/>
              </w:rPr>
              <w:t> </w:t>
            </w:r>
          </w:p>
          <w:p w14:paraId="3B01B0DF" w14:textId="60D47134" w:rsidR="00000225" w:rsidRDefault="00000225" w:rsidP="6C4435A4">
            <w:pPr>
              <w:pStyle w:val="paragraph"/>
              <w:numPr>
                <w:ilvl w:val="0"/>
                <w:numId w:val="13"/>
              </w:numPr>
              <w:spacing w:before="0" w:beforeAutospacing="0" w:after="0" w:afterAutospacing="0"/>
              <w:rPr>
                <w:rStyle w:val="eop"/>
                <w:rFonts w:ascii="Arial" w:hAnsi="Arial" w:cs="Arial"/>
                <w:sz w:val="22"/>
                <w:szCs w:val="22"/>
              </w:rPr>
            </w:pPr>
            <w:r w:rsidRPr="6C4435A4">
              <w:rPr>
                <w:rStyle w:val="normaltextrun"/>
                <w:rFonts w:ascii="Arial" w:eastAsia="Arial" w:hAnsi="Arial" w:cs="Arial"/>
                <w:sz w:val="22"/>
                <w:szCs w:val="22"/>
              </w:rPr>
              <w:t xml:space="preserve">Include clear plans for how they will record and report where costs may </w:t>
            </w:r>
            <w:r w:rsidRPr="6C4435A4">
              <w:rPr>
                <w:rStyle w:val="normaltextrun"/>
                <w:rFonts w:ascii="Arial" w:eastAsia="Arial" w:hAnsi="Arial" w:cs="Arial"/>
                <w:sz w:val="22"/>
                <w:szCs w:val="22"/>
              </w:rPr>
              <w:lastRenderedPageBreak/>
              <w:t>increase/decrease and their potential impact on delivery.</w:t>
            </w:r>
            <w:r w:rsidRPr="6C4435A4">
              <w:rPr>
                <w:rStyle w:val="eop"/>
                <w:rFonts w:ascii="Arial" w:eastAsia="Arial" w:hAnsi="Arial" w:cs="Arial"/>
                <w:sz w:val="22"/>
                <w:szCs w:val="22"/>
              </w:rPr>
              <w:t> </w:t>
            </w:r>
          </w:p>
          <w:p w14:paraId="78DE7A93" w14:textId="0BD108C8" w:rsidR="1DB7AAC8" w:rsidRDefault="1DB7AAC8" w:rsidP="6C4435A4">
            <w:pPr>
              <w:pStyle w:val="paragraph"/>
              <w:spacing w:before="0" w:beforeAutospacing="0" w:after="0" w:afterAutospacing="0"/>
              <w:rPr>
                <w:rStyle w:val="eop"/>
                <w:rFonts w:ascii="Arial" w:eastAsia="Arial" w:hAnsi="Arial" w:cs="Arial"/>
                <w:sz w:val="22"/>
                <w:szCs w:val="22"/>
              </w:rPr>
            </w:pPr>
          </w:p>
          <w:p w14:paraId="4F4E4D33" w14:textId="029B4B77" w:rsidR="05083CBC" w:rsidRDefault="05083CBC" w:rsidP="6C4435A4">
            <w:pPr>
              <w:pStyle w:val="paragraph"/>
              <w:numPr>
                <w:ilvl w:val="0"/>
                <w:numId w:val="13"/>
              </w:numPr>
              <w:spacing w:before="0" w:beforeAutospacing="0" w:after="0" w:afterAutospacing="0"/>
              <w:rPr>
                <w:rFonts w:ascii="Arial" w:eastAsia="Arial" w:hAnsi="Arial" w:cs="Arial"/>
                <w:color w:val="000000" w:themeColor="text1"/>
                <w:sz w:val="22"/>
                <w:szCs w:val="22"/>
              </w:rPr>
            </w:pPr>
            <w:r w:rsidRPr="6C4435A4">
              <w:rPr>
                <w:rFonts w:ascii="Arial" w:eastAsia="Arial" w:hAnsi="Arial" w:cs="Arial"/>
                <w:color w:val="000000" w:themeColor="text1"/>
                <w:sz w:val="22"/>
                <w:szCs w:val="22"/>
              </w:rPr>
              <w:t>That appropriate assumptions have been made in developing the cost model.</w:t>
            </w:r>
          </w:p>
          <w:p w14:paraId="1BE47BE7" w14:textId="3DAC03E4" w:rsidR="6C4435A4" w:rsidRDefault="6C4435A4" w:rsidP="6C4435A4">
            <w:pPr>
              <w:pStyle w:val="paragraph"/>
              <w:spacing w:before="0" w:beforeAutospacing="0" w:after="0" w:afterAutospacing="0"/>
              <w:rPr>
                <w:rFonts w:ascii="Arial" w:eastAsia="Arial" w:hAnsi="Arial" w:cs="Arial"/>
                <w:color w:val="000000" w:themeColor="text1"/>
                <w:sz w:val="22"/>
                <w:szCs w:val="22"/>
              </w:rPr>
            </w:pPr>
          </w:p>
          <w:p w14:paraId="5FBC9291" w14:textId="6349C51A" w:rsidR="74647D2F" w:rsidRDefault="74647D2F" w:rsidP="6C4435A4">
            <w:pPr>
              <w:pStyle w:val="paragraph"/>
              <w:numPr>
                <w:ilvl w:val="0"/>
                <w:numId w:val="13"/>
              </w:numPr>
              <w:spacing w:before="0" w:beforeAutospacing="0" w:after="0" w:afterAutospacing="0"/>
              <w:rPr>
                <w:rFonts w:ascii="Arial" w:eastAsia="Arial" w:hAnsi="Arial" w:cs="Arial"/>
                <w:color w:val="000000" w:themeColor="text1"/>
                <w:sz w:val="22"/>
                <w:szCs w:val="22"/>
              </w:rPr>
            </w:pPr>
            <w:r w:rsidRPr="6C4435A4">
              <w:rPr>
                <w:rFonts w:ascii="Arial" w:eastAsia="Arial" w:hAnsi="Arial" w:cs="Arial"/>
                <w:color w:val="000000" w:themeColor="text1"/>
                <w:sz w:val="22"/>
                <w:szCs w:val="22"/>
              </w:rPr>
              <w:t>What additional risks have been factored into the cost of the bid and the steps that the bidder will be taking to mitigate these risks.</w:t>
            </w:r>
          </w:p>
          <w:p w14:paraId="2849D07F" w14:textId="77777777" w:rsidR="00000225" w:rsidRDefault="00000225" w:rsidP="6C4435A4">
            <w:pPr>
              <w:pStyle w:val="paragraph"/>
              <w:spacing w:before="0" w:beforeAutospacing="0" w:after="0" w:afterAutospacing="0"/>
              <w:textAlignment w:val="baseline"/>
              <w:rPr>
                <w:rFonts w:ascii="Arial" w:hAnsi="Arial" w:cs="Arial"/>
                <w:sz w:val="22"/>
                <w:szCs w:val="22"/>
              </w:rPr>
            </w:pPr>
            <w:r w:rsidRPr="6C4435A4">
              <w:rPr>
                <w:rStyle w:val="eop"/>
                <w:rFonts w:ascii="Arial" w:hAnsi="Arial" w:cs="Arial"/>
                <w:sz w:val="22"/>
                <w:szCs w:val="22"/>
              </w:rPr>
              <w:t> </w:t>
            </w:r>
          </w:p>
          <w:p w14:paraId="32D0731A" w14:textId="77777777" w:rsidR="00000225" w:rsidRDefault="00000225" w:rsidP="00296318">
            <w:pPr>
              <w:pStyle w:val="paragraph"/>
              <w:numPr>
                <w:ilvl w:val="0"/>
                <w:numId w:val="13"/>
              </w:numPr>
              <w:spacing w:before="0" w:beforeAutospacing="0" w:after="0" w:afterAutospacing="0"/>
              <w:textAlignment w:val="baseline"/>
              <w:rPr>
                <w:rFonts w:ascii="Arial" w:hAnsi="Arial" w:cs="Arial"/>
                <w:sz w:val="22"/>
                <w:szCs w:val="22"/>
              </w:rPr>
            </w:pPr>
            <w:r w:rsidRPr="6C4435A4">
              <w:rPr>
                <w:rStyle w:val="normaltextrun"/>
                <w:rFonts w:ascii="Arial" w:hAnsi="Arial" w:cs="Arial"/>
                <w:sz w:val="22"/>
                <w:szCs w:val="22"/>
              </w:rPr>
              <w:t>Show clear plans to review running costs, delivery numbers and implement spend and delivery plan changes for the contract period.</w:t>
            </w:r>
            <w:r w:rsidRPr="6C4435A4">
              <w:rPr>
                <w:rStyle w:val="eop"/>
                <w:rFonts w:ascii="Arial" w:hAnsi="Arial" w:cs="Arial"/>
                <w:sz w:val="22"/>
                <w:szCs w:val="22"/>
              </w:rPr>
              <w:t> </w:t>
            </w:r>
          </w:p>
          <w:p w14:paraId="01DC738E" w14:textId="77777777" w:rsidR="00000225" w:rsidRDefault="00000225" w:rsidP="00000225">
            <w:pPr>
              <w:pStyle w:val="paragraph"/>
              <w:spacing w:before="0" w:beforeAutospacing="0" w:after="0" w:afterAutospacing="0"/>
              <w:ind w:left="720"/>
              <w:textAlignment w:val="baseline"/>
              <w:rPr>
                <w:rFonts w:ascii="Arial" w:hAnsi="Arial" w:cs="Arial"/>
                <w:sz w:val="22"/>
                <w:szCs w:val="22"/>
              </w:rPr>
            </w:pPr>
            <w:r>
              <w:rPr>
                <w:rStyle w:val="eop"/>
                <w:rFonts w:ascii="Arial" w:hAnsi="Arial" w:cs="Arial"/>
                <w:color w:val="000000"/>
                <w:sz w:val="22"/>
                <w:szCs w:val="22"/>
              </w:rPr>
              <w:t> </w:t>
            </w:r>
          </w:p>
          <w:p w14:paraId="0149D087" w14:textId="172B7679" w:rsidR="00000225" w:rsidRDefault="63078D2F" w:rsidP="43213B32">
            <w:pPr>
              <w:pStyle w:val="paragraph"/>
              <w:numPr>
                <w:ilvl w:val="0"/>
                <w:numId w:val="13"/>
              </w:numPr>
              <w:spacing w:before="0" w:beforeAutospacing="0" w:after="0" w:afterAutospacing="0"/>
              <w:textAlignment w:val="baseline"/>
              <w:rPr>
                <w:rStyle w:val="eop"/>
                <w:rFonts w:ascii="Arial" w:hAnsi="Arial" w:cs="Arial"/>
                <w:sz w:val="22"/>
                <w:szCs w:val="22"/>
              </w:rPr>
            </w:pPr>
            <w:r w:rsidRPr="43213B32">
              <w:rPr>
                <w:rStyle w:val="normaltextrun"/>
                <w:rFonts w:ascii="Arial" w:hAnsi="Arial" w:cs="Arial"/>
                <w:sz w:val="22"/>
                <w:szCs w:val="22"/>
              </w:rPr>
              <w:t>Formulate options about the longer-term sustainability of the CPD offer</w:t>
            </w:r>
            <w:r w:rsidR="06DC65C3" w:rsidRPr="43213B32">
              <w:rPr>
                <w:rStyle w:val="normaltextrun"/>
                <w:rFonts w:ascii="Arial" w:hAnsi="Arial" w:cs="Arial"/>
                <w:sz w:val="22"/>
                <w:szCs w:val="22"/>
              </w:rPr>
              <w:t>.</w:t>
            </w:r>
          </w:p>
          <w:p w14:paraId="7DDDAE01" w14:textId="77777777" w:rsidR="00000225" w:rsidRDefault="00000225" w:rsidP="000E0BE1">
            <w:pPr>
              <w:pStyle w:val="paragraph"/>
              <w:spacing w:before="0" w:beforeAutospacing="0" w:after="0" w:afterAutospacing="0"/>
              <w:textAlignment w:val="baseline"/>
              <w:rPr>
                <w:rFonts w:ascii="Arial" w:hAnsi="Arial" w:cs="Arial"/>
                <w:sz w:val="22"/>
                <w:szCs w:val="22"/>
              </w:rPr>
            </w:pPr>
          </w:p>
        </w:tc>
      </w:tr>
    </w:tbl>
    <w:p w14:paraId="44A79CE3" w14:textId="799739B8" w:rsidR="4652D638" w:rsidRDefault="4652D638"/>
    <w:p w14:paraId="164B8EC8" w14:textId="77777777" w:rsidR="00000225" w:rsidRDefault="00000225" w:rsidP="000E0BE1">
      <w:pPr>
        <w:pStyle w:val="paragraph"/>
        <w:spacing w:before="0" w:beforeAutospacing="0" w:after="0" w:afterAutospacing="0"/>
        <w:textAlignment w:val="baseline"/>
        <w:rPr>
          <w:rFonts w:ascii="Arial" w:hAnsi="Arial" w:cs="Arial"/>
          <w:sz w:val="22"/>
          <w:szCs w:val="22"/>
        </w:rPr>
      </w:pPr>
    </w:p>
    <w:p w14:paraId="53299C0D" w14:textId="77777777" w:rsidR="00DE5342" w:rsidRDefault="00DE5342" w:rsidP="52A4AD70">
      <w:pPr>
        <w:pStyle w:val="paragraph"/>
        <w:spacing w:before="0" w:beforeAutospacing="0" w:after="0" w:afterAutospacing="0"/>
        <w:rPr>
          <w:rStyle w:val="eop"/>
          <w:rFonts w:ascii="Arial" w:hAnsi="Arial" w:cs="Arial"/>
        </w:rPr>
      </w:pPr>
    </w:p>
    <w:p w14:paraId="0CF56800" w14:textId="77777777" w:rsidR="00DE5342" w:rsidRDefault="00DE5342" w:rsidP="52A4AD70">
      <w:pPr>
        <w:pStyle w:val="paragraph"/>
        <w:spacing w:before="0" w:beforeAutospacing="0" w:after="0" w:afterAutospacing="0"/>
        <w:rPr>
          <w:rStyle w:val="eop"/>
          <w:rFonts w:ascii="Arial" w:hAnsi="Arial" w:cs="Arial"/>
        </w:rPr>
      </w:pPr>
    </w:p>
    <w:p w14:paraId="45B8F27D" w14:textId="77777777" w:rsidR="00DE5342" w:rsidRDefault="00DE5342" w:rsidP="52A4AD70">
      <w:pPr>
        <w:pStyle w:val="paragraph"/>
        <w:spacing w:before="0" w:beforeAutospacing="0" w:after="0" w:afterAutospacing="0"/>
        <w:rPr>
          <w:rStyle w:val="eop"/>
          <w:rFonts w:ascii="Arial" w:hAnsi="Arial" w:cs="Arial"/>
        </w:rPr>
      </w:pPr>
    </w:p>
    <w:p w14:paraId="0E7FF211" w14:textId="16D116A0" w:rsidR="3A8E005B" w:rsidRDefault="3F5528E7" w:rsidP="3A8E005B">
      <w:pPr>
        <w:pStyle w:val="paragraph"/>
        <w:spacing w:before="0" w:beforeAutospacing="0" w:after="0" w:afterAutospacing="0"/>
        <w:rPr>
          <w:rStyle w:val="normaltextrun"/>
          <w:rFonts w:ascii="Arial" w:eastAsia="Segoe UI" w:hAnsi="Arial" w:cs="Arial"/>
          <w:b/>
          <w:color w:val="000000" w:themeColor="text1"/>
          <w:sz w:val="22"/>
          <w:szCs w:val="22"/>
          <w:u w:val="single"/>
        </w:rPr>
      </w:pPr>
      <w:r w:rsidRPr="10DB28C3">
        <w:rPr>
          <w:rStyle w:val="normaltextrun"/>
          <w:rFonts w:ascii="Arial" w:hAnsi="Arial" w:cs="Arial"/>
          <w:b/>
          <w:bCs/>
          <w:color w:val="000000" w:themeColor="text1"/>
          <w:sz w:val="22"/>
          <w:szCs w:val="22"/>
          <w:u w:val="single"/>
        </w:rPr>
        <w:t xml:space="preserve">Requirement </w:t>
      </w:r>
      <w:r w:rsidR="00CB04B1">
        <w:rPr>
          <w:rStyle w:val="normaltextrun"/>
          <w:rFonts w:ascii="Arial" w:hAnsi="Arial" w:cs="Arial"/>
          <w:b/>
          <w:bCs/>
          <w:color w:val="000000" w:themeColor="text1"/>
          <w:sz w:val="22"/>
          <w:szCs w:val="22"/>
          <w:u w:val="single"/>
        </w:rPr>
        <w:t>5</w:t>
      </w:r>
      <w:r w:rsidRPr="10DB28C3">
        <w:rPr>
          <w:rStyle w:val="normaltextrun"/>
          <w:rFonts w:ascii="Arial" w:hAnsi="Arial" w:cs="Arial"/>
          <w:b/>
          <w:bCs/>
          <w:color w:val="000000" w:themeColor="text1"/>
          <w:sz w:val="22"/>
          <w:szCs w:val="22"/>
          <w:u w:val="single"/>
        </w:rPr>
        <w:t xml:space="preserve">: Communications </w:t>
      </w:r>
      <w:r w:rsidR="5244BF91" w:rsidRPr="10DB28C3">
        <w:rPr>
          <w:rStyle w:val="normaltextrun"/>
          <w:rFonts w:ascii="Arial" w:hAnsi="Arial" w:cs="Arial"/>
          <w:b/>
          <w:bCs/>
          <w:color w:val="000000" w:themeColor="text1"/>
          <w:sz w:val="22"/>
          <w:szCs w:val="22"/>
          <w:u w:val="single"/>
        </w:rPr>
        <w:t>and engagement</w:t>
      </w:r>
    </w:p>
    <w:p w14:paraId="37BFA7FA" w14:textId="77777777" w:rsidR="00F3443F" w:rsidRPr="00267789" w:rsidRDefault="00F3443F" w:rsidP="1F73EDD4">
      <w:pPr>
        <w:pStyle w:val="paragraph"/>
        <w:spacing w:before="0" w:beforeAutospacing="0" w:after="0" w:afterAutospacing="0"/>
        <w:rPr>
          <w:rStyle w:val="eop"/>
          <w:rFonts w:ascii="Arial" w:hAnsi="Arial" w:cs="Arial"/>
        </w:rPr>
      </w:pPr>
    </w:p>
    <w:p w14:paraId="5D070A83" w14:textId="485B4D2C" w:rsidR="4C382C00" w:rsidRPr="00402A3D" w:rsidRDefault="00313E34" w:rsidP="1F73EDD4">
      <w:pPr>
        <w:rPr>
          <w:rFonts w:cs="Arial"/>
          <w:sz w:val="22"/>
          <w:szCs w:val="22"/>
        </w:rPr>
      </w:pPr>
      <w:r w:rsidRPr="00402A3D">
        <w:rPr>
          <w:rFonts w:cs="Arial"/>
          <w:sz w:val="22"/>
          <w:szCs w:val="22"/>
        </w:rPr>
        <w:t xml:space="preserve">I. </w:t>
      </w:r>
      <w:r w:rsidR="0008349C" w:rsidRPr="00402A3D">
        <w:rPr>
          <w:rFonts w:cs="Arial"/>
          <w:sz w:val="22"/>
          <w:szCs w:val="22"/>
        </w:rPr>
        <w:t>The</w:t>
      </w:r>
      <w:r w:rsidR="00DD1A6D" w:rsidRPr="00402A3D">
        <w:rPr>
          <w:rFonts w:cs="Arial"/>
          <w:sz w:val="22"/>
          <w:szCs w:val="22"/>
        </w:rPr>
        <w:t xml:space="preserve"> supplier(s) will need to</w:t>
      </w:r>
      <w:r w:rsidR="4C382C00" w:rsidRPr="00402A3D">
        <w:rPr>
          <w:rFonts w:cs="Arial"/>
          <w:sz w:val="22"/>
          <w:szCs w:val="22"/>
        </w:rPr>
        <w:t xml:space="preserve"> </w:t>
      </w:r>
      <w:r w:rsidR="7EF2A96B" w:rsidRPr="00402A3D">
        <w:rPr>
          <w:rFonts w:cs="Arial"/>
          <w:sz w:val="22"/>
          <w:szCs w:val="22"/>
        </w:rPr>
        <w:t>produce communications</w:t>
      </w:r>
      <w:r w:rsidR="29B2ECA6" w:rsidRPr="00402A3D">
        <w:rPr>
          <w:rFonts w:cs="Arial"/>
          <w:sz w:val="22"/>
          <w:szCs w:val="22"/>
        </w:rPr>
        <w:t xml:space="preserve"> and engagement</w:t>
      </w:r>
      <w:r w:rsidR="10A6A35D" w:rsidRPr="00402A3D">
        <w:rPr>
          <w:rFonts w:cs="Arial"/>
          <w:sz w:val="22"/>
          <w:szCs w:val="22"/>
        </w:rPr>
        <w:t xml:space="preserve"> ac</w:t>
      </w:r>
      <w:r w:rsidR="0E42DE9B" w:rsidRPr="00402A3D">
        <w:rPr>
          <w:rFonts w:cs="Arial"/>
          <w:sz w:val="22"/>
          <w:szCs w:val="22"/>
        </w:rPr>
        <w:t xml:space="preserve">tivity that: </w:t>
      </w:r>
    </w:p>
    <w:p w14:paraId="4633C1E6" w14:textId="77777777" w:rsidR="00303EBC" w:rsidRPr="00267789" w:rsidRDefault="00303EBC" w:rsidP="1F73EDD4">
      <w:pPr>
        <w:pStyle w:val="paragraph"/>
        <w:spacing w:before="0" w:beforeAutospacing="0" w:after="0" w:afterAutospacing="0"/>
        <w:textAlignment w:val="baseline"/>
        <w:rPr>
          <w:rStyle w:val="normaltextrun"/>
          <w:rFonts w:ascii="Arial" w:hAnsi="Arial" w:cs="Arial"/>
          <w:color w:val="000000"/>
          <w:sz w:val="22"/>
          <w:szCs w:val="22"/>
        </w:rPr>
      </w:pPr>
    </w:p>
    <w:p w14:paraId="7569EA44" w14:textId="1D2D99F9" w:rsidR="00303EBC" w:rsidRPr="00267789" w:rsidRDefault="004C53DA" w:rsidP="00296318">
      <w:pPr>
        <w:pStyle w:val="paragraph"/>
        <w:numPr>
          <w:ilvl w:val="0"/>
          <w:numId w:val="21"/>
        </w:numPr>
        <w:spacing w:before="0" w:beforeAutospacing="0" w:after="0" w:afterAutospacing="0" w:line="259" w:lineRule="auto"/>
        <w:textAlignment w:val="baseline"/>
        <w:rPr>
          <w:rStyle w:val="normaltextrun"/>
          <w:rFonts w:ascii="Arial" w:eastAsia="Arial" w:hAnsi="Arial" w:cs="Arial"/>
          <w:color w:val="000000" w:themeColor="text1"/>
          <w:sz w:val="22"/>
          <w:szCs w:val="22"/>
        </w:rPr>
      </w:pPr>
      <w:r w:rsidRPr="00267789">
        <w:rPr>
          <w:rStyle w:val="normaltextrun"/>
          <w:rFonts w:ascii="Arial" w:hAnsi="Arial" w:cs="Arial"/>
          <w:color w:val="000000" w:themeColor="text1"/>
          <w:sz w:val="22"/>
          <w:szCs w:val="22"/>
        </w:rPr>
        <w:t>R</w:t>
      </w:r>
      <w:r w:rsidR="1499FF74" w:rsidRPr="00267789">
        <w:rPr>
          <w:rStyle w:val="normaltextrun"/>
          <w:rFonts w:ascii="Arial" w:hAnsi="Arial" w:cs="Arial"/>
          <w:color w:val="000000" w:themeColor="text1"/>
          <w:sz w:val="22"/>
          <w:szCs w:val="22"/>
        </w:rPr>
        <w:t>aises awareness of and demonstrates</w:t>
      </w:r>
      <w:r w:rsidR="15ABF6CB" w:rsidRPr="00267789">
        <w:rPr>
          <w:rStyle w:val="normaltextrun"/>
          <w:rFonts w:ascii="Arial" w:hAnsi="Arial" w:cs="Arial"/>
          <w:color w:val="000000" w:themeColor="text1"/>
          <w:sz w:val="22"/>
          <w:szCs w:val="22"/>
        </w:rPr>
        <w:t xml:space="preserve"> </w:t>
      </w:r>
      <w:r w:rsidR="096DD883" w:rsidRPr="00267789">
        <w:rPr>
          <w:rStyle w:val="normaltextrun"/>
          <w:rFonts w:ascii="Arial" w:hAnsi="Arial" w:cs="Arial"/>
          <w:color w:val="000000" w:themeColor="text1"/>
          <w:sz w:val="22"/>
          <w:szCs w:val="22"/>
        </w:rPr>
        <w:t>the</w:t>
      </w:r>
      <w:r w:rsidR="1499FF74" w:rsidRPr="00267789">
        <w:rPr>
          <w:rStyle w:val="normaltextrun"/>
          <w:rFonts w:ascii="Arial" w:hAnsi="Arial" w:cs="Arial"/>
          <w:sz w:val="22"/>
          <w:szCs w:val="22"/>
        </w:rPr>
        <w:t xml:space="preserve"> high standard of leadership and management training available to child and family social workers</w:t>
      </w:r>
      <w:r w:rsidR="00F3443F" w:rsidRPr="00267789">
        <w:rPr>
          <w:rStyle w:val="normaltextrun"/>
          <w:rFonts w:ascii="Arial" w:hAnsi="Arial" w:cs="Arial"/>
          <w:sz w:val="22"/>
          <w:szCs w:val="22"/>
        </w:rPr>
        <w:t xml:space="preserve"> under the programme name “Practice Leadership Programme for Social Workers</w:t>
      </w:r>
      <w:r w:rsidR="2191373E" w:rsidRPr="00267789">
        <w:rPr>
          <w:rStyle w:val="normaltextrun"/>
          <w:rFonts w:ascii="Arial" w:hAnsi="Arial" w:cs="Arial"/>
          <w:sz w:val="22"/>
          <w:szCs w:val="22"/>
        </w:rPr>
        <w:t xml:space="preserve">". </w:t>
      </w:r>
      <w:r w:rsidR="00F3443F" w:rsidRPr="00267789">
        <w:rPr>
          <w:rStyle w:val="normaltextrun"/>
          <w:rFonts w:ascii="Arial" w:hAnsi="Arial" w:cs="Arial"/>
          <w:sz w:val="22"/>
          <w:szCs w:val="22"/>
        </w:rPr>
        <w:t>We would like to refer to this as “Practice Leadership Programme” (the PLP) to distinguish it from the current PLDP programme.</w:t>
      </w:r>
    </w:p>
    <w:p w14:paraId="1331A71F" w14:textId="5AAB3700" w:rsidR="4C382C00" w:rsidRPr="00267789" w:rsidRDefault="00F3443F" w:rsidP="1F73EDD4">
      <w:pPr>
        <w:pStyle w:val="paragraph"/>
        <w:spacing w:before="0" w:beforeAutospacing="0" w:after="0" w:afterAutospacing="0" w:line="259" w:lineRule="auto"/>
        <w:ind w:left="720"/>
        <w:textAlignment w:val="baseline"/>
        <w:rPr>
          <w:rStyle w:val="normaltextrun"/>
          <w:rFonts w:ascii="Arial" w:eastAsia="Arial" w:hAnsi="Arial" w:cs="Arial"/>
          <w:color w:val="000000" w:themeColor="text1"/>
          <w:sz w:val="22"/>
          <w:szCs w:val="22"/>
        </w:rPr>
      </w:pPr>
      <w:r w:rsidRPr="00267789">
        <w:rPr>
          <w:rStyle w:val="normaltextrun"/>
          <w:rFonts w:ascii="Arial" w:hAnsi="Arial" w:cs="Arial"/>
          <w:sz w:val="22"/>
          <w:szCs w:val="22"/>
        </w:rPr>
        <w:t xml:space="preserve"> </w:t>
      </w:r>
    </w:p>
    <w:p w14:paraId="51149DF5" w14:textId="33942A9B" w:rsidR="002A6D7D" w:rsidRPr="00267789" w:rsidRDefault="004C53DA" w:rsidP="6C4435A4">
      <w:pPr>
        <w:pStyle w:val="paragraph"/>
        <w:numPr>
          <w:ilvl w:val="0"/>
          <w:numId w:val="21"/>
        </w:numPr>
        <w:spacing w:before="0" w:beforeAutospacing="0" w:after="0" w:afterAutospacing="0" w:line="259" w:lineRule="auto"/>
        <w:textAlignment w:val="baseline"/>
        <w:rPr>
          <w:rStyle w:val="normaltextrun"/>
          <w:rFonts w:ascii="Arial" w:hAnsi="Arial" w:cs="Arial"/>
          <w:color w:val="000000" w:themeColor="text1"/>
          <w:sz w:val="22"/>
          <w:szCs w:val="22"/>
        </w:rPr>
      </w:pPr>
      <w:r w:rsidRPr="6C4435A4">
        <w:rPr>
          <w:rFonts w:ascii="Arial" w:hAnsi="Arial" w:cs="Arial"/>
          <w:sz w:val="22"/>
          <w:szCs w:val="22"/>
        </w:rPr>
        <w:t>E</w:t>
      </w:r>
      <w:r w:rsidR="56DB3591" w:rsidRPr="6C4435A4">
        <w:rPr>
          <w:rFonts w:ascii="Arial" w:hAnsi="Arial" w:cs="Arial"/>
          <w:sz w:val="22"/>
          <w:szCs w:val="22"/>
        </w:rPr>
        <w:t>ncourages child and family social workers, local authorities and employers to engage and take part in the programmes</w:t>
      </w:r>
      <w:r w:rsidR="5EE62BF1" w:rsidRPr="6C4435A4">
        <w:rPr>
          <w:rFonts w:ascii="Arial" w:hAnsi="Arial" w:cs="Arial"/>
          <w:sz w:val="22"/>
          <w:szCs w:val="22"/>
        </w:rPr>
        <w:t xml:space="preserve">. </w:t>
      </w:r>
    </w:p>
    <w:p w14:paraId="711FB46D" w14:textId="52628D3D" w:rsidR="002A6D7D" w:rsidRPr="00267789" w:rsidRDefault="5EE62BF1" w:rsidP="6C4435A4">
      <w:pPr>
        <w:pStyle w:val="paragraph"/>
        <w:spacing w:before="0" w:beforeAutospacing="0" w:after="0" w:afterAutospacing="0" w:line="259" w:lineRule="auto"/>
        <w:textAlignment w:val="baseline"/>
        <w:rPr>
          <w:rStyle w:val="normaltextrun"/>
          <w:rFonts w:ascii="Arial" w:hAnsi="Arial" w:cs="Arial"/>
          <w:color w:val="000000" w:themeColor="text1"/>
          <w:sz w:val="22"/>
          <w:szCs w:val="22"/>
        </w:rPr>
      </w:pPr>
      <w:r>
        <w:t xml:space="preserve"> </w:t>
      </w:r>
      <w:r w:rsidR="004C53DA">
        <w:br/>
      </w:r>
    </w:p>
    <w:tbl>
      <w:tblPr>
        <w:tblStyle w:val="TableGrid"/>
        <w:tblW w:w="0" w:type="auto"/>
        <w:tblInd w:w="720"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7802"/>
      </w:tblGrid>
      <w:tr w:rsidR="002A6D7D" w14:paraId="3D9899D1" w14:textId="77777777" w:rsidTr="43213B32">
        <w:tc>
          <w:tcPr>
            <w:tcW w:w="8522" w:type="dxa"/>
          </w:tcPr>
          <w:p w14:paraId="4BDB2AE4" w14:textId="77777777" w:rsidR="00B05FBD" w:rsidRDefault="002A6D7D" w:rsidP="002A6D7D">
            <w:pPr>
              <w:pStyle w:val="paragraph"/>
              <w:spacing w:before="0" w:beforeAutospacing="0" w:after="0" w:afterAutospacing="0" w:line="259" w:lineRule="auto"/>
              <w:textAlignment w:val="baseline"/>
              <w:rPr>
                <w:rStyle w:val="normaltextrun"/>
                <w:color w:val="000000" w:themeColor="text1"/>
              </w:rPr>
            </w:pPr>
            <w:r w:rsidRPr="00267789">
              <w:rPr>
                <w:rFonts w:ascii="Arial" w:hAnsi="Arial" w:cs="Arial"/>
                <w:sz w:val="22"/>
                <w:szCs w:val="22"/>
              </w:rPr>
              <w:t xml:space="preserve">I. The bidder(s) will be required to </w:t>
            </w:r>
            <w:r w:rsidR="00B05FBD">
              <w:rPr>
                <w:rFonts w:ascii="Arial" w:hAnsi="Arial" w:cs="Arial"/>
                <w:sz w:val="22"/>
                <w:szCs w:val="22"/>
              </w:rPr>
              <w:t>set out, in detail, their proposed</w:t>
            </w:r>
            <w:r w:rsidRPr="00267789">
              <w:rPr>
                <w:rStyle w:val="normaltextrun"/>
                <w:rFonts w:ascii="Arial" w:hAnsi="Arial" w:cs="Arial"/>
                <w:color w:val="000000" w:themeColor="text1"/>
                <w:sz w:val="22"/>
                <w:szCs w:val="22"/>
              </w:rPr>
              <w:t xml:space="preserve"> communications </w:t>
            </w:r>
            <w:r w:rsidRPr="006C04AF">
              <w:rPr>
                <w:rStyle w:val="normaltextrun"/>
                <w:rFonts w:ascii="Arial" w:hAnsi="Arial" w:cs="Arial"/>
                <w:color w:val="000000" w:themeColor="text1"/>
                <w:sz w:val="22"/>
                <w:szCs w:val="22"/>
              </w:rPr>
              <w:t>strategy</w:t>
            </w:r>
            <w:r w:rsidR="00B05FBD" w:rsidRPr="006C04AF">
              <w:rPr>
                <w:rStyle w:val="normaltextrun"/>
                <w:rFonts w:ascii="Arial" w:hAnsi="Arial" w:cs="Arial"/>
                <w:color w:val="000000" w:themeColor="text1"/>
                <w:sz w:val="22"/>
                <w:szCs w:val="22"/>
              </w:rPr>
              <w:t>, including:</w:t>
            </w:r>
            <w:r w:rsidR="00B05FBD">
              <w:rPr>
                <w:rStyle w:val="normaltextrun"/>
                <w:color w:val="000000" w:themeColor="text1"/>
              </w:rPr>
              <w:t xml:space="preserve"> </w:t>
            </w:r>
          </w:p>
          <w:p w14:paraId="2F4D17EB" w14:textId="77777777" w:rsidR="002A6D7D" w:rsidRPr="000922E9" w:rsidRDefault="002A6D7D" w:rsidP="002A6D7D">
            <w:pPr>
              <w:pStyle w:val="paragraph"/>
              <w:spacing w:before="0" w:beforeAutospacing="0" w:after="0" w:afterAutospacing="0" w:line="259" w:lineRule="auto"/>
              <w:textAlignment w:val="baseline"/>
              <w:rPr>
                <w:rStyle w:val="normaltextrun"/>
                <w:rFonts w:ascii="Arial" w:hAnsi="Arial" w:cs="Arial"/>
                <w:color w:val="000000" w:themeColor="text1"/>
                <w:sz w:val="22"/>
                <w:szCs w:val="22"/>
              </w:rPr>
            </w:pPr>
          </w:p>
          <w:p w14:paraId="3B9B56C8" w14:textId="1F7187D5" w:rsidR="002A6D7D" w:rsidRDefault="002A6D7D" w:rsidP="00296318">
            <w:pPr>
              <w:pStyle w:val="paragraph"/>
              <w:numPr>
                <w:ilvl w:val="0"/>
                <w:numId w:val="22"/>
              </w:numPr>
              <w:spacing w:before="0" w:beforeAutospacing="0" w:after="0" w:afterAutospacing="0" w:line="259" w:lineRule="auto"/>
              <w:textAlignment w:val="baseline"/>
              <w:rPr>
                <w:rFonts w:ascii="Arial" w:hAnsi="Arial" w:cs="Arial"/>
                <w:sz w:val="22"/>
                <w:szCs w:val="22"/>
              </w:rPr>
            </w:pPr>
            <w:r w:rsidRPr="1F73EDD4">
              <w:rPr>
                <w:rFonts w:ascii="Arial" w:hAnsi="Arial" w:cs="Arial"/>
                <w:sz w:val="22"/>
                <w:szCs w:val="22"/>
              </w:rPr>
              <w:t>A strategic narrative that is consistent with the DfE’s vision for social worker CPD</w:t>
            </w:r>
            <w:r w:rsidR="00A635F8">
              <w:rPr>
                <w:rFonts w:ascii="Arial" w:hAnsi="Arial" w:cs="Arial"/>
                <w:sz w:val="22"/>
                <w:szCs w:val="22"/>
              </w:rPr>
              <w:t>.</w:t>
            </w:r>
          </w:p>
          <w:p w14:paraId="515D0A47" w14:textId="77777777" w:rsidR="002A6D7D" w:rsidRPr="007E29DC" w:rsidRDefault="002A6D7D" w:rsidP="002A6D7D">
            <w:pPr>
              <w:pStyle w:val="paragraph"/>
              <w:spacing w:before="0" w:beforeAutospacing="0" w:after="0" w:afterAutospacing="0" w:line="259" w:lineRule="auto"/>
              <w:ind w:left="720"/>
              <w:textAlignment w:val="baseline"/>
              <w:rPr>
                <w:rFonts w:ascii="Arial" w:hAnsi="Arial" w:cs="Arial"/>
                <w:sz w:val="22"/>
                <w:szCs w:val="22"/>
              </w:rPr>
            </w:pPr>
          </w:p>
          <w:p w14:paraId="7960148A" w14:textId="2F4EC3B2" w:rsidR="002A6D7D" w:rsidRPr="00C43F6C" w:rsidRDefault="008C51E4" w:rsidP="00296318">
            <w:pPr>
              <w:pStyle w:val="paragraph"/>
              <w:numPr>
                <w:ilvl w:val="0"/>
                <w:numId w:val="22"/>
              </w:numPr>
              <w:spacing w:before="0" w:beforeAutospacing="0" w:after="0" w:afterAutospacing="0" w:line="259" w:lineRule="auto"/>
              <w:textAlignment w:val="baseline"/>
              <w:rPr>
                <w:rFonts w:ascii="Arial" w:hAnsi="Arial" w:cs="Arial"/>
                <w:sz w:val="22"/>
                <w:szCs w:val="22"/>
              </w:rPr>
            </w:pPr>
            <w:r>
              <w:rPr>
                <w:rFonts w:ascii="Arial" w:hAnsi="Arial" w:cs="Arial"/>
                <w:sz w:val="22"/>
                <w:szCs w:val="22"/>
              </w:rPr>
              <w:t>M</w:t>
            </w:r>
            <w:r w:rsidR="002A6D7D" w:rsidRPr="00C43F6C">
              <w:rPr>
                <w:rFonts w:ascii="Arial" w:hAnsi="Arial" w:cs="Arial"/>
                <w:sz w:val="22"/>
                <w:szCs w:val="22"/>
              </w:rPr>
              <w:t>essaging that is consistent across the different levels of leadership in the programme whilst highlighting the unique value of each and the broader long-term career pathway of social workers</w:t>
            </w:r>
            <w:r w:rsidR="00A635F8">
              <w:rPr>
                <w:rFonts w:ascii="Arial" w:hAnsi="Arial" w:cs="Arial"/>
                <w:sz w:val="22"/>
                <w:szCs w:val="22"/>
              </w:rPr>
              <w:t>.</w:t>
            </w:r>
          </w:p>
          <w:p w14:paraId="7600EEA9" w14:textId="77777777" w:rsidR="002A6D7D" w:rsidRPr="00C43F6C" w:rsidRDefault="002A6D7D" w:rsidP="002A6D7D">
            <w:pPr>
              <w:pStyle w:val="paragraph"/>
              <w:spacing w:before="0" w:beforeAutospacing="0" w:after="0" w:afterAutospacing="0" w:line="259" w:lineRule="auto"/>
              <w:ind w:left="720"/>
              <w:textAlignment w:val="baseline"/>
              <w:rPr>
                <w:rFonts w:ascii="Arial" w:hAnsi="Arial" w:cs="Arial"/>
                <w:sz w:val="22"/>
                <w:szCs w:val="22"/>
              </w:rPr>
            </w:pPr>
          </w:p>
          <w:p w14:paraId="7165EC24" w14:textId="538569A7" w:rsidR="00A635F8" w:rsidRDefault="002A6D7D" w:rsidP="00296318">
            <w:pPr>
              <w:pStyle w:val="paragraph"/>
              <w:numPr>
                <w:ilvl w:val="0"/>
                <w:numId w:val="22"/>
              </w:numPr>
              <w:spacing w:before="0" w:beforeAutospacing="0" w:after="0" w:afterAutospacing="0" w:line="259" w:lineRule="auto"/>
              <w:textAlignment w:val="baseline"/>
              <w:rPr>
                <w:rFonts w:ascii="Arial" w:hAnsi="Arial" w:cs="Arial"/>
                <w:sz w:val="22"/>
                <w:szCs w:val="22"/>
              </w:rPr>
            </w:pPr>
            <w:r w:rsidRPr="00C43F6C">
              <w:rPr>
                <w:rFonts w:ascii="Arial" w:hAnsi="Arial" w:cs="Arial"/>
                <w:sz w:val="22"/>
                <w:szCs w:val="22"/>
              </w:rPr>
              <w:t>Zero cost marketing tactics, such as owned and earned channels, as no budget will be provided for communications activity</w:t>
            </w:r>
            <w:r w:rsidR="00A635F8">
              <w:rPr>
                <w:rFonts w:ascii="Arial" w:hAnsi="Arial" w:cs="Arial"/>
                <w:sz w:val="22"/>
                <w:szCs w:val="22"/>
              </w:rPr>
              <w:t>.</w:t>
            </w:r>
            <w:r w:rsidRPr="00C43F6C">
              <w:rPr>
                <w:rFonts w:ascii="Arial" w:hAnsi="Arial" w:cs="Arial"/>
                <w:sz w:val="22"/>
                <w:szCs w:val="22"/>
              </w:rPr>
              <w:t xml:space="preserve"> </w:t>
            </w:r>
          </w:p>
          <w:p w14:paraId="06DE8627" w14:textId="77777777" w:rsidR="00A635F8" w:rsidRPr="00A635F8" w:rsidRDefault="00A635F8" w:rsidP="00A635F8">
            <w:pPr>
              <w:pStyle w:val="paragraph"/>
              <w:spacing w:before="0" w:beforeAutospacing="0" w:after="0" w:afterAutospacing="0" w:line="259" w:lineRule="auto"/>
              <w:ind w:left="720"/>
              <w:textAlignment w:val="baseline"/>
              <w:rPr>
                <w:rStyle w:val="normaltextrun"/>
                <w:rFonts w:ascii="Arial" w:hAnsi="Arial" w:cs="Arial"/>
                <w:sz w:val="22"/>
                <w:szCs w:val="22"/>
              </w:rPr>
            </w:pPr>
          </w:p>
          <w:p w14:paraId="55ABDEAC" w14:textId="21797F5E" w:rsidR="00A635F8" w:rsidRPr="00A635F8" w:rsidRDefault="00A635F8" w:rsidP="00296318">
            <w:pPr>
              <w:pStyle w:val="paragraph"/>
              <w:numPr>
                <w:ilvl w:val="0"/>
                <w:numId w:val="22"/>
              </w:numPr>
              <w:spacing w:before="0" w:beforeAutospacing="0" w:after="0" w:afterAutospacing="0" w:line="259" w:lineRule="auto"/>
              <w:textAlignment w:val="baseline"/>
              <w:rPr>
                <w:rFonts w:ascii="Arial" w:hAnsi="Arial" w:cs="Arial"/>
                <w:sz w:val="22"/>
                <w:szCs w:val="22"/>
              </w:rPr>
            </w:pPr>
            <w:r>
              <w:rPr>
                <w:rStyle w:val="normaltextrun"/>
                <w:rFonts w:ascii="Arial" w:hAnsi="Arial" w:cs="Arial"/>
                <w:color w:val="000000" w:themeColor="text1"/>
                <w:sz w:val="22"/>
                <w:szCs w:val="22"/>
              </w:rPr>
              <w:t>H</w:t>
            </w:r>
            <w:r w:rsidRPr="00A635F8">
              <w:rPr>
                <w:rStyle w:val="normaltextrun"/>
                <w:rFonts w:ascii="Arial" w:hAnsi="Arial" w:cs="Arial"/>
                <w:color w:val="000000" w:themeColor="text1"/>
                <w:sz w:val="22"/>
                <w:szCs w:val="22"/>
              </w:rPr>
              <w:t xml:space="preserve">ow the programme </w:t>
            </w:r>
            <w:r>
              <w:rPr>
                <w:rStyle w:val="normaltextrun"/>
                <w:rFonts w:ascii="Arial" w:hAnsi="Arial" w:cs="Arial"/>
                <w:color w:val="000000" w:themeColor="text1"/>
                <w:sz w:val="22"/>
                <w:szCs w:val="22"/>
              </w:rPr>
              <w:t xml:space="preserve">will be promoted </w:t>
            </w:r>
            <w:r w:rsidRPr="00A635F8">
              <w:rPr>
                <w:rStyle w:val="normaltextrun"/>
                <w:rFonts w:ascii="Arial" w:hAnsi="Arial" w:cs="Arial"/>
                <w:color w:val="000000" w:themeColor="text1"/>
                <w:sz w:val="22"/>
                <w:szCs w:val="22"/>
              </w:rPr>
              <w:t xml:space="preserve">to local authorities, employers and social workers, </w:t>
            </w:r>
            <w:r>
              <w:rPr>
                <w:rStyle w:val="normaltextrun"/>
                <w:rFonts w:ascii="Arial" w:hAnsi="Arial" w:cs="Arial"/>
                <w:color w:val="000000" w:themeColor="text1"/>
                <w:sz w:val="22"/>
                <w:szCs w:val="22"/>
              </w:rPr>
              <w:t xml:space="preserve">to maximise interest and take-up. </w:t>
            </w:r>
          </w:p>
          <w:p w14:paraId="1031CB93" w14:textId="77777777" w:rsidR="002A6D7D" w:rsidRPr="00C43F6C" w:rsidRDefault="002A6D7D" w:rsidP="002A6D7D">
            <w:pPr>
              <w:pStyle w:val="paragraph"/>
              <w:spacing w:before="0" w:beforeAutospacing="0" w:after="0" w:afterAutospacing="0" w:line="259" w:lineRule="auto"/>
              <w:ind w:left="720"/>
              <w:textAlignment w:val="baseline"/>
              <w:rPr>
                <w:rFonts w:ascii="Arial" w:hAnsi="Arial" w:cs="Arial"/>
                <w:sz w:val="22"/>
                <w:szCs w:val="22"/>
              </w:rPr>
            </w:pPr>
          </w:p>
          <w:p w14:paraId="615B80FF" w14:textId="348F28C8" w:rsidR="002A6D7D" w:rsidRPr="00C43F6C" w:rsidRDefault="00A635F8" w:rsidP="00296318">
            <w:pPr>
              <w:pStyle w:val="paragraph"/>
              <w:numPr>
                <w:ilvl w:val="0"/>
                <w:numId w:val="22"/>
              </w:numPr>
              <w:spacing w:before="0" w:beforeAutospacing="0" w:after="0" w:afterAutospacing="0" w:line="259" w:lineRule="auto"/>
              <w:textAlignment w:val="baseline"/>
              <w:rPr>
                <w:rFonts w:ascii="Arial" w:hAnsi="Arial" w:cs="Arial"/>
                <w:sz w:val="22"/>
                <w:szCs w:val="22"/>
              </w:rPr>
            </w:pPr>
            <w:r>
              <w:rPr>
                <w:rFonts w:ascii="Arial" w:hAnsi="Arial" w:cs="Arial"/>
                <w:sz w:val="22"/>
                <w:szCs w:val="22"/>
              </w:rPr>
              <w:t>H</w:t>
            </w:r>
            <w:r w:rsidR="002A6D7D" w:rsidRPr="00C43F6C">
              <w:rPr>
                <w:rFonts w:ascii="Arial" w:hAnsi="Arial" w:cs="Arial"/>
                <w:sz w:val="22"/>
                <w:szCs w:val="22"/>
              </w:rPr>
              <w:t>ow the supplier(s) will engage and share insights from local authorities, employers and social workers on the successes and challenges of the programme, to inform and shape future training</w:t>
            </w:r>
            <w:r>
              <w:rPr>
                <w:rFonts w:ascii="Arial" w:hAnsi="Arial" w:cs="Arial"/>
                <w:sz w:val="22"/>
                <w:szCs w:val="22"/>
              </w:rPr>
              <w:t>.</w:t>
            </w:r>
          </w:p>
          <w:p w14:paraId="0E709221" w14:textId="77777777" w:rsidR="002A6D7D" w:rsidRPr="00C43F6C" w:rsidRDefault="002A6D7D" w:rsidP="002A6D7D">
            <w:pPr>
              <w:pStyle w:val="paragraph"/>
              <w:spacing w:before="0" w:beforeAutospacing="0" w:after="0" w:afterAutospacing="0" w:line="259" w:lineRule="auto"/>
              <w:ind w:left="720"/>
              <w:textAlignment w:val="baseline"/>
              <w:rPr>
                <w:rFonts w:ascii="Arial" w:hAnsi="Arial" w:cs="Arial"/>
                <w:sz w:val="22"/>
                <w:szCs w:val="22"/>
              </w:rPr>
            </w:pPr>
          </w:p>
          <w:p w14:paraId="0FA2A726" w14:textId="3732B2CD" w:rsidR="002A6D7D" w:rsidRDefault="002A6D7D" w:rsidP="6C4435A4">
            <w:pPr>
              <w:pStyle w:val="paragraph"/>
              <w:numPr>
                <w:ilvl w:val="0"/>
                <w:numId w:val="22"/>
              </w:numPr>
              <w:spacing w:before="0" w:beforeAutospacing="0" w:after="0" w:afterAutospacing="0" w:line="259" w:lineRule="auto"/>
              <w:textAlignment w:val="baseline"/>
              <w:rPr>
                <w:rFonts w:ascii="Arial" w:hAnsi="Arial" w:cs="Arial"/>
                <w:sz w:val="22"/>
                <w:szCs w:val="22"/>
              </w:rPr>
            </w:pPr>
            <w:r w:rsidRPr="6C4435A4">
              <w:rPr>
                <w:rFonts w:ascii="Arial" w:hAnsi="Arial" w:cs="Arial"/>
                <w:sz w:val="22"/>
                <w:szCs w:val="22"/>
              </w:rPr>
              <w:lastRenderedPageBreak/>
              <w:t>A ‘look and feel’ that is consistent across the entire leadership programme,</w:t>
            </w:r>
            <w:r w:rsidR="4CF375D4" w:rsidRPr="6C4435A4">
              <w:rPr>
                <w:rFonts w:ascii="Arial" w:hAnsi="Arial" w:cs="Arial"/>
                <w:sz w:val="22"/>
                <w:szCs w:val="22"/>
              </w:rPr>
              <w:t xml:space="preserve"> </w:t>
            </w:r>
            <w:r w:rsidRPr="6C4435A4">
              <w:rPr>
                <w:rFonts w:ascii="Arial" w:hAnsi="Arial" w:cs="Arial"/>
                <w:sz w:val="22"/>
                <w:szCs w:val="22"/>
              </w:rPr>
              <w:t>including:</w:t>
            </w:r>
          </w:p>
          <w:p w14:paraId="6DF32841" w14:textId="77777777" w:rsidR="002A6D7D" w:rsidRPr="006C04AF" w:rsidRDefault="002A6D7D" w:rsidP="006C04AF">
            <w:pPr>
              <w:pStyle w:val="paragraph"/>
              <w:spacing w:before="0" w:beforeAutospacing="0" w:after="0" w:afterAutospacing="0"/>
              <w:ind w:left="1440"/>
              <w:textAlignment w:val="baseline"/>
              <w:rPr>
                <w:rStyle w:val="normaltextrun"/>
                <w:color w:val="000000"/>
              </w:rPr>
            </w:pPr>
          </w:p>
          <w:p w14:paraId="026DDA92" w14:textId="52B93266" w:rsidR="002A6D7D" w:rsidRPr="006C04AF" w:rsidRDefault="38DE315D" w:rsidP="43213B32">
            <w:pPr>
              <w:pStyle w:val="paragraph"/>
              <w:numPr>
                <w:ilvl w:val="0"/>
                <w:numId w:val="31"/>
              </w:numPr>
              <w:spacing w:before="0" w:beforeAutospacing="0" w:after="0" w:afterAutospacing="0"/>
              <w:textAlignment w:val="baseline"/>
              <w:rPr>
                <w:rStyle w:val="normaltextrun"/>
                <w:rFonts w:ascii="Arial" w:hAnsi="Arial" w:cs="Arial"/>
                <w:color w:val="000000"/>
                <w:sz w:val="22"/>
                <w:szCs w:val="22"/>
              </w:rPr>
            </w:pPr>
            <w:r w:rsidRPr="43213B32">
              <w:rPr>
                <w:rStyle w:val="normaltextrun"/>
                <w:rFonts w:ascii="Arial" w:hAnsi="Arial" w:cs="Arial"/>
                <w:color w:val="000000" w:themeColor="text1"/>
                <w:sz w:val="22"/>
                <w:szCs w:val="22"/>
              </w:rPr>
              <w:t xml:space="preserve">A </w:t>
            </w:r>
            <w:r w:rsidR="1954DEF5" w:rsidRPr="43213B32">
              <w:rPr>
                <w:rStyle w:val="normaltextrun"/>
                <w:rFonts w:ascii="Arial" w:hAnsi="Arial" w:cs="Arial"/>
                <w:color w:val="000000" w:themeColor="text1"/>
                <w:sz w:val="22"/>
                <w:szCs w:val="22"/>
              </w:rPr>
              <w:t>stand-alone website that addresses the full audience journey, from prospective applicant to programme participant, housing all relevant content online</w:t>
            </w:r>
            <w:r w:rsidR="0C5E4577" w:rsidRPr="43213B32">
              <w:rPr>
                <w:rStyle w:val="normaltextrun"/>
                <w:rFonts w:ascii="Arial" w:hAnsi="Arial" w:cs="Arial"/>
                <w:color w:val="000000" w:themeColor="text1"/>
                <w:sz w:val="22"/>
                <w:szCs w:val="22"/>
              </w:rPr>
              <w:t>.</w:t>
            </w:r>
            <w:r w:rsidR="36236AB7" w:rsidRPr="43213B32">
              <w:rPr>
                <w:rStyle w:val="normaltextrun"/>
                <w:rFonts w:ascii="Arial" w:hAnsi="Arial" w:cs="Arial"/>
                <w:color w:val="000000" w:themeColor="text1"/>
                <w:sz w:val="22"/>
                <w:szCs w:val="22"/>
              </w:rPr>
              <w:t xml:space="preserve"> </w:t>
            </w:r>
            <w:r w:rsidR="2171E659" w:rsidRPr="43213B32">
              <w:rPr>
                <w:rStyle w:val="normaltextrun"/>
                <w:rFonts w:ascii="Arial" w:hAnsi="Arial" w:cs="Arial"/>
                <w:color w:val="000000" w:themeColor="text1"/>
                <w:sz w:val="22"/>
                <w:szCs w:val="22"/>
              </w:rPr>
              <w:t>The website should s</w:t>
            </w:r>
            <w:r w:rsidR="36236AB7" w:rsidRPr="43213B32">
              <w:rPr>
                <w:rStyle w:val="normaltextrun"/>
                <w:rFonts w:ascii="Arial" w:hAnsi="Arial" w:cs="Arial"/>
                <w:color w:val="000000" w:themeColor="text1"/>
                <w:sz w:val="22"/>
                <w:szCs w:val="22"/>
              </w:rPr>
              <w:t>ignpost and provide</w:t>
            </w:r>
            <w:r w:rsidR="1ABDCF66" w:rsidRPr="43213B32">
              <w:rPr>
                <w:rStyle w:val="normaltextrun"/>
                <w:rFonts w:ascii="Arial" w:hAnsi="Arial" w:cs="Arial"/>
                <w:color w:val="000000" w:themeColor="text1"/>
                <w:sz w:val="22"/>
                <w:szCs w:val="22"/>
              </w:rPr>
              <w:t xml:space="preserve"> a</w:t>
            </w:r>
            <w:r w:rsidR="36236AB7" w:rsidRPr="43213B32">
              <w:rPr>
                <w:rStyle w:val="normaltextrun"/>
                <w:rFonts w:ascii="Arial" w:hAnsi="Arial" w:cs="Arial"/>
                <w:color w:val="000000" w:themeColor="text1"/>
                <w:sz w:val="22"/>
                <w:szCs w:val="22"/>
              </w:rPr>
              <w:t xml:space="preserve"> point of information for application and </w:t>
            </w:r>
            <w:r w:rsidR="1E1CAD87" w:rsidRPr="43213B32">
              <w:rPr>
                <w:rStyle w:val="normaltextrun"/>
                <w:rFonts w:ascii="Arial" w:hAnsi="Arial" w:cs="Arial"/>
                <w:color w:val="000000" w:themeColor="text1"/>
                <w:sz w:val="22"/>
                <w:szCs w:val="22"/>
              </w:rPr>
              <w:t>endorsement</w:t>
            </w:r>
            <w:r w:rsidR="36236AB7" w:rsidRPr="43213B32">
              <w:rPr>
                <w:rStyle w:val="normaltextrun"/>
                <w:rFonts w:ascii="Arial" w:hAnsi="Arial" w:cs="Arial"/>
                <w:color w:val="000000" w:themeColor="text1"/>
                <w:sz w:val="22"/>
                <w:szCs w:val="22"/>
              </w:rPr>
              <w:t xml:space="preserve"> process</w:t>
            </w:r>
            <w:r w:rsidR="65F099EA" w:rsidRPr="43213B32">
              <w:rPr>
                <w:rStyle w:val="normaltextrun"/>
                <w:rFonts w:ascii="Arial" w:hAnsi="Arial" w:cs="Arial"/>
                <w:color w:val="000000" w:themeColor="text1"/>
                <w:sz w:val="22"/>
                <w:szCs w:val="22"/>
              </w:rPr>
              <w:t>es.</w:t>
            </w:r>
            <w:r w:rsidR="36236AB7" w:rsidRPr="43213B32">
              <w:rPr>
                <w:rStyle w:val="normaltextrun"/>
                <w:rFonts w:ascii="Arial" w:hAnsi="Arial" w:cs="Arial"/>
                <w:color w:val="000000" w:themeColor="text1"/>
                <w:sz w:val="22"/>
                <w:szCs w:val="22"/>
              </w:rPr>
              <w:t xml:space="preserve"> </w:t>
            </w:r>
          </w:p>
          <w:p w14:paraId="4B66CDA2" w14:textId="736B78E0" w:rsidR="002A6D7D" w:rsidRPr="006C04AF" w:rsidRDefault="002A6D7D" w:rsidP="00296318">
            <w:pPr>
              <w:pStyle w:val="paragraph"/>
              <w:numPr>
                <w:ilvl w:val="0"/>
                <w:numId w:val="31"/>
              </w:numPr>
              <w:spacing w:before="0" w:beforeAutospacing="0" w:after="0" w:afterAutospacing="0"/>
              <w:textAlignment w:val="baseline"/>
              <w:rPr>
                <w:rStyle w:val="normaltextrun"/>
                <w:rFonts w:ascii="Arial" w:hAnsi="Arial" w:cs="Arial"/>
                <w:color w:val="000000"/>
                <w:sz w:val="22"/>
                <w:szCs w:val="22"/>
              </w:rPr>
            </w:pPr>
            <w:r w:rsidRPr="30AFC2E4">
              <w:rPr>
                <w:rStyle w:val="normaltextrun"/>
                <w:rFonts w:ascii="Arial" w:hAnsi="Arial" w:cs="Arial"/>
                <w:color w:val="000000" w:themeColor="text1"/>
                <w:sz w:val="22"/>
                <w:szCs w:val="22"/>
              </w:rPr>
              <w:t>Platforms such as social media channels, a blog and newsletter that can be used to promote the programme and engage with the target audience without the use of paid for marketing activity</w:t>
            </w:r>
            <w:r w:rsidR="007960CF" w:rsidRPr="30AFC2E4">
              <w:rPr>
                <w:rStyle w:val="normaltextrun"/>
                <w:rFonts w:ascii="Arial" w:hAnsi="Arial" w:cs="Arial"/>
                <w:color w:val="000000" w:themeColor="text1"/>
                <w:sz w:val="22"/>
                <w:szCs w:val="22"/>
              </w:rPr>
              <w:t>.</w:t>
            </w:r>
          </w:p>
          <w:p w14:paraId="51B8E791" w14:textId="77777777" w:rsidR="002A6D7D" w:rsidRDefault="002A6D7D" w:rsidP="002A6D7D">
            <w:pPr>
              <w:pStyle w:val="paragraph"/>
              <w:spacing w:before="0" w:beforeAutospacing="0" w:after="0" w:afterAutospacing="0" w:line="259" w:lineRule="auto"/>
              <w:textAlignment w:val="baseline"/>
              <w:rPr>
                <w:rStyle w:val="normaltextrun"/>
                <w:rFonts w:ascii="Arial" w:hAnsi="Arial" w:cs="Arial"/>
                <w:color w:val="000000" w:themeColor="text1"/>
                <w:sz w:val="22"/>
                <w:szCs w:val="22"/>
              </w:rPr>
            </w:pPr>
          </w:p>
        </w:tc>
      </w:tr>
    </w:tbl>
    <w:p w14:paraId="00E6B8DA" w14:textId="58348002" w:rsidR="4C382C00" w:rsidRPr="00267789" w:rsidRDefault="4C382C00" w:rsidP="002A6D7D">
      <w:pPr>
        <w:pStyle w:val="paragraph"/>
        <w:spacing w:before="0" w:beforeAutospacing="0" w:after="0" w:afterAutospacing="0" w:line="259" w:lineRule="auto"/>
        <w:ind w:left="720"/>
        <w:textAlignment w:val="baseline"/>
        <w:rPr>
          <w:rStyle w:val="normaltextrun"/>
          <w:rFonts w:ascii="Arial" w:hAnsi="Arial" w:cs="Arial"/>
          <w:color w:val="000000" w:themeColor="text1"/>
          <w:sz w:val="22"/>
          <w:szCs w:val="22"/>
        </w:rPr>
      </w:pPr>
    </w:p>
    <w:p w14:paraId="2BBBBF93" w14:textId="5BC8BB27" w:rsidR="33DB7ECD" w:rsidRPr="002A6D7D" w:rsidRDefault="1B54CF50" w:rsidP="7FD8AE4F">
      <w:pPr>
        <w:pStyle w:val="paragraph"/>
        <w:spacing w:before="0" w:beforeAutospacing="0" w:after="0" w:afterAutospacing="0" w:line="259" w:lineRule="auto"/>
        <w:rPr>
          <w:rFonts w:ascii="Arial" w:eastAsia="Arial" w:hAnsi="Arial" w:cs="Arial"/>
          <w:b/>
          <w:bCs/>
          <w:color w:val="000000" w:themeColor="text1"/>
          <w:sz w:val="22"/>
          <w:szCs w:val="22"/>
        </w:rPr>
      </w:pPr>
      <w:r w:rsidRPr="7FD8AE4F">
        <w:rPr>
          <w:rStyle w:val="eop"/>
          <w:rFonts w:ascii="Arial" w:hAnsi="Arial" w:cs="Arial"/>
          <w:b/>
          <w:bCs/>
          <w:color w:val="000000" w:themeColor="text1"/>
          <w:sz w:val="22"/>
          <w:szCs w:val="22"/>
        </w:rPr>
        <w:t xml:space="preserve">To note: </w:t>
      </w:r>
      <w:r w:rsidR="1BE126F9" w:rsidRPr="7FD8AE4F">
        <w:rPr>
          <w:rStyle w:val="eop"/>
          <w:rFonts w:ascii="Arial" w:hAnsi="Arial" w:cs="Arial"/>
          <w:b/>
          <w:bCs/>
          <w:color w:val="000000" w:themeColor="text1"/>
          <w:sz w:val="22"/>
          <w:szCs w:val="22"/>
        </w:rPr>
        <w:t xml:space="preserve">Please see Terms and Conditions for intellectual Property Rights </w:t>
      </w:r>
      <w:r w:rsidR="002A6D7D">
        <w:br/>
      </w:r>
    </w:p>
    <w:p w14:paraId="3B51BB0D" w14:textId="77777777" w:rsidR="001D296A" w:rsidRDefault="001D296A" w:rsidP="000E0BE1">
      <w:pPr>
        <w:pStyle w:val="paragraph"/>
        <w:spacing w:before="0" w:beforeAutospacing="0" w:after="0" w:afterAutospacing="0"/>
        <w:textAlignment w:val="baseline"/>
        <w:rPr>
          <w:rStyle w:val="normaltextrun"/>
          <w:rFonts w:ascii="Arial" w:hAnsi="Arial" w:cs="Arial"/>
          <w:b/>
          <w:color w:val="000000" w:themeColor="text1"/>
          <w:sz w:val="22"/>
          <w:szCs w:val="22"/>
          <w:u w:val="single"/>
        </w:rPr>
      </w:pPr>
    </w:p>
    <w:p w14:paraId="3BB64FFD" w14:textId="4EC67E88" w:rsidR="000E0BE1" w:rsidRDefault="000E0BE1" w:rsidP="6C4435A4">
      <w:pPr>
        <w:pStyle w:val="paragraph"/>
        <w:spacing w:before="0" w:beforeAutospacing="0" w:after="0" w:afterAutospacing="0"/>
        <w:textAlignment w:val="baseline"/>
        <w:rPr>
          <w:rFonts w:ascii="Arial" w:hAnsi="Arial" w:cs="Arial"/>
          <w:sz w:val="22"/>
          <w:szCs w:val="22"/>
        </w:rPr>
      </w:pPr>
      <w:r w:rsidRPr="6C4435A4">
        <w:rPr>
          <w:rStyle w:val="normaltextrun"/>
          <w:rFonts w:ascii="Arial" w:hAnsi="Arial" w:cs="Arial"/>
          <w:b/>
          <w:bCs/>
          <w:color w:val="000000" w:themeColor="text1"/>
          <w:sz w:val="22"/>
          <w:szCs w:val="22"/>
          <w:u w:val="single"/>
        </w:rPr>
        <w:t xml:space="preserve">Requirement </w:t>
      </w:r>
      <w:r w:rsidR="00CB04B1" w:rsidRPr="6C4435A4">
        <w:rPr>
          <w:rStyle w:val="normaltextrun"/>
          <w:rFonts w:ascii="Arial" w:hAnsi="Arial" w:cs="Arial"/>
          <w:b/>
          <w:bCs/>
          <w:color w:val="000000" w:themeColor="text1"/>
          <w:sz w:val="22"/>
          <w:szCs w:val="22"/>
          <w:u w:val="single"/>
        </w:rPr>
        <w:t>6</w:t>
      </w:r>
      <w:r w:rsidRPr="6C4435A4">
        <w:rPr>
          <w:rStyle w:val="normaltextrun"/>
          <w:rFonts w:ascii="Arial" w:hAnsi="Arial" w:cs="Arial"/>
          <w:b/>
          <w:bCs/>
          <w:color w:val="000000" w:themeColor="text1"/>
          <w:sz w:val="22"/>
          <w:szCs w:val="22"/>
          <w:u w:val="single"/>
        </w:rPr>
        <w:t>: End of contract </w:t>
      </w:r>
      <w:r w:rsidRPr="6C4435A4">
        <w:rPr>
          <w:rStyle w:val="eop"/>
          <w:rFonts w:ascii="Arial" w:hAnsi="Arial" w:cs="Arial"/>
          <w:color w:val="000000" w:themeColor="text1"/>
          <w:sz w:val="22"/>
          <w:szCs w:val="22"/>
        </w:rPr>
        <w:t> </w:t>
      </w:r>
    </w:p>
    <w:p w14:paraId="5C276C42" w14:textId="77777777" w:rsidR="000E0BE1"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sz w:val="22"/>
          <w:szCs w:val="22"/>
        </w:rPr>
        <w:t> </w:t>
      </w:r>
    </w:p>
    <w:p w14:paraId="6F710786" w14:textId="2126CABB" w:rsidR="000E0BE1" w:rsidRDefault="000E0BE1" w:rsidP="000E0BE1">
      <w:pPr>
        <w:pStyle w:val="paragraph"/>
        <w:spacing w:before="0" w:beforeAutospacing="0" w:after="0" w:afterAutospacing="0"/>
        <w:textAlignment w:val="baseline"/>
        <w:rPr>
          <w:rStyle w:val="normaltextrun"/>
          <w:rFonts w:ascii="Arial" w:hAnsi="Arial" w:cs="Arial"/>
          <w:color w:val="000000" w:themeColor="text1"/>
          <w:sz w:val="22"/>
          <w:szCs w:val="22"/>
        </w:rPr>
      </w:pPr>
      <w:r w:rsidRPr="52A4AD70">
        <w:rPr>
          <w:rStyle w:val="normaltextrun"/>
          <w:rFonts w:ascii="Arial" w:hAnsi="Arial" w:cs="Arial"/>
          <w:color w:val="000000" w:themeColor="text1"/>
          <w:sz w:val="22"/>
          <w:szCs w:val="22"/>
        </w:rPr>
        <w:t>We require a cont</w:t>
      </w:r>
      <w:r w:rsidR="00075AF4" w:rsidRPr="52A4AD70">
        <w:rPr>
          <w:rStyle w:val="normaltextrun"/>
          <w:rFonts w:ascii="Arial" w:hAnsi="Arial" w:cs="Arial"/>
          <w:color w:val="000000" w:themeColor="text1"/>
          <w:sz w:val="22"/>
          <w:szCs w:val="22"/>
        </w:rPr>
        <w:t>r</w:t>
      </w:r>
      <w:r w:rsidRPr="52A4AD70">
        <w:rPr>
          <w:rStyle w:val="normaltextrun"/>
          <w:rFonts w:ascii="Arial" w:hAnsi="Arial" w:cs="Arial"/>
          <w:color w:val="000000" w:themeColor="text1"/>
          <w:sz w:val="22"/>
          <w:szCs w:val="22"/>
        </w:rPr>
        <w:t>actor</w:t>
      </w:r>
      <w:r w:rsidR="00075AF4" w:rsidRPr="52A4AD70">
        <w:rPr>
          <w:rStyle w:val="normaltextrun"/>
          <w:rFonts w:ascii="Arial" w:hAnsi="Arial" w:cs="Arial"/>
          <w:color w:val="000000" w:themeColor="text1"/>
          <w:sz w:val="22"/>
          <w:szCs w:val="22"/>
        </w:rPr>
        <w:t>(s)</w:t>
      </w:r>
      <w:r w:rsidRPr="52A4AD70">
        <w:rPr>
          <w:rStyle w:val="normaltextrun"/>
          <w:rFonts w:ascii="Arial" w:hAnsi="Arial" w:cs="Arial"/>
          <w:color w:val="000000" w:themeColor="text1"/>
          <w:sz w:val="22"/>
          <w:szCs w:val="22"/>
        </w:rPr>
        <w:t xml:space="preserve"> that will ensure there is a formal closure procedure</w:t>
      </w:r>
      <w:r w:rsidR="00E83164" w:rsidRPr="52A4AD70">
        <w:rPr>
          <w:rStyle w:val="normaltextrun"/>
          <w:rFonts w:ascii="Arial" w:hAnsi="Arial" w:cs="Arial"/>
          <w:color w:val="000000" w:themeColor="text1"/>
          <w:sz w:val="22"/>
          <w:szCs w:val="22"/>
        </w:rPr>
        <w:t>, including</w:t>
      </w:r>
      <w:r w:rsidR="00733CD9" w:rsidRPr="52A4AD70">
        <w:rPr>
          <w:rStyle w:val="normaltextrun"/>
          <w:rFonts w:ascii="Arial" w:hAnsi="Arial" w:cs="Arial"/>
          <w:color w:val="000000" w:themeColor="text1"/>
          <w:sz w:val="22"/>
          <w:szCs w:val="22"/>
        </w:rPr>
        <w:t xml:space="preserve"> having</w:t>
      </w:r>
      <w:r w:rsidRPr="52A4AD70">
        <w:rPr>
          <w:rStyle w:val="normaltextrun"/>
          <w:rFonts w:ascii="Arial" w:hAnsi="Arial" w:cs="Arial"/>
          <w:color w:val="000000" w:themeColor="text1"/>
          <w:sz w:val="22"/>
          <w:szCs w:val="22"/>
        </w:rPr>
        <w:t xml:space="preserve"> </w:t>
      </w:r>
      <w:r w:rsidR="41B1D21C" w:rsidRPr="21E9A6DF">
        <w:rPr>
          <w:rStyle w:val="normaltextrun"/>
          <w:rFonts w:ascii="Arial" w:hAnsi="Arial" w:cs="Arial"/>
          <w:color w:val="000000" w:themeColor="text1"/>
          <w:sz w:val="22"/>
          <w:szCs w:val="22"/>
        </w:rPr>
        <w:t>a</w:t>
      </w:r>
      <w:r w:rsidR="6FC43E2F" w:rsidRPr="21E9A6DF">
        <w:rPr>
          <w:rStyle w:val="normaltextrun"/>
          <w:rFonts w:ascii="Arial" w:hAnsi="Arial" w:cs="Arial"/>
          <w:color w:val="000000" w:themeColor="text1"/>
          <w:sz w:val="22"/>
          <w:szCs w:val="22"/>
        </w:rPr>
        <w:t>n</w:t>
      </w:r>
      <w:r w:rsidR="24CDCEA9" w:rsidRPr="6FC467A1">
        <w:rPr>
          <w:rStyle w:val="normaltextrun"/>
          <w:rFonts w:ascii="Arial" w:hAnsi="Arial" w:cs="Arial"/>
          <w:color w:val="000000" w:themeColor="text1"/>
          <w:sz w:val="22"/>
          <w:szCs w:val="22"/>
        </w:rPr>
        <w:t xml:space="preserve"> </w:t>
      </w:r>
      <w:r w:rsidRPr="52A4AD70">
        <w:rPr>
          <w:rStyle w:val="normaltextrun"/>
          <w:rFonts w:ascii="Arial" w:hAnsi="Arial" w:cs="Arial"/>
          <w:color w:val="000000" w:themeColor="text1"/>
          <w:sz w:val="22"/>
          <w:szCs w:val="22"/>
        </w:rPr>
        <w:t>exit strategy in place for handover of the system, if required</w:t>
      </w:r>
      <w:r w:rsidR="5DDCB999" w:rsidRPr="52A4AD70">
        <w:rPr>
          <w:rStyle w:val="normaltextrun"/>
          <w:rFonts w:ascii="Arial" w:hAnsi="Arial" w:cs="Arial"/>
          <w:color w:val="000000" w:themeColor="text1"/>
          <w:sz w:val="22"/>
          <w:szCs w:val="22"/>
        </w:rPr>
        <w:t xml:space="preserve">, within </w:t>
      </w:r>
      <w:r w:rsidR="0697750F" w:rsidRPr="6FC467A1">
        <w:rPr>
          <w:rStyle w:val="normaltextrun"/>
          <w:rFonts w:ascii="Arial" w:hAnsi="Arial" w:cs="Arial"/>
          <w:color w:val="000000" w:themeColor="text1"/>
          <w:sz w:val="22"/>
          <w:szCs w:val="22"/>
        </w:rPr>
        <w:t>6</w:t>
      </w:r>
      <w:r w:rsidR="5DDCB999" w:rsidRPr="52A4AD70">
        <w:rPr>
          <w:rStyle w:val="normaltextrun"/>
          <w:rFonts w:ascii="Arial" w:hAnsi="Arial" w:cs="Arial"/>
          <w:color w:val="000000" w:themeColor="text1"/>
          <w:sz w:val="22"/>
          <w:szCs w:val="22"/>
        </w:rPr>
        <w:t xml:space="preserve"> months of contract start</w:t>
      </w:r>
      <w:r w:rsidR="00661C63">
        <w:rPr>
          <w:rStyle w:val="normaltextrun"/>
          <w:rFonts w:ascii="Arial" w:hAnsi="Arial" w:cs="Arial"/>
          <w:color w:val="000000" w:themeColor="text1"/>
          <w:sz w:val="22"/>
          <w:szCs w:val="22"/>
        </w:rPr>
        <w:t xml:space="preserve"> and</w:t>
      </w:r>
      <w:r w:rsidR="4ED2EE33" w:rsidRPr="6FC467A1">
        <w:rPr>
          <w:rStyle w:val="normaltextrun"/>
          <w:rFonts w:ascii="Arial" w:hAnsi="Arial" w:cs="Arial"/>
          <w:color w:val="000000" w:themeColor="text1"/>
          <w:sz w:val="22"/>
          <w:szCs w:val="22"/>
        </w:rPr>
        <w:t xml:space="preserve"> to be reviewed each year of the contract. </w:t>
      </w:r>
    </w:p>
    <w:p w14:paraId="5FEC139A" w14:textId="77777777" w:rsidR="007960CF" w:rsidRDefault="000E0BE1" w:rsidP="000E0BE1">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tbl>
      <w:tblPr>
        <w:tblStyle w:val="TableGrid"/>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522"/>
      </w:tblGrid>
      <w:tr w:rsidR="007960CF" w14:paraId="318119CB" w14:textId="77777777" w:rsidTr="007960CF">
        <w:tc>
          <w:tcPr>
            <w:tcW w:w="8522" w:type="dxa"/>
          </w:tcPr>
          <w:p w14:paraId="31A3192A" w14:textId="77777777" w:rsidR="007960CF" w:rsidRDefault="007960CF" w:rsidP="007960CF">
            <w:pPr>
              <w:pStyle w:val="paragraph"/>
              <w:spacing w:before="0" w:beforeAutospacing="0" w:after="0" w:afterAutospacing="0"/>
              <w:textAlignment w:val="baseline"/>
              <w:rPr>
                <w:rFonts w:ascii="Arial" w:hAnsi="Arial" w:cs="Arial"/>
                <w:sz w:val="22"/>
                <w:szCs w:val="22"/>
              </w:rPr>
            </w:pPr>
            <w:r w:rsidRPr="2940F6D9">
              <w:rPr>
                <w:rStyle w:val="normaltextrun"/>
                <w:rFonts w:ascii="Arial" w:hAnsi="Arial" w:cs="Arial"/>
                <w:color w:val="000000" w:themeColor="text1"/>
                <w:sz w:val="22"/>
                <w:szCs w:val="22"/>
              </w:rPr>
              <w:t>I. The bidder</w:t>
            </w:r>
            <w:r>
              <w:rPr>
                <w:rStyle w:val="normaltextrun"/>
                <w:rFonts w:ascii="Arial" w:hAnsi="Arial" w:cs="Arial"/>
                <w:color w:val="000000" w:themeColor="text1"/>
                <w:sz w:val="22"/>
                <w:szCs w:val="22"/>
              </w:rPr>
              <w:t>(s)</w:t>
            </w:r>
            <w:r w:rsidRPr="2940F6D9">
              <w:rPr>
                <w:rStyle w:val="normaltextrun"/>
                <w:rFonts w:ascii="Arial" w:hAnsi="Arial" w:cs="Arial"/>
                <w:color w:val="000000" w:themeColor="text1"/>
                <w:sz w:val="22"/>
                <w:szCs w:val="22"/>
              </w:rPr>
              <w:t xml:space="preserve"> will be required to set out a high</w:t>
            </w:r>
            <w:r>
              <w:rPr>
                <w:rStyle w:val="normaltextrun"/>
                <w:rFonts w:ascii="Arial" w:hAnsi="Arial" w:cs="Arial"/>
                <w:color w:val="000000" w:themeColor="text1"/>
                <w:sz w:val="22"/>
                <w:szCs w:val="22"/>
              </w:rPr>
              <w:t>-</w:t>
            </w:r>
            <w:r w:rsidRPr="2940F6D9">
              <w:rPr>
                <w:rStyle w:val="normaltextrun"/>
                <w:rFonts w:ascii="Arial" w:hAnsi="Arial" w:cs="Arial"/>
                <w:color w:val="000000" w:themeColor="text1"/>
                <w:sz w:val="22"/>
                <w:szCs w:val="22"/>
              </w:rPr>
              <w:t xml:space="preserve">level plan that will </w:t>
            </w:r>
            <w:r>
              <w:rPr>
                <w:rStyle w:val="normaltextrun"/>
                <w:rFonts w:ascii="Arial" w:hAnsi="Arial" w:cs="Arial"/>
                <w:color w:val="000000" w:themeColor="text1"/>
                <w:sz w:val="22"/>
                <w:szCs w:val="22"/>
              </w:rPr>
              <w:t xml:space="preserve">be </w:t>
            </w:r>
            <w:r w:rsidRPr="2940F6D9">
              <w:rPr>
                <w:rStyle w:val="normaltextrun"/>
                <w:rFonts w:ascii="Arial" w:hAnsi="Arial" w:cs="Arial"/>
                <w:color w:val="000000" w:themeColor="text1"/>
                <w:sz w:val="22"/>
                <w:szCs w:val="22"/>
              </w:rPr>
              <w:t xml:space="preserve">finalised upon contract award </w:t>
            </w:r>
            <w:r w:rsidRPr="1F73EDD4">
              <w:rPr>
                <w:rStyle w:val="normaltextrun"/>
                <w:rFonts w:ascii="Arial" w:hAnsi="Arial" w:cs="Arial"/>
                <w:color w:val="000000" w:themeColor="text1"/>
                <w:sz w:val="22"/>
                <w:szCs w:val="22"/>
              </w:rPr>
              <w:t>which includes:</w:t>
            </w:r>
            <w:r w:rsidRPr="1F73EDD4">
              <w:rPr>
                <w:rStyle w:val="eop"/>
                <w:rFonts w:ascii="Arial" w:hAnsi="Arial" w:cs="Arial"/>
                <w:color w:val="000000" w:themeColor="text1"/>
                <w:sz w:val="22"/>
                <w:szCs w:val="22"/>
              </w:rPr>
              <w:t> </w:t>
            </w:r>
          </w:p>
          <w:p w14:paraId="59092591" w14:textId="77777777" w:rsidR="007960CF" w:rsidRDefault="007960CF" w:rsidP="007960CF">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4EF30630" w14:textId="77777777" w:rsidR="007960CF" w:rsidRDefault="007960CF" w:rsidP="00296318">
            <w:pPr>
              <w:pStyle w:val="paragraph"/>
              <w:numPr>
                <w:ilvl w:val="0"/>
                <w:numId w:val="8"/>
              </w:numPr>
              <w:spacing w:before="0" w:beforeAutospacing="0" w:after="0" w:afterAutospacing="0"/>
              <w:textAlignment w:val="baseline"/>
              <w:rPr>
                <w:rFonts w:ascii="Arial" w:hAnsi="Arial" w:cs="Arial"/>
                <w:sz w:val="22"/>
                <w:szCs w:val="22"/>
              </w:rPr>
            </w:pPr>
            <w:r w:rsidRPr="2940F6D9">
              <w:rPr>
                <w:rStyle w:val="normaltextrun"/>
                <w:rFonts w:ascii="Arial" w:hAnsi="Arial" w:cs="Arial"/>
                <w:color w:val="000000" w:themeColor="text1"/>
                <w:sz w:val="22"/>
                <w:szCs w:val="22"/>
              </w:rPr>
              <w:t>A plan for formal project closure including any TUPE arrangement</w:t>
            </w:r>
            <w:r>
              <w:rPr>
                <w:rStyle w:val="normaltextrun"/>
                <w:rFonts w:ascii="Arial" w:hAnsi="Arial" w:cs="Arial"/>
                <w:color w:val="000000" w:themeColor="text1"/>
                <w:sz w:val="22"/>
                <w:szCs w:val="22"/>
              </w:rPr>
              <w:t>s</w:t>
            </w:r>
            <w:r w:rsidRPr="2940F6D9">
              <w:rPr>
                <w:rStyle w:val="normaltextrun"/>
                <w:rFonts w:ascii="Arial" w:hAnsi="Arial" w:cs="Arial"/>
                <w:color w:val="000000" w:themeColor="text1"/>
                <w:sz w:val="22"/>
                <w:szCs w:val="22"/>
              </w:rPr>
              <w:t xml:space="preserve"> where required. </w:t>
            </w:r>
            <w:r w:rsidRPr="2940F6D9">
              <w:rPr>
                <w:rStyle w:val="eop"/>
                <w:rFonts w:ascii="Arial" w:hAnsi="Arial" w:cs="Arial"/>
                <w:color w:val="000000" w:themeColor="text1"/>
                <w:sz w:val="22"/>
                <w:szCs w:val="22"/>
              </w:rPr>
              <w:t> </w:t>
            </w:r>
          </w:p>
          <w:p w14:paraId="5C414976" w14:textId="77777777" w:rsidR="007960CF" w:rsidRDefault="007960CF" w:rsidP="007960CF">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4FAC0E88" w14:textId="7606A73E" w:rsidR="007960CF" w:rsidRDefault="007960CF" w:rsidP="00296318">
            <w:pPr>
              <w:pStyle w:val="paragraph"/>
              <w:numPr>
                <w:ilvl w:val="0"/>
                <w:numId w:val="8"/>
              </w:numPr>
              <w:spacing w:before="0" w:beforeAutospacing="0" w:after="0" w:afterAutospacing="0"/>
              <w:textAlignment w:val="baseline"/>
              <w:rPr>
                <w:rFonts w:ascii="Arial" w:hAnsi="Arial" w:cs="Arial"/>
                <w:sz w:val="22"/>
                <w:szCs w:val="22"/>
              </w:rPr>
            </w:pPr>
            <w:r w:rsidRPr="2940F6D9">
              <w:rPr>
                <w:rStyle w:val="normaltextrun"/>
                <w:rFonts w:ascii="Arial" w:hAnsi="Arial" w:cs="Arial"/>
                <w:color w:val="000000" w:themeColor="text1"/>
                <w:sz w:val="22"/>
                <w:szCs w:val="22"/>
              </w:rPr>
              <w:t>A</w:t>
            </w:r>
            <w:r>
              <w:rPr>
                <w:rStyle w:val="normaltextrun"/>
                <w:rFonts w:ascii="Arial" w:hAnsi="Arial" w:cs="Arial"/>
                <w:color w:val="000000" w:themeColor="text1"/>
                <w:sz w:val="22"/>
                <w:szCs w:val="22"/>
              </w:rPr>
              <w:t>n</w:t>
            </w:r>
            <w:r w:rsidRPr="2940F6D9">
              <w:rPr>
                <w:rStyle w:val="normaltextrun"/>
                <w:rFonts w:ascii="Arial" w:hAnsi="Arial" w:cs="Arial"/>
                <w:color w:val="000000" w:themeColor="text1"/>
                <w:sz w:val="22"/>
                <w:szCs w:val="22"/>
              </w:rPr>
              <w:t xml:space="preserve"> exit strategy for handover, if required, of all aspects of the service in approximately </w:t>
            </w:r>
            <w:r w:rsidRPr="2642D10A">
              <w:rPr>
                <w:rStyle w:val="normaltextrun"/>
                <w:rFonts w:ascii="Arial" w:hAnsi="Arial" w:cs="Arial"/>
                <w:color w:val="000000" w:themeColor="text1"/>
                <w:sz w:val="22"/>
                <w:szCs w:val="22"/>
              </w:rPr>
              <w:t>J</w:t>
            </w:r>
            <w:r w:rsidR="22B93AB6" w:rsidRPr="2642D10A">
              <w:rPr>
                <w:rStyle w:val="normaltextrun"/>
                <w:rFonts w:ascii="Arial" w:hAnsi="Arial" w:cs="Arial"/>
                <w:color w:val="000000" w:themeColor="text1"/>
                <w:sz w:val="22"/>
                <w:szCs w:val="22"/>
              </w:rPr>
              <w:t>une</w:t>
            </w:r>
            <w:r w:rsidRPr="2940F6D9">
              <w:rPr>
                <w:rStyle w:val="normaltextrun"/>
                <w:rFonts w:ascii="Arial" w:hAnsi="Arial" w:cs="Arial"/>
                <w:color w:val="000000" w:themeColor="text1"/>
                <w:sz w:val="22"/>
                <w:szCs w:val="22"/>
              </w:rPr>
              <w:t xml:space="preserve"> 2024 to a new provider or organisation and DfE</w:t>
            </w:r>
            <w:r>
              <w:rPr>
                <w:rStyle w:val="normaltextrun"/>
                <w:rFonts w:ascii="Arial" w:hAnsi="Arial" w:cs="Arial"/>
                <w:color w:val="000000" w:themeColor="text1"/>
                <w:sz w:val="22"/>
                <w:szCs w:val="22"/>
              </w:rPr>
              <w:t>.</w:t>
            </w:r>
            <w:r w:rsidRPr="2940F6D9">
              <w:rPr>
                <w:rStyle w:val="eop"/>
                <w:rFonts w:ascii="Arial" w:hAnsi="Arial" w:cs="Arial"/>
                <w:color w:val="000000" w:themeColor="text1"/>
                <w:sz w:val="22"/>
                <w:szCs w:val="22"/>
              </w:rPr>
              <w:t> </w:t>
            </w:r>
          </w:p>
          <w:p w14:paraId="16B64902" w14:textId="77777777" w:rsidR="007960CF" w:rsidRDefault="007960CF" w:rsidP="007960CF">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6A1B7DC8" w14:textId="5BDBD47F" w:rsidR="007960CF" w:rsidRDefault="007960CF" w:rsidP="00296318">
            <w:pPr>
              <w:pStyle w:val="paragraph"/>
              <w:numPr>
                <w:ilvl w:val="0"/>
                <w:numId w:val="8"/>
              </w:numPr>
              <w:spacing w:before="0" w:beforeAutospacing="0" w:after="0" w:afterAutospacing="0"/>
              <w:textAlignment w:val="baseline"/>
              <w:rPr>
                <w:rFonts w:ascii="Arial" w:hAnsi="Arial" w:cs="Arial"/>
                <w:sz w:val="22"/>
                <w:szCs w:val="22"/>
              </w:rPr>
            </w:pPr>
            <w:r w:rsidRPr="2940F6D9">
              <w:rPr>
                <w:rStyle w:val="normaltextrun"/>
                <w:rFonts w:ascii="Arial" w:hAnsi="Arial" w:cs="Arial"/>
                <w:color w:val="000000" w:themeColor="text1"/>
                <w:sz w:val="22"/>
                <w:szCs w:val="22"/>
              </w:rPr>
              <w:t>A</w:t>
            </w:r>
            <w:r>
              <w:rPr>
                <w:rStyle w:val="normaltextrun"/>
                <w:rFonts w:ascii="Arial" w:hAnsi="Arial" w:cs="Arial"/>
                <w:color w:val="000000" w:themeColor="text1"/>
                <w:sz w:val="22"/>
                <w:szCs w:val="22"/>
              </w:rPr>
              <w:t>n</w:t>
            </w:r>
            <w:r w:rsidRPr="2940F6D9">
              <w:rPr>
                <w:rStyle w:val="normaltextrun"/>
                <w:rFonts w:ascii="Arial" w:hAnsi="Arial" w:cs="Arial"/>
                <w:color w:val="000000" w:themeColor="text1"/>
                <w:sz w:val="22"/>
                <w:szCs w:val="22"/>
              </w:rPr>
              <w:t xml:space="preserve"> exit plan for engagement with local authorities and participants on the programme including outstanding training, results and/or feedback as appropriate</w:t>
            </w:r>
            <w:r>
              <w:rPr>
                <w:rStyle w:val="normaltextrun"/>
                <w:rFonts w:ascii="Arial" w:hAnsi="Arial" w:cs="Arial"/>
                <w:color w:val="000000" w:themeColor="text1"/>
                <w:sz w:val="22"/>
                <w:szCs w:val="22"/>
              </w:rPr>
              <w:t>.</w:t>
            </w:r>
            <w:r w:rsidRPr="2940F6D9">
              <w:rPr>
                <w:rStyle w:val="eop"/>
                <w:rFonts w:ascii="Arial" w:hAnsi="Arial" w:cs="Arial"/>
                <w:color w:val="000000" w:themeColor="text1"/>
                <w:sz w:val="22"/>
                <w:szCs w:val="22"/>
              </w:rPr>
              <w:t> </w:t>
            </w:r>
          </w:p>
          <w:p w14:paraId="3BB55A5E" w14:textId="77777777" w:rsidR="007960CF" w:rsidRDefault="007960CF" w:rsidP="007960CF">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37589387" w14:textId="77777777" w:rsidR="007960CF" w:rsidRDefault="007960CF" w:rsidP="00296318">
            <w:pPr>
              <w:pStyle w:val="paragraph"/>
              <w:numPr>
                <w:ilvl w:val="0"/>
                <w:numId w:val="8"/>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rPr>
              <w:t>The methodology for presenting all evaluation material from the contract into a final report for the DfE. </w:t>
            </w:r>
            <w:r>
              <w:rPr>
                <w:rStyle w:val="eop"/>
                <w:rFonts w:ascii="Arial" w:hAnsi="Arial" w:cs="Arial"/>
                <w:color w:val="000000"/>
                <w:sz w:val="22"/>
                <w:szCs w:val="22"/>
              </w:rPr>
              <w:t> </w:t>
            </w:r>
          </w:p>
          <w:p w14:paraId="5C20718A" w14:textId="77777777" w:rsidR="007960CF" w:rsidRDefault="007960CF" w:rsidP="007960CF">
            <w:pPr>
              <w:pStyle w:val="paragraph"/>
              <w:spacing w:before="0" w:beforeAutospacing="0" w:after="0" w:afterAutospacing="0"/>
              <w:textAlignment w:val="baseline"/>
              <w:rPr>
                <w:rFonts w:ascii="Arial" w:hAnsi="Arial" w:cs="Arial"/>
                <w:sz w:val="22"/>
                <w:szCs w:val="22"/>
              </w:rPr>
            </w:pPr>
            <w:r>
              <w:rPr>
                <w:rStyle w:val="eop"/>
                <w:rFonts w:ascii="Arial" w:hAnsi="Arial" w:cs="Arial"/>
                <w:color w:val="000000"/>
                <w:sz w:val="22"/>
                <w:szCs w:val="22"/>
              </w:rPr>
              <w:t> </w:t>
            </w:r>
          </w:p>
          <w:p w14:paraId="63B0B09E" w14:textId="77777777" w:rsidR="007960CF" w:rsidRPr="003F3437" w:rsidRDefault="007960CF" w:rsidP="00296318">
            <w:pPr>
              <w:pStyle w:val="paragraph"/>
              <w:numPr>
                <w:ilvl w:val="0"/>
                <w:numId w:val="8"/>
              </w:numPr>
              <w:spacing w:before="0" w:beforeAutospacing="0" w:after="0" w:afterAutospacing="0"/>
              <w:textAlignment w:val="baseline"/>
              <w:rPr>
                <w:rStyle w:val="eop"/>
                <w:rFonts w:ascii="Arial" w:hAnsi="Arial" w:cs="Arial"/>
                <w:sz w:val="22"/>
                <w:szCs w:val="22"/>
              </w:rPr>
            </w:pPr>
            <w:r w:rsidRPr="2940F6D9">
              <w:rPr>
                <w:rStyle w:val="normaltextrun"/>
                <w:rFonts w:ascii="Arial" w:hAnsi="Arial" w:cs="Arial"/>
                <w:color w:val="000000" w:themeColor="text1"/>
                <w:sz w:val="22"/>
                <w:szCs w:val="22"/>
              </w:rPr>
              <w:t>A</w:t>
            </w:r>
            <w:r w:rsidRPr="2940F6D9" w:rsidDel="00C82BAB">
              <w:rPr>
                <w:rStyle w:val="normaltextrun"/>
                <w:rFonts w:ascii="Arial" w:hAnsi="Arial" w:cs="Arial"/>
                <w:color w:val="000000" w:themeColor="text1"/>
                <w:sz w:val="22"/>
                <w:szCs w:val="22"/>
              </w:rPr>
              <w:t xml:space="preserve"> </w:t>
            </w:r>
            <w:r w:rsidRPr="2940F6D9">
              <w:rPr>
                <w:rStyle w:val="normaltextrun"/>
                <w:rFonts w:ascii="Arial" w:hAnsi="Arial" w:cs="Arial"/>
                <w:color w:val="000000" w:themeColor="text1"/>
                <w:sz w:val="22"/>
                <w:szCs w:val="22"/>
              </w:rPr>
              <w:t>summary of outputs (including participation), lessons learned and outstanding issues arising during the contract.</w:t>
            </w:r>
            <w:r w:rsidRPr="2940F6D9">
              <w:rPr>
                <w:rStyle w:val="eop"/>
                <w:rFonts w:ascii="Arial" w:hAnsi="Arial" w:cs="Arial"/>
                <w:color w:val="000000" w:themeColor="text1"/>
                <w:sz w:val="22"/>
                <w:szCs w:val="22"/>
              </w:rPr>
              <w:t> </w:t>
            </w:r>
          </w:p>
          <w:p w14:paraId="1779AA25" w14:textId="77777777" w:rsidR="007960CF" w:rsidRDefault="007960CF" w:rsidP="000E0BE1">
            <w:pPr>
              <w:pStyle w:val="paragraph"/>
              <w:spacing w:before="0" w:beforeAutospacing="0" w:after="0" w:afterAutospacing="0"/>
              <w:textAlignment w:val="baseline"/>
              <w:rPr>
                <w:rFonts w:ascii="Arial" w:hAnsi="Arial" w:cs="Arial"/>
                <w:sz w:val="22"/>
                <w:szCs w:val="22"/>
              </w:rPr>
            </w:pPr>
          </w:p>
        </w:tc>
      </w:tr>
    </w:tbl>
    <w:p w14:paraId="516C66F4" w14:textId="77777777" w:rsidR="003F3437" w:rsidRPr="003F3437" w:rsidRDefault="003F3437" w:rsidP="007960CF">
      <w:pPr>
        <w:pStyle w:val="paragraph"/>
        <w:spacing w:before="0" w:beforeAutospacing="0" w:after="0" w:afterAutospacing="0"/>
        <w:textAlignment w:val="baseline"/>
        <w:rPr>
          <w:rFonts w:ascii="Arial" w:hAnsi="Arial" w:cs="Arial"/>
          <w:sz w:val="22"/>
          <w:szCs w:val="22"/>
        </w:rPr>
      </w:pPr>
    </w:p>
    <w:p w14:paraId="311A46EE" w14:textId="27E6FAF6" w:rsidR="00192C82" w:rsidRPr="00C97D14" w:rsidRDefault="00192C82" w:rsidP="00AF1C07">
      <w:pPr>
        <w:pStyle w:val="DeptBullets"/>
        <w:rPr>
          <w:b/>
          <w:sz w:val="22"/>
          <w:szCs w:val="22"/>
          <w:u w:val="single"/>
        </w:rPr>
      </w:pPr>
      <w:r w:rsidRPr="18E6247D">
        <w:rPr>
          <w:b/>
          <w:sz w:val="22"/>
          <w:szCs w:val="22"/>
          <w:u w:val="single"/>
        </w:rPr>
        <w:t xml:space="preserve">Requirement </w:t>
      </w:r>
      <w:r w:rsidR="002F4818">
        <w:rPr>
          <w:b/>
          <w:bCs/>
          <w:sz w:val="22"/>
          <w:szCs w:val="22"/>
          <w:u w:val="single"/>
        </w:rPr>
        <w:t>7</w:t>
      </w:r>
      <w:r w:rsidRPr="18E6247D">
        <w:rPr>
          <w:b/>
          <w:sz w:val="22"/>
          <w:szCs w:val="22"/>
          <w:u w:val="single"/>
        </w:rPr>
        <w:t xml:space="preserve">: Social Value </w:t>
      </w:r>
    </w:p>
    <w:p w14:paraId="3FD8129D" w14:textId="77777777" w:rsidR="00E27434" w:rsidRPr="005B3B09" w:rsidRDefault="00E27434" w:rsidP="00E27434">
      <w:pPr>
        <w:widowControl/>
        <w:overflowPunct/>
        <w:autoSpaceDE/>
        <w:autoSpaceDN/>
        <w:adjustRightInd/>
        <w:contextualSpacing/>
        <w:textAlignment w:val="auto"/>
        <w:rPr>
          <w:rFonts w:eastAsia="Calibri" w:cs="Arial"/>
          <w:color w:val="0D0D0D" w:themeColor="text1" w:themeTint="F2"/>
          <w:sz w:val="22"/>
          <w:szCs w:val="22"/>
        </w:rPr>
      </w:pPr>
      <w:r w:rsidRPr="005B3B09">
        <w:rPr>
          <w:rFonts w:eastAsia="Calibri" w:cs="Arial"/>
          <w:color w:val="0D0D0D" w:themeColor="text1" w:themeTint="F2"/>
          <w:sz w:val="22"/>
          <w:szCs w:val="22"/>
        </w:rPr>
        <w:t>Since 1 January 2021, all procurements covered by the Public Contracts Regulations 2015 must include a social value element.</w:t>
      </w:r>
    </w:p>
    <w:p w14:paraId="5F4EEEC5" w14:textId="77777777" w:rsidR="00E27434" w:rsidRPr="005B3B09" w:rsidRDefault="00E27434" w:rsidP="00E27434">
      <w:pPr>
        <w:widowControl/>
        <w:overflowPunct/>
        <w:autoSpaceDE/>
        <w:autoSpaceDN/>
        <w:adjustRightInd/>
        <w:textAlignment w:val="auto"/>
        <w:rPr>
          <w:rFonts w:eastAsia="Calibri" w:cs="Arial"/>
          <w:color w:val="0D0D0D" w:themeColor="text1" w:themeTint="F2"/>
          <w:sz w:val="22"/>
          <w:szCs w:val="22"/>
        </w:rPr>
      </w:pPr>
    </w:p>
    <w:p w14:paraId="779BDE1C" w14:textId="63B58B87" w:rsidR="003F3437" w:rsidRPr="005B3B09" w:rsidRDefault="00E27434" w:rsidP="003F3437">
      <w:pPr>
        <w:pStyle w:val="paragraph"/>
        <w:spacing w:before="0" w:beforeAutospacing="0" w:after="0" w:afterAutospacing="0"/>
        <w:textAlignment w:val="baseline"/>
        <w:rPr>
          <w:rStyle w:val="normaltextrun"/>
          <w:rFonts w:ascii="Arial" w:hAnsi="Arial" w:cs="Arial"/>
          <w:sz w:val="22"/>
          <w:szCs w:val="22"/>
        </w:rPr>
      </w:pPr>
      <w:r w:rsidRPr="005B3B09">
        <w:rPr>
          <w:rFonts w:ascii="Arial" w:eastAsia="Calibri" w:hAnsi="Arial" w:cs="Arial"/>
          <w:color w:val="0D0D0D" w:themeColor="text1" w:themeTint="F2"/>
          <w:sz w:val="22"/>
          <w:szCs w:val="22"/>
        </w:rPr>
        <w:t>For full details on The Government’s Social Value Model including the policy themes, outcomes, reporting metrics and suggested activities that could demonstrate your delivery of these please see</w:t>
      </w:r>
      <w:r w:rsidR="0035349F" w:rsidRPr="005B3B09">
        <w:rPr>
          <w:rStyle w:val="normaltextrun"/>
          <w:rFonts w:ascii="Arial" w:hAnsi="Arial" w:cs="Arial"/>
          <w:sz w:val="22"/>
          <w:szCs w:val="22"/>
        </w:rPr>
        <w:t xml:space="preserve"> t</w:t>
      </w:r>
      <w:r w:rsidR="00D076CA" w:rsidRPr="005B3B09">
        <w:rPr>
          <w:rStyle w:val="normaltextrun"/>
          <w:rFonts w:ascii="Arial" w:hAnsi="Arial" w:cs="Arial"/>
          <w:sz w:val="22"/>
          <w:szCs w:val="22"/>
        </w:rPr>
        <w:t xml:space="preserve">he </w:t>
      </w:r>
      <w:r w:rsidR="000A1C01" w:rsidRPr="005B3B09">
        <w:rPr>
          <w:rStyle w:val="normaltextrun"/>
          <w:rFonts w:ascii="Arial" w:hAnsi="Arial" w:cs="Arial"/>
          <w:sz w:val="22"/>
          <w:szCs w:val="22"/>
        </w:rPr>
        <w:t xml:space="preserve">procurement policy note on taking account of social </w:t>
      </w:r>
      <w:r w:rsidR="0004272A" w:rsidRPr="005B3B09">
        <w:rPr>
          <w:rStyle w:val="normaltextrun"/>
          <w:rFonts w:ascii="Arial" w:hAnsi="Arial" w:cs="Arial"/>
          <w:sz w:val="22"/>
          <w:szCs w:val="22"/>
        </w:rPr>
        <w:lastRenderedPageBreak/>
        <w:t>value in the awarding of central government contracts</w:t>
      </w:r>
      <w:r w:rsidR="00D37496" w:rsidRPr="005B3B09">
        <w:rPr>
          <w:rStyle w:val="FootnoteReference"/>
          <w:rFonts w:ascii="Arial" w:hAnsi="Arial" w:cs="Arial"/>
          <w:sz w:val="22"/>
          <w:szCs w:val="22"/>
        </w:rPr>
        <w:footnoteReference w:id="16"/>
      </w:r>
      <w:r w:rsidR="00D076CA" w:rsidRPr="005B3B09">
        <w:rPr>
          <w:rStyle w:val="normaltextrun"/>
          <w:rFonts w:ascii="Arial" w:hAnsi="Arial" w:cs="Arial"/>
          <w:sz w:val="22"/>
          <w:szCs w:val="22"/>
        </w:rPr>
        <w:t xml:space="preserve"> </w:t>
      </w:r>
      <w:r w:rsidR="00CE62F0">
        <w:rPr>
          <w:rStyle w:val="normaltextrun"/>
          <w:rFonts w:ascii="Arial" w:hAnsi="Arial" w:cs="Arial"/>
          <w:sz w:val="22"/>
          <w:szCs w:val="22"/>
        </w:rPr>
        <w:t xml:space="preserve">which </w:t>
      </w:r>
      <w:r w:rsidR="00D076CA" w:rsidRPr="005B3B09">
        <w:rPr>
          <w:rStyle w:val="normaltextrun"/>
          <w:rFonts w:ascii="Arial" w:hAnsi="Arial" w:cs="Arial"/>
          <w:sz w:val="22"/>
          <w:szCs w:val="22"/>
        </w:rPr>
        <w:t xml:space="preserve">articulates the areas of priority focus for social value delivery in the form of policy themes and outcomes. We have identified the following as areas of priority focus for </w:t>
      </w:r>
      <w:r w:rsidR="007E6430" w:rsidRPr="005B3B09">
        <w:rPr>
          <w:rStyle w:val="normaltextrun"/>
          <w:rFonts w:ascii="Arial" w:hAnsi="Arial" w:cs="Arial"/>
          <w:sz w:val="22"/>
          <w:szCs w:val="22"/>
        </w:rPr>
        <w:t>the</w:t>
      </w:r>
      <w:r w:rsidR="00D076CA" w:rsidRPr="005B3B09">
        <w:rPr>
          <w:rStyle w:val="normaltextrun"/>
          <w:rFonts w:ascii="Arial" w:hAnsi="Arial" w:cs="Arial"/>
          <w:sz w:val="22"/>
          <w:szCs w:val="22"/>
        </w:rPr>
        <w:t xml:space="preserve"> </w:t>
      </w:r>
      <w:r w:rsidR="000402C9">
        <w:rPr>
          <w:rStyle w:val="normaltextrun"/>
          <w:rFonts w:ascii="Arial" w:hAnsi="Arial" w:cs="Arial"/>
          <w:sz w:val="22"/>
          <w:szCs w:val="22"/>
        </w:rPr>
        <w:t xml:space="preserve">leadership </w:t>
      </w:r>
      <w:r w:rsidR="00D076CA" w:rsidRPr="005B3B09">
        <w:rPr>
          <w:rStyle w:val="normaltextrun"/>
          <w:rFonts w:ascii="Arial" w:hAnsi="Arial" w:cs="Arial"/>
          <w:sz w:val="22"/>
          <w:szCs w:val="22"/>
        </w:rPr>
        <w:t>programme and delivery of the associated contract. </w:t>
      </w:r>
    </w:p>
    <w:p w14:paraId="1AC5FB5E" w14:textId="77777777" w:rsidR="003F3437" w:rsidRDefault="003F3437" w:rsidP="003F3437">
      <w:pPr>
        <w:pStyle w:val="paragraph"/>
        <w:spacing w:before="0" w:beforeAutospacing="0" w:after="0" w:afterAutospacing="0"/>
        <w:textAlignment w:val="baseline"/>
        <w:rPr>
          <w:rStyle w:val="normaltextrun"/>
          <w:rFonts w:ascii="Arial" w:hAnsi="Arial" w:cs="Arial"/>
          <w:sz w:val="22"/>
          <w:szCs w:val="22"/>
        </w:rPr>
      </w:pPr>
    </w:p>
    <w:p w14:paraId="19E4548D" w14:textId="79899ED8" w:rsidR="003F3437" w:rsidRPr="003F3437" w:rsidRDefault="003F3437" w:rsidP="005B3B09">
      <w:pPr>
        <w:widowControl/>
        <w:overflowPunct/>
        <w:autoSpaceDE/>
        <w:autoSpaceDN/>
        <w:adjustRightInd/>
        <w:spacing w:after="240"/>
        <w:textAlignment w:val="auto"/>
        <w:rPr>
          <w:rStyle w:val="normaltextrun"/>
          <w:rFonts w:cs="Arial"/>
          <w:sz w:val="22"/>
          <w:szCs w:val="22"/>
        </w:rPr>
      </w:pPr>
      <w:r>
        <w:rPr>
          <w:rStyle w:val="normaltextrun"/>
          <w:rFonts w:cs="Arial"/>
          <w:sz w:val="22"/>
          <w:szCs w:val="22"/>
        </w:rPr>
        <w:t xml:space="preserve">I. </w:t>
      </w:r>
      <w:r w:rsidR="00D076CA" w:rsidRPr="003F3437">
        <w:rPr>
          <w:rStyle w:val="normaltextrun"/>
          <w:rFonts w:cs="Arial"/>
          <w:sz w:val="22"/>
          <w:szCs w:val="22"/>
        </w:rPr>
        <w:t> </w:t>
      </w:r>
      <w:r w:rsidR="00D076CA" w:rsidRPr="005B3B09">
        <w:rPr>
          <w:rFonts w:eastAsiaTheme="minorEastAsia" w:cs="Arial"/>
          <w:color w:val="0D0D0D" w:themeColor="text1" w:themeTint="F2"/>
          <w:sz w:val="22"/>
          <w:szCs w:val="22"/>
        </w:rPr>
        <w:t xml:space="preserve">Bidders </w:t>
      </w:r>
      <w:r w:rsidR="00FB475B" w:rsidRPr="005B3B09">
        <w:rPr>
          <w:rFonts w:eastAsiaTheme="minorEastAsia" w:cs="Arial"/>
          <w:color w:val="0D0D0D" w:themeColor="text1" w:themeTint="F2"/>
          <w:sz w:val="22"/>
          <w:szCs w:val="22"/>
        </w:rPr>
        <w:t>will only be asked to submit a response that cover</w:t>
      </w:r>
      <w:r w:rsidR="00456690">
        <w:rPr>
          <w:rFonts w:eastAsiaTheme="minorEastAsia" w:cs="Arial"/>
          <w:color w:val="0D0D0D" w:themeColor="text1" w:themeTint="F2"/>
          <w:sz w:val="22"/>
          <w:szCs w:val="22"/>
        </w:rPr>
        <w:t>s</w:t>
      </w:r>
      <w:r w:rsidR="00FB475B" w:rsidRPr="005B3B09">
        <w:rPr>
          <w:rFonts w:eastAsiaTheme="minorEastAsia" w:cs="Arial"/>
          <w:color w:val="0D0D0D" w:themeColor="text1" w:themeTint="F2"/>
          <w:sz w:val="22"/>
          <w:szCs w:val="22"/>
        </w:rPr>
        <w:t xml:space="preserve"> </w:t>
      </w:r>
      <w:r w:rsidR="00FB475B" w:rsidRPr="005B3B09">
        <w:rPr>
          <w:rFonts w:eastAsiaTheme="minorEastAsia" w:cs="Arial"/>
          <w:b/>
          <w:bCs/>
          <w:color w:val="0D0D0D" w:themeColor="text1" w:themeTint="F2"/>
          <w:sz w:val="22"/>
          <w:szCs w:val="22"/>
        </w:rPr>
        <w:t>ONE</w:t>
      </w:r>
      <w:r w:rsidR="00FB475B" w:rsidRPr="005B3B09">
        <w:rPr>
          <w:rFonts w:eastAsiaTheme="minorEastAsia" w:cs="Arial"/>
          <w:color w:val="0D0D0D" w:themeColor="text1" w:themeTint="F2"/>
          <w:sz w:val="22"/>
          <w:szCs w:val="22"/>
        </w:rPr>
        <w:t xml:space="preserve"> of the following</w:t>
      </w:r>
      <w:r w:rsidR="005B3B09">
        <w:rPr>
          <w:rFonts w:eastAsiaTheme="minorEastAsia" w:cs="Arial"/>
          <w:color w:val="0D0D0D" w:themeColor="text1" w:themeTint="F2"/>
          <w:sz w:val="22"/>
          <w:szCs w:val="22"/>
        </w:rPr>
        <w:t>:</w:t>
      </w:r>
    </w:p>
    <w:p w14:paraId="66D08026" w14:textId="19718661" w:rsidR="00D076CA" w:rsidRPr="00D076CA" w:rsidRDefault="00ED51E6" w:rsidP="00296318">
      <w:pPr>
        <w:pStyle w:val="DeptBullets"/>
        <w:numPr>
          <w:ilvl w:val="0"/>
          <w:numId w:val="14"/>
        </w:numPr>
        <w:rPr>
          <w:sz w:val="22"/>
          <w:szCs w:val="18"/>
        </w:rPr>
      </w:pPr>
      <w:r>
        <w:rPr>
          <w:sz w:val="22"/>
          <w:szCs w:val="18"/>
        </w:rPr>
        <w:t>Tackle Workforce Inequality</w:t>
      </w:r>
      <w:r w:rsidR="00D076CA" w:rsidRPr="00D076CA">
        <w:rPr>
          <w:sz w:val="22"/>
          <w:szCs w:val="18"/>
        </w:rPr>
        <w:t>– bidders will be required to demonstrate during procurement what measures they take to ensure their own workforce, and those of paid third parties, are representative of the characteristics of wider society at all levels of the organisation(s). </w:t>
      </w:r>
    </w:p>
    <w:p w14:paraId="17AC76A1" w14:textId="6C237096" w:rsidR="00F57FFC" w:rsidRPr="00BA1A4F" w:rsidRDefault="000F7CAD" w:rsidP="00296318">
      <w:pPr>
        <w:pStyle w:val="DeptBullets"/>
        <w:numPr>
          <w:ilvl w:val="0"/>
          <w:numId w:val="14"/>
        </w:numPr>
        <w:rPr>
          <w:sz w:val="22"/>
          <w:szCs w:val="18"/>
        </w:rPr>
      </w:pPr>
      <w:r>
        <w:rPr>
          <w:sz w:val="22"/>
          <w:szCs w:val="18"/>
        </w:rPr>
        <w:t>Effective stewardship of the environment</w:t>
      </w:r>
      <w:r w:rsidR="00D076CA" w:rsidRPr="00D076CA">
        <w:rPr>
          <w:sz w:val="22"/>
          <w:szCs w:val="18"/>
        </w:rPr>
        <w:t>– bidders will be required to provide detail of actions they have taken to minimise or off-set their environmental impact.  </w:t>
      </w:r>
    </w:p>
    <w:tbl>
      <w:tblPr>
        <w:tblStyle w:val="TableGrid"/>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522"/>
      </w:tblGrid>
      <w:tr w:rsidR="00F57FFC" w14:paraId="21FB4D47" w14:textId="77777777" w:rsidTr="00235865">
        <w:tc>
          <w:tcPr>
            <w:tcW w:w="8528" w:type="dxa"/>
          </w:tcPr>
          <w:p w14:paraId="60AE7D68" w14:textId="77777777" w:rsidR="00F57FFC" w:rsidRPr="007960CF" w:rsidRDefault="00F57FFC" w:rsidP="00235865">
            <w:pPr>
              <w:pStyle w:val="Numberedparagraph"/>
              <w:spacing w:line="240" w:lineRule="auto"/>
              <w:rPr>
                <w:sz w:val="22"/>
                <w:szCs w:val="22"/>
              </w:rPr>
            </w:pPr>
            <w:r w:rsidRPr="007960CF">
              <w:rPr>
                <w:rFonts w:eastAsia="Calibri"/>
                <w:sz w:val="22"/>
                <w:szCs w:val="22"/>
              </w:rPr>
              <w:t xml:space="preserve">If the bidder is responding to the </w:t>
            </w:r>
            <w:r w:rsidRPr="007960CF">
              <w:rPr>
                <w:rFonts w:eastAsia="Calibri"/>
                <w:b/>
                <w:bCs/>
                <w:sz w:val="22"/>
                <w:szCs w:val="22"/>
              </w:rPr>
              <w:t>Tackle workforce inequality</w:t>
            </w:r>
            <w:r w:rsidRPr="007960CF">
              <w:rPr>
                <w:rFonts w:eastAsia="Calibri"/>
                <w:b/>
                <w:sz w:val="22"/>
                <w:szCs w:val="22"/>
              </w:rPr>
              <w:t xml:space="preserve"> </w:t>
            </w:r>
            <w:r w:rsidRPr="007960CF">
              <w:rPr>
                <w:rFonts w:eastAsia="Calibri"/>
                <w:sz w:val="22"/>
                <w:szCs w:val="22"/>
              </w:rPr>
              <w:t>requirement you should:</w:t>
            </w:r>
          </w:p>
          <w:p w14:paraId="210DFAF1" w14:textId="77777777" w:rsidR="00F57FFC" w:rsidRPr="007960CF" w:rsidRDefault="00F57FFC" w:rsidP="00296318">
            <w:pPr>
              <w:pStyle w:val="Numberedparagraph"/>
              <w:numPr>
                <w:ilvl w:val="0"/>
                <w:numId w:val="39"/>
              </w:numPr>
              <w:spacing w:line="240" w:lineRule="auto"/>
              <w:ind w:hanging="357"/>
              <w:rPr>
                <w:sz w:val="22"/>
                <w:szCs w:val="22"/>
              </w:rPr>
            </w:pPr>
            <w:r w:rsidRPr="007960CF">
              <w:rPr>
                <w:sz w:val="22"/>
                <w:szCs w:val="22"/>
              </w:rPr>
              <w:t>Demonstrate your understanding of the issues affecting inequality in employment, skills and pay in the market, industry or sector relevant to the contract, and in your own organisation and those of your key subcontractors.</w:t>
            </w:r>
          </w:p>
          <w:p w14:paraId="3060A234" w14:textId="77777777" w:rsidR="00F57FFC" w:rsidRPr="007960CF" w:rsidRDefault="00F57FFC" w:rsidP="00296318">
            <w:pPr>
              <w:pStyle w:val="Numberedparagraph"/>
              <w:numPr>
                <w:ilvl w:val="0"/>
                <w:numId w:val="39"/>
              </w:numPr>
              <w:spacing w:line="240" w:lineRule="auto"/>
              <w:ind w:hanging="357"/>
              <w:rPr>
                <w:sz w:val="22"/>
                <w:szCs w:val="22"/>
              </w:rPr>
            </w:pPr>
            <w:r w:rsidRPr="007960CF">
              <w:rPr>
                <w:sz w:val="22"/>
                <w:szCs w:val="22"/>
              </w:rPr>
              <w:t xml:space="preserve">Provide a timed project plan and process, including how you will implement your commitment and by when. Also, how you will monitor, measure and report on your commitments/the impact of your proposals. You should include but not be limited to: </w:t>
            </w:r>
          </w:p>
          <w:p w14:paraId="063B76A4" w14:textId="77777777" w:rsidR="00F57FFC" w:rsidRPr="007960CF" w:rsidRDefault="00F57FFC" w:rsidP="00296318">
            <w:pPr>
              <w:pStyle w:val="Numberedparagraph"/>
              <w:numPr>
                <w:ilvl w:val="1"/>
                <w:numId w:val="39"/>
              </w:numPr>
              <w:spacing w:line="240" w:lineRule="auto"/>
              <w:ind w:hanging="357"/>
              <w:rPr>
                <w:sz w:val="22"/>
                <w:szCs w:val="22"/>
              </w:rPr>
            </w:pPr>
            <w:r w:rsidRPr="007960CF">
              <w:rPr>
                <w:sz w:val="22"/>
                <w:szCs w:val="22"/>
              </w:rPr>
              <w:t>Timed action plan.</w:t>
            </w:r>
          </w:p>
          <w:p w14:paraId="32432B93" w14:textId="77777777" w:rsidR="00F57FFC" w:rsidRPr="007960CF" w:rsidRDefault="00F57FFC" w:rsidP="00296318">
            <w:pPr>
              <w:pStyle w:val="Numberedparagraph"/>
              <w:numPr>
                <w:ilvl w:val="1"/>
                <w:numId w:val="39"/>
              </w:numPr>
              <w:spacing w:line="240" w:lineRule="auto"/>
              <w:ind w:hanging="357"/>
              <w:rPr>
                <w:sz w:val="22"/>
                <w:szCs w:val="22"/>
              </w:rPr>
            </w:pPr>
            <w:r w:rsidRPr="007960CF">
              <w:rPr>
                <w:sz w:val="22"/>
                <w:szCs w:val="22"/>
              </w:rPr>
              <w:t>Use of metrics.</w:t>
            </w:r>
          </w:p>
          <w:p w14:paraId="55EB7081" w14:textId="77777777" w:rsidR="00F57FFC" w:rsidRPr="007960CF" w:rsidRDefault="00F57FFC" w:rsidP="00296318">
            <w:pPr>
              <w:pStyle w:val="Numberedparagraph"/>
              <w:numPr>
                <w:ilvl w:val="1"/>
                <w:numId w:val="39"/>
              </w:numPr>
              <w:spacing w:line="240" w:lineRule="auto"/>
              <w:ind w:hanging="357"/>
              <w:rPr>
                <w:sz w:val="22"/>
                <w:szCs w:val="22"/>
              </w:rPr>
            </w:pPr>
            <w:r w:rsidRPr="007960CF">
              <w:rPr>
                <w:sz w:val="22"/>
                <w:szCs w:val="22"/>
              </w:rPr>
              <w:t>Tools/processes used to gather data.</w:t>
            </w:r>
          </w:p>
          <w:p w14:paraId="4447F75B" w14:textId="77777777" w:rsidR="00F57FFC" w:rsidRPr="007960CF" w:rsidRDefault="00F57FFC" w:rsidP="00296318">
            <w:pPr>
              <w:pStyle w:val="Numberedparagraph"/>
              <w:numPr>
                <w:ilvl w:val="1"/>
                <w:numId w:val="39"/>
              </w:numPr>
              <w:spacing w:line="240" w:lineRule="auto"/>
              <w:ind w:hanging="357"/>
              <w:rPr>
                <w:sz w:val="22"/>
                <w:szCs w:val="22"/>
              </w:rPr>
            </w:pPr>
            <w:r w:rsidRPr="007960CF">
              <w:rPr>
                <w:sz w:val="22"/>
                <w:szCs w:val="22"/>
              </w:rPr>
              <w:t>Reporting.</w:t>
            </w:r>
          </w:p>
          <w:p w14:paraId="17E92684" w14:textId="77777777" w:rsidR="00F57FFC" w:rsidRPr="007960CF" w:rsidRDefault="00F57FFC" w:rsidP="00296318">
            <w:pPr>
              <w:pStyle w:val="Numberedparagraph"/>
              <w:numPr>
                <w:ilvl w:val="1"/>
                <w:numId w:val="39"/>
              </w:numPr>
              <w:spacing w:line="240" w:lineRule="auto"/>
              <w:ind w:hanging="357"/>
              <w:rPr>
                <w:sz w:val="22"/>
                <w:szCs w:val="22"/>
              </w:rPr>
            </w:pPr>
            <w:r w:rsidRPr="007960CF">
              <w:rPr>
                <w:sz w:val="22"/>
                <w:szCs w:val="22"/>
              </w:rPr>
              <w:t>Feedback and improvement.</w:t>
            </w:r>
          </w:p>
          <w:p w14:paraId="6677623A" w14:textId="77777777" w:rsidR="00F57FFC" w:rsidRPr="007960CF" w:rsidRDefault="00F57FFC" w:rsidP="00296318">
            <w:pPr>
              <w:pStyle w:val="Numberedparagraph"/>
              <w:numPr>
                <w:ilvl w:val="1"/>
                <w:numId w:val="39"/>
              </w:numPr>
              <w:spacing w:line="240" w:lineRule="auto"/>
              <w:ind w:hanging="357"/>
              <w:rPr>
                <w:sz w:val="22"/>
                <w:szCs w:val="22"/>
              </w:rPr>
            </w:pPr>
            <w:r w:rsidRPr="007960CF">
              <w:rPr>
                <w:sz w:val="22"/>
                <w:szCs w:val="22"/>
              </w:rPr>
              <w:t>Transparency.</w:t>
            </w:r>
          </w:p>
          <w:p w14:paraId="0D0047D4" w14:textId="77777777" w:rsidR="00F57FFC" w:rsidRPr="007960CF" w:rsidRDefault="00F57FFC" w:rsidP="00296318">
            <w:pPr>
              <w:pStyle w:val="Numberedparagraph"/>
              <w:numPr>
                <w:ilvl w:val="0"/>
                <w:numId w:val="39"/>
              </w:numPr>
              <w:spacing w:line="240" w:lineRule="auto"/>
              <w:ind w:hanging="357"/>
              <w:rPr>
                <w:sz w:val="22"/>
                <w:szCs w:val="22"/>
              </w:rPr>
            </w:pPr>
            <w:r w:rsidRPr="007960CF">
              <w:rPr>
                <w:sz w:val="22"/>
                <w:szCs w:val="22"/>
              </w:rPr>
              <w:t>Demonstrate how you will influence staff, suppliers, customers and communities through the delivery of the contract to support the Policy Outcome, e.g., engagement, co-design/creation, training and education, partnering/collaborating, volunteering.</w:t>
            </w:r>
          </w:p>
          <w:p w14:paraId="5ED0540D" w14:textId="77777777" w:rsidR="00F57FFC" w:rsidRPr="007960CF" w:rsidRDefault="00F57FFC" w:rsidP="00296318">
            <w:pPr>
              <w:pStyle w:val="Numberedparagraph"/>
              <w:numPr>
                <w:ilvl w:val="0"/>
                <w:numId w:val="39"/>
              </w:numPr>
              <w:spacing w:line="240" w:lineRule="auto"/>
              <w:ind w:hanging="357"/>
              <w:rPr>
                <w:sz w:val="22"/>
                <w:szCs w:val="22"/>
              </w:rPr>
            </w:pPr>
            <w:r w:rsidRPr="007960CF">
              <w:rPr>
                <w:sz w:val="22"/>
                <w:szCs w:val="22"/>
              </w:rPr>
              <w:t>Describe the proposed measures to tackle inequality in employment, skills and pay in the contract workforce.</w:t>
            </w:r>
          </w:p>
          <w:p w14:paraId="79354DDC" w14:textId="77777777" w:rsidR="00F57FFC" w:rsidRPr="007960CF" w:rsidRDefault="00F57FFC" w:rsidP="00235865">
            <w:pPr>
              <w:pStyle w:val="Numberedparagraph"/>
              <w:spacing w:line="240" w:lineRule="auto"/>
              <w:rPr>
                <w:sz w:val="22"/>
                <w:szCs w:val="22"/>
              </w:rPr>
            </w:pPr>
            <w:r w:rsidRPr="007960CF">
              <w:rPr>
                <w:sz w:val="22"/>
                <w:szCs w:val="22"/>
              </w:rPr>
              <w:lastRenderedPageBreak/>
              <w:t xml:space="preserve">If the bidder is responding to the </w:t>
            </w:r>
            <w:r w:rsidRPr="007960CF">
              <w:rPr>
                <w:b/>
                <w:bCs/>
                <w:sz w:val="22"/>
                <w:szCs w:val="22"/>
              </w:rPr>
              <w:t>Effective stewardship of the environment</w:t>
            </w:r>
            <w:r w:rsidRPr="007960CF">
              <w:rPr>
                <w:b/>
                <w:sz w:val="22"/>
                <w:szCs w:val="22"/>
              </w:rPr>
              <w:t xml:space="preserve"> </w:t>
            </w:r>
            <w:r w:rsidRPr="007960CF">
              <w:rPr>
                <w:sz w:val="22"/>
                <w:szCs w:val="22"/>
              </w:rPr>
              <w:t>requirement you should:</w:t>
            </w:r>
          </w:p>
          <w:p w14:paraId="0CF8FAA5" w14:textId="335502F4" w:rsidR="00F57FFC" w:rsidRPr="007960CF" w:rsidRDefault="00F57FFC" w:rsidP="00296318">
            <w:pPr>
              <w:pStyle w:val="Numberedparagraph"/>
              <w:numPr>
                <w:ilvl w:val="0"/>
                <w:numId w:val="40"/>
              </w:numPr>
              <w:spacing w:line="240" w:lineRule="auto"/>
              <w:rPr>
                <w:sz w:val="22"/>
                <w:szCs w:val="22"/>
              </w:rPr>
            </w:pPr>
            <w:r w:rsidRPr="007960CF">
              <w:rPr>
                <w:sz w:val="22"/>
                <w:szCs w:val="22"/>
              </w:rPr>
              <w:t>Demonstrate your understanding of additional environmental benefits in the performance of the contract, including working towards net zero greenhouse gas emissions</w:t>
            </w:r>
            <w:r w:rsidR="009F3BC3">
              <w:rPr>
                <w:sz w:val="22"/>
                <w:szCs w:val="22"/>
              </w:rPr>
              <w:t xml:space="preserve"> and</w:t>
            </w:r>
            <w:r w:rsidRPr="007960CF">
              <w:rPr>
                <w:sz w:val="22"/>
                <w:szCs w:val="22"/>
              </w:rPr>
              <w:t xml:space="preserve"> collaborative working with </w:t>
            </w:r>
            <w:r w:rsidR="00F32928">
              <w:rPr>
                <w:sz w:val="22"/>
                <w:szCs w:val="22"/>
              </w:rPr>
              <w:t xml:space="preserve">the </w:t>
            </w:r>
            <w:r w:rsidRPr="007960CF">
              <w:rPr>
                <w:sz w:val="22"/>
                <w:szCs w:val="22"/>
              </w:rPr>
              <w:t>supply chain.</w:t>
            </w:r>
          </w:p>
          <w:p w14:paraId="46B43A06" w14:textId="77777777" w:rsidR="00F57FFC" w:rsidRPr="007960CF" w:rsidRDefault="00F57FFC" w:rsidP="00296318">
            <w:pPr>
              <w:pStyle w:val="Numberedparagraph"/>
              <w:numPr>
                <w:ilvl w:val="0"/>
                <w:numId w:val="40"/>
              </w:numPr>
              <w:spacing w:line="240" w:lineRule="auto"/>
              <w:rPr>
                <w:sz w:val="22"/>
                <w:szCs w:val="22"/>
              </w:rPr>
            </w:pPr>
            <w:r w:rsidRPr="007960CF">
              <w:rPr>
                <w:sz w:val="22"/>
                <w:szCs w:val="22"/>
              </w:rPr>
              <w:t xml:space="preserve">Provide a timed project plan and process, including how you will implement your commitment and by when. Also, how you will monitor, measure and report on your commitments/the impact of your proposals. You should include but not be limited to: </w:t>
            </w:r>
          </w:p>
          <w:p w14:paraId="0B22C6DC" w14:textId="77777777" w:rsidR="00F57FFC" w:rsidRPr="007960CF" w:rsidRDefault="00F57FFC" w:rsidP="00296318">
            <w:pPr>
              <w:pStyle w:val="Numberedparagraph"/>
              <w:numPr>
                <w:ilvl w:val="1"/>
                <w:numId w:val="40"/>
              </w:numPr>
              <w:spacing w:line="240" w:lineRule="auto"/>
              <w:rPr>
                <w:sz w:val="22"/>
                <w:szCs w:val="22"/>
              </w:rPr>
            </w:pPr>
            <w:r w:rsidRPr="007960CF">
              <w:rPr>
                <w:sz w:val="22"/>
                <w:szCs w:val="22"/>
              </w:rPr>
              <w:t>Timed action plan.</w:t>
            </w:r>
          </w:p>
          <w:p w14:paraId="50338EC2" w14:textId="77777777" w:rsidR="00F57FFC" w:rsidRPr="007960CF" w:rsidRDefault="00F57FFC" w:rsidP="00296318">
            <w:pPr>
              <w:pStyle w:val="Numberedparagraph"/>
              <w:numPr>
                <w:ilvl w:val="1"/>
                <w:numId w:val="40"/>
              </w:numPr>
              <w:spacing w:line="240" w:lineRule="auto"/>
              <w:rPr>
                <w:sz w:val="22"/>
                <w:szCs w:val="22"/>
              </w:rPr>
            </w:pPr>
            <w:r w:rsidRPr="007960CF">
              <w:rPr>
                <w:sz w:val="22"/>
                <w:szCs w:val="22"/>
              </w:rPr>
              <w:t>Use of metrics.</w:t>
            </w:r>
          </w:p>
          <w:p w14:paraId="64F88217" w14:textId="77777777" w:rsidR="00F57FFC" w:rsidRPr="007960CF" w:rsidRDefault="00F57FFC" w:rsidP="00296318">
            <w:pPr>
              <w:pStyle w:val="Numberedparagraph"/>
              <w:numPr>
                <w:ilvl w:val="1"/>
                <w:numId w:val="40"/>
              </w:numPr>
              <w:spacing w:line="240" w:lineRule="auto"/>
              <w:rPr>
                <w:sz w:val="22"/>
                <w:szCs w:val="22"/>
              </w:rPr>
            </w:pPr>
            <w:r w:rsidRPr="007960CF">
              <w:rPr>
                <w:sz w:val="22"/>
                <w:szCs w:val="22"/>
              </w:rPr>
              <w:t>Tools/processes used to gather data.</w:t>
            </w:r>
          </w:p>
          <w:p w14:paraId="2CA38F7D" w14:textId="77777777" w:rsidR="00F57FFC" w:rsidRPr="007960CF" w:rsidRDefault="00F57FFC" w:rsidP="00296318">
            <w:pPr>
              <w:pStyle w:val="Numberedparagraph"/>
              <w:numPr>
                <w:ilvl w:val="1"/>
                <w:numId w:val="40"/>
              </w:numPr>
              <w:spacing w:line="240" w:lineRule="auto"/>
              <w:rPr>
                <w:sz w:val="22"/>
                <w:szCs w:val="22"/>
              </w:rPr>
            </w:pPr>
            <w:r w:rsidRPr="007960CF">
              <w:rPr>
                <w:sz w:val="22"/>
                <w:szCs w:val="22"/>
              </w:rPr>
              <w:t>Reporting.</w:t>
            </w:r>
          </w:p>
          <w:p w14:paraId="19C46DCD" w14:textId="77777777" w:rsidR="00F57FFC" w:rsidRPr="007960CF" w:rsidRDefault="00F57FFC" w:rsidP="00296318">
            <w:pPr>
              <w:pStyle w:val="Numberedparagraph"/>
              <w:numPr>
                <w:ilvl w:val="1"/>
                <w:numId w:val="40"/>
              </w:numPr>
              <w:spacing w:line="240" w:lineRule="auto"/>
              <w:rPr>
                <w:sz w:val="22"/>
                <w:szCs w:val="22"/>
              </w:rPr>
            </w:pPr>
            <w:r w:rsidRPr="007960CF">
              <w:rPr>
                <w:sz w:val="22"/>
                <w:szCs w:val="22"/>
              </w:rPr>
              <w:t>Feedback and improvement.</w:t>
            </w:r>
          </w:p>
          <w:p w14:paraId="1FB51E93" w14:textId="77777777" w:rsidR="00F57FFC" w:rsidRPr="007960CF" w:rsidRDefault="00F57FFC" w:rsidP="00296318">
            <w:pPr>
              <w:pStyle w:val="Numberedparagraph"/>
              <w:numPr>
                <w:ilvl w:val="1"/>
                <w:numId w:val="40"/>
              </w:numPr>
              <w:spacing w:line="240" w:lineRule="auto"/>
              <w:rPr>
                <w:sz w:val="22"/>
                <w:szCs w:val="22"/>
              </w:rPr>
            </w:pPr>
            <w:r w:rsidRPr="007960CF">
              <w:rPr>
                <w:sz w:val="22"/>
                <w:szCs w:val="22"/>
              </w:rPr>
              <w:t>Transparency.</w:t>
            </w:r>
          </w:p>
          <w:p w14:paraId="0262C3B9" w14:textId="17FD7868" w:rsidR="00F57FFC" w:rsidRPr="007960CF" w:rsidRDefault="00F57FFC" w:rsidP="00235865">
            <w:pPr>
              <w:pStyle w:val="Numberedparagraph"/>
              <w:spacing w:line="240" w:lineRule="auto"/>
              <w:rPr>
                <w:rFonts w:eastAsia="Calibri"/>
                <w:sz w:val="22"/>
                <w:szCs w:val="22"/>
              </w:rPr>
            </w:pPr>
            <w:r w:rsidRPr="007960CF">
              <w:rPr>
                <w:sz w:val="22"/>
                <w:szCs w:val="22"/>
              </w:rPr>
              <w:t xml:space="preserve">For either requirement bidders should pay particular attention to the reporting metrics described alongside </w:t>
            </w:r>
            <w:hyperlink r:id="rId16" w:history="1">
              <w:r w:rsidRPr="007960CF">
                <w:rPr>
                  <w:rStyle w:val="Hyperlink"/>
                  <w:sz w:val="22"/>
                  <w:szCs w:val="22"/>
                </w:rPr>
                <w:t>PPN 06/20</w:t>
              </w:r>
            </w:hyperlink>
            <w:r w:rsidRPr="007960CF">
              <w:rPr>
                <w:sz w:val="22"/>
                <w:szCs w:val="22"/>
              </w:rPr>
              <w:t xml:space="preserve"> as these will be used by the Department to monitor your progress against your commitment in your bid. </w:t>
            </w:r>
          </w:p>
        </w:tc>
      </w:tr>
    </w:tbl>
    <w:p w14:paraId="3DA50EA7" w14:textId="77777777" w:rsidR="002F4818" w:rsidRPr="00D076CA" w:rsidRDefault="002F4818" w:rsidP="00787384">
      <w:pPr>
        <w:pStyle w:val="DeptBullets"/>
        <w:rPr>
          <w:sz w:val="22"/>
          <w:szCs w:val="18"/>
        </w:rPr>
      </w:pPr>
    </w:p>
    <w:p w14:paraId="59B5967F" w14:textId="1B7F9FEF" w:rsidR="00F565AC" w:rsidRPr="00D65488" w:rsidRDefault="008274C5" w:rsidP="00AF1C07">
      <w:pPr>
        <w:pStyle w:val="DeptBullets"/>
        <w:rPr>
          <w:b/>
          <w:sz w:val="28"/>
          <w:szCs w:val="28"/>
        </w:rPr>
      </w:pPr>
      <w:r w:rsidRPr="00D65488">
        <w:rPr>
          <w:b/>
          <w:bCs/>
          <w:sz w:val="28"/>
          <w:szCs w:val="28"/>
        </w:rPr>
        <w:t xml:space="preserve">6. </w:t>
      </w:r>
      <w:r w:rsidR="00F565AC" w:rsidRPr="00D65488">
        <w:rPr>
          <w:b/>
          <w:sz w:val="28"/>
          <w:szCs w:val="28"/>
        </w:rPr>
        <w:t xml:space="preserve">Methodology </w:t>
      </w:r>
    </w:p>
    <w:p w14:paraId="4C51B67F" w14:textId="3EA114C9" w:rsidR="00E1413C" w:rsidRDefault="00E1413C" w:rsidP="00E1413C">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There is an expectation the supplier will engage with the sector to benefit from professional expertise to test content and design. This scoping exercise will enable the supplier to develop a menu of evidence-based, quality assured CPD material that is attractive to local authorities and social workers across the country.  </w:t>
      </w:r>
      <w:r>
        <w:rPr>
          <w:rStyle w:val="eop"/>
          <w:rFonts w:ascii="Arial" w:hAnsi="Arial" w:cs="Arial"/>
          <w:sz w:val="22"/>
          <w:szCs w:val="22"/>
        </w:rPr>
        <w:t> </w:t>
      </w:r>
    </w:p>
    <w:p w14:paraId="52A9F550" w14:textId="77777777" w:rsidR="00E1413C" w:rsidRPr="00E1413C" w:rsidRDefault="00E1413C" w:rsidP="00E1413C">
      <w:pPr>
        <w:pStyle w:val="paragraph"/>
        <w:spacing w:before="0" w:beforeAutospacing="0" w:after="0" w:afterAutospacing="0"/>
        <w:textAlignment w:val="baseline"/>
        <w:rPr>
          <w:rFonts w:ascii="Arial" w:hAnsi="Arial" w:cs="Arial"/>
          <w:sz w:val="22"/>
          <w:szCs w:val="22"/>
        </w:rPr>
      </w:pPr>
    </w:p>
    <w:p w14:paraId="3118D4B7" w14:textId="4B1A60E9" w:rsidR="00EA2FEC" w:rsidRDefault="00EA2FEC" w:rsidP="00EA2FEC">
      <w:pPr>
        <w:pStyle w:val="paragraph"/>
        <w:spacing w:before="0" w:beforeAutospacing="0" w:after="0" w:afterAutospacing="0"/>
        <w:textAlignment w:val="baseline"/>
        <w:rPr>
          <w:rFonts w:ascii="Arial" w:hAnsi="Arial" w:cs="Arial"/>
          <w:sz w:val="22"/>
          <w:szCs w:val="22"/>
        </w:rPr>
      </w:pPr>
      <w:r w:rsidRPr="52A4AD70">
        <w:rPr>
          <w:rStyle w:val="normaltextrun"/>
          <w:rFonts w:ascii="Arial" w:hAnsi="Arial" w:cs="Arial"/>
          <w:color w:val="000000" w:themeColor="text1"/>
          <w:sz w:val="22"/>
          <w:szCs w:val="22"/>
        </w:rPr>
        <w:t>The contractor</w:t>
      </w:r>
      <w:r w:rsidR="007801F5" w:rsidRPr="52A4AD70">
        <w:rPr>
          <w:rStyle w:val="normaltextrun"/>
          <w:rFonts w:ascii="Arial" w:hAnsi="Arial" w:cs="Arial"/>
          <w:color w:val="000000" w:themeColor="text1"/>
          <w:sz w:val="22"/>
          <w:szCs w:val="22"/>
        </w:rPr>
        <w:t>(s)</w:t>
      </w:r>
      <w:r w:rsidRPr="52A4AD70">
        <w:rPr>
          <w:rStyle w:val="normaltextrun"/>
          <w:rFonts w:ascii="Arial" w:hAnsi="Arial" w:cs="Arial"/>
          <w:color w:val="000000" w:themeColor="text1"/>
          <w:sz w:val="22"/>
          <w:szCs w:val="22"/>
        </w:rPr>
        <w:t xml:space="preserve"> is</w:t>
      </w:r>
      <w:r w:rsidR="007801F5" w:rsidRPr="52A4AD70">
        <w:rPr>
          <w:rStyle w:val="normaltextrun"/>
          <w:rFonts w:ascii="Arial" w:hAnsi="Arial" w:cs="Arial"/>
          <w:color w:val="000000" w:themeColor="text1"/>
          <w:sz w:val="22"/>
          <w:szCs w:val="22"/>
        </w:rPr>
        <w:t>/are</w:t>
      </w:r>
      <w:r w:rsidRPr="52A4AD70">
        <w:rPr>
          <w:rStyle w:val="normaltextrun"/>
          <w:rFonts w:ascii="Arial" w:hAnsi="Arial" w:cs="Arial"/>
          <w:color w:val="000000" w:themeColor="text1"/>
          <w:sz w:val="22"/>
          <w:szCs w:val="22"/>
        </w:rPr>
        <w:t xml:space="preserve"> expected to:</w:t>
      </w:r>
      <w:r w:rsidRPr="52A4AD70">
        <w:rPr>
          <w:rStyle w:val="eop"/>
          <w:rFonts w:ascii="Arial" w:hAnsi="Arial" w:cs="Arial"/>
          <w:color w:val="000000" w:themeColor="text1"/>
          <w:sz w:val="22"/>
          <w:szCs w:val="22"/>
        </w:rPr>
        <w:t> </w:t>
      </w:r>
    </w:p>
    <w:p w14:paraId="59E74DFB" w14:textId="04B83C53" w:rsidR="00EA2FEC" w:rsidRDefault="00EA2FEC" w:rsidP="6FC467A1">
      <w:pPr>
        <w:pStyle w:val="paragraph"/>
        <w:spacing w:before="0" w:beforeAutospacing="0" w:after="0" w:afterAutospacing="0"/>
        <w:textAlignment w:val="baseline"/>
        <w:rPr>
          <w:rFonts w:ascii="Arial" w:hAnsi="Arial" w:cs="Arial"/>
          <w:sz w:val="22"/>
          <w:szCs w:val="22"/>
        </w:rPr>
      </w:pPr>
      <w:r w:rsidRPr="6FC467A1">
        <w:rPr>
          <w:rStyle w:val="eop"/>
          <w:rFonts w:ascii="Arial" w:hAnsi="Arial" w:cs="Arial"/>
          <w:color w:val="000000" w:themeColor="text1"/>
          <w:sz w:val="22"/>
          <w:szCs w:val="22"/>
        </w:rPr>
        <w:t> </w:t>
      </w:r>
    </w:p>
    <w:p w14:paraId="19A78155" w14:textId="03B5B015" w:rsidR="00EA2FEC" w:rsidRDefault="00EA2FEC" w:rsidP="00296318">
      <w:pPr>
        <w:pStyle w:val="paragraph"/>
        <w:numPr>
          <w:ilvl w:val="0"/>
          <w:numId w:val="23"/>
        </w:numPr>
        <w:spacing w:before="0" w:beforeAutospacing="0" w:after="0" w:afterAutospacing="0"/>
        <w:textAlignment w:val="baseline"/>
        <w:rPr>
          <w:rFonts w:ascii="Arial" w:eastAsia="Arial" w:hAnsi="Arial" w:cs="Arial"/>
          <w:color w:val="000000" w:themeColor="text1"/>
          <w:sz w:val="22"/>
          <w:szCs w:val="22"/>
        </w:rPr>
      </w:pPr>
      <w:r w:rsidRPr="31687F87">
        <w:rPr>
          <w:rStyle w:val="normaltextrun"/>
          <w:rFonts w:ascii="Arial" w:hAnsi="Arial" w:cs="Arial"/>
          <w:color w:val="000000" w:themeColor="text1"/>
          <w:sz w:val="22"/>
          <w:szCs w:val="22"/>
        </w:rPr>
        <w:t xml:space="preserve">Engage with the sector to test the content and design of the programme to ensure suitability for the </w:t>
      </w:r>
      <w:r w:rsidR="009A7AD6" w:rsidRPr="2D7DA9BB">
        <w:rPr>
          <w:rStyle w:val="normaltextrun"/>
          <w:rFonts w:ascii="Arial" w:hAnsi="Arial" w:cs="Arial"/>
          <w:color w:val="000000" w:themeColor="text1"/>
          <w:sz w:val="22"/>
          <w:szCs w:val="22"/>
        </w:rPr>
        <w:t>l</w:t>
      </w:r>
      <w:r w:rsidRPr="2D7DA9BB">
        <w:rPr>
          <w:rStyle w:val="normaltextrun"/>
          <w:rFonts w:ascii="Arial" w:hAnsi="Arial" w:cs="Arial"/>
          <w:color w:val="000000" w:themeColor="text1"/>
          <w:sz w:val="22"/>
          <w:szCs w:val="22"/>
        </w:rPr>
        <w:t xml:space="preserve">eadership </w:t>
      </w:r>
      <w:r w:rsidR="009A7AD6" w:rsidRPr="2D7DA9BB">
        <w:rPr>
          <w:rStyle w:val="normaltextrun"/>
          <w:rFonts w:ascii="Arial" w:hAnsi="Arial" w:cs="Arial"/>
          <w:color w:val="000000" w:themeColor="text1"/>
          <w:sz w:val="22"/>
          <w:szCs w:val="22"/>
        </w:rPr>
        <w:t>p</w:t>
      </w:r>
      <w:r w:rsidRPr="2D7DA9BB">
        <w:rPr>
          <w:rStyle w:val="normaltextrun"/>
          <w:rFonts w:ascii="Arial" w:hAnsi="Arial" w:cs="Arial"/>
          <w:color w:val="000000" w:themeColor="text1"/>
          <w:sz w:val="22"/>
          <w:szCs w:val="22"/>
        </w:rPr>
        <w:t>rogramme</w:t>
      </w:r>
      <w:r w:rsidRPr="31687F87">
        <w:rPr>
          <w:rStyle w:val="normaltextrun"/>
          <w:rFonts w:ascii="Arial" w:hAnsi="Arial" w:cs="Arial"/>
          <w:color w:val="000000" w:themeColor="text1"/>
          <w:sz w:val="22"/>
          <w:szCs w:val="22"/>
        </w:rPr>
        <w:t>.</w:t>
      </w:r>
      <w:r w:rsidRPr="31687F87">
        <w:rPr>
          <w:rStyle w:val="eop"/>
          <w:rFonts w:ascii="Arial" w:hAnsi="Arial" w:cs="Arial"/>
          <w:color w:val="000000" w:themeColor="text1"/>
          <w:sz w:val="22"/>
          <w:szCs w:val="22"/>
        </w:rPr>
        <w:t> </w:t>
      </w:r>
    </w:p>
    <w:p w14:paraId="4A1969FA" w14:textId="58985C40" w:rsidR="00EA2FEC" w:rsidRDefault="00EA2FEC" w:rsidP="00EA2FEC">
      <w:pPr>
        <w:pStyle w:val="paragraph"/>
        <w:spacing w:before="0" w:beforeAutospacing="0" w:after="0" w:afterAutospacing="0"/>
        <w:ind w:firstLine="60"/>
        <w:textAlignment w:val="baseline"/>
        <w:rPr>
          <w:rFonts w:ascii="Arial" w:hAnsi="Arial" w:cs="Arial"/>
          <w:sz w:val="22"/>
          <w:szCs w:val="22"/>
        </w:rPr>
      </w:pPr>
    </w:p>
    <w:p w14:paraId="4C037C54" w14:textId="421DFA2E" w:rsidR="00EA2FEC" w:rsidRDefault="00EA2FEC" w:rsidP="00296318">
      <w:pPr>
        <w:pStyle w:val="paragraph"/>
        <w:numPr>
          <w:ilvl w:val="0"/>
          <w:numId w:val="23"/>
        </w:numPr>
        <w:spacing w:before="0" w:beforeAutospacing="0" w:after="0" w:afterAutospacing="0"/>
        <w:textAlignment w:val="baseline"/>
        <w:rPr>
          <w:rFonts w:ascii="Arial" w:eastAsia="Arial" w:hAnsi="Arial" w:cs="Arial"/>
          <w:color w:val="000000" w:themeColor="text1"/>
          <w:sz w:val="22"/>
          <w:szCs w:val="22"/>
        </w:rPr>
      </w:pPr>
      <w:r w:rsidRPr="31687F87">
        <w:rPr>
          <w:rStyle w:val="normaltextrun"/>
          <w:rFonts w:ascii="Arial" w:hAnsi="Arial" w:cs="Arial"/>
          <w:color w:val="000000" w:themeColor="text1"/>
          <w:sz w:val="22"/>
          <w:szCs w:val="22"/>
        </w:rPr>
        <w:t xml:space="preserve">Develop a CPD programme for leaders from </w:t>
      </w:r>
      <w:r w:rsidR="009A7AD6" w:rsidRPr="2D7DA9BB">
        <w:rPr>
          <w:rStyle w:val="normaltextrun"/>
          <w:rFonts w:ascii="Arial" w:hAnsi="Arial" w:cs="Arial"/>
          <w:color w:val="000000" w:themeColor="text1"/>
          <w:sz w:val="22"/>
          <w:szCs w:val="22"/>
        </w:rPr>
        <w:t>P</w:t>
      </w:r>
      <w:r w:rsidRPr="2D7DA9BB">
        <w:rPr>
          <w:rStyle w:val="normaltextrun"/>
          <w:rFonts w:ascii="Arial" w:hAnsi="Arial" w:cs="Arial"/>
          <w:color w:val="000000" w:themeColor="text1"/>
          <w:sz w:val="22"/>
          <w:szCs w:val="22"/>
        </w:rPr>
        <w:t xml:space="preserve">ractice </w:t>
      </w:r>
      <w:r w:rsidR="009A7AD6" w:rsidRPr="2D7DA9BB">
        <w:rPr>
          <w:rStyle w:val="normaltextrun"/>
          <w:rFonts w:ascii="Arial" w:hAnsi="Arial" w:cs="Arial"/>
          <w:color w:val="000000" w:themeColor="text1"/>
          <w:sz w:val="22"/>
          <w:szCs w:val="22"/>
        </w:rPr>
        <w:t>S</w:t>
      </w:r>
      <w:r w:rsidRPr="2D7DA9BB">
        <w:rPr>
          <w:rStyle w:val="normaltextrun"/>
          <w:rFonts w:ascii="Arial" w:hAnsi="Arial" w:cs="Arial"/>
          <w:color w:val="000000" w:themeColor="text1"/>
          <w:sz w:val="22"/>
          <w:szCs w:val="22"/>
        </w:rPr>
        <w:t>upervisor</w:t>
      </w:r>
      <w:r w:rsidRPr="31687F87">
        <w:rPr>
          <w:rStyle w:val="normaltextrun"/>
          <w:rFonts w:ascii="Arial" w:hAnsi="Arial" w:cs="Arial"/>
          <w:color w:val="000000" w:themeColor="text1"/>
          <w:sz w:val="22"/>
          <w:szCs w:val="22"/>
        </w:rPr>
        <w:t xml:space="preserve"> through </w:t>
      </w:r>
      <w:r w:rsidRPr="2D7DA9BB">
        <w:rPr>
          <w:rStyle w:val="normaltextrun"/>
          <w:rFonts w:ascii="Arial" w:hAnsi="Arial" w:cs="Arial"/>
          <w:color w:val="000000" w:themeColor="text1"/>
          <w:sz w:val="22"/>
          <w:szCs w:val="22"/>
        </w:rPr>
        <w:t>t</w:t>
      </w:r>
      <w:r w:rsidR="009A7AD6" w:rsidRPr="2D7DA9BB">
        <w:rPr>
          <w:rStyle w:val="normaltextrun"/>
          <w:rFonts w:ascii="Arial" w:hAnsi="Arial" w:cs="Arial"/>
          <w:color w:val="000000" w:themeColor="text1"/>
          <w:sz w:val="22"/>
          <w:szCs w:val="22"/>
        </w:rPr>
        <w:t>o</w:t>
      </w:r>
      <w:r w:rsidRPr="2D7DA9BB">
        <w:rPr>
          <w:rStyle w:val="normaltextrun"/>
          <w:rFonts w:ascii="Arial" w:hAnsi="Arial" w:cs="Arial"/>
          <w:color w:val="000000" w:themeColor="text1"/>
          <w:sz w:val="22"/>
          <w:szCs w:val="22"/>
        </w:rPr>
        <w:t xml:space="preserve"> </w:t>
      </w:r>
      <w:r w:rsidR="009A7AD6" w:rsidRPr="2D7DA9BB">
        <w:rPr>
          <w:rStyle w:val="normaltextrun"/>
          <w:rFonts w:ascii="Arial" w:hAnsi="Arial" w:cs="Arial"/>
          <w:color w:val="000000" w:themeColor="text1"/>
          <w:sz w:val="22"/>
          <w:szCs w:val="22"/>
        </w:rPr>
        <w:t>P</w:t>
      </w:r>
      <w:r w:rsidRPr="2D7DA9BB">
        <w:rPr>
          <w:rStyle w:val="normaltextrun"/>
          <w:rFonts w:ascii="Arial" w:hAnsi="Arial" w:cs="Arial"/>
          <w:color w:val="000000" w:themeColor="text1"/>
          <w:sz w:val="22"/>
          <w:szCs w:val="22"/>
        </w:rPr>
        <w:t xml:space="preserve">ractice </w:t>
      </w:r>
      <w:r w:rsidR="009A7AD6" w:rsidRPr="2D7DA9BB">
        <w:rPr>
          <w:rStyle w:val="normaltextrun"/>
          <w:rFonts w:ascii="Arial" w:hAnsi="Arial" w:cs="Arial"/>
          <w:color w:val="000000" w:themeColor="text1"/>
          <w:sz w:val="22"/>
          <w:szCs w:val="22"/>
        </w:rPr>
        <w:t>L</w:t>
      </w:r>
      <w:r w:rsidRPr="2D7DA9BB">
        <w:rPr>
          <w:rStyle w:val="normaltextrun"/>
          <w:rFonts w:ascii="Arial" w:hAnsi="Arial" w:cs="Arial"/>
          <w:color w:val="000000" w:themeColor="text1"/>
          <w:sz w:val="22"/>
          <w:szCs w:val="22"/>
        </w:rPr>
        <w:t>eader</w:t>
      </w:r>
      <w:r w:rsidRPr="31687F87">
        <w:rPr>
          <w:rStyle w:val="normaltextrun"/>
          <w:rFonts w:ascii="Arial" w:hAnsi="Arial" w:cs="Arial"/>
          <w:color w:val="000000" w:themeColor="text1"/>
          <w:sz w:val="22"/>
          <w:szCs w:val="22"/>
        </w:rPr>
        <w:t xml:space="preserve"> around the PQS</w:t>
      </w:r>
      <w:r w:rsidR="25521332" w:rsidRPr="63193FB5">
        <w:rPr>
          <w:rStyle w:val="normaltextrun"/>
          <w:rFonts w:ascii="Arial" w:hAnsi="Arial" w:cs="Arial"/>
          <w:color w:val="000000" w:themeColor="text1"/>
          <w:sz w:val="22"/>
          <w:szCs w:val="22"/>
        </w:rPr>
        <w:t xml:space="preserve"> and</w:t>
      </w:r>
      <w:r w:rsidRPr="31687F87">
        <w:rPr>
          <w:rStyle w:val="normaltextrun"/>
          <w:rFonts w:ascii="Arial" w:hAnsi="Arial" w:cs="Arial"/>
          <w:color w:val="000000" w:themeColor="text1"/>
          <w:sz w:val="22"/>
          <w:szCs w:val="22"/>
        </w:rPr>
        <w:t xml:space="preserve"> KSS </w:t>
      </w:r>
      <w:r w:rsidR="005773FE">
        <w:rPr>
          <w:rStyle w:val="normaltextrun"/>
          <w:rFonts w:ascii="Arial" w:hAnsi="Arial" w:cs="Arial"/>
          <w:color w:val="000000" w:themeColor="text1"/>
          <w:sz w:val="22"/>
          <w:szCs w:val="22"/>
        </w:rPr>
        <w:t>which</w:t>
      </w:r>
      <w:r w:rsidRPr="31687F87">
        <w:rPr>
          <w:rStyle w:val="normaltextrun"/>
          <w:rFonts w:ascii="Arial" w:hAnsi="Arial" w:cs="Arial"/>
          <w:color w:val="000000" w:themeColor="text1"/>
          <w:sz w:val="22"/>
          <w:szCs w:val="22"/>
        </w:rPr>
        <w:t xml:space="preserve"> meets the needs of local authorities and the social workers they employ. </w:t>
      </w:r>
      <w:r w:rsidRPr="31687F87">
        <w:rPr>
          <w:rStyle w:val="eop"/>
          <w:rFonts w:ascii="Arial" w:hAnsi="Arial" w:cs="Arial"/>
          <w:color w:val="000000" w:themeColor="text1"/>
          <w:sz w:val="22"/>
          <w:szCs w:val="22"/>
        </w:rPr>
        <w:t> </w:t>
      </w:r>
    </w:p>
    <w:p w14:paraId="3CC57A8F" w14:textId="6817F8F6" w:rsidR="00EA2FEC" w:rsidRDefault="00EA2FEC" w:rsidP="00EA2FEC">
      <w:pPr>
        <w:pStyle w:val="paragraph"/>
        <w:spacing w:before="0" w:beforeAutospacing="0" w:after="0" w:afterAutospacing="0"/>
        <w:ind w:left="720" w:firstLine="60"/>
        <w:textAlignment w:val="baseline"/>
        <w:rPr>
          <w:rFonts w:ascii="Arial" w:hAnsi="Arial" w:cs="Arial"/>
          <w:sz w:val="22"/>
          <w:szCs w:val="22"/>
        </w:rPr>
      </w:pPr>
    </w:p>
    <w:p w14:paraId="7EFB83D5" w14:textId="2483D460" w:rsidR="00EA2FEC" w:rsidRPr="00700316" w:rsidRDefault="00EA2FEC" w:rsidP="00296318">
      <w:pPr>
        <w:pStyle w:val="paragraph"/>
        <w:numPr>
          <w:ilvl w:val="0"/>
          <w:numId w:val="23"/>
        </w:numPr>
        <w:spacing w:before="0" w:beforeAutospacing="0" w:after="0" w:afterAutospacing="0"/>
        <w:textAlignment w:val="baseline"/>
        <w:rPr>
          <w:rStyle w:val="eop"/>
          <w:rFonts w:ascii="Arial" w:eastAsia="Arial" w:hAnsi="Arial" w:cs="Arial"/>
          <w:color w:val="000000" w:themeColor="text1"/>
          <w:sz w:val="22"/>
          <w:szCs w:val="22"/>
        </w:rPr>
      </w:pPr>
      <w:r w:rsidRPr="31687F87">
        <w:rPr>
          <w:rStyle w:val="normaltextrun"/>
          <w:rFonts w:ascii="Arial" w:hAnsi="Arial" w:cs="Arial"/>
          <w:color w:val="000000" w:themeColor="text1"/>
          <w:sz w:val="22"/>
          <w:szCs w:val="22"/>
        </w:rPr>
        <w:t>Provide the DfE with a report at the end of the scoping exercise that sets out how the findings will be used to develop a high</w:t>
      </w:r>
      <w:r w:rsidR="00A23EB9">
        <w:rPr>
          <w:rStyle w:val="normaltextrun"/>
          <w:rFonts w:ascii="Arial" w:hAnsi="Arial" w:cs="Arial"/>
          <w:color w:val="000000" w:themeColor="text1"/>
          <w:sz w:val="22"/>
          <w:szCs w:val="22"/>
        </w:rPr>
        <w:t>-</w:t>
      </w:r>
      <w:r w:rsidRPr="31687F87">
        <w:rPr>
          <w:rStyle w:val="normaltextrun"/>
          <w:rFonts w:ascii="Arial" w:hAnsi="Arial" w:cs="Arial"/>
          <w:color w:val="000000" w:themeColor="text1"/>
          <w:sz w:val="22"/>
          <w:szCs w:val="22"/>
        </w:rPr>
        <w:t>quality, </w:t>
      </w:r>
      <w:r w:rsidR="005C0207" w:rsidRPr="31687F87">
        <w:rPr>
          <w:rStyle w:val="normaltextrun"/>
          <w:rFonts w:ascii="Arial" w:hAnsi="Arial" w:cs="Arial"/>
          <w:color w:val="000000" w:themeColor="text1"/>
          <w:sz w:val="22"/>
          <w:szCs w:val="22"/>
        </w:rPr>
        <w:t>evidence based</w:t>
      </w:r>
      <w:r w:rsidRPr="31687F87">
        <w:rPr>
          <w:rStyle w:val="normaltextrun"/>
          <w:rFonts w:ascii="Arial" w:hAnsi="Arial" w:cs="Arial"/>
          <w:color w:val="000000" w:themeColor="text1"/>
          <w:sz w:val="22"/>
          <w:szCs w:val="22"/>
        </w:rPr>
        <w:t> CPD package, including methods for delivery.</w:t>
      </w:r>
      <w:r w:rsidRPr="31687F87">
        <w:rPr>
          <w:rStyle w:val="eop"/>
          <w:rFonts w:ascii="Arial" w:hAnsi="Arial" w:cs="Arial"/>
          <w:color w:val="000000" w:themeColor="text1"/>
          <w:sz w:val="22"/>
          <w:szCs w:val="22"/>
        </w:rPr>
        <w:t> </w:t>
      </w:r>
    </w:p>
    <w:p w14:paraId="11FD71F3" w14:textId="7AB6DCEA" w:rsidR="00EA2FEC" w:rsidRPr="00700316" w:rsidRDefault="00EA2FEC" w:rsidP="00EA2FEC">
      <w:pPr>
        <w:pStyle w:val="paragraph"/>
        <w:spacing w:before="0" w:beforeAutospacing="0" w:after="0" w:afterAutospacing="0"/>
        <w:ind w:left="720" w:firstLine="60"/>
        <w:textAlignment w:val="baseline"/>
        <w:rPr>
          <w:rStyle w:val="eop"/>
          <w:rFonts w:ascii="Arial" w:hAnsi="Arial" w:cs="Arial"/>
          <w:sz w:val="22"/>
          <w:szCs w:val="22"/>
        </w:rPr>
      </w:pPr>
    </w:p>
    <w:p w14:paraId="560F3470" w14:textId="6C8AD6BF" w:rsidR="00EA2FEC" w:rsidRPr="00AE3717" w:rsidRDefault="00EA2FEC" w:rsidP="00296318">
      <w:pPr>
        <w:pStyle w:val="paragraph"/>
        <w:numPr>
          <w:ilvl w:val="0"/>
          <w:numId w:val="23"/>
        </w:numPr>
        <w:spacing w:before="0" w:beforeAutospacing="0" w:after="0" w:afterAutospacing="0"/>
        <w:textAlignment w:val="baseline"/>
        <w:rPr>
          <w:rFonts w:ascii="Arial" w:eastAsia="Arial" w:hAnsi="Arial" w:cs="Arial"/>
          <w:sz w:val="22"/>
          <w:szCs w:val="22"/>
        </w:rPr>
      </w:pPr>
      <w:r>
        <w:rPr>
          <w:rFonts w:ascii="Arial" w:hAnsi="Arial" w:cs="Arial"/>
          <w:sz w:val="22"/>
          <w:szCs w:val="22"/>
        </w:rPr>
        <w:t xml:space="preserve">Show evidence of how a leadership pathway will be created that embeds consistent leadership skills based on the PQS and </w:t>
      </w:r>
      <w:r w:rsidR="16139B7A" w:rsidRPr="63193FB5">
        <w:rPr>
          <w:rFonts w:ascii="Arial" w:hAnsi="Arial" w:cs="Arial"/>
          <w:sz w:val="22"/>
          <w:szCs w:val="22"/>
        </w:rPr>
        <w:t>KSS</w:t>
      </w:r>
      <w:r>
        <w:rPr>
          <w:rFonts w:ascii="Arial" w:hAnsi="Arial" w:cs="Arial"/>
          <w:sz w:val="22"/>
          <w:szCs w:val="22"/>
        </w:rPr>
        <w:t xml:space="preserve"> </w:t>
      </w:r>
      <w:r w:rsidR="47FB338D" w:rsidRPr="6FC467A1">
        <w:rPr>
          <w:rFonts w:ascii="Arial" w:hAnsi="Arial" w:cs="Arial"/>
          <w:sz w:val="22"/>
          <w:szCs w:val="22"/>
        </w:rPr>
        <w:t>and 7/7/7 model</w:t>
      </w:r>
      <w:r w:rsidR="1732AC87" w:rsidRPr="6FC467A1">
        <w:rPr>
          <w:rFonts w:ascii="Arial" w:hAnsi="Arial" w:cs="Arial"/>
          <w:sz w:val="22"/>
          <w:szCs w:val="22"/>
        </w:rPr>
        <w:t xml:space="preserve"> </w:t>
      </w:r>
      <w:r>
        <w:rPr>
          <w:rFonts w:ascii="Arial" w:hAnsi="Arial" w:cs="Arial"/>
          <w:sz w:val="22"/>
          <w:szCs w:val="22"/>
        </w:rPr>
        <w:t xml:space="preserve">at </w:t>
      </w:r>
      <w:r w:rsidR="00A23EB9">
        <w:rPr>
          <w:rFonts w:ascii="Arial" w:hAnsi="Arial" w:cs="Arial"/>
          <w:sz w:val="22"/>
          <w:szCs w:val="22"/>
        </w:rPr>
        <w:t xml:space="preserve">the </w:t>
      </w:r>
      <w:r>
        <w:rPr>
          <w:rFonts w:ascii="Arial" w:hAnsi="Arial" w:cs="Arial"/>
          <w:sz w:val="22"/>
          <w:szCs w:val="22"/>
        </w:rPr>
        <w:t>different</w:t>
      </w:r>
      <w:r w:rsidR="00A23EB9">
        <w:rPr>
          <w:rFonts w:ascii="Arial" w:hAnsi="Arial" w:cs="Arial"/>
          <w:sz w:val="22"/>
          <w:szCs w:val="22"/>
        </w:rPr>
        <w:t>iated</w:t>
      </w:r>
      <w:r>
        <w:rPr>
          <w:rFonts w:ascii="Arial" w:hAnsi="Arial" w:cs="Arial"/>
          <w:sz w:val="22"/>
          <w:szCs w:val="22"/>
        </w:rPr>
        <w:t xml:space="preserve"> leadership level</w:t>
      </w:r>
      <w:r w:rsidR="00A23EB9">
        <w:rPr>
          <w:rFonts w:ascii="Arial" w:hAnsi="Arial" w:cs="Arial"/>
          <w:sz w:val="22"/>
          <w:szCs w:val="22"/>
        </w:rPr>
        <w:t>s</w:t>
      </w:r>
      <w:r>
        <w:rPr>
          <w:rFonts w:ascii="Arial" w:hAnsi="Arial" w:cs="Arial"/>
          <w:sz w:val="22"/>
          <w:szCs w:val="22"/>
        </w:rPr>
        <w:t xml:space="preserve">. </w:t>
      </w:r>
    </w:p>
    <w:p w14:paraId="742D64BA" w14:textId="77777777" w:rsidR="00BE58B8" w:rsidRDefault="00BE58B8" w:rsidP="00BE58B8">
      <w:pPr>
        <w:pStyle w:val="paragraph"/>
        <w:spacing w:before="0" w:beforeAutospacing="0" w:after="0" w:afterAutospacing="0"/>
        <w:ind w:left="720"/>
        <w:textAlignment w:val="baseline"/>
        <w:rPr>
          <w:rFonts w:ascii="Arial" w:hAnsi="Arial" w:cs="Arial"/>
          <w:sz w:val="22"/>
          <w:szCs w:val="22"/>
        </w:rPr>
      </w:pPr>
    </w:p>
    <w:p w14:paraId="5DF517B1" w14:textId="059CFD61" w:rsidR="00BE58B8" w:rsidRDefault="00EA2FEC" w:rsidP="00296318">
      <w:pPr>
        <w:pStyle w:val="paragraph"/>
        <w:numPr>
          <w:ilvl w:val="0"/>
          <w:numId w:val="23"/>
        </w:numPr>
        <w:spacing w:before="0" w:beforeAutospacing="0" w:after="0" w:afterAutospacing="0"/>
        <w:textAlignment w:val="baseline"/>
        <w:rPr>
          <w:rFonts w:ascii="Arial" w:eastAsia="Arial" w:hAnsi="Arial" w:cs="Arial"/>
          <w:color w:val="000000" w:themeColor="text1"/>
          <w:sz w:val="22"/>
          <w:szCs w:val="22"/>
        </w:rPr>
      </w:pPr>
      <w:r w:rsidRPr="2F781BA5">
        <w:rPr>
          <w:rStyle w:val="normaltextrun"/>
          <w:rFonts w:ascii="Arial" w:hAnsi="Arial" w:cs="Arial"/>
          <w:color w:val="000000" w:themeColor="text1"/>
          <w:sz w:val="22"/>
          <w:szCs w:val="22"/>
        </w:rPr>
        <w:lastRenderedPageBreak/>
        <w:t>Identify the potential training needs of </w:t>
      </w:r>
      <w:r w:rsidR="007801F5" w:rsidRPr="2D7DA9BB">
        <w:rPr>
          <w:rStyle w:val="normaltextrun"/>
          <w:rFonts w:ascii="Arial" w:hAnsi="Arial" w:cs="Arial"/>
          <w:color w:val="000000" w:themeColor="text1"/>
          <w:sz w:val="22"/>
          <w:szCs w:val="22"/>
        </w:rPr>
        <w:t>P</w:t>
      </w:r>
      <w:r w:rsidRPr="2D7DA9BB">
        <w:rPr>
          <w:rStyle w:val="normaltextrun"/>
          <w:rFonts w:ascii="Arial" w:hAnsi="Arial" w:cs="Arial"/>
          <w:color w:val="000000" w:themeColor="text1"/>
          <w:sz w:val="22"/>
          <w:szCs w:val="22"/>
        </w:rPr>
        <w:t xml:space="preserve">ractice </w:t>
      </w:r>
      <w:r w:rsidR="007801F5" w:rsidRPr="2D7DA9BB">
        <w:rPr>
          <w:rStyle w:val="normaltextrun"/>
          <w:rFonts w:ascii="Arial" w:hAnsi="Arial" w:cs="Arial"/>
          <w:color w:val="000000" w:themeColor="text1"/>
          <w:sz w:val="22"/>
          <w:szCs w:val="22"/>
        </w:rPr>
        <w:t>S</w:t>
      </w:r>
      <w:r w:rsidRPr="2D7DA9BB">
        <w:rPr>
          <w:rStyle w:val="normaltextrun"/>
          <w:rFonts w:ascii="Arial" w:hAnsi="Arial" w:cs="Arial"/>
          <w:color w:val="000000" w:themeColor="text1"/>
          <w:sz w:val="22"/>
          <w:szCs w:val="22"/>
        </w:rPr>
        <w:t xml:space="preserve">upervisors, </w:t>
      </w:r>
      <w:r w:rsidR="007801F5" w:rsidRPr="2D7DA9BB">
        <w:rPr>
          <w:rStyle w:val="normaltextrun"/>
          <w:rFonts w:ascii="Arial" w:hAnsi="Arial" w:cs="Arial"/>
          <w:color w:val="000000" w:themeColor="text1"/>
          <w:sz w:val="22"/>
          <w:szCs w:val="22"/>
        </w:rPr>
        <w:t>M</w:t>
      </w:r>
      <w:r w:rsidRPr="2D7DA9BB">
        <w:rPr>
          <w:rStyle w:val="normaltextrun"/>
          <w:rFonts w:ascii="Arial" w:hAnsi="Arial" w:cs="Arial"/>
          <w:color w:val="000000" w:themeColor="text1"/>
          <w:sz w:val="22"/>
          <w:szCs w:val="22"/>
        </w:rPr>
        <w:t xml:space="preserve">iddle </w:t>
      </w:r>
      <w:r w:rsidR="007801F5" w:rsidRPr="2D7DA9BB">
        <w:rPr>
          <w:rStyle w:val="normaltextrun"/>
          <w:rFonts w:ascii="Arial" w:hAnsi="Arial" w:cs="Arial"/>
          <w:color w:val="000000" w:themeColor="text1"/>
          <w:sz w:val="22"/>
          <w:szCs w:val="22"/>
        </w:rPr>
        <w:t>M</w:t>
      </w:r>
      <w:r w:rsidRPr="2D7DA9BB">
        <w:rPr>
          <w:rStyle w:val="normaltextrun"/>
          <w:rFonts w:ascii="Arial" w:hAnsi="Arial" w:cs="Arial"/>
          <w:color w:val="000000" w:themeColor="text1"/>
          <w:sz w:val="22"/>
          <w:szCs w:val="22"/>
        </w:rPr>
        <w:t xml:space="preserve">anagers, </w:t>
      </w:r>
      <w:r w:rsidR="007801F5" w:rsidRPr="2D7DA9BB">
        <w:rPr>
          <w:rStyle w:val="normaltextrun"/>
          <w:rFonts w:ascii="Arial" w:hAnsi="Arial" w:cs="Arial"/>
          <w:color w:val="000000" w:themeColor="text1"/>
          <w:sz w:val="22"/>
          <w:szCs w:val="22"/>
        </w:rPr>
        <w:t>H</w:t>
      </w:r>
      <w:r w:rsidRPr="2D7DA9BB">
        <w:rPr>
          <w:rStyle w:val="normaltextrun"/>
          <w:rFonts w:ascii="Arial" w:hAnsi="Arial" w:cs="Arial"/>
          <w:color w:val="000000" w:themeColor="text1"/>
          <w:sz w:val="22"/>
          <w:szCs w:val="22"/>
        </w:rPr>
        <w:t>eads</w:t>
      </w:r>
      <w:r w:rsidRPr="2F781BA5">
        <w:rPr>
          <w:rStyle w:val="normaltextrun"/>
          <w:rFonts w:ascii="Arial" w:hAnsi="Arial" w:cs="Arial"/>
          <w:color w:val="000000" w:themeColor="text1"/>
          <w:sz w:val="22"/>
          <w:szCs w:val="22"/>
        </w:rPr>
        <w:t xml:space="preserve"> of </w:t>
      </w:r>
      <w:r w:rsidR="007801F5" w:rsidRPr="2D7DA9BB">
        <w:rPr>
          <w:rStyle w:val="normaltextrun"/>
          <w:rFonts w:ascii="Arial" w:hAnsi="Arial" w:cs="Arial"/>
          <w:color w:val="000000" w:themeColor="text1"/>
          <w:sz w:val="22"/>
          <w:szCs w:val="22"/>
        </w:rPr>
        <w:t>S</w:t>
      </w:r>
      <w:r w:rsidRPr="2D7DA9BB">
        <w:rPr>
          <w:rStyle w:val="normaltextrun"/>
          <w:rFonts w:ascii="Arial" w:hAnsi="Arial" w:cs="Arial"/>
          <w:color w:val="000000" w:themeColor="text1"/>
          <w:sz w:val="22"/>
          <w:szCs w:val="22"/>
        </w:rPr>
        <w:t>ervice</w:t>
      </w:r>
      <w:r w:rsidRPr="2F781BA5">
        <w:rPr>
          <w:rStyle w:val="normaltextrun"/>
          <w:rFonts w:ascii="Arial" w:hAnsi="Arial" w:cs="Arial"/>
          <w:color w:val="000000" w:themeColor="text1"/>
          <w:sz w:val="22"/>
          <w:szCs w:val="22"/>
        </w:rPr>
        <w:t xml:space="preserve"> and </w:t>
      </w:r>
      <w:r w:rsidR="007801F5" w:rsidRPr="2D7DA9BB">
        <w:rPr>
          <w:rStyle w:val="normaltextrun"/>
          <w:rFonts w:ascii="Arial" w:hAnsi="Arial" w:cs="Arial"/>
          <w:color w:val="000000" w:themeColor="text1"/>
          <w:sz w:val="22"/>
          <w:szCs w:val="22"/>
        </w:rPr>
        <w:t>P</w:t>
      </w:r>
      <w:r w:rsidRPr="2D7DA9BB">
        <w:rPr>
          <w:rStyle w:val="normaltextrun"/>
          <w:rFonts w:ascii="Arial" w:hAnsi="Arial" w:cs="Arial"/>
          <w:color w:val="000000" w:themeColor="text1"/>
          <w:sz w:val="22"/>
          <w:szCs w:val="22"/>
        </w:rPr>
        <w:t xml:space="preserve">ractice </w:t>
      </w:r>
      <w:r w:rsidR="007801F5" w:rsidRPr="2D7DA9BB">
        <w:rPr>
          <w:rStyle w:val="normaltextrun"/>
          <w:rFonts w:ascii="Arial" w:hAnsi="Arial" w:cs="Arial"/>
          <w:color w:val="000000" w:themeColor="text1"/>
          <w:sz w:val="22"/>
          <w:szCs w:val="22"/>
        </w:rPr>
        <w:t>L</w:t>
      </w:r>
      <w:r w:rsidRPr="2D7DA9BB">
        <w:rPr>
          <w:rStyle w:val="normaltextrun"/>
          <w:rFonts w:ascii="Arial" w:hAnsi="Arial" w:cs="Arial"/>
          <w:color w:val="000000" w:themeColor="text1"/>
          <w:sz w:val="22"/>
          <w:szCs w:val="22"/>
        </w:rPr>
        <w:t>eaders</w:t>
      </w:r>
      <w:r w:rsidRPr="2F781BA5">
        <w:rPr>
          <w:rStyle w:val="normaltextrun"/>
          <w:rFonts w:ascii="Arial" w:hAnsi="Arial" w:cs="Arial"/>
          <w:color w:val="000000" w:themeColor="text1"/>
          <w:sz w:val="22"/>
          <w:szCs w:val="22"/>
        </w:rPr>
        <w:t xml:space="preserve">, with direct reference to the </w:t>
      </w:r>
      <w:r w:rsidR="3A2B36B0" w:rsidRPr="2F781BA5">
        <w:rPr>
          <w:rStyle w:val="normaltextrun"/>
          <w:rFonts w:ascii="Arial" w:hAnsi="Arial" w:cs="Arial"/>
          <w:color w:val="000000" w:themeColor="text1"/>
          <w:sz w:val="22"/>
          <w:szCs w:val="22"/>
        </w:rPr>
        <w:t>P</w:t>
      </w:r>
      <w:r w:rsidR="251A5C2A" w:rsidRPr="2F781BA5">
        <w:rPr>
          <w:rStyle w:val="normaltextrun"/>
          <w:rFonts w:ascii="Arial" w:hAnsi="Arial" w:cs="Arial"/>
          <w:color w:val="000000" w:themeColor="text1"/>
          <w:sz w:val="22"/>
          <w:szCs w:val="22"/>
        </w:rPr>
        <w:t>QS</w:t>
      </w:r>
      <w:r w:rsidRPr="2F781BA5">
        <w:rPr>
          <w:rStyle w:val="normaltextrun"/>
          <w:rFonts w:ascii="Arial" w:hAnsi="Arial" w:cs="Arial"/>
          <w:color w:val="000000" w:themeColor="text1"/>
          <w:sz w:val="22"/>
          <w:szCs w:val="22"/>
        </w:rPr>
        <w:t xml:space="preserve"> for </w:t>
      </w:r>
      <w:r w:rsidR="007801F5" w:rsidRPr="2D7DA9BB">
        <w:rPr>
          <w:rStyle w:val="normaltextrun"/>
          <w:rFonts w:ascii="Arial" w:hAnsi="Arial" w:cs="Arial"/>
          <w:color w:val="000000" w:themeColor="text1"/>
          <w:sz w:val="22"/>
          <w:szCs w:val="22"/>
        </w:rPr>
        <w:t>P</w:t>
      </w:r>
      <w:r w:rsidRPr="2D7DA9BB">
        <w:rPr>
          <w:rStyle w:val="normaltextrun"/>
          <w:rFonts w:ascii="Arial" w:hAnsi="Arial" w:cs="Arial"/>
          <w:color w:val="000000" w:themeColor="text1"/>
          <w:sz w:val="22"/>
          <w:szCs w:val="22"/>
        </w:rPr>
        <w:t xml:space="preserve">ractice </w:t>
      </w:r>
      <w:r w:rsidR="007801F5" w:rsidRPr="2D7DA9BB">
        <w:rPr>
          <w:rStyle w:val="normaltextrun"/>
          <w:rFonts w:ascii="Arial" w:hAnsi="Arial" w:cs="Arial"/>
          <w:color w:val="000000" w:themeColor="text1"/>
          <w:sz w:val="22"/>
          <w:szCs w:val="22"/>
        </w:rPr>
        <w:t>S</w:t>
      </w:r>
      <w:r w:rsidRPr="2D7DA9BB">
        <w:rPr>
          <w:rStyle w:val="normaltextrun"/>
          <w:rFonts w:ascii="Arial" w:hAnsi="Arial" w:cs="Arial"/>
          <w:color w:val="000000" w:themeColor="text1"/>
          <w:sz w:val="22"/>
          <w:szCs w:val="22"/>
        </w:rPr>
        <w:t>upervisors</w:t>
      </w:r>
      <w:r w:rsidRPr="2F781BA5">
        <w:rPr>
          <w:rStyle w:val="normaltextrun"/>
          <w:rFonts w:ascii="Arial" w:hAnsi="Arial" w:cs="Arial"/>
          <w:color w:val="000000" w:themeColor="text1"/>
          <w:sz w:val="22"/>
          <w:szCs w:val="22"/>
        </w:rPr>
        <w:t xml:space="preserve"> and </w:t>
      </w:r>
      <w:r w:rsidR="00D704FD">
        <w:rPr>
          <w:rStyle w:val="normaltextrun"/>
          <w:rFonts w:ascii="Arial" w:hAnsi="Arial" w:cs="Arial"/>
          <w:color w:val="000000" w:themeColor="text1"/>
          <w:sz w:val="22"/>
          <w:szCs w:val="22"/>
        </w:rPr>
        <w:t xml:space="preserve">KSS for </w:t>
      </w:r>
      <w:r w:rsidR="007801F5" w:rsidRPr="2D7DA9BB">
        <w:rPr>
          <w:rStyle w:val="normaltextrun"/>
          <w:rFonts w:ascii="Arial" w:hAnsi="Arial" w:cs="Arial"/>
          <w:color w:val="000000" w:themeColor="text1"/>
          <w:sz w:val="22"/>
          <w:szCs w:val="22"/>
        </w:rPr>
        <w:t>P</w:t>
      </w:r>
      <w:r w:rsidRPr="2D7DA9BB">
        <w:rPr>
          <w:rStyle w:val="normaltextrun"/>
          <w:rFonts w:ascii="Arial" w:hAnsi="Arial" w:cs="Arial"/>
          <w:color w:val="000000" w:themeColor="text1"/>
          <w:sz w:val="22"/>
          <w:szCs w:val="22"/>
        </w:rPr>
        <w:t xml:space="preserve">ractice </w:t>
      </w:r>
      <w:r w:rsidR="007801F5" w:rsidRPr="2D7DA9BB">
        <w:rPr>
          <w:rStyle w:val="normaltextrun"/>
          <w:rFonts w:ascii="Arial" w:hAnsi="Arial" w:cs="Arial"/>
          <w:color w:val="000000" w:themeColor="text1"/>
          <w:sz w:val="22"/>
          <w:szCs w:val="22"/>
        </w:rPr>
        <w:t>L</w:t>
      </w:r>
      <w:r w:rsidRPr="2D7DA9BB">
        <w:rPr>
          <w:rStyle w:val="normaltextrun"/>
          <w:rFonts w:ascii="Arial" w:hAnsi="Arial" w:cs="Arial"/>
          <w:color w:val="000000" w:themeColor="text1"/>
          <w:sz w:val="22"/>
          <w:szCs w:val="22"/>
        </w:rPr>
        <w:t xml:space="preserve">eaders. </w:t>
      </w:r>
      <w:r w:rsidRPr="2F781BA5">
        <w:rPr>
          <w:rStyle w:val="normaltextrun"/>
          <w:rFonts w:ascii="Arial" w:hAnsi="Arial" w:cs="Arial"/>
          <w:color w:val="000000" w:themeColor="text1"/>
          <w:sz w:val="22"/>
          <w:szCs w:val="22"/>
        </w:rPr>
        <w:t>Identify the current use of CPD for potential participants at all levels as well as understand the existing barriers to taking up CPD.</w:t>
      </w:r>
      <w:r w:rsidRPr="2F781BA5">
        <w:rPr>
          <w:rStyle w:val="eop"/>
          <w:rFonts w:ascii="Arial" w:hAnsi="Arial" w:cs="Arial"/>
          <w:color w:val="000000" w:themeColor="text1"/>
          <w:sz w:val="22"/>
          <w:szCs w:val="22"/>
        </w:rPr>
        <w:t> </w:t>
      </w:r>
    </w:p>
    <w:p w14:paraId="3171A118" w14:textId="77777777" w:rsidR="00EA2FEC" w:rsidRDefault="00EA2FEC" w:rsidP="00EA2FEC">
      <w:pPr>
        <w:pStyle w:val="paragraph"/>
        <w:spacing w:before="0" w:beforeAutospacing="0" w:after="0" w:afterAutospacing="0"/>
        <w:ind w:left="720"/>
        <w:textAlignment w:val="baseline"/>
        <w:rPr>
          <w:rFonts w:ascii="Arial" w:hAnsi="Arial" w:cs="Arial"/>
          <w:sz w:val="22"/>
          <w:szCs w:val="22"/>
        </w:rPr>
      </w:pPr>
    </w:p>
    <w:p w14:paraId="76A97571" w14:textId="751DC4F2" w:rsidR="00EA2FEC" w:rsidRDefault="00EA2FEC" w:rsidP="00296318">
      <w:pPr>
        <w:pStyle w:val="paragraph"/>
        <w:numPr>
          <w:ilvl w:val="0"/>
          <w:numId w:val="23"/>
        </w:numPr>
        <w:spacing w:before="0" w:beforeAutospacing="0" w:after="0" w:afterAutospacing="0"/>
        <w:textAlignment w:val="baseline"/>
        <w:rPr>
          <w:rFonts w:ascii="Arial" w:eastAsia="Arial" w:hAnsi="Arial" w:cs="Arial"/>
          <w:color w:val="000000" w:themeColor="text1"/>
          <w:sz w:val="22"/>
          <w:szCs w:val="22"/>
        </w:rPr>
      </w:pPr>
      <w:r w:rsidRPr="31687F87">
        <w:rPr>
          <w:rStyle w:val="normaltextrun"/>
          <w:rFonts w:ascii="Arial" w:hAnsi="Arial" w:cs="Arial"/>
          <w:color w:val="000000" w:themeColor="text1"/>
          <w:sz w:val="22"/>
          <w:szCs w:val="22"/>
        </w:rPr>
        <w:t>Engage with the sector to identify and assess the range, strength, quality, evidence-base and value for money of existing professional development programmes and evidence-based materials suitable for the leadership programme</w:t>
      </w:r>
      <w:r w:rsidR="005432F3">
        <w:rPr>
          <w:rStyle w:val="normaltextrun"/>
          <w:rFonts w:ascii="Arial" w:hAnsi="Arial" w:cs="Arial"/>
          <w:color w:val="000000" w:themeColor="text1"/>
          <w:sz w:val="22"/>
          <w:szCs w:val="22"/>
        </w:rPr>
        <w:t>.</w:t>
      </w:r>
      <w:r w:rsidRPr="31687F87">
        <w:rPr>
          <w:rStyle w:val="normaltextrun"/>
          <w:rFonts w:ascii="Arial" w:hAnsi="Arial" w:cs="Arial"/>
          <w:color w:val="000000" w:themeColor="text1"/>
          <w:sz w:val="22"/>
          <w:szCs w:val="22"/>
        </w:rPr>
        <w:t> </w:t>
      </w:r>
      <w:r w:rsidRPr="31687F87">
        <w:rPr>
          <w:rStyle w:val="eop"/>
          <w:rFonts w:ascii="Arial" w:hAnsi="Arial" w:cs="Arial"/>
          <w:color w:val="000000" w:themeColor="text1"/>
          <w:sz w:val="22"/>
          <w:szCs w:val="22"/>
        </w:rPr>
        <w:t> </w:t>
      </w:r>
    </w:p>
    <w:p w14:paraId="579CB79A" w14:textId="15B37E7D" w:rsidR="00EA2FEC" w:rsidRDefault="00EA2FEC" w:rsidP="00EA2FEC">
      <w:pPr>
        <w:pStyle w:val="paragraph"/>
        <w:spacing w:before="0" w:beforeAutospacing="0" w:after="0" w:afterAutospacing="0"/>
        <w:textAlignment w:val="baseline"/>
        <w:rPr>
          <w:rStyle w:val="eop"/>
          <w:rFonts w:ascii="Arial" w:hAnsi="Arial" w:cs="Arial"/>
          <w:sz w:val="22"/>
          <w:szCs w:val="22"/>
        </w:rPr>
      </w:pPr>
    </w:p>
    <w:p w14:paraId="774D402F" w14:textId="4CD5437C" w:rsidR="00D97183" w:rsidRPr="00A25F1D" w:rsidRDefault="00581DD9" w:rsidP="00296318">
      <w:pPr>
        <w:pStyle w:val="paragraph"/>
        <w:numPr>
          <w:ilvl w:val="0"/>
          <w:numId w:val="23"/>
        </w:numPr>
        <w:spacing w:before="0" w:beforeAutospacing="0" w:after="0" w:afterAutospacing="0"/>
        <w:textAlignment w:val="baseline"/>
        <w:rPr>
          <w:rStyle w:val="normaltextrun"/>
          <w:rFonts w:ascii="Arial" w:eastAsia="Arial" w:hAnsi="Arial" w:cs="Arial"/>
          <w:color w:val="000000" w:themeColor="text1"/>
          <w:sz w:val="22"/>
          <w:szCs w:val="22"/>
        </w:rPr>
      </w:pPr>
      <w:r>
        <w:rPr>
          <w:rStyle w:val="normaltextrun"/>
          <w:rFonts w:ascii="Arial" w:hAnsi="Arial" w:cs="Arial"/>
          <w:color w:val="000000" w:themeColor="text1"/>
          <w:sz w:val="22"/>
          <w:szCs w:val="22"/>
        </w:rPr>
        <w:t>Ensure c</w:t>
      </w:r>
      <w:r w:rsidR="00EA2FEC" w:rsidRPr="31687F87">
        <w:rPr>
          <w:rStyle w:val="normaltextrun"/>
          <w:rFonts w:ascii="Arial" w:hAnsi="Arial" w:cs="Arial"/>
          <w:color w:val="000000" w:themeColor="text1"/>
          <w:sz w:val="22"/>
          <w:szCs w:val="22"/>
        </w:rPr>
        <w:t xml:space="preserve">ontent </w:t>
      </w:r>
      <w:r>
        <w:rPr>
          <w:rStyle w:val="normaltextrun"/>
          <w:rFonts w:ascii="Arial" w:hAnsi="Arial" w:cs="Arial"/>
          <w:color w:val="000000" w:themeColor="text1"/>
          <w:sz w:val="22"/>
          <w:szCs w:val="22"/>
        </w:rPr>
        <w:t>is</w:t>
      </w:r>
      <w:r w:rsidR="00EA2FEC" w:rsidRPr="31687F87">
        <w:rPr>
          <w:rStyle w:val="normaltextrun"/>
          <w:rFonts w:ascii="Arial" w:hAnsi="Arial" w:cs="Arial"/>
          <w:color w:val="000000" w:themeColor="text1"/>
          <w:sz w:val="22"/>
          <w:szCs w:val="22"/>
        </w:rPr>
        <w:t xml:space="preserve"> reflective of child and family social work evidence</w:t>
      </w:r>
      <w:r>
        <w:rPr>
          <w:rStyle w:val="normaltextrun"/>
          <w:rFonts w:ascii="Arial" w:hAnsi="Arial" w:cs="Arial"/>
          <w:color w:val="000000" w:themeColor="text1"/>
          <w:sz w:val="22"/>
          <w:szCs w:val="22"/>
        </w:rPr>
        <w:t>-</w:t>
      </w:r>
      <w:r w:rsidR="00EA2FEC" w:rsidRPr="31687F87">
        <w:rPr>
          <w:rStyle w:val="normaltextrun"/>
          <w:rFonts w:ascii="Arial" w:hAnsi="Arial" w:cs="Arial"/>
          <w:color w:val="000000" w:themeColor="text1"/>
          <w:sz w:val="22"/>
          <w:szCs w:val="22"/>
        </w:rPr>
        <w:t>based practice and management demands.</w:t>
      </w:r>
    </w:p>
    <w:p w14:paraId="719FB6AA" w14:textId="77777777" w:rsidR="00A25F1D" w:rsidRPr="00051273" w:rsidRDefault="00A25F1D" w:rsidP="2D7DA9BB">
      <w:pPr>
        <w:pStyle w:val="paragraph"/>
        <w:spacing w:before="0" w:beforeAutospacing="0" w:after="0" w:afterAutospacing="0"/>
        <w:ind w:left="720"/>
        <w:textAlignment w:val="baseline"/>
        <w:rPr>
          <w:rStyle w:val="normaltextrun"/>
          <w:rFonts w:ascii="Arial" w:eastAsia="Arial" w:hAnsi="Arial" w:cs="Arial"/>
          <w:color w:val="000000" w:themeColor="text1"/>
          <w:sz w:val="22"/>
          <w:szCs w:val="22"/>
        </w:rPr>
      </w:pPr>
    </w:p>
    <w:p w14:paraId="208F3A86" w14:textId="12A3F32C" w:rsidR="00EA2FEC" w:rsidRPr="00A25F1D" w:rsidRDefault="00581DD9" w:rsidP="00296318">
      <w:pPr>
        <w:pStyle w:val="paragraph"/>
        <w:numPr>
          <w:ilvl w:val="0"/>
          <w:numId w:val="23"/>
        </w:numPr>
        <w:spacing w:before="0" w:beforeAutospacing="0" w:after="0" w:afterAutospacing="0"/>
        <w:textAlignment w:val="baseline"/>
        <w:rPr>
          <w:rFonts w:ascii="Arial" w:eastAsia="Arial" w:hAnsi="Arial" w:cs="Arial"/>
          <w:color w:val="000000" w:themeColor="text1"/>
          <w:sz w:val="22"/>
          <w:szCs w:val="22"/>
        </w:rPr>
      </w:pPr>
      <w:r>
        <w:rPr>
          <w:rStyle w:val="normaltextrun"/>
          <w:rFonts w:ascii="Arial" w:hAnsi="Arial" w:cs="Arial"/>
          <w:color w:val="000000" w:themeColor="text1"/>
          <w:sz w:val="22"/>
          <w:szCs w:val="22"/>
        </w:rPr>
        <w:t xml:space="preserve">Ensure that any </w:t>
      </w:r>
      <w:r w:rsidR="00EA2FEC" w:rsidRPr="00051273">
        <w:rPr>
          <w:rFonts w:ascii="Arial" w:hAnsi="Arial" w:cs="Arial"/>
          <w:sz w:val="22"/>
          <w:szCs w:val="22"/>
        </w:rPr>
        <w:t xml:space="preserve">“Off-the-shelf” content </w:t>
      </w:r>
      <w:r>
        <w:rPr>
          <w:rFonts w:ascii="Arial" w:hAnsi="Arial" w:cs="Arial"/>
          <w:sz w:val="22"/>
          <w:szCs w:val="22"/>
        </w:rPr>
        <w:t>used is</w:t>
      </w:r>
      <w:r w:rsidR="00EA2FEC" w:rsidRPr="00051273">
        <w:rPr>
          <w:rFonts w:ascii="Arial" w:hAnsi="Arial" w:cs="Arial"/>
          <w:sz w:val="22"/>
          <w:szCs w:val="22"/>
        </w:rPr>
        <w:t xml:space="preserve"> quality assured</w:t>
      </w:r>
      <w:r w:rsidR="35A5358F" w:rsidRPr="30AFC2E4">
        <w:rPr>
          <w:rFonts w:ascii="Arial" w:hAnsi="Arial" w:cs="Arial"/>
          <w:sz w:val="22"/>
          <w:szCs w:val="22"/>
        </w:rPr>
        <w:t xml:space="preserve"> and is current</w:t>
      </w:r>
      <w:r w:rsidR="00EA2FEC" w:rsidRPr="00051273">
        <w:rPr>
          <w:rFonts w:ascii="Arial" w:hAnsi="Arial" w:cs="Arial"/>
          <w:sz w:val="22"/>
          <w:szCs w:val="22"/>
        </w:rPr>
        <w:t>. </w:t>
      </w:r>
    </w:p>
    <w:p w14:paraId="568AB757" w14:textId="77777777" w:rsidR="00A25F1D" w:rsidRDefault="00A25F1D" w:rsidP="2D7DA9BB">
      <w:pPr>
        <w:pStyle w:val="paragraph"/>
        <w:spacing w:before="0" w:beforeAutospacing="0" w:after="0" w:afterAutospacing="0"/>
        <w:ind w:left="720"/>
        <w:textAlignment w:val="baseline"/>
        <w:rPr>
          <w:rFonts w:ascii="Arial" w:eastAsia="Arial" w:hAnsi="Arial" w:cs="Arial"/>
          <w:color w:val="000000" w:themeColor="text1"/>
          <w:sz w:val="22"/>
          <w:szCs w:val="22"/>
        </w:rPr>
      </w:pPr>
    </w:p>
    <w:p w14:paraId="74D23C83" w14:textId="406867CC" w:rsidR="00FC2E0F" w:rsidRPr="00FC2E0F" w:rsidRDefault="00581DD9" w:rsidP="00296318">
      <w:pPr>
        <w:pStyle w:val="paragraph"/>
        <w:numPr>
          <w:ilvl w:val="0"/>
          <w:numId w:val="23"/>
        </w:numPr>
        <w:spacing w:before="0" w:beforeAutospacing="0" w:after="0" w:afterAutospacing="0"/>
        <w:textAlignment w:val="baseline"/>
        <w:rPr>
          <w:rFonts w:ascii="Arial" w:eastAsia="Arial" w:hAnsi="Arial" w:cs="Arial"/>
          <w:sz w:val="22"/>
          <w:szCs w:val="22"/>
        </w:rPr>
      </w:pPr>
      <w:r>
        <w:rPr>
          <w:rFonts w:ascii="Arial" w:hAnsi="Arial" w:cs="Arial"/>
          <w:sz w:val="22"/>
          <w:szCs w:val="22"/>
        </w:rPr>
        <w:t>Develop and quality assure b</w:t>
      </w:r>
      <w:r w:rsidR="00EA2FEC" w:rsidRPr="00051273">
        <w:rPr>
          <w:rFonts w:ascii="Arial" w:hAnsi="Arial" w:cs="Arial"/>
          <w:sz w:val="22"/>
          <w:szCs w:val="22"/>
        </w:rPr>
        <w:t>espoke content to address and respond to a need in professional development options. </w:t>
      </w:r>
    </w:p>
    <w:p w14:paraId="0062E0D8" w14:textId="77777777" w:rsidR="00FC2E0F" w:rsidRDefault="00FC2E0F" w:rsidP="00FC2E0F">
      <w:pPr>
        <w:pStyle w:val="paragraph"/>
        <w:spacing w:before="0" w:beforeAutospacing="0" w:after="0" w:afterAutospacing="0"/>
        <w:ind w:left="720"/>
        <w:textAlignment w:val="baseline"/>
        <w:rPr>
          <w:rFonts w:ascii="Arial" w:eastAsia="Arial" w:hAnsi="Arial" w:cs="Arial"/>
          <w:sz w:val="22"/>
          <w:szCs w:val="22"/>
        </w:rPr>
      </w:pPr>
    </w:p>
    <w:p w14:paraId="0CC617D1" w14:textId="1BD329C7" w:rsidR="00FC2E0F" w:rsidRPr="00FC2E0F" w:rsidRDefault="00EA2FEC" w:rsidP="00296318">
      <w:pPr>
        <w:pStyle w:val="paragraph"/>
        <w:numPr>
          <w:ilvl w:val="0"/>
          <w:numId w:val="23"/>
        </w:numPr>
        <w:spacing w:before="0" w:beforeAutospacing="0" w:after="0" w:afterAutospacing="0"/>
        <w:textAlignment w:val="baseline"/>
        <w:rPr>
          <w:rStyle w:val="eop"/>
          <w:rFonts w:ascii="Arial" w:eastAsia="Arial" w:hAnsi="Arial" w:cs="Arial"/>
          <w:sz w:val="22"/>
          <w:szCs w:val="22"/>
        </w:rPr>
      </w:pPr>
      <w:r w:rsidRPr="00FC2E0F">
        <w:rPr>
          <w:rStyle w:val="normaltextrun"/>
          <w:rFonts w:ascii="Arial" w:hAnsi="Arial" w:cs="Arial"/>
          <w:color w:val="000000" w:themeColor="text1"/>
          <w:sz w:val="22"/>
          <w:szCs w:val="22"/>
        </w:rPr>
        <w:t xml:space="preserve">Work in collaboration with the sector to ensure the programme meets the needs of individual local authorities, including those authorities with specific improvement needs, and the potential participants </w:t>
      </w:r>
      <w:r w:rsidR="232288DE" w:rsidRPr="6E4DA73C">
        <w:rPr>
          <w:rStyle w:val="normaltextrun"/>
          <w:rFonts w:ascii="Arial" w:hAnsi="Arial" w:cs="Arial"/>
          <w:color w:val="000000" w:themeColor="text1"/>
          <w:sz w:val="22"/>
          <w:szCs w:val="22"/>
        </w:rPr>
        <w:t xml:space="preserve">and number of </w:t>
      </w:r>
      <w:r w:rsidR="0A9C71F3" w:rsidRPr="1CC30E24">
        <w:rPr>
          <w:rStyle w:val="normaltextrun"/>
          <w:rFonts w:ascii="Arial" w:hAnsi="Arial" w:cs="Arial"/>
          <w:color w:val="000000" w:themeColor="text1"/>
          <w:sz w:val="22"/>
          <w:szCs w:val="22"/>
        </w:rPr>
        <w:t>participants</w:t>
      </w:r>
      <w:r w:rsidRPr="6E4DA73C">
        <w:rPr>
          <w:rStyle w:val="normaltextrun"/>
          <w:rFonts w:ascii="Arial" w:hAnsi="Arial" w:cs="Arial"/>
          <w:color w:val="000000" w:themeColor="text1"/>
          <w:sz w:val="22"/>
          <w:szCs w:val="22"/>
        </w:rPr>
        <w:t xml:space="preserve"> </w:t>
      </w:r>
      <w:r w:rsidRPr="00FC2E0F">
        <w:rPr>
          <w:rStyle w:val="normaltextrun"/>
          <w:rFonts w:ascii="Arial" w:hAnsi="Arial" w:cs="Arial"/>
          <w:color w:val="000000" w:themeColor="text1"/>
          <w:sz w:val="22"/>
          <w:szCs w:val="22"/>
        </w:rPr>
        <w:t>at all levels likely to participate in the programme</w:t>
      </w:r>
      <w:r w:rsidRPr="00FC2E0F">
        <w:rPr>
          <w:rStyle w:val="normaltextrun"/>
          <w:rFonts w:ascii="Arial" w:hAnsi="Arial" w:cs="Arial"/>
          <w:sz w:val="22"/>
          <w:szCs w:val="22"/>
        </w:rPr>
        <w:t>.</w:t>
      </w:r>
      <w:r w:rsidRPr="00FC2E0F">
        <w:rPr>
          <w:rStyle w:val="eop"/>
          <w:rFonts w:ascii="Arial" w:hAnsi="Arial" w:cs="Arial"/>
          <w:sz w:val="22"/>
          <w:szCs w:val="22"/>
        </w:rPr>
        <w:t> </w:t>
      </w:r>
    </w:p>
    <w:p w14:paraId="129CD3E8" w14:textId="2A7C97DF" w:rsidR="001A0E41" w:rsidRPr="001A0E41" w:rsidRDefault="001A0E41" w:rsidP="766DFF04">
      <w:pPr>
        <w:pStyle w:val="paragraph"/>
        <w:spacing w:before="0" w:beforeAutospacing="0" w:after="0" w:afterAutospacing="0"/>
        <w:ind w:left="720"/>
        <w:textAlignment w:val="baseline"/>
        <w:rPr>
          <w:rStyle w:val="normaltextrun"/>
          <w:rFonts w:ascii="Arial" w:eastAsia="Arial" w:hAnsi="Arial" w:cs="Arial"/>
          <w:sz w:val="22"/>
          <w:szCs w:val="22"/>
        </w:rPr>
      </w:pPr>
    </w:p>
    <w:p w14:paraId="1CAE2EE2" w14:textId="38BB418A" w:rsidR="00A37876" w:rsidRPr="00A37876" w:rsidRDefault="00A37876" w:rsidP="00A37876">
      <w:pPr>
        <w:pStyle w:val="DeptBullets"/>
        <w:rPr>
          <w:b/>
          <w:bCs/>
          <w:sz w:val="28"/>
          <w:szCs w:val="28"/>
        </w:rPr>
      </w:pPr>
      <w:r>
        <w:rPr>
          <w:b/>
          <w:bCs/>
          <w:sz w:val="28"/>
          <w:szCs w:val="28"/>
        </w:rPr>
        <w:t>7</w:t>
      </w:r>
      <w:r w:rsidR="00D9589B" w:rsidRPr="00435EFD">
        <w:rPr>
          <w:b/>
          <w:bCs/>
          <w:sz w:val="28"/>
          <w:szCs w:val="28"/>
        </w:rPr>
        <w:t xml:space="preserve">. </w:t>
      </w:r>
      <w:r w:rsidRPr="00A37876">
        <w:rPr>
          <w:b/>
          <w:bCs/>
          <w:sz w:val="28"/>
          <w:szCs w:val="28"/>
        </w:rPr>
        <w:t>Ensuring quarterly key performance and delivery plan updates.</w:t>
      </w:r>
    </w:p>
    <w:p w14:paraId="6149664C" w14:textId="77777777" w:rsidR="00A37876" w:rsidRPr="00473B9E" w:rsidRDefault="00A37876" w:rsidP="00A37876">
      <w:pPr>
        <w:pStyle w:val="DeptBullets"/>
        <w:rPr>
          <w:sz w:val="22"/>
          <w:szCs w:val="22"/>
        </w:rPr>
      </w:pPr>
      <w:r w:rsidRPr="03C5C540">
        <w:rPr>
          <w:sz w:val="22"/>
          <w:szCs w:val="22"/>
        </w:rPr>
        <w:t>For this contract, the Department acknowledges the importance of measures that focus on how much of something is being delivered, like the data we are requesting be provided monthly, but we also want to be confident that the contract is making a difference.</w:t>
      </w:r>
    </w:p>
    <w:p w14:paraId="57E6556A" w14:textId="77777777" w:rsidR="00A37876" w:rsidRPr="00473B9E" w:rsidRDefault="00A37876" w:rsidP="00A37876">
      <w:pPr>
        <w:pStyle w:val="DeptBullets"/>
        <w:rPr>
          <w:sz w:val="22"/>
          <w:szCs w:val="22"/>
        </w:rPr>
      </w:pPr>
      <w:r w:rsidRPr="00473B9E">
        <w:rPr>
          <w:sz w:val="22"/>
          <w:szCs w:val="22"/>
        </w:rPr>
        <w:t xml:space="preserve">We want to work with the successful contractor to be able to better demonstrate the impact the contract is having on leaders in Children’s Social Care and, as such, would like to challenge bidders to help define what measures should be used to demonstrate that those engaged with the leadership programme are better off for their experience.  </w:t>
      </w:r>
    </w:p>
    <w:p w14:paraId="3A679B40" w14:textId="1A839BAB" w:rsidR="00A37876" w:rsidRPr="00473B9E" w:rsidRDefault="00A37876" w:rsidP="00A37876">
      <w:pPr>
        <w:pStyle w:val="DeptBullets"/>
        <w:rPr>
          <w:sz w:val="22"/>
          <w:szCs w:val="22"/>
        </w:rPr>
      </w:pPr>
      <w:r w:rsidRPr="00473B9E">
        <w:rPr>
          <w:sz w:val="22"/>
          <w:szCs w:val="22"/>
        </w:rPr>
        <w:t xml:space="preserve">Whilst the Department is clear on what areas we see as key to the success of this programme, we also understand that the different ways bidders may intend to achieve the outcomes of the contract may require different methods of measurement. To ensure the measurement aligns with the chosen delivery method, we are asking bidders to help define no more than ten (10) KPIs, which will be used to demonstrate success in these key areas. These KPIs will be agreed prior to contract signature and will form the Contractual KPIs to be included in Schedule </w:t>
      </w:r>
      <w:r w:rsidR="00696CE2">
        <w:rPr>
          <w:sz w:val="22"/>
          <w:szCs w:val="22"/>
        </w:rPr>
        <w:t>10</w:t>
      </w:r>
      <w:r w:rsidRPr="00473B9E">
        <w:rPr>
          <w:sz w:val="22"/>
          <w:szCs w:val="22"/>
        </w:rPr>
        <w:t xml:space="preserve"> of the T&amp;Cs.</w:t>
      </w:r>
    </w:p>
    <w:p w14:paraId="33BBB4A0" w14:textId="1AD93678" w:rsidR="00A37876" w:rsidRPr="00473B9E" w:rsidRDefault="00A37876" w:rsidP="00A37876">
      <w:pPr>
        <w:pStyle w:val="DeptBullets"/>
        <w:rPr>
          <w:b/>
          <w:sz w:val="22"/>
          <w:szCs w:val="22"/>
          <w:u w:val="single"/>
        </w:rPr>
      </w:pPr>
      <w:r w:rsidRPr="00473B9E">
        <w:rPr>
          <w:b/>
          <w:sz w:val="22"/>
          <w:szCs w:val="22"/>
          <w:u w:val="single"/>
        </w:rPr>
        <w:t>The Department</w:t>
      </w:r>
      <w:r w:rsidR="00473B9E">
        <w:rPr>
          <w:b/>
          <w:sz w:val="22"/>
          <w:szCs w:val="22"/>
          <w:u w:val="single"/>
        </w:rPr>
        <w:t>’</w:t>
      </w:r>
      <w:r w:rsidRPr="00473B9E">
        <w:rPr>
          <w:b/>
          <w:sz w:val="22"/>
          <w:szCs w:val="22"/>
          <w:u w:val="single"/>
        </w:rPr>
        <w:t>s key areas are:</w:t>
      </w:r>
    </w:p>
    <w:p w14:paraId="430D37D0" w14:textId="77777777" w:rsidR="00A37876" w:rsidRPr="00473B9E" w:rsidRDefault="00A37876" w:rsidP="00A37876">
      <w:pPr>
        <w:pStyle w:val="DeptBullets"/>
        <w:numPr>
          <w:ilvl w:val="0"/>
          <w:numId w:val="51"/>
        </w:numPr>
        <w:ind w:left="720"/>
        <w:rPr>
          <w:sz w:val="22"/>
          <w:szCs w:val="22"/>
        </w:rPr>
      </w:pPr>
      <w:r w:rsidRPr="00473B9E">
        <w:rPr>
          <w:b/>
          <w:bCs/>
          <w:sz w:val="22"/>
          <w:szCs w:val="22"/>
        </w:rPr>
        <w:t>Reducing inequality of programme access and outcomes experienced by participants with protected characteristics.</w:t>
      </w:r>
      <w:r w:rsidRPr="00473B9E">
        <w:rPr>
          <w:sz w:val="22"/>
          <w:szCs w:val="22"/>
        </w:rPr>
        <w:t xml:space="preserve"> </w:t>
      </w:r>
    </w:p>
    <w:p w14:paraId="6D2310A9" w14:textId="77777777" w:rsidR="00A37876" w:rsidRPr="00473B9E" w:rsidRDefault="00A37876" w:rsidP="00A37876">
      <w:pPr>
        <w:pStyle w:val="DeptBullets"/>
        <w:ind w:left="720"/>
        <w:rPr>
          <w:sz w:val="22"/>
          <w:szCs w:val="22"/>
        </w:rPr>
      </w:pPr>
      <w:r w:rsidRPr="00473B9E">
        <w:rPr>
          <w:sz w:val="22"/>
          <w:szCs w:val="22"/>
        </w:rPr>
        <w:t xml:space="preserve">We know that some groups of participants are under-represented in more senior leadership roles. They are less likely to access the leadership programme or achieve the same outcomes as others during the programme. </w:t>
      </w:r>
      <w:r w:rsidRPr="00473B9E">
        <w:rPr>
          <w:sz w:val="22"/>
          <w:szCs w:val="22"/>
        </w:rPr>
        <w:lastRenderedPageBreak/>
        <w:t xml:space="preserve">The successful contractor(s) will be required to continue working to address this disproportionality. </w:t>
      </w:r>
    </w:p>
    <w:p w14:paraId="75430506" w14:textId="1A8BC17A" w:rsidR="00A37876" w:rsidRPr="00473B9E" w:rsidRDefault="00A37876" w:rsidP="00A37876">
      <w:pPr>
        <w:pStyle w:val="DeptBullets"/>
        <w:ind w:left="720"/>
        <w:rPr>
          <w:sz w:val="22"/>
          <w:szCs w:val="22"/>
        </w:rPr>
      </w:pPr>
      <w:r w:rsidRPr="40E1959A">
        <w:rPr>
          <w:sz w:val="22"/>
          <w:szCs w:val="22"/>
        </w:rPr>
        <w:t xml:space="preserve">We will require at </w:t>
      </w:r>
      <w:r w:rsidRPr="40E1959A">
        <w:rPr>
          <w:b/>
          <w:bCs/>
          <w:sz w:val="22"/>
          <w:szCs w:val="22"/>
        </w:rPr>
        <w:t xml:space="preserve">least one KPI </w:t>
      </w:r>
      <w:r w:rsidRPr="40E1959A">
        <w:rPr>
          <w:sz w:val="22"/>
          <w:szCs w:val="22"/>
        </w:rPr>
        <w:t>that demonstrates the impact the contractor</w:t>
      </w:r>
      <w:r w:rsidR="00751254">
        <w:rPr>
          <w:sz w:val="22"/>
          <w:szCs w:val="22"/>
        </w:rPr>
        <w:t>(s)</w:t>
      </w:r>
      <w:r w:rsidRPr="40E1959A">
        <w:rPr>
          <w:sz w:val="22"/>
          <w:szCs w:val="22"/>
        </w:rPr>
        <w:t xml:space="preserve"> has on addressing these inequalities. We are particularly interested in measures which evaluate the experiences, </w:t>
      </w:r>
      <w:r w:rsidR="5B9E8B0D" w:rsidRPr="40E1959A">
        <w:rPr>
          <w:sz w:val="22"/>
          <w:szCs w:val="22"/>
        </w:rPr>
        <w:t xml:space="preserve">access and </w:t>
      </w:r>
      <w:r w:rsidRPr="40E1959A">
        <w:rPr>
          <w:sz w:val="22"/>
          <w:szCs w:val="22"/>
        </w:rPr>
        <w:t xml:space="preserve">programme journey (from pre-application to completion) and outcomes for participants </w:t>
      </w:r>
      <w:r w:rsidR="76B91BF8" w:rsidRPr="40E1959A">
        <w:rPr>
          <w:sz w:val="22"/>
          <w:szCs w:val="22"/>
        </w:rPr>
        <w:t>from</w:t>
      </w:r>
      <w:r w:rsidRPr="40E1959A">
        <w:rPr>
          <w:sz w:val="22"/>
          <w:szCs w:val="22"/>
        </w:rPr>
        <w:t xml:space="preserve"> </w:t>
      </w:r>
      <w:r w:rsidR="3D386224" w:rsidRPr="40E1959A">
        <w:rPr>
          <w:sz w:val="22"/>
          <w:szCs w:val="22"/>
        </w:rPr>
        <w:t>underrepresented backgrounds in senior leadership positions</w:t>
      </w:r>
      <w:r w:rsidRPr="40E1959A">
        <w:rPr>
          <w:sz w:val="22"/>
          <w:szCs w:val="22"/>
        </w:rPr>
        <w:t xml:space="preserve">. </w:t>
      </w:r>
    </w:p>
    <w:p w14:paraId="2724AB18" w14:textId="77777777" w:rsidR="00A37876" w:rsidRPr="00473B9E" w:rsidRDefault="00A37876" w:rsidP="00A37876">
      <w:pPr>
        <w:pStyle w:val="DeptBullets"/>
        <w:ind w:left="720"/>
        <w:rPr>
          <w:sz w:val="22"/>
          <w:szCs w:val="22"/>
        </w:rPr>
      </w:pPr>
      <w:r w:rsidRPr="00473B9E">
        <w:rPr>
          <w:b/>
          <w:bCs/>
          <w:i/>
          <w:iCs/>
          <w:sz w:val="22"/>
          <w:szCs w:val="22"/>
        </w:rPr>
        <w:t>Please note</w:t>
      </w:r>
      <w:r w:rsidRPr="00473B9E">
        <w:rPr>
          <w:sz w:val="22"/>
          <w:szCs w:val="22"/>
        </w:rPr>
        <w:t>; we accept that the measures in this area may take longer to develop, due to the lack of current intelligence, so will accept a proposal that utilises year one as an exploratory and benchmarking period, with the final KPI measures being agreed to start at the beginning of year two.</w:t>
      </w:r>
    </w:p>
    <w:p w14:paraId="44C4918F" w14:textId="77777777" w:rsidR="00A37876" w:rsidRPr="00473B9E" w:rsidRDefault="00A37876" w:rsidP="00A37876">
      <w:pPr>
        <w:pStyle w:val="DeptBullets"/>
        <w:numPr>
          <w:ilvl w:val="0"/>
          <w:numId w:val="50"/>
        </w:numPr>
        <w:ind w:left="720" w:hanging="425"/>
        <w:rPr>
          <w:sz w:val="22"/>
          <w:szCs w:val="22"/>
        </w:rPr>
      </w:pPr>
      <w:r w:rsidRPr="00473B9E">
        <w:rPr>
          <w:b/>
          <w:bCs/>
          <w:sz w:val="22"/>
          <w:szCs w:val="22"/>
        </w:rPr>
        <w:t xml:space="preserve">Increasing the awareness and reach of leadership CPD and the quality and consistency of leadership in the sector. </w:t>
      </w:r>
    </w:p>
    <w:p w14:paraId="4410EC9F" w14:textId="77777777" w:rsidR="00A37876" w:rsidRPr="00473B9E" w:rsidRDefault="00A37876" w:rsidP="00A37876">
      <w:pPr>
        <w:pStyle w:val="DeptBullets"/>
        <w:ind w:left="720"/>
        <w:rPr>
          <w:sz w:val="22"/>
          <w:szCs w:val="22"/>
        </w:rPr>
      </w:pPr>
      <w:r w:rsidRPr="00473B9E">
        <w:rPr>
          <w:sz w:val="22"/>
          <w:szCs w:val="22"/>
        </w:rPr>
        <w:t>The successful contractor(s) will be expected</w:t>
      </w:r>
      <w:r w:rsidRPr="00473B9E">
        <w:rPr>
          <w:b/>
          <w:bCs/>
          <w:sz w:val="22"/>
          <w:szCs w:val="22"/>
        </w:rPr>
        <w:t xml:space="preserve"> </w:t>
      </w:r>
      <w:r w:rsidRPr="00473B9E">
        <w:rPr>
          <w:sz w:val="22"/>
          <w:szCs w:val="22"/>
        </w:rPr>
        <w:t xml:space="preserve">to ensure that the leadership programme has contributed to more consistent and higher-quality leadership in the child and family social work sector. They will also be required to demonstrate how they have maximised interest in and take-up of the programme, in order to ensure delivery to a minimum of 1000 participants in each year of programme delivery.  </w:t>
      </w:r>
    </w:p>
    <w:p w14:paraId="206DBA78" w14:textId="041CBBBC" w:rsidR="00A37876" w:rsidRPr="00473B9E" w:rsidRDefault="00A37876" w:rsidP="006E3A0F">
      <w:pPr>
        <w:pStyle w:val="DeptBullets"/>
        <w:ind w:left="720"/>
        <w:rPr>
          <w:sz w:val="22"/>
          <w:szCs w:val="22"/>
        </w:rPr>
      </w:pPr>
      <w:r w:rsidRPr="00473B9E">
        <w:rPr>
          <w:sz w:val="22"/>
          <w:szCs w:val="22"/>
        </w:rPr>
        <w:t xml:space="preserve">We will require </w:t>
      </w:r>
      <w:r w:rsidRPr="00473B9E">
        <w:rPr>
          <w:b/>
          <w:bCs/>
          <w:sz w:val="22"/>
          <w:szCs w:val="22"/>
        </w:rPr>
        <w:t>KPIs</w:t>
      </w:r>
      <w:r w:rsidRPr="00473B9E">
        <w:rPr>
          <w:sz w:val="22"/>
          <w:szCs w:val="22"/>
        </w:rPr>
        <w:t xml:space="preserve"> </w:t>
      </w:r>
      <w:r w:rsidR="00693730">
        <w:rPr>
          <w:sz w:val="22"/>
          <w:szCs w:val="22"/>
        </w:rPr>
        <w:t>which</w:t>
      </w:r>
      <w:r w:rsidRPr="00473B9E">
        <w:rPr>
          <w:sz w:val="22"/>
          <w:szCs w:val="22"/>
        </w:rPr>
        <w:t xml:space="preserve"> demonstrate that programme content and delivery </w:t>
      </w:r>
      <w:r w:rsidR="00693730">
        <w:rPr>
          <w:sz w:val="22"/>
          <w:szCs w:val="22"/>
        </w:rPr>
        <w:t>are</w:t>
      </w:r>
      <w:r w:rsidRPr="00473B9E">
        <w:rPr>
          <w:sz w:val="22"/>
          <w:szCs w:val="22"/>
        </w:rPr>
        <w:t xml:space="preserve"> of </w:t>
      </w:r>
      <w:r w:rsidR="00693730">
        <w:rPr>
          <w:sz w:val="22"/>
          <w:szCs w:val="22"/>
        </w:rPr>
        <w:t xml:space="preserve">a </w:t>
      </w:r>
      <w:r w:rsidRPr="00473B9E">
        <w:rPr>
          <w:sz w:val="22"/>
          <w:szCs w:val="22"/>
        </w:rPr>
        <w:t>sufficiently high standard to meet the needs of participants at the different leadership levels</w:t>
      </w:r>
      <w:r w:rsidR="00CB6A1A">
        <w:rPr>
          <w:sz w:val="22"/>
          <w:szCs w:val="22"/>
        </w:rPr>
        <w:t xml:space="preserve"> (as defined by DfE)</w:t>
      </w:r>
      <w:r w:rsidR="006E3A0F">
        <w:rPr>
          <w:sz w:val="22"/>
          <w:szCs w:val="22"/>
        </w:rPr>
        <w:t xml:space="preserve"> </w:t>
      </w:r>
      <w:r w:rsidR="00CB6A1A">
        <w:rPr>
          <w:sz w:val="22"/>
          <w:szCs w:val="22"/>
        </w:rPr>
        <w:t xml:space="preserve">and result in </w:t>
      </w:r>
      <w:r w:rsidR="00CB6A1A" w:rsidRPr="00473B9E">
        <w:rPr>
          <w:sz w:val="22"/>
          <w:szCs w:val="22"/>
        </w:rPr>
        <w:t>a positive impact on both the quality and consistency of leadership in the sector</w:t>
      </w:r>
      <w:r w:rsidR="005213EB">
        <w:rPr>
          <w:sz w:val="22"/>
          <w:szCs w:val="22"/>
        </w:rPr>
        <w:t>. KPIs should also show that</w:t>
      </w:r>
      <w:r w:rsidR="006E3A0F">
        <w:rPr>
          <w:sz w:val="22"/>
          <w:szCs w:val="22"/>
        </w:rPr>
        <w:t xml:space="preserve"> promotion of the programme has maximised applications</w:t>
      </w:r>
      <w:r w:rsidR="005213EB">
        <w:rPr>
          <w:sz w:val="22"/>
          <w:szCs w:val="22"/>
        </w:rPr>
        <w:t xml:space="preserve">/ participation </w:t>
      </w:r>
      <w:r w:rsidR="006E3A0F">
        <w:rPr>
          <w:sz w:val="22"/>
          <w:szCs w:val="22"/>
        </w:rPr>
        <w:t xml:space="preserve">and </w:t>
      </w:r>
      <w:r w:rsidRPr="00473B9E">
        <w:rPr>
          <w:sz w:val="22"/>
          <w:szCs w:val="22"/>
        </w:rPr>
        <w:t>ensure</w:t>
      </w:r>
      <w:r w:rsidR="006E3A0F">
        <w:rPr>
          <w:sz w:val="22"/>
          <w:szCs w:val="22"/>
        </w:rPr>
        <w:t>d</w:t>
      </w:r>
      <w:r w:rsidRPr="00473B9E">
        <w:rPr>
          <w:sz w:val="22"/>
          <w:szCs w:val="22"/>
        </w:rPr>
        <w:t xml:space="preserve"> delivery to minimum participant numbers.  </w:t>
      </w:r>
    </w:p>
    <w:p w14:paraId="2C974F15" w14:textId="77777777" w:rsidR="00A37876" w:rsidRPr="00473B9E" w:rsidRDefault="00A37876" w:rsidP="00A37876">
      <w:pPr>
        <w:pStyle w:val="DeptBullets"/>
        <w:ind w:left="720"/>
        <w:rPr>
          <w:b/>
          <w:bCs/>
          <w:i/>
          <w:iCs/>
          <w:sz w:val="22"/>
          <w:szCs w:val="22"/>
        </w:rPr>
      </w:pPr>
      <w:r w:rsidRPr="00473B9E">
        <w:rPr>
          <w:b/>
          <w:bCs/>
          <w:i/>
          <w:iCs/>
          <w:sz w:val="22"/>
          <w:szCs w:val="22"/>
        </w:rPr>
        <w:t>Please note</w:t>
      </w:r>
      <w:r w:rsidRPr="00473B9E">
        <w:rPr>
          <w:sz w:val="22"/>
          <w:szCs w:val="22"/>
        </w:rPr>
        <w:t xml:space="preserve">: Any KPIs proposed for this area </w:t>
      </w:r>
      <w:r w:rsidRPr="00473B9E">
        <w:rPr>
          <w:b/>
          <w:bCs/>
          <w:sz w:val="22"/>
          <w:szCs w:val="22"/>
        </w:rPr>
        <w:t>must include</w:t>
      </w:r>
      <w:r w:rsidRPr="00473B9E">
        <w:rPr>
          <w:sz w:val="22"/>
          <w:szCs w:val="22"/>
        </w:rPr>
        <w:t xml:space="preserve"> a measure that demonstrates that </w:t>
      </w:r>
      <w:r w:rsidRPr="00473B9E">
        <w:rPr>
          <w:b/>
          <w:bCs/>
          <w:i/>
          <w:iCs/>
          <w:sz w:val="22"/>
          <w:szCs w:val="22"/>
        </w:rPr>
        <w:t xml:space="preserve">at least 90% of employers are satisfied with quality of the programme. </w:t>
      </w:r>
    </w:p>
    <w:p w14:paraId="43C1A907" w14:textId="21F75156" w:rsidR="00A37876" w:rsidRPr="00473B9E" w:rsidRDefault="00A37876" w:rsidP="00A37876">
      <w:pPr>
        <w:pStyle w:val="DeptBullets"/>
        <w:numPr>
          <w:ilvl w:val="0"/>
          <w:numId w:val="50"/>
        </w:numPr>
        <w:ind w:left="720" w:hanging="425"/>
        <w:rPr>
          <w:b/>
          <w:bCs/>
          <w:sz w:val="22"/>
          <w:szCs w:val="22"/>
        </w:rPr>
      </w:pPr>
      <w:r w:rsidRPr="56442164">
        <w:rPr>
          <w:b/>
          <w:bCs/>
          <w:sz w:val="22"/>
          <w:szCs w:val="22"/>
        </w:rPr>
        <w:t>Developing a p</w:t>
      </w:r>
      <w:r w:rsidR="48FD5EB9" w:rsidRPr="56442164">
        <w:rPr>
          <w:b/>
          <w:bCs/>
          <w:sz w:val="22"/>
          <w:szCs w:val="22"/>
        </w:rPr>
        <w:t>athway for</w:t>
      </w:r>
      <w:r w:rsidRPr="56442164">
        <w:rPr>
          <w:b/>
          <w:bCs/>
          <w:sz w:val="22"/>
          <w:szCs w:val="22"/>
        </w:rPr>
        <w:t xml:space="preserve"> leaders</w:t>
      </w:r>
      <w:r w:rsidR="2DD279D4" w:rsidRPr="56442164">
        <w:rPr>
          <w:b/>
          <w:bCs/>
          <w:sz w:val="22"/>
          <w:szCs w:val="22"/>
        </w:rPr>
        <w:t>hip and development</w:t>
      </w:r>
      <w:r w:rsidRPr="56442164">
        <w:rPr>
          <w:b/>
          <w:bCs/>
          <w:sz w:val="22"/>
          <w:szCs w:val="22"/>
        </w:rPr>
        <w:t xml:space="preserve">. </w:t>
      </w:r>
    </w:p>
    <w:p w14:paraId="777E478F" w14:textId="77777777" w:rsidR="00A37876" w:rsidRPr="00473B9E" w:rsidRDefault="00A37876" w:rsidP="00A37876">
      <w:pPr>
        <w:pStyle w:val="DeptBullets"/>
        <w:ind w:left="720"/>
        <w:rPr>
          <w:sz w:val="22"/>
          <w:szCs w:val="22"/>
        </w:rPr>
      </w:pPr>
      <w:r w:rsidRPr="00473B9E">
        <w:rPr>
          <w:sz w:val="22"/>
          <w:szCs w:val="22"/>
        </w:rPr>
        <w:t>The successful contractor(s) will be expected</w:t>
      </w:r>
      <w:r w:rsidRPr="00473B9E">
        <w:rPr>
          <w:b/>
          <w:bCs/>
          <w:sz w:val="22"/>
          <w:szCs w:val="22"/>
        </w:rPr>
        <w:t xml:space="preserve"> </w:t>
      </w:r>
      <w:r w:rsidRPr="00473B9E">
        <w:rPr>
          <w:sz w:val="22"/>
          <w:szCs w:val="22"/>
        </w:rPr>
        <w:t xml:space="preserve">to ensure that leaders with the potential for career progression receive appropriate support to develop their skills, making them ready for the next level of leadership or for a developmental role with greater responsibility. </w:t>
      </w:r>
    </w:p>
    <w:p w14:paraId="428C26DF" w14:textId="2BAABD35" w:rsidR="00A37876" w:rsidRPr="00473B9E" w:rsidRDefault="00A37876" w:rsidP="00A37876">
      <w:pPr>
        <w:pStyle w:val="DeptBullets"/>
        <w:ind w:left="720"/>
        <w:rPr>
          <w:sz w:val="22"/>
          <w:szCs w:val="22"/>
        </w:rPr>
      </w:pPr>
      <w:r w:rsidRPr="00473B9E">
        <w:rPr>
          <w:sz w:val="22"/>
          <w:szCs w:val="22"/>
        </w:rPr>
        <w:t xml:space="preserve">We will require </w:t>
      </w:r>
      <w:r w:rsidRPr="00473B9E">
        <w:rPr>
          <w:b/>
          <w:bCs/>
          <w:sz w:val="22"/>
          <w:szCs w:val="22"/>
        </w:rPr>
        <w:t>KPIs</w:t>
      </w:r>
      <w:r w:rsidRPr="00473B9E">
        <w:rPr>
          <w:sz w:val="22"/>
          <w:szCs w:val="22"/>
        </w:rPr>
        <w:t xml:space="preserve"> that demonstrate that the programme content and delivery is appropriate</w:t>
      </w:r>
      <w:r w:rsidR="002A0998">
        <w:rPr>
          <w:sz w:val="22"/>
          <w:szCs w:val="22"/>
        </w:rPr>
        <w:t>, relevant</w:t>
      </w:r>
      <w:r w:rsidRPr="00473B9E">
        <w:rPr>
          <w:sz w:val="22"/>
          <w:szCs w:val="22"/>
        </w:rPr>
        <w:t xml:space="preserve"> and of a sufficiently high standard to contribute to the development and</w:t>
      </w:r>
      <w:r w:rsidR="002A0998">
        <w:rPr>
          <w:sz w:val="22"/>
          <w:szCs w:val="22"/>
        </w:rPr>
        <w:t>/or</w:t>
      </w:r>
      <w:r w:rsidRPr="00473B9E">
        <w:rPr>
          <w:sz w:val="22"/>
          <w:szCs w:val="22"/>
        </w:rPr>
        <w:t xml:space="preserve"> career progression of leaders, particularly those in the aspirant cohorts. </w:t>
      </w:r>
    </w:p>
    <w:p w14:paraId="15BBFE79" w14:textId="77777777" w:rsidR="00A37876" w:rsidRPr="00473B9E" w:rsidRDefault="00A37876" w:rsidP="00A37876">
      <w:pPr>
        <w:pStyle w:val="DeptBullets"/>
        <w:ind w:left="720"/>
        <w:rPr>
          <w:sz w:val="22"/>
          <w:szCs w:val="22"/>
        </w:rPr>
      </w:pPr>
      <w:r w:rsidRPr="00473B9E">
        <w:rPr>
          <w:b/>
          <w:bCs/>
          <w:i/>
          <w:iCs/>
          <w:sz w:val="22"/>
          <w:szCs w:val="22"/>
        </w:rPr>
        <w:t>Please note</w:t>
      </w:r>
      <w:r w:rsidRPr="00473B9E">
        <w:rPr>
          <w:sz w:val="22"/>
          <w:szCs w:val="22"/>
        </w:rPr>
        <w:t xml:space="preserve">: Any KPIs proposed for this area </w:t>
      </w:r>
      <w:r w:rsidRPr="00473B9E">
        <w:rPr>
          <w:b/>
          <w:bCs/>
          <w:sz w:val="22"/>
          <w:szCs w:val="22"/>
        </w:rPr>
        <w:t>must include</w:t>
      </w:r>
      <w:r w:rsidRPr="00473B9E">
        <w:rPr>
          <w:sz w:val="22"/>
          <w:szCs w:val="22"/>
        </w:rPr>
        <w:t xml:space="preserve"> a measure that tracks the career destinations of the aspirant cohorts. </w:t>
      </w:r>
    </w:p>
    <w:p w14:paraId="681E2A0B" w14:textId="77777777" w:rsidR="00A37876" w:rsidRPr="00473B9E" w:rsidRDefault="00A37876" w:rsidP="00A37876">
      <w:pPr>
        <w:pStyle w:val="DeptBullets"/>
        <w:numPr>
          <w:ilvl w:val="0"/>
          <w:numId w:val="50"/>
        </w:numPr>
        <w:ind w:left="720"/>
        <w:rPr>
          <w:b/>
          <w:bCs/>
          <w:sz w:val="22"/>
          <w:szCs w:val="22"/>
        </w:rPr>
      </w:pPr>
      <w:r w:rsidRPr="00473B9E">
        <w:rPr>
          <w:b/>
          <w:bCs/>
          <w:sz w:val="22"/>
          <w:szCs w:val="22"/>
        </w:rPr>
        <w:t>Contributing to workforce stability and staff retention.</w:t>
      </w:r>
    </w:p>
    <w:p w14:paraId="683FC9C6" w14:textId="77777777" w:rsidR="00A37876" w:rsidRPr="00473B9E" w:rsidRDefault="00A37876" w:rsidP="00A37876">
      <w:pPr>
        <w:pStyle w:val="DeptBullets"/>
        <w:ind w:left="720"/>
        <w:rPr>
          <w:sz w:val="22"/>
          <w:szCs w:val="22"/>
        </w:rPr>
      </w:pPr>
      <w:r w:rsidRPr="00473B9E">
        <w:rPr>
          <w:sz w:val="22"/>
          <w:szCs w:val="22"/>
        </w:rPr>
        <w:t xml:space="preserve">To ensure the leadership programme is meeting the needs of sector employers, the successful contractor(s) must have mechanisms in place to </w:t>
      </w:r>
      <w:r w:rsidRPr="00473B9E">
        <w:rPr>
          <w:sz w:val="22"/>
          <w:szCs w:val="22"/>
        </w:rPr>
        <w:lastRenderedPageBreak/>
        <w:t xml:space="preserve">demonstrate how the programme has had a positive impact on the retention of frontline practitioners and sector leaders. </w:t>
      </w:r>
    </w:p>
    <w:p w14:paraId="722CB2B4" w14:textId="19D7C23F" w:rsidR="00A37876" w:rsidRPr="00473B9E" w:rsidRDefault="00A37876" w:rsidP="00A37876">
      <w:pPr>
        <w:pStyle w:val="DeptBullets"/>
        <w:ind w:left="720"/>
        <w:rPr>
          <w:sz w:val="22"/>
          <w:szCs w:val="22"/>
        </w:rPr>
      </w:pPr>
      <w:r w:rsidRPr="00473B9E">
        <w:rPr>
          <w:sz w:val="22"/>
          <w:szCs w:val="22"/>
        </w:rPr>
        <w:t xml:space="preserve">We will require </w:t>
      </w:r>
      <w:r w:rsidRPr="00473B9E">
        <w:rPr>
          <w:b/>
          <w:bCs/>
          <w:sz w:val="22"/>
          <w:szCs w:val="22"/>
        </w:rPr>
        <w:t>at least one</w:t>
      </w:r>
      <w:r w:rsidRPr="00473B9E">
        <w:rPr>
          <w:sz w:val="22"/>
          <w:szCs w:val="22"/>
        </w:rPr>
        <w:t xml:space="preserve"> </w:t>
      </w:r>
      <w:r w:rsidRPr="00473B9E">
        <w:rPr>
          <w:b/>
          <w:bCs/>
          <w:sz w:val="22"/>
          <w:szCs w:val="22"/>
        </w:rPr>
        <w:t>KPI</w:t>
      </w:r>
      <w:r w:rsidRPr="00473B9E">
        <w:rPr>
          <w:sz w:val="22"/>
          <w:szCs w:val="22"/>
        </w:rPr>
        <w:t xml:space="preserve"> </w:t>
      </w:r>
      <w:r w:rsidR="008E7CA0">
        <w:rPr>
          <w:sz w:val="22"/>
          <w:szCs w:val="22"/>
        </w:rPr>
        <w:t>which</w:t>
      </w:r>
      <w:r w:rsidRPr="00473B9E">
        <w:rPr>
          <w:sz w:val="22"/>
          <w:szCs w:val="22"/>
        </w:rPr>
        <w:t xml:space="preserve"> demonstrate </w:t>
      </w:r>
      <w:r w:rsidRPr="56442164">
        <w:rPr>
          <w:sz w:val="22"/>
          <w:szCs w:val="22"/>
        </w:rPr>
        <w:t>this</w:t>
      </w:r>
      <w:r w:rsidRPr="00473B9E">
        <w:rPr>
          <w:sz w:val="22"/>
          <w:szCs w:val="22"/>
        </w:rPr>
        <w:t xml:space="preserve"> impact. We are particularly interested in KPIs which gather the feedback of participants about how participation in the programme has increased the likelihood that they will remain in social work and with their current employer.  </w:t>
      </w:r>
    </w:p>
    <w:p w14:paraId="37D0944F" w14:textId="77777777" w:rsidR="00A37876" w:rsidRPr="00473B9E" w:rsidRDefault="00A37876" w:rsidP="00A37876">
      <w:pPr>
        <w:pStyle w:val="DeptBullets"/>
        <w:numPr>
          <w:ilvl w:val="0"/>
          <w:numId w:val="50"/>
        </w:numPr>
        <w:ind w:left="720"/>
        <w:rPr>
          <w:b/>
          <w:bCs/>
          <w:sz w:val="22"/>
          <w:szCs w:val="22"/>
        </w:rPr>
      </w:pPr>
      <w:r w:rsidRPr="00473B9E">
        <w:rPr>
          <w:b/>
          <w:bCs/>
          <w:sz w:val="22"/>
          <w:szCs w:val="22"/>
        </w:rPr>
        <w:t>Demonstrating the Social Value impact delivered by the contractor(s).</w:t>
      </w:r>
    </w:p>
    <w:p w14:paraId="57D66A59" w14:textId="77777777" w:rsidR="00A37876" w:rsidRPr="00473B9E" w:rsidRDefault="00A37876" w:rsidP="00A37876">
      <w:pPr>
        <w:pStyle w:val="DeptBullets"/>
        <w:ind w:left="720"/>
        <w:rPr>
          <w:sz w:val="22"/>
          <w:szCs w:val="22"/>
        </w:rPr>
      </w:pPr>
      <w:r w:rsidRPr="00473B9E">
        <w:rPr>
          <w:sz w:val="22"/>
          <w:szCs w:val="22"/>
        </w:rPr>
        <w:t xml:space="preserve">This key area is covered under the specific Social Value requirement, so bidders will have to allow for this KPI as part of their proposed, maximum 10, and will not be expected to revisit their proposal as part of this requirement. </w:t>
      </w:r>
    </w:p>
    <w:tbl>
      <w:tblPr>
        <w:tblStyle w:val="TableGrid"/>
        <w:tblW w:w="0" w:type="auto"/>
        <w:tblInd w:w="42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96"/>
      </w:tblGrid>
      <w:tr w:rsidR="00A37876" w:rsidRPr="00473B9E" w14:paraId="3B2A7542" w14:textId="77777777" w:rsidTr="00554540">
        <w:tc>
          <w:tcPr>
            <w:tcW w:w="8296" w:type="dxa"/>
          </w:tcPr>
          <w:p w14:paraId="57BAB564" w14:textId="77777777" w:rsidR="00A37876" w:rsidRPr="00473B9E" w:rsidRDefault="00A37876" w:rsidP="00554540">
            <w:pPr>
              <w:pStyle w:val="DeptBullets"/>
              <w:rPr>
                <w:sz w:val="22"/>
                <w:szCs w:val="22"/>
              </w:rPr>
            </w:pPr>
            <w:r w:rsidRPr="00473B9E">
              <w:rPr>
                <w:sz w:val="22"/>
                <w:szCs w:val="22"/>
              </w:rPr>
              <w:t>Bidders will be required to submit a response that outlines how they will demonstrate success in the key areas.</w:t>
            </w:r>
          </w:p>
          <w:p w14:paraId="30CDAE19" w14:textId="77777777" w:rsidR="00A37876" w:rsidRPr="00473B9E" w:rsidRDefault="00A37876" w:rsidP="00554540">
            <w:pPr>
              <w:pStyle w:val="DeptBullets"/>
              <w:rPr>
                <w:sz w:val="22"/>
                <w:szCs w:val="22"/>
              </w:rPr>
            </w:pPr>
            <w:r w:rsidRPr="00473B9E">
              <w:rPr>
                <w:sz w:val="22"/>
                <w:szCs w:val="22"/>
              </w:rPr>
              <w:t>For each area the bidder must:</w:t>
            </w:r>
          </w:p>
          <w:p w14:paraId="5D9CB6B8" w14:textId="77777777" w:rsidR="00A37876" w:rsidRPr="00473B9E" w:rsidRDefault="00A37876" w:rsidP="00A37876">
            <w:pPr>
              <w:pStyle w:val="DeptBullets"/>
              <w:numPr>
                <w:ilvl w:val="0"/>
                <w:numId w:val="52"/>
              </w:numPr>
              <w:rPr>
                <w:sz w:val="22"/>
                <w:szCs w:val="22"/>
              </w:rPr>
            </w:pPr>
            <w:r w:rsidRPr="00473B9E">
              <w:rPr>
                <w:sz w:val="22"/>
                <w:szCs w:val="22"/>
              </w:rPr>
              <w:t>Describe what metrics they are proposing for measurement, including what target they are proposing and the frequency of this reporting.</w:t>
            </w:r>
          </w:p>
          <w:p w14:paraId="601A8F2D" w14:textId="77777777" w:rsidR="00A37876" w:rsidRPr="00473B9E" w:rsidRDefault="00A37876" w:rsidP="00A37876">
            <w:pPr>
              <w:pStyle w:val="DeptBullets"/>
              <w:numPr>
                <w:ilvl w:val="0"/>
                <w:numId w:val="52"/>
              </w:numPr>
              <w:rPr>
                <w:sz w:val="22"/>
                <w:szCs w:val="22"/>
              </w:rPr>
            </w:pPr>
            <w:r w:rsidRPr="00473B9E">
              <w:rPr>
                <w:sz w:val="22"/>
                <w:szCs w:val="22"/>
              </w:rPr>
              <w:t>Demonstrate how they have set the target to ensure that it is stretching yet achievable over time.</w:t>
            </w:r>
          </w:p>
          <w:p w14:paraId="75F3A57C" w14:textId="77777777" w:rsidR="00A37876" w:rsidRPr="00473B9E" w:rsidRDefault="00A37876" w:rsidP="00A37876">
            <w:pPr>
              <w:pStyle w:val="DeptBullets"/>
              <w:numPr>
                <w:ilvl w:val="0"/>
                <w:numId w:val="52"/>
              </w:numPr>
              <w:rPr>
                <w:sz w:val="22"/>
                <w:szCs w:val="22"/>
              </w:rPr>
            </w:pPr>
            <w:r w:rsidRPr="00473B9E">
              <w:rPr>
                <w:sz w:val="22"/>
                <w:szCs w:val="22"/>
              </w:rPr>
              <w:t>Describe why this is the right metric, including describing any other metrics considered and why, where applicable, they have been discarded.</w:t>
            </w:r>
          </w:p>
          <w:p w14:paraId="1F2074B8" w14:textId="77777777" w:rsidR="00A37876" w:rsidRPr="00473B9E" w:rsidRDefault="00A37876" w:rsidP="00A37876">
            <w:pPr>
              <w:pStyle w:val="DeptBullets"/>
              <w:numPr>
                <w:ilvl w:val="0"/>
                <w:numId w:val="52"/>
              </w:numPr>
              <w:rPr>
                <w:sz w:val="22"/>
                <w:szCs w:val="22"/>
              </w:rPr>
            </w:pPr>
            <w:r w:rsidRPr="00473B9E">
              <w:rPr>
                <w:sz w:val="22"/>
                <w:szCs w:val="22"/>
              </w:rPr>
              <w:t>Describe the process by which they will continuously improve these metrics so that they will always be focussed on ensuring the right data is being captured to demonstrate impact in each area.</w:t>
            </w:r>
          </w:p>
        </w:tc>
      </w:tr>
    </w:tbl>
    <w:p w14:paraId="65C17454" w14:textId="66E14A94" w:rsidR="00435EFD" w:rsidRDefault="00435EFD" w:rsidP="003F5963">
      <w:pPr>
        <w:pStyle w:val="DeptBullets"/>
      </w:pPr>
    </w:p>
    <w:p w14:paraId="65C2DE06" w14:textId="23BD2A0E" w:rsidR="00A65B1A" w:rsidRDefault="00A65B1A" w:rsidP="00252029"/>
    <w:p w14:paraId="1DF113F8" w14:textId="23BD2A0E" w:rsidR="1B9F2CFC" w:rsidRDefault="1B9F2CFC" w:rsidP="1B9F2CFC"/>
    <w:p w14:paraId="3B3FEDCD" w14:textId="5D4CFC71" w:rsidR="00AF5CF5" w:rsidRDefault="00196FD3" w:rsidP="00252029">
      <w:pPr>
        <w:rPr>
          <w:b/>
          <w:bCs/>
          <w:sz w:val="32"/>
          <w:szCs w:val="32"/>
        </w:rPr>
      </w:pPr>
      <w:r w:rsidRPr="00A84208">
        <w:rPr>
          <w:b/>
          <w:bCs/>
          <w:sz w:val="32"/>
          <w:szCs w:val="32"/>
        </w:rPr>
        <w:t>Annex</w:t>
      </w:r>
      <w:r w:rsidR="00A84208">
        <w:rPr>
          <w:b/>
          <w:bCs/>
          <w:sz w:val="32"/>
          <w:szCs w:val="32"/>
        </w:rPr>
        <w:t xml:space="preserve"> </w:t>
      </w:r>
      <w:r w:rsidR="009869D3">
        <w:rPr>
          <w:b/>
          <w:bCs/>
          <w:sz w:val="32"/>
          <w:szCs w:val="32"/>
        </w:rPr>
        <w:t>A</w:t>
      </w:r>
    </w:p>
    <w:p w14:paraId="7E846599" w14:textId="77777777" w:rsidR="009869D3" w:rsidRDefault="009869D3" w:rsidP="00252029">
      <w:pPr>
        <w:rPr>
          <w:b/>
          <w:bCs/>
          <w:sz w:val="32"/>
          <w:szCs w:val="32"/>
        </w:rPr>
      </w:pPr>
    </w:p>
    <w:tbl>
      <w:tblPr>
        <w:tblStyle w:val="TableGrid"/>
        <w:tblW w:w="0" w:type="auto"/>
        <w:tblInd w:w="3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tblLook w:val="04A0" w:firstRow="1" w:lastRow="0" w:firstColumn="1" w:lastColumn="0" w:noHBand="0" w:noVBand="1"/>
      </w:tblPr>
      <w:tblGrid>
        <w:gridCol w:w="8130"/>
      </w:tblGrid>
      <w:tr w:rsidR="009869D3" w14:paraId="03D99035" w14:textId="77777777" w:rsidTr="0091696A">
        <w:tc>
          <w:tcPr>
            <w:tcW w:w="8130" w:type="dxa"/>
          </w:tcPr>
          <w:p w14:paraId="08F965A0" w14:textId="77777777" w:rsidR="009869D3" w:rsidRPr="005D7C08" w:rsidRDefault="009869D3" w:rsidP="009869D3">
            <w:pPr>
              <w:pStyle w:val="paragraph"/>
              <w:spacing w:before="0" w:beforeAutospacing="0" w:after="0" w:afterAutospacing="0"/>
              <w:textAlignment w:val="baseline"/>
              <w:rPr>
                <w:rFonts w:cs="Arial"/>
                <w:b/>
              </w:rPr>
            </w:pPr>
            <w:r w:rsidRPr="005D7C08">
              <w:rPr>
                <w:rFonts w:ascii="Arial" w:hAnsi="Arial" w:cs="Arial"/>
                <w:b/>
                <w:bCs/>
              </w:rPr>
              <w:t>Practice Supervisor</w:t>
            </w:r>
          </w:p>
          <w:p w14:paraId="62BC52FC" w14:textId="77777777" w:rsidR="009869D3" w:rsidRDefault="009869D3" w:rsidP="009869D3"/>
          <w:p w14:paraId="6DC87FA9" w14:textId="77777777" w:rsidR="009869D3" w:rsidRDefault="009869D3" w:rsidP="009869D3">
            <w:pPr>
              <w:pStyle w:val="paragraph"/>
              <w:spacing w:before="0" w:beforeAutospacing="0" w:after="0" w:afterAutospacing="0"/>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 xml:space="preserve">Job titles may include: </w:t>
            </w:r>
          </w:p>
          <w:p w14:paraId="3FD668BC"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t xml:space="preserve">Team Manager/Leader </w:t>
            </w:r>
          </w:p>
          <w:p w14:paraId="1F7CD555"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t xml:space="preserve">Practice Educator  </w:t>
            </w:r>
          </w:p>
          <w:p w14:paraId="1310D9F9"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t>Advanced Practitioner</w:t>
            </w:r>
          </w:p>
          <w:p w14:paraId="0886F2DD"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t>Independent Reviewing Officer</w:t>
            </w:r>
          </w:p>
          <w:p w14:paraId="3C1FADC0"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t>Child Protection Chair</w:t>
            </w:r>
          </w:p>
          <w:p w14:paraId="265971B3"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t xml:space="preserve">Consultant Social Worker  </w:t>
            </w:r>
          </w:p>
          <w:p w14:paraId="506B966D"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t xml:space="preserve">Assessed and Supported Year in Employment Lead  </w:t>
            </w:r>
          </w:p>
          <w:p w14:paraId="4A76A87E"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t xml:space="preserve">Deputy Team Manager  </w:t>
            </w:r>
          </w:p>
          <w:p w14:paraId="452ABBE5"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t xml:space="preserve">Assistant Team Manager  </w:t>
            </w:r>
          </w:p>
          <w:p w14:paraId="13771D08"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t>Senior Social Worker</w:t>
            </w:r>
          </w:p>
          <w:p w14:paraId="5BA17167"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lastRenderedPageBreak/>
              <w:t>Principal Social Worker</w:t>
            </w:r>
          </w:p>
          <w:p w14:paraId="5B8870C8"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t>Senior Practitioner</w:t>
            </w:r>
          </w:p>
          <w:p w14:paraId="1C5B85DF" w14:textId="77777777" w:rsidR="009869D3" w:rsidRDefault="009869D3" w:rsidP="00296318">
            <w:pPr>
              <w:pStyle w:val="paragraph"/>
              <w:numPr>
                <w:ilvl w:val="0"/>
                <w:numId w:val="12"/>
              </w:numPr>
              <w:rPr>
                <w:rStyle w:val="normaltextrun"/>
                <w:rFonts w:ascii="Arial" w:hAnsi="Arial" w:cs="Arial"/>
                <w:sz w:val="22"/>
                <w:szCs w:val="22"/>
              </w:rPr>
            </w:pPr>
            <w:r w:rsidRPr="174DEF5B">
              <w:rPr>
                <w:rStyle w:val="normaltextrun"/>
                <w:rFonts w:ascii="Arial" w:hAnsi="Arial" w:cs="Arial"/>
                <w:sz w:val="22"/>
                <w:szCs w:val="22"/>
              </w:rPr>
              <w:t xml:space="preserve">National Assessment and Accreditation Lead  </w:t>
            </w:r>
          </w:p>
          <w:p w14:paraId="7E2B6DFC" w14:textId="77777777" w:rsidR="009869D3" w:rsidRDefault="009869D3" w:rsidP="009869D3">
            <w:pPr>
              <w:pStyle w:val="paragraph"/>
              <w:rPr>
                <w:rStyle w:val="normaltextrun"/>
                <w:rFonts w:ascii="Arial" w:hAnsi="Arial" w:cs="Arial"/>
                <w:sz w:val="22"/>
                <w:szCs w:val="22"/>
              </w:rPr>
            </w:pPr>
            <w:r w:rsidRPr="174DEF5B">
              <w:rPr>
                <w:rStyle w:val="normaltextrun"/>
                <w:rFonts w:ascii="Arial" w:hAnsi="Arial" w:cs="Arial"/>
                <w:sz w:val="22"/>
                <w:szCs w:val="22"/>
              </w:rPr>
              <w:t>Responsibilities may include:</w:t>
            </w:r>
          </w:p>
          <w:p w14:paraId="632762AB" w14:textId="77777777" w:rsidR="009869D3" w:rsidRPr="00305CE0" w:rsidRDefault="009869D3" w:rsidP="00296318">
            <w:pPr>
              <w:pStyle w:val="paragraph"/>
              <w:numPr>
                <w:ilvl w:val="0"/>
                <w:numId w:val="18"/>
              </w:numPr>
              <w:rPr>
                <w:rStyle w:val="normaltextrun"/>
                <w:rFonts w:ascii="Arial" w:hAnsi="Arial" w:cs="Arial"/>
                <w:sz w:val="22"/>
                <w:szCs w:val="22"/>
              </w:rPr>
            </w:pPr>
            <w:r w:rsidRPr="00305CE0">
              <w:rPr>
                <w:rStyle w:val="normaltextrun"/>
                <w:rFonts w:ascii="Arial" w:hAnsi="Arial" w:cs="Arial"/>
                <w:sz w:val="22"/>
                <w:szCs w:val="22"/>
              </w:rPr>
              <w:t xml:space="preserve">Line Management </w:t>
            </w:r>
          </w:p>
          <w:p w14:paraId="7901195A" w14:textId="77777777" w:rsidR="009869D3" w:rsidRPr="00305CE0" w:rsidRDefault="009869D3" w:rsidP="00296318">
            <w:pPr>
              <w:pStyle w:val="paragraph"/>
              <w:numPr>
                <w:ilvl w:val="0"/>
                <w:numId w:val="18"/>
              </w:numPr>
              <w:rPr>
                <w:rStyle w:val="normaltextrun"/>
                <w:rFonts w:ascii="Arial" w:hAnsi="Arial" w:cs="Arial"/>
                <w:sz w:val="22"/>
                <w:szCs w:val="22"/>
              </w:rPr>
            </w:pPr>
            <w:r w:rsidRPr="00305CE0">
              <w:rPr>
                <w:rStyle w:val="normaltextrun"/>
                <w:rFonts w:ascii="Arial" w:hAnsi="Arial" w:cs="Arial"/>
                <w:sz w:val="22"/>
                <w:szCs w:val="22"/>
              </w:rPr>
              <w:t>Facilitating the development of social work practitioners</w:t>
            </w:r>
          </w:p>
          <w:p w14:paraId="3A368CBA" w14:textId="77777777" w:rsidR="009869D3" w:rsidRPr="00305CE0" w:rsidRDefault="009869D3" w:rsidP="00296318">
            <w:pPr>
              <w:pStyle w:val="paragraph"/>
              <w:numPr>
                <w:ilvl w:val="0"/>
                <w:numId w:val="18"/>
              </w:numPr>
              <w:rPr>
                <w:rStyle w:val="normaltextrun"/>
                <w:rFonts w:ascii="Arial" w:hAnsi="Arial" w:cs="Arial"/>
                <w:sz w:val="22"/>
                <w:szCs w:val="22"/>
              </w:rPr>
            </w:pPr>
            <w:r w:rsidRPr="00305CE0">
              <w:rPr>
                <w:rStyle w:val="normaltextrun"/>
                <w:rFonts w:ascii="Arial" w:hAnsi="Arial" w:cs="Arial"/>
                <w:sz w:val="22"/>
                <w:szCs w:val="22"/>
              </w:rPr>
              <w:t>Managing service delivery</w:t>
            </w:r>
          </w:p>
          <w:p w14:paraId="59C19F4C" w14:textId="77777777" w:rsidR="009869D3" w:rsidRPr="00305CE0" w:rsidRDefault="009869D3" w:rsidP="00296318">
            <w:pPr>
              <w:pStyle w:val="paragraph"/>
              <w:numPr>
                <w:ilvl w:val="0"/>
                <w:numId w:val="18"/>
              </w:numPr>
              <w:rPr>
                <w:rStyle w:val="normaltextrun"/>
                <w:rFonts w:ascii="Arial" w:hAnsi="Arial" w:cs="Arial"/>
                <w:sz w:val="22"/>
                <w:szCs w:val="22"/>
              </w:rPr>
            </w:pPr>
            <w:r w:rsidRPr="00305CE0">
              <w:rPr>
                <w:rStyle w:val="normaltextrun"/>
                <w:rFonts w:ascii="Arial" w:hAnsi="Arial" w:cs="Arial"/>
                <w:sz w:val="22"/>
                <w:szCs w:val="22"/>
              </w:rPr>
              <w:t>Reflective practice supervision and practice support</w:t>
            </w:r>
          </w:p>
          <w:p w14:paraId="74091DBE" w14:textId="77777777" w:rsidR="009869D3" w:rsidRPr="00305CE0" w:rsidRDefault="009869D3" w:rsidP="00296318">
            <w:pPr>
              <w:pStyle w:val="paragraph"/>
              <w:numPr>
                <w:ilvl w:val="0"/>
                <w:numId w:val="18"/>
              </w:numPr>
              <w:rPr>
                <w:rStyle w:val="normaltextrun"/>
                <w:rFonts w:ascii="Arial" w:eastAsia="Arial" w:hAnsi="Arial" w:cs="Arial"/>
                <w:sz w:val="22"/>
                <w:szCs w:val="22"/>
              </w:rPr>
            </w:pPr>
            <w:r w:rsidRPr="00305CE0">
              <w:rPr>
                <w:rStyle w:val="normaltextrun"/>
                <w:rFonts w:ascii="Arial" w:hAnsi="Arial" w:cs="Arial"/>
                <w:sz w:val="22"/>
                <w:szCs w:val="22"/>
              </w:rPr>
              <w:t>Communicating the rationale/supporting others through change</w:t>
            </w:r>
          </w:p>
          <w:p w14:paraId="5982A3FA" w14:textId="6C3D6624" w:rsidR="009869D3" w:rsidRDefault="009869D3" w:rsidP="6835EC73">
            <w:pPr>
              <w:pStyle w:val="paragraph"/>
              <w:numPr>
                <w:ilvl w:val="0"/>
                <w:numId w:val="18"/>
              </w:numPr>
              <w:rPr>
                <w:rStyle w:val="normaltextrun"/>
                <w:rFonts w:ascii="Arial" w:eastAsia="Arial" w:hAnsi="Arial" w:cs="Arial"/>
                <w:color w:val="000000" w:themeColor="text1"/>
                <w:sz w:val="22"/>
                <w:szCs w:val="22"/>
              </w:rPr>
            </w:pPr>
            <w:r w:rsidRPr="44915223">
              <w:rPr>
                <w:rStyle w:val="normaltextrun"/>
                <w:rFonts w:ascii="Arial" w:hAnsi="Arial" w:cs="Arial"/>
                <w:sz w:val="22"/>
                <w:szCs w:val="22"/>
              </w:rPr>
              <w:t>Supporting multi-agency and multi-team working</w:t>
            </w:r>
          </w:p>
        </w:tc>
      </w:tr>
    </w:tbl>
    <w:p w14:paraId="58080A41" w14:textId="77777777" w:rsidR="005D42C2" w:rsidRDefault="005D42C2" w:rsidP="00252029"/>
    <w:tbl>
      <w:tblPr>
        <w:tblStyle w:val="TableGrid"/>
        <w:tblW w:w="0" w:type="auto"/>
        <w:tblInd w:w="3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130"/>
      </w:tblGrid>
      <w:tr w:rsidR="009869D3" w14:paraId="375635DF" w14:textId="77777777" w:rsidTr="0091696A">
        <w:tc>
          <w:tcPr>
            <w:tcW w:w="8130" w:type="dxa"/>
          </w:tcPr>
          <w:p w14:paraId="677F42A6" w14:textId="77777777" w:rsidR="009869D3" w:rsidRPr="00196FD3" w:rsidRDefault="009869D3" w:rsidP="009869D3">
            <w:pPr>
              <w:pStyle w:val="paragraph"/>
              <w:rPr>
                <w:rStyle w:val="normaltextrun"/>
                <w:rFonts w:ascii="Arial" w:hAnsi="Arial" w:cs="Arial"/>
                <w:b/>
                <w:bCs/>
                <w:color w:val="000000" w:themeColor="text1"/>
              </w:rPr>
            </w:pPr>
            <w:r w:rsidRPr="00196FD3">
              <w:rPr>
                <w:rStyle w:val="normaltextrun"/>
                <w:rFonts w:ascii="Arial" w:hAnsi="Arial" w:cs="Arial"/>
                <w:b/>
                <w:bCs/>
                <w:color w:val="000000" w:themeColor="text1"/>
              </w:rPr>
              <w:t>Middle Manager</w:t>
            </w:r>
          </w:p>
          <w:p w14:paraId="182CDA82" w14:textId="77777777" w:rsidR="009869D3" w:rsidRDefault="009869D3" w:rsidP="009869D3">
            <w:pPr>
              <w:pStyle w:val="paragraph"/>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 xml:space="preserve">Job Titles may include: </w:t>
            </w:r>
          </w:p>
          <w:p w14:paraId="0BC77EE7" w14:textId="77777777" w:rsidR="009869D3" w:rsidRDefault="009869D3" w:rsidP="00296318">
            <w:pPr>
              <w:pStyle w:val="paragraph"/>
              <w:numPr>
                <w:ilvl w:val="0"/>
                <w:numId w:val="33"/>
              </w:numPr>
              <w:rPr>
                <w:rStyle w:val="normaltextrun"/>
                <w:rFonts w:ascii="Arial" w:hAnsi="Arial" w:cs="Arial"/>
                <w:sz w:val="22"/>
                <w:szCs w:val="22"/>
              </w:rPr>
            </w:pPr>
            <w:r w:rsidRPr="00325F59">
              <w:rPr>
                <w:rStyle w:val="normaltextrun"/>
                <w:rFonts w:ascii="Arial" w:hAnsi="Arial" w:cs="Arial"/>
                <w:sz w:val="22"/>
                <w:szCs w:val="22"/>
              </w:rPr>
              <w:t>Principal Child and Family Social Worker</w:t>
            </w:r>
          </w:p>
          <w:p w14:paraId="7F5C16F1" w14:textId="77777777" w:rsidR="009869D3" w:rsidRDefault="009869D3" w:rsidP="00296318">
            <w:pPr>
              <w:pStyle w:val="paragraph"/>
              <w:numPr>
                <w:ilvl w:val="0"/>
                <w:numId w:val="33"/>
              </w:numPr>
              <w:rPr>
                <w:rStyle w:val="normaltextrun"/>
                <w:rFonts w:ascii="Arial" w:hAnsi="Arial" w:cs="Arial"/>
                <w:sz w:val="22"/>
                <w:szCs w:val="22"/>
              </w:rPr>
            </w:pPr>
            <w:r w:rsidRPr="00325F59">
              <w:rPr>
                <w:rStyle w:val="normaltextrun"/>
                <w:rFonts w:ascii="Arial" w:hAnsi="Arial" w:cs="Arial"/>
                <w:sz w:val="22"/>
                <w:szCs w:val="22"/>
              </w:rPr>
              <w:t xml:space="preserve">Senior Manager  </w:t>
            </w:r>
          </w:p>
          <w:p w14:paraId="0AE91025" w14:textId="77777777" w:rsidR="009869D3" w:rsidRDefault="009869D3" w:rsidP="00296318">
            <w:pPr>
              <w:pStyle w:val="paragraph"/>
              <w:numPr>
                <w:ilvl w:val="0"/>
                <w:numId w:val="33"/>
              </w:numPr>
              <w:rPr>
                <w:rStyle w:val="normaltextrun"/>
                <w:rFonts w:ascii="Arial" w:hAnsi="Arial" w:cs="Arial"/>
                <w:sz w:val="22"/>
                <w:szCs w:val="22"/>
              </w:rPr>
            </w:pPr>
            <w:r w:rsidRPr="00325F59">
              <w:rPr>
                <w:rStyle w:val="normaltextrun"/>
                <w:rFonts w:ascii="Arial" w:hAnsi="Arial" w:cs="Arial"/>
                <w:sz w:val="22"/>
                <w:szCs w:val="22"/>
              </w:rPr>
              <w:t xml:space="preserve">Operations Manager  </w:t>
            </w:r>
          </w:p>
          <w:p w14:paraId="2A1D00D5" w14:textId="77777777" w:rsidR="009869D3" w:rsidRDefault="009869D3" w:rsidP="00296318">
            <w:pPr>
              <w:pStyle w:val="paragraph"/>
              <w:numPr>
                <w:ilvl w:val="0"/>
                <w:numId w:val="33"/>
              </w:numPr>
              <w:rPr>
                <w:rStyle w:val="normaltextrun"/>
                <w:rFonts w:ascii="Arial" w:hAnsi="Arial" w:cs="Arial"/>
                <w:sz w:val="22"/>
                <w:szCs w:val="22"/>
              </w:rPr>
            </w:pPr>
            <w:r w:rsidRPr="00325F59">
              <w:rPr>
                <w:rStyle w:val="normaltextrun"/>
                <w:rFonts w:ascii="Arial" w:hAnsi="Arial" w:cs="Arial"/>
                <w:sz w:val="22"/>
                <w:szCs w:val="22"/>
              </w:rPr>
              <w:t>Team Manager</w:t>
            </w:r>
          </w:p>
          <w:p w14:paraId="35B5B75B" w14:textId="77777777" w:rsidR="009869D3" w:rsidRDefault="009869D3" w:rsidP="00296318">
            <w:pPr>
              <w:pStyle w:val="paragraph"/>
              <w:numPr>
                <w:ilvl w:val="0"/>
                <w:numId w:val="33"/>
              </w:numPr>
              <w:rPr>
                <w:rStyle w:val="normaltextrun"/>
                <w:rFonts w:ascii="Arial" w:hAnsi="Arial" w:cs="Arial"/>
                <w:sz w:val="22"/>
                <w:szCs w:val="22"/>
              </w:rPr>
            </w:pPr>
            <w:r w:rsidRPr="00325F59">
              <w:rPr>
                <w:rStyle w:val="normaltextrun"/>
                <w:rFonts w:ascii="Arial" w:hAnsi="Arial" w:cs="Arial"/>
                <w:sz w:val="22"/>
                <w:szCs w:val="22"/>
              </w:rPr>
              <w:t>Area Manager</w:t>
            </w:r>
          </w:p>
          <w:p w14:paraId="1747FEF2" w14:textId="77777777" w:rsidR="009869D3" w:rsidRPr="00325F59" w:rsidRDefault="009869D3" w:rsidP="00296318">
            <w:pPr>
              <w:pStyle w:val="paragraph"/>
              <w:numPr>
                <w:ilvl w:val="0"/>
                <w:numId w:val="33"/>
              </w:numPr>
              <w:rPr>
                <w:rStyle w:val="normaltextrun"/>
                <w:rFonts w:ascii="Arial" w:hAnsi="Arial" w:cs="Arial"/>
                <w:sz w:val="22"/>
                <w:szCs w:val="22"/>
              </w:rPr>
            </w:pPr>
            <w:r w:rsidRPr="00325F59">
              <w:rPr>
                <w:rStyle w:val="normaltextrun"/>
                <w:rFonts w:ascii="Arial" w:hAnsi="Arial" w:cs="Arial"/>
                <w:sz w:val="22"/>
                <w:szCs w:val="22"/>
              </w:rPr>
              <w:t>Group Manager</w:t>
            </w:r>
          </w:p>
          <w:p w14:paraId="400C3812" w14:textId="77777777" w:rsidR="009869D3" w:rsidRDefault="009869D3" w:rsidP="009869D3">
            <w:pPr>
              <w:pStyle w:val="paragraph"/>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Responsibilities may include:</w:t>
            </w:r>
          </w:p>
          <w:p w14:paraId="2FCFE02F" w14:textId="77777777" w:rsidR="009869D3" w:rsidRDefault="009869D3" w:rsidP="00296318">
            <w:pPr>
              <w:pStyle w:val="paragraph"/>
              <w:numPr>
                <w:ilvl w:val="0"/>
                <w:numId w:val="19"/>
              </w:numPr>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Implementing/monitoring organisational strategy, policy and procedures</w:t>
            </w:r>
          </w:p>
          <w:p w14:paraId="54D83627" w14:textId="77777777" w:rsidR="009869D3" w:rsidRDefault="009869D3" w:rsidP="00296318">
            <w:pPr>
              <w:pStyle w:val="paragraph"/>
              <w:numPr>
                <w:ilvl w:val="0"/>
                <w:numId w:val="19"/>
              </w:numPr>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Influencing change processes/ensuring 'voices from below' are heard</w:t>
            </w:r>
          </w:p>
          <w:p w14:paraId="05A25029" w14:textId="77777777" w:rsidR="009869D3" w:rsidRDefault="009869D3" w:rsidP="00296318">
            <w:pPr>
              <w:pStyle w:val="paragraph"/>
              <w:numPr>
                <w:ilvl w:val="0"/>
                <w:numId w:val="19"/>
              </w:numPr>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Communicating the rationale/supporting others through change</w:t>
            </w:r>
          </w:p>
          <w:p w14:paraId="3EE9EE24" w14:textId="77777777" w:rsidR="009869D3" w:rsidRDefault="009869D3" w:rsidP="00296318">
            <w:pPr>
              <w:pStyle w:val="paragraph"/>
              <w:numPr>
                <w:ilvl w:val="0"/>
                <w:numId w:val="19"/>
              </w:numPr>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Leading and managing integrated services/teams</w:t>
            </w:r>
          </w:p>
          <w:p w14:paraId="2F61AC3A" w14:textId="77777777" w:rsidR="009869D3" w:rsidRDefault="009869D3" w:rsidP="00296318">
            <w:pPr>
              <w:pStyle w:val="paragraph"/>
              <w:numPr>
                <w:ilvl w:val="0"/>
                <w:numId w:val="19"/>
              </w:numPr>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Supporting and monitoring effective interagency working in relation to direct practice</w:t>
            </w:r>
          </w:p>
          <w:p w14:paraId="5118FC0B" w14:textId="77777777" w:rsidR="009869D3" w:rsidRDefault="009869D3" w:rsidP="00296318">
            <w:pPr>
              <w:pStyle w:val="paragraph"/>
              <w:numPr>
                <w:ilvl w:val="0"/>
                <w:numId w:val="19"/>
              </w:numPr>
              <w:rPr>
                <w:rStyle w:val="normaltextrun"/>
                <w:rFonts w:ascii="Arial" w:hAnsi="Arial" w:cs="Arial"/>
                <w:color w:val="000000" w:themeColor="text1"/>
                <w:sz w:val="22"/>
                <w:szCs w:val="22"/>
              </w:rPr>
            </w:pPr>
            <w:r w:rsidRPr="43D1AC9B">
              <w:rPr>
                <w:rStyle w:val="normaltextrun"/>
                <w:rFonts w:ascii="Arial" w:hAnsi="Arial" w:cs="Arial"/>
                <w:color w:val="000000" w:themeColor="text1"/>
                <w:sz w:val="22"/>
                <w:szCs w:val="22"/>
              </w:rPr>
              <w:t>Managing and overseeing HR policies, systems and processes (e.g., sickness absence, lone working, rotas etc)</w:t>
            </w:r>
          </w:p>
          <w:p w14:paraId="468A1D12" w14:textId="77777777" w:rsidR="009869D3" w:rsidRDefault="009869D3" w:rsidP="00296318">
            <w:pPr>
              <w:pStyle w:val="paragraph"/>
              <w:numPr>
                <w:ilvl w:val="0"/>
                <w:numId w:val="19"/>
              </w:numPr>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Managing individual staff performance</w:t>
            </w:r>
          </w:p>
          <w:p w14:paraId="3B8A04AB" w14:textId="77777777" w:rsidR="009869D3" w:rsidRDefault="009869D3" w:rsidP="00296318">
            <w:pPr>
              <w:pStyle w:val="paragraph"/>
              <w:numPr>
                <w:ilvl w:val="0"/>
                <w:numId w:val="19"/>
              </w:numPr>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Professional support and supervision</w:t>
            </w:r>
          </w:p>
          <w:p w14:paraId="38E1F8C0" w14:textId="77777777" w:rsidR="009869D3" w:rsidRDefault="009869D3" w:rsidP="00296318">
            <w:pPr>
              <w:pStyle w:val="paragraph"/>
              <w:numPr>
                <w:ilvl w:val="0"/>
                <w:numId w:val="19"/>
              </w:numPr>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Identifying and supporting staff learning and development needs</w:t>
            </w:r>
          </w:p>
          <w:p w14:paraId="5010B56A" w14:textId="77777777" w:rsidR="009869D3" w:rsidRDefault="009869D3" w:rsidP="00296318">
            <w:pPr>
              <w:pStyle w:val="paragraph"/>
              <w:numPr>
                <w:ilvl w:val="0"/>
                <w:numId w:val="19"/>
              </w:numPr>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Team development</w:t>
            </w:r>
          </w:p>
          <w:p w14:paraId="2C0C9148" w14:textId="77777777" w:rsidR="009869D3" w:rsidRDefault="009869D3" w:rsidP="00296318">
            <w:pPr>
              <w:pStyle w:val="paragraph"/>
              <w:numPr>
                <w:ilvl w:val="0"/>
                <w:numId w:val="19"/>
              </w:numPr>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On-call responsibilities (out of normal working hours)</w:t>
            </w:r>
          </w:p>
          <w:p w14:paraId="792E2E9A" w14:textId="00FBD5AB" w:rsidR="009869D3" w:rsidRDefault="009869D3" w:rsidP="00296318">
            <w:pPr>
              <w:pStyle w:val="paragraph"/>
              <w:numPr>
                <w:ilvl w:val="0"/>
                <w:numId w:val="19"/>
              </w:numPr>
              <w:rPr>
                <w:rStyle w:val="normaltextrun"/>
                <w:rFonts w:ascii="Arial" w:hAnsi="Arial" w:cs="Arial"/>
                <w:color w:val="000000" w:themeColor="text1"/>
                <w:sz w:val="22"/>
                <w:szCs w:val="22"/>
              </w:rPr>
            </w:pPr>
            <w:r w:rsidRPr="174DEF5B">
              <w:rPr>
                <w:rStyle w:val="normaltextrun"/>
                <w:rFonts w:ascii="Arial" w:hAnsi="Arial" w:cs="Arial"/>
                <w:color w:val="000000" w:themeColor="text1"/>
                <w:sz w:val="22"/>
                <w:szCs w:val="22"/>
              </w:rPr>
              <w:t>Directing and supporting frontline practice</w:t>
            </w:r>
          </w:p>
          <w:p w14:paraId="00B192B7" w14:textId="3D3C909E" w:rsidR="009869D3" w:rsidRDefault="009869D3" w:rsidP="00296318">
            <w:pPr>
              <w:pStyle w:val="paragraph"/>
              <w:numPr>
                <w:ilvl w:val="0"/>
                <w:numId w:val="19"/>
              </w:numPr>
              <w:rPr>
                <w:rStyle w:val="normaltextrun"/>
                <w:rFonts w:ascii="Arial" w:hAnsi="Arial" w:cs="Arial"/>
                <w:color w:val="000000" w:themeColor="text1"/>
                <w:sz w:val="22"/>
                <w:szCs w:val="22"/>
              </w:rPr>
            </w:pPr>
            <w:r w:rsidRPr="44915223">
              <w:rPr>
                <w:rStyle w:val="normaltextrun"/>
                <w:rFonts w:ascii="Arial" w:hAnsi="Arial" w:cs="Arial"/>
                <w:color w:val="000000" w:themeColor="text1"/>
                <w:sz w:val="22"/>
                <w:szCs w:val="22"/>
              </w:rPr>
              <w:t>Responding to complaints, comments, and suggestions</w:t>
            </w:r>
          </w:p>
        </w:tc>
      </w:tr>
    </w:tbl>
    <w:p w14:paraId="1938CBA3" w14:textId="11F4B367" w:rsidR="00DF6EE7" w:rsidRDefault="00DF6EE7" w:rsidP="00252029">
      <w:pPr>
        <w:rPr>
          <w:rStyle w:val="normaltextrun"/>
          <w:rFonts w:cs="Arial"/>
          <w:noProof/>
          <w:color w:val="000000" w:themeColor="text1"/>
          <w:sz w:val="22"/>
          <w:szCs w:val="22"/>
        </w:rPr>
      </w:pPr>
    </w:p>
    <w:tbl>
      <w:tblPr>
        <w:tblStyle w:val="TableGrid"/>
        <w:tblW w:w="0" w:type="auto"/>
        <w:tblInd w:w="3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130"/>
      </w:tblGrid>
      <w:tr w:rsidR="00327F74" w14:paraId="29261472" w14:textId="77777777" w:rsidTr="0091696A">
        <w:tc>
          <w:tcPr>
            <w:tcW w:w="8130" w:type="dxa"/>
          </w:tcPr>
          <w:p w14:paraId="6D0A11FE" w14:textId="77777777" w:rsidR="00235865" w:rsidRPr="00235865" w:rsidRDefault="00235865" w:rsidP="00235865">
            <w:pPr>
              <w:pStyle w:val="paragraph"/>
              <w:rPr>
                <w:rFonts w:ascii="Arial" w:hAnsi="Arial" w:cs="Arial"/>
                <w:b/>
              </w:rPr>
            </w:pPr>
            <w:r w:rsidRPr="00235865">
              <w:rPr>
                <w:rFonts w:ascii="Arial" w:hAnsi="Arial" w:cs="Arial"/>
                <w:b/>
              </w:rPr>
              <w:t>Head of Service</w:t>
            </w:r>
          </w:p>
          <w:p w14:paraId="36611DB5" w14:textId="77777777" w:rsidR="00235865" w:rsidRPr="00235865" w:rsidRDefault="00235865" w:rsidP="00235865">
            <w:pPr>
              <w:pStyle w:val="paragraph"/>
              <w:rPr>
                <w:rStyle w:val="normaltextrun"/>
                <w:rFonts w:ascii="Arial" w:hAnsi="Arial" w:cs="Arial"/>
                <w:color w:val="000000" w:themeColor="text1"/>
                <w:sz w:val="22"/>
                <w:szCs w:val="22"/>
              </w:rPr>
            </w:pPr>
            <w:r w:rsidRPr="00235865">
              <w:rPr>
                <w:rStyle w:val="normaltextrun"/>
                <w:rFonts w:ascii="Arial" w:hAnsi="Arial" w:cs="Arial"/>
                <w:color w:val="000000" w:themeColor="text1"/>
                <w:sz w:val="22"/>
                <w:szCs w:val="22"/>
              </w:rPr>
              <w:t>Responsibilities might include:</w:t>
            </w:r>
          </w:p>
          <w:p w14:paraId="5790FE33" w14:textId="77777777" w:rsidR="00235865" w:rsidRPr="00235865" w:rsidRDefault="00235865" w:rsidP="00296318">
            <w:pPr>
              <w:pStyle w:val="paragraph"/>
              <w:numPr>
                <w:ilvl w:val="0"/>
                <w:numId w:val="44"/>
              </w:numPr>
              <w:rPr>
                <w:rStyle w:val="normaltextrun"/>
                <w:rFonts w:ascii="Arial" w:hAnsi="Arial" w:cs="Arial"/>
                <w:color w:val="000000" w:themeColor="text1"/>
                <w:sz w:val="22"/>
                <w:szCs w:val="22"/>
              </w:rPr>
            </w:pPr>
            <w:r w:rsidRPr="00235865">
              <w:rPr>
                <w:rStyle w:val="normaltextrun"/>
                <w:rFonts w:ascii="Arial" w:hAnsi="Arial" w:cs="Arial"/>
                <w:color w:val="000000" w:themeColor="text1"/>
                <w:sz w:val="22"/>
                <w:szCs w:val="22"/>
              </w:rPr>
              <w:t>Providing critical support to and co-ordination of the service area</w:t>
            </w:r>
          </w:p>
          <w:p w14:paraId="4E4171EB" w14:textId="77777777" w:rsidR="00235865" w:rsidRPr="00235865" w:rsidRDefault="00235865" w:rsidP="00296318">
            <w:pPr>
              <w:pStyle w:val="paragraph"/>
              <w:numPr>
                <w:ilvl w:val="0"/>
                <w:numId w:val="44"/>
              </w:numPr>
              <w:rPr>
                <w:rStyle w:val="normaltextrun"/>
                <w:rFonts w:ascii="Arial" w:hAnsi="Arial" w:cs="Arial"/>
                <w:color w:val="000000" w:themeColor="text1"/>
                <w:sz w:val="22"/>
                <w:szCs w:val="22"/>
              </w:rPr>
            </w:pPr>
            <w:r w:rsidRPr="00235865">
              <w:rPr>
                <w:rStyle w:val="normaltextrun"/>
                <w:rFonts w:ascii="Arial" w:hAnsi="Arial" w:cs="Arial"/>
                <w:color w:val="000000" w:themeColor="text1"/>
                <w:sz w:val="22"/>
                <w:szCs w:val="22"/>
              </w:rPr>
              <w:t>Ensuring services are safe, efficient and meet all regulatory standards</w:t>
            </w:r>
          </w:p>
          <w:p w14:paraId="2FF3C2E0" w14:textId="77777777" w:rsidR="00235865" w:rsidRPr="00235865" w:rsidRDefault="00235865" w:rsidP="00296318">
            <w:pPr>
              <w:pStyle w:val="paragraph"/>
              <w:numPr>
                <w:ilvl w:val="0"/>
                <w:numId w:val="44"/>
              </w:numPr>
              <w:rPr>
                <w:rStyle w:val="normaltextrun"/>
                <w:rFonts w:ascii="Arial" w:hAnsi="Arial" w:cs="Arial"/>
                <w:color w:val="000000" w:themeColor="text1"/>
                <w:sz w:val="22"/>
                <w:szCs w:val="22"/>
              </w:rPr>
            </w:pPr>
            <w:r w:rsidRPr="00235865">
              <w:rPr>
                <w:rStyle w:val="normaltextrun"/>
                <w:rFonts w:ascii="Arial" w:hAnsi="Arial" w:cs="Arial"/>
                <w:color w:val="000000" w:themeColor="text1"/>
                <w:sz w:val="22"/>
                <w:szCs w:val="22"/>
              </w:rPr>
              <w:t>Leading on strategic multi-agency collaboration</w:t>
            </w:r>
          </w:p>
          <w:p w14:paraId="3794161F" w14:textId="77777777" w:rsidR="00235865" w:rsidRPr="00235865" w:rsidRDefault="00235865" w:rsidP="00296318">
            <w:pPr>
              <w:pStyle w:val="paragraph"/>
              <w:numPr>
                <w:ilvl w:val="0"/>
                <w:numId w:val="44"/>
              </w:numPr>
              <w:rPr>
                <w:rStyle w:val="normaltextrun"/>
                <w:rFonts w:ascii="Arial" w:hAnsi="Arial" w:cs="Arial"/>
                <w:color w:val="000000" w:themeColor="text1"/>
                <w:sz w:val="22"/>
                <w:szCs w:val="22"/>
              </w:rPr>
            </w:pPr>
            <w:r w:rsidRPr="00235865">
              <w:rPr>
                <w:rStyle w:val="normaltextrun"/>
                <w:rFonts w:ascii="Arial" w:hAnsi="Arial" w:cs="Arial"/>
                <w:color w:val="000000" w:themeColor="text1"/>
                <w:sz w:val="22"/>
                <w:szCs w:val="22"/>
              </w:rPr>
              <w:t>Commercial and financial strategy/management</w:t>
            </w:r>
          </w:p>
          <w:p w14:paraId="5292C1E4" w14:textId="77777777" w:rsidR="00235865" w:rsidRPr="00235865" w:rsidRDefault="00235865" w:rsidP="00296318">
            <w:pPr>
              <w:pStyle w:val="paragraph"/>
              <w:numPr>
                <w:ilvl w:val="0"/>
                <w:numId w:val="44"/>
              </w:numPr>
              <w:rPr>
                <w:rStyle w:val="normaltextrun"/>
                <w:rFonts w:ascii="Arial" w:hAnsi="Arial" w:cs="Arial"/>
                <w:color w:val="000000" w:themeColor="text1"/>
                <w:sz w:val="22"/>
                <w:szCs w:val="22"/>
              </w:rPr>
            </w:pPr>
            <w:r w:rsidRPr="00235865">
              <w:rPr>
                <w:rStyle w:val="normaltextrun"/>
                <w:rFonts w:ascii="Arial" w:hAnsi="Arial" w:cs="Arial"/>
                <w:color w:val="000000" w:themeColor="text1"/>
                <w:sz w:val="22"/>
                <w:szCs w:val="22"/>
              </w:rPr>
              <w:lastRenderedPageBreak/>
              <w:t>Driving service/ organisational improvements and innovation</w:t>
            </w:r>
          </w:p>
          <w:p w14:paraId="390FAB29" w14:textId="0B14C68A" w:rsidR="00327F74" w:rsidRDefault="00235865" w:rsidP="00296318">
            <w:pPr>
              <w:pStyle w:val="paragraph"/>
              <w:numPr>
                <w:ilvl w:val="0"/>
                <w:numId w:val="44"/>
              </w:numPr>
              <w:rPr>
                <w:b/>
              </w:rPr>
            </w:pPr>
            <w:r w:rsidRPr="00235865">
              <w:rPr>
                <w:rStyle w:val="normaltextrun"/>
                <w:rFonts w:ascii="Arial" w:hAnsi="Arial" w:cs="Arial"/>
                <w:color w:val="000000" w:themeColor="text1"/>
                <w:sz w:val="22"/>
                <w:szCs w:val="22"/>
              </w:rPr>
              <w:t>Leading, managing and developing teams</w:t>
            </w:r>
          </w:p>
        </w:tc>
      </w:tr>
    </w:tbl>
    <w:p w14:paraId="4B6EA019" w14:textId="77777777" w:rsidR="00A65E93" w:rsidRPr="00A84208" w:rsidRDefault="00A65E93" w:rsidP="00252029">
      <w:pPr>
        <w:rPr>
          <w:rStyle w:val="normaltextrun"/>
          <w:rFonts w:cs="Arial"/>
          <w:noProof/>
          <w:color w:val="000000" w:themeColor="text1"/>
          <w:sz w:val="22"/>
          <w:szCs w:val="22"/>
        </w:rPr>
      </w:pPr>
    </w:p>
    <w:tbl>
      <w:tblPr>
        <w:tblStyle w:val="TableGrid"/>
        <w:tblW w:w="0" w:type="auto"/>
        <w:tblInd w:w="392"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130"/>
      </w:tblGrid>
      <w:tr w:rsidR="00DF6EE7" w14:paraId="4A9129BF" w14:textId="77777777" w:rsidTr="7FD8AE4F">
        <w:tc>
          <w:tcPr>
            <w:tcW w:w="8130" w:type="dxa"/>
          </w:tcPr>
          <w:p w14:paraId="3EC6212F" w14:textId="77777777" w:rsidR="00DF6EE7" w:rsidRPr="000A0661" w:rsidRDefault="59835BD1" w:rsidP="00DF6EE7">
            <w:pPr>
              <w:pStyle w:val="paragraph"/>
              <w:rPr>
                <w:rStyle w:val="normaltextrun"/>
                <w:rFonts w:ascii="Arial" w:eastAsia="Arial" w:hAnsi="Arial" w:cs="Arial"/>
                <w:color w:val="000000" w:themeColor="text1"/>
                <w:sz w:val="22"/>
                <w:szCs w:val="22"/>
                <w:lang w:eastAsia="en-US"/>
              </w:rPr>
            </w:pPr>
            <w:r w:rsidRPr="7FD8AE4F">
              <w:rPr>
                <w:rFonts w:ascii="Arial" w:hAnsi="Arial" w:cs="Arial"/>
                <w:b/>
                <w:bCs/>
              </w:rPr>
              <w:t>Practice Leader</w:t>
            </w:r>
          </w:p>
          <w:p w14:paraId="51F3E9B4" w14:textId="77777777" w:rsidR="00DF6EE7" w:rsidRDefault="00DF6EE7" w:rsidP="00DF6EE7">
            <w:pPr>
              <w:pStyle w:val="paragraph"/>
              <w:rPr>
                <w:rFonts w:ascii="Arial" w:hAnsi="Arial" w:cs="Arial"/>
                <w:color w:val="111111"/>
                <w:sz w:val="22"/>
                <w:szCs w:val="22"/>
              </w:rPr>
            </w:pPr>
            <w:r w:rsidRPr="174DEF5B">
              <w:rPr>
                <w:rFonts w:ascii="Arial" w:hAnsi="Arial" w:cs="Arial"/>
                <w:color w:val="111111"/>
                <w:sz w:val="22"/>
                <w:szCs w:val="22"/>
              </w:rPr>
              <w:t xml:space="preserve">Responsibilities might include: </w:t>
            </w:r>
          </w:p>
          <w:p w14:paraId="1559923C" w14:textId="77777777" w:rsidR="00DF6EE7" w:rsidRDefault="00DF6EE7" w:rsidP="00296318">
            <w:pPr>
              <w:pStyle w:val="paragraph"/>
              <w:numPr>
                <w:ilvl w:val="0"/>
                <w:numId w:val="41"/>
              </w:numPr>
              <w:rPr>
                <w:rFonts w:ascii="Arial" w:hAnsi="Arial" w:cs="Arial"/>
                <w:color w:val="111111"/>
                <w:sz w:val="22"/>
                <w:szCs w:val="22"/>
              </w:rPr>
            </w:pPr>
            <w:r w:rsidRPr="174DEF5B">
              <w:rPr>
                <w:rFonts w:ascii="Arial" w:hAnsi="Arial" w:cs="Arial"/>
                <w:color w:val="111111"/>
                <w:sz w:val="22"/>
                <w:szCs w:val="22"/>
              </w:rPr>
              <w:t>Providing and promoting clear, strategic leadership across the service</w:t>
            </w:r>
          </w:p>
          <w:p w14:paraId="284BB43B" w14:textId="77777777" w:rsidR="00DF6EE7" w:rsidRDefault="00DF6EE7" w:rsidP="00296318">
            <w:pPr>
              <w:pStyle w:val="paragraph"/>
              <w:numPr>
                <w:ilvl w:val="0"/>
                <w:numId w:val="41"/>
              </w:numPr>
              <w:rPr>
                <w:rFonts w:ascii="Arial" w:hAnsi="Arial" w:cs="Arial"/>
                <w:color w:val="111111"/>
                <w:sz w:val="22"/>
                <w:szCs w:val="22"/>
              </w:rPr>
            </w:pPr>
            <w:r w:rsidRPr="174DEF5B">
              <w:rPr>
                <w:rFonts w:ascii="Arial" w:hAnsi="Arial" w:cs="Arial"/>
                <w:color w:val="111111"/>
                <w:sz w:val="22"/>
                <w:szCs w:val="22"/>
              </w:rPr>
              <w:t>Ensuring effective service delivery</w:t>
            </w:r>
          </w:p>
          <w:p w14:paraId="7B4E0A41" w14:textId="77777777" w:rsidR="00DF6EE7" w:rsidRDefault="00DF6EE7" w:rsidP="00296318">
            <w:pPr>
              <w:pStyle w:val="paragraph"/>
              <w:numPr>
                <w:ilvl w:val="0"/>
                <w:numId w:val="41"/>
              </w:numPr>
              <w:rPr>
                <w:rFonts w:ascii="Arial" w:hAnsi="Arial" w:cs="Arial"/>
                <w:color w:val="111111"/>
                <w:sz w:val="22"/>
                <w:szCs w:val="22"/>
              </w:rPr>
            </w:pPr>
            <w:r w:rsidRPr="174DEF5B">
              <w:rPr>
                <w:rFonts w:ascii="Arial" w:hAnsi="Arial" w:cs="Arial"/>
                <w:color w:val="111111"/>
                <w:sz w:val="22"/>
                <w:szCs w:val="22"/>
              </w:rPr>
              <w:t xml:space="preserve">Establishing systems of target setting and management which encourage high levels of performance </w:t>
            </w:r>
          </w:p>
          <w:p w14:paraId="7BEC631C" w14:textId="77777777" w:rsidR="00DF6EE7" w:rsidRDefault="00DF6EE7" w:rsidP="00296318">
            <w:pPr>
              <w:pStyle w:val="paragraph"/>
              <w:numPr>
                <w:ilvl w:val="0"/>
                <w:numId w:val="41"/>
              </w:numPr>
              <w:rPr>
                <w:rFonts w:ascii="Arial" w:hAnsi="Arial" w:cs="Arial"/>
                <w:color w:val="111111"/>
                <w:sz w:val="22"/>
                <w:szCs w:val="22"/>
              </w:rPr>
            </w:pPr>
            <w:r w:rsidRPr="174DEF5B">
              <w:rPr>
                <w:rFonts w:ascii="Arial" w:hAnsi="Arial" w:cs="Arial"/>
                <w:color w:val="111111"/>
                <w:sz w:val="22"/>
                <w:szCs w:val="22"/>
              </w:rPr>
              <w:t>Line management, development and supporting the effective performance of Heads of Service and Managers</w:t>
            </w:r>
          </w:p>
          <w:p w14:paraId="36A320FC" w14:textId="77777777" w:rsidR="00DF6EE7" w:rsidRDefault="00DF6EE7" w:rsidP="00296318">
            <w:pPr>
              <w:pStyle w:val="paragraph"/>
              <w:numPr>
                <w:ilvl w:val="0"/>
                <w:numId w:val="41"/>
              </w:numPr>
              <w:rPr>
                <w:rFonts w:ascii="Arial" w:hAnsi="Arial" w:cs="Arial"/>
                <w:color w:val="111111"/>
                <w:sz w:val="22"/>
                <w:szCs w:val="22"/>
              </w:rPr>
            </w:pPr>
            <w:r w:rsidRPr="174DEF5B">
              <w:rPr>
                <w:rFonts w:ascii="Arial" w:hAnsi="Arial" w:cs="Arial"/>
                <w:color w:val="111111"/>
                <w:sz w:val="22"/>
                <w:szCs w:val="22"/>
              </w:rPr>
              <w:t>Driving service improvements, developing service improvement plans and fostering innovation</w:t>
            </w:r>
          </w:p>
          <w:p w14:paraId="2B35281C" w14:textId="00FBD5AB" w:rsidR="00DF6EE7" w:rsidRDefault="00DF6EE7" w:rsidP="00296318">
            <w:pPr>
              <w:pStyle w:val="paragraph"/>
              <w:numPr>
                <w:ilvl w:val="0"/>
                <w:numId w:val="41"/>
              </w:numPr>
              <w:rPr>
                <w:rFonts w:ascii="Arial" w:hAnsi="Arial" w:cs="Arial"/>
                <w:color w:val="111111"/>
                <w:sz w:val="22"/>
                <w:szCs w:val="22"/>
              </w:rPr>
            </w:pPr>
            <w:r w:rsidRPr="174DEF5B">
              <w:rPr>
                <w:rFonts w:ascii="Arial" w:hAnsi="Arial" w:cs="Arial"/>
                <w:color w:val="111111"/>
                <w:sz w:val="22"/>
                <w:szCs w:val="22"/>
              </w:rPr>
              <w:t>Establishing, overseeing and monitoring new services and programmes</w:t>
            </w:r>
          </w:p>
          <w:p w14:paraId="2DBD19BD" w14:textId="23F577B2" w:rsidR="00DF6EE7" w:rsidRDefault="00DF6EE7" w:rsidP="00296318">
            <w:pPr>
              <w:pStyle w:val="paragraph"/>
              <w:numPr>
                <w:ilvl w:val="0"/>
                <w:numId w:val="41"/>
              </w:numPr>
            </w:pPr>
            <w:r w:rsidRPr="174DEF5B">
              <w:rPr>
                <w:rFonts w:ascii="Arial" w:hAnsi="Arial" w:cs="Arial"/>
                <w:color w:val="111111"/>
                <w:sz w:val="22"/>
                <w:szCs w:val="22"/>
              </w:rPr>
              <w:t>Budget monitoring and fundraising</w:t>
            </w:r>
          </w:p>
        </w:tc>
      </w:tr>
    </w:tbl>
    <w:p w14:paraId="74E44284" w14:textId="11F4B367" w:rsidR="00DF6EE7" w:rsidRDefault="00DF6EE7" w:rsidP="00252029"/>
    <w:p w14:paraId="0EFB14A7" w14:textId="32EAA465" w:rsidR="00AA6A5D" w:rsidRPr="002A57B1" w:rsidRDefault="00AA6A5D" w:rsidP="00252029"/>
    <w:sectPr w:rsidR="00AA6A5D" w:rsidRPr="002A57B1">
      <w:headerReference w:type="default" r:id="rId17"/>
      <w:footerReference w:type="default" r:id="rId1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CED57" w14:textId="77777777" w:rsidR="00997696" w:rsidRDefault="00997696">
      <w:r>
        <w:separator/>
      </w:r>
    </w:p>
  </w:endnote>
  <w:endnote w:type="continuationSeparator" w:id="0">
    <w:p w14:paraId="216171F1" w14:textId="77777777" w:rsidR="00997696" w:rsidRDefault="00997696">
      <w:r>
        <w:continuationSeparator/>
      </w:r>
    </w:p>
  </w:endnote>
  <w:endnote w:type="continuationNotice" w:id="1">
    <w:p w14:paraId="30DDF749" w14:textId="77777777" w:rsidR="00997696" w:rsidRDefault="009976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240803"/>
      <w:docPartObj>
        <w:docPartGallery w:val="Page Numbers (Bottom of Page)"/>
        <w:docPartUnique/>
      </w:docPartObj>
    </w:sdtPr>
    <w:sdtEndPr>
      <w:rPr>
        <w:noProof/>
      </w:rPr>
    </w:sdtEndPr>
    <w:sdtContent>
      <w:p w14:paraId="1A088FFE" w14:textId="7A3F0541" w:rsidR="003C4614" w:rsidRDefault="003C46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F4E095" w14:textId="77777777" w:rsidR="00FE3D81" w:rsidRDefault="00FE3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CD13D" w14:textId="77777777" w:rsidR="00997696" w:rsidRDefault="00997696">
      <w:r>
        <w:separator/>
      </w:r>
    </w:p>
  </w:footnote>
  <w:footnote w:type="continuationSeparator" w:id="0">
    <w:p w14:paraId="28DBCE29" w14:textId="77777777" w:rsidR="00997696" w:rsidRDefault="00997696">
      <w:r>
        <w:continuationSeparator/>
      </w:r>
    </w:p>
  </w:footnote>
  <w:footnote w:type="continuationNotice" w:id="1">
    <w:p w14:paraId="4D71645E" w14:textId="77777777" w:rsidR="00997696" w:rsidRDefault="00997696"/>
  </w:footnote>
  <w:footnote w:id="2">
    <w:p w14:paraId="059C7F4F" w14:textId="5D0C8B40" w:rsidR="009D37AB" w:rsidRDefault="009D37AB">
      <w:pPr>
        <w:pStyle w:val="FootnoteText"/>
      </w:pPr>
      <w:r>
        <w:rPr>
          <w:rStyle w:val="FootnoteReference"/>
        </w:rPr>
        <w:footnoteRef/>
      </w:r>
      <w:r>
        <w:t xml:space="preserve"> </w:t>
      </w:r>
      <w:hyperlink r:id="rId1" w:history="1">
        <w:r w:rsidRPr="006C7AFF">
          <w:rPr>
            <w:color w:val="0000FF"/>
            <w:sz w:val="18"/>
            <w:szCs w:val="18"/>
            <w:u w:val="single"/>
          </w:rPr>
          <w:t>Post-qualifying standard: knowledge and skills statement for child and family practice supervisors (publishing.service.gov.uk)</w:t>
        </w:r>
      </w:hyperlink>
    </w:p>
  </w:footnote>
  <w:footnote w:id="3">
    <w:p w14:paraId="35E39DEA" w14:textId="574AC7A6" w:rsidR="009D37AB" w:rsidRPr="006C7AFF" w:rsidRDefault="009D37AB">
      <w:pPr>
        <w:pStyle w:val="FootnoteText"/>
        <w:rPr>
          <w:sz w:val="18"/>
          <w:szCs w:val="18"/>
        </w:rPr>
      </w:pPr>
      <w:r>
        <w:rPr>
          <w:rStyle w:val="FootnoteReference"/>
        </w:rPr>
        <w:footnoteRef/>
      </w:r>
      <w:r>
        <w:t xml:space="preserve"> </w:t>
      </w:r>
      <w:hyperlink r:id="rId2" w:history="1">
        <w:r w:rsidRPr="006C7AFF">
          <w:rPr>
            <w:rStyle w:val="Hyperlink"/>
            <w:sz w:val="18"/>
            <w:szCs w:val="18"/>
          </w:rPr>
          <w:t>Knowledge and skills statement for practice leaders (publishing.service.gov.uk)</w:t>
        </w:r>
      </w:hyperlink>
    </w:p>
  </w:footnote>
  <w:footnote w:id="4">
    <w:p w14:paraId="3BC31298" w14:textId="247E234C" w:rsidR="00FD79C7" w:rsidRPr="006C7AFF" w:rsidRDefault="00FD79C7" w:rsidP="006C7AFF">
      <w:pPr>
        <w:widowControl/>
        <w:overflowPunct/>
        <w:autoSpaceDE/>
        <w:autoSpaceDN/>
        <w:adjustRightInd/>
        <w:rPr>
          <w:sz w:val="18"/>
          <w:szCs w:val="18"/>
        </w:rPr>
      </w:pPr>
      <w:r w:rsidRPr="006C7AFF">
        <w:rPr>
          <w:rStyle w:val="FootnoteReference"/>
          <w:sz w:val="18"/>
          <w:szCs w:val="18"/>
        </w:rPr>
        <w:footnoteRef/>
      </w:r>
      <w:r w:rsidRPr="006C7AFF">
        <w:rPr>
          <w:sz w:val="18"/>
          <w:szCs w:val="18"/>
        </w:rPr>
        <w:t xml:space="preserve"> </w:t>
      </w:r>
      <w:hyperlink r:id="rId3" w:history="1">
        <w:r w:rsidR="007F40D7" w:rsidRPr="006C7AFF">
          <w:rPr>
            <w:rStyle w:val="Hyperlink"/>
            <w:sz w:val="18"/>
            <w:szCs w:val="18"/>
          </w:rPr>
          <w:t>Landing Page - Practice Supervisor Development Programme Repository (rip.org.uk)</w:t>
        </w:r>
      </w:hyperlink>
    </w:p>
  </w:footnote>
  <w:footnote w:id="5">
    <w:p w14:paraId="0E1C9708" w14:textId="0E7C51E3" w:rsidR="009306F1" w:rsidRPr="006C7AFF" w:rsidRDefault="007F40D7">
      <w:pPr>
        <w:pStyle w:val="FootnoteText"/>
        <w:rPr>
          <w:sz w:val="18"/>
          <w:szCs w:val="18"/>
        </w:rPr>
      </w:pPr>
      <w:r w:rsidRPr="006C7AFF">
        <w:rPr>
          <w:rStyle w:val="FootnoteReference"/>
          <w:sz w:val="18"/>
          <w:szCs w:val="18"/>
        </w:rPr>
        <w:footnoteRef/>
      </w:r>
      <w:r w:rsidR="009861EA" w:rsidRPr="006C7AFF">
        <w:rPr>
          <w:sz w:val="18"/>
          <w:szCs w:val="18"/>
        </w:rPr>
        <w:t xml:space="preserve"> </w:t>
      </w:r>
      <w:hyperlink r:id="rId4">
        <w:r w:rsidR="009861EA" w:rsidRPr="006C7AFF">
          <w:rPr>
            <w:rStyle w:val="Hyperlink"/>
            <w:sz w:val="18"/>
            <w:szCs w:val="18"/>
          </w:rPr>
          <w:t>https://practice-supervisors.rip.org.uk/wp-content/uploads/2021/06/PSDP_Year_3_report_exec_sum.pdf</w:t>
        </w:r>
      </w:hyperlink>
    </w:p>
  </w:footnote>
  <w:footnote w:id="6">
    <w:p w14:paraId="7277406C" w14:textId="6719166F" w:rsidR="009306F1" w:rsidRDefault="009306F1">
      <w:pPr>
        <w:pStyle w:val="FootnoteText"/>
      </w:pPr>
      <w:r w:rsidRPr="006C7AFF">
        <w:rPr>
          <w:rStyle w:val="FootnoteReference"/>
          <w:sz w:val="18"/>
          <w:szCs w:val="18"/>
        </w:rPr>
        <w:footnoteRef/>
      </w:r>
      <w:r w:rsidRPr="006C7AFF">
        <w:rPr>
          <w:sz w:val="18"/>
          <w:szCs w:val="18"/>
        </w:rPr>
        <w:t xml:space="preserve"> </w:t>
      </w:r>
      <w:hyperlink r:id="rId5" w:history="1">
        <w:r w:rsidR="009D37AB" w:rsidRPr="006C7AFF">
          <w:rPr>
            <w:rStyle w:val="Hyperlink"/>
            <w:sz w:val="18"/>
            <w:szCs w:val="18"/>
          </w:rPr>
          <w:t>https://practice-supervisors.rip.org.uk/impact-of-the-psdp/</w:t>
        </w:r>
      </w:hyperlink>
    </w:p>
  </w:footnote>
  <w:footnote w:id="7">
    <w:p w14:paraId="0AB9E012" w14:textId="06584C9D" w:rsidR="009861EA" w:rsidRDefault="009861EA">
      <w:pPr>
        <w:pStyle w:val="FootnoteText"/>
      </w:pPr>
      <w:r>
        <w:rPr>
          <w:rStyle w:val="FootnoteReference"/>
        </w:rPr>
        <w:footnoteRef/>
      </w:r>
      <w:r>
        <w:t xml:space="preserve"> </w:t>
      </w:r>
      <w:hyperlink r:id="rId6" w:history="1">
        <w:r w:rsidR="009306F1" w:rsidRPr="006C7AFF">
          <w:rPr>
            <w:rStyle w:val="Hyperlink"/>
            <w:sz w:val="18"/>
            <w:szCs w:val="18"/>
          </w:rPr>
          <w:t>Firstline programme | Frontline (thefrontline.org.uk)</w:t>
        </w:r>
      </w:hyperlink>
    </w:p>
  </w:footnote>
  <w:footnote w:id="8">
    <w:p w14:paraId="715BD146" w14:textId="43788777" w:rsidR="00B5021F" w:rsidRDefault="00B5021F">
      <w:pPr>
        <w:pStyle w:val="FootnoteText"/>
      </w:pPr>
      <w:r>
        <w:rPr>
          <w:rStyle w:val="FootnoteReference"/>
        </w:rPr>
        <w:footnoteRef/>
      </w:r>
      <w:r>
        <w:t xml:space="preserve"> </w:t>
      </w:r>
      <w:hyperlink r:id="rId7" w:history="1">
        <w:r w:rsidR="009D37AB" w:rsidRPr="006C7AFF">
          <w:rPr>
            <w:rStyle w:val="Hyperlink"/>
            <w:sz w:val="18"/>
            <w:szCs w:val="18"/>
          </w:rPr>
          <w:t>Firstline: evaluation - GOV.UK (www.gov.uk)</w:t>
        </w:r>
      </w:hyperlink>
    </w:p>
  </w:footnote>
  <w:footnote w:id="9">
    <w:p w14:paraId="5200EBD2" w14:textId="0B5AA94B" w:rsidR="009306F1" w:rsidRDefault="009306F1">
      <w:pPr>
        <w:pStyle w:val="FootnoteText"/>
      </w:pPr>
      <w:r>
        <w:rPr>
          <w:rStyle w:val="FootnoteReference"/>
        </w:rPr>
        <w:footnoteRef/>
      </w:r>
      <w:r>
        <w:t xml:space="preserve"> </w:t>
      </w:r>
      <w:hyperlink r:id="rId8" w:history="1">
        <w:r w:rsidR="009D37AB" w:rsidRPr="006C7AFF">
          <w:rPr>
            <w:rStyle w:val="Hyperlink"/>
            <w:sz w:val="18"/>
            <w:szCs w:val="18"/>
          </w:rPr>
          <w:t>Practice leader development programme (PLDP) evaluation - GOV.UK (www.gov.uk)</w:t>
        </w:r>
      </w:hyperlink>
    </w:p>
  </w:footnote>
  <w:footnote w:id="10">
    <w:p w14:paraId="291AE5D5" w14:textId="0074E1FA" w:rsidR="002378DE" w:rsidRDefault="002378DE">
      <w:pPr>
        <w:pStyle w:val="FootnoteText"/>
      </w:pPr>
      <w:r>
        <w:rPr>
          <w:rStyle w:val="FootnoteReference"/>
        </w:rPr>
        <w:footnoteRef/>
      </w:r>
      <w:r>
        <w:t xml:space="preserve"> </w:t>
      </w:r>
      <w:hyperlink r:id="rId9" w:history="1">
        <w:r w:rsidRPr="006C7AFF">
          <w:rPr>
            <w:color w:val="0000FF"/>
            <w:sz w:val="18"/>
            <w:szCs w:val="18"/>
            <w:u w:val="single"/>
          </w:rPr>
          <w:t>Post-qualifying standard: knowledge and skills statement for child and family practice supervisors (publishing.service.gov.uk)</w:t>
        </w:r>
      </w:hyperlink>
    </w:p>
  </w:footnote>
  <w:footnote w:id="11">
    <w:p w14:paraId="49297B39" w14:textId="77777777" w:rsidR="00894038" w:rsidRPr="00FB097E" w:rsidRDefault="00894038" w:rsidP="00894038">
      <w:pPr>
        <w:pStyle w:val="FootnoteText"/>
      </w:pPr>
      <w:r>
        <w:rPr>
          <w:rStyle w:val="FootnoteReference"/>
        </w:rPr>
        <w:footnoteRef/>
      </w:r>
      <w:r>
        <w:t xml:space="preserve"> </w:t>
      </w:r>
      <w:hyperlink r:id="rId10">
        <w:r w:rsidRPr="006C7AFF">
          <w:rPr>
            <w:rStyle w:val="Hyperlink"/>
            <w:sz w:val="18"/>
            <w:szCs w:val="18"/>
          </w:rPr>
          <w:t>Social work post-qualifying standards: knowledge and skills statements - GOV.UK (www.gov.uk)</w:t>
        </w:r>
      </w:hyperlink>
    </w:p>
    <w:p w14:paraId="5769206F" w14:textId="77777777" w:rsidR="00894038" w:rsidRDefault="00894038" w:rsidP="00894038">
      <w:pPr>
        <w:pStyle w:val="FootnoteText"/>
      </w:pPr>
    </w:p>
  </w:footnote>
  <w:footnote w:id="12">
    <w:p w14:paraId="73C80109" w14:textId="77777777" w:rsidR="002A299A" w:rsidRPr="006C7AFF" w:rsidRDefault="002A299A" w:rsidP="002A299A">
      <w:pPr>
        <w:pStyle w:val="NormalWeb"/>
        <w:rPr>
          <w:rFonts w:ascii="Arial" w:hAnsi="Arial" w:cs="Arial"/>
          <w:sz w:val="18"/>
          <w:szCs w:val="18"/>
        </w:rPr>
      </w:pPr>
      <w:r w:rsidRPr="006C7AFF">
        <w:rPr>
          <w:rStyle w:val="FootnoteReference"/>
          <w:rFonts w:ascii="Arial" w:hAnsi="Arial" w:cs="Arial"/>
          <w:sz w:val="18"/>
          <w:szCs w:val="18"/>
        </w:rPr>
        <w:footnoteRef/>
      </w:r>
      <w:r w:rsidRPr="006C7AFF">
        <w:rPr>
          <w:rFonts w:ascii="Arial" w:hAnsi="Arial" w:cs="Arial"/>
          <w:sz w:val="18"/>
          <w:szCs w:val="18"/>
        </w:rPr>
        <w:t xml:space="preserve"> </w:t>
      </w:r>
      <w:hyperlink r:id="rId11" w:history="1">
        <w:r w:rsidRPr="006C7AFF">
          <w:rPr>
            <w:rStyle w:val="cf01"/>
            <w:rFonts w:ascii="Arial" w:hAnsi="Arial" w:cs="Arial"/>
            <w:color w:val="0000FF"/>
            <w:u w:val="single"/>
          </w:rPr>
          <w:t>https://childrenssocialcare.independent-review.uk/</w:t>
        </w:r>
      </w:hyperlink>
    </w:p>
    <w:p w14:paraId="64BC5027" w14:textId="5ADCB4E6" w:rsidR="002A299A" w:rsidRDefault="002A299A">
      <w:pPr>
        <w:pStyle w:val="FootnoteText"/>
      </w:pPr>
    </w:p>
  </w:footnote>
  <w:footnote w:id="13">
    <w:p w14:paraId="201E53E7" w14:textId="00FDD98A" w:rsidR="00A95B53" w:rsidRPr="00A95B53" w:rsidRDefault="00A95B53">
      <w:pPr>
        <w:pStyle w:val="FootnoteText"/>
        <w:rPr>
          <w:sz w:val="18"/>
          <w:szCs w:val="18"/>
        </w:rPr>
      </w:pPr>
      <w:r w:rsidRPr="00A95B53">
        <w:rPr>
          <w:rStyle w:val="FootnoteReference"/>
          <w:sz w:val="18"/>
          <w:szCs w:val="18"/>
        </w:rPr>
        <w:footnoteRef/>
      </w:r>
      <w:r w:rsidRPr="00A95B53">
        <w:rPr>
          <w:sz w:val="18"/>
          <w:szCs w:val="18"/>
        </w:rPr>
        <w:t xml:space="preserve"> </w:t>
      </w:r>
      <w:hyperlink r:id="rId12" w:history="1">
        <w:r w:rsidRPr="00A95B53">
          <w:rPr>
            <w:color w:val="0000FF"/>
            <w:sz w:val="18"/>
            <w:szCs w:val="18"/>
            <w:u w:val="single"/>
          </w:rPr>
          <w:t>The Staff College | Developing People - Building Capacity</w:t>
        </w:r>
      </w:hyperlink>
    </w:p>
  </w:footnote>
  <w:footnote w:id="14">
    <w:p w14:paraId="2F9714BC" w14:textId="305F0483" w:rsidR="00A95B53" w:rsidRDefault="00A95B53">
      <w:pPr>
        <w:pStyle w:val="FootnoteText"/>
      </w:pPr>
      <w:r w:rsidRPr="00A95B53">
        <w:rPr>
          <w:rStyle w:val="FootnoteReference"/>
          <w:sz w:val="18"/>
          <w:szCs w:val="18"/>
        </w:rPr>
        <w:footnoteRef/>
      </w:r>
      <w:r w:rsidRPr="00A95B53">
        <w:rPr>
          <w:sz w:val="18"/>
          <w:szCs w:val="18"/>
        </w:rPr>
        <w:t xml:space="preserve"> </w:t>
      </w:r>
      <w:hyperlink r:id="rId13" w:history="1">
        <w:r w:rsidRPr="00A95B53">
          <w:rPr>
            <w:color w:val="0000FF"/>
            <w:sz w:val="18"/>
            <w:szCs w:val="18"/>
            <w:u w:val="single"/>
          </w:rPr>
          <w:t>About - Upon (uponleaders.co.uk)</w:t>
        </w:r>
      </w:hyperlink>
    </w:p>
  </w:footnote>
  <w:footnote w:id="15">
    <w:p w14:paraId="680F5EFB" w14:textId="77777777" w:rsidR="000153B8" w:rsidRDefault="000153B8" w:rsidP="000153B8">
      <w:pPr>
        <w:pStyle w:val="FootnoteText"/>
      </w:pPr>
      <w:r>
        <w:rPr>
          <w:rStyle w:val="FootnoteReference"/>
        </w:rPr>
        <w:footnoteRef/>
      </w:r>
      <w:r>
        <w:t xml:space="preserve"> </w:t>
      </w:r>
      <w:hyperlink r:id="rId14" w:history="1">
        <w:r w:rsidRPr="00460F49">
          <w:rPr>
            <w:color w:val="0000FF"/>
            <w:sz w:val="18"/>
            <w:szCs w:val="18"/>
            <w:u w:val="single"/>
          </w:rPr>
          <w:t>Guide to the General Data Protection Regulation - GOV.UK (www.gov.uk)</w:t>
        </w:r>
      </w:hyperlink>
    </w:p>
  </w:footnote>
  <w:footnote w:id="16">
    <w:p w14:paraId="4509DB3C" w14:textId="77777777" w:rsidR="00D37496" w:rsidRPr="006C7AFF" w:rsidRDefault="00D37496" w:rsidP="00D37496">
      <w:pPr>
        <w:pStyle w:val="NormalWeb"/>
        <w:rPr>
          <w:rFonts w:ascii="Arial" w:hAnsi="Arial" w:cs="Arial"/>
          <w:sz w:val="18"/>
          <w:szCs w:val="18"/>
        </w:rPr>
      </w:pPr>
      <w:r w:rsidRPr="006C7AFF">
        <w:rPr>
          <w:rStyle w:val="FootnoteReference"/>
          <w:sz w:val="18"/>
          <w:szCs w:val="18"/>
        </w:rPr>
        <w:footnoteRef/>
      </w:r>
      <w:r w:rsidRPr="006C7AFF">
        <w:rPr>
          <w:sz w:val="18"/>
          <w:szCs w:val="18"/>
        </w:rPr>
        <w:t xml:space="preserve"> </w:t>
      </w:r>
      <w:hyperlink r:id="rId15" w:history="1">
        <w:r w:rsidRPr="00D37496">
          <w:rPr>
            <w:rStyle w:val="cf01"/>
            <w:color w:val="0000FF"/>
            <w:u w:val="single"/>
          </w:rPr>
          <w:t>Procurement Policy Note 06/20 – taking account of social value in the award of central government contracts - GOV.UK (www.gov.uk)</w:t>
        </w:r>
      </w:hyperlink>
    </w:p>
    <w:p w14:paraId="180B250E" w14:textId="262C77B9" w:rsidR="00D37496" w:rsidRDefault="00D3749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2765"/>
      <w:gridCol w:w="2765"/>
      <w:gridCol w:w="2765"/>
    </w:tblGrid>
    <w:tr w:rsidR="2D38F39F" w14:paraId="114FE467" w14:textId="77777777" w:rsidTr="006C7AFF">
      <w:tc>
        <w:tcPr>
          <w:tcW w:w="2765" w:type="dxa"/>
        </w:tcPr>
        <w:p w14:paraId="7B198F5B" w14:textId="74F5343D" w:rsidR="2D38F39F" w:rsidRDefault="2D38F39F" w:rsidP="006C7AFF">
          <w:pPr>
            <w:pStyle w:val="Header"/>
            <w:ind w:left="-115"/>
            <w:rPr>
              <w:szCs w:val="24"/>
            </w:rPr>
          </w:pPr>
        </w:p>
      </w:tc>
      <w:tc>
        <w:tcPr>
          <w:tcW w:w="2765" w:type="dxa"/>
        </w:tcPr>
        <w:p w14:paraId="6057A7B0" w14:textId="195B7175" w:rsidR="2D38F39F" w:rsidRDefault="2D38F39F" w:rsidP="006C7AFF">
          <w:pPr>
            <w:pStyle w:val="Header"/>
            <w:jc w:val="center"/>
            <w:rPr>
              <w:szCs w:val="24"/>
            </w:rPr>
          </w:pPr>
        </w:p>
      </w:tc>
      <w:tc>
        <w:tcPr>
          <w:tcW w:w="2765" w:type="dxa"/>
        </w:tcPr>
        <w:p w14:paraId="1F6B1644" w14:textId="09BA9366" w:rsidR="2D38F39F" w:rsidRDefault="2D38F39F" w:rsidP="006C7AFF">
          <w:pPr>
            <w:pStyle w:val="Header"/>
            <w:ind w:right="-115"/>
            <w:jc w:val="right"/>
            <w:rPr>
              <w:szCs w:val="24"/>
            </w:rPr>
          </w:pPr>
        </w:p>
      </w:tc>
    </w:tr>
  </w:tbl>
  <w:p w14:paraId="360EB2A8" w14:textId="4790F934" w:rsidR="003244E9" w:rsidRDefault="003244E9">
    <w:pPr>
      <w:pStyle w:val="Header"/>
    </w:pPr>
  </w:p>
</w:hdr>
</file>

<file path=word/intelligence.xml><?xml version="1.0" encoding="utf-8"?>
<int:Intelligence xmlns:int="http://schemas.microsoft.com/office/intelligence/2019/intelligence">
  <int:IntelligenceSettings/>
  <int:Manifest>
    <int:WordHash hashCode="kByidkXaRxGvMx" id="XK5vIEAV"/>
    <int:ParagraphRange paragraphId="913021056" textId="1299222964" start="104" length="19" invalidationStart="104" invalidationLength="19" id="k5IXMX/D"/>
  </int:Manifest>
  <int:Observations>
    <int:Content id="XK5vIEAV">
      <int:Rejection type="LegacyProofing"/>
    </int:Content>
    <int:Content id="k5IXMX/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7E0F"/>
    <w:multiLevelType w:val="hybridMultilevel"/>
    <w:tmpl w:val="A37C55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6D66F1"/>
    <w:multiLevelType w:val="multilevel"/>
    <w:tmpl w:val="E11802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31B6365"/>
    <w:multiLevelType w:val="hybridMultilevel"/>
    <w:tmpl w:val="FFFFFFFF"/>
    <w:lvl w:ilvl="0" w:tplc="A906FB98">
      <w:start w:val="1"/>
      <w:numFmt w:val="decimal"/>
      <w:pStyle w:val="DeptOutNumbered"/>
      <w:lvlText w:val="%1."/>
      <w:lvlJc w:val="left"/>
      <w:pPr>
        <w:ind w:left="720" w:hanging="360"/>
      </w:pPr>
    </w:lvl>
    <w:lvl w:ilvl="1" w:tplc="A3B4E2BA">
      <w:start w:val="1"/>
      <w:numFmt w:val="lowerLetter"/>
      <w:lvlText w:val="%2."/>
      <w:lvlJc w:val="left"/>
      <w:pPr>
        <w:ind w:left="1440" w:hanging="360"/>
      </w:pPr>
    </w:lvl>
    <w:lvl w:ilvl="2" w:tplc="C032C76E">
      <w:start w:val="1"/>
      <w:numFmt w:val="lowerRoman"/>
      <w:lvlText w:val="%3."/>
      <w:lvlJc w:val="right"/>
      <w:pPr>
        <w:ind w:left="2160" w:hanging="180"/>
      </w:pPr>
    </w:lvl>
    <w:lvl w:ilvl="3" w:tplc="7DF6A24A">
      <w:start w:val="1"/>
      <w:numFmt w:val="decimal"/>
      <w:lvlText w:val="%4."/>
      <w:lvlJc w:val="left"/>
      <w:pPr>
        <w:ind w:left="2880" w:hanging="360"/>
      </w:pPr>
    </w:lvl>
    <w:lvl w:ilvl="4" w:tplc="824C0E6E">
      <w:start w:val="1"/>
      <w:numFmt w:val="lowerLetter"/>
      <w:lvlText w:val="%5."/>
      <w:lvlJc w:val="left"/>
      <w:pPr>
        <w:ind w:left="3600" w:hanging="360"/>
      </w:pPr>
    </w:lvl>
    <w:lvl w:ilvl="5" w:tplc="D9FC2540">
      <w:start w:val="1"/>
      <w:numFmt w:val="lowerRoman"/>
      <w:lvlText w:val="%6."/>
      <w:lvlJc w:val="right"/>
      <w:pPr>
        <w:ind w:left="4320" w:hanging="180"/>
      </w:pPr>
    </w:lvl>
    <w:lvl w:ilvl="6" w:tplc="59B26504">
      <w:start w:val="1"/>
      <w:numFmt w:val="decimal"/>
      <w:lvlText w:val="%7."/>
      <w:lvlJc w:val="left"/>
      <w:pPr>
        <w:ind w:left="5040" w:hanging="360"/>
      </w:pPr>
    </w:lvl>
    <w:lvl w:ilvl="7" w:tplc="E8FA7556">
      <w:start w:val="1"/>
      <w:numFmt w:val="lowerLetter"/>
      <w:lvlText w:val="%8."/>
      <w:lvlJc w:val="left"/>
      <w:pPr>
        <w:ind w:left="5760" w:hanging="360"/>
      </w:pPr>
    </w:lvl>
    <w:lvl w:ilvl="8" w:tplc="C61E1B58">
      <w:start w:val="1"/>
      <w:numFmt w:val="lowerRoman"/>
      <w:lvlText w:val="%9."/>
      <w:lvlJc w:val="right"/>
      <w:pPr>
        <w:ind w:left="6480" w:hanging="180"/>
      </w:pPr>
    </w:lvl>
  </w:abstractNum>
  <w:abstractNum w:abstractNumId="3" w15:restartNumberingAfterBreak="0">
    <w:nsid w:val="04BB3327"/>
    <w:multiLevelType w:val="hybridMultilevel"/>
    <w:tmpl w:val="EF089760"/>
    <w:lvl w:ilvl="0" w:tplc="B9A0BA30">
      <w:start w:val="1"/>
      <w:numFmt w:val="lowerLetter"/>
      <w:lvlText w:val="%1."/>
      <w:lvlJc w:val="left"/>
      <w:pPr>
        <w:tabs>
          <w:tab w:val="num" w:pos="720"/>
        </w:tabs>
        <w:ind w:left="720" w:hanging="360"/>
      </w:pPr>
    </w:lvl>
    <w:lvl w:ilvl="1" w:tplc="441681CA" w:tentative="1">
      <w:start w:val="1"/>
      <w:numFmt w:val="lowerLetter"/>
      <w:lvlText w:val="%2."/>
      <w:lvlJc w:val="left"/>
      <w:pPr>
        <w:tabs>
          <w:tab w:val="num" w:pos="1440"/>
        </w:tabs>
        <w:ind w:left="1440" w:hanging="360"/>
      </w:pPr>
    </w:lvl>
    <w:lvl w:ilvl="2" w:tplc="BF1AD5AC" w:tentative="1">
      <w:start w:val="1"/>
      <w:numFmt w:val="lowerLetter"/>
      <w:lvlText w:val="%3."/>
      <w:lvlJc w:val="left"/>
      <w:pPr>
        <w:tabs>
          <w:tab w:val="num" w:pos="2160"/>
        </w:tabs>
        <w:ind w:left="2160" w:hanging="360"/>
      </w:pPr>
    </w:lvl>
    <w:lvl w:ilvl="3" w:tplc="C3922920" w:tentative="1">
      <w:start w:val="1"/>
      <w:numFmt w:val="lowerLetter"/>
      <w:lvlText w:val="%4."/>
      <w:lvlJc w:val="left"/>
      <w:pPr>
        <w:tabs>
          <w:tab w:val="num" w:pos="2880"/>
        </w:tabs>
        <w:ind w:left="2880" w:hanging="360"/>
      </w:pPr>
    </w:lvl>
    <w:lvl w:ilvl="4" w:tplc="0E7890E4" w:tentative="1">
      <w:start w:val="1"/>
      <w:numFmt w:val="lowerLetter"/>
      <w:lvlText w:val="%5."/>
      <w:lvlJc w:val="left"/>
      <w:pPr>
        <w:tabs>
          <w:tab w:val="num" w:pos="3600"/>
        </w:tabs>
        <w:ind w:left="3600" w:hanging="360"/>
      </w:pPr>
    </w:lvl>
    <w:lvl w:ilvl="5" w:tplc="FA0AF0AE" w:tentative="1">
      <w:start w:val="1"/>
      <w:numFmt w:val="lowerLetter"/>
      <w:lvlText w:val="%6."/>
      <w:lvlJc w:val="left"/>
      <w:pPr>
        <w:tabs>
          <w:tab w:val="num" w:pos="4320"/>
        </w:tabs>
        <w:ind w:left="4320" w:hanging="360"/>
      </w:pPr>
    </w:lvl>
    <w:lvl w:ilvl="6" w:tplc="DA30F0E4" w:tentative="1">
      <w:start w:val="1"/>
      <w:numFmt w:val="lowerLetter"/>
      <w:lvlText w:val="%7."/>
      <w:lvlJc w:val="left"/>
      <w:pPr>
        <w:tabs>
          <w:tab w:val="num" w:pos="5040"/>
        </w:tabs>
        <w:ind w:left="5040" w:hanging="360"/>
      </w:pPr>
    </w:lvl>
    <w:lvl w:ilvl="7" w:tplc="1B7EF1CC" w:tentative="1">
      <w:start w:val="1"/>
      <w:numFmt w:val="lowerLetter"/>
      <w:lvlText w:val="%8."/>
      <w:lvlJc w:val="left"/>
      <w:pPr>
        <w:tabs>
          <w:tab w:val="num" w:pos="5760"/>
        </w:tabs>
        <w:ind w:left="5760" w:hanging="360"/>
      </w:pPr>
    </w:lvl>
    <w:lvl w:ilvl="8" w:tplc="D110CCD2" w:tentative="1">
      <w:start w:val="1"/>
      <w:numFmt w:val="lowerLetter"/>
      <w:lvlText w:val="%9."/>
      <w:lvlJc w:val="left"/>
      <w:pPr>
        <w:tabs>
          <w:tab w:val="num" w:pos="6480"/>
        </w:tabs>
        <w:ind w:left="6480" w:hanging="360"/>
      </w:pPr>
    </w:lvl>
  </w:abstractNum>
  <w:abstractNum w:abstractNumId="4" w15:restartNumberingAfterBreak="0">
    <w:nsid w:val="081F3EB4"/>
    <w:multiLevelType w:val="hybridMultilevel"/>
    <w:tmpl w:val="A8BA7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9F51D6"/>
    <w:multiLevelType w:val="hybridMultilevel"/>
    <w:tmpl w:val="84E244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6" w15:restartNumberingAfterBreak="0">
    <w:nsid w:val="0F7F3DE9"/>
    <w:multiLevelType w:val="multilevel"/>
    <w:tmpl w:val="53ECF9BA"/>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0C57FA"/>
    <w:multiLevelType w:val="hybridMultilevel"/>
    <w:tmpl w:val="C79A0FB8"/>
    <w:lvl w:ilvl="0" w:tplc="08090019">
      <w:start w:val="1"/>
      <w:numFmt w:val="lowerLetter"/>
      <w:lvlText w:val="%1."/>
      <w:lvlJc w:val="left"/>
      <w:pPr>
        <w:tabs>
          <w:tab w:val="num" w:pos="720"/>
        </w:tabs>
        <w:ind w:left="720" w:hanging="360"/>
      </w:pPr>
    </w:lvl>
    <w:lvl w:ilvl="1" w:tplc="6A84BD48" w:tentative="1">
      <w:start w:val="1"/>
      <w:numFmt w:val="lowerLetter"/>
      <w:lvlText w:val="%2."/>
      <w:lvlJc w:val="left"/>
      <w:pPr>
        <w:tabs>
          <w:tab w:val="num" w:pos="1440"/>
        </w:tabs>
        <w:ind w:left="1440" w:hanging="360"/>
      </w:pPr>
    </w:lvl>
    <w:lvl w:ilvl="2" w:tplc="244A8E9E" w:tentative="1">
      <w:start w:val="1"/>
      <w:numFmt w:val="lowerLetter"/>
      <w:lvlText w:val="%3."/>
      <w:lvlJc w:val="left"/>
      <w:pPr>
        <w:tabs>
          <w:tab w:val="num" w:pos="2160"/>
        </w:tabs>
        <w:ind w:left="2160" w:hanging="360"/>
      </w:pPr>
    </w:lvl>
    <w:lvl w:ilvl="3" w:tplc="CECE4D26" w:tentative="1">
      <w:start w:val="1"/>
      <w:numFmt w:val="lowerLetter"/>
      <w:lvlText w:val="%4."/>
      <w:lvlJc w:val="left"/>
      <w:pPr>
        <w:tabs>
          <w:tab w:val="num" w:pos="2880"/>
        </w:tabs>
        <w:ind w:left="2880" w:hanging="360"/>
      </w:pPr>
    </w:lvl>
    <w:lvl w:ilvl="4" w:tplc="08167340" w:tentative="1">
      <w:start w:val="1"/>
      <w:numFmt w:val="lowerLetter"/>
      <w:lvlText w:val="%5."/>
      <w:lvlJc w:val="left"/>
      <w:pPr>
        <w:tabs>
          <w:tab w:val="num" w:pos="3600"/>
        </w:tabs>
        <w:ind w:left="3600" w:hanging="360"/>
      </w:pPr>
    </w:lvl>
    <w:lvl w:ilvl="5" w:tplc="BDCCDF98" w:tentative="1">
      <w:start w:val="1"/>
      <w:numFmt w:val="lowerLetter"/>
      <w:lvlText w:val="%6."/>
      <w:lvlJc w:val="left"/>
      <w:pPr>
        <w:tabs>
          <w:tab w:val="num" w:pos="4320"/>
        </w:tabs>
        <w:ind w:left="4320" w:hanging="360"/>
      </w:pPr>
    </w:lvl>
    <w:lvl w:ilvl="6" w:tplc="71704D68" w:tentative="1">
      <w:start w:val="1"/>
      <w:numFmt w:val="lowerLetter"/>
      <w:lvlText w:val="%7."/>
      <w:lvlJc w:val="left"/>
      <w:pPr>
        <w:tabs>
          <w:tab w:val="num" w:pos="5040"/>
        </w:tabs>
        <w:ind w:left="5040" w:hanging="360"/>
      </w:pPr>
    </w:lvl>
    <w:lvl w:ilvl="7" w:tplc="0DD4CDFC" w:tentative="1">
      <w:start w:val="1"/>
      <w:numFmt w:val="lowerLetter"/>
      <w:lvlText w:val="%8."/>
      <w:lvlJc w:val="left"/>
      <w:pPr>
        <w:tabs>
          <w:tab w:val="num" w:pos="5760"/>
        </w:tabs>
        <w:ind w:left="5760" w:hanging="360"/>
      </w:pPr>
    </w:lvl>
    <w:lvl w:ilvl="8" w:tplc="C24084D8" w:tentative="1">
      <w:start w:val="1"/>
      <w:numFmt w:val="lowerLetter"/>
      <w:lvlText w:val="%9."/>
      <w:lvlJc w:val="left"/>
      <w:pPr>
        <w:tabs>
          <w:tab w:val="num" w:pos="6480"/>
        </w:tabs>
        <w:ind w:left="6480" w:hanging="360"/>
      </w:pPr>
    </w:lvl>
  </w:abstractNum>
  <w:abstractNum w:abstractNumId="8" w15:restartNumberingAfterBreak="0">
    <w:nsid w:val="19521FB9"/>
    <w:multiLevelType w:val="hybridMultilevel"/>
    <w:tmpl w:val="1D2CA5F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E21987"/>
    <w:multiLevelType w:val="hybridMultilevel"/>
    <w:tmpl w:val="E740489E"/>
    <w:lvl w:ilvl="0" w:tplc="87428E62">
      <w:start w:val="1"/>
      <w:numFmt w:val="lowerLetter"/>
      <w:lvlText w:val="%1."/>
      <w:lvlJc w:val="left"/>
      <w:pPr>
        <w:tabs>
          <w:tab w:val="num" w:pos="720"/>
        </w:tabs>
        <w:ind w:left="720" w:hanging="360"/>
      </w:pPr>
    </w:lvl>
    <w:lvl w:ilvl="1" w:tplc="DA4062B4" w:tentative="1">
      <w:start w:val="1"/>
      <w:numFmt w:val="lowerLetter"/>
      <w:lvlText w:val="%2."/>
      <w:lvlJc w:val="left"/>
      <w:pPr>
        <w:tabs>
          <w:tab w:val="num" w:pos="1440"/>
        </w:tabs>
        <w:ind w:left="1440" w:hanging="360"/>
      </w:pPr>
    </w:lvl>
    <w:lvl w:ilvl="2" w:tplc="F06C08CA" w:tentative="1">
      <w:start w:val="1"/>
      <w:numFmt w:val="lowerLetter"/>
      <w:lvlText w:val="%3."/>
      <w:lvlJc w:val="left"/>
      <w:pPr>
        <w:tabs>
          <w:tab w:val="num" w:pos="2160"/>
        </w:tabs>
        <w:ind w:left="2160" w:hanging="360"/>
      </w:pPr>
    </w:lvl>
    <w:lvl w:ilvl="3" w:tplc="6D887D74" w:tentative="1">
      <w:start w:val="1"/>
      <w:numFmt w:val="lowerLetter"/>
      <w:lvlText w:val="%4."/>
      <w:lvlJc w:val="left"/>
      <w:pPr>
        <w:tabs>
          <w:tab w:val="num" w:pos="2880"/>
        </w:tabs>
        <w:ind w:left="2880" w:hanging="360"/>
      </w:pPr>
    </w:lvl>
    <w:lvl w:ilvl="4" w:tplc="3AECFB2A" w:tentative="1">
      <w:start w:val="1"/>
      <w:numFmt w:val="lowerLetter"/>
      <w:lvlText w:val="%5."/>
      <w:lvlJc w:val="left"/>
      <w:pPr>
        <w:tabs>
          <w:tab w:val="num" w:pos="3600"/>
        </w:tabs>
        <w:ind w:left="3600" w:hanging="360"/>
      </w:pPr>
    </w:lvl>
    <w:lvl w:ilvl="5" w:tplc="43A4622E" w:tentative="1">
      <w:start w:val="1"/>
      <w:numFmt w:val="lowerLetter"/>
      <w:lvlText w:val="%6."/>
      <w:lvlJc w:val="left"/>
      <w:pPr>
        <w:tabs>
          <w:tab w:val="num" w:pos="4320"/>
        </w:tabs>
        <w:ind w:left="4320" w:hanging="360"/>
      </w:pPr>
    </w:lvl>
    <w:lvl w:ilvl="6" w:tplc="E8AA540A" w:tentative="1">
      <w:start w:val="1"/>
      <w:numFmt w:val="lowerLetter"/>
      <w:lvlText w:val="%7."/>
      <w:lvlJc w:val="left"/>
      <w:pPr>
        <w:tabs>
          <w:tab w:val="num" w:pos="5040"/>
        </w:tabs>
        <w:ind w:left="5040" w:hanging="360"/>
      </w:pPr>
    </w:lvl>
    <w:lvl w:ilvl="7" w:tplc="9858D500" w:tentative="1">
      <w:start w:val="1"/>
      <w:numFmt w:val="lowerLetter"/>
      <w:lvlText w:val="%8."/>
      <w:lvlJc w:val="left"/>
      <w:pPr>
        <w:tabs>
          <w:tab w:val="num" w:pos="5760"/>
        </w:tabs>
        <w:ind w:left="5760" w:hanging="360"/>
      </w:pPr>
    </w:lvl>
    <w:lvl w:ilvl="8" w:tplc="FCA84D82" w:tentative="1">
      <w:start w:val="1"/>
      <w:numFmt w:val="lowerLetter"/>
      <w:lvlText w:val="%9."/>
      <w:lvlJc w:val="left"/>
      <w:pPr>
        <w:tabs>
          <w:tab w:val="num" w:pos="6480"/>
        </w:tabs>
        <w:ind w:left="6480" w:hanging="360"/>
      </w:pPr>
    </w:lvl>
  </w:abstractNum>
  <w:abstractNum w:abstractNumId="10" w15:restartNumberingAfterBreak="0">
    <w:nsid w:val="1C2578D5"/>
    <w:multiLevelType w:val="multilevel"/>
    <w:tmpl w:val="8716B70C"/>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C4E0FE1"/>
    <w:multiLevelType w:val="multilevel"/>
    <w:tmpl w:val="C71652B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D3A7989"/>
    <w:multiLevelType w:val="hybridMultilevel"/>
    <w:tmpl w:val="AC547E7C"/>
    <w:lvl w:ilvl="0" w:tplc="08090019">
      <w:start w:val="1"/>
      <w:numFmt w:val="lowerLetter"/>
      <w:lvlText w:val="%1."/>
      <w:lvlJc w:val="left"/>
      <w:pPr>
        <w:tabs>
          <w:tab w:val="num" w:pos="720"/>
        </w:tabs>
        <w:ind w:left="720" w:hanging="360"/>
      </w:pPr>
    </w:lvl>
    <w:lvl w:ilvl="1" w:tplc="CCB6D66A" w:tentative="1">
      <w:start w:val="1"/>
      <w:numFmt w:val="lowerLetter"/>
      <w:lvlText w:val="%2."/>
      <w:lvlJc w:val="left"/>
      <w:pPr>
        <w:tabs>
          <w:tab w:val="num" w:pos="1440"/>
        </w:tabs>
        <w:ind w:left="1440" w:hanging="360"/>
      </w:pPr>
    </w:lvl>
    <w:lvl w:ilvl="2" w:tplc="5A9C9EAA" w:tentative="1">
      <w:start w:val="1"/>
      <w:numFmt w:val="lowerLetter"/>
      <w:lvlText w:val="%3."/>
      <w:lvlJc w:val="left"/>
      <w:pPr>
        <w:tabs>
          <w:tab w:val="num" w:pos="2160"/>
        </w:tabs>
        <w:ind w:left="2160" w:hanging="360"/>
      </w:pPr>
    </w:lvl>
    <w:lvl w:ilvl="3" w:tplc="8A02FD9E" w:tentative="1">
      <w:start w:val="1"/>
      <w:numFmt w:val="lowerLetter"/>
      <w:lvlText w:val="%4."/>
      <w:lvlJc w:val="left"/>
      <w:pPr>
        <w:tabs>
          <w:tab w:val="num" w:pos="2880"/>
        </w:tabs>
        <w:ind w:left="2880" w:hanging="360"/>
      </w:pPr>
    </w:lvl>
    <w:lvl w:ilvl="4" w:tplc="48A2C260" w:tentative="1">
      <w:start w:val="1"/>
      <w:numFmt w:val="lowerLetter"/>
      <w:lvlText w:val="%5."/>
      <w:lvlJc w:val="left"/>
      <w:pPr>
        <w:tabs>
          <w:tab w:val="num" w:pos="3600"/>
        </w:tabs>
        <w:ind w:left="3600" w:hanging="360"/>
      </w:pPr>
    </w:lvl>
    <w:lvl w:ilvl="5" w:tplc="983846D4" w:tentative="1">
      <w:start w:val="1"/>
      <w:numFmt w:val="lowerLetter"/>
      <w:lvlText w:val="%6."/>
      <w:lvlJc w:val="left"/>
      <w:pPr>
        <w:tabs>
          <w:tab w:val="num" w:pos="4320"/>
        </w:tabs>
        <w:ind w:left="4320" w:hanging="360"/>
      </w:pPr>
    </w:lvl>
    <w:lvl w:ilvl="6" w:tplc="A4280C56" w:tentative="1">
      <w:start w:val="1"/>
      <w:numFmt w:val="lowerLetter"/>
      <w:lvlText w:val="%7."/>
      <w:lvlJc w:val="left"/>
      <w:pPr>
        <w:tabs>
          <w:tab w:val="num" w:pos="5040"/>
        </w:tabs>
        <w:ind w:left="5040" w:hanging="360"/>
      </w:pPr>
    </w:lvl>
    <w:lvl w:ilvl="7" w:tplc="7E68FFDA" w:tentative="1">
      <w:start w:val="1"/>
      <w:numFmt w:val="lowerLetter"/>
      <w:lvlText w:val="%8."/>
      <w:lvlJc w:val="left"/>
      <w:pPr>
        <w:tabs>
          <w:tab w:val="num" w:pos="5760"/>
        </w:tabs>
        <w:ind w:left="5760" w:hanging="360"/>
      </w:pPr>
    </w:lvl>
    <w:lvl w:ilvl="8" w:tplc="D966E12E" w:tentative="1">
      <w:start w:val="1"/>
      <w:numFmt w:val="lowerLetter"/>
      <w:lvlText w:val="%9."/>
      <w:lvlJc w:val="left"/>
      <w:pPr>
        <w:tabs>
          <w:tab w:val="num" w:pos="6480"/>
        </w:tabs>
        <w:ind w:left="6480" w:hanging="360"/>
      </w:pPr>
    </w:lvl>
  </w:abstractNum>
  <w:abstractNum w:abstractNumId="13" w15:restartNumberingAfterBreak="0">
    <w:nsid w:val="1FEE2E90"/>
    <w:multiLevelType w:val="hybridMultilevel"/>
    <w:tmpl w:val="4A4CC326"/>
    <w:lvl w:ilvl="0" w:tplc="08090019">
      <w:start w:val="1"/>
      <w:numFmt w:val="lowerLetter"/>
      <w:lvlText w:val="%1."/>
      <w:lvlJc w:val="left"/>
      <w:pPr>
        <w:tabs>
          <w:tab w:val="num" w:pos="720"/>
        </w:tabs>
        <w:ind w:left="720" w:hanging="360"/>
      </w:pPr>
    </w:lvl>
    <w:lvl w:ilvl="1" w:tplc="124AF8BE" w:tentative="1">
      <w:start w:val="1"/>
      <w:numFmt w:val="upperRoman"/>
      <w:lvlText w:val="%2."/>
      <w:lvlJc w:val="right"/>
      <w:pPr>
        <w:tabs>
          <w:tab w:val="num" w:pos="1440"/>
        </w:tabs>
        <w:ind w:left="1440" w:hanging="360"/>
      </w:pPr>
    </w:lvl>
    <w:lvl w:ilvl="2" w:tplc="2C24E8DA" w:tentative="1">
      <w:start w:val="1"/>
      <w:numFmt w:val="upperRoman"/>
      <w:lvlText w:val="%3."/>
      <w:lvlJc w:val="right"/>
      <w:pPr>
        <w:tabs>
          <w:tab w:val="num" w:pos="2160"/>
        </w:tabs>
        <w:ind w:left="2160" w:hanging="360"/>
      </w:pPr>
    </w:lvl>
    <w:lvl w:ilvl="3" w:tplc="786652DE" w:tentative="1">
      <w:start w:val="1"/>
      <w:numFmt w:val="upperRoman"/>
      <w:lvlText w:val="%4."/>
      <w:lvlJc w:val="right"/>
      <w:pPr>
        <w:tabs>
          <w:tab w:val="num" w:pos="2880"/>
        </w:tabs>
        <w:ind w:left="2880" w:hanging="360"/>
      </w:pPr>
    </w:lvl>
    <w:lvl w:ilvl="4" w:tplc="79E239F2" w:tentative="1">
      <w:start w:val="1"/>
      <w:numFmt w:val="upperRoman"/>
      <w:lvlText w:val="%5."/>
      <w:lvlJc w:val="right"/>
      <w:pPr>
        <w:tabs>
          <w:tab w:val="num" w:pos="3600"/>
        </w:tabs>
        <w:ind w:left="3600" w:hanging="360"/>
      </w:pPr>
    </w:lvl>
    <w:lvl w:ilvl="5" w:tplc="60AACA40" w:tentative="1">
      <w:start w:val="1"/>
      <w:numFmt w:val="upperRoman"/>
      <w:lvlText w:val="%6."/>
      <w:lvlJc w:val="right"/>
      <w:pPr>
        <w:tabs>
          <w:tab w:val="num" w:pos="4320"/>
        </w:tabs>
        <w:ind w:left="4320" w:hanging="360"/>
      </w:pPr>
    </w:lvl>
    <w:lvl w:ilvl="6" w:tplc="7A12A1AA" w:tentative="1">
      <w:start w:val="1"/>
      <w:numFmt w:val="upperRoman"/>
      <w:lvlText w:val="%7."/>
      <w:lvlJc w:val="right"/>
      <w:pPr>
        <w:tabs>
          <w:tab w:val="num" w:pos="5040"/>
        </w:tabs>
        <w:ind w:left="5040" w:hanging="360"/>
      </w:pPr>
    </w:lvl>
    <w:lvl w:ilvl="7" w:tplc="79A67980" w:tentative="1">
      <w:start w:val="1"/>
      <w:numFmt w:val="upperRoman"/>
      <w:lvlText w:val="%8."/>
      <w:lvlJc w:val="right"/>
      <w:pPr>
        <w:tabs>
          <w:tab w:val="num" w:pos="5760"/>
        </w:tabs>
        <w:ind w:left="5760" w:hanging="360"/>
      </w:pPr>
    </w:lvl>
    <w:lvl w:ilvl="8" w:tplc="B5E8F98C" w:tentative="1">
      <w:start w:val="1"/>
      <w:numFmt w:val="upperRoman"/>
      <w:lvlText w:val="%9."/>
      <w:lvlJc w:val="right"/>
      <w:pPr>
        <w:tabs>
          <w:tab w:val="num" w:pos="6480"/>
        </w:tabs>
        <w:ind w:left="6480" w:hanging="360"/>
      </w:pPr>
    </w:lvl>
  </w:abstractNum>
  <w:abstractNum w:abstractNumId="14" w15:restartNumberingAfterBreak="0">
    <w:nsid w:val="20702023"/>
    <w:multiLevelType w:val="hybridMultilevel"/>
    <w:tmpl w:val="FFFFFFFF"/>
    <w:lvl w:ilvl="0" w:tplc="4864AE44">
      <w:start w:val="1"/>
      <w:numFmt w:val="bullet"/>
      <w:pStyle w:val="DfESOutNumbered"/>
      <w:lvlText w:val=""/>
      <w:lvlJc w:val="left"/>
      <w:pPr>
        <w:ind w:left="720" w:hanging="360"/>
      </w:pPr>
      <w:rPr>
        <w:rFonts w:ascii="Symbol" w:hAnsi="Symbol" w:hint="default"/>
      </w:rPr>
    </w:lvl>
    <w:lvl w:ilvl="1" w:tplc="0D40B0BC">
      <w:start w:val="1"/>
      <w:numFmt w:val="bullet"/>
      <w:lvlText w:val="o"/>
      <w:lvlJc w:val="left"/>
      <w:pPr>
        <w:ind w:left="1440" w:hanging="360"/>
      </w:pPr>
      <w:rPr>
        <w:rFonts w:ascii="Courier New" w:hAnsi="Courier New" w:hint="default"/>
      </w:rPr>
    </w:lvl>
    <w:lvl w:ilvl="2" w:tplc="D1A657D8">
      <w:start w:val="1"/>
      <w:numFmt w:val="bullet"/>
      <w:lvlText w:val=""/>
      <w:lvlJc w:val="left"/>
      <w:pPr>
        <w:ind w:left="2160" w:hanging="360"/>
      </w:pPr>
      <w:rPr>
        <w:rFonts w:ascii="Wingdings" w:hAnsi="Wingdings" w:hint="default"/>
      </w:rPr>
    </w:lvl>
    <w:lvl w:ilvl="3" w:tplc="6566542E">
      <w:start w:val="1"/>
      <w:numFmt w:val="bullet"/>
      <w:lvlText w:val=""/>
      <w:lvlJc w:val="left"/>
      <w:pPr>
        <w:ind w:left="2880" w:hanging="360"/>
      </w:pPr>
      <w:rPr>
        <w:rFonts w:ascii="Symbol" w:hAnsi="Symbol" w:hint="default"/>
      </w:rPr>
    </w:lvl>
    <w:lvl w:ilvl="4" w:tplc="C0ECD2E0">
      <w:start w:val="1"/>
      <w:numFmt w:val="bullet"/>
      <w:lvlText w:val="o"/>
      <w:lvlJc w:val="left"/>
      <w:pPr>
        <w:ind w:left="3600" w:hanging="360"/>
      </w:pPr>
      <w:rPr>
        <w:rFonts w:ascii="Courier New" w:hAnsi="Courier New" w:hint="default"/>
      </w:rPr>
    </w:lvl>
    <w:lvl w:ilvl="5" w:tplc="891C5E20">
      <w:start w:val="1"/>
      <w:numFmt w:val="bullet"/>
      <w:lvlText w:val=""/>
      <w:lvlJc w:val="left"/>
      <w:pPr>
        <w:ind w:left="4320" w:hanging="360"/>
      </w:pPr>
      <w:rPr>
        <w:rFonts w:ascii="Wingdings" w:hAnsi="Wingdings" w:hint="default"/>
      </w:rPr>
    </w:lvl>
    <w:lvl w:ilvl="6" w:tplc="5592361C">
      <w:start w:val="1"/>
      <w:numFmt w:val="bullet"/>
      <w:lvlText w:val=""/>
      <w:lvlJc w:val="left"/>
      <w:pPr>
        <w:ind w:left="5040" w:hanging="360"/>
      </w:pPr>
      <w:rPr>
        <w:rFonts w:ascii="Symbol" w:hAnsi="Symbol" w:hint="default"/>
      </w:rPr>
    </w:lvl>
    <w:lvl w:ilvl="7" w:tplc="58FE7A60">
      <w:start w:val="1"/>
      <w:numFmt w:val="bullet"/>
      <w:lvlText w:val="o"/>
      <w:lvlJc w:val="left"/>
      <w:pPr>
        <w:ind w:left="5760" w:hanging="360"/>
      </w:pPr>
      <w:rPr>
        <w:rFonts w:ascii="Courier New" w:hAnsi="Courier New" w:hint="default"/>
      </w:rPr>
    </w:lvl>
    <w:lvl w:ilvl="8" w:tplc="4518F81A">
      <w:start w:val="1"/>
      <w:numFmt w:val="bullet"/>
      <w:lvlText w:val=""/>
      <w:lvlJc w:val="left"/>
      <w:pPr>
        <w:ind w:left="6480" w:hanging="360"/>
      </w:pPr>
      <w:rPr>
        <w:rFonts w:ascii="Wingdings" w:hAnsi="Wingdings" w:hint="default"/>
      </w:rPr>
    </w:lvl>
  </w:abstractNum>
  <w:abstractNum w:abstractNumId="15" w15:restartNumberingAfterBreak="0">
    <w:nsid w:val="212D7E2D"/>
    <w:multiLevelType w:val="multilevel"/>
    <w:tmpl w:val="D97ACB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2695723"/>
    <w:multiLevelType w:val="hybridMultilevel"/>
    <w:tmpl w:val="4C48C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CC1AB2"/>
    <w:multiLevelType w:val="hybridMultilevel"/>
    <w:tmpl w:val="FFFFFFFF"/>
    <w:lvl w:ilvl="0" w:tplc="BEB83548">
      <w:start w:val="1"/>
      <w:numFmt w:val="upperRoman"/>
      <w:lvlText w:val="%1."/>
      <w:lvlJc w:val="right"/>
      <w:pPr>
        <w:ind w:left="720" w:hanging="360"/>
      </w:pPr>
    </w:lvl>
    <w:lvl w:ilvl="1" w:tplc="5F781440">
      <w:start w:val="1"/>
      <w:numFmt w:val="lowerLetter"/>
      <w:lvlText w:val="%2."/>
      <w:lvlJc w:val="left"/>
      <w:pPr>
        <w:ind w:left="1440" w:hanging="360"/>
      </w:pPr>
    </w:lvl>
    <w:lvl w:ilvl="2" w:tplc="278EC2BC">
      <w:start w:val="1"/>
      <w:numFmt w:val="lowerRoman"/>
      <w:lvlText w:val="%3."/>
      <w:lvlJc w:val="right"/>
      <w:pPr>
        <w:ind w:left="2160" w:hanging="180"/>
      </w:pPr>
    </w:lvl>
    <w:lvl w:ilvl="3" w:tplc="62828510">
      <w:start w:val="1"/>
      <w:numFmt w:val="decimal"/>
      <w:lvlText w:val="%4."/>
      <w:lvlJc w:val="left"/>
      <w:pPr>
        <w:ind w:left="2880" w:hanging="360"/>
      </w:pPr>
    </w:lvl>
    <w:lvl w:ilvl="4" w:tplc="1D20C7EE">
      <w:start w:val="1"/>
      <w:numFmt w:val="lowerLetter"/>
      <w:lvlText w:val="%5."/>
      <w:lvlJc w:val="left"/>
      <w:pPr>
        <w:ind w:left="3600" w:hanging="360"/>
      </w:pPr>
    </w:lvl>
    <w:lvl w:ilvl="5" w:tplc="A7C019AE">
      <w:start w:val="1"/>
      <w:numFmt w:val="lowerRoman"/>
      <w:lvlText w:val="%6."/>
      <w:lvlJc w:val="right"/>
      <w:pPr>
        <w:ind w:left="4320" w:hanging="180"/>
      </w:pPr>
    </w:lvl>
    <w:lvl w:ilvl="6" w:tplc="A024210A">
      <w:start w:val="1"/>
      <w:numFmt w:val="decimal"/>
      <w:lvlText w:val="%7."/>
      <w:lvlJc w:val="left"/>
      <w:pPr>
        <w:ind w:left="5040" w:hanging="360"/>
      </w:pPr>
    </w:lvl>
    <w:lvl w:ilvl="7" w:tplc="05F624CE">
      <w:start w:val="1"/>
      <w:numFmt w:val="lowerLetter"/>
      <w:lvlText w:val="%8."/>
      <w:lvlJc w:val="left"/>
      <w:pPr>
        <w:ind w:left="5760" w:hanging="360"/>
      </w:pPr>
    </w:lvl>
    <w:lvl w:ilvl="8" w:tplc="6D04AC70">
      <w:start w:val="1"/>
      <w:numFmt w:val="lowerRoman"/>
      <w:lvlText w:val="%9."/>
      <w:lvlJc w:val="right"/>
      <w:pPr>
        <w:ind w:left="6480" w:hanging="180"/>
      </w:pPr>
    </w:lvl>
  </w:abstractNum>
  <w:abstractNum w:abstractNumId="18" w15:restartNumberingAfterBreak="0">
    <w:nsid w:val="2A4C65B4"/>
    <w:multiLevelType w:val="hybridMultilevel"/>
    <w:tmpl w:val="FFFFFFFF"/>
    <w:lvl w:ilvl="0" w:tplc="0748ADD8">
      <w:start w:val="1"/>
      <w:numFmt w:val="upperRoman"/>
      <w:lvlText w:val="%1."/>
      <w:lvlJc w:val="right"/>
      <w:pPr>
        <w:ind w:left="720" w:hanging="360"/>
      </w:pPr>
    </w:lvl>
    <w:lvl w:ilvl="1" w:tplc="A238E376">
      <w:start w:val="1"/>
      <w:numFmt w:val="lowerLetter"/>
      <w:lvlText w:val="%2."/>
      <w:lvlJc w:val="left"/>
      <w:pPr>
        <w:ind w:left="1440" w:hanging="360"/>
      </w:pPr>
    </w:lvl>
    <w:lvl w:ilvl="2" w:tplc="BC7A07AC">
      <w:start w:val="1"/>
      <w:numFmt w:val="lowerRoman"/>
      <w:lvlText w:val="%3."/>
      <w:lvlJc w:val="right"/>
      <w:pPr>
        <w:ind w:left="2160" w:hanging="180"/>
      </w:pPr>
    </w:lvl>
    <w:lvl w:ilvl="3" w:tplc="A57C39BA">
      <w:start w:val="1"/>
      <w:numFmt w:val="decimal"/>
      <w:lvlText w:val="%4."/>
      <w:lvlJc w:val="left"/>
      <w:pPr>
        <w:ind w:left="2880" w:hanging="360"/>
      </w:pPr>
    </w:lvl>
    <w:lvl w:ilvl="4" w:tplc="F33CDEC0">
      <w:start w:val="1"/>
      <w:numFmt w:val="lowerLetter"/>
      <w:lvlText w:val="%5."/>
      <w:lvlJc w:val="left"/>
      <w:pPr>
        <w:ind w:left="3600" w:hanging="360"/>
      </w:pPr>
    </w:lvl>
    <w:lvl w:ilvl="5" w:tplc="E4E48DD4">
      <w:start w:val="1"/>
      <w:numFmt w:val="lowerRoman"/>
      <w:lvlText w:val="%6."/>
      <w:lvlJc w:val="right"/>
      <w:pPr>
        <w:ind w:left="4320" w:hanging="180"/>
      </w:pPr>
    </w:lvl>
    <w:lvl w:ilvl="6" w:tplc="9B7C7536">
      <w:start w:val="1"/>
      <w:numFmt w:val="decimal"/>
      <w:lvlText w:val="%7."/>
      <w:lvlJc w:val="left"/>
      <w:pPr>
        <w:ind w:left="5040" w:hanging="360"/>
      </w:pPr>
    </w:lvl>
    <w:lvl w:ilvl="7" w:tplc="3BACBEDA">
      <w:start w:val="1"/>
      <w:numFmt w:val="lowerLetter"/>
      <w:lvlText w:val="%8."/>
      <w:lvlJc w:val="left"/>
      <w:pPr>
        <w:ind w:left="5760" w:hanging="360"/>
      </w:pPr>
    </w:lvl>
    <w:lvl w:ilvl="8" w:tplc="47E2119A">
      <w:start w:val="1"/>
      <w:numFmt w:val="lowerRoman"/>
      <w:lvlText w:val="%9."/>
      <w:lvlJc w:val="right"/>
      <w:pPr>
        <w:ind w:left="6480" w:hanging="180"/>
      </w:pPr>
    </w:lvl>
  </w:abstractNum>
  <w:abstractNum w:abstractNumId="19" w15:restartNumberingAfterBreak="0">
    <w:nsid w:val="2A926BF5"/>
    <w:multiLevelType w:val="hybridMultilevel"/>
    <w:tmpl w:val="BE5C7A8E"/>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330C3E"/>
    <w:multiLevelType w:val="multilevel"/>
    <w:tmpl w:val="1A36D094"/>
    <w:lvl w:ilvl="0">
      <w:start w:val="1"/>
      <w:numFmt w:val="lowerLetter"/>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1" w15:restartNumberingAfterBreak="0">
    <w:nsid w:val="2D7B7ACE"/>
    <w:multiLevelType w:val="hybridMultilevel"/>
    <w:tmpl w:val="696607D0"/>
    <w:lvl w:ilvl="0" w:tplc="FFFFFFFF">
      <w:start w:val="1"/>
      <w:numFmt w:val="lowerLetter"/>
      <w:lvlText w:val="%1."/>
      <w:lvlJc w:val="left"/>
      <w:pPr>
        <w:tabs>
          <w:tab w:val="num" w:pos="720"/>
        </w:tabs>
        <w:ind w:left="720" w:hanging="360"/>
      </w:pPr>
    </w:lvl>
    <w:lvl w:ilvl="1" w:tplc="F3E8B462" w:tentative="1">
      <w:start w:val="1"/>
      <w:numFmt w:val="lowerLetter"/>
      <w:lvlText w:val="%2."/>
      <w:lvlJc w:val="left"/>
      <w:pPr>
        <w:tabs>
          <w:tab w:val="num" w:pos="1440"/>
        </w:tabs>
        <w:ind w:left="1440" w:hanging="360"/>
      </w:pPr>
    </w:lvl>
    <w:lvl w:ilvl="2" w:tplc="B75E006A" w:tentative="1">
      <w:start w:val="1"/>
      <w:numFmt w:val="lowerLetter"/>
      <w:lvlText w:val="%3."/>
      <w:lvlJc w:val="left"/>
      <w:pPr>
        <w:tabs>
          <w:tab w:val="num" w:pos="2160"/>
        </w:tabs>
        <w:ind w:left="2160" w:hanging="360"/>
      </w:pPr>
    </w:lvl>
    <w:lvl w:ilvl="3" w:tplc="2E246F8A" w:tentative="1">
      <w:start w:val="1"/>
      <w:numFmt w:val="lowerLetter"/>
      <w:lvlText w:val="%4."/>
      <w:lvlJc w:val="left"/>
      <w:pPr>
        <w:tabs>
          <w:tab w:val="num" w:pos="2880"/>
        </w:tabs>
        <w:ind w:left="2880" w:hanging="360"/>
      </w:pPr>
    </w:lvl>
    <w:lvl w:ilvl="4" w:tplc="64404C94" w:tentative="1">
      <w:start w:val="1"/>
      <w:numFmt w:val="lowerLetter"/>
      <w:lvlText w:val="%5."/>
      <w:lvlJc w:val="left"/>
      <w:pPr>
        <w:tabs>
          <w:tab w:val="num" w:pos="3600"/>
        </w:tabs>
        <w:ind w:left="3600" w:hanging="360"/>
      </w:pPr>
    </w:lvl>
    <w:lvl w:ilvl="5" w:tplc="4B904142" w:tentative="1">
      <w:start w:val="1"/>
      <w:numFmt w:val="lowerLetter"/>
      <w:lvlText w:val="%6."/>
      <w:lvlJc w:val="left"/>
      <w:pPr>
        <w:tabs>
          <w:tab w:val="num" w:pos="4320"/>
        </w:tabs>
        <w:ind w:left="4320" w:hanging="360"/>
      </w:pPr>
    </w:lvl>
    <w:lvl w:ilvl="6" w:tplc="E242B88E" w:tentative="1">
      <w:start w:val="1"/>
      <w:numFmt w:val="lowerLetter"/>
      <w:lvlText w:val="%7."/>
      <w:lvlJc w:val="left"/>
      <w:pPr>
        <w:tabs>
          <w:tab w:val="num" w:pos="5040"/>
        </w:tabs>
        <w:ind w:left="5040" w:hanging="360"/>
      </w:pPr>
    </w:lvl>
    <w:lvl w:ilvl="7" w:tplc="B05412A8" w:tentative="1">
      <w:start w:val="1"/>
      <w:numFmt w:val="lowerLetter"/>
      <w:lvlText w:val="%8."/>
      <w:lvlJc w:val="left"/>
      <w:pPr>
        <w:tabs>
          <w:tab w:val="num" w:pos="5760"/>
        </w:tabs>
        <w:ind w:left="5760" w:hanging="360"/>
      </w:pPr>
    </w:lvl>
    <w:lvl w:ilvl="8" w:tplc="0E1826CA" w:tentative="1">
      <w:start w:val="1"/>
      <w:numFmt w:val="lowerLetter"/>
      <w:lvlText w:val="%9."/>
      <w:lvlJc w:val="left"/>
      <w:pPr>
        <w:tabs>
          <w:tab w:val="num" w:pos="6480"/>
        </w:tabs>
        <w:ind w:left="6480" w:hanging="360"/>
      </w:pPr>
    </w:lvl>
  </w:abstractNum>
  <w:abstractNum w:abstractNumId="22" w15:restartNumberingAfterBreak="0">
    <w:nsid w:val="34265371"/>
    <w:multiLevelType w:val="hybridMultilevel"/>
    <w:tmpl w:val="26FACC8C"/>
    <w:lvl w:ilvl="0" w:tplc="08090001">
      <w:start w:val="1"/>
      <w:numFmt w:val="bullet"/>
      <w:lvlText w:val=""/>
      <w:lvlJc w:val="left"/>
      <w:pPr>
        <w:tabs>
          <w:tab w:val="num" w:pos="720"/>
        </w:tabs>
        <w:ind w:left="720" w:hanging="360"/>
      </w:pPr>
      <w:rPr>
        <w:rFonts w:ascii="Symbol" w:hAnsi="Symbol" w:hint="default"/>
      </w:rPr>
    </w:lvl>
    <w:lvl w:ilvl="1" w:tplc="CF104A08" w:tentative="1">
      <w:start w:val="1"/>
      <w:numFmt w:val="lowerLetter"/>
      <w:lvlText w:val="%2."/>
      <w:lvlJc w:val="left"/>
      <w:pPr>
        <w:tabs>
          <w:tab w:val="num" w:pos="1440"/>
        </w:tabs>
        <w:ind w:left="1440" w:hanging="360"/>
      </w:pPr>
    </w:lvl>
    <w:lvl w:ilvl="2" w:tplc="63ECDE9E" w:tentative="1">
      <w:start w:val="1"/>
      <w:numFmt w:val="lowerLetter"/>
      <w:lvlText w:val="%3."/>
      <w:lvlJc w:val="left"/>
      <w:pPr>
        <w:tabs>
          <w:tab w:val="num" w:pos="2160"/>
        </w:tabs>
        <w:ind w:left="2160" w:hanging="360"/>
      </w:pPr>
    </w:lvl>
    <w:lvl w:ilvl="3" w:tplc="E206C02E" w:tentative="1">
      <w:start w:val="1"/>
      <w:numFmt w:val="lowerLetter"/>
      <w:lvlText w:val="%4."/>
      <w:lvlJc w:val="left"/>
      <w:pPr>
        <w:tabs>
          <w:tab w:val="num" w:pos="2880"/>
        </w:tabs>
        <w:ind w:left="2880" w:hanging="360"/>
      </w:pPr>
    </w:lvl>
    <w:lvl w:ilvl="4" w:tplc="58121A56" w:tentative="1">
      <w:start w:val="1"/>
      <w:numFmt w:val="lowerLetter"/>
      <w:lvlText w:val="%5."/>
      <w:lvlJc w:val="left"/>
      <w:pPr>
        <w:tabs>
          <w:tab w:val="num" w:pos="3600"/>
        </w:tabs>
        <w:ind w:left="3600" w:hanging="360"/>
      </w:pPr>
    </w:lvl>
    <w:lvl w:ilvl="5" w:tplc="AC7C9528" w:tentative="1">
      <w:start w:val="1"/>
      <w:numFmt w:val="lowerLetter"/>
      <w:lvlText w:val="%6."/>
      <w:lvlJc w:val="left"/>
      <w:pPr>
        <w:tabs>
          <w:tab w:val="num" w:pos="4320"/>
        </w:tabs>
        <w:ind w:left="4320" w:hanging="360"/>
      </w:pPr>
    </w:lvl>
    <w:lvl w:ilvl="6" w:tplc="9D6CD2CC" w:tentative="1">
      <w:start w:val="1"/>
      <w:numFmt w:val="lowerLetter"/>
      <w:lvlText w:val="%7."/>
      <w:lvlJc w:val="left"/>
      <w:pPr>
        <w:tabs>
          <w:tab w:val="num" w:pos="5040"/>
        </w:tabs>
        <w:ind w:left="5040" w:hanging="360"/>
      </w:pPr>
    </w:lvl>
    <w:lvl w:ilvl="7" w:tplc="933CFBAC" w:tentative="1">
      <w:start w:val="1"/>
      <w:numFmt w:val="lowerLetter"/>
      <w:lvlText w:val="%8."/>
      <w:lvlJc w:val="left"/>
      <w:pPr>
        <w:tabs>
          <w:tab w:val="num" w:pos="5760"/>
        </w:tabs>
        <w:ind w:left="5760" w:hanging="360"/>
      </w:pPr>
    </w:lvl>
    <w:lvl w:ilvl="8" w:tplc="BB4856EC" w:tentative="1">
      <w:start w:val="1"/>
      <w:numFmt w:val="lowerLetter"/>
      <w:lvlText w:val="%9."/>
      <w:lvlJc w:val="left"/>
      <w:pPr>
        <w:tabs>
          <w:tab w:val="num" w:pos="6480"/>
        </w:tabs>
        <w:ind w:left="6480" w:hanging="360"/>
      </w:pPr>
    </w:lvl>
  </w:abstractNum>
  <w:abstractNum w:abstractNumId="23" w15:restartNumberingAfterBreak="0">
    <w:nsid w:val="360C1E6E"/>
    <w:multiLevelType w:val="multilevel"/>
    <w:tmpl w:val="9A9A9790"/>
    <w:lvl w:ilvl="0">
      <w:start w:val="1"/>
      <w:numFmt w:val="low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EE66D4"/>
    <w:multiLevelType w:val="multilevel"/>
    <w:tmpl w:val="90E2AF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3D440A3F"/>
    <w:multiLevelType w:val="hybridMultilevel"/>
    <w:tmpl w:val="A2AAD434"/>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230B71"/>
    <w:multiLevelType w:val="hybridMultilevel"/>
    <w:tmpl w:val="19E23D2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5783F68"/>
    <w:multiLevelType w:val="multilevel"/>
    <w:tmpl w:val="B44EAA78"/>
    <w:lvl w:ilvl="0">
      <w:start w:val="1"/>
      <w:numFmt w:val="lowerLetter"/>
      <w:lvlText w:val="%1."/>
      <w:lvlJc w:val="left"/>
      <w:pPr>
        <w:tabs>
          <w:tab w:val="num" w:pos="720"/>
        </w:tabs>
        <w:ind w:left="720" w:hanging="360"/>
      </w:pPr>
      <w:rPr>
        <w:rFonts w:hint="default"/>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471E7CA4"/>
    <w:multiLevelType w:val="hybridMultilevel"/>
    <w:tmpl w:val="FFFFFFFF"/>
    <w:lvl w:ilvl="0" w:tplc="F5F678A8">
      <w:start w:val="1"/>
      <w:numFmt w:val="decimal"/>
      <w:lvlText w:val="%1."/>
      <w:lvlJc w:val="left"/>
      <w:pPr>
        <w:ind w:left="720" w:hanging="360"/>
      </w:pPr>
    </w:lvl>
    <w:lvl w:ilvl="1" w:tplc="2FDA2EDA">
      <w:start w:val="1"/>
      <w:numFmt w:val="lowerLetter"/>
      <w:lvlText w:val="%2."/>
      <w:lvlJc w:val="left"/>
      <w:pPr>
        <w:ind w:left="1440" w:hanging="360"/>
      </w:pPr>
    </w:lvl>
    <w:lvl w:ilvl="2" w:tplc="ACB6653E">
      <w:start w:val="1"/>
      <w:numFmt w:val="lowerRoman"/>
      <w:lvlText w:val="%3."/>
      <w:lvlJc w:val="right"/>
      <w:pPr>
        <w:ind w:left="2160" w:hanging="180"/>
      </w:pPr>
    </w:lvl>
    <w:lvl w:ilvl="3" w:tplc="7B0C03AA">
      <w:start w:val="1"/>
      <w:numFmt w:val="decimal"/>
      <w:lvlText w:val="%4."/>
      <w:lvlJc w:val="left"/>
      <w:pPr>
        <w:ind w:left="2880" w:hanging="360"/>
      </w:pPr>
    </w:lvl>
    <w:lvl w:ilvl="4" w:tplc="E272C126">
      <w:start w:val="1"/>
      <w:numFmt w:val="lowerLetter"/>
      <w:lvlText w:val="%5."/>
      <w:lvlJc w:val="left"/>
      <w:pPr>
        <w:ind w:left="3600" w:hanging="360"/>
      </w:pPr>
    </w:lvl>
    <w:lvl w:ilvl="5" w:tplc="698EF834">
      <w:start w:val="1"/>
      <w:numFmt w:val="lowerRoman"/>
      <w:lvlText w:val="%6."/>
      <w:lvlJc w:val="right"/>
      <w:pPr>
        <w:ind w:left="4320" w:hanging="180"/>
      </w:pPr>
    </w:lvl>
    <w:lvl w:ilvl="6" w:tplc="74649E50">
      <w:start w:val="1"/>
      <w:numFmt w:val="decimal"/>
      <w:lvlText w:val="%7."/>
      <w:lvlJc w:val="left"/>
      <w:pPr>
        <w:ind w:left="5040" w:hanging="360"/>
      </w:pPr>
    </w:lvl>
    <w:lvl w:ilvl="7" w:tplc="D898C61A">
      <w:start w:val="1"/>
      <w:numFmt w:val="lowerLetter"/>
      <w:lvlText w:val="%8."/>
      <w:lvlJc w:val="left"/>
      <w:pPr>
        <w:ind w:left="5760" w:hanging="360"/>
      </w:pPr>
    </w:lvl>
    <w:lvl w:ilvl="8" w:tplc="480A23FC">
      <w:start w:val="1"/>
      <w:numFmt w:val="lowerRoman"/>
      <w:lvlText w:val="%9."/>
      <w:lvlJc w:val="right"/>
      <w:pPr>
        <w:ind w:left="6480" w:hanging="180"/>
      </w:pPr>
    </w:lvl>
  </w:abstractNum>
  <w:abstractNum w:abstractNumId="29" w15:restartNumberingAfterBreak="0">
    <w:nsid w:val="47B529C0"/>
    <w:multiLevelType w:val="hybridMultilevel"/>
    <w:tmpl w:val="A8763200"/>
    <w:lvl w:ilvl="0" w:tplc="08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48356474"/>
    <w:multiLevelType w:val="hybridMultilevel"/>
    <w:tmpl w:val="FFFFFFFF"/>
    <w:lvl w:ilvl="0" w:tplc="DF06892C">
      <w:start w:val="1"/>
      <w:numFmt w:val="bullet"/>
      <w:pStyle w:val="DfESBullets"/>
      <w:lvlText w:val="-"/>
      <w:lvlJc w:val="left"/>
      <w:pPr>
        <w:ind w:left="720" w:hanging="360"/>
      </w:pPr>
      <w:rPr>
        <w:rFonts w:ascii="Calibri" w:hAnsi="Calibri" w:hint="default"/>
      </w:rPr>
    </w:lvl>
    <w:lvl w:ilvl="1" w:tplc="00CCEEEA">
      <w:start w:val="1"/>
      <w:numFmt w:val="bullet"/>
      <w:lvlText w:val="o"/>
      <w:lvlJc w:val="left"/>
      <w:pPr>
        <w:ind w:left="1440" w:hanging="360"/>
      </w:pPr>
      <w:rPr>
        <w:rFonts w:ascii="Courier New" w:hAnsi="Courier New" w:hint="default"/>
      </w:rPr>
    </w:lvl>
    <w:lvl w:ilvl="2" w:tplc="3714766E">
      <w:start w:val="1"/>
      <w:numFmt w:val="bullet"/>
      <w:lvlText w:val=""/>
      <w:lvlJc w:val="left"/>
      <w:pPr>
        <w:ind w:left="2160" w:hanging="360"/>
      </w:pPr>
      <w:rPr>
        <w:rFonts w:ascii="Wingdings" w:hAnsi="Wingdings" w:hint="default"/>
      </w:rPr>
    </w:lvl>
    <w:lvl w:ilvl="3" w:tplc="BE6CBF40">
      <w:start w:val="1"/>
      <w:numFmt w:val="bullet"/>
      <w:lvlText w:val=""/>
      <w:lvlJc w:val="left"/>
      <w:pPr>
        <w:ind w:left="2880" w:hanging="360"/>
      </w:pPr>
      <w:rPr>
        <w:rFonts w:ascii="Symbol" w:hAnsi="Symbol" w:hint="default"/>
      </w:rPr>
    </w:lvl>
    <w:lvl w:ilvl="4" w:tplc="A6CA18B8">
      <w:start w:val="1"/>
      <w:numFmt w:val="bullet"/>
      <w:lvlText w:val="o"/>
      <w:lvlJc w:val="left"/>
      <w:pPr>
        <w:ind w:left="3600" w:hanging="360"/>
      </w:pPr>
      <w:rPr>
        <w:rFonts w:ascii="Courier New" w:hAnsi="Courier New" w:hint="default"/>
      </w:rPr>
    </w:lvl>
    <w:lvl w:ilvl="5" w:tplc="9D0E8CD0">
      <w:start w:val="1"/>
      <w:numFmt w:val="bullet"/>
      <w:lvlText w:val=""/>
      <w:lvlJc w:val="left"/>
      <w:pPr>
        <w:ind w:left="4320" w:hanging="360"/>
      </w:pPr>
      <w:rPr>
        <w:rFonts w:ascii="Wingdings" w:hAnsi="Wingdings" w:hint="default"/>
      </w:rPr>
    </w:lvl>
    <w:lvl w:ilvl="6" w:tplc="71483EE8">
      <w:start w:val="1"/>
      <w:numFmt w:val="bullet"/>
      <w:lvlText w:val=""/>
      <w:lvlJc w:val="left"/>
      <w:pPr>
        <w:ind w:left="5040" w:hanging="360"/>
      </w:pPr>
      <w:rPr>
        <w:rFonts w:ascii="Symbol" w:hAnsi="Symbol" w:hint="default"/>
      </w:rPr>
    </w:lvl>
    <w:lvl w:ilvl="7" w:tplc="CAC802FC">
      <w:start w:val="1"/>
      <w:numFmt w:val="bullet"/>
      <w:lvlText w:val="o"/>
      <w:lvlJc w:val="left"/>
      <w:pPr>
        <w:ind w:left="5760" w:hanging="360"/>
      </w:pPr>
      <w:rPr>
        <w:rFonts w:ascii="Courier New" w:hAnsi="Courier New" w:hint="default"/>
      </w:rPr>
    </w:lvl>
    <w:lvl w:ilvl="8" w:tplc="C7F6C834">
      <w:start w:val="1"/>
      <w:numFmt w:val="bullet"/>
      <w:lvlText w:val=""/>
      <w:lvlJc w:val="left"/>
      <w:pPr>
        <w:ind w:left="6480" w:hanging="360"/>
      </w:pPr>
      <w:rPr>
        <w:rFonts w:ascii="Wingdings" w:hAnsi="Wingdings" w:hint="default"/>
      </w:rPr>
    </w:lvl>
  </w:abstractNum>
  <w:abstractNum w:abstractNumId="31" w15:restartNumberingAfterBreak="0">
    <w:nsid w:val="487C78CE"/>
    <w:multiLevelType w:val="multilevel"/>
    <w:tmpl w:val="0EBECA8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49DB20F8"/>
    <w:multiLevelType w:val="hybridMultilevel"/>
    <w:tmpl w:val="FFFFFFFF"/>
    <w:lvl w:ilvl="0" w:tplc="09D2FA66">
      <w:start w:val="1"/>
      <w:numFmt w:val="upperRoman"/>
      <w:lvlText w:val="%1."/>
      <w:lvlJc w:val="right"/>
      <w:pPr>
        <w:ind w:left="720" w:hanging="360"/>
      </w:pPr>
    </w:lvl>
    <w:lvl w:ilvl="1" w:tplc="D098E5CA">
      <w:start w:val="1"/>
      <w:numFmt w:val="lowerLetter"/>
      <w:lvlText w:val="%2."/>
      <w:lvlJc w:val="left"/>
      <w:pPr>
        <w:ind w:left="1440" w:hanging="360"/>
      </w:pPr>
    </w:lvl>
    <w:lvl w:ilvl="2" w:tplc="F46428D8">
      <w:start w:val="1"/>
      <w:numFmt w:val="lowerRoman"/>
      <w:lvlText w:val="%3."/>
      <w:lvlJc w:val="right"/>
      <w:pPr>
        <w:ind w:left="2160" w:hanging="180"/>
      </w:pPr>
    </w:lvl>
    <w:lvl w:ilvl="3" w:tplc="4886C724">
      <w:start w:val="1"/>
      <w:numFmt w:val="decimal"/>
      <w:lvlText w:val="%4."/>
      <w:lvlJc w:val="left"/>
      <w:pPr>
        <w:ind w:left="2880" w:hanging="360"/>
      </w:pPr>
    </w:lvl>
    <w:lvl w:ilvl="4" w:tplc="6D9C9AB2">
      <w:start w:val="1"/>
      <w:numFmt w:val="lowerLetter"/>
      <w:lvlText w:val="%5."/>
      <w:lvlJc w:val="left"/>
      <w:pPr>
        <w:ind w:left="3600" w:hanging="360"/>
      </w:pPr>
    </w:lvl>
    <w:lvl w:ilvl="5" w:tplc="3AB25296">
      <w:start w:val="1"/>
      <w:numFmt w:val="lowerRoman"/>
      <w:lvlText w:val="%6."/>
      <w:lvlJc w:val="right"/>
      <w:pPr>
        <w:ind w:left="4320" w:hanging="180"/>
      </w:pPr>
    </w:lvl>
    <w:lvl w:ilvl="6" w:tplc="9C7490D4">
      <w:start w:val="1"/>
      <w:numFmt w:val="decimal"/>
      <w:lvlText w:val="%7."/>
      <w:lvlJc w:val="left"/>
      <w:pPr>
        <w:ind w:left="5040" w:hanging="360"/>
      </w:pPr>
    </w:lvl>
    <w:lvl w:ilvl="7" w:tplc="A55AF27E">
      <w:start w:val="1"/>
      <w:numFmt w:val="lowerLetter"/>
      <w:lvlText w:val="%8."/>
      <w:lvlJc w:val="left"/>
      <w:pPr>
        <w:ind w:left="5760" w:hanging="360"/>
      </w:pPr>
    </w:lvl>
    <w:lvl w:ilvl="8" w:tplc="5600B8BA">
      <w:start w:val="1"/>
      <w:numFmt w:val="lowerRoman"/>
      <w:lvlText w:val="%9."/>
      <w:lvlJc w:val="right"/>
      <w:pPr>
        <w:ind w:left="6480" w:hanging="180"/>
      </w:pPr>
    </w:lvl>
  </w:abstractNum>
  <w:abstractNum w:abstractNumId="33" w15:restartNumberingAfterBreak="0">
    <w:nsid w:val="49EF18A2"/>
    <w:multiLevelType w:val="hybridMultilevel"/>
    <w:tmpl w:val="58A8A632"/>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50482898"/>
    <w:multiLevelType w:val="hybridMultilevel"/>
    <w:tmpl w:val="FFFFFFFF"/>
    <w:lvl w:ilvl="0" w:tplc="FC42060C">
      <w:start w:val="1"/>
      <w:numFmt w:val="upperRoman"/>
      <w:lvlText w:val="%1."/>
      <w:lvlJc w:val="right"/>
      <w:pPr>
        <w:ind w:left="720" w:hanging="360"/>
      </w:pPr>
    </w:lvl>
    <w:lvl w:ilvl="1" w:tplc="39921B4A">
      <w:start w:val="1"/>
      <w:numFmt w:val="lowerLetter"/>
      <w:lvlText w:val="%2."/>
      <w:lvlJc w:val="left"/>
      <w:pPr>
        <w:ind w:left="1440" w:hanging="360"/>
      </w:pPr>
    </w:lvl>
    <w:lvl w:ilvl="2" w:tplc="47DAD522">
      <w:start w:val="1"/>
      <w:numFmt w:val="lowerRoman"/>
      <w:lvlText w:val="%3."/>
      <w:lvlJc w:val="right"/>
      <w:pPr>
        <w:ind w:left="2160" w:hanging="180"/>
      </w:pPr>
    </w:lvl>
    <w:lvl w:ilvl="3" w:tplc="F1141772">
      <w:start w:val="1"/>
      <w:numFmt w:val="decimal"/>
      <w:lvlText w:val="%4."/>
      <w:lvlJc w:val="left"/>
      <w:pPr>
        <w:ind w:left="2880" w:hanging="360"/>
      </w:pPr>
    </w:lvl>
    <w:lvl w:ilvl="4" w:tplc="DD3AB9BE">
      <w:start w:val="1"/>
      <w:numFmt w:val="lowerLetter"/>
      <w:lvlText w:val="%5."/>
      <w:lvlJc w:val="left"/>
      <w:pPr>
        <w:ind w:left="3600" w:hanging="360"/>
      </w:pPr>
    </w:lvl>
    <w:lvl w:ilvl="5" w:tplc="4D72833E">
      <w:start w:val="1"/>
      <w:numFmt w:val="lowerRoman"/>
      <w:lvlText w:val="%6."/>
      <w:lvlJc w:val="right"/>
      <w:pPr>
        <w:ind w:left="4320" w:hanging="180"/>
      </w:pPr>
    </w:lvl>
    <w:lvl w:ilvl="6" w:tplc="428098AA">
      <w:start w:val="1"/>
      <w:numFmt w:val="decimal"/>
      <w:lvlText w:val="%7."/>
      <w:lvlJc w:val="left"/>
      <w:pPr>
        <w:ind w:left="5040" w:hanging="360"/>
      </w:pPr>
    </w:lvl>
    <w:lvl w:ilvl="7" w:tplc="4B28A606">
      <w:start w:val="1"/>
      <w:numFmt w:val="lowerLetter"/>
      <w:lvlText w:val="%8."/>
      <w:lvlJc w:val="left"/>
      <w:pPr>
        <w:ind w:left="5760" w:hanging="360"/>
      </w:pPr>
    </w:lvl>
    <w:lvl w:ilvl="8" w:tplc="BD0894EC">
      <w:start w:val="1"/>
      <w:numFmt w:val="lowerRoman"/>
      <w:lvlText w:val="%9."/>
      <w:lvlJc w:val="right"/>
      <w:pPr>
        <w:ind w:left="6480" w:hanging="180"/>
      </w:pPr>
    </w:lvl>
  </w:abstractNum>
  <w:abstractNum w:abstractNumId="35" w15:restartNumberingAfterBreak="0">
    <w:nsid w:val="550161E4"/>
    <w:multiLevelType w:val="hybridMultilevel"/>
    <w:tmpl w:val="543E251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CF7BA0"/>
    <w:multiLevelType w:val="multilevel"/>
    <w:tmpl w:val="B7E0A764"/>
    <w:lvl w:ilvl="0">
      <w:start w:val="1"/>
      <w:numFmt w:val="lowerLetter"/>
      <w:lvlText w:val="%1."/>
      <w:lvlJc w:val="lef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7" w15:restartNumberingAfterBreak="0">
    <w:nsid w:val="582D097B"/>
    <w:multiLevelType w:val="hybridMultilevel"/>
    <w:tmpl w:val="C8805208"/>
    <w:lvl w:ilvl="0" w:tplc="F3CC6C90">
      <w:start w:val="1"/>
      <w:numFmt w:val="lowerLetter"/>
      <w:lvlText w:val="%1."/>
      <w:lvlJc w:val="left"/>
      <w:pPr>
        <w:tabs>
          <w:tab w:val="num" w:pos="720"/>
        </w:tabs>
        <w:ind w:left="720" w:hanging="360"/>
      </w:pPr>
    </w:lvl>
    <w:lvl w:ilvl="1" w:tplc="6C6869BA" w:tentative="1">
      <w:start w:val="1"/>
      <w:numFmt w:val="lowerLetter"/>
      <w:lvlText w:val="%2."/>
      <w:lvlJc w:val="left"/>
      <w:pPr>
        <w:tabs>
          <w:tab w:val="num" w:pos="1440"/>
        </w:tabs>
        <w:ind w:left="1440" w:hanging="360"/>
      </w:pPr>
    </w:lvl>
    <w:lvl w:ilvl="2" w:tplc="64521BAA" w:tentative="1">
      <w:start w:val="1"/>
      <w:numFmt w:val="lowerLetter"/>
      <w:lvlText w:val="%3."/>
      <w:lvlJc w:val="left"/>
      <w:pPr>
        <w:tabs>
          <w:tab w:val="num" w:pos="2160"/>
        </w:tabs>
        <w:ind w:left="2160" w:hanging="360"/>
      </w:pPr>
    </w:lvl>
    <w:lvl w:ilvl="3" w:tplc="A2B22CFA" w:tentative="1">
      <w:start w:val="1"/>
      <w:numFmt w:val="lowerLetter"/>
      <w:lvlText w:val="%4."/>
      <w:lvlJc w:val="left"/>
      <w:pPr>
        <w:tabs>
          <w:tab w:val="num" w:pos="2880"/>
        </w:tabs>
        <w:ind w:left="2880" w:hanging="360"/>
      </w:pPr>
    </w:lvl>
    <w:lvl w:ilvl="4" w:tplc="CB4A7E98" w:tentative="1">
      <w:start w:val="1"/>
      <w:numFmt w:val="lowerLetter"/>
      <w:lvlText w:val="%5."/>
      <w:lvlJc w:val="left"/>
      <w:pPr>
        <w:tabs>
          <w:tab w:val="num" w:pos="3600"/>
        </w:tabs>
        <w:ind w:left="3600" w:hanging="360"/>
      </w:pPr>
    </w:lvl>
    <w:lvl w:ilvl="5" w:tplc="F3BE4676" w:tentative="1">
      <w:start w:val="1"/>
      <w:numFmt w:val="lowerLetter"/>
      <w:lvlText w:val="%6."/>
      <w:lvlJc w:val="left"/>
      <w:pPr>
        <w:tabs>
          <w:tab w:val="num" w:pos="4320"/>
        </w:tabs>
        <w:ind w:left="4320" w:hanging="360"/>
      </w:pPr>
    </w:lvl>
    <w:lvl w:ilvl="6" w:tplc="A65463C0" w:tentative="1">
      <w:start w:val="1"/>
      <w:numFmt w:val="lowerLetter"/>
      <w:lvlText w:val="%7."/>
      <w:lvlJc w:val="left"/>
      <w:pPr>
        <w:tabs>
          <w:tab w:val="num" w:pos="5040"/>
        </w:tabs>
        <w:ind w:left="5040" w:hanging="360"/>
      </w:pPr>
    </w:lvl>
    <w:lvl w:ilvl="7" w:tplc="470E57AC" w:tentative="1">
      <w:start w:val="1"/>
      <w:numFmt w:val="lowerLetter"/>
      <w:lvlText w:val="%8."/>
      <w:lvlJc w:val="left"/>
      <w:pPr>
        <w:tabs>
          <w:tab w:val="num" w:pos="5760"/>
        </w:tabs>
        <w:ind w:left="5760" w:hanging="360"/>
      </w:pPr>
    </w:lvl>
    <w:lvl w:ilvl="8" w:tplc="CD724666" w:tentative="1">
      <w:start w:val="1"/>
      <w:numFmt w:val="lowerLetter"/>
      <w:lvlText w:val="%9."/>
      <w:lvlJc w:val="left"/>
      <w:pPr>
        <w:tabs>
          <w:tab w:val="num" w:pos="6480"/>
        </w:tabs>
        <w:ind w:left="6480" w:hanging="360"/>
      </w:pPr>
    </w:lvl>
  </w:abstractNum>
  <w:abstractNum w:abstractNumId="38" w15:restartNumberingAfterBreak="0">
    <w:nsid w:val="592A71B4"/>
    <w:multiLevelType w:val="hybridMultilevel"/>
    <w:tmpl w:val="B4F4729E"/>
    <w:lvl w:ilvl="0" w:tplc="AC84DF32">
      <w:start w:val="1"/>
      <w:numFmt w:val="bullet"/>
      <w:lvlText w:val=""/>
      <w:lvlJc w:val="left"/>
      <w:pPr>
        <w:ind w:left="1080" w:hanging="360"/>
      </w:pPr>
      <w:rPr>
        <w:rFonts w:ascii="Symbol" w:hAnsi="Symbol" w:hint="default"/>
      </w:rPr>
    </w:lvl>
    <w:lvl w:ilvl="1" w:tplc="23409390">
      <w:start w:val="1"/>
      <w:numFmt w:val="bullet"/>
      <w:lvlText w:val="o"/>
      <w:lvlJc w:val="left"/>
      <w:pPr>
        <w:ind w:left="1800" w:hanging="360"/>
      </w:pPr>
      <w:rPr>
        <w:rFonts w:ascii="Courier New" w:hAnsi="Courier New" w:hint="default"/>
      </w:rPr>
    </w:lvl>
    <w:lvl w:ilvl="2" w:tplc="7966BF60">
      <w:start w:val="1"/>
      <w:numFmt w:val="bullet"/>
      <w:lvlText w:val=""/>
      <w:lvlJc w:val="left"/>
      <w:pPr>
        <w:ind w:left="2520" w:hanging="360"/>
      </w:pPr>
      <w:rPr>
        <w:rFonts w:ascii="Wingdings" w:hAnsi="Wingdings" w:hint="default"/>
      </w:rPr>
    </w:lvl>
    <w:lvl w:ilvl="3" w:tplc="804C66AE">
      <w:start w:val="1"/>
      <w:numFmt w:val="bullet"/>
      <w:lvlText w:val=""/>
      <w:lvlJc w:val="left"/>
      <w:pPr>
        <w:ind w:left="3240" w:hanging="360"/>
      </w:pPr>
      <w:rPr>
        <w:rFonts w:ascii="Symbol" w:hAnsi="Symbol" w:hint="default"/>
      </w:rPr>
    </w:lvl>
    <w:lvl w:ilvl="4" w:tplc="83526C94">
      <w:start w:val="1"/>
      <w:numFmt w:val="bullet"/>
      <w:lvlText w:val="o"/>
      <w:lvlJc w:val="left"/>
      <w:pPr>
        <w:ind w:left="3960" w:hanging="360"/>
      </w:pPr>
      <w:rPr>
        <w:rFonts w:ascii="Courier New" w:hAnsi="Courier New" w:hint="default"/>
      </w:rPr>
    </w:lvl>
    <w:lvl w:ilvl="5" w:tplc="DB98F03E">
      <w:start w:val="1"/>
      <w:numFmt w:val="bullet"/>
      <w:lvlText w:val=""/>
      <w:lvlJc w:val="left"/>
      <w:pPr>
        <w:ind w:left="4680" w:hanging="360"/>
      </w:pPr>
      <w:rPr>
        <w:rFonts w:ascii="Wingdings" w:hAnsi="Wingdings" w:hint="default"/>
      </w:rPr>
    </w:lvl>
    <w:lvl w:ilvl="6" w:tplc="2424FE88">
      <w:start w:val="1"/>
      <w:numFmt w:val="bullet"/>
      <w:lvlText w:val=""/>
      <w:lvlJc w:val="left"/>
      <w:pPr>
        <w:ind w:left="5400" w:hanging="360"/>
      </w:pPr>
      <w:rPr>
        <w:rFonts w:ascii="Symbol" w:hAnsi="Symbol" w:hint="default"/>
      </w:rPr>
    </w:lvl>
    <w:lvl w:ilvl="7" w:tplc="3E4439A8">
      <w:start w:val="1"/>
      <w:numFmt w:val="bullet"/>
      <w:lvlText w:val="o"/>
      <w:lvlJc w:val="left"/>
      <w:pPr>
        <w:ind w:left="6120" w:hanging="360"/>
      </w:pPr>
      <w:rPr>
        <w:rFonts w:ascii="Courier New" w:hAnsi="Courier New" w:hint="default"/>
      </w:rPr>
    </w:lvl>
    <w:lvl w:ilvl="8" w:tplc="42E843C2">
      <w:start w:val="1"/>
      <w:numFmt w:val="bullet"/>
      <w:lvlText w:val=""/>
      <w:lvlJc w:val="left"/>
      <w:pPr>
        <w:ind w:left="6840" w:hanging="360"/>
      </w:pPr>
      <w:rPr>
        <w:rFonts w:ascii="Wingdings" w:hAnsi="Wingdings" w:hint="default"/>
      </w:rPr>
    </w:lvl>
  </w:abstractNum>
  <w:abstractNum w:abstractNumId="39" w15:restartNumberingAfterBreak="0">
    <w:nsid w:val="5D892C12"/>
    <w:multiLevelType w:val="hybridMultilevel"/>
    <w:tmpl w:val="B4DCE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5412EE9"/>
    <w:multiLevelType w:val="hybridMultilevel"/>
    <w:tmpl w:val="C34CAD4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5B028C"/>
    <w:multiLevelType w:val="hybridMultilevel"/>
    <w:tmpl w:val="E3B2E0C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A7300E0"/>
    <w:multiLevelType w:val="hybridMultilevel"/>
    <w:tmpl w:val="A3BC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A641BE"/>
    <w:multiLevelType w:val="hybridMultilevel"/>
    <w:tmpl w:val="77E65048"/>
    <w:lvl w:ilvl="0" w:tplc="08090019">
      <w:start w:val="1"/>
      <w:numFmt w:val="lowerLetter"/>
      <w:lvlText w:val="%1."/>
      <w:lvlJc w:val="left"/>
      <w:pPr>
        <w:tabs>
          <w:tab w:val="num" w:pos="720"/>
        </w:tabs>
        <w:ind w:left="720" w:hanging="360"/>
      </w:pPr>
    </w:lvl>
    <w:lvl w:ilvl="1" w:tplc="2B142A32" w:tentative="1">
      <w:start w:val="1"/>
      <w:numFmt w:val="lowerLetter"/>
      <w:lvlText w:val="%2."/>
      <w:lvlJc w:val="left"/>
      <w:pPr>
        <w:tabs>
          <w:tab w:val="num" w:pos="1440"/>
        </w:tabs>
        <w:ind w:left="1440" w:hanging="360"/>
      </w:pPr>
    </w:lvl>
    <w:lvl w:ilvl="2" w:tplc="3FFE5CC2" w:tentative="1">
      <w:start w:val="1"/>
      <w:numFmt w:val="lowerLetter"/>
      <w:lvlText w:val="%3."/>
      <w:lvlJc w:val="left"/>
      <w:pPr>
        <w:tabs>
          <w:tab w:val="num" w:pos="2160"/>
        </w:tabs>
        <w:ind w:left="2160" w:hanging="360"/>
      </w:pPr>
    </w:lvl>
    <w:lvl w:ilvl="3" w:tplc="D082A9EA" w:tentative="1">
      <w:start w:val="1"/>
      <w:numFmt w:val="lowerLetter"/>
      <w:lvlText w:val="%4."/>
      <w:lvlJc w:val="left"/>
      <w:pPr>
        <w:tabs>
          <w:tab w:val="num" w:pos="2880"/>
        </w:tabs>
        <w:ind w:left="2880" w:hanging="360"/>
      </w:pPr>
    </w:lvl>
    <w:lvl w:ilvl="4" w:tplc="E1F2AA46" w:tentative="1">
      <w:start w:val="1"/>
      <w:numFmt w:val="lowerLetter"/>
      <w:lvlText w:val="%5."/>
      <w:lvlJc w:val="left"/>
      <w:pPr>
        <w:tabs>
          <w:tab w:val="num" w:pos="3600"/>
        </w:tabs>
        <w:ind w:left="3600" w:hanging="360"/>
      </w:pPr>
    </w:lvl>
    <w:lvl w:ilvl="5" w:tplc="B3C40432" w:tentative="1">
      <w:start w:val="1"/>
      <w:numFmt w:val="lowerLetter"/>
      <w:lvlText w:val="%6."/>
      <w:lvlJc w:val="left"/>
      <w:pPr>
        <w:tabs>
          <w:tab w:val="num" w:pos="4320"/>
        </w:tabs>
        <w:ind w:left="4320" w:hanging="360"/>
      </w:pPr>
    </w:lvl>
    <w:lvl w:ilvl="6" w:tplc="3B3844F4" w:tentative="1">
      <w:start w:val="1"/>
      <w:numFmt w:val="lowerLetter"/>
      <w:lvlText w:val="%7."/>
      <w:lvlJc w:val="left"/>
      <w:pPr>
        <w:tabs>
          <w:tab w:val="num" w:pos="5040"/>
        </w:tabs>
        <w:ind w:left="5040" w:hanging="360"/>
      </w:pPr>
    </w:lvl>
    <w:lvl w:ilvl="7" w:tplc="C82E43A4" w:tentative="1">
      <w:start w:val="1"/>
      <w:numFmt w:val="lowerLetter"/>
      <w:lvlText w:val="%8."/>
      <w:lvlJc w:val="left"/>
      <w:pPr>
        <w:tabs>
          <w:tab w:val="num" w:pos="5760"/>
        </w:tabs>
        <w:ind w:left="5760" w:hanging="360"/>
      </w:pPr>
    </w:lvl>
    <w:lvl w:ilvl="8" w:tplc="6F4054B6" w:tentative="1">
      <w:start w:val="1"/>
      <w:numFmt w:val="lowerLetter"/>
      <w:lvlText w:val="%9."/>
      <w:lvlJc w:val="left"/>
      <w:pPr>
        <w:tabs>
          <w:tab w:val="num" w:pos="6480"/>
        </w:tabs>
        <w:ind w:left="6480" w:hanging="360"/>
      </w:pPr>
    </w:lvl>
  </w:abstractNum>
  <w:abstractNum w:abstractNumId="44" w15:restartNumberingAfterBreak="0">
    <w:nsid w:val="6C3616DA"/>
    <w:multiLevelType w:val="hybridMultilevel"/>
    <w:tmpl w:val="FFFFFFFF"/>
    <w:lvl w:ilvl="0" w:tplc="B21EAACE">
      <w:start w:val="1"/>
      <w:numFmt w:val="decimal"/>
      <w:lvlText w:val="%1."/>
      <w:lvlJc w:val="left"/>
      <w:pPr>
        <w:ind w:left="720" w:hanging="360"/>
      </w:pPr>
    </w:lvl>
    <w:lvl w:ilvl="1" w:tplc="3B024A5E">
      <w:start w:val="1"/>
      <w:numFmt w:val="lowerLetter"/>
      <w:lvlText w:val="%2."/>
      <w:lvlJc w:val="left"/>
      <w:pPr>
        <w:ind w:left="1440" w:hanging="360"/>
      </w:pPr>
    </w:lvl>
    <w:lvl w:ilvl="2" w:tplc="5C0EF4E8">
      <w:start w:val="1"/>
      <w:numFmt w:val="lowerRoman"/>
      <w:lvlText w:val="%3."/>
      <w:lvlJc w:val="right"/>
      <w:pPr>
        <w:ind w:left="2160" w:hanging="180"/>
      </w:pPr>
    </w:lvl>
    <w:lvl w:ilvl="3" w:tplc="28C44178">
      <w:start w:val="1"/>
      <w:numFmt w:val="decimal"/>
      <w:lvlText w:val="%4."/>
      <w:lvlJc w:val="left"/>
      <w:pPr>
        <w:ind w:left="2880" w:hanging="360"/>
      </w:pPr>
    </w:lvl>
    <w:lvl w:ilvl="4" w:tplc="1AFEDFD0">
      <w:start w:val="1"/>
      <w:numFmt w:val="lowerLetter"/>
      <w:lvlText w:val="%5."/>
      <w:lvlJc w:val="left"/>
      <w:pPr>
        <w:ind w:left="3600" w:hanging="360"/>
      </w:pPr>
    </w:lvl>
    <w:lvl w:ilvl="5" w:tplc="DA1025F2">
      <w:start w:val="1"/>
      <w:numFmt w:val="lowerRoman"/>
      <w:lvlText w:val="%6."/>
      <w:lvlJc w:val="right"/>
      <w:pPr>
        <w:ind w:left="4320" w:hanging="180"/>
      </w:pPr>
    </w:lvl>
    <w:lvl w:ilvl="6" w:tplc="22C07040">
      <w:start w:val="1"/>
      <w:numFmt w:val="decimal"/>
      <w:lvlText w:val="%7."/>
      <w:lvlJc w:val="left"/>
      <w:pPr>
        <w:ind w:left="5040" w:hanging="360"/>
      </w:pPr>
    </w:lvl>
    <w:lvl w:ilvl="7" w:tplc="B84CAD0E">
      <w:start w:val="1"/>
      <w:numFmt w:val="lowerLetter"/>
      <w:lvlText w:val="%8."/>
      <w:lvlJc w:val="left"/>
      <w:pPr>
        <w:ind w:left="5760" w:hanging="360"/>
      </w:pPr>
    </w:lvl>
    <w:lvl w:ilvl="8" w:tplc="931049BC">
      <w:start w:val="1"/>
      <w:numFmt w:val="lowerRoman"/>
      <w:lvlText w:val="%9."/>
      <w:lvlJc w:val="right"/>
      <w:pPr>
        <w:ind w:left="6480" w:hanging="180"/>
      </w:pPr>
    </w:lvl>
  </w:abstractNum>
  <w:abstractNum w:abstractNumId="45" w15:restartNumberingAfterBreak="0">
    <w:nsid w:val="6D2B4BF3"/>
    <w:multiLevelType w:val="multilevel"/>
    <w:tmpl w:val="7278C5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6D32790D"/>
    <w:multiLevelType w:val="multilevel"/>
    <w:tmpl w:val="90E2AF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6E9B7D74"/>
    <w:multiLevelType w:val="hybridMultilevel"/>
    <w:tmpl w:val="61D248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6F4207FD"/>
    <w:multiLevelType w:val="hybridMultilevel"/>
    <w:tmpl w:val="415844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9" w15:restartNumberingAfterBreak="0">
    <w:nsid w:val="71D0045E"/>
    <w:multiLevelType w:val="multilevel"/>
    <w:tmpl w:val="C68EBC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82C77FB"/>
    <w:multiLevelType w:val="hybridMultilevel"/>
    <w:tmpl w:val="1D2CA5F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20155D"/>
    <w:multiLevelType w:val="multilevel"/>
    <w:tmpl w:val="4AA8A6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92D0982"/>
    <w:multiLevelType w:val="multilevel"/>
    <w:tmpl w:val="A12C7D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4"/>
  </w:num>
  <w:num w:numId="2">
    <w:abstractNumId w:val="32"/>
  </w:num>
  <w:num w:numId="3">
    <w:abstractNumId w:val="2"/>
  </w:num>
  <w:num w:numId="4">
    <w:abstractNumId w:val="14"/>
  </w:num>
  <w:num w:numId="5">
    <w:abstractNumId w:val="30"/>
  </w:num>
  <w:num w:numId="6">
    <w:abstractNumId w:val="29"/>
  </w:num>
  <w:num w:numId="7">
    <w:abstractNumId w:val="6"/>
  </w:num>
  <w:num w:numId="8">
    <w:abstractNumId w:val="23"/>
  </w:num>
  <w:num w:numId="9">
    <w:abstractNumId w:val="10"/>
  </w:num>
  <w:num w:numId="10">
    <w:abstractNumId w:val="8"/>
  </w:num>
  <w:num w:numId="11">
    <w:abstractNumId w:val="12"/>
  </w:num>
  <w:num w:numId="12">
    <w:abstractNumId w:val="46"/>
  </w:num>
  <w:num w:numId="13">
    <w:abstractNumId w:val="21"/>
  </w:num>
  <w:num w:numId="14">
    <w:abstractNumId w:val="51"/>
  </w:num>
  <w:num w:numId="15">
    <w:abstractNumId w:val="49"/>
  </w:num>
  <w:num w:numId="16">
    <w:abstractNumId w:val="37"/>
  </w:num>
  <w:num w:numId="17">
    <w:abstractNumId w:val="22"/>
  </w:num>
  <w:num w:numId="18">
    <w:abstractNumId w:val="36"/>
  </w:num>
  <w:num w:numId="19">
    <w:abstractNumId w:val="13"/>
  </w:num>
  <w:num w:numId="20">
    <w:abstractNumId w:val="9"/>
  </w:num>
  <w:num w:numId="21">
    <w:abstractNumId w:val="1"/>
  </w:num>
  <w:num w:numId="22">
    <w:abstractNumId w:val="27"/>
  </w:num>
  <w:num w:numId="23">
    <w:abstractNumId w:val="7"/>
  </w:num>
  <w:num w:numId="24">
    <w:abstractNumId w:val="31"/>
  </w:num>
  <w:num w:numId="25">
    <w:abstractNumId w:val="11"/>
  </w:num>
  <w:num w:numId="26">
    <w:abstractNumId w:val="43"/>
  </w:num>
  <w:num w:numId="27">
    <w:abstractNumId w:val="15"/>
  </w:num>
  <w:num w:numId="28">
    <w:abstractNumId w:val="3"/>
  </w:num>
  <w:num w:numId="29">
    <w:abstractNumId w:val="42"/>
  </w:num>
  <w:num w:numId="30">
    <w:abstractNumId w:val="47"/>
  </w:num>
  <w:num w:numId="31">
    <w:abstractNumId w:val="48"/>
  </w:num>
  <w:num w:numId="32">
    <w:abstractNumId w:val="4"/>
  </w:num>
  <w:num w:numId="33">
    <w:abstractNumId w:val="0"/>
  </w:num>
  <w:num w:numId="34">
    <w:abstractNumId w:val="52"/>
  </w:num>
  <w:num w:numId="35">
    <w:abstractNumId w:val="24"/>
  </w:num>
  <w:num w:numId="36">
    <w:abstractNumId w:val="38"/>
  </w:num>
  <w:num w:numId="37">
    <w:abstractNumId w:val="16"/>
  </w:num>
  <w:num w:numId="38">
    <w:abstractNumId w:val="41"/>
  </w:num>
  <w:num w:numId="39">
    <w:abstractNumId w:val="19"/>
  </w:num>
  <w:num w:numId="40">
    <w:abstractNumId w:val="25"/>
  </w:num>
  <w:num w:numId="41">
    <w:abstractNumId w:val="45"/>
  </w:num>
  <w:num w:numId="42">
    <w:abstractNumId w:val="35"/>
  </w:num>
  <w:num w:numId="43">
    <w:abstractNumId w:val="50"/>
  </w:num>
  <w:num w:numId="44">
    <w:abstractNumId w:val="20"/>
  </w:num>
  <w:num w:numId="45">
    <w:abstractNumId w:val="39"/>
  </w:num>
  <w:num w:numId="46">
    <w:abstractNumId w:val="28"/>
  </w:num>
  <w:num w:numId="47">
    <w:abstractNumId w:val="17"/>
  </w:num>
  <w:num w:numId="48">
    <w:abstractNumId w:val="44"/>
  </w:num>
  <w:num w:numId="49">
    <w:abstractNumId w:val="18"/>
  </w:num>
  <w:num w:numId="50">
    <w:abstractNumId w:val="26"/>
  </w:num>
  <w:num w:numId="51">
    <w:abstractNumId w:val="5"/>
  </w:num>
  <w:num w:numId="52">
    <w:abstractNumId w:val="40"/>
  </w:num>
  <w:num w:numId="53">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65AC"/>
    <w:rsid w:val="00000225"/>
    <w:rsid w:val="00001AD0"/>
    <w:rsid w:val="000028C4"/>
    <w:rsid w:val="00002EC3"/>
    <w:rsid w:val="0000443A"/>
    <w:rsid w:val="00004C77"/>
    <w:rsid w:val="0000564B"/>
    <w:rsid w:val="00005A19"/>
    <w:rsid w:val="00005A86"/>
    <w:rsid w:val="00005F11"/>
    <w:rsid w:val="000076D5"/>
    <w:rsid w:val="0000773F"/>
    <w:rsid w:val="000100C1"/>
    <w:rsid w:val="000110A5"/>
    <w:rsid w:val="00011994"/>
    <w:rsid w:val="00011BF5"/>
    <w:rsid w:val="00011E99"/>
    <w:rsid w:val="00011F78"/>
    <w:rsid w:val="0001240B"/>
    <w:rsid w:val="0001416E"/>
    <w:rsid w:val="00014255"/>
    <w:rsid w:val="000150B2"/>
    <w:rsid w:val="000153B8"/>
    <w:rsid w:val="000154B7"/>
    <w:rsid w:val="00015CD3"/>
    <w:rsid w:val="00016239"/>
    <w:rsid w:val="00016567"/>
    <w:rsid w:val="00016A3F"/>
    <w:rsid w:val="000173FE"/>
    <w:rsid w:val="0001775D"/>
    <w:rsid w:val="000208C7"/>
    <w:rsid w:val="00020B6F"/>
    <w:rsid w:val="00021F81"/>
    <w:rsid w:val="000226F6"/>
    <w:rsid w:val="00022C7B"/>
    <w:rsid w:val="00022DB6"/>
    <w:rsid w:val="00024226"/>
    <w:rsid w:val="00024294"/>
    <w:rsid w:val="000250B5"/>
    <w:rsid w:val="000258A5"/>
    <w:rsid w:val="000259AF"/>
    <w:rsid w:val="00025FC5"/>
    <w:rsid w:val="0002746A"/>
    <w:rsid w:val="00030337"/>
    <w:rsid w:val="000306DF"/>
    <w:rsid w:val="00031465"/>
    <w:rsid w:val="00031749"/>
    <w:rsid w:val="00031DFE"/>
    <w:rsid w:val="00031E22"/>
    <w:rsid w:val="000330D6"/>
    <w:rsid w:val="00033241"/>
    <w:rsid w:val="000332BC"/>
    <w:rsid w:val="00033517"/>
    <w:rsid w:val="00033590"/>
    <w:rsid w:val="00035147"/>
    <w:rsid w:val="000355AC"/>
    <w:rsid w:val="0003565C"/>
    <w:rsid w:val="00035C89"/>
    <w:rsid w:val="000361A6"/>
    <w:rsid w:val="00036213"/>
    <w:rsid w:val="00036412"/>
    <w:rsid w:val="00036DA8"/>
    <w:rsid w:val="00037D56"/>
    <w:rsid w:val="00040107"/>
    <w:rsid w:val="0004013A"/>
    <w:rsid w:val="00040294"/>
    <w:rsid w:val="000402C9"/>
    <w:rsid w:val="00040874"/>
    <w:rsid w:val="000411C3"/>
    <w:rsid w:val="00041864"/>
    <w:rsid w:val="000426B3"/>
    <w:rsid w:val="00042709"/>
    <w:rsid w:val="0004272A"/>
    <w:rsid w:val="00042BE5"/>
    <w:rsid w:val="00043372"/>
    <w:rsid w:val="00043E66"/>
    <w:rsid w:val="000441E9"/>
    <w:rsid w:val="0004472D"/>
    <w:rsid w:val="0004709C"/>
    <w:rsid w:val="000470F2"/>
    <w:rsid w:val="0004776A"/>
    <w:rsid w:val="00047E9D"/>
    <w:rsid w:val="000504FE"/>
    <w:rsid w:val="00050B13"/>
    <w:rsid w:val="00051273"/>
    <w:rsid w:val="00051366"/>
    <w:rsid w:val="00051EE5"/>
    <w:rsid w:val="00052036"/>
    <w:rsid w:val="0005435E"/>
    <w:rsid w:val="00054376"/>
    <w:rsid w:val="00054B17"/>
    <w:rsid w:val="00054E53"/>
    <w:rsid w:val="00055877"/>
    <w:rsid w:val="00055D84"/>
    <w:rsid w:val="000562BF"/>
    <w:rsid w:val="00056F2B"/>
    <w:rsid w:val="00057959"/>
    <w:rsid w:val="0006051F"/>
    <w:rsid w:val="00060823"/>
    <w:rsid w:val="0006104B"/>
    <w:rsid w:val="00061294"/>
    <w:rsid w:val="00061412"/>
    <w:rsid w:val="0006146D"/>
    <w:rsid w:val="000615F4"/>
    <w:rsid w:val="0006163C"/>
    <w:rsid w:val="000628B9"/>
    <w:rsid w:val="00062BE7"/>
    <w:rsid w:val="00064616"/>
    <w:rsid w:val="000646B3"/>
    <w:rsid w:val="00065608"/>
    <w:rsid w:val="000657AC"/>
    <w:rsid w:val="0006586A"/>
    <w:rsid w:val="0006650B"/>
    <w:rsid w:val="00066A7B"/>
    <w:rsid w:val="00066B35"/>
    <w:rsid w:val="000679C8"/>
    <w:rsid w:val="000702B2"/>
    <w:rsid w:val="000705DE"/>
    <w:rsid w:val="00070703"/>
    <w:rsid w:val="00070970"/>
    <w:rsid w:val="00071064"/>
    <w:rsid w:val="00071773"/>
    <w:rsid w:val="000718CD"/>
    <w:rsid w:val="00071BFE"/>
    <w:rsid w:val="00071E94"/>
    <w:rsid w:val="0007215F"/>
    <w:rsid w:val="0007365D"/>
    <w:rsid w:val="000739F4"/>
    <w:rsid w:val="00073BF0"/>
    <w:rsid w:val="00073E2C"/>
    <w:rsid w:val="00073F08"/>
    <w:rsid w:val="0007402D"/>
    <w:rsid w:val="0007404F"/>
    <w:rsid w:val="000753D5"/>
    <w:rsid w:val="0007562C"/>
    <w:rsid w:val="000757C6"/>
    <w:rsid w:val="00075AF4"/>
    <w:rsid w:val="000761BD"/>
    <w:rsid w:val="00076350"/>
    <w:rsid w:val="00077553"/>
    <w:rsid w:val="00077EAC"/>
    <w:rsid w:val="00080B00"/>
    <w:rsid w:val="000816AF"/>
    <w:rsid w:val="000833EF"/>
    <w:rsid w:val="0008349C"/>
    <w:rsid w:val="000840EB"/>
    <w:rsid w:val="00084280"/>
    <w:rsid w:val="00084A7C"/>
    <w:rsid w:val="00084D98"/>
    <w:rsid w:val="0008557F"/>
    <w:rsid w:val="000856FF"/>
    <w:rsid w:val="000862BC"/>
    <w:rsid w:val="0008733B"/>
    <w:rsid w:val="00087F26"/>
    <w:rsid w:val="000904F7"/>
    <w:rsid w:val="000918EA"/>
    <w:rsid w:val="000922E9"/>
    <w:rsid w:val="000926A5"/>
    <w:rsid w:val="00093AA5"/>
    <w:rsid w:val="000941C9"/>
    <w:rsid w:val="000952A9"/>
    <w:rsid w:val="000953BD"/>
    <w:rsid w:val="000979F2"/>
    <w:rsid w:val="00097C2B"/>
    <w:rsid w:val="000A0661"/>
    <w:rsid w:val="000A09CD"/>
    <w:rsid w:val="000A0C1B"/>
    <w:rsid w:val="000A1966"/>
    <w:rsid w:val="000A1C01"/>
    <w:rsid w:val="000A2B98"/>
    <w:rsid w:val="000A31A7"/>
    <w:rsid w:val="000A3407"/>
    <w:rsid w:val="000A3628"/>
    <w:rsid w:val="000A3B8A"/>
    <w:rsid w:val="000A46BC"/>
    <w:rsid w:val="000A634B"/>
    <w:rsid w:val="000A6418"/>
    <w:rsid w:val="000A6929"/>
    <w:rsid w:val="000A6B30"/>
    <w:rsid w:val="000A6FC8"/>
    <w:rsid w:val="000A7972"/>
    <w:rsid w:val="000A7CF7"/>
    <w:rsid w:val="000A7D20"/>
    <w:rsid w:val="000AA9F8"/>
    <w:rsid w:val="000B11A6"/>
    <w:rsid w:val="000B1468"/>
    <w:rsid w:val="000B158C"/>
    <w:rsid w:val="000B1C7E"/>
    <w:rsid w:val="000B1F45"/>
    <w:rsid w:val="000B2DCF"/>
    <w:rsid w:val="000B319F"/>
    <w:rsid w:val="000B36B1"/>
    <w:rsid w:val="000B49CA"/>
    <w:rsid w:val="000B51D0"/>
    <w:rsid w:val="000B6773"/>
    <w:rsid w:val="000B6DF1"/>
    <w:rsid w:val="000C05D0"/>
    <w:rsid w:val="000C10F0"/>
    <w:rsid w:val="000C1FA4"/>
    <w:rsid w:val="000C2102"/>
    <w:rsid w:val="000C532F"/>
    <w:rsid w:val="000C69A0"/>
    <w:rsid w:val="000C7288"/>
    <w:rsid w:val="000C7377"/>
    <w:rsid w:val="000C8F08"/>
    <w:rsid w:val="000D03EE"/>
    <w:rsid w:val="000D120D"/>
    <w:rsid w:val="000D129F"/>
    <w:rsid w:val="000D186A"/>
    <w:rsid w:val="000D23F9"/>
    <w:rsid w:val="000D299E"/>
    <w:rsid w:val="000D375E"/>
    <w:rsid w:val="000D3B5D"/>
    <w:rsid w:val="000D3EA5"/>
    <w:rsid w:val="000D4394"/>
    <w:rsid w:val="000D46FC"/>
    <w:rsid w:val="000D4758"/>
    <w:rsid w:val="000D527D"/>
    <w:rsid w:val="000D5BB7"/>
    <w:rsid w:val="000D6C11"/>
    <w:rsid w:val="000D742B"/>
    <w:rsid w:val="000E013A"/>
    <w:rsid w:val="000E08C7"/>
    <w:rsid w:val="000E094C"/>
    <w:rsid w:val="000E0BE1"/>
    <w:rsid w:val="000E0CCD"/>
    <w:rsid w:val="000E100A"/>
    <w:rsid w:val="000E2C4A"/>
    <w:rsid w:val="000E2F81"/>
    <w:rsid w:val="000E32D8"/>
    <w:rsid w:val="000E33DB"/>
    <w:rsid w:val="000E34C6"/>
    <w:rsid w:val="000E39A4"/>
    <w:rsid w:val="000E4DAD"/>
    <w:rsid w:val="000E5679"/>
    <w:rsid w:val="000E5750"/>
    <w:rsid w:val="000E593B"/>
    <w:rsid w:val="000E5A89"/>
    <w:rsid w:val="000E7B0B"/>
    <w:rsid w:val="000EB699"/>
    <w:rsid w:val="000F0046"/>
    <w:rsid w:val="000F00C6"/>
    <w:rsid w:val="000F0A81"/>
    <w:rsid w:val="000F2829"/>
    <w:rsid w:val="000F2B36"/>
    <w:rsid w:val="000F300A"/>
    <w:rsid w:val="000F3429"/>
    <w:rsid w:val="000F348C"/>
    <w:rsid w:val="000F4308"/>
    <w:rsid w:val="000F4E59"/>
    <w:rsid w:val="000F5015"/>
    <w:rsid w:val="000F5660"/>
    <w:rsid w:val="000F5DE4"/>
    <w:rsid w:val="000F7CAD"/>
    <w:rsid w:val="000F7E0B"/>
    <w:rsid w:val="000FE87E"/>
    <w:rsid w:val="00100E5A"/>
    <w:rsid w:val="00101889"/>
    <w:rsid w:val="00101B0B"/>
    <w:rsid w:val="00101C91"/>
    <w:rsid w:val="00102AE2"/>
    <w:rsid w:val="00103BAD"/>
    <w:rsid w:val="00103C1C"/>
    <w:rsid w:val="001049F7"/>
    <w:rsid w:val="00105716"/>
    <w:rsid w:val="00105924"/>
    <w:rsid w:val="001060AA"/>
    <w:rsid w:val="001066EA"/>
    <w:rsid w:val="001066F5"/>
    <w:rsid w:val="001071CA"/>
    <w:rsid w:val="00107D92"/>
    <w:rsid w:val="00110562"/>
    <w:rsid w:val="00111B72"/>
    <w:rsid w:val="00111BC3"/>
    <w:rsid w:val="00111EE8"/>
    <w:rsid w:val="0011229D"/>
    <w:rsid w:val="00112599"/>
    <w:rsid w:val="0011275F"/>
    <w:rsid w:val="001127BD"/>
    <w:rsid w:val="0011332E"/>
    <w:rsid w:val="0011375F"/>
    <w:rsid w:val="001138A7"/>
    <w:rsid w:val="001143F8"/>
    <w:rsid w:val="0011449E"/>
    <w:rsid w:val="00115BA9"/>
    <w:rsid w:val="00116F59"/>
    <w:rsid w:val="0011705F"/>
    <w:rsid w:val="001172BD"/>
    <w:rsid w:val="00117847"/>
    <w:rsid w:val="00117D85"/>
    <w:rsid w:val="00120321"/>
    <w:rsid w:val="001203AB"/>
    <w:rsid w:val="00120C33"/>
    <w:rsid w:val="00120C56"/>
    <w:rsid w:val="00120C82"/>
    <w:rsid w:val="001230C8"/>
    <w:rsid w:val="001234A9"/>
    <w:rsid w:val="0012380C"/>
    <w:rsid w:val="00123F34"/>
    <w:rsid w:val="0012499F"/>
    <w:rsid w:val="001253DB"/>
    <w:rsid w:val="001257EA"/>
    <w:rsid w:val="001265D9"/>
    <w:rsid w:val="00126EBD"/>
    <w:rsid w:val="001273BE"/>
    <w:rsid w:val="00127FBE"/>
    <w:rsid w:val="0012F4B1"/>
    <w:rsid w:val="00130150"/>
    <w:rsid w:val="0013048C"/>
    <w:rsid w:val="00131730"/>
    <w:rsid w:val="00131A03"/>
    <w:rsid w:val="00131C12"/>
    <w:rsid w:val="0013272F"/>
    <w:rsid w:val="0013353A"/>
    <w:rsid w:val="0013615F"/>
    <w:rsid w:val="001362FD"/>
    <w:rsid w:val="00136531"/>
    <w:rsid w:val="001366BB"/>
    <w:rsid w:val="001372F2"/>
    <w:rsid w:val="0013754F"/>
    <w:rsid w:val="001375B5"/>
    <w:rsid w:val="00137CD9"/>
    <w:rsid w:val="0014001F"/>
    <w:rsid w:val="00141044"/>
    <w:rsid w:val="001415BB"/>
    <w:rsid w:val="0014256E"/>
    <w:rsid w:val="00142E13"/>
    <w:rsid w:val="00143850"/>
    <w:rsid w:val="001442FC"/>
    <w:rsid w:val="00145225"/>
    <w:rsid w:val="0014590D"/>
    <w:rsid w:val="001464EA"/>
    <w:rsid w:val="00150614"/>
    <w:rsid w:val="00150729"/>
    <w:rsid w:val="00150834"/>
    <w:rsid w:val="001517FA"/>
    <w:rsid w:val="00152793"/>
    <w:rsid w:val="00152E42"/>
    <w:rsid w:val="00152E71"/>
    <w:rsid w:val="00153E9C"/>
    <w:rsid w:val="00153F85"/>
    <w:rsid w:val="0015477B"/>
    <w:rsid w:val="00154835"/>
    <w:rsid w:val="00155328"/>
    <w:rsid w:val="00155BC9"/>
    <w:rsid w:val="00155DA4"/>
    <w:rsid w:val="0015616D"/>
    <w:rsid w:val="00156242"/>
    <w:rsid w:val="001605C4"/>
    <w:rsid w:val="00160D0E"/>
    <w:rsid w:val="00160DA1"/>
    <w:rsid w:val="00160F9C"/>
    <w:rsid w:val="00161891"/>
    <w:rsid w:val="00162180"/>
    <w:rsid w:val="001626DF"/>
    <w:rsid w:val="001630F7"/>
    <w:rsid w:val="00163193"/>
    <w:rsid w:val="00163A6F"/>
    <w:rsid w:val="00163E9E"/>
    <w:rsid w:val="00163EE4"/>
    <w:rsid w:val="00164554"/>
    <w:rsid w:val="00164AF3"/>
    <w:rsid w:val="00164F30"/>
    <w:rsid w:val="00166817"/>
    <w:rsid w:val="0016683D"/>
    <w:rsid w:val="00166F91"/>
    <w:rsid w:val="00167B3F"/>
    <w:rsid w:val="0017094A"/>
    <w:rsid w:val="00171031"/>
    <w:rsid w:val="0017109C"/>
    <w:rsid w:val="001710A8"/>
    <w:rsid w:val="001723BB"/>
    <w:rsid w:val="00173F1E"/>
    <w:rsid w:val="001742F6"/>
    <w:rsid w:val="0017475A"/>
    <w:rsid w:val="00174DD4"/>
    <w:rsid w:val="00174FEA"/>
    <w:rsid w:val="001761B4"/>
    <w:rsid w:val="00176BD9"/>
    <w:rsid w:val="00176F71"/>
    <w:rsid w:val="00177721"/>
    <w:rsid w:val="00177AB8"/>
    <w:rsid w:val="00177B01"/>
    <w:rsid w:val="00177DD1"/>
    <w:rsid w:val="00177F90"/>
    <w:rsid w:val="00180A06"/>
    <w:rsid w:val="00181F39"/>
    <w:rsid w:val="00182783"/>
    <w:rsid w:val="0018344B"/>
    <w:rsid w:val="00183473"/>
    <w:rsid w:val="00183F36"/>
    <w:rsid w:val="00184028"/>
    <w:rsid w:val="00184492"/>
    <w:rsid w:val="001850B0"/>
    <w:rsid w:val="00185D9D"/>
    <w:rsid w:val="00186BED"/>
    <w:rsid w:val="001873F2"/>
    <w:rsid w:val="00187D4C"/>
    <w:rsid w:val="001902B3"/>
    <w:rsid w:val="0019190D"/>
    <w:rsid w:val="00192C82"/>
    <w:rsid w:val="00193147"/>
    <w:rsid w:val="00195F8E"/>
    <w:rsid w:val="00196FD3"/>
    <w:rsid w:val="001976C0"/>
    <w:rsid w:val="001A0095"/>
    <w:rsid w:val="001A0E41"/>
    <w:rsid w:val="001A1040"/>
    <w:rsid w:val="001A1A0F"/>
    <w:rsid w:val="001A441A"/>
    <w:rsid w:val="001A45A7"/>
    <w:rsid w:val="001A50AF"/>
    <w:rsid w:val="001A54FA"/>
    <w:rsid w:val="001A5C15"/>
    <w:rsid w:val="001A67FB"/>
    <w:rsid w:val="001A7ABA"/>
    <w:rsid w:val="001A7ABF"/>
    <w:rsid w:val="001B02AB"/>
    <w:rsid w:val="001B05C8"/>
    <w:rsid w:val="001B0D46"/>
    <w:rsid w:val="001B1E24"/>
    <w:rsid w:val="001B2D3A"/>
    <w:rsid w:val="001B30D4"/>
    <w:rsid w:val="001B3B24"/>
    <w:rsid w:val="001B3DF9"/>
    <w:rsid w:val="001B41FC"/>
    <w:rsid w:val="001B4713"/>
    <w:rsid w:val="001B4A66"/>
    <w:rsid w:val="001B4BD6"/>
    <w:rsid w:val="001B4F94"/>
    <w:rsid w:val="001B59AF"/>
    <w:rsid w:val="001B5B04"/>
    <w:rsid w:val="001B5FB8"/>
    <w:rsid w:val="001B6609"/>
    <w:rsid w:val="001B6622"/>
    <w:rsid w:val="001B6DF9"/>
    <w:rsid w:val="001B73E2"/>
    <w:rsid w:val="001B7507"/>
    <w:rsid w:val="001B7929"/>
    <w:rsid w:val="001B7FB1"/>
    <w:rsid w:val="001C054A"/>
    <w:rsid w:val="001C0838"/>
    <w:rsid w:val="001C182F"/>
    <w:rsid w:val="001C27FF"/>
    <w:rsid w:val="001C3E0A"/>
    <w:rsid w:val="001C46A2"/>
    <w:rsid w:val="001C4F31"/>
    <w:rsid w:val="001C621E"/>
    <w:rsid w:val="001C673E"/>
    <w:rsid w:val="001C697B"/>
    <w:rsid w:val="001C6E6B"/>
    <w:rsid w:val="001D102A"/>
    <w:rsid w:val="001D1880"/>
    <w:rsid w:val="001D2715"/>
    <w:rsid w:val="001D296A"/>
    <w:rsid w:val="001D2AC9"/>
    <w:rsid w:val="001D2ED3"/>
    <w:rsid w:val="001D3A8D"/>
    <w:rsid w:val="001D3C63"/>
    <w:rsid w:val="001D4201"/>
    <w:rsid w:val="001D42B6"/>
    <w:rsid w:val="001D5091"/>
    <w:rsid w:val="001D55BC"/>
    <w:rsid w:val="001D5654"/>
    <w:rsid w:val="001D5C38"/>
    <w:rsid w:val="001D5DC8"/>
    <w:rsid w:val="001D5DEE"/>
    <w:rsid w:val="001D5E1B"/>
    <w:rsid w:val="001D6012"/>
    <w:rsid w:val="001D6179"/>
    <w:rsid w:val="001D61B2"/>
    <w:rsid w:val="001D644D"/>
    <w:rsid w:val="001D6E71"/>
    <w:rsid w:val="001D7FB3"/>
    <w:rsid w:val="001E0374"/>
    <w:rsid w:val="001E03A6"/>
    <w:rsid w:val="001E06CD"/>
    <w:rsid w:val="001E14B7"/>
    <w:rsid w:val="001E1FC8"/>
    <w:rsid w:val="001E31EB"/>
    <w:rsid w:val="001E36B5"/>
    <w:rsid w:val="001E529E"/>
    <w:rsid w:val="001E6310"/>
    <w:rsid w:val="001E662F"/>
    <w:rsid w:val="001E79DD"/>
    <w:rsid w:val="001E7CDC"/>
    <w:rsid w:val="001E7E93"/>
    <w:rsid w:val="001E7FA6"/>
    <w:rsid w:val="001F0190"/>
    <w:rsid w:val="001F0517"/>
    <w:rsid w:val="001F10E2"/>
    <w:rsid w:val="001F1791"/>
    <w:rsid w:val="001F1BCF"/>
    <w:rsid w:val="001F2072"/>
    <w:rsid w:val="001F2844"/>
    <w:rsid w:val="001F28E8"/>
    <w:rsid w:val="001F31F9"/>
    <w:rsid w:val="001F42AA"/>
    <w:rsid w:val="001F43C0"/>
    <w:rsid w:val="001F4C38"/>
    <w:rsid w:val="001F61C4"/>
    <w:rsid w:val="001F6595"/>
    <w:rsid w:val="001F65B1"/>
    <w:rsid w:val="001F68B4"/>
    <w:rsid w:val="001F740E"/>
    <w:rsid w:val="001F7D74"/>
    <w:rsid w:val="0020023A"/>
    <w:rsid w:val="002009C2"/>
    <w:rsid w:val="00201251"/>
    <w:rsid w:val="00203180"/>
    <w:rsid w:val="002038F4"/>
    <w:rsid w:val="0020462E"/>
    <w:rsid w:val="00204644"/>
    <w:rsid w:val="002048EE"/>
    <w:rsid w:val="00204C38"/>
    <w:rsid w:val="00204EE9"/>
    <w:rsid w:val="00205273"/>
    <w:rsid w:val="00205A29"/>
    <w:rsid w:val="00205FFA"/>
    <w:rsid w:val="00207CCA"/>
    <w:rsid w:val="00211009"/>
    <w:rsid w:val="0021115D"/>
    <w:rsid w:val="002113CB"/>
    <w:rsid w:val="00211C37"/>
    <w:rsid w:val="00212562"/>
    <w:rsid w:val="0021260B"/>
    <w:rsid w:val="002126D2"/>
    <w:rsid w:val="00212CE6"/>
    <w:rsid w:val="00212D24"/>
    <w:rsid w:val="00213588"/>
    <w:rsid w:val="00213D4D"/>
    <w:rsid w:val="002149EA"/>
    <w:rsid w:val="002150B0"/>
    <w:rsid w:val="002150EF"/>
    <w:rsid w:val="00216D5E"/>
    <w:rsid w:val="00217001"/>
    <w:rsid w:val="00217581"/>
    <w:rsid w:val="0021789D"/>
    <w:rsid w:val="00220028"/>
    <w:rsid w:val="00220F1D"/>
    <w:rsid w:val="00220F21"/>
    <w:rsid w:val="002213B2"/>
    <w:rsid w:val="002218EC"/>
    <w:rsid w:val="002223FA"/>
    <w:rsid w:val="00222744"/>
    <w:rsid w:val="0022282C"/>
    <w:rsid w:val="0022283D"/>
    <w:rsid w:val="00222B29"/>
    <w:rsid w:val="00224745"/>
    <w:rsid w:val="002249D6"/>
    <w:rsid w:val="00224F0C"/>
    <w:rsid w:val="002250EE"/>
    <w:rsid w:val="00225429"/>
    <w:rsid w:val="00225488"/>
    <w:rsid w:val="0022559F"/>
    <w:rsid w:val="00225B9D"/>
    <w:rsid w:val="00225FE7"/>
    <w:rsid w:val="00226466"/>
    <w:rsid w:val="00226522"/>
    <w:rsid w:val="00226982"/>
    <w:rsid w:val="00226ED9"/>
    <w:rsid w:val="00230100"/>
    <w:rsid w:val="00232373"/>
    <w:rsid w:val="00233445"/>
    <w:rsid w:val="0023358F"/>
    <w:rsid w:val="002335B0"/>
    <w:rsid w:val="002338A1"/>
    <w:rsid w:val="00235306"/>
    <w:rsid w:val="002354B6"/>
    <w:rsid w:val="00235827"/>
    <w:rsid w:val="00235865"/>
    <w:rsid w:val="0023722E"/>
    <w:rsid w:val="0023762E"/>
    <w:rsid w:val="00237782"/>
    <w:rsid w:val="002378DE"/>
    <w:rsid w:val="00237B06"/>
    <w:rsid w:val="00240B15"/>
    <w:rsid w:val="00240F04"/>
    <w:rsid w:val="0024148A"/>
    <w:rsid w:val="002415D3"/>
    <w:rsid w:val="00241B11"/>
    <w:rsid w:val="00241B85"/>
    <w:rsid w:val="00241D74"/>
    <w:rsid w:val="0024248E"/>
    <w:rsid w:val="00242704"/>
    <w:rsid w:val="00242F43"/>
    <w:rsid w:val="0024323B"/>
    <w:rsid w:val="0024491E"/>
    <w:rsid w:val="002449D6"/>
    <w:rsid w:val="00244C25"/>
    <w:rsid w:val="00246775"/>
    <w:rsid w:val="00246A83"/>
    <w:rsid w:val="00246C43"/>
    <w:rsid w:val="00246CC8"/>
    <w:rsid w:val="002472E7"/>
    <w:rsid w:val="0024762E"/>
    <w:rsid w:val="00247D33"/>
    <w:rsid w:val="00250106"/>
    <w:rsid w:val="002505B9"/>
    <w:rsid w:val="00251673"/>
    <w:rsid w:val="00251CE1"/>
    <w:rsid w:val="00251ED4"/>
    <w:rsid w:val="00252029"/>
    <w:rsid w:val="00252BE3"/>
    <w:rsid w:val="00252E40"/>
    <w:rsid w:val="00253285"/>
    <w:rsid w:val="00253367"/>
    <w:rsid w:val="00254258"/>
    <w:rsid w:val="002545F7"/>
    <w:rsid w:val="002550C0"/>
    <w:rsid w:val="00255FDA"/>
    <w:rsid w:val="0025676A"/>
    <w:rsid w:val="00257211"/>
    <w:rsid w:val="00257CA1"/>
    <w:rsid w:val="00257DBB"/>
    <w:rsid w:val="00260069"/>
    <w:rsid w:val="002603FC"/>
    <w:rsid w:val="002605D9"/>
    <w:rsid w:val="00260A62"/>
    <w:rsid w:val="00261927"/>
    <w:rsid w:val="0026289C"/>
    <w:rsid w:val="0026336D"/>
    <w:rsid w:val="0026341E"/>
    <w:rsid w:val="002634CF"/>
    <w:rsid w:val="00264114"/>
    <w:rsid w:val="0026430C"/>
    <w:rsid w:val="0026446A"/>
    <w:rsid w:val="00265302"/>
    <w:rsid w:val="00265E32"/>
    <w:rsid w:val="00266064"/>
    <w:rsid w:val="00267789"/>
    <w:rsid w:val="0026789A"/>
    <w:rsid w:val="0027002E"/>
    <w:rsid w:val="00270C7E"/>
    <w:rsid w:val="00270DDD"/>
    <w:rsid w:val="00271B62"/>
    <w:rsid w:val="00272E46"/>
    <w:rsid w:val="00273222"/>
    <w:rsid w:val="0027363D"/>
    <w:rsid w:val="002741D9"/>
    <w:rsid w:val="00274938"/>
    <w:rsid w:val="00274DAB"/>
    <w:rsid w:val="0027586E"/>
    <w:rsid w:val="00275BF7"/>
    <w:rsid w:val="0027611C"/>
    <w:rsid w:val="00280790"/>
    <w:rsid w:val="00280833"/>
    <w:rsid w:val="00281694"/>
    <w:rsid w:val="00281F35"/>
    <w:rsid w:val="00283435"/>
    <w:rsid w:val="0028369E"/>
    <w:rsid w:val="00283F82"/>
    <w:rsid w:val="002840D0"/>
    <w:rsid w:val="002842CB"/>
    <w:rsid w:val="00284474"/>
    <w:rsid w:val="00284A7E"/>
    <w:rsid w:val="002861C4"/>
    <w:rsid w:val="002862A6"/>
    <w:rsid w:val="00286839"/>
    <w:rsid w:val="00286963"/>
    <w:rsid w:val="00286A31"/>
    <w:rsid w:val="00287322"/>
    <w:rsid w:val="00287C57"/>
    <w:rsid w:val="00290512"/>
    <w:rsid w:val="0029107D"/>
    <w:rsid w:val="00291201"/>
    <w:rsid w:val="00291A3A"/>
    <w:rsid w:val="00291D4E"/>
    <w:rsid w:val="0029276D"/>
    <w:rsid w:val="00292EC1"/>
    <w:rsid w:val="0029321E"/>
    <w:rsid w:val="00293A8E"/>
    <w:rsid w:val="00293EDF"/>
    <w:rsid w:val="0029419B"/>
    <w:rsid w:val="00294293"/>
    <w:rsid w:val="002945F5"/>
    <w:rsid w:val="002946AD"/>
    <w:rsid w:val="0029498A"/>
    <w:rsid w:val="00294D04"/>
    <w:rsid w:val="00294E02"/>
    <w:rsid w:val="00295766"/>
    <w:rsid w:val="00295EFC"/>
    <w:rsid w:val="00296116"/>
    <w:rsid w:val="00296318"/>
    <w:rsid w:val="002969ED"/>
    <w:rsid w:val="00296BA8"/>
    <w:rsid w:val="00296F35"/>
    <w:rsid w:val="00296F4D"/>
    <w:rsid w:val="002A0998"/>
    <w:rsid w:val="002A25B3"/>
    <w:rsid w:val="002A299A"/>
    <w:rsid w:val="002A2DB2"/>
    <w:rsid w:val="002A3071"/>
    <w:rsid w:val="002A449B"/>
    <w:rsid w:val="002A4B64"/>
    <w:rsid w:val="002A53EF"/>
    <w:rsid w:val="002A57B1"/>
    <w:rsid w:val="002A5CC0"/>
    <w:rsid w:val="002A5EAD"/>
    <w:rsid w:val="002A5F19"/>
    <w:rsid w:val="002A6859"/>
    <w:rsid w:val="002A6D7D"/>
    <w:rsid w:val="002A7074"/>
    <w:rsid w:val="002A7287"/>
    <w:rsid w:val="002A74AA"/>
    <w:rsid w:val="002A7B87"/>
    <w:rsid w:val="002B14E2"/>
    <w:rsid w:val="002B183F"/>
    <w:rsid w:val="002B21E7"/>
    <w:rsid w:val="002B2226"/>
    <w:rsid w:val="002B24CB"/>
    <w:rsid w:val="002B2933"/>
    <w:rsid w:val="002B3464"/>
    <w:rsid w:val="002B3A04"/>
    <w:rsid w:val="002B3BF7"/>
    <w:rsid w:val="002B4B1A"/>
    <w:rsid w:val="002B55AC"/>
    <w:rsid w:val="002B6065"/>
    <w:rsid w:val="002B6150"/>
    <w:rsid w:val="002B6397"/>
    <w:rsid w:val="002B6504"/>
    <w:rsid w:val="002B651E"/>
    <w:rsid w:val="002B6704"/>
    <w:rsid w:val="002B7002"/>
    <w:rsid w:val="002B7DD6"/>
    <w:rsid w:val="002B7FDF"/>
    <w:rsid w:val="002BFFC0"/>
    <w:rsid w:val="002C04FD"/>
    <w:rsid w:val="002C1A5B"/>
    <w:rsid w:val="002C1DFE"/>
    <w:rsid w:val="002C24AD"/>
    <w:rsid w:val="002C2AA4"/>
    <w:rsid w:val="002C3677"/>
    <w:rsid w:val="002C3978"/>
    <w:rsid w:val="002C3C9D"/>
    <w:rsid w:val="002C3EEB"/>
    <w:rsid w:val="002C4165"/>
    <w:rsid w:val="002C4308"/>
    <w:rsid w:val="002C50B3"/>
    <w:rsid w:val="002C551A"/>
    <w:rsid w:val="002C5583"/>
    <w:rsid w:val="002C5B51"/>
    <w:rsid w:val="002C62C9"/>
    <w:rsid w:val="002D0882"/>
    <w:rsid w:val="002D0F0A"/>
    <w:rsid w:val="002D1AA5"/>
    <w:rsid w:val="002D26BF"/>
    <w:rsid w:val="002D28AB"/>
    <w:rsid w:val="002D2A7A"/>
    <w:rsid w:val="002D38D3"/>
    <w:rsid w:val="002D449A"/>
    <w:rsid w:val="002D45E7"/>
    <w:rsid w:val="002D58BA"/>
    <w:rsid w:val="002D622C"/>
    <w:rsid w:val="002D6716"/>
    <w:rsid w:val="002D6B60"/>
    <w:rsid w:val="002D6C61"/>
    <w:rsid w:val="002D6E74"/>
    <w:rsid w:val="002D7488"/>
    <w:rsid w:val="002E0407"/>
    <w:rsid w:val="002E1004"/>
    <w:rsid w:val="002E13A9"/>
    <w:rsid w:val="002E1B42"/>
    <w:rsid w:val="002E28FA"/>
    <w:rsid w:val="002E2B0F"/>
    <w:rsid w:val="002E469A"/>
    <w:rsid w:val="002E5A6B"/>
    <w:rsid w:val="002E60FE"/>
    <w:rsid w:val="002E61C7"/>
    <w:rsid w:val="002E6444"/>
    <w:rsid w:val="002E65D1"/>
    <w:rsid w:val="002E78CE"/>
    <w:rsid w:val="002E78EC"/>
    <w:rsid w:val="002E7969"/>
    <w:rsid w:val="002E7D85"/>
    <w:rsid w:val="002F0DF7"/>
    <w:rsid w:val="002F1587"/>
    <w:rsid w:val="002F1B6B"/>
    <w:rsid w:val="002F3324"/>
    <w:rsid w:val="002F39C6"/>
    <w:rsid w:val="002F3C31"/>
    <w:rsid w:val="002F4584"/>
    <w:rsid w:val="002F4818"/>
    <w:rsid w:val="002F48A8"/>
    <w:rsid w:val="002F5ECB"/>
    <w:rsid w:val="002F6688"/>
    <w:rsid w:val="002F717C"/>
    <w:rsid w:val="002F7357"/>
    <w:rsid w:val="002F75E3"/>
    <w:rsid w:val="002F7EE1"/>
    <w:rsid w:val="003003B3"/>
    <w:rsid w:val="003005F1"/>
    <w:rsid w:val="003006CB"/>
    <w:rsid w:val="00300AE0"/>
    <w:rsid w:val="00300C64"/>
    <w:rsid w:val="0030118C"/>
    <w:rsid w:val="00301DA9"/>
    <w:rsid w:val="003026DD"/>
    <w:rsid w:val="00302C82"/>
    <w:rsid w:val="0030364D"/>
    <w:rsid w:val="00303972"/>
    <w:rsid w:val="00303A3D"/>
    <w:rsid w:val="00303E61"/>
    <w:rsid w:val="00303EBC"/>
    <w:rsid w:val="003046F6"/>
    <w:rsid w:val="00304887"/>
    <w:rsid w:val="00304E42"/>
    <w:rsid w:val="003051C7"/>
    <w:rsid w:val="00305CE0"/>
    <w:rsid w:val="00306242"/>
    <w:rsid w:val="003074A3"/>
    <w:rsid w:val="003074D9"/>
    <w:rsid w:val="00307CE8"/>
    <w:rsid w:val="00310708"/>
    <w:rsid w:val="00310711"/>
    <w:rsid w:val="003125A1"/>
    <w:rsid w:val="00312623"/>
    <w:rsid w:val="00312BD3"/>
    <w:rsid w:val="0031307B"/>
    <w:rsid w:val="00313AAE"/>
    <w:rsid w:val="00313C8D"/>
    <w:rsid w:val="00313E34"/>
    <w:rsid w:val="00314171"/>
    <w:rsid w:val="00314881"/>
    <w:rsid w:val="00315420"/>
    <w:rsid w:val="00315CDC"/>
    <w:rsid w:val="003165EE"/>
    <w:rsid w:val="003173E5"/>
    <w:rsid w:val="0031762F"/>
    <w:rsid w:val="00317C06"/>
    <w:rsid w:val="00317F12"/>
    <w:rsid w:val="00317F22"/>
    <w:rsid w:val="0032060D"/>
    <w:rsid w:val="00321D3D"/>
    <w:rsid w:val="00322493"/>
    <w:rsid w:val="003227D3"/>
    <w:rsid w:val="00322985"/>
    <w:rsid w:val="00322F05"/>
    <w:rsid w:val="00323475"/>
    <w:rsid w:val="0032362C"/>
    <w:rsid w:val="003244E9"/>
    <w:rsid w:val="00324878"/>
    <w:rsid w:val="003249E4"/>
    <w:rsid w:val="00325736"/>
    <w:rsid w:val="00325B72"/>
    <w:rsid w:val="00325F59"/>
    <w:rsid w:val="00326501"/>
    <w:rsid w:val="0032681F"/>
    <w:rsid w:val="00326D9F"/>
    <w:rsid w:val="00327B85"/>
    <w:rsid w:val="00327F74"/>
    <w:rsid w:val="003303CE"/>
    <w:rsid w:val="0033096D"/>
    <w:rsid w:val="003311A9"/>
    <w:rsid w:val="003312A2"/>
    <w:rsid w:val="00331AC0"/>
    <w:rsid w:val="00331BF6"/>
    <w:rsid w:val="0033223B"/>
    <w:rsid w:val="00332376"/>
    <w:rsid w:val="003324BF"/>
    <w:rsid w:val="00332720"/>
    <w:rsid w:val="0033295C"/>
    <w:rsid w:val="0033325C"/>
    <w:rsid w:val="003335F5"/>
    <w:rsid w:val="00333AF4"/>
    <w:rsid w:val="0033461C"/>
    <w:rsid w:val="00335231"/>
    <w:rsid w:val="0033556C"/>
    <w:rsid w:val="00335DD2"/>
    <w:rsid w:val="00336640"/>
    <w:rsid w:val="00336D4B"/>
    <w:rsid w:val="0034070F"/>
    <w:rsid w:val="00340A42"/>
    <w:rsid w:val="00340C78"/>
    <w:rsid w:val="00340F51"/>
    <w:rsid w:val="0034138A"/>
    <w:rsid w:val="00341AB6"/>
    <w:rsid w:val="00343510"/>
    <w:rsid w:val="003435B2"/>
    <w:rsid w:val="003437B1"/>
    <w:rsid w:val="00343D47"/>
    <w:rsid w:val="003459AA"/>
    <w:rsid w:val="00345A58"/>
    <w:rsid w:val="00345B06"/>
    <w:rsid w:val="00346158"/>
    <w:rsid w:val="003465A6"/>
    <w:rsid w:val="00346D30"/>
    <w:rsid w:val="00347212"/>
    <w:rsid w:val="0034731E"/>
    <w:rsid w:val="00347A3B"/>
    <w:rsid w:val="00347B87"/>
    <w:rsid w:val="00347DD1"/>
    <w:rsid w:val="00347E4D"/>
    <w:rsid w:val="003501C2"/>
    <w:rsid w:val="0035035F"/>
    <w:rsid w:val="003506F9"/>
    <w:rsid w:val="00350D30"/>
    <w:rsid w:val="00351E50"/>
    <w:rsid w:val="00352079"/>
    <w:rsid w:val="0035349F"/>
    <w:rsid w:val="00354351"/>
    <w:rsid w:val="0035601B"/>
    <w:rsid w:val="00356A42"/>
    <w:rsid w:val="00357A99"/>
    <w:rsid w:val="00357B89"/>
    <w:rsid w:val="00357E89"/>
    <w:rsid w:val="00357F7A"/>
    <w:rsid w:val="0036045D"/>
    <w:rsid w:val="00360593"/>
    <w:rsid w:val="00360F4F"/>
    <w:rsid w:val="0036139D"/>
    <w:rsid w:val="00361A89"/>
    <w:rsid w:val="003628CD"/>
    <w:rsid w:val="003629C7"/>
    <w:rsid w:val="00362EE7"/>
    <w:rsid w:val="00363439"/>
    <w:rsid w:val="003641E6"/>
    <w:rsid w:val="003643CB"/>
    <w:rsid w:val="00364912"/>
    <w:rsid w:val="00364A35"/>
    <w:rsid w:val="00364E2A"/>
    <w:rsid w:val="00364F9C"/>
    <w:rsid w:val="0036538F"/>
    <w:rsid w:val="00365BB3"/>
    <w:rsid w:val="00366564"/>
    <w:rsid w:val="00367EEB"/>
    <w:rsid w:val="003700F8"/>
    <w:rsid w:val="003701AF"/>
    <w:rsid w:val="00370895"/>
    <w:rsid w:val="00370BEB"/>
    <w:rsid w:val="00371671"/>
    <w:rsid w:val="003733B1"/>
    <w:rsid w:val="0037390C"/>
    <w:rsid w:val="00374A9A"/>
    <w:rsid w:val="00374C94"/>
    <w:rsid w:val="003750AB"/>
    <w:rsid w:val="003752E1"/>
    <w:rsid w:val="003759AE"/>
    <w:rsid w:val="00375AC2"/>
    <w:rsid w:val="00376E6E"/>
    <w:rsid w:val="0037708A"/>
    <w:rsid w:val="003774F5"/>
    <w:rsid w:val="0037765E"/>
    <w:rsid w:val="00380244"/>
    <w:rsid w:val="00380AD7"/>
    <w:rsid w:val="00381394"/>
    <w:rsid w:val="0038254E"/>
    <w:rsid w:val="003830B2"/>
    <w:rsid w:val="003834F3"/>
    <w:rsid w:val="003838F7"/>
    <w:rsid w:val="00384756"/>
    <w:rsid w:val="00384E21"/>
    <w:rsid w:val="003855C4"/>
    <w:rsid w:val="003858A2"/>
    <w:rsid w:val="00385EA8"/>
    <w:rsid w:val="00387AFE"/>
    <w:rsid w:val="00390AB3"/>
    <w:rsid w:val="00390AC8"/>
    <w:rsid w:val="00390B9A"/>
    <w:rsid w:val="0039220B"/>
    <w:rsid w:val="0039273D"/>
    <w:rsid w:val="00392AE9"/>
    <w:rsid w:val="00393906"/>
    <w:rsid w:val="00393C8D"/>
    <w:rsid w:val="003940E8"/>
    <w:rsid w:val="003941ED"/>
    <w:rsid w:val="003960CA"/>
    <w:rsid w:val="00396D2C"/>
    <w:rsid w:val="00397631"/>
    <w:rsid w:val="00397B85"/>
    <w:rsid w:val="00397CDF"/>
    <w:rsid w:val="00397E9E"/>
    <w:rsid w:val="00397FBE"/>
    <w:rsid w:val="003A0DF7"/>
    <w:rsid w:val="003A10BE"/>
    <w:rsid w:val="003A1AF4"/>
    <w:rsid w:val="003A1F8C"/>
    <w:rsid w:val="003A2139"/>
    <w:rsid w:val="003A2B8A"/>
    <w:rsid w:val="003A30A2"/>
    <w:rsid w:val="003A3A61"/>
    <w:rsid w:val="003A4125"/>
    <w:rsid w:val="003A417F"/>
    <w:rsid w:val="003A461E"/>
    <w:rsid w:val="003A4798"/>
    <w:rsid w:val="003A4EE2"/>
    <w:rsid w:val="003A5C1B"/>
    <w:rsid w:val="003A6095"/>
    <w:rsid w:val="003A6423"/>
    <w:rsid w:val="003A6718"/>
    <w:rsid w:val="003A7305"/>
    <w:rsid w:val="003B00F2"/>
    <w:rsid w:val="003B0124"/>
    <w:rsid w:val="003B1A56"/>
    <w:rsid w:val="003B3489"/>
    <w:rsid w:val="003B36AA"/>
    <w:rsid w:val="003B3913"/>
    <w:rsid w:val="003B4278"/>
    <w:rsid w:val="003B445A"/>
    <w:rsid w:val="003B453F"/>
    <w:rsid w:val="003B47B6"/>
    <w:rsid w:val="003B5881"/>
    <w:rsid w:val="003B6E44"/>
    <w:rsid w:val="003B78F9"/>
    <w:rsid w:val="003C0F67"/>
    <w:rsid w:val="003C1B20"/>
    <w:rsid w:val="003C1BF7"/>
    <w:rsid w:val="003C2122"/>
    <w:rsid w:val="003C22B2"/>
    <w:rsid w:val="003C2560"/>
    <w:rsid w:val="003C2FF2"/>
    <w:rsid w:val="003C460B"/>
    <w:rsid w:val="003C4614"/>
    <w:rsid w:val="003C49FB"/>
    <w:rsid w:val="003C4CC7"/>
    <w:rsid w:val="003C507A"/>
    <w:rsid w:val="003C536F"/>
    <w:rsid w:val="003C5B67"/>
    <w:rsid w:val="003C66D4"/>
    <w:rsid w:val="003C6909"/>
    <w:rsid w:val="003C7117"/>
    <w:rsid w:val="003C73C7"/>
    <w:rsid w:val="003D02CE"/>
    <w:rsid w:val="003D0B01"/>
    <w:rsid w:val="003D1E06"/>
    <w:rsid w:val="003D2964"/>
    <w:rsid w:val="003D2FD7"/>
    <w:rsid w:val="003D3CD9"/>
    <w:rsid w:val="003D4F55"/>
    <w:rsid w:val="003D5E18"/>
    <w:rsid w:val="003D64A6"/>
    <w:rsid w:val="003D6967"/>
    <w:rsid w:val="003D698C"/>
    <w:rsid w:val="003D6E4A"/>
    <w:rsid w:val="003D74A2"/>
    <w:rsid w:val="003D7A13"/>
    <w:rsid w:val="003E037D"/>
    <w:rsid w:val="003E0600"/>
    <w:rsid w:val="003E0C69"/>
    <w:rsid w:val="003E0D17"/>
    <w:rsid w:val="003E124F"/>
    <w:rsid w:val="003E14A2"/>
    <w:rsid w:val="003E1B86"/>
    <w:rsid w:val="003E256A"/>
    <w:rsid w:val="003E272C"/>
    <w:rsid w:val="003E2C2D"/>
    <w:rsid w:val="003E327C"/>
    <w:rsid w:val="003E4070"/>
    <w:rsid w:val="003E7589"/>
    <w:rsid w:val="003E7CD7"/>
    <w:rsid w:val="003F0976"/>
    <w:rsid w:val="003F14E6"/>
    <w:rsid w:val="003F153E"/>
    <w:rsid w:val="003F1938"/>
    <w:rsid w:val="003F1E28"/>
    <w:rsid w:val="003F2D83"/>
    <w:rsid w:val="003F2DD1"/>
    <w:rsid w:val="003F2FA6"/>
    <w:rsid w:val="003F3437"/>
    <w:rsid w:val="003F3A4B"/>
    <w:rsid w:val="003F3CA0"/>
    <w:rsid w:val="003F3DFB"/>
    <w:rsid w:val="003F3FF4"/>
    <w:rsid w:val="003F4262"/>
    <w:rsid w:val="003F4358"/>
    <w:rsid w:val="003F4EF6"/>
    <w:rsid w:val="003F52E0"/>
    <w:rsid w:val="003F5684"/>
    <w:rsid w:val="003F5871"/>
    <w:rsid w:val="003F5963"/>
    <w:rsid w:val="003F5CDF"/>
    <w:rsid w:val="003F6090"/>
    <w:rsid w:val="003F688D"/>
    <w:rsid w:val="003F6901"/>
    <w:rsid w:val="003F75C9"/>
    <w:rsid w:val="004003A8"/>
    <w:rsid w:val="00400C03"/>
    <w:rsid w:val="0040196B"/>
    <w:rsid w:val="004025B1"/>
    <w:rsid w:val="00402829"/>
    <w:rsid w:val="00402A3D"/>
    <w:rsid w:val="00402D0C"/>
    <w:rsid w:val="004032DA"/>
    <w:rsid w:val="00405489"/>
    <w:rsid w:val="00405C92"/>
    <w:rsid w:val="00405E1C"/>
    <w:rsid w:val="00406B9B"/>
    <w:rsid w:val="00410AF6"/>
    <w:rsid w:val="004122A5"/>
    <w:rsid w:val="004123E4"/>
    <w:rsid w:val="00412B69"/>
    <w:rsid w:val="004133DF"/>
    <w:rsid w:val="004138FF"/>
    <w:rsid w:val="0041436F"/>
    <w:rsid w:val="004156E5"/>
    <w:rsid w:val="00416AFB"/>
    <w:rsid w:val="00417145"/>
    <w:rsid w:val="00417625"/>
    <w:rsid w:val="00418005"/>
    <w:rsid w:val="00419FFE"/>
    <w:rsid w:val="00420273"/>
    <w:rsid w:val="00420460"/>
    <w:rsid w:val="004204FB"/>
    <w:rsid w:val="00420DF9"/>
    <w:rsid w:val="004212C5"/>
    <w:rsid w:val="00421FC9"/>
    <w:rsid w:val="00422931"/>
    <w:rsid w:val="00423315"/>
    <w:rsid w:val="00423582"/>
    <w:rsid w:val="00426AE2"/>
    <w:rsid w:val="004273FE"/>
    <w:rsid w:val="0042770C"/>
    <w:rsid w:val="00427CE2"/>
    <w:rsid w:val="00430DC5"/>
    <w:rsid w:val="00430FE2"/>
    <w:rsid w:val="0043158C"/>
    <w:rsid w:val="00431B57"/>
    <w:rsid w:val="0043257B"/>
    <w:rsid w:val="00433097"/>
    <w:rsid w:val="0043378C"/>
    <w:rsid w:val="004338A6"/>
    <w:rsid w:val="004342A9"/>
    <w:rsid w:val="00434422"/>
    <w:rsid w:val="00434788"/>
    <w:rsid w:val="00434BB5"/>
    <w:rsid w:val="004359E8"/>
    <w:rsid w:val="00435EFD"/>
    <w:rsid w:val="00436CBC"/>
    <w:rsid w:val="00437547"/>
    <w:rsid w:val="00437614"/>
    <w:rsid w:val="0043789E"/>
    <w:rsid w:val="00437AA7"/>
    <w:rsid w:val="0043DD00"/>
    <w:rsid w:val="004405CE"/>
    <w:rsid w:val="00440AC9"/>
    <w:rsid w:val="004413FB"/>
    <w:rsid w:val="00442D1E"/>
    <w:rsid w:val="00442ECE"/>
    <w:rsid w:val="00444532"/>
    <w:rsid w:val="0044648D"/>
    <w:rsid w:val="00446BA4"/>
    <w:rsid w:val="00447DBD"/>
    <w:rsid w:val="00447ED4"/>
    <w:rsid w:val="00450D89"/>
    <w:rsid w:val="00451802"/>
    <w:rsid w:val="00452AD9"/>
    <w:rsid w:val="0045304B"/>
    <w:rsid w:val="004533A7"/>
    <w:rsid w:val="0045348F"/>
    <w:rsid w:val="0045387C"/>
    <w:rsid w:val="00453C31"/>
    <w:rsid w:val="00454742"/>
    <w:rsid w:val="00454D2F"/>
    <w:rsid w:val="00454FB3"/>
    <w:rsid w:val="004553BA"/>
    <w:rsid w:val="00455611"/>
    <w:rsid w:val="00456690"/>
    <w:rsid w:val="00457262"/>
    <w:rsid w:val="0045766A"/>
    <w:rsid w:val="00457AFD"/>
    <w:rsid w:val="00457C15"/>
    <w:rsid w:val="00460245"/>
    <w:rsid w:val="0046026B"/>
    <w:rsid w:val="00460505"/>
    <w:rsid w:val="0046072B"/>
    <w:rsid w:val="00460AC9"/>
    <w:rsid w:val="00460F49"/>
    <w:rsid w:val="0046143C"/>
    <w:rsid w:val="004615B3"/>
    <w:rsid w:val="00461A0C"/>
    <w:rsid w:val="00461D92"/>
    <w:rsid w:val="00463122"/>
    <w:rsid w:val="0046333B"/>
    <w:rsid w:val="00463780"/>
    <w:rsid w:val="00464DB4"/>
    <w:rsid w:val="004656CE"/>
    <w:rsid w:val="004656DC"/>
    <w:rsid w:val="0046610C"/>
    <w:rsid w:val="00466584"/>
    <w:rsid w:val="00466E46"/>
    <w:rsid w:val="004722D8"/>
    <w:rsid w:val="004730C3"/>
    <w:rsid w:val="00473286"/>
    <w:rsid w:val="00473755"/>
    <w:rsid w:val="00473B9E"/>
    <w:rsid w:val="004744A0"/>
    <w:rsid w:val="0047472E"/>
    <w:rsid w:val="004753D1"/>
    <w:rsid w:val="004759E1"/>
    <w:rsid w:val="004759F8"/>
    <w:rsid w:val="00476034"/>
    <w:rsid w:val="0047604B"/>
    <w:rsid w:val="0047646C"/>
    <w:rsid w:val="00476980"/>
    <w:rsid w:val="00476F10"/>
    <w:rsid w:val="00477002"/>
    <w:rsid w:val="0047764C"/>
    <w:rsid w:val="00477AD7"/>
    <w:rsid w:val="00477F1F"/>
    <w:rsid w:val="004800F7"/>
    <w:rsid w:val="00480251"/>
    <w:rsid w:val="00480B2A"/>
    <w:rsid w:val="00480E77"/>
    <w:rsid w:val="00481B39"/>
    <w:rsid w:val="00481FCE"/>
    <w:rsid w:val="004828D4"/>
    <w:rsid w:val="004837B5"/>
    <w:rsid w:val="00483F2B"/>
    <w:rsid w:val="0048432D"/>
    <w:rsid w:val="00484644"/>
    <w:rsid w:val="00484C39"/>
    <w:rsid w:val="004854EF"/>
    <w:rsid w:val="00485CBC"/>
    <w:rsid w:val="00485E67"/>
    <w:rsid w:val="00485FED"/>
    <w:rsid w:val="004860B6"/>
    <w:rsid w:val="00486377"/>
    <w:rsid w:val="004864AC"/>
    <w:rsid w:val="0048676F"/>
    <w:rsid w:val="00486AAF"/>
    <w:rsid w:val="00487072"/>
    <w:rsid w:val="00487AF6"/>
    <w:rsid w:val="00490725"/>
    <w:rsid w:val="00490781"/>
    <w:rsid w:val="00490A5A"/>
    <w:rsid w:val="00491B89"/>
    <w:rsid w:val="00491E39"/>
    <w:rsid w:val="00492A16"/>
    <w:rsid w:val="00492FF4"/>
    <w:rsid w:val="00493132"/>
    <w:rsid w:val="00493199"/>
    <w:rsid w:val="004936E5"/>
    <w:rsid w:val="00494093"/>
    <w:rsid w:val="00494361"/>
    <w:rsid w:val="00494F64"/>
    <w:rsid w:val="00495054"/>
    <w:rsid w:val="004955D9"/>
    <w:rsid w:val="00495828"/>
    <w:rsid w:val="00496D2F"/>
    <w:rsid w:val="00497366"/>
    <w:rsid w:val="00497546"/>
    <w:rsid w:val="00497A79"/>
    <w:rsid w:val="004A10DD"/>
    <w:rsid w:val="004A35D8"/>
    <w:rsid w:val="004A39AD"/>
    <w:rsid w:val="004A39CD"/>
    <w:rsid w:val="004A4A12"/>
    <w:rsid w:val="004A5393"/>
    <w:rsid w:val="004A5AE0"/>
    <w:rsid w:val="004A5CB8"/>
    <w:rsid w:val="004A64DB"/>
    <w:rsid w:val="004A6753"/>
    <w:rsid w:val="004A7026"/>
    <w:rsid w:val="004A74D4"/>
    <w:rsid w:val="004A781A"/>
    <w:rsid w:val="004B0ABC"/>
    <w:rsid w:val="004B0D32"/>
    <w:rsid w:val="004B0D96"/>
    <w:rsid w:val="004B3260"/>
    <w:rsid w:val="004B4FA1"/>
    <w:rsid w:val="004B5CB7"/>
    <w:rsid w:val="004B5D60"/>
    <w:rsid w:val="004B6E78"/>
    <w:rsid w:val="004C0557"/>
    <w:rsid w:val="004C175B"/>
    <w:rsid w:val="004C3386"/>
    <w:rsid w:val="004C357E"/>
    <w:rsid w:val="004C3CAE"/>
    <w:rsid w:val="004C3E17"/>
    <w:rsid w:val="004C3F22"/>
    <w:rsid w:val="004C4EE8"/>
    <w:rsid w:val="004C53DA"/>
    <w:rsid w:val="004C567A"/>
    <w:rsid w:val="004C57B4"/>
    <w:rsid w:val="004C5B5C"/>
    <w:rsid w:val="004C62BF"/>
    <w:rsid w:val="004C6A10"/>
    <w:rsid w:val="004C7003"/>
    <w:rsid w:val="004C742F"/>
    <w:rsid w:val="004C7C0A"/>
    <w:rsid w:val="004C7F08"/>
    <w:rsid w:val="004D037C"/>
    <w:rsid w:val="004D0F34"/>
    <w:rsid w:val="004D1DF1"/>
    <w:rsid w:val="004D30F2"/>
    <w:rsid w:val="004D3171"/>
    <w:rsid w:val="004D3FC7"/>
    <w:rsid w:val="004D419C"/>
    <w:rsid w:val="004D4AE2"/>
    <w:rsid w:val="004D4BE4"/>
    <w:rsid w:val="004D53CE"/>
    <w:rsid w:val="004D542F"/>
    <w:rsid w:val="004D5739"/>
    <w:rsid w:val="004D57E3"/>
    <w:rsid w:val="004D6367"/>
    <w:rsid w:val="004D6858"/>
    <w:rsid w:val="004D6EE7"/>
    <w:rsid w:val="004D78D3"/>
    <w:rsid w:val="004D7C37"/>
    <w:rsid w:val="004D7F31"/>
    <w:rsid w:val="004E0048"/>
    <w:rsid w:val="004E017D"/>
    <w:rsid w:val="004E090D"/>
    <w:rsid w:val="004E15AD"/>
    <w:rsid w:val="004E1E9A"/>
    <w:rsid w:val="004E2914"/>
    <w:rsid w:val="004E2CCE"/>
    <w:rsid w:val="004E2EF7"/>
    <w:rsid w:val="004E30E4"/>
    <w:rsid w:val="004E3DB9"/>
    <w:rsid w:val="004E3E8D"/>
    <w:rsid w:val="004E4428"/>
    <w:rsid w:val="004E4A84"/>
    <w:rsid w:val="004E4A97"/>
    <w:rsid w:val="004E5118"/>
    <w:rsid w:val="004E5AF7"/>
    <w:rsid w:val="004E5FBD"/>
    <w:rsid w:val="004E60CB"/>
    <w:rsid w:val="004E630A"/>
    <w:rsid w:val="004E633C"/>
    <w:rsid w:val="004E6430"/>
    <w:rsid w:val="004E65F4"/>
    <w:rsid w:val="004E686D"/>
    <w:rsid w:val="004F0145"/>
    <w:rsid w:val="004F031D"/>
    <w:rsid w:val="004F0334"/>
    <w:rsid w:val="004F0D4C"/>
    <w:rsid w:val="004F0ECF"/>
    <w:rsid w:val="004F1D49"/>
    <w:rsid w:val="004F26F1"/>
    <w:rsid w:val="004F2EF2"/>
    <w:rsid w:val="004F3273"/>
    <w:rsid w:val="004F3730"/>
    <w:rsid w:val="004F3D3F"/>
    <w:rsid w:val="004F3E1A"/>
    <w:rsid w:val="004F45CD"/>
    <w:rsid w:val="004F45FD"/>
    <w:rsid w:val="004F5084"/>
    <w:rsid w:val="004F59E2"/>
    <w:rsid w:val="004F5CD6"/>
    <w:rsid w:val="004F63F9"/>
    <w:rsid w:val="004F672F"/>
    <w:rsid w:val="004F6858"/>
    <w:rsid w:val="004F6EB6"/>
    <w:rsid w:val="004F6FA9"/>
    <w:rsid w:val="004F72D2"/>
    <w:rsid w:val="004F7B0A"/>
    <w:rsid w:val="00500D70"/>
    <w:rsid w:val="00501CFB"/>
    <w:rsid w:val="00501D89"/>
    <w:rsid w:val="00501FA2"/>
    <w:rsid w:val="005025F1"/>
    <w:rsid w:val="00502821"/>
    <w:rsid w:val="00502D06"/>
    <w:rsid w:val="00503718"/>
    <w:rsid w:val="00503CE5"/>
    <w:rsid w:val="00503EF9"/>
    <w:rsid w:val="00503FC0"/>
    <w:rsid w:val="005043A9"/>
    <w:rsid w:val="00504A40"/>
    <w:rsid w:val="00504E48"/>
    <w:rsid w:val="0051012E"/>
    <w:rsid w:val="00511B0F"/>
    <w:rsid w:val="00511CA5"/>
    <w:rsid w:val="005122F8"/>
    <w:rsid w:val="00512614"/>
    <w:rsid w:val="0051275E"/>
    <w:rsid w:val="00512A13"/>
    <w:rsid w:val="00513956"/>
    <w:rsid w:val="00513C0E"/>
    <w:rsid w:val="005150CE"/>
    <w:rsid w:val="0051543E"/>
    <w:rsid w:val="00520594"/>
    <w:rsid w:val="0052081C"/>
    <w:rsid w:val="00520A1C"/>
    <w:rsid w:val="00520C86"/>
    <w:rsid w:val="00520E9F"/>
    <w:rsid w:val="00520F9F"/>
    <w:rsid w:val="005213EB"/>
    <w:rsid w:val="00521A66"/>
    <w:rsid w:val="005229AC"/>
    <w:rsid w:val="0052337C"/>
    <w:rsid w:val="005243E0"/>
    <w:rsid w:val="00524D38"/>
    <w:rsid w:val="0052572C"/>
    <w:rsid w:val="0052616A"/>
    <w:rsid w:val="0052648D"/>
    <w:rsid w:val="005269EE"/>
    <w:rsid w:val="00527071"/>
    <w:rsid w:val="0052774F"/>
    <w:rsid w:val="00530814"/>
    <w:rsid w:val="00531325"/>
    <w:rsid w:val="00531AFB"/>
    <w:rsid w:val="00532C8C"/>
    <w:rsid w:val="0053336D"/>
    <w:rsid w:val="00534022"/>
    <w:rsid w:val="005343E1"/>
    <w:rsid w:val="0053597E"/>
    <w:rsid w:val="00535A08"/>
    <w:rsid w:val="00535CDD"/>
    <w:rsid w:val="005361BD"/>
    <w:rsid w:val="0053632F"/>
    <w:rsid w:val="005364E3"/>
    <w:rsid w:val="00536B9F"/>
    <w:rsid w:val="00537943"/>
    <w:rsid w:val="00537FB3"/>
    <w:rsid w:val="00540184"/>
    <w:rsid w:val="0054027B"/>
    <w:rsid w:val="005408C0"/>
    <w:rsid w:val="005412DC"/>
    <w:rsid w:val="00541695"/>
    <w:rsid w:val="005419CF"/>
    <w:rsid w:val="00541CA9"/>
    <w:rsid w:val="00542536"/>
    <w:rsid w:val="00543001"/>
    <w:rsid w:val="005432F3"/>
    <w:rsid w:val="005438AD"/>
    <w:rsid w:val="00543BD3"/>
    <w:rsid w:val="0054421C"/>
    <w:rsid w:val="00545301"/>
    <w:rsid w:val="00545A1F"/>
    <w:rsid w:val="00545ACF"/>
    <w:rsid w:val="00545EA4"/>
    <w:rsid w:val="00547124"/>
    <w:rsid w:val="00547DB0"/>
    <w:rsid w:val="0055047D"/>
    <w:rsid w:val="0055098C"/>
    <w:rsid w:val="00550E28"/>
    <w:rsid w:val="0055115A"/>
    <w:rsid w:val="005514D2"/>
    <w:rsid w:val="0055164B"/>
    <w:rsid w:val="00552139"/>
    <w:rsid w:val="00552690"/>
    <w:rsid w:val="00552CF5"/>
    <w:rsid w:val="00552DDD"/>
    <w:rsid w:val="00554540"/>
    <w:rsid w:val="00556CD8"/>
    <w:rsid w:val="005574B2"/>
    <w:rsid w:val="0055752D"/>
    <w:rsid w:val="00560047"/>
    <w:rsid w:val="005600F2"/>
    <w:rsid w:val="00560248"/>
    <w:rsid w:val="00560C85"/>
    <w:rsid w:val="00560CD9"/>
    <w:rsid w:val="005618C2"/>
    <w:rsid w:val="005627D2"/>
    <w:rsid w:val="00562B3C"/>
    <w:rsid w:val="0056396F"/>
    <w:rsid w:val="00565333"/>
    <w:rsid w:val="00566595"/>
    <w:rsid w:val="0056685B"/>
    <w:rsid w:val="0056768E"/>
    <w:rsid w:val="005679A5"/>
    <w:rsid w:val="00570629"/>
    <w:rsid w:val="00570BA1"/>
    <w:rsid w:val="00571215"/>
    <w:rsid w:val="005727D0"/>
    <w:rsid w:val="00572BF3"/>
    <w:rsid w:val="00572C32"/>
    <w:rsid w:val="00572E3A"/>
    <w:rsid w:val="0057312D"/>
    <w:rsid w:val="0057400B"/>
    <w:rsid w:val="005752D2"/>
    <w:rsid w:val="005753E4"/>
    <w:rsid w:val="0057573A"/>
    <w:rsid w:val="005767BE"/>
    <w:rsid w:val="00576E9C"/>
    <w:rsid w:val="005773FE"/>
    <w:rsid w:val="0057744C"/>
    <w:rsid w:val="00580863"/>
    <w:rsid w:val="00580D4F"/>
    <w:rsid w:val="00580DFD"/>
    <w:rsid w:val="005819D4"/>
    <w:rsid w:val="00581B2B"/>
    <w:rsid w:val="00581DD9"/>
    <w:rsid w:val="00582CD3"/>
    <w:rsid w:val="0058301D"/>
    <w:rsid w:val="00583B3D"/>
    <w:rsid w:val="00583EB8"/>
    <w:rsid w:val="00584155"/>
    <w:rsid w:val="005849EC"/>
    <w:rsid w:val="00584ED0"/>
    <w:rsid w:val="00585B98"/>
    <w:rsid w:val="00585E9A"/>
    <w:rsid w:val="005860D3"/>
    <w:rsid w:val="0058757B"/>
    <w:rsid w:val="00590518"/>
    <w:rsid w:val="00590EE3"/>
    <w:rsid w:val="0059101E"/>
    <w:rsid w:val="005916D1"/>
    <w:rsid w:val="00591928"/>
    <w:rsid w:val="00591B39"/>
    <w:rsid w:val="00591E3D"/>
    <w:rsid w:val="0059261D"/>
    <w:rsid w:val="005935D5"/>
    <w:rsid w:val="00594124"/>
    <w:rsid w:val="0059455B"/>
    <w:rsid w:val="00594D6E"/>
    <w:rsid w:val="0059508C"/>
    <w:rsid w:val="00595212"/>
    <w:rsid w:val="005968A0"/>
    <w:rsid w:val="00596A00"/>
    <w:rsid w:val="00596BEB"/>
    <w:rsid w:val="00596F5B"/>
    <w:rsid w:val="005971FF"/>
    <w:rsid w:val="00597298"/>
    <w:rsid w:val="005974E7"/>
    <w:rsid w:val="00597EB2"/>
    <w:rsid w:val="005A0847"/>
    <w:rsid w:val="005A0C51"/>
    <w:rsid w:val="005A0C8A"/>
    <w:rsid w:val="005A0CD3"/>
    <w:rsid w:val="005A124E"/>
    <w:rsid w:val="005A12D0"/>
    <w:rsid w:val="005A2314"/>
    <w:rsid w:val="005A2993"/>
    <w:rsid w:val="005A34C0"/>
    <w:rsid w:val="005A60FF"/>
    <w:rsid w:val="005A6805"/>
    <w:rsid w:val="005A6854"/>
    <w:rsid w:val="005A70EE"/>
    <w:rsid w:val="005A7C70"/>
    <w:rsid w:val="005B1AF1"/>
    <w:rsid w:val="005B1CC3"/>
    <w:rsid w:val="005B1E06"/>
    <w:rsid w:val="005B283B"/>
    <w:rsid w:val="005B2A27"/>
    <w:rsid w:val="005B30EB"/>
    <w:rsid w:val="005B3B09"/>
    <w:rsid w:val="005B472B"/>
    <w:rsid w:val="005B4C23"/>
    <w:rsid w:val="005B50E8"/>
    <w:rsid w:val="005B5877"/>
    <w:rsid w:val="005B5A07"/>
    <w:rsid w:val="005B5AD6"/>
    <w:rsid w:val="005B652E"/>
    <w:rsid w:val="005B6CC0"/>
    <w:rsid w:val="005B6EFC"/>
    <w:rsid w:val="005B725B"/>
    <w:rsid w:val="005B7848"/>
    <w:rsid w:val="005B7C4C"/>
    <w:rsid w:val="005B7E49"/>
    <w:rsid w:val="005C0207"/>
    <w:rsid w:val="005C1372"/>
    <w:rsid w:val="005C19A5"/>
    <w:rsid w:val="005C2763"/>
    <w:rsid w:val="005C32A4"/>
    <w:rsid w:val="005C3CE2"/>
    <w:rsid w:val="005C492B"/>
    <w:rsid w:val="005C520A"/>
    <w:rsid w:val="005C562B"/>
    <w:rsid w:val="005C5A9A"/>
    <w:rsid w:val="005C5F7D"/>
    <w:rsid w:val="005C6047"/>
    <w:rsid w:val="005C6065"/>
    <w:rsid w:val="005C6BAD"/>
    <w:rsid w:val="005C70F8"/>
    <w:rsid w:val="005C7F4B"/>
    <w:rsid w:val="005D0291"/>
    <w:rsid w:val="005D1ACC"/>
    <w:rsid w:val="005D28CB"/>
    <w:rsid w:val="005D2D8F"/>
    <w:rsid w:val="005D2FAB"/>
    <w:rsid w:val="005D42C2"/>
    <w:rsid w:val="005D4453"/>
    <w:rsid w:val="005D4473"/>
    <w:rsid w:val="005D5D5E"/>
    <w:rsid w:val="005D660B"/>
    <w:rsid w:val="005D7237"/>
    <w:rsid w:val="005D7635"/>
    <w:rsid w:val="005DD3F0"/>
    <w:rsid w:val="005E0985"/>
    <w:rsid w:val="005E0B0D"/>
    <w:rsid w:val="005E1E6B"/>
    <w:rsid w:val="005E24A6"/>
    <w:rsid w:val="005E28DF"/>
    <w:rsid w:val="005E2F69"/>
    <w:rsid w:val="005E32B2"/>
    <w:rsid w:val="005E3B69"/>
    <w:rsid w:val="005E455D"/>
    <w:rsid w:val="005E4601"/>
    <w:rsid w:val="005E49BF"/>
    <w:rsid w:val="005E4E73"/>
    <w:rsid w:val="005E502A"/>
    <w:rsid w:val="005E587C"/>
    <w:rsid w:val="005E5A8A"/>
    <w:rsid w:val="005E5D93"/>
    <w:rsid w:val="005E6252"/>
    <w:rsid w:val="005E6647"/>
    <w:rsid w:val="005E6945"/>
    <w:rsid w:val="005E6A39"/>
    <w:rsid w:val="005E7803"/>
    <w:rsid w:val="005E7AA6"/>
    <w:rsid w:val="005F004F"/>
    <w:rsid w:val="005F060F"/>
    <w:rsid w:val="005F1281"/>
    <w:rsid w:val="005F17D5"/>
    <w:rsid w:val="005F494D"/>
    <w:rsid w:val="005F498F"/>
    <w:rsid w:val="005F5034"/>
    <w:rsid w:val="005F5A91"/>
    <w:rsid w:val="005F6537"/>
    <w:rsid w:val="005F67F7"/>
    <w:rsid w:val="005F6804"/>
    <w:rsid w:val="005F6F0C"/>
    <w:rsid w:val="005F7973"/>
    <w:rsid w:val="0060008C"/>
    <w:rsid w:val="00603967"/>
    <w:rsid w:val="006045DA"/>
    <w:rsid w:val="006046BD"/>
    <w:rsid w:val="006054BC"/>
    <w:rsid w:val="006054E5"/>
    <w:rsid w:val="00605589"/>
    <w:rsid w:val="00605AFB"/>
    <w:rsid w:val="00605B17"/>
    <w:rsid w:val="00605C36"/>
    <w:rsid w:val="00606915"/>
    <w:rsid w:val="00607A4B"/>
    <w:rsid w:val="00607F0A"/>
    <w:rsid w:val="00610268"/>
    <w:rsid w:val="006105F6"/>
    <w:rsid w:val="00610B64"/>
    <w:rsid w:val="00610E47"/>
    <w:rsid w:val="00610E75"/>
    <w:rsid w:val="00610E94"/>
    <w:rsid w:val="00611847"/>
    <w:rsid w:val="00611899"/>
    <w:rsid w:val="006126B9"/>
    <w:rsid w:val="0061274B"/>
    <w:rsid w:val="00612CA9"/>
    <w:rsid w:val="006132D0"/>
    <w:rsid w:val="006145C8"/>
    <w:rsid w:val="00614AA6"/>
    <w:rsid w:val="00614BAB"/>
    <w:rsid w:val="00615305"/>
    <w:rsid w:val="00615709"/>
    <w:rsid w:val="0061591B"/>
    <w:rsid w:val="00615EAD"/>
    <w:rsid w:val="00616432"/>
    <w:rsid w:val="006169A5"/>
    <w:rsid w:val="00617244"/>
    <w:rsid w:val="006178F5"/>
    <w:rsid w:val="0062240B"/>
    <w:rsid w:val="00624766"/>
    <w:rsid w:val="00624F45"/>
    <w:rsid w:val="00625794"/>
    <w:rsid w:val="00625D91"/>
    <w:rsid w:val="00626CF8"/>
    <w:rsid w:val="0062704E"/>
    <w:rsid w:val="00627636"/>
    <w:rsid w:val="00627B40"/>
    <w:rsid w:val="0063245D"/>
    <w:rsid w:val="00633A1F"/>
    <w:rsid w:val="00634224"/>
    <w:rsid w:val="00634682"/>
    <w:rsid w:val="00634AC7"/>
    <w:rsid w:val="00634E1E"/>
    <w:rsid w:val="0063507E"/>
    <w:rsid w:val="006363E9"/>
    <w:rsid w:val="0063689D"/>
    <w:rsid w:val="00637CBA"/>
    <w:rsid w:val="00637E69"/>
    <w:rsid w:val="006402C9"/>
    <w:rsid w:val="00641677"/>
    <w:rsid w:val="00641E73"/>
    <w:rsid w:val="006437C4"/>
    <w:rsid w:val="006438F0"/>
    <w:rsid w:val="00643B19"/>
    <w:rsid w:val="00644B23"/>
    <w:rsid w:val="00645009"/>
    <w:rsid w:val="006460C4"/>
    <w:rsid w:val="00646B06"/>
    <w:rsid w:val="006470EC"/>
    <w:rsid w:val="00647B47"/>
    <w:rsid w:val="00650488"/>
    <w:rsid w:val="00653FE4"/>
    <w:rsid w:val="0065411A"/>
    <w:rsid w:val="00654B28"/>
    <w:rsid w:val="00654FC4"/>
    <w:rsid w:val="00655431"/>
    <w:rsid w:val="0065674E"/>
    <w:rsid w:val="0065684C"/>
    <w:rsid w:val="00656D6C"/>
    <w:rsid w:val="00656E16"/>
    <w:rsid w:val="006572C0"/>
    <w:rsid w:val="0065E4A5"/>
    <w:rsid w:val="00660F65"/>
    <w:rsid w:val="00661C63"/>
    <w:rsid w:val="006620D9"/>
    <w:rsid w:val="006628FC"/>
    <w:rsid w:val="00662B05"/>
    <w:rsid w:val="00662B76"/>
    <w:rsid w:val="006632FC"/>
    <w:rsid w:val="00663BDD"/>
    <w:rsid w:val="00664B23"/>
    <w:rsid w:val="00665292"/>
    <w:rsid w:val="00665AB3"/>
    <w:rsid w:val="00665AF0"/>
    <w:rsid w:val="006660FA"/>
    <w:rsid w:val="00670B33"/>
    <w:rsid w:val="00670FD4"/>
    <w:rsid w:val="00671F91"/>
    <w:rsid w:val="006733D3"/>
    <w:rsid w:val="0067532D"/>
    <w:rsid w:val="006757F2"/>
    <w:rsid w:val="00676D4C"/>
    <w:rsid w:val="006775AA"/>
    <w:rsid w:val="00677F0B"/>
    <w:rsid w:val="006800F0"/>
    <w:rsid w:val="0068086E"/>
    <w:rsid w:val="00680C36"/>
    <w:rsid w:val="00680F37"/>
    <w:rsid w:val="0068100D"/>
    <w:rsid w:val="006812F2"/>
    <w:rsid w:val="00681348"/>
    <w:rsid w:val="006824E3"/>
    <w:rsid w:val="00682784"/>
    <w:rsid w:val="00682EAD"/>
    <w:rsid w:val="006831E7"/>
    <w:rsid w:val="00683275"/>
    <w:rsid w:val="00684375"/>
    <w:rsid w:val="006844D6"/>
    <w:rsid w:val="006849F7"/>
    <w:rsid w:val="006858D6"/>
    <w:rsid w:val="00685FB1"/>
    <w:rsid w:val="00687197"/>
    <w:rsid w:val="0068730F"/>
    <w:rsid w:val="00687578"/>
    <w:rsid w:val="00687908"/>
    <w:rsid w:val="00690491"/>
    <w:rsid w:val="006905A4"/>
    <w:rsid w:val="00690700"/>
    <w:rsid w:val="00690C06"/>
    <w:rsid w:val="00691682"/>
    <w:rsid w:val="00691EE8"/>
    <w:rsid w:val="00692C7F"/>
    <w:rsid w:val="0069303C"/>
    <w:rsid w:val="00693730"/>
    <w:rsid w:val="00693AD0"/>
    <w:rsid w:val="006948AB"/>
    <w:rsid w:val="006963EC"/>
    <w:rsid w:val="0069659D"/>
    <w:rsid w:val="00696AB2"/>
    <w:rsid w:val="00696CE2"/>
    <w:rsid w:val="0069739E"/>
    <w:rsid w:val="006A0189"/>
    <w:rsid w:val="006A0265"/>
    <w:rsid w:val="006A0512"/>
    <w:rsid w:val="006A0829"/>
    <w:rsid w:val="006A0AAD"/>
    <w:rsid w:val="006A1127"/>
    <w:rsid w:val="006A1178"/>
    <w:rsid w:val="006A1508"/>
    <w:rsid w:val="006A2F72"/>
    <w:rsid w:val="006A31A4"/>
    <w:rsid w:val="006A31CF"/>
    <w:rsid w:val="006A320A"/>
    <w:rsid w:val="006A3278"/>
    <w:rsid w:val="006A38E8"/>
    <w:rsid w:val="006A4034"/>
    <w:rsid w:val="006A67BB"/>
    <w:rsid w:val="006A72FD"/>
    <w:rsid w:val="006A7606"/>
    <w:rsid w:val="006B0468"/>
    <w:rsid w:val="006B074B"/>
    <w:rsid w:val="006B07FD"/>
    <w:rsid w:val="006B197D"/>
    <w:rsid w:val="006B1C8B"/>
    <w:rsid w:val="006B217E"/>
    <w:rsid w:val="006B236D"/>
    <w:rsid w:val="006B29B3"/>
    <w:rsid w:val="006B2A32"/>
    <w:rsid w:val="006B2D74"/>
    <w:rsid w:val="006B2E3E"/>
    <w:rsid w:val="006B39A9"/>
    <w:rsid w:val="006B3E9F"/>
    <w:rsid w:val="006B523C"/>
    <w:rsid w:val="006B56CA"/>
    <w:rsid w:val="006B5751"/>
    <w:rsid w:val="006B6213"/>
    <w:rsid w:val="006B77A5"/>
    <w:rsid w:val="006B78FC"/>
    <w:rsid w:val="006C04AF"/>
    <w:rsid w:val="006C10C3"/>
    <w:rsid w:val="006C1D80"/>
    <w:rsid w:val="006C3294"/>
    <w:rsid w:val="006C3BCD"/>
    <w:rsid w:val="006C41F7"/>
    <w:rsid w:val="006C4920"/>
    <w:rsid w:val="006C4DC1"/>
    <w:rsid w:val="006C4F8E"/>
    <w:rsid w:val="006C517A"/>
    <w:rsid w:val="006C5F8B"/>
    <w:rsid w:val="006C6A8F"/>
    <w:rsid w:val="006C6C21"/>
    <w:rsid w:val="006C70EC"/>
    <w:rsid w:val="006C7AAC"/>
    <w:rsid w:val="006C7AFF"/>
    <w:rsid w:val="006C7EB1"/>
    <w:rsid w:val="006D0B52"/>
    <w:rsid w:val="006D17A2"/>
    <w:rsid w:val="006D1CF3"/>
    <w:rsid w:val="006D1E26"/>
    <w:rsid w:val="006D2009"/>
    <w:rsid w:val="006D3EBD"/>
    <w:rsid w:val="006D4664"/>
    <w:rsid w:val="006D48F7"/>
    <w:rsid w:val="006D62C7"/>
    <w:rsid w:val="006D6B84"/>
    <w:rsid w:val="006D7032"/>
    <w:rsid w:val="006D70C9"/>
    <w:rsid w:val="006D7559"/>
    <w:rsid w:val="006D7BFC"/>
    <w:rsid w:val="006E16BF"/>
    <w:rsid w:val="006E16D1"/>
    <w:rsid w:val="006E1F1D"/>
    <w:rsid w:val="006E1FB6"/>
    <w:rsid w:val="006E2AEB"/>
    <w:rsid w:val="006E2C9A"/>
    <w:rsid w:val="006E2CBF"/>
    <w:rsid w:val="006E3691"/>
    <w:rsid w:val="006E3A0F"/>
    <w:rsid w:val="006E41B7"/>
    <w:rsid w:val="006E4320"/>
    <w:rsid w:val="006E4399"/>
    <w:rsid w:val="006E4D50"/>
    <w:rsid w:val="006E522C"/>
    <w:rsid w:val="006E5788"/>
    <w:rsid w:val="006E5968"/>
    <w:rsid w:val="006E5A68"/>
    <w:rsid w:val="006E5AFD"/>
    <w:rsid w:val="006E5F09"/>
    <w:rsid w:val="006E6E37"/>
    <w:rsid w:val="006E6F0B"/>
    <w:rsid w:val="006E7A0B"/>
    <w:rsid w:val="006E7FAF"/>
    <w:rsid w:val="006F02E1"/>
    <w:rsid w:val="006F0AFC"/>
    <w:rsid w:val="006F0CD8"/>
    <w:rsid w:val="006F0EE2"/>
    <w:rsid w:val="006F192E"/>
    <w:rsid w:val="006F282B"/>
    <w:rsid w:val="006F3D6B"/>
    <w:rsid w:val="006F4190"/>
    <w:rsid w:val="006F4687"/>
    <w:rsid w:val="006F491B"/>
    <w:rsid w:val="006F4D0A"/>
    <w:rsid w:val="006F4E79"/>
    <w:rsid w:val="006F545A"/>
    <w:rsid w:val="006F5DEB"/>
    <w:rsid w:val="006F61BC"/>
    <w:rsid w:val="006F62B1"/>
    <w:rsid w:val="006F666B"/>
    <w:rsid w:val="006F73B6"/>
    <w:rsid w:val="006F7FBD"/>
    <w:rsid w:val="00700316"/>
    <w:rsid w:val="007013C0"/>
    <w:rsid w:val="0070194D"/>
    <w:rsid w:val="007033FA"/>
    <w:rsid w:val="00703B7C"/>
    <w:rsid w:val="00703F1B"/>
    <w:rsid w:val="00704CEC"/>
    <w:rsid w:val="007051F2"/>
    <w:rsid w:val="00707696"/>
    <w:rsid w:val="007104E4"/>
    <w:rsid w:val="00710A05"/>
    <w:rsid w:val="00711097"/>
    <w:rsid w:val="007111E1"/>
    <w:rsid w:val="00711FBD"/>
    <w:rsid w:val="00712FF7"/>
    <w:rsid w:val="0071338A"/>
    <w:rsid w:val="00713BC9"/>
    <w:rsid w:val="00714CE6"/>
    <w:rsid w:val="0071514B"/>
    <w:rsid w:val="0071576F"/>
    <w:rsid w:val="00715821"/>
    <w:rsid w:val="00715A2D"/>
    <w:rsid w:val="00716868"/>
    <w:rsid w:val="00716B0E"/>
    <w:rsid w:val="0071735B"/>
    <w:rsid w:val="00717DED"/>
    <w:rsid w:val="00717E0F"/>
    <w:rsid w:val="00720B30"/>
    <w:rsid w:val="007221EB"/>
    <w:rsid w:val="007226AF"/>
    <w:rsid w:val="007226BD"/>
    <w:rsid w:val="00722B12"/>
    <w:rsid w:val="00723552"/>
    <w:rsid w:val="00723751"/>
    <w:rsid w:val="00723938"/>
    <w:rsid w:val="0072404C"/>
    <w:rsid w:val="00724C85"/>
    <w:rsid w:val="00724EEC"/>
    <w:rsid w:val="00724F72"/>
    <w:rsid w:val="0072534D"/>
    <w:rsid w:val="007260DF"/>
    <w:rsid w:val="00726361"/>
    <w:rsid w:val="0072643A"/>
    <w:rsid w:val="00726912"/>
    <w:rsid w:val="00727472"/>
    <w:rsid w:val="00727489"/>
    <w:rsid w:val="00730E95"/>
    <w:rsid w:val="00731FED"/>
    <w:rsid w:val="007324CA"/>
    <w:rsid w:val="007325CA"/>
    <w:rsid w:val="00732AA3"/>
    <w:rsid w:val="00733309"/>
    <w:rsid w:val="007338F3"/>
    <w:rsid w:val="00733CD9"/>
    <w:rsid w:val="00733D21"/>
    <w:rsid w:val="00735C08"/>
    <w:rsid w:val="00735CF4"/>
    <w:rsid w:val="00735EEC"/>
    <w:rsid w:val="007369FC"/>
    <w:rsid w:val="00736A1D"/>
    <w:rsid w:val="00736A1F"/>
    <w:rsid w:val="007376B3"/>
    <w:rsid w:val="0074182C"/>
    <w:rsid w:val="00741A11"/>
    <w:rsid w:val="00741A59"/>
    <w:rsid w:val="007424FC"/>
    <w:rsid w:val="00742758"/>
    <w:rsid w:val="00743392"/>
    <w:rsid w:val="00743BDB"/>
    <w:rsid w:val="00743E45"/>
    <w:rsid w:val="007442BB"/>
    <w:rsid w:val="007444C7"/>
    <w:rsid w:val="0074577E"/>
    <w:rsid w:val="00745DB2"/>
    <w:rsid w:val="007463C5"/>
    <w:rsid w:val="00746846"/>
    <w:rsid w:val="00746A69"/>
    <w:rsid w:val="007479BF"/>
    <w:rsid w:val="007500CC"/>
    <w:rsid w:val="00750573"/>
    <w:rsid w:val="007510C3"/>
    <w:rsid w:val="00751254"/>
    <w:rsid w:val="0075149B"/>
    <w:rsid w:val="007515D2"/>
    <w:rsid w:val="00751C1F"/>
    <w:rsid w:val="00751D38"/>
    <w:rsid w:val="0075276F"/>
    <w:rsid w:val="00754B26"/>
    <w:rsid w:val="00754B5A"/>
    <w:rsid w:val="00754CF4"/>
    <w:rsid w:val="007552C9"/>
    <w:rsid w:val="00755540"/>
    <w:rsid w:val="00755652"/>
    <w:rsid w:val="007575C3"/>
    <w:rsid w:val="007579E2"/>
    <w:rsid w:val="007606BD"/>
    <w:rsid w:val="00760BA9"/>
    <w:rsid w:val="00762840"/>
    <w:rsid w:val="00762A9E"/>
    <w:rsid w:val="0076395E"/>
    <w:rsid w:val="00763A65"/>
    <w:rsid w:val="00763C8D"/>
    <w:rsid w:val="00763E18"/>
    <w:rsid w:val="0076458E"/>
    <w:rsid w:val="007647EA"/>
    <w:rsid w:val="00765438"/>
    <w:rsid w:val="00765951"/>
    <w:rsid w:val="00765A50"/>
    <w:rsid w:val="007664BA"/>
    <w:rsid w:val="00767063"/>
    <w:rsid w:val="0076715D"/>
    <w:rsid w:val="00767B58"/>
    <w:rsid w:val="007687C1"/>
    <w:rsid w:val="00770071"/>
    <w:rsid w:val="00770748"/>
    <w:rsid w:val="00770F49"/>
    <w:rsid w:val="00771D25"/>
    <w:rsid w:val="00772AAC"/>
    <w:rsid w:val="00772BA0"/>
    <w:rsid w:val="0077449B"/>
    <w:rsid w:val="00774EAA"/>
    <w:rsid w:val="00774F3B"/>
    <w:rsid w:val="00775233"/>
    <w:rsid w:val="00775236"/>
    <w:rsid w:val="00780065"/>
    <w:rsid w:val="007801C9"/>
    <w:rsid w:val="007801F5"/>
    <w:rsid w:val="007805C2"/>
    <w:rsid w:val="007809EF"/>
    <w:rsid w:val="007811EE"/>
    <w:rsid w:val="00781735"/>
    <w:rsid w:val="00781A23"/>
    <w:rsid w:val="0078230F"/>
    <w:rsid w:val="00782456"/>
    <w:rsid w:val="007835C5"/>
    <w:rsid w:val="0078396B"/>
    <w:rsid w:val="00783F4B"/>
    <w:rsid w:val="007862C1"/>
    <w:rsid w:val="007866A8"/>
    <w:rsid w:val="00786AE6"/>
    <w:rsid w:val="00786B5C"/>
    <w:rsid w:val="00787384"/>
    <w:rsid w:val="00787935"/>
    <w:rsid w:val="00787D7F"/>
    <w:rsid w:val="0079250F"/>
    <w:rsid w:val="00792DDF"/>
    <w:rsid w:val="0079364D"/>
    <w:rsid w:val="007940AE"/>
    <w:rsid w:val="00794C7A"/>
    <w:rsid w:val="007960CF"/>
    <w:rsid w:val="00796692"/>
    <w:rsid w:val="00799A09"/>
    <w:rsid w:val="007A006E"/>
    <w:rsid w:val="007A0ACB"/>
    <w:rsid w:val="007A10F9"/>
    <w:rsid w:val="007A19F0"/>
    <w:rsid w:val="007A1C8D"/>
    <w:rsid w:val="007A27D2"/>
    <w:rsid w:val="007A3CCE"/>
    <w:rsid w:val="007A4107"/>
    <w:rsid w:val="007A45DC"/>
    <w:rsid w:val="007A4C02"/>
    <w:rsid w:val="007A563C"/>
    <w:rsid w:val="007A5B77"/>
    <w:rsid w:val="007A612C"/>
    <w:rsid w:val="007A6FDB"/>
    <w:rsid w:val="007A77C6"/>
    <w:rsid w:val="007A7C51"/>
    <w:rsid w:val="007B01B7"/>
    <w:rsid w:val="007B0DD5"/>
    <w:rsid w:val="007B18A8"/>
    <w:rsid w:val="007B1FB5"/>
    <w:rsid w:val="007B31A9"/>
    <w:rsid w:val="007B32E7"/>
    <w:rsid w:val="007B37D0"/>
    <w:rsid w:val="007B49CD"/>
    <w:rsid w:val="007B4C75"/>
    <w:rsid w:val="007B593B"/>
    <w:rsid w:val="007B5A46"/>
    <w:rsid w:val="007B5B26"/>
    <w:rsid w:val="007B61DD"/>
    <w:rsid w:val="007B643B"/>
    <w:rsid w:val="007B6E90"/>
    <w:rsid w:val="007C059B"/>
    <w:rsid w:val="007C1173"/>
    <w:rsid w:val="007C1336"/>
    <w:rsid w:val="007C1BC2"/>
    <w:rsid w:val="007C24CE"/>
    <w:rsid w:val="007C3A04"/>
    <w:rsid w:val="007C3BF9"/>
    <w:rsid w:val="007C4989"/>
    <w:rsid w:val="007C4A4D"/>
    <w:rsid w:val="007C5906"/>
    <w:rsid w:val="007C60B2"/>
    <w:rsid w:val="007C6116"/>
    <w:rsid w:val="007C64FC"/>
    <w:rsid w:val="007C674F"/>
    <w:rsid w:val="007C6B16"/>
    <w:rsid w:val="007C6DDC"/>
    <w:rsid w:val="007C6F21"/>
    <w:rsid w:val="007D06F1"/>
    <w:rsid w:val="007D0A8A"/>
    <w:rsid w:val="007D0DBA"/>
    <w:rsid w:val="007D22BD"/>
    <w:rsid w:val="007D2F87"/>
    <w:rsid w:val="007D30DA"/>
    <w:rsid w:val="007D4448"/>
    <w:rsid w:val="007D49F1"/>
    <w:rsid w:val="007D4DB0"/>
    <w:rsid w:val="007D4FE6"/>
    <w:rsid w:val="007D5999"/>
    <w:rsid w:val="007D5CA6"/>
    <w:rsid w:val="007D6426"/>
    <w:rsid w:val="007D661B"/>
    <w:rsid w:val="007D6F72"/>
    <w:rsid w:val="007E15E3"/>
    <w:rsid w:val="007E1747"/>
    <w:rsid w:val="007E1DB8"/>
    <w:rsid w:val="007E23BE"/>
    <w:rsid w:val="007E29DC"/>
    <w:rsid w:val="007E3D89"/>
    <w:rsid w:val="007E4D27"/>
    <w:rsid w:val="007E5150"/>
    <w:rsid w:val="007E5F14"/>
    <w:rsid w:val="007E6240"/>
    <w:rsid w:val="007E6430"/>
    <w:rsid w:val="007E6846"/>
    <w:rsid w:val="007E69D6"/>
    <w:rsid w:val="007E74A5"/>
    <w:rsid w:val="007E7970"/>
    <w:rsid w:val="007E7CF1"/>
    <w:rsid w:val="007E7F0C"/>
    <w:rsid w:val="007F073B"/>
    <w:rsid w:val="007F1F54"/>
    <w:rsid w:val="007F1F7E"/>
    <w:rsid w:val="007F2169"/>
    <w:rsid w:val="007F2867"/>
    <w:rsid w:val="007F377E"/>
    <w:rsid w:val="007F381A"/>
    <w:rsid w:val="007F40D7"/>
    <w:rsid w:val="007F457B"/>
    <w:rsid w:val="007F4B28"/>
    <w:rsid w:val="007F4CC8"/>
    <w:rsid w:val="007F538D"/>
    <w:rsid w:val="007F5614"/>
    <w:rsid w:val="007F56A4"/>
    <w:rsid w:val="007F5728"/>
    <w:rsid w:val="007F5B67"/>
    <w:rsid w:val="007F5DF8"/>
    <w:rsid w:val="007F5F19"/>
    <w:rsid w:val="007F6096"/>
    <w:rsid w:val="007F6460"/>
    <w:rsid w:val="007F65E5"/>
    <w:rsid w:val="007F6B10"/>
    <w:rsid w:val="007F7392"/>
    <w:rsid w:val="007F73CA"/>
    <w:rsid w:val="007F7959"/>
    <w:rsid w:val="007F7C44"/>
    <w:rsid w:val="007F7C83"/>
    <w:rsid w:val="0080069E"/>
    <w:rsid w:val="00800702"/>
    <w:rsid w:val="008014DE"/>
    <w:rsid w:val="00801DB0"/>
    <w:rsid w:val="0080215E"/>
    <w:rsid w:val="00802B72"/>
    <w:rsid w:val="00802DA3"/>
    <w:rsid w:val="00802F01"/>
    <w:rsid w:val="00803B30"/>
    <w:rsid w:val="00803BDA"/>
    <w:rsid w:val="00804926"/>
    <w:rsid w:val="00805C72"/>
    <w:rsid w:val="00807E0B"/>
    <w:rsid w:val="0080F8D0"/>
    <w:rsid w:val="00810EDE"/>
    <w:rsid w:val="0081301C"/>
    <w:rsid w:val="008138CC"/>
    <w:rsid w:val="00814C2E"/>
    <w:rsid w:val="00814DB0"/>
    <w:rsid w:val="00814DE8"/>
    <w:rsid w:val="008157B3"/>
    <w:rsid w:val="00815AEC"/>
    <w:rsid w:val="00815EED"/>
    <w:rsid w:val="00816796"/>
    <w:rsid w:val="00816B9F"/>
    <w:rsid w:val="00816F3C"/>
    <w:rsid w:val="0081786C"/>
    <w:rsid w:val="0081798A"/>
    <w:rsid w:val="00820287"/>
    <w:rsid w:val="008205B3"/>
    <w:rsid w:val="0082082A"/>
    <w:rsid w:val="0082146E"/>
    <w:rsid w:val="008214D1"/>
    <w:rsid w:val="00821802"/>
    <w:rsid w:val="008220E6"/>
    <w:rsid w:val="00822BF3"/>
    <w:rsid w:val="00824AF9"/>
    <w:rsid w:val="008254A9"/>
    <w:rsid w:val="00826B9E"/>
    <w:rsid w:val="008274C5"/>
    <w:rsid w:val="00830869"/>
    <w:rsid w:val="00831225"/>
    <w:rsid w:val="008314E3"/>
    <w:rsid w:val="00832001"/>
    <w:rsid w:val="00832C8B"/>
    <w:rsid w:val="008332F0"/>
    <w:rsid w:val="008334A1"/>
    <w:rsid w:val="008344DB"/>
    <w:rsid w:val="00834C90"/>
    <w:rsid w:val="008353BC"/>
    <w:rsid w:val="00835CC7"/>
    <w:rsid w:val="00835EC3"/>
    <w:rsid w:val="00840154"/>
    <w:rsid w:val="00840786"/>
    <w:rsid w:val="00840DA7"/>
    <w:rsid w:val="008413A7"/>
    <w:rsid w:val="008419F5"/>
    <w:rsid w:val="00841D0F"/>
    <w:rsid w:val="00841EE8"/>
    <w:rsid w:val="008428AB"/>
    <w:rsid w:val="00842D24"/>
    <w:rsid w:val="00842D5B"/>
    <w:rsid w:val="00842E5F"/>
    <w:rsid w:val="00843DE4"/>
    <w:rsid w:val="008453D1"/>
    <w:rsid w:val="008456B5"/>
    <w:rsid w:val="00845B9D"/>
    <w:rsid w:val="00845F1A"/>
    <w:rsid w:val="00846BB3"/>
    <w:rsid w:val="008470B4"/>
    <w:rsid w:val="00847E52"/>
    <w:rsid w:val="0084AD4E"/>
    <w:rsid w:val="00850AAD"/>
    <w:rsid w:val="00851103"/>
    <w:rsid w:val="00851892"/>
    <w:rsid w:val="00851FB8"/>
    <w:rsid w:val="00852279"/>
    <w:rsid w:val="00852969"/>
    <w:rsid w:val="00853679"/>
    <w:rsid w:val="0085383A"/>
    <w:rsid w:val="00853A38"/>
    <w:rsid w:val="00853B89"/>
    <w:rsid w:val="00855564"/>
    <w:rsid w:val="00855B55"/>
    <w:rsid w:val="00856D2A"/>
    <w:rsid w:val="00857C22"/>
    <w:rsid w:val="0086046C"/>
    <w:rsid w:val="008606C7"/>
    <w:rsid w:val="00860C48"/>
    <w:rsid w:val="00860D51"/>
    <w:rsid w:val="00860FF0"/>
    <w:rsid w:val="00861252"/>
    <w:rsid w:val="0086139A"/>
    <w:rsid w:val="0086159A"/>
    <w:rsid w:val="008615A1"/>
    <w:rsid w:val="00861998"/>
    <w:rsid w:val="00861C44"/>
    <w:rsid w:val="0086206C"/>
    <w:rsid w:val="008628BC"/>
    <w:rsid w:val="00862D29"/>
    <w:rsid w:val="00863664"/>
    <w:rsid w:val="0086522F"/>
    <w:rsid w:val="00865869"/>
    <w:rsid w:val="0086608E"/>
    <w:rsid w:val="0086722E"/>
    <w:rsid w:val="00867754"/>
    <w:rsid w:val="00870837"/>
    <w:rsid w:val="00870D7D"/>
    <w:rsid w:val="00872A16"/>
    <w:rsid w:val="00872DE4"/>
    <w:rsid w:val="00872FF8"/>
    <w:rsid w:val="00873C87"/>
    <w:rsid w:val="00873F51"/>
    <w:rsid w:val="0087526B"/>
    <w:rsid w:val="0087557B"/>
    <w:rsid w:val="008762E1"/>
    <w:rsid w:val="00876370"/>
    <w:rsid w:val="00876379"/>
    <w:rsid w:val="008767B0"/>
    <w:rsid w:val="00876C33"/>
    <w:rsid w:val="00877472"/>
    <w:rsid w:val="008777DA"/>
    <w:rsid w:val="00877A50"/>
    <w:rsid w:val="0088083C"/>
    <w:rsid w:val="0088151C"/>
    <w:rsid w:val="008817AB"/>
    <w:rsid w:val="00881EFE"/>
    <w:rsid w:val="008827CA"/>
    <w:rsid w:val="00882B1D"/>
    <w:rsid w:val="0088318E"/>
    <w:rsid w:val="00883B29"/>
    <w:rsid w:val="008843A4"/>
    <w:rsid w:val="0088468C"/>
    <w:rsid w:val="00884F1D"/>
    <w:rsid w:val="00884F46"/>
    <w:rsid w:val="00884FCF"/>
    <w:rsid w:val="00885ACE"/>
    <w:rsid w:val="0088684E"/>
    <w:rsid w:val="008907F6"/>
    <w:rsid w:val="008909D8"/>
    <w:rsid w:val="00890C5B"/>
    <w:rsid w:val="00892F2C"/>
    <w:rsid w:val="00894038"/>
    <w:rsid w:val="00896484"/>
    <w:rsid w:val="00897282"/>
    <w:rsid w:val="008976E7"/>
    <w:rsid w:val="008A00BA"/>
    <w:rsid w:val="008A0CEA"/>
    <w:rsid w:val="008A1082"/>
    <w:rsid w:val="008A19B7"/>
    <w:rsid w:val="008A20C7"/>
    <w:rsid w:val="008A2AE5"/>
    <w:rsid w:val="008A2D94"/>
    <w:rsid w:val="008A3112"/>
    <w:rsid w:val="008A4E80"/>
    <w:rsid w:val="008A584D"/>
    <w:rsid w:val="008A6AB6"/>
    <w:rsid w:val="008A6DA3"/>
    <w:rsid w:val="008A6E32"/>
    <w:rsid w:val="008A70A7"/>
    <w:rsid w:val="008A7326"/>
    <w:rsid w:val="008B06E5"/>
    <w:rsid w:val="008B0BF5"/>
    <w:rsid w:val="008B18B3"/>
    <w:rsid w:val="008B1C49"/>
    <w:rsid w:val="008B223D"/>
    <w:rsid w:val="008B246B"/>
    <w:rsid w:val="008B2C8B"/>
    <w:rsid w:val="008B366B"/>
    <w:rsid w:val="008B3FCE"/>
    <w:rsid w:val="008B67CC"/>
    <w:rsid w:val="008B684C"/>
    <w:rsid w:val="008B76F6"/>
    <w:rsid w:val="008C0CC1"/>
    <w:rsid w:val="008C0F53"/>
    <w:rsid w:val="008C132B"/>
    <w:rsid w:val="008C1476"/>
    <w:rsid w:val="008C17FB"/>
    <w:rsid w:val="008C1A0A"/>
    <w:rsid w:val="008C1A11"/>
    <w:rsid w:val="008C209D"/>
    <w:rsid w:val="008C2B32"/>
    <w:rsid w:val="008C51E4"/>
    <w:rsid w:val="008C5DDF"/>
    <w:rsid w:val="008C6890"/>
    <w:rsid w:val="008C698F"/>
    <w:rsid w:val="008C6DE9"/>
    <w:rsid w:val="008D0CBE"/>
    <w:rsid w:val="008D1228"/>
    <w:rsid w:val="008D194C"/>
    <w:rsid w:val="008D2061"/>
    <w:rsid w:val="008D2810"/>
    <w:rsid w:val="008D2BF3"/>
    <w:rsid w:val="008D31CF"/>
    <w:rsid w:val="008D3302"/>
    <w:rsid w:val="008D33BD"/>
    <w:rsid w:val="008D37CD"/>
    <w:rsid w:val="008D3D6E"/>
    <w:rsid w:val="008D43FE"/>
    <w:rsid w:val="008D4A52"/>
    <w:rsid w:val="008D5F2D"/>
    <w:rsid w:val="008D6A8F"/>
    <w:rsid w:val="008D7792"/>
    <w:rsid w:val="008E0594"/>
    <w:rsid w:val="008E1809"/>
    <w:rsid w:val="008E1E79"/>
    <w:rsid w:val="008E1F5D"/>
    <w:rsid w:val="008E2687"/>
    <w:rsid w:val="008E336A"/>
    <w:rsid w:val="008E3BDA"/>
    <w:rsid w:val="008E3DF4"/>
    <w:rsid w:val="008E4688"/>
    <w:rsid w:val="008E4D14"/>
    <w:rsid w:val="008E55EE"/>
    <w:rsid w:val="008E5E04"/>
    <w:rsid w:val="008E63D8"/>
    <w:rsid w:val="008E650D"/>
    <w:rsid w:val="008E6BB6"/>
    <w:rsid w:val="008E74BF"/>
    <w:rsid w:val="008E79D8"/>
    <w:rsid w:val="008E7CA0"/>
    <w:rsid w:val="008F00F8"/>
    <w:rsid w:val="008F054F"/>
    <w:rsid w:val="008F1C81"/>
    <w:rsid w:val="008F265F"/>
    <w:rsid w:val="008F2FF4"/>
    <w:rsid w:val="008F321C"/>
    <w:rsid w:val="008F38B1"/>
    <w:rsid w:val="008F3A00"/>
    <w:rsid w:val="008F4299"/>
    <w:rsid w:val="008F452F"/>
    <w:rsid w:val="008F529C"/>
    <w:rsid w:val="008F5C19"/>
    <w:rsid w:val="008F6FB7"/>
    <w:rsid w:val="008F7407"/>
    <w:rsid w:val="008F755C"/>
    <w:rsid w:val="0090054B"/>
    <w:rsid w:val="00900E58"/>
    <w:rsid w:val="00901067"/>
    <w:rsid w:val="0090130B"/>
    <w:rsid w:val="00901E58"/>
    <w:rsid w:val="00901F69"/>
    <w:rsid w:val="00902935"/>
    <w:rsid w:val="00903759"/>
    <w:rsid w:val="009048A6"/>
    <w:rsid w:val="0090496E"/>
    <w:rsid w:val="00904D0C"/>
    <w:rsid w:val="00904D3A"/>
    <w:rsid w:val="0090522A"/>
    <w:rsid w:val="00905ADC"/>
    <w:rsid w:val="00906C33"/>
    <w:rsid w:val="00906D64"/>
    <w:rsid w:val="0090792F"/>
    <w:rsid w:val="00907E92"/>
    <w:rsid w:val="009107D2"/>
    <w:rsid w:val="00910E9E"/>
    <w:rsid w:val="0091154F"/>
    <w:rsid w:val="00911868"/>
    <w:rsid w:val="00911FEC"/>
    <w:rsid w:val="00912D35"/>
    <w:rsid w:val="00912DBE"/>
    <w:rsid w:val="009134BE"/>
    <w:rsid w:val="009136EA"/>
    <w:rsid w:val="009140A2"/>
    <w:rsid w:val="0091461E"/>
    <w:rsid w:val="00916154"/>
    <w:rsid w:val="00916340"/>
    <w:rsid w:val="00916723"/>
    <w:rsid w:val="0091696A"/>
    <w:rsid w:val="00916B06"/>
    <w:rsid w:val="00916F84"/>
    <w:rsid w:val="009173AF"/>
    <w:rsid w:val="00917517"/>
    <w:rsid w:val="00920367"/>
    <w:rsid w:val="009209EC"/>
    <w:rsid w:val="00921E77"/>
    <w:rsid w:val="009223A1"/>
    <w:rsid w:val="00922E96"/>
    <w:rsid w:val="00922F71"/>
    <w:rsid w:val="009232DF"/>
    <w:rsid w:val="00923A27"/>
    <w:rsid w:val="00923D04"/>
    <w:rsid w:val="00923E3B"/>
    <w:rsid w:val="00924175"/>
    <w:rsid w:val="0092444F"/>
    <w:rsid w:val="00926F20"/>
    <w:rsid w:val="0092755C"/>
    <w:rsid w:val="00927D6C"/>
    <w:rsid w:val="009300C6"/>
    <w:rsid w:val="00930547"/>
    <w:rsid w:val="009306F1"/>
    <w:rsid w:val="00930CF1"/>
    <w:rsid w:val="00931B57"/>
    <w:rsid w:val="00932946"/>
    <w:rsid w:val="0093364A"/>
    <w:rsid w:val="00933D92"/>
    <w:rsid w:val="00933EDE"/>
    <w:rsid w:val="00935227"/>
    <w:rsid w:val="00935818"/>
    <w:rsid w:val="00935B89"/>
    <w:rsid w:val="00935F5C"/>
    <w:rsid w:val="009360C3"/>
    <w:rsid w:val="0093667E"/>
    <w:rsid w:val="00936B8B"/>
    <w:rsid w:val="00940331"/>
    <w:rsid w:val="00940856"/>
    <w:rsid w:val="00942384"/>
    <w:rsid w:val="009424FA"/>
    <w:rsid w:val="009426CB"/>
    <w:rsid w:val="009426DC"/>
    <w:rsid w:val="00942973"/>
    <w:rsid w:val="00942CE1"/>
    <w:rsid w:val="00944843"/>
    <w:rsid w:val="009449A7"/>
    <w:rsid w:val="009455D2"/>
    <w:rsid w:val="009456C5"/>
    <w:rsid w:val="00945E07"/>
    <w:rsid w:val="00946118"/>
    <w:rsid w:val="009464DB"/>
    <w:rsid w:val="009471FD"/>
    <w:rsid w:val="0094747D"/>
    <w:rsid w:val="009478A6"/>
    <w:rsid w:val="00950426"/>
    <w:rsid w:val="00950D23"/>
    <w:rsid w:val="00951C29"/>
    <w:rsid w:val="009522F7"/>
    <w:rsid w:val="00954B77"/>
    <w:rsid w:val="0095520F"/>
    <w:rsid w:val="009556C1"/>
    <w:rsid w:val="00955767"/>
    <w:rsid w:val="0095612E"/>
    <w:rsid w:val="0095787A"/>
    <w:rsid w:val="0096024B"/>
    <w:rsid w:val="00960AD0"/>
    <w:rsid w:val="00960C16"/>
    <w:rsid w:val="00961036"/>
    <w:rsid w:val="00961095"/>
    <w:rsid w:val="0096116D"/>
    <w:rsid w:val="00961793"/>
    <w:rsid w:val="00962464"/>
    <w:rsid w:val="00962842"/>
    <w:rsid w:val="00962E29"/>
    <w:rsid w:val="00963073"/>
    <w:rsid w:val="0096310C"/>
    <w:rsid w:val="0096364E"/>
    <w:rsid w:val="00964B70"/>
    <w:rsid w:val="00964B8A"/>
    <w:rsid w:val="00964ECC"/>
    <w:rsid w:val="009651E7"/>
    <w:rsid w:val="00965F59"/>
    <w:rsid w:val="00966A62"/>
    <w:rsid w:val="009671D0"/>
    <w:rsid w:val="00967A7D"/>
    <w:rsid w:val="00970CB1"/>
    <w:rsid w:val="009715AF"/>
    <w:rsid w:val="00971653"/>
    <w:rsid w:val="00971AE1"/>
    <w:rsid w:val="00971BEE"/>
    <w:rsid w:val="00971CCC"/>
    <w:rsid w:val="00971F71"/>
    <w:rsid w:val="00972661"/>
    <w:rsid w:val="009728CA"/>
    <w:rsid w:val="0097315A"/>
    <w:rsid w:val="0097357A"/>
    <w:rsid w:val="00973BA0"/>
    <w:rsid w:val="0097401F"/>
    <w:rsid w:val="00975035"/>
    <w:rsid w:val="00975185"/>
    <w:rsid w:val="00975EF0"/>
    <w:rsid w:val="009763FD"/>
    <w:rsid w:val="00976578"/>
    <w:rsid w:val="00976B40"/>
    <w:rsid w:val="00977204"/>
    <w:rsid w:val="0097766C"/>
    <w:rsid w:val="009779D9"/>
    <w:rsid w:val="009800A6"/>
    <w:rsid w:val="0098049C"/>
    <w:rsid w:val="0098089D"/>
    <w:rsid w:val="009812BD"/>
    <w:rsid w:val="00981D7F"/>
    <w:rsid w:val="009822D6"/>
    <w:rsid w:val="009830B6"/>
    <w:rsid w:val="00983469"/>
    <w:rsid w:val="00984010"/>
    <w:rsid w:val="009842D6"/>
    <w:rsid w:val="009861EA"/>
    <w:rsid w:val="009869D3"/>
    <w:rsid w:val="0098B724"/>
    <w:rsid w:val="00990343"/>
    <w:rsid w:val="009904A4"/>
    <w:rsid w:val="00991BBA"/>
    <w:rsid w:val="00992207"/>
    <w:rsid w:val="00992BF4"/>
    <w:rsid w:val="00993B3B"/>
    <w:rsid w:val="009948E0"/>
    <w:rsid w:val="009960C3"/>
    <w:rsid w:val="00996802"/>
    <w:rsid w:val="00996FB2"/>
    <w:rsid w:val="009972E0"/>
    <w:rsid w:val="009973B4"/>
    <w:rsid w:val="00997696"/>
    <w:rsid w:val="00997E4A"/>
    <w:rsid w:val="009A2EFA"/>
    <w:rsid w:val="009A3114"/>
    <w:rsid w:val="009A312D"/>
    <w:rsid w:val="009A3F0A"/>
    <w:rsid w:val="009A4321"/>
    <w:rsid w:val="009A5203"/>
    <w:rsid w:val="009A5401"/>
    <w:rsid w:val="009A70AE"/>
    <w:rsid w:val="009A75DA"/>
    <w:rsid w:val="009A794F"/>
    <w:rsid w:val="009A7AD6"/>
    <w:rsid w:val="009A7BB3"/>
    <w:rsid w:val="009B0065"/>
    <w:rsid w:val="009B0123"/>
    <w:rsid w:val="009B063F"/>
    <w:rsid w:val="009B07B2"/>
    <w:rsid w:val="009B3D18"/>
    <w:rsid w:val="009B3EFE"/>
    <w:rsid w:val="009B493A"/>
    <w:rsid w:val="009B4A79"/>
    <w:rsid w:val="009B5076"/>
    <w:rsid w:val="009B52CD"/>
    <w:rsid w:val="009B609B"/>
    <w:rsid w:val="009B6236"/>
    <w:rsid w:val="009B63BB"/>
    <w:rsid w:val="009B7015"/>
    <w:rsid w:val="009B7FDF"/>
    <w:rsid w:val="009C0B62"/>
    <w:rsid w:val="009C1771"/>
    <w:rsid w:val="009C180F"/>
    <w:rsid w:val="009C1FBB"/>
    <w:rsid w:val="009C2079"/>
    <w:rsid w:val="009C2388"/>
    <w:rsid w:val="009C29C4"/>
    <w:rsid w:val="009C2E41"/>
    <w:rsid w:val="009C46DA"/>
    <w:rsid w:val="009C4D18"/>
    <w:rsid w:val="009C511D"/>
    <w:rsid w:val="009C593B"/>
    <w:rsid w:val="009C6BC9"/>
    <w:rsid w:val="009C6CEA"/>
    <w:rsid w:val="009C78CB"/>
    <w:rsid w:val="009D00D9"/>
    <w:rsid w:val="009D05A5"/>
    <w:rsid w:val="009D0D97"/>
    <w:rsid w:val="009D1C8C"/>
    <w:rsid w:val="009D26A3"/>
    <w:rsid w:val="009D300C"/>
    <w:rsid w:val="009D32C7"/>
    <w:rsid w:val="009D33C5"/>
    <w:rsid w:val="009D33DC"/>
    <w:rsid w:val="009D355D"/>
    <w:rsid w:val="009D37AB"/>
    <w:rsid w:val="009D3CC7"/>
    <w:rsid w:val="009D3D73"/>
    <w:rsid w:val="009D4230"/>
    <w:rsid w:val="009D4F31"/>
    <w:rsid w:val="009D6F30"/>
    <w:rsid w:val="009D73A0"/>
    <w:rsid w:val="009D74AE"/>
    <w:rsid w:val="009D7E4B"/>
    <w:rsid w:val="009E01AE"/>
    <w:rsid w:val="009E126A"/>
    <w:rsid w:val="009E2007"/>
    <w:rsid w:val="009E2F89"/>
    <w:rsid w:val="009E32F5"/>
    <w:rsid w:val="009E33E7"/>
    <w:rsid w:val="009E3FB3"/>
    <w:rsid w:val="009E443D"/>
    <w:rsid w:val="009E495D"/>
    <w:rsid w:val="009E4A58"/>
    <w:rsid w:val="009E5279"/>
    <w:rsid w:val="009E5AAF"/>
    <w:rsid w:val="009E5BB9"/>
    <w:rsid w:val="009E5DA4"/>
    <w:rsid w:val="009E686D"/>
    <w:rsid w:val="009E71F5"/>
    <w:rsid w:val="009E73AD"/>
    <w:rsid w:val="009E7D8A"/>
    <w:rsid w:val="009F1247"/>
    <w:rsid w:val="009F1897"/>
    <w:rsid w:val="009F28C2"/>
    <w:rsid w:val="009F2D6B"/>
    <w:rsid w:val="009F2F5D"/>
    <w:rsid w:val="009F309D"/>
    <w:rsid w:val="009F3BC3"/>
    <w:rsid w:val="009F4E3B"/>
    <w:rsid w:val="009F4E67"/>
    <w:rsid w:val="009F4F6C"/>
    <w:rsid w:val="009F5357"/>
    <w:rsid w:val="009F5429"/>
    <w:rsid w:val="009F5517"/>
    <w:rsid w:val="009F551F"/>
    <w:rsid w:val="009F5635"/>
    <w:rsid w:val="009F5AAC"/>
    <w:rsid w:val="009F5CFE"/>
    <w:rsid w:val="009F5DA9"/>
    <w:rsid w:val="009F68B7"/>
    <w:rsid w:val="009F6946"/>
    <w:rsid w:val="009F6E05"/>
    <w:rsid w:val="009F7653"/>
    <w:rsid w:val="00A004D4"/>
    <w:rsid w:val="00A00569"/>
    <w:rsid w:val="00A01BCD"/>
    <w:rsid w:val="00A024FD"/>
    <w:rsid w:val="00A02664"/>
    <w:rsid w:val="00A02EA9"/>
    <w:rsid w:val="00A032A0"/>
    <w:rsid w:val="00A03763"/>
    <w:rsid w:val="00A0430D"/>
    <w:rsid w:val="00A04831"/>
    <w:rsid w:val="00A04E0F"/>
    <w:rsid w:val="00A04EFE"/>
    <w:rsid w:val="00A05D4A"/>
    <w:rsid w:val="00A05FAA"/>
    <w:rsid w:val="00A0758D"/>
    <w:rsid w:val="00A07FAD"/>
    <w:rsid w:val="00A12132"/>
    <w:rsid w:val="00A128A6"/>
    <w:rsid w:val="00A12C59"/>
    <w:rsid w:val="00A1405D"/>
    <w:rsid w:val="00A142A0"/>
    <w:rsid w:val="00A14396"/>
    <w:rsid w:val="00A14892"/>
    <w:rsid w:val="00A177C8"/>
    <w:rsid w:val="00A2021E"/>
    <w:rsid w:val="00A21E85"/>
    <w:rsid w:val="00A221EF"/>
    <w:rsid w:val="00A22F51"/>
    <w:rsid w:val="00A23945"/>
    <w:rsid w:val="00A23B67"/>
    <w:rsid w:val="00A23EB9"/>
    <w:rsid w:val="00A24148"/>
    <w:rsid w:val="00A241E1"/>
    <w:rsid w:val="00A24975"/>
    <w:rsid w:val="00A25524"/>
    <w:rsid w:val="00A25E70"/>
    <w:rsid w:val="00A25F1B"/>
    <w:rsid w:val="00A25F1D"/>
    <w:rsid w:val="00A25F8D"/>
    <w:rsid w:val="00A2602C"/>
    <w:rsid w:val="00A268D0"/>
    <w:rsid w:val="00A27078"/>
    <w:rsid w:val="00A2712A"/>
    <w:rsid w:val="00A276A0"/>
    <w:rsid w:val="00A27F5E"/>
    <w:rsid w:val="00A30440"/>
    <w:rsid w:val="00A3049A"/>
    <w:rsid w:val="00A306B2"/>
    <w:rsid w:val="00A306E9"/>
    <w:rsid w:val="00A31983"/>
    <w:rsid w:val="00A32C55"/>
    <w:rsid w:val="00A3306B"/>
    <w:rsid w:val="00A33B5D"/>
    <w:rsid w:val="00A345D1"/>
    <w:rsid w:val="00A3494D"/>
    <w:rsid w:val="00A35CDD"/>
    <w:rsid w:val="00A36044"/>
    <w:rsid w:val="00A366A9"/>
    <w:rsid w:val="00A37876"/>
    <w:rsid w:val="00A378B7"/>
    <w:rsid w:val="00A40324"/>
    <w:rsid w:val="00A4040E"/>
    <w:rsid w:val="00A40701"/>
    <w:rsid w:val="00A40B45"/>
    <w:rsid w:val="00A40B53"/>
    <w:rsid w:val="00A418CE"/>
    <w:rsid w:val="00A433D6"/>
    <w:rsid w:val="00A438C0"/>
    <w:rsid w:val="00A45052"/>
    <w:rsid w:val="00A45E54"/>
    <w:rsid w:val="00A460D1"/>
    <w:rsid w:val="00A46912"/>
    <w:rsid w:val="00A50685"/>
    <w:rsid w:val="00A519DC"/>
    <w:rsid w:val="00A53192"/>
    <w:rsid w:val="00A53552"/>
    <w:rsid w:val="00A537A8"/>
    <w:rsid w:val="00A53D74"/>
    <w:rsid w:val="00A54685"/>
    <w:rsid w:val="00A5488A"/>
    <w:rsid w:val="00A54FBD"/>
    <w:rsid w:val="00A55324"/>
    <w:rsid w:val="00A559CB"/>
    <w:rsid w:val="00A55AD6"/>
    <w:rsid w:val="00A5651B"/>
    <w:rsid w:val="00A568AA"/>
    <w:rsid w:val="00A56B4F"/>
    <w:rsid w:val="00A56ED9"/>
    <w:rsid w:val="00A57495"/>
    <w:rsid w:val="00A57E95"/>
    <w:rsid w:val="00A60B4C"/>
    <w:rsid w:val="00A60FC7"/>
    <w:rsid w:val="00A613BE"/>
    <w:rsid w:val="00A629B7"/>
    <w:rsid w:val="00A62DF2"/>
    <w:rsid w:val="00A62FAF"/>
    <w:rsid w:val="00A633E0"/>
    <w:rsid w:val="00A635F8"/>
    <w:rsid w:val="00A63FE4"/>
    <w:rsid w:val="00A64099"/>
    <w:rsid w:val="00A643A2"/>
    <w:rsid w:val="00A6487A"/>
    <w:rsid w:val="00A6514D"/>
    <w:rsid w:val="00A6529D"/>
    <w:rsid w:val="00A654F1"/>
    <w:rsid w:val="00A65B1A"/>
    <w:rsid w:val="00A65E93"/>
    <w:rsid w:val="00A66DA5"/>
    <w:rsid w:val="00A66DDD"/>
    <w:rsid w:val="00A6771A"/>
    <w:rsid w:val="00A6E0F3"/>
    <w:rsid w:val="00A707C0"/>
    <w:rsid w:val="00A70F63"/>
    <w:rsid w:val="00A7160B"/>
    <w:rsid w:val="00A74F5F"/>
    <w:rsid w:val="00A750D5"/>
    <w:rsid w:val="00A75966"/>
    <w:rsid w:val="00A7639D"/>
    <w:rsid w:val="00A8010A"/>
    <w:rsid w:val="00A80670"/>
    <w:rsid w:val="00A80720"/>
    <w:rsid w:val="00A80E96"/>
    <w:rsid w:val="00A81349"/>
    <w:rsid w:val="00A81491"/>
    <w:rsid w:val="00A81A38"/>
    <w:rsid w:val="00A8262F"/>
    <w:rsid w:val="00A826B4"/>
    <w:rsid w:val="00A829A2"/>
    <w:rsid w:val="00A83005"/>
    <w:rsid w:val="00A83820"/>
    <w:rsid w:val="00A83B93"/>
    <w:rsid w:val="00A83BC5"/>
    <w:rsid w:val="00A83E14"/>
    <w:rsid w:val="00A840BD"/>
    <w:rsid w:val="00A84208"/>
    <w:rsid w:val="00A84449"/>
    <w:rsid w:val="00A84A44"/>
    <w:rsid w:val="00A861B4"/>
    <w:rsid w:val="00A87EF2"/>
    <w:rsid w:val="00A8E83F"/>
    <w:rsid w:val="00A90122"/>
    <w:rsid w:val="00A9136A"/>
    <w:rsid w:val="00A91461"/>
    <w:rsid w:val="00A91678"/>
    <w:rsid w:val="00A91C6F"/>
    <w:rsid w:val="00A91F4C"/>
    <w:rsid w:val="00A91F7F"/>
    <w:rsid w:val="00A91FBD"/>
    <w:rsid w:val="00A9218A"/>
    <w:rsid w:val="00A927CA"/>
    <w:rsid w:val="00A92AEC"/>
    <w:rsid w:val="00A92D6B"/>
    <w:rsid w:val="00A938FD"/>
    <w:rsid w:val="00A94764"/>
    <w:rsid w:val="00A94A3C"/>
    <w:rsid w:val="00A9537C"/>
    <w:rsid w:val="00A95B53"/>
    <w:rsid w:val="00A96425"/>
    <w:rsid w:val="00A9719C"/>
    <w:rsid w:val="00A97292"/>
    <w:rsid w:val="00AA029A"/>
    <w:rsid w:val="00AA0DBF"/>
    <w:rsid w:val="00AA142D"/>
    <w:rsid w:val="00AA1430"/>
    <w:rsid w:val="00AA14D3"/>
    <w:rsid w:val="00AA1CBA"/>
    <w:rsid w:val="00AA2372"/>
    <w:rsid w:val="00AA24F6"/>
    <w:rsid w:val="00AA3705"/>
    <w:rsid w:val="00AA3C41"/>
    <w:rsid w:val="00AA42E3"/>
    <w:rsid w:val="00AA4861"/>
    <w:rsid w:val="00AA55F0"/>
    <w:rsid w:val="00AA59BE"/>
    <w:rsid w:val="00AA5F2D"/>
    <w:rsid w:val="00AA676A"/>
    <w:rsid w:val="00AA6A5D"/>
    <w:rsid w:val="00AA6D90"/>
    <w:rsid w:val="00AA7F7E"/>
    <w:rsid w:val="00AB000D"/>
    <w:rsid w:val="00AB0234"/>
    <w:rsid w:val="00AB2DAA"/>
    <w:rsid w:val="00AB308A"/>
    <w:rsid w:val="00AB3CE4"/>
    <w:rsid w:val="00AB3F96"/>
    <w:rsid w:val="00AB42FE"/>
    <w:rsid w:val="00AB49A9"/>
    <w:rsid w:val="00AB5394"/>
    <w:rsid w:val="00AB5E62"/>
    <w:rsid w:val="00AB6016"/>
    <w:rsid w:val="00AB70C5"/>
    <w:rsid w:val="00AB7994"/>
    <w:rsid w:val="00AB7C62"/>
    <w:rsid w:val="00AC0340"/>
    <w:rsid w:val="00AC185C"/>
    <w:rsid w:val="00AC1A99"/>
    <w:rsid w:val="00AC210F"/>
    <w:rsid w:val="00AC2114"/>
    <w:rsid w:val="00AC282C"/>
    <w:rsid w:val="00AC299E"/>
    <w:rsid w:val="00AC2A37"/>
    <w:rsid w:val="00AC38B5"/>
    <w:rsid w:val="00AC3A79"/>
    <w:rsid w:val="00AC48C1"/>
    <w:rsid w:val="00AC49C0"/>
    <w:rsid w:val="00AC4A7B"/>
    <w:rsid w:val="00AC5153"/>
    <w:rsid w:val="00AC6D59"/>
    <w:rsid w:val="00AC73F1"/>
    <w:rsid w:val="00AC7C1A"/>
    <w:rsid w:val="00AC7DD1"/>
    <w:rsid w:val="00AD06A8"/>
    <w:rsid w:val="00AD0E06"/>
    <w:rsid w:val="00AD0E50"/>
    <w:rsid w:val="00AD1B0F"/>
    <w:rsid w:val="00AD1DCF"/>
    <w:rsid w:val="00AD1EDE"/>
    <w:rsid w:val="00AD2260"/>
    <w:rsid w:val="00AD2E86"/>
    <w:rsid w:val="00AD2F45"/>
    <w:rsid w:val="00AD356B"/>
    <w:rsid w:val="00AD3BA8"/>
    <w:rsid w:val="00AD3C4F"/>
    <w:rsid w:val="00AD4150"/>
    <w:rsid w:val="00AD4291"/>
    <w:rsid w:val="00AD4BE9"/>
    <w:rsid w:val="00AD583B"/>
    <w:rsid w:val="00AD5ACB"/>
    <w:rsid w:val="00AD5F88"/>
    <w:rsid w:val="00AD631E"/>
    <w:rsid w:val="00AD632D"/>
    <w:rsid w:val="00AD6EE2"/>
    <w:rsid w:val="00AD70A6"/>
    <w:rsid w:val="00AD7DA1"/>
    <w:rsid w:val="00AE040C"/>
    <w:rsid w:val="00AE0958"/>
    <w:rsid w:val="00AE1BE7"/>
    <w:rsid w:val="00AE219E"/>
    <w:rsid w:val="00AE345C"/>
    <w:rsid w:val="00AE3717"/>
    <w:rsid w:val="00AE38F9"/>
    <w:rsid w:val="00AE5721"/>
    <w:rsid w:val="00AE590E"/>
    <w:rsid w:val="00AE64E0"/>
    <w:rsid w:val="00AE70AF"/>
    <w:rsid w:val="00AE7BD9"/>
    <w:rsid w:val="00AE7FDB"/>
    <w:rsid w:val="00AF0554"/>
    <w:rsid w:val="00AF069A"/>
    <w:rsid w:val="00AF132A"/>
    <w:rsid w:val="00AF1C07"/>
    <w:rsid w:val="00AF224B"/>
    <w:rsid w:val="00AF28BF"/>
    <w:rsid w:val="00AF373A"/>
    <w:rsid w:val="00AF509D"/>
    <w:rsid w:val="00AF518C"/>
    <w:rsid w:val="00AF568B"/>
    <w:rsid w:val="00AF5CF5"/>
    <w:rsid w:val="00AF731A"/>
    <w:rsid w:val="00AF737F"/>
    <w:rsid w:val="00AF7CF8"/>
    <w:rsid w:val="00AF7D8D"/>
    <w:rsid w:val="00AF7F58"/>
    <w:rsid w:val="00B000BB"/>
    <w:rsid w:val="00B006DF"/>
    <w:rsid w:val="00B00967"/>
    <w:rsid w:val="00B00F33"/>
    <w:rsid w:val="00B01EBC"/>
    <w:rsid w:val="00B02081"/>
    <w:rsid w:val="00B031D0"/>
    <w:rsid w:val="00B04439"/>
    <w:rsid w:val="00B04F6B"/>
    <w:rsid w:val="00B05305"/>
    <w:rsid w:val="00B05502"/>
    <w:rsid w:val="00B059F5"/>
    <w:rsid w:val="00B05D37"/>
    <w:rsid w:val="00B05ECD"/>
    <w:rsid w:val="00B05FBD"/>
    <w:rsid w:val="00B06109"/>
    <w:rsid w:val="00B06172"/>
    <w:rsid w:val="00B06361"/>
    <w:rsid w:val="00B06709"/>
    <w:rsid w:val="00B06BDB"/>
    <w:rsid w:val="00B07222"/>
    <w:rsid w:val="00B0744A"/>
    <w:rsid w:val="00B077FB"/>
    <w:rsid w:val="00B07A94"/>
    <w:rsid w:val="00B100DC"/>
    <w:rsid w:val="00B1048F"/>
    <w:rsid w:val="00B10750"/>
    <w:rsid w:val="00B10959"/>
    <w:rsid w:val="00B11623"/>
    <w:rsid w:val="00B128DA"/>
    <w:rsid w:val="00B133E4"/>
    <w:rsid w:val="00B13630"/>
    <w:rsid w:val="00B14028"/>
    <w:rsid w:val="00B14093"/>
    <w:rsid w:val="00B14871"/>
    <w:rsid w:val="00B14D62"/>
    <w:rsid w:val="00B1666F"/>
    <w:rsid w:val="00B1685D"/>
    <w:rsid w:val="00B16A24"/>
    <w:rsid w:val="00B16A8C"/>
    <w:rsid w:val="00B17AFA"/>
    <w:rsid w:val="00B17B2A"/>
    <w:rsid w:val="00B2041C"/>
    <w:rsid w:val="00B20649"/>
    <w:rsid w:val="00B20682"/>
    <w:rsid w:val="00B2131C"/>
    <w:rsid w:val="00B21D0B"/>
    <w:rsid w:val="00B21D82"/>
    <w:rsid w:val="00B21FC2"/>
    <w:rsid w:val="00B22FD9"/>
    <w:rsid w:val="00B23DC9"/>
    <w:rsid w:val="00B24442"/>
    <w:rsid w:val="00B25BAC"/>
    <w:rsid w:val="00B26498"/>
    <w:rsid w:val="00B2662D"/>
    <w:rsid w:val="00B26D1B"/>
    <w:rsid w:val="00B27009"/>
    <w:rsid w:val="00B275C1"/>
    <w:rsid w:val="00B27BC0"/>
    <w:rsid w:val="00B27EBE"/>
    <w:rsid w:val="00B27F87"/>
    <w:rsid w:val="00B30C61"/>
    <w:rsid w:val="00B312AC"/>
    <w:rsid w:val="00B331CC"/>
    <w:rsid w:val="00B33BBF"/>
    <w:rsid w:val="00B341D0"/>
    <w:rsid w:val="00B34498"/>
    <w:rsid w:val="00B3481A"/>
    <w:rsid w:val="00B34ADB"/>
    <w:rsid w:val="00B34E2E"/>
    <w:rsid w:val="00B352B1"/>
    <w:rsid w:val="00B35335"/>
    <w:rsid w:val="00B35AEC"/>
    <w:rsid w:val="00B362A7"/>
    <w:rsid w:val="00B372D1"/>
    <w:rsid w:val="00B378A0"/>
    <w:rsid w:val="00B37CE7"/>
    <w:rsid w:val="00B40361"/>
    <w:rsid w:val="00B40B2E"/>
    <w:rsid w:val="00B412C8"/>
    <w:rsid w:val="00B41624"/>
    <w:rsid w:val="00B421DA"/>
    <w:rsid w:val="00B42451"/>
    <w:rsid w:val="00B43869"/>
    <w:rsid w:val="00B439AB"/>
    <w:rsid w:val="00B45175"/>
    <w:rsid w:val="00B4619A"/>
    <w:rsid w:val="00B4684D"/>
    <w:rsid w:val="00B46C85"/>
    <w:rsid w:val="00B475AC"/>
    <w:rsid w:val="00B5021F"/>
    <w:rsid w:val="00B50A6C"/>
    <w:rsid w:val="00B50DE7"/>
    <w:rsid w:val="00B51665"/>
    <w:rsid w:val="00B51885"/>
    <w:rsid w:val="00B5256D"/>
    <w:rsid w:val="00B53903"/>
    <w:rsid w:val="00B543DF"/>
    <w:rsid w:val="00B546C1"/>
    <w:rsid w:val="00B54E7C"/>
    <w:rsid w:val="00B55DED"/>
    <w:rsid w:val="00B566E6"/>
    <w:rsid w:val="00B56CD1"/>
    <w:rsid w:val="00B604B7"/>
    <w:rsid w:val="00B60BB5"/>
    <w:rsid w:val="00B630BF"/>
    <w:rsid w:val="00B6480D"/>
    <w:rsid w:val="00B6522B"/>
    <w:rsid w:val="00B6524A"/>
    <w:rsid w:val="00B65709"/>
    <w:rsid w:val="00B66970"/>
    <w:rsid w:val="00B66E8C"/>
    <w:rsid w:val="00B67991"/>
    <w:rsid w:val="00B67DF2"/>
    <w:rsid w:val="00B707FF"/>
    <w:rsid w:val="00B70E63"/>
    <w:rsid w:val="00B711C0"/>
    <w:rsid w:val="00B71DF8"/>
    <w:rsid w:val="00B72973"/>
    <w:rsid w:val="00B72AC9"/>
    <w:rsid w:val="00B72D43"/>
    <w:rsid w:val="00B72EF0"/>
    <w:rsid w:val="00B7322F"/>
    <w:rsid w:val="00B7333F"/>
    <w:rsid w:val="00B73BA4"/>
    <w:rsid w:val="00B7525F"/>
    <w:rsid w:val="00B756FB"/>
    <w:rsid w:val="00B7599B"/>
    <w:rsid w:val="00B75A79"/>
    <w:rsid w:val="00B75B93"/>
    <w:rsid w:val="00B75EDB"/>
    <w:rsid w:val="00B77D5C"/>
    <w:rsid w:val="00B80803"/>
    <w:rsid w:val="00B814D7"/>
    <w:rsid w:val="00B81BCF"/>
    <w:rsid w:val="00B81E46"/>
    <w:rsid w:val="00B831B9"/>
    <w:rsid w:val="00B8490A"/>
    <w:rsid w:val="00B85B16"/>
    <w:rsid w:val="00B85BF7"/>
    <w:rsid w:val="00B85E8A"/>
    <w:rsid w:val="00B85F54"/>
    <w:rsid w:val="00B870F1"/>
    <w:rsid w:val="00B873DE"/>
    <w:rsid w:val="00B87F9E"/>
    <w:rsid w:val="00B906F5"/>
    <w:rsid w:val="00B9078D"/>
    <w:rsid w:val="00B91620"/>
    <w:rsid w:val="00B92565"/>
    <w:rsid w:val="00B92A39"/>
    <w:rsid w:val="00B92A52"/>
    <w:rsid w:val="00B92EE3"/>
    <w:rsid w:val="00B9369B"/>
    <w:rsid w:val="00B93782"/>
    <w:rsid w:val="00B938B2"/>
    <w:rsid w:val="00B939CC"/>
    <w:rsid w:val="00B93DE6"/>
    <w:rsid w:val="00B95A87"/>
    <w:rsid w:val="00B9621B"/>
    <w:rsid w:val="00B96864"/>
    <w:rsid w:val="00B9700D"/>
    <w:rsid w:val="00B9730D"/>
    <w:rsid w:val="00B97998"/>
    <w:rsid w:val="00B97EA6"/>
    <w:rsid w:val="00B97F5D"/>
    <w:rsid w:val="00BA01BB"/>
    <w:rsid w:val="00BA0884"/>
    <w:rsid w:val="00BA11DA"/>
    <w:rsid w:val="00BA1363"/>
    <w:rsid w:val="00BA1A4F"/>
    <w:rsid w:val="00BA271A"/>
    <w:rsid w:val="00BA2F2B"/>
    <w:rsid w:val="00BA45DB"/>
    <w:rsid w:val="00BA45E1"/>
    <w:rsid w:val="00BA53DF"/>
    <w:rsid w:val="00BA588F"/>
    <w:rsid w:val="00BA5E8F"/>
    <w:rsid w:val="00BA663F"/>
    <w:rsid w:val="00BA6946"/>
    <w:rsid w:val="00BA7D0A"/>
    <w:rsid w:val="00BB01BE"/>
    <w:rsid w:val="00BB0A86"/>
    <w:rsid w:val="00BB0B92"/>
    <w:rsid w:val="00BB0EBF"/>
    <w:rsid w:val="00BB1690"/>
    <w:rsid w:val="00BB189A"/>
    <w:rsid w:val="00BB198A"/>
    <w:rsid w:val="00BB1E8B"/>
    <w:rsid w:val="00BB2D64"/>
    <w:rsid w:val="00BB3F09"/>
    <w:rsid w:val="00BB4293"/>
    <w:rsid w:val="00BB439D"/>
    <w:rsid w:val="00BB47CD"/>
    <w:rsid w:val="00BB4BA6"/>
    <w:rsid w:val="00BB5336"/>
    <w:rsid w:val="00BB5414"/>
    <w:rsid w:val="00BB672B"/>
    <w:rsid w:val="00BB6A9D"/>
    <w:rsid w:val="00BB6F8A"/>
    <w:rsid w:val="00BB7E3E"/>
    <w:rsid w:val="00BC0437"/>
    <w:rsid w:val="00BC0C5D"/>
    <w:rsid w:val="00BC1F3E"/>
    <w:rsid w:val="00BC3F91"/>
    <w:rsid w:val="00BC4A34"/>
    <w:rsid w:val="00BC547B"/>
    <w:rsid w:val="00BC5903"/>
    <w:rsid w:val="00BC5E65"/>
    <w:rsid w:val="00BC6051"/>
    <w:rsid w:val="00BC6930"/>
    <w:rsid w:val="00BD04A5"/>
    <w:rsid w:val="00BD0B3A"/>
    <w:rsid w:val="00BD0E9F"/>
    <w:rsid w:val="00BD0EDF"/>
    <w:rsid w:val="00BD14D1"/>
    <w:rsid w:val="00BD261E"/>
    <w:rsid w:val="00BD2D73"/>
    <w:rsid w:val="00BD3BAB"/>
    <w:rsid w:val="00BD3F7D"/>
    <w:rsid w:val="00BD46FC"/>
    <w:rsid w:val="00BD4B6C"/>
    <w:rsid w:val="00BD53D1"/>
    <w:rsid w:val="00BD70AB"/>
    <w:rsid w:val="00BD7C60"/>
    <w:rsid w:val="00BE08D4"/>
    <w:rsid w:val="00BE0DC3"/>
    <w:rsid w:val="00BE208B"/>
    <w:rsid w:val="00BE20C1"/>
    <w:rsid w:val="00BE2373"/>
    <w:rsid w:val="00BE238A"/>
    <w:rsid w:val="00BE23B4"/>
    <w:rsid w:val="00BE27B8"/>
    <w:rsid w:val="00BE2E89"/>
    <w:rsid w:val="00BE36F2"/>
    <w:rsid w:val="00BE3C57"/>
    <w:rsid w:val="00BE58B8"/>
    <w:rsid w:val="00BE5D4A"/>
    <w:rsid w:val="00BE66B6"/>
    <w:rsid w:val="00BE6777"/>
    <w:rsid w:val="00BE67D0"/>
    <w:rsid w:val="00BE6849"/>
    <w:rsid w:val="00BE7587"/>
    <w:rsid w:val="00BF0B58"/>
    <w:rsid w:val="00BF0C14"/>
    <w:rsid w:val="00BF1446"/>
    <w:rsid w:val="00BF225B"/>
    <w:rsid w:val="00BF2B89"/>
    <w:rsid w:val="00BF30D1"/>
    <w:rsid w:val="00BF3B38"/>
    <w:rsid w:val="00BF4485"/>
    <w:rsid w:val="00BF4539"/>
    <w:rsid w:val="00BF4FDB"/>
    <w:rsid w:val="00BF702F"/>
    <w:rsid w:val="00BF7F75"/>
    <w:rsid w:val="00C00BA4"/>
    <w:rsid w:val="00C0210C"/>
    <w:rsid w:val="00C02244"/>
    <w:rsid w:val="00C0269B"/>
    <w:rsid w:val="00C026B9"/>
    <w:rsid w:val="00C02E99"/>
    <w:rsid w:val="00C035C0"/>
    <w:rsid w:val="00C042E3"/>
    <w:rsid w:val="00C045E5"/>
    <w:rsid w:val="00C04723"/>
    <w:rsid w:val="00C05B36"/>
    <w:rsid w:val="00C05C26"/>
    <w:rsid w:val="00C06187"/>
    <w:rsid w:val="00C06DB6"/>
    <w:rsid w:val="00C06E43"/>
    <w:rsid w:val="00C07FA9"/>
    <w:rsid w:val="00C10D04"/>
    <w:rsid w:val="00C110FE"/>
    <w:rsid w:val="00C11108"/>
    <w:rsid w:val="00C11A7B"/>
    <w:rsid w:val="00C11DD9"/>
    <w:rsid w:val="00C122E0"/>
    <w:rsid w:val="00C1263B"/>
    <w:rsid w:val="00C12F67"/>
    <w:rsid w:val="00C13A6F"/>
    <w:rsid w:val="00C14246"/>
    <w:rsid w:val="00C1435A"/>
    <w:rsid w:val="00C1513B"/>
    <w:rsid w:val="00C16486"/>
    <w:rsid w:val="00C168C7"/>
    <w:rsid w:val="00C2096B"/>
    <w:rsid w:val="00C20CA7"/>
    <w:rsid w:val="00C21F49"/>
    <w:rsid w:val="00C2254C"/>
    <w:rsid w:val="00C22A92"/>
    <w:rsid w:val="00C2364F"/>
    <w:rsid w:val="00C237D9"/>
    <w:rsid w:val="00C2585C"/>
    <w:rsid w:val="00C2662D"/>
    <w:rsid w:val="00C26A73"/>
    <w:rsid w:val="00C27BF3"/>
    <w:rsid w:val="00C3005A"/>
    <w:rsid w:val="00C30C60"/>
    <w:rsid w:val="00C30CCD"/>
    <w:rsid w:val="00C30DC4"/>
    <w:rsid w:val="00C317FC"/>
    <w:rsid w:val="00C318EB"/>
    <w:rsid w:val="00C32467"/>
    <w:rsid w:val="00C329EB"/>
    <w:rsid w:val="00C32DA7"/>
    <w:rsid w:val="00C32E6B"/>
    <w:rsid w:val="00C34D54"/>
    <w:rsid w:val="00C350E0"/>
    <w:rsid w:val="00C35133"/>
    <w:rsid w:val="00C35602"/>
    <w:rsid w:val="00C3590D"/>
    <w:rsid w:val="00C35B2F"/>
    <w:rsid w:val="00C35B60"/>
    <w:rsid w:val="00C35EFB"/>
    <w:rsid w:val="00C37933"/>
    <w:rsid w:val="00C37F05"/>
    <w:rsid w:val="00C408C7"/>
    <w:rsid w:val="00C41228"/>
    <w:rsid w:val="00C41994"/>
    <w:rsid w:val="00C41D7E"/>
    <w:rsid w:val="00C41E3A"/>
    <w:rsid w:val="00C43C63"/>
    <w:rsid w:val="00C43F6C"/>
    <w:rsid w:val="00C44BBE"/>
    <w:rsid w:val="00C44E20"/>
    <w:rsid w:val="00C44F67"/>
    <w:rsid w:val="00C451F7"/>
    <w:rsid w:val="00C465C4"/>
    <w:rsid w:val="00C4677D"/>
    <w:rsid w:val="00C46834"/>
    <w:rsid w:val="00C46F8E"/>
    <w:rsid w:val="00C4720D"/>
    <w:rsid w:val="00C47EEA"/>
    <w:rsid w:val="00C50AC7"/>
    <w:rsid w:val="00C5112C"/>
    <w:rsid w:val="00C514BB"/>
    <w:rsid w:val="00C51864"/>
    <w:rsid w:val="00C519D0"/>
    <w:rsid w:val="00C52E08"/>
    <w:rsid w:val="00C53A6A"/>
    <w:rsid w:val="00C542B5"/>
    <w:rsid w:val="00C54535"/>
    <w:rsid w:val="00C55517"/>
    <w:rsid w:val="00C56AB0"/>
    <w:rsid w:val="00C575FF"/>
    <w:rsid w:val="00C61409"/>
    <w:rsid w:val="00C6244D"/>
    <w:rsid w:val="00C62495"/>
    <w:rsid w:val="00C628C5"/>
    <w:rsid w:val="00C6429F"/>
    <w:rsid w:val="00C64DEC"/>
    <w:rsid w:val="00C6510F"/>
    <w:rsid w:val="00C66CED"/>
    <w:rsid w:val="00C6760F"/>
    <w:rsid w:val="00C67873"/>
    <w:rsid w:val="00C6793B"/>
    <w:rsid w:val="00C70ACB"/>
    <w:rsid w:val="00C70B26"/>
    <w:rsid w:val="00C70E1C"/>
    <w:rsid w:val="00C72FF5"/>
    <w:rsid w:val="00C73301"/>
    <w:rsid w:val="00C7412B"/>
    <w:rsid w:val="00C743E0"/>
    <w:rsid w:val="00C7462D"/>
    <w:rsid w:val="00C74844"/>
    <w:rsid w:val="00C75675"/>
    <w:rsid w:val="00C75C00"/>
    <w:rsid w:val="00C75E6D"/>
    <w:rsid w:val="00C7621E"/>
    <w:rsid w:val="00C80895"/>
    <w:rsid w:val="00C80F9C"/>
    <w:rsid w:val="00C8135A"/>
    <w:rsid w:val="00C81600"/>
    <w:rsid w:val="00C817F3"/>
    <w:rsid w:val="00C81F0C"/>
    <w:rsid w:val="00C8250C"/>
    <w:rsid w:val="00C82A5A"/>
    <w:rsid w:val="00C82BAB"/>
    <w:rsid w:val="00C83D99"/>
    <w:rsid w:val="00C84839"/>
    <w:rsid w:val="00C84DA2"/>
    <w:rsid w:val="00C84FA7"/>
    <w:rsid w:val="00C854B6"/>
    <w:rsid w:val="00C865B1"/>
    <w:rsid w:val="00C865E4"/>
    <w:rsid w:val="00C86F14"/>
    <w:rsid w:val="00C878DF"/>
    <w:rsid w:val="00C87AF4"/>
    <w:rsid w:val="00C87D71"/>
    <w:rsid w:val="00C905AE"/>
    <w:rsid w:val="00C91388"/>
    <w:rsid w:val="00C918C3"/>
    <w:rsid w:val="00C92E8E"/>
    <w:rsid w:val="00C92F92"/>
    <w:rsid w:val="00C942D0"/>
    <w:rsid w:val="00C94586"/>
    <w:rsid w:val="00C9471C"/>
    <w:rsid w:val="00C94A54"/>
    <w:rsid w:val="00C963DB"/>
    <w:rsid w:val="00C96F0E"/>
    <w:rsid w:val="00C96FE4"/>
    <w:rsid w:val="00C97D14"/>
    <w:rsid w:val="00C9B7F4"/>
    <w:rsid w:val="00CA00B3"/>
    <w:rsid w:val="00CA0DF4"/>
    <w:rsid w:val="00CA0F25"/>
    <w:rsid w:val="00CA11F1"/>
    <w:rsid w:val="00CA32D9"/>
    <w:rsid w:val="00CA398D"/>
    <w:rsid w:val="00CA4FEC"/>
    <w:rsid w:val="00CA66A4"/>
    <w:rsid w:val="00CA66AD"/>
    <w:rsid w:val="00CA6FFE"/>
    <w:rsid w:val="00CA707A"/>
    <w:rsid w:val="00CA7C72"/>
    <w:rsid w:val="00CB04B1"/>
    <w:rsid w:val="00CB32DF"/>
    <w:rsid w:val="00CB3FD8"/>
    <w:rsid w:val="00CB5F88"/>
    <w:rsid w:val="00CB6A1A"/>
    <w:rsid w:val="00CB7D43"/>
    <w:rsid w:val="00CC11A1"/>
    <w:rsid w:val="00CC12B5"/>
    <w:rsid w:val="00CC18A3"/>
    <w:rsid w:val="00CC2A97"/>
    <w:rsid w:val="00CC337D"/>
    <w:rsid w:val="00CC3995"/>
    <w:rsid w:val="00CC4629"/>
    <w:rsid w:val="00CC5E05"/>
    <w:rsid w:val="00CC64AE"/>
    <w:rsid w:val="00CC65F0"/>
    <w:rsid w:val="00CC68EE"/>
    <w:rsid w:val="00CC6D8B"/>
    <w:rsid w:val="00CC717F"/>
    <w:rsid w:val="00CC7D70"/>
    <w:rsid w:val="00CD01E4"/>
    <w:rsid w:val="00CD0477"/>
    <w:rsid w:val="00CD19BD"/>
    <w:rsid w:val="00CD1CFB"/>
    <w:rsid w:val="00CD2A0A"/>
    <w:rsid w:val="00CD2D4D"/>
    <w:rsid w:val="00CD37E4"/>
    <w:rsid w:val="00CD3F7D"/>
    <w:rsid w:val="00CD58DE"/>
    <w:rsid w:val="00CD6E14"/>
    <w:rsid w:val="00CD72D6"/>
    <w:rsid w:val="00CD74BE"/>
    <w:rsid w:val="00CD7532"/>
    <w:rsid w:val="00CD7921"/>
    <w:rsid w:val="00CE084B"/>
    <w:rsid w:val="00CE12FB"/>
    <w:rsid w:val="00CE1467"/>
    <w:rsid w:val="00CE1800"/>
    <w:rsid w:val="00CE2FB7"/>
    <w:rsid w:val="00CE3438"/>
    <w:rsid w:val="00CE34DB"/>
    <w:rsid w:val="00CE36D7"/>
    <w:rsid w:val="00CE440F"/>
    <w:rsid w:val="00CE4DD3"/>
    <w:rsid w:val="00CE55A9"/>
    <w:rsid w:val="00CE5BFA"/>
    <w:rsid w:val="00CE61CC"/>
    <w:rsid w:val="00CE62F0"/>
    <w:rsid w:val="00CE63E8"/>
    <w:rsid w:val="00CE7E34"/>
    <w:rsid w:val="00CF00A6"/>
    <w:rsid w:val="00CF031A"/>
    <w:rsid w:val="00CF038E"/>
    <w:rsid w:val="00CF085C"/>
    <w:rsid w:val="00CF08EE"/>
    <w:rsid w:val="00CF0E5A"/>
    <w:rsid w:val="00CF1925"/>
    <w:rsid w:val="00CF19A7"/>
    <w:rsid w:val="00CF19FF"/>
    <w:rsid w:val="00CF1FC0"/>
    <w:rsid w:val="00CF2313"/>
    <w:rsid w:val="00CF247E"/>
    <w:rsid w:val="00CF26A4"/>
    <w:rsid w:val="00CF2B1E"/>
    <w:rsid w:val="00CF3F8C"/>
    <w:rsid w:val="00CF5335"/>
    <w:rsid w:val="00CF5FDA"/>
    <w:rsid w:val="00CF6BB5"/>
    <w:rsid w:val="00CF79FA"/>
    <w:rsid w:val="00D003EF"/>
    <w:rsid w:val="00D009ED"/>
    <w:rsid w:val="00D00C1C"/>
    <w:rsid w:val="00D01356"/>
    <w:rsid w:val="00D01A59"/>
    <w:rsid w:val="00D020DA"/>
    <w:rsid w:val="00D02110"/>
    <w:rsid w:val="00D02D57"/>
    <w:rsid w:val="00D02E77"/>
    <w:rsid w:val="00D0336F"/>
    <w:rsid w:val="00D037F3"/>
    <w:rsid w:val="00D039E7"/>
    <w:rsid w:val="00D042AE"/>
    <w:rsid w:val="00D04681"/>
    <w:rsid w:val="00D046E0"/>
    <w:rsid w:val="00D05765"/>
    <w:rsid w:val="00D06022"/>
    <w:rsid w:val="00D06755"/>
    <w:rsid w:val="00D06806"/>
    <w:rsid w:val="00D076CA"/>
    <w:rsid w:val="00D077BB"/>
    <w:rsid w:val="00D07A30"/>
    <w:rsid w:val="00D106D7"/>
    <w:rsid w:val="00D108D5"/>
    <w:rsid w:val="00D118D6"/>
    <w:rsid w:val="00D11CFA"/>
    <w:rsid w:val="00D12126"/>
    <w:rsid w:val="00D12AA0"/>
    <w:rsid w:val="00D13025"/>
    <w:rsid w:val="00D1326C"/>
    <w:rsid w:val="00D13C45"/>
    <w:rsid w:val="00D13C54"/>
    <w:rsid w:val="00D13C88"/>
    <w:rsid w:val="00D147EB"/>
    <w:rsid w:val="00D152E0"/>
    <w:rsid w:val="00D170CF"/>
    <w:rsid w:val="00D20266"/>
    <w:rsid w:val="00D209A9"/>
    <w:rsid w:val="00D20C29"/>
    <w:rsid w:val="00D20D02"/>
    <w:rsid w:val="00D22606"/>
    <w:rsid w:val="00D226E2"/>
    <w:rsid w:val="00D2391A"/>
    <w:rsid w:val="00D23F9F"/>
    <w:rsid w:val="00D24C84"/>
    <w:rsid w:val="00D24D09"/>
    <w:rsid w:val="00D2551A"/>
    <w:rsid w:val="00D2758C"/>
    <w:rsid w:val="00D27C5C"/>
    <w:rsid w:val="00D27C99"/>
    <w:rsid w:val="00D27ED0"/>
    <w:rsid w:val="00D30333"/>
    <w:rsid w:val="00D31B81"/>
    <w:rsid w:val="00D32589"/>
    <w:rsid w:val="00D326A4"/>
    <w:rsid w:val="00D3270D"/>
    <w:rsid w:val="00D32F4F"/>
    <w:rsid w:val="00D33274"/>
    <w:rsid w:val="00D334D0"/>
    <w:rsid w:val="00D33842"/>
    <w:rsid w:val="00D33FEF"/>
    <w:rsid w:val="00D3401E"/>
    <w:rsid w:val="00D34F26"/>
    <w:rsid w:val="00D350A5"/>
    <w:rsid w:val="00D353E3"/>
    <w:rsid w:val="00D358CB"/>
    <w:rsid w:val="00D359FA"/>
    <w:rsid w:val="00D35CEC"/>
    <w:rsid w:val="00D35E43"/>
    <w:rsid w:val="00D363AD"/>
    <w:rsid w:val="00D37380"/>
    <w:rsid w:val="00D37496"/>
    <w:rsid w:val="00D379C5"/>
    <w:rsid w:val="00D40513"/>
    <w:rsid w:val="00D40E87"/>
    <w:rsid w:val="00D419D4"/>
    <w:rsid w:val="00D41DD5"/>
    <w:rsid w:val="00D41EA6"/>
    <w:rsid w:val="00D42555"/>
    <w:rsid w:val="00D429E5"/>
    <w:rsid w:val="00D43953"/>
    <w:rsid w:val="00D43D79"/>
    <w:rsid w:val="00D44788"/>
    <w:rsid w:val="00D45AA0"/>
    <w:rsid w:val="00D47165"/>
    <w:rsid w:val="00D47305"/>
    <w:rsid w:val="00D47915"/>
    <w:rsid w:val="00D49456"/>
    <w:rsid w:val="00D5082F"/>
    <w:rsid w:val="00D51388"/>
    <w:rsid w:val="00D51E18"/>
    <w:rsid w:val="00D521D2"/>
    <w:rsid w:val="00D52380"/>
    <w:rsid w:val="00D52B1A"/>
    <w:rsid w:val="00D532DE"/>
    <w:rsid w:val="00D53A0C"/>
    <w:rsid w:val="00D53E64"/>
    <w:rsid w:val="00D5444F"/>
    <w:rsid w:val="00D56602"/>
    <w:rsid w:val="00D56C31"/>
    <w:rsid w:val="00D56C9D"/>
    <w:rsid w:val="00D56DCB"/>
    <w:rsid w:val="00D56EA2"/>
    <w:rsid w:val="00D57CE4"/>
    <w:rsid w:val="00D57D6E"/>
    <w:rsid w:val="00D60447"/>
    <w:rsid w:val="00D61D95"/>
    <w:rsid w:val="00D61F4C"/>
    <w:rsid w:val="00D61F5A"/>
    <w:rsid w:val="00D62568"/>
    <w:rsid w:val="00D6294C"/>
    <w:rsid w:val="00D63976"/>
    <w:rsid w:val="00D647DB"/>
    <w:rsid w:val="00D64931"/>
    <w:rsid w:val="00D65488"/>
    <w:rsid w:val="00D656C2"/>
    <w:rsid w:val="00D65B93"/>
    <w:rsid w:val="00D66260"/>
    <w:rsid w:val="00D66ABE"/>
    <w:rsid w:val="00D66C7E"/>
    <w:rsid w:val="00D67522"/>
    <w:rsid w:val="00D67BB0"/>
    <w:rsid w:val="00D704FD"/>
    <w:rsid w:val="00D71B79"/>
    <w:rsid w:val="00D72114"/>
    <w:rsid w:val="00D724AE"/>
    <w:rsid w:val="00D727A0"/>
    <w:rsid w:val="00D7404A"/>
    <w:rsid w:val="00D742AE"/>
    <w:rsid w:val="00D74943"/>
    <w:rsid w:val="00D7552B"/>
    <w:rsid w:val="00D763AC"/>
    <w:rsid w:val="00D76918"/>
    <w:rsid w:val="00D76BF4"/>
    <w:rsid w:val="00D77221"/>
    <w:rsid w:val="00D775B8"/>
    <w:rsid w:val="00D80F64"/>
    <w:rsid w:val="00D833D6"/>
    <w:rsid w:val="00D83608"/>
    <w:rsid w:val="00D83EE4"/>
    <w:rsid w:val="00D8426D"/>
    <w:rsid w:val="00D843FA"/>
    <w:rsid w:val="00D85502"/>
    <w:rsid w:val="00D8562A"/>
    <w:rsid w:val="00D865BF"/>
    <w:rsid w:val="00D900D6"/>
    <w:rsid w:val="00D90793"/>
    <w:rsid w:val="00D909B7"/>
    <w:rsid w:val="00D9106B"/>
    <w:rsid w:val="00D92B55"/>
    <w:rsid w:val="00D92E71"/>
    <w:rsid w:val="00D9589B"/>
    <w:rsid w:val="00D958DF"/>
    <w:rsid w:val="00D962B7"/>
    <w:rsid w:val="00D962E8"/>
    <w:rsid w:val="00D97183"/>
    <w:rsid w:val="00D97D0C"/>
    <w:rsid w:val="00DA14E8"/>
    <w:rsid w:val="00DA1F40"/>
    <w:rsid w:val="00DA25C0"/>
    <w:rsid w:val="00DA27DB"/>
    <w:rsid w:val="00DA2D28"/>
    <w:rsid w:val="00DA3201"/>
    <w:rsid w:val="00DA339B"/>
    <w:rsid w:val="00DA342B"/>
    <w:rsid w:val="00DA3829"/>
    <w:rsid w:val="00DA393B"/>
    <w:rsid w:val="00DA3FFD"/>
    <w:rsid w:val="00DA400D"/>
    <w:rsid w:val="00DA4ADA"/>
    <w:rsid w:val="00DA4D32"/>
    <w:rsid w:val="00DA4ECE"/>
    <w:rsid w:val="00DA5464"/>
    <w:rsid w:val="00DA6043"/>
    <w:rsid w:val="00DA6270"/>
    <w:rsid w:val="00DA627D"/>
    <w:rsid w:val="00DB0162"/>
    <w:rsid w:val="00DB02C6"/>
    <w:rsid w:val="00DB05E3"/>
    <w:rsid w:val="00DB0C6D"/>
    <w:rsid w:val="00DB108D"/>
    <w:rsid w:val="00DB2EAD"/>
    <w:rsid w:val="00DB3397"/>
    <w:rsid w:val="00DB3C20"/>
    <w:rsid w:val="00DB4652"/>
    <w:rsid w:val="00DB4972"/>
    <w:rsid w:val="00DB4C12"/>
    <w:rsid w:val="00DB506B"/>
    <w:rsid w:val="00DB55F2"/>
    <w:rsid w:val="00DB56ED"/>
    <w:rsid w:val="00DB6C95"/>
    <w:rsid w:val="00DB778D"/>
    <w:rsid w:val="00DC0AC0"/>
    <w:rsid w:val="00DC0D71"/>
    <w:rsid w:val="00DC131C"/>
    <w:rsid w:val="00DC140A"/>
    <w:rsid w:val="00DC1F06"/>
    <w:rsid w:val="00DC2116"/>
    <w:rsid w:val="00DC303E"/>
    <w:rsid w:val="00DC436C"/>
    <w:rsid w:val="00DC5741"/>
    <w:rsid w:val="00DC5B5D"/>
    <w:rsid w:val="00DC69FE"/>
    <w:rsid w:val="00DC6D04"/>
    <w:rsid w:val="00DD0147"/>
    <w:rsid w:val="00DD1A6D"/>
    <w:rsid w:val="00DD2462"/>
    <w:rsid w:val="00DD2AA4"/>
    <w:rsid w:val="00DD2CE7"/>
    <w:rsid w:val="00DD36EE"/>
    <w:rsid w:val="00DD4926"/>
    <w:rsid w:val="00DD4DDA"/>
    <w:rsid w:val="00DD55B4"/>
    <w:rsid w:val="00DD5670"/>
    <w:rsid w:val="00DD5B0F"/>
    <w:rsid w:val="00DD602E"/>
    <w:rsid w:val="00DD67C8"/>
    <w:rsid w:val="00DD6BA0"/>
    <w:rsid w:val="00DD704C"/>
    <w:rsid w:val="00DD7431"/>
    <w:rsid w:val="00DE067E"/>
    <w:rsid w:val="00DE0C2A"/>
    <w:rsid w:val="00DE1111"/>
    <w:rsid w:val="00DE1112"/>
    <w:rsid w:val="00DE2415"/>
    <w:rsid w:val="00DE307D"/>
    <w:rsid w:val="00DE31A8"/>
    <w:rsid w:val="00DE3AC5"/>
    <w:rsid w:val="00DE4078"/>
    <w:rsid w:val="00DE439C"/>
    <w:rsid w:val="00DE45AD"/>
    <w:rsid w:val="00DE4912"/>
    <w:rsid w:val="00DE50D0"/>
    <w:rsid w:val="00DE5342"/>
    <w:rsid w:val="00DE53AD"/>
    <w:rsid w:val="00DE5AF0"/>
    <w:rsid w:val="00DE5BDF"/>
    <w:rsid w:val="00DE7442"/>
    <w:rsid w:val="00DE74BD"/>
    <w:rsid w:val="00DE77F3"/>
    <w:rsid w:val="00DF02FA"/>
    <w:rsid w:val="00DF099B"/>
    <w:rsid w:val="00DF14E4"/>
    <w:rsid w:val="00DF1DD9"/>
    <w:rsid w:val="00DF313E"/>
    <w:rsid w:val="00DF382A"/>
    <w:rsid w:val="00DF3FE6"/>
    <w:rsid w:val="00DF4925"/>
    <w:rsid w:val="00DF4E77"/>
    <w:rsid w:val="00DF6724"/>
    <w:rsid w:val="00DF6EE7"/>
    <w:rsid w:val="00DF7090"/>
    <w:rsid w:val="00DF7E6B"/>
    <w:rsid w:val="00E007E7"/>
    <w:rsid w:val="00E0081E"/>
    <w:rsid w:val="00E01017"/>
    <w:rsid w:val="00E02094"/>
    <w:rsid w:val="00E03501"/>
    <w:rsid w:val="00E038AC"/>
    <w:rsid w:val="00E03A8D"/>
    <w:rsid w:val="00E03D58"/>
    <w:rsid w:val="00E03D8E"/>
    <w:rsid w:val="00E04A73"/>
    <w:rsid w:val="00E0579F"/>
    <w:rsid w:val="00E059CF"/>
    <w:rsid w:val="00E0616B"/>
    <w:rsid w:val="00E0623D"/>
    <w:rsid w:val="00E06C19"/>
    <w:rsid w:val="00E07626"/>
    <w:rsid w:val="00E079EB"/>
    <w:rsid w:val="00E07A0A"/>
    <w:rsid w:val="00E07B1F"/>
    <w:rsid w:val="00E07DF3"/>
    <w:rsid w:val="00E10729"/>
    <w:rsid w:val="00E10EEA"/>
    <w:rsid w:val="00E10F4C"/>
    <w:rsid w:val="00E11498"/>
    <w:rsid w:val="00E1187B"/>
    <w:rsid w:val="00E119AB"/>
    <w:rsid w:val="00E119F0"/>
    <w:rsid w:val="00E11FA0"/>
    <w:rsid w:val="00E12EA0"/>
    <w:rsid w:val="00E131DA"/>
    <w:rsid w:val="00E133BA"/>
    <w:rsid w:val="00E13DB6"/>
    <w:rsid w:val="00E14020"/>
    <w:rsid w:val="00E1413C"/>
    <w:rsid w:val="00E14A27"/>
    <w:rsid w:val="00E14C9E"/>
    <w:rsid w:val="00E14D94"/>
    <w:rsid w:val="00E157D9"/>
    <w:rsid w:val="00E15B1C"/>
    <w:rsid w:val="00E16518"/>
    <w:rsid w:val="00E17BD6"/>
    <w:rsid w:val="00E20E80"/>
    <w:rsid w:val="00E21259"/>
    <w:rsid w:val="00E2128D"/>
    <w:rsid w:val="00E219CD"/>
    <w:rsid w:val="00E21D90"/>
    <w:rsid w:val="00E21F3A"/>
    <w:rsid w:val="00E225A8"/>
    <w:rsid w:val="00E22C08"/>
    <w:rsid w:val="00E22F47"/>
    <w:rsid w:val="00E22FA2"/>
    <w:rsid w:val="00E23140"/>
    <w:rsid w:val="00E2318C"/>
    <w:rsid w:val="00E23B8E"/>
    <w:rsid w:val="00E23CA1"/>
    <w:rsid w:val="00E2419F"/>
    <w:rsid w:val="00E24C50"/>
    <w:rsid w:val="00E253DA"/>
    <w:rsid w:val="00E255AF"/>
    <w:rsid w:val="00E2584D"/>
    <w:rsid w:val="00E25FA1"/>
    <w:rsid w:val="00E26ECF"/>
    <w:rsid w:val="00E26F6E"/>
    <w:rsid w:val="00E27434"/>
    <w:rsid w:val="00E27926"/>
    <w:rsid w:val="00E27D53"/>
    <w:rsid w:val="00E308ED"/>
    <w:rsid w:val="00E30A2E"/>
    <w:rsid w:val="00E319B0"/>
    <w:rsid w:val="00E32235"/>
    <w:rsid w:val="00E33788"/>
    <w:rsid w:val="00E33838"/>
    <w:rsid w:val="00E33F80"/>
    <w:rsid w:val="00E34331"/>
    <w:rsid w:val="00E355A7"/>
    <w:rsid w:val="00E35C78"/>
    <w:rsid w:val="00E366D6"/>
    <w:rsid w:val="00E36C32"/>
    <w:rsid w:val="00E37140"/>
    <w:rsid w:val="00E37BD3"/>
    <w:rsid w:val="00E37D48"/>
    <w:rsid w:val="00E403BE"/>
    <w:rsid w:val="00E42196"/>
    <w:rsid w:val="00E4248B"/>
    <w:rsid w:val="00E42667"/>
    <w:rsid w:val="00E436D3"/>
    <w:rsid w:val="00E437E6"/>
    <w:rsid w:val="00E44945"/>
    <w:rsid w:val="00E4623D"/>
    <w:rsid w:val="00E47B1E"/>
    <w:rsid w:val="00E509BB"/>
    <w:rsid w:val="00E50F06"/>
    <w:rsid w:val="00E50F7E"/>
    <w:rsid w:val="00E51845"/>
    <w:rsid w:val="00E521D0"/>
    <w:rsid w:val="00E5329D"/>
    <w:rsid w:val="00E540F6"/>
    <w:rsid w:val="00E54F23"/>
    <w:rsid w:val="00E5566F"/>
    <w:rsid w:val="00E55C15"/>
    <w:rsid w:val="00E55E7F"/>
    <w:rsid w:val="00E56232"/>
    <w:rsid w:val="00E618D7"/>
    <w:rsid w:val="00E62C06"/>
    <w:rsid w:val="00E63005"/>
    <w:rsid w:val="00E63B27"/>
    <w:rsid w:val="00E63D8B"/>
    <w:rsid w:val="00E647F0"/>
    <w:rsid w:val="00E6630C"/>
    <w:rsid w:val="00E6647A"/>
    <w:rsid w:val="00E6781B"/>
    <w:rsid w:val="00E70C17"/>
    <w:rsid w:val="00E71B0D"/>
    <w:rsid w:val="00E7243A"/>
    <w:rsid w:val="00E73081"/>
    <w:rsid w:val="00E738C6"/>
    <w:rsid w:val="00E73DB7"/>
    <w:rsid w:val="00E73F41"/>
    <w:rsid w:val="00E757BA"/>
    <w:rsid w:val="00E75AC6"/>
    <w:rsid w:val="00E75F10"/>
    <w:rsid w:val="00E7653C"/>
    <w:rsid w:val="00E766D6"/>
    <w:rsid w:val="00E7682A"/>
    <w:rsid w:val="00E77EF8"/>
    <w:rsid w:val="00E819F5"/>
    <w:rsid w:val="00E81F4B"/>
    <w:rsid w:val="00E83164"/>
    <w:rsid w:val="00E835E1"/>
    <w:rsid w:val="00E845A0"/>
    <w:rsid w:val="00E863E6"/>
    <w:rsid w:val="00E8758E"/>
    <w:rsid w:val="00E902F5"/>
    <w:rsid w:val="00E907D1"/>
    <w:rsid w:val="00E90B83"/>
    <w:rsid w:val="00E91309"/>
    <w:rsid w:val="00E91FFF"/>
    <w:rsid w:val="00E92808"/>
    <w:rsid w:val="00E9322C"/>
    <w:rsid w:val="00E932C8"/>
    <w:rsid w:val="00E93647"/>
    <w:rsid w:val="00E93650"/>
    <w:rsid w:val="00E93D71"/>
    <w:rsid w:val="00E94B92"/>
    <w:rsid w:val="00E94D80"/>
    <w:rsid w:val="00E95620"/>
    <w:rsid w:val="00E95D76"/>
    <w:rsid w:val="00E960ED"/>
    <w:rsid w:val="00E9723A"/>
    <w:rsid w:val="00EA01BD"/>
    <w:rsid w:val="00EA0A7C"/>
    <w:rsid w:val="00EA0DA8"/>
    <w:rsid w:val="00EA11BE"/>
    <w:rsid w:val="00EA1617"/>
    <w:rsid w:val="00EA1CB0"/>
    <w:rsid w:val="00EA2129"/>
    <w:rsid w:val="00EA2FEC"/>
    <w:rsid w:val="00EA302C"/>
    <w:rsid w:val="00EA307C"/>
    <w:rsid w:val="00EA369F"/>
    <w:rsid w:val="00EA3833"/>
    <w:rsid w:val="00EA3D1B"/>
    <w:rsid w:val="00EA4174"/>
    <w:rsid w:val="00EA479F"/>
    <w:rsid w:val="00EA4D04"/>
    <w:rsid w:val="00EA5409"/>
    <w:rsid w:val="00EA6AD5"/>
    <w:rsid w:val="00EA79B6"/>
    <w:rsid w:val="00EA7A20"/>
    <w:rsid w:val="00EA7EC9"/>
    <w:rsid w:val="00EB07DF"/>
    <w:rsid w:val="00EB0B10"/>
    <w:rsid w:val="00EB0C8B"/>
    <w:rsid w:val="00EB139A"/>
    <w:rsid w:val="00EB1A55"/>
    <w:rsid w:val="00EB2213"/>
    <w:rsid w:val="00EB2917"/>
    <w:rsid w:val="00EB2CEC"/>
    <w:rsid w:val="00EB2EBD"/>
    <w:rsid w:val="00EB3817"/>
    <w:rsid w:val="00EB4157"/>
    <w:rsid w:val="00EB4710"/>
    <w:rsid w:val="00EB5388"/>
    <w:rsid w:val="00EB541F"/>
    <w:rsid w:val="00EB565B"/>
    <w:rsid w:val="00EB56B6"/>
    <w:rsid w:val="00EB5E38"/>
    <w:rsid w:val="00EB63CD"/>
    <w:rsid w:val="00EB657B"/>
    <w:rsid w:val="00EB6E4F"/>
    <w:rsid w:val="00EC0AAB"/>
    <w:rsid w:val="00EC2464"/>
    <w:rsid w:val="00EC3487"/>
    <w:rsid w:val="00EC34D1"/>
    <w:rsid w:val="00EC3806"/>
    <w:rsid w:val="00EC3952"/>
    <w:rsid w:val="00EC3ACB"/>
    <w:rsid w:val="00EC3DCA"/>
    <w:rsid w:val="00EC4D25"/>
    <w:rsid w:val="00EC55BF"/>
    <w:rsid w:val="00EC597F"/>
    <w:rsid w:val="00EC5DA1"/>
    <w:rsid w:val="00EC640C"/>
    <w:rsid w:val="00EC644A"/>
    <w:rsid w:val="00EC6A3F"/>
    <w:rsid w:val="00EC6AE4"/>
    <w:rsid w:val="00EC6FE0"/>
    <w:rsid w:val="00EC70AE"/>
    <w:rsid w:val="00EC70CD"/>
    <w:rsid w:val="00EC7E79"/>
    <w:rsid w:val="00ED009A"/>
    <w:rsid w:val="00ED050C"/>
    <w:rsid w:val="00ED06EC"/>
    <w:rsid w:val="00ED10C5"/>
    <w:rsid w:val="00ED161A"/>
    <w:rsid w:val="00ED19F9"/>
    <w:rsid w:val="00ED1AC3"/>
    <w:rsid w:val="00ED27F9"/>
    <w:rsid w:val="00ED38BD"/>
    <w:rsid w:val="00ED3ED6"/>
    <w:rsid w:val="00ED412D"/>
    <w:rsid w:val="00ED4AFD"/>
    <w:rsid w:val="00ED51E6"/>
    <w:rsid w:val="00ED5B1D"/>
    <w:rsid w:val="00ED61FF"/>
    <w:rsid w:val="00ED625A"/>
    <w:rsid w:val="00ED79C2"/>
    <w:rsid w:val="00EE0C36"/>
    <w:rsid w:val="00EE21BA"/>
    <w:rsid w:val="00EE2651"/>
    <w:rsid w:val="00EE28B1"/>
    <w:rsid w:val="00EE2C00"/>
    <w:rsid w:val="00EE4BD6"/>
    <w:rsid w:val="00EE5096"/>
    <w:rsid w:val="00EE5AF7"/>
    <w:rsid w:val="00EE65DD"/>
    <w:rsid w:val="00EE668A"/>
    <w:rsid w:val="00EE6824"/>
    <w:rsid w:val="00EE7B38"/>
    <w:rsid w:val="00EF050B"/>
    <w:rsid w:val="00EF1355"/>
    <w:rsid w:val="00EF138B"/>
    <w:rsid w:val="00EF25F7"/>
    <w:rsid w:val="00EF3304"/>
    <w:rsid w:val="00EF3749"/>
    <w:rsid w:val="00EF41FD"/>
    <w:rsid w:val="00EF4C47"/>
    <w:rsid w:val="00EF5B9F"/>
    <w:rsid w:val="00EF5D06"/>
    <w:rsid w:val="00EF61EC"/>
    <w:rsid w:val="00EF7B9A"/>
    <w:rsid w:val="00EF7EB0"/>
    <w:rsid w:val="00EF7FEF"/>
    <w:rsid w:val="00F00AA5"/>
    <w:rsid w:val="00F01E43"/>
    <w:rsid w:val="00F022C7"/>
    <w:rsid w:val="00F02F4F"/>
    <w:rsid w:val="00F03192"/>
    <w:rsid w:val="00F03CF8"/>
    <w:rsid w:val="00F04517"/>
    <w:rsid w:val="00F04E13"/>
    <w:rsid w:val="00F05090"/>
    <w:rsid w:val="00F05B67"/>
    <w:rsid w:val="00F06DA3"/>
    <w:rsid w:val="00F070A9"/>
    <w:rsid w:val="00F07469"/>
    <w:rsid w:val="00F07807"/>
    <w:rsid w:val="00F079D7"/>
    <w:rsid w:val="00F07F40"/>
    <w:rsid w:val="00F11616"/>
    <w:rsid w:val="00F11796"/>
    <w:rsid w:val="00F12336"/>
    <w:rsid w:val="00F12DEE"/>
    <w:rsid w:val="00F130A5"/>
    <w:rsid w:val="00F13564"/>
    <w:rsid w:val="00F13614"/>
    <w:rsid w:val="00F13D53"/>
    <w:rsid w:val="00F14451"/>
    <w:rsid w:val="00F1470F"/>
    <w:rsid w:val="00F14E2C"/>
    <w:rsid w:val="00F15741"/>
    <w:rsid w:val="00F15D2C"/>
    <w:rsid w:val="00F16F08"/>
    <w:rsid w:val="00F18D62"/>
    <w:rsid w:val="00F20E6B"/>
    <w:rsid w:val="00F2153E"/>
    <w:rsid w:val="00F217A5"/>
    <w:rsid w:val="00F219BF"/>
    <w:rsid w:val="00F21A48"/>
    <w:rsid w:val="00F21CC9"/>
    <w:rsid w:val="00F21F90"/>
    <w:rsid w:val="00F222D5"/>
    <w:rsid w:val="00F22BD3"/>
    <w:rsid w:val="00F22EDD"/>
    <w:rsid w:val="00F24A7E"/>
    <w:rsid w:val="00F24D00"/>
    <w:rsid w:val="00F24F78"/>
    <w:rsid w:val="00F27872"/>
    <w:rsid w:val="00F27888"/>
    <w:rsid w:val="00F27E7D"/>
    <w:rsid w:val="00F30554"/>
    <w:rsid w:val="00F30716"/>
    <w:rsid w:val="00F328E6"/>
    <w:rsid w:val="00F32928"/>
    <w:rsid w:val="00F33849"/>
    <w:rsid w:val="00F33C68"/>
    <w:rsid w:val="00F33D17"/>
    <w:rsid w:val="00F34252"/>
    <w:rsid w:val="00F3443F"/>
    <w:rsid w:val="00F345B4"/>
    <w:rsid w:val="00F348D2"/>
    <w:rsid w:val="00F35E67"/>
    <w:rsid w:val="00F36113"/>
    <w:rsid w:val="00F36569"/>
    <w:rsid w:val="00F36845"/>
    <w:rsid w:val="00F4020E"/>
    <w:rsid w:val="00F40468"/>
    <w:rsid w:val="00F40A65"/>
    <w:rsid w:val="00F41095"/>
    <w:rsid w:val="00F418DD"/>
    <w:rsid w:val="00F41A71"/>
    <w:rsid w:val="00F422DF"/>
    <w:rsid w:val="00F424A1"/>
    <w:rsid w:val="00F432D1"/>
    <w:rsid w:val="00F43466"/>
    <w:rsid w:val="00F43986"/>
    <w:rsid w:val="00F43CF9"/>
    <w:rsid w:val="00F4402B"/>
    <w:rsid w:val="00F4485F"/>
    <w:rsid w:val="00F44865"/>
    <w:rsid w:val="00F44B6A"/>
    <w:rsid w:val="00F44F34"/>
    <w:rsid w:val="00F450C8"/>
    <w:rsid w:val="00F4514F"/>
    <w:rsid w:val="00F45996"/>
    <w:rsid w:val="00F46198"/>
    <w:rsid w:val="00F469A6"/>
    <w:rsid w:val="00F46DAD"/>
    <w:rsid w:val="00F51927"/>
    <w:rsid w:val="00F51DA3"/>
    <w:rsid w:val="00F521C7"/>
    <w:rsid w:val="00F52BA1"/>
    <w:rsid w:val="00F537BD"/>
    <w:rsid w:val="00F53C9E"/>
    <w:rsid w:val="00F54143"/>
    <w:rsid w:val="00F5432E"/>
    <w:rsid w:val="00F54E66"/>
    <w:rsid w:val="00F55CD3"/>
    <w:rsid w:val="00F565AC"/>
    <w:rsid w:val="00F57E25"/>
    <w:rsid w:val="00F57FFC"/>
    <w:rsid w:val="00F60026"/>
    <w:rsid w:val="00F60204"/>
    <w:rsid w:val="00F60BF8"/>
    <w:rsid w:val="00F61513"/>
    <w:rsid w:val="00F62EEA"/>
    <w:rsid w:val="00F6323F"/>
    <w:rsid w:val="00F63870"/>
    <w:rsid w:val="00F63CBF"/>
    <w:rsid w:val="00F641AC"/>
    <w:rsid w:val="00F64863"/>
    <w:rsid w:val="00F64A9D"/>
    <w:rsid w:val="00F6511B"/>
    <w:rsid w:val="00F65568"/>
    <w:rsid w:val="00F65D70"/>
    <w:rsid w:val="00F65F14"/>
    <w:rsid w:val="00F6609A"/>
    <w:rsid w:val="00F66463"/>
    <w:rsid w:val="00F666CB"/>
    <w:rsid w:val="00F6693D"/>
    <w:rsid w:val="00F66E9C"/>
    <w:rsid w:val="00F66EEE"/>
    <w:rsid w:val="00F674AB"/>
    <w:rsid w:val="00F676D0"/>
    <w:rsid w:val="00F679CA"/>
    <w:rsid w:val="00F67DEB"/>
    <w:rsid w:val="00F71AB8"/>
    <w:rsid w:val="00F72141"/>
    <w:rsid w:val="00F7232C"/>
    <w:rsid w:val="00F72480"/>
    <w:rsid w:val="00F72963"/>
    <w:rsid w:val="00F7321F"/>
    <w:rsid w:val="00F738DD"/>
    <w:rsid w:val="00F7648C"/>
    <w:rsid w:val="00F76AD4"/>
    <w:rsid w:val="00F77028"/>
    <w:rsid w:val="00F772A7"/>
    <w:rsid w:val="00F774A5"/>
    <w:rsid w:val="00F779EF"/>
    <w:rsid w:val="00F77C20"/>
    <w:rsid w:val="00F81F44"/>
    <w:rsid w:val="00F82025"/>
    <w:rsid w:val="00F82A39"/>
    <w:rsid w:val="00F8319A"/>
    <w:rsid w:val="00F836B1"/>
    <w:rsid w:val="00F83AFA"/>
    <w:rsid w:val="00F847AF"/>
    <w:rsid w:val="00F850A0"/>
    <w:rsid w:val="00F866ED"/>
    <w:rsid w:val="00F8688A"/>
    <w:rsid w:val="00F86A7F"/>
    <w:rsid w:val="00F86F8D"/>
    <w:rsid w:val="00F87736"/>
    <w:rsid w:val="00F8779C"/>
    <w:rsid w:val="00F877FB"/>
    <w:rsid w:val="00F8781E"/>
    <w:rsid w:val="00F87C7E"/>
    <w:rsid w:val="00F91982"/>
    <w:rsid w:val="00F91B42"/>
    <w:rsid w:val="00F92085"/>
    <w:rsid w:val="00F9296A"/>
    <w:rsid w:val="00F937E7"/>
    <w:rsid w:val="00F947F9"/>
    <w:rsid w:val="00F948AC"/>
    <w:rsid w:val="00F94E7A"/>
    <w:rsid w:val="00F960C1"/>
    <w:rsid w:val="00F967B9"/>
    <w:rsid w:val="00F97451"/>
    <w:rsid w:val="00F97664"/>
    <w:rsid w:val="00F977D7"/>
    <w:rsid w:val="00F9783B"/>
    <w:rsid w:val="00F97A97"/>
    <w:rsid w:val="00FA0331"/>
    <w:rsid w:val="00FA0662"/>
    <w:rsid w:val="00FA0A0F"/>
    <w:rsid w:val="00FA1EEE"/>
    <w:rsid w:val="00FA2CC4"/>
    <w:rsid w:val="00FA3448"/>
    <w:rsid w:val="00FA3DE1"/>
    <w:rsid w:val="00FA4451"/>
    <w:rsid w:val="00FA4833"/>
    <w:rsid w:val="00FA4A2B"/>
    <w:rsid w:val="00FA59EA"/>
    <w:rsid w:val="00FA621F"/>
    <w:rsid w:val="00FA637E"/>
    <w:rsid w:val="00FA6600"/>
    <w:rsid w:val="00FA6623"/>
    <w:rsid w:val="00FA6650"/>
    <w:rsid w:val="00FA6AB7"/>
    <w:rsid w:val="00FA770E"/>
    <w:rsid w:val="00FA77DB"/>
    <w:rsid w:val="00FA7B95"/>
    <w:rsid w:val="00FB03FE"/>
    <w:rsid w:val="00FB097E"/>
    <w:rsid w:val="00FB0FCF"/>
    <w:rsid w:val="00FB20C3"/>
    <w:rsid w:val="00FB2E08"/>
    <w:rsid w:val="00FB3623"/>
    <w:rsid w:val="00FB3688"/>
    <w:rsid w:val="00FB398F"/>
    <w:rsid w:val="00FB3FD7"/>
    <w:rsid w:val="00FB475B"/>
    <w:rsid w:val="00FB4D3A"/>
    <w:rsid w:val="00FB55A4"/>
    <w:rsid w:val="00FB6FD9"/>
    <w:rsid w:val="00FC0244"/>
    <w:rsid w:val="00FC049C"/>
    <w:rsid w:val="00FC084C"/>
    <w:rsid w:val="00FC110D"/>
    <w:rsid w:val="00FC1600"/>
    <w:rsid w:val="00FC165E"/>
    <w:rsid w:val="00FC1704"/>
    <w:rsid w:val="00FC1780"/>
    <w:rsid w:val="00FC1809"/>
    <w:rsid w:val="00FC1C0E"/>
    <w:rsid w:val="00FC1EE0"/>
    <w:rsid w:val="00FC2E0F"/>
    <w:rsid w:val="00FC34CF"/>
    <w:rsid w:val="00FC3CA6"/>
    <w:rsid w:val="00FC5A6F"/>
    <w:rsid w:val="00FC5ED8"/>
    <w:rsid w:val="00FC7193"/>
    <w:rsid w:val="00FC723A"/>
    <w:rsid w:val="00FC74D7"/>
    <w:rsid w:val="00FD2D6B"/>
    <w:rsid w:val="00FD2EA2"/>
    <w:rsid w:val="00FD3489"/>
    <w:rsid w:val="00FD39C8"/>
    <w:rsid w:val="00FD3DAC"/>
    <w:rsid w:val="00FD42C5"/>
    <w:rsid w:val="00FD5208"/>
    <w:rsid w:val="00FD558D"/>
    <w:rsid w:val="00FD55C0"/>
    <w:rsid w:val="00FD5DE9"/>
    <w:rsid w:val="00FD79C7"/>
    <w:rsid w:val="00FE0C3F"/>
    <w:rsid w:val="00FE15F0"/>
    <w:rsid w:val="00FE22CA"/>
    <w:rsid w:val="00FE2D2E"/>
    <w:rsid w:val="00FE3D81"/>
    <w:rsid w:val="00FE5FC4"/>
    <w:rsid w:val="00FE6182"/>
    <w:rsid w:val="00FF0C48"/>
    <w:rsid w:val="00FF1782"/>
    <w:rsid w:val="00FF1AFE"/>
    <w:rsid w:val="00FF1B89"/>
    <w:rsid w:val="00FF1C08"/>
    <w:rsid w:val="00FF2399"/>
    <w:rsid w:val="00FF2DA2"/>
    <w:rsid w:val="00FF34F3"/>
    <w:rsid w:val="00FF4940"/>
    <w:rsid w:val="00FF4AC4"/>
    <w:rsid w:val="00FF57D5"/>
    <w:rsid w:val="00FF64FC"/>
    <w:rsid w:val="00FF6501"/>
    <w:rsid w:val="00FF665D"/>
    <w:rsid w:val="00FF66C5"/>
    <w:rsid w:val="00FF7904"/>
    <w:rsid w:val="00FF7B48"/>
    <w:rsid w:val="00FF7CF2"/>
    <w:rsid w:val="00FF7E86"/>
    <w:rsid w:val="01076518"/>
    <w:rsid w:val="0108937F"/>
    <w:rsid w:val="010B7882"/>
    <w:rsid w:val="01181CB4"/>
    <w:rsid w:val="01187C48"/>
    <w:rsid w:val="011C7F42"/>
    <w:rsid w:val="01257CB1"/>
    <w:rsid w:val="012929A5"/>
    <w:rsid w:val="012EE8C3"/>
    <w:rsid w:val="013A784C"/>
    <w:rsid w:val="013B65DD"/>
    <w:rsid w:val="013BCFB8"/>
    <w:rsid w:val="013EB25E"/>
    <w:rsid w:val="01418430"/>
    <w:rsid w:val="0142AF33"/>
    <w:rsid w:val="014A3C1A"/>
    <w:rsid w:val="014DADBC"/>
    <w:rsid w:val="01561ADD"/>
    <w:rsid w:val="01575890"/>
    <w:rsid w:val="015D9B57"/>
    <w:rsid w:val="015E374C"/>
    <w:rsid w:val="0161DAEE"/>
    <w:rsid w:val="01644D24"/>
    <w:rsid w:val="0165E26D"/>
    <w:rsid w:val="01696D15"/>
    <w:rsid w:val="016C6E00"/>
    <w:rsid w:val="01769E67"/>
    <w:rsid w:val="017CF540"/>
    <w:rsid w:val="017D6FC7"/>
    <w:rsid w:val="0180A6A5"/>
    <w:rsid w:val="01811A5D"/>
    <w:rsid w:val="0181680C"/>
    <w:rsid w:val="0185919B"/>
    <w:rsid w:val="018978F7"/>
    <w:rsid w:val="018AA0E6"/>
    <w:rsid w:val="018D3F40"/>
    <w:rsid w:val="018F2787"/>
    <w:rsid w:val="01919CF9"/>
    <w:rsid w:val="019CDB76"/>
    <w:rsid w:val="019E38E8"/>
    <w:rsid w:val="01A29246"/>
    <w:rsid w:val="01A5B0D6"/>
    <w:rsid w:val="01A75A44"/>
    <w:rsid w:val="01A76522"/>
    <w:rsid w:val="01A7AFDA"/>
    <w:rsid w:val="01A96F28"/>
    <w:rsid w:val="01AD3769"/>
    <w:rsid w:val="01B67E3C"/>
    <w:rsid w:val="01BF4A48"/>
    <w:rsid w:val="01C05B1F"/>
    <w:rsid w:val="01C3963E"/>
    <w:rsid w:val="01CDA784"/>
    <w:rsid w:val="01D73899"/>
    <w:rsid w:val="01E62467"/>
    <w:rsid w:val="01ECEC62"/>
    <w:rsid w:val="01EDB43D"/>
    <w:rsid w:val="01FB6C23"/>
    <w:rsid w:val="02015804"/>
    <w:rsid w:val="02168431"/>
    <w:rsid w:val="02178CC6"/>
    <w:rsid w:val="0223BBE5"/>
    <w:rsid w:val="022C32AF"/>
    <w:rsid w:val="02342D6E"/>
    <w:rsid w:val="0237E2E2"/>
    <w:rsid w:val="02386A64"/>
    <w:rsid w:val="023BFDB3"/>
    <w:rsid w:val="023E2A53"/>
    <w:rsid w:val="0242412D"/>
    <w:rsid w:val="0242F01D"/>
    <w:rsid w:val="025096A2"/>
    <w:rsid w:val="0252FB97"/>
    <w:rsid w:val="0255E0DF"/>
    <w:rsid w:val="0259C190"/>
    <w:rsid w:val="025C2AFF"/>
    <w:rsid w:val="025C83B5"/>
    <w:rsid w:val="026B27D5"/>
    <w:rsid w:val="027A4AC8"/>
    <w:rsid w:val="027DA834"/>
    <w:rsid w:val="02913BD6"/>
    <w:rsid w:val="0298F68B"/>
    <w:rsid w:val="029E2672"/>
    <w:rsid w:val="029ECE05"/>
    <w:rsid w:val="02A3575E"/>
    <w:rsid w:val="02A5D466"/>
    <w:rsid w:val="02AA2CEB"/>
    <w:rsid w:val="02B6C121"/>
    <w:rsid w:val="02B740B5"/>
    <w:rsid w:val="02C410BA"/>
    <w:rsid w:val="02C4F008"/>
    <w:rsid w:val="02C5C13C"/>
    <w:rsid w:val="02CC0316"/>
    <w:rsid w:val="02D110F6"/>
    <w:rsid w:val="02D123E0"/>
    <w:rsid w:val="02D14E85"/>
    <w:rsid w:val="02D44F40"/>
    <w:rsid w:val="02D4B041"/>
    <w:rsid w:val="02D91166"/>
    <w:rsid w:val="02E18B17"/>
    <w:rsid w:val="02E796E2"/>
    <w:rsid w:val="02F73BA7"/>
    <w:rsid w:val="02F7660F"/>
    <w:rsid w:val="02F98C44"/>
    <w:rsid w:val="02FD088C"/>
    <w:rsid w:val="02FD9580"/>
    <w:rsid w:val="03022E33"/>
    <w:rsid w:val="03030296"/>
    <w:rsid w:val="0307321B"/>
    <w:rsid w:val="030DE460"/>
    <w:rsid w:val="0311ADAC"/>
    <w:rsid w:val="0314EF22"/>
    <w:rsid w:val="03173E58"/>
    <w:rsid w:val="03243187"/>
    <w:rsid w:val="032B1492"/>
    <w:rsid w:val="03335227"/>
    <w:rsid w:val="0333BD89"/>
    <w:rsid w:val="033C6F26"/>
    <w:rsid w:val="03441CCE"/>
    <w:rsid w:val="034531AD"/>
    <w:rsid w:val="03572B81"/>
    <w:rsid w:val="035CA56E"/>
    <w:rsid w:val="035E778D"/>
    <w:rsid w:val="035E8A24"/>
    <w:rsid w:val="036549C8"/>
    <w:rsid w:val="036BC245"/>
    <w:rsid w:val="036F04F4"/>
    <w:rsid w:val="03796BCE"/>
    <w:rsid w:val="03847ECE"/>
    <w:rsid w:val="0384C53A"/>
    <w:rsid w:val="0384D938"/>
    <w:rsid w:val="0385C3B4"/>
    <w:rsid w:val="038EFBD5"/>
    <w:rsid w:val="038F6E08"/>
    <w:rsid w:val="03A113EE"/>
    <w:rsid w:val="03A1FDA2"/>
    <w:rsid w:val="03A55915"/>
    <w:rsid w:val="03AF6A13"/>
    <w:rsid w:val="03B16070"/>
    <w:rsid w:val="03B69675"/>
    <w:rsid w:val="03B844B6"/>
    <w:rsid w:val="03BAC2CC"/>
    <w:rsid w:val="03BBBF9B"/>
    <w:rsid w:val="03BEE8A4"/>
    <w:rsid w:val="03C58A78"/>
    <w:rsid w:val="03C5C540"/>
    <w:rsid w:val="03C7F81C"/>
    <w:rsid w:val="03D4FF9C"/>
    <w:rsid w:val="03ED9038"/>
    <w:rsid w:val="03EEBD2F"/>
    <w:rsid w:val="03F0F611"/>
    <w:rsid w:val="03F163AA"/>
    <w:rsid w:val="03F2F2C8"/>
    <w:rsid w:val="03F303DB"/>
    <w:rsid w:val="03F84E91"/>
    <w:rsid w:val="03FC88F6"/>
    <w:rsid w:val="040A2C84"/>
    <w:rsid w:val="04159CA5"/>
    <w:rsid w:val="0418F0CD"/>
    <w:rsid w:val="0424C9B7"/>
    <w:rsid w:val="042A3589"/>
    <w:rsid w:val="0439EC8D"/>
    <w:rsid w:val="04448414"/>
    <w:rsid w:val="04569774"/>
    <w:rsid w:val="045D9F95"/>
    <w:rsid w:val="0460A329"/>
    <w:rsid w:val="0460F784"/>
    <w:rsid w:val="046BE5C3"/>
    <w:rsid w:val="0477CCDE"/>
    <w:rsid w:val="047B78C6"/>
    <w:rsid w:val="047C8314"/>
    <w:rsid w:val="04838966"/>
    <w:rsid w:val="048871BC"/>
    <w:rsid w:val="049287C9"/>
    <w:rsid w:val="04947CD0"/>
    <w:rsid w:val="0494FCD8"/>
    <w:rsid w:val="049558F5"/>
    <w:rsid w:val="04958701"/>
    <w:rsid w:val="049628A6"/>
    <w:rsid w:val="04B2D5E3"/>
    <w:rsid w:val="04B3CB01"/>
    <w:rsid w:val="04B9D7D4"/>
    <w:rsid w:val="04BB35A5"/>
    <w:rsid w:val="04C033F2"/>
    <w:rsid w:val="04C7CA70"/>
    <w:rsid w:val="04CB624F"/>
    <w:rsid w:val="04CE24D6"/>
    <w:rsid w:val="04D6D4AD"/>
    <w:rsid w:val="04D9AF44"/>
    <w:rsid w:val="04DF8B8E"/>
    <w:rsid w:val="04E2B209"/>
    <w:rsid w:val="04E3865F"/>
    <w:rsid w:val="04E8F1DD"/>
    <w:rsid w:val="04EB45BF"/>
    <w:rsid w:val="04EC0F2F"/>
    <w:rsid w:val="04EDB105"/>
    <w:rsid w:val="04F0D7ED"/>
    <w:rsid w:val="04F7C6C7"/>
    <w:rsid w:val="04F7CCD2"/>
    <w:rsid w:val="04F861BE"/>
    <w:rsid w:val="04FA84CA"/>
    <w:rsid w:val="04FCE1A6"/>
    <w:rsid w:val="05083CBC"/>
    <w:rsid w:val="05155143"/>
    <w:rsid w:val="0517C89C"/>
    <w:rsid w:val="051EEC1C"/>
    <w:rsid w:val="0522F49B"/>
    <w:rsid w:val="05255D53"/>
    <w:rsid w:val="05374587"/>
    <w:rsid w:val="0537FC72"/>
    <w:rsid w:val="05463ED3"/>
    <w:rsid w:val="0547E9E1"/>
    <w:rsid w:val="054EE17B"/>
    <w:rsid w:val="0555F362"/>
    <w:rsid w:val="0557E3BA"/>
    <w:rsid w:val="055F9A98"/>
    <w:rsid w:val="055FFF81"/>
    <w:rsid w:val="056B36B8"/>
    <w:rsid w:val="0570F65E"/>
    <w:rsid w:val="05718D67"/>
    <w:rsid w:val="0571AC25"/>
    <w:rsid w:val="0572F16D"/>
    <w:rsid w:val="0574E221"/>
    <w:rsid w:val="0576F669"/>
    <w:rsid w:val="05774273"/>
    <w:rsid w:val="05779405"/>
    <w:rsid w:val="0577AEC8"/>
    <w:rsid w:val="057BED09"/>
    <w:rsid w:val="05819776"/>
    <w:rsid w:val="05841094"/>
    <w:rsid w:val="058573A7"/>
    <w:rsid w:val="058C4377"/>
    <w:rsid w:val="058C7959"/>
    <w:rsid w:val="05958B85"/>
    <w:rsid w:val="059996B6"/>
    <w:rsid w:val="059A144B"/>
    <w:rsid w:val="059B0C9E"/>
    <w:rsid w:val="05A3F2F5"/>
    <w:rsid w:val="05A998C6"/>
    <w:rsid w:val="05B5C9BA"/>
    <w:rsid w:val="05BFC0D7"/>
    <w:rsid w:val="05CD732A"/>
    <w:rsid w:val="05D12E56"/>
    <w:rsid w:val="05D13A66"/>
    <w:rsid w:val="05D3646C"/>
    <w:rsid w:val="05D889A2"/>
    <w:rsid w:val="05DA8D6E"/>
    <w:rsid w:val="05E0DDBC"/>
    <w:rsid w:val="05E19F69"/>
    <w:rsid w:val="05E8A6A8"/>
    <w:rsid w:val="05F18E14"/>
    <w:rsid w:val="05F4014C"/>
    <w:rsid w:val="05FA6EAA"/>
    <w:rsid w:val="05FBDE14"/>
    <w:rsid w:val="05FCFD57"/>
    <w:rsid w:val="05FF761B"/>
    <w:rsid w:val="0600DA5F"/>
    <w:rsid w:val="060DC80A"/>
    <w:rsid w:val="061FE836"/>
    <w:rsid w:val="06202697"/>
    <w:rsid w:val="06217124"/>
    <w:rsid w:val="063344C2"/>
    <w:rsid w:val="06335F0D"/>
    <w:rsid w:val="0636D640"/>
    <w:rsid w:val="064005FF"/>
    <w:rsid w:val="0640F3C4"/>
    <w:rsid w:val="06416CD8"/>
    <w:rsid w:val="0645DB33"/>
    <w:rsid w:val="064DAF24"/>
    <w:rsid w:val="064EF0B6"/>
    <w:rsid w:val="065F9BD1"/>
    <w:rsid w:val="0668E5BB"/>
    <w:rsid w:val="066B6467"/>
    <w:rsid w:val="066C8F85"/>
    <w:rsid w:val="066D6049"/>
    <w:rsid w:val="066DBCE3"/>
    <w:rsid w:val="066F76C2"/>
    <w:rsid w:val="067130AD"/>
    <w:rsid w:val="0676732E"/>
    <w:rsid w:val="0678D80C"/>
    <w:rsid w:val="06846F49"/>
    <w:rsid w:val="068FCF7C"/>
    <w:rsid w:val="0691A6F7"/>
    <w:rsid w:val="06937F11"/>
    <w:rsid w:val="06960C6A"/>
    <w:rsid w:val="0697750F"/>
    <w:rsid w:val="0699CF16"/>
    <w:rsid w:val="06A53933"/>
    <w:rsid w:val="06A567B5"/>
    <w:rsid w:val="06A908EC"/>
    <w:rsid w:val="06A9FE90"/>
    <w:rsid w:val="06AC4F81"/>
    <w:rsid w:val="06BE6E30"/>
    <w:rsid w:val="06C63F78"/>
    <w:rsid w:val="06C9D9F0"/>
    <w:rsid w:val="06D90E81"/>
    <w:rsid w:val="06DC65C3"/>
    <w:rsid w:val="06DFB191"/>
    <w:rsid w:val="06EE890B"/>
    <w:rsid w:val="06F4F9C2"/>
    <w:rsid w:val="0707494B"/>
    <w:rsid w:val="070AB94F"/>
    <w:rsid w:val="070D40B7"/>
    <w:rsid w:val="0716DC12"/>
    <w:rsid w:val="07184BD5"/>
    <w:rsid w:val="071FE478"/>
    <w:rsid w:val="0721267D"/>
    <w:rsid w:val="0722A50A"/>
    <w:rsid w:val="07282488"/>
    <w:rsid w:val="072D4866"/>
    <w:rsid w:val="0737E248"/>
    <w:rsid w:val="07494566"/>
    <w:rsid w:val="074CACD0"/>
    <w:rsid w:val="07500796"/>
    <w:rsid w:val="075C57E3"/>
    <w:rsid w:val="07640E96"/>
    <w:rsid w:val="076B814D"/>
    <w:rsid w:val="077128A8"/>
    <w:rsid w:val="077514C1"/>
    <w:rsid w:val="07764CD6"/>
    <w:rsid w:val="077C0EEB"/>
    <w:rsid w:val="077E4078"/>
    <w:rsid w:val="07808126"/>
    <w:rsid w:val="0785F03D"/>
    <w:rsid w:val="07866F84"/>
    <w:rsid w:val="07892215"/>
    <w:rsid w:val="078B5DAF"/>
    <w:rsid w:val="078B6E93"/>
    <w:rsid w:val="079840EE"/>
    <w:rsid w:val="079BA4C5"/>
    <w:rsid w:val="07A252EF"/>
    <w:rsid w:val="07AC8EFC"/>
    <w:rsid w:val="07AEDC1E"/>
    <w:rsid w:val="07B05A98"/>
    <w:rsid w:val="07B2409B"/>
    <w:rsid w:val="07B4C380"/>
    <w:rsid w:val="07BD74AA"/>
    <w:rsid w:val="07BE1E92"/>
    <w:rsid w:val="07C3D8C1"/>
    <w:rsid w:val="07CB8A3B"/>
    <w:rsid w:val="07D20DA6"/>
    <w:rsid w:val="07DBD97A"/>
    <w:rsid w:val="07DCD538"/>
    <w:rsid w:val="07DDFDD7"/>
    <w:rsid w:val="07E8BDD2"/>
    <w:rsid w:val="07ED9A55"/>
    <w:rsid w:val="07EEDA58"/>
    <w:rsid w:val="07EEDC4D"/>
    <w:rsid w:val="07F7BCCD"/>
    <w:rsid w:val="07FCB5DA"/>
    <w:rsid w:val="08055F5F"/>
    <w:rsid w:val="08094E59"/>
    <w:rsid w:val="080AFFF3"/>
    <w:rsid w:val="080F70E8"/>
    <w:rsid w:val="0810A73B"/>
    <w:rsid w:val="08157E99"/>
    <w:rsid w:val="081A4481"/>
    <w:rsid w:val="081A7916"/>
    <w:rsid w:val="081E2BBC"/>
    <w:rsid w:val="0824BA4F"/>
    <w:rsid w:val="0824EC53"/>
    <w:rsid w:val="082B1908"/>
    <w:rsid w:val="0838512E"/>
    <w:rsid w:val="08571340"/>
    <w:rsid w:val="085B97B6"/>
    <w:rsid w:val="085BE44C"/>
    <w:rsid w:val="08666A6F"/>
    <w:rsid w:val="089090D4"/>
    <w:rsid w:val="0893812D"/>
    <w:rsid w:val="0894DBE8"/>
    <w:rsid w:val="08966DCA"/>
    <w:rsid w:val="089AB3A5"/>
    <w:rsid w:val="089C655E"/>
    <w:rsid w:val="08A0069C"/>
    <w:rsid w:val="08A09AB9"/>
    <w:rsid w:val="08B506E6"/>
    <w:rsid w:val="08B93FFE"/>
    <w:rsid w:val="08B9BEA5"/>
    <w:rsid w:val="08BDEEE3"/>
    <w:rsid w:val="08BF4B46"/>
    <w:rsid w:val="08C1E272"/>
    <w:rsid w:val="08C50BBD"/>
    <w:rsid w:val="08D8781C"/>
    <w:rsid w:val="08E06BEB"/>
    <w:rsid w:val="08E35180"/>
    <w:rsid w:val="08E93BA7"/>
    <w:rsid w:val="08EAF542"/>
    <w:rsid w:val="08EBD989"/>
    <w:rsid w:val="08F0D1B7"/>
    <w:rsid w:val="08F0FD6E"/>
    <w:rsid w:val="08F7E47B"/>
    <w:rsid w:val="08FA6804"/>
    <w:rsid w:val="09011C2C"/>
    <w:rsid w:val="0905CA10"/>
    <w:rsid w:val="090886B3"/>
    <w:rsid w:val="0909C162"/>
    <w:rsid w:val="0913E975"/>
    <w:rsid w:val="091A46E2"/>
    <w:rsid w:val="091D6A92"/>
    <w:rsid w:val="09202C1E"/>
    <w:rsid w:val="0925244C"/>
    <w:rsid w:val="092F2909"/>
    <w:rsid w:val="0933061F"/>
    <w:rsid w:val="0937CCBC"/>
    <w:rsid w:val="093DD73D"/>
    <w:rsid w:val="094592AB"/>
    <w:rsid w:val="094B6DF6"/>
    <w:rsid w:val="0957D20A"/>
    <w:rsid w:val="0958E8B7"/>
    <w:rsid w:val="095C5D28"/>
    <w:rsid w:val="095D90BD"/>
    <w:rsid w:val="09649A21"/>
    <w:rsid w:val="0966A793"/>
    <w:rsid w:val="09681339"/>
    <w:rsid w:val="096DD883"/>
    <w:rsid w:val="096F1A09"/>
    <w:rsid w:val="097479CA"/>
    <w:rsid w:val="097674AF"/>
    <w:rsid w:val="09808574"/>
    <w:rsid w:val="0980B250"/>
    <w:rsid w:val="098A6A91"/>
    <w:rsid w:val="098AEFFB"/>
    <w:rsid w:val="098D1950"/>
    <w:rsid w:val="0990C4E3"/>
    <w:rsid w:val="0993038E"/>
    <w:rsid w:val="099DAAE9"/>
    <w:rsid w:val="09A3CBFC"/>
    <w:rsid w:val="09ABBCA4"/>
    <w:rsid w:val="09AF31D7"/>
    <w:rsid w:val="09B518D4"/>
    <w:rsid w:val="09B7D4BB"/>
    <w:rsid w:val="09BC95D1"/>
    <w:rsid w:val="09BE13E5"/>
    <w:rsid w:val="09BF0E95"/>
    <w:rsid w:val="09CBECCE"/>
    <w:rsid w:val="09CFEDD8"/>
    <w:rsid w:val="09D3D45F"/>
    <w:rsid w:val="09E01236"/>
    <w:rsid w:val="09E33762"/>
    <w:rsid w:val="09E515F7"/>
    <w:rsid w:val="09EF24D2"/>
    <w:rsid w:val="09F0537E"/>
    <w:rsid w:val="09F17963"/>
    <w:rsid w:val="09F8127A"/>
    <w:rsid w:val="0A028A92"/>
    <w:rsid w:val="0A049A16"/>
    <w:rsid w:val="0A062DD4"/>
    <w:rsid w:val="0A06676C"/>
    <w:rsid w:val="0A0C2E3D"/>
    <w:rsid w:val="0A0CDCD3"/>
    <w:rsid w:val="0A0DC1D4"/>
    <w:rsid w:val="0A10F731"/>
    <w:rsid w:val="0A14D0DC"/>
    <w:rsid w:val="0A161D34"/>
    <w:rsid w:val="0A2152EE"/>
    <w:rsid w:val="0A2FF89D"/>
    <w:rsid w:val="0A33D7AD"/>
    <w:rsid w:val="0A377534"/>
    <w:rsid w:val="0A45E780"/>
    <w:rsid w:val="0A465D97"/>
    <w:rsid w:val="0A47FFF3"/>
    <w:rsid w:val="0A484046"/>
    <w:rsid w:val="0A51B931"/>
    <w:rsid w:val="0A527DFB"/>
    <w:rsid w:val="0A678BF6"/>
    <w:rsid w:val="0A6AD77D"/>
    <w:rsid w:val="0A6CAE32"/>
    <w:rsid w:val="0A6FC53D"/>
    <w:rsid w:val="0A74A051"/>
    <w:rsid w:val="0A75BAC8"/>
    <w:rsid w:val="0A764584"/>
    <w:rsid w:val="0A7DC426"/>
    <w:rsid w:val="0A8495EB"/>
    <w:rsid w:val="0A880E91"/>
    <w:rsid w:val="0A8AD995"/>
    <w:rsid w:val="0A8B1453"/>
    <w:rsid w:val="0A8E8061"/>
    <w:rsid w:val="0A94674A"/>
    <w:rsid w:val="0A98EDC7"/>
    <w:rsid w:val="0A9C71F3"/>
    <w:rsid w:val="0AA228E2"/>
    <w:rsid w:val="0AAB274A"/>
    <w:rsid w:val="0AB39327"/>
    <w:rsid w:val="0AB62AEF"/>
    <w:rsid w:val="0AB6575D"/>
    <w:rsid w:val="0AB67120"/>
    <w:rsid w:val="0ABC55F4"/>
    <w:rsid w:val="0ABD0477"/>
    <w:rsid w:val="0ABF9833"/>
    <w:rsid w:val="0ACD5AF0"/>
    <w:rsid w:val="0AD24A12"/>
    <w:rsid w:val="0ADED7CF"/>
    <w:rsid w:val="0AE1E4AF"/>
    <w:rsid w:val="0AE73F88"/>
    <w:rsid w:val="0AE7AA11"/>
    <w:rsid w:val="0AE9CF28"/>
    <w:rsid w:val="0AEEC835"/>
    <w:rsid w:val="0AF4E396"/>
    <w:rsid w:val="0AF9D662"/>
    <w:rsid w:val="0B0BD551"/>
    <w:rsid w:val="0B141990"/>
    <w:rsid w:val="0B166DC8"/>
    <w:rsid w:val="0B1B1387"/>
    <w:rsid w:val="0B1F1B78"/>
    <w:rsid w:val="0B29A638"/>
    <w:rsid w:val="0B2C0D61"/>
    <w:rsid w:val="0B2C8DA2"/>
    <w:rsid w:val="0B2DF05F"/>
    <w:rsid w:val="0B2E071B"/>
    <w:rsid w:val="0B33C777"/>
    <w:rsid w:val="0B3A1818"/>
    <w:rsid w:val="0B3C64CA"/>
    <w:rsid w:val="0B46101C"/>
    <w:rsid w:val="0B4A193D"/>
    <w:rsid w:val="0B4C0E3A"/>
    <w:rsid w:val="0B4FCB3B"/>
    <w:rsid w:val="0B532022"/>
    <w:rsid w:val="0B56B17C"/>
    <w:rsid w:val="0B56D611"/>
    <w:rsid w:val="0B585FE8"/>
    <w:rsid w:val="0B63DF51"/>
    <w:rsid w:val="0B698208"/>
    <w:rsid w:val="0B699586"/>
    <w:rsid w:val="0B6BF773"/>
    <w:rsid w:val="0B6CA621"/>
    <w:rsid w:val="0B6E0EF8"/>
    <w:rsid w:val="0B72C504"/>
    <w:rsid w:val="0B80916F"/>
    <w:rsid w:val="0B8A023B"/>
    <w:rsid w:val="0B8ABE71"/>
    <w:rsid w:val="0B909BD4"/>
    <w:rsid w:val="0B91AB9F"/>
    <w:rsid w:val="0B97BE30"/>
    <w:rsid w:val="0B9C893B"/>
    <w:rsid w:val="0BA7ED54"/>
    <w:rsid w:val="0BA8426C"/>
    <w:rsid w:val="0BA8BFF5"/>
    <w:rsid w:val="0BAC6A8B"/>
    <w:rsid w:val="0BAFA0B1"/>
    <w:rsid w:val="0BB133AE"/>
    <w:rsid w:val="0BB56193"/>
    <w:rsid w:val="0BB8625F"/>
    <w:rsid w:val="0BB87160"/>
    <w:rsid w:val="0BBB29BC"/>
    <w:rsid w:val="0BC3EAE3"/>
    <w:rsid w:val="0BD0DD60"/>
    <w:rsid w:val="0BD0DEF2"/>
    <w:rsid w:val="0BD2D4A8"/>
    <w:rsid w:val="0BD49F6D"/>
    <w:rsid w:val="0BD53510"/>
    <w:rsid w:val="0BD7FFC3"/>
    <w:rsid w:val="0BDA1E17"/>
    <w:rsid w:val="0BE681F5"/>
    <w:rsid w:val="0BE806A7"/>
    <w:rsid w:val="0BEBEF5E"/>
    <w:rsid w:val="0BEEB891"/>
    <w:rsid w:val="0BEF1331"/>
    <w:rsid w:val="0BF76B38"/>
    <w:rsid w:val="0C01BF5C"/>
    <w:rsid w:val="0C17CB97"/>
    <w:rsid w:val="0C1F04BD"/>
    <w:rsid w:val="0C26E3F8"/>
    <w:rsid w:val="0C2F6C5D"/>
    <w:rsid w:val="0C328187"/>
    <w:rsid w:val="0C3F6ECC"/>
    <w:rsid w:val="0C40E9A0"/>
    <w:rsid w:val="0C4A5B80"/>
    <w:rsid w:val="0C4C04C3"/>
    <w:rsid w:val="0C4FAA06"/>
    <w:rsid w:val="0C56DA39"/>
    <w:rsid w:val="0C576839"/>
    <w:rsid w:val="0C588F2E"/>
    <w:rsid w:val="0C5E4577"/>
    <w:rsid w:val="0C62D3E9"/>
    <w:rsid w:val="0C6CB32F"/>
    <w:rsid w:val="0C721F01"/>
    <w:rsid w:val="0C75C52D"/>
    <w:rsid w:val="0C75E66C"/>
    <w:rsid w:val="0C7714B8"/>
    <w:rsid w:val="0C7FF194"/>
    <w:rsid w:val="0C86FD81"/>
    <w:rsid w:val="0C8BDC5F"/>
    <w:rsid w:val="0C942789"/>
    <w:rsid w:val="0C956D2A"/>
    <w:rsid w:val="0CA35C8D"/>
    <w:rsid w:val="0CAC0049"/>
    <w:rsid w:val="0CB3520D"/>
    <w:rsid w:val="0CB55D54"/>
    <w:rsid w:val="0CB854A4"/>
    <w:rsid w:val="0CB9CBF6"/>
    <w:rsid w:val="0CBDDC7D"/>
    <w:rsid w:val="0CC86D0B"/>
    <w:rsid w:val="0CD8DF6F"/>
    <w:rsid w:val="0CDA5947"/>
    <w:rsid w:val="0CDF453F"/>
    <w:rsid w:val="0CE40663"/>
    <w:rsid w:val="0CE4F4DE"/>
    <w:rsid w:val="0CE53B61"/>
    <w:rsid w:val="0CF14AB6"/>
    <w:rsid w:val="0CFAA139"/>
    <w:rsid w:val="0D006C9A"/>
    <w:rsid w:val="0D0106B6"/>
    <w:rsid w:val="0D054F59"/>
    <w:rsid w:val="0D0E1D4A"/>
    <w:rsid w:val="0D193E80"/>
    <w:rsid w:val="0D2099A6"/>
    <w:rsid w:val="0D23636B"/>
    <w:rsid w:val="0D2DBFE6"/>
    <w:rsid w:val="0D2E5D51"/>
    <w:rsid w:val="0D2EA0CC"/>
    <w:rsid w:val="0D3249B0"/>
    <w:rsid w:val="0D36B36B"/>
    <w:rsid w:val="0D3DE8E1"/>
    <w:rsid w:val="0D3FD5A7"/>
    <w:rsid w:val="0D59B58A"/>
    <w:rsid w:val="0D6245BA"/>
    <w:rsid w:val="0D62652E"/>
    <w:rsid w:val="0D630688"/>
    <w:rsid w:val="0D67CD23"/>
    <w:rsid w:val="0D71F775"/>
    <w:rsid w:val="0D7231D9"/>
    <w:rsid w:val="0D72BCC8"/>
    <w:rsid w:val="0D759981"/>
    <w:rsid w:val="0D7D6BDA"/>
    <w:rsid w:val="0D8FBD74"/>
    <w:rsid w:val="0D9032A4"/>
    <w:rsid w:val="0D932C33"/>
    <w:rsid w:val="0D970C69"/>
    <w:rsid w:val="0D9D1AE4"/>
    <w:rsid w:val="0D9DE121"/>
    <w:rsid w:val="0DA1FCE7"/>
    <w:rsid w:val="0DA279A7"/>
    <w:rsid w:val="0DA9D1FA"/>
    <w:rsid w:val="0DAAA808"/>
    <w:rsid w:val="0DAB21C1"/>
    <w:rsid w:val="0DABD343"/>
    <w:rsid w:val="0DAC1631"/>
    <w:rsid w:val="0DAF16D2"/>
    <w:rsid w:val="0DB29CD8"/>
    <w:rsid w:val="0DB59EEB"/>
    <w:rsid w:val="0DC59D41"/>
    <w:rsid w:val="0DCD0E6E"/>
    <w:rsid w:val="0DCDE8A7"/>
    <w:rsid w:val="0DD1F1DC"/>
    <w:rsid w:val="0DD343C1"/>
    <w:rsid w:val="0DD92E69"/>
    <w:rsid w:val="0DDA7A42"/>
    <w:rsid w:val="0DDCB0F2"/>
    <w:rsid w:val="0DDE4B9A"/>
    <w:rsid w:val="0DDE6CC2"/>
    <w:rsid w:val="0DDFC650"/>
    <w:rsid w:val="0DE88F7D"/>
    <w:rsid w:val="0DEF0589"/>
    <w:rsid w:val="0DF07D89"/>
    <w:rsid w:val="0DF95F80"/>
    <w:rsid w:val="0E02311A"/>
    <w:rsid w:val="0E0284AB"/>
    <w:rsid w:val="0E0502B0"/>
    <w:rsid w:val="0E0719AE"/>
    <w:rsid w:val="0E0759B8"/>
    <w:rsid w:val="0E0A2E89"/>
    <w:rsid w:val="0E0A41A5"/>
    <w:rsid w:val="0E0CA81E"/>
    <w:rsid w:val="0E0EAAAE"/>
    <w:rsid w:val="0E121011"/>
    <w:rsid w:val="0E1E0B0D"/>
    <w:rsid w:val="0E2075B7"/>
    <w:rsid w:val="0E3647EE"/>
    <w:rsid w:val="0E3EDF1E"/>
    <w:rsid w:val="0E403024"/>
    <w:rsid w:val="0E42DE9B"/>
    <w:rsid w:val="0E459F32"/>
    <w:rsid w:val="0E4B9D7F"/>
    <w:rsid w:val="0E4F7CE8"/>
    <w:rsid w:val="0E570700"/>
    <w:rsid w:val="0E58BCB1"/>
    <w:rsid w:val="0E615C47"/>
    <w:rsid w:val="0E68A9CF"/>
    <w:rsid w:val="0E6A9D9D"/>
    <w:rsid w:val="0E71BEC3"/>
    <w:rsid w:val="0E7B2F9B"/>
    <w:rsid w:val="0E7D256D"/>
    <w:rsid w:val="0E8A36E8"/>
    <w:rsid w:val="0E8DA2CA"/>
    <w:rsid w:val="0E95573B"/>
    <w:rsid w:val="0E978A32"/>
    <w:rsid w:val="0EA058A0"/>
    <w:rsid w:val="0EB2F6C9"/>
    <w:rsid w:val="0EB67CAF"/>
    <w:rsid w:val="0EBB748C"/>
    <w:rsid w:val="0EBBB996"/>
    <w:rsid w:val="0EBCFDB9"/>
    <w:rsid w:val="0EC1A61D"/>
    <w:rsid w:val="0EC2B438"/>
    <w:rsid w:val="0EC7BA1B"/>
    <w:rsid w:val="0EC80F2C"/>
    <w:rsid w:val="0ECA1903"/>
    <w:rsid w:val="0ECAE00F"/>
    <w:rsid w:val="0ED5C6AE"/>
    <w:rsid w:val="0EDC1E23"/>
    <w:rsid w:val="0EE2EC3B"/>
    <w:rsid w:val="0EEBF38F"/>
    <w:rsid w:val="0EEC40DC"/>
    <w:rsid w:val="0EEE3B2A"/>
    <w:rsid w:val="0EEF51AE"/>
    <w:rsid w:val="0EF5DDE2"/>
    <w:rsid w:val="0EF72B34"/>
    <w:rsid w:val="0EFD91A7"/>
    <w:rsid w:val="0F13A878"/>
    <w:rsid w:val="0F1F3D0B"/>
    <w:rsid w:val="0F2A37D1"/>
    <w:rsid w:val="0F2A4B88"/>
    <w:rsid w:val="0F328E45"/>
    <w:rsid w:val="0F340B1A"/>
    <w:rsid w:val="0F386427"/>
    <w:rsid w:val="0F3E1A61"/>
    <w:rsid w:val="0F3E4EDF"/>
    <w:rsid w:val="0F446B1E"/>
    <w:rsid w:val="0F4E1294"/>
    <w:rsid w:val="0F5B70A3"/>
    <w:rsid w:val="0F637F40"/>
    <w:rsid w:val="0F696187"/>
    <w:rsid w:val="0F6D7D12"/>
    <w:rsid w:val="0F74808E"/>
    <w:rsid w:val="0F7547FF"/>
    <w:rsid w:val="0F766898"/>
    <w:rsid w:val="0F7AA6F6"/>
    <w:rsid w:val="0F7C2D95"/>
    <w:rsid w:val="0F82FD2C"/>
    <w:rsid w:val="0F89620D"/>
    <w:rsid w:val="0F94CFD5"/>
    <w:rsid w:val="0F9B4106"/>
    <w:rsid w:val="0FA6EC84"/>
    <w:rsid w:val="0FA711A8"/>
    <w:rsid w:val="0FA9E072"/>
    <w:rsid w:val="0FBB5DC5"/>
    <w:rsid w:val="0FBF1740"/>
    <w:rsid w:val="0FC02041"/>
    <w:rsid w:val="0FC17C7A"/>
    <w:rsid w:val="0FC75C18"/>
    <w:rsid w:val="0FCA1BFB"/>
    <w:rsid w:val="0FCE2423"/>
    <w:rsid w:val="0FDA7623"/>
    <w:rsid w:val="0FDFBD51"/>
    <w:rsid w:val="0FE464FE"/>
    <w:rsid w:val="0FE64E17"/>
    <w:rsid w:val="0FEE2EFE"/>
    <w:rsid w:val="0FEE410C"/>
    <w:rsid w:val="0FEE763D"/>
    <w:rsid w:val="0FF0AEF0"/>
    <w:rsid w:val="0FF9E523"/>
    <w:rsid w:val="0FFB4679"/>
    <w:rsid w:val="0FFD7DF0"/>
    <w:rsid w:val="0FFF3534"/>
    <w:rsid w:val="0FFFEB70"/>
    <w:rsid w:val="100106E4"/>
    <w:rsid w:val="10087655"/>
    <w:rsid w:val="10128860"/>
    <w:rsid w:val="1012A6EF"/>
    <w:rsid w:val="1015F45F"/>
    <w:rsid w:val="10216EB8"/>
    <w:rsid w:val="10233233"/>
    <w:rsid w:val="10246A53"/>
    <w:rsid w:val="102A6481"/>
    <w:rsid w:val="102C81A2"/>
    <w:rsid w:val="10310E92"/>
    <w:rsid w:val="103196CF"/>
    <w:rsid w:val="10391904"/>
    <w:rsid w:val="103CA60F"/>
    <w:rsid w:val="10400307"/>
    <w:rsid w:val="1041D10E"/>
    <w:rsid w:val="1042891C"/>
    <w:rsid w:val="1043D394"/>
    <w:rsid w:val="1046822C"/>
    <w:rsid w:val="104FDF8B"/>
    <w:rsid w:val="1054F5B4"/>
    <w:rsid w:val="1059C6F8"/>
    <w:rsid w:val="1059DF7E"/>
    <w:rsid w:val="105A3C0A"/>
    <w:rsid w:val="10666072"/>
    <w:rsid w:val="106855FF"/>
    <w:rsid w:val="106CEB8C"/>
    <w:rsid w:val="10717891"/>
    <w:rsid w:val="1071C065"/>
    <w:rsid w:val="10742BAB"/>
    <w:rsid w:val="107F4019"/>
    <w:rsid w:val="1090EA39"/>
    <w:rsid w:val="1098FAEC"/>
    <w:rsid w:val="1099C289"/>
    <w:rsid w:val="10A074F4"/>
    <w:rsid w:val="10A6A35D"/>
    <w:rsid w:val="10A7A214"/>
    <w:rsid w:val="10AB573A"/>
    <w:rsid w:val="10B64C7F"/>
    <w:rsid w:val="10BD5778"/>
    <w:rsid w:val="10C3A60B"/>
    <w:rsid w:val="10C69E95"/>
    <w:rsid w:val="10C88C78"/>
    <w:rsid w:val="10CE1BD1"/>
    <w:rsid w:val="10CE4EA2"/>
    <w:rsid w:val="10D98103"/>
    <w:rsid w:val="10DB28C3"/>
    <w:rsid w:val="10DD5B5B"/>
    <w:rsid w:val="10E352B7"/>
    <w:rsid w:val="10E482A3"/>
    <w:rsid w:val="10E7CBB0"/>
    <w:rsid w:val="10E94704"/>
    <w:rsid w:val="10F31D5E"/>
    <w:rsid w:val="10F62125"/>
    <w:rsid w:val="11071B15"/>
    <w:rsid w:val="110B9DD8"/>
    <w:rsid w:val="11148816"/>
    <w:rsid w:val="1115A276"/>
    <w:rsid w:val="111BC1F1"/>
    <w:rsid w:val="1132710B"/>
    <w:rsid w:val="1139A4FA"/>
    <w:rsid w:val="113B1852"/>
    <w:rsid w:val="1141CFCB"/>
    <w:rsid w:val="114C83BC"/>
    <w:rsid w:val="114D3144"/>
    <w:rsid w:val="114E75F7"/>
    <w:rsid w:val="114EFFA1"/>
    <w:rsid w:val="116A5EB1"/>
    <w:rsid w:val="11742C88"/>
    <w:rsid w:val="117795DE"/>
    <w:rsid w:val="119ABD46"/>
    <w:rsid w:val="11A98FC1"/>
    <w:rsid w:val="11B333A3"/>
    <w:rsid w:val="11B49222"/>
    <w:rsid w:val="11B8362C"/>
    <w:rsid w:val="11B8E05C"/>
    <w:rsid w:val="11B9DC7E"/>
    <w:rsid w:val="11BB1E9C"/>
    <w:rsid w:val="11C024FB"/>
    <w:rsid w:val="11D3768B"/>
    <w:rsid w:val="11F570CE"/>
    <w:rsid w:val="11F602EB"/>
    <w:rsid w:val="11F6BF94"/>
    <w:rsid w:val="1202A1ED"/>
    <w:rsid w:val="120A9DF5"/>
    <w:rsid w:val="120E1DBE"/>
    <w:rsid w:val="120F4ABB"/>
    <w:rsid w:val="120FD02A"/>
    <w:rsid w:val="1213ECB5"/>
    <w:rsid w:val="12141DF3"/>
    <w:rsid w:val="1216AFC4"/>
    <w:rsid w:val="1218EF93"/>
    <w:rsid w:val="12247FC1"/>
    <w:rsid w:val="12266615"/>
    <w:rsid w:val="1229EEE8"/>
    <w:rsid w:val="122AF106"/>
    <w:rsid w:val="122CE2C9"/>
    <w:rsid w:val="122D566B"/>
    <w:rsid w:val="122DBA35"/>
    <w:rsid w:val="12360922"/>
    <w:rsid w:val="12375C82"/>
    <w:rsid w:val="12437A75"/>
    <w:rsid w:val="1243AD8C"/>
    <w:rsid w:val="12468B78"/>
    <w:rsid w:val="1248A283"/>
    <w:rsid w:val="124B9749"/>
    <w:rsid w:val="1251F73E"/>
    <w:rsid w:val="12567BB4"/>
    <w:rsid w:val="1256A2AC"/>
    <w:rsid w:val="12583A79"/>
    <w:rsid w:val="1258B15B"/>
    <w:rsid w:val="1259DD46"/>
    <w:rsid w:val="125CF868"/>
    <w:rsid w:val="126613E3"/>
    <w:rsid w:val="12696093"/>
    <w:rsid w:val="1269F0AB"/>
    <w:rsid w:val="126B4F9C"/>
    <w:rsid w:val="127894CB"/>
    <w:rsid w:val="127B7468"/>
    <w:rsid w:val="127F53CE"/>
    <w:rsid w:val="1293306C"/>
    <w:rsid w:val="12987D4B"/>
    <w:rsid w:val="129DDB1B"/>
    <w:rsid w:val="12A1451E"/>
    <w:rsid w:val="12A20133"/>
    <w:rsid w:val="12A31D4C"/>
    <w:rsid w:val="12AFB2DE"/>
    <w:rsid w:val="12B31056"/>
    <w:rsid w:val="12B3614D"/>
    <w:rsid w:val="12B7C69F"/>
    <w:rsid w:val="12B9686D"/>
    <w:rsid w:val="12C09271"/>
    <w:rsid w:val="12C12904"/>
    <w:rsid w:val="12C22812"/>
    <w:rsid w:val="12C73C4F"/>
    <w:rsid w:val="12D52308"/>
    <w:rsid w:val="12DA8AD1"/>
    <w:rsid w:val="12DD8554"/>
    <w:rsid w:val="12DED01A"/>
    <w:rsid w:val="12E0FEEB"/>
    <w:rsid w:val="12E2A001"/>
    <w:rsid w:val="12E78808"/>
    <w:rsid w:val="12E85F3C"/>
    <w:rsid w:val="12EBDE1B"/>
    <w:rsid w:val="12EDE5E1"/>
    <w:rsid w:val="12EE0888"/>
    <w:rsid w:val="12F229A6"/>
    <w:rsid w:val="12F2AB20"/>
    <w:rsid w:val="12F4F0BD"/>
    <w:rsid w:val="1300FA03"/>
    <w:rsid w:val="1306FAEA"/>
    <w:rsid w:val="13072173"/>
    <w:rsid w:val="130E349F"/>
    <w:rsid w:val="13150089"/>
    <w:rsid w:val="1319C554"/>
    <w:rsid w:val="132483E7"/>
    <w:rsid w:val="13277ADD"/>
    <w:rsid w:val="1334930E"/>
    <w:rsid w:val="133660BD"/>
    <w:rsid w:val="133C14D3"/>
    <w:rsid w:val="133F9160"/>
    <w:rsid w:val="1350BA60"/>
    <w:rsid w:val="1351FF2C"/>
    <w:rsid w:val="1353AD70"/>
    <w:rsid w:val="1361CBCA"/>
    <w:rsid w:val="13637817"/>
    <w:rsid w:val="1364F4BA"/>
    <w:rsid w:val="13663E06"/>
    <w:rsid w:val="136F8C7D"/>
    <w:rsid w:val="136FA883"/>
    <w:rsid w:val="137B220D"/>
    <w:rsid w:val="137C2FCA"/>
    <w:rsid w:val="137D4579"/>
    <w:rsid w:val="137E5F66"/>
    <w:rsid w:val="137EDE93"/>
    <w:rsid w:val="138193F7"/>
    <w:rsid w:val="13894BE1"/>
    <w:rsid w:val="138C4FAF"/>
    <w:rsid w:val="1394490A"/>
    <w:rsid w:val="139BE77E"/>
    <w:rsid w:val="139CE8B6"/>
    <w:rsid w:val="13A35D59"/>
    <w:rsid w:val="13A6D267"/>
    <w:rsid w:val="13A86535"/>
    <w:rsid w:val="13AFCC5E"/>
    <w:rsid w:val="13B13DD8"/>
    <w:rsid w:val="13B29D65"/>
    <w:rsid w:val="13B65310"/>
    <w:rsid w:val="13B8AB1A"/>
    <w:rsid w:val="13BB4F9D"/>
    <w:rsid w:val="13BC55DD"/>
    <w:rsid w:val="13BF7F6C"/>
    <w:rsid w:val="13C1AC4D"/>
    <w:rsid w:val="13D47B6D"/>
    <w:rsid w:val="13D7D395"/>
    <w:rsid w:val="13D82799"/>
    <w:rsid w:val="13DB1682"/>
    <w:rsid w:val="13E1735D"/>
    <w:rsid w:val="13E8D5EC"/>
    <w:rsid w:val="13F634C7"/>
    <w:rsid w:val="13FE61C5"/>
    <w:rsid w:val="1400928F"/>
    <w:rsid w:val="1405251B"/>
    <w:rsid w:val="140FE006"/>
    <w:rsid w:val="1410CB66"/>
    <w:rsid w:val="14114F16"/>
    <w:rsid w:val="1414D173"/>
    <w:rsid w:val="141815DF"/>
    <w:rsid w:val="14194225"/>
    <w:rsid w:val="141BC225"/>
    <w:rsid w:val="141BC685"/>
    <w:rsid w:val="142528D0"/>
    <w:rsid w:val="14294D29"/>
    <w:rsid w:val="142BC386"/>
    <w:rsid w:val="143027D7"/>
    <w:rsid w:val="14335D4A"/>
    <w:rsid w:val="1443628C"/>
    <w:rsid w:val="1447EF1D"/>
    <w:rsid w:val="14491D90"/>
    <w:rsid w:val="14492631"/>
    <w:rsid w:val="144C2A46"/>
    <w:rsid w:val="144C55D3"/>
    <w:rsid w:val="1451C8D2"/>
    <w:rsid w:val="1457CB0C"/>
    <w:rsid w:val="1457DF1C"/>
    <w:rsid w:val="14632722"/>
    <w:rsid w:val="1470ED88"/>
    <w:rsid w:val="1473DD6D"/>
    <w:rsid w:val="147E7413"/>
    <w:rsid w:val="14804B32"/>
    <w:rsid w:val="148348A0"/>
    <w:rsid w:val="14932735"/>
    <w:rsid w:val="1494D234"/>
    <w:rsid w:val="14969ADD"/>
    <w:rsid w:val="1499C518"/>
    <w:rsid w:val="1499FF74"/>
    <w:rsid w:val="149E8149"/>
    <w:rsid w:val="14A18758"/>
    <w:rsid w:val="14A81984"/>
    <w:rsid w:val="14AC33E2"/>
    <w:rsid w:val="14B48705"/>
    <w:rsid w:val="14C0A5D7"/>
    <w:rsid w:val="14C2CCF6"/>
    <w:rsid w:val="14C4A8C1"/>
    <w:rsid w:val="14C69895"/>
    <w:rsid w:val="14C7BF35"/>
    <w:rsid w:val="14CF8CD2"/>
    <w:rsid w:val="14CF902E"/>
    <w:rsid w:val="14D15B71"/>
    <w:rsid w:val="14D3D717"/>
    <w:rsid w:val="14DADEA1"/>
    <w:rsid w:val="14DB91CC"/>
    <w:rsid w:val="14E0DF99"/>
    <w:rsid w:val="14E11F57"/>
    <w:rsid w:val="14E1EFD8"/>
    <w:rsid w:val="14E67E47"/>
    <w:rsid w:val="14EA986A"/>
    <w:rsid w:val="14EAF194"/>
    <w:rsid w:val="14FD9C04"/>
    <w:rsid w:val="150022F0"/>
    <w:rsid w:val="1501FE15"/>
    <w:rsid w:val="150556CA"/>
    <w:rsid w:val="1505B1B6"/>
    <w:rsid w:val="150A62D9"/>
    <w:rsid w:val="150C30DE"/>
    <w:rsid w:val="151B7E52"/>
    <w:rsid w:val="151D1C81"/>
    <w:rsid w:val="151E7BC6"/>
    <w:rsid w:val="151EA9A0"/>
    <w:rsid w:val="152A4162"/>
    <w:rsid w:val="152B6468"/>
    <w:rsid w:val="152BBBB7"/>
    <w:rsid w:val="152D039A"/>
    <w:rsid w:val="1536BF9A"/>
    <w:rsid w:val="153789E0"/>
    <w:rsid w:val="15389139"/>
    <w:rsid w:val="153A0F62"/>
    <w:rsid w:val="1543D12F"/>
    <w:rsid w:val="154761F3"/>
    <w:rsid w:val="1548634E"/>
    <w:rsid w:val="154F1C9F"/>
    <w:rsid w:val="155127CD"/>
    <w:rsid w:val="1551459F"/>
    <w:rsid w:val="155CD7D1"/>
    <w:rsid w:val="156164DA"/>
    <w:rsid w:val="1564189F"/>
    <w:rsid w:val="15653DC8"/>
    <w:rsid w:val="15659933"/>
    <w:rsid w:val="157BC317"/>
    <w:rsid w:val="158003A1"/>
    <w:rsid w:val="158062B6"/>
    <w:rsid w:val="158B14BC"/>
    <w:rsid w:val="158F546C"/>
    <w:rsid w:val="158F5A77"/>
    <w:rsid w:val="15A2842D"/>
    <w:rsid w:val="15A2ACD3"/>
    <w:rsid w:val="15A7934F"/>
    <w:rsid w:val="15A9408F"/>
    <w:rsid w:val="15A9BB61"/>
    <w:rsid w:val="15AB396B"/>
    <w:rsid w:val="15ABF6CB"/>
    <w:rsid w:val="15AC14D2"/>
    <w:rsid w:val="15AD5649"/>
    <w:rsid w:val="15C4A22A"/>
    <w:rsid w:val="15CE9B19"/>
    <w:rsid w:val="15E80869"/>
    <w:rsid w:val="15EF3AB7"/>
    <w:rsid w:val="15FE882E"/>
    <w:rsid w:val="160D87A4"/>
    <w:rsid w:val="160E915D"/>
    <w:rsid w:val="160E9530"/>
    <w:rsid w:val="16139B7A"/>
    <w:rsid w:val="16140973"/>
    <w:rsid w:val="161D3E6C"/>
    <w:rsid w:val="161E550D"/>
    <w:rsid w:val="161EF0EF"/>
    <w:rsid w:val="1627A3E9"/>
    <w:rsid w:val="1633DC10"/>
    <w:rsid w:val="1636F932"/>
    <w:rsid w:val="1638D513"/>
    <w:rsid w:val="163E0020"/>
    <w:rsid w:val="1640A006"/>
    <w:rsid w:val="1645E31D"/>
    <w:rsid w:val="164B64A7"/>
    <w:rsid w:val="164FC818"/>
    <w:rsid w:val="1650EC7C"/>
    <w:rsid w:val="1651CDCE"/>
    <w:rsid w:val="16534829"/>
    <w:rsid w:val="165CD3B7"/>
    <w:rsid w:val="1667CCC0"/>
    <w:rsid w:val="16700476"/>
    <w:rsid w:val="1672F469"/>
    <w:rsid w:val="16734AEC"/>
    <w:rsid w:val="1686D239"/>
    <w:rsid w:val="16935617"/>
    <w:rsid w:val="1697ACCA"/>
    <w:rsid w:val="169B0EDB"/>
    <w:rsid w:val="169BE00F"/>
    <w:rsid w:val="169E16BF"/>
    <w:rsid w:val="16A02A27"/>
    <w:rsid w:val="16A18217"/>
    <w:rsid w:val="16A2405D"/>
    <w:rsid w:val="16A77315"/>
    <w:rsid w:val="16AB3255"/>
    <w:rsid w:val="16AB3D8D"/>
    <w:rsid w:val="16B30848"/>
    <w:rsid w:val="16B33928"/>
    <w:rsid w:val="16B89A76"/>
    <w:rsid w:val="16C01995"/>
    <w:rsid w:val="16C80C5D"/>
    <w:rsid w:val="16CA1822"/>
    <w:rsid w:val="16D2F867"/>
    <w:rsid w:val="16D5F733"/>
    <w:rsid w:val="16DFA3AB"/>
    <w:rsid w:val="16E53351"/>
    <w:rsid w:val="16EE0EBA"/>
    <w:rsid w:val="16EED6F7"/>
    <w:rsid w:val="170D14DF"/>
    <w:rsid w:val="17125169"/>
    <w:rsid w:val="171B92D3"/>
    <w:rsid w:val="171D1FAF"/>
    <w:rsid w:val="1723F0E7"/>
    <w:rsid w:val="1724CA5D"/>
    <w:rsid w:val="1726A612"/>
    <w:rsid w:val="17294B34"/>
    <w:rsid w:val="172AB05A"/>
    <w:rsid w:val="172FD309"/>
    <w:rsid w:val="1732AC87"/>
    <w:rsid w:val="174286C2"/>
    <w:rsid w:val="174DEF5B"/>
    <w:rsid w:val="1755032E"/>
    <w:rsid w:val="1755FF4D"/>
    <w:rsid w:val="17594F4E"/>
    <w:rsid w:val="17760483"/>
    <w:rsid w:val="17835535"/>
    <w:rsid w:val="1785C64A"/>
    <w:rsid w:val="178FC869"/>
    <w:rsid w:val="17971491"/>
    <w:rsid w:val="17978410"/>
    <w:rsid w:val="179CB2BC"/>
    <w:rsid w:val="17A01D4B"/>
    <w:rsid w:val="17A861A0"/>
    <w:rsid w:val="17A8CE1E"/>
    <w:rsid w:val="17AAF156"/>
    <w:rsid w:val="17ABFF3D"/>
    <w:rsid w:val="17AEE268"/>
    <w:rsid w:val="17B4E9D5"/>
    <w:rsid w:val="17BD530D"/>
    <w:rsid w:val="17BEA01C"/>
    <w:rsid w:val="17CB1471"/>
    <w:rsid w:val="17D62344"/>
    <w:rsid w:val="17DC0B52"/>
    <w:rsid w:val="17E065B7"/>
    <w:rsid w:val="17ECDA95"/>
    <w:rsid w:val="17EF8C6D"/>
    <w:rsid w:val="17EFF710"/>
    <w:rsid w:val="17F38F44"/>
    <w:rsid w:val="17F4FE28"/>
    <w:rsid w:val="17FA5D98"/>
    <w:rsid w:val="17FD96BF"/>
    <w:rsid w:val="18072D94"/>
    <w:rsid w:val="180899C8"/>
    <w:rsid w:val="181162E4"/>
    <w:rsid w:val="18129B16"/>
    <w:rsid w:val="18163547"/>
    <w:rsid w:val="181A4430"/>
    <w:rsid w:val="181C6434"/>
    <w:rsid w:val="18202B57"/>
    <w:rsid w:val="18212A8A"/>
    <w:rsid w:val="1825A465"/>
    <w:rsid w:val="182A8CE0"/>
    <w:rsid w:val="1838DE6B"/>
    <w:rsid w:val="1847E83D"/>
    <w:rsid w:val="18553779"/>
    <w:rsid w:val="18560245"/>
    <w:rsid w:val="185FCBEF"/>
    <w:rsid w:val="18684262"/>
    <w:rsid w:val="18684B1F"/>
    <w:rsid w:val="186909D3"/>
    <w:rsid w:val="1873EA0D"/>
    <w:rsid w:val="188B1FAF"/>
    <w:rsid w:val="188C7D0D"/>
    <w:rsid w:val="18991CBA"/>
    <w:rsid w:val="189C33E4"/>
    <w:rsid w:val="18B20CBC"/>
    <w:rsid w:val="18B2BBF9"/>
    <w:rsid w:val="18B3118F"/>
    <w:rsid w:val="18B64794"/>
    <w:rsid w:val="18B89AB2"/>
    <w:rsid w:val="18C48E48"/>
    <w:rsid w:val="18C5428C"/>
    <w:rsid w:val="18CDCD83"/>
    <w:rsid w:val="18D3E6C5"/>
    <w:rsid w:val="18DB16E3"/>
    <w:rsid w:val="18E6247D"/>
    <w:rsid w:val="18F69CC4"/>
    <w:rsid w:val="18F84281"/>
    <w:rsid w:val="18F9FA63"/>
    <w:rsid w:val="18FEC198"/>
    <w:rsid w:val="190575FA"/>
    <w:rsid w:val="1906041B"/>
    <w:rsid w:val="190FAD2E"/>
    <w:rsid w:val="19151193"/>
    <w:rsid w:val="1917C127"/>
    <w:rsid w:val="19185333"/>
    <w:rsid w:val="1919705B"/>
    <w:rsid w:val="191B2CC5"/>
    <w:rsid w:val="191CD102"/>
    <w:rsid w:val="191F11B3"/>
    <w:rsid w:val="1925EFFD"/>
    <w:rsid w:val="19286750"/>
    <w:rsid w:val="192CB01C"/>
    <w:rsid w:val="19307AE2"/>
    <w:rsid w:val="19340713"/>
    <w:rsid w:val="1937F379"/>
    <w:rsid w:val="1938B860"/>
    <w:rsid w:val="193E84FF"/>
    <w:rsid w:val="19518B27"/>
    <w:rsid w:val="1954DEF5"/>
    <w:rsid w:val="1956040A"/>
    <w:rsid w:val="19575A45"/>
    <w:rsid w:val="195C3F38"/>
    <w:rsid w:val="1960BDB4"/>
    <w:rsid w:val="19623435"/>
    <w:rsid w:val="1966F986"/>
    <w:rsid w:val="196C4203"/>
    <w:rsid w:val="1975215E"/>
    <w:rsid w:val="1978C2DE"/>
    <w:rsid w:val="197BAC79"/>
    <w:rsid w:val="197DF723"/>
    <w:rsid w:val="198447DB"/>
    <w:rsid w:val="198821B5"/>
    <w:rsid w:val="198DF26A"/>
    <w:rsid w:val="1991FDCA"/>
    <w:rsid w:val="19A2FDF5"/>
    <w:rsid w:val="19B04856"/>
    <w:rsid w:val="19BEEA44"/>
    <w:rsid w:val="19C620D9"/>
    <w:rsid w:val="19D41517"/>
    <w:rsid w:val="19D70843"/>
    <w:rsid w:val="19DF1B3D"/>
    <w:rsid w:val="19E4B745"/>
    <w:rsid w:val="19E88A26"/>
    <w:rsid w:val="19EB913E"/>
    <w:rsid w:val="19EF7865"/>
    <w:rsid w:val="19EFBE40"/>
    <w:rsid w:val="19EFD993"/>
    <w:rsid w:val="19EFEA45"/>
    <w:rsid w:val="19F2786B"/>
    <w:rsid w:val="19FFA637"/>
    <w:rsid w:val="1A0EC16B"/>
    <w:rsid w:val="1A0F098D"/>
    <w:rsid w:val="1A16777B"/>
    <w:rsid w:val="1A1E097E"/>
    <w:rsid w:val="1A236855"/>
    <w:rsid w:val="1A288902"/>
    <w:rsid w:val="1A2A7064"/>
    <w:rsid w:val="1A2A7BE3"/>
    <w:rsid w:val="1A2EA662"/>
    <w:rsid w:val="1A39FB91"/>
    <w:rsid w:val="1A3AB572"/>
    <w:rsid w:val="1A3D4B1B"/>
    <w:rsid w:val="1A440C96"/>
    <w:rsid w:val="1A449B7D"/>
    <w:rsid w:val="1A48C4B7"/>
    <w:rsid w:val="1A4E42F1"/>
    <w:rsid w:val="1A54C2C2"/>
    <w:rsid w:val="1A5555E4"/>
    <w:rsid w:val="1A57CAB0"/>
    <w:rsid w:val="1A5A4A8C"/>
    <w:rsid w:val="1A5D16B8"/>
    <w:rsid w:val="1A634566"/>
    <w:rsid w:val="1A65D824"/>
    <w:rsid w:val="1A660AB2"/>
    <w:rsid w:val="1A661687"/>
    <w:rsid w:val="1A662098"/>
    <w:rsid w:val="1A7078A5"/>
    <w:rsid w:val="1A958D40"/>
    <w:rsid w:val="1AACC9F2"/>
    <w:rsid w:val="1ABC93CD"/>
    <w:rsid w:val="1ABD26CC"/>
    <w:rsid w:val="1ABDCF66"/>
    <w:rsid w:val="1ABFE953"/>
    <w:rsid w:val="1AC4C7D8"/>
    <w:rsid w:val="1AC7BE53"/>
    <w:rsid w:val="1ACF0804"/>
    <w:rsid w:val="1ACFF620"/>
    <w:rsid w:val="1AD5C5E0"/>
    <w:rsid w:val="1AD7E2C0"/>
    <w:rsid w:val="1ADEA4D4"/>
    <w:rsid w:val="1AE09C0B"/>
    <w:rsid w:val="1AF12B9A"/>
    <w:rsid w:val="1AF503A9"/>
    <w:rsid w:val="1AFAE8FC"/>
    <w:rsid w:val="1AFFC6E1"/>
    <w:rsid w:val="1B083BAC"/>
    <w:rsid w:val="1B2D8E0B"/>
    <w:rsid w:val="1B2DA0CE"/>
    <w:rsid w:val="1B31146C"/>
    <w:rsid w:val="1B31F2A5"/>
    <w:rsid w:val="1B3F2C98"/>
    <w:rsid w:val="1B42C497"/>
    <w:rsid w:val="1B479279"/>
    <w:rsid w:val="1B4D7FAC"/>
    <w:rsid w:val="1B4FDC73"/>
    <w:rsid w:val="1B54CF50"/>
    <w:rsid w:val="1B5AC615"/>
    <w:rsid w:val="1B5CADAF"/>
    <w:rsid w:val="1B5CF6BC"/>
    <w:rsid w:val="1B5FE272"/>
    <w:rsid w:val="1B62AAEB"/>
    <w:rsid w:val="1B647167"/>
    <w:rsid w:val="1B666157"/>
    <w:rsid w:val="1B66632A"/>
    <w:rsid w:val="1B6710DD"/>
    <w:rsid w:val="1B6C6137"/>
    <w:rsid w:val="1B720F56"/>
    <w:rsid w:val="1B73AC84"/>
    <w:rsid w:val="1B7D9E2E"/>
    <w:rsid w:val="1B7E8F68"/>
    <w:rsid w:val="1B8095C4"/>
    <w:rsid w:val="1B822E1D"/>
    <w:rsid w:val="1B850451"/>
    <w:rsid w:val="1B87EB76"/>
    <w:rsid w:val="1B8A2D49"/>
    <w:rsid w:val="1B8E6D12"/>
    <w:rsid w:val="1B936822"/>
    <w:rsid w:val="1B9688D5"/>
    <w:rsid w:val="1B995099"/>
    <w:rsid w:val="1B9B3146"/>
    <w:rsid w:val="1B9F2CFC"/>
    <w:rsid w:val="1B9F8471"/>
    <w:rsid w:val="1BA5FCB5"/>
    <w:rsid w:val="1BAA2FD1"/>
    <w:rsid w:val="1BB0DF27"/>
    <w:rsid w:val="1BB395D5"/>
    <w:rsid w:val="1BB3E1E2"/>
    <w:rsid w:val="1BB54A04"/>
    <w:rsid w:val="1BBA491E"/>
    <w:rsid w:val="1BBBE062"/>
    <w:rsid w:val="1BCFA777"/>
    <w:rsid w:val="1BD16675"/>
    <w:rsid w:val="1BD2C56D"/>
    <w:rsid w:val="1BDAC61E"/>
    <w:rsid w:val="1BDD2256"/>
    <w:rsid w:val="1BDFF564"/>
    <w:rsid w:val="1BE126F9"/>
    <w:rsid w:val="1BE28440"/>
    <w:rsid w:val="1BE32A9D"/>
    <w:rsid w:val="1BF090D2"/>
    <w:rsid w:val="1C0B2B48"/>
    <w:rsid w:val="1C137EC4"/>
    <w:rsid w:val="1C293C46"/>
    <w:rsid w:val="1C2A2F12"/>
    <w:rsid w:val="1C2D98FF"/>
    <w:rsid w:val="1C3681C5"/>
    <w:rsid w:val="1C38155C"/>
    <w:rsid w:val="1C38DB48"/>
    <w:rsid w:val="1C3D02AC"/>
    <w:rsid w:val="1C3FC533"/>
    <w:rsid w:val="1C493644"/>
    <w:rsid w:val="1C49A9FC"/>
    <w:rsid w:val="1C5B206C"/>
    <w:rsid w:val="1C609839"/>
    <w:rsid w:val="1C6788A5"/>
    <w:rsid w:val="1C694E40"/>
    <w:rsid w:val="1C713AE3"/>
    <w:rsid w:val="1C76CB3E"/>
    <w:rsid w:val="1C798CD6"/>
    <w:rsid w:val="1C8511B8"/>
    <w:rsid w:val="1C9AA59E"/>
    <w:rsid w:val="1CABA399"/>
    <w:rsid w:val="1CBE46D9"/>
    <w:rsid w:val="1CC30E24"/>
    <w:rsid w:val="1CCC88AD"/>
    <w:rsid w:val="1CCEDA8D"/>
    <w:rsid w:val="1CD4B91F"/>
    <w:rsid w:val="1CDD12D0"/>
    <w:rsid w:val="1CDD7ADA"/>
    <w:rsid w:val="1CDE214F"/>
    <w:rsid w:val="1CDF8884"/>
    <w:rsid w:val="1CEC0C43"/>
    <w:rsid w:val="1CF20F61"/>
    <w:rsid w:val="1CF373A7"/>
    <w:rsid w:val="1CF41949"/>
    <w:rsid w:val="1CF922CE"/>
    <w:rsid w:val="1D015810"/>
    <w:rsid w:val="1D0924F2"/>
    <w:rsid w:val="1D09A9D6"/>
    <w:rsid w:val="1D164D8F"/>
    <w:rsid w:val="1D166C37"/>
    <w:rsid w:val="1D1B7E26"/>
    <w:rsid w:val="1D24A453"/>
    <w:rsid w:val="1D2B1738"/>
    <w:rsid w:val="1D2EA634"/>
    <w:rsid w:val="1D3520FA"/>
    <w:rsid w:val="1D38E4FB"/>
    <w:rsid w:val="1D451179"/>
    <w:rsid w:val="1D4ACB4F"/>
    <w:rsid w:val="1D4F6636"/>
    <w:rsid w:val="1D585640"/>
    <w:rsid w:val="1D5F9653"/>
    <w:rsid w:val="1D65DB63"/>
    <w:rsid w:val="1D67A562"/>
    <w:rsid w:val="1D73BED3"/>
    <w:rsid w:val="1D74593B"/>
    <w:rsid w:val="1D76CF23"/>
    <w:rsid w:val="1D782B2F"/>
    <w:rsid w:val="1D808E65"/>
    <w:rsid w:val="1D86CCF6"/>
    <w:rsid w:val="1D8A0B09"/>
    <w:rsid w:val="1D8FAAFB"/>
    <w:rsid w:val="1D91E3E0"/>
    <w:rsid w:val="1D9F874F"/>
    <w:rsid w:val="1DA3311D"/>
    <w:rsid w:val="1DB02E68"/>
    <w:rsid w:val="1DB467AC"/>
    <w:rsid w:val="1DB7AAC8"/>
    <w:rsid w:val="1DBE8DCE"/>
    <w:rsid w:val="1DC3B0E7"/>
    <w:rsid w:val="1DC4FCED"/>
    <w:rsid w:val="1DC6D097"/>
    <w:rsid w:val="1DD729E0"/>
    <w:rsid w:val="1DDA8969"/>
    <w:rsid w:val="1DE9395A"/>
    <w:rsid w:val="1DEA514D"/>
    <w:rsid w:val="1DF1D93C"/>
    <w:rsid w:val="1DF4F7D7"/>
    <w:rsid w:val="1DFECF64"/>
    <w:rsid w:val="1E00E67F"/>
    <w:rsid w:val="1E017AB7"/>
    <w:rsid w:val="1E0B0EA3"/>
    <w:rsid w:val="1E1673EE"/>
    <w:rsid w:val="1E192ED2"/>
    <w:rsid w:val="1E19359A"/>
    <w:rsid w:val="1E19B7C2"/>
    <w:rsid w:val="1E1CAD87"/>
    <w:rsid w:val="1E32CBF6"/>
    <w:rsid w:val="1E45432D"/>
    <w:rsid w:val="1E4DDA16"/>
    <w:rsid w:val="1E4FD7D9"/>
    <w:rsid w:val="1E5151B1"/>
    <w:rsid w:val="1E56ACB3"/>
    <w:rsid w:val="1E5AB558"/>
    <w:rsid w:val="1E5CDA25"/>
    <w:rsid w:val="1E5DD7CE"/>
    <w:rsid w:val="1E6366FA"/>
    <w:rsid w:val="1E67ADEB"/>
    <w:rsid w:val="1E6923C6"/>
    <w:rsid w:val="1E6A74C5"/>
    <w:rsid w:val="1E6F417B"/>
    <w:rsid w:val="1E71BBF0"/>
    <w:rsid w:val="1E83A302"/>
    <w:rsid w:val="1E87E18A"/>
    <w:rsid w:val="1E910570"/>
    <w:rsid w:val="1E9B9C6F"/>
    <w:rsid w:val="1E9F1219"/>
    <w:rsid w:val="1EA5E487"/>
    <w:rsid w:val="1EB07071"/>
    <w:rsid w:val="1EB59252"/>
    <w:rsid w:val="1EC14BF9"/>
    <w:rsid w:val="1EC22EA9"/>
    <w:rsid w:val="1EC36F35"/>
    <w:rsid w:val="1EC606B8"/>
    <w:rsid w:val="1EC89DEF"/>
    <w:rsid w:val="1ECD2B5D"/>
    <w:rsid w:val="1ECDA62F"/>
    <w:rsid w:val="1ECFF37D"/>
    <w:rsid w:val="1ED72152"/>
    <w:rsid w:val="1EE665ED"/>
    <w:rsid w:val="1EEE9711"/>
    <w:rsid w:val="1EF19813"/>
    <w:rsid w:val="1EF5DF04"/>
    <w:rsid w:val="1EF64D37"/>
    <w:rsid w:val="1EFBC56C"/>
    <w:rsid w:val="1EFF011B"/>
    <w:rsid w:val="1F00419F"/>
    <w:rsid w:val="1F03388B"/>
    <w:rsid w:val="1F0BCEF1"/>
    <w:rsid w:val="1F0D334E"/>
    <w:rsid w:val="1F0F93B6"/>
    <w:rsid w:val="1F10F577"/>
    <w:rsid w:val="1F12255E"/>
    <w:rsid w:val="1F12B406"/>
    <w:rsid w:val="1F19C98B"/>
    <w:rsid w:val="1F1A10F2"/>
    <w:rsid w:val="1F1AA7EC"/>
    <w:rsid w:val="1F29EA08"/>
    <w:rsid w:val="1F2CDA34"/>
    <w:rsid w:val="1F2E8208"/>
    <w:rsid w:val="1F2F7726"/>
    <w:rsid w:val="1F3785AD"/>
    <w:rsid w:val="1F4005C5"/>
    <w:rsid w:val="1F4C0659"/>
    <w:rsid w:val="1F4D7407"/>
    <w:rsid w:val="1F4E56C3"/>
    <w:rsid w:val="1F5A28EA"/>
    <w:rsid w:val="1F6D941E"/>
    <w:rsid w:val="1F6FC7A3"/>
    <w:rsid w:val="1F73EDD4"/>
    <w:rsid w:val="1F7400F9"/>
    <w:rsid w:val="1F743EC7"/>
    <w:rsid w:val="1F78E74E"/>
    <w:rsid w:val="1F7CE58F"/>
    <w:rsid w:val="1F80B346"/>
    <w:rsid w:val="1F85ED40"/>
    <w:rsid w:val="1F8638C4"/>
    <w:rsid w:val="1F88E4B0"/>
    <w:rsid w:val="1F8AA9D0"/>
    <w:rsid w:val="1F93A6DE"/>
    <w:rsid w:val="1F951F4C"/>
    <w:rsid w:val="1F98495E"/>
    <w:rsid w:val="1FA3CBFF"/>
    <w:rsid w:val="1FA91BCC"/>
    <w:rsid w:val="1FAB1F80"/>
    <w:rsid w:val="1FABD29D"/>
    <w:rsid w:val="1FB3B6B3"/>
    <w:rsid w:val="1FB40AB7"/>
    <w:rsid w:val="1FB7BF3A"/>
    <w:rsid w:val="1FB9AF11"/>
    <w:rsid w:val="1FB9FD72"/>
    <w:rsid w:val="1FBEEBFB"/>
    <w:rsid w:val="1FC3582E"/>
    <w:rsid w:val="1FC651DB"/>
    <w:rsid w:val="1FC92C57"/>
    <w:rsid w:val="1FD19ADF"/>
    <w:rsid w:val="1FD337D7"/>
    <w:rsid w:val="1FD83654"/>
    <w:rsid w:val="1FD94BED"/>
    <w:rsid w:val="1FDD4866"/>
    <w:rsid w:val="1FDF464A"/>
    <w:rsid w:val="1FE6A39C"/>
    <w:rsid w:val="1FF2083A"/>
    <w:rsid w:val="1FF305B6"/>
    <w:rsid w:val="1FF47835"/>
    <w:rsid w:val="1FF98D68"/>
    <w:rsid w:val="1FFD35B9"/>
    <w:rsid w:val="20024839"/>
    <w:rsid w:val="200298C6"/>
    <w:rsid w:val="20055294"/>
    <w:rsid w:val="200A7E03"/>
    <w:rsid w:val="2013BA6A"/>
    <w:rsid w:val="201A5A72"/>
    <w:rsid w:val="201AB51B"/>
    <w:rsid w:val="20248645"/>
    <w:rsid w:val="2028510D"/>
    <w:rsid w:val="202D870C"/>
    <w:rsid w:val="202DB0CC"/>
    <w:rsid w:val="202F1952"/>
    <w:rsid w:val="2032E159"/>
    <w:rsid w:val="20344347"/>
    <w:rsid w:val="2037FCA5"/>
    <w:rsid w:val="20444193"/>
    <w:rsid w:val="204E268E"/>
    <w:rsid w:val="205E476B"/>
    <w:rsid w:val="20674F61"/>
    <w:rsid w:val="2067B878"/>
    <w:rsid w:val="206EF42B"/>
    <w:rsid w:val="207200EC"/>
    <w:rsid w:val="2083A605"/>
    <w:rsid w:val="20A2ABB1"/>
    <w:rsid w:val="20A2AD43"/>
    <w:rsid w:val="20A3E0AC"/>
    <w:rsid w:val="20AA21BB"/>
    <w:rsid w:val="20AFEA53"/>
    <w:rsid w:val="20C20FD3"/>
    <w:rsid w:val="20C513EB"/>
    <w:rsid w:val="20DD5835"/>
    <w:rsid w:val="20DDFCD2"/>
    <w:rsid w:val="20E36F33"/>
    <w:rsid w:val="20E92673"/>
    <w:rsid w:val="20FE6EAF"/>
    <w:rsid w:val="20FEAAB3"/>
    <w:rsid w:val="20FEB903"/>
    <w:rsid w:val="2100EF7C"/>
    <w:rsid w:val="21010ED1"/>
    <w:rsid w:val="2101D8B2"/>
    <w:rsid w:val="21116A2C"/>
    <w:rsid w:val="21121809"/>
    <w:rsid w:val="21194D68"/>
    <w:rsid w:val="211B7877"/>
    <w:rsid w:val="21345F8F"/>
    <w:rsid w:val="2135B69C"/>
    <w:rsid w:val="2142EDFA"/>
    <w:rsid w:val="21458664"/>
    <w:rsid w:val="2147F9F2"/>
    <w:rsid w:val="214EAF37"/>
    <w:rsid w:val="214EEAE1"/>
    <w:rsid w:val="2152569A"/>
    <w:rsid w:val="216E4F8D"/>
    <w:rsid w:val="21704301"/>
    <w:rsid w:val="2171E659"/>
    <w:rsid w:val="2174263F"/>
    <w:rsid w:val="2175B55D"/>
    <w:rsid w:val="217AE05C"/>
    <w:rsid w:val="21823299"/>
    <w:rsid w:val="218F2ED7"/>
    <w:rsid w:val="219065B7"/>
    <w:rsid w:val="2191373E"/>
    <w:rsid w:val="21994D4B"/>
    <w:rsid w:val="219C512D"/>
    <w:rsid w:val="21AD301B"/>
    <w:rsid w:val="21AE03A2"/>
    <w:rsid w:val="21B81913"/>
    <w:rsid w:val="21BAF049"/>
    <w:rsid w:val="21BEBBA7"/>
    <w:rsid w:val="21BF63AD"/>
    <w:rsid w:val="21C5703C"/>
    <w:rsid w:val="21C5E14F"/>
    <w:rsid w:val="21C95CD9"/>
    <w:rsid w:val="21D73D5C"/>
    <w:rsid w:val="21DB38FE"/>
    <w:rsid w:val="21DF9515"/>
    <w:rsid w:val="21E381FC"/>
    <w:rsid w:val="21E9A6DF"/>
    <w:rsid w:val="21EC5165"/>
    <w:rsid w:val="21F29649"/>
    <w:rsid w:val="21F48BFF"/>
    <w:rsid w:val="21F5C029"/>
    <w:rsid w:val="21F6F745"/>
    <w:rsid w:val="21F99AC5"/>
    <w:rsid w:val="21FA0499"/>
    <w:rsid w:val="21FAE30B"/>
    <w:rsid w:val="220B9B26"/>
    <w:rsid w:val="220BDB8A"/>
    <w:rsid w:val="22154004"/>
    <w:rsid w:val="22192A48"/>
    <w:rsid w:val="2221633A"/>
    <w:rsid w:val="2223F6A2"/>
    <w:rsid w:val="22241CBA"/>
    <w:rsid w:val="222BA689"/>
    <w:rsid w:val="2231F3D6"/>
    <w:rsid w:val="2235C35F"/>
    <w:rsid w:val="223C061B"/>
    <w:rsid w:val="223FE19F"/>
    <w:rsid w:val="22401C52"/>
    <w:rsid w:val="22495F87"/>
    <w:rsid w:val="224C5F36"/>
    <w:rsid w:val="224E442E"/>
    <w:rsid w:val="224F5837"/>
    <w:rsid w:val="2252C1E3"/>
    <w:rsid w:val="2255C2AD"/>
    <w:rsid w:val="22665122"/>
    <w:rsid w:val="2268BF06"/>
    <w:rsid w:val="2270C0AA"/>
    <w:rsid w:val="2276F055"/>
    <w:rsid w:val="22791F90"/>
    <w:rsid w:val="227D6535"/>
    <w:rsid w:val="227F320F"/>
    <w:rsid w:val="22839957"/>
    <w:rsid w:val="2290E5EC"/>
    <w:rsid w:val="229319B8"/>
    <w:rsid w:val="2293516F"/>
    <w:rsid w:val="229686E5"/>
    <w:rsid w:val="229B70CB"/>
    <w:rsid w:val="229E621D"/>
    <w:rsid w:val="22A2E7C9"/>
    <w:rsid w:val="22A5E55B"/>
    <w:rsid w:val="22B048BC"/>
    <w:rsid w:val="22B56A89"/>
    <w:rsid w:val="22B93AB6"/>
    <w:rsid w:val="22B9B166"/>
    <w:rsid w:val="22BD7DF8"/>
    <w:rsid w:val="22C2DBDC"/>
    <w:rsid w:val="22DA4E74"/>
    <w:rsid w:val="22DCCE90"/>
    <w:rsid w:val="22E0BDA2"/>
    <w:rsid w:val="22E17EBC"/>
    <w:rsid w:val="22E4DDD2"/>
    <w:rsid w:val="22E7646C"/>
    <w:rsid w:val="22E8C82C"/>
    <w:rsid w:val="22EB46D2"/>
    <w:rsid w:val="22EBEEED"/>
    <w:rsid w:val="22EE4435"/>
    <w:rsid w:val="22FD474A"/>
    <w:rsid w:val="230CDCA0"/>
    <w:rsid w:val="23109CB5"/>
    <w:rsid w:val="231401EA"/>
    <w:rsid w:val="2320383A"/>
    <w:rsid w:val="2320F996"/>
    <w:rsid w:val="232288DE"/>
    <w:rsid w:val="2322D3E3"/>
    <w:rsid w:val="23247426"/>
    <w:rsid w:val="2327D351"/>
    <w:rsid w:val="232CC385"/>
    <w:rsid w:val="232FD339"/>
    <w:rsid w:val="233BF80B"/>
    <w:rsid w:val="2341FC33"/>
    <w:rsid w:val="2342836C"/>
    <w:rsid w:val="23457273"/>
    <w:rsid w:val="23466F34"/>
    <w:rsid w:val="2347FEFF"/>
    <w:rsid w:val="2349C98B"/>
    <w:rsid w:val="23504F02"/>
    <w:rsid w:val="235053A5"/>
    <w:rsid w:val="2359CC86"/>
    <w:rsid w:val="236172A0"/>
    <w:rsid w:val="236955B3"/>
    <w:rsid w:val="236D583D"/>
    <w:rsid w:val="23765394"/>
    <w:rsid w:val="2379D2F9"/>
    <w:rsid w:val="2379D7F3"/>
    <w:rsid w:val="237D3F87"/>
    <w:rsid w:val="2384F79B"/>
    <w:rsid w:val="238CA89E"/>
    <w:rsid w:val="238D0C5F"/>
    <w:rsid w:val="239176AA"/>
    <w:rsid w:val="2394259E"/>
    <w:rsid w:val="239EC7BA"/>
    <w:rsid w:val="239F19B4"/>
    <w:rsid w:val="23A3A40B"/>
    <w:rsid w:val="23A67C67"/>
    <w:rsid w:val="23AC3791"/>
    <w:rsid w:val="23AE4B10"/>
    <w:rsid w:val="23CE4D28"/>
    <w:rsid w:val="23D3A17D"/>
    <w:rsid w:val="23D48A6E"/>
    <w:rsid w:val="23DB7ADA"/>
    <w:rsid w:val="23E25170"/>
    <w:rsid w:val="23E366F8"/>
    <w:rsid w:val="23E5FA31"/>
    <w:rsid w:val="23E66EDC"/>
    <w:rsid w:val="23E8CDCB"/>
    <w:rsid w:val="23EE87BE"/>
    <w:rsid w:val="23F3CBA0"/>
    <w:rsid w:val="23F5D347"/>
    <w:rsid w:val="23F96AAF"/>
    <w:rsid w:val="24015E39"/>
    <w:rsid w:val="241AE1B6"/>
    <w:rsid w:val="241C7392"/>
    <w:rsid w:val="24204B30"/>
    <w:rsid w:val="2428F55F"/>
    <w:rsid w:val="242FE66C"/>
    <w:rsid w:val="24360AC8"/>
    <w:rsid w:val="2448EFED"/>
    <w:rsid w:val="24495F02"/>
    <w:rsid w:val="244E5057"/>
    <w:rsid w:val="2457EEA2"/>
    <w:rsid w:val="245AA986"/>
    <w:rsid w:val="24664831"/>
    <w:rsid w:val="2466F40C"/>
    <w:rsid w:val="2468B0D7"/>
    <w:rsid w:val="246A3C7A"/>
    <w:rsid w:val="246ABCD0"/>
    <w:rsid w:val="247119EC"/>
    <w:rsid w:val="2475816B"/>
    <w:rsid w:val="24777E00"/>
    <w:rsid w:val="247A1B54"/>
    <w:rsid w:val="24863D26"/>
    <w:rsid w:val="248FEA80"/>
    <w:rsid w:val="24926E02"/>
    <w:rsid w:val="249ACD45"/>
    <w:rsid w:val="24A1A76B"/>
    <w:rsid w:val="24A9FA8E"/>
    <w:rsid w:val="24B3F0F5"/>
    <w:rsid w:val="24B471B9"/>
    <w:rsid w:val="24B6513B"/>
    <w:rsid w:val="24CDCEA9"/>
    <w:rsid w:val="24D345BB"/>
    <w:rsid w:val="24D73B20"/>
    <w:rsid w:val="24E0DB1F"/>
    <w:rsid w:val="24E40168"/>
    <w:rsid w:val="24E45C2A"/>
    <w:rsid w:val="24F2D051"/>
    <w:rsid w:val="24FC41E3"/>
    <w:rsid w:val="24FE615F"/>
    <w:rsid w:val="2501DE23"/>
    <w:rsid w:val="25091462"/>
    <w:rsid w:val="2513457A"/>
    <w:rsid w:val="25162F15"/>
    <w:rsid w:val="251A5C2A"/>
    <w:rsid w:val="25216AC1"/>
    <w:rsid w:val="2528E9F9"/>
    <w:rsid w:val="2533E86C"/>
    <w:rsid w:val="2534B8AA"/>
    <w:rsid w:val="2537F06A"/>
    <w:rsid w:val="2543059F"/>
    <w:rsid w:val="25510E6A"/>
    <w:rsid w:val="25521332"/>
    <w:rsid w:val="255CFB67"/>
    <w:rsid w:val="256D8CBD"/>
    <w:rsid w:val="256DFC82"/>
    <w:rsid w:val="257AB654"/>
    <w:rsid w:val="257ACA1A"/>
    <w:rsid w:val="257B1D0F"/>
    <w:rsid w:val="257CC010"/>
    <w:rsid w:val="25856DDA"/>
    <w:rsid w:val="2589217A"/>
    <w:rsid w:val="258CA8B2"/>
    <w:rsid w:val="2590F985"/>
    <w:rsid w:val="25931FF7"/>
    <w:rsid w:val="25947CA7"/>
    <w:rsid w:val="25953B10"/>
    <w:rsid w:val="25975F05"/>
    <w:rsid w:val="259E59F8"/>
    <w:rsid w:val="25A17956"/>
    <w:rsid w:val="25A5B75B"/>
    <w:rsid w:val="25A8422D"/>
    <w:rsid w:val="25AC54BE"/>
    <w:rsid w:val="25B2F371"/>
    <w:rsid w:val="25B4BACF"/>
    <w:rsid w:val="25B8F0AD"/>
    <w:rsid w:val="25B9F873"/>
    <w:rsid w:val="25BE0F10"/>
    <w:rsid w:val="25C050F3"/>
    <w:rsid w:val="25C69329"/>
    <w:rsid w:val="25CB3A64"/>
    <w:rsid w:val="25CE47D3"/>
    <w:rsid w:val="25D15D3F"/>
    <w:rsid w:val="25D9D837"/>
    <w:rsid w:val="25DE4B2B"/>
    <w:rsid w:val="25E32EB9"/>
    <w:rsid w:val="25EA3B5E"/>
    <w:rsid w:val="25F8CAE5"/>
    <w:rsid w:val="25FDBFEC"/>
    <w:rsid w:val="26019FDB"/>
    <w:rsid w:val="260FE054"/>
    <w:rsid w:val="26165FC9"/>
    <w:rsid w:val="2617060F"/>
    <w:rsid w:val="262C728D"/>
    <w:rsid w:val="262F324D"/>
    <w:rsid w:val="26347801"/>
    <w:rsid w:val="26359207"/>
    <w:rsid w:val="26372B0B"/>
    <w:rsid w:val="263768F1"/>
    <w:rsid w:val="2642D10A"/>
    <w:rsid w:val="264A0589"/>
    <w:rsid w:val="264BE562"/>
    <w:rsid w:val="264C3E9D"/>
    <w:rsid w:val="264D6EC6"/>
    <w:rsid w:val="264E6764"/>
    <w:rsid w:val="266187ED"/>
    <w:rsid w:val="26789881"/>
    <w:rsid w:val="267EB8C3"/>
    <w:rsid w:val="2684C41C"/>
    <w:rsid w:val="268B7C92"/>
    <w:rsid w:val="26954618"/>
    <w:rsid w:val="269C70FA"/>
    <w:rsid w:val="269EE015"/>
    <w:rsid w:val="26A18626"/>
    <w:rsid w:val="26A67064"/>
    <w:rsid w:val="26A85CE0"/>
    <w:rsid w:val="26AD7B00"/>
    <w:rsid w:val="26ADADD1"/>
    <w:rsid w:val="26B2E0E9"/>
    <w:rsid w:val="26B34D9B"/>
    <w:rsid w:val="26B65DA4"/>
    <w:rsid w:val="26BFAC5D"/>
    <w:rsid w:val="26C1FC3A"/>
    <w:rsid w:val="26C28A35"/>
    <w:rsid w:val="26CD2F22"/>
    <w:rsid w:val="26D6DB41"/>
    <w:rsid w:val="26DA8D31"/>
    <w:rsid w:val="26DC9BFB"/>
    <w:rsid w:val="26EFD328"/>
    <w:rsid w:val="26EFDE06"/>
    <w:rsid w:val="26F005F9"/>
    <w:rsid w:val="270030F0"/>
    <w:rsid w:val="270276D5"/>
    <w:rsid w:val="27050A0E"/>
    <w:rsid w:val="270F98F6"/>
    <w:rsid w:val="2713B992"/>
    <w:rsid w:val="271B5F6B"/>
    <w:rsid w:val="2722A636"/>
    <w:rsid w:val="27255D6E"/>
    <w:rsid w:val="272CDC91"/>
    <w:rsid w:val="272F901D"/>
    <w:rsid w:val="27329C80"/>
    <w:rsid w:val="2733027B"/>
    <w:rsid w:val="27375554"/>
    <w:rsid w:val="2740A62A"/>
    <w:rsid w:val="274362E4"/>
    <w:rsid w:val="2743A228"/>
    <w:rsid w:val="274E6388"/>
    <w:rsid w:val="275413B1"/>
    <w:rsid w:val="2759838A"/>
    <w:rsid w:val="276DD0E4"/>
    <w:rsid w:val="277015CD"/>
    <w:rsid w:val="277B503A"/>
    <w:rsid w:val="277C4B90"/>
    <w:rsid w:val="27894F9A"/>
    <w:rsid w:val="278FCE6B"/>
    <w:rsid w:val="27A97103"/>
    <w:rsid w:val="27AB83E5"/>
    <w:rsid w:val="27AE466C"/>
    <w:rsid w:val="27B2B987"/>
    <w:rsid w:val="27B2F359"/>
    <w:rsid w:val="27B901A3"/>
    <w:rsid w:val="27CBA06A"/>
    <w:rsid w:val="27CDA3FD"/>
    <w:rsid w:val="27CDD559"/>
    <w:rsid w:val="27CEA5B2"/>
    <w:rsid w:val="27D06B83"/>
    <w:rsid w:val="27D29286"/>
    <w:rsid w:val="27D5FD44"/>
    <w:rsid w:val="27DB76BF"/>
    <w:rsid w:val="27DD4A71"/>
    <w:rsid w:val="27E240E1"/>
    <w:rsid w:val="27E6C5C6"/>
    <w:rsid w:val="27EF544D"/>
    <w:rsid w:val="2804EBEA"/>
    <w:rsid w:val="28130078"/>
    <w:rsid w:val="281DDA75"/>
    <w:rsid w:val="281FEDAE"/>
    <w:rsid w:val="2823DC6D"/>
    <w:rsid w:val="28377912"/>
    <w:rsid w:val="28381278"/>
    <w:rsid w:val="284B0BCD"/>
    <w:rsid w:val="284C728F"/>
    <w:rsid w:val="2855136B"/>
    <w:rsid w:val="285D81F5"/>
    <w:rsid w:val="285E1A6E"/>
    <w:rsid w:val="286737CD"/>
    <w:rsid w:val="2873FC1E"/>
    <w:rsid w:val="287634A6"/>
    <w:rsid w:val="28891241"/>
    <w:rsid w:val="2890CCF6"/>
    <w:rsid w:val="2892DB21"/>
    <w:rsid w:val="28948707"/>
    <w:rsid w:val="289AA926"/>
    <w:rsid w:val="289B7B8D"/>
    <w:rsid w:val="289BFB92"/>
    <w:rsid w:val="289BFBEA"/>
    <w:rsid w:val="28AB0308"/>
    <w:rsid w:val="28ACDB36"/>
    <w:rsid w:val="28AE5B19"/>
    <w:rsid w:val="28B0216B"/>
    <w:rsid w:val="28B3C95A"/>
    <w:rsid w:val="28B5B544"/>
    <w:rsid w:val="28BB1D37"/>
    <w:rsid w:val="28BF3725"/>
    <w:rsid w:val="28BFB1AF"/>
    <w:rsid w:val="28C32657"/>
    <w:rsid w:val="28C899FD"/>
    <w:rsid w:val="28CF47A5"/>
    <w:rsid w:val="28D6269B"/>
    <w:rsid w:val="28DC4DB9"/>
    <w:rsid w:val="28DE597E"/>
    <w:rsid w:val="28E99A9C"/>
    <w:rsid w:val="28F4DF94"/>
    <w:rsid w:val="28F6F4A5"/>
    <w:rsid w:val="28FC1D2F"/>
    <w:rsid w:val="290DBD8B"/>
    <w:rsid w:val="290DF977"/>
    <w:rsid w:val="2911E177"/>
    <w:rsid w:val="29144508"/>
    <w:rsid w:val="291AB779"/>
    <w:rsid w:val="29263F5E"/>
    <w:rsid w:val="2929D752"/>
    <w:rsid w:val="292C2DD4"/>
    <w:rsid w:val="292F2F7E"/>
    <w:rsid w:val="293FD0DB"/>
    <w:rsid w:val="2940F6D9"/>
    <w:rsid w:val="29457D32"/>
    <w:rsid w:val="294BFB81"/>
    <w:rsid w:val="294F135E"/>
    <w:rsid w:val="2950A0B6"/>
    <w:rsid w:val="295A9EC1"/>
    <w:rsid w:val="29605A75"/>
    <w:rsid w:val="2965D978"/>
    <w:rsid w:val="296AA550"/>
    <w:rsid w:val="296C53A2"/>
    <w:rsid w:val="29723C9E"/>
    <w:rsid w:val="29737D99"/>
    <w:rsid w:val="29762FF5"/>
    <w:rsid w:val="29784D7D"/>
    <w:rsid w:val="29855AC9"/>
    <w:rsid w:val="2986A7E3"/>
    <w:rsid w:val="29870B06"/>
    <w:rsid w:val="298CD0D7"/>
    <w:rsid w:val="2997F13A"/>
    <w:rsid w:val="29B2ECA6"/>
    <w:rsid w:val="29BFD2EA"/>
    <w:rsid w:val="29C6FE34"/>
    <w:rsid w:val="29CADEAC"/>
    <w:rsid w:val="29D734DF"/>
    <w:rsid w:val="29E5E618"/>
    <w:rsid w:val="29F1D754"/>
    <w:rsid w:val="29F71C69"/>
    <w:rsid w:val="29F74F3A"/>
    <w:rsid w:val="29FA770A"/>
    <w:rsid w:val="2A00A1E9"/>
    <w:rsid w:val="2A099CA6"/>
    <w:rsid w:val="2A0C5E2D"/>
    <w:rsid w:val="2A108C62"/>
    <w:rsid w:val="2A1C4A4C"/>
    <w:rsid w:val="2A258284"/>
    <w:rsid w:val="2A297B06"/>
    <w:rsid w:val="2A2CACDE"/>
    <w:rsid w:val="2A34BE45"/>
    <w:rsid w:val="2A353D79"/>
    <w:rsid w:val="2A36BA33"/>
    <w:rsid w:val="2A3A134D"/>
    <w:rsid w:val="2A3B92AE"/>
    <w:rsid w:val="2A3DE8BB"/>
    <w:rsid w:val="2A433B0E"/>
    <w:rsid w:val="2A4865F7"/>
    <w:rsid w:val="2A48DE7E"/>
    <w:rsid w:val="2A52843C"/>
    <w:rsid w:val="2A654C2E"/>
    <w:rsid w:val="2A697D36"/>
    <w:rsid w:val="2A6A66C7"/>
    <w:rsid w:val="2A6C7DF0"/>
    <w:rsid w:val="2A6F0395"/>
    <w:rsid w:val="2A701A6E"/>
    <w:rsid w:val="2A7565E2"/>
    <w:rsid w:val="2A7A82FB"/>
    <w:rsid w:val="2A8AC2A6"/>
    <w:rsid w:val="2A9778E0"/>
    <w:rsid w:val="2A97FB7E"/>
    <w:rsid w:val="2A9D9640"/>
    <w:rsid w:val="2AA0BEC8"/>
    <w:rsid w:val="2AA96CCD"/>
    <w:rsid w:val="2AAF724D"/>
    <w:rsid w:val="2AB52F7F"/>
    <w:rsid w:val="2AB67D4C"/>
    <w:rsid w:val="2AB6F16E"/>
    <w:rsid w:val="2AB7C28A"/>
    <w:rsid w:val="2ABB05AA"/>
    <w:rsid w:val="2ABD3827"/>
    <w:rsid w:val="2AC8C3BD"/>
    <w:rsid w:val="2ACAD670"/>
    <w:rsid w:val="2ACE3559"/>
    <w:rsid w:val="2AD3673C"/>
    <w:rsid w:val="2ADFD006"/>
    <w:rsid w:val="2AE2D496"/>
    <w:rsid w:val="2AE76602"/>
    <w:rsid w:val="2AEAB603"/>
    <w:rsid w:val="2AEAD85C"/>
    <w:rsid w:val="2AF2CC7C"/>
    <w:rsid w:val="2AF33189"/>
    <w:rsid w:val="2AFA3308"/>
    <w:rsid w:val="2B0371C8"/>
    <w:rsid w:val="2B03E6D2"/>
    <w:rsid w:val="2B05ED41"/>
    <w:rsid w:val="2B073D9C"/>
    <w:rsid w:val="2B0F8AB1"/>
    <w:rsid w:val="2B15EEC8"/>
    <w:rsid w:val="2B1D4801"/>
    <w:rsid w:val="2B1E3B0D"/>
    <w:rsid w:val="2B202F0B"/>
    <w:rsid w:val="2B20E2F4"/>
    <w:rsid w:val="2B214D82"/>
    <w:rsid w:val="2B227CDF"/>
    <w:rsid w:val="2B23F1D0"/>
    <w:rsid w:val="2B246668"/>
    <w:rsid w:val="2B2D76E9"/>
    <w:rsid w:val="2B2F96FC"/>
    <w:rsid w:val="2B312793"/>
    <w:rsid w:val="2B373D4C"/>
    <w:rsid w:val="2B3A03BE"/>
    <w:rsid w:val="2B3E957C"/>
    <w:rsid w:val="2B3FB05C"/>
    <w:rsid w:val="2B40CF40"/>
    <w:rsid w:val="2B45615F"/>
    <w:rsid w:val="2B4ECBE1"/>
    <w:rsid w:val="2B4FE5BE"/>
    <w:rsid w:val="2B581E74"/>
    <w:rsid w:val="2B599A64"/>
    <w:rsid w:val="2B5FBCBA"/>
    <w:rsid w:val="2B6C469A"/>
    <w:rsid w:val="2B735F93"/>
    <w:rsid w:val="2B84D637"/>
    <w:rsid w:val="2B87AFA7"/>
    <w:rsid w:val="2B87C932"/>
    <w:rsid w:val="2B9C65DC"/>
    <w:rsid w:val="2B9FB7DA"/>
    <w:rsid w:val="2BA35988"/>
    <w:rsid w:val="2BA9F514"/>
    <w:rsid w:val="2BADEAF7"/>
    <w:rsid w:val="2BAEE222"/>
    <w:rsid w:val="2BB0DEFD"/>
    <w:rsid w:val="2BB6BF0D"/>
    <w:rsid w:val="2BB899B2"/>
    <w:rsid w:val="2BCF5E24"/>
    <w:rsid w:val="2BD128DB"/>
    <w:rsid w:val="2BD3331C"/>
    <w:rsid w:val="2BD3785C"/>
    <w:rsid w:val="2BD82667"/>
    <w:rsid w:val="2BD94101"/>
    <w:rsid w:val="2BE06DA4"/>
    <w:rsid w:val="2BE59734"/>
    <w:rsid w:val="2BEAF30E"/>
    <w:rsid w:val="2BECCE25"/>
    <w:rsid w:val="2BFB01A5"/>
    <w:rsid w:val="2C0A86C6"/>
    <w:rsid w:val="2C0ACF69"/>
    <w:rsid w:val="2C0DFCB0"/>
    <w:rsid w:val="2C0F5C55"/>
    <w:rsid w:val="2C111D1F"/>
    <w:rsid w:val="2C21F57B"/>
    <w:rsid w:val="2C220C79"/>
    <w:rsid w:val="2C23339C"/>
    <w:rsid w:val="2C25C352"/>
    <w:rsid w:val="2C2A8E23"/>
    <w:rsid w:val="2C3532FC"/>
    <w:rsid w:val="2C3D54B3"/>
    <w:rsid w:val="2C3DEF90"/>
    <w:rsid w:val="2C458873"/>
    <w:rsid w:val="2C558B6B"/>
    <w:rsid w:val="2C778F7C"/>
    <w:rsid w:val="2C780023"/>
    <w:rsid w:val="2C7A3FEA"/>
    <w:rsid w:val="2C7C6596"/>
    <w:rsid w:val="2C7EA984"/>
    <w:rsid w:val="2C800E16"/>
    <w:rsid w:val="2C84906B"/>
    <w:rsid w:val="2C8844EF"/>
    <w:rsid w:val="2C897B98"/>
    <w:rsid w:val="2C8A0E0B"/>
    <w:rsid w:val="2C8EACEB"/>
    <w:rsid w:val="2C8F648C"/>
    <w:rsid w:val="2C9282E1"/>
    <w:rsid w:val="2C93D66F"/>
    <w:rsid w:val="2C9EA1E3"/>
    <w:rsid w:val="2CA5D785"/>
    <w:rsid w:val="2CA9E811"/>
    <w:rsid w:val="2CADBBAD"/>
    <w:rsid w:val="2CAF60B7"/>
    <w:rsid w:val="2CB151C2"/>
    <w:rsid w:val="2CB2A3E7"/>
    <w:rsid w:val="2CB76BE5"/>
    <w:rsid w:val="2CBC3142"/>
    <w:rsid w:val="2CD1AFFC"/>
    <w:rsid w:val="2CD58712"/>
    <w:rsid w:val="2CE96195"/>
    <w:rsid w:val="2CFA9ADA"/>
    <w:rsid w:val="2CFB0671"/>
    <w:rsid w:val="2D03039C"/>
    <w:rsid w:val="2D052ABB"/>
    <w:rsid w:val="2D074A32"/>
    <w:rsid w:val="2D081081"/>
    <w:rsid w:val="2D12E0A2"/>
    <w:rsid w:val="2D19546F"/>
    <w:rsid w:val="2D19E606"/>
    <w:rsid w:val="2D1CBE74"/>
    <w:rsid w:val="2D1E0F78"/>
    <w:rsid w:val="2D1ECEB2"/>
    <w:rsid w:val="2D1F962C"/>
    <w:rsid w:val="2D2407E2"/>
    <w:rsid w:val="2D38F39F"/>
    <w:rsid w:val="2D3A1754"/>
    <w:rsid w:val="2D3BA4B4"/>
    <w:rsid w:val="2D3DAA2E"/>
    <w:rsid w:val="2D438F6A"/>
    <w:rsid w:val="2D44944C"/>
    <w:rsid w:val="2D45C796"/>
    <w:rsid w:val="2D4874AA"/>
    <w:rsid w:val="2D48AED6"/>
    <w:rsid w:val="2D4BB33F"/>
    <w:rsid w:val="2D4E3BF4"/>
    <w:rsid w:val="2D4FAFDC"/>
    <w:rsid w:val="2D53BAE3"/>
    <w:rsid w:val="2D55D154"/>
    <w:rsid w:val="2D590A3B"/>
    <w:rsid w:val="2D5F477D"/>
    <w:rsid w:val="2D60D533"/>
    <w:rsid w:val="2D6605D6"/>
    <w:rsid w:val="2D6EA98A"/>
    <w:rsid w:val="2D722B77"/>
    <w:rsid w:val="2D7C0AAA"/>
    <w:rsid w:val="2D7DA9BB"/>
    <w:rsid w:val="2D80DCDB"/>
    <w:rsid w:val="2D829F2F"/>
    <w:rsid w:val="2D82A11D"/>
    <w:rsid w:val="2D8C7F3C"/>
    <w:rsid w:val="2D9D46E6"/>
    <w:rsid w:val="2D9D70C5"/>
    <w:rsid w:val="2D9DEC8D"/>
    <w:rsid w:val="2DB4BE0B"/>
    <w:rsid w:val="2DB5C18A"/>
    <w:rsid w:val="2DB953A5"/>
    <w:rsid w:val="2DBA3D8D"/>
    <w:rsid w:val="2DBB132B"/>
    <w:rsid w:val="2DBB7EEF"/>
    <w:rsid w:val="2DBE7DE9"/>
    <w:rsid w:val="2DC30A34"/>
    <w:rsid w:val="2DD279D4"/>
    <w:rsid w:val="2DD3C1AD"/>
    <w:rsid w:val="2DD4D25B"/>
    <w:rsid w:val="2DD5347A"/>
    <w:rsid w:val="2DDB5E20"/>
    <w:rsid w:val="2DE7A0C9"/>
    <w:rsid w:val="2DEBF6E7"/>
    <w:rsid w:val="2DF117AA"/>
    <w:rsid w:val="2E0B38B7"/>
    <w:rsid w:val="2E0FC6D1"/>
    <w:rsid w:val="2E0FFAEB"/>
    <w:rsid w:val="2E18E310"/>
    <w:rsid w:val="2E1E346B"/>
    <w:rsid w:val="2E1EDDC8"/>
    <w:rsid w:val="2E1F1B87"/>
    <w:rsid w:val="2E20FDD5"/>
    <w:rsid w:val="2E2467D8"/>
    <w:rsid w:val="2E2A33B9"/>
    <w:rsid w:val="2E3D0235"/>
    <w:rsid w:val="2E3D5188"/>
    <w:rsid w:val="2E46F99D"/>
    <w:rsid w:val="2E49BC24"/>
    <w:rsid w:val="2E51B5A8"/>
    <w:rsid w:val="2E525C2E"/>
    <w:rsid w:val="2E5A7026"/>
    <w:rsid w:val="2E632494"/>
    <w:rsid w:val="2E671D28"/>
    <w:rsid w:val="2E6830DD"/>
    <w:rsid w:val="2E6883CF"/>
    <w:rsid w:val="2E6989D9"/>
    <w:rsid w:val="2E6C9175"/>
    <w:rsid w:val="2E6F35DF"/>
    <w:rsid w:val="2E78DCCE"/>
    <w:rsid w:val="2E7C7990"/>
    <w:rsid w:val="2E7DDC10"/>
    <w:rsid w:val="2E7EA3A9"/>
    <w:rsid w:val="2E831CCC"/>
    <w:rsid w:val="2E8C2E1F"/>
    <w:rsid w:val="2E914DA7"/>
    <w:rsid w:val="2E944621"/>
    <w:rsid w:val="2EA9243A"/>
    <w:rsid w:val="2EBE0D7A"/>
    <w:rsid w:val="2EBFFBB0"/>
    <w:rsid w:val="2EC457B6"/>
    <w:rsid w:val="2EC6CD11"/>
    <w:rsid w:val="2ECD3D69"/>
    <w:rsid w:val="2ECD6126"/>
    <w:rsid w:val="2ED667EE"/>
    <w:rsid w:val="2ED8712D"/>
    <w:rsid w:val="2EE35519"/>
    <w:rsid w:val="2EE6E306"/>
    <w:rsid w:val="2EF807B8"/>
    <w:rsid w:val="2EF9F1CF"/>
    <w:rsid w:val="2EFCF5CD"/>
    <w:rsid w:val="2F00211F"/>
    <w:rsid w:val="2F115F7A"/>
    <w:rsid w:val="2F11C563"/>
    <w:rsid w:val="2F334860"/>
    <w:rsid w:val="2F3CE41C"/>
    <w:rsid w:val="2F3E9066"/>
    <w:rsid w:val="2F464CB0"/>
    <w:rsid w:val="2F497A2C"/>
    <w:rsid w:val="2F51210C"/>
    <w:rsid w:val="2F517186"/>
    <w:rsid w:val="2F587639"/>
    <w:rsid w:val="2F61558B"/>
    <w:rsid w:val="2F6EABD0"/>
    <w:rsid w:val="2F77C371"/>
    <w:rsid w:val="2F781BA5"/>
    <w:rsid w:val="2F78B875"/>
    <w:rsid w:val="2F7AD123"/>
    <w:rsid w:val="2F93CCE4"/>
    <w:rsid w:val="2F9C3FBE"/>
    <w:rsid w:val="2F9D9EAC"/>
    <w:rsid w:val="2F9F58F0"/>
    <w:rsid w:val="2FA4FBE9"/>
    <w:rsid w:val="2FA92A3C"/>
    <w:rsid w:val="2FA97E40"/>
    <w:rsid w:val="2FB5CAA1"/>
    <w:rsid w:val="2FBBDE4B"/>
    <w:rsid w:val="2FBC2570"/>
    <w:rsid w:val="2FD5A363"/>
    <w:rsid w:val="2FD88704"/>
    <w:rsid w:val="2FD91388"/>
    <w:rsid w:val="2FDF597C"/>
    <w:rsid w:val="2FE29B7D"/>
    <w:rsid w:val="2FE63D90"/>
    <w:rsid w:val="2FE6BA3A"/>
    <w:rsid w:val="2FEFA1F4"/>
    <w:rsid w:val="2FF0FE88"/>
    <w:rsid w:val="2FF9E0DF"/>
    <w:rsid w:val="30093933"/>
    <w:rsid w:val="300FF284"/>
    <w:rsid w:val="301AC007"/>
    <w:rsid w:val="301F2A72"/>
    <w:rsid w:val="302241FE"/>
    <w:rsid w:val="302443B9"/>
    <w:rsid w:val="3028C0B0"/>
    <w:rsid w:val="302EF20D"/>
    <w:rsid w:val="302F2AAF"/>
    <w:rsid w:val="3030F10F"/>
    <w:rsid w:val="303285E4"/>
    <w:rsid w:val="30329BB6"/>
    <w:rsid w:val="3036CF23"/>
    <w:rsid w:val="3037C23C"/>
    <w:rsid w:val="3037D14D"/>
    <w:rsid w:val="303B4647"/>
    <w:rsid w:val="303C3405"/>
    <w:rsid w:val="303D1D1B"/>
    <w:rsid w:val="30404E78"/>
    <w:rsid w:val="30460653"/>
    <w:rsid w:val="30770772"/>
    <w:rsid w:val="307834B5"/>
    <w:rsid w:val="30868946"/>
    <w:rsid w:val="308783D4"/>
    <w:rsid w:val="308FF98B"/>
    <w:rsid w:val="3097FFC9"/>
    <w:rsid w:val="3099202B"/>
    <w:rsid w:val="309C9EEC"/>
    <w:rsid w:val="30A72A4D"/>
    <w:rsid w:val="30AEFD57"/>
    <w:rsid w:val="30AFC2E4"/>
    <w:rsid w:val="30B020F5"/>
    <w:rsid w:val="30B886B4"/>
    <w:rsid w:val="30C0320F"/>
    <w:rsid w:val="30C6FC27"/>
    <w:rsid w:val="30C746D5"/>
    <w:rsid w:val="30D033F4"/>
    <w:rsid w:val="30D26F87"/>
    <w:rsid w:val="30D713F0"/>
    <w:rsid w:val="30D9F803"/>
    <w:rsid w:val="30DB47B6"/>
    <w:rsid w:val="30DDDD8D"/>
    <w:rsid w:val="30DF0141"/>
    <w:rsid w:val="30E21D11"/>
    <w:rsid w:val="30ED0F78"/>
    <w:rsid w:val="30FD1262"/>
    <w:rsid w:val="30FEF410"/>
    <w:rsid w:val="31085D42"/>
    <w:rsid w:val="310CFCE7"/>
    <w:rsid w:val="310EB03A"/>
    <w:rsid w:val="3110F5E5"/>
    <w:rsid w:val="31253167"/>
    <w:rsid w:val="312B4470"/>
    <w:rsid w:val="312BBF15"/>
    <w:rsid w:val="312C9049"/>
    <w:rsid w:val="312E524E"/>
    <w:rsid w:val="31381715"/>
    <w:rsid w:val="313C229E"/>
    <w:rsid w:val="31414381"/>
    <w:rsid w:val="31453A72"/>
    <w:rsid w:val="314F1720"/>
    <w:rsid w:val="31507F00"/>
    <w:rsid w:val="315416AF"/>
    <w:rsid w:val="315A7477"/>
    <w:rsid w:val="31612F41"/>
    <w:rsid w:val="31642618"/>
    <w:rsid w:val="31687F87"/>
    <w:rsid w:val="31694DD7"/>
    <w:rsid w:val="316B8F09"/>
    <w:rsid w:val="31764832"/>
    <w:rsid w:val="317E7E11"/>
    <w:rsid w:val="31894971"/>
    <w:rsid w:val="3194ACA1"/>
    <w:rsid w:val="3198AECF"/>
    <w:rsid w:val="319DB386"/>
    <w:rsid w:val="31A046BF"/>
    <w:rsid w:val="31AA7269"/>
    <w:rsid w:val="31B2EA6C"/>
    <w:rsid w:val="31B44AD8"/>
    <w:rsid w:val="31B70EE1"/>
    <w:rsid w:val="31BB2189"/>
    <w:rsid w:val="31BBA62D"/>
    <w:rsid w:val="31BDDA94"/>
    <w:rsid w:val="31C2C705"/>
    <w:rsid w:val="31C9D42B"/>
    <w:rsid w:val="31CAFB7C"/>
    <w:rsid w:val="31CCDD21"/>
    <w:rsid w:val="31D55DBC"/>
    <w:rsid w:val="31D9DA38"/>
    <w:rsid w:val="31DC8357"/>
    <w:rsid w:val="31DE9F95"/>
    <w:rsid w:val="31E7CE7C"/>
    <w:rsid w:val="31E91BE5"/>
    <w:rsid w:val="31E97434"/>
    <w:rsid w:val="31EE5797"/>
    <w:rsid w:val="31EFCF7B"/>
    <w:rsid w:val="31F9F5BB"/>
    <w:rsid w:val="31FFE996"/>
    <w:rsid w:val="32006E1B"/>
    <w:rsid w:val="320F34E9"/>
    <w:rsid w:val="3213080D"/>
    <w:rsid w:val="32156A6E"/>
    <w:rsid w:val="321A2533"/>
    <w:rsid w:val="321B277E"/>
    <w:rsid w:val="32218B38"/>
    <w:rsid w:val="322A45B5"/>
    <w:rsid w:val="322F72B1"/>
    <w:rsid w:val="32334C95"/>
    <w:rsid w:val="323D006A"/>
    <w:rsid w:val="324028F1"/>
    <w:rsid w:val="3243B1AB"/>
    <w:rsid w:val="324592A9"/>
    <w:rsid w:val="32459A0F"/>
    <w:rsid w:val="32495B2A"/>
    <w:rsid w:val="324A9CE5"/>
    <w:rsid w:val="324C8080"/>
    <w:rsid w:val="324CCAEE"/>
    <w:rsid w:val="3257D0AC"/>
    <w:rsid w:val="3268E0AE"/>
    <w:rsid w:val="32849556"/>
    <w:rsid w:val="32853FD0"/>
    <w:rsid w:val="3286B046"/>
    <w:rsid w:val="328BAA62"/>
    <w:rsid w:val="3296CB3E"/>
    <w:rsid w:val="329B2BA7"/>
    <w:rsid w:val="32A41E4A"/>
    <w:rsid w:val="32B9AC34"/>
    <w:rsid w:val="32C8ECA5"/>
    <w:rsid w:val="32C99B3B"/>
    <w:rsid w:val="32C9F457"/>
    <w:rsid w:val="32D2234A"/>
    <w:rsid w:val="32EB49DB"/>
    <w:rsid w:val="32F0BBB4"/>
    <w:rsid w:val="32F5CA2D"/>
    <w:rsid w:val="32FB4B8E"/>
    <w:rsid w:val="32FB8CA4"/>
    <w:rsid w:val="32FC6C8D"/>
    <w:rsid w:val="32FD2591"/>
    <w:rsid w:val="32FD3514"/>
    <w:rsid w:val="330204DF"/>
    <w:rsid w:val="33036204"/>
    <w:rsid w:val="3311B3EC"/>
    <w:rsid w:val="3317F931"/>
    <w:rsid w:val="331C3202"/>
    <w:rsid w:val="331D210B"/>
    <w:rsid w:val="331F151D"/>
    <w:rsid w:val="3322D63D"/>
    <w:rsid w:val="3330CA56"/>
    <w:rsid w:val="333C9415"/>
    <w:rsid w:val="3342C4F7"/>
    <w:rsid w:val="33441D37"/>
    <w:rsid w:val="3344B48F"/>
    <w:rsid w:val="334A8CE8"/>
    <w:rsid w:val="335B498F"/>
    <w:rsid w:val="338514FD"/>
    <w:rsid w:val="3388B333"/>
    <w:rsid w:val="338A298A"/>
    <w:rsid w:val="339238DA"/>
    <w:rsid w:val="33931C57"/>
    <w:rsid w:val="339690DA"/>
    <w:rsid w:val="339776B0"/>
    <w:rsid w:val="339C2B53"/>
    <w:rsid w:val="33A23138"/>
    <w:rsid w:val="33A58752"/>
    <w:rsid w:val="33A93628"/>
    <w:rsid w:val="33AC32EE"/>
    <w:rsid w:val="33AE2AF3"/>
    <w:rsid w:val="33AE4845"/>
    <w:rsid w:val="33AFC489"/>
    <w:rsid w:val="33B3198F"/>
    <w:rsid w:val="33B6E52A"/>
    <w:rsid w:val="33C3D66C"/>
    <w:rsid w:val="33CD4F34"/>
    <w:rsid w:val="33CDF786"/>
    <w:rsid w:val="33D9005C"/>
    <w:rsid w:val="33D98DA9"/>
    <w:rsid w:val="33DB7ECD"/>
    <w:rsid w:val="33DCB2D2"/>
    <w:rsid w:val="33EBC815"/>
    <w:rsid w:val="33ECA74B"/>
    <w:rsid w:val="34088121"/>
    <w:rsid w:val="3409675B"/>
    <w:rsid w:val="34099AA1"/>
    <w:rsid w:val="340C3AF5"/>
    <w:rsid w:val="340C5755"/>
    <w:rsid w:val="340D69E5"/>
    <w:rsid w:val="3410C752"/>
    <w:rsid w:val="3411014D"/>
    <w:rsid w:val="34118525"/>
    <w:rsid w:val="34149EDB"/>
    <w:rsid w:val="3414DF7A"/>
    <w:rsid w:val="3415A1DB"/>
    <w:rsid w:val="34164D0F"/>
    <w:rsid w:val="341B39AA"/>
    <w:rsid w:val="342064A9"/>
    <w:rsid w:val="3422ECBC"/>
    <w:rsid w:val="342894A8"/>
    <w:rsid w:val="3431A790"/>
    <w:rsid w:val="34382B45"/>
    <w:rsid w:val="343A9E9B"/>
    <w:rsid w:val="343E3452"/>
    <w:rsid w:val="3448BE5C"/>
    <w:rsid w:val="344ACEF2"/>
    <w:rsid w:val="34505F05"/>
    <w:rsid w:val="3454E2F5"/>
    <w:rsid w:val="3460636A"/>
    <w:rsid w:val="346826DD"/>
    <w:rsid w:val="3469CE57"/>
    <w:rsid w:val="34749BD6"/>
    <w:rsid w:val="347AF49D"/>
    <w:rsid w:val="3496990D"/>
    <w:rsid w:val="34A17539"/>
    <w:rsid w:val="34A4FCC7"/>
    <w:rsid w:val="34B0C79E"/>
    <w:rsid w:val="34D00DB2"/>
    <w:rsid w:val="34ED8960"/>
    <w:rsid w:val="34EE33BA"/>
    <w:rsid w:val="34F608E6"/>
    <w:rsid w:val="34F767D7"/>
    <w:rsid w:val="34F93745"/>
    <w:rsid w:val="34FA79D5"/>
    <w:rsid w:val="34FA9027"/>
    <w:rsid w:val="3505075B"/>
    <w:rsid w:val="350D1C8E"/>
    <w:rsid w:val="350FD4A1"/>
    <w:rsid w:val="35123255"/>
    <w:rsid w:val="35123B02"/>
    <w:rsid w:val="35185581"/>
    <w:rsid w:val="35204225"/>
    <w:rsid w:val="352353A6"/>
    <w:rsid w:val="35236966"/>
    <w:rsid w:val="3523CEDC"/>
    <w:rsid w:val="3527F474"/>
    <w:rsid w:val="3528A849"/>
    <w:rsid w:val="353A0644"/>
    <w:rsid w:val="354158E0"/>
    <w:rsid w:val="3548850F"/>
    <w:rsid w:val="354BFDE0"/>
    <w:rsid w:val="354D0B30"/>
    <w:rsid w:val="3550998D"/>
    <w:rsid w:val="3552D311"/>
    <w:rsid w:val="3557ED80"/>
    <w:rsid w:val="355997F2"/>
    <w:rsid w:val="3559E647"/>
    <w:rsid w:val="355A50F9"/>
    <w:rsid w:val="3560314F"/>
    <w:rsid w:val="356380CD"/>
    <w:rsid w:val="3564BEBD"/>
    <w:rsid w:val="35748E9A"/>
    <w:rsid w:val="357D29ED"/>
    <w:rsid w:val="357F2472"/>
    <w:rsid w:val="358FC7E6"/>
    <w:rsid w:val="35933014"/>
    <w:rsid w:val="359657B9"/>
    <w:rsid w:val="359C5C0B"/>
    <w:rsid w:val="35A5358F"/>
    <w:rsid w:val="35A85EAA"/>
    <w:rsid w:val="35A89486"/>
    <w:rsid w:val="35AC8F58"/>
    <w:rsid w:val="35AF8227"/>
    <w:rsid w:val="35B27D04"/>
    <w:rsid w:val="35B958DA"/>
    <w:rsid w:val="35C7676B"/>
    <w:rsid w:val="35CA62FE"/>
    <w:rsid w:val="35D839B1"/>
    <w:rsid w:val="35DF692E"/>
    <w:rsid w:val="35E3D974"/>
    <w:rsid w:val="35E5DEF4"/>
    <w:rsid w:val="35ED886A"/>
    <w:rsid w:val="35F06186"/>
    <w:rsid w:val="35F11832"/>
    <w:rsid w:val="35FE9CEE"/>
    <w:rsid w:val="3600C7AE"/>
    <w:rsid w:val="3605A4DC"/>
    <w:rsid w:val="360C8B55"/>
    <w:rsid w:val="36108048"/>
    <w:rsid w:val="361BF603"/>
    <w:rsid w:val="36200EE5"/>
    <w:rsid w:val="36236AB7"/>
    <w:rsid w:val="3624A5D6"/>
    <w:rsid w:val="363C9F43"/>
    <w:rsid w:val="3641213D"/>
    <w:rsid w:val="364FA911"/>
    <w:rsid w:val="365910F1"/>
    <w:rsid w:val="3659D9EB"/>
    <w:rsid w:val="366772AC"/>
    <w:rsid w:val="36699CC5"/>
    <w:rsid w:val="366B7658"/>
    <w:rsid w:val="36810142"/>
    <w:rsid w:val="368F2AE9"/>
    <w:rsid w:val="36924672"/>
    <w:rsid w:val="36A0FEE0"/>
    <w:rsid w:val="36A8B292"/>
    <w:rsid w:val="36AC699B"/>
    <w:rsid w:val="36AEAE00"/>
    <w:rsid w:val="36B5E8C7"/>
    <w:rsid w:val="36B79511"/>
    <w:rsid w:val="36BDB2B2"/>
    <w:rsid w:val="36C2917B"/>
    <w:rsid w:val="36C6A9E6"/>
    <w:rsid w:val="36CF5B80"/>
    <w:rsid w:val="36D539E2"/>
    <w:rsid w:val="36E49FBB"/>
    <w:rsid w:val="36EAEA76"/>
    <w:rsid w:val="36F06659"/>
    <w:rsid w:val="36F56436"/>
    <w:rsid w:val="36FB8573"/>
    <w:rsid w:val="370353DF"/>
    <w:rsid w:val="370374F4"/>
    <w:rsid w:val="370FB852"/>
    <w:rsid w:val="3710B514"/>
    <w:rsid w:val="37130BF4"/>
    <w:rsid w:val="3714526F"/>
    <w:rsid w:val="371A669B"/>
    <w:rsid w:val="37215364"/>
    <w:rsid w:val="37281C75"/>
    <w:rsid w:val="37292C28"/>
    <w:rsid w:val="372E6E70"/>
    <w:rsid w:val="373484C5"/>
    <w:rsid w:val="3739D5CF"/>
    <w:rsid w:val="373BD8BB"/>
    <w:rsid w:val="374388C2"/>
    <w:rsid w:val="374A6712"/>
    <w:rsid w:val="375E3007"/>
    <w:rsid w:val="37692355"/>
    <w:rsid w:val="376C3CAF"/>
    <w:rsid w:val="3774D0FB"/>
    <w:rsid w:val="377795CD"/>
    <w:rsid w:val="377C3BFF"/>
    <w:rsid w:val="37823DDE"/>
    <w:rsid w:val="378265FE"/>
    <w:rsid w:val="3783F493"/>
    <w:rsid w:val="37856794"/>
    <w:rsid w:val="378640D8"/>
    <w:rsid w:val="378A1348"/>
    <w:rsid w:val="378F67E6"/>
    <w:rsid w:val="37930F4F"/>
    <w:rsid w:val="379BEE00"/>
    <w:rsid w:val="37A0646F"/>
    <w:rsid w:val="37A2676F"/>
    <w:rsid w:val="37A5D82B"/>
    <w:rsid w:val="37AE1D37"/>
    <w:rsid w:val="37B38491"/>
    <w:rsid w:val="37B5695F"/>
    <w:rsid w:val="37B6578B"/>
    <w:rsid w:val="37BBBCDA"/>
    <w:rsid w:val="37C641B1"/>
    <w:rsid w:val="37C704FE"/>
    <w:rsid w:val="37CB37C7"/>
    <w:rsid w:val="37D24521"/>
    <w:rsid w:val="37D69A84"/>
    <w:rsid w:val="37E3EB87"/>
    <w:rsid w:val="37E55B5E"/>
    <w:rsid w:val="37E608A8"/>
    <w:rsid w:val="37E8D7FA"/>
    <w:rsid w:val="37EA6BF3"/>
    <w:rsid w:val="37ED021C"/>
    <w:rsid w:val="37EEAD61"/>
    <w:rsid w:val="37EED30F"/>
    <w:rsid w:val="37FBACF7"/>
    <w:rsid w:val="37FF4DEE"/>
    <w:rsid w:val="380CC42A"/>
    <w:rsid w:val="380E3A92"/>
    <w:rsid w:val="38111437"/>
    <w:rsid w:val="38152D33"/>
    <w:rsid w:val="3824BD97"/>
    <w:rsid w:val="382E0483"/>
    <w:rsid w:val="3835D79F"/>
    <w:rsid w:val="38370058"/>
    <w:rsid w:val="383A3C94"/>
    <w:rsid w:val="38427E8B"/>
    <w:rsid w:val="3847DD62"/>
    <w:rsid w:val="38481423"/>
    <w:rsid w:val="384E8FB5"/>
    <w:rsid w:val="38513F6B"/>
    <w:rsid w:val="3853731D"/>
    <w:rsid w:val="38552ADB"/>
    <w:rsid w:val="3861C6C7"/>
    <w:rsid w:val="386555B0"/>
    <w:rsid w:val="386B213A"/>
    <w:rsid w:val="386D9459"/>
    <w:rsid w:val="386DBD3F"/>
    <w:rsid w:val="386F3288"/>
    <w:rsid w:val="3870712B"/>
    <w:rsid w:val="38717DFA"/>
    <w:rsid w:val="38719C0D"/>
    <w:rsid w:val="38747A2D"/>
    <w:rsid w:val="388BC13E"/>
    <w:rsid w:val="388C68A5"/>
    <w:rsid w:val="389D395C"/>
    <w:rsid w:val="389FCF15"/>
    <w:rsid w:val="38A07691"/>
    <w:rsid w:val="38A3BF7A"/>
    <w:rsid w:val="38A9931B"/>
    <w:rsid w:val="38A9DF0C"/>
    <w:rsid w:val="38AE1FE8"/>
    <w:rsid w:val="38BA203B"/>
    <w:rsid w:val="38C3D45B"/>
    <w:rsid w:val="38C53156"/>
    <w:rsid w:val="38C90556"/>
    <w:rsid w:val="38CF8076"/>
    <w:rsid w:val="38D3C170"/>
    <w:rsid w:val="38DCAB0B"/>
    <w:rsid w:val="38DDA70D"/>
    <w:rsid w:val="38DE315D"/>
    <w:rsid w:val="38E11A07"/>
    <w:rsid w:val="38E48257"/>
    <w:rsid w:val="38E79369"/>
    <w:rsid w:val="38E7AB50"/>
    <w:rsid w:val="38E7F44E"/>
    <w:rsid w:val="38F0150B"/>
    <w:rsid w:val="38F4D1EB"/>
    <w:rsid w:val="38F6A966"/>
    <w:rsid w:val="38FAC70D"/>
    <w:rsid w:val="38FB3457"/>
    <w:rsid w:val="38FC4ABE"/>
    <w:rsid w:val="38FF5A30"/>
    <w:rsid w:val="39011F2C"/>
    <w:rsid w:val="3907C30D"/>
    <w:rsid w:val="390C966C"/>
    <w:rsid w:val="392247F7"/>
    <w:rsid w:val="39256A86"/>
    <w:rsid w:val="39280AFA"/>
    <w:rsid w:val="392CB095"/>
    <w:rsid w:val="3935390A"/>
    <w:rsid w:val="39478CEE"/>
    <w:rsid w:val="394EABBC"/>
    <w:rsid w:val="39502D1E"/>
    <w:rsid w:val="39517DCE"/>
    <w:rsid w:val="39530FB5"/>
    <w:rsid w:val="3964C4F6"/>
    <w:rsid w:val="396CF69C"/>
    <w:rsid w:val="3974588B"/>
    <w:rsid w:val="397479C1"/>
    <w:rsid w:val="397A9374"/>
    <w:rsid w:val="3992BE62"/>
    <w:rsid w:val="399756B1"/>
    <w:rsid w:val="3998BC0C"/>
    <w:rsid w:val="399AA143"/>
    <w:rsid w:val="399D5F47"/>
    <w:rsid w:val="399DE388"/>
    <w:rsid w:val="39A73F50"/>
    <w:rsid w:val="39AF06CD"/>
    <w:rsid w:val="39AF5F75"/>
    <w:rsid w:val="39B62A7B"/>
    <w:rsid w:val="39BB43C8"/>
    <w:rsid w:val="39C8A645"/>
    <w:rsid w:val="39CCB9D7"/>
    <w:rsid w:val="39E0EE2D"/>
    <w:rsid w:val="39E30538"/>
    <w:rsid w:val="39ED24E2"/>
    <w:rsid w:val="39EDF616"/>
    <w:rsid w:val="39FA5102"/>
    <w:rsid w:val="3A04BC30"/>
    <w:rsid w:val="3A08BC77"/>
    <w:rsid w:val="3A0CFE51"/>
    <w:rsid w:val="3A13F101"/>
    <w:rsid w:val="3A1A2264"/>
    <w:rsid w:val="3A249FA0"/>
    <w:rsid w:val="3A258BE5"/>
    <w:rsid w:val="3A271AD7"/>
    <w:rsid w:val="3A2B36B0"/>
    <w:rsid w:val="3A2B80E2"/>
    <w:rsid w:val="3A2C8EB3"/>
    <w:rsid w:val="3A309AF5"/>
    <w:rsid w:val="3A3A5D01"/>
    <w:rsid w:val="3A3B0C61"/>
    <w:rsid w:val="3A45723E"/>
    <w:rsid w:val="3A4F0FFE"/>
    <w:rsid w:val="3A62B528"/>
    <w:rsid w:val="3A659491"/>
    <w:rsid w:val="3A76673C"/>
    <w:rsid w:val="3A7BC3CD"/>
    <w:rsid w:val="3A7F0599"/>
    <w:rsid w:val="3A8128E4"/>
    <w:rsid w:val="3A81F6EB"/>
    <w:rsid w:val="3A86024B"/>
    <w:rsid w:val="3A89F971"/>
    <w:rsid w:val="3A8BFA28"/>
    <w:rsid w:val="3A8CEC69"/>
    <w:rsid w:val="3A8E005B"/>
    <w:rsid w:val="3A8FA49B"/>
    <w:rsid w:val="3A907CEC"/>
    <w:rsid w:val="3A916206"/>
    <w:rsid w:val="3A9270C4"/>
    <w:rsid w:val="3A9AA288"/>
    <w:rsid w:val="3A9DF0C4"/>
    <w:rsid w:val="3AAB6555"/>
    <w:rsid w:val="3AB3C5C7"/>
    <w:rsid w:val="3AB48569"/>
    <w:rsid w:val="3AB6B188"/>
    <w:rsid w:val="3ABD03EF"/>
    <w:rsid w:val="3ABE2FA3"/>
    <w:rsid w:val="3AC29C75"/>
    <w:rsid w:val="3AC34C82"/>
    <w:rsid w:val="3AC8B600"/>
    <w:rsid w:val="3ACC090D"/>
    <w:rsid w:val="3ACFC113"/>
    <w:rsid w:val="3ADEB24A"/>
    <w:rsid w:val="3ADF14FA"/>
    <w:rsid w:val="3AE2C6AA"/>
    <w:rsid w:val="3AE8F176"/>
    <w:rsid w:val="3AF8D460"/>
    <w:rsid w:val="3AFE1544"/>
    <w:rsid w:val="3B0167CD"/>
    <w:rsid w:val="3B082663"/>
    <w:rsid w:val="3B0B5D95"/>
    <w:rsid w:val="3B0E0B89"/>
    <w:rsid w:val="3B0FB71F"/>
    <w:rsid w:val="3B10855F"/>
    <w:rsid w:val="3B15F6DC"/>
    <w:rsid w:val="3B2127AC"/>
    <w:rsid w:val="3B238486"/>
    <w:rsid w:val="3B31CE41"/>
    <w:rsid w:val="3B36954E"/>
    <w:rsid w:val="3B3A590C"/>
    <w:rsid w:val="3B49C528"/>
    <w:rsid w:val="3B54CD64"/>
    <w:rsid w:val="3B55EFD1"/>
    <w:rsid w:val="3B57729B"/>
    <w:rsid w:val="3B59B349"/>
    <w:rsid w:val="3B5D9C2F"/>
    <w:rsid w:val="3B601413"/>
    <w:rsid w:val="3B6358D4"/>
    <w:rsid w:val="3B6445F8"/>
    <w:rsid w:val="3B6F6C08"/>
    <w:rsid w:val="3B7EBF6E"/>
    <w:rsid w:val="3B8400ED"/>
    <w:rsid w:val="3B8B831E"/>
    <w:rsid w:val="3B97A2EC"/>
    <w:rsid w:val="3B9A5609"/>
    <w:rsid w:val="3BA0657D"/>
    <w:rsid w:val="3BA9FDA2"/>
    <w:rsid w:val="3BAA63AD"/>
    <w:rsid w:val="3BB1E1F6"/>
    <w:rsid w:val="3BB46733"/>
    <w:rsid w:val="3BBCA90B"/>
    <w:rsid w:val="3BC2AE97"/>
    <w:rsid w:val="3BC6FBC6"/>
    <w:rsid w:val="3BCB3191"/>
    <w:rsid w:val="3BD4863C"/>
    <w:rsid w:val="3BD8D477"/>
    <w:rsid w:val="3BDE9314"/>
    <w:rsid w:val="3BDF3F91"/>
    <w:rsid w:val="3BEFA7FF"/>
    <w:rsid w:val="3BFAE9E1"/>
    <w:rsid w:val="3C0CC3E9"/>
    <w:rsid w:val="3C0F5709"/>
    <w:rsid w:val="3C1849F4"/>
    <w:rsid w:val="3C1AA3FD"/>
    <w:rsid w:val="3C1BCDBC"/>
    <w:rsid w:val="3C1BCF4E"/>
    <w:rsid w:val="3C21952D"/>
    <w:rsid w:val="3C229FE0"/>
    <w:rsid w:val="3C2DDF4C"/>
    <w:rsid w:val="3C307640"/>
    <w:rsid w:val="3C315298"/>
    <w:rsid w:val="3C35E3BE"/>
    <w:rsid w:val="3C41BA36"/>
    <w:rsid w:val="3C440115"/>
    <w:rsid w:val="3C4D3401"/>
    <w:rsid w:val="3C4EB0A4"/>
    <w:rsid w:val="3C5035F3"/>
    <w:rsid w:val="3C58DC7D"/>
    <w:rsid w:val="3C5A0D13"/>
    <w:rsid w:val="3C62251E"/>
    <w:rsid w:val="3C6310E7"/>
    <w:rsid w:val="3C68030D"/>
    <w:rsid w:val="3C6EE709"/>
    <w:rsid w:val="3C765D51"/>
    <w:rsid w:val="3C7FFA07"/>
    <w:rsid w:val="3C847358"/>
    <w:rsid w:val="3C8537B2"/>
    <w:rsid w:val="3C86B204"/>
    <w:rsid w:val="3C8A362F"/>
    <w:rsid w:val="3C8D9CAB"/>
    <w:rsid w:val="3C8F6651"/>
    <w:rsid w:val="3C9518D2"/>
    <w:rsid w:val="3C9863C0"/>
    <w:rsid w:val="3CA65EF9"/>
    <w:rsid w:val="3CA9BCB9"/>
    <w:rsid w:val="3CB00772"/>
    <w:rsid w:val="3CB1A33B"/>
    <w:rsid w:val="3CB22B63"/>
    <w:rsid w:val="3CB49A23"/>
    <w:rsid w:val="3CB63852"/>
    <w:rsid w:val="3CB6B9A0"/>
    <w:rsid w:val="3CB9EFD3"/>
    <w:rsid w:val="3CC22A64"/>
    <w:rsid w:val="3CCF8145"/>
    <w:rsid w:val="3CD2A751"/>
    <w:rsid w:val="3CD51753"/>
    <w:rsid w:val="3CE497DB"/>
    <w:rsid w:val="3CF1D65D"/>
    <w:rsid w:val="3CF7637B"/>
    <w:rsid w:val="3CFE53F6"/>
    <w:rsid w:val="3D0274D6"/>
    <w:rsid w:val="3D066185"/>
    <w:rsid w:val="3D0C2736"/>
    <w:rsid w:val="3D0C8141"/>
    <w:rsid w:val="3D0EC7F8"/>
    <w:rsid w:val="3D0FF5BB"/>
    <w:rsid w:val="3D14835A"/>
    <w:rsid w:val="3D216BA5"/>
    <w:rsid w:val="3D2C82E1"/>
    <w:rsid w:val="3D386224"/>
    <w:rsid w:val="3D3D167C"/>
    <w:rsid w:val="3D448025"/>
    <w:rsid w:val="3D483B7B"/>
    <w:rsid w:val="3D4EC6B9"/>
    <w:rsid w:val="3D4F539D"/>
    <w:rsid w:val="3D502299"/>
    <w:rsid w:val="3D542621"/>
    <w:rsid w:val="3D5954A3"/>
    <w:rsid w:val="3D63283F"/>
    <w:rsid w:val="3D6AC958"/>
    <w:rsid w:val="3D6FB7E1"/>
    <w:rsid w:val="3D7506DC"/>
    <w:rsid w:val="3D76210B"/>
    <w:rsid w:val="3D7C7E78"/>
    <w:rsid w:val="3D7C9F27"/>
    <w:rsid w:val="3D7EA987"/>
    <w:rsid w:val="3D85BD14"/>
    <w:rsid w:val="3D883D33"/>
    <w:rsid w:val="3D8D63B9"/>
    <w:rsid w:val="3D8EB7CF"/>
    <w:rsid w:val="3D97C088"/>
    <w:rsid w:val="3D9B3A8C"/>
    <w:rsid w:val="3D9B461B"/>
    <w:rsid w:val="3DA63032"/>
    <w:rsid w:val="3DA799AF"/>
    <w:rsid w:val="3DA8D67D"/>
    <w:rsid w:val="3DB2CED0"/>
    <w:rsid w:val="3DB37751"/>
    <w:rsid w:val="3DB5BDB8"/>
    <w:rsid w:val="3DBADD4B"/>
    <w:rsid w:val="3DC1FB2D"/>
    <w:rsid w:val="3DCEEF0F"/>
    <w:rsid w:val="3DD3F545"/>
    <w:rsid w:val="3DDAEA3E"/>
    <w:rsid w:val="3DE534A9"/>
    <w:rsid w:val="3DEEBC8F"/>
    <w:rsid w:val="3DF15782"/>
    <w:rsid w:val="3DF4E7CB"/>
    <w:rsid w:val="3E021915"/>
    <w:rsid w:val="3E06CEB5"/>
    <w:rsid w:val="3E0ABE57"/>
    <w:rsid w:val="3E0CB74F"/>
    <w:rsid w:val="3E0E1CC8"/>
    <w:rsid w:val="3E0E70FD"/>
    <w:rsid w:val="3E108072"/>
    <w:rsid w:val="3E169C25"/>
    <w:rsid w:val="3E273640"/>
    <w:rsid w:val="3E3BDF26"/>
    <w:rsid w:val="3E48E475"/>
    <w:rsid w:val="3E5495E1"/>
    <w:rsid w:val="3E556715"/>
    <w:rsid w:val="3E5B916E"/>
    <w:rsid w:val="3E5E53C2"/>
    <w:rsid w:val="3E629D17"/>
    <w:rsid w:val="3E6DA18A"/>
    <w:rsid w:val="3E7885D6"/>
    <w:rsid w:val="3E802A8D"/>
    <w:rsid w:val="3E805D4B"/>
    <w:rsid w:val="3E8BC8CB"/>
    <w:rsid w:val="3E8DB4DC"/>
    <w:rsid w:val="3E9331EB"/>
    <w:rsid w:val="3E95268E"/>
    <w:rsid w:val="3E9BB448"/>
    <w:rsid w:val="3E9D63B9"/>
    <w:rsid w:val="3EA4AFC9"/>
    <w:rsid w:val="3EA561C6"/>
    <w:rsid w:val="3EA8B600"/>
    <w:rsid w:val="3EAAAD19"/>
    <w:rsid w:val="3EAFF708"/>
    <w:rsid w:val="3EB1241E"/>
    <w:rsid w:val="3EB14630"/>
    <w:rsid w:val="3EBA700F"/>
    <w:rsid w:val="3EBBB9D3"/>
    <w:rsid w:val="3EBD8744"/>
    <w:rsid w:val="3EBDD1D5"/>
    <w:rsid w:val="3EBE296D"/>
    <w:rsid w:val="3EC0164D"/>
    <w:rsid w:val="3EC93026"/>
    <w:rsid w:val="3ECA7676"/>
    <w:rsid w:val="3ECBA59E"/>
    <w:rsid w:val="3ED367F6"/>
    <w:rsid w:val="3ED8A10B"/>
    <w:rsid w:val="3EDED2D4"/>
    <w:rsid w:val="3EDFE485"/>
    <w:rsid w:val="3EE12AB9"/>
    <w:rsid w:val="3EF466B3"/>
    <w:rsid w:val="3EFC681A"/>
    <w:rsid w:val="3F05D15E"/>
    <w:rsid w:val="3F08B66A"/>
    <w:rsid w:val="3F12F5A4"/>
    <w:rsid w:val="3F1771B3"/>
    <w:rsid w:val="3F1C406C"/>
    <w:rsid w:val="3F1F4C10"/>
    <w:rsid w:val="3F21E2A0"/>
    <w:rsid w:val="3F28CEED"/>
    <w:rsid w:val="3F2C071E"/>
    <w:rsid w:val="3F2D62FA"/>
    <w:rsid w:val="3F320FD1"/>
    <w:rsid w:val="3F3ADF2B"/>
    <w:rsid w:val="3F3DE4E5"/>
    <w:rsid w:val="3F3EA0E0"/>
    <w:rsid w:val="3F467B4B"/>
    <w:rsid w:val="3F4D8430"/>
    <w:rsid w:val="3F5528E7"/>
    <w:rsid w:val="3F559B1F"/>
    <w:rsid w:val="3F570AF6"/>
    <w:rsid w:val="3F58FFB6"/>
    <w:rsid w:val="3F5BB98C"/>
    <w:rsid w:val="3F5C8E48"/>
    <w:rsid w:val="3F688EB3"/>
    <w:rsid w:val="3F72E5F4"/>
    <w:rsid w:val="3F770124"/>
    <w:rsid w:val="3F79B874"/>
    <w:rsid w:val="3F7FAF06"/>
    <w:rsid w:val="3F842E43"/>
    <w:rsid w:val="3F8EE5E2"/>
    <w:rsid w:val="3F904C06"/>
    <w:rsid w:val="3F93FB56"/>
    <w:rsid w:val="3F9C2702"/>
    <w:rsid w:val="3FAC3DBA"/>
    <w:rsid w:val="3FB13F61"/>
    <w:rsid w:val="3FB216C8"/>
    <w:rsid w:val="3FB48E51"/>
    <w:rsid w:val="3FBF8038"/>
    <w:rsid w:val="3FC17859"/>
    <w:rsid w:val="3FC6AAFF"/>
    <w:rsid w:val="3FC729AE"/>
    <w:rsid w:val="3FC7B255"/>
    <w:rsid w:val="3FD3649B"/>
    <w:rsid w:val="3FD3AA00"/>
    <w:rsid w:val="3FDCA1E0"/>
    <w:rsid w:val="3FDD9D80"/>
    <w:rsid w:val="3FDE88F7"/>
    <w:rsid w:val="3FE0433A"/>
    <w:rsid w:val="3FE16FA7"/>
    <w:rsid w:val="3FE3E8B8"/>
    <w:rsid w:val="3FE95B8B"/>
    <w:rsid w:val="3FF48EE7"/>
    <w:rsid w:val="3FFBE225"/>
    <w:rsid w:val="4003CFAB"/>
    <w:rsid w:val="400DC884"/>
    <w:rsid w:val="400E35C1"/>
    <w:rsid w:val="40105CE0"/>
    <w:rsid w:val="40190691"/>
    <w:rsid w:val="401DA9ED"/>
    <w:rsid w:val="4026CF26"/>
    <w:rsid w:val="4036BFA5"/>
    <w:rsid w:val="40439B5B"/>
    <w:rsid w:val="4043AD75"/>
    <w:rsid w:val="40456E78"/>
    <w:rsid w:val="404B91B7"/>
    <w:rsid w:val="4051178C"/>
    <w:rsid w:val="40532218"/>
    <w:rsid w:val="405B3AF9"/>
    <w:rsid w:val="405B788C"/>
    <w:rsid w:val="405C1D13"/>
    <w:rsid w:val="405FE6AD"/>
    <w:rsid w:val="40648A1F"/>
    <w:rsid w:val="40656772"/>
    <w:rsid w:val="406E1E27"/>
    <w:rsid w:val="4071CF97"/>
    <w:rsid w:val="4082BCE5"/>
    <w:rsid w:val="40980051"/>
    <w:rsid w:val="409A13B4"/>
    <w:rsid w:val="40A4453F"/>
    <w:rsid w:val="40B1A853"/>
    <w:rsid w:val="40C4DCB8"/>
    <w:rsid w:val="40C8192B"/>
    <w:rsid w:val="40CFA7C6"/>
    <w:rsid w:val="40CFE1FB"/>
    <w:rsid w:val="40D3C3AC"/>
    <w:rsid w:val="40D4CB02"/>
    <w:rsid w:val="40D779D5"/>
    <w:rsid w:val="40D986D3"/>
    <w:rsid w:val="40DA0E1F"/>
    <w:rsid w:val="40E0C726"/>
    <w:rsid w:val="40E0EA01"/>
    <w:rsid w:val="40E1959A"/>
    <w:rsid w:val="40E4B006"/>
    <w:rsid w:val="40E752EB"/>
    <w:rsid w:val="40E8FA92"/>
    <w:rsid w:val="40ED45A6"/>
    <w:rsid w:val="40F02FAB"/>
    <w:rsid w:val="40F714B9"/>
    <w:rsid w:val="40FDC4C8"/>
    <w:rsid w:val="40FEC2FE"/>
    <w:rsid w:val="40FEF6C2"/>
    <w:rsid w:val="41025C4C"/>
    <w:rsid w:val="41069588"/>
    <w:rsid w:val="410C2E89"/>
    <w:rsid w:val="4113D818"/>
    <w:rsid w:val="411AEBFC"/>
    <w:rsid w:val="411F87E6"/>
    <w:rsid w:val="412C54F9"/>
    <w:rsid w:val="412F0EC8"/>
    <w:rsid w:val="4136CAFE"/>
    <w:rsid w:val="41392C0B"/>
    <w:rsid w:val="413F6631"/>
    <w:rsid w:val="4149F383"/>
    <w:rsid w:val="414E7F06"/>
    <w:rsid w:val="415409CE"/>
    <w:rsid w:val="4157254A"/>
    <w:rsid w:val="415D8E69"/>
    <w:rsid w:val="416045E6"/>
    <w:rsid w:val="4161DC5E"/>
    <w:rsid w:val="4166FAC1"/>
    <w:rsid w:val="41678B7B"/>
    <w:rsid w:val="416A132E"/>
    <w:rsid w:val="416EB990"/>
    <w:rsid w:val="417601D6"/>
    <w:rsid w:val="417B8608"/>
    <w:rsid w:val="417DDB26"/>
    <w:rsid w:val="41833DC3"/>
    <w:rsid w:val="4185FF68"/>
    <w:rsid w:val="418AE3B0"/>
    <w:rsid w:val="41929995"/>
    <w:rsid w:val="41930930"/>
    <w:rsid w:val="419AC85B"/>
    <w:rsid w:val="41A367B8"/>
    <w:rsid w:val="41A50EF9"/>
    <w:rsid w:val="41A740A4"/>
    <w:rsid w:val="41A8BB87"/>
    <w:rsid w:val="41AA6383"/>
    <w:rsid w:val="41AC1E03"/>
    <w:rsid w:val="41AC4675"/>
    <w:rsid w:val="41ACC4B9"/>
    <w:rsid w:val="41B1D21C"/>
    <w:rsid w:val="41BDCA7A"/>
    <w:rsid w:val="41C7D736"/>
    <w:rsid w:val="41CC17E4"/>
    <w:rsid w:val="41D6EC10"/>
    <w:rsid w:val="41DAB137"/>
    <w:rsid w:val="41DC93D3"/>
    <w:rsid w:val="41E929E6"/>
    <w:rsid w:val="41EC3C5C"/>
    <w:rsid w:val="41F03D0A"/>
    <w:rsid w:val="41F642E9"/>
    <w:rsid w:val="41F83F4E"/>
    <w:rsid w:val="41F849B9"/>
    <w:rsid w:val="41FA6262"/>
    <w:rsid w:val="41FBC4AF"/>
    <w:rsid w:val="420B756F"/>
    <w:rsid w:val="420EBB9D"/>
    <w:rsid w:val="42139928"/>
    <w:rsid w:val="421444B0"/>
    <w:rsid w:val="4217F148"/>
    <w:rsid w:val="4222630A"/>
    <w:rsid w:val="423B686B"/>
    <w:rsid w:val="4240AD18"/>
    <w:rsid w:val="4244B822"/>
    <w:rsid w:val="4247AD7A"/>
    <w:rsid w:val="424AEB2E"/>
    <w:rsid w:val="424CB64B"/>
    <w:rsid w:val="42548FAB"/>
    <w:rsid w:val="425A1A36"/>
    <w:rsid w:val="425CF01D"/>
    <w:rsid w:val="425E76AD"/>
    <w:rsid w:val="425F4955"/>
    <w:rsid w:val="4260D955"/>
    <w:rsid w:val="4264976C"/>
    <w:rsid w:val="42667478"/>
    <w:rsid w:val="426C26F9"/>
    <w:rsid w:val="42732386"/>
    <w:rsid w:val="4279011A"/>
    <w:rsid w:val="427C2177"/>
    <w:rsid w:val="427D04C7"/>
    <w:rsid w:val="428953E2"/>
    <w:rsid w:val="428A04A7"/>
    <w:rsid w:val="429A2C57"/>
    <w:rsid w:val="429A974F"/>
    <w:rsid w:val="429C9122"/>
    <w:rsid w:val="42A3FA27"/>
    <w:rsid w:val="42A5C2F2"/>
    <w:rsid w:val="42A7C5FC"/>
    <w:rsid w:val="42C0049D"/>
    <w:rsid w:val="42C2D176"/>
    <w:rsid w:val="42CF17D7"/>
    <w:rsid w:val="42D1094C"/>
    <w:rsid w:val="42D52F6A"/>
    <w:rsid w:val="42D712BB"/>
    <w:rsid w:val="42DF1789"/>
    <w:rsid w:val="42E2A4A5"/>
    <w:rsid w:val="42E48EEC"/>
    <w:rsid w:val="42E582C9"/>
    <w:rsid w:val="42E9F2F7"/>
    <w:rsid w:val="42EDB51E"/>
    <w:rsid w:val="42F2790C"/>
    <w:rsid w:val="42F32356"/>
    <w:rsid w:val="42F77DAD"/>
    <w:rsid w:val="43072DF0"/>
    <w:rsid w:val="430AE50F"/>
    <w:rsid w:val="430AEE1E"/>
    <w:rsid w:val="4313A8AC"/>
    <w:rsid w:val="4315E28C"/>
    <w:rsid w:val="4317E304"/>
    <w:rsid w:val="431CC228"/>
    <w:rsid w:val="43213B32"/>
    <w:rsid w:val="4324394D"/>
    <w:rsid w:val="4325CD3D"/>
    <w:rsid w:val="432BD141"/>
    <w:rsid w:val="432FA850"/>
    <w:rsid w:val="433034A5"/>
    <w:rsid w:val="4338B9A3"/>
    <w:rsid w:val="433AAA80"/>
    <w:rsid w:val="433AE144"/>
    <w:rsid w:val="433EC1E4"/>
    <w:rsid w:val="4345CB93"/>
    <w:rsid w:val="434779FA"/>
    <w:rsid w:val="4348A96C"/>
    <w:rsid w:val="434CF703"/>
    <w:rsid w:val="43523B5A"/>
    <w:rsid w:val="4355F4DA"/>
    <w:rsid w:val="4357F9DE"/>
    <w:rsid w:val="4364F96A"/>
    <w:rsid w:val="4368B0C4"/>
    <w:rsid w:val="437CC03F"/>
    <w:rsid w:val="437F8853"/>
    <w:rsid w:val="438144BA"/>
    <w:rsid w:val="4384F760"/>
    <w:rsid w:val="43869066"/>
    <w:rsid w:val="43880AEB"/>
    <w:rsid w:val="4393BDD5"/>
    <w:rsid w:val="439506CA"/>
    <w:rsid w:val="439C5BDD"/>
    <w:rsid w:val="43A1EFFC"/>
    <w:rsid w:val="43A53576"/>
    <w:rsid w:val="43A5EEF4"/>
    <w:rsid w:val="43A7A430"/>
    <w:rsid w:val="43A7FEF5"/>
    <w:rsid w:val="43B4A3C6"/>
    <w:rsid w:val="43B8114F"/>
    <w:rsid w:val="43BA965E"/>
    <w:rsid w:val="43BF9CA9"/>
    <w:rsid w:val="43C202BA"/>
    <w:rsid w:val="43C24C44"/>
    <w:rsid w:val="43C46131"/>
    <w:rsid w:val="43CFB9C9"/>
    <w:rsid w:val="43D05141"/>
    <w:rsid w:val="43D18EB9"/>
    <w:rsid w:val="43D1AC9B"/>
    <w:rsid w:val="43D62227"/>
    <w:rsid w:val="43D652C7"/>
    <w:rsid w:val="43DCFCAE"/>
    <w:rsid w:val="43EE1B94"/>
    <w:rsid w:val="43F58078"/>
    <w:rsid w:val="43FC39EE"/>
    <w:rsid w:val="43FDF910"/>
    <w:rsid w:val="4408CB9C"/>
    <w:rsid w:val="44091475"/>
    <w:rsid w:val="441937D5"/>
    <w:rsid w:val="44194344"/>
    <w:rsid w:val="44241387"/>
    <w:rsid w:val="44248D32"/>
    <w:rsid w:val="44285F0C"/>
    <w:rsid w:val="442A7BD6"/>
    <w:rsid w:val="4435E188"/>
    <w:rsid w:val="4436000C"/>
    <w:rsid w:val="44392039"/>
    <w:rsid w:val="4444E9CC"/>
    <w:rsid w:val="44467288"/>
    <w:rsid w:val="444E9D8B"/>
    <w:rsid w:val="445084B6"/>
    <w:rsid w:val="445B95E7"/>
    <w:rsid w:val="4460AE64"/>
    <w:rsid w:val="4472AA58"/>
    <w:rsid w:val="44751662"/>
    <w:rsid w:val="4476679B"/>
    <w:rsid w:val="448044BF"/>
    <w:rsid w:val="44817C72"/>
    <w:rsid w:val="44857E3D"/>
    <w:rsid w:val="4487CCA3"/>
    <w:rsid w:val="448FEB5C"/>
    <w:rsid w:val="44915223"/>
    <w:rsid w:val="449312ED"/>
    <w:rsid w:val="4493CAE3"/>
    <w:rsid w:val="4495373A"/>
    <w:rsid w:val="44958DB3"/>
    <w:rsid w:val="44998031"/>
    <w:rsid w:val="449AA7B6"/>
    <w:rsid w:val="44A66C63"/>
    <w:rsid w:val="44AB61D1"/>
    <w:rsid w:val="44B2C248"/>
    <w:rsid w:val="44BDDF81"/>
    <w:rsid w:val="44C22725"/>
    <w:rsid w:val="44C82FA6"/>
    <w:rsid w:val="44CB7C08"/>
    <w:rsid w:val="44D164C0"/>
    <w:rsid w:val="44D23477"/>
    <w:rsid w:val="44D54B5B"/>
    <w:rsid w:val="44D58623"/>
    <w:rsid w:val="44DE7720"/>
    <w:rsid w:val="44E0B1DF"/>
    <w:rsid w:val="44E4EFA9"/>
    <w:rsid w:val="44E69262"/>
    <w:rsid w:val="44EB7F13"/>
    <w:rsid w:val="44EDC969"/>
    <w:rsid w:val="45016343"/>
    <w:rsid w:val="450CC253"/>
    <w:rsid w:val="45179525"/>
    <w:rsid w:val="45224ECF"/>
    <w:rsid w:val="4522A154"/>
    <w:rsid w:val="4528252B"/>
    <w:rsid w:val="452ED12A"/>
    <w:rsid w:val="45384428"/>
    <w:rsid w:val="453B69C1"/>
    <w:rsid w:val="453EE86B"/>
    <w:rsid w:val="453F24C1"/>
    <w:rsid w:val="453FF063"/>
    <w:rsid w:val="4540B861"/>
    <w:rsid w:val="4547E421"/>
    <w:rsid w:val="454BBF86"/>
    <w:rsid w:val="454F0278"/>
    <w:rsid w:val="45513940"/>
    <w:rsid w:val="45542A37"/>
    <w:rsid w:val="45588600"/>
    <w:rsid w:val="4562090D"/>
    <w:rsid w:val="456BB3B0"/>
    <w:rsid w:val="456D8895"/>
    <w:rsid w:val="45713A93"/>
    <w:rsid w:val="4574455F"/>
    <w:rsid w:val="457F04E1"/>
    <w:rsid w:val="457F06A8"/>
    <w:rsid w:val="45890BC7"/>
    <w:rsid w:val="4592A3D4"/>
    <w:rsid w:val="45940D1E"/>
    <w:rsid w:val="45A04DFE"/>
    <w:rsid w:val="45A69A46"/>
    <w:rsid w:val="45B1FDBC"/>
    <w:rsid w:val="45C289A1"/>
    <w:rsid w:val="45C2A9E4"/>
    <w:rsid w:val="45CE6BC0"/>
    <w:rsid w:val="45D0B6E6"/>
    <w:rsid w:val="45D4C7FD"/>
    <w:rsid w:val="45D95B66"/>
    <w:rsid w:val="45DAB9FC"/>
    <w:rsid w:val="45DDDCC7"/>
    <w:rsid w:val="45EB2191"/>
    <w:rsid w:val="45ED86D2"/>
    <w:rsid w:val="45EFFB7A"/>
    <w:rsid w:val="45F63CE9"/>
    <w:rsid w:val="45FC8194"/>
    <w:rsid w:val="45FFAE75"/>
    <w:rsid w:val="4600B71C"/>
    <w:rsid w:val="4600F1FD"/>
    <w:rsid w:val="4602C168"/>
    <w:rsid w:val="460335C0"/>
    <w:rsid w:val="4603C91A"/>
    <w:rsid w:val="4608FDF2"/>
    <w:rsid w:val="460B8481"/>
    <w:rsid w:val="4610DA6F"/>
    <w:rsid w:val="4629C418"/>
    <w:rsid w:val="462A28C9"/>
    <w:rsid w:val="462F71D7"/>
    <w:rsid w:val="4630C62B"/>
    <w:rsid w:val="463374BA"/>
    <w:rsid w:val="4650B64E"/>
    <w:rsid w:val="4652D638"/>
    <w:rsid w:val="465AF483"/>
    <w:rsid w:val="465CD687"/>
    <w:rsid w:val="465FACA1"/>
    <w:rsid w:val="4661A387"/>
    <w:rsid w:val="4661AD0D"/>
    <w:rsid w:val="466EE7C1"/>
    <w:rsid w:val="46707F5E"/>
    <w:rsid w:val="4673D08E"/>
    <w:rsid w:val="468FD2FF"/>
    <w:rsid w:val="46910F8C"/>
    <w:rsid w:val="46911B10"/>
    <w:rsid w:val="4693CF86"/>
    <w:rsid w:val="4697884F"/>
    <w:rsid w:val="46A278F2"/>
    <w:rsid w:val="46A67F8F"/>
    <w:rsid w:val="46B447E6"/>
    <w:rsid w:val="46B5B939"/>
    <w:rsid w:val="46BBCA4E"/>
    <w:rsid w:val="46BD41B9"/>
    <w:rsid w:val="46BE98D7"/>
    <w:rsid w:val="46C2120D"/>
    <w:rsid w:val="46C2E13C"/>
    <w:rsid w:val="46C3A114"/>
    <w:rsid w:val="46C3ABD7"/>
    <w:rsid w:val="46C7C858"/>
    <w:rsid w:val="46CA3AB1"/>
    <w:rsid w:val="46D4B703"/>
    <w:rsid w:val="46D5F4DD"/>
    <w:rsid w:val="46DE51F6"/>
    <w:rsid w:val="46E5AC13"/>
    <w:rsid w:val="46E9043A"/>
    <w:rsid w:val="46F13938"/>
    <w:rsid w:val="46F3E297"/>
    <w:rsid w:val="4709C5F8"/>
    <w:rsid w:val="47150B8F"/>
    <w:rsid w:val="471A3179"/>
    <w:rsid w:val="471AB3CF"/>
    <w:rsid w:val="472078EA"/>
    <w:rsid w:val="4724736A"/>
    <w:rsid w:val="4735BD4C"/>
    <w:rsid w:val="47381038"/>
    <w:rsid w:val="473884E3"/>
    <w:rsid w:val="4749B06E"/>
    <w:rsid w:val="474AD97A"/>
    <w:rsid w:val="474B452A"/>
    <w:rsid w:val="47550470"/>
    <w:rsid w:val="4755C98F"/>
    <w:rsid w:val="475872C1"/>
    <w:rsid w:val="476192F8"/>
    <w:rsid w:val="47624F8D"/>
    <w:rsid w:val="47648646"/>
    <w:rsid w:val="4773F922"/>
    <w:rsid w:val="47778C4C"/>
    <w:rsid w:val="477DDD88"/>
    <w:rsid w:val="477EDC8A"/>
    <w:rsid w:val="477F8F3A"/>
    <w:rsid w:val="4780D065"/>
    <w:rsid w:val="47852588"/>
    <w:rsid w:val="478612AC"/>
    <w:rsid w:val="478AC5D1"/>
    <w:rsid w:val="47A54BB9"/>
    <w:rsid w:val="47AA04A9"/>
    <w:rsid w:val="47ABA8E3"/>
    <w:rsid w:val="47ACBF8D"/>
    <w:rsid w:val="47BBE250"/>
    <w:rsid w:val="47D4FA33"/>
    <w:rsid w:val="47D66F2C"/>
    <w:rsid w:val="47D6CDC8"/>
    <w:rsid w:val="47D8532D"/>
    <w:rsid w:val="47EC0640"/>
    <w:rsid w:val="47FB338D"/>
    <w:rsid w:val="4801C765"/>
    <w:rsid w:val="48053332"/>
    <w:rsid w:val="4809AB0C"/>
    <w:rsid w:val="4815806A"/>
    <w:rsid w:val="4818A596"/>
    <w:rsid w:val="481B0923"/>
    <w:rsid w:val="481CAE49"/>
    <w:rsid w:val="481E25D2"/>
    <w:rsid w:val="481EB504"/>
    <w:rsid w:val="48232D6A"/>
    <w:rsid w:val="4823E31D"/>
    <w:rsid w:val="482605FE"/>
    <w:rsid w:val="482BA1AE"/>
    <w:rsid w:val="482FD18B"/>
    <w:rsid w:val="48314993"/>
    <w:rsid w:val="4835B8A5"/>
    <w:rsid w:val="4835C001"/>
    <w:rsid w:val="48395A1E"/>
    <w:rsid w:val="483A8B6F"/>
    <w:rsid w:val="48410784"/>
    <w:rsid w:val="48421329"/>
    <w:rsid w:val="4843988C"/>
    <w:rsid w:val="484C0DD4"/>
    <w:rsid w:val="48531914"/>
    <w:rsid w:val="4868451C"/>
    <w:rsid w:val="486B1CDD"/>
    <w:rsid w:val="486C8C29"/>
    <w:rsid w:val="48736E90"/>
    <w:rsid w:val="4878E258"/>
    <w:rsid w:val="487AB97B"/>
    <w:rsid w:val="48853334"/>
    <w:rsid w:val="4885D0FA"/>
    <w:rsid w:val="4895D78E"/>
    <w:rsid w:val="4898ACA1"/>
    <w:rsid w:val="48A647CE"/>
    <w:rsid w:val="48B36746"/>
    <w:rsid w:val="48B8AC78"/>
    <w:rsid w:val="48B9BC63"/>
    <w:rsid w:val="48C81400"/>
    <w:rsid w:val="48C9E24F"/>
    <w:rsid w:val="48CCCCF0"/>
    <w:rsid w:val="48CCE021"/>
    <w:rsid w:val="48D12DF6"/>
    <w:rsid w:val="48E3F025"/>
    <w:rsid w:val="48E535FE"/>
    <w:rsid w:val="48E95F3A"/>
    <w:rsid w:val="48ED787B"/>
    <w:rsid w:val="48F11F00"/>
    <w:rsid w:val="48F48AB3"/>
    <w:rsid w:val="48F727A5"/>
    <w:rsid w:val="48FC2794"/>
    <w:rsid w:val="48FD5EB9"/>
    <w:rsid w:val="48FDB419"/>
    <w:rsid w:val="49030410"/>
    <w:rsid w:val="490B06B4"/>
    <w:rsid w:val="49102517"/>
    <w:rsid w:val="4913CD06"/>
    <w:rsid w:val="49194B2A"/>
    <w:rsid w:val="491BF123"/>
    <w:rsid w:val="491DB27C"/>
    <w:rsid w:val="4920B41D"/>
    <w:rsid w:val="492325CA"/>
    <w:rsid w:val="49276C8D"/>
    <w:rsid w:val="49279366"/>
    <w:rsid w:val="492E6F8D"/>
    <w:rsid w:val="493113DE"/>
    <w:rsid w:val="49423BC0"/>
    <w:rsid w:val="4946B318"/>
    <w:rsid w:val="49499E48"/>
    <w:rsid w:val="494EB37F"/>
    <w:rsid w:val="494FB147"/>
    <w:rsid w:val="49597ED4"/>
    <w:rsid w:val="49642A84"/>
    <w:rsid w:val="49664C88"/>
    <w:rsid w:val="4969ED4A"/>
    <w:rsid w:val="496F788D"/>
    <w:rsid w:val="4971B622"/>
    <w:rsid w:val="4975D0C1"/>
    <w:rsid w:val="49789201"/>
    <w:rsid w:val="497BCC35"/>
    <w:rsid w:val="498321E7"/>
    <w:rsid w:val="49847130"/>
    <w:rsid w:val="4985B725"/>
    <w:rsid w:val="4989292F"/>
    <w:rsid w:val="498B61DB"/>
    <w:rsid w:val="49987A00"/>
    <w:rsid w:val="499B67B5"/>
    <w:rsid w:val="49A0E9F3"/>
    <w:rsid w:val="49A66F27"/>
    <w:rsid w:val="49AD1C75"/>
    <w:rsid w:val="49B13B7D"/>
    <w:rsid w:val="49B38533"/>
    <w:rsid w:val="49BACCE9"/>
    <w:rsid w:val="49BAFD16"/>
    <w:rsid w:val="49CB4074"/>
    <w:rsid w:val="49CDFD8F"/>
    <w:rsid w:val="49D04A54"/>
    <w:rsid w:val="49D6FD12"/>
    <w:rsid w:val="49DF79D6"/>
    <w:rsid w:val="49E0D073"/>
    <w:rsid w:val="49EDAFA7"/>
    <w:rsid w:val="49EE4D81"/>
    <w:rsid w:val="49F138F4"/>
    <w:rsid w:val="4A050B60"/>
    <w:rsid w:val="4A08EF89"/>
    <w:rsid w:val="4A1323FF"/>
    <w:rsid w:val="4A192CA5"/>
    <w:rsid w:val="4A1D3C9F"/>
    <w:rsid w:val="4A229AAF"/>
    <w:rsid w:val="4A2AADED"/>
    <w:rsid w:val="4A304F0A"/>
    <w:rsid w:val="4A370BC5"/>
    <w:rsid w:val="4A37C11C"/>
    <w:rsid w:val="4A3A653B"/>
    <w:rsid w:val="4A3D7968"/>
    <w:rsid w:val="4A409FB4"/>
    <w:rsid w:val="4A457DD3"/>
    <w:rsid w:val="4A48A891"/>
    <w:rsid w:val="4A4D6A9A"/>
    <w:rsid w:val="4A4F14C9"/>
    <w:rsid w:val="4A50D3D7"/>
    <w:rsid w:val="4A50D40F"/>
    <w:rsid w:val="4A53B0A0"/>
    <w:rsid w:val="4A5479E3"/>
    <w:rsid w:val="4A56D814"/>
    <w:rsid w:val="4A572015"/>
    <w:rsid w:val="4A62665F"/>
    <w:rsid w:val="4A665CC4"/>
    <w:rsid w:val="4A698C13"/>
    <w:rsid w:val="4A6C242A"/>
    <w:rsid w:val="4A6C9393"/>
    <w:rsid w:val="4A7BD5A6"/>
    <w:rsid w:val="4A8623F3"/>
    <w:rsid w:val="4A863333"/>
    <w:rsid w:val="4A870B3B"/>
    <w:rsid w:val="4A8817E3"/>
    <w:rsid w:val="4A88D5A7"/>
    <w:rsid w:val="4A88E852"/>
    <w:rsid w:val="4A8C68D6"/>
    <w:rsid w:val="4A942EF4"/>
    <w:rsid w:val="4A99E96D"/>
    <w:rsid w:val="4A9B3BAB"/>
    <w:rsid w:val="4A9B916B"/>
    <w:rsid w:val="4A9F53BE"/>
    <w:rsid w:val="4AA07DFC"/>
    <w:rsid w:val="4AA7DB44"/>
    <w:rsid w:val="4AAA047B"/>
    <w:rsid w:val="4AB72A0D"/>
    <w:rsid w:val="4AB83E56"/>
    <w:rsid w:val="4AB85C83"/>
    <w:rsid w:val="4AB8C555"/>
    <w:rsid w:val="4ABACFE1"/>
    <w:rsid w:val="4AC82DED"/>
    <w:rsid w:val="4AC83161"/>
    <w:rsid w:val="4ACF13B1"/>
    <w:rsid w:val="4AD33C26"/>
    <w:rsid w:val="4AD3D6FB"/>
    <w:rsid w:val="4AD4915D"/>
    <w:rsid w:val="4AD69F0F"/>
    <w:rsid w:val="4AD8D9E2"/>
    <w:rsid w:val="4ADC0BFF"/>
    <w:rsid w:val="4ADFF04D"/>
    <w:rsid w:val="4AEAC652"/>
    <w:rsid w:val="4AFBABB8"/>
    <w:rsid w:val="4AFD99EC"/>
    <w:rsid w:val="4B0842DF"/>
    <w:rsid w:val="4B0923A1"/>
    <w:rsid w:val="4B095AD8"/>
    <w:rsid w:val="4B102D2D"/>
    <w:rsid w:val="4B1D9BA5"/>
    <w:rsid w:val="4B20AF22"/>
    <w:rsid w:val="4B23A4E7"/>
    <w:rsid w:val="4B329AD9"/>
    <w:rsid w:val="4B369930"/>
    <w:rsid w:val="4B43C42E"/>
    <w:rsid w:val="4B49B80B"/>
    <w:rsid w:val="4B50296C"/>
    <w:rsid w:val="4B537187"/>
    <w:rsid w:val="4B538199"/>
    <w:rsid w:val="4B5825AB"/>
    <w:rsid w:val="4B589E17"/>
    <w:rsid w:val="4B5AB3EE"/>
    <w:rsid w:val="4B5DF978"/>
    <w:rsid w:val="4B5F4C37"/>
    <w:rsid w:val="4B6355DC"/>
    <w:rsid w:val="4B69089D"/>
    <w:rsid w:val="4B6FF07C"/>
    <w:rsid w:val="4B74C384"/>
    <w:rsid w:val="4B750BC8"/>
    <w:rsid w:val="4B75F274"/>
    <w:rsid w:val="4B7CE0F5"/>
    <w:rsid w:val="4B7E4F7C"/>
    <w:rsid w:val="4B83E151"/>
    <w:rsid w:val="4B8705C2"/>
    <w:rsid w:val="4B89AA93"/>
    <w:rsid w:val="4B8A9FE7"/>
    <w:rsid w:val="4B91925B"/>
    <w:rsid w:val="4B91D1ED"/>
    <w:rsid w:val="4B981EEB"/>
    <w:rsid w:val="4B9AD235"/>
    <w:rsid w:val="4BAAE83E"/>
    <w:rsid w:val="4BAB4B96"/>
    <w:rsid w:val="4BB40E6A"/>
    <w:rsid w:val="4BB6985E"/>
    <w:rsid w:val="4BBD2D60"/>
    <w:rsid w:val="4BCE214B"/>
    <w:rsid w:val="4BD74859"/>
    <w:rsid w:val="4BD81AD9"/>
    <w:rsid w:val="4BD9B42E"/>
    <w:rsid w:val="4BDD32BB"/>
    <w:rsid w:val="4BE4F75B"/>
    <w:rsid w:val="4BEC15EF"/>
    <w:rsid w:val="4BF1ED3D"/>
    <w:rsid w:val="4BF7B5D3"/>
    <w:rsid w:val="4BFEB84D"/>
    <w:rsid w:val="4BFEC94C"/>
    <w:rsid w:val="4BFFFB76"/>
    <w:rsid w:val="4C069A40"/>
    <w:rsid w:val="4C098B96"/>
    <w:rsid w:val="4C0B6BEC"/>
    <w:rsid w:val="4C0D70C3"/>
    <w:rsid w:val="4C153C5E"/>
    <w:rsid w:val="4C1917D7"/>
    <w:rsid w:val="4C1A0568"/>
    <w:rsid w:val="4C21C920"/>
    <w:rsid w:val="4C283CA2"/>
    <w:rsid w:val="4C29442F"/>
    <w:rsid w:val="4C2A0DA2"/>
    <w:rsid w:val="4C2E63C0"/>
    <w:rsid w:val="4C3007FD"/>
    <w:rsid w:val="4C3748D3"/>
    <w:rsid w:val="4C382C00"/>
    <w:rsid w:val="4C3EEDC3"/>
    <w:rsid w:val="4C43B1DD"/>
    <w:rsid w:val="4C4D3BBC"/>
    <w:rsid w:val="4C4E44EE"/>
    <w:rsid w:val="4C5A4ACC"/>
    <w:rsid w:val="4C5E1597"/>
    <w:rsid w:val="4C76E426"/>
    <w:rsid w:val="4C7AAFC2"/>
    <w:rsid w:val="4C7C997D"/>
    <w:rsid w:val="4C7E08BE"/>
    <w:rsid w:val="4C83DB2E"/>
    <w:rsid w:val="4C840EFC"/>
    <w:rsid w:val="4C8874C2"/>
    <w:rsid w:val="4C9066FF"/>
    <w:rsid w:val="4C98E86E"/>
    <w:rsid w:val="4CA2BC22"/>
    <w:rsid w:val="4CAB3945"/>
    <w:rsid w:val="4CB71F17"/>
    <w:rsid w:val="4CBBDB15"/>
    <w:rsid w:val="4CC49D36"/>
    <w:rsid w:val="4CC8E874"/>
    <w:rsid w:val="4CD770D0"/>
    <w:rsid w:val="4CDD97EE"/>
    <w:rsid w:val="4CE1C3AB"/>
    <w:rsid w:val="4CE1D325"/>
    <w:rsid w:val="4CE9CDBF"/>
    <w:rsid w:val="4CF375D4"/>
    <w:rsid w:val="4D00BE55"/>
    <w:rsid w:val="4D049DA0"/>
    <w:rsid w:val="4D1B535D"/>
    <w:rsid w:val="4D23D2D0"/>
    <w:rsid w:val="4D24134D"/>
    <w:rsid w:val="4D26846C"/>
    <w:rsid w:val="4D374AAB"/>
    <w:rsid w:val="4D4C27C8"/>
    <w:rsid w:val="4D54FF4F"/>
    <w:rsid w:val="4D57908B"/>
    <w:rsid w:val="4D590808"/>
    <w:rsid w:val="4D6180F4"/>
    <w:rsid w:val="4D630140"/>
    <w:rsid w:val="4D6C625E"/>
    <w:rsid w:val="4D79F6A8"/>
    <w:rsid w:val="4D80D8E5"/>
    <w:rsid w:val="4D87551C"/>
    <w:rsid w:val="4D8AF336"/>
    <w:rsid w:val="4DB1F6B8"/>
    <w:rsid w:val="4DB38A42"/>
    <w:rsid w:val="4DB6E57F"/>
    <w:rsid w:val="4DBDBA33"/>
    <w:rsid w:val="4DBFA1F7"/>
    <w:rsid w:val="4DBFC0F0"/>
    <w:rsid w:val="4DCAC4C8"/>
    <w:rsid w:val="4DCC6631"/>
    <w:rsid w:val="4DD163D6"/>
    <w:rsid w:val="4DD25A22"/>
    <w:rsid w:val="4DD38C3B"/>
    <w:rsid w:val="4DD8C821"/>
    <w:rsid w:val="4DDA1923"/>
    <w:rsid w:val="4DDA4595"/>
    <w:rsid w:val="4DDAA832"/>
    <w:rsid w:val="4DDDE07F"/>
    <w:rsid w:val="4DE07DBE"/>
    <w:rsid w:val="4DE6DBE0"/>
    <w:rsid w:val="4DE94621"/>
    <w:rsid w:val="4DEAE6EA"/>
    <w:rsid w:val="4DEC8E7B"/>
    <w:rsid w:val="4DEFAC47"/>
    <w:rsid w:val="4DFC008E"/>
    <w:rsid w:val="4DFF2588"/>
    <w:rsid w:val="4E04FE5E"/>
    <w:rsid w:val="4E05B3F1"/>
    <w:rsid w:val="4E177B4C"/>
    <w:rsid w:val="4E19B9CF"/>
    <w:rsid w:val="4E226C86"/>
    <w:rsid w:val="4E2D4E23"/>
    <w:rsid w:val="4E33ED9C"/>
    <w:rsid w:val="4E34BEC5"/>
    <w:rsid w:val="4E433F5C"/>
    <w:rsid w:val="4E508839"/>
    <w:rsid w:val="4E530236"/>
    <w:rsid w:val="4E653063"/>
    <w:rsid w:val="4E680013"/>
    <w:rsid w:val="4E739E12"/>
    <w:rsid w:val="4E76B6DB"/>
    <w:rsid w:val="4E78395F"/>
    <w:rsid w:val="4E811EDC"/>
    <w:rsid w:val="4E819CAE"/>
    <w:rsid w:val="4E8C9B64"/>
    <w:rsid w:val="4E8D245E"/>
    <w:rsid w:val="4E91C448"/>
    <w:rsid w:val="4E9EA376"/>
    <w:rsid w:val="4E9F0DA8"/>
    <w:rsid w:val="4EA6A84F"/>
    <w:rsid w:val="4EA7C530"/>
    <w:rsid w:val="4EAC724B"/>
    <w:rsid w:val="4EAD5CB8"/>
    <w:rsid w:val="4EBC198B"/>
    <w:rsid w:val="4EBE6367"/>
    <w:rsid w:val="4EBFFB98"/>
    <w:rsid w:val="4EC1B4D5"/>
    <w:rsid w:val="4EC8E65D"/>
    <w:rsid w:val="4ECCEA35"/>
    <w:rsid w:val="4ED2EE33"/>
    <w:rsid w:val="4EDD2369"/>
    <w:rsid w:val="4EE32078"/>
    <w:rsid w:val="4EE80F24"/>
    <w:rsid w:val="4EE958EF"/>
    <w:rsid w:val="4EF449CD"/>
    <w:rsid w:val="4F01616D"/>
    <w:rsid w:val="4F05D28F"/>
    <w:rsid w:val="4F08DCF0"/>
    <w:rsid w:val="4F0B0EF0"/>
    <w:rsid w:val="4F0BD815"/>
    <w:rsid w:val="4F0F2423"/>
    <w:rsid w:val="4F106FF9"/>
    <w:rsid w:val="4F160740"/>
    <w:rsid w:val="4F1C8208"/>
    <w:rsid w:val="4F1E0723"/>
    <w:rsid w:val="4F22E741"/>
    <w:rsid w:val="4F300EA3"/>
    <w:rsid w:val="4F3CD81A"/>
    <w:rsid w:val="4F3F0562"/>
    <w:rsid w:val="4F42D709"/>
    <w:rsid w:val="4F5135BC"/>
    <w:rsid w:val="4F52E6AC"/>
    <w:rsid w:val="4F530AF7"/>
    <w:rsid w:val="4F58B413"/>
    <w:rsid w:val="4F5A96A6"/>
    <w:rsid w:val="4F5E209D"/>
    <w:rsid w:val="4F5F9EBF"/>
    <w:rsid w:val="4F62A2E6"/>
    <w:rsid w:val="4F635E20"/>
    <w:rsid w:val="4F64A8CF"/>
    <w:rsid w:val="4F7815A2"/>
    <w:rsid w:val="4F799F65"/>
    <w:rsid w:val="4F87D5A6"/>
    <w:rsid w:val="4F914E30"/>
    <w:rsid w:val="4F93D481"/>
    <w:rsid w:val="4F94D6B1"/>
    <w:rsid w:val="4F94DD02"/>
    <w:rsid w:val="4F9555DD"/>
    <w:rsid w:val="4F985FD2"/>
    <w:rsid w:val="4FA420A3"/>
    <w:rsid w:val="4FA56AC8"/>
    <w:rsid w:val="4FA5C81C"/>
    <w:rsid w:val="4FB29F05"/>
    <w:rsid w:val="4FC1790F"/>
    <w:rsid w:val="4FC3F7FE"/>
    <w:rsid w:val="4FC9832B"/>
    <w:rsid w:val="4FD9F177"/>
    <w:rsid w:val="4FDE8EB6"/>
    <w:rsid w:val="4FE7F7E4"/>
    <w:rsid w:val="4FE84E43"/>
    <w:rsid w:val="4FEA8E53"/>
    <w:rsid w:val="4FEECD6E"/>
    <w:rsid w:val="4FF05EA7"/>
    <w:rsid w:val="4FF0B9B9"/>
    <w:rsid w:val="4FF2849E"/>
    <w:rsid w:val="4FF3C384"/>
    <w:rsid w:val="4FFE1E76"/>
    <w:rsid w:val="5007B9F2"/>
    <w:rsid w:val="500C6738"/>
    <w:rsid w:val="500D998D"/>
    <w:rsid w:val="500E785C"/>
    <w:rsid w:val="501BD78A"/>
    <w:rsid w:val="5022634F"/>
    <w:rsid w:val="5023E04E"/>
    <w:rsid w:val="5025EC13"/>
    <w:rsid w:val="50260DE5"/>
    <w:rsid w:val="502BD261"/>
    <w:rsid w:val="502F49CF"/>
    <w:rsid w:val="5033AB24"/>
    <w:rsid w:val="5041D993"/>
    <w:rsid w:val="5044F21A"/>
    <w:rsid w:val="5045AD71"/>
    <w:rsid w:val="504C7928"/>
    <w:rsid w:val="504E78DB"/>
    <w:rsid w:val="5059C44E"/>
    <w:rsid w:val="505ABDB8"/>
    <w:rsid w:val="505BA5CB"/>
    <w:rsid w:val="505C1B69"/>
    <w:rsid w:val="5065A319"/>
    <w:rsid w:val="507499A3"/>
    <w:rsid w:val="508111C0"/>
    <w:rsid w:val="508CDEB4"/>
    <w:rsid w:val="508FC035"/>
    <w:rsid w:val="509E0AB3"/>
    <w:rsid w:val="50A051FB"/>
    <w:rsid w:val="50A273CE"/>
    <w:rsid w:val="50A2EAC5"/>
    <w:rsid w:val="50A3FA18"/>
    <w:rsid w:val="50A873DF"/>
    <w:rsid w:val="50AD64F3"/>
    <w:rsid w:val="50B556B5"/>
    <w:rsid w:val="50B84E1D"/>
    <w:rsid w:val="50BAB6AE"/>
    <w:rsid w:val="50BB660D"/>
    <w:rsid w:val="50C0BF91"/>
    <w:rsid w:val="50CEF3BA"/>
    <w:rsid w:val="50DEEB64"/>
    <w:rsid w:val="50DF83CF"/>
    <w:rsid w:val="50DF94B0"/>
    <w:rsid w:val="50DFF97B"/>
    <w:rsid w:val="50E1EA2B"/>
    <w:rsid w:val="50E4E6CB"/>
    <w:rsid w:val="50E50116"/>
    <w:rsid w:val="50E645FF"/>
    <w:rsid w:val="50F00294"/>
    <w:rsid w:val="50F2AF60"/>
    <w:rsid w:val="50F67738"/>
    <w:rsid w:val="50F7B539"/>
    <w:rsid w:val="50FD0EA0"/>
    <w:rsid w:val="50FF1ABA"/>
    <w:rsid w:val="51077E0D"/>
    <w:rsid w:val="5110B342"/>
    <w:rsid w:val="51133F9B"/>
    <w:rsid w:val="511926FE"/>
    <w:rsid w:val="511A740D"/>
    <w:rsid w:val="51295646"/>
    <w:rsid w:val="51317B83"/>
    <w:rsid w:val="51346E1C"/>
    <w:rsid w:val="513673B1"/>
    <w:rsid w:val="51396F58"/>
    <w:rsid w:val="5139B6D0"/>
    <w:rsid w:val="513C8764"/>
    <w:rsid w:val="513E06C5"/>
    <w:rsid w:val="5145EA7D"/>
    <w:rsid w:val="5148D958"/>
    <w:rsid w:val="514E13EF"/>
    <w:rsid w:val="51532513"/>
    <w:rsid w:val="515D4EBE"/>
    <w:rsid w:val="51613085"/>
    <w:rsid w:val="5164ED53"/>
    <w:rsid w:val="516B763C"/>
    <w:rsid w:val="516CEF8F"/>
    <w:rsid w:val="51701B6A"/>
    <w:rsid w:val="517250C0"/>
    <w:rsid w:val="51760AFB"/>
    <w:rsid w:val="51786AF6"/>
    <w:rsid w:val="51789081"/>
    <w:rsid w:val="518303DD"/>
    <w:rsid w:val="5186B32F"/>
    <w:rsid w:val="518DE4C3"/>
    <w:rsid w:val="519086FB"/>
    <w:rsid w:val="51921F38"/>
    <w:rsid w:val="51923765"/>
    <w:rsid w:val="5193831D"/>
    <w:rsid w:val="5198DCD3"/>
    <w:rsid w:val="51994D37"/>
    <w:rsid w:val="51995157"/>
    <w:rsid w:val="51999D85"/>
    <w:rsid w:val="51A39A03"/>
    <w:rsid w:val="51A502A9"/>
    <w:rsid w:val="51A57512"/>
    <w:rsid w:val="51AFF006"/>
    <w:rsid w:val="51B082AC"/>
    <w:rsid w:val="51B56E2A"/>
    <w:rsid w:val="51BC1CCA"/>
    <w:rsid w:val="51C83CAE"/>
    <w:rsid w:val="51D3045A"/>
    <w:rsid w:val="51DBA58F"/>
    <w:rsid w:val="51E5703C"/>
    <w:rsid w:val="51E58AF4"/>
    <w:rsid w:val="51EBFA90"/>
    <w:rsid w:val="51EEB903"/>
    <w:rsid w:val="51F70082"/>
    <w:rsid w:val="520BCB48"/>
    <w:rsid w:val="520F069F"/>
    <w:rsid w:val="52126B36"/>
    <w:rsid w:val="5212C545"/>
    <w:rsid w:val="521953B9"/>
    <w:rsid w:val="5222964E"/>
    <w:rsid w:val="52259D6D"/>
    <w:rsid w:val="522CCA08"/>
    <w:rsid w:val="52316275"/>
    <w:rsid w:val="523A8A06"/>
    <w:rsid w:val="523EF67C"/>
    <w:rsid w:val="5241143F"/>
    <w:rsid w:val="524487B4"/>
    <w:rsid w:val="5244BF91"/>
    <w:rsid w:val="524989E2"/>
    <w:rsid w:val="525FBA71"/>
    <w:rsid w:val="526A5DD0"/>
    <w:rsid w:val="526FF00A"/>
    <w:rsid w:val="5272F015"/>
    <w:rsid w:val="5278E017"/>
    <w:rsid w:val="5285A772"/>
    <w:rsid w:val="528742F1"/>
    <w:rsid w:val="5290A66D"/>
    <w:rsid w:val="529465A2"/>
    <w:rsid w:val="529BD8DE"/>
    <w:rsid w:val="529EF11D"/>
    <w:rsid w:val="52A4AD70"/>
    <w:rsid w:val="52A4B160"/>
    <w:rsid w:val="52A69171"/>
    <w:rsid w:val="52B0BF1E"/>
    <w:rsid w:val="52B7D6D6"/>
    <w:rsid w:val="52C4DB87"/>
    <w:rsid w:val="52C5ADCC"/>
    <w:rsid w:val="52C9D978"/>
    <w:rsid w:val="52CA450A"/>
    <w:rsid w:val="52CC8644"/>
    <w:rsid w:val="52CF56BE"/>
    <w:rsid w:val="52D2F3CB"/>
    <w:rsid w:val="52D6D2C7"/>
    <w:rsid w:val="52D8FFD8"/>
    <w:rsid w:val="52E8D0B7"/>
    <w:rsid w:val="52F201EA"/>
    <w:rsid w:val="52F3602D"/>
    <w:rsid w:val="52FE3B13"/>
    <w:rsid w:val="52FF3143"/>
    <w:rsid w:val="52FF7813"/>
    <w:rsid w:val="52FFAEC9"/>
    <w:rsid w:val="530275B8"/>
    <w:rsid w:val="531C886C"/>
    <w:rsid w:val="531E8F45"/>
    <w:rsid w:val="531F578D"/>
    <w:rsid w:val="5322E9E1"/>
    <w:rsid w:val="5324E531"/>
    <w:rsid w:val="5330086D"/>
    <w:rsid w:val="53307DBD"/>
    <w:rsid w:val="53380854"/>
    <w:rsid w:val="5338B552"/>
    <w:rsid w:val="533A4EE8"/>
    <w:rsid w:val="5341DB0C"/>
    <w:rsid w:val="5343BB6A"/>
    <w:rsid w:val="5345B2BE"/>
    <w:rsid w:val="5345B635"/>
    <w:rsid w:val="5346D466"/>
    <w:rsid w:val="5356DEB8"/>
    <w:rsid w:val="535C3DE3"/>
    <w:rsid w:val="53606A42"/>
    <w:rsid w:val="5362B2A8"/>
    <w:rsid w:val="53709386"/>
    <w:rsid w:val="5375672A"/>
    <w:rsid w:val="53782DB7"/>
    <w:rsid w:val="537975CB"/>
    <w:rsid w:val="53849BEB"/>
    <w:rsid w:val="53891B62"/>
    <w:rsid w:val="538D5C4E"/>
    <w:rsid w:val="538EE0DD"/>
    <w:rsid w:val="53926456"/>
    <w:rsid w:val="5392B08C"/>
    <w:rsid w:val="53946C79"/>
    <w:rsid w:val="539EBE2D"/>
    <w:rsid w:val="539F7FEB"/>
    <w:rsid w:val="539FE40A"/>
    <w:rsid w:val="53A51A71"/>
    <w:rsid w:val="53A5607C"/>
    <w:rsid w:val="53B8BD8E"/>
    <w:rsid w:val="53BB70EA"/>
    <w:rsid w:val="53BC8EE4"/>
    <w:rsid w:val="53BCB00D"/>
    <w:rsid w:val="53BCE4F2"/>
    <w:rsid w:val="53C16DE5"/>
    <w:rsid w:val="53C217D6"/>
    <w:rsid w:val="53D332FB"/>
    <w:rsid w:val="53D39838"/>
    <w:rsid w:val="53DFC4BA"/>
    <w:rsid w:val="53E1EFC9"/>
    <w:rsid w:val="53EAC949"/>
    <w:rsid w:val="53F13454"/>
    <w:rsid w:val="53F1D366"/>
    <w:rsid w:val="53F3BA22"/>
    <w:rsid w:val="53F42808"/>
    <w:rsid w:val="53F4E50B"/>
    <w:rsid w:val="53F94E11"/>
    <w:rsid w:val="53FEE35A"/>
    <w:rsid w:val="540529FB"/>
    <w:rsid w:val="5416E8D6"/>
    <w:rsid w:val="54195CDC"/>
    <w:rsid w:val="5419A571"/>
    <w:rsid w:val="541B8AB9"/>
    <w:rsid w:val="5424AEFD"/>
    <w:rsid w:val="54262F6A"/>
    <w:rsid w:val="5432B619"/>
    <w:rsid w:val="5432F308"/>
    <w:rsid w:val="5433CE9B"/>
    <w:rsid w:val="543D467D"/>
    <w:rsid w:val="543DAA11"/>
    <w:rsid w:val="5440EAE1"/>
    <w:rsid w:val="54416EF9"/>
    <w:rsid w:val="544425E1"/>
    <w:rsid w:val="5444D055"/>
    <w:rsid w:val="5446A5B5"/>
    <w:rsid w:val="5447FF14"/>
    <w:rsid w:val="544843E4"/>
    <w:rsid w:val="54484FCC"/>
    <w:rsid w:val="544DBB52"/>
    <w:rsid w:val="54554FE2"/>
    <w:rsid w:val="5457F8E6"/>
    <w:rsid w:val="545806D7"/>
    <w:rsid w:val="545ED5F8"/>
    <w:rsid w:val="5462DAD2"/>
    <w:rsid w:val="54630BEC"/>
    <w:rsid w:val="5465EB78"/>
    <w:rsid w:val="546891AD"/>
    <w:rsid w:val="546A9D75"/>
    <w:rsid w:val="546E34AB"/>
    <w:rsid w:val="5474BC29"/>
    <w:rsid w:val="54787ACF"/>
    <w:rsid w:val="547D5A77"/>
    <w:rsid w:val="54824E3F"/>
    <w:rsid w:val="548A93FF"/>
    <w:rsid w:val="548AFD89"/>
    <w:rsid w:val="548DA436"/>
    <w:rsid w:val="5499BE96"/>
    <w:rsid w:val="549C8E15"/>
    <w:rsid w:val="549D6806"/>
    <w:rsid w:val="549ECAB1"/>
    <w:rsid w:val="54A201DD"/>
    <w:rsid w:val="54A4423A"/>
    <w:rsid w:val="54AC6FE3"/>
    <w:rsid w:val="54AE6DB3"/>
    <w:rsid w:val="54AFD68C"/>
    <w:rsid w:val="54B1C584"/>
    <w:rsid w:val="54B98317"/>
    <w:rsid w:val="54C1E723"/>
    <w:rsid w:val="54C832DE"/>
    <w:rsid w:val="54C85E39"/>
    <w:rsid w:val="54C93C36"/>
    <w:rsid w:val="54CD9755"/>
    <w:rsid w:val="54CF6742"/>
    <w:rsid w:val="54D2FC88"/>
    <w:rsid w:val="54DCCA08"/>
    <w:rsid w:val="54E164F3"/>
    <w:rsid w:val="54EFD803"/>
    <w:rsid w:val="54F0CCB6"/>
    <w:rsid w:val="54F1BB6F"/>
    <w:rsid w:val="54F229F5"/>
    <w:rsid w:val="54F3C609"/>
    <w:rsid w:val="54FE4749"/>
    <w:rsid w:val="55050073"/>
    <w:rsid w:val="550A9CC9"/>
    <w:rsid w:val="550FF09B"/>
    <w:rsid w:val="55138FFA"/>
    <w:rsid w:val="5519C56B"/>
    <w:rsid w:val="551E45E6"/>
    <w:rsid w:val="55201A3A"/>
    <w:rsid w:val="552320FE"/>
    <w:rsid w:val="552674FA"/>
    <w:rsid w:val="552EDDC8"/>
    <w:rsid w:val="553127AE"/>
    <w:rsid w:val="55345E5D"/>
    <w:rsid w:val="554977F7"/>
    <w:rsid w:val="55529282"/>
    <w:rsid w:val="5554E78A"/>
    <w:rsid w:val="5560B394"/>
    <w:rsid w:val="55613084"/>
    <w:rsid w:val="55613D2D"/>
    <w:rsid w:val="556C3B3A"/>
    <w:rsid w:val="556E4095"/>
    <w:rsid w:val="556E4511"/>
    <w:rsid w:val="556F87B5"/>
    <w:rsid w:val="557219CC"/>
    <w:rsid w:val="55724C9D"/>
    <w:rsid w:val="5573904D"/>
    <w:rsid w:val="5573D649"/>
    <w:rsid w:val="558142FD"/>
    <w:rsid w:val="5593AB9E"/>
    <w:rsid w:val="5598A3CC"/>
    <w:rsid w:val="55A278A4"/>
    <w:rsid w:val="55A57DED"/>
    <w:rsid w:val="55A7662A"/>
    <w:rsid w:val="55AD33BC"/>
    <w:rsid w:val="55AE0A00"/>
    <w:rsid w:val="55B353E9"/>
    <w:rsid w:val="55B8095F"/>
    <w:rsid w:val="55BFD9AA"/>
    <w:rsid w:val="55CD8B51"/>
    <w:rsid w:val="55D99C0B"/>
    <w:rsid w:val="55DA2B8F"/>
    <w:rsid w:val="55DF701E"/>
    <w:rsid w:val="55E07C5B"/>
    <w:rsid w:val="55E25574"/>
    <w:rsid w:val="55EC0716"/>
    <w:rsid w:val="55EC28F8"/>
    <w:rsid w:val="56007426"/>
    <w:rsid w:val="5604F2F5"/>
    <w:rsid w:val="5605B10E"/>
    <w:rsid w:val="561594AE"/>
    <w:rsid w:val="5621A2AE"/>
    <w:rsid w:val="5625BB8C"/>
    <w:rsid w:val="562C732C"/>
    <w:rsid w:val="562CB004"/>
    <w:rsid w:val="562D825C"/>
    <w:rsid w:val="562E75FF"/>
    <w:rsid w:val="56307FEC"/>
    <w:rsid w:val="5635A915"/>
    <w:rsid w:val="563BCE6A"/>
    <w:rsid w:val="563D6329"/>
    <w:rsid w:val="563D887A"/>
    <w:rsid w:val="56442164"/>
    <w:rsid w:val="56536849"/>
    <w:rsid w:val="56541AE6"/>
    <w:rsid w:val="565536FF"/>
    <w:rsid w:val="565868C5"/>
    <w:rsid w:val="565CC74C"/>
    <w:rsid w:val="5661014D"/>
    <w:rsid w:val="566C6199"/>
    <w:rsid w:val="566E4FA6"/>
    <w:rsid w:val="566EDDAC"/>
    <w:rsid w:val="5676D281"/>
    <w:rsid w:val="567740FB"/>
    <w:rsid w:val="5677DC11"/>
    <w:rsid w:val="567C12A0"/>
    <w:rsid w:val="567EB8FA"/>
    <w:rsid w:val="56807844"/>
    <w:rsid w:val="56838526"/>
    <w:rsid w:val="5694DAFE"/>
    <w:rsid w:val="569CA2EF"/>
    <w:rsid w:val="56A0BDA0"/>
    <w:rsid w:val="56AC966A"/>
    <w:rsid w:val="56B71F89"/>
    <w:rsid w:val="56BD05D1"/>
    <w:rsid w:val="56C4E1EF"/>
    <w:rsid w:val="56C951F3"/>
    <w:rsid w:val="56CB7A04"/>
    <w:rsid w:val="56CD29E8"/>
    <w:rsid w:val="56CDE6D1"/>
    <w:rsid w:val="56D1E3AC"/>
    <w:rsid w:val="56D2591E"/>
    <w:rsid w:val="56D6F5D1"/>
    <w:rsid w:val="56DB3591"/>
    <w:rsid w:val="56E4A22F"/>
    <w:rsid w:val="56E5DEFF"/>
    <w:rsid w:val="56F2E929"/>
    <w:rsid w:val="56FE0B8C"/>
    <w:rsid w:val="5700AAF5"/>
    <w:rsid w:val="5706FF78"/>
    <w:rsid w:val="570B88A4"/>
    <w:rsid w:val="570CDBE9"/>
    <w:rsid w:val="570CEE0E"/>
    <w:rsid w:val="5710C4F7"/>
    <w:rsid w:val="5713493F"/>
    <w:rsid w:val="5715EC73"/>
    <w:rsid w:val="571FC5AE"/>
    <w:rsid w:val="5722498E"/>
    <w:rsid w:val="572CA230"/>
    <w:rsid w:val="573B333C"/>
    <w:rsid w:val="573BE29C"/>
    <w:rsid w:val="573DA716"/>
    <w:rsid w:val="574C2381"/>
    <w:rsid w:val="574D21B8"/>
    <w:rsid w:val="5756DB1F"/>
    <w:rsid w:val="5758CEEB"/>
    <w:rsid w:val="576CEFAB"/>
    <w:rsid w:val="576D8282"/>
    <w:rsid w:val="5770B8AB"/>
    <w:rsid w:val="5793F8CE"/>
    <w:rsid w:val="5797ADBB"/>
    <w:rsid w:val="579CE4F9"/>
    <w:rsid w:val="579D3D5F"/>
    <w:rsid w:val="57A0C356"/>
    <w:rsid w:val="57A26670"/>
    <w:rsid w:val="57A69E68"/>
    <w:rsid w:val="57A84E7A"/>
    <w:rsid w:val="57B6C673"/>
    <w:rsid w:val="57BB7429"/>
    <w:rsid w:val="57BE761B"/>
    <w:rsid w:val="57C368DB"/>
    <w:rsid w:val="57C62F65"/>
    <w:rsid w:val="57C75EC5"/>
    <w:rsid w:val="57CA6B3B"/>
    <w:rsid w:val="57CB0F47"/>
    <w:rsid w:val="57CDDBD8"/>
    <w:rsid w:val="57D07777"/>
    <w:rsid w:val="57D3AA04"/>
    <w:rsid w:val="57D71EA7"/>
    <w:rsid w:val="57DAB858"/>
    <w:rsid w:val="57E69005"/>
    <w:rsid w:val="57E8CF07"/>
    <w:rsid w:val="57FB5492"/>
    <w:rsid w:val="57FBD3A0"/>
    <w:rsid w:val="57FE3DF1"/>
    <w:rsid w:val="5800B5E7"/>
    <w:rsid w:val="5806F83D"/>
    <w:rsid w:val="580C7475"/>
    <w:rsid w:val="5810C0CE"/>
    <w:rsid w:val="58130F35"/>
    <w:rsid w:val="58199803"/>
    <w:rsid w:val="581F6809"/>
    <w:rsid w:val="58213628"/>
    <w:rsid w:val="5829B98D"/>
    <w:rsid w:val="582F5A5D"/>
    <w:rsid w:val="58355D84"/>
    <w:rsid w:val="58381ACA"/>
    <w:rsid w:val="58496873"/>
    <w:rsid w:val="584C1927"/>
    <w:rsid w:val="5862BFF6"/>
    <w:rsid w:val="5865E8A4"/>
    <w:rsid w:val="5866873E"/>
    <w:rsid w:val="58689A86"/>
    <w:rsid w:val="5869073F"/>
    <w:rsid w:val="586FFF91"/>
    <w:rsid w:val="5882D695"/>
    <w:rsid w:val="58859B34"/>
    <w:rsid w:val="588DAB7F"/>
    <w:rsid w:val="5898F77D"/>
    <w:rsid w:val="58A2AF94"/>
    <w:rsid w:val="58A709AB"/>
    <w:rsid w:val="58AF2963"/>
    <w:rsid w:val="58B38F3C"/>
    <w:rsid w:val="58BD1BA1"/>
    <w:rsid w:val="58BE45D5"/>
    <w:rsid w:val="58CAE9A1"/>
    <w:rsid w:val="58CB1215"/>
    <w:rsid w:val="58CF8F50"/>
    <w:rsid w:val="58D012B8"/>
    <w:rsid w:val="58D0923C"/>
    <w:rsid w:val="58E5461B"/>
    <w:rsid w:val="58EABB3A"/>
    <w:rsid w:val="58F7F8E8"/>
    <w:rsid w:val="58FA6FC5"/>
    <w:rsid w:val="58FA7D01"/>
    <w:rsid w:val="58FAEBA6"/>
    <w:rsid w:val="59046BC9"/>
    <w:rsid w:val="59053EE7"/>
    <w:rsid w:val="59055FDA"/>
    <w:rsid w:val="5909F04B"/>
    <w:rsid w:val="590C746A"/>
    <w:rsid w:val="590D5DA8"/>
    <w:rsid w:val="5916133E"/>
    <w:rsid w:val="59190560"/>
    <w:rsid w:val="591CC0D9"/>
    <w:rsid w:val="59246953"/>
    <w:rsid w:val="593060E5"/>
    <w:rsid w:val="5935B498"/>
    <w:rsid w:val="593608D1"/>
    <w:rsid w:val="59412774"/>
    <w:rsid w:val="594256DE"/>
    <w:rsid w:val="594496DF"/>
    <w:rsid w:val="5947495A"/>
    <w:rsid w:val="59496635"/>
    <w:rsid w:val="5952DACC"/>
    <w:rsid w:val="5953D090"/>
    <w:rsid w:val="595FE1C0"/>
    <w:rsid w:val="59637CE8"/>
    <w:rsid w:val="5974F95C"/>
    <w:rsid w:val="597C1C7B"/>
    <w:rsid w:val="597D4C42"/>
    <w:rsid w:val="597EAEB6"/>
    <w:rsid w:val="59826066"/>
    <w:rsid w:val="59835BD1"/>
    <w:rsid w:val="5986BB51"/>
    <w:rsid w:val="5989282C"/>
    <w:rsid w:val="598C8467"/>
    <w:rsid w:val="598E8279"/>
    <w:rsid w:val="5998562F"/>
    <w:rsid w:val="599B7BC8"/>
    <w:rsid w:val="599D1D36"/>
    <w:rsid w:val="59A64F5D"/>
    <w:rsid w:val="59AEE08D"/>
    <w:rsid w:val="59B491D7"/>
    <w:rsid w:val="59B61840"/>
    <w:rsid w:val="59B75966"/>
    <w:rsid w:val="59B93E4C"/>
    <w:rsid w:val="59BA76E6"/>
    <w:rsid w:val="59BB1DDC"/>
    <w:rsid w:val="59C104EB"/>
    <w:rsid w:val="59DEDF6F"/>
    <w:rsid w:val="59E765C4"/>
    <w:rsid w:val="59F3348B"/>
    <w:rsid w:val="59F98774"/>
    <w:rsid w:val="59FCDE1F"/>
    <w:rsid w:val="5A033006"/>
    <w:rsid w:val="5A03A655"/>
    <w:rsid w:val="5A07DF41"/>
    <w:rsid w:val="5A09AB18"/>
    <w:rsid w:val="5A0D33F9"/>
    <w:rsid w:val="5A16455C"/>
    <w:rsid w:val="5A1E3556"/>
    <w:rsid w:val="5A21EC44"/>
    <w:rsid w:val="5A22AE4F"/>
    <w:rsid w:val="5A325F5E"/>
    <w:rsid w:val="5A38EBEC"/>
    <w:rsid w:val="5A39AC51"/>
    <w:rsid w:val="5A3D414E"/>
    <w:rsid w:val="5A424480"/>
    <w:rsid w:val="5A48DB5F"/>
    <w:rsid w:val="5A4C18B0"/>
    <w:rsid w:val="5A4EA207"/>
    <w:rsid w:val="5A51A1B1"/>
    <w:rsid w:val="5A597561"/>
    <w:rsid w:val="5A5F94DD"/>
    <w:rsid w:val="5A67BDD1"/>
    <w:rsid w:val="5A798CC0"/>
    <w:rsid w:val="5A7BBFBF"/>
    <w:rsid w:val="5A7C53A7"/>
    <w:rsid w:val="5A82661A"/>
    <w:rsid w:val="5A8EF9DB"/>
    <w:rsid w:val="5A91799F"/>
    <w:rsid w:val="5A980EDA"/>
    <w:rsid w:val="5A9B485A"/>
    <w:rsid w:val="5AA10DE5"/>
    <w:rsid w:val="5AA2A635"/>
    <w:rsid w:val="5AAA06D7"/>
    <w:rsid w:val="5AAB9B7C"/>
    <w:rsid w:val="5AAE912B"/>
    <w:rsid w:val="5AAFFFC9"/>
    <w:rsid w:val="5AB5B1E0"/>
    <w:rsid w:val="5ABE27E1"/>
    <w:rsid w:val="5ABF1CFF"/>
    <w:rsid w:val="5AC46B1C"/>
    <w:rsid w:val="5AC6779A"/>
    <w:rsid w:val="5AC69702"/>
    <w:rsid w:val="5AC87268"/>
    <w:rsid w:val="5AD60A9A"/>
    <w:rsid w:val="5ADB2D46"/>
    <w:rsid w:val="5AE006FC"/>
    <w:rsid w:val="5AEBB862"/>
    <w:rsid w:val="5AF176FD"/>
    <w:rsid w:val="5AF73D7A"/>
    <w:rsid w:val="5AFA49DA"/>
    <w:rsid w:val="5B0030BC"/>
    <w:rsid w:val="5B075CFC"/>
    <w:rsid w:val="5B0849B9"/>
    <w:rsid w:val="5B084CE5"/>
    <w:rsid w:val="5B0A1ED3"/>
    <w:rsid w:val="5B18C7F2"/>
    <w:rsid w:val="5B201E69"/>
    <w:rsid w:val="5B2DACCB"/>
    <w:rsid w:val="5B2FC917"/>
    <w:rsid w:val="5B380464"/>
    <w:rsid w:val="5B387F09"/>
    <w:rsid w:val="5B3AC6EB"/>
    <w:rsid w:val="5B3D15BA"/>
    <w:rsid w:val="5B562C9E"/>
    <w:rsid w:val="5B685B3C"/>
    <w:rsid w:val="5B685BFA"/>
    <w:rsid w:val="5B6B8831"/>
    <w:rsid w:val="5B6E5495"/>
    <w:rsid w:val="5B70B9CF"/>
    <w:rsid w:val="5B76AB7B"/>
    <w:rsid w:val="5B77D4CD"/>
    <w:rsid w:val="5B78FCEA"/>
    <w:rsid w:val="5B7F59A1"/>
    <w:rsid w:val="5B8202B5"/>
    <w:rsid w:val="5B83B64D"/>
    <w:rsid w:val="5B87B3BD"/>
    <w:rsid w:val="5B894A9D"/>
    <w:rsid w:val="5B89E485"/>
    <w:rsid w:val="5B8B9779"/>
    <w:rsid w:val="5B8CF1A0"/>
    <w:rsid w:val="5B948E87"/>
    <w:rsid w:val="5B97DA0C"/>
    <w:rsid w:val="5B9ACA4C"/>
    <w:rsid w:val="5B9E8B0D"/>
    <w:rsid w:val="5BA2A3C2"/>
    <w:rsid w:val="5BA65642"/>
    <w:rsid w:val="5BA9F8D5"/>
    <w:rsid w:val="5BAD963F"/>
    <w:rsid w:val="5BAFA29A"/>
    <w:rsid w:val="5BB452AE"/>
    <w:rsid w:val="5BB4567E"/>
    <w:rsid w:val="5BB498D6"/>
    <w:rsid w:val="5BBA6E35"/>
    <w:rsid w:val="5BBFAA60"/>
    <w:rsid w:val="5BCE25DA"/>
    <w:rsid w:val="5BD64536"/>
    <w:rsid w:val="5BDAACA2"/>
    <w:rsid w:val="5BDCA693"/>
    <w:rsid w:val="5BEC8F5C"/>
    <w:rsid w:val="5BF19FE9"/>
    <w:rsid w:val="5BF424EB"/>
    <w:rsid w:val="5C0BA09C"/>
    <w:rsid w:val="5C191A08"/>
    <w:rsid w:val="5C1AF7A2"/>
    <w:rsid w:val="5C2282A7"/>
    <w:rsid w:val="5C242FAF"/>
    <w:rsid w:val="5C2ED258"/>
    <w:rsid w:val="5C3E3FCC"/>
    <w:rsid w:val="5C487F0B"/>
    <w:rsid w:val="5C49FFE5"/>
    <w:rsid w:val="5C4B2390"/>
    <w:rsid w:val="5C59D3A3"/>
    <w:rsid w:val="5C63C7E7"/>
    <w:rsid w:val="5C6CF376"/>
    <w:rsid w:val="5C792142"/>
    <w:rsid w:val="5C7A3162"/>
    <w:rsid w:val="5C7BF5BF"/>
    <w:rsid w:val="5C7FED82"/>
    <w:rsid w:val="5C82F4EF"/>
    <w:rsid w:val="5C871C66"/>
    <w:rsid w:val="5C8801A4"/>
    <w:rsid w:val="5C8D4EB8"/>
    <w:rsid w:val="5C91686C"/>
    <w:rsid w:val="5CA08393"/>
    <w:rsid w:val="5CA2615F"/>
    <w:rsid w:val="5CB14FF1"/>
    <w:rsid w:val="5CB2FF27"/>
    <w:rsid w:val="5CB6CADC"/>
    <w:rsid w:val="5CBA60E9"/>
    <w:rsid w:val="5CC248FB"/>
    <w:rsid w:val="5CCA2730"/>
    <w:rsid w:val="5CCBCFF7"/>
    <w:rsid w:val="5CCC9F26"/>
    <w:rsid w:val="5CCD98AA"/>
    <w:rsid w:val="5CCF8230"/>
    <w:rsid w:val="5CE6B95E"/>
    <w:rsid w:val="5CED9308"/>
    <w:rsid w:val="5CF19FFF"/>
    <w:rsid w:val="5CF8BA61"/>
    <w:rsid w:val="5D01453B"/>
    <w:rsid w:val="5D017FA4"/>
    <w:rsid w:val="5D037563"/>
    <w:rsid w:val="5D0BBDE8"/>
    <w:rsid w:val="5D0CFB6A"/>
    <w:rsid w:val="5D123D67"/>
    <w:rsid w:val="5D128DCF"/>
    <w:rsid w:val="5D177169"/>
    <w:rsid w:val="5D22E7C7"/>
    <w:rsid w:val="5D23E90F"/>
    <w:rsid w:val="5D2743E4"/>
    <w:rsid w:val="5D2828AE"/>
    <w:rsid w:val="5D2E0108"/>
    <w:rsid w:val="5D34E82E"/>
    <w:rsid w:val="5D400C1D"/>
    <w:rsid w:val="5D489203"/>
    <w:rsid w:val="5D536A49"/>
    <w:rsid w:val="5D5A1708"/>
    <w:rsid w:val="5D5B379D"/>
    <w:rsid w:val="5D5CD892"/>
    <w:rsid w:val="5D5F05A3"/>
    <w:rsid w:val="5D5FFE55"/>
    <w:rsid w:val="5D732E2F"/>
    <w:rsid w:val="5D77A1EC"/>
    <w:rsid w:val="5D83CFB9"/>
    <w:rsid w:val="5DA96DD3"/>
    <w:rsid w:val="5DAE2D0C"/>
    <w:rsid w:val="5DB42654"/>
    <w:rsid w:val="5DBF23D0"/>
    <w:rsid w:val="5DBFF113"/>
    <w:rsid w:val="5DD0E9FB"/>
    <w:rsid w:val="5DD4C269"/>
    <w:rsid w:val="5DDCB999"/>
    <w:rsid w:val="5DE360DE"/>
    <w:rsid w:val="5DE3A210"/>
    <w:rsid w:val="5DE486CB"/>
    <w:rsid w:val="5DE787DD"/>
    <w:rsid w:val="5DEFCD82"/>
    <w:rsid w:val="5DF21B69"/>
    <w:rsid w:val="5DFD7B5C"/>
    <w:rsid w:val="5E007ED1"/>
    <w:rsid w:val="5E05CE7F"/>
    <w:rsid w:val="5E05DBCE"/>
    <w:rsid w:val="5E0B905A"/>
    <w:rsid w:val="5E0C72D9"/>
    <w:rsid w:val="5E111CF7"/>
    <w:rsid w:val="5E185D98"/>
    <w:rsid w:val="5E1D9B26"/>
    <w:rsid w:val="5E210667"/>
    <w:rsid w:val="5E21ECCB"/>
    <w:rsid w:val="5E22F9BE"/>
    <w:rsid w:val="5E27E74C"/>
    <w:rsid w:val="5E2C8938"/>
    <w:rsid w:val="5E300C4D"/>
    <w:rsid w:val="5E326733"/>
    <w:rsid w:val="5E357615"/>
    <w:rsid w:val="5E373000"/>
    <w:rsid w:val="5E3B0E2A"/>
    <w:rsid w:val="5E406B55"/>
    <w:rsid w:val="5E42AFE7"/>
    <w:rsid w:val="5E42BCEB"/>
    <w:rsid w:val="5E4B513A"/>
    <w:rsid w:val="5E5A9E89"/>
    <w:rsid w:val="5E612082"/>
    <w:rsid w:val="5E63EDCB"/>
    <w:rsid w:val="5E66D261"/>
    <w:rsid w:val="5E68B041"/>
    <w:rsid w:val="5E6C568D"/>
    <w:rsid w:val="5E707F78"/>
    <w:rsid w:val="5E7235D7"/>
    <w:rsid w:val="5E735ACD"/>
    <w:rsid w:val="5E79F4A9"/>
    <w:rsid w:val="5E7FFE6C"/>
    <w:rsid w:val="5E83AA86"/>
    <w:rsid w:val="5E86C30D"/>
    <w:rsid w:val="5E879ADA"/>
    <w:rsid w:val="5E8EF11E"/>
    <w:rsid w:val="5E92BCED"/>
    <w:rsid w:val="5E932C8D"/>
    <w:rsid w:val="5EA8794D"/>
    <w:rsid w:val="5EA8A91A"/>
    <w:rsid w:val="5EA988A2"/>
    <w:rsid w:val="5EAF9A25"/>
    <w:rsid w:val="5EB004D0"/>
    <w:rsid w:val="5EB60559"/>
    <w:rsid w:val="5EB77BE9"/>
    <w:rsid w:val="5EB872A5"/>
    <w:rsid w:val="5EC62F70"/>
    <w:rsid w:val="5EC705DC"/>
    <w:rsid w:val="5ECFC573"/>
    <w:rsid w:val="5ED5BF1B"/>
    <w:rsid w:val="5ED688B0"/>
    <w:rsid w:val="5EDEAB14"/>
    <w:rsid w:val="5EE48EAC"/>
    <w:rsid w:val="5EE62BF1"/>
    <w:rsid w:val="5EEC144B"/>
    <w:rsid w:val="5EF21F30"/>
    <w:rsid w:val="5EF8597C"/>
    <w:rsid w:val="5EF9B55C"/>
    <w:rsid w:val="5EFBA96A"/>
    <w:rsid w:val="5EFD51E5"/>
    <w:rsid w:val="5F00E58F"/>
    <w:rsid w:val="5F01C70F"/>
    <w:rsid w:val="5F0F0336"/>
    <w:rsid w:val="5F124C51"/>
    <w:rsid w:val="5F1D8AF0"/>
    <w:rsid w:val="5F262BDF"/>
    <w:rsid w:val="5F30A91B"/>
    <w:rsid w:val="5F3191D6"/>
    <w:rsid w:val="5F331ED3"/>
    <w:rsid w:val="5F3D3F12"/>
    <w:rsid w:val="5F3F84AA"/>
    <w:rsid w:val="5F409330"/>
    <w:rsid w:val="5F4A7908"/>
    <w:rsid w:val="5F4A7E20"/>
    <w:rsid w:val="5F5E7FFB"/>
    <w:rsid w:val="5F61341E"/>
    <w:rsid w:val="5F6C4145"/>
    <w:rsid w:val="5F6C9B54"/>
    <w:rsid w:val="5F79BA92"/>
    <w:rsid w:val="5F812170"/>
    <w:rsid w:val="5F84EE3F"/>
    <w:rsid w:val="5F86FB5E"/>
    <w:rsid w:val="5FA63224"/>
    <w:rsid w:val="5FAAF284"/>
    <w:rsid w:val="5FAF58EC"/>
    <w:rsid w:val="5FB468DE"/>
    <w:rsid w:val="5FBF58D3"/>
    <w:rsid w:val="5FC9D3C0"/>
    <w:rsid w:val="5FCBA8B0"/>
    <w:rsid w:val="5FCE0068"/>
    <w:rsid w:val="5FD2A9F9"/>
    <w:rsid w:val="5FD6D788"/>
    <w:rsid w:val="5FDA36F7"/>
    <w:rsid w:val="5FDFA563"/>
    <w:rsid w:val="5FDFB2B2"/>
    <w:rsid w:val="5FE0274F"/>
    <w:rsid w:val="5FE0AC30"/>
    <w:rsid w:val="5FE4ED94"/>
    <w:rsid w:val="5FE69076"/>
    <w:rsid w:val="5FE75A5A"/>
    <w:rsid w:val="60070EB2"/>
    <w:rsid w:val="601597D2"/>
    <w:rsid w:val="601906E3"/>
    <w:rsid w:val="601D826F"/>
    <w:rsid w:val="601E815D"/>
    <w:rsid w:val="6021ED3E"/>
    <w:rsid w:val="6022A384"/>
    <w:rsid w:val="6026FA89"/>
    <w:rsid w:val="6031A4F5"/>
    <w:rsid w:val="60350D02"/>
    <w:rsid w:val="603C6066"/>
    <w:rsid w:val="604750FB"/>
    <w:rsid w:val="604946B1"/>
    <w:rsid w:val="604A1C9E"/>
    <w:rsid w:val="604F87B7"/>
    <w:rsid w:val="6052A8B1"/>
    <w:rsid w:val="6053B3F0"/>
    <w:rsid w:val="6059D550"/>
    <w:rsid w:val="605F5D6D"/>
    <w:rsid w:val="6060DDFF"/>
    <w:rsid w:val="6066A8C7"/>
    <w:rsid w:val="6068C802"/>
    <w:rsid w:val="6071486E"/>
    <w:rsid w:val="60720440"/>
    <w:rsid w:val="6073E582"/>
    <w:rsid w:val="6077A621"/>
    <w:rsid w:val="60817E34"/>
    <w:rsid w:val="608325AE"/>
    <w:rsid w:val="6086B0F9"/>
    <w:rsid w:val="608786F0"/>
    <w:rsid w:val="608F2C83"/>
    <w:rsid w:val="6095FB23"/>
    <w:rsid w:val="609981CC"/>
    <w:rsid w:val="60A3A757"/>
    <w:rsid w:val="60A6F558"/>
    <w:rsid w:val="60A946A1"/>
    <w:rsid w:val="60B1D5DA"/>
    <w:rsid w:val="60B40F35"/>
    <w:rsid w:val="60B4C133"/>
    <w:rsid w:val="60B8789B"/>
    <w:rsid w:val="60B9F1D0"/>
    <w:rsid w:val="60C1CDE8"/>
    <w:rsid w:val="60C43F80"/>
    <w:rsid w:val="60C9EC19"/>
    <w:rsid w:val="60CCCE8F"/>
    <w:rsid w:val="60CF4A19"/>
    <w:rsid w:val="60CF7EEC"/>
    <w:rsid w:val="60D81F81"/>
    <w:rsid w:val="60E15CCE"/>
    <w:rsid w:val="60E277E9"/>
    <w:rsid w:val="60E387C4"/>
    <w:rsid w:val="60E93B11"/>
    <w:rsid w:val="60EA4469"/>
    <w:rsid w:val="60ECEE4C"/>
    <w:rsid w:val="60EF9615"/>
    <w:rsid w:val="60F0A169"/>
    <w:rsid w:val="60F48B53"/>
    <w:rsid w:val="60FAEC84"/>
    <w:rsid w:val="60FCC1A1"/>
    <w:rsid w:val="61067B6D"/>
    <w:rsid w:val="611337C5"/>
    <w:rsid w:val="611D1670"/>
    <w:rsid w:val="611D88C0"/>
    <w:rsid w:val="61204D62"/>
    <w:rsid w:val="61289461"/>
    <w:rsid w:val="612977EE"/>
    <w:rsid w:val="612D227A"/>
    <w:rsid w:val="612F023C"/>
    <w:rsid w:val="6132A818"/>
    <w:rsid w:val="613693D1"/>
    <w:rsid w:val="6139D2C3"/>
    <w:rsid w:val="613AA06A"/>
    <w:rsid w:val="61475697"/>
    <w:rsid w:val="614F87D8"/>
    <w:rsid w:val="6154514E"/>
    <w:rsid w:val="61568255"/>
    <w:rsid w:val="6158E4BC"/>
    <w:rsid w:val="615C7B47"/>
    <w:rsid w:val="615FB412"/>
    <w:rsid w:val="6162B309"/>
    <w:rsid w:val="616321AB"/>
    <w:rsid w:val="61644832"/>
    <w:rsid w:val="61728EAC"/>
    <w:rsid w:val="618464F2"/>
    <w:rsid w:val="61868AE3"/>
    <w:rsid w:val="6187A005"/>
    <w:rsid w:val="618EFDD2"/>
    <w:rsid w:val="61909C01"/>
    <w:rsid w:val="61929110"/>
    <w:rsid w:val="61992FB7"/>
    <w:rsid w:val="6199483D"/>
    <w:rsid w:val="61A7E13B"/>
    <w:rsid w:val="61AA4DBB"/>
    <w:rsid w:val="61B351D5"/>
    <w:rsid w:val="61B3946A"/>
    <w:rsid w:val="61BBE2CE"/>
    <w:rsid w:val="61BDCC54"/>
    <w:rsid w:val="61C3BBDA"/>
    <w:rsid w:val="61C7D03A"/>
    <w:rsid w:val="61C7D229"/>
    <w:rsid w:val="61CA9BDD"/>
    <w:rsid w:val="61D5A9A4"/>
    <w:rsid w:val="61D96335"/>
    <w:rsid w:val="61DDDED2"/>
    <w:rsid w:val="61DF3581"/>
    <w:rsid w:val="61E13A31"/>
    <w:rsid w:val="61E17E47"/>
    <w:rsid w:val="61E821CE"/>
    <w:rsid w:val="61F61023"/>
    <w:rsid w:val="61F6C5D0"/>
    <w:rsid w:val="62036B64"/>
    <w:rsid w:val="6203B37B"/>
    <w:rsid w:val="6203DD5A"/>
    <w:rsid w:val="62119684"/>
    <w:rsid w:val="621812DF"/>
    <w:rsid w:val="62191918"/>
    <w:rsid w:val="621B464E"/>
    <w:rsid w:val="6228184B"/>
    <w:rsid w:val="62341FFD"/>
    <w:rsid w:val="62372C8C"/>
    <w:rsid w:val="6247FE43"/>
    <w:rsid w:val="6254921B"/>
    <w:rsid w:val="62568DAE"/>
    <w:rsid w:val="625782BE"/>
    <w:rsid w:val="62580DF0"/>
    <w:rsid w:val="625B509F"/>
    <w:rsid w:val="625C80C8"/>
    <w:rsid w:val="6261FEFF"/>
    <w:rsid w:val="6263DEAF"/>
    <w:rsid w:val="626CF092"/>
    <w:rsid w:val="626E3E2A"/>
    <w:rsid w:val="626E820E"/>
    <w:rsid w:val="6270E631"/>
    <w:rsid w:val="6274AACB"/>
    <w:rsid w:val="6276F17B"/>
    <w:rsid w:val="627BACF3"/>
    <w:rsid w:val="62825E4D"/>
    <w:rsid w:val="62893B05"/>
    <w:rsid w:val="629A24E9"/>
    <w:rsid w:val="62A1EFED"/>
    <w:rsid w:val="62A33C47"/>
    <w:rsid w:val="62A94D3A"/>
    <w:rsid w:val="62B712D5"/>
    <w:rsid w:val="62B812A3"/>
    <w:rsid w:val="62BC2E66"/>
    <w:rsid w:val="62C1D192"/>
    <w:rsid w:val="62C3F6BE"/>
    <w:rsid w:val="62CA6A23"/>
    <w:rsid w:val="62D38EB3"/>
    <w:rsid w:val="62D8FD23"/>
    <w:rsid w:val="62DC529F"/>
    <w:rsid w:val="62E50593"/>
    <w:rsid w:val="62E51C42"/>
    <w:rsid w:val="62E8F880"/>
    <w:rsid w:val="62EF620F"/>
    <w:rsid w:val="62FE26D0"/>
    <w:rsid w:val="630443F0"/>
    <w:rsid w:val="63078D2F"/>
    <w:rsid w:val="630B32E5"/>
    <w:rsid w:val="630DE7B9"/>
    <w:rsid w:val="63122BAF"/>
    <w:rsid w:val="6316CFB3"/>
    <w:rsid w:val="63193FB5"/>
    <w:rsid w:val="631E500D"/>
    <w:rsid w:val="632592AA"/>
    <w:rsid w:val="632B9781"/>
    <w:rsid w:val="632C9B48"/>
    <w:rsid w:val="633096CA"/>
    <w:rsid w:val="633188CE"/>
    <w:rsid w:val="6337D41B"/>
    <w:rsid w:val="6339052A"/>
    <w:rsid w:val="63390ECE"/>
    <w:rsid w:val="6339C65C"/>
    <w:rsid w:val="633B5126"/>
    <w:rsid w:val="633EFAB3"/>
    <w:rsid w:val="6343EC4F"/>
    <w:rsid w:val="63467E1A"/>
    <w:rsid w:val="634B3413"/>
    <w:rsid w:val="6350A729"/>
    <w:rsid w:val="635167B7"/>
    <w:rsid w:val="6353232B"/>
    <w:rsid w:val="6355E5B2"/>
    <w:rsid w:val="6360D4B8"/>
    <w:rsid w:val="6366246A"/>
    <w:rsid w:val="637782E8"/>
    <w:rsid w:val="637865F8"/>
    <w:rsid w:val="63815860"/>
    <w:rsid w:val="63888C28"/>
    <w:rsid w:val="638AB48C"/>
    <w:rsid w:val="63916797"/>
    <w:rsid w:val="6398EF25"/>
    <w:rsid w:val="639C49D4"/>
    <w:rsid w:val="63A30714"/>
    <w:rsid w:val="63A31241"/>
    <w:rsid w:val="63A439E8"/>
    <w:rsid w:val="63B3E043"/>
    <w:rsid w:val="63BD8FFE"/>
    <w:rsid w:val="63C2A9F8"/>
    <w:rsid w:val="63C2F308"/>
    <w:rsid w:val="63C3791C"/>
    <w:rsid w:val="63CCCECE"/>
    <w:rsid w:val="63E3B099"/>
    <w:rsid w:val="63E7FAFF"/>
    <w:rsid w:val="63E99233"/>
    <w:rsid w:val="63EFAA05"/>
    <w:rsid w:val="63F460C3"/>
    <w:rsid w:val="63F8D732"/>
    <w:rsid w:val="63FA9D84"/>
    <w:rsid w:val="64012EFA"/>
    <w:rsid w:val="6408594F"/>
    <w:rsid w:val="6411E77F"/>
    <w:rsid w:val="6412C9C2"/>
    <w:rsid w:val="641458F6"/>
    <w:rsid w:val="6419D823"/>
    <w:rsid w:val="64216007"/>
    <w:rsid w:val="6425D7B1"/>
    <w:rsid w:val="6426017A"/>
    <w:rsid w:val="64298FDC"/>
    <w:rsid w:val="6434F92B"/>
    <w:rsid w:val="6439BDD8"/>
    <w:rsid w:val="643D19A3"/>
    <w:rsid w:val="64402A18"/>
    <w:rsid w:val="6448753C"/>
    <w:rsid w:val="6451625F"/>
    <w:rsid w:val="64570615"/>
    <w:rsid w:val="645756AC"/>
    <w:rsid w:val="6462F1D7"/>
    <w:rsid w:val="64659E35"/>
    <w:rsid w:val="64793857"/>
    <w:rsid w:val="6479C507"/>
    <w:rsid w:val="647C0DD3"/>
    <w:rsid w:val="648AFA3E"/>
    <w:rsid w:val="649923E5"/>
    <w:rsid w:val="649A747D"/>
    <w:rsid w:val="64AA6561"/>
    <w:rsid w:val="64B3B618"/>
    <w:rsid w:val="64B545E3"/>
    <w:rsid w:val="64C6F5A6"/>
    <w:rsid w:val="64CD11A5"/>
    <w:rsid w:val="64CDE654"/>
    <w:rsid w:val="64D8DAD2"/>
    <w:rsid w:val="64DC4C5C"/>
    <w:rsid w:val="64DFAE24"/>
    <w:rsid w:val="64E18738"/>
    <w:rsid w:val="64E34417"/>
    <w:rsid w:val="64ED808B"/>
    <w:rsid w:val="64EE8EA3"/>
    <w:rsid w:val="64F20624"/>
    <w:rsid w:val="64F43B9E"/>
    <w:rsid w:val="64FBE911"/>
    <w:rsid w:val="64FCA909"/>
    <w:rsid w:val="65018A35"/>
    <w:rsid w:val="6503FBBE"/>
    <w:rsid w:val="65046805"/>
    <w:rsid w:val="65169626"/>
    <w:rsid w:val="6519EDAF"/>
    <w:rsid w:val="6528B66C"/>
    <w:rsid w:val="652D948A"/>
    <w:rsid w:val="65313014"/>
    <w:rsid w:val="653E7ACC"/>
    <w:rsid w:val="6541CB53"/>
    <w:rsid w:val="6543961E"/>
    <w:rsid w:val="6543C80A"/>
    <w:rsid w:val="65463F20"/>
    <w:rsid w:val="654669B8"/>
    <w:rsid w:val="655375C5"/>
    <w:rsid w:val="65686DC6"/>
    <w:rsid w:val="6569B691"/>
    <w:rsid w:val="656A32C6"/>
    <w:rsid w:val="656E63B7"/>
    <w:rsid w:val="65761506"/>
    <w:rsid w:val="6578DC58"/>
    <w:rsid w:val="6579E1A6"/>
    <w:rsid w:val="6589B988"/>
    <w:rsid w:val="658D35C4"/>
    <w:rsid w:val="65A355B1"/>
    <w:rsid w:val="65A36BFF"/>
    <w:rsid w:val="65A4913B"/>
    <w:rsid w:val="65A5DBCE"/>
    <w:rsid w:val="65A6A5B2"/>
    <w:rsid w:val="65AF0624"/>
    <w:rsid w:val="65B15F5C"/>
    <w:rsid w:val="65B2F546"/>
    <w:rsid w:val="65B3BFC4"/>
    <w:rsid w:val="65B98281"/>
    <w:rsid w:val="65BA7404"/>
    <w:rsid w:val="65BDFCA4"/>
    <w:rsid w:val="65C27497"/>
    <w:rsid w:val="65CB1721"/>
    <w:rsid w:val="65CD23B5"/>
    <w:rsid w:val="65CF3DD6"/>
    <w:rsid w:val="65DC6D33"/>
    <w:rsid w:val="65F059EE"/>
    <w:rsid w:val="65F099EA"/>
    <w:rsid w:val="65F1C393"/>
    <w:rsid w:val="65F57224"/>
    <w:rsid w:val="65F70F0C"/>
    <w:rsid w:val="65F70F30"/>
    <w:rsid w:val="65F91750"/>
    <w:rsid w:val="660048E0"/>
    <w:rsid w:val="660590D4"/>
    <w:rsid w:val="66090779"/>
    <w:rsid w:val="660B9774"/>
    <w:rsid w:val="661EA508"/>
    <w:rsid w:val="66237E8E"/>
    <w:rsid w:val="6626C09C"/>
    <w:rsid w:val="663BB58D"/>
    <w:rsid w:val="6642022E"/>
    <w:rsid w:val="66447DE3"/>
    <w:rsid w:val="6649A0A7"/>
    <w:rsid w:val="665424E5"/>
    <w:rsid w:val="6654FC9E"/>
    <w:rsid w:val="6657CBF7"/>
    <w:rsid w:val="665DDFF8"/>
    <w:rsid w:val="666054B4"/>
    <w:rsid w:val="666369C5"/>
    <w:rsid w:val="6667843C"/>
    <w:rsid w:val="6668A2F0"/>
    <w:rsid w:val="666B126C"/>
    <w:rsid w:val="66712A96"/>
    <w:rsid w:val="6672A362"/>
    <w:rsid w:val="6673F086"/>
    <w:rsid w:val="6676CAF2"/>
    <w:rsid w:val="667CCA8F"/>
    <w:rsid w:val="667F2EC9"/>
    <w:rsid w:val="6687CC0D"/>
    <w:rsid w:val="6688647B"/>
    <w:rsid w:val="668BC522"/>
    <w:rsid w:val="669F635B"/>
    <w:rsid w:val="66A0683D"/>
    <w:rsid w:val="66A7F1A2"/>
    <w:rsid w:val="66AA0FE5"/>
    <w:rsid w:val="66ACF85B"/>
    <w:rsid w:val="66C28D27"/>
    <w:rsid w:val="66CA7D7B"/>
    <w:rsid w:val="66D01E0E"/>
    <w:rsid w:val="66D17A2A"/>
    <w:rsid w:val="66D54A82"/>
    <w:rsid w:val="66D5A8C5"/>
    <w:rsid w:val="66D7DE9B"/>
    <w:rsid w:val="66D9946E"/>
    <w:rsid w:val="66D9BBF8"/>
    <w:rsid w:val="66DB6F1E"/>
    <w:rsid w:val="66EAC1A6"/>
    <w:rsid w:val="66EAC923"/>
    <w:rsid w:val="66EEA4B5"/>
    <w:rsid w:val="66F79631"/>
    <w:rsid w:val="66F8EA12"/>
    <w:rsid w:val="66FB3AAC"/>
    <w:rsid w:val="67056803"/>
    <w:rsid w:val="6706833B"/>
    <w:rsid w:val="6708EBF6"/>
    <w:rsid w:val="6711EF44"/>
    <w:rsid w:val="67195867"/>
    <w:rsid w:val="671ED969"/>
    <w:rsid w:val="67266BD7"/>
    <w:rsid w:val="67299220"/>
    <w:rsid w:val="67331A03"/>
    <w:rsid w:val="673E2935"/>
    <w:rsid w:val="674DAB9B"/>
    <w:rsid w:val="67564EBB"/>
    <w:rsid w:val="67565577"/>
    <w:rsid w:val="67600627"/>
    <w:rsid w:val="6761F85A"/>
    <w:rsid w:val="676369D2"/>
    <w:rsid w:val="676AEE6F"/>
    <w:rsid w:val="6776F190"/>
    <w:rsid w:val="67792A43"/>
    <w:rsid w:val="677A3525"/>
    <w:rsid w:val="677DABED"/>
    <w:rsid w:val="677FD25C"/>
    <w:rsid w:val="678BD245"/>
    <w:rsid w:val="678FC660"/>
    <w:rsid w:val="6790265E"/>
    <w:rsid w:val="67930BAA"/>
    <w:rsid w:val="679370F0"/>
    <w:rsid w:val="6798888F"/>
    <w:rsid w:val="67A11E30"/>
    <w:rsid w:val="67A604C0"/>
    <w:rsid w:val="67A61781"/>
    <w:rsid w:val="67A704EB"/>
    <w:rsid w:val="67AC0397"/>
    <w:rsid w:val="67B10D47"/>
    <w:rsid w:val="67B64417"/>
    <w:rsid w:val="67BEC688"/>
    <w:rsid w:val="67C457C0"/>
    <w:rsid w:val="67D6F44B"/>
    <w:rsid w:val="67D8ABB5"/>
    <w:rsid w:val="67D9E2AA"/>
    <w:rsid w:val="67DE8D53"/>
    <w:rsid w:val="67E45824"/>
    <w:rsid w:val="67EF48DE"/>
    <w:rsid w:val="67F441F0"/>
    <w:rsid w:val="67F70716"/>
    <w:rsid w:val="67FCF33A"/>
    <w:rsid w:val="68011145"/>
    <w:rsid w:val="68094EAF"/>
    <w:rsid w:val="680B2F93"/>
    <w:rsid w:val="6814C1FF"/>
    <w:rsid w:val="6819DF7A"/>
    <w:rsid w:val="681F0C6A"/>
    <w:rsid w:val="681FED78"/>
    <w:rsid w:val="682313AB"/>
    <w:rsid w:val="6825E235"/>
    <w:rsid w:val="68276162"/>
    <w:rsid w:val="6835EC73"/>
    <w:rsid w:val="683D0F9A"/>
    <w:rsid w:val="683DBD3E"/>
    <w:rsid w:val="683F58F5"/>
    <w:rsid w:val="684C8CFB"/>
    <w:rsid w:val="6851C9CF"/>
    <w:rsid w:val="685C340E"/>
    <w:rsid w:val="685F05F0"/>
    <w:rsid w:val="686229A9"/>
    <w:rsid w:val="686B586C"/>
    <w:rsid w:val="686FBFDE"/>
    <w:rsid w:val="687198FA"/>
    <w:rsid w:val="68769EF6"/>
    <w:rsid w:val="687EC8EA"/>
    <w:rsid w:val="6880BEA0"/>
    <w:rsid w:val="68889C73"/>
    <w:rsid w:val="68893A33"/>
    <w:rsid w:val="688B1687"/>
    <w:rsid w:val="688CD6A9"/>
    <w:rsid w:val="68A8C05D"/>
    <w:rsid w:val="68B07B12"/>
    <w:rsid w:val="68B6F8FF"/>
    <w:rsid w:val="68BC1E4C"/>
    <w:rsid w:val="68C08DF2"/>
    <w:rsid w:val="68C43F0E"/>
    <w:rsid w:val="68CA4B9E"/>
    <w:rsid w:val="68D12AB4"/>
    <w:rsid w:val="68D3DDCE"/>
    <w:rsid w:val="68D59DE5"/>
    <w:rsid w:val="68DCECAF"/>
    <w:rsid w:val="68E4CFE2"/>
    <w:rsid w:val="68E62325"/>
    <w:rsid w:val="68E87800"/>
    <w:rsid w:val="68F5464A"/>
    <w:rsid w:val="68F618B0"/>
    <w:rsid w:val="68F95A2D"/>
    <w:rsid w:val="68FC7D97"/>
    <w:rsid w:val="68FD0BD7"/>
    <w:rsid w:val="690A7D30"/>
    <w:rsid w:val="690E9FE4"/>
    <w:rsid w:val="69141190"/>
    <w:rsid w:val="69149FA8"/>
    <w:rsid w:val="692081C7"/>
    <w:rsid w:val="69289077"/>
    <w:rsid w:val="692CFD76"/>
    <w:rsid w:val="692FF2CE"/>
    <w:rsid w:val="69318075"/>
    <w:rsid w:val="6934E779"/>
    <w:rsid w:val="693FD7A1"/>
    <w:rsid w:val="6940B343"/>
    <w:rsid w:val="69421181"/>
    <w:rsid w:val="6946998B"/>
    <w:rsid w:val="694B17C5"/>
    <w:rsid w:val="695199D0"/>
    <w:rsid w:val="6957D10E"/>
    <w:rsid w:val="695DCABC"/>
    <w:rsid w:val="696CC563"/>
    <w:rsid w:val="696D79AA"/>
    <w:rsid w:val="69754BFB"/>
    <w:rsid w:val="69787510"/>
    <w:rsid w:val="6978BDE7"/>
    <w:rsid w:val="6978D2F0"/>
    <w:rsid w:val="697C4A29"/>
    <w:rsid w:val="697C71A1"/>
    <w:rsid w:val="697FDBA4"/>
    <w:rsid w:val="6984DBFB"/>
    <w:rsid w:val="69905365"/>
    <w:rsid w:val="69934397"/>
    <w:rsid w:val="699599F7"/>
    <w:rsid w:val="6998B136"/>
    <w:rsid w:val="69AAA3F2"/>
    <w:rsid w:val="69B3B98E"/>
    <w:rsid w:val="69BA1526"/>
    <w:rsid w:val="69CE57C1"/>
    <w:rsid w:val="69E229E4"/>
    <w:rsid w:val="69E357C5"/>
    <w:rsid w:val="69E41161"/>
    <w:rsid w:val="69F87DAC"/>
    <w:rsid w:val="69F89596"/>
    <w:rsid w:val="69F8EF4C"/>
    <w:rsid w:val="69FDE65A"/>
    <w:rsid w:val="6A065F7F"/>
    <w:rsid w:val="6A0E47A6"/>
    <w:rsid w:val="6A1809DB"/>
    <w:rsid w:val="6A1A4A89"/>
    <w:rsid w:val="6A201BD1"/>
    <w:rsid w:val="6A25DEB5"/>
    <w:rsid w:val="6A2B9F00"/>
    <w:rsid w:val="6A3ABFF6"/>
    <w:rsid w:val="6A3D0B7B"/>
    <w:rsid w:val="6A3E9B90"/>
    <w:rsid w:val="6A3FDB98"/>
    <w:rsid w:val="6A53FCC9"/>
    <w:rsid w:val="6A5D53EF"/>
    <w:rsid w:val="6A5E3E2F"/>
    <w:rsid w:val="6A5FA248"/>
    <w:rsid w:val="6A607666"/>
    <w:rsid w:val="6A713935"/>
    <w:rsid w:val="6A75EB78"/>
    <w:rsid w:val="6A773AE5"/>
    <w:rsid w:val="6A7940B7"/>
    <w:rsid w:val="6A7DCC72"/>
    <w:rsid w:val="6A7FDBD4"/>
    <w:rsid w:val="6A81F779"/>
    <w:rsid w:val="6A851E05"/>
    <w:rsid w:val="6A8583A7"/>
    <w:rsid w:val="6A8588FC"/>
    <w:rsid w:val="6A8A9AEA"/>
    <w:rsid w:val="6A8BC8D1"/>
    <w:rsid w:val="6A8FCA43"/>
    <w:rsid w:val="6A97D759"/>
    <w:rsid w:val="6A98C196"/>
    <w:rsid w:val="6A9CEF81"/>
    <w:rsid w:val="6AA93084"/>
    <w:rsid w:val="6AB36B60"/>
    <w:rsid w:val="6AB5661C"/>
    <w:rsid w:val="6AC0E7C7"/>
    <w:rsid w:val="6AC91F5B"/>
    <w:rsid w:val="6ACFDBDF"/>
    <w:rsid w:val="6AD88059"/>
    <w:rsid w:val="6AE1937A"/>
    <w:rsid w:val="6AE4C1D7"/>
    <w:rsid w:val="6AE75D74"/>
    <w:rsid w:val="6AECBA06"/>
    <w:rsid w:val="6AED4D61"/>
    <w:rsid w:val="6AEFF04D"/>
    <w:rsid w:val="6AF13F48"/>
    <w:rsid w:val="6AF5246E"/>
    <w:rsid w:val="6AF6355E"/>
    <w:rsid w:val="6AF6EFB1"/>
    <w:rsid w:val="6B047803"/>
    <w:rsid w:val="6B09A37C"/>
    <w:rsid w:val="6B0B0A53"/>
    <w:rsid w:val="6B10EBF4"/>
    <w:rsid w:val="6B11AF3D"/>
    <w:rsid w:val="6B12E2D2"/>
    <w:rsid w:val="6B251048"/>
    <w:rsid w:val="6B2CDEE8"/>
    <w:rsid w:val="6B31A7F2"/>
    <w:rsid w:val="6B343AFC"/>
    <w:rsid w:val="6B3576D5"/>
    <w:rsid w:val="6B3610FB"/>
    <w:rsid w:val="6B408A2B"/>
    <w:rsid w:val="6B4AC9FE"/>
    <w:rsid w:val="6B59AA4C"/>
    <w:rsid w:val="6B610F81"/>
    <w:rsid w:val="6B65675E"/>
    <w:rsid w:val="6B65BB37"/>
    <w:rsid w:val="6B753163"/>
    <w:rsid w:val="6B779503"/>
    <w:rsid w:val="6B795690"/>
    <w:rsid w:val="6B837179"/>
    <w:rsid w:val="6B845CB4"/>
    <w:rsid w:val="6B8A2048"/>
    <w:rsid w:val="6B8F8357"/>
    <w:rsid w:val="6B983E33"/>
    <w:rsid w:val="6B98D45B"/>
    <w:rsid w:val="6B9F859C"/>
    <w:rsid w:val="6BA3C7DA"/>
    <w:rsid w:val="6BA52F1B"/>
    <w:rsid w:val="6BA7B488"/>
    <w:rsid w:val="6BAF9993"/>
    <w:rsid w:val="6BB47A2D"/>
    <w:rsid w:val="6BB5A839"/>
    <w:rsid w:val="6BB65D05"/>
    <w:rsid w:val="6BBB8D66"/>
    <w:rsid w:val="6BC3DD49"/>
    <w:rsid w:val="6BCC3E85"/>
    <w:rsid w:val="6BD2156C"/>
    <w:rsid w:val="6BDAB19B"/>
    <w:rsid w:val="6BE8588A"/>
    <w:rsid w:val="6BE98920"/>
    <w:rsid w:val="6BEA5CF8"/>
    <w:rsid w:val="6BF102E9"/>
    <w:rsid w:val="6BFB0FA8"/>
    <w:rsid w:val="6BFC257A"/>
    <w:rsid w:val="6BFE0CF7"/>
    <w:rsid w:val="6C057D4D"/>
    <w:rsid w:val="6C066649"/>
    <w:rsid w:val="6C07265A"/>
    <w:rsid w:val="6C08769D"/>
    <w:rsid w:val="6C0F5DF9"/>
    <w:rsid w:val="6C140A3A"/>
    <w:rsid w:val="6C21722A"/>
    <w:rsid w:val="6C24EA75"/>
    <w:rsid w:val="6C305121"/>
    <w:rsid w:val="6C40A288"/>
    <w:rsid w:val="6C4435A4"/>
    <w:rsid w:val="6C4804F5"/>
    <w:rsid w:val="6C5454E8"/>
    <w:rsid w:val="6C560A9C"/>
    <w:rsid w:val="6C5EF4E9"/>
    <w:rsid w:val="6C60EF45"/>
    <w:rsid w:val="6C610D44"/>
    <w:rsid w:val="6C630E27"/>
    <w:rsid w:val="6C668536"/>
    <w:rsid w:val="6C699FDE"/>
    <w:rsid w:val="6C6BEE09"/>
    <w:rsid w:val="6C72CA24"/>
    <w:rsid w:val="6C8BCFA6"/>
    <w:rsid w:val="6C8EECE4"/>
    <w:rsid w:val="6C957045"/>
    <w:rsid w:val="6C9702AC"/>
    <w:rsid w:val="6CA44A60"/>
    <w:rsid w:val="6CA5CBE9"/>
    <w:rsid w:val="6CA9BD60"/>
    <w:rsid w:val="6CB014C2"/>
    <w:rsid w:val="6CB05820"/>
    <w:rsid w:val="6CBB02CF"/>
    <w:rsid w:val="6CBC0351"/>
    <w:rsid w:val="6CC2074B"/>
    <w:rsid w:val="6CC50AEB"/>
    <w:rsid w:val="6CC72445"/>
    <w:rsid w:val="6CC765F5"/>
    <w:rsid w:val="6CCCCE04"/>
    <w:rsid w:val="6CD5A8F3"/>
    <w:rsid w:val="6CD84E79"/>
    <w:rsid w:val="6CE221E9"/>
    <w:rsid w:val="6CE269B4"/>
    <w:rsid w:val="6CE33771"/>
    <w:rsid w:val="6CE6D4B7"/>
    <w:rsid w:val="6CE89541"/>
    <w:rsid w:val="6CE96E81"/>
    <w:rsid w:val="6CECAE8C"/>
    <w:rsid w:val="6CF724C8"/>
    <w:rsid w:val="6CFA5961"/>
    <w:rsid w:val="6D0A5A0E"/>
    <w:rsid w:val="6D138908"/>
    <w:rsid w:val="6D17FE1F"/>
    <w:rsid w:val="6D18C985"/>
    <w:rsid w:val="6D2156A7"/>
    <w:rsid w:val="6D24DC5D"/>
    <w:rsid w:val="6D282E47"/>
    <w:rsid w:val="6D2F53A6"/>
    <w:rsid w:val="6D2F86F6"/>
    <w:rsid w:val="6D3652AF"/>
    <w:rsid w:val="6D387C58"/>
    <w:rsid w:val="6D443373"/>
    <w:rsid w:val="6D472B48"/>
    <w:rsid w:val="6D4D0F91"/>
    <w:rsid w:val="6D4E4C1C"/>
    <w:rsid w:val="6D4EB443"/>
    <w:rsid w:val="6D5780FC"/>
    <w:rsid w:val="6D6133EB"/>
    <w:rsid w:val="6D63A93C"/>
    <w:rsid w:val="6D70458F"/>
    <w:rsid w:val="6D7434B3"/>
    <w:rsid w:val="6D75FCE6"/>
    <w:rsid w:val="6D7681FC"/>
    <w:rsid w:val="6D7718EE"/>
    <w:rsid w:val="6D7DDB2C"/>
    <w:rsid w:val="6D8CB883"/>
    <w:rsid w:val="6D8FD377"/>
    <w:rsid w:val="6D91FF64"/>
    <w:rsid w:val="6D99104B"/>
    <w:rsid w:val="6DA53A53"/>
    <w:rsid w:val="6DA6A2E3"/>
    <w:rsid w:val="6DA6DFB2"/>
    <w:rsid w:val="6DA93D89"/>
    <w:rsid w:val="6DAB4485"/>
    <w:rsid w:val="6DB494CB"/>
    <w:rsid w:val="6DBAF3D5"/>
    <w:rsid w:val="6DBC072E"/>
    <w:rsid w:val="6DBF92EA"/>
    <w:rsid w:val="6DC732E1"/>
    <w:rsid w:val="6DD02090"/>
    <w:rsid w:val="6DD7CC0A"/>
    <w:rsid w:val="6DDB74CF"/>
    <w:rsid w:val="6DDD1D02"/>
    <w:rsid w:val="6DE735AF"/>
    <w:rsid w:val="6DEC2D00"/>
    <w:rsid w:val="6DEF55BD"/>
    <w:rsid w:val="6DF170DF"/>
    <w:rsid w:val="6DFDC162"/>
    <w:rsid w:val="6E006E99"/>
    <w:rsid w:val="6E030850"/>
    <w:rsid w:val="6E033120"/>
    <w:rsid w:val="6E048CD7"/>
    <w:rsid w:val="6E04A3F4"/>
    <w:rsid w:val="6E104F25"/>
    <w:rsid w:val="6E13ADF9"/>
    <w:rsid w:val="6E1BA2EC"/>
    <w:rsid w:val="6E1C7C42"/>
    <w:rsid w:val="6E1C9511"/>
    <w:rsid w:val="6E2DF8FB"/>
    <w:rsid w:val="6E444010"/>
    <w:rsid w:val="6E456588"/>
    <w:rsid w:val="6E459ED4"/>
    <w:rsid w:val="6E4978FB"/>
    <w:rsid w:val="6E4DA73C"/>
    <w:rsid w:val="6E5472AD"/>
    <w:rsid w:val="6E5703A6"/>
    <w:rsid w:val="6E6150B5"/>
    <w:rsid w:val="6E68BA3F"/>
    <w:rsid w:val="6E6C509B"/>
    <w:rsid w:val="6E730330"/>
    <w:rsid w:val="6E77A5C9"/>
    <w:rsid w:val="6E81CA59"/>
    <w:rsid w:val="6E837706"/>
    <w:rsid w:val="6E883B90"/>
    <w:rsid w:val="6E8B974E"/>
    <w:rsid w:val="6E92C0D6"/>
    <w:rsid w:val="6E9A9E31"/>
    <w:rsid w:val="6E9D3D60"/>
    <w:rsid w:val="6EA2B3F9"/>
    <w:rsid w:val="6EA597A0"/>
    <w:rsid w:val="6EA70E21"/>
    <w:rsid w:val="6EB261CB"/>
    <w:rsid w:val="6EB3EA29"/>
    <w:rsid w:val="6EC466EB"/>
    <w:rsid w:val="6EC5EB71"/>
    <w:rsid w:val="6ECCCD0A"/>
    <w:rsid w:val="6ED7E25D"/>
    <w:rsid w:val="6ED92DAB"/>
    <w:rsid w:val="6EDB2935"/>
    <w:rsid w:val="6EE4B18A"/>
    <w:rsid w:val="6EE873A5"/>
    <w:rsid w:val="6EE9D896"/>
    <w:rsid w:val="6EEC9F10"/>
    <w:rsid w:val="6EECACA8"/>
    <w:rsid w:val="6EEF65F3"/>
    <w:rsid w:val="6EEF801C"/>
    <w:rsid w:val="6EF1973E"/>
    <w:rsid w:val="6EF2C4AE"/>
    <w:rsid w:val="6F043AEB"/>
    <w:rsid w:val="6F08DAA0"/>
    <w:rsid w:val="6F0AF43C"/>
    <w:rsid w:val="6F166329"/>
    <w:rsid w:val="6F26EA6B"/>
    <w:rsid w:val="6F2C879E"/>
    <w:rsid w:val="6F2E190C"/>
    <w:rsid w:val="6F2FCE94"/>
    <w:rsid w:val="6F370D62"/>
    <w:rsid w:val="6F381DDB"/>
    <w:rsid w:val="6F38C84D"/>
    <w:rsid w:val="6F410AB4"/>
    <w:rsid w:val="6F45DDE9"/>
    <w:rsid w:val="6F4833FD"/>
    <w:rsid w:val="6F56A5FB"/>
    <w:rsid w:val="6F5DE5A2"/>
    <w:rsid w:val="6F65B097"/>
    <w:rsid w:val="6F66E2A9"/>
    <w:rsid w:val="6F675265"/>
    <w:rsid w:val="6F7764F0"/>
    <w:rsid w:val="6F77F9AF"/>
    <w:rsid w:val="6F787103"/>
    <w:rsid w:val="6F8A8FF0"/>
    <w:rsid w:val="6F9631DB"/>
    <w:rsid w:val="6F981115"/>
    <w:rsid w:val="6F99D522"/>
    <w:rsid w:val="6F9D8E80"/>
    <w:rsid w:val="6F9FA4B6"/>
    <w:rsid w:val="6FA3BDB1"/>
    <w:rsid w:val="6FAB1254"/>
    <w:rsid w:val="6FAEB0A4"/>
    <w:rsid w:val="6FC43E2F"/>
    <w:rsid w:val="6FC467A1"/>
    <w:rsid w:val="6FC6E29F"/>
    <w:rsid w:val="6FCADF12"/>
    <w:rsid w:val="6FD05521"/>
    <w:rsid w:val="6FDF6954"/>
    <w:rsid w:val="6FE3FCE9"/>
    <w:rsid w:val="6FE55CFC"/>
    <w:rsid w:val="6FE6BF70"/>
    <w:rsid w:val="6FEE4607"/>
    <w:rsid w:val="6FEF9166"/>
    <w:rsid w:val="6FF30C9B"/>
    <w:rsid w:val="6FFD4E89"/>
    <w:rsid w:val="700C2561"/>
    <w:rsid w:val="70119187"/>
    <w:rsid w:val="70159A8C"/>
    <w:rsid w:val="701668AC"/>
    <w:rsid w:val="70169785"/>
    <w:rsid w:val="7023296A"/>
    <w:rsid w:val="70252998"/>
    <w:rsid w:val="70356139"/>
    <w:rsid w:val="70370308"/>
    <w:rsid w:val="703A41F6"/>
    <w:rsid w:val="703AF24D"/>
    <w:rsid w:val="703D6F71"/>
    <w:rsid w:val="704EA8BC"/>
    <w:rsid w:val="7052DE82"/>
    <w:rsid w:val="70548A7A"/>
    <w:rsid w:val="705D6A3F"/>
    <w:rsid w:val="705F27D0"/>
    <w:rsid w:val="705F3B2D"/>
    <w:rsid w:val="706761E8"/>
    <w:rsid w:val="70676A8D"/>
    <w:rsid w:val="7067BD9E"/>
    <w:rsid w:val="706D19AA"/>
    <w:rsid w:val="706E4AF5"/>
    <w:rsid w:val="706EDFE5"/>
    <w:rsid w:val="707156FA"/>
    <w:rsid w:val="7072F6BF"/>
    <w:rsid w:val="7080F8A0"/>
    <w:rsid w:val="708423E7"/>
    <w:rsid w:val="7088E828"/>
    <w:rsid w:val="7089E6D0"/>
    <w:rsid w:val="708E68FC"/>
    <w:rsid w:val="70968DF8"/>
    <w:rsid w:val="7098A503"/>
    <w:rsid w:val="709CD2F0"/>
    <w:rsid w:val="709DC704"/>
    <w:rsid w:val="709EB6D0"/>
    <w:rsid w:val="70A1FF9C"/>
    <w:rsid w:val="70A253E1"/>
    <w:rsid w:val="70A4CDF7"/>
    <w:rsid w:val="70A5A4FA"/>
    <w:rsid w:val="70A836A8"/>
    <w:rsid w:val="70AC05F7"/>
    <w:rsid w:val="70BDD3EA"/>
    <w:rsid w:val="70BF2271"/>
    <w:rsid w:val="70C8C09E"/>
    <w:rsid w:val="70C8DAE9"/>
    <w:rsid w:val="70C93F42"/>
    <w:rsid w:val="70C9B07D"/>
    <w:rsid w:val="70CC0CAF"/>
    <w:rsid w:val="70CDDA18"/>
    <w:rsid w:val="70CDEDCC"/>
    <w:rsid w:val="70CF107A"/>
    <w:rsid w:val="70D55A57"/>
    <w:rsid w:val="70DB4738"/>
    <w:rsid w:val="70E3131F"/>
    <w:rsid w:val="70E66AB7"/>
    <w:rsid w:val="70F8287F"/>
    <w:rsid w:val="70F983CA"/>
    <w:rsid w:val="70FE8F83"/>
    <w:rsid w:val="70FFA9C6"/>
    <w:rsid w:val="7104A7C8"/>
    <w:rsid w:val="71066117"/>
    <w:rsid w:val="7109EEA6"/>
    <w:rsid w:val="710C4889"/>
    <w:rsid w:val="71133135"/>
    <w:rsid w:val="711636EA"/>
    <w:rsid w:val="71189EE2"/>
    <w:rsid w:val="711D8FB0"/>
    <w:rsid w:val="71217095"/>
    <w:rsid w:val="7128805E"/>
    <w:rsid w:val="712BFDAB"/>
    <w:rsid w:val="712C79EF"/>
    <w:rsid w:val="7135F262"/>
    <w:rsid w:val="713CD5FC"/>
    <w:rsid w:val="713E30F4"/>
    <w:rsid w:val="715703B3"/>
    <w:rsid w:val="715AB7DA"/>
    <w:rsid w:val="715EF5CB"/>
    <w:rsid w:val="715F51DC"/>
    <w:rsid w:val="7162A0E7"/>
    <w:rsid w:val="71653516"/>
    <w:rsid w:val="716F2357"/>
    <w:rsid w:val="717075FF"/>
    <w:rsid w:val="7171E7F9"/>
    <w:rsid w:val="717CB199"/>
    <w:rsid w:val="7183A5B2"/>
    <w:rsid w:val="7187DA46"/>
    <w:rsid w:val="718ACD79"/>
    <w:rsid w:val="71955563"/>
    <w:rsid w:val="71986279"/>
    <w:rsid w:val="71A7CC65"/>
    <w:rsid w:val="71AD87B5"/>
    <w:rsid w:val="71B15F24"/>
    <w:rsid w:val="71B46706"/>
    <w:rsid w:val="71B79C10"/>
    <w:rsid w:val="71BA1AD6"/>
    <w:rsid w:val="71BC3460"/>
    <w:rsid w:val="71C4CB7D"/>
    <w:rsid w:val="71C53877"/>
    <w:rsid w:val="71C89CA1"/>
    <w:rsid w:val="71C9C895"/>
    <w:rsid w:val="71D43FEC"/>
    <w:rsid w:val="71D8A369"/>
    <w:rsid w:val="71DCA0EA"/>
    <w:rsid w:val="71E3D7EE"/>
    <w:rsid w:val="71ECC382"/>
    <w:rsid w:val="71F1C10F"/>
    <w:rsid w:val="71F4E8D8"/>
    <w:rsid w:val="71F671E0"/>
    <w:rsid w:val="71FC4A82"/>
    <w:rsid w:val="71FD6873"/>
    <w:rsid w:val="71FEFF43"/>
    <w:rsid w:val="720232E8"/>
    <w:rsid w:val="72065F3B"/>
    <w:rsid w:val="72083F5E"/>
    <w:rsid w:val="720D5694"/>
    <w:rsid w:val="720F6B6B"/>
    <w:rsid w:val="722E6110"/>
    <w:rsid w:val="722E9343"/>
    <w:rsid w:val="7237EF96"/>
    <w:rsid w:val="7238FEB4"/>
    <w:rsid w:val="723C9673"/>
    <w:rsid w:val="7247A2EC"/>
    <w:rsid w:val="724878B1"/>
    <w:rsid w:val="724AD88E"/>
    <w:rsid w:val="725F7952"/>
    <w:rsid w:val="72627616"/>
    <w:rsid w:val="726EBA8E"/>
    <w:rsid w:val="726EE4BD"/>
    <w:rsid w:val="7271ABB3"/>
    <w:rsid w:val="72739FD4"/>
    <w:rsid w:val="727804A7"/>
    <w:rsid w:val="72827CCB"/>
    <w:rsid w:val="72916621"/>
    <w:rsid w:val="729225F9"/>
    <w:rsid w:val="7292B330"/>
    <w:rsid w:val="7296528F"/>
    <w:rsid w:val="7296A382"/>
    <w:rsid w:val="7297439C"/>
    <w:rsid w:val="729BE129"/>
    <w:rsid w:val="729CCF19"/>
    <w:rsid w:val="72A48B60"/>
    <w:rsid w:val="72A86AC5"/>
    <w:rsid w:val="72AEFA8F"/>
    <w:rsid w:val="72B339F8"/>
    <w:rsid w:val="72C52126"/>
    <w:rsid w:val="72D5EEDA"/>
    <w:rsid w:val="72D60F44"/>
    <w:rsid w:val="72D66EEA"/>
    <w:rsid w:val="72D7CBC7"/>
    <w:rsid w:val="72D910C6"/>
    <w:rsid w:val="72DF8BE8"/>
    <w:rsid w:val="72F9298F"/>
    <w:rsid w:val="72F9B779"/>
    <w:rsid w:val="73017619"/>
    <w:rsid w:val="73068A0F"/>
    <w:rsid w:val="7306951D"/>
    <w:rsid w:val="730D9B73"/>
    <w:rsid w:val="73120897"/>
    <w:rsid w:val="731CE98A"/>
    <w:rsid w:val="7325F7AD"/>
    <w:rsid w:val="7329CA8C"/>
    <w:rsid w:val="732FA5F6"/>
    <w:rsid w:val="7332458D"/>
    <w:rsid w:val="73336F10"/>
    <w:rsid w:val="7333DE9E"/>
    <w:rsid w:val="7336A9F1"/>
    <w:rsid w:val="73384DCF"/>
    <w:rsid w:val="733905E3"/>
    <w:rsid w:val="733BE3D1"/>
    <w:rsid w:val="7349CA07"/>
    <w:rsid w:val="734DFFA3"/>
    <w:rsid w:val="734E141F"/>
    <w:rsid w:val="73506D54"/>
    <w:rsid w:val="735363D4"/>
    <w:rsid w:val="73544D9F"/>
    <w:rsid w:val="7355E78A"/>
    <w:rsid w:val="735EDEEB"/>
    <w:rsid w:val="7360F240"/>
    <w:rsid w:val="736834AB"/>
    <w:rsid w:val="7369BC3F"/>
    <w:rsid w:val="736A8D3E"/>
    <w:rsid w:val="736ABFA5"/>
    <w:rsid w:val="736C097C"/>
    <w:rsid w:val="736E8A51"/>
    <w:rsid w:val="7370FD31"/>
    <w:rsid w:val="7371FE3C"/>
    <w:rsid w:val="737785DA"/>
    <w:rsid w:val="737856BD"/>
    <w:rsid w:val="737AEB83"/>
    <w:rsid w:val="73813ED0"/>
    <w:rsid w:val="73816327"/>
    <w:rsid w:val="7388C846"/>
    <w:rsid w:val="7397962C"/>
    <w:rsid w:val="739844C5"/>
    <w:rsid w:val="73A6AEF9"/>
    <w:rsid w:val="73BE9F61"/>
    <w:rsid w:val="73C81A46"/>
    <w:rsid w:val="73CBCA75"/>
    <w:rsid w:val="73CEFBEB"/>
    <w:rsid w:val="73D04EAB"/>
    <w:rsid w:val="73D5099B"/>
    <w:rsid w:val="73D8E3ED"/>
    <w:rsid w:val="73DDCADC"/>
    <w:rsid w:val="73E55779"/>
    <w:rsid w:val="73E5CD62"/>
    <w:rsid w:val="73E8C05A"/>
    <w:rsid w:val="73ECDFB6"/>
    <w:rsid w:val="73F147C6"/>
    <w:rsid w:val="73F2202E"/>
    <w:rsid w:val="73FD3BAC"/>
    <w:rsid w:val="74024F91"/>
    <w:rsid w:val="74141287"/>
    <w:rsid w:val="74159C9B"/>
    <w:rsid w:val="7419B733"/>
    <w:rsid w:val="7419F022"/>
    <w:rsid w:val="7419FA24"/>
    <w:rsid w:val="741BEFEB"/>
    <w:rsid w:val="74246C36"/>
    <w:rsid w:val="742D620C"/>
    <w:rsid w:val="7431FF22"/>
    <w:rsid w:val="74355A82"/>
    <w:rsid w:val="7442CB01"/>
    <w:rsid w:val="744769E2"/>
    <w:rsid w:val="744815D7"/>
    <w:rsid w:val="74499343"/>
    <w:rsid w:val="7453A52B"/>
    <w:rsid w:val="74569A83"/>
    <w:rsid w:val="745FB7EA"/>
    <w:rsid w:val="74645C73"/>
    <w:rsid w:val="74647D2F"/>
    <w:rsid w:val="746EC3F4"/>
    <w:rsid w:val="746F11E8"/>
    <w:rsid w:val="747A17B7"/>
    <w:rsid w:val="747DC38A"/>
    <w:rsid w:val="748F98A9"/>
    <w:rsid w:val="7490F5BB"/>
    <w:rsid w:val="749B906D"/>
    <w:rsid w:val="749EB263"/>
    <w:rsid w:val="74A11BEA"/>
    <w:rsid w:val="74AE1B86"/>
    <w:rsid w:val="74B4D706"/>
    <w:rsid w:val="74B981DC"/>
    <w:rsid w:val="74BAA7D8"/>
    <w:rsid w:val="74BCACFD"/>
    <w:rsid w:val="74CC31B1"/>
    <w:rsid w:val="74CF020A"/>
    <w:rsid w:val="74D62901"/>
    <w:rsid w:val="74DE748D"/>
    <w:rsid w:val="74E273EC"/>
    <w:rsid w:val="74E43A0A"/>
    <w:rsid w:val="74E88A22"/>
    <w:rsid w:val="74EE5CDD"/>
    <w:rsid w:val="74F37BC4"/>
    <w:rsid w:val="74F40BFA"/>
    <w:rsid w:val="750023A8"/>
    <w:rsid w:val="750D110F"/>
    <w:rsid w:val="750DB5E7"/>
    <w:rsid w:val="7519FCAA"/>
    <w:rsid w:val="75225512"/>
    <w:rsid w:val="7522CFB7"/>
    <w:rsid w:val="752B065B"/>
    <w:rsid w:val="752B110F"/>
    <w:rsid w:val="752B142D"/>
    <w:rsid w:val="752EACA1"/>
    <w:rsid w:val="752FE3BA"/>
    <w:rsid w:val="75306280"/>
    <w:rsid w:val="7535919C"/>
    <w:rsid w:val="7536C119"/>
    <w:rsid w:val="75378643"/>
    <w:rsid w:val="7537A0FB"/>
    <w:rsid w:val="7539E485"/>
    <w:rsid w:val="7541E9BD"/>
    <w:rsid w:val="7542FFC8"/>
    <w:rsid w:val="7547850A"/>
    <w:rsid w:val="754F3849"/>
    <w:rsid w:val="75528AA5"/>
    <w:rsid w:val="755EE392"/>
    <w:rsid w:val="7560A5F1"/>
    <w:rsid w:val="756469B3"/>
    <w:rsid w:val="75676487"/>
    <w:rsid w:val="757ABB5C"/>
    <w:rsid w:val="7583787C"/>
    <w:rsid w:val="75856B42"/>
    <w:rsid w:val="7591EA80"/>
    <w:rsid w:val="759960B2"/>
    <w:rsid w:val="759BD167"/>
    <w:rsid w:val="759CF0BF"/>
    <w:rsid w:val="75A22D54"/>
    <w:rsid w:val="75A4AA7E"/>
    <w:rsid w:val="75A5D874"/>
    <w:rsid w:val="75A9334B"/>
    <w:rsid w:val="75BA7E30"/>
    <w:rsid w:val="75BDDC33"/>
    <w:rsid w:val="75C016F2"/>
    <w:rsid w:val="75C2973E"/>
    <w:rsid w:val="75C6C7DC"/>
    <w:rsid w:val="75DED825"/>
    <w:rsid w:val="75F56FC6"/>
    <w:rsid w:val="75F878C3"/>
    <w:rsid w:val="75F9F5DC"/>
    <w:rsid w:val="75FE7E6E"/>
    <w:rsid w:val="76050DE1"/>
    <w:rsid w:val="760590AA"/>
    <w:rsid w:val="76106E14"/>
    <w:rsid w:val="7618B586"/>
    <w:rsid w:val="761BEF7F"/>
    <w:rsid w:val="762098CD"/>
    <w:rsid w:val="762E9463"/>
    <w:rsid w:val="762F93F4"/>
    <w:rsid w:val="76383C17"/>
    <w:rsid w:val="76523CF1"/>
    <w:rsid w:val="765E7453"/>
    <w:rsid w:val="76699360"/>
    <w:rsid w:val="766DFF04"/>
    <w:rsid w:val="76712670"/>
    <w:rsid w:val="767D3F96"/>
    <w:rsid w:val="767DA006"/>
    <w:rsid w:val="767DD7FC"/>
    <w:rsid w:val="76829FF0"/>
    <w:rsid w:val="7685A831"/>
    <w:rsid w:val="7687F4F6"/>
    <w:rsid w:val="7689CDBB"/>
    <w:rsid w:val="76982E5B"/>
    <w:rsid w:val="769893F8"/>
    <w:rsid w:val="769B6021"/>
    <w:rsid w:val="76A63591"/>
    <w:rsid w:val="76AFF1EC"/>
    <w:rsid w:val="76B24DBC"/>
    <w:rsid w:val="76B7D4F9"/>
    <w:rsid w:val="76B91BF8"/>
    <w:rsid w:val="76C68D8D"/>
    <w:rsid w:val="76CB0490"/>
    <w:rsid w:val="76CBBE94"/>
    <w:rsid w:val="76D0A629"/>
    <w:rsid w:val="76D1B7EF"/>
    <w:rsid w:val="76D29623"/>
    <w:rsid w:val="76D79CA5"/>
    <w:rsid w:val="76D7DFBD"/>
    <w:rsid w:val="76DAA082"/>
    <w:rsid w:val="76DEED3F"/>
    <w:rsid w:val="76DF8595"/>
    <w:rsid w:val="76EB9676"/>
    <w:rsid w:val="76F42C16"/>
    <w:rsid w:val="76FA82A8"/>
    <w:rsid w:val="76FC2BF6"/>
    <w:rsid w:val="770757F5"/>
    <w:rsid w:val="770D79CE"/>
    <w:rsid w:val="7710DF80"/>
    <w:rsid w:val="77156D24"/>
    <w:rsid w:val="77212369"/>
    <w:rsid w:val="7731DAC1"/>
    <w:rsid w:val="773BB4F0"/>
    <w:rsid w:val="773D8043"/>
    <w:rsid w:val="77401E72"/>
    <w:rsid w:val="7742CD04"/>
    <w:rsid w:val="7758A743"/>
    <w:rsid w:val="77594342"/>
    <w:rsid w:val="775B4FDB"/>
    <w:rsid w:val="776061F8"/>
    <w:rsid w:val="77690DEE"/>
    <w:rsid w:val="776DD34B"/>
    <w:rsid w:val="777C5014"/>
    <w:rsid w:val="7781ECA7"/>
    <w:rsid w:val="77885C6E"/>
    <w:rsid w:val="778A0213"/>
    <w:rsid w:val="77996272"/>
    <w:rsid w:val="779D0AED"/>
    <w:rsid w:val="77A0B9BB"/>
    <w:rsid w:val="77A2EDA1"/>
    <w:rsid w:val="77A30627"/>
    <w:rsid w:val="77A44A32"/>
    <w:rsid w:val="77A64542"/>
    <w:rsid w:val="77A879C9"/>
    <w:rsid w:val="77AA1C82"/>
    <w:rsid w:val="77AC6FB4"/>
    <w:rsid w:val="77ADF5CC"/>
    <w:rsid w:val="77B96CF4"/>
    <w:rsid w:val="77C02FAC"/>
    <w:rsid w:val="77C34780"/>
    <w:rsid w:val="77D729B4"/>
    <w:rsid w:val="77D8520B"/>
    <w:rsid w:val="77DB8AC6"/>
    <w:rsid w:val="77DF3A1E"/>
    <w:rsid w:val="77E29B56"/>
    <w:rsid w:val="77E6777B"/>
    <w:rsid w:val="77EA6791"/>
    <w:rsid w:val="77EF033B"/>
    <w:rsid w:val="77F39F2E"/>
    <w:rsid w:val="77F560C1"/>
    <w:rsid w:val="77FAA726"/>
    <w:rsid w:val="77FDF5A4"/>
    <w:rsid w:val="780083BA"/>
    <w:rsid w:val="78038FCE"/>
    <w:rsid w:val="780F87C5"/>
    <w:rsid w:val="781094E3"/>
    <w:rsid w:val="7817427A"/>
    <w:rsid w:val="7818AC71"/>
    <w:rsid w:val="781B85C1"/>
    <w:rsid w:val="781FF94E"/>
    <w:rsid w:val="78249FEA"/>
    <w:rsid w:val="78294DD1"/>
    <w:rsid w:val="782A6EE7"/>
    <w:rsid w:val="782E52DD"/>
    <w:rsid w:val="782F1418"/>
    <w:rsid w:val="7830F259"/>
    <w:rsid w:val="78331935"/>
    <w:rsid w:val="7835A49E"/>
    <w:rsid w:val="783DD715"/>
    <w:rsid w:val="783FDA25"/>
    <w:rsid w:val="784563A0"/>
    <w:rsid w:val="784A56A1"/>
    <w:rsid w:val="78530DE2"/>
    <w:rsid w:val="7857167A"/>
    <w:rsid w:val="78609E3C"/>
    <w:rsid w:val="7867BD5C"/>
    <w:rsid w:val="786BA82A"/>
    <w:rsid w:val="786E220D"/>
    <w:rsid w:val="787A000F"/>
    <w:rsid w:val="7881BAC4"/>
    <w:rsid w:val="7882C6D8"/>
    <w:rsid w:val="78857845"/>
    <w:rsid w:val="78867464"/>
    <w:rsid w:val="78874D7E"/>
    <w:rsid w:val="7889EA90"/>
    <w:rsid w:val="78928B73"/>
    <w:rsid w:val="7892D78A"/>
    <w:rsid w:val="78959A11"/>
    <w:rsid w:val="7896B31C"/>
    <w:rsid w:val="789A7F31"/>
    <w:rsid w:val="789BAB4A"/>
    <w:rsid w:val="789C5BF4"/>
    <w:rsid w:val="789FE0A5"/>
    <w:rsid w:val="78A2D965"/>
    <w:rsid w:val="78AC8156"/>
    <w:rsid w:val="78B5F10E"/>
    <w:rsid w:val="78B7308C"/>
    <w:rsid w:val="78BEBB32"/>
    <w:rsid w:val="78C1C585"/>
    <w:rsid w:val="78C462A4"/>
    <w:rsid w:val="78C6750A"/>
    <w:rsid w:val="78CEAD0F"/>
    <w:rsid w:val="78D93BBB"/>
    <w:rsid w:val="78D9A8AB"/>
    <w:rsid w:val="78DA472A"/>
    <w:rsid w:val="78E5C1A5"/>
    <w:rsid w:val="78EAA097"/>
    <w:rsid w:val="78EAB9D3"/>
    <w:rsid w:val="78EF9F42"/>
    <w:rsid w:val="78F4E57D"/>
    <w:rsid w:val="79055207"/>
    <w:rsid w:val="7908A78D"/>
    <w:rsid w:val="790B4842"/>
    <w:rsid w:val="79108D11"/>
    <w:rsid w:val="791FC5DD"/>
    <w:rsid w:val="792D8421"/>
    <w:rsid w:val="792E7F77"/>
    <w:rsid w:val="7934F3EE"/>
    <w:rsid w:val="7937AB6B"/>
    <w:rsid w:val="793B9686"/>
    <w:rsid w:val="7955AD0F"/>
    <w:rsid w:val="795A80AD"/>
    <w:rsid w:val="79657928"/>
    <w:rsid w:val="7965FB96"/>
    <w:rsid w:val="797521E1"/>
    <w:rsid w:val="797E5E72"/>
    <w:rsid w:val="797E8F4A"/>
    <w:rsid w:val="797F2FCB"/>
    <w:rsid w:val="79845E1B"/>
    <w:rsid w:val="79871DA6"/>
    <w:rsid w:val="798B6DE6"/>
    <w:rsid w:val="798EC1C1"/>
    <w:rsid w:val="79923B86"/>
    <w:rsid w:val="799B1DE7"/>
    <w:rsid w:val="799E645C"/>
    <w:rsid w:val="799FACF5"/>
    <w:rsid w:val="79A07EAC"/>
    <w:rsid w:val="79A6B039"/>
    <w:rsid w:val="79B0CFEC"/>
    <w:rsid w:val="79B1AC1B"/>
    <w:rsid w:val="79B47100"/>
    <w:rsid w:val="79B6A948"/>
    <w:rsid w:val="79B6E30E"/>
    <w:rsid w:val="79B74C7D"/>
    <w:rsid w:val="79B74FD1"/>
    <w:rsid w:val="79B92659"/>
    <w:rsid w:val="79BEB812"/>
    <w:rsid w:val="79C37CA6"/>
    <w:rsid w:val="79CC29C8"/>
    <w:rsid w:val="79D74821"/>
    <w:rsid w:val="79D7F51E"/>
    <w:rsid w:val="79DDB171"/>
    <w:rsid w:val="79E6375D"/>
    <w:rsid w:val="79E9C574"/>
    <w:rsid w:val="79EEB8F6"/>
    <w:rsid w:val="79EEFDA7"/>
    <w:rsid w:val="79F33219"/>
    <w:rsid w:val="79FA40A5"/>
    <w:rsid w:val="7A001930"/>
    <w:rsid w:val="7A02951C"/>
    <w:rsid w:val="7A0C48AE"/>
    <w:rsid w:val="7A0EE907"/>
    <w:rsid w:val="7A167A96"/>
    <w:rsid w:val="7A19BEA7"/>
    <w:rsid w:val="7A1C733D"/>
    <w:rsid w:val="7A1D900B"/>
    <w:rsid w:val="7A1E06D4"/>
    <w:rsid w:val="7A1F8A27"/>
    <w:rsid w:val="7A20BD2D"/>
    <w:rsid w:val="7A21871B"/>
    <w:rsid w:val="7A2E14C4"/>
    <w:rsid w:val="7A32E824"/>
    <w:rsid w:val="7A38DC71"/>
    <w:rsid w:val="7A41588F"/>
    <w:rsid w:val="7A4659E3"/>
    <w:rsid w:val="7A47F3AF"/>
    <w:rsid w:val="7A556FE0"/>
    <w:rsid w:val="7A5F7AE0"/>
    <w:rsid w:val="7A64BF84"/>
    <w:rsid w:val="7A6A7B7F"/>
    <w:rsid w:val="7A6CCFD3"/>
    <w:rsid w:val="7A794D9A"/>
    <w:rsid w:val="7A937756"/>
    <w:rsid w:val="7A9EB091"/>
    <w:rsid w:val="7AA8C669"/>
    <w:rsid w:val="7AAB4DA6"/>
    <w:rsid w:val="7AAD9F26"/>
    <w:rsid w:val="7ABE6C64"/>
    <w:rsid w:val="7AC45DE6"/>
    <w:rsid w:val="7AD4010C"/>
    <w:rsid w:val="7AD94C85"/>
    <w:rsid w:val="7ADB9B28"/>
    <w:rsid w:val="7ADE8047"/>
    <w:rsid w:val="7AE9AB04"/>
    <w:rsid w:val="7AE9BC54"/>
    <w:rsid w:val="7AEA2A21"/>
    <w:rsid w:val="7AECE5EF"/>
    <w:rsid w:val="7AF4D1FD"/>
    <w:rsid w:val="7AF5A275"/>
    <w:rsid w:val="7AF6EB59"/>
    <w:rsid w:val="7AFEDF0F"/>
    <w:rsid w:val="7B00D025"/>
    <w:rsid w:val="7B06924E"/>
    <w:rsid w:val="7B071D46"/>
    <w:rsid w:val="7B08565B"/>
    <w:rsid w:val="7B15066D"/>
    <w:rsid w:val="7B1D6D90"/>
    <w:rsid w:val="7B25C00B"/>
    <w:rsid w:val="7B318CFA"/>
    <w:rsid w:val="7B3C109D"/>
    <w:rsid w:val="7B40097F"/>
    <w:rsid w:val="7B4CA0FF"/>
    <w:rsid w:val="7B50FF3A"/>
    <w:rsid w:val="7B52CBEE"/>
    <w:rsid w:val="7B532706"/>
    <w:rsid w:val="7B533379"/>
    <w:rsid w:val="7B54E37A"/>
    <w:rsid w:val="7B55D098"/>
    <w:rsid w:val="7B55FB90"/>
    <w:rsid w:val="7B5EB726"/>
    <w:rsid w:val="7B648EA6"/>
    <w:rsid w:val="7B64AA80"/>
    <w:rsid w:val="7B655C27"/>
    <w:rsid w:val="7B792347"/>
    <w:rsid w:val="7B799004"/>
    <w:rsid w:val="7B8B59A6"/>
    <w:rsid w:val="7B9C16F7"/>
    <w:rsid w:val="7B9ECE59"/>
    <w:rsid w:val="7BA5FD34"/>
    <w:rsid w:val="7BB674FF"/>
    <w:rsid w:val="7BB8C40E"/>
    <w:rsid w:val="7BB8DB16"/>
    <w:rsid w:val="7BBB1D46"/>
    <w:rsid w:val="7BBEC72C"/>
    <w:rsid w:val="7BBEDF6F"/>
    <w:rsid w:val="7BC070AB"/>
    <w:rsid w:val="7BCA2018"/>
    <w:rsid w:val="7BCADF34"/>
    <w:rsid w:val="7BCE5DCE"/>
    <w:rsid w:val="7BCF0E1B"/>
    <w:rsid w:val="7BDAEC1D"/>
    <w:rsid w:val="7BEE06C5"/>
    <w:rsid w:val="7BF1A225"/>
    <w:rsid w:val="7BF36343"/>
    <w:rsid w:val="7BFD14F9"/>
    <w:rsid w:val="7C08CFE6"/>
    <w:rsid w:val="7C08EE57"/>
    <w:rsid w:val="7C2228BF"/>
    <w:rsid w:val="7C2295AE"/>
    <w:rsid w:val="7C23DEE7"/>
    <w:rsid w:val="7C2647A9"/>
    <w:rsid w:val="7C28E08C"/>
    <w:rsid w:val="7C2A281D"/>
    <w:rsid w:val="7C2B8357"/>
    <w:rsid w:val="7C2D837B"/>
    <w:rsid w:val="7C3967E7"/>
    <w:rsid w:val="7C3B4E8F"/>
    <w:rsid w:val="7C3ECDF5"/>
    <w:rsid w:val="7C5256CC"/>
    <w:rsid w:val="7C58F674"/>
    <w:rsid w:val="7C5AA3BB"/>
    <w:rsid w:val="7C5ECBEF"/>
    <w:rsid w:val="7C67C24A"/>
    <w:rsid w:val="7C6CF052"/>
    <w:rsid w:val="7C714226"/>
    <w:rsid w:val="7C738821"/>
    <w:rsid w:val="7C77F165"/>
    <w:rsid w:val="7C83DE58"/>
    <w:rsid w:val="7C8DC2A2"/>
    <w:rsid w:val="7C908015"/>
    <w:rsid w:val="7C918546"/>
    <w:rsid w:val="7C944C7E"/>
    <w:rsid w:val="7C995F61"/>
    <w:rsid w:val="7C9B8910"/>
    <w:rsid w:val="7C9BCA86"/>
    <w:rsid w:val="7CC9B2C5"/>
    <w:rsid w:val="7CCB1205"/>
    <w:rsid w:val="7CDCC3EC"/>
    <w:rsid w:val="7CDD1108"/>
    <w:rsid w:val="7CDE5650"/>
    <w:rsid w:val="7CE11DBD"/>
    <w:rsid w:val="7CE7567F"/>
    <w:rsid w:val="7CE918EC"/>
    <w:rsid w:val="7CEB32D2"/>
    <w:rsid w:val="7CED3442"/>
    <w:rsid w:val="7CF82FCE"/>
    <w:rsid w:val="7CF9D868"/>
    <w:rsid w:val="7CFC941C"/>
    <w:rsid w:val="7D08D1D1"/>
    <w:rsid w:val="7D0A82FE"/>
    <w:rsid w:val="7D0AA1A1"/>
    <w:rsid w:val="7D189A55"/>
    <w:rsid w:val="7D1BAD2E"/>
    <w:rsid w:val="7D2A798F"/>
    <w:rsid w:val="7D2D62AA"/>
    <w:rsid w:val="7D332C79"/>
    <w:rsid w:val="7D37E983"/>
    <w:rsid w:val="7D44FBBD"/>
    <w:rsid w:val="7D485CF8"/>
    <w:rsid w:val="7D4DC794"/>
    <w:rsid w:val="7D520DF1"/>
    <w:rsid w:val="7D53DC53"/>
    <w:rsid w:val="7D5EB7C8"/>
    <w:rsid w:val="7D6B0A19"/>
    <w:rsid w:val="7D6E29A3"/>
    <w:rsid w:val="7D7049CB"/>
    <w:rsid w:val="7D735EDB"/>
    <w:rsid w:val="7D9AF166"/>
    <w:rsid w:val="7DA65127"/>
    <w:rsid w:val="7DA77FED"/>
    <w:rsid w:val="7DAA741D"/>
    <w:rsid w:val="7DB172E7"/>
    <w:rsid w:val="7DB337D3"/>
    <w:rsid w:val="7DB571C7"/>
    <w:rsid w:val="7DC00201"/>
    <w:rsid w:val="7DC01947"/>
    <w:rsid w:val="7DC43370"/>
    <w:rsid w:val="7DC549BA"/>
    <w:rsid w:val="7DC7B7D9"/>
    <w:rsid w:val="7DCE4F96"/>
    <w:rsid w:val="7DD71358"/>
    <w:rsid w:val="7DE0AF58"/>
    <w:rsid w:val="7DE43584"/>
    <w:rsid w:val="7DE506B8"/>
    <w:rsid w:val="7DEA3A72"/>
    <w:rsid w:val="7DF1E4AD"/>
    <w:rsid w:val="7DF7785B"/>
    <w:rsid w:val="7DF811AA"/>
    <w:rsid w:val="7DFC6FF0"/>
    <w:rsid w:val="7E0A1145"/>
    <w:rsid w:val="7E13936E"/>
    <w:rsid w:val="7E1577CE"/>
    <w:rsid w:val="7E16A471"/>
    <w:rsid w:val="7E221037"/>
    <w:rsid w:val="7E2556AC"/>
    <w:rsid w:val="7E28CA54"/>
    <w:rsid w:val="7E34109E"/>
    <w:rsid w:val="7E355C78"/>
    <w:rsid w:val="7E401A0E"/>
    <w:rsid w:val="7E41BE4E"/>
    <w:rsid w:val="7E443496"/>
    <w:rsid w:val="7E4C5FE1"/>
    <w:rsid w:val="7E52EB6D"/>
    <w:rsid w:val="7E53979B"/>
    <w:rsid w:val="7E620377"/>
    <w:rsid w:val="7E66487D"/>
    <w:rsid w:val="7E73003D"/>
    <w:rsid w:val="7E7746D1"/>
    <w:rsid w:val="7E83F2B6"/>
    <w:rsid w:val="7E8C5465"/>
    <w:rsid w:val="7E995C26"/>
    <w:rsid w:val="7E9AFB5D"/>
    <w:rsid w:val="7EA09451"/>
    <w:rsid w:val="7EB537DC"/>
    <w:rsid w:val="7EB61978"/>
    <w:rsid w:val="7EB84B40"/>
    <w:rsid w:val="7EB9FC09"/>
    <w:rsid w:val="7EBA0D45"/>
    <w:rsid w:val="7EBA4016"/>
    <w:rsid w:val="7EBB9CC2"/>
    <w:rsid w:val="7EC07D88"/>
    <w:rsid w:val="7EC9EAD4"/>
    <w:rsid w:val="7ECB9535"/>
    <w:rsid w:val="7ECCFF73"/>
    <w:rsid w:val="7ED1D3E1"/>
    <w:rsid w:val="7ED571A0"/>
    <w:rsid w:val="7EDCA99F"/>
    <w:rsid w:val="7EDDAD80"/>
    <w:rsid w:val="7EE812A3"/>
    <w:rsid w:val="7EEA55B5"/>
    <w:rsid w:val="7EEC8FD5"/>
    <w:rsid w:val="7EF11D58"/>
    <w:rsid w:val="7EF2A96B"/>
    <w:rsid w:val="7F010B83"/>
    <w:rsid w:val="7F014403"/>
    <w:rsid w:val="7F01D199"/>
    <w:rsid w:val="7F0272F3"/>
    <w:rsid w:val="7F144ACC"/>
    <w:rsid w:val="7F204880"/>
    <w:rsid w:val="7F37AA5F"/>
    <w:rsid w:val="7F3DB307"/>
    <w:rsid w:val="7F41A900"/>
    <w:rsid w:val="7F42CE10"/>
    <w:rsid w:val="7F495AC3"/>
    <w:rsid w:val="7F4A07C9"/>
    <w:rsid w:val="7F4A587A"/>
    <w:rsid w:val="7F4B269E"/>
    <w:rsid w:val="7F4BCF6B"/>
    <w:rsid w:val="7F59B72F"/>
    <w:rsid w:val="7F5E9C96"/>
    <w:rsid w:val="7F616E86"/>
    <w:rsid w:val="7F7B4DEE"/>
    <w:rsid w:val="7F7D8E9C"/>
    <w:rsid w:val="7F89888F"/>
    <w:rsid w:val="7F8BBF77"/>
    <w:rsid w:val="7F8E6AB0"/>
    <w:rsid w:val="7F99D8E5"/>
    <w:rsid w:val="7F9BAE45"/>
    <w:rsid w:val="7F9D5417"/>
    <w:rsid w:val="7FAB142C"/>
    <w:rsid w:val="7FB34A54"/>
    <w:rsid w:val="7FB42D8F"/>
    <w:rsid w:val="7FCB9FFB"/>
    <w:rsid w:val="7FD07114"/>
    <w:rsid w:val="7FD6A6D8"/>
    <w:rsid w:val="7FD88D13"/>
    <w:rsid w:val="7FD8AE4F"/>
    <w:rsid w:val="7FDF9CCD"/>
    <w:rsid w:val="7FE88539"/>
    <w:rsid w:val="7FED15A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F6A4DE"/>
  <w15:chartTrackingRefBased/>
  <w15:docId w15:val="{E49DDD50-B8F8-4451-891E-A500DB6D5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1C07"/>
    <w:pPr>
      <w:widowControl w:val="0"/>
      <w:overflowPunct w:val="0"/>
      <w:autoSpaceDE w:val="0"/>
      <w:autoSpaceDN w:val="0"/>
      <w:adjustRightInd w:val="0"/>
      <w:textAlignment w:val="baseline"/>
    </w:pPr>
    <w:rPr>
      <w:rFonts w:ascii="Arial" w:hAnsi="Arial"/>
      <w:sz w:val="24"/>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spacing w:after="240"/>
    </w:pPr>
  </w:style>
  <w:style w:type="paragraph" w:customStyle="1" w:styleId="DeptOutNumbered">
    <w:name w:val="DeptOutNumbered"/>
    <w:basedOn w:val="Normal"/>
    <w:rsid w:val="00AF1C07"/>
    <w:pPr>
      <w:numPr>
        <w:numId w:val="3"/>
      </w:numPr>
      <w:spacing w:after="240"/>
    </w:pPr>
  </w:style>
  <w:style w:type="paragraph" w:styleId="Footer">
    <w:name w:val="footer"/>
    <w:basedOn w:val="Normal"/>
    <w:link w:val="FooterChar"/>
    <w:uiPriority w:val="99"/>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link w:val="NumberedChar"/>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sz w:val="22"/>
    </w:rPr>
  </w:style>
  <w:style w:type="paragraph" w:customStyle="1" w:styleId="DfESBullets">
    <w:name w:val="DfESBullets"/>
    <w:basedOn w:val="Normal"/>
    <w:rsid w:val="00AF1C07"/>
    <w:pPr>
      <w:numPr>
        <w:numId w:val="5"/>
      </w:numPr>
      <w:spacing w:after="240"/>
    </w:pPr>
    <w:rPr>
      <w:rFonts w:cs="Arial"/>
      <w:sz w:val="22"/>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7463C5"/>
    <w:pPr>
      <w:ind w:left="720"/>
      <w:contextualSpacing/>
    </w:pPr>
  </w:style>
  <w:style w:type="paragraph" w:customStyle="1" w:styleId="paragraph">
    <w:name w:val="paragraph"/>
    <w:basedOn w:val="Normal"/>
    <w:rsid w:val="00F565AC"/>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normaltextrun">
    <w:name w:val="normaltextrun"/>
    <w:basedOn w:val="DefaultParagraphFont"/>
    <w:rsid w:val="00F565AC"/>
  </w:style>
  <w:style w:type="character" w:customStyle="1" w:styleId="eop">
    <w:name w:val="eop"/>
    <w:basedOn w:val="DefaultParagraphFont"/>
    <w:rsid w:val="00F565AC"/>
  </w:style>
  <w:style w:type="character" w:styleId="Strong">
    <w:name w:val="Strong"/>
    <w:basedOn w:val="DefaultParagraphFont"/>
    <w:uiPriority w:val="22"/>
    <w:qFormat/>
    <w:rsid w:val="00C35B2F"/>
    <w:rPr>
      <w:b/>
      <w:bCs/>
    </w:rPr>
  </w:style>
  <w:style w:type="character" w:styleId="CommentReference">
    <w:name w:val="annotation reference"/>
    <w:basedOn w:val="DefaultParagraphFont"/>
    <w:unhideWhenUsed/>
    <w:rsid w:val="005408C0"/>
    <w:rPr>
      <w:sz w:val="16"/>
      <w:szCs w:val="16"/>
    </w:rPr>
  </w:style>
  <w:style w:type="paragraph" w:styleId="CommentText">
    <w:name w:val="annotation text"/>
    <w:basedOn w:val="Normal"/>
    <w:link w:val="CommentTextChar"/>
    <w:unhideWhenUsed/>
    <w:rsid w:val="005408C0"/>
    <w:rPr>
      <w:sz w:val="20"/>
    </w:rPr>
  </w:style>
  <w:style w:type="character" w:customStyle="1" w:styleId="CommentTextChar">
    <w:name w:val="Comment Text Char"/>
    <w:basedOn w:val="DefaultParagraphFont"/>
    <w:link w:val="CommentText"/>
    <w:rsid w:val="005408C0"/>
    <w:rPr>
      <w:rFonts w:ascii="Arial" w:hAnsi="Arial"/>
      <w:lang w:eastAsia="en-US"/>
    </w:rPr>
  </w:style>
  <w:style w:type="paragraph" w:styleId="CommentSubject">
    <w:name w:val="annotation subject"/>
    <w:basedOn w:val="CommentText"/>
    <w:next w:val="CommentText"/>
    <w:link w:val="CommentSubjectChar"/>
    <w:semiHidden/>
    <w:unhideWhenUsed/>
    <w:rsid w:val="005408C0"/>
    <w:rPr>
      <w:b/>
      <w:bCs/>
    </w:rPr>
  </w:style>
  <w:style w:type="character" w:customStyle="1" w:styleId="CommentSubjectChar">
    <w:name w:val="Comment Subject Char"/>
    <w:basedOn w:val="CommentTextChar"/>
    <w:link w:val="CommentSubject"/>
    <w:semiHidden/>
    <w:rsid w:val="005408C0"/>
    <w:rPr>
      <w:rFonts w:ascii="Arial" w:hAnsi="Arial"/>
      <w:b/>
      <w:bCs/>
      <w:lang w:eastAsia="en-US"/>
    </w:rPr>
  </w:style>
  <w:style w:type="paragraph" w:customStyle="1" w:styleId="Numberedparagraph">
    <w:name w:val="Numbered paragraph"/>
    <w:basedOn w:val="ListParagraph"/>
    <w:link w:val="NumberedparagraphChar"/>
    <w:qFormat/>
    <w:rsid w:val="00DB778D"/>
    <w:pPr>
      <w:widowControl/>
      <w:overflowPunct/>
      <w:autoSpaceDE/>
      <w:autoSpaceDN/>
      <w:adjustRightInd/>
      <w:spacing w:after="240" w:line="276" w:lineRule="auto"/>
      <w:ind w:left="0"/>
      <w:contextualSpacing w:val="0"/>
      <w:textAlignment w:val="auto"/>
    </w:pPr>
    <w:rPr>
      <w:rFonts w:eastAsiaTheme="minorEastAsia" w:cs="Arial"/>
      <w:szCs w:val="24"/>
    </w:rPr>
  </w:style>
  <w:style w:type="character" w:customStyle="1" w:styleId="NumberedparagraphChar">
    <w:name w:val="Numbered paragraph Char"/>
    <w:basedOn w:val="DefaultParagraphFont"/>
    <w:link w:val="Numberedparagraph"/>
    <w:rsid w:val="00DB778D"/>
    <w:rPr>
      <w:rFonts w:ascii="Arial" w:eastAsiaTheme="minorEastAsia" w:hAnsi="Arial" w:cs="Arial"/>
      <w:sz w:val="24"/>
      <w:szCs w:val="24"/>
      <w:lang w:eastAsia="en-US"/>
    </w:rPr>
  </w:style>
  <w:style w:type="paragraph" w:customStyle="1" w:styleId="CopyrightBox">
    <w:name w:val="CopyrightBox"/>
    <w:basedOn w:val="Normal"/>
    <w:link w:val="CopyrightBoxChar"/>
    <w:unhideWhenUsed/>
    <w:qFormat/>
    <w:rsid w:val="004828D4"/>
    <w:pPr>
      <w:widowControl/>
      <w:overflowPunct/>
      <w:autoSpaceDE/>
      <w:autoSpaceDN/>
      <w:adjustRightInd/>
      <w:textAlignment w:val="auto"/>
    </w:pPr>
    <w:rPr>
      <w:color w:val="0D0D0D" w:themeColor="text1" w:themeTint="F2"/>
      <w:szCs w:val="24"/>
      <w:lang w:eastAsia="en-GB"/>
    </w:rPr>
  </w:style>
  <w:style w:type="character" w:customStyle="1" w:styleId="CopyrightBoxChar">
    <w:name w:val="CopyrightBox Char"/>
    <w:link w:val="CopyrightBox"/>
    <w:rsid w:val="004828D4"/>
    <w:rPr>
      <w:rFonts w:ascii="Arial" w:hAnsi="Arial"/>
      <w:color w:val="0D0D0D" w:themeColor="text1" w:themeTint="F2"/>
      <w:sz w:val="24"/>
      <w:szCs w:val="24"/>
    </w:rPr>
  </w:style>
  <w:style w:type="character" w:customStyle="1" w:styleId="Mention2">
    <w:name w:val="Mention2"/>
    <w:basedOn w:val="DefaultParagraphFont"/>
    <w:uiPriority w:val="99"/>
    <w:unhideWhenUsed/>
    <w:rsid w:val="004828D4"/>
    <w:rPr>
      <w:color w:val="2B579A"/>
      <w:shd w:val="clear" w:color="auto" w:fill="E1DFDD"/>
    </w:rPr>
  </w:style>
  <w:style w:type="table" w:styleId="TableGrid">
    <w:name w:val="Table Grid"/>
    <w:basedOn w:val="TableNormal"/>
    <w:rsid w:val="00FE3D8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FE3D81"/>
    <w:rPr>
      <w:color w:val="0000FF" w:themeColor="hyperlink"/>
      <w:u w:val="single"/>
    </w:rPr>
  </w:style>
  <w:style w:type="character" w:styleId="Mention">
    <w:name w:val="Mention"/>
    <w:basedOn w:val="DefaultParagraphFont"/>
    <w:uiPriority w:val="99"/>
    <w:unhideWhenUsed/>
    <w:rsid w:val="00174DD4"/>
    <w:rPr>
      <w:color w:val="2B579A"/>
      <w:shd w:val="clear" w:color="auto" w:fill="E1DFDD"/>
    </w:rPr>
  </w:style>
  <w:style w:type="character" w:customStyle="1" w:styleId="FooterChar">
    <w:name w:val="Footer Char"/>
    <w:basedOn w:val="DefaultParagraphFont"/>
    <w:link w:val="Footer"/>
    <w:uiPriority w:val="99"/>
    <w:rsid w:val="003C4614"/>
    <w:rPr>
      <w:rFonts w:ascii="Arial" w:hAnsi="Arial"/>
      <w:sz w:val="24"/>
      <w:lang w:eastAsia="en-US"/>
    </w:rPr>
  </w:style>
  <w:style w:type="character" w:styleId="UnresolvedMention">
    <w:name w:val="Unresolved Mention"/>
    <w:basedOn w:val="DefaultParagraphFont"/>
    <w:uiPriority w:val="99"/>
    <w:unhideWhenUsed/>
    <w:rsid w:val="002B7DD6"/>
    <w:rPr>
      <w:color w:val="605E5C"/>
      <w:shd w:val="clear" w:color="auto" w:fill="E1DFDD"/>
    </w:rPr>
  </w:style>
  <w:style w:type="paragraph" w:styleId="FootnoteText">
    <w:name w:val="footnote text"/>
    <w:basedOn w:val="Normal"/>
    <w:link w:val="FootnoteTextChar"/>
    <w:semiHidden/>
    <w:unhideWhenUsed/>
    <w:rsid w:val="00FD79C7"/>
    <w:rPr>
      <w:sz w:val="20"/>
    </w:rPr>
  </w:style>
  <w:style w:type="character" w:customStyle="1" w:styleId="FootnoteTextChar">
    <w:name w:val="Footnote Text Char"/>
    <w:basedOn w:val="DefaultParagraphFont"/>
    <w:link w:val="FootnoteText"/>
    <w:semiHidden/>
    <w:rsid w:val="00FD79C7"/>
    <w:rPr>
      <w:rFonts w:ascii="Arial" w:hAnsi="Arial"/>
      <w:lang w:eastAsia="en-US"/>
    </w:rPr>
  </w:style>
  <w:style w:type="character" w:styleId="FootnoteReference">
    <w:name w:val="footnote reference"/>
    <w:basedOn w:val="DefaultParagraphFont"/>
    <w:semiHidden/>
    <w:unhideWhenUsed/>
    <w:rsid w:val="00FD79C7"/>
    <w:rPr>
      <w:vertAlign w:val="superscript"/>
    </w:rPr>
  </w:style>
  <w:style w:type="character" w:styleId="FollowedHyperlink">
    <w:name w:val="FollowedHyperlink"/>
    <w:basedOn w:val="DefaultParagraphFont"/>
    <w:semiHidden/>
    <w:unhideWhenUsed/>
    <w:rsid w:val="009306F1"/>
    <w:rPr>
      <w:color w:val="800080" w:themeColor="followedHyperlink"/>
      <w:u w:val="single"/>
    </w:rPr>
  </w:style>
  <w:style w:type="paragraph" w:styleId="Revision">
    <w:name w:val="Revision"/>
    <w:hidden/>
    <w:uiPriority w:val="99"/>
    <w:semiHidden/>
    <w:rsid w:val="00AE7BD9"/>
    <w:rPr>
      <w:rFonts w:ascii="Arial" w:hAnsi="Arial"/>
      <w:sz w:val="24"/>
      <w:lang w:eastAsia="en-US"/>
    </w:rPr>
  </w:style>
  <w:style w:type="paragraph" w:styleId="NormalWeb">
    <w:name w:val="Normal (Web)"/>
    <w:basedOn w:val="Normal"/>
    <w:uiPriority w:val="99"/>
    <w:semiHidden/>
    <w:unhideWhenUsed/>
    <w:rsid w:val="002A299A"/>
    <w:pPr>
      <w:widowControl/>
      <w:overflowPunct/>
      <w:autoSpaceDE/>
      <w:autoSpaceDN/>
      <w:adjustRightInd/>
      <w:spacing w:before="100" w:beforeAutospacing="1" w:after="100" w:afterAutospacing="1"/>
      <w:textAlignment w:val="auto"/>
    </w:pPr>
    <w:rPr>
      <w:rFonts w:ascii="Times New Roman" w:hAnsi="Times New Roman"/>
      <w:szCs w:val="24"/>
      <w:lang w:eastAsia="en-GB"/>
    </w:rPr>
  </w:style>
  <w:style w:type="character" w:customStyle="1" w:styleId="cf01">
    <w:name w:val="cf01"/>
    <w:basedOn w:val="DefaultParagraphFont"/>
    <w:rsid w:val="002A299A"/>
    <w:rPr>
      <w:rFonts w:ascii="Segoe UI" w:hAnsi="Segoe UI" w:cs="Segoe UI" w:hint="default"/>
      <w:sz w:val="18"/>
      <w:szCs w:val="18"/>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link w:val="ListParagraph"/>
    <w:uiPriority w:val="34"/>
    <w:qFormat/>
    <w:locked/>
    <w:rsid w:val="00163EE4"/>
    <w:rPr>
      <w:rFonts w:ascii="Arial" w:hAnsi="Arial"/>
      <w:sz w:val="24"/>
      <w:lang w:eastAsia="en-US"/>
    </w:rPr>
  </w:style>
  <w:style w:type="character" w:customStyle="1" w:styleId="NumberedChar">
    <w:name w:val="Numbered Char"/>
    <w:link w:val="Numbered"/>
    <w:rsid w:val="00FA59EA"/>
    <w:rPr>
      <w:rFonts w:ascii="Arial" w:hAnsi="Arial"/>
      <w:sz w:val="24"/>
      <w:lang w:eastAsia="en-US"/>
    </w:rPr>
  </w:style>
  <w:style w:type="paragraph" w:styleId="EndnoteText">
    <w:name w:val="endnote text"/>
    <w:basedOn w:val="Normal"/>
    <w:link w:val="EndnoteTextChar"/>
    <w:semiHidden/>
    <w:unhideWhenUsed/>
    <w:rsid w:val="00FA59EA"/>
    <w:rPr>
      <w:sz w:val="20"/>
    </w:rPr>
  </w:style>
  <w:style w:type="character" w:customStyle="1" w:styleId="EndnoteTextChar">
    <w:name w:val="Endnote Text Char"/>
    <w:basedOn w:val="DefaultParagraphFont"/>
    <w:link w:val="EndnoteText"/>
    <w:semiHidden/>
    <w:rsid w:val="00FA59EA"/>
    <w:rPr>
      <w:rFonts w:ascii="Arial" w:hAnsi="Arial"/>
      <w:lang w:eastAsia="en-US"/>
    </w:rPr>
  </w:style>
  <w:style w:type="character" w:styleId="EndnoteReference">
    <w:name w:val="endnote reference"/>
    <w:basedOn w:val="DefaultParagraphFont"/>
    <w:semiHidden/>
    <w:unhideWhenUsed/>
    <w:rsid w:val="00FA5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6898">
      <w:bodyDiv w:val="1"/>
      <w:marLeft w:val="0"/>
      <w:marRight w:val="0"/>
      <w:marTop w:val="0"/>
      <w:marBottom w:val="0"/>
      <w:divBdr>
        <w:top w:val="none" w:sz="0" w:space="0" w:color="auto"/>
        <w:left w:val="none" w:sz="0" w:space="0" w:color="auto"/>
        <w:bottom w:val="none" w:sz="0" w:space="0" w:color="auto"/>
        <w:right w:val="none" w:sz="0" w:space="0" w:color="auto"/>
      </w:divBdr>
      <w:divsChild>
        <w:div w:id="3241109">
          <w:marLeft w:val="0"/>
          <w:marRight w:val="0"/>
          <w:marTop w:val="0"/>
          <w:marBottom w:val="0"/>
          <w:divBdr>
            <w:top w:val="none" w:sz="0" w:space="0" w:color="auto"/>
            <w:left w:val="none" w:sz="0" w:space="0" w:color="auto"/>
            <w:bottom w:val="none" w:sz="0" w:space="0" w:color="auto"/>
            <w:right w:val="none" w:sz="0" w:space="0" w:color="auto"/>
          </w:divBdr>
        </w:div>
        <w:div w:id="17702823">
          <w:marLeft w:val="0"/>
          <w:marRight w:val="0"/>
          <w:marTop w:val="0"/>
          <w:marBottom w:val="0"/>
          <w:divBdr>
            <w:top w:val="none" w:sz="0" w:space="0" w:color="auto"/>
            <w:left w:val="none" w:sz="0" w:space="0" w:color="auto"/>
            <w:bottom w:val="none" w:sz="0" w:space="0" w:color="auto"/>
            <w:right w:val="none" w:sz="0" w:space="0" w:color="auto"/>
          </w:divBdr>
        </w:div>
        <w:div w:id="38478676">
          <w:marLeft w:val="0"/>
          <w:marRight w:val="0"/>
          <w:marTop w:val="0"/>
          <w:marBottom w:val="0"/>
          <w:divBdr>
            <w:top w:val="none" w:sz="0" w:space="0" w:color="auto"/>
            <w:left w:val="none" w:sz="0" w:space="0" w:color="auto"/>
            <w:bottom w:val="none" w:sz="0" w:space="0" w:color="auto"/>
            <w:right w:val="none" w:sz="0" w:space="0" w:color="auto"/>
          </w:divBdr>
        </w:div>
        <w:div w:id="53050635">
          <w:marLeft w:val="0"/>
          <w:marRight w:val="0"/>
          <w:marTop w:val="0"/>
          <w:marBottom w:val="0"/>
          <w:divBdr>
            <w:top w:val="none" w:sz="0" w:space="0" w:color="auto"/>
            <w:left w:val="none" w:sz="0" w:space="0" w:color="auto"/>
            <w:bottom w:val="none" w:sz="0" w:space="0" w:color="auto"/>
            <w:right w:val="none" w:sz="0" w:space="0" w:color="auto"/>
          </w:divBdr>
        </w:div>
        <w:div w:id="57830009">
          <w:marLeft w:val="0"/>
          <w:marRight w:val="0"/>
          <w:marTop w:val="0"/>
          <w:marBottom w:val="0"/>
          <w:divBdr>
            <w:top w:val="none" w:sz="0" w:space="0" w:color="auto"/>
            <w:left w:val="none" w:sz="0" w:space="0" w:color="auto"/>
            <w:bottom w:val="none" w:sz="0" w:space="0" w:color="auto"/>
            <w:right w:val="none" w:sz="0" w:space="0" w:color="auto"/>
          </w:divBdr>
        </w:div>
        <w:div w:id="68499669">
          <w:marLeft w:val="0"/>
          <w:marRight w:val="0"/>
          <w:marTop w:val="0"/>
          <w:marBottom w:val="0"/>
          <w:divBdr>
            <w:top w:val="none" w:sz="0" w:space="0" w:color="auto"/>
            <w:left w:val="none" w:sz="0" w:space="0" w:color="auto"/>
            <w:bottom w:val="none" w:sz="0" w:space="0" w:color="auto"/>
            <w:right w:val="none" w:sz="0" w:space="0" w:color="auto"/>
          </w:divBdr>
        </w:div>
        <w:div w:id="81536023">
          <w:marLeft w:val="0"/>
          <w:marRight w:val="0"/>
          <w:marTop w:val="0"/>
          <w:marBottom w:val="0"/>
          <w:divBdr>
            <w:top w:val="none" w:sz="0" w:space="0" w:color="auto"/>
            <w:left w:val="none" w:sz="0" w:space="0" w:color="auto"/>
            <w:bottom w:val="none" w:sz="0" w:space="0" w:color="auto"/>
            <w:right w:val="none" w:sz="0" w:space="0" w:color="auto"/>
          </w:divBdr>
        </w:div>
        <w:div w:id="81680720">
          <w:marLeft w:val="0"/>
          <w:marRight w:val="0"/>
          <w:marTop w:val="0"/>
          <w:marBottom w:val="0"/>
          <w:divBdr>
            <w:top w:val="none" w:sz="0" w:space="0" w:color="auto"/>
            <w:left w:val="none" w:sz="0" w:space="0" w:color="auto"/>
            <w:bottom w:val="none" w:sz="0" w:space="0" w:color="auto"/>
            <w:right w:val="none" w:sz="0" w:space="0" w:color="auto"/>
          </w:divBdr>
        </w:div>
        <w:div w:id="100957828">
          <w:marLeft w:val="0"/>
          <w:marRight w:val="0"/>
          <w:marTop w:val="0"/>
          <w:marBottom w:val="0"/>
          <w:divBdr>
            <w:top w:val="none" w:sz="0" w:space="0" w:color="auto"/>
            <w:left w:val="none" w:sz="0" w:space="0" w:color="auto"/>
            <w:bottom w:val="none" w:sz="0" w:space="0" w:color="auto"/>
            <w:right w:val="none" w:sz="0" w:space="0" w:color="auto"/>
          </w:divBdr>
        </w:div>
        <w:div w:id="108284263">
          <w:marLeft w:val="0"/>
          <w:marRight w:val="0"/>
          <w:marTop w:val="0"/>
          <w:marBottom w:val="0"/>
          <w:divBdr>
            <w:top w:val="none" w:sz="0" w:space="0" w:color="auto"/>
            <w:left w:val="none" w:sz="0" w:space="0" w:color="auto"/>
            <w:bottom w:val="none" w:sz="0" w:space="0" w:color="auto"/>
            <w:right w:val="none" w:sz="0" w:space="0" w:color="auto"/>
          </w:divBdr>
        </w:div>
        <w:div w:id="127287409">
          <w:marLeft w:val="0"/>
          <w:marRight w:val="0"/>
          <w:marTop w:val="0"/>
          <w:marBottom w:val="0"/>
          <w:divBdr>
            <w:top w:val="none" w:sz="0" w:space="0" w:color="auto"/>
            <w:left w:val="none" w:sz="0" w:space="0" w:color="auto"/>
            <w:bottom w:val="none" w:sz="0" w:space="0" w:color="auto"/>
            <w:right w:val="none" w:sz="0" w:space="0" w:color="auto"/>
          </w:divBdr>
        </w:div>
        <w:div w:id="127743227">
          <w:marLeft w:val="0"/>
          <w:marRight w:val="0"/>
          <w:marTop w:val="0"/>
          <w:marBottom w:val="0"/>
          <w:divBdr>
            <w:top w:val="none" w:sz="0" w:space="0" w:color="auto"/>
            <w:left w:val="none" w:sz="0" w:space="0" w:color="auto"/>
            <w:bottom w:val="none" w:sz="0" w:space="0" w:color="auto"/>
            <w:right w:val="none" w:sz="0" w:space="0" w:color="auto"/>
          </w:divBdr>
        </w:div>
        <w:div w:id="136149997">
          <w:marLeft w:val="0"/>
          <w:marRight w:val="0"/>
          <w:marTop w:val="0"/>
          <w:marBottom w:val="0"/>
          <w:divBdr>
            <w:top w:val="none" w:sz="0" w:space="0" w:color="auto"/>
            <w:left w:val="none" w:sz="0" w:space="0" w:color="auto"/>
            <w:bottom w:val="none" w:sz="0" w:space="0" w:color="auto"/>
            <w:right w:val="none" w:sz="0" w:space="0" w:color="auto"/>
          </w:divBdr>
        </w:div>
        <w:div w:id="147595205">
          <w:marLeft w:val="0"/>
          <w:marRight w:val="0"/>
          <w:marTop w:val="0"/>
          <w:marBottom w:val="0"/>
          <w:divBdr>
            <w:top w:val="none" w:sz="0" w:space="0" w:color="auto"/>
            <w:left w:val="none" w:sz="0" w:space="0" w:color="auto"/>
            <w:bottom w:val="none" w:sz="0" w:space="0" w:color="auto"/>
            <w:right w:val="none" w:sz="0" w:space="0" w:color="auto"/>
          </w:divBdr>
        </w:div>
        <w:div w:id="147982408">
          <w:marLeft w:val="0"/>
          <w:marRight w:val="0"/>
          <w:marTop w:val="0"/>
          <w:marBottom w:val="0"/>
          <w:divBdr>
            <w:top w:val="none" w:sz="0" w:space="0" w:color="auto"/>
            <w:left w:val="none" w:sz="0" w:space="0" w:color="auto"/>
            <w:bottom w:val="none" w:sz="0" w:space="0" w:color="auto"/>
            <w:right w:val="none" w:sz="0" w:space="0" w:color="auto"/>
          </w:divBdr>
        </w:div>
        <w:div w:id="158694132">
          <w:marLeft w:val="0"/>
          <w:marRight w:val="0"/>
          <w:marTop w:val="0"/>
          <w:marBottom w:val="0"/>
          <w:divBdr>
            <w:top w:val="none" w:sz="0" w:space="0" w:color="auto"/>
            <w:left w:val="none" w:sz="0" w:space="0" w:color="auto"/>
            <w:bottom w:val="none" w:sz="0" w:space="0" w:color="auto"/>
            <w:right w:val="none" w:sz="0" w:space="0" w:color="auto"/>
          </w:divBdr>
        </w:div>
        <w:div w:id="224992302">
          <w:marLeft w:val="0"/>
          <w:marRight w:val="0"/>
          <w:marTop w:val="0"/>
          <w:marBottom w:val="0"/>
          <w:divBdr>
            <w:top w:val="none" w:sz="0" w:space="0" w:color="auto"/>
            <w:left w:val="none" w:sz="0" w:space="0" w:color="auto"/>
            <w:bottom w:val="none" w:sz="0" w:space="0" w:color="auto"/>
            <w:right w:val="none" w:sz="0" w:space="0" w:color="auto"/>
          </w:divBdr>
        </w:div>
        <w:div w:id="230309846">
          <w:marLeft w:val="0"/>
          <w:marRight w:val="0"/>
          <w:marTop w:val="0"/>
          <w:marBottom w:val="0"/>
          <w:divBdr>
            <w:top w:val="none" w:sz="0" w:space="0" w:color="auto"/>
            <w:left w:val="none" w:sz="0" w:space="0" w:color="auto"/>
            <w:bottom w:val="none" w:sz="0" w:space="0" w:color="auto"/>
            <w:right w:val="none" w:sz="0" w:space="0" w:color="auto"/>
          </w:divBdr>
        </w:div>
        <w:div w:id="234517272">
          <w:marLeft w:val="0"/>
          <w:marRight w:val="0"/>
          <w:marTop w:val="0"/>
          <w:marBottom w:val="0"/>
          <w:divBdr>
            <w:top w:val="none" w:sz="0" w:space="0" w:color="auto"/>
            <w:left w:val="none" w:sz="0" w:space="0" w:color="auto"/>
            <w:bottom w:val="none" w:sz="0" w:space="0" w:color="auto"/>
            <w:right w:val="none" w:sz="0" w:space="0" w:color="auto"/>
          </w:divBdr>
        </w:div>
        <w:div w:id="268246222">
          <w:marLeft w:val="0"/>
          <w:marRight w:val="0"/>
          <w:marTop w:val="0"/>
          <w:marBottom w:val="0"/>
          <w:divBdr>
            <w:top w:val="none" w:sz="0" w:space="0" w:color="auto"/>
            <w:left w:val="none" w:sz="0" w:space="0" w:color="auto"/>
            <w:bottom w:val="none" w:sz="0" w:space="0" w:color="auto"/>
            <w:right w:val="none" w:sz="0" w:space="0" w:color="auto"/>
          </w:divBdr>
        </w:div>
        <w:div w:id="284851525">
          <w:marLeft w:val="0"/>
          <w:marRight w:val="0"/>
          <w:marTop w:val="0"/>
          <w:marBottom w:val="0"/>
          <w:divBdr>
            <w:top w:val="none" w:sz="0" w:space="0" w:color="auto"/>
            <w:left w:val="none" w:sz="0" w:space="0" w:color="auto"/>
            <w:bottom w:val="none" w:sz="0" w:space="0" w:color="auto"/>
            <w:right w:val="none" w:sz="0" w:space="0" w:color="auto"/>
          </w:divBdr>
        </w:div>
        <w:div w:id="286931572">
          <w:marLeft w:val="0"/>
          <w:marRight w:val="0"/>
          <w:marTop w:val="0"/>
          <w:marBottom w:val="0"/>
          <w:divBdr>
            <w:top w:val="none" w:sz="0" w:space="0" w:color="auto"/>
            <w:left w:val="none" w:sz="0" w:space="0" w:color="auto"/>
            <w:bottom w:val="none" w:sz="0" w:space="0" w:color="auto"/>
            <w:right w:val="none" w:sz="0" w:space="0" w:color="auto"/>
          </w:divBdr>
        </w:div>
        <w:div w:id="289819877">
          <w:marLeft w:val="0"/>
          <w:marRight w:val="0"/>
          <w:marTop w:val="0"/>
          <w:marBottom w:val="0"/>
          <w:divBdr>
            <w:top w:val="none" w:sz="0" w:space="0" w:color="auto"/>
            <w:left w:val="none" w:sz="0" w:space="0" w:color="auto"/>
            <w:bottom w:val="none" w:sz="0" w:space="0" w:color="auto"/>
            <w:right w:val="none" w:sz="0" w:space="0" w:color="auto"/>
          </w:divBdr>
        </w:div>
        <w:div w:id="291180517">
          <w:marLeft w:val="0"/>
          <w:marRight w:val="0"/>
          <w:marTop w:val="0"/>
          <w:marBottom w:val="0"/>
          <w:divBdr>
            <w:top w:val="none" w:sz="0" w:space="0" w:color="auto"/>
            <w:left w:val="none" w:sz="0" w:space="0" w:color="auto"/>
            <w:bottom w:val="none" w:sz="0" w:space="0" w:color="auto"/>
            <w:right w:val="none" w:sz="0" w:space="0" w:color="auto"/>
          </w:divBdr>
        </w:div>
        <w:div w:id="317422207">
          <w:marLeft w:val="0"/>
          <w:marRight w:val="0"/>
          <w:marTop w:val="0"/>
          <w:marBottom w:val="0"/>
          <w:divBdr>
            <w:top w:val="none" w:sz="0" w:space="0" w:color="auto"/>
            <w:left w:val="none" w:sz="0" w:space="0" w:color="auto"/>
            <w:bottom w:val="none" w:sz="0" w:space="0" w:color="auto"/>
            <w:right w:val="none" w:sz="0" w:space="0" w:color="auto"/>
          </w:divBdr>
        </w:div>
        <w:div w:id="323626180">
          <w:marLeft w:val="0"/>
          <w:marRight w:val="0"/>
          <w:marTop w:val="0"/>
          <w:marBottom w:val="0"/>
          <w:divBdr>
            <w:top w:val="none" w:sz="0" w:space="0" w:color="auto"/>
            <w:left w:val="none" w:sz="0" w:space="0" w:color="auto"/>
            <w:bottom w:val="none" w:sz="0" w:space="0" w:color="auto"/>
            <w:right w:val="none" w:sz="0" w:space="0" w:color="auto"/>
          </w:divBdr>
        </w:div>
        <w:div w:id="343555401">
          <w:marLeft w:val="0"/>
          <w:marRight w:val="0"/>
          <w:marTop w:val="0"/>
          <w:marBottom w:val="0"/>
          <w:divBdr>
            <w:top w:val="none" w:sz="0" w:space="0" w:color="auto"/>
            <w:left w:val="none" w:sz="0" w:space="0" w:color="auto"/>
            <w:bottom w:val="none" w:sz="0" w:space="0" w:color="auto"/>
            <w:right w:val="none" w:sz="0" w:space="0" w:color="auto"/>
          </w:divBdr>
        </w:div>
        <w:div w:id="343825229">
          <w:marLeft w:val="0"/>
          <w:marRight w:val="0"/>
          <w:marTop w:val="0"/>
          <w:marBottom w:val="0"/>
          <w:divBdr>
            <w:top w:val="none" w:sz="0" w:space="0" w:color="auto"/>
            <w:left w:val="none" w:sz="0" w:space="0" w:color="auto"/>
            <w:bottom w:val="none" w:sz="0" w:space="0" w:color="auto"/>
            <w:right w:val="none" w:sz="0" w:space="0" w:color="auto"/>
          </w:divBdr>
        </w:div>
        <w:div w:id="369957317">
          <w:marLeft w:val="0"/>
          <w:marRight w:val="0"/>
          <w:marTop w:val="0"/>
          <w:marBottom w:val="0"/>
          <w:divBdr>
            <w:top w:val="none" w:sz="0" w:space="0" w:color="auto"/>
            <w:left w:val="none" w:sz="0" w:space="0" w:color="auto"/>
            <w:bottom w:val="none" w:sz="0" w:space="0" w:color="auto"/>
            <w:right w:val="none" w:sz="0" w:space="0" w:color="auto"/>
          </w:divBdr>
        </w:div>
        <w:div w:id="370351312">
          <w:marLeft w:val="0"/>
          <w:marRight w:val="0"/>
          <w:marTop w:val="0"/>
          <w:marBottom w:val="0"/>
          <w:divBdr>
            <w:top w:val="none" w:sz="0" w:space="0" w:color="auto"/>
            <w:left w:val="none" w:sz="0" w:space="0" w:color="auto"/>
            <w:bottom w:val="none" w:sz="0" w:space="0" w:color="auto"/>
            <w:right w:val="none" w:sz="0" w:space="0" w:color="auto"/>
          </w:divBdr>
        </w:div>
        <w:div w:id="394402362">
          <w:marLeft w:val="0"/>
          <w:marRight w:val="0"/>
          <w:marTop w:val="0"/>
          <w:marBottom w:val="0"/>
          <w:divBdr>
            <w:top w:val="none" w:sz="0" w:space="0" w:color="auto"/>
            <w:left w:val="none" w:sz="0" w:space="0" w:color="auto"/>
            <w:bottom w:val="none" w:sz="0" w:space="0" w:color="auto"/>
            <w:right w:val="none" w:sz="0" w:space="0" w:color="auto"/>
          </w:divBdr>
        </w:div>
        <w:div w:id="401417180">
          <w:marLeft w:val="0"/>
          <w:marRight w:val="0"/>
          <w:marTop w:val="0"/>
          <w:marBottom w:val="0"/>
          <w:divBdr>
            <w:top w:val="none" w:sz="0" w:space="0" w:color="auto"/>
            <w:left w:val="none" w:sz="0" w:space="0" w:color="auto"/>
            <w:bottom w:val="none" w:sz="0" w:space="0" w:color="auto"/>
            <w:right w:val="none" w:sz="0" w:space="0" w:color="auto"/>
          </w:divBdr>
        </w:div>
        <w:div w:id="404109359">
          <w:marLeft w:val="0"/>
          <w:marRight w:val="0"/>
          <w:marTop w:val="0"/>
          <w:marBottom w:val="0"/>
          <w:divBdr>
            <w:top w:val="none" w:sz="0" w:space="0" w:color="auto"/>
            <w:left w:val="none" w:sz="0" w:space="0" w:color="auto"/>
            <w:bottom w:val="none" w:sz="0" w:space="0" w:color="auto"/>
            <w:right w:val="none" w:sz="0" w:space="0" w:color="auto"/>
          </w:divBdr>
        </w:div>
        <w:div w:id="414666251">
          <w:marLeft w:val="0"/>
          <w:marRight w:val="0"/>
          <w:marTop w:val="0"/>
          <w:marBottom w:val="0"/>
          <w:divBdr>
            <w:top w:val="none" w:sz="0" w:space="0" w:color="auto"/>
            <w:left w:val="none" w:sz="0" w:space="0" w:color="auto"/>
            <w:bottom w:val="none" w:sz="0" w:space="0" w:color="auto"/>
            <w:right w:val="none" w:sz="0" w:space="0" w:color="auto"/>
          </w:divBdr>
        </w:div>
        <w:div w:id="429353364">
          <w:marLeft w:val="0"/>
          <w:marRight w:val="0"/>
          <w:marTop w:val="0"/>
          <w:marBottom w:val="0"/>
          <w:divBdr>
            <w:top w:val="none" w:sz="0" w:space="0" w:color="auto"/>
            <w:left w:val="none" w:sz="0" w:space="0" w:color="auto"/>
            <w:bottom w:val="none" w:sz="0" w:space="0" w:color="auto"/>
            <w:right w:val="none" w:sz="0" w:space="0" w:color="auto"/>
          </w:divBdr>
        </w:div>
        <w:div w:id="439109597">
          <w:marLeft w:val="0"/>
          <w:marRight w:val="0"/>
          <w:marTop w:val="0"/>
          <w:marBottom w:val="0"/>
          <w:divBdr>
            <w:top w:val="none" w:sz="0" w:space="0" w:color="auto"/>
            <w:left w:val="none" w:sz="0" w:space="0" w:color="auto"/>
            <w:bottom w:val="none" w:sz="0" w:space="0" w:color="auto"/>
            <w:right w:val="none" w:sz="0" w:space="0" w:color="auto"/>
          </w:divBdr>
        </w:div>
        <w:div w:id="457841002">
          <w:marLeft w:val="0"/>
          <w:marRight w:val="0"/>
          <w:marTop w:val="0"/>
          <w:marBottom w:val="0"/>
          <w:divBdr>
            <w:top w:val="none" w:sz="0" w:space="0" w:color="auto"/>
            <w:left w:val="none" w:sz="0" w:space="0" w:color="auto"/>
            <w:bottom w:val="none" w:sz="0" w:space="0" w:color="auto"/>
            <w:right w:val="none" w:sz="0" w:space="0" w:color="auto"/>
          </w:divBdr>
        </w:div>
        <w:div w:id="463930613">
          <w:marLeft w:val="0"/>
          <w:marRight w:val="0"/>
          <w:marTop w:val="0"/>
          <w:marBottom w:val="0"/>
          <w:divBdr>
            <w:top w:val="none" w:sz="0" w:space="0" w:color="auto"/>
            <w:left w:val="none" w:sz="0" w:space="0" w:color="auto"/>
            <w:bottom w:val="none" w:sz="0" w:space="0" w:color="auto"/>
            <w:right w:val="none" w:sz="0" w:space="0" w:color="auto"/>
          </w:divBdr>
        </w:div>
        <w:div w:id="466553959">
          <w:marLeft w:val="0"/>
          <w:marRight w:val="0"/>
          <w:marTop w:val="0"/>
          <w:marBottom w:val="0"/>
          <w:divBdr>
            <w:top w:val="none" w:sz="0" w:space="0" w:color="auto"/>
            <w:left w:val="none" w:sz="0" w:space="0" w:color="auto"/>
            <w:bottom w:val="none" w:sz="0" w:space="0" w:color="auto"/>
            <w:right w:val="none" w:sz="0" w:space="0" w:color="auto"/>
          </w:divBdr>
        </w:div>
        <w:div w:id="468015979">
          <w:marLeft w:val="0"/>
          <w:marRight w:val="0"/>
          <w:marTop w:val="0"/>
          <w:marBottom w:val="0"/>
          <w:divBdr>
            <w:top w:val="none" w:sz="0" w:space="0" w:color="auto"/>
            <w:left w:val="none" w:sz="0" w:space="0" w:color="auto"/>
            <w:bottom w:val="none" w:sz="0" w:space="0" w:color="auto"/>
            <w:right w:val="none" w:sz="0" w:space="0" w:color="auto"/>
          </w:divBdr>
        </w:div>
        <w:div w:id="474683086">
          <w:marLeft w:val="0"/>
          <w:marRight w:val="0"/>
          <w:marTop w:val="0"/>
          <w:marBottom w:val="0"/>
          <w:divBdr>
            <w:top w:val="none" w:sz="0" w:space="0" w:color="auto"/>
            <w:left w:val="none" w:sz="0" w:space="0" w:color="auto"/>
            <w:bottom w:val="none" w:sz="0" w:space="0" w:color="auto"/>
            <w:right w:val="none" w:sz="0" w:space="0" w:color="auto"/>
          </w:divBdr>
        </w:div>
        <w:div w:id="483930624">
          <w:marLeft w:val="0"/>
          <w:marRight w:val="0"/>
          <w:marTop w:val="0"/>
          <w:marBottom w:val="0"/>
          <w:divBdr>
            <w:top w:val="none" w:sz="0" w:space="0" w:color="auto"/>
            <w:left w:val="none" w:sz="0" w:space="0" w:color="auto"/>
            <w:bottom w:val="none" w:sz="0" w:space="0" w:color="auto"/>
            <w:right w:val="none" w:sz="0" w:space="0" w:color="auto"/>
          </w:divBdr>
        </w:div>
        <w:div w:id="501555412">
          <w:marLeft w:val="0"/>
          <w:marRight w:val="0"/>
          <w:marTop w:val="0"/>
          <w:marBottom w:val="0"/>
          <w:divBdr>
            <w:top w:val="none" w:sz="0" w:space="0" w:color="auto"/>
            <w:left w:val="none" w:sz="0" w:space="0" w:color="auto"/>
            <w:bottom w:val="none" w:sz="0" w:space="0" w:color="auto"/>
            <w:right w:val="none" w:sz="0" w:space="0" w:color="auto"/>
          </w:divBdr>
        </w:div>
        <w:div w:id="510098969">
          <w:marLeft w:val="0"/>
          <w:marRight w:val="0"/>
          <w:marTop w:val="0"/>
          <w:marBottom w:val="0"/>
          <w:divBdr>
            <w:top w:val="none" w:sz="0" w:space="0" w:color="auto"/>
            <w:left w:val="none" w:sz="0" w:space="0" w:color="auto"/>
            <w:bottom w:val="none" w:sz="0" w:space="0" w:color="auto"/>
            <w:right w:val="none" w:sz="0" w:space="0" w:color="auto"/>
          </w:divBdr>
        </w:div>
        <w:div w:id="511460709">
          <w:marLeft w:val="0"/>
          <w:marRight w:val="0"/>
          <w:marTop w:val="0"/>
          <w:marBottom w:val="0"/>
          <w:divBdr>
            <w:top w:val="none" w:sz="0" w:space="0" w:color="auto"/>
            <w:left w:val="none" w:sz="0" w:space="0" w:color="auto"/>
            <w:bottom w:val="none" w:sz="0" w:space="0" w:color="auto"/>
            <w:right w:val="none" w:sz="0" w:space="0" w:color="auto"/>
          </w:divBdr>
        </w:div>
        <w:div w:id="526483365">
          <w:marLeft w:val="0"/>
          <w:marRight w:val="0"/>
          <w:marTop w:val="0"/>
          <w:marBottom w:val="0"/>
          <w:divBdr>
            <w:top w:val="none" w:sz="0" w:space="0" w:color="auto"/>
            <w:left w:val="none" w:sz="0" w:space="0" w:color="auto"/>
            <w:bottom w:val="none" w:sz="0" w:space="0" w:color="auto"/>
            <w:right w:val="none" w:sz="0" w:space="0" w:color="auto"/>
          </w:divBdr>
        </w:div>
        <w:div w:id="528223856">
          <w:marLeft w:val="0"/>
          <w:marRight w:val="0"/>
          <w:marTop w:val="0"/>
          <w:marBottom w:val="0"/>
          <w:divBdr>
            <w:top w:val="none" w:sz="0" w:space="0" w:color="auto"/>
            <w:left w:val="none" w:sz="0" w:space="0" w:color="auto"/>
            <w:bottom w:val="none" w:sz="0" w:space="0" w:color="auto"/>
            <w:right w:val="none" w:sz="0" w:space="0" w:color="auto"/>
          </w:divBdr>
        </w:div>
        <w:div w:id="547500139">
          <w:marLeft w:val="0"/>
          <w:marRight w:val="0"/>
          <w:marTop w:val="0"/>
          <w:marBottom w:val="0"/>
          <w:divBdr>
            <w:top w:val="none" w:sz="0" w:space="0" w:color="auto"/>
            <w:left w:val="none" w:sz="0" w:space="0" w:color="auto"/>
            <w:bottom w:val="none" w:sz="0" w:space="0" w:color="auto"/>
            <w:right w:val="none" w:sz="0" w:space="0" w:color="auto"/>
          </w:divBdr>
        </w:div>
        <w:div w:id="558639427">
          <w:marLeft w:val="0"/>
          <w:marRight w:val="0"/>
          <w:marTop w:val="0"/>
          <w:marBottom w:val="0"/>
          <w:divBdr>
            <w:top w:val="none" w:sz="0" w:space="0" w:color="auto"/>
            <w:left w:val="none" w:sz="0" w:space="0" w:color="auto"/>
            <w:bottom w:val="none" w:sz="0" w:space="0" w:color="auto"/>
            <w:right w:val="none" w:sz="0" w:space="0" w:color="auto"/>
          </w:divBdr>
        </w:div>
        <w:div w:id="564992353">
          <w:marLeft w:val="0"/>
          <w:marRight w:val="0"/>
          <w:marTop w:val="0"/>
          <w:marBottom w:val="0"/>
          <w:divBdr>
            <w:top w:val="none" w:sz="0" w:space="0" w:color="auto"/>
            <w:left w:val="none" w:sz="0" w:space="0" w:color="auto"/>
            <w:bottom w:val="none" w:sz="0" w:space="0" w:color="auto"/>
            <w:right w:val="none" w:sz="0" w:space="0" w:color="auto"/>
          </w:divBdr>
        </w:div>
        <w:div w:id="572661761">
          <w:marLeft w:val="0"/>
          <w:marRight w:val="0"/>
          <w:marTop w:val="0"/>
          <w:marBottom w:val="0"/>
          <w:divBdr>
            <w:top w:val="none" w:sz="0" w:space="0" w:color="auto"/>
            <w:left w:val="none" w:sz="0" w:space="0" w:color="auto"/>
            <w:bottom w:val="none" w:sz="0" w:space="0" w:color="auto"/>
            <w:right w:val="none" w:sz="0" w:space="0" w:color="auto"/>
          </w:divBdr>
        </w:div>
        <w:div w:id="607588915">
          <w:marLeft w:val="0"/>
          <w:marRight w:val="0"/>
          <w:marTop w:val="0"/>
          <w:marBottom w:val="0"/>
          <w:divBdr>
            <w:top w:val="none" w:sz="0" w:space="0" w:color="auto"/>
            <w:left w:val="none" w:sz="0" w:space="0" w:color="auto"/>
            <w:bottom w:val="none" w:sz="0" w:space="0" w:color="auto"/>
            <w:right w:val="none" w:sz="0" w:space="0" w:color="auto"/>
          </w:divBdr>
        </w:div>
        <w:div w:id="609051494">
          <w:marLeft w:val="0"/>
          <w:marRight w:val="0"/>
          <w:marTop w:val="0"/>
          <w:marBottom w:val="0"/>
          <w:divBdr>
            <w:top w:val="none" w:sz="0" w:space="0" w:color="auto"/>
            <w:left w:val="none" w:sz="0" w:space="0" w:color="auto"/>
            <w:bottom w:val="none" w:sz="0" w:space="0" w:color="auto"/>
            <w:right w:val="none" w:sz="0" w:space="0" w:color="auto"/>
          </w:divBdr>
        </w:div>
        <w:div w:id="617491222">
          <w:marLeft w:val="0"/>
          <w:marRight w:val="0"/>
          <w:marTop w:val="0"/>
          <w:marBottom w:val="0"/>
          <w:divBdr>
            <w:top w:val="none" w:sz="0" w:space="0" w:color="auto"/>
            <w:left w:val="none" w:sz="0" w:space="0" w:color="auto"/>
            <w:bottom w:val="none" w:sz="0" w:space="0" w:color="auto"/>
            <w:right w:val="none" w:sz="0" w:space="0" w:color="auto"/>
          </w:divBdr>
        </w:div>
        <w:div w:id="660234672">
          <w:marLeft w:val="0"/>
          <w:marRight w:val="0"/>
          <w:marTop w:val="0"/>
          <w:marBottom w:val="0"/>
          <w:divBdr>
            <w:top w:val="none" w:sz="0" w:space="0" w:color="auto"/>
            <w:left w:val="none" w:sz="0" w:space="0" w:color="auto"/>
            <w:bottom w:val="none" w:sz="0" w:space="0" w:color="auto"/>
            <w:right w:val="none" w:sz="0" w:space="0" w:color="auto"/>
          </w:divBdr>
        </w:div>
        <w:div w:id="667950274">
          <w:marLeft w:val="0"/>
          <w:marRight w:val="0"/>
          <w:marTop w:val="0"/>
          <w:marBottom w:val="0"/>
          <w:divBdr>
            <w:top w:val="none" w:sz="0" w:space="0" w:color="auto"/>
            <w:left w:val="none" w:sz="0" w:space="0" w:color="auto"/>
            <w:bottom w:val="none" w:sz="0" w:space="0" w:color="auto"/>
            <w:right w:val="none" w:sz="0" w:space="0" w:color="auto"/>
          </w:divBdr>
        </w:div>
        <w:div w:id="671103468">
          <w:marLeft w:val="0"/>
          <w:marRight w:val="0"/>
          <w:marTop w:val="0"/>
          <w:marBottom w:val="0"/>
          <w:divBdr>
            <w:top w:val="none" w:sz="0" w:space="0" w:color="auto"/>
            <w:left w:val="none" w:sz="0" w:space="0" w:color="auto"/>
            <w:bottom w:val="none" w:sz="0" w:space="0" w:color="auto"/>
            <w:right w:val="none" w:sz="0" w:space="0" w:color="auto"/>
          </w:divBdr>
        </w:div>
        <w:div w:id="677317093">
          <w:marLeft w:val="0"/>
          <w:marRight w:val="0"/>
          <w:marTop w:val="0"/>
          <w:marBottom w:val="0"/>
          <w:divBdr>
            <w:top w:val="none" w:sz="0" w:space="0" w:color="auto"/>
            <w:left w:val="none" w:sz="0" w:space="0" w:color="auto"/>
            <w:bottom w:val="none" w:sz="0" w:space="0" w:color="auto"/>
            <w:right w:val="none" w:sz="0" w:space="0" w:color="auto"/>
          </w:divBdr>
        </w:div>
        <w:div w:id="686903510">
          <w:marLeft w:val="0"/>
          <w:marRight w:val="0"/>
          <w:marTop w:val="0"/>
          <w:marBottom w:val="0"/>
          <w:divBdr>
            <w:top w:val="none" w:sz="0" w:space="0" w:color="auto"/>
            <w:left w:val="none" w:sz="0" w:space="0" w:color="auto"/>
            <w:bottom w:val="none" w:sz="0" w:space="0" w:color="auto"/>
            <w:right w:val="none" w:sz="0" w:space="0" w:color="auto"/>
          </w:divBdr>
        </w:div>
        <w:div w:id="687677969">
          <w:marLeft w:val="0"/>
          <w:marRight w:val="0"/>
          <w:marTop w:val="0"/>
          <w:marBottom w:val="0"/>
          <w:divBdr>
            <w:top w:val="none" w:sz="0" w:space="0" w:color="auto"/>
            <w:left w:val="none" w:sz="0" w:space="0" w:color="auto"/>
            <w:bottom w:val="none" w:sz="0" w:space="0" w:color="auto"/>
            <w:right w:val="none" w:sz="0" w:space="0" w:color="auto"/>
          </w:divBdr>
        </w:div>
        <w:div w:id="718557244">
          <w:marLeft w:val="0"/>
          <w:marRight w:val="0"/>
          <w:marTop w:val="0"/>
          <w:marBottom w:val="0"/>
          <w:divBdr>
            <w:top w:val="none" w:sz="0" w:space="0" w:color="auto"/>
            <w:left w:val="none" w:sz="0" w:space="0" w:color="auto"/>
            <w:bottom w:val="none" w:sz="0" w:space="0" w:color="auto"/>
            <w:right w:val="none" w:sz="0" w:space="0" w:color="auto"/>
          </w:divBdr>
        </w:div>
        <w:div w:id="730466573">
          <w:marLeft w:val="0"/>
          <w:marRight w:val="0"/>
          <w:marTop w:val="0"/>
          <w:marBottom w:val="0"/>
          <w:divBdr>
            <w:top w:val="none" w:sz="0" w:space="0" w:color="auto"/>
            <w:left w:val="none" w:sz="0" w:space="0" w:color="auto"/>
            <w:bottom w:val="none" w:sz="0" w:space="0" w:color="auto"/>
            <w:right w:val="none" w:sz="0" w:space="0" w:color="auto"/>
          </w:divBdr>
        </w:div>
        <w:div w:id="736393045">
          <w:marLeft w:val="0"/>
          <w:marRight w:val="0"/>
          <w:marTop w:val="0"/>
          <w:marBottom w:val="0"/>
          <w:divBdr>
            <w:top w:val="none" w:sz="0" w:space="0" w:color="auto"/>
            <w:left w:val="none" w:sz="0" w:space="0" w:color="auto"/>
            <w:bottom w:val="none" w:sz="0" w:space="0" w:color="auto"/>
            <w:right w:val="none" w:sz="0" w:space="0" w:color="auto"/>
          </w:divBdr>
        </w:div>
        <w:div w:id="746683522">
          <w:marLeft w:val="0"/>
          <w:marRight w:val="0"/>
          <w:marTop w:val="0"/>
          <w:marBottom w:val="0"/>
          <w:divBdr>
            <w:top w:val="none" w:sz="0" w:space="0" w:color="auto"/>
            <w:left w:val="none" w:sz="0" w:space="0" w:color="auto"/>
            <w:bottom w:val="none" w:sz="0" w:space="0" w:color="auto"/>
            <w:right w:val="none" w:sz="0" w:space="0" w:color="auto"/>
          </w:divBdr>
        </w:div>
        <w:div w:id="760105769">
          <w:marLeft w:val="0"/>
          <w:marRight w:val="0"/>
          <w:marTop w:val="0"/>
          <w:marBottom w:val="0"/>
          <w:divBdr>
            <w:top w:val="none" w:sz="0" w:space="0" w:color="auto"/>
            <w:left w:val="none" w:sz="0" w:space="0" w:color="auto"/>
            <w:bottom w:val="none" w:sz="0" w:space="0" w:color="auto"/>
            <w:right w:val="none" w:sz="0" w:space="0" w:color="auto"/>
          </w:divBdr>
        </w:div>
        <w:div w:id="766845696">
          <w:marLeft w:val="0"/>
          <w:marRight w:val="0"/>
          <w:marTop w:val="0"/>
          <w:marBottom w:val="0"/>
          <w:divBdr>
            <w:top w:val="none" w:sz="0" w:space="0" w:color="auto"/>
            <w:left w:val="none" w:sz="0" w:space="0" w:color="auto"/>
            <w:bottom w:val="none" w:sz="0" w:space="0" w:color="auto"/>
            <w:right w:val="none" w:sz="0" w:space="0" w:color="auto"/>
          </w:divBdr>
        </w:div>
        <w:div w:id="773742821">
          <w:marLeft w:val="0"/>
          <w:marRight w:val="0"/>
          <w:marTop w:val="0"/>
          <w:marBottom w:val="0"/>
          <w:divBdr>
            <w:top w:val="none" w:sz="0" w:space="0" w:color="auto"/>
            <w:left w:val="none" w:sz="0" w:space="0" w:color="auto"/>
            <w:bottom w:val="none" w:sz="0" w:space="0" w:color="auto"/>
            <w:right w:val="none" w:sz="0" w:space="0" w:color="auto"/>
          </w:divBdr>
        </w:div>
        <w:div w:id="803280550">
          <w:marLeft w:val="0"/>
          <w:marRight w:val="0"/>
          <w:marTop w:val="0"/>
          <w:marBottom w:val="0"/>
          <w:divBdr>
            <w:top w:val="none" w:sz="0" w:space="0" w:color="auto"/>
            <w:left w:val="none" w:sz="0" w:space="0" w:color="auto"/>
            <w:bottom w:val="none" w:sz="0" w:space="0" w:color="auto"/>
            <w:right w:val="none" w:sz="0" w:space="0" w:color="auto"/>
          </w:divBdr>
        </w:div>
        <w:div w:id="847797216">
          <w:marLeft w:val="0"/>
          <w:marRight w:val="0"/>
          <w:marTop w:val="0"/>
          <w:marBottom w:val="0"/>
          <w:divBdr>
            <w:top w:val="none" w:sz="0" w:space="0" w:color="auto"/>
            <w:left w:val="none" w:sz="0" w:space="0" w:color="auto"/>
            <w:bottom w:val="none" w:sz="0" w:space="0" w:color="auto"/>
            <w:right w:val="none" w:sz="0" w:space="0" w:color="auto"/>
          </w:divBdr>
        </w:div>
        <w:div w:id="848181315">
          <w:marLeft w:val="0"/>
          <w:marRight w:val="0"/>
          <w:marTop w:val="0"/>
          <w:marBottom w:val="0"/>
          <w:divBdr>
            <w:top w:val="none" w:sz="0" w:space="0" w:color="auto"/>
            <w:left w:val="none" w:sz="0" w:space="0" w:color="auto"/>
            <w:bottom w:val="none" w:sz="0" w:space="0" w:color="auto"/>
            <w:right w:val="none" w:sz="0" w:space="0" w:color="auto"/>
          </w:divBdr>
        </w:div>
        <w:div w:id="848565265">
          <w:marLeft w:val="0"/>
          <w:marRight w:val="0"/>
          <w:marTop w:val="0"/>
          <w:marBottom w:val="0"/>
          <w:divBdr>
            <w:top w:val="none" w:sz="0" w:space="0" w:color="auto"/>
            <w:left w:val="none" w:sz="0" w:space="0" w:color="auto"/>
            <w:bottom w:val="none" w:sz="0" w:space="0" w:color="auto"/>
            <w:right w:val="none" w:sz="0" w:space="0" w:color="auto"/>
          </w:divBdr>
        </w:div>
        <w:div w:id="851916021">
          <w:marLeft w:val="0"/>
          <w:marRight w:val="0"/>
          <w:marTop w:val="0"/>
          <w:marBottom w:val="0"/>
          <w:divBdr>
            <w:top w:val="none" w:sz="0" w:space="0" w:color="auto"/>
            <w:left w:val="none" w:sz="0" w:space="0" w:color="auto"/>
            <w:bottom w:val="none" w:sz="0" w:space="0" w:color="auto"/>
            <w:right w:val="none" w:sz="0" w:space="0" w:color="auto"/>
          </w:divBdr>
        </w:div>
        <w:div w:id="855121580">
          <w:marLeft w:val="0"/>
          <w:marRight w:val="0"/>
          <w:marTop w:val="0"/>
          <w:marBottom w:val="0"/>
          <w:divBdr>
            <w:top w:val="none" w:sz="0" w:space="0" w:color="auto"/>
            <w:left w:val="none" w:sz="0" w:space="0" w:color="auto"/>
            <w:bottom w:val="none" w:sz="0" w:space="0" w:color="auto"/>
            <w:right w:val="none" w:sz="0" w:space="0" w:color="auto"/>
          </w:divBdr>
        </w:div>
        <w:div w:id="865367390">
          <w:marLeft w:val="0"/>
          <w:marRight w:val="0"/>
          <w:marTop w:val="0"/>
          <w:marBottom w:val="0"/>
          <w:divBdr>
            <w:top w:val="none" w:sz="0" w:space="0" w:color="auto"/>
            <w:left w:val="none" w:sz="0" w:space="0" w:color="auto"/>
            <w:bottom w:val="none" w:sz="0" w:space="0" w:color="auto"/>
            <w:right w:val="none" w:sz="0" w:space="0" w:color="auto"/>
          </w:divBdr>
        </w:div>
        <w:div w:id="872185492">
          <w:marLeft w:val="0"/>
          <w:marRight w:val="0"/>
          <w:marTop w:val="0"/>
          <w:marBottom w:val="0"/>
          <w:divBdr>
            <w:top w:val="none" w:sz="0" w:space="0" w:color="auto"/>
            <w:left w:val="none" w:sz="0" w:space="0" w:color="auto"/>
            <w:bottom w:val="none" w:sz="0" w:space="0" w:color="auto"/>
            <w:right w:val="none" w:sz="0" w:space="0" w:color="auto"/>
          </w:divBdr>
        </w:div>
        <w:div w:id="877744336">
          <w:marLeft w:val="0"/>
          <w:marRight w:val="0"/>
          <w:marTop w:val="0"/>
          <w:marBottom w:val="0"/>
          <w:divBdr>
            <w:top w:val="none" w:sz="0" w:space="0" w:color="auto"/>
            <w:left w:val="none" w:sz="0" w:space="0" w:color="auto"/>
            <w:bottom w:val="none" w:sz="0" w:space="0" w:color="auto"/>
            <w:right w:val="none" w:sz="0" w:space="0" w:color="auto"/>
          </w:divBdr>
        </w:div>
        <w:div w:id="894778608">
          <w:marLeft w:val="0"/>
          <w:marRight w:val="0"/>
          <w:marTop w:val="0"/>
          <w:marBottom w:val="0"/>
          <w:divBdr>
            <w:top w:val="none" w:sz="0" w:space="0" w:color="auto"/>
            <w:left w:val="none" w:sz="0" w:space="0" w:color="auto"/>
            <w:bottom w:val="none" w:sz="0" w:space="0" w:color="auto"/>
            <w:right w:val="none" w:sz="0" w:space="0" w:color="auto"/>
          </w:divBdr>
        </w:div>
        <w:div w:id="896356666">
          <w:marLeft w:val="0"/>
          <w:marRight w:val="0"/>
          <w:marTop w:val="0"/>
          <w:marBottom w:val="0"/>
          <w:divBdr>
            <w:top w:val="none" w:sz="0" w:space="0" w:color="auto"/>
            <w:left w:val="none" w:sz="0" w:space="0" w:color="auto"/>
            <w:bottom w:val="none" w:sz="0" w:space="0" w:color="auto"/>
            <w:right w:val="none" w:sz="0" w:space="0" w:color="auto"/>
          </w:divBdr>
        </w:div>
        <w:div w:id="896860331">
          <w:marLeft w:val="0"/>
          <w:marRight w:val="0"/>
          <w:marTop w:val="0"/>
          <w:marBottom w:val="0"/>
          <w:divBdr>
            <w:top w:val="none" w:sz="0" w:space="0" w:color="auto"/>
            <w:left w:val="none" w:sz="0" w:space="0" w:color="auto"/>
            <w:bottom w:val="none" w:sz="0" w:space="0" w:color="auto"/>
            <w:right w:val="none" w:sz="0" w:space="0" w:color="auto"/>
          </w:divBdr>
        </w:div>
        <w:div w:id="903837311">
          <w:marLeft w:val="0"/>
          <w:marRight w:val="0"/>
          <w:marTop w:val="0"/>
          <w:marBottom w:val="0"/>
          <w:divBdr>
            <w:top w:val="none" w:sz="0" w:space="0" w:color="auto"/>
            <w:left w:val="none" w:sz="0" w:space="0" w:color="auto"/>
            <w:bottom w:val="none" w:sz="0" w:space="0" w:color="auto"/>
            <w:right w:val="none" w:sz="0" w:space="0" w:color="auto"/>
          </w:divBdr>
        </w:div>
        <w:div w:id="906036049">
          <w:marLeft w:val="0"/>
          <w:marRight w:val="0"/>
          <w:marTop w:val="0"/>
          <w:marBottom w:val="0"/>
          <w:divBdr>
            <w:top w:val="none" w:sz="0" w:space="0" w:color="auto"/>
            <w:left w:val="none" w:sz="0" w:space="0" w:color="auto"/>
            <w:bottom w:val="none" w:sz="0" w:space="0" w:color="auto"/>
            <w:right w:val="none" w:sz="0" w:space="0" w:color="auto"/>
          </w:divBdr>
        </w:div>
        <w:div w:id="909118548">
          <w:marLeft w:val="0"/>
          <w:marRight w:val="0"/>
          <w:marTop w:val="0"/>
          <w:marBottom w:val="0"/>
          <w:divBdr>
            <w:top w:val="none" w:sz="0" w:space="0" w:color="auto"/>
            <w:left w:val="none" w:sz="0" w:space="0" w:color="auto"/>
            <w:bottom w:val="none" w:sz="0" w:space="0" w:color="auto"/>
            <w:right w:val="none" w:sz="0" w:space="0" w:color="auto"/>
          </w:divBdr>
        </w:div>
        <w:div w:id="922639398">
          <w:marLeft w:val="0"/>
          <w:marRight w:val="0"/>
          <w:marTop w:val="0"/>
          <w:marBottom w:val="0"/>
          <w:divBdr>
            <w:top w:val="none" w:sz="0" w:space="0" w:color="auto"/>
            <w:left w:val="none" w:sz="0" w:space="0" w:color="auto"/>
            <w:bottom w:val="none" w:sz="0" w:space="0" w:color="auto"/>
            <w:right w:val="none" w:sz="0" w:space="0" w:color="auto"/>
          </w:divBdr>
        </w:div>
        <w:div w:id="941303359">
          <w:marLeft w:val="0"/>
          <w:marRight w:val="0"/>
          <w:marTop w:val="0"/>
          <w:marBottom w:val="0"/>
          <w:divBdr>
            <w:top w:val="none" w:sz="0" w:space="0" w:color="auto"/>
            <w:left w:val="none" w:sz="0" w:space="0" w:color="auto"/>
            <w:bottom w:val="none" w:sz="0" w:space="0" w:color="auto"/>
            <w:right w:val="none" w:sz="0" w:space="0" w:color="auto"/>
          </w:divBdr>
        </w:div>
        <w:div w:id="944657816">
          <w:marLeft w:val="0"/>
          <w:marRight w:val="0"/>
          <w:marTop w:val="0"/>
          <w:marBottom w:val="0"/>
          <w:divBdr>
            <w:top w:val="none" w:sz="0" w:space="0" w:color="auto"/>
            <w:left w:val="none" w:sz="0" w:space="0" w:color="auto"/>
            <w:bottom w:val="none" w:sz="0" w:space="0" w:color="auto"/>
            <w:right w:val="none" w:sz="0" w:space="0" w:color="auto"/>
          </w:divBdr>
        </w:div>
        <w:div w:id="945237998">
          <w:marLeft w:val="0"/>
          <w:marRight w:val="0"/>
          <w:marTop w:val="0"/>
          <w:marBottom w:val="0"/>
          <w:divBdr>
            <w:top w:val="none" w:sz="0" w:space="0" w:color="auto"/>
            <w:left w:val="none" w:sz="0" w:space="0" w:color="auto"/>
            <w:bottom w:val="none" w:sz="0" w:space="0" w:color="auto"/>
            <w:right w:val="none" w:sz="0" w:space="0" w:color="auto"/>
          </w:divBdr>
        </w:div>
        <w:div w:id="965816478">
          <w:marLeft w:val="0"/>
          <w:marRight w:val="0"/>
          <w:marTop w:val="0"/>
          <w:marBottom w:val="0"/>
          <w:divBdr>
            <w:top w:val="none" w:sz="0" w:space="0" w:color="auto"/>
            <w:left w:val="none" w:sz="0" w:space="0" w:color="auto"/>
            <w:bottom w:val="none" w:sz="0" w:space="0" w:color="auto"/>
            <w:right w:val="none" w:sz="0" w:space="0" w:color="auto"/>
          </w:divBdr>
        </w:div>
        <w:div w:id="984429468">
          <w:marLeft w:val="0"/>
          <w:marRight w:val="0"/>
          <w:marTop w:val="0"/>
          <w:marBottom w:val="0"/>
          <w:divBdr>
            <w:top w:val="none" w:sz="0" w:space="0" w:color="auto"/>
            <w:left w:val="none" w:sz="0" w:space="0" w:color="auto"/>
            <w:bottom w:val="none" w:sz="0" w:space="0" w:color="auto"/>
            <w:right w:val="none" w:sz="0" w:space="0" w:color="auto"/>
          </w:divBdr>
        </w:div>
        <w:div w:id="998928304">
          <w:marLeft w:val="0"/>
          <w:marRight w:val="0"/>
          <w:marTop w:val="0"/>
          <w:marBottom w:val="0"/>
          <w:divBdr>
            <w:top w:val="none" w:sz="0" w:space="0" w:color="auto"/>
            <w:left w:val="none" w:sz="0" w:space="0" w:color="auto"/>
            <w:bottom w:val="none" w:sz="0" w:space="0" w:color="auto"/>
            <w:right w:val="none" w:sz="0" w:space="0" w:color="auto"/>
          </w:divBdr>
        </w:div>
        <w:div w:id="998997891">
          <w:marLeft w:val="0"/>
          <w:marRight w:val="0"/>
          <w:marTop w:val="0"/>
          <w:marBottom w:val="0"/>
          <w:divBdr>
            <w:top w:val="none" w:sz="0" w:space="0" w:color="auto"/>
            <w:left w:val="none" w:sz="0" w:space="0" w:color="auto"/>
            <w:bottom w:val="none" w:sz="0" w:space="0" w:color="auto"/>
            <w:right w:val="none" w:sz="0" w:space="0" w:color="auto"/>
          </w:divBdr>
        </w:div>
        <w:div w:id="1001350423">
          <w:marLeft w:val="0"/>
          <w:marRight w:val="0"/>
          <w:marTop w:val="0"/>
          <w:marBottom w:val="0"/>
          <w:divBdr>
            <w:top w:val="none" w:sz="0" w:space="0" w:color="auto"/>
            <w:left w:val="none" w:sz="0" w:space="0" w:color="auto"/>
            <w:bottom w:val="none" w:sz="0" w:space="0" w:color="auto"/>
            <w:right w:val="none" w:sz="0" w:space="0" w:color="auto"/>
          </w:divBdr>
        </w:div>
        <w:div w:id="1003894591">
          <w:marLeft w:val="0"/>
          <w:marRight w:val="0"/>
          <w:marTop w:val="0"/>
          <w:marBottom w:val="0"/>
          <w:divBdr>
            <w:top w:val="none" w:sz="0" w:space="0" w:color="auto"/>
            <w:left w:val="none" w:sz="0" w:space="0" w:color="auto"/>
            <w:bottom w:val="none" w:sz="0" w:space="0" w:color="auto"/>
            <w:right w:val="none" w:sz="0" w:space="0" w:color="auto"/>
          </w:divBdr>
        </w:div>
        <w:div w:id="1024097089">
          <w:marLeft w:val="0"/>
          <w:marRight w:val="0"/>
          <w:marTop w:val="0"/>
          <w:marBottom w:val="0"/>
          <w:divBdr>
            <w:top w:val="none" w:sz="0" w:space="0" w:color="auto"/>
            <w:left w:val="none" w:sz="0" w:space="0" w:color="auto"/>
            <w:bottom w:val="none" w:sz="0" w:space="0" w:color="auto"/>
            <w:right w:val="none" w:sz="0" w:space="0" w:color="auto"/>
          </w:divBdr>
        </w:div>
        <w:div w:id="1038353773">
          <w:marLeft w:val="0"/>
          <w:marRight w:val="0"/>
          <w:marTop w:val="0"/>
          <w:marBottom w:val="0"/>
          <w:divBdr>
            <w:top w:val="none" w:sz="0" w:space="0" w:color="auto"/>
            <w:left w:val="none" w:sz="0" w:space="0" w:color="auto"/>
            <w:bottom w:val="none" w:sz="0" w:space="0" w:color="auto"/>
            <w:right w:val="none" w:sz="0" w:space="0" w:color="auto"/>
          </w:divBdr>
        </w:div>
        <w:div w:id="1040129626">
          <w:marLeft w:val="0"/>
          <w:marRight w:val="0"/>
          <w:marTop w:val="0"/>
          <w:marBottom w:val="0"/>
          <w:divBdr>
            <w:top w:val="none" w:sz="0" w:space="0" w:color="auto"/>
            <w:left w:val="none" w:sz="0" w:space="0" w:color="auto"/>
            <w:bottom w:val="none" w:sz="0" w:space="0" w:color="auto"/>
            <w:right w:val="none" w:sz="0" w:space="0" w:color="auto"/>
          </w:divBdr>
        </w:div>
        <w:div w:id="1041828204">
          <w:marLeft w:val="0"/>
          <w:marRight w:val="0"/>
          <w:marTop w:val="0"/>
          <w:marBottom w:val="0"/>
          <w:divBdr>
            <w:top w:val="none" w:sz="0" w:space="0" w:color="auto"/>
            <w:left w:val="none" w:sz="0" w:space="0" w:color="auto"/>
            <w:bottom w:val="none" w:sz="0" w:space="0" w:color="auto"/>
            <w:right w:val="none" w:sz="0" w:space="0" w:color="auto"/>
          </w:divBdr>
        </w:div>
        <w:div w:id="1044063747">
          <w:marLeft w:val="0"/>
          <w:marRight w:val="0"/>
          <w:marTop w:val="0"/>
          <w:marBottom w:val="0"/>
          <w:divBdr>
            <w:top w:val="none" w:sz="0" w:space="0" w:color="auto"/>
            <w:left w:val="none" w:sz="0" w:space="0" w:color="auto"/>
            <w:bottom w:val="none" w:sz="0" w:space="0" w:color="auto"/>
            <w:right w:val="none" w:sz="0" w:space="0" w:color="auto"/>
          </w:divBdr>
        </w:div>
        <w:div w:id="1052119748">
          <w:marLeft w:val="0"/>
          <w:marRight w:val="0"/>
          <w:marTop w:val="0"/>
          <w:marBottom w:val="0"/>
          <w:divBdr>
            <w:top w:val="none" w:sz="0" w:space="0" w:color="auto"/>
            <w:left w:val="none" w:sz="0" w:space="0" w:color="auto"/>
            <w:bottom w:val="none" w:sz="0" w:space="0" w:color="auto"/>
            <w:right w:val="none" w:sz="0" w:space="0" w:color="auto"/>
          </w:divBdr>
        </w:div>
        <w:div w:id="1056318436">
          <w:marLeft w:val="0"/>
          <w:marRight w:val="0"/>
          <w:marTop w:val="0"/>
          <w:marBottom w:val="0"/>
          <w:divBdr>
            <w:top w:val="none" w:sz="0" w:space="0" w:color="auto"/>
            <w:left w:val="none" w:sz="0" w:space="0" w:color="auto"/>
            <w:bottom w:val="none" w:sz="0" w:space="0" w:color="auto"/>
            <w:right w:val="none" w:sz="0" w:space="0" w:color="auto"/>
          </w:divBdr>
        </w:div>
        <w:div w:id="1062752745">
          <w:marLeft w:val="0"/>
          <w:marRight w:val="0"/>
          <w:marTop w:val="0"/>
          <w:marBottom w:val="0"/>
          <w:divBdr>
            <w:top w:val="none" w:sz="0" w:space="0" w:color="auto"/>
            <w:left w:val="none" w:sz="0" w:space="0" w:color="auto"/>
            <w:bottom w:val="none" w:sz="0" w:space="0" w:color="auto"/>
            <w:right w:val="none" w:sz="0" w:space="0" w:color="auto"/>
          </w:divBdr>
        </w:div>
        <w:div w:id="1077748258">
          <w:marLeft w:val="0"/>
          <w:marRight w:val="0"/>
          <w:marTop w:val="0"/>
          <w:marBottom w:val="0"/>
          <w:divBdr>
            <w:top w:val="none" w:sz="0" w:space="0" w:color="auto"/>
            <w:left w:val="none" w:sz="0" w:space="0" w:color="auto"/>
            <w:bottom w:val="none" w:sz="0" w:space="0" w:color="auto"/>
            <w:right w:val="none" w:sz="0" w:space="0" w:color="auto"/>
          </w:divBdr>
        </w:div>
        <w:div w:id="1088120175">
          <w:marLeft w:val="0"/>
          <w:marRight w:val="0"/>
          <w:marTop w:val="0"/>
          <w:marBottom w:val="0"/>
          <w:divBdr>
            <w:top w:val="none" w:sz="0" w:space="0" w:color="auto"/>
            <w:left w:val="none" w:sz="0" w:space="0" w:color="auto"/>
            <w:bottom w:val="none" w:sz="0" w:space="0" w:color="auto"/>
            <w:right w:val="none" w:sz="0" w:space="0" w:color="auto"/>
          </w:divBdr>
        </w:div>
        <w:div w:id="1092555461">
          <w:marLeft w:val="0"/>
          <w:marRight w:val="0"/>
          <w:marTop w:val="0"/>
          <w:marBottom w:val="0"/>
          <w:divBdr>
            <w:top w:val="none" w:sz="0" w:space="0" w:color="auto"/>
            <w:left w:val="none" w:sz="0" w:space="0" w:color="auto"/>
            <w:bottom w:val="none" w:sz="0" w:space="0" w:color="auto"/>
            <w:right w:val="none" w:sz="0" w:space="0" w:color="auto"/>
          </w:divBdr>
        </w:div>
        <w:div w:id="1096093922">
          <w:marLeft w:val="0"/>
          <w:marRight w:val="0"/>
          <w:marTop w:val="0"/>
          <w:marBottom w:val="0"/>
          <w:divBdr>
            <w:top w:val="none" w:sz="0" w:space="0" w:color="auto"/>
            <w:left w:val="none" w:sz="0" w:space="0" w:color="auto"/>
            <w:bottom w:val="none" w:sz="0" w:space="0" w:color="auto"/>
            <w:right w:val="none" w:sz="0" w:space="0" w:color="auto"/>
          </w:divBdr>
        </w:div>
        <w:div w:id="1099451635">
          <w:marLeft w:val="0"/>
          <w:marRight w:val="0"/>
          <w:marTop w:val="0"/>
          <w:marBottom w:val="0"/>
          <w:divBdr>
            <w:top w:val="none" w:sz="0" w:space="0" w:color="auto"/>
            <w:left w:val="none" w:sz="0" w:space="0" w:color="auto"/>
            <w:bottom w:val="none" w:sz="0" w:space="0" w:color="auto"/>
            <w:right w:val="none" w:sz="0" w:space="0" w:color="auto"/>
          </w:divBdr>
        </w:div>
        <w:div w:id="1104501093">
          <w:marLeft w:val="0"/>
          <w:marRight w:val="0"/>
          <w:marTop w:val="0"/>
          <w:marBottom w:val="0"/>
          <w:divBdr>
            <w:top w:val="none" w:sz="0" w:space="0" w:color="auto"/>
            <w:left w:val="none" w:sz="0" w:space="0" w:color="auto"/>
            <w:bottom w:val="none" w:sz="0" w:space="0" w:color="auto"/>
            <w:right w:val="none" w:sz="0" w:space="0" w:color="auto"/>
          </w:divBdr>
        </w:div>
        <w:div w:id="1116875874">
          <w:marLeft w:val="0"/>
          <w:marRight w:val="0"/>
          <w:marTop w:val="0"/>
          <w:marBottom w:val="0"/>
          <w:divBdr>
            <w:top w:val="none" w:sz="0" w:space="0" w:color="auto"/>
            <w:left w:val="none" w:sz="0" w:space="0" w:color="auto"/>
            <w:bottom w:val="none" w:sz="0" w:space="0" w:color="auto"/>
            <w:right w:val="none" w:sz="0" w:space="0" w:color="auto"/>
          </w:divBdr>
        </w:div>
        <w:div w:id="1118790740">
          <w:marLeft w:val="0"/>
          <w:marRight w:val="0"/>
          <w:marTop w:val="0"/>
          <w:marBottom w:val="0"/>
          <w:divBdr>
            <w:top w:val="none" w:sz="0" w:space="0" w:color="auto"/>
            <w:left w:val="none" w:sz="0" w:space="0" w:color="auto"/>
            <w:bottom w:val="none" w:sz="0" w:space="0" w:color="auto"/>
            <w:right w:val="none" w:sz="0" w:space="0" w:color="auto"/>
          </w:divBdr>
        </w:div>
        <w:div w:id="1119641417">
          <w:marLeft w:val="0"/>
          <w:marRight w:val="0"/>
          <w:marTop w:val="0"/>
          <w:marBottom w:val="0"/>
          <w:divBdr>
            <w:top w:val="none" w:sz="0" w:space="0" w:color="auto"/>
            <w:left w:val="none" w:sz="0" w:space="0" w:color="auto"/>
            <w:bottom w:val="none" w:sz="0" w:space="0" w:color="auto"/>
            <w:right w:val="none" w:sz="0" w:space="0" w:color="auto"/>
          </w:divBdr>
        </w:div>
        <w:div w:id="1121336921">
          <w:marLeft w:val="0"/>
          <w:marRight w:val="0"/>
          <w:marTop w:val="0"/>
          <w:marBottom w:val="0"/>
          <w:divBdr>
            <w:top w:val="none" w:sz="0" w:space="0" w:color="auto"/>
            <w:left w:val="none" w:sz="0" w:space="0" w:color="auto"/>
            <w:bottom w:val="none" w:sz="0" w:space="0" w:color="auto"/>
            <w:right w:val="none" w:sz="0" w:space="0" w:color="auto"/>
          </w:divBdr>
        </w:div>
        <w:div w:id="1124495929">
          <w:marLeft w:val="0"/>
          <w:marRight w:val="0"/>
          <w:marTop w:val="0"/>
          <w:marBottom w:val="0"/>
          <w:divBdr>
            <w:top w:val="none" w:sz="0" w:space="0" w:color="auto"/>
            <w:left w:val="none" w:sz="0" w:space="0" w:color="auto"/>
            <w:bottom w:val="none" w:sz="0" w:space="0" w:color="auto"/>
            <w:right w:val="none" w:sz="0" w:space="0" w:color="auto"/>
          </w:divBdr>
        </w:div>
        <w:div w:id="1135370926">
          <w:marLeft w:val="0"/>
          <w:marRight w:val="0"/>
          <w:marTop w:val="0"/>
          <w:marBottom w:val="0"/>
          <w:divBdr>
            <w:top w:val="none" w:sz="0" w:space="0" w:color="auto"/>
            <w:left w:val="none" w:sz="0" w:space="0" w:color="auto"/>
            <w:bottom w:val="none" w:sz="0" w:space="0" w:color="auto"/>
            <w:right w:val="none" w:sz="0" w:space="0" w:color="auto"/>
          </w:divBdr>
        </w:div>
        <w:div w:id="1151408892">
          <w:marLeft w:val="0"/>
          <w:marRight w:val="0"/>
          <w:marTop w:val="0"/>
          <w:marBottom w:val="0"/>
          <w:divBdr>
            <w:top w:val="none" w:sz="0" w:space="0" w:color="auto"/>
            <w:left w:val="none" w:sz="0" w:space="0" w:color="auto"/>
            <w:bottom w:val="none" w:sz="0" w:space="0" w:color="auto"/>
            <w:right w:val="none" w:sz="0" w:space="0" w:color="auto"/>
          </w:divBdr>
        </w:div>
        <w:div w:id="1223177223">
          <w:marLeft w:val="0"/>
          <w:marRight w:val="0"/>
          <w:marTop w:val="0"/>
          <w:marBottom w:val="0"/>
          <w:divBdr>
            <w:top w:val="none" w:sz="0" w:space="0" w:color="auto"/>
            <w:left w:val="none" w:sz="0" w:space="0" w:color="auto"/>
            <w:bottom w:val="none" w:sz="0" w:space="0" w:color="auto"/>
            <w:right w:val="none" w:sz="0" w:space="0" w:color="auto"/>
          </w:divBdr>
        </w:div>
        <w:div w:id="1232542306">
          <w:marLeft w:val="0"/>
          <w:marRight w:val="0"/>
          <w:marTop w:val="0"/>
          <w:marBottom w:val="0"/>
          <w:divBdr>
            <w:top w:val="none" w:sz="0" w:space="0" w:color="auto"/>
            <w:left w:val="none" w:sz="0" w:space="0" w:color="auto"/>
            <w:bottom w:val="none" w:sz="0" w:space="0" w:color="auto"/>
            <w:right w:val="none" w:sz="0" w:space="0" w:color="auto"/>
          </w:divBdr>
        </w:div>
        <w:div w:id="1236553108">
          <w:marLeft w:val="0"/>
          <w:marRight w:val="0"/>
          <w:marTop w:val="0"/>
          <w:marBottom w:val="0"/>
          <w:divBdr>
            <w:top w:val="none" w:sz="0" w:space="0" w:color="auto"/>
            <w:left w:val="none" w:sz="0" w:space="0" w:color="auto"/>
            <w:bottom w:val="none" w:sz="0" w:space="0" w:color="auto"/>
            <w:right w:val="none" w:sz="0" w:space="0" w:color="auto"/>
          </w:divBdr>
        </w:div>
        <w:div w:id="1249193968">
          <w:marLeft w:val="0"/>
          <w:marRight w:val="0"/>
          <w:marTop w:val="0"/>
          <w:marBottom w:val="0"/>
          <w:divBdr>
            <w:top w:val="none" w:sz="0" w:space="0" w:color="auto"/>
            <w:left w:val="none" w:sz="0" w:space="0" w:color="auto"/>
            <w:bottom w:val="none" w:sz="0" w:space="0" w:color="auto"/>
            <w:right w:val="none" w:sz="0" w:space="0" w:color="auto"/>
          </w:divBdr>
        </w:div>
        <w:div w:id="1249999793">
          <w:marLeft w:val="0"/>
          <w:marRight w:val="0"/>
          <w:marTop w:val="0"/>
          <w:marBottom w:val="0"/>
          <w:divBdr>
            <w:top w:val="none" w:sz="0" w:space="0" w:color="auto"/>
            <w:left w:val="none" w:sz="0" w:space="0" w:color="auto"/>
            <w:bottom w:val="none" w:sz="0" w:space="0" w:color="auto"/>
            <w:right w:val="none" w:sz="0" w:space="0" w:color="auto"/>
          </w:divBdr>
        </w:div>
        <w:div w:id="1260988638">
          <w:marLeft w:val="0"/>
          <w:marRight w:val="0"/>
          <w:marTop w:val="0"/>
          <w:marBottom w:val="0"/>
          <w:divBdr>
            <w:top w:val="none" w:sz="0" w:space="0" w:color="auto"/>
            <w:left w:val="none" w:sz="0" w:space="0" w:color="auto"/>
            <w:bottom w:val="none" w:sz="0" w:space="0" w:color="auto"/>
            <w:right w:val="none" w:sz="0" w:space="0" w:color="auto"/>
          </w:divBdr>
        </w:div>
        <w:div w:id="1275098062">
          <w:marLeft w:val="0"/>
          <w:marRight w:val="0"/>
          <w:marTop w:val="0"/>
          <w:marBottom w:val="0"/>
          <w:divBdr>
            <w:top w:val="none" w:sz="0" w:space="0" w:color="auto"/>
            <w:left w:val="none" w:sz="0" w:space="0" w:color="auto"/>
            <w:bottom w:val="none" w:sz="0" w:space="0" w:color="auto"/>
            <w:right w:val="none" w:sz="0" w:space="0" w:color="auto"/>
          </w:divBdr>
        </w:div>
        <w:div w:id="1283683958">
          <w:marLeft w:val="0"/>
          <w:marRight w:val="0"/>
          <w:marTop w:val="0"/>
          <w:marBottom w:val="0"/>
          <w:divBdr>
            <w:top w:val="none" w:sz="0" w:space="0" w:color="auto"/>
            <w:left w:val="none" w:sz="0" w:space="0" w:color="auto"/>
            <w:bottom w:val="none" w:sz="0" w:space="0" w:color="auto"/>
            <w:right w:val="none" w:sz="0" w:space="0" w:color="auto"/>
          </w:divBdr>
        </w:div>
        <w:div w:id="1285695077">
          <w:marLeft w:val="0"/>
          <w:marRight w:val="0"/>
          <w:marTop w:val="0"/>
          <w:marBottom w:val="0"/>
          <w:divBdr>
            <w:top w:val="none" w:sz="0" w:space="0" w:color="auto"/>
            <w:left w:val="none" w:sz="0" w:space="0" w:color="auto"/>
            <w:bottom w:val="none" w:sz="0" w:space="0" w:color="auto"/>
            <w:right w:val="none" w:sz="0" w:space="0" w:color="auto"/>
          </w:divBdr>
        </w:div>
        <w:div w:id="1287346520">
          <w:marLeft w:val="0"/>
          <w:marRight w:val="0"/>
          <w:marTop w:val="0"/>
          <w:marBottom w:val="0"/>
          <w:divBdr>
            <w:top w:val="none" w:sz="0" w:space="0" w:color="auto"/>
            <w:left w:val="none" w:sz="0" w:space="0" w:color="auto"/>
            <w:bottom w:val="none" w:sz="0" w:space="0" w:color="auto"/>
            <w:right w:val="none" w:sz="0" w:space="0" w:color="auto"/>
          </w:divBdr>
        </w:div>
        <w:div w:id="1287658560">
          <w:marLeft w:val="0"/>
          <w:marRight w:val="0"/>
          <w:marTop w:val="0"/>
          <w:marBottom w:val="0"/>
          <w:divBdr>
            <w:top w:val="none" w:sz="0" w:space="0" w:color="auto"/>
            <w:left w:val="none" w:sz="0" w:space="0" w:color="auto"/>
            <w:bottom w:val="none" w:sz="0" w:space="0" w:color="auto"/>
            <w:right w:val="none" w:sz="0" w:space="0" w:color="auto"/>
          </w:divBdr>
        </w:div>
        <w:div w:id="1292512827">
          <w:marLeft w:val="0"/>
          <w:marRight w:val="0"/>
          <w:marTop w:val="0"/>
          <w:marBottom w:val="0"/>
          <w:divBdr>
            <w:top w:val="none" w:sz="0" w:space="0" w:color="auto"/>
            <w:left w:val="none" w:sz="0" w:space="0" w:color="auto"/>
            <w:bottom w:val="none" w:sz="0" w:space="0" w:color="auto"/>
            <w:right w:val="none" w:sz="0" w:space="0" w:color="auto"/>
          </w:divBdr>
        </w:div>
        <w:div w:id="1298727142">
          <w:marLeft w:val="0"/>
          <w:marRight w:val="0"/>
          <w:marTop w:val="0"/>
          <w:marBottom w:val="0"/>
          <w:divBdr>
            <w:top w:val="none" w:sz="0" w:space="0" w:color="auto"/>
            <w:left w:val="none" w:sz="0" w:space="0" w:color="auto"/>
            <w:bottom w:val="none" w:sz="0" w:space="0" w:color="auto"/>
            <w:right w:val="none" w:sz="0" w:space="0" w:color="auto"/>
          </w:divBdr>
        </w:div>
        <w:div w:id="1300528859">
          <w:marLeft w:val="0"/>
          <w:marRight w:val="0"/>
          <w:marTop w:val="0"/>
          <w:marBottom w:val="0"/>
          <w:divBdr>
            <w:top w:val="none" w:sz="0" w:space="0" w:color="auto"/>
            <w:left w:val="none" w:sz="0" w:space="0" w:color="auto"/>
            <w:bottom w:val="none" w:sz="0" w:space="0" w:color="auto"/>
            <w:right w:val="none" w:sz="0" w:space="0" w:color="auto"/>
          </w:divBdr>
        </w:div>
        <w:div w:id="1302730581">
          <w:marLeft w:val="0"/>
          <w:marRight w:val="0"/>
          <w:marTop w:val="0"/>
          <w:marBottom w:val="0"/>
          <w:divBdr>
            <w:top w:val="none" w:sz="0" w:space="0" w:color="auto"/>
            <w:left w:val="none" w:sz="0" w:space="0" w:color="auto"/>
            <w:bottom w:val="none" w:sz="0" w:space="0" w:color="auto"/>
            <w:right w:val="none" w:sz="0" w:space="0" w:color="auto"/>
          </w:divBdr>
        </w:div>
        <w:div w:id="1305506407">
          <w:marLeft w:val="0"/>
          <w:marRight w:val="0"/>
          <w:marTop w:val="0"/>
          <w:marBottom w:val="0"/>
          <w:divBdr>
            <w:top w:val="none" w:sz="0" w:space="0" w:color="auto"/>
            <w:left w:val="none" w:sz="0" w:space="0" w:color="auto"/>
            <w:bottom w:val="none" w:sz="0" w:space="0" w:color="auto"/>
            <w:right w:val="none" w:sz="0" w:space="0" w:color="auto"/>
          </w:divBdr>
        </w:div>
        <w:div w:id="1309823077">
          <w:marLeft w:val="0"/>
          <w:marRight w:val="0"/>
          <w:marTop w:val="0"/>
          <w:marBottom w:val="0"/>
          <w:divBdr>
            <w:top w:val="none" w:sz="0" w:space="0" w:color="auto"/>
            <w:left w:val="none" w:sz="0" w:space="0" w:color="auto"/>
            <w:bottom w:val="none" w:sz="0" w:space="0" w:color="auto"/>
            <w:right w:val="none" w:sz="0" w:space="0" w:color="auto"/>
          </w:divBdr>
        </w:div>
        <w:div w:id="1334410455">
          <w:marLeft w:val="0"/>
          <w:marRight w:val="0"/>
          <w:marTop w:val="0"/>
          <w:marBottom w:val="0"/>
          <w:divBdr>
            <w:top w:val="none" w:sz="0" w:space="0" w:color="auto"/>
            <w:left w:val="none" w:sz="0" w:space="0" w:color="auto"/>
            <w:bottom w:val="none" w:sz="0" w:space="0" w:color="auto"/>
            <w:right w:val="none" w:sz="0" w:space="0" w:color="auto"/>
          </w:divBdr>
        </w:div>
        <w:div w:id="1335955432">
          <w:marLeft w:val="0"/>
          <w:marRight w:val="0"/>
          <w:marTop w:val="0"/>
          <w:marBottom w:val="0"/>
          <w:divBdr>
            <w:top w:val="none" w:sz="0" w:space="0" w:color="auto"/>
            <w:left w:val="none" w:sz="0" w:space="0" w:color="auto"/>
            <w:bottom w:val="none" w:sz="0" w:space="0" w:color="auto"/>
            <w:right w:val="none" w:sz="0" w:space="0" w:color="auto"/>
          </w:divBdr>
        </w:div>
        <w:div w:id="1345984094">
          <w:marLeft w:val="0"/>
          <w:marRight w:val="0"/>
          <w:marTop w:val="0"/>
          <w:marBottom w:val="0"/>
          <w:divBdr>
            <w:top w:val="none" w:sz="0" w:space="0" w:color="auto"/>
            <w:left w:val="none" w:sz="0" w:space="0" w:color="auto"/>
            <w:bottom w:val="none" w:sz="0" w:space="0" w:color="auto"/>
            <w:right w:val="none" w:sz="0" w:space="0" w:color="auto"/>
          </w:divBdr>
        </w:div>
        <w:div w:id="1347293780">
          <w:marLeft w:val="0"/>
          <w:marRight w:val="0"/>
          <w:marTop w:val="0"/>
          <w:marBottom w:val="0"/>
          <w:divBdr>
            <w:top w:val="none" w:sz="0" w:space="0" w:color="auto"/>
            <w:left w:val="none" w:sz="0" w:space="0" w:color="auto"/>
            <w:bottom w:val="none" w:sz="0" w:space="0" w:color="auto"/>
            <w:right w:val="none" w:sz="0" w:space="0" w:color="auto"/>
          </w:divBdr>
        </w:div>
        <w:div w:id="1351646297">
          <w:marLeft w:val="0"/>
          <w:marRight w:val="0"/>
          <w:marTop w:val="0"/>
          <w:marBottom w:val="0"/>
          <w:divBdr>
            <w:top w:val="none" w:sz="0" w:space="0" w:color="auto"/>
            <w:left w:val="none" w:sz="0" w:space="0" w:color="auto"/>
            <w:bottom w:val="none" w:sz="0" w:space="0" w:color="auto"/>
            <w:right w:val="none" w:sz="0" w:space="0" w:color="auto"/>
          </w:divBdr>
        </w:div>
        <w:div w:id="1362633471">
          <w:marLeft w:val="0"/>
          <w:marRight w:val="0"/>
          <w:marTop w:val="0"/>
          <w:marBottom w:val="0"/>
          <w:divBdr>
            <w:top w:val="none" w:sz="0" w:space="0" w:color="auto"/>
            <w:left w:val="none" w:sz="0" w:space="0" w:color="auto"/>
            <w:bottom w:val="none" w:sz="0" w:space="0" w:color="auto"/>
            <w:right w:val="none" w:sz="0" w:space="0" w:color="auto"/>
          </w:divBdr>
        </w:div>
        <w:div w:id="1368798720">
          <w:marLeft w:val="0"/>
          <w:marRight w:val="0"/>
          <w:marTop w:val="0"/>
          <w:marBottom w:val="0"/>
          <w:divBdr>
            <w:top w:val="none" w:sz="0" w:space="0" w:color="auto"/>
            <w:left w:val="none" w:sz="0" w:space="0" w:color="auto"/>
            <w:bottom w:val="none" w:sz="0" w:space="0" w:color="auto"/>
            <w:right w:val="none" w:sz="0" w:space="0" w:color="auto"/>
          </w:divBdr>
        </w:div>
        <w:div w:id="1392801582">
          <w:marLeft w:val="0"/>
          <w:marRight w:val="0"/>
          <w:marTop w:val="0"/>
          <w:marBottom w:val="0"/>
          <w:divBdr>
            <w:top w:val="none" w:sz="0" w:space="0" w:color="auto"/>
            <w:left w:val="none" w:sz="0" w:space="0" w:color="auto"/>
            <w:bottom w:val="none" w:sz="0" w:space="0" w:color="auto"/>
            <w:right w:val="none" w:sz="0" w:space="0" w:color="auto"/>
          </w:divBdr>
        </w:div>
        <w:div w:id="1400204678">
          <w:marLeft w:val="0"/>
          <w:marRight w:val="0"/>
          <w:marTop w:val="0"/>
          <w:marBottom w:val="0"/>
          <w:divBdr>
            <w:top w:val="none" w:sz="0" w:space="0" w:color="auto"/>
            <w:left w:val="none" w:sz="0" w:space="0" w:color="auto"/>
            <w:bottom w:val="none" w:sz="0" w:space="0" w:color="auto"/>
            <w:right w:val="none" w:sz="0" w:space="0" w:color="auto"/>
          </w:divBdr>
        </w:div>
        <w:div w:id="1411927916">
          <w:marLeft w:val="0"/>
          <w:marRight w:val="0"/>
          <w:marTop w:val="0"/>
          <w:marBottom w:val="0"/>
          <w:divBdr>
            <w:top w:val="none" w:sz="0" w:space="0" w:color="auto"/>
            <w:left w:val="none" w:sz="0" w:space="0" w:color="auto"/>
            <w:bottom w:val="none" w:sz="0" w:space="0" w:color="auto"/>
            <w:right w:val="none" w:sz="0" w:space="0" w:color="auto"/>
          </w:divBdr>
        </w:div>
        <w:div w:id="1414934699">
          <w:marLeft w:val="0"/>
          <w:marRight w:val="0"/>
          <w:marTop w:val="0"/>
          <w:marBottom w:val="0"/>
          <w:divBdr>
            <w:top w:val="none" w:sz="0" w:space="0" w:color="auto"/>
            <w:left w:val="none" w:sz="0" w:space="0" w:color="auto"/>
            <w:bottom w:val="none" w:sz="0" w:space="0" w:color="auto"/>
            <w:right w:val="none" w:sz="0" w:space="0" w:color="auto"/>
          </w:divBdr>
        </w:div>
        <w:div w:id="1419979680">
          <w:marLeft w:val="0"/>
          <w:marRight w:val="0"/>
          <w:marTop w:val="0"/>
          <w:marBottom w:val="0"/>
          <w:divBdr>
            <w:top w:val="none" w:sz="0" w:space="0" w:color="auto"/>
            <w:left w:val="none" w:sz="0" w:space="0" w:color="auto"/>
            <w:bottom w:val="none" w:sz="0" w:space="0" w:color="auto"/>
            <w:right w:val="none" w:sz="0" w:space="0" w:color="auto"/>
          </w:divBdr>
        </w:div>
        <w:div w:id="1425765262">
          <w:marLeft w:val="0"/>
          <w:marRight w:val="0"/>
          <w:marTop w:val="0"/>
          <w:marBottom w:val="0"/>
          <w:divBdr>
            <w:top w:val="none" w:sz="0" w:space="0" w:color="auto"/>
            <w:left w:val="none" w:sz="0" w:space="0" w:color="auto"/>
            <w:bottom w:val="none" w:sz="0" w:space="0" w:color="auto"/>
            <w:right w:val="none" w:sz="0" w:space="0" w:color="auto"/>
          </w:divBdr>
        </w:div>
        <w:div w:id="1433817736">
          <w:marLeft w:val="0"/>
          <w:marRight w:val="0"/>
          <w:marTop w:val="0"/>
          <w:marBottom w:val="0"/>
          <w:divBdr>
            <w:top w:val="none" w:sz="0" w:space="0" w:color="auto"/>
            <w:left w:val="none" w:sz="0" w:space="0" w:color="auto"/>
            <w:bottom w:val="none" w:sz="0" w:space="0" w:color="auto"/>
            <w:right w:val="none" w:sz="0" w:space="0" w:color="auto"/>
          </w:divBdr>
        </w:div>
        <w:div w:id="1447042252">
          <w:marLeft w:val="0"/>
          <w:marRight w:val="0"/>
          <w:marTop w:val="0"/>
          <w:marBottom w:val="0"/>
          <w:divBdr>
            <w:top w:val="none" w:sz="0" w:space="0" w:color="auto"/>
            <w:left w:val="none" w:sz="0" w:space="0" w:color="auto"/>
            <w:bottom w:val="none" w:sz="0" w:space="0" w:color="auto"/>
            <w:right w:val="none" w:sz="0" w:space="0" w:color="auto"/>
          </w:divBdr>
        </w:div>
        <w:div w:id="1459375981">
          <w:marLeft w:val="0"/>
          <w:marRight w:val="0"/>
          <w:marTop w:val="0"/>
          <w:marBottom w:val="0"/>
          <w:divBdr>
            <w:top w:val="none" w:sz="0" w:space="0" w:color="auto"/>
            <w:left w:val="none" w:sz="0" w:space="0" w:color="auto"/>
            <w:bottom w:val="none" w:sz="0" w:space="0" w:color="auto"/>
            <w:right w:val="none" w:sz="0" w:space="0" w:color="auto"/>
          </w:divBdr>
        </w:div>
        <w:div w:id="1460689928">
          <w:marLeft w:val="0"/>
          <w:marRight w:val="0"/>
          <w:marTop w:val="0"/>
          <w:marBottom w:val="0"/>
          <w:divBdr>
            <w:top w:val="none" w:sz="0" w:space="0" w:color="auto"/>
            <w:left w:val="none" w:sz="0" w:space="0" w:color="auto"/>
            <w:bottom w:val="none" w:sz="0" w:space="0" w:color="auto"/>
            <w:right w:val="none" w:sz="0" w:space="0" w:color="auto"/>
          </w:divBdr>
        </w:div>
        <w:div w:id="1502160012">
          <w:marLeft w:val="0"/>
          <w:marRight w:val="0"/>
          <w:marTop w:val="0"/>
          <w:marBottom w:val="0"/>
          <w:divBdr>
            <w:top w:val="none" w:sz="0" w:space="0" w:color="auto"/>
            <w:left w:val="none" w:sz="0" w:space="0" w:color="auto"/>
            <w:bottom w:val="none" w:sz="0" w:space="0" w:color="auto"/>
            <w:right w:val="none" w:sz="0" w:space="0" w:color="auto"/>
          </w:divBdr>
        </w:div>
        <w:div w:id="1502428110">
          <w:marLeft w:val="0"/>
          <w:marRight w:val="0"/>
          <w:marTop w:val="0"/>
          <w:marBottom w:val="0"/>
          <w:divBdr>
            <w:top w:val="none" w:sz="0" w:space="0" w:color="auto"/>
            <w:left w:val="none" w:sz="0" w:space="0" w:color="auto"/>
            <w:bottom w:val="none" w:sz="0" w:space="0" w:color="auto"/>
            <w:right w:val="none" w:sz="0" w:space="0" w:color="auto"/>
          </w:divBdr>
        </w:div>
        <w:div w:id="1511986217">
          <w:marLeft w:val="0"/>
          <w:marRight w:val="0"/>
          <w:marTop w:val="0"/>
          <w:marBottom w:val="0"/>
          <w:divBdr>
            <w:top w:val="none" w:sz="0" w:space="0" w:color="auto"/>
            <w:left w:val="none" w:sz="0" w:space="0" w:color="auto"/>
            <w:bottom w:val="none" w:sz="0" w:space="0" w:color="auto"/>
            <w:right w:val="none" w:sz="0" w:space="0" w:color="auto"/>
          </w:divBdr>
        </w:div>
        <w:div w:id="1524323762">
          <w:marLeft w:val="0"/>
          <w:marRight w:val="0"/>
          <w:marTop w:val="0"/>
          <w:marBottom w:val="0"/>
          <w:divBdr>
            <w:top w:val="none" w:sz="0" w:space="0" w:color="auto"/>
            <w:left w:val="none" w:sz="0" w:space="0" w:color="auto"/>
            <w:bottom w:val="none" w:sz="0" w:space="0" w:color="auto"/>
            <w:right w:val="none" w:sz="0" w:space="0" w:color="auto"/>
          </w:divBdr>
        </w:div>
        <w:div w:id="1538082671">
          <w:marLeft w:val="0"/>
          <w:marRight w:val="0"/>
          <w:marTop w:val="0"/>
          <w:marBottom w:val="0"/>
          <w:divBdr>
            <w:top w:val="none" w:sz="0" w:space="0" w:color="auto"/>
            <w:left w:val="none" w:sz="0" w:space="0" w:color="auto"/>
            <w:bottom w:val="none" w:sz="0" w:space="0" w:color="auto"/>
            <w:right w:val="none" w:sz="0" w:space="0" w:color="auto"/>
          </w:divBdr>
        </w:div>
        <w:div w:id="1545407982">
          <w:marLeft w:val="0"/>
          <w:marRight w:val="0"/>
          <w:marTop w:val="0"/>
          <w:marBottom w:val="0"/>
          <w:divBdr>
            <w:top w:val="none" w:sz="0" w:space="0" w:color="auto"/>
            <w:left w:val="none" w:sz="0" w:space="0" w:color="auto"/>
            <w:bottom w:val="none" w:sz="0" w:space="0" w:color="auto"/>
            <w:right w:val="none" w:sz="0" w:space="0" w:color="auto"/>
          </w:divBdr>
        </w:div>
        <w:div w:id="1577090556">
          <w:marLeft w:val="0"/>
          <w:marRight w:val="0"/>
          <w:marTop w:val="0"/>
          <w:marBottom w:val="0"/>
          <w:divBdr>
            <w:top w:val="none" w:sz="0" w:space="0" w:color="auto"/>
            <w:left w:val="none" w:sz="0" w:space="0" w:color="auto"/>
            <w:bottom w:val="none" w:sz="0" w:space="0" w:color="auto"/>
            <w:right w:val="none" w:sz="0" w:space="0" w:color="auto"/>
          </w:divBdr>
        </w:div>
        <w:div w:id="1583027379">
          <w:marLeft w:val="0"/>
          <w:marRight w:val="0"/>
          <w:marTop w:val="0"/>
          <w:marBottom w:val="0"/>
          <w:divBdr>
            <w:top w:val="none" w:sz="0" w:space="0" w:color="auto"/>
            <w:left w:val="none" w:sz="0" w:space="0" w:color="auto"/>
            <w:bottom w:val="none" w:sz="0" w:space="0" w:color="auto"/>
            <w:right w:val="none" w:sz="0" w:space="0" w:color="auto"/>
          </w:divBdr>
        </w:div>
        <w:div w:id="1597523185">
          <w:marLeft w:val="0"/>
          <w:marRight w:val="0"/>
          <w:marTop w:val="0"/>
          <w:marBottom w:val="0"/>
          <w:divBdr>
            <w:top w:val="none" w:sz="0" w:space="0" w:color="auto"/>
            <w:left w:val="none" w:sz="0" w:space="0" w:color="auto"/>
            <w:bottom w:val="none" w:sz="0" w:space="0" w:color="auto"/>
            <w:right w:val="none" w:sz="0" w:space="0" w:color="auto"/>
          </w:divBdr>
        </w:div>
        <w:div w:id="1604916452">
          <w:marLeft w:val="0"/>
          <w:marRight w:val="0"/>
          <w:marTop w:val="0"/>
          <w:marBottom w:val="0"/>
          <w:divBdr>
            <w:top w:val="none" w:sz="0" w:space="0" w:color="auto"/>
            <w:left w:val="none" w:sz="0" w:space="0" w:color="auto"/>
            <w:bottom w:val="none" w:sz="0" w:space="0" w:color="auto"/>
            <w:right w:val="none" w:sz="0" w:space="0" w:color="auto"/>
          </w:divBdr>
        </w:div>
        <w:div w:id="1613172976">
          <w:marLeft w:val="0"/>
          <w:marRight w:val="0"/>
          <w:marTop w:val="0"/>
          <w:marBottom w:val="0"/>
          <w:divBdr>
            <w:top w:val="none" w:sz="0" w:space="0" w:color="auto"/>
            <w:left w:val="none" w:sz="0" w:space="0" w:color="auto"/>
            <w:bottom w:val="none" w:sz="0" w:space="0" w:color="auto"/>
            <w:right w:val="none" w:sz="0" w:space="0" w:color="auto"/>
          </w:divBdr>
        </w:div>
        <w:div w:id="1614941852">
          <w:marLeft w:val="0"/>
          <w:marRight w:val="0"/>
          <w:marTop w:val="0"/>
          <w:marBottom w:val="0"/>
          <w:divBdr>
            <w:top w:val="none" w:sz="0" w:space="0" w:color="auto"/>
            <w:left w:val="none" w:sz="0" w:space="0" w:color="auto"/>
            <w:bottom w:val="none" w:sz="0" w:space="0" w:color="auto"/>
            <w:right w:val="none" w:sz="0" w:space="0" w:color="auto"/>
          </w:divBdr>
        </w:div>
        <w:div w:id="1633830882">
          <w:marLeft w:val="0"/>
          <w:marRight w:val="0"/>
          <w:marTop w:val="0"/>
          <w:marBottom w:val="0"/>
          <w:divBdr>
            <w:top w:val="none" w:sz="0" w:space="0" w:color="auto"/>
            <w:left w:val="none" w:sz="0" w:space="0" w:color="auto"/>
            <w:bottom w:val="none" w:sz="0" w:space="0" w:color="auto"/>
            <w:right w:val="none" w:sz="0" w:space="0" w:color="auto"/>
          </w:divBdr>
        </w:div>
        <w:div w:id="1639265848">
          <w:marLeft w:val="0"/>
          <w:marRight w:val="0"/>
          <w:marTop w:val="0"/>
          <w:marBottom w:val="0"/>
          <w:divBdr>
            <w:top w:val="none" w:sz="0" w:space="0" w:color="auto"/>
            <w:left w:val="none" w:sz="0" w:space="0" w:color="auto"/>
            <w:bottom w:val="none" w:sz="0" w:space="0" w:color="auto"/>
            <w:right w:val="none" w:sz="0" w:space="0" w:color="auto"/>
          </w:divBdr>
        </w:div>
        <w:div w:id="1650550200">
          <w:marLeft w:val="0"/>
          <w:marRight w:val="0"/>
          <w:marTop w:val="0"/>
          <w:marBottom w:val="0"/>
          <w:divBdr>
            <w:top w:val="none" w:sz="0" w:space="0" w:color="auto"/>
            <w:left w:val="none" w:sz="0" w:space="0" w:color="auto"/>
            <w:bottom w:val="none" w:sz="0" w:space="0" w:color="auto"/>
            <w:right w:val="none" w:sz="0" w:space="0" w:color="auto"/>
          </w:divBdr>
        </w:div>
        <w:div w:id="1707683119">
          <w:marLeft w:val="0"/>
          <w:marRight w:val="0"/>
          <w:marTop w:val="0"/>
          <w:marBottom w:val="0"/>
          <w:divBdr>
            <w:top w:val="none" w:sz="0" w:space="0" w:color="auto"/>
            <w:left w:val="none" w:sz="0" w:space="0" w:color="auto"/>
            <w:bottom w:val="none" w:sz="0" w:space="0" w:color="auto"/>
            <w:right w:val="none" w:sz="0" w:space="0" w:color="auto"/>
          </w:divBdr>
        </w:div>
        <w:div w:id="1717657687">
          <w:marLeft w:val="0"/>
          <w:marRight w:val="0"/>
          <w:marTop w:val="0"/>
          <w:marBottom w:val="0"/>
          <w:divBdr>
            <w:top w:val="none" w:sz="0" w:space="0" w:color="auto"/>
            <w:left w:val="none" w:sz="0" w:space="0" w:color="auto"/>
            <w:bottom w:val="none" w:sz="0" w:space="0" w:color="auto"/>
            <w:right w:val="none" w:sz="0" w:space="0" w:color="auto"/>
          </w:divBdr>
        </w:div>
        <w:div w:id="1734424403">
          <w:marLeft w:val="0"/>
          <w:marRight w:val="0"/>
          <w:marTop w:val="0"/>
          <w:marBottom w:val="0"/>
          <w:divBdr>
            <w:top w:val="none" w:sz="0" w:space="0" w:color="auto"/>
            <w:left w:val="none" w:sz="0" w:space="0" w:color="auto"/>
            <w:bottom w:val="none" w:sz="0" w:space="0" w:color="auto"/>
            <w:right w:val="none" w:sz="0" w:space="0" w:color="auto"/>
          </w:divBdr>
        </w:div>
        <w:div w:id="1746997607">
          <w:marLeft w:val="0"/>
          <w:marRight w:val="0"/>
          <w:marTop w:val="0"/>
          <w:marBottom w:val="0"/>
          <w:divBdr>
            <w:top w:val="none" w:sz="0" w:space="0" w:color="auto"/>
            <w:left w:val="none" w:sz="0" w:space="0" w:color="auto"/>
            <w:bottom w:val="none" w:sz="0" w:space="0" w:color="auto"/>
            <w:right w:val="none" w:sz="0" w:space="0" w:color="auto"/>
          </w:divBdr>
        </w:div>
        <w:div w:id="1752387566">
          <w:marLeft w:val="0"/>
          <w:marRight w:val="0"/>
          <w:marTop w:val="0"/>
          <w:marBottom w:val="0"/>
          <w:divBdr>
            <w:top w:val="none" w:sz="0" w:space="0" w:color="auto"/>
            <w:left w:val="none" w:sz="0" w:space="0" w:color="auto"/>
            <w:bottom w:val="none" w:sz="0" w:space="0" w:color="auto"/>
            <w:right w:val="none" w:sz="0" w:space="0" w:color="auto"/>
          </w:divBdr>
        </w:div>
        <w:div w:id="1778862604">
          <w:marLeft w:val="0"/>
          <w:marRight w:val="0"/>
          <w:marTop w:val="0"/>
          <w:marBottom w:val="0"/>
          <w:divBdr>
            <w:top w:val="none" w:sz="0" w:space="0" w:color="auto"/>
            <w:left w:val="none" w:sz="0" w:space="0" w:color="auto"/>
            <w:bottom w:val="none" w:sz="0" w:space="0" w:color="auto"/>
            <w:right w:val="none" w:sz="0" w:space="0" w:color="auto"/>
          </w:divBdr>
        </w:div>
        <w:div w:id="1807963209">
          <w:marLeft w:val="0"/>
          <w:marRight w:val="0"/>
          <w:marTop w:val="0"/>
          <w:marBottom w:val="0"/>
          <w:divBdr>
            <w:top w:val="none" w:sz="0" w:space="0" w:color="auto"/>
            <w:left w:val="none" w:sz="0" w:space="0" w:color="auto"/>
            <w:bottom w:val="none" w:sz="0" w:space="0" w:color="auto"/>
            <w:right w:val="none" w:sz="0" w:space="0" w:color="auto"/>
          </w:divBdr>
        </w:div>
        <w:div w:id="1819419740">
          <w:marLeft w:val="0"/>
          <w:marRight w:val="0"/>
          <w:marTop w:val="0"/>
          <w:marBottom w:val="0"/>
          <w:divBdr>
            <w:top w:val="none" w:sz="0" w:space="0" w:color="auto"/>
            <w:left w:val="none" w:sz="0" w:space="0" w:color="auto"/>
            <w:bottom w:val="none" w:sz="0" w:space="0" w:color="auto"/>
            <w:right w:val="none" w:sz="0" w:space="0" w:color="auto"/>
          </w:divBdr>
        </w:div>
        <w:div w:id="1820266511">
          <w:marLeft w:val="0"/>
          <w:marRight w:val="0"/>
          <w:marTop w:val="0"/>
          <w:marBottom w:val="0"/>
          <w:divBdr>
            <w:top w:val="none" w:sz="0" w:space="0" w:color="auto"/>
            <w:left w:val="none" w:sz="0" w:space="0" w:color="auto"/>
            <w:bottom w:val="none" w:sz="0" w:space="0" w:color="auto"/>
            <w:right w:val="none" w:sz="0" w:space="0" w:color="auto"/>
          </w:divBdr>
        </w:div>
        <w:div w:id="1852179038">
          <w:marLeft w:val="0"/>
          <w:marRight w:val="0"/>
          <w:marTop w:val="0"/>
          <w:marBottom w:val="0"/>
          <w:divBdr>
            <w:top w:val="none" w:sz="0" w:space="0" w:color="auto"/>
            <w:left w:val="none" w:sz="0" w:space="0" w:color="auto"/>
            <w:bottom w:val="none" w:sz="0" w:space="0" w:color="auto"/>
            <w:right w:val="none" w:sz="0" w:space="0" w:color="auto"/>
          </w:divBdr>
        </w:div>
        <w:div w:id="1890725714">
          <w:marLeft w:val="0"/>
          <w:marRight w:val="0"/>
          <w:marTop w:val="0"/>
          <w:marBottom w:val="0"/>
          <w:divBdr>
            <w:top w:val="none" w:sz="0" w:space="0" w:color="auto"/>
            <w:left w:val="none" w:sz="0" w:space="0" w:color="auto"/>
            <w:bottom w:val="none" w:sz="0" w:space="0" w:color="auto"/>
            <w:right w:val="none" w:sz="0" w:space="0" w:color="auto"/>
          </w:divBdr>
        </w:div>
        <w:div w:id="1907764929">
          <w:marLeft w:val="0"/>
          <w:marRight w:val="0"/>
          <w:marTop w:val="0"/>
          <w:marBottom w:val="0"/>
          <w:divBdr>
            <w:top w:val="none" w:sz="0" w:space="0" w:color="auto"/>
            <w:left w:val="none" w:sz="0" w:space="0" w:color="auto"/>
            <w:bottom w:val="none" w:sz="0" w:space="0" w:color="auto"/>
            <w:right w:val="none" w:sz="0" w:space="0" w:color="auto"/>
          </w:divBdr>
        </w:div>
        <w:div w:id="1908105904">
          <w:marLeft w:val="0"/>
          <w:marRight w:val="0"/>
          <w:marTop w:val="0"/>
          <w:marBottom w:val="0"/>
          <w:divBdr>
            <w:top w:val="none" w:sz="0" w:space="0" w:color="auto"/>
            <w:left w:val="none" w:sz="0" w:space="0" w:color="auto"/>
            <w:bottom w:val="none" w:sz="0" w:space="0" w:color="auto"/>
            <w:right w:val="none" w:sz="0" w:space="0" w:color="auto"/>
          </w:divBdr>
        </w:div>
        <w:div w:id="1944073572">
          <w:marLeft w:val="0"/>
          <w:marRight w:val="0"/>
          <w:marTop w:val="0"/>
          <w:marBottom w:val="0"/>
          <w:divBdr>
            <w:top w:val="none" w:sz="0" w:space="0" w:color="auto"/>
            <w:left w:val="none" w:sz="0" w:space="0" w:color="auto"/>
            <w:bottom w:val="none" w:sz="0" w:space="0" w:color="auto"/>
            <w:right w:val="none" w:sz="0" w:space="0" w:color="auto"/>
          </w:divBdr>
        </w:div>
        <w:div w:id="1945653662">
          <w:marLeft w:val="0"/>
          <w:marRight w:val="0"/>
          <w:marTop w:val="0"/>
          <w:marBottom w:val="0"/>
          <w:divBdr>
            <w:top w:val="none" w:sz="0" w:space="0" w:color="auto"/>
            <w:left w:val="none" w:sz="0" w:space="0" w:color="auto"/>
            <w:bottom w:val="none" w:sz="0" w:space="0" w:color="auto"/>
            <w:right w:val="none" w:sz="0" w:space="0" w:color="auto"/>
          </w:divBdr>
        </w:div>
        <w:div w:id="1946384724">
          <w:marLeft w:val="0"/>
          <w:marRight w:val="0"/>
          <w:marTop w:val="0"/>
          <w:marBottom w:val="0"/>
          <w:divBdr>
            <w:top w:val="none" w:sz="0" w:space="0" w:color="auto"/>
            <w:left w:val="none" w:sz="0" w:space="0" w:color="auto"/>
            <w:bottom w:val="none" w:sz="0" w:space="0" w:color="auto"/>
            <w:right w:val="none" w:sz="0" w:space="0" w:color="auto"/>
          </w:divBdr>
        </w:div>
        <w:div w:id="1950695638">
          <w:marLeft w:val="0"/>
          <w:marRight w:val="0"/>
          <w:marTop w:val="0"/>
          <w:marBottom w:val="0"/>
          <w:divBdr>
            <w:top w:val="none" w:sz="0" w:space="0" w:color="auto"/>
            <w:left w:val="none" w:sz="0" w:space="0" w:color="auto"/>
            <w:bottom w:val="none" w:sz="0" w:space="0" w:color="auto"/>
            <w:right w:val="none" w:sz="0" w:space="0" w:color="auto"/>
          </w:divBdr>
        </w:div>
        <w:div w:id="1951619185">
          <w:marLeft w:val="0"/>
          <w:marRight w:val="0"/>
          <w:marTop w:val="0"/>
          <w:marBottom w:val="0"/>
          <w:divBdr>
            <w:top w:val="none" w:sz="0" w:space="0" w:color="auto"/>
            <w:left w:val="none" w:sz="0" w:space="0" w:color="auto"/>
            <w:bottom w:val="none" w:sz="0" w:space="0" w:color="auto"/>
            <w:right w:val="none" w:sz="0" w:space="0" w:color="auto"/>
          </w:divBdr>
        </w:div>
        <w:div w:id="1960141992">
          <w:marLeft w:val="0"/>
          <w:marRight w:val="0"/>
          <w:marTop w:val="0"/>
          <w:marBottom w:val="0"/>
          <w:divBdr>
            <w:top w:val="none" w:sz="0" w:space="0" w:color="auto"/>
            <w:left w:val="none" w:sz="0" w:space="0" w:color="auto"/>
            <w:bottom w:val="none" w:sz="0" w:space="0" w:color="auto"/>
            <w:right w:val="none" w:sz="0" w:space="0" w:color="auto"/>
          </w:divBdr>
        </w:div>
        <w:div w:id="1963000986">
          <w:marLeft w:val="0"/>
          <w:marRight w:val="0"/>
          <w:marTop w:val="0"/>
          <w:marBottom w:val="0"/>
          <w:divBdr>
            <w:top w:val="none" w:sz="0" w:space="0" w:color="auto"/>
            <w:left w:val="none" w:sz="0" w:space="0" w:color="auto"/>
            <w:bottom w:val="none" w:sz="0" w:space="0" w:color="auto"/>
            <w:right w:val="none" w:sz="0" w:space="0" w:color="auto"/>
          </w:divBdr>
        </w:div>
        <w:div w:id="1966545991">
          <w:marLeft w:val="0"/>
          <w:marRight w:val="0"/>
          <w:marTop w:val="0"/>
          <w:marBottom w:val="0"/>
          <w:divBdr>
            <w:top w:val="none" w:sz="0" w:space="0" w:color="auto"/>
            <w:left w:val="none" w:sz="0" w:space="0" w:color="auto"/>
            <w:bottom w:val="none" w:sz="0" w:space="0" w:color="auto"/>
            <w:right w:val="none" w:sz="0" w:space="0" w:color="auto"/>
          </w:divBdr>
        </w:div>
        <w:div w:id="1978611312">
          <w:marLeft w:val="0"/>
          <w:marRight w:val="0"/>
          <w:marTop w:val="0"/>
          <w:marBottom w:val="0"/>
          <w:divBdr>
            <w:top w:val="none" w:sz="0" w:space="0" w:color="auto"/>
            <w:left w:val="none" w:sz="0" w:space="0" w:color="auto"/>
            <w:bottom w:val="none" w:sz="0" w:space="0" w:color="auto"/>
            <w:right w:val="none" w:sz="0" w:space="0" w:color="auto"/>
          </w:divBdr>
        </w:div>
        <w:div w:id="1991397622">
          <w:marLeft w:val="0"/>
          <w:marRight w:val="0"/>
          <w:marTop w:val="0"/>
          <w:marBottom w:val="0"/>
          <w:divBdr>
            <w:top w:val="none" w:sz="0" w:space="0" w:color="auto"/>
            <w:left w:val="none" w:sz="0" w:space="0" w:color="auto"/>
            <w:bottom w:val="none" w:sz="0" w:space="0" w:color="auto"/>
            <w:right w:val="none" w:sz="0" w:space="0" w:color="auto"/>
          </w:divBdr>
        </w:div>
        <w:div w:id="1999074805">
          <w:marLeft w:val="0"/>
          <w:marRight w:val="0"/>
          <w:marTop w:val="0"/>
          <w:marBottom w:val="0"/>
          <w:divBdr>
            <w:top w:val="none" w:sz="0" w:space="0" w:color="auto"/>
            <w:left w:val="none" w:sz="0" w:space="0" w:color="auto"/>
            <w:bottom w:val="none" w:sz="0" w:space="0" w:color="auto"/>
            <w:right w:val="none" w:sz="0" w:space="0" w:color="auto"/>
          </w:divBdr>
        </w:div>
        <w:div w:id="2014604520">
          <w:marLeft w:val="0"/>
          <w:marRight w:val="0"/>
          <w:marTop w:val="0"/>
          <w:marBottom w:val="0"/>
          <w:divBdr>
            <w:top w:val="none" w:sz="0" w:space="0" w:color="auto"/>
            <w:left w:val="none" w:sz="0" w:space="0" w:color="auto"/>
            <w:bottom w:val="none" w:sz="0" w:space="0" w:color="auto"/>
            <w:right w:val="none" w:sz="0" w:space="0" w:color="auto"/>
          </w:divBdr>
        </w:div>
        <w:div w:id="2025982260">
          <w:marLeft w:val="0"/>
          <w:marRight w:val="0"/>
          <w:marTop w:val="0"/>
          <w:marBottom w:val="0"/>
          <w:divBdr>
            <w:top w:val="none" w:sz="0" w:space="0" w:color="auto"/>
            <w:left w:val="none" w:sz="0" w:space="0" w:color="auto"/>
            <w:bottom w:val="none" w:sz="0" w:space="0" w:color="auto"/>
            <w:right w:val="none" w:sz="0" w:space="0" w:color="auto"/>
          </w:divBdr>
        </w:div>
        <w:div w:id="2039698340">
          <w:marLeft w:val="0"/>
          <w:marRight w:val="0"/>
          <w:marTop w:val="0"/>
          <w:marBottom w:val="0"/>
          <w:divBdr>
            <w:top w:val="none" w:sz="0" w:space="0" w:color="auto"/>
            <w:left w:val="none" w:sz="0" w:space="0" w:color="auto"/>
            <w:bottom w:val="none" w:sz="0" w:space="0" w:color="auto"/>
            <w:right w:val="none" w:sz="0" w:space="0" w:color="auto"/>
          </w:divBdr>
        </w:div>
        <w:div w:id="2062054666">
          <w:marLeft w:val="0"/>
          <w:marRight w:val="0"/>
          <w:marTop w:val="0"/>
          <w:marBottom w:val="0"/>
          <w:divBdr>
            <w:top w:val="none" w:sz="0" w:space="0" w:color="auto"/>
            <w:left w:val="none" w:sz="0" w:space="0" w:color="auto"/>
            <w:bottom w:val="none" w:sz="0" w:space="0" w:color="auto"/>
            <w:right w:val="none" w:sz="0" w:space="0" w:color="auto"/>
          </w:divBdr>
        </w:div>
        <w:div w:id="2062632116">
          <w:marLeft w:val="0"/>
          <w:marRight w:val="0"/>
          <w:marTop w:val="0"/>
          <w:marBottom w:val="0"/>
          <w:divBdr>
            <w:top w:val="none" w:sz="0" w:space="0" w:color="auto"/>
            <w:left w:val="none" w:sz="0" w:space="0" w:color="auto"/>
            <w:bottom w:val="none" w:sz="0" w:space="0" w:color="auto"/>
            <w:right w:val="none" w:sz="0" w:space="0" w:color="auto"/>
          </w:divBdr>
        </w:div>
        <w:div w:id="2064331656">
          <w:marLeft w:val="0"/>
          <w:marRight w:val="0"/>
          <w:marTop w:val="0"/>
          <w:marBottom w:val="0"/>
          <w:divBdr>
            <w:top w:val="none" w:sz="0" w:space="0" w:color="auto"/>
            <w:left w:val="none" w:sz="0" w:space="0" w:color="auto"/>
            <w:bottom w:val="none" w:sz="0" w:space="0" w:color="auto"/>
            <w:right w:val="none" w:sz="0" w:space="0" w:color="auto"/>
          </w:divBdr>
        </w:div>
        <w:div w:id="2065640473">
          <w:marLeft w:val="0"/>
          <w:marRight w:val="0"/>
          <w:marTop w:val="0"/>
          <w:marBottom w:val="0"/>
          <w:divBdr>
            <w:top w:val="none" w:sz="0" w:space="0" w:color="auto"/>
            <w:left w:val="none" w:sz="0" w:space="0" w:color="auto"/>
            <w:bottom w:val="none" w:sz="0" w:space="0" w:color="auto"/>
            <w:right w:val="none" w:sz="0" w:space="0" w:color="auto"/>
          </w:divBdr>
        </w:div>
        <w:div w:id="2079593754">
          <w:marLeft w:val="0"/>
          <w:marRight w:val="0"/>
          <w:marTop w:val="0"/>
          <w:marBottom w:val="0"/>
          <w:divBdr>
            <w:top w:val="none" w:sz="0" w:space="0" w:color="auto"/>
            <w:left w:val="none" w:sz="0" w:space="0" w:color="auto"/>
            <w:bottom w:val="none" w:sz="0" w:space="0" w:color="auto"/>
            <w:right w:val="none" w:sz="0" w:space="0" w:color="auto"/>
          </w:divBdr>
        </w:div>
        <w:div w:id="2102216295">
          <w:marLeft w:val="0"/>
          <w:marRight w:val="0"/>
          <w:marTop w:val="0"/>
          <w:marBottom w:val="0"/>
          <w:divBdr>
            <w:top w:val="none" w:sz="0" w:space="0" w:color="auto"/>
            <w:left w:val="none" w:sz="0" w:space="0" w:color="auto"/>
            <w:bottom w:val="none" w:sz="0" w:space="0" w:color="auto"/>
            <w:right w:val="none" w:sz="0" w:space="0" w:color="auto"/>
          </w:divBdr>
        </w:div>
        <w:div w:id="2137478840">
          <w:marLeft w:val="0"/>
          <w:marRight w:val="0"/>
          <w:marTop w:val="0"/>
          <w:marBottom w:val="0"/>
          <w:divBdr>
            <w:top w:val="none" w:sz="0" w:space="0" w:color="auto"/>
            <w:left w:val="none" w:sz="0" w:space="0" w:color="auto"/>
            <w:bottom w:val="none" w:sz="0" w:space="0" w:color="auto"/>
            <w:right w:val="none" w:sz="0" w:space="0" w:color="auto"/>
          </w:divBdr>
        </w:div>
        <w:div w:id="2143304966">
          <w:marLeft w:val="0"/>
          <w:marRight w:val="0"/>
          <w:marTop w:val="0"/>
          <w:marBottom w:val="0"/>
          <w:divBdr>
            <w:top w:val="none" w:sz="0" w:space="0" w:color="auto"/>
            <w:left w:val="none" w:sz="0" w:space="0" w:color="auto"/>
            <w:bottom w:val="none" w:sz="0" w:space="0" w:color="auto"/>
            <w:right w:val="none" w:sz="0" w:space="0" w:color="auto"/>
          </w:divBdr>
        </w:div>
        <w:div w:id="2144148928">
          <w:marLeft w:val="0"/>
          <w:marRight w:val="0"/>
          <w:marTop w:val="0"/>
          <w:marBottom w:val="0"/>
          <w:divBdr>
            <w:top w:val="none" w:sz="0" w:space="0" w:color="auto"/>
            <w:left w:val="none" w:sz="0" w:space="0" w:color="auto"/>
            <w:bottom w:val="none" w:sz="0" w:space="0" w:color="auto"/>
            <w:right w:val="none" w:sz="0" w:space="0" w:color="auto"/>
          </w:divBdr>
        </w:div>
        <w:div w:id="2145928655">
          <w:marLeft w:val="0"/>
          <w:marRight w:val="0"/>
          <w:marTop w:val="0"/>
          <w:marBottom w:val="0"/>
          <w:divBdr>
            <w:top w:val="none" w:sz="0" w:space="0" w:color="auto"/>
            <w:left w:val="none" w:sz="0" w:space="0" w:color="auto"/>
            <w:bottom w:val="none" w:sz="0" w:space="0" w:color="auto"/>
            <w:right w:val="none" w:sz="0" w:space="0" w:color="auto"/>
          </w:divBdr>
        </w:div>
      </w:divsChild>
    </w:div>
    <w:div w:id="82459617">
      <w:bodyDiv w:val="1"/>
      <w:marLeft w:val="0"/>
      <w:marRight w:val="0"/>
      <w:marTop w:val="0"/>
      <w:marBottom w:val="0"/>
      <w:divBdr>
        <w:top w:val="none" w:sz="0" w:space="0" w:color="auto"/>
        <w:left w:val="none" w:sz="0" w:space="0" w:color="auto"/>
        <w:bottom w:val="none" w:sz="0" w:space="0" w:color="auto"/>
        <w:right w:val="none" w:sz="0" w:space="0" w:color="auto"/>
      </w:divBdr>
    </w:div>
    <w:div w:id="180320517">
      <w:bodyDiv w:val="1"/>
      <w:marLeft w:val="0"/>
      <w:marRight w:val="0"/>
      <w:marTop w:val="0"/>
      <w:marBottom w:val="0"/>
      <w:divBdr>
        <w:top w:val="none" w:sz="0" w:space="0" w:color="auto"/>
        <w:left w:val="none" w:sz="0" w:space="0" w:color="auto"/>
        <w:bottom w:val="none" w:sz="0" w:space="0" w:color="auto"/>
        <w:right w:val="none" w:sz="0" w:space="0" w:color="auto"/>
      </w:divBdr>
    </w:div>
    <w:div w:id="436953063">
      <w:bodyDiv w:val="1"/>
      <w:marLeft w:val="0"/>
      <w:marRight w:val="0"/>
      <w:marTop w:val="0"/>
      <w:marBottom w:val="0"/>
      <w:divBdr>
        <w:top w:val="none" w:sz="0" w:space="0" w:color="auto"/>
        <w:left w:val="none" w:sz="0" w:space="0" w:color="auto"/>
        <w:bottom w:val="none" w:sz="0" w:space="0" w:color="auto"/>
        <w:right w:val="none" w:sz="0" w:space="0" w:color="auto"/>
      </w:divBdr>
    </w:div>
    <w:div w:id="455561199">
      <w:bodyDiv w:val="1"/>
      <w:marLeft w:val="0"/>
      <w:marRight w:val="0"/>
      <w:marTop w:val="0"/>
      <w:marBottom w:val="0"/>
      <w:divBdr>
        <w:top w:val="none" w:sz="0" w:space="0" w:color="auto"/>
        <w:left w:val="none" w:sz="0" w:space="0" w:color="auto"/>
        <w:bottom w:val="none" w:sz="0" w:space="0" w:color="auto"/>
        <w:right w:val="none" w:sz="0" w:space="0" w:color="auto"/>
      </w:divBdr>
    </w:div>
    <w:div w:id="724452961">
      <w:bodyDiv w:val="1"/>
      <w:marLeft w:val="0"/>
      <w:marRight w:val="0"/>
      <w:marTop w:val="0"/>
      <w:marBottom w:val="0"/>
      <w:divBdr>
        <w:top w:val="none" w:sz="0" w:space="0" w:color="auto"/>
        <w:left w:val="none" w:sz="0" w:space="0" w:color="auto"/>
        <w:bottom w:val="none" w:sz="0" w:space="0" w:color="auto"/>
        <w:right w:val="none" w:sz="0" w:space="0" w:color="auto"/>
      </w:divBdr>
      <w:divsChild>
        <w:div w:id="343751301">
          <w:marLeft w:val="0"/>
          <w:marRight w:val="0"/>
          <w:marTop w:val="0"/>
          <w:marBottom w:val="0"/>
          <w:divBdr>
            <w:top w:val="none" w:sz="0" w:space="0" w:color="auto"/>
            <w:left w:val="none" w:sz="0" w:space="0" w:color="auto"/>
            <w:bottom w:val="none" w:sz="0" w:space="0" w:color="auto"/>
            <w:right w:val="none" w:sz="0" w:space="0" w:color="auto"/>
          </w:divBdr>
        </w:div>
        <w:div w:id="407187931">
          <w:marLeft w:val="0"/>
          <w:marRight w:val="0"/>
          <w:marTop w:val="0"/>
          <w:marBottom w:val="0"/>
          <w:divBdr>
            <w:top w:val="none" w:sz="0" w:space="0" w:color="auto"/>
            <w:left w:val="none" w:sz="0" w:space="0" w:color="auto"/>
            <w:bottom w:val="none" w:sz="0" w:space="0" w:color="auto"/>
            <w:right w:val="none" w:sz="0" w:space="0" w:color="auto"/>
          </w:divBdr>
        </w:div>
      </w:divsChild>
    </w:div>
    <w:div w:id="739594363">
      <w:bodyDiv w:val="1"/>
      <w:marLeft w:val="0"/>
      <w:marRight w:val="0"/>
      <w:marTop w:val="0"/>
      <w:marBottom w:val="0"/>
      <w:divBdr>
        <w:top w:val="none" w:sz="0" w:space="0" w:color="auto"/>
        <w:left w:val="none" w:sz="0" w:space="0" w:color="auto"/>
        <w:bottom w:val="none" w:sz="0" w:space="0" w:color="auto"/>
        <w:right w:val="none" w:sz="0" w:space="0" w:color="auto"/>
      </w:divBdr>
      <w:divsChild>
        <w:div w:id="643973261">
          <w:marLeft w:val="547"/>
          <w:marRight w:val="0"/>
          <w:marTop w:val="0"/>
          <w:marBottom w:val="0"/>
          <w:divBdr>
            <w:top w:val="none" w:sz="0" w:space="0" w:color="auto"/>
            <w:left w:val="none" w:sz="0" w:space="0" w:color="auto"/>
            <w:bottom w:val="none" w:sz="0" w:space="0" w:color="auto"/>
            <w:right w:val="none" w:sz="0" w:space="0" w:color="auto"/>
          </w:divBdr>
        </w:div>
        <w:div w:id="658732139">
          <w:marLeft w:val="547"/>
          <w:marRight w:val="0"/>
          <w:marTop w:val="0"/>
          <w:marBottom w:val="0"/>
          <w:divBdr>
            <w:top w:val="none" w:sz="0" w:space="0" w:color="auto"/>
            <w:left w:val="none" w:sz="0" w:space="0" w:color="auto"/>
            <w:bottom w:val="none" w:sz="0" w:space="0" w:color="auto"/>
            <w:right w:val="none" w:sz="0" w:space="0" w:color="auto"/>
          </w:divBdr>
        </w:div>
        <w:div w:id="670835278">
          <w:marLeft w:val="547"/>
          <w:marRight w:val="0"/>
          <w:marTop w:val="0"/>
          <w:marBottom w:val="0"/>
          <w:divBdr>
            <w:top w:val="none" w:sz="0" w:space="0" w:color="auto"/>
            <w:left w:val="none" w:sz="0" w:space="0" w:color="auto"/>
            <w:bottom w:val="none" w:sz="0" w:space="0" w:color="auto"/>
            <w:right w:val="none" w:sz="0" w:space="0" w:color="auto"/>
          </w:divBdr>
        </w:div>
        <w:div w:id="729576392">
          <w:marLeft w:val="547"/>
          <w:marRight w:val="0"/>
          <w:marTop w:val="0"/>
          <w:marBottom w:val="0"/>
          <w:divBdr>
            <w:top w:val="none" w:sz="0" w:space="0" w:color="auto"/>
            <w:left w:val="none" w:sz="0" w:space="0" w:color="auto"/>
            <w:bottom w:val="none" w:sz="0" w:space="0" w:color="auto"/>
            <w:right w:val="none" w:sz="0" w:space="0" w:color="auto"/>
          </w:divBdr>
        </w:div>
        <w:div w:id="1444496047">
          <w:marLeft w:val="547"/>
          <w:marRight w:val="0"/>
          <w:marTop w:val="0"/>
          <w:marBottom w:val="0"/>
          <w:divBdr>
            <w:top w:val="none" w:sz="0" w:space="0" w:color="auto"/>
            <w:left w:val="none" w:sz="0" w:space="0" w:color="auto"/>
            <w:bottom w:val="none" w:sz="0" w:space="0" w:color="auto"/>
            <w:right w:val="none" w:sz="0" w:space="0" w:color="auto"/>
          </w:divBdr>
        </w:div>
        <w:div w:id="1569993614">
          <w:marLeft w:val="547"/>
          <w:marRight w:val="0"/>
          <w:marTop w:val="0"/>
          <w:marBottom w:val="0"/>
          <w:divBdr>
            <w:top w:val="none" w:sz="0" w:space="0" w:color="auto"/>
            <w:left w:val="none" w:sz="0" w:space="0" w:color="auto"/>
            <w:bottom w:val="none" w:sz="0" w:space="0" w:color="auto"/>
            <w:right w:val="none" w:sz="0" w:space="0" w:color="auto"/>
          </w:divBdr>
        </w:div>
      </w:divsChild>
    </w:div>
    <w:div w:id="775559418">
      <w:bodyDiv w:val="1"/>
      <w:marLeft w:val="0"/>
      <w:marRight w:val="0"/>
      <w:marTop w:val="0"/>
      <w:marBottom w:val="0"/>
      <w:divBdr>
        <w:top w:val="none" w:sz="0" w:space="0" w:color="auto"/>
        <w:left w:val="none" w:sz="0" w:space="0" w:color="auto"/>
        <w:bottom w:val="none" w:sz="0" w:space="0" w:color="auto"/>
        <w:right w:val="none" w:sz="0" w:space="0" w:color="auto"/>
      </w:divBdr>
      <w:divsChild>
        <w:div w:id="57091625">
          <w:marLeft w:val="0"/>
          <w:marRight w:val="0"/>
          <w:marTop w:val="0"/>
          <w:marBottom w:val="0"/>
          <w:divBdr>
            <w:top w:val="none" w:sz="0" w:space="0" w:color="auto"/>
            <w:left w:val="none" w:sz="0" w:space="0" w:color="auto"/>
            <w:bottom w:val="none" w:sz="0" w:space="0" w:color="auto"/>
            <w:right w:val="none" w:sz="0" w:space="0" w:color="auto"/>
          </w:divBdr>
        </w:div>
        <w:div w:id="1520464178">
          <w:marLeft w:val="0"/>
          <w:marRight w:val="0"/>
          <w:marTop w:val="0"/>
          <w:marBottom w:val="0"/>
          <w:divBdr>
            <w:top w:val="none" w:sz="0" w:space="0" w:color="auto"/>
            <w:left w:val="none" w:sz="0" w:space="0" w:color="auto"/>
            <w:bottom w:val="none" w:sz="0" w:space="0" w:color="auto"/>
            <w:right w:val="none" w:sz="0" w:space="0" w:color="auto"/>
          </w:divBdr>
        </w:div>
      </w:divsChild>
    </w:div>
    <w:div w:id="833759037">
      <w:bodyDiv w:val="1"/>
      <w:marLeft w:val="0"/>
      <w:marRight w:val="0"/>
      <w:marTop w:val="0"/>
      <w:marBottom w:val="0"/>
      <w:divBdr>
        <w:top w:val="none" w:sz="0" w:space="0" w:color="auto"/>
        <w:left w:val="none" w:sz="0" w:space="0" w:color="auto"/>
        <w:bottom w:val="none" w:sz="0" w:space="0" w:color="auto"/>
        <w:right w:val="none" w:sz="0" w:space="0" w:color="auto"/>
      </w:divBdr>
    </w:div>
    <w:div w:id="859393653">
      <w:bodyDiv w:val="1"/>
      <w:marLeft w:val="0"/>
      <w:marRight w:val="0"/>
      <w:marTop w:val="0"/>
      <w:marBottom w:val="0"/>
      <w:divBdr>
        <w:top w:val="none" w:sz="0" w:space="0" w:color="auto"/>
        <w:left w:val="none" w:sz="0" w:space="0" w:color="auto"/>
        <w:bottom w:val="none" w:sz="0" w:space="0" w:color="auto"/>
        <w:right w:val="none" w:sz="0" w:space="0" w:color="auto"/>
      </w:divBdr>
    </w:div>
    <w:div w:id="1259095633">
      <w:bodyDiv w:val="1"/>
      <w:marLeft w:val="0"/>
      <w:marRight w:val="0"/>
      <w:marTop w:val="0"/>
      <w:marBottom w:val="0"/>
      <w:divBdr>
        <w:top w:val="none" w:sz="0" w:space="0" w:color="auto"/>
        <w:left w:val="none" w:sz="0" w:space="0" w:color="auto"/>
        <w:bottom w:val="none" w:sz="0" w:space="0" w:color="auto"/>
        <w:right w:val="none" w:sz="0" w:space="0" w:color="auto"/>
      </w:divBdr>
      <w:divsChild>
        <w:div w:id="93943110">
          <w:marLeft w:val="0"/>
          <w:marRight w:val="0"/>
          <w:marTop w:val="0"/>
          <w:marBottom w:val="0"/>
          <w:divBdr>
            <w:top w:val="none" w:sz="0" w:space="0" w:color="auto"/>
            <w:left w:val="none" w:sz="0" w:space="0" w:color="auto"/>
            <w:bottom w:val="none" w:sz="0" w:space="0" w:color="auto"/>
            <w:right w:val="none" w:sz="0" w:space="0" w:color="auto"/>
          </w:divBdr>
        </w:div>
        <w:div w:id="630793877">
          <w:marLeft w:val="0"/>
          <w:marRight w:val="0"/>
          <w:marTop w:val="0"/>
          <w:marBottom w:val="0"/>
          <w:divBdr>
            <w:top w:val="none" w:sz="0" w:space="0" w:color="auto"/>
            <w:left w:val="none" w:sz="0" w:space="0" w:color="auto"/>
            <w:bottom w:val="none" w:sz="0" w:space="0" w:color="auto"/>
            <w:right w:val="none" w:sz="0" w:space="0" w:color="auto"/>
          </w:divBdr>
        </w:div>
        <w:div w:id="812328655">
          <w:marLeft w:val="0"/>
          <w:marRight w:val="0"/>
          <w:marTop w:val="0"/>
          <w:marBottom w:val="0"/>
          <w:divBdr>
            <w:top w:val="none" w:sz="0" w:space="0" w:color="auto"/>
            <w:left w:val="none" w:sz="0" w:space="0" w:color="auto"/>
            <w:bottom w:val="none" w:sz="0" w:space="0" w:color="auto"/>
            <w:right w:val="none" w:sz="0" w:space="0" w:color="auto"/>
          </w:divBdr>
        </w:div>
        <w:div w:id="950353403">
          <w:marLeft w:val="0"/>
          <w:marRight w:val="0"/>
          <w:marTop w:val="0"/>
          <w:marBottom w:val="0"/>
          <w:divBdr>
            <w:top w:val="none" w:sz="0" w:space="0" w:color="auto"/>
            <w:left w:val="none" w:sz="0" w:space="0" w:color="auto"/>
            <w:bottom w:val="none" w:sz="0" w:space="0" w:color="auto"/>
            <w:right w:val="none" w:sz="0" w:space="0" w:color="auto"/>
          </w:divBdr>
        </w:div>
        <w:div w:id="956374436">
          <w:marLeft w:val="0"/>
          <w:marRight w:val="0"/>
          <w:marTop w:val="0"/>
          <w:marBottom w:val="0"/>
          <w:divBdr>
            <w:top w:val="none" w:sz="0" w:space="0" w:color="auto"/>
            <w:left w:val="none" w:sz="0" w:space="0" w:color="auto"/>
            <w:bottom w:val="none" w:sz="0" w:space="0" w:color="auto"/>
            <w:right w:val="none" w:sz="0" w:space="0" w:color="auto"/>
          </w:divBdr>
        </w:div>
        <w:div w:id="1292133055">
          <w:marLeft w:val="0"/>
          <w:marRight w:val="0"/>
          <w:marTop w:val="0"/>
          <w:marBottom w:val="0"/>
          <w:divBdr>
            <w:top w:val="none" w:sz="0" w:space="0" w:color="auto"/>
            <w:left w:val="none" w:sz="0" w:space="0" w:color="auto"/>
            <w:bottom w:val="none" w:sz="0" w:space="0" w:color="auto"/>
            <w:right w:val="none" w:sz="0" w:space="0" w:color="auto"/>
          </w:divBdr>
        </w:div>
        <w:div w:id="1773354213">
          <w:marLeft w:val="0"/>
          <w:marRight w:val="0"/>
          <w:marTop w:val="0"/>
          <w:marBottom w:val="0"/>
          <w:divBdr>
            <w:top w:val="none" w:sz="0" w:space="0" w:color="auto"/>
            <w:left w:val="none" w:sz="0" w:space="0" w:color="auto"/>
            <w:bottom w:val="none" w:sz="0" w:space="0" w:color="auto"/>
            <w:right w:val="none" w:sz="0" w:space="0" w:color="auto"/>
          </w:divBdr>
        </w:div>
        <w:div w:id="1861777945">
          <w:marLeft w:val="0"/>
          <w:marRight w:val="0"/>
          <w:marTop w:val="0"/>
          <w:marBottom w:val="0"/>
          <w:divBdr>
            <w:top w:val="none" w:sz="0" w:space="0" w:color="auto"/>
            <w:left w:val="none" w:sz="0" w:space="0" w:color="auto"/>
            <w:bottom w:val="none" w:sz="0" w:space="0" w:color="auto"/>
            <w:right w:val="none" w:sz="0" w:space="0" w:color="auto"/>
          </w:divBdr>
        </w:div>
        <w:div w:id="2036153535">
          <w:marLeft w:val="0"/>
          <w:marRight w:val="0"/>
          <w:marTop w:val="0"/>
          <w:marBottom w:val="0"/>
          <w:divBdr>
            <w:top w:val="none" w:sz="0" w:space="0" w:color="auto"/>
            <w:left w:val="none" w:sz="0" w:space="0" w:color="auto"/>
            <w:bottom w:val="none" w:sz="0" w:space="0" w:color="auto"/>
            <w:right w:val="none" w:sz="0" w:space="0" w:color="auto"/>
          </w:divBdr>
          <w:divsChild>
            <w:div w:id="571156479">
              <w:marLeft w:val="0"/>
              <w:marRight w:val="0"/>
              <w:marTop w:val="0"/>
              <w:marBottom w:val="0"/>
              <w:divBdr>
                <w:top w:val="none" w:sz="0" w:space="0" w:color="auto"/>
                <w:left w:val="none" w:sz="0" w:space="0" w:color="auto"/>
                <w:bottom w:val="none" w:sz="0" w:space="0" w:color="auto"/>
                <w:right w:val="none" w:sz="0" w:space="0" w:color="auto"/>
              </w:divBdr>
            </w:div>
            <w:div w:id="618222746">
              <w:marLeft w:val="0"/>
              <w:marRight w:val="0"/>
              <w:marTop w:val="0"/>
              <w:marBottom w:val="0"/>
              <w:divBdr>
                <w:top w:val="none" w:sz="0" w:space="0" w:color="auto"/>
                <w:left w:val="none" w:sz="0" w:space="0" w:color="auto"/>
                <w:bottom w:val="none" w:sz="0" w:space="0" w:color="auto"/>
                <w:right w:val="none" w:sz="0" w:space="0" w:color="auto"/>
              </w:divBdr>
            </w:div>
            <w:div w:id="676272130">
              <w:marLeft w:val="0"/>
              <w:marRight w:val="0"/>
              <w:marTop w:val="0"/>
              <w:marBottom w:val="0"/>
              <w:divBdr>
                <w:top w:val="none" w:sz="0" w:space="0" w:color="auto"/>
                <w:left w:val="none" w:sz="0" w:space="0" w:color="auto"/>
                <w:bottom w:val="none" w:sz="0" w:space="0" w:color="auto"/>
                <w:right w:val="none" w:sz="0" w:space="0" w:color="auto"/>
              </w:divBdr>
            </w:div>
            <w:div w:id="1173298356">
              <w:marLeft w:val="0"/>
              <w:marRight w:val="0"/>
              <w:marTop w:val="0"/>
              <w:marBottom w:val="0"/>
              <w:divBdr>
                <w:top w:val="none" w:sz="0" w:space="0" w:color="auto"/>
                <w:left w:val="none" w:sz="0" w:space="0" w:color="auto"/>
                <w:bottom w:val="none" w:sz="0" w:space="0" w:color="auto"/>
                <w:right w:val="none" w:sz="0" w:space="0" w:color="auto"/>
              </w:divBdr>
            </w:div>
            <w:div w:id="1191994183">
              <w:marLeft w:val="0"/>
              <w:marRight w:val="0"/>
              <w:marTop w:val="0"/>
              <w:marBottom w:val="0"/>
              <w:divBdr>
                <w:top w:val="none" w:sz="0" w:space="0" w:color="auto"/>
                <w:left w:val="none" w:sz="0" w:space="0" w:color="auto"/>
                <w:bottom w:val="none" w:sz="0" w:space="0" w:color="auto"/>
                <w:right w:val="none" w:sz="0" w:space="0" w:color="auto"/>
              </w:divBdr>
            </w:div>
          </w:divsChild>
        </w:div>
        <w:div w:id="2050178790">
          <w:marLeft w:val="0"/>
          <w:marRight w:val="0"/>
          <w:marTop w:val="0"/>
          <w:marBottom w:val="0"/>
          <w:divBdr>
            <w:top w:val="none" w:sz="0" w:space="0" w:color="auto"/>
            <w:left w:val="none" w:sz="0" w:space="0" w:color="auto"/>
            <w:bottom w:val="none" w:sz="0" w:space="0" w:color="auto"/>
            <w:right w:val="none" w:sz="0" w:space="0" w:color="auto"/>
          </w:divBdr>
          <w:divsChild>
            <w:div w:id="492375504">
              <w:marLeft w:val="0"/>
              <w:marRight w:val="0"/>
              <w:marTop w:val="0"/>
              <w:marBottom w:val="0"/>
              <w:divBdr>
                <w:top w:val="none" w:sz="0" w:space="0" w:color="auto"/>
                <w:left w:val="none" w:sz="0" w:space="0" w:color="auto"/>
                <w:bottom w:val="none" w:sz="0" w:space="0" w:color="auto"/>
                <w:right w:val="none" w:sz="0" w:space="0" w:color="auto"/>
              </w:divBdr>
            </w:div>
            <w:div w:id="694693414">
              <w:marLeft w:val="0"/>
              <w:marRight w:val="0"/>
              <w:marTop w:val="0"/>
              <w:marBottom w:val="0"/>
              <w:divBdr>
                <w:top w:val="none" w:sz="0" w:space="0" w:color="auto"/>
                <w:left w:val="none" w:sz="0" w:space="0" w:color="auto"/>
                <w:bottom w:val="none" w:sz="0" w:space="0" w:color="auto"/>
                <w:right w:val="none" w:sz="0" w:space="0" w:color="auto"/>
              </w:divBdr>
            </w:div>
            <w:div w:id="873034581">
              <w:marLeft w:val="0"/>
              <w:marRight w:val="0"/>
              <w:marTop w:val="0"/>
              <w:marBottom w:val="0"/>
              <w:divBdr>
                <w:top w:val="none" w:sz="0" w:space="0" w:color="auto"/>
                <w:left w:val="none" w:sz="0" w:space="0" w:color="auto"/>
                <w:bottom w:val="none" w:sz="0" w:space="0" w:color="auto"/>
                <w:right w:val="none" w:sz="0" w:space="0" w:color="auto"/>
              </w:divBdr>
            </w:div>
            <w:div w:id="1696074090">
              <w:marLeft w:val="0"/>
              <w:marRight w:val="0"/>
              <w:marTop w:val="0"/>
              <w:marBottom w:val="0"/>
              <w:divBdr>
                <w:top w:val="none" w:sz="0" w:space="0" w:color="auto"/>
                <w:left w:val="none" w:sz="0" w:space="0" w:color="auto"/>
                <w:bottom w:val="none" w:sz="0" w:space="0" w:color="auto"/>
                <w:right w:val="none" w:sz="0" w:space="0" w:color="auto"/>
              </w:divBdr>
            </w:div>
            <w:div w:id="2139257762">
              <w:marLeft w:val="0"/>
              <w:marRight w:val="0"/>
              <w:marTop w:val="0"/>
              <w:marBottom w:val="0"/>
              <w:divBdr>
                <w:top w:val="none" w:sz="0" w:space="0" w:color="auto"/>
                <w:left w:val="none" w:sz="0" w:space="0" w:color="auto"/>
                <w:bottom w:val="none" w:sz="0" w:space="0" w:color="auto"/>
                <w:right w:val="none" w:sz="0" w:space="0" w:color="auto"/>
              </w:divBdr>
            </w:div>
          </w:divsChild>
        </w:div>
        <w:div w:id="2093433239">
          <w:marLeft w:val="0"/>
          <w:marRight w:val="0"/>
          <w:marTop w:val="0"/>
          <w:marBottom w:val="0"/>
          <w:divBdr>
            <w:top w:val="none" w:sz="0" w:space="0" w:color="auto"/>
            <w:left w:val="none" w:sz="0" w:space="0" w:color="auto"/>
            <w:bottom w:val="none" w:sz="0" w:space="0" w:color="auto"/>
            <w:right w:val="none" w:sz="0" w:space="0" w:color="auto"/>
          </w:divBdr>
          <w:divsChild>
            <w:div w:id="679048171">
              <w:marLeft w:val="0"/>
              <w:marRight w:val="0"/>
              <w:marTop w:val="0"/>
              <w:marBottom w:val="0"/>
              <w:divBdr>
                <w:top w:val="none" w:sz="0" w:space="0" w:color="auto"/>
                <w:left w:val="none" w:sz="0" w:space="0" w:color="auto"/>
                <w:bottom w:val="none" w:sz="0" w:space="0" w:color="auto"/>
                <w:right w:val="none" w:sz="0" w:space="0" w:color="auto"/>
              </w:divBdr>
            </w:div>
            <w:div w:id="1154418787">
              <w:marLeft w:val="0"/>
              <w:marRight w:val="0"/>
              <w:marTop w:val="0"/>
              <w:marBottom w:val="0"/>
              <w:divBdr>
                <w:top w:val="none" w:sz="0" w:space="0" w:color="auto"/>
                <w:left w:val="none" w:sz="0" w:space="0" w:color="auto"/>
                <w:bottom w:val="none" w:sz="0" w:space="0" w:color="auto"/>
                <w:right w:val="none" w:sz="0" w:space="0" w:color="auto"/>
              </w:divBdr>
            </w:div>
            <w:div w:id="1237548271">
              <w:marLeft w:val="0"/>
              <w:marRight w:val="0"/>
              <w:marTop w:val="0"/>
              <w:marBottom w:val="0"/>
              <w:divBdr>
                <w:top w:val="none" w:sz="0" w:space="0" w:color="auto"/>
                <w:left w:val="none" w:sz="0" w:space="0" w:color="auto"/>
                <w:bottom w:val="none" w:sz="0" w:space="0" w:color="auto"/>
                <w:right w:val="none" w:sz="0" w:space="0" w:color="auto"/>
              </w:divBdr>
            </w:div>
            <w:div w:id="1576471199">
              <w:marLeft w:val="0"/>
              <w:marRight w:val="0"/>
              <w:marTop w:val="0"/>
              <w:marBottom w:val="0"/>
              <w:divBdr>
                <w:top w:val="none" w:sz="0" w:space="0" w:color="auto"/>
                <w:left w:val="none" w:sz="0" w:space="0" w:color="auto"/>
                <w:bottom w:val="none" w:sz="0" w:space="0" w:color="auto"/>
                <w:right w:val="none" w:sz="0" w:space="0" w:color="auto"/>
              </w:divBdr>
            </w:div>
            <w:div w:id="18470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02642">
      <w:bodyDiv w:val="1"/>
      <w:marLeft w:val="0"/>
      <w:marRight w:val="0"/>
      <w:marTop w:val="0"/>
      <w:marBottom w:val="0"/>
      <w:divBdr>
        <w:top w:val="none" w:sz="0" w:space="0" w:color="auto"/>
        <w:left w:val="none" w:sz="0" w:space="0" w:color="auto"/>
        <w:bottom w:val="none" w:sz="0" w:space="0" w:color="auto"/>
        <w:right w:val="none" w:sz="0" w:space="0" w:color="auto"/>
      </w:divBdr>
      <w:divsChild>
        <w:div w:id="367293944">
          <w:marLeft w:val="0"/>
          <w:marRight w:val="0"/>
          <w:marTop w:val="0"/>
          <w:marBottom w:val="0"/>
          <w:divBdr>
            <w:top w:val="none" w:sz="0" w:space="0" w:color="auto"/>
            <w:left w:val="none" w:sz="0" w:space="0" w:color="auto"/>
            <w:bottom w:val="none" w:sz="0" w:space="0" w:color="auto"/>
            <w:right w:val="none" w:sz="0" w:space="0" w:color="auto"/>
          </w:divBdr>
        </w:div>
        <w:div w:id="562913575">
          <w:marLeft w:val="0"/>
          <w:marRight w:val="0"/>
          <w:marTop w:val="0"/>
          <w:marBottom w:val="0"/>
          <w:divBdr>
            <w:top w:val="none" w:sz="0" w:space="0" w:color="auto"/>
            <w:left w:val="none" w:sz="0" w:space="0" w:color="auto"/>
            <w:bottom w:val="none" w:sz="0" w:space="0" w:color="auto"/>
            <w:right w:val="none" w:sz="0" w:space="0" w:color="auto"/>
          </w:divBdr>
        </w:div>
        <w:div w:id="703944801">
          <w:marLeft w:val="0"/>
          <w:marRight w:val="0"/>
          <w:marTop w:val="0"/>
          <w:marBottom w:val="0"/>
          <w:divBdr>
            <w:top w:val="none" w:sz="0" w:space="0" w:color="auto"/>
            <w:left w:val="none" w:sz="0" w:space="0" w:color="auto"/>
            <w:bottom w:val="none" w:sz="0" w:space="0" w:color="auto"/>
            <w:right w:val="none" w:sz="0" w:space="0" w:color="auto"/>
          </w:divBdr>
        </w:div>
        <w:div w:id="773986834">
          <w:marLeft w:val="0"/>
          <w:marRight w:val="0"/>
          <w:marTop w:val="0"/>
          <w:marBottom w:val="0"/>
          <w:divBdr>
            <w:top w:val="none" w:sz="0" w:space="0" w:color="auto"/>
            <w:left w:val="none" w:sz="0" w:space="0" w:color="auto"/>
            <w:bottom w:val="none" w:sz="0" w:space="0" w:color="auto"/>
            <w:right w:val="none" w:sz="0" w:space="0" w:color="auto"/>
          </w:divBdr>
        </w:div>
        <w:div w:id="827328198">
          <w:marLeft w:val="0"/>
          <w:marRight w:val="0"/>
          <w:marTop w:val="0"/>
          <w:marBottom w:val="0"/>
          <w:divBdr>
            <w:top w:val="none" w:sz="0" w:space="0" w:color="auto"/>
            <w:left w:val="none" w:sz="0" w:space="0" w:color="auto"/>
            <w:bottom w:val="none" w:sz="0" w:space="0" w:color="auto"/>
            <w:right w:val="none" w:sz="0" w:space="0" w:color="auto"/>
          </w:divBdr>
        </w:div>
        <w:div w:id="874736268">
          <w:marLeft w:val="0"/>
          <w:marRight w:val="0"/>
          <w:marTop w:val="0"/>
          <w:marBottom w:val="0"/>
          <w:divBdr>
            <w:top w:val="none" w:sz="0" w:space="0" w:color="auto"/>
            <w:left w:val="none" w:sz="0" w:space="0" w:color="auto"/>
            <w:bottom w:val="none" w:sz="0" w:space="0" w:color="auto"/>
            <w:right w:val="none" w:sz="0" w:space="0" w:color="auto"/>
          </w:divBdr>
        </w:div>
        <w:div w:id="1061975753">
          <w:marLeft w:val="0"/>
          <w:marRight w:val="0"/>
          <w:marTop w:val="0"/>
          <w:marBottom w:val="0"/>
          <w:divBdr>
            <w:top w:val="none" w:sz="0" w:space="0" w:color="auto"/>
            <w:left w:val="none" w:sz="0" w:space="0" w:color="auto"/>
            <w:bottom w:val="none" w:sz="0" w:space="0" w:color="auto"/>
            <w:right w:val="none" w:sz="0" w:space="0" w:color="auto"/>
          </w:divBdr>
        </w:div>
        <w:div w:id="1102990468">
          <w:marLeft w:val="0"/>
          <w:marRight w:val="0"/>
          <w:marTop w:val="0"/>
          <w:marBottom w:val="0"/>
          <w:divBdr>
            <w:top w:val="none" w:sz="0" w:space="0" w:color="auto"/>
            <w:left w:val="none" w:sz="0" w:space="0" w:color="auto"/>
            <w:bottom w:val="none" w:sz="0" w:space="0" w:color="auto"/>
            <w:right w:val="none" w:sz="0" w:space="0" w:color="auto"/>
          </w:divBdr>
        </w:div>
        <w:div w:id="1213074087">
          <w:marLeft w:val="0"/>
          <w:marRight w:val="0"/>
          <w:marTop w:val="0"/>
          <w:marBottom w:val="0"/>
          <w:divBdr>
            <w:top w:val="none" w:sz="0" w:space="0" w:color="auto"/>
            <w:left w:val="none" w:sz="0" w:space="0" w:color="auto"/>
            <w:bottom w:val="none" w:sz="0" w:space="0" w:color="auto"/>
            <w:right w:val="none" w:sz="0" w:space="0" w:color="auto"/>
          </w:divBdr>
        </w:div>
        <w:div w:id="1433211174">
          <w:marLeft w:val="0"/>
          <w:marRight w:val="0"/>
          <w:marTop w:val="0"/>
          <w:marBottom w:val="0"/>
          <w:divBdr>
            <w:top w:val="none" w:sz="0" w:space="0" w:color="auto"/>
            <w:left w:val="none" w:sz="0" w:space="0" w:color="auto"/>
            <w:bottom w:val="none" w:sz="0" w:space="0" w:color="auto"/>
            <w:right w:val="none" w:sz="0" w:space="0" w:color="auto"/>
          </w:divBdr>
        </w:div>
        <w:div w:id="1529248298">
          <w:marLeft w:val="0"/>
          <w:marRight w:val="0"/>
          <w:marTop w:val="0"/>
          <w:marBottom w:val="0"/>
          <w:divBdr>
            <w:top w:val="none" w:sz="0" w:space="0" w:color="auto"/>
            <w:left w:val="none" w:sz="0" w:space="0" w:color="auto"/>
            <w:bottom w:val="none" w:sz="0" w:space="0" w:color="auto"/>
            <w:right w:val="none" w:sz="0" w:space="0" w:color="auto"/>
          </w:divBdr>
        </w:div>
        <w:div w:id="1605265334">
          <w:marLeft w:val="0"/>
          <w:marRight w:val="0"/>
          <w:marTop w:val="0"/>
          <w:marBottom w:val="0"/>
          <w:divBdr>
            <w:top w:val="none" w:sz="0" w:space="0" w:color="auto"/>
            <w:left w:val="none" w:sz="0" w:space="0" w:color="auto"/>
            <w:bottom w:val="none" w:sz="0" w:space="0" w:color="auto"/>
            <w:right w:val="none" w:sz="0" w:space="0" w:color="auto"/>
          </w:divBdr>
        </w:div>
        <w:div w:id="1630865620">
          <w:marLeft w:val="0"/>
          <w:marRight w:val="0"/>
          <w:marTop w:val="0"/>
          <w:marBottom w:val="0"/>
          <w:divBdr>
            <w:top w:val="none" w:sz="0" w:space="0" w:color="auto"/>
            <w:left w:val="none" w:sz="0" w:space="0" w:color="auto"/>
            <w:bottom w:val="none" w:sz="0" w:space="0" w:color="auto"/>
            <w:right w:val="none" w:sz="0" w:space="0" w:color="auto"/>
          </w:divBdr>
        </w:div>
        <w:div w:id="1746536215">
          <w:marLeft w:val="0"/>
          <w:marRight w:val="0"/>
          <w:marTop w:val="0"/>
          <w:marBottom w:val="0"/>
          <w:divBdr>
            <w:top w:val="none" w:sz="0" w:space="0" w:color="auto"/>
            <w:left w:val="none" w:sz="0" w:space="0" w:color="auto"/>
            <w:bottom w:val="none" w:sz="0" w:space="0" w:color="auto"/>
            <w:right w:val="none" w:sz="0" w:space="0" w:color="auto"/>
          </w:divBdr>
        </w:div>
        <w:div w:id="1760328685">
          <w:marLeft w:val="0"/>
          <w:marRight w:val="0"/>
          <w:marTop w:val="0"/>
          <w:marBottom w:val="0"/>
          <w:divBdr>
            <w:top w:val="none" w:sz="0" w:space="0" w:color="auto"/>
            <w:left w:val="none" w:sz="0" w:space="0" w:color="auto"/>
            <w:bottom w:val="none" w:sz="0" w:space="0" w:color="auto"/>
            <w:right w:val="none" w:sz="0" w:space="0" w:color="auto"/>
          </w:divBdr>
          <w:divsChild>
            <w:div w:id="1603564024">
              <w:marLeft w:val="0"/>
              <w:marRight w:val="0"/>
              <w:marTop w:val="30"/>
              <w:marBottom w:val="30"/>
              <w:divBdr>
                <w:top w:val="none" w:sz="0" w:space="0" w:color="auto"/>
                <w:left w:val="none" w:sz="0" w:space="0" w:color="auto"/>
                <w:bottom w:val="none" w:sz="0" w:space="0" w:color="auto"/>
                <w:right w:val="none" w:sz="0" w:space="0" w:color="auto"/>
              </w:divBdr>
              <w:divsChild>
                <w:div w:id="172107227">
                  <w:marLeft w:val="0"/>
                  <w:marRight w:val="0"/>
                  <w:marTop w:val="0"/>
                  <w:marBottom w:val="0"/>
                  <w:divBdr>
                    <w:top w:val="none" w:sz="0" w:space="0" w:color="auto"/>
                    <w:left w:val="none" w:sz="0" w:space="0" w:color="auto"/>
                    <w:bottom w:val="none" w:sz="0" w:space="0" w:color="auto"/>
                    <w:right w:val="none" w:sz="0" w:space="0" w:color="auto"/>
                  </w:divBdr>
                  <w:divsChild>
                    <w:div w:id="362438713">
                      <w:marLeft w:val="0"/>
                      <w:marRight w:val="0"/>
                      <w:marTop w:val="0"/>
                      <w:marBottom w:val="0"/>
                      <w:divBdr>
                        <w:top w:val="none" w:sz="0" w:space="0" w:color="auto"/>
                        <w:left w:val="none" w:sz="0" w:space="0" w:color="auto"/>
                        <w:bottom w:val="none" w:sz="0" w:space="0" w:color="auto"/>
                        <w:right w:val="none" w:sz="0" w:space="0" w:color="auto"/>
                      </w:divBdr>
                    </w:div>
                  </w:divsChild>
                </w:div>
                <w:div w:id="231670356">
                  <w:marLeft w:val="0"/>
                  <w:marRight w:val="0"/>
                  <w:marTop w:val="0"/>
                  <w:marBottom w:val="0"/>
                  <w:divBdr>
                    <w:top w:val="none" w:sz="0" w:space="0" w:color="auto"/>
                    <w:left w:val="none" w:sz="0" w:space="0" w:color="auto"/>
                    <w:bottom w:val="none" w:sz="0" w:space="0" w:color="auto"/>
                    <w:right w:val="none" w:sz="0" w:space="0" w:color="auto"/>
                  </w:divBdr>
                  <w:divsChild>
                    <w:div w:id="669405380">
                      <w:marLeft w:val="0"/>
                      <w:marRight w:val="0"/>
                      <w:marTop w:val="0"/>
                      <w:marBottom w:val="0"/>
                      <w:divBdr>
                        <w:top w:val="none" w:sz="0" w:space="0" w:color="auto"/>
                        <w:left w:val="none" w:sz="0" w:space="0" w:color="auto"/>
                        <w:bottom w:val="none" w:sz="0" w:space="0" w:color="auto"/>
                        <w:right w:val="none" w:sz="0" w:space="0" w:color="auto"/>
                      </w:divBdr>
                    </w:div>
                  </w:divsChild>
                </w:div>
                <w:div w:id="1028525501">
                  <w:marLeft w:val="0"/>
                  <w:marRight w:val="0"/>
                  <w:marTop w:val="0"/>
                  <w:marBottom w:val="0"/>
                  <w:divBdr>
                    <w:top w:val="none" w:sz="0" w:space="0" w:color="auto"/>
                    <w:left w:val="none" w:sz="0" w:space="0" w:color="auto"/>
                    <w:bottom w:val="none" w:sz="0" w:space="0" w:color="auto"/>
                    <w:right w:val="none" w:sz="0" w:space="0" w:color="auto"/>
                  </w:divBdr>
                  <w:divsChild>
                    <w:div w:id="1336110539">
                      <w:marLeft w:val="0"/>
                      <w:marRight w:val="0"/>
                      <w:marTop w:val="0"/>
                      <w:marBottom w:val="0"/>
                      <w:divBdr>
                        <w:top w:val="none" w:sz="0" w:space="0" w:color="auto"/>
                        <w:left w:val="none" w:sz="0" w:space="0" w:color="auto"/>
                        <w:bottom w:val="none" w:sz="0" w:space="0" w:color="auto"/>
                        <w:right w:val="none" w:sz="0" w:space="0" w:color="auto"/>
                      </w:divBdr>
                    </w:div>
                  </w:divsChild>
                </w:div>
                <w:div w:id="1138692026">
                  <w:marLeft w:val="0"/>
                  <w:marRight w:val="0"/>
                  <w:marTop w:val="0"/>
                  <w:marBottom w:val="0"/>
                  <w:divBdr>
                    <w:top w:val="none" w:sz="0" w:space="0" w:color="auto"/>
                    <w:left w:val="none" w:sz="0" w:space="0" w:color="auto"/>
                    <w:bottom w:val="none" w:sz="0" w:space="0" w:color="auto"/>
                    <w:right w:val="none" w:sz="0" w:space="0" w:color="auto"/>
                  </w:divBdr>
                  <w:divsChild>
                    <w:div w:id="991177366">
                      <w:marLeft w:val="0"/>
                      <w:marRight w:val="0"/>
                      <w:marTop w:val="0"/>
                      <w:marBottom w:val="0"/>
                      <w:divBdr>
                        <w:top w:val="none" w:sz="0" w:space="0" w:color="auto"/>
                        <w:left w:val="none" w:sz="0" w:space="0" w:color="auto"/>
                        <w:bottom w:val="none" w:sz="0" w:space="0" w:color="auto"/>
                        <w:right w:val="none" w:sz="0" w:space="0" w:color="auto"/>
                      </w:divBdr>
                    </w:div>
                  </w:divsChild>
                </w:div>
                <w:div w:id="1986352299">
                  <w:marLeft w:val="0"/>
                  <w:marRight w:val="0"/>
                  <w:marTop w:val="0"/>
                  <w:marBottom w:val="0"/>
                  <w:divBdr>
                    <w:top w:val="none" w:sz="0" w:space="0" w:color="auto"/>
                    <w:left w:val="none" w:sz="0" w:space="0" w:color="auto"/>
                    <w:bottom w:val="none" w:sz="0" w:space="0" w:color="auto"/>
                    <w:right w:val="none" w:sz="0" w:space="0" w:color="auto"/>
                  </w:divBdr>
                  <w:divsChild>
                    <w:div w:id="1643383151">
                      <w:marLeft w:val="0"/>
                      <w:marRight w:val="0"/>
                      <w:marTop w:val="0"/>
                      <w:marBottom w:val="0"/>
                      <w:divBdr>
                        <w:top w:val="none" w:sz="0" w:space="0" w:color="auto"/>
                        <w:left w:val="none" w:sz="0" w:space="0" w:color="auto"/>
                        <w:bottom w:val="none" w:sz="0" w:space="0" w:color="auto"/>
                        <w:right w:val="none" w:sz="0" w:space="0" w:color="auto"/>
                      </w:divBdr>
                    </w:div>
                  </w:divsChild>
                </w:div>
                <w:div w:id="2090425712">
                  <w:marLeft w:val="0"/>
                  <w:marRight w:val="0"/>
                  <w:marTop w:val="0"/>
                  <w:marBottom w:val="0"/>
                  <w:divBdr>
                    <w:top w:val="none" w:sz="0" w:space="0" w:color="auto"/>
                    <w:left w:val="none" w:sz="0" w:space="0" w:color="auto"/>
                    <w:bottom w:val="none" w:sz="0" w:space="0" w:color="auto"/>
                    <w:right w:val="none" w:sz="0" w:space="0" w:color="auto"/>
                  </w:divBdr>
                  <w:divsChild>
                    <w:div w:id="171384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39957">
          <w:marLeft w:val="0"/>
          <w:marRight w:val="0"/>
          <w:marTop w:val="0"/>
          <w:marBottom w:val="0"/>
          <w:divBdr>
            <w:top w:val="none" w:sz="0" w:space="0" w:color="auto"/>
            <w:left w:val="none" w:sz="0" w:space="0" w:color="auto"/>
            <w:bottom w:val="none" w:sz="0" w:space="0" w:color="auto"/>
            <w:right w:val="none" w:sz="0" w:space="0" w:color="auto"/>
          </w:divBdr>
        </w:div>
        <w:div w:id="1958681731">
          <w:marLeft w:val="0"/>
          <w:marRight w:val="0"/>
          <w:marTop w:val="0"/>
          <w:marBottom w:val="0"/>
          <w:divBdr>
            <w:top w:val="none" w:sz="0" w:space="0" w:color="auto"/>
            <w:left w:val="none" w:sz="0" w:space="0" w:color="auto"/>
            <w:bottom w:val="none" w:sz="0" w:space="0" w:color="auto"/>
            <w:right w:val="none" w:sz="0" w:space="0" w:color="auto"/>
          </w:divBdr>
        </w:div>
        <w:div w:id="2037273548">
          <w:marLeft w:val="0"/>
          <w:marRight w:val="0"/>
          <w:marTop w:val="0"/>
          <w:marBottom w:val="0"/>
          <w:divBdr>
            <w:top w:val="none" w:sz="0" w:space="0" w:color="auto"/>
            <w:left w:val="none" w:sz="0" w:space="0" w:color="auto"/>
            <w:bottom w:val="none" w:sz="0" w:space="0" w:color="auto"/>
            <w:right w:val="none" w:sz="0" w:space="0" w:color="auto"/>
          </w:divBdr>
        </w:div>
      </w:divsChild>
    </w:div>
    <w:div w:id="1357737231">
      <w:bodyDiv w:val="1"/>
      <w:marLeft w:val="0"/>
      <w:marRight w:val="0"/>
      <w:marTop w:val="0"/>
      <w:marBottom w:val="0"/>
      <w:divBdr>
        <w:top w:val="none" w:sz="0" w:space="0" w:color="auto"/>
        <w:left w:val="none" w:sz="0" w:space="0" w:color="auto"/>
        <w:bottom w:val="none" w:sz="0" w:space="0" w:color="auto"/>
        <w:right w:val="none" w:sz="0" w:space="0" w:color="auto"/>
      </w:divBdr>
    </w:div>
    <w:div w:id="1502892089">
      <w:bodyDiv w:val="1"/>
      <w:marLeft w:val="0"/>
      <w:marRight w:val="0"/>
      <w:marTop w:val="0"/>
      <w:marBottom w:val="0"/>
      <w:divBdr>
        <w:top w:val="none" w:sz="0" w:space="0" w:color="auto"/>
        <w:left w:val="none" w:sz="0" w:space="0" w:color="auto"/>
        <w:bottom w:val="none" w:sz="0" w:space="0" w:color="auto"/>
        <w:right w:val="none" w:sz="0" w:space="0" w:color="auto"/>
      </w:divBdr>
    </w:div>
    <w:div w:id="1724402820">
      <w:bodyDiv w:val="1"/>
      <w:marLeft w:val="0"/>
      <w:marRight w:val="0"/>
      <w:marTop w:val="0"/>
      <w:marBottom w:val="0"/>
      <w:divBdr>
        <w:top w:val="none" w:sz="0" w:space="0" w:color="auto"/>
        <w:left w:val="none" w:sz="0" w:space="0" w:color="auto"/>
        <w:bottom w:val="none" w:sz="0" w:space="0" w:color="auto"/>
        <w:right w:val="none" w:sz="0" w:space="0" w:color="auto"/>
      </w:divBdr>
    </w:div>
    <w:div w:id="1835687225">
      <w:bodyDiv w:val="1"/>
      <w:marLeft w:val="0"/>
      <w:marRight w:val="0"/>
      <w:marTop w:val="0"/>
      <w:marBottom w:val="0"/>
      <w:divBdr>
        <w:top w:val="none" w:sz="0" w:space="0" w:color="auto"/>
        <w:left w:val="none" w:sz="0" w:space="0" w:color="auto"/>
        <w:bottom w:val="none" w:sz="0" w:space="0" w:color="auto"/>
        <w:right w:val="none" w:sz="0" w:space="0" w:color="auto"/>
      </w:divBdr>
      <w:divsChild>
        <w:div w:id="133723055">
          <w:marLeft w:val="446"/>
          <w:marRight w:val="0"/>
          <w:marTop w:val="0"/>
          <w:marBottom w:val="0"/>
          <w:divBdr>
            <w:top w:val="none" w:sz="0" w:space="0" w:color="auto"/>
            <w:left w:val="none" w:sz="0" w:space="0" w:color="auto"/>
            <w:bottom w:val="none" w:sz="0" w:space="0" w:color="auto"/>
            <w:right w:val="none" w:sz="0" w:space="0" w:color="auto"/>
          </w:divBdr>
        </w:div>
        <w:div w:id="701130663">
          <w:marLeft w:val="446"/>
          <w:marRight w:val="0"/>
          <w:marTop w:val="0"/>
          <w:marBottom w:val="0"/>
          <w:divBdr>
            <w:top w:val="none" w:sz="0" w:space="0" w:color="auto"/>
            <w:left w:val="none" w:sz="0" w:space="0" w:color="auto"/>
            <w:bottom w:val="none" w:sz="0" w:space="0" w:color="auto"/>
            <w:right w:val="none" w:sz="0" w:space="0" w:color="auto"/>
          </w:divBdr>
        </w:div>
        <w:div w:id="984701404">
          <w:marLeft w:val="446"/>
          <w:marRight w:val="0"/>
          <w:marTop w:val="0"/>
          <w:marBottom w:val="0"/>
          <w:divBdr>
            <w:top w:val="none" w:sz="0" w:space="0" w:color="auto"/>
            <w:left w:val="none" w:sz="0" w:space="0" w:color="auto"/>
            <w:bottom w:val="none" w:sz="0" w:space="0" w:color="auto"/>
            <w:right w:val="none" w:sz="0" w:space="0" w:color="auto"/>
          </w:divBdr>
        </w:div>
        <w:div w:id="1510177065">
          <w:marLeft w:val="446"/>
          <w:marRight w:val="0"/>
          <w:marTop w:val="0"/>
          <w:marBottom w:val="0"/>
          <w:divBdr>
            <w:top w:val="none" w:sz="0" w:space="0" w:color="auto"/>
            <w:left w:val="none" w:sz="0" w:space="0" w:color="auto"/>
            <w:bottom w:val="none" w:sz="0" w:space="0" w:color="auto"/>
            <w:right w:val="none" w:sz="0" w:space="0" w:color="auto"/>
          </w:divBdr>
        </w:div>
        <w:div w:id="1581720593">
          <w:marLeft w:val="446"/>
          <w:marRight w:val="0"/>
          <w:marTop w:val="0"/>
          <w:marBottom w:val="0"/>
          <w:divBdr>
            <w:top w:val="none" w:sz="0" w:space="0" w:color="auto"/>
            <w:left w:val="none" w:sz="0" w:space="0" w:color="auto"/>
            <w:bottom w:val="none" w:sz="0" w:space="0" w:color="auto"/>
            <w:right w:val="none" w:sz="0" w:space="0" w:color="auto"/>
          </w:divBdr>
        </w:div>
        <w:div w:id="2073655251">
          <w:marLeft w:val="446"/>
          <w:marRight w:val="0"/>
          <w:marTop w:val="0"/>
          <w:marBottom w:val="0"/>
          <w:divBdr>
            <w:top w:val="none" w:sz="0" w:space="0" w:color="auto"/>
            <w:left w:val="none" w:sz="0" w:space="0" w:color="auto"/>
            <w:bottom w:val="none" w:sz="0" w:space="0" w:color="auto"/>
            <w:right w:val="none" w:sz="0" w:space="0" w:color="auto"/>
          </w:divBdr>
        </w:div>
      </w:divsChild>
    </w:div>
    <w:div w:id="1862157232">
      <w:bodyDiv w:val="1"/>
      <w:marLeft w:val="0"/>
      <w:marRight w:val="0"/>
      <w:marTop w:val="0"/>
      <w:marBottom w:val="0"/>
      <w:divBdr>
        <w:top w:val="none" w:sz="0" w:space="0" w:color="auto"/>
        <w:left w:val="none" w:sz="0" w:space="0" w:color="auto"/>
        <w:bottom w:val="none" w:sz="0" w:space="0" w:color="auto"/>
        <w:right w:val="none" w:sz="0" w:space="0" w:color="auto"/>
      </w:divBdr>
    </w:div>
    <w:div w:id="1892690616">
      <w:bodyDiv w:val="1"/>
      <w:marLeft w:val="0"/>
      <w:marRight w:val="0"/>
      <w:marTop w:val="0"/>
      <w:marBottom w:val="0"/>
      <w:divBdr>
        <w:top w:val="none" w:sz="0" w:space="0" w:color="auto"/>
        <w:left w:val="none" w:sz="0" w:space="0" w:color="auto"/>
        <w:bottom w:val="none" w:sz="0" w:space="0" w:color="auto"/>
        <w:right w:val="none" w:sz="0" w:space="0" w:color="auto"/>
      </w:divBdr>
    </w:div>
    <w:div w:id="2090230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statistics-childrens-social-care-workforce"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940828/Social-Value-Model-Quick-Reference-Table-Edn-1.1-3-Dec-20.pdf" TargetMode="External"/><Relationship Id="rId20" Type="http://schemas.openxmlformats.org/officeDocument/2006/relationships/theme" Target="theme/theme1.xml"/><Relationship Id="Raf7816a2ce4043e5"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organisations/child-safeguarding-practice-review-panel" TargetMode="External"/><Relationship Id="rId5" Type="http://schemas.openxmlformats.org/officeDocument/2006/relationships/numbering" Target="numbering.xml"/><Relationship Id="rId15" Type="http://schemas.openxmlformats.org/officeDocument/2006/relationships/hyperlink" Target="https://www.gov.uk/guidance/equality-act-2010-guidanc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87928/Wood_Review_of_multi-agency_safeguarding_arrangements_2021.pdf"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practice-leader-development-programme-pldp-evaluation" TargetMode="External"/><Relationship Id="rId13" Type="http://schemas.openxmlformats.org/officeDocument/2006/relationships/hyperlink" Target="https://uponleaders.co.uk/about/" TargetMode="External"/><Relationship Id="rId3" Type="http://schemas.openxmlformats.org/officeDocument/2006/relationships/hyperlink" Target="https://practice-supervisors.rip.org.uk/" TargetMode="External"/><Relationship Id="rId7" Type="http://schemas.openxmlformats.org/officeDocument/2006/relationships/hyperlink" Target="https://www.gov.uk/government/publications/firstline-evaluation" TargetMode="External"/><Relationship Id="rId12" Type="http://schemas.openxmlformats.org/officeDocument/2006/relationships/hyperlink" Target="https://thestaffcollege.uk/" TargetMode="External"/><Relationship Id="rId2" Type="http://schemas.openxmlformats.org/officeDocument/2006/relationships/hyperlink" Target="https://assets.publishing.service.gov.uk/government/uploads/system/uploads/attachment_data/file/691540/Knowledge_and_skills_statement_for_practice_leaders.pdf" TargetMode="External"/><Relationship Id="rId1" Type="http://schemas.openxmlformats.org/officeDocument/2006/relationships/hyperlink" Target="https://assets.publishing.service.gov.uk/government/uploads/system/uploads/attachment_data/file/708705/Post-qualifying_standard-KSS_for_child_and_family_practice_supervisors.pdf" TargetMode="External"/><Relationship Id="rId6" Type="http://schemas.openxmlformats.org/officeDocument/2006/relationships/hyperlink" Target="https://thefrontline.org.uk/firstline-programme/" TargetMode="External"/><Relationship Id="rId11" Type="http://schemas.openxmlformats.org/officeDocument/2006/relationships/hyperlink" Target="https://childrenssocialcare.independent-review.uk/" TargetMode="External"/><Relationship Id="rId5" Type="http://schemas.openxmlformats.org/officeDocument/2006/relationships/hyperlink" Target="https://practice-supervisors.rip.org.uk/impact-of-the-psdp/" TargetMode="External"/><Relationship Id="rId15" Type="http://schemas.openxmlformats.org/officeDocument/2006/relationships/hyperlink" Target="https://www.gov.uk/government/publications/procurement-policy-note-0620-taking-account-of-social-value-in-the-award-of-central-government-contracts" TargetMode="External"/><Relationship Id="rId10" Type="http://schemas.openxmlformats.org/officeDocument/2006/relationships/hyperlink" Target="https://www.gov.uk/government/publications/knowledge-and-skills-statements-for-child-and-family-social-work" TargetMode="External"/><Relationship Id="rId4" Type="http://schemas.openxmlformats.org/officeDocument/2006/relationships/hyperlink" Target="https://practice-supervisors.rip.org.uk/wp-content/uploads/2021/06/PSDP_Year_3_report_exec_sum.pdf" TargetMode="External"/><Relationship Id="rId9" Type="http://schemas.openxmlformats.org/officeDocument/2006/relationships/hyperlink" Target="https://assets.publishing.service.gov.uk/government/uploads/system/uploads/attachment_data/file/708705/Post-qualifying_standard-KSS_for_child_and_family_practice_supervisors.pdf" TargetMode="External"/><Relationship Id="rId14" Type="http://schemas.openxmlformats.org/officeDocument/2006/relationships/hyperlink" Target="https://www.gov.uk/government/publications/guide-to-the-general-data-protection-regulation" TargetMode="External"/></Relationships>
</file>

<file path=word/documenttasks/documenttasks1.xml><?xml version="1.0" encoding="utf-8"?>
<t:Tasks xmlns:t="http://schemas.microsoft.com/office/tasks/2019/documenttasks" xmlns:oel="http://schemas.microsoft.com/office/2019/extlst">
  <t:Task id="{AEECCA73-E1CF-493B-9013-377772BFFE1B}">
    <t:Anchor>
      <t:Comment id="241448624"/>
    </t:Anchor>
    <t:History>
      <t:Event id="{E1851067-2778-42C5-8FBA-9C51FE842C17}" time="2021-07-30T14:11:55.578Z">
        <t:Attribution userId="S::frederick.atkinson@education.gov.uk::05c1773f-6174-4a25-8842-efdb1de4de06" userProvider="AD" userName="ATKINSON, Frederick"/>
        <t:Anchor>
          <t:Comment id="241448624"/>
        </t:Anchor>
        <t:Create/>
      </t:Event>
      <t:Event id="{121A40EC-35FE-40D6-BA09-02748E40AC6F}" time="2021-07-30T14:11:55.578Z">
        <t:Attribution userId="S::frederick.atkinson@education.gov.uk::05c1773f-6174-4a25-8842-efdb1de4de06" userProvider="AD" userName="ATKINSON, Frederick"/>
        <t:Anchor>
          <t:Comment id="241448624"/>
        </t:Anchor>
        <t:Assign userId="S::James.ODONOGHUE@EDUCATION.GOV.UK::172048d2-415f-4c13-b49c-d033f057cc90" userProvider="AD" userName="O'DONOGHUE, James"/>
      </t:Event>
      <t:Event id="{382DD838-F6E7-41D9-980B-F9A8D53DCFDA}" time="2021-07-30T14:11:55.578Z">
        <t:Attribution userId="S::frederick.atkinson@education.gov.uk::05c1773f-6174-4a25-8842-efdb1de4de06" userProvider="AD" userName="ATKINSON, Frederick"/>
        <t:Anchor>
          <t:Comment id="241448624"/>
        </t:Anchor>
        <t:SetTitle title="@O'DONOGHUE, James are you content with this wording to cover off any future move to join up with acreditation?"/>
      </t:Event>
      <t:Event id="{E3DFF29D-0B2A-4827-A9D3-050DEAD01259}" time="2021-08-02T08:18:31.263Z">
        <t:Attribution userId="S::james.odonoghue@education.gov.uk::172048d2-415f-4c13-b49c-d033f057cc90" userProvider="AD" userName="O'DONOGHUE, James"/>
        <t:Progress percentComplete="100"/>
      </t:Event>
      <t:Event id="{6123AF78-0BD8-4EAE-A77F-7811DD01F436}" time="2021-08-26T11:23:05.817Z">
        <t:Attribution userId="S::frederick.atkinson@education.gov.uk::05c1773f-6174-4a25-8842-efdb1de4de06" userProvider="AD" userName="ATKINSON, Frederick"/>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A7FEECB95DA5D488FC6E13C642AE854" ma:contentTypeVersion="13" ma:contentTypeDescription="Create a new document." ma:contentTypeScope="" ma:versionID="de02d39587321f28813f9762eb24c5ad">
  <xsd:schema xmlns:xsd="http://www.w3.org/2001/XMLSchema" xmlns:xs="http://www.w3.org/2001/XMLSchema" xmlns:p="http://schemas.microsoft.com/office/2006/metadata/properties" xmlns:ns3="44e43c0e-ebe0-4793-b654-111467c10958" xmlns:ns4="9c954a12-f4b6-4b9d-a0e2-cf48e4e7fec9" targetNamespace="http://schemas.microsoft.com/office/2006/metadata/properties" ma:root="true" ma:fieldsID="de5608c4f8d0932b2cdb8af4a3af3877" ns3:_="" ns4:_="">
    <xsd:import namespace="44e43c0e-ebe0-4793-b654-111467c10958"/>
    <xsd:import namespace="9c954a12-f4b6-4b9d-a0e2-cf48e4e7fec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43c0e-ebe0-4793-b654-111467c109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c954a12-f4b6-4b9d-a0e2-cf48e4e7fec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5C5CF-D0F6-455F-A1DD-FFB9164B14CD}">
  <ds:schemaRefs>
    <ds:schemaRef ds:uri="http://schemas.openxmlformats.org/officeDocument/2006/bibliography"/>
  </ds:schemaRefs>
</ds:datastoreItem>
</file>

<file path=customXml/itemProps2.xml><?xml version="1.0" encoding="utf-8"?>
<ds:datastoreItem xmlns:ds="http://schemas.openxmlformats.org/officeDocument/2006/customXml" ds:itemID="{3DEB57AC-2DCF-4E0E-9D17-56825F12353C}">
  <ds:schemaRefs>
    <ds:schemaRef ds:uri="http://schemas.microsoft.com/sharepoint/v3/contenttype/forms"/>
  </ds:schemaRefs>
</ds:datastoreItem>
</file>

<file path=customXml/itemProps3.xml><?xml version="1.0" encoding="utf-8"?>
<ds:datastoreItem xmlns:ds="http://schemas.openxmlformats.org/officeDocument/2006/customXml" ds:itemID="{02990033-F8C6-41D0-845B-3C8E0AEE59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322276F-8CD8-4C9C-8C73-0AF0A60B1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43c0e-ebe0-4793-b654-111467c10958"/>
    <ds:schemaRef ds:uri="9c954a12-f4b6-4b9d-a0e2-cf48e4e7fe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9235</Words>
  <Characters>52640</Characters>
  <Application>Microsoft Office Word</Application>
  <DocSecurity>0</DocSecurity>
  <Lines>438</Lines>
  <Paragraphs>123</Paragraphs>
  <ScaleCrop>false</ScaleCrop>
  <Company/>
  <LinksUpToDate>false</LinksUpToDate>
  <CharactersWithSpaces>61752</CharactersWithSpaces>
  <SharedDoc>false</SharedDoc>
  <HLinks>
    <vt:vector size="120" baseType="variant">
      <vt:variant>
        <vt:i4>6488155</vt:i4>
      </vt:variant>
      <vt:variant>
        <vt:i4>12</vt:i4>
      </vt:variant>
      <vt:variant>
        <vt:i4>0</vt:i4>
      </vt:variant>
      <vt:variant>
        <vt:i4>5</vt:i4>
      </vt:variant>
      <vt:variant>
        <vt:lpwstr>https://assets.publishing.service.gov.uk/government/uploads/system/uploads/attachment_data/file/940828/Social-Value-Model-Quick-Reference-Table-Edn-1.1-3-Dec-20.pdf</vt:lpwstr>
      </vt:variant>
      <vt:variant>
        <vt:lpwstr/>
      </vt:variant>
      <vt:variant>
        <vt:i4>6291574</vt:i4>
      </vt:variant>
      <vt:variant>
        <vt:i4>9</vt:i4>
      </vt:variant>
      <vt:variant>
        <vt:i4>0</vt:i4>
      </vt:variant>
      <vt:variant>
        <vt:i4>5</vt:i4>
      </vt:variant>
      <vt:variant>
        <vt:lpwstr>https://www.gov.uk/guidance/equality-act-2010-guidance</vt:lpwstr>
      </vt:variant>
      <vt:variant>
        <vt:lpwstr/>
      </vt:variant>
      <vt:variant>
        <vt:i4>5046319</vt:i4>
      </vt:variant>
      <vt:variant>
        <vt:i4>6</vt:i4>
      </vt:variant>
      <vt:variant>
        <vt:i4>0</vt:i4>
      </vt:variant>
      <vt:variant>
        <vt:i4>5</vt:i4>
      </vt:variant>
      <vt:variant>
        <vt:lpwstr>https://assets.publishing.service.gov.uk/government/uploads/system/uploads/attachment_data/file/987928/Wood_Review_of_multi-agency_safeguarding_arrangements_2021.pdf</vt:lpwstr>
      </vt:variant>
      <vt:variant>
        <vt:lpwstr/>
      </vt:variant>
      <vt:variant>
        <vt:i4>5767254</vt:i4>
      </vt:variant>
      <vt:variant>
        <vt:i4>3</vt:i4>
      </vt:variant>
      <vt:variant>
        <vt:i4>0</vt:i4>
      </vt:variant>
      <vt:variant>
        <vt:i4>5</vt:i4>
      </vt:variant>
      <vt:variant>
        <vt:lpwstr>https://www.gov.uk/government/collections/statistics-childrens-social-care-workforce</vt:lpwstr>
      </vt:variant>
      <vt:variant>
        <vt:lpwstr/>
      </vt:variant>
      <vt:variant>
        <vt:i4>1572876</vt:i4>
      </vt:variant>
      <vt:variant>
        <vt:i4>0</vt:i4>
      </vt:variant>
      <vt:variant>
        <vt:i4>0</vt:i4>
      </vt:variant>
      <vt:variant>
        <vt:i4>5</vt:i4>
      </vt:variant>
      <vt:variant>
        <vt:lpwstr>https://www.gov.uk/government/organisations/child-safeguarding-practice-review-panel</vt:lpwstr>
      </vt:variant>
      <vt:variant>
        <vt:lpwstr/>
      </vt:variant>
      <vt:variant>
        <vt:i4>7471154</vt:i4>
      </vt:variant>
      <vt:variant>
        <vt:i4>42</vt:i4>
      </vt:variant>
      <vt:variant>
        <vt:i4>0</vt:i4>
      </vt:variant>
      <vt:variant>
        <vt:i4>5</vt:i4>
      </vt:variant>
      <vt:variant>
        <vt:lpwstr>https://www.gov.uk/government/publications/procurement-policy-note-0620-taking-account-of-social-value-in-the-award-of-central-government-contracts</vt:lpwstr>
      </vt:variant>
      <vt:variant>
        <vt:lpwstr/>
      </vt:variant>
      <vt:variant>
        <vt:i4>4063268</vt:i4>
      </vt:variant>
      <vt:variant>
        <vt:i4>39</vt:i4>
      </vt:variant>
      <vt:variant>
        <vt:i4>0</vt:i4>
      </vt:variant>
      <vt:variant>
        <vt:i4>5</vt:i4>
      </vt:variant>
      <vt:variant>
        <vt:lpwstr>https://www.gov.uk/government/publications/guide-to-the-general-data-protection-regulation</vt:lpwstr>
      </vt:variant>
      <vt:variant>
        <vt:lpwstr/>
      </vt:variant>
      <vt:variant>
        <vt:i4>6225949</vt:i4>
      </vt:variant>
      <vt:variant>
        <vt:i4>36</vt:i4>
      </vt:variant>
      <vt:variant>
        <vt:i4>0</vt:i4>
      </vt:variant>
      <vt:variant>
        <vt:i4>5</vt:i4>
      </vt:variant>
      <vt:variant>
        <vt:lpwstr>https://uponleaders.co.uk/about/</vt:lpwstr>
      </vt:variant>
      <vt:variant>
        <vt:lpwstr/>
      </vt:variant>
      <vt:variant>
        <vt:i4>2883641</vt:i4>
      </vt:variant>
      <vt:variant>
        <vt:i4>33</vt:i4>
      </vt:variant>
      <vt:variant>
        <vt:i4>0</vt:i4>
      </vt:variant>
      <vt:variant>
        <vt:i4>5</vt:i4>
      </vt:variant>
      <vt:variant>
        <vt:lpwstr>https://thestaffcollege.uk/</vt:lpwstr>
      </vt:variant>
      <vt:variant>
        <vt:lpwstr/>
      </vt:variant>
      <vt:variant>
        <vt:i4>3080304</vt:i4>
      </vt:variant>
      <vt:variant>
        <vt:i4>30</vt:i4>
      </vt:variant>
      <vt:variant>
        <vt:i4>0</vt:i4>
      </vt:variant>
      <vt:variant>
        <vt:i4>5</vt:i4>
      </vt:variant>
      <vt:variant>
        <vt:lpwstr>https://childrenssocialcare.independent-review.uk/</vt:lpwstr>
      </vt:variant>
      <vt:variant>
        <vt:lpwstr/>
      </vt:variant>
      <vt:variant>
        <vt:i4>2228332</vt:i4>
      </vt:variant>
      <vt:variant>
        <vt:i4>27</vt:i4>
      </vt:variant>
      <vt:variant>
        <vt:i4>0</vt:i4>
      </vt:variant>
      <vt:variant>
        <vt:i4>5</vt:i4>
      </vt:variant>
      <vt:variant>
        <vt:lpwstr>https://www.gov.uk/government/publications/knowledge-and-skills-statements-for-child-and-family-social-work</vt:lpwstr>
      </vt:variant>
      <vt:variant>
        <vt:lpwstr/>
      </vt:variant>
      <vt:variant>
        <vt:i4>1769478</vt:i4>
      </vt:variant>
      <vt:variant>
        <vt:i4>24</vt:i4>
      </vt:variant>
      <vt:variant>
        <vt:i4>0</vt:i4>
      </vt:variant>
      <vt:variant>
        <vt:i4>5</vt:i4>
      </vt:variant>
      <vt:variant>
        <vt:lpwstr>https://assets.publishing.service.gov.uk/government/uploads/system/uploads/attachment_data/file/708705/Post-qualifying_standard-KSS_for_child_and_family_practice_supervisors.pdf</vt:lpwstr>
      </vt:variant>
      <vt:variant>
        <vt:lpwstr/>
      </vt:variant>
      <vt:variant>
        <vt:i4>5767191</vt:i4>
      </vt:variant>
      <vt:variant>
        <vt:i4>21</vt:i4>
      </vt:variant>
      <vt:variant>
        <vt:i4>0</vt:i4>
      </vt:variant>
      <vt:variant>
        <vt:i4>5</vt:i4>
      </vt:variant>
      <vt:variant>
        <vt:lpwstr>https://www.gov.uk/government/publications/practice-leader-development-programme-pldp-evaluation</vt:lpwstr>
      </vt:variant>
      <vt:variant>
        <vt:lpwstr/>
      </vt:variant>
      <vt:variant>
        <vt:i4>3735659</vt:i4>
      </vt:variant>
      <vt:variant>
        <vt:i4>18</vt:i4>
      </vt:variant>
      <vt:variant>
        <vt:i4>0</vt:i4>
      </vt:variant>
      <vt:variant>
        <vt:i4>5</vt:i4>
      </vt:variant>
      <vt:variant>
        <vt:lpwstr>https://www.gov.uk/government/publications/firstline-evaluation</vt:lpwstr>
      </vt:variant>
      <vt:variant>
        <vt:lpwstr/>
      </vt:variant>
      <vt:variant>
        <vt:i4>5832799</vt:i4>
      </vt:variant>
      <vt:variant>
        <vt:i4>15</vt:i4>
      </vt:variant>
      <vt:variant>
        <vt:i4>0</vt:i4>
      </vt:variant>
      <vt:variant>
        <vt:i4>5</vt:i4>
      </vt:variant>
      <vt:variant>
        <vt:lpwstr>https://thefrontline.org.uk/firstline-programme/</vt:lpwstr>
      </vt:variant>
      <vt:variant>
        <vt:lpwstr/>
      </vt:variant>
      <vt:variant>
        <vt:i4>2359398</vt:i4>
      </vt:variant>
      <vt:variant>
        <vt:i4>12</vt:i4>
      </vt:variant>
      <vt:variant>
        <vt:i4>0</vt:i4>
      </vt:variant>
      <vt:variant>
        <vt:i4>5</vt:i4>
      </vt:variant>
      <vt:variant>
        <vt:lpwstr>https://practice-supervisors.rip.org.uk/impact-of-the-psdp/</vt:lpwstr>
      </vt:variant>
      <vt:variant>
        <vt:lpwstr/>
      </vt:variant>
      <vt:variant>
        <vt:i4>7667741</vt:i4>
      </vt:variant>
      <vt:variant>
        <vt:i4>9</vt:i4>
      </vt:variant>
      <vt:variant>
        <vt:i4>0</vt:i4>
      </vt:variant>
      <vt:variant>
        <vt:i4>5</vt:i4>
      </vt:variant>
      <vt:variant>
        <vt:lpwstr>https://practice-supervisors.rip.org.uk/wp-content/uploads/2021/06/PSDP_Year_3_report_exec_sum.pdf</vt:lpwstr>
      </vt:variant>
      <vt:variant>
        <vt:lpwstr/>
      </vt:variant>
      <vt:variant>
        <vt:i4>5767250</vt:i4>
      </vt:variant>
      <vt:variant>
        <vt:i4>6</vt:i4>
      </vt:variant>
      <vt:variant>
        <vt:i4>0</vt:i4>
      </vt:variant>
      <vt:variant>
        <vt:i4>5</vt:i4>
      </vt:variant>
      <vt:variant>
        <vt:lpwstr>https://practice-supervisors.rip.org.uk/</vt:lpwstr>
      </vt:variant>
      <vt:variant>
        <vt:lpwstr/>
      </vt:variant>
      <vt:variant>
        <vt:i4>2687002</vt:i4>
      </vt:variant>
      <vt:variant>
        <vt:i4>3</vt:i4>
      </vt:variant>
      <vt:variant>
        <vt:i4>0</vt:i4>
      </vt:variant>
      <vt:variant>
        <vt:i4>5</vt:i4>
      </vt:variant>
      <vt:variant>
        <vt:lpwstr>https://assets.publishing.service.gov.uk/government/uploads/system/uploads/attachment_data/file/691540/Knowledge_and_skills_statement_for_practice_leaders.pdf</vt:lpwstr>
      </vt:variant>
      <vt:variant>
        <vt:lpwstr/>
      </vt:variant>
      <vt:variant>
        <vt:i4>1769478</vt:i4>
      </vt:variant>
      <vt:variant>
        <vt:i4>0</vt:i4>
      </vt:variant>
      <vt:variant>
        <vt:i4>0</vt:i4>
      </vt:variant>
      <vt:variant>
        <vt:i4>5</vt:i4>
      </vt:variant>
      <vt:variant>
        <vt:lpwstr>https://assets.publishing.service.gov.uk/government/uploads/system/uploads/attachment_data/file/708705/Post-qualifying_standard-KSS_for_child_and_family_practice_supervisors.pdf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ATKINSON, Frederick</dc:creator>
  <cp:keywords/>
  <dc:description/>
  <cp:lastModifiedBy>MCLELLAN, Hazel</cp:lastModifiedBy>
  <cp:revision>3</cp:revision>
  <dcterms:created xsi:type="dcterms:W3CDTF">2021-09-07T15:34:00Z</dcterms:created>
  <dcterms:modified xsi:type="dcterms:W3CDTF">2021-09-07T18:03:00Z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0x010100EA7FEECB95DA5D488FC6E13C642AE854</vt:lpwstr>
  </property>
</Properties>
</file>