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782"/>
      </w:tblGrid>
      <w:tr w:rsidR="00B63DEB" w14:paraId="03A5E92D" w14:textId="77777777" w:rsidTr="00AA267F">
        <w:tc>
          <w:tcPr>
            <w:tcW w:w="9782" w:type="dxa"/>
          </w:tcPr>
          <w:p w14:paraId="6B6F3FA2" w14:textId="77777777" w:rsidR="00B63DEB" w:rsidRDefault="00B63DEB" w:rsidP="007F0917"/>
          <w:p w14:paraId="25E9281C" w14:textId="77777777" w:rsidR="00B63DEB" w:rsidRDefault="00B63DEB" w:rsidP="007F0917"/>
          <w:p w14:paraId="7CB47031" w14:textId="77777777" w:rsidR="00B63DEB" w:rsidRDefault="00B63DEB" w:rsidP="007F0917">
            <w:pPr>
              <w:jc w:val="center"/>
            </w:pPr>
          </w:p>
          <w:p w14:paraId="31410695" w14:textId="77777777" w:rsidR="00B63DEB" w:rsidRDefault="00B63DEB" w:rsidP="007F0917"/>
          <w:p w14:paraId="26A6427F" w14:textId="77777777" w:rsidR="00B63DEB" w:rsidRDefault="00B63DEB" w:rsidP="007F0917">
            <w:pPr>
              <w:jc w:val="center"/>
              <w:rPr>
                <w:b/>
                <w:bCs/>
                <w:sz w:val="28"/>
              </w:rPr>
            </w:pPr>
          </w:p>
          <w:p w14:paraId="00DC37C5" w14:textId="76F451EB" w:rsid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  <w:bookmarkStart w:id="0" w:name="_Toc430011111"/>
            <w:bookmarkStart w:id="1" w:name="_Toc430011269"/>
            <w:r w:rsidRPr="00B1761B">
              <w:rPr>
                <w:rFonts w:ascii="Arial Black" w:hAnsi="Arial Black"/>
                <w:noProof/>
                <w:sz w:val="42"/>
                <w:szCs w:val="4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EEF1C39" wp14:editId="061A6504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-1099820</wp:posOffset>
                  </wp:positionV>
                  <wp:extent cx="2625090" cy="1073785"/>
                  <wp:effectExtent l="0" t="0" r="3810" b="0"/>
                  <wp:wrapSquare wrapText="bothSides"/>
                  <wp:docPr id="1" name="Picture 1" descr="http://www.adso.co.uk/wp-content/uploads/2015/04/getas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so.co.uk/wp-content/uploads/2015/04/getas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bookmarkEnd w:id="1"/>
          </w:p>
          <w:p w14:paraId="1B544282" w14:textId="4388C6B8" w:rsid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  <w:r>
              <w:rPr>
                <w:rFonts w:ascii="Arial Black" w:hAnsi="Arial Black"/>
                <w:b/>
                <w:bCs/>
                <w:sz w:val="42"/>
                <w:szCs w:val="42"/>
              </w:rPr>
              <w:t>Schedule</w:t>
            </w:r>
            <w:r w:rsidRPr="00B1761B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 </w:t>
            </w:r>
            <w:r w:rsidR="004B35FB">
              <w:rPr>
                <w:rFonts w:ascii="Arial Black" w:hAnsi="Arial Black"/>
                <w:b/>
                <w:bCs/>
                <w:sz w:val="42"/>
                <w:szCs w:val="42"/>
              </w:rPr>
              <w:t>6</w:t>
            </w:r>
            <w:r w:rsidRPr="00B1761B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 </w:t>
            </w:r>
            <w:r>
              <w:rPr>
                <w:rFonts w:ascii="Arial Black" w:hAnsi="Arial Black"/>
                <w:b/>
                <w:bCs/>
                <w:sz w:val="42"/>
                <w:szCs w:val="42"/>
              </w:rPr>
              <w:t>–</w:t>
            </w:r>
            <w:r w:rsidRPr="00B1761B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 </w:t>
            </w:r>
            <w:r w:rsidR="004B35FB">
              <w:rPr>
                <w:rFonts w:ascii="Arial Black" w:hAnsi="Arial Black"/>
                <w:b/>
                <w:bCs/>
                <w:sz w:val="42"/>
                <w:szCs w:val="42"/>
              </w:rPr>
              <w:t>PRIOR INVOLVEMENT</w:t>
            </w:r>
          </w:p>
          <w:p w14:paraId="0A8822B6" w14:textId="77777777" w:rsidR="00B63DEB" w:rsidRP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  <w:p w14:paraId="23A868E9" w14:textId="77777777" w:rsidR="00B63DEB" w:rsidRPr="002878A9" w:rsidRDefault="00B63DEB" w:rsidP="007F0917">
            <w:pPr>
              <w:pStyle w:val="AAAOXF1"/>
              <w:jc w:val="center"/>
              <w:rPr>
                <w:rFonts w:ascii="Arial" w:hAnsi="Arial"/>
                <w:b w:val="0"/>
                <w:sz w:val="28"/>
                <w:szCs w:val="28"/>
              </w:rPr>
            </w:pPr>
            <w:r w:rsidRPr="002878A9">
              <w:rPr>
                <w:rFonts w:ascii="Arial" w:hAnsi="Arial"/>
                <w:b w:val="0"/>
                <w:sz w:val="28"/>
                <w:szCs w:val="28"/>
              </w:rPr>
              <w:t>to the</w:t>
            </w:r>
          </w:p>
          <w:p w14:paraId="0ECD8B1A" w14:textId="77777777" w:rsidR="00B63DEB" w:rsidRPr="00241C2E" w:rsidRDefault="00B63DEB" w:rsidP="007F0917">
            <w:pPr>
              <w:pStyle w:val="AAAOXF1"/>
              <w:jc w:val="center"/>
              <w:rPr>
                <w:rFonts w:ascii="Arial" w:hAnsi="Arial"/>
                <w:b w:val="0"/>
              </w:rPr>
            </w:pPr>
          </w:p>
          <w:p w14:paraId="7E5E151C" w14:textId="77777777" w:rsidR="00B63DEB" w:rsidRDefault="00B63DEB" w:rsidP="007F0917">
            <w:pPr>
              <w:pStyle w:val="AAAOXF1"/>
              <w:jc w:val="center"/>
            </w:pPr>
            <w:r w:rsidRPr="00241C2E">
              <w:t xml:space="preserve">INVITATION TO </w:t>
            </w:r>
            <w:r>
              <w:t>PARTICIPATE</w:t>
            </w:r>
          </w:p>
          <w:p w14:paraId="7A5CBF41" w14:textId="77777777" w:rsidR="00B63DEB" w:rsidRPr="00241C2E" w:rsidRDefault="00B63DEB" w:rsidP="007F0917">
            <w:pPr>
              <w:pStyle w:val="AAAOXF1"/>
              <w:jc w:val="center"/>
            </w:pPr>
          </w:p>
          <w:p w14:paraId="53220E62" w14:textId="77777777" w:rsidR="00B63DEB" w:rsidRPr="002878A9" w:rsidRDefault="00B63DEB" w:rsidP="007F0917">
            <w:pPr>
              <w:pStyle w:val="AAAOXF1"/>
              <w:jc w:val="center"/>
              <w:rPr>
                <w:rFonts w:ascii="Arial" w:hAnsi="Arial"/>
                <w:b w:val="0"/>
                <w:sz w:val="28"/>
                <w:szCs w:val="28"/>
              </w:rPr>
            </w:pPr>
            <w:r w:rsidRPr="002878A9">
              <w:rPr>
                <w:rFonts w:ascii="Arial" w:hAnsi="Arial"/>
                <w:b w:val="0"/>
                <w:sz w:val="28"/>
                <w:szCs w:val="28"/>
              </w:rPr>
              <w:t>for the provision of</w:t>
            </w:r>
          </w:p>
          <w:p w14:paraId="5C8EA37C" w14:textId="77777777" w:rsidR="00B63DEB" w:rsidRDefault="00B63DEB" w:rsidP="007F0917">
            <w:pPr>
              <w:jc w:val="center"/>
              <w:rPr>
                <w:b/>
                <w:bCs/>
              </w:rPr>
            </w:pPr>
          </w:p>
          <w:p w14:paraId="6722BCBD" w14:textId="33E1EEA4" w:rsid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  <w:r w:rsidRPr="00A2175C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HIGHWAYS &amp; TRANSPORT </w:t>
            </w:r>
            <w:r w:rsidR="003D3CDF" w:rsidRPr="003D3CDF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PROFESSIONAL SERVICES CONSULTANCY </w:t>
            </w:r>
            <w:r w:rsidRPr="00A2175C">
              <w:rPr>
                <w:rFonts w:ascii="Arial Black" w:hAnsi="Arial Black"/>
                <w:b/>
                <w:bCs/>
                <w:sz w:val="42"/>
                <w:szCs w:val="42"/>
              </w:rPr>
              <w:t>CONTRACT</w:t>
            </w:r>
          </w:p>
          <w:p w14:paraId="3AAF7FB1" w14:textId="77777777" w:rsidR="00B63DEB" w:rsidRPr="00B1761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</w:p>
          <w:p w14:paraId="79C28BC1" w14:textId="77777777" w:rsidR="00B63DEB" w:rsidRDefault="00B63DEB" w:rsidP="007F0917">
            <w:pPr>
              <w:suppressAutoHyphens/>
              <w:jc w:val="center"/>
              <w:rPr>
                <w:rFonts w:cs="Arial"/>
                <w:sz w:val="28"/>
                <w:lang w:eastAsia="ar-SA"/>
              </w:rPr>
            </w:pPr>
            <w:r w:rsidRPr="00C8429B">
              <w:rPr>
                <w:rFonts w:cs="Arial"/>
                <w:sz w:val="28"/>
                <w:lang w:eastAsia="ar-SA"/>
              </w:rPr>
              <w:t>for</w:t>
            </w:r>
          </w:p>
          <w:p w14:paraId="37785EE1" w14:textId="77777777" w:rsidR="00B63DEB" w:rsidRPr="00C8429B" w:rsidRDefault="00B63DEB" w:rsidP="007F0917">
            <w:pPr>
              <w:suppressAutoHyphens/>
              <w:spacing w:after="0"/>
              <w:jc w:val="center"/>
              <w:rPr>
                <w:rFonts w:cs="Arial"/>
                <w:sz w:val="28"/>
                <w:lang w:eastAsia="ar-SA"/>
              </w:rPr>
            </w:pPr>
          </w:p>
          <w:p w14:paraId="1FDCA9A5" w14:textId="77777777" w:rsidR="00B63DEB" w:rsidRDefault="00B63DEB" w:rsidP="007F0917">
            <w:pPr>
              <w:keepNext/>
              <w:tabs>
                <w:tab w:val="right" w:pos="9072"/>
              </w:tabs>
              <w:suppressAutoHyphens/>
              <w:spacing w:before="240"/>
              <w:jc w:val="center"/>
              <w:rPr>
                <w:rFonts w:ascii="Arial Black" w:hAnsi="Arial Black"/>
                <w:b/>
                <w:sz w:val="28"/>
                <w:lang w:eastAsia="ar-SA"/>
              </w:rPr>
            </w:pPr>
            <w:r w:rsidRPr="00C8429B">
              <w:rPr>
                <w:rFonts w:ascii="Arial Black" w:hAnsi="Arial Black"/>
                <w:b/>
                <w:sz w:val="28"/>
                <w:lang w:eastAsia="ar-SA"/>
              </w:rPr>
              <w:t>Wokingham Borough Council</w:t>
            </w:r>
          </w:p>
          <w:p w14:paraId="09EC046B" w14:textId="2A7DFAC6" w:rsidR="00B63DEB" w:rsidRDefault="00B63DEB" w:rsidP="00B63DEB">
            <w:pPr>
              <w:keepNext/>
              <w:tabs>
                <w:tab w:val="right" w:pos="9072"/>
              </w:tabs>
              <w:suppressAutoHyphens/>
              <w:spacing w:after="0"/>
              <w:jc w:val="center"/>
              <w:rPr>
                <w:rFonts w:ascii="Arial Black" w:hAnsi="Arial Black"/>
                <w:b/>
                <w:sz w:val="28"/>
                <w:lang w:eastAsia="ar-SA"/>
              </w:rPr>
            </w:pPr>
          </w:p>
          <w:p w14:paraId="3E0A35D4" w14:textId="77777777" w:rsidR="00B63DEB" w:rsidRPr="00C8429B" w:rsidRDefault="00B63DEB" w:rsidP="00B63DEB">
            <w:pPr>
              <w:keepNext/>
              <w:tabs>
                <w:tab w:val="right" w:pos="9072"/>
              </w:tabs>
              <w:suppressAutoHyphens/>
              <w:spacing w:after="0"/>
              <w:jc w:val="center"/>
              <w:rPr>
                <w:rFonts w:ascii="Arial Black" w:hAnsi="Arial Black"/>
                <w:b/>
                <w:sz w:val="28"/>
                <w:lang w:eastAsia="ar-SA"/>
              </w:rPr>
            </w:pPr>
          </w:p>
          <w:p w14:paraId="22146651" w14:textId="169C1627" w:rsidR="00B63DEB" w:rsidRDefault="00AA267F" w:rsidP="00B63DEB">
            <w:r>
              <w:t>January 2018</w:t>
            </w:r>
          </w:p>
        </w:tc>
      </w:tr>
    </w:tbl>
    <w:p w14:paraId="1F82F4D1" w14:textId="77777777" w:rsidR="00B63DEB" w:rsidRDefault="00B63DEB">
      <w:pPr>
        <w:rPr>
          <w:b/>
        </w:rPr>
      </w:pPr>
      <w:r>
        <w:rPr>
          <w:b/>
        </w:rPr>
        <w:br w:type="page"/>
      </w:r>
    </w:p>
    <w:p w14:paraId="0028E13F" w14:textId="361BE861" w:rsidR="00E851CC" w:rsidRDefault="00235E27" w:rsidP="005915D9">
      <w:pPr>
        <w:spacing w:line="240" w:lineRule="auto"/>
        <w:rPr>
          <w:b/>
        </w:rPr>
      </w:pPr>
      <w:r>
        <w:rPr>
          <w:b/>
        </w:rPr>
        <w:lastRenderedPageBreak/>
        <w:t>Market Engagement by Wokingham Borough Council</w:t>
      </w:r>
    </w:p>
    <w:p w14:paraId="53E97D33" w14:textId="02739CAA" w:rsidR="00C12FF1" w:rsidRDefault="00235E27" w:rsidP="005915D9">
      <w:pPr>
        <w:spacing w:line="240" w:lineRule="auto"/>
      </w:pPr>
      <w:r>
        <w:t>WBC caused a Prior Information Notice without a call for competition (PIN) to be published in the Official Journal of the European Union (OJEU) on 16</w:t>
      </w:r>
      <w:r w:rsidRPr="00235E27">
        <w:rPr>
          <w:vertAlign w:val="superscript"/>
        </w:rPr>
        <w:t>th</w:t>
      </w:r>
      <w:r>
        <w:t xml:space="preserve"> May 2017 (reference no: </w:t>
      </w:r>
      <w:r w:rsidRPr="00235E27">
        <w:t>2017/S 093-182320</w:t>
      </w:r>
      <w:r>
        <w:t>) in which it announced its intention</w:t>
      </w:r>
      <w:r w:rsidRPr="00235E27">
        <w:t xml:space="preserve"> to </w:t>
      </w:r>
      <w:r>
        <w:t>“…</w:t>
      </w:r>
      <w:r w:rsidRPr="00235E27">
        <w:t>consult organisations with relevant delivery experience to secure the views of market</w:t>
      </w:r>
      <w:r>
        <w:t xml:space="preserve"> </w:t>
      </w:r>
      <w:r w:rsidRPr="00235E27">
        <w:t>participants on potential service delivery models</w:t>
      </w:r>
      <w:r>
        <w:t xml:space="preserve">,…”. The notice went on to announce that </w:t>
      </w:r>
      <w:r w:rsidRPr="00235E27">
        <w:t>WBC w</w:t>
      </w:r>
      <w:r>
        <w:t>ould</w:t>
      </w:r>
      <w:r w:rsidRPr="00235E27">
        <w:t xml:space="preserve"> </w:t>
      </w:r>
      <w:r>
        <w:t>“…</w:t>
      </w:r>
      <w:r w:rsidRPr="00235E27">
        <w:t>host a Market Discovery workshop at its offices on</w:t>
      </w:r>
      <w:r w:rsidR="00D318E5">
        <w:t xml:space="preserve"> Mon 19th June 17…</w:t>
      </w:r>
      <w:r>
        <w:t>”, and requested o</w:t>
      </w:r>
      <w:r w:rsidR="00D55D0A">
        <w:t>rganis</w:t>
      </w:r>
      <w:r w:rsidRPr="00235E27">
        <w:t>ations</w:t>
      </w:r>
      <w:r>
        <w:t xml:space="preserve"> that </w:t>
      </w:r>
      <w:r w:rsidRPr="00235E27">
        <w:t>wish</w:t>
      </w:r>
      <w:r>
        <w:t>ed</w:t>
      </w:r>
      <w:r w:rsidRPr="00235E27">
        <w:t xml:space="preserve"> to participate </w:t>
      </w:r>
      <w:r>
        <w:t>to</w:t>
      </w:r>
      <w:r w:rsidRPr="00235E27">
        <w:t xml:space="preserve"> submit an expression of interest</w:t>
      </w:r>
      <w:r>
        <w:t>.</w:t>
      </w:r>
    </w:p>
    <w:p w14:paraId="35B22AA1" w14:textId="5769F95F" w:rsidR="00B555D4" w:rsidRDefault="00B555D4" w:rsidP="005915D9">
      <w:pPr>
        <w:spacing w:line="240" w:lineRule="auto"/>
      </w:pPr>
      <w:r>
        <w:t>The following organisations registered their interest in the market engagement:</w:t>
      </w:r>
    </w:p>
    <w:tbl>
      <w:tblPr>
        <w:tblStyle w:val="TableGrid1"/>
        <w:tblW w:w="0" w:type="auto"/>
        <w:tblInd w:w="988" w:type="dxa"/>
        <w:tblLook w:val="04A0" w:firstRow="1" w:lastRow="0" w:firstColumn="1" w:lastColumn="0" w:noHBand="0" w:noVBand="1"/>
      </w:tblPr>
      <w:tblGrid>
        <w:gridCol w:w="3681"/>
        <w:gridCol w:w="3827"/>
      </w:tblGrid>
      <w:tr w:rsidR="00B555D4" w:rsidRPr="009F55A5" w14:paraId="292E2502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54AA" w14:textId="55E31AAF" w:rsidR="00B555D4" w:rsidRPr="00B555D4" w:rsidRDefault="00B555D4" w:rsidP="002464F2">
            <w:r w:rsidRPr="00B555D4">
              <w:t>Atkins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C04C" w14:textId="10F06883" w:rsidR="00B555D4" w:rsidRPr="00B555D4" w:rsidRDefault="00B555D4" w:rsidP="002464F2">
            <w:proofErr w:type="spellStart"/>
            <w:r w:rsidRPr="00B555D4">
              <w:t>Aecom</w:t>
            </w:r>
            <w:proofErr w:type="spellEnd"/>
          </w:p>
        </w:tc>
      </w:tr>
      <w:tr w:rsidR="00B555D4" w:rsidRPr="009F55A5" w14:paraId="0499F105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F289" w14:textId="4046A402" w:rsidR="00B555D4" w:rsidRPr="00B555D4" w:rsidRDefault="00B555D4" w:rsidP="002464F2">
            <w:r w:rsidRPr="00B555D4">
              <w:t>Arup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70EC" w14:textId="28A5D9D0" w:rsidR="00B555D4" w:rsidRPr="00B555D4" w:rsidRDefault="00B555D4" w:rsidP="002464F2">
            <w:r w:rsidRPr="00B555D4">
              <w:t>Balfour Beatty Living Places</w:t>
            </w:r>
          </w:p>
        </w:tc>
      </w:tr>
      <w:tr w:rsidR="00B555D4" w:rsidRPr="009F55A5" w14:paraId="12139812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DD5C" w14:textId="3078872B" w:rsidR="00B555D4" w:rsidRPr="00B555D4" w:rsidRDefault="00B555D4" w:rsidP="002464F2">
            <w:r w:rsidRPr="00B555D4">
              <w:t>Colas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FEC5" w14:textId="3436A7EE" w:rsidR="00B555D4" w:rsidRPr="00B555D4" w:rsidRDefault="00B555D4" w:rsidP="002464F2">
            <w:r w:rsidRPr="00B555D4">
              <w:t>Conway</w:t>
            </w:r>
          </w:p>
        </w:tc>
      </w:tr>
      <w:tr w:rsidR="00B555D4" w:rsidRPr="009F55A5" w14:paraId="4AC3F627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8A87" w14:textId="6C324A7C" w:rsidR="00B555D4" w:rsidRPr="00B555D4" w:rsidRDefault="00B555D4" w:rsidP="002464F2">
            <w:proofErr w:type="spellStart"/>
            <w:r w:rsidRPr="00B555D4">
              <w:t>Costain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3DD9" w14:textId="66AE6120" w:rsidR="00B555D4" w:rsidRPr="00B555D4" w:rsidRDefault="00B555D4" w:rsidP="002464F2">
            <w:r w:rsidRPr="00B555D4">
              <w:t>Elliot Asset Management</w:t>
            </w:r>
          </w:p>
        </w:tc>
      </w:tr>
      <w:tr w:rsidR="00B555D4" w:rsidRPr="009F55A5" w14:paraId="5000D2AE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00DF" w14:textId="222FED2F" w:rsidR="00B555D4" w:rsidRPr="00B555D4" w:rsidRDefault="00B555D4" w:rsidP="002464F2">
            <w:proofErr w:type="spellStart"/>
            <w:r w:rsidRPr="00B555D4">
              <w:t>Eurovia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4886" w14:textId="6094B633" w:rsidR="00B555D4" w:rsidRPr="00B555D4" w:rsidRDefault="00D42B14" w:rsidP="002464F2">
            <w:proofErr w:type="spellStart"/>
            <w:r w:rsidRPr="00D42B14">
              <w:t>Galliford</w:t>
            </w:r>
            <w:proofErr w:type="spellEnd"/>
            <w:r w:rsidRPr="00D42B14">
              <w:t xml:space="preserve"> Try</w:t>
            </w:r>
          </w:p>
        </w:tc>
      </w:tr>
      <w:tr w:rsidR="00D42B14" w:rsidRPr="009F55A5" w14:paraId="585E56EA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BB53" w14:textId="21431950" w:rsidR="00D42B14" w:rsidRPr="00B555D4" w:rsidRDefault="00D42B14" w:rsidP="002464F2">
            <w:r w:rsidRPr="00D42B14">
              <w:t>Gateway TSP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2836" w14:textId="7158A71F" w:rsidR="00D42B14" w:rsidRPr="00B555D4" w:rsidRDefault="00D42B14" w:rsidP="002464F2">
            <w:r w:rsidRPr="00D42B14">
              <w:t>Hyperion (Asset Management)</w:t>
            </w:r>
          </w:p>
        </w:tc>
      </w:tr>
      <w:tr w:rsidR="00B555D4" w:rsidRPr="009F55A5" w14:paraId="52D6A91A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3DCB" w14:textId="5C25CC9F" w:rsidR="00B555D4" w:rsidRPr="00B555D4" w:rsidRDefault="00D42B14" w:rsidP="002464F2">
            <w:r w:rsidRPr="00D42B14">
              <w:t>Jacobs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73C1" w14:textId="5A616E39" w:rsidR="00B555D4" w:rsidRPr="00B555D4" w:rsidRDefault="00D42B14" w:rsidP="002464F2">
            <w:r w:rsidRPr="00D42B14">
              <w:t>Keir</w:t>
            </w:r>
          </w:p>
        </w:tc>
      </w:tr>
      <w:tr w:rsidR="00B555D4" w:rsidRPr="009F55A5" w14:paraId="19FF7F8E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3286" w14:textId="6EFA8F3E" w:rsidR="00B555D4" w:rsidRPr="00B555D4" w:rsidRDefault="00D42B14" w:rsidP="002464F2">
            <w:r w:rsidRPr="00D42B14">
              <w:t>Lagan Operations &amp; Maintenance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FD9F" w14:textId="78358F92" w:rsidR="00B555D4" w:rsidRPr="00B555D4" w:rsidRDefault="00D42B14" w:rsidP="002464F2">
            <w:r w:rsidRPr="00D42B14">
              <w:t>Osborne</w:t>
            </w:r>
          </w:p>
        </w:tc>
      </w:tr>
      <w:tr w:rsidR="00B555D4" w:rsidRPr="009F55A5" w14:paraId="411205C9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2567" w14:textId="5961A825" w:rsidR="00B555D4" w:rsidRPr="00B555D4" w:rsidRDefault="00D42B14" w:rsidP="002464F2">
            <w:r w:rsidRPr="00D42B14">
              <w:t>Project Centre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D0CF" w14:textId="099D4BAD" w:rsidR="00B555D4" w:rsidRPr="00B555D4" w:rsidRDefault="00D42B14" w:rsidP="002464F2">
            <w:r w:rsidRPr="00D42B14">
              <w:t>Ridge</w:t>
            </w:r>
          </w:p>
        </w:tc>
      </w:tr>
      <w:tr w:rsidR="00B555D4" w:rsidRPr="009F55A5" w14:paraId="780AC741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BBEB" w14:textId="6F040F95" w:rsidR="00B555D4" w:rsidRPr="00B555D4" w:rsidRDefault="00D42B14" w:rsidP="002464F2">
            <w:proofErr w:type="spellStart"/>
            <w:r w:rsidRPr="00D42B14">
              <w:t>Ringway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26A5" w14:textId="59933856" w:rsidR="00B555D4" w:rsidRPr="00B555D4" w:rsidRDefault="00D42B14" w:rsidP="002464F2">
            <w:r w:rsidRPr="00D42B14">
              <w:t>Tarmac</w:t>
            </w:r>
          </w:p>
        </w:tc>
      </w:tr>
      <w:tr w:rsidR="00B555D4" w:rsidRPr="009F55A5" w14:paraId="3899A7E8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048B" w14:textId="238E199B" w:rsidR="00B555D4" w:rsidRPr="00B555D4" w:rsidRDefault="00D42B14" w:rsidP="002464F2">
            <w:proofErr w:type="spellStart"/>
            <w:r w:rsidRPr="00D42B14">
              <w:t>Valoriza</w:t>
            </w:r>
            <w:proofErr w:type="spellEnd"/>
            <w:r w:rsidRPr="00D42B14">
              <w:t xml:space="preserve"> </w:t>
            </w:r>
            <w:proofErr w:type="spellStart"/>
            <w:r w:rsidRPr="00D42B14">
              <w:t>Conservación</w:t>
            </w:r>
            <w:proofErr w:type="spellEnd"/>
            <w:r w:rsidRPr="00D42B14">
              <w:t xml:space="preserve"> </w:t>
            </w:r>
            <w:proofErr w:type="spellStart"/>
            <w:r w:rsidRPr="00D42B14">
              <w:t>Infraestructuras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3320" w14:textId="0B22AF31" w:rsidR="00B555D4" w:rsidRPr="00B555D4" w:rsidRDefault="00D42B14" w:rsidP="002464F2">
            <w:r w:rsidRPr="00D42B14">
              <w:t>Volker</w:t>
            </w:r>
          </w:p>
        </w:tc>
      </w:tr>
      <w:tr w:rsidR="00B555D4" w:rsidRPr="009F55A5" w14:paraId="5617E1EC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C81F" w14:textId="52A0A637" w:rsidR="00B555D4" w:rsidRPr="00B555D4" w:rsidRDefault="00B555D4" w:rsidP="002464F2">
            <w:r w:rsidRPr="00B555D4">
              <w:t>Waterman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3D48" w14:textId="7CAE19BD" w:rsidR="00B555D4" w:rsidRPr="00B555D4" w:rsidRDefault="00D42B14" w:rsidP="002464F2">
            <w:r w:rsidRPr="00D42B14">
              <w:t>WSP</w:t>
            </w:r>
          </w:p>
        </w:tc>
      </w:tr>
    </w:tbl>
    <w:p w14:paraId="17909026" w14:textId="77777777" w:rsidR="00B555D4" w:rsidRDefault="00B555D4" w:rsidP="005915D9">
      <w:pPr>
        <w:spacing w:line="240" w:lineRule="auto"/>
      </w:pPr>
    </w:p>
    <w:p w14:paraId="08CD6A86" w14:textId="38460827" w:rsidR="00B25691" w:rsidRDefault="00B25691" w:rsidP="00D318E5">
      <w:pPr>
        <w:spacing w:after="0" w:line="240" w:lineRule="auto"/>
      </w:pPr>
      <w:r>
        <w:t xml:space="preserve">A Market Discovery information pack </w:t>
      </w:r>
      <w:proofErr w:type="gramStart"/>
      <w:r>
        <w:t>was e-mailed</w:t>
      </w:r>
      <w:proofErr w:type="gramEnd"/>
      <w:r>
        <w:t xml:space="preserve"> to all registered potential suppliers.</w:t>
      </w:r>
    </w:p>
    <w:p w14:paraId="26B08E79" w14:textId="5E5683C8" w:rsidR="00B25691" w:rsidRDefault="00B25691" w:rsidP="00D318E5">
      <w:pPr>
        <w:spacing w:after="0" w:line="240" w:lineRule="auto"/>
      </w:pPr>
      <w:r>
        <w:t xml:space="preserve">A copy is included here: </w:t>
      </w:r>
    </w:p>
    <w:p w14:paraId="380A88F7" w14:textId="77777777" w:rsidR="00B25691" w:rsidRDefault="00B25691" w:rsidP="00D318E5">
      <w:pPr>
        <w:spacing w:after="0" w:line="240" w:lineRule="auto"/>
      </w:pPr>
    </w:p>
    <w:bookmarkStart w:id="2" w:name="_MON_1577022032"/>
    <w:bookmarkEnd w:id="2"/>
    <w:p w14:paraId="71B3A23F" w14:textId="0836503B" w:rsidR="00B25691" w:rsidRDefault="00B25691" w:rsidP="00D318E5">
      <w:pPr>
        <w:spacing w:after="0" w:line="240" w:lineRule="auto"/>
      </w:pPr>
      <w:r>
        <w:object w:dxaOrig="1543" w:dyaOrig="991" w14:anchorId="5888F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12" ShapeID="_x0000_i1025" DrawAspect="Icon" ObjectID="_1577514197" r:id="rId8">
            <o:FieldCodes>\s</o:FieldCodes>
          </o:OLEObject>
        </w:object>
      </w:r>
    </w:p>
    <w:p w14:paraId="0DD52A95" w14:textId="77777777" w:rsidR="00B25691" w:rsidRDefault="00B25691" w:rsidP="00D318E5">
      <w:pPr>
        <w:spacing w:after="0" w:line="240" w:lineRule="auto"/>
      </w:pPr>
    </w:p>
    <w:p w14:paraId="0BBAF1CE" w14:textId="1F90A849" w:rsidR="00D318E5" w:rsidRDefault="00D318E5" w:rsidP="00D318E5">
      <w:pPr>
        <w:spacing w:after="0" w:line="240" w:lineRule="auto"/>
      </w:pPr>
      <w:r>
        <w:t xml:space="preserve">Following the </w:t>
      </w:r>
      <w:r w:rsidR="00B25691">
        <w:t>M</w:t>
      </w:r>
      <w:r w:rsidR="00B555D4">
        <w:t xml:space="preserve">arket </w:t>
      </w:r>
      <w:r w:rsidR="00B25691">
        <w:t>D</w:t>
      </w:r>
      <w:r w:rsidR="00B555D4">
        <w:t xml:space="preserve">iscovery </w:t>
      </w:r>
      <w:r>
        <w:t xml:space="preserve">session, the </w:t>
      </w:r>
      <w:r w:rsidR="00D42B14">
        <w:t>organisation</w:t>
      </w:r>
      <w:r w:rsidR="00FA49BD">
        <w:t>s</w:t>
      </w:r>
      <w:r>
        <w:t xml:space="preserve"> </w:t>
      </w:r>
      <w:proofErr w:type="gramStart"/>
      <w:r>
        <w:t>were asked</w:t>
      </w:r>
      <w:proofErr w:type="gramEnd"/>
      <w:r>
        <w:t xml:space="preserve"> to provide written feedback in eight subject areas</w:t>
      </w:r>
      <w:r w:rsidR="00B555D4">
        <w:t>,</w:t>
      </w:r>
      <w:r>
        <w:t xml:space="preserve"> on a template provided by WBC: </w:t>
      </w:r>
    </w:p>
    <w:p w14:paraId="3084C61E" w14:textId="67C44C30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Integration</w:t>
      </w:r>
    </w:p>
    <w:p w14:paraId="70ABB5F6" w14:textId="6DAF78B3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Collaboration</w:t>
      </w:r>
    </w:p>
    <w:p w14:paraId="7FB667A1" w14:textId="0AA3EA22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Innovation</w:t>
      </w:r>
    </w:p>
    <w:p w14:paraId="4D59DF5C" w14:textId="32CDE34F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Investment</w:t>
      </w:r>
    </w:p>
    <w:p w14:paraId="1F961841" w14:textId="36228E56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Managing the Asset</w:t>
      </w:r>
    </w:p>
    <w:p w14:paraId="66BB454B" w14:textId="43CD521D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Contract Duration</w:t>
      </w:r>
    </w:p>
    <w:p w14:paraId="36D3F3E9" w14:textId="4CAE74F6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Attractiveness</w:t>
      </w:r>
    </w:p>
    <w:p w14:paraId="1B623BA2" w14:textId="74542634" w:rsidR="00D318E5" w:rsidRDefault="00D318E5" w:rsidP="00B25691">
      <w:pPr>
        <w:pStyle w:val="ListParagraph"/>
        <w:numPr>
          <w:ilvl w:val="0"/>
          <w:numId w:val="10"/>
        </w:numPr>
        <w:spacing w:line="240" w:lineRule="auto"/>
        <w:ind w:left="714" w:hanging="357"/>
      </w:pPr>
      <w:r>
        <w:t>Other</w:t>
      </w:r>
    </w:p>
    <w:p w14:paraId="5B4A9738" w14:textId="0DA2FB2C" w:rsidR="00FA49BD" w:rsidRDefault="00FA49BD" w:rsidP="00FA49BD">
      <w:pPr>
        <w:spacing w:after="0" w:line="240" w:lineRule="auto"/>
      </w:pPr>
      <w:r>
        <w:t>WBC received written feedback from 16 organisations.</w:t>
      </w:r>
    </w:p>
    <w:p w14:paraId="7DD9C014" w14:textId="039B4510" w:rsidR="00235E27" w:rsidRDefault="00D318E5" w:rsidP="00D318E5">
      <w:pPr>
        <w:spacing w:line="240" w:lineRule="auto"/>
      </w:pPr>
      <w:r>
        <w:t xml:space="preserve">The </w:t>
      </w:r>
      <w:r w:rsidR="00235E27">
        <w:t xml:space="preserve">feedback from </w:t>
      </w:r>
      <w:r>
        <w:t xml:space="preserve">comments </w:t>
      </w:r>
      <w:r w:rsidR="00D42B14">
        <w:t xml:space="preserve">made </w:t>
      </w:r>
      <w:r>
        <w:t xml:space="preserve">during </w:t>
      </w:r>
      <w:r w:rsidR="00235E27">
        <w:t xml:space="preserve">the Market Discovery session and </w:t>
      </w:r>
      <w:r w:rsidR="00FA49BD">
        <w:t xml:space="preserve">the </w:t>
      </w:r>
      <w:r>
        <w:t xml:space="preserve">subsequent written responses were </w:t>
      </w:r>
      <w:r w:rsidR="00235E27">
        <w:t>used it to inform internal discussion about the nature/format of the future service</w:t>
      </w:r>
      <w:r>
        <w:t xml:space="preserve"> </w:t>
      </w:r>
      <w:r w:rsidR="00235E27">
        <w:t xml:space="preserve">delivery model, the scope of the contracts, the distribution of services </w:t>
      </w:r>
      <w:r>
        <w:t>between</w:t>
      </w:r>
      <w:r w:rsidR="00235E27">
        <w:t xml:space="preserve"> those contracts</w:t>
      </w:r>
      <w:r>
        <w:t>/</w:t>
      </w:r>
      <w:r w:rsidR="00235E27">
        <w:t xml:space="preserve">sourced internally and the </w:t>
      </w:r>
      <w:r>
        <w:t>procurement approach.</w:t>
      </w:r>
    </w:p>
    <w:p w14:paraId="76B525DD" w14:textId="77777777" w:rsidR="00B25691" w:rsidRDefault="00B25691" w:rsidP="00D318E5">
      <w:pPr>
        <w:spacing w:line="240" w:lineRule="auto"/>
      </w:pPr>
    </w:p>
    <w:p w14:paraId="4DA563DD" w14:textId="5C033FB4" w:rsidR="00D318E5" w:rsidRDefault="00D318E5" w:rsidP="005915D9">
      <w:pPr>
        <w:spacing w:line="240" w:lineRule="auto"/>
      </w:pPr>
      <w:r>
        <w:t xml:space="preserve">A second open event – Market Engagement “Informing” – </w:t>
      </w:r>
      <w:proofErr w:type="gramStart"/>
      <w:r>
        <w:t>was held</w:t>
      </w:r>
      <w:proofErr w:type="gramEnd"/>
      <w:r>
        <w:t xml:space="preserve"> at the Council offices on 18</w:t>
      </w:r>
      <w:r w:rsidRPr="00D318E5">
        <w:rPr>
          <w:vertAlign w:val="superscript"/>
        </w:rPr>
        <w:t>th</w:t>
      </w:r>
      <w:r>
        <w:t xml:space="preserve"> Septembe</w:t>
      </w:r>
      <w:r w:rsidR="00FA49BD">
        <w:t xml:space="preserve">r 2017. At this event, WBC presented the principal conclusions from the market discovery feedback in each of the subject areas and outlined the intended approach for the new service delivery </w:t>
      </w:r>
      <w:r w:rsidR="00FA49BD">
        <w:lastRenderedPageBreak/>
        <w:t>model.</w:t>
      </w:r>
      <w:r w:rsidR="00E34A5C">
        <w:t xml:space="preserve"> A selection of slides from the workshop </w:t>
      </w:r>
      <w:proofErr w:type="gramStart"/>
      <w:r w:rsidR="00E34A5C">
        <w:t>was shared</w:t>
      </w:r>
      <w:proofErr w:type="gramEnd"/>
      <w:r w:rsidR="00E34A5C">
        <w:t xml:space="preserve"> with all participants after the event and a copy is included here:</w:t>
      </w:r>
    </w:p>
    <w:p w14:paraId="03AFC286" w14:textId="1E0D9A7D" w:rsidR="00E34A5C" w:rsidRDefault="00E34A5C" w:rsidP="005915D9">
      <w:pPr>
        <w:spacing w:line="240" w:lineRule="auto"/>
      </w:pPr>
      <w:r>
        <w:object w:dxaOrig="1543" w:dyaOrig="991" w14:anchorId="0AEC63BD">
          <v:shape id="_x0000_i1028" type="#_x0000_t75" style="width:77.25pt;height:49.5pt" o:ole="">
            <v:imagedata r:id="rId9" o:title=""/>
          </v:shape>
          <o:OLEObject Type="Embed" ProgID="PowerPoint.Show.12" ShapeID="_x0000_i1028" DrawAspect="Icon" ObjectID="_1577514198" r:id="rId10"/>
        </w:object>
      </w:r>
    </w:p>
    <w:p w14:paraId="51D1B7A6" w14:textId="7810CA3E" w:rsidR="00FA49BD" w:rsidRDefault="00FA49BD" w:rsidP="00FA49BD">
      <w:pPr>
        <w:spacing w:after="0" w:line="240" w:lineRule="auto"/>
      </w:pPr>
      <w:r>
        <w:t xml:space="preserve">Following the session, the organisations </w:t>
      </w:r>
      <w:proofErr w:type="gramStart"/>
      <w:r>
        <w:t>were asked</w:t>
      </w:r>
      <w:proofErr w:type="gramEnd"/>
      <w:r>
        <w:t xml:space="preserve"> to provide written feedback in three general subject areas on a template provided by WBC: </w:t>
      </w:r>
    </w:p>
    <w:p w14:paraId="757F34FE" w14:textId="5EFA7F05" w:rsidR="00FA49BD" w:rsidRDefault="00FA49BD" w:rsidP="00FA49BD">
      <w:pPr>
        <w:pStyle w:val="ListParagraph"/>
        <w:numPr>
          <w:ilvl w:val="0"/>
          <w:numId w:val="12"/>
        </w:numPr>
        <w:spacing w:line="240" w:lineRule="auto"/>
      </w:pPr>
      <w:r>
        <w:t>Support</w:t>
      </w:r>
    </w:p>
    <w:p w14:paraId="2C20DE60" w14:textId="5BA0D2EF" w:rsidR="00FA49BD" w:rsidRDefault="00FA49BD" w:rsidP="00FA49BD">
      <w:pPr>
        <w:pStyle w:val="ListParagraph"/>
        <w:numPr>
          <w:ilvl w:val="0"/>
          <w:numId w:val="12"/>
        </w:numPr>
        <w:spacing w:line="240" w:lineRule="auto"/>
      </w:pPr>
      <w:r>
        <w:t>Concerns</w:t>
      </w:r>
    </w:p>
    <w:p w14:paraId="03FFC426" w14:textId="65AB833F" w:rsidR="00FA49BD" w:rsidRDefault="00FA49BD" w:rsidP="00B25691">
      <w:pPr>
        <w:pStyle w:val="ListParagraph"/>
        <w:numPr>
          <w:ilvl w:val="0"/>
          <w:numId w:val="12"/>
        </w:numPr>
        <w:spacing w:line="240" w:lineRule="auto"/>
        <w:ind w:left="714" w:hanging="357"/>
      </w:pPr>
      <w:r>
        <w:t>Matters for clarification</w:t>
      </w:r>
    </w:p>
    <w:p w14:paraId="7FD706A7" w14:textId="47AF88CB" w:rsidR="00FA49BD" w:rsidRDefault="00311A1C" w:rsidP="00FA49BD">
      <w:pPr>
        <w:spacing w:line="240" w:lineRule="auto"/>
      </w:pPr>
      <w:r w:rsidRPr="00311A1C">
        <w:t>WBC r</w:t>
      </w:r>
      <w:r>
        <w:t>eceived written feedback from 13</w:t>
      </w:r>
      <w:r w:rsidRPr="00311A1C">
        <w:t xml:space="preserve"> organisations.</w:t>
      </w:r>
      <w:r>
        <w:br/>
      </w:r>
      <w:r w:rsidR="00FA49BD" w:rsidRPr="00FA49BD">
        <w:t xml:space="preserve">The feedback from comments </w:t>
      </w:r>
      <w:r w:rsidR="00D42B14">
        <w:t xml:space="preserve">made </w:t>
      </w:r>
      <w:r w:rsidR="00FA49BD" w:rsidRPr="00FA49BD">
        <w:t xml:space="preserve">during the Market </w:t>
      </w:r>
      <w:r w:rsidR="00FA49BD">
        <w:t>Informing</w:t>
      </w:r>
      <w:r w:rsidR="00FA49BD" w:rsidRPr="00FA49BD">
        <w:t xml:space="preserve"> session and the subsequent written responses were used it to </w:t>
      </w:r>
      <w:r w:rsidR="00FA49BD">
        <w:t>refine the future service delivery model</w:t>
      </w:r>
      <w:r w:rsidR="00D42B14">
        <w:t>.</w:t>
      </w:r>
    </w:p>
    <w:p w14:paraId="0859D358" w14:textId="4FB682AE" w:rsidR="00522B22" w:rsidRDefault="00D42B14" w:rsidP="009B2BA0">
      <w:pPr>
        <w:spacing w:after="0" w:line="240" w:lineRule="auto"/>
      </w:pPr>
      <w:r>
        <w:t>In addition to the general market engagement,</w:t>
      </w:r>
      <w:r w:rsidR="0051638F">
        <w:t xml:space="preserve"> </w:t>
      </w:r>
      <w:r w:rsidR="001D2FD4">
        <w:t>WBC made contact</w:t>
      </w:r>
      <w:r w:rsidR="00D55D0A">
        <w:t xml:space="preserve"> with four</w:t>
      </w:r>
      <w:r w:rsidR="00522B22">
        <w:t xml:space="preserve"> of the</w:t>
      </w:r>
      <w:r>
        <w:t xml:space="preserve"> potential suppliers – Atkins</w:t>
      </w:r>
      <w:r w:rsidR="00522B22" w:rsidRPr="00D55D0A">
        <w:t>,</w:t>
      </w:r>
      <w:r w:rsidRPr="00D55D0A">
        <w:t xml:space="preserve"> Balfour Beatty </w:t>
      </w:r>
      <w:r w:rsidR="00522B22" w:rsidRPr="00D55D0A">
        <w:t>Living Places</w:t>
      </w:r>
      <w:r w:rsidR="00D55D0A" w:rsidRPr="00D55D0A">
        <w:t>, WSP</w:t>
      </w:r>
      <w:r w:rsidR="00522B22" w:rsidRPr="00D55D0A">
        <w:t xml:space="preserve"> and </w:t>
      </w:r>
      <w:proofErr w:type="spellStart"/>
      <w:r w:rsidR="00522B22" w:rsidRPr="00D55D0A">
        <w:t>Costain</w:t>
      </w:r>
      <w:proofErr w:type="spellEnd"/>
      <w:r w:rsidR="00522B22" w:rsidRPr="00D55D0A">
        <w:t xml:space="preserve"> –</w:t>
      </w:r>
      <w:r w:rsidR="00522B22">
        <w:t xml:space="preserve"> to address specific areas of concern to the Council. Discussions centred on:</w:t>
      </w:r>
    </w:p>
    <w:p w14:paraId="38D513F9" w14:textId="5D0EE60B" w:rsidR="00522B22" w:rsidRDefault="00522B22" w:rsidP="00522B22">
      <w:pPr>
        <w:pStyle w:val="ListParagraph"/>
        <w:numPr>
          <w:ilvl w:val="0"/>
          <w:numId w:val="13"/>
        </w:numPr>
        <w:spacing w:line="240" w:lineRule="auto"/>
      </w:pPr>
      <w:r>
        <w:t>the timing of the procurement and the specific intent of the negotiation phase;</w:t>
      </w:r>
    </w:p>
    <w:p w14:paraId="1F9C1FAC" w14:textId="55FC10F2" w:rsidR="00E20416" w:rsidRDefault="00E20416" w:rsidP="00522B22">
      <w:pPr>
        <w:pStyle w:val="ListParagraph"/>
        <w:numPr>
          <w:ilvl w:val="0"/>
          <w:numId w:val="13"/>
        </w:numPr>
        <w:spacing w:line="240" w:lineRule="auto"/>
      </w:pPr>
      <w:r>
        <w:t>ways in which the tender/contract can allow for innovation;</w:t>
      </w:r>
    </w:p>
    <w:p w14:paraId="4222FCAA" w14:textId="2A820B21" w:rsidR="00E20416" w:rsidRDefault="00E20416" w:rsidP="00522B22">
      <w:pPr>
        <w:pStyle w:val="ListParagraph"/>
        <w:numPr>
          <w:ilvl w:val="0"/>
          <w:numId w:val="13"/>
        </w:numPr>
        <w:spacing w:line="240" w:lineRule="auto"/>
      </w:pPr>
      <w:r>
        <w:t>further options that might be included in the scope of the contracts;</w:t>
      </w:r>
    </w:p>
    <w:p w14:paraId="59F1B0FA" w14:textId="10CF9297" w:rsidR="00E20416" w:rsidRDefault="00E20416" w:rsidP="00522B22">
      <w:pPr>
        <w:pStyle w:val="ListParagraph"/>
        <w:numPr>
          <w:ilvl w:val="0"/>
          <w:numId w:val="13"/>
        </w:numPr>
        <w:spacing w:line="240" w:lineRule="auto"/>
      </w:pPr>
      <w:r>
        <w:t>suitable approaches to ensure that conflicts of interest would not arise;</w:t>
      </w:r>
    </w:p>
    <w:p w14:paraId="063776B0" w14:textId="3FA386FB" w:rsidR="00D55D0A" w:rsidRDefault="005638EC" w:rsidP="00522B22">
      <w:pPr>
        <w:pStyle w:val="ListParagraph"/>
        <w:numPr>
          <w:ilvl w:val="0"/>
          <w:numId w:val="13"/>
        </w:numPr>
        <w:spacing w:line="240" w:lineRule="auto"/>
      </w:pPr>
      <w:r>
        <w:t>a history</w:t>
      </w:r>
      <w:r w:rsidR="00D55D0A">
        <w:t xml:space="preserve"> of the current contracts to ensure </w:t>
      </w:r>
      <w:r w:rsidR="001D2FD4">
        <w:t>lesson learned are incorporated</w:t>
      </w:r>
      <w:r w:rsidR="00D55D0A">
        <w:t>;</w:t>
      </w:r>
    </w:p>
    <w:p w14:paraId="1BB76B4C" w14:textId="516F05F8" w:rsidR="00D42B14" w:rsidRDefault="00522B22" w:rsidP="00522B22">
      <w:pPr>
        <w:pStyle w:val="ListParagraph"/>
        <w:numPr>
          <w:ilvl w:val="0"/>
          <w:numId w:val="13"/>
        </w:numPr>
        <w:spacing w:line="240" w:lineRule="auto"/>
      </w:pPr>
      <w:r>
        <w:t>the potential benefits/pitfalls of a Joint Venture</w:t>
      </w:r>
      <w:r w:rsidR="00E20416">
        <w:t>/other fully integrated</w:t>
      </w:r>
      <w:r>
        <w:t xml:space="preserve"> approach;</w:t>
      </w:r>
    </w:p>
    <w:p w14:paraId="2B44E2DF" w14:textId="2637786A" w:rsidR="00D55D0A" w:rsidRDefault="00D55D0A" w:rsidP="00522B22">
      <w:pPr>
        <w:pStyle w:val="ListParagraph"/>
        <w:numPr>
          <w:ilvl w:val="0"/>
          <w:numId w:val="13"/>
        </w:numPr>
        <w:spacing w:line="240" w:lineRule="auto"/>
      </w:pPr>
      <w:r>
        <w:t>lump sum pricing options;</w:t>
      </w:r>
    </w:p>
    <w:p w14:paraId="3E535204" w14:textId="7230DB86" w:rsidR="00522B22" w:rsidRDefault="00522B22" w:rsidP="00522B22">
      <w:pPr>
        <w:pStyle w:val="ListParagraph"/>
        <w:numPr>
          <w:ilvl w:val="0"/>
          <w:numId w:val="13"/>
        </w:numPr>
        <w:spacing w:line="240" w:lineRule="auto"/>
      </w:pPr>
      <w:r>
        <w:t xml:space="preserve">complaints handling and </w:t>
      </w:r>
      <w:r w:rsidR="005638EC">
        <w:t xml:space="preserve">claims </w:t>
      </w:r>
      <w:r w:rsidR="00E20416">
        <w:t>defences</w:t>
      </w:r>
      <w:r w:rsidR="00D55D0A">
        <w:t>.</w:t>
      </w:r>
    </w:p>
    <w:p w14:paraId="631F55E5" w14:textId="12D04072" w:rsidR="009B2BA0" w:rsidRDefault="00D42B14" w:rsidP="00B25691">
      <w:pPr>
        <w:spacing w:after="0" w:line="240" w:lineRule="auto"/>
      </w:pPr>
      <w:r>
        <w:t xml:space="preserve">A Market Update </w:t>
      </w:r>
      <w:proofErr w:type="gramStart"/>
      <w:r>
        <w:t>was sent out</w:t>
      </w:r>
      <w:proofErr w:type="gramEnd"/>
      <w:r>
        <w:t xml:space="preserve"> by e-mail on 11</w:t>
      </w:r>
      <w:r w:rsidRPr="00D42B14">
        <w:rPr>
          <w:vertAlign w:val="superscript"/>
        </w:rPr>
        <w:t>th</w:t>
      </w:r>
      <w:r>
        <w:t xml:space="preserve"> December 2017</w:t>
      </w:r>
      <w:r w:rsidR="009B2BA0">
        <w:t>.</w:t>
      </w:r>
      <w:r w:rsidR="009B2BA0">
        <w:br/>
        <w:t>This document</w:t>
      </w:r>
      <w:r>
        <w:t xml:space="preserve"> </w:t>
      </w:r>
      <w:r w:rsidR="00B25691">
        <w:t xml:space="preserve">updated elements of the original information pack, </w:t>
      </w:r>
      <w:r>
        <w:t>summarise</w:t>
      </w:r>
      <w:r w:rsidR="009B2BA0">
        <w:t>d</w:t>
      </w:r>
      <w:r>
        <w:t xml:space="preserve"> </w:t>
      </w:r>
      <w:r w:rsidR="009B2BA0">
        <w:t>the final delivery model adopted by the Council</w:t>
      </w:r>
      <w:r w:rsidR="00B25691">
        <w:t>, outlined the final scope of the services and potential for third party involvement and confirmed the intended procurement timetable, addressing the concerns raised about clashes with other LAs.</w:t>
      </w:r>
    </w:p>
    <w:p w14:paraId="3FC577C2" w14:textId="5A3044AD" w:rsidR="00B25691" w:rsidRDefault="00B25691" w:rsidP="00B25691">
      <w:pPr>
        <w:spacing w:after="0" w:line="240" w:lineRule="auto"/>
      </w:pPr>
      <w:r w:rsidRPr="00B25691">
        <w:t>A copy is included here:</w:t>
      </w:r>
    </w:p>
    <w:bookmarkStart w:id="3" w:name="_MON_1577022207"/>
    <w:bookmarkEnd w:id="3"/>
    <w:p w14:paraId="08C786D4" w14:textId="66C4390B" w:rsidR="00B25691" w:rsidRPr="00B25691" w:rsidRDefault="00B25691" w:rsidP="00B25691">
      <w:pPr>
        <w:spacing w:line="240" w:lineRule="auto"/>
      </w:pPr>
      <w:r>
        <w:object w:dxaOrig="1543" w:dyaOrig="991" w14:anchorId="10CD5A61">
          <v:shape id="_x0000_i1026" type="#_x0000_t75" style="width:77.25pt;height:49.5pt" o:ole="">
            <v:imagedata r:id="rId11" o:title=""/>
          </v:shape>
          <o:OLEObject Type="Embed" ProgID="Word.Document.12" ShapeID="_x0000_i1026" DrawAspect="Icon" ObjectID="_1577514199" r:id="rId12">
            <o:FieldCodes>\s</o:FieldCodes>
          </o:OLEObject>
        </w:object>
      </w:r>
    </w:p>
    <w:p w14:paraId="29950CE6" w14:textId="77777777" w:rsidR="00B25691" w:rsidRDefault="00B25691" w:rsidP="00B25691">
      <w:pPr>
        <w:spacing w:line="240" w:lineRule="auto"/>
      </w:pPr>
    </w:p>
    <w:p w14:paraId="6A0ADEDF" w14:textId="21CF5A4D" w:rsidR="00C12FF1" w:rsidRPr="00C12FF1" w:rsidRDefault="00FA57A1" w:rsidP="00B25691">
      <w:pPr>
        <w:spacing w:line="240" w:lineRule="auto"/>
      </w:pPr>
      <w:r>
        <w:t>WBC confirms that the</w:t>
      </w:r>
      <w:r w:rsidR="009B2BA0" w:rsidRPr="009B2BA0">
        <w:t xml:space="preserve"> outcomes of the</w:t>
      </w:r>
      <w:r w:rsidR="00B25691">
        <w:t xml:space="preserve"> market engagement and</w:t>
      </w:r>
      <w:r w:rsidR="009B2BA0" w:rsidRPr="009B2BA0">
        <w:t xml:space="preserve"> </w:t>
      </w:r>
      <w:bookmarkStart w:id="4" w:name="_GoBack"/>
      <w:bookmarkEnd w:id="4"/>
      <w:r w:rsidRPr="009B2BA0">
        <w:t>discussions</w:t>
      </w:r>
      <w:r w:rsidR="009B2BA0" w:rsidRPr="009B2BA0">
        <w:t xml:space="preserve"> </w:t>
      </w:r>
      <w:proofErr w:type="gramStart"/>
      <w:r w:rsidR="009B2BA0" w:rsidRPr="009B2BA0">
        <w:t>are incorporated into the procurement documents</w:t>
      </w:r>
      <w:r w:rsidR="00B25691">
        <w:t xml:space="preserve"> and</w:t>
      </w:r>
      <w:r>
        <w:t xml:space="preserve"> thereby made</w:t>
      </w:r>
      <w:r w:rsidR="00B25691">
        <w:t xml:space="preserve"> available to all tenderers</w:t>
      </w:r>
      <w:proofErr w:type="gramEnd"/>
      <w:r>
        <w:t>.</w:t>
      </w:r>
    </w:p>
    <w:sectPr w:rsidR="00C12FF1" w:rsidRPr="00C12FF1" w:rsidSect="005915D9">
      <w:pgSz w:w="11906" w:h="16838"/>
      <w:pgMar w:top="993" w:right="1274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227C"/>
    <w:multiLevelType w:val="hybridMultilevel"/>
    <w:tmpl w:val="6EC886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0789"/>
    <w:multiLevelType w:val="hybridMultilevel"/>
    <w:tmpl w:val="02084B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C6BA71B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45D6E"/>
    <w:multiLevelType w:val="hybridMultilevel"/>
    <w:tmpl w:val="6EC886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20399"/>
    <w:multiLevelType w:val="hybridMultilevel"/>
    <w:tmpl w:val="8440F9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A3DB0"/>
    <w:multiLevelType w:val="hybridMultilevel"/>
    <w:tmpl w:val="94EA4E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0C14"/>
    <w:multiLevelType w:val="hybridMultilevel"/>
    <w:tmpl w:val="1EBA3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41908"/>
    <w:multiLevelType w:val="hybridMultilevel"/>
    <w:tmpl w:val="FABE08A0"/>
    <w:lvl w:ilvl="0" w:tplc="433A5EB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E51FA"/>
    <w:multiLevelType w:val="hybridMultilevel"/>
    <w:tmpl w:val="4D18109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AD92056"/>
    <w:multiLevelType w:val="hybridMultilevel"/>
    <w:tmpl w:val="6EC886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96E21"/>
    <w:multiLevelType w:val="hybridMultilevel"/>
    <w:tmpl w:val="B64AB2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E3F36"/>
    <w:multiLevelType w:val="hybridMultilevel"/>
    <w:tmpl w:val="6E68F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0C18C6"/>
    <w:multiLevelType w:val="hybridMultilevel"/>
    <w:tmpl w:val="491059F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3"/>
  </w:num>
  <w:num w:numId="10">
    <w:abstractNumId w:val="8"/>
  </w:num>
  <w:num w:numId="11">
    <w:abstractNumId w:val="2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CC"/>
    <w:rsid w:val="00012F87"/>
    <w:rsid w:val="00016B15"/>
    <w:rsid w:val="00022FAB"/>
    <w:rsid w:val="0004671B"/>
    <w:rsid w:val="000676E8"/>
    <w:rsid w:val="000868FE"/>
    <w:rsid w:val="00126CCD"/>
    <w:rsid w:val="0015425D"/>
    <w:rsid w:val="00195A5E"/>
    <w:rsid w:val="001A1D8C"/>
    <w:rsid w:val="001D2FD4"/>
    <w:rsid w:val="001E00CC"/>
    <w:rsid w:val="002045BF"/>
    <w:rsid w:val="0023029B"/>
    <w:rsid w:val="0023057B"/>
    <w:rsid w:val="00235E27"/>
    <w:rsid w:val="002604E8"/>
    <w:rsid w:val="00311A1C"/>
    <w:rsid w:val="00323F93"/>
    <w:rsid w:val="00351E59"/>
    <w:rsid w:val="00351F50"/>
    <w:rsid w:val="003656FD"/>
    <w:rsid w:val="003D3CDF"/>
    <w:rsid w:val="00432BE0"/>
    <w:rsid w:val="0043570D"/>
    <w:rsid w:val="00473C28"/>
    <w:rsid w:val="00482DF9"/>
    <w:rsid w:val="00486404"/>
    <w:rsid w:val="00486B5C"/>
    <w:rsid w:val="004B35FB"/>
    <w:rsid w:val="004E6E58"/>
    <w:rsid w:val="0051638F"/>
    <w:rsid w:val="00522B22"/>
    <w:rsid w:val="005537D1"/>
    <w:rsid w:val="005638EC"/>
    <w:rsid w:val="005915D9"/>
    <w:rsid w:val="00591E63"/>
    <w:rsid w:val="005A0521"/>
    <w:rsid w:val="005D756E"/>
    <w:rsid w:val="006226D1"/>
    <w:rsid w:val="00643687"/>
    <w:rsid w:val="006A1C0B"/>
    <w:rsid w:val="006B2A25"/>
    <w:rsid w:val="006B76CF"/>
    <w:rsid w:val="007012D5"/>
    <w:rsid w:val="007369E9"/>
    <w:rsid w:val="0075127F"/>
    <w:rsid w:val="00787DD8"/>
    <w:rsid w:val="0079197C"/>
    <w:rsid w:val="007C56A2"/>
    <w:rsid w:val="007E0E17"/>
    <w:rsid w:val="007F7BC1"/>
    <w:rsid w:val="0081442A"/>
    <w:rsid w:val="008364D6"/>
    <w:rsid w:val="00874289"/>
    <w:rsid w:val="0088196E"/>
    <w:rsid w:val="00881E98"/>
    <w:rsid w:val="00890000"/>
    <w:rsid w:val="008B239A"/>
    <w:rsid w:val="00924A3A"/>
    <w:rsid w:val="00954CAB"/>
    <w:rsid w:val="00956E66"/>
    <w:rsid w:val="00964339"/>
    <w:rsid w:val="009B2BA0"/>
    <w:rsid w:val="00A13F4D"/>
    <w:rsid w:val="00A469C6"/>
    <w:rsid w:val="00A57FF9"/>
    <w:rsid w:val="00A7045F"/>
    <w:rsid w:val="00A717C9"/>
    <w:rsid w:val="00AA267F"/>
    <w:rsid w:val="00AE5BA4"/>
    <w:rsid w:val="00B01E86"/>
    <w:rsid w:val="00B15733"/>
    <w:rsid w:val="00B25691"/>
    <w:rsid w:val="00B555D4"/>
    <w:rsid w:val="00B63CDD"/>
    <w:rsid w:val="00B63DEB"/>
    <w:rsid w:val="00BF51A7"/>
    <w:rsid w:val="00C12FF1"/>
    <w:rsid w:val="00C357B5"/>
    <w:rsid w:val="00C50113"/>
    <w:rsid w:val="00CD0807"/>
    <w:rsid w:val="00CF02BC"/>
    <w:rsid w:val="00D07157"/>
    <w:rsid w:val="00D318E5"/>
    <w:rsid w:val="00D42B14"/>
    <w:rsid w:val="00D55D0A"/>
    <w:rsid w:val="00D70F93"/>
    <w:rsid w:val="00D9403F"/>
    <w:rsid w:val="00DE238F"/>
    <w:rsid w:val="00E05BA7"/>
    <w:rsid w:val="00E12141"/>
    <w:rsid w:val="00E146D3"/>
    <w:rsid w:val="00E20416"/>
    <w:rsid w:val="00E235FF"/>
    <w:rsid w:val="00E34A5C"/>
    <w:rsid w:val="00E46156"/>
    <w:rsid w:val="00E851CC"/>
    <w:rsid w:val="00EA3100"/>
    <w:rsid w:val="00ED05A0"/>
    <w:rsid w:val="00EE3EFD"/>
    <w:rsid w:val="00EF1DAD"/>
    <w:rsid w:val="00F93A5D"/>
    <w:rsid w:val="00FA2C5C"/>
    <w:rsid w:val="00FA49BD"/>
    <w:rsid w:val="00FA57A1"/>
    <w:rsid w:val="00FE7656"/>
    <w:rsid w:val="00FF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C354EBE"/>
  <w15:chartTrackingRefBased/>
  <w15:docId w15:val="{6D843932-DC62-4354-A36F-736A5B4E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0F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C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A1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D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D8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E7656"/>
    <w:pPr>
      <w:ind w:left="720"/>
      <w:contextualSpacing/>
    </w:pPr>
  </w:style>
  <w:style w:type="paragraph" w:customStyle="1" w:styleId="AAAOXF1">
    <w:name w:val="AAA OXF1"/>
    <w:basedOn w:val="Normal"/>
    <w:rsid w:val="00B63DEB"/>
    <w:pPr>
      <w:spacing w:after="0" w:line="240" w:lineRule="auto"/>
    </w:pPr>
    <w:rPr>
      <w:rFonts w:ascii="Arial Black" w:eastAsia="Times New Roman" w:hAnsi="Arial Black" w:cs="Arial"/>
      <w:b/>
      <w:sz w:val="42"/>
      <w:szCs w:val="4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B555D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55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26729-4D2E-423D-8C32-E7170452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Wokingham Borough Council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Deans</dc:creator>
  <cp:keywords/>
  <dc:description/>
  <cp:lastModifiedBy>Richard Turner (Procurement)</cp:lastModifiedBy>
  <cp:revision>3</cp:revision>
  <dcterms:created xsi:type="dcterms:W3CDTF">2018-01-11T08:21:00Z</dcterms:created>
  <dcterms:modified xsi:type="dcterms:W3CDTF">2018-01-15T09:37:00Z</dcterms:modified>
</cp:coreProperties>
</file>