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E1B" w:rsidRDefault="002B0E1B">
      <w:pPr>
        <w:pBdr>
          <w:top w:val="nil"/>
          <w:left w:val="nil"/>
          <w:bottom w:val="nil"/>
          <w:right w:val="nil"/>
          <w:between w:val="nil"/>
        </w:pBdr>
        <w:spacing w:after="0"/>
        <w:ind w:left="0" w:hanging="567"/>
        <w:rPr>
          <w:rFonts w:ascii="Arial Bold" w:eastAsia="Arial Bold" w:hAnsi="Arial Bold" w:cs="Arial Bold"/>
          <w:b/>
          <w:color w:val="000000"/>
          <w:sz w:val="36"/>
          <w:szCs w:val="36"/>
        </w:rPr>
      </w:pPr>
    </w:p>
    <w:p w:rsidR="002B0E1B" w:rsidRDefault="00F5005C">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rsidR="002B0E1B" w:rsidRDefault="00F5005C">
      <w:pPr>
        <w:pBdr>
          <w:top w:val="nil"/>
          <w:left w:val="nil"/>
          <w:bottom w:val="nil"/>
          <w:right w:val="nil"/>
          <w:between w:val="nil"/>
        </w:pBdr>
        <w:spacing w:before="240" w:after="120"/>
        <w:ind w:left="567" w:hanging="567"/>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b/>
          <w:color w:val="000000"/>
          <w:sz w:val="24"/>
          <w:szCs w:val="24"/>
        </w:rPr>
        <w:t xml:space="preserve"> </w:t>
      </w:r>
    </w:p>
    <w:p w:rsidR="002B0E1B" w:rsidRDefault="002B0E1B">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rsidR="002B0E1B" w:rsidRDefault="00F5005C">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2B0E1B">
        <w:tc>
          <w:tcPr>
            <w:tcW w:w="2502" w:type="dxa"/>
          </w:tcPr>
          <w:p w:rsidR="002B0E1B" w:rsidRDefault="00F5005C">
            <w:pPr>
              <w:spacing w:after="120"/>
              <w:ind w:left="-108" w:firstLine="108"/>
              <w:jc w:val="left"/>
              <w:rPr>
                <w:sz w:val="24"/>
                <w:szCs w:val="24"/>
              </w:rPr>
            </w:pPr>
            <w:r>
              <w:rPr>
                <w:sz w:val="24"/>
                <w:szCs w:val="24"/>
              </w:rPr>
              <w:t>"Breach of Security"</w:t>
            </w:r>
          </w:p>
        </w:tc>
        <w:tc>
          <w:tcPr>
            <w:tcW w:w="5732" w:type="dxa"/>
          </w:tcPr>
          <w:p w:rsidR="002B0E1B" w:rsidRDefault="00F5005C">
            <w:pPr>
              <w:numPr>
                <w:ilvl w:val="0"/>
                <w:numId w:val="4"/>
              </w:numPr>
              <w:tabs>
                <w:tab w:val="left" w:pos="-9"/>
              </w:tabs>
              <w:spacing w:after="120"/>
              <w:jc w:val="left"/>
              <w:rPr>
                <w:sz w:val="24"/>
                <w:szCs w:val="24"/>
              </w:rPr>
            </w:pPr>
            <w:r>
              <w:rPr>
                <w:sz w:val="24"/>
                <w:szCs w:val="24"/>
              </w:rPr>
              <w:t>the occurrence of:</w:t>
            </w:r>
          </w:p>
          <w:p w:rsidR="002B0E1B" w:rsidRDefault="00F5005C">
            <w:pPr>
              <w:numPr>
                <w:ilvl w:val="1"/>
                <w:numId w:val="4"/>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2B0E1B" w:rsidRDefault="00F5005C">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2B0E1B" w:rsidRDefault="00F5005C">
            <w:pPr>
              <w:numPr>
                <w:ilvl w:val="0"/>
                <w:numId w:val="4"/>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2B0E1B">
        <w:tc>
          <w:tcPr>
            <w:tcW w:w="2502" w:type="dxa"/>
          </w:tcPr>
          <w:p w:rsidR="002B0E1B" w:rsidRDefault="00F5005C">
            <w:pPr>
              <w:spacing w:after="120"/>
              <w:ind w:left="-108" w:firstLine="108"/>
              <w:jc w:val="left"/>
              <w:rPr>
                <w:sz w:val="24"/>
                <w:szCs w:val="24"/>
              </w:rPr>
            </w:pPr>
            <w:r>
              <w:rPr>
                <w:sz w:val="24"/>
                <w:szCs w:val="24"/>
              </w:rPr>
              <w:t xml:space="preserve">"Security Management Plan" </w:t>
            </w:r>
          </w:p>
        </w:tc>
        <w:tc>
          <w:tcPr>
            <w:tcW w:w="5732" w:type="dxa"/>
          </w:tcPr>
          <w:p w:rsidR="002B0E1B" w:rsidRDefault="00F5005C">
            <w:pPr>
              <w:numPr>
                <w:ilvl w:val="0"/>
                <w:numId w:val="4"/>
              </w:numPr>
              <w:tabs>
                <w:tab w:val="left" w:pos="-179"/>
              </w:tabs>
              <w:spacing w:after="120"/>
              <w:jc w:val="left"/>
              <w:rPr>
                <w:sz w:val="24"/>
                <w:szCs w:val="24"/>
              </w:rPr>
            </w:pPr>
            <w:r>
              <w:rPr>
                <w:sz w:val="24"/>
                <w:szCs w:val="24"/>
              </w:rPr>
              <w:t>the Supplier's security management plan prepared pursuant to this Schedule, a draft of which has been provided by the Supplier to the Buyer and as updated from time to time.</w:t>
            </w:r>
          </w:p>
        </w:tc>
      </w:tr>
    </w:tbl>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Complying with security requirements and updates to them</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Security Policy. </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2" w:name="_heading=h.1fob9te" w:colFirst="0" w:colLast="0"/>
      <w:bookmarkEnd w:id="2"/>
      <w:r>
        <w:rPr>
          <w:color w:val="000000"/>
          <w:sz w:val="24"/>
          <w:szCs w:val="24"/>
        </w:rPr>
        <w:t>The Supplier shall be responsible for the effective performance of its security obligations and shall at all times provide a level of security which:</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2B0E1B" w:rsidRDefault="00F5005C">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2B0E1B" w:rsidRDefault="00F5005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3" w:name="_heading=h.3znysh7" w:colFirst="0" w:colLast="0"/>
      <w:bookmarkEnd w:id="3"/>
      <w:r>
        <w:rPr>
          <w:b/>
          <w:color w:val="000000"/>
          <w:sz w:val="24"/>
          <w:szCs w:val="24"/>
        </w:rPr>
        <w:t>Introduction</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4" w:name="_heading=h.2et92p0" w:colFirst="0" w:colLast="0"/>
      <w:bookmarkEnd w:id="4"/>
      <w:r>
        <w:rPr>
          <w:color w:val="000000"/>
          <w:sz w:val="24"/>
          <w:szCs w:val="24"/>
        </w:rPr>
        <w:t>The Supplier shall develop and maintain a Security Management Plan in accordance with this Schedule. The Supplier shall thereafter comply with its obligations set out in the Security Management Plan.</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5" w:name="_heading=h.tyjcwt" w:colFirst="0" w:colLast="0"/>
      <w:bookmarkEnd w:id="5"/>
      <w:r>
        <w:rPr>
          <w:b/>
          <w:color w:val="000000"/>
          <w:sz w:val="24"/>
          <w:szCs w:val="24"/>
        </w:rPr>
        <w:t>Content of the Security Management Plan</w:t>
      </w:r>
    </w:p>
    <w:p w:rsidR="002B0E1B" w:rsidRDefault="00F5005C">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6" w:name="_heading=h.3dy6vkm" w:colFirst="0" w:colLast="0"/>
      <w:bookmarkEnd w:id="6"/>
      <w:r>
        <w:rPr>
          <w:color w:val="000000"/>
          <w:sz w:val="24"/>
          <w:szCs w:val="24"/>
        </w:rPr>
        <w:t>The Security Management Plan shall:</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7" w:name="_heading=h.1t3h5sf" w:colFirst="0" w:colLast="0"/>
      <w:bookmarkEnd w:id="7"/>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4d34og8" w:colFirst="0" w:colLast="0"/>
      <w:bookmarkEnd w:id="8"/>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9" w:name="_heading=h.2s8eyo1" w:colFirst="0" w:colLast="0"/>
      <w:bookmarkEnd w:id="9"/>
      <w:r>
        <w:rPr>
          <w:b/>
          <w:color w:val="000000"/>
          <w:sz w:val="24"/>
          <w:szCs w:val="24"/>
        </w:rPr>
        <w:lastRenderedPageBreak/>
        <w:t>Development of the Security Management Plan</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0" w:name="_heading=h.17dp8vu" w:colFirst="0" w:colLast="0"/>
      <w:bookmarkEnd w:id="10"/>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3rdcrjn" w:colFirst="0" w:colLast="0"/>
      <w:bookmarkEnd w:id="11"/>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 </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26in1rg" w:colFirst="0" w:colLast="0"/>
      <w:bookmarkEnd w:id="12"/>
      <w:r>
        <w:rPr>
          <w:color w:val="000000"/>
          <w:sz w:val="24"/>
          <w:szCs w:val="24"/>
        </w:rPr>
        <w:t xml:space="preserve">The Buyer shall not unreasonably withhold or delay its decision to Approve or not the Security Management Plan pursuant to Paragraph 4.3.2.  </w:t>
      </w:r>
      <w:proofErr w:type="gramStart"/>
      <w:r>
        <w:rPr>
          <w:color w:val="000000"/>
          <w:sz w:val="24"/>
          <w:szCs w:val="24"/>
        </w:rPr>
        <w:t>However</w:t>
      </w:r>
      <w:proofErr w:type="gramEnd"/>
      <w:r>
        <w:rPr>
          <w:color w:val="000000"/>
          <w:sz w:val="24"/>
          <w:szCs w:val="24"/>
        </w:rPr>
        <w:t xml:space="preserve"> a refusal by the Buyer to Approve the Security Management Plan on the grounds that it does not comply with the requirements set out in Paragraph 4.2 shall be deemed to be reasonable.</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rsidR="002B0E1B" w:rsidRDefault="00F5005C">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3" w:name="_heading=h.lnxbz9" w:colFirst="0" w:colLast="0"/>
      <w:bookmarkEnd w:id="13"/>
      <w:r>
        <w:rPr>
          <w:b/>
          <w:color w:val="000000"/>
          <w:sz w:val="24"/>
          <w:szCs w:val="24"/>
        </w:rPr>
        <w:t>Amendment of the Security Management Plan</w:t>
      </w:r>
    </w:p>
    <w:p w:rsidR="002B0E1B" w:rsidRDefault="00F5005C">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4" w:name="_heading=h.35nkun2" w:colFirst="0" w:colLast="0"/>
      <w:bookmarkEnd w:id="14"/>
      <w:r>
        <w:rPr>
          <w:color w:val="000000"/>
          <w:sz w:val="24"/>
          <w:szCs w:val="24"/>
        </w:rPr>
        <w:t>The Security Management Plan shall be fully reviewed and updated by the Supplier at least annually to reflect:</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requested by the Buyer.</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1ksv4uv" w:colFirst="0" w:colLast="0"/>
      <w:bookmarkEnd w:id="15"/>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rsidR="002B0E1B" w:rsidRDefault="00F5005C">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44sinio" w:colFirst="0" w:colLast="0"/>
      <w:bookmarkEnd w:id="16"/>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2B0E1B" w:rsidRDefault="00F5005C">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2jxsxqh" w:colFirst="0" w:colLast="0"/>
      <w:bookmarkEnd w:id="17"/>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2B0E1B" w:rsidRDefault="00F5005C">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rsidR="002B0E1B" w:rsidRDefault="00F5005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8" w:name="_heading=h.z337ya" w:colFirst="0" w:colLast="0"/>
      <w:bookmarkEnd w:id="18"/>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2B0E1B" w:rsidRDefault="00F5005C">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3j2qqm3" w:colFirst="0" w:colLast="0"/>
      <w:bookmarkEnd w:id="19"/>
      <w:r>
        <w:rPr>
          <w:color w:val="000000"/>
          <w:sz w:val="24"/>
          <w:szCs w:val="24"/>
        </w:rPr>
        <w:t>Without prejudice to the security incident management process, upon becoming aware of any of the circumstances referred to in Paragraph 5.1, the Supplier shall:</w:t>
      </w:r>
    </w:p>
    <w:p w:rsidR="002B0E1B" w:rsidRDefault="00F5005C">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1y810tw" w:colFirst="0" w:colLast="0"/>
      <w:bookmarkEnd w:id="20"/>
      <w:r>
        <w:rPr>
          <w:color w:val="000000"/>
          <w:sz w:val="24"/>
          <w:szCs w:val="24"/>
        </w:rPr>
        <w:t>immediately take all reasonable steps (which shall include any action or changes reasonably required by the Buyer) necessary to:</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rsidR="002B0E1B" w:rsidRDefault="00F5005C">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rsidR="002B0E1B" w:rsidRDefault="00F5005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2B0E1B" w:rsidRDefault="00F5005C">
      <w:pPr>
        <w:ind w:left="0"/>
        <w:jc w:val="left"/>
        <w:rPr>
          <w:b/>
          <w:smallCaps/>
          <w:sz w:val="24"/>
          <w:szCs w:val="24"/>
        </w:rPr>
      </w:pPr>
      <w:r>
        <w:rPr>
          <w:b/>
          <w:smallCaps/>
          <w:sz w:val="24"/>
          <w:szCs w:val="24"/>
        </w:rPr>
        <w:t xml:space="preserve"> </w:t>
      </w:r>
    </w:p>
    <w:p w:rsidR="002B0E1B" w:rsidRDefault="00F5005C">
      <w:pPr>
        <w:spacing w:after="200" w:line="276" w:lineRule="auto"/>
        <w:ind w:left="0"/>
        <w:jc w:val="left"/>
        <w:rPr>
          <w:b/>
          <w:smallCaps/>
          <w:sz w:val="24"/>
          <w:szCs w:val="24"/>
        </w:rPr>
      </w:pPr>
      <w:r>
        <w:br w:type="page"/>
      </w:r>
    </w:p>
    <w:p w:rsidR="002B0E1B" w:rsidRDefault="002B0E1B">
      <w:pPr>
        <w:pBdr>
          <w:top w:val="nil"/>
          <w:left w:val="nil"/>
          <w:bottom w:val="nil"/>
          <w:right w:val="nil"/>
          <w:between w:val="nil"/>
        </w:pBdr>
        <w:spacing w:after="0"/>
        <w:ind w:left="0"/>
        <w:jc w:val="left"/>
        <w:rPr>
          <w:color w:val="000000"/>
          <w:sz w:val="24"/>
          <w:szCs w:val="24"/>
        </w:rPr>
      </w:pPr>
      <w:bookmarkStart w:id="21" w:name="_heading=h.19c6y18" w:colFirst="0" w:colLast="0"/>
      <w:bookmarkStart w:id="22" w:name="_GoBack"/>
      <w:bookmarkEnd w:id="21"/>
      <w:bookmarkEnd w:id="22"/>
    </w:p>
    <w:p w:rsidR="002B0E1B" w:rsidRDefault="00F5005C">
      <w:pPr>
        <w:pBdr>
          <w:top w:val="nil"/>
          <w:left w:val="nil"/>
          <w:bottom w:val="nil"/>
          <w:right w:val="nil"/>
          <w:between w:val="nil"/>
        </w:pBdr>
        <w:spacing w:after="0"/>
        <w:ind w:left="0"/>
        <w:jc w:val="left"/>
        <w:rPr>
          <w:color w:val="000000"/>
          <w:sz w:val="24"/>
          <w:szCs w:val="24"/>
        </w:rPr>
      </w:pPr>
      <w:r>
        <w:t xml:space="preserve">     </w:t>
      </w:r>
    </w:p>
    <w:p w:rsidR="002B0E1B" w:rsidRDefault="00F5005C">
      <w:pPr>
        <w:pBdr>
          <w:top w:val="nil"/>
          <w:left w:val="nil"/>
          <w:bottom w:val="nil"/>
          <w:right w:val="nil"/>
          <w:between w:val="nil"/>
        </w:pBdr>
        <w:spacing w:after="0"/>
        <w:ind w:left="0"/>
        <w:jc w:val="left"/>
        <w:rPr>
          <w:color w:val="000000"/>
          <w:sz w:val="24"/>
          <w:szCs w:val="24"/>
        </w:rPr>
      </w:pPr>
      <w:r>
        <w:t xml:space="preserve">     </w:t>
      </w:r>
    </w:p>
    <w:sectPr w:rsidR="002B0E1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FBD" w:rsidRDefault="00F57FBD">
      <w:pPr>
        <w:spacing w:after="0"/>
      </w:pPr>
      <w:r>
        <w:separator/>
      </w:r>
    </w:p>
  </w:endnote>
  <w:endnote w:type="continuationSeparator" w:id="0">
    <w:p w:rsidR="00F57FBD" w:rsidRDefault="00F57F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E1B" w:rsidRDefault="002B0E1B">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E1B" w:rsidRDefault="00F5005C">
    <w:pPr>
      <w:pBdr>
        <w:top w:val="nil"/>
        <w:left w:val="nil"/>
        <w:bottom w:val="nil"/>
        <w:right w:val="nil"/>
        <w:between w:val="nil"/>
      </w:pBdr>
      <w:tabs>
        <w:tab w:val="center" w:pos="4513"/>
        <w:tab w:val="right" w:pos="9026"/>
      </w:tabs>
      <w:spacing w:after="0"/>
      <w:ind w:left="0" w:hanging="1418"/>
      <w:rPr>
        <w:color w:val="000000"/>
        <w:sz w:val="20"/>
        <w:szCs w:val="20"/>
      </w:rPr>
    </w:pPr>
    <w:bookmarkStart w:id="23" w:name="bookmark=id.nmf14n" w:colFirst="0" w:colLast="0"/>
    <w:bookmarkEnd w:id="23"/>
    <w:r>
      <w:t xml:space="preserve">     </w:t>
    </w:r>
  </w:p>
  <w:p w:rsidR="002B0E1B" w:rsidRDefault="00EC3957">
    <w:pPr>
      <w:pBdr>
        <w:top w:val="nil"/>
        <w:left w:val="nil"/>
        <w:bottom w:val="nil"/>
        <w:right w:val="nil"/>
        <w:between w:val="nil"/>
      </w:pBdr>
      <w:tabs>
        <w:tab w:val="center" w:pos="4513"/>
        <w:tab w:val="right" w:pos="9026"/>
      </w:tabs>
      <w:spacing w:after="0"/>
      <w:ind w:left="1984" w:hanging="2267"/>
      <w:rPr>
        <w:color w:val="000000"/>
        <w:sz w:val="20"/>
        <w:szCs w:val="20"/>
      </w:rPr>
    </w:pPr>
    <w:r>
      <w:rPr>
        <w:color w:val="000000"/>
        <w:sz w:val="20"/>
        <w:szCs w:val="20"/>
      </w:rPr>
      <w:t>Framework Ref: RM6290</w:t>
    </w:r>
  </w:p>
  <w:p w:rsidR="002B0E1B" w:rsidRDefault="00F5005C">
    <w:pPr>
      <w:pBdr>
        <w:top w:val="nil"/>
        <w:left w:val="nil"/>
        <w:bottom w:val="nil"/>
        <w:right w:val="nil"/>
        <w:between w:val="nil"/>
      </w:pBdr>
      <w:tabs>
        <w:tab w:val="center" w:pos="4513"/>
        <w:tab w:val="right" w:pos="9026"/>
      </w:tabs>
      <w:spacing w:after="0"/>
      <w:ind w:left="0" w:hanging="283"/>
      <w:jc w:val="left"/>
      <w:rPr>
        <w:color w:val="000000"/>
        <w:sz w:val="20"/>
        <w:szCs w:val="20"/>
      </w:rPr>
    </w:pPr>
    <w:r>
      <w:rPr>
        <w:color w:val="000000"/>
        <w:sz w:val="20"/>
        <w:szCs w:val="20"/>
      </w:rPr>
      <w:t xml:space="preserve">Project Version: </w:t>
    </w:r>
  </w:p>
  <w:p w:rsidR="002B0E1B" w:rsidRDefault="00F5005C">
    <w:pPr>
      <w:pBdr>
        <w:top w:val="nil"/>
        <w:left w:val="nil"/>
        <w:bottom w:val="nil"/>
        <w:right w:val="nil"/>
        <w:between w:val="nil"/>
      </w:pBdr>
      <w:tabs>
        <w:tab w:val="center" w:pos="4513"/>
        <w:tab w:val="right" w:pos="9026"/>
      </w:tabs>
      <w:spacing w:after="0"/>
      <w:ind w:left="0" w:hanging="283"/>
      <w:jc w:val="left"/>
      <w:rPr>
        <w:color w:val="A6A6A6"/>
        <w:sz w:val="20"/>
        <w:szCs w:val="20"/>
      </w:rPr>
    </w:pPr>
    <w:bookmarkStart w:id="24" w:name="_heading=h.37m2jsg" w:colFirst="0" w:colLast="0"/>
    <w:bookmarkEnd w:id="24"/>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EC3957">
      <w:rPr>
        <w:noProof/>
        <w:color w:val="000000"/>
        <w:sz w:val="20"/>
        <w:szCs w:val="20"/>
      </w:rPr>
      <w:t>22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E1B" w:rsidRDefault="002B0E1B">
    <w:pPr>
      <w:tabs>
        <w:tab w:val="center" w:pos="4513"/>
        <w:tab w:val="right" w:pos="9026"/>
      </w:tabs>
      <w:spacing w:after="0"/>
      <w:ind w:left="0"/>
      <w:rPr>
        <w:color w:val="A6A6A6"/>
        <w:sz w:val="20"/>
        <w:szCs w:val="20"/>
      </w:rPr>
    </w:pPr>
  </w:p>
  <w:p w:rsidR="002B0E1B" w:rsidRDefault="00F5005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2B0E1B" w:rsidRDefault="00F5005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2B0E1B" w:rsidRDefault="00F5005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FBD" w:rsidRDefault="00F57FBD">
      <w:pPr>
        <w:spacing w:after="0"/>
      </w:pPr>
      <w:r>
        <w:separator/>
      </w:r>
    </w:p>
  </w:footnote>
  <w:footnote w:type="continuationSeparator" w:id="0">
    <w:p w:rsidR="00F57FBD" w:rsidRDefault="00F57F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E1B" w:rsidRDefault="002B0E1B">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E1B" w:rsidRDefault="00F5005C">
    <w:pPr>
      <w:tabs>
        <w:tab w:val="center" w:pos="4513"/>
        <w:tab w:val="right" w:pos="9026"/>
      </w:tabs>
      <w:spacing w:after="0"/>
      <w:ind w:left="0"/>
      <w:rPr>
        <w:b/>
        <w:sz w:val="20"/>
        <w:szCs w:val="20"/>
      </w:rPr>
    </w:pPr>
    <w:r>
      <w:rPr>
        <w:b/>
        <w:sz w:val="20"/>
        <w:szCs w:val="20"/>
      </w:rPr>
      <w:t>Call-Off Schedule 9 (Security)</w:t>
    </w:r>
  </w:p>
  <w:p w:rsidR="002B0E1B" w:rsidRDefault="00F5005C">
    <w:pPr>
      <w:tabs>
        <w:tab w:val="center" w:pos="4513"/>
        <w:tab w:val="right" w:pos="9026"/>
      </w:tabs>
      <w:spacing w:after="0"/>
      <w:ind w:left="0"/>
      <w:rPr>
        <w:sz w:val="20"/>
        <w:szCs w:val="20"/>
      </w:rPr>
    </w:pPr>
    <w:r>
      <w:rPr>
        <w:sz w:val="20"/>
        <w:szCs w:val="20"/>
      </w:rPr>
      <w:t>Call-Off Ref:</w:t>
    </w:r>
  </w:p>
  <w:p w:rsidR="002B0E1B" w:rsidRDefault="00F5005C">
    <w:pPr>
      <w:tabs>
        <w:tab w:val="center" w:pos="4513"/>
        <w:tab w:val="right" w:pos="9026"/>
      </w:tabs>
      <w:spacing w:after="0"/>
      <w:ind w:left="0"/>
      <w:rPr>
        <w:sz w:val="20"/>
        <w:szCs w:val="20"/>
      </w:rPr>
    </w:pPr>
    <w:r>
      <w:rPr>
        <w:sz w:val="20"/>
        <w:szCs w:val="20"/>
      </w:rPr>
      <w:t>Crown Copyright 2018</w:t>
    </w:r>
  </w:p>
  <w:p w:rsidR="002B0E1B" w:rsidRDefault="002B0E1B">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E1B" w:rsidRDefault="002B0E1B">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773DA"/>
    <w:multiLevelType w:val="multilevel"/>
    <w:tmpl w:val="7BFA9530"/>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54532B7F"/>
    <w:multiLevelType w:val="multilevel"/>
    <w:tmpl w:val="E2101F1A"/>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55154C4C"/>
    <w:multiLevelType w:val="multilevel"/>
    <w:tmpl w:val="9808E6B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5A437794"/>
    <w:multiLevelType w:val="multilevel"/>
    <w:tmpl w:val="7A102E2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D0F7D80"/>
    <w:multiLevelType w:val="multilevel"/>
    <w:tmpl w:val="BA222356"/>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
  </w:num>
  <w:num w:numId="3">
    <w:abstractNumId w:val="2"/>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E1B"/>
    <w:rsid w:val="002B0E1B"/>
    <w:rsid w:val="002C787A"/>
    <w:rsid w:val="00EC3957"/>
    <w:rsid w:val="00F5005C"/>
    <w:rsid w:val="00F57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B6320"/>
  <w15:docId w15:val="{259766B8-0C99-45AE-AEE6-8757B64E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nCuTwb2lxLfYPyklPZRYmjyBQ==">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1739</Words>
  <Characters>9914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Tim Brandram</cp:lastModifiedBy>
  <cp:revision>3</cp:revision>
  <dcterms:created xsi:type="dcterms:W3CDTF">2021-12-21T14:56:00Z</dcterms:created>
  <dcterms:modified xsi:type="dcterms:W3CDTF">2023-02-08T14:34:00Z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