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D6" w:rsidRDefault="009B26A8">
      <w:pPr>
        <w:keepNext/>
        <w:keepLines/>
        <w:widowControl w:val="0"/>
        <w:pBdr>
          <w:top w:val="nil"/>
          <w:left w:val="nil"/>
          <w:bottom w:val="nil"/>
          <w:right w:val="nil"/>
          <w:between w:val="nil"/>
        </w:pBdr>
        <w:spacing w:before="20" w:after="20" w:line="240" w:lineRule="auto"/>
        <w:ind w:hanging="360"/>
        <w:rPr>
          <w:rFonts w:ascii="Arial" w:eastAsia="Arial" w:hAnsi="Arial" w:cs="Arial"/>
          <w:b/>
          <w:color w:val="000000"/>
          <w:sz w:val="36"/>
          <w:szCs w:val="36"/>
        </w:rPr>
      </w:pPr>
      <w:r>
        <w:rPr>
          <w:rFonts w:ascii="Arial" w:eastAsia="Arial" w:hAnsi="Arial" w:cs="Arial"/>
          <w:b/>
          <w:color w:val="000000"/>
          <w:sz w:val="36"/>
          <w:szCs w:val="36"/>
        </w:rPr>
        <w:t>Joint Schedule 4 (Commercially Sensitive</w:t>
      </w:r>
      <w:r>
        <w:rPr>
          <w:rFonts w:ascii="Arial" w:eastAsia="Arial" w:hAnsi="Arial" w:cs="Arial"/>
          <w:b/>
          <w:sz w:val="36"/>
          <w:szCs w:val="36"/>
        </w:rPr>
        <w:t xml:space="preserve"> </w:t>
      </w:r>
      <w:r>
        <w:rPr>
          <w:rFonts w:ascii="Arial" w:eastAsia="Arial" w:hAnsi="Arial" w:cs="Arial"/>
          <w:b/>
          <w:color w:val="000000"/>
          <w:sz w:val="36"/>
          <w:szCs w:val="36"/>
        </w:rPr>
        <w:t>Information)</w:t>
      </w:r>
    </w:p>
    <w:p w:rsidR="00190AD6" w:rsidRDefault="00190AD6">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rsidR="00190AD6" w:rsidRDefault="009B26A8">
      <w:pPr>
        <w:numPr>
          <w:ilvl w:val="0"/>
          <w:numId w:val="1"/>
        </w:numPr>
        <w:pBdr>
          <w:top w:val="nil"/>
          <w:left w:val="nil"/>
          <w:bottom w:val="nil"/>
          <w:right w:val="nil"/>
          <w:between w:val="nil"/>
        </w:pBdr>
        <w:tabs>
          <w:tab w:val="left" w:pos="142"/>
        </w:tabs>
        <w:spacing w:before="120" w:after="240" w:line="240" w:lineRule="auto"/>
        <w:ind w:left="357" w:hanging="357"/>
        <w:rPr>
          <w:rFonts w:ascii="Arial" w:eastAsia="Arial" w:hAnsi="Arial" w:cs="Arial"/>
          <w:smallCaps/>
          <w:color w:val="000000"/>
          <w:sz w:val="24"/>
          <w:szCs w:val="24"/>
        </w:rPr>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rsidR="00190AD6" w:rsidRDefault="009B26A8">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Agency's Confidential Information that is genuinely commercially sensitive and the disclosure of which would be the subject of an exemption under the FOIA and the EIRs. </w:t>
      </w:r>
    </w:p>
    <w:p w:rsidR="00190AD6" w:rsidRDefault="009B26A8">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190AD6" w:rsidRDefault="009B26A8">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190AD6" w:rsidRDefault="00190AD6">
      <w:pPr>
        <w:keepNext/>
        <w:pBdr>
          <w:top w:val="nil"/>
          <w:left w:val="nil"/>
          <w:bottom w:val="nil"/>
          <w:right w:val="nil"/>
          <w:between w:val="nil"/>
        </w:pBdr>
        <w:tabs>
          <w:tab w:val="left" w:pos="1134"/>
        </w:tabs>
        <w:spacing w:before="120" w:after="120" w:line="240" w:lineRule="auto"/>
        <w:ind w:left="644"/>
        <w:rPr>
          <w:rFonts w:ascii="Arial" w:eastAsia="Arial" w:hAnsi="Arial" w:cs="Arial"/>
          <w:color w:val="000000"/>
          <w:sz w:val="24"/>
          <w:szCs w:val="24"/>
        </w:rPr>
      </w:pPr>
    </w:p>
    <w:tbl>
      <w:tblPr>
        <w:tblStyle w:val="a0"/>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190AD6">
        <w:tc>
          <w:tcPr>
            <w:tcW w:w="990" w:type="dxa"/>
          </w:tcPr>
          <w:p w:rsidR="00190AD6" w:rsidRDefault="009B26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190AD6" w:rsidRDefault="009B26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190AD6" w:rsidRDefault="009B26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190AD6" w:rsidRDefault="009B26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90AD6" w:rsidTr="00741EFC">
        <w:tc>
          <w:tcPr>
            <w:tcW w:w="990" w:type="dxa"/>
          </w:tcPr>
          <w:p w:rsidR="00190AD6" w:rsidRPr="00085AFE" w:rsidRDefault="00085AFE">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[REDACTED]</w:t>
            </w:r>
          </w:p>
        </w:tc>
        <w:tc>
          <w:tcPr>
            <w:tcW w:w="1710" w:type="dxa"/>
            <w:shd w:val="clear" w:color="auto" w:fill="auto"/>
          </w:tcPr>
          <w:p w:rsidR="00190AD6" w:rsidRPr="00741EFC" w:rsidRDefault="00085AFE">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bookmarkStart w:id="0" w:name="_heading=h.30j0zll" w:colFirst="0" w:colLast="0"/>
            <w:bookmarkEnd w:id="0"/>
            <w:r>
              <w:rPr>
                <w:rFonts w:ascii="Arial" w:eastAsia="Arial" w:hAnsi="Arial" w:cs="Arial"/>
                <w:b/>
                <w:color w:val="000000"/>
                <w:sz w:val="24"/>
                <w:szCs w:val="24"/>
              </w:rPr>
              <w:t>[REDACTED]</w:t>
            </w:r>
          </w:p>
        </w:tc>
        <w:tc>
          <w:tcPr>
            <w:tcW w:w="3011" w:type="dxa"/>
            <w:shd w:val="clear" w:color="auto" w:fill="auto"/>
          </w:tcPr>
          <w:p w:rsidR="00190AD6" w:rsidRPr="00741EFC" w:rsidRDefault="00085AFE">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b/>
                <w:color w:val="000000"/>
                <w:sz w:val="24"/>
                <w:szCs w:val="24"/>
              </w:rPr>
              <w:t>[REDACTED]</w:t>
            </w:r>
          </w:p>
        </w:tc>
        <w:tc>
          <w:tcPr>
            <w:tcW w:w="2238" w:type="dxa"/>
            <w:shd w:val="clear" w:color="auto" w:fill="auto"/>
          </w:tcPr>
          <w:p w:rsidR="00190AD6" w:rsidRPr="00741EFC" w:rsidRDefault="00085AFE">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b/>
                <w:color w:val="000000"/>
                <w:sz w:val="24"/>
                <w:szCs w:val="24"/>
              </w:rPr>
              <w:t>[REDACTED]</w:t>
            </w:r>
            <w:bookmarkStart w:id="1" w:name="_GoBack"/>
            <w:bookmarkEnd w:id="1"/>
          </w:p>
        </w:tc>
      </w:tr>
    </w:tbl>
    <w:p w:rsidR="00190AD6" w:rsidRDefault="00190AD6">
      <w:pPr>
        <w:rPr>
          <w:rFonts w:ascii="Arial" w:eastAsia="Arial" w:hAnsi="Arial" w:cs="Arial"/>
          <w:sz w:val="24"/>
          <w:szCs w:val="24"/>
        </w:rPr>
      </w:pPr>
      <w:bookmarkStart w:id="2" w:name="_heading=h.gjdgxs" w:colFirst="0" w:colLast="0"/>
      <w:bookmarkEnd w:id="2"/>
    </w:p>
    <w:sectPr w:rsidR="00190AD6">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9F4" w:rsidRDefault="00A129F4">
      <w:pPr>
        <w:spacing w:after="0" w:line="240" w:lineRule="auto"/>
      </w:pPr>
      <w:r>
        <w:separator/>
      </w:r>
    </w:p>
  </w:endnote>
  <w:endnote w:type="continuationSeparator" w:id="0">
    <w:p w:rsidR="00A129F4" w:rsidRDefault="00A1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D6" w:rsidRDefault="009B26A8">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190AD6" w:rsidRDefault="009B26A8">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p>
  <w:p w:rsidR="00190AD6" w:rsidRDefault="009B26A8">
    <w:pPr>
      <w:tabs>
        <w:tab w:val="center" w:pos="4513"/>
        <w:tab w:val="right" w:pos="9026"/>
      </w:tabs>
      <w:spacing w:after="0" w:line="240" w:lineRule="auto"/>
    </w:pPr>
    <w:r>
      <w:rPr>
        <w:rFonts w:ascii="Arial" w:eastAsia="Arial" w:hAnsi="Arial" w:cs="Arial"/>
        <w:sz w:val="20"/>
        <w:szCs w:val="20"/>
      </w:rPr>
      <w:t>Project Version: v1.1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9F4" w:rsidRDefault="00A129F4">
      <w:pPr>
        <w:spacing w:after="0" w:line="240" w:lineRule="auto"/>
      </w:pPr>
      <w:r>
        <w:separator/>
      </w:r>
    </w:p>
  </w:footnote>
  <w:footnote w:type="continuationSeparator" w:id="0">
    <w:p w:rsidR="00A129F4" w:rsidRDefault="00A12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D6" w:rsidRDefault="009B26A8">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4 (Commercially Sensitive Information)</w:t>
    </w:r>
  </w:p>
  <w:p w:rsidR="00190AD6" w:rsidRDefault="009B26A8">
    <w:pPr>
      <w:tabs>
        <w:tab w:val="center" w:pos="4513"/>
        <w:tab w:val="right" w:pos="9026"/>
      </w:tabs>
      <w:spacing w:after="0" w:line="240" w:lineRule="auto"/>
    </w:pPr>
    <w:r>
      <w:rPr>
        <w:rFonts w:ascii="Arial" w:eastAsia="Arial" w:hAnsi="Arial" w:cs="Arial"/>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D3411"/>
    <w:multiLevelType w:val="multilevel"/>
    <w:tmpl w:val="537E5FA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D6"/>
    <w:rsid w:val="00085AFE"/>
    <w:rsid w:val="00190AD6"/>
    <w:rsid w:val="00741EFC"/>
    <w:rsid w:val="009B26A8"/>
    <w:rsid w:val="00A1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5E0C"/>
  <w15:docId w15:val="{7EB0CE9A-D291-4254-86A2-4E5523B5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B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4">
    <w:name w:val="14"/>
    <w:basedOn w:val="TableNormal"/>
    <w:rsid w:val="00945B0F"/>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24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56"/>
  </w:style>
  <w:style w:type="paragraph" w:styleId="Footer">
    <w:name w:val="footer"/>
    <w:basedOn w:val="Normal"/>
    <w:link w:val="FooterChar"/>
    <w:uiPriority w:val="99"/>
    <w:unhideWhenUsed/>
    <w:rsid w:val="00324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56"/>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ATyFQn59xVcncp/+oICW7jo+dQ==">AMUW2mVUkUf14tJ3SMhFvkXvY+hiv0OuL5SCnPfyFouw2xQ4rv0TFk5yOBQ1+24O6vr0yMhR/QsxwHEz57OhxSXu6FBX/Gz/AkVxfk3fES8qFA82HHtp9I4B+HEtp+TzhWeDjcqjk6WK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5</cp:revision>
  <dcterms:created xsi:type="dcterms:W3CDTF">2021-07-14T14:51:00Z</dcterms:created>
  <dcterms:modified xsi:type="dcterms:W3CDTF">2022-05-11T13:56:00Z</dcterms:modified>
</cp:coreProperties>
</file>