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6E49DA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71BF8">
              <w:rPr>
                <w:rFonts w:ascii="Arial" w:hAnsi="Arial" w:cs="Arial"/>
                <w:b/>
                <w:sz w:val="22"/>
              </w:rPr>
              <w:t>1086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A83BCFD" w:rsidR="004E4BD7" w:rsidRDefault="00D122C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71BF8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2035694" w:rsidR="005C6E7D" w:rsidRDefault="00F9295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5191C63D" w14:textId="661513A0" w:rsidR="00571BF8" w:rsidRPr="00571BF8" w:rsidRDefault="00A53652" w:rsidP="00571BF8">
      <w:pPr>
        <w:keepNext/>
        <w:jc w:val="center"/>
        <w:rPr>
          <w:rFonts w:ascii="Arial" w:hAnsi="Arial" w:cs="Arial"/>
          <w:b/>
          <w:bCs/>
        </w:rPr>
      </w:pPr>
      <w:r w:rsidRPr="00571BF8">
        <w:rPr>
          <w:rFonts w:ascii="Arial" w:hAnsi="Arial" w:cs="Arial"/>
          <w:b/>
          <w:bCs/>
        </w:rPr>
        <w:t>1-</w:t>
      </w:r>
      <w:r w:rsidR="00571BF8" w:rsidRPr="00571BF8">
        <w:rPr>
          <w:rFonts w:ascii="Arial" w:hAnsi="Arial" w:cs="Arial"/>
          <w:b/>
          <w:bCs/>
        </w:rPr>
        <w:t>1086 A38 Saltash Tunnel – TCS FDS (Tunnel Control System; Functional Design Specification)</w:t>
      </w:r>
    </w:p>
    <w:p w14:paraId="4AEB1F58" w14:textId="6AD03BC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019BD4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71BF8">
            <w:rPr>
              <w:rFonts w:ascii="Arial" w:hAnsi="Arial" w:cs="Arial"/>
            </w:rPr>
            <w:t>20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DCF52C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2955">
            <w:rPr>
              <w:rFonts w:ascii="Arial" w:hAnsi="Arial" w:cs="Arial"/>
            </w:rPr>
            <w:t>07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71BF8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C8346C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71BF8" w:rsidRPr="00571BF8">
        <w:rPr>
          <w:rFonts w:ascii="Arial" w:hAnsi="Arial" w:cs="Arial"/>
          <w:b/>
        </w:rPr>
        <w:t>248,954.40</w:t>
      </w:r>
      <w:r w:rsidR="00727813" w:rsidRPr="00571B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59839E6" w:rsidR="00627D44" w:rsidRPr="00627D44" w:rsidRDefault="00D122C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122C5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78244B6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5E7AE2">
              <w:rPr>
                <w:rFonts w:ascii="Arial" w:hAnsi="Arial" w:cs="Arial"/>
              </w:rPr>
              <w:t>1086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AA213C3" w:rsidR="00CB4F85" w:rsidRPr="00627D44" w:rsidRDefault="00D122C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C459631" w:rsidR="00CB4F85" w:rsidRPr="00627D44" w:rsidRDefault="00D122C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EC2C9" w14:textId="77777777" w:rsidR="00602C3A" w:rsidRDefault="00602C3A">
      <w:r>
        <w:separator/>
      </w:r>
    </w:p>
  </w:endnote>
  <w:endnote w:type="continuationSeparator" w:id="0">
    <w:p w14:paraId="27E95BF2" w14:textId="77777777" w:rsidR="00602C3A" w:rsidRDefault="0060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122C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CDB92" w14:textId="77777777" w:rsidR="00602C3A" w:rsidRDefault="00602C3A">
      <w:r>
        <w:separator/>
      </w:r>
    </w:p>
  </w:footnote>
  <w:footnote w:type="continuationSeparator" w:id="0">
    <w:p w14:paraId="44D2859E" w14:textId="77777777" w:rsidR="00602C3A" w:rsidRDefault="0060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1BF8"/>
    <w:rsid w:val="005A7BBA"/>
    <w:rsid w:val="005C6E7D"/>
    <w:rsid w:val="005E7AE2"/>
    <w:rsid w:val="00602C3A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A3DD7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122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2955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1824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2044-D654-4FAC-AFEC-61132C352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2FBB4-7A6D-4BD2-8194-4B0041605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39FFF-3AE5-495C-AC5D-F3E484F9482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96d557-fe0a-401b-b22a-1f9bf6aaeec3"/>
    <ds:schemaRef ds:uri="b6373999-c4ab-4d34-864b-71434e699f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E2105D-72C3-4692-B7C1-B7CC2450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350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2020-07-09T08:02:00Z</dcterms:created>
  <dcterms:modified xsi:type="dcterms:W3CDTF">2020-07-09T08:02:00Z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