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D6434" w14:textId="77777777" w:rsidR="00DF57BD" w:rsidRDefault="000F6951">
      <w:pPr>
        <w:spacing w:before="1024" w:line="20" w:lineRule="exact"/>
      </w:pPr>
      <w:r>
        <w:rPr>
          <w:noProof/>
          <w:lang w:val="en-GB" w:eastAsia="en-GB"/>
        </w:rPr>
        <mc:AlternateContent>
          <mc:Choice Requires="wps">
            <w:drawing>
              <wp:anchor distT="45720" distB="45720" distL="114300" distR="114300" simplePos="0" relativeHeight="251657728" behindDoc="1" locked="0" layoutInCell="1" allowOverlap="1" wp14:anchorId="20450D84" wp14:editId="61C792C3">
                <wp:simplePos x="0" y="0"/>
                <wp:positionH relativeFrom="column">
                  <wp:posOffset>-109855</wp:posOffset>
                </wp:positionH>
                <wp:positionV relativeFrom="page">
                  <wp:posOffset>2809240</wp:posOffset>
                </wp:positionV>
                <wp:extent cx="2442210" cy="1743075"/>
                <wp:effectExtent l="0" t="0" r="7620" b="9525"/>
                <wp:wrapThrough wrapText="bothSides">
                  <wp:wrapPolygon edited="0">
                    <wp:start x="0" y="0"/>
                    <wp:lineTo x="0" y="21482"/>
                    <wp:lineTo x="21500" y="21482"/>
                    <wp:lineTo x="215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743075"/>
                        </a:xfrm>
                        <a:prstGeom prst="rect">
                          <a:avLst/>
                        </a:prstGeom>
                        <a:solidFill>
                          <a:srgbClr val="FFFFFF"/>
                        </a:solidFill>
                        <a:ln w="9525">
                          <a:noFill/>
                          <a:miter lim="800000"/>
                          <a:headEnd/>
                          <a:tailEnd/>
                        </a:ln>
                      </wps:spPr>
                      <wps:txbx>
                        <w:txbxContent>
                          <w:p w14:paraId="3029E1A6" w14:textId="77777777" w:rsidR="006C4309" w:rsidRDefault="006C4309">
                            <w:r>
                              <w:t>Leonardo MW Helicopters Limited</w:t>
                            </w:r>
                          </w:p>
                          <w:p w14:paraId="51C27A5D" w14:textId="77777777" w:rsidR="006C4309" w:rsidRDefault="006C4309">
                            <w:r>
                              <w:t>Box 85</w:t>
                            </w:r>
                          </w:p>
                          <w:p w14:paraId="2CDD328E" w14:textId="77777777" w:rsidR="006C4309" w:rsidRDefault="006C4309">
                            <w:r>
                              <w:t>Lysander Way</w:t>
                            </w:r>
                          </w:p>
                          <w:p w14:paraId="3CE93339" w14:textId="77777777" w:rsidR="006C4309" w:rsidRDefault="006C4309">
                            <w:proofErr w:type="spellStart"/>
                            <w:r>
                              <w:t>Yeovil</w:t>
                            </w:r>
                            <w:proofErr w:type="spellEnd"/>
                          </w:p>
                          <w:p w14:paraId="595EF00A" w14:textId="77777777" w:rsidR="006C4309" w:rsidRDefault="006C4309">
                            <w:r>
                              <w:t>Somerset</w:t>
                            </w:r>
                          </w:p>
                          <w:p w14:paraId="2A2BA3C6" w14:textId="77777777" w:rsidR="006C4309" w:rsidRDefault="006C4309">
                            <w:r>
                              <w:t>BA20 2YB</w:t>
                            </w:r>
                          </w:p>
                          <w:p w14:paraId="6736AB3C" w14:textId="77777777" w:rsidR="006C4309" w:rsidRDefault="006C4309"/>
                          <w:p w14:paraId="37540180" w14:textId="13B0D855" w:rsidR="006C4309" w:rsidRPr="00FE4223" w:rsidRDefault="00FE4223">
                            <w:pPr>
                              <w:rPr>
                                <w:b/>
                              </w:rPr>
                            </w:pPr>
                            <w:r w:rsidRPr="00FE4223">
                              <w:rPr>
                                <w:b/>
                              </w:rPr>
                              <w:t>FOIA 2000 Section 40 Personal Information</w:t>
                            </w:r>
                          </w:p>
                          <w:p w14:paraId="3B2B0B07" w14:textId="3A105FB1" w:rsidR="006C4309" w:rsidRDefault="006C4309">
                            <w:r>
                              <w:t>Head of Commercial Lynx &amp; Wildcat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450D84" id="_x0000_t202" coordsize="21600,21600" o:spt="202" path="m,l,21600r21600,l21600,xe">
                <v:stroke joinstyle="miter"/>
                <v:path gradientshapeok="t" o:connecttype="rect"/>
              </v:shapetype>
              <v:shape id="Text Box 2" o:spid="_x0000_s1026" type="#_x0000_t202" style="position:absolute;margin-left:-8.65pt;margin-top:221.2pt;width:192.3pt;height:137.2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" stroked="f">
                <v:textbox>
                  <w:txbxContent>
                    <w:p w14:paraId="3029E1A6" w14:textId="77777777" w:rsidR="006C4309" w:rsidRDefault="006C4309">
                      <w:r>
                        <w:t>Leonardo MW Helicopters Limited</w:t>
                      </w:r>
                    </w:p>
                    <w:p w14:paraId="51C27A5D" w14:textId="77777777" w:rsidR="006C4309" w:rsidRDefault="006C4309">
                      <w:r>
                        <w:t>Box 85</w:t>
                      </w:r>
                    </w:p>
                    <w:p w14:paraId="2CDD328E" w14:textId="77777777" w:rsidR="006C4309" w:rsidRDefault="006C4309">
                      <w:r>
                        <w:t>Lysander Way</w:t>
                      </w:r>
                    </w:p>
                    <w:p w14:paraId="3CE93339" w14:textId="77777777" w:rsidR="006C4309" w:rsidRDefault="006C4309">
                      <w:proofErr w:type="spellStart"/>
                      <w:r>
                        <w:t>Yeovil</w:t>
                      </w:r>
                      <w:proofErr w:type="spellEnd"/>
                    </w:p>
                    <w:p w14:paraId="595EF00A" w14:textId="77777777" w:rsidR="006C4309" w:rsidRDefault="006C4309">
                      <w:r>
                        <w:t>Somerset</w:t>
                      </w:r>
                    </w:p>
                    <w:p w14:paraId="2A2BA3C6" w14:textId="77777777" w:rsidR="006C4309" w:rsidRDefault="006C4309">
                      <w:r>
                        <w:t>BA20 2YB</w:t>
                      </w:r>
                    </w:p>
                    <w:p w14:paraId="6736AB3C" w14:textId="77777777" w:rsidR="006C4309" w:rsidRDefault="006C4309"/>
                    <w:p w14:paraId="37540180" w14:textId="13B0D855" w:rsidR="006C4309" w:rsidRPr="00FE4223" w:rsidRDefault="00FE4223">
                      <w:pPr>
                        <w:rPr>
                          <w:b/>
                        </w:rPr>
                      </w:pPr>
                      <w:r w:rsidRPr="00FE4223">
                        <w:rPr>
                          <w:b/>
                        </w:rPr>
                        <w:t>FOIA 2000 Section 40 Personal Information</w:t>
                      </w:r>
                    </w:p>
                    <w:p w14:paraId="3B2B0B07" w14:textId="3A105FB1" w:rsidR="006C4309" w:rsidRDefault="006C4309">
                      <w:r>
                        <w:t>Head of Commercial Lynx &amp; Wildcat</w:t>
                      </w:r>
                    </w:p>
                  </w:txbxContent>
                </v:textbox>
                <w10:wrap type="through" anchory="page"/>
              </v:shape>
            </w:pict>
          </mc:Fallback>
        </mc:AlternateContent>
      </w:r>
      <w:r w:rsidR="00C22DA7" w:rsidRPr="00DF48B6">
        <w:rPr>
          <w:rFonts w:cs="Arial"/>
          <w:noProof/>
          <w:sz w:val="21"/>
          <w:szCs w:val="21"/>
          <w:lang w:val="en-GB" w:eastAsia="en-GB"/>
        </w:rPr>
        <w:drawing>
          <wp:anchor distT="0" distB="0" distL="114300" distR="114300" simplePos="0" relativeHeight="251656704" behindDoc="0" locked="0" layoutInCell="1" allowOverlap="1" wp14:anchorId="4D386368" wp14:editId="074A6D38">
            <wp:simplePos x="0" y="0"/>
            <wp:positionH relativeFrom="column">
              <wp:posOffset>2540</wp:posOffset>
            </wp:positionH>
            <wp:positionV relativeFrom="paragraph">
              <wp:posOffset>657225</wp:posOffset>
            </wp:positionV>
            <wp:extent cx="2903855" cy="1094740"/>
            <wp:effectExtent l="0" t="0" r="0" b="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3855" cy="10947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977"/>
        <w:gridCol w:w="2703"/>
      </w:tblGrid>
      <w:tr w:rsidR="00C22DA7" w14:paraId="1909320E" w14:textId="77777777" w:rsidTr="00C22DA7">
        <w:trPr>
          <w:trHeight w:hRule="exact" w:val="1782"/>
        </w:trPr>
        <w:tc>
          <w:tcPr>
            <w:tcW w:w="1977" w:type="dxa"/>
            <w:tcBorders>
              <w:top w:val="none" w:sz="0" w:space="0" w:color="000000"/>
              <w:left w:val="none" w:sz="0" w:space="0" w:color="000000"/>
              <w:bottom w:val="none" w:sz="0" w:space="0" w:color="000000"/>
              <w:right w:val="none" w:sz="0" w:space="0" w:color="000000"/>
            </w:tcBorders>
          </w:tcPr>
          <w:p w14:paraId="32C9CE9F" w14:textId="77777777" w:rsidR="000F6951" w:rsidRDefault="000F6951" w:rsidP="000F6951"/>
          <w:p w14:paraId="0308784A" w14:textId="77777777" w:rsidR="00C22DA7" w:rsidRDefault="00C22DA7">
            <w:pPr>
              <w:spacing w:before="20"/>
              <w:jc w:val="center"/>
              <w:textAlignment w:val="baseline"/>
            </w:pPr>
          </w:p>
        </w:tc>
        <w:tc>
          <w:tcPr>
            <w:tcW w:w="2703" w:type="dxa"/>
            <w:tcBorders>
              <w:top w:val="none" w:sz="0" w:space="0" w:color="000000"/>
              <w:left w:val="none" w:sz="0" w:space="0" w:color="000000"/>
              <w:bottom w:val="none" w:sz="0" w:space="0" w:color="000000"/>
              <w:right w:val="none" w:sz="0" w:space="0" w:color="000000"/>
            </w:tcBorders>
          </w:tcPr>
          <w:tbl>
            <w:tblPr>
              <w:tblStyle w:val="TableGrid"/>
              <w:tblW w:w="5376" w:type="dxa"/>
              <w:tblLayout w:type="fixed"/>
              <w:tblLook w:val="04A0" w:firstRow="1" w:lastRow="0" w:firstColumn="1" w:lastColumn="0" w:noHBand="0" w:noVBand="1"/>
            </w:tblPr>
            <w:tblGrid>
              <w:gridCol w:w="2862"/>
              <w:gridCol w:w="2514"/>
            </w:tblGrid>
            <w:tr w:rsidR="00C22DA7" w14:paraId="71F4D206" w14:textId="77777777" w:rsidTr="00FE4223">
              <w:tc>
                <w:tcPr>
                  <w:tcW w:w="3062" w:type="dxa"/>
                  <w:tcBorders>
                    <w:top w:val="nil"/>
                    <w:left w:val="nil"/>
                    <w:bottom w:val="nil"/>
                    <w:right w:val="nil"/>
                  </w:tcBorders>
                </w:tcPr>
                <w:p w14:paraId="76FB7024" w14:textId="79E103AC" w:rsidR="00C22DA7" w:rsidRPr="00FE4223" w:rsidRDefault="00FE4223" w:rsidP="00FE4223">
                  <w:pPr>
                    <w:tabs>
                      <w:tab w:val="left" w:pos="9639"/>
                    </w:tabs>
                    <w:ind w:left="1418"/>
                    <w:rPr>
                      <w:rFonts w:cs="Arial"/>
                      <w:b/>
                      <w:sz w:val="21"/>
                      <w:szCs w:val="21"/>
                    </w:rPr>
                  </w:pPr>
                  <w:r>
                    <w:rPr>
                      <w:rFonts w:cs="Arial"/>
                      <w:b/>
                      <w:sz w:val="21"/>
                      <w:szCs w:val="21"/>
                    </w:rPr>
                    <w:t>FOIA 2000, Section 40 Personal Information</w:t>
                  </w:r>
                </w:p>
                <w:p w14:paraId="4A12E611" w14:textId="405634CE" w:rsidR="00C22DA7" w:rsidRPr="00DF48B6" w:rsidRDefault="00113216" w:rsidP="00C22DA7">
                  <w:pPr>
                    <w:tabs>
                      <w:tab w:val="left" w:pos="9639"/>
                    </w:tabs>
                    <w:jc w:val="right"/>
                    <w:rPr>
                      <w:rFonts w:cs="Arial"/>
                      <w:sz w:val="21"/>
                      <w:szCs w:val="21"/>
                    </w:rPr>
                  </w:pPr>
                  <w:r>
                    <w:rPr>
                      <w:rFonts w:cs="Arial"/>
                      <w:sz w:val="21"/>
                      <w:szCs w:val="21"/>
                    </w:rPr>
                    <w:t>Hels-Comrcl-TL</w:t>
                  </w:r>
                  <w:r w:rsidR="00FE4223">
                    <w:rPr>
                      <w:rFonts w:cs="Arial"/>
                      <w:sz w:val="21"/>
                      <w:szCs w:val="21"/>
                    </w:rPr>
                    <w:t xml:space="preserve"> </w:t>
                  </w:r>
                </w:p>
              </w:tc>
              <w:tc>
                <w:tcPr>
                  <w:tcW w:w="2688" w:type="dxa"/>
                  <w:tcBorders>
                    <w:left w:val="nil"/>
                  </w:tcBorders>
                </w:tcPr>
                <w:p w14:paraId="521104DF" w14:textId="77777777" w:rsidR="00C22DA7" w:rsidRDefault="00C22DA7" w:rsidP="00C22DA7">
                  <w:pPr>
                    <w:spacing w:before="220" w:line="273" w:lineRule="exact"/>
                    <w:textAlignment w:val="baseline"/>
                    <w:rPr>
                      <w:rFonts w:ascii="Arial" w:eastAsia="Arial" w:hAnsi="Arial"/>
                      <w:color w:val="000000"/>
                    </w:rPr>
                  </w:pPr>
                </w:p>
              </w:tc>
            </w:tr>
            <w:tr w:rsidR="00C22DA7" w14:paraId="1FA79FCC" w14:textId="77777777" w:rsidTr="00FE4223">
              <w:trPr>
                <w:trHeight w:val="337"/>
              </w:trPr>
              <w:tc>
                <w:tcPr>
                  <w:tcW w:w="3062" w:type="dxa"/>
                  <w:tcBorders>
                    <w:top w:val="nil"/>
                    <w:left w:val="nil"/>
                    <w:bottom w:val="nil"/>
                    <w:right w:val="nil"/>
                  </w:tcBorders>
                </w:tcPr>
                <w:p w14:paraId="283C2BBB" w14:textId="1B307A63" w:rsidR="00C22DA7" w:rsidRPr="00DF48B6" w:rsidRDefault="00C22DA7" w:rsidP="004C5968">
                  <w:pPr>
                    <w:tabs>
                      <w:tab w:val="left" w:pos="9639"/>
                    </w:tabs>
                    <w:jc w:val="right"/>
                    <w:rPr>
                      <w:rFonts w:cs="Arial"/>
                      <w:sz w:val="21"/>
                      <w:szCs w:val="21"/>
                    </w:rPr>
                  </w:pPr>
                  <w:r w:rsidRPr="00DF48B6">
                    <w:rPr>
                      <w:rFonts w:cs="Arial"/>
                      <w:sz w:val="21"/>
                      <w:szCs w:val="21"/>
                    </w:rPr>
                    <w:t>01935 70</w:t>
                  </w:r>
                  <w:r w:rsidR="00113216">
                    <w:rPr>
                      <w:rFonts w:cs="Arial"/>
                      <w:sz w:val="21"/>
                      <w:szCs w:val="21"/>
                    </w:rPr>
                    <w:t>5263</w:t>
                  </w:r>
                </w:p>
              </w:tc>
              <w:tc>
                <w:tcPr>
                  <w:tcW w:w="2688" w:type="dxa"/>
                  <w:tcBorders>
                    <w:left w:val="nil"/>
                  </w:tcBorders>
                </w:tcPr>
                <w:p w14:paraId="27666E71" w14:textId="77777777" w:rsidR="00C22DA7" w:rsidRDefault="00C22DA7" w:rsidP="00C22DA7">
                  <w:pPr>
                    <w:spacing w:before="220" w:line="273" w:lineRule="exact"/>
                    <w:textAlignment w:val="baseline"/>
                    <w:rPr>
                      <w:rFonts w:ascii="Arial" w:eastAsia="Arial" w:hAnsi="Arial"/>
                      <w:color w:val="000000"/>
                    </w:rPr>
                  </w:pPr>
                </w:p>
              </w:tc>
            </w:tr>
            <w:tr w:rsidR="00C22DA7" w14:paraId="2ECC120E" w14:textId="77777777" w:rsidTr="00FE4223">
              <w:trPr>
                <w:trHeight w:val="259"/>
              </w:trPr>
              <w:tc>
                <w:tcPr>
                  <w:tcW w:w="3062" w:type="dxa"/>
                  <w:tcBorders>
                    <w:top w:val="nil"/>
                    <w:left w:val="nil"/>
                    <w:bottom w:val="nil"/>
                    <w:right w:val="nil"/>
                  </w:tcBorders>
                </w:tcPr>
                <w:p w14:paraId="7CAA182B" w14:textId="3CCE6158" w:rsidR="00C22DA7" w:rsidRPr="00DF48B6" w:rsidRDefault="00113216" w:rsidP="00C22DA7">
                  <w:pPr>
                    <w:tabs>
                      <w:tab w:val="left" w:pos="9639"/>
                    </w:tabs>
                    <w:jc w:val="right"/>
                    <w:rPr>
                      <w:rFonts w:cs="Arial"/>
                      <w:sz w:val="21"/>
                      <w:szCs w:val="21"/>
                    </w:rPr>
                  </w:pPr>
                  <w:r>
                    <w:rPr>
                      <w:rFonts w:cs="Arial"/>
                      <w:sz w:val="21"/>
                      <w:szCs w:val="21"/>
                    </w:rPr>
                    <w:t>Garry.Coe401</w:t>
                  </w:r>
                  <w:r w:rsidR="00C22DA7" w:rsidRPr="00DF48B6">
                    <w:rPr>
                      <w:rFonts w:cs="Arial"/>
                      <w:sz w:val="21"/>
                      <w:szCs w:val="21"/>
                    </w:rPr>
                    <w:t>@mod.</w:t>
                  </w:r>
                  <w:r w:rsidR="00C22DA7">
                    <w:rPr>
                      <w:rFonts w:cs="Arial"/>
                      <w:sz w:val="21"/>
                      <w:szCs w:val="21"/>
                    </w:rPr>
                    <w:t>gov</w:t>
                  </w:r>
                  <w:r w:rsidR="006C4309">
                    <w:rPr>
                      <w:rFonts w:cs="Arial"/>
                      <w:sz w:val="21"/>
                      <w:szCs w:val="21"/>
                    </w:rPr>
                    <w:t>.</w:t>
                  </w:r>
                  <w:r w:rsidR="00C22DA7" w:rsidRPr="00DF48B6">
                    <w:rPr>
                      <w:rFonts w:cs="Arial"/>
                      <w:sz w:val="21"/>
                      <w:szCs w:val="21"/>
                    </w:rPr>
                    <w:t>uk</w:t>
                  </w:r>
                </w:p>
              </w:tc>
              <w:tc>
                <w:tcPr>
                  <w:tcW w:w="2688" w:type="dxa"/>
                  <w:tcBorders>
                    <w:left w:val="nil"/>
                  </w:tcBorders>
                </w:tcPr>
                <w:p w14:paraId="246E1944" w14:textId="77777777" w:rsidR="00C22DA7" w:rsidRDefault="00C22DA7" w:rsidP="00C22DA7">
                  <w:pPr>
                    <w:spacing w:before="220" w:line="273" w:lineRule="exact"/>
                    <w:textAlignment w:val="baseline"/>
                    <w:rPr>
                      <w:rFonts w:ascii="Arial" w:eastAsia="Arial" w:hAnsi="Arial"/>
                      <w:color w:val="000000"/>
                    </w:rPr>
                  </w:pPr>
                </w:p>
              </w:tc>
            </w:tr>
          </w:tbl>
          <w:p w14:paraId="1B11E84A" w14:textId="77777777" w:rsidR="00C22DA7" w:rsidRDefault="00C22DA7" w:rsidP="00C22DA7">
            <w:pPr>
              <w:spacing w:before="220" w:line="273" w:lineRule="exact"/>
              <w:textAlignment w:val="baseline"/>
              <w:rPr>
                <w:rFonts w:ascii="Arial" w:eastAsia="Arial" w:hAnsi="Arial"/>
                <w:color w:val="000000"/>
              </w:rPr>
            </w:pPr>
          </w:p>
        </w:tc>
      </w:tr>
    </w:tbl>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595E8A" w:rsidRPr="00DF48B6" w14:paraId="2C07BEEB" w14:textId="77777777" w:rsidTr="00595E8A">
        <w:trPr>
          <w:trHeight w:val="1863"/>
        </w:trPr>
        <w:tc>
          <w:tcPr>
            <w:tcW w:w="4678" w:type="dxa"/>
          </w:tcPr>
          <w:p w14:paraId="79347295" w14:textId="77777777" w:rsidR="00595E8A" w:rsidRPr="00595E8A" w:rsidRDefault="00595E8A" w:rsidP="00595E8A">
            <w:pPr>
              <w:tabs>
                <w:tab w:val="left" w:pos="9639"/>
              </w:tabs>
              <w:jc w:val="right"/>
              <w:rPr>
                <w:rFonts w:cs="Arial"/>
                <w:sz w:val="21"/>
                <w:szCs w:val="21"/>
              </w:rPr>
            </w:pPr>
            <w:proofErr w:type="spellStart"/>
            <w:r w:rsidRPr="00595E8A">
              <w:rPr>
                <w:rFonts w:cs="Arial"/>
                <w:sz w:val="21"/>
                <w:szCs w:val="21"/>
              </w:rPr>
              <w:t>Defence</w:t>
            </w:r>
            <w:proofErr w:type="spellEnd"/>
            <w:r w:rsidRPr="00595E8A">
              <w:rPr>
                <w:rFonts w:cs="Arial"/>
                <w:sz w:val="21"/>
                <w:szCs w:val="21"/>
              </w:rPr>
              <w:t xml:space="preserve"> Equipment &amp; Support </w:t>
            </w:r>
          </w:p>
          <w:p w14:paraId="6C1CC7B2" w14:textId="77777777" w:rsidR="00595E8A" w:rsidRPr="00595E8A" w:rsidRDefault="00595E8A" w:rsidP="00595E8A">
            <w:pPr>
              <w:tabs>
                <w:tab w:val="left" w:pos="9639"/>
              </w:tabs>
              <w:jc w:val="right"/>
              <w:rPr>
                <w:rFonts w:cs="Arial"/>
                <w:sz w:val="21"/>
                <w:szCs w:val="21"/>
              </w:rPr>
            </w:pPr>
            <w:r w:rsidRPr="00595E8A">
              <w:rPr>
                <w:rFonts w:cs="Arial"/>
                <w:sz w:val="21"/>
                <w:szCs w:val="21"/>
              </w:rPr>
              <w:t>Helicopters Commercial</w:t>
            </w:r>
          </w:p>
          <w:p w14:paraId="2725E463" w14:textId="77777777" w:rsidR="00595E8A" w:rsidRPr="00595E8A" w:rsidRDefault="00595E8A" w:rsidP="00595E8A">
            <w:pPr>
              <w:tabs>
                <w:tab w:val="left" w:pos="9639"/>
              </w:tabs>
              <w:jc w:val="right"/>
              <w:rPr>
                <w:rFonts w:cs="Arial"/>
                <w:sz w:val="21"/>
                <w:szCs w:val="21"/>
              </w:rPr>
            </w:pPr>
            <w:proofErr w:type="spellStart"/>
            <w:r w:rsidRPr="00595E8A">
              <w:rPr>
                <w:rFonts w:cs="Arial"/>
                <w:sz w:val="21"/>
                <w:szCs w:val="21"/>
              </w:rPr>
              <w:t>Bldg</w:t>
            </w:r>
            <w:proofErr w:type="spellEnd"/>
            <w:r w:rsidRPr="00595E8A">
              <w:rPr>
                <w:rFonts w:cs="Arial"/>
                <w:sz w:val="21"/>
                <w:szCs w:val="21"/>
              </w:rPr>
              <w:t xml:space="preserve"> 100 Centenary House</w:t>
            </w:r>
          </w:p>
          <w:p w14:paraId="73B77304" w14:textId="77777777" w:rsidR="00595E8A" w:rsidRPr="00595E8A" w:rsidRDefault="00595E8A" w:rsidP="00595E8A">
            <w:pPr>
              <w:tabs>
                <w:tab w:val="left" w:pos="9639"/>
              </w:tabs>
              <w:jc w:val="right"/>
              <w:rPr>
                <w:rFonts w:cs="Arial"/>
                <w:sz w:val="21"/>
                <w:szCs w:val="21"/>
              </w:rPr>
            </w:pPr>
            <w:r w:rsidRPr="00595E8A">
              <w:rPr>
                <w:rFonts w:cs="Arial"/>
                <w:sz w:val="21"/>
                <w:szCs w:val="21"/>
              </w:rPr>
              <w:t>Leonardo Helicopters Box 146</w:t>
            </w:r>
          </w:p>
          <w:p w14:paraId="5FC4647A" w14:textId="77777777" w:rsidR="00595E8A" w:rsidRPr="00595E8A" w:rsidRDefault="00595E8A" w:rsidP="00595E8A">
            <w:pPr>
              <w:tabs>
                <w:tab w:val="left" w:pos="9639"/>
              </w:tabs>
              <w:jc w:val="right"/>
              <w:rPr>
                <w:rFonts w:cs="Arial"/>
                <w:sz w:val="21"/>
                <w:szCs w:val="21"/>
              </w:rPr>
            </w:pPr>
            <w:r w:rsidRPr="00595E8A">
              <w:rPr>
                <w:rFonts w:cs="Arial"/>
                <w:sz w:val="21"/>
                <w:szCs w:val="21"/>
              </w:rPr>
              <w:t>Lysander Road</w:t>
            </w:r>
          </w:p>
          <w:p w14:paraId="0C4F7843" w14:textId="77777777" w:rsidR="00595E8A" w:rsidRPr="00595E8A" w:rsidRDefault="00595E8A" w:rsidP="00595E8A">
            <w:pPr>
              <w:tabs>
                <w:tab w:val="left" w:pos="9639"/>
              </w:tabs>
              <w:jc w:val="right"/>
              <w:rPr>
                <w:rFonts w:cs="Arial"/>
                <w:sz w:val="21"/>
                <w:szCs w:val="21"/>
              </w:rPr>
            </w:pPr>
            <w:r w:rsidRPr="00595E8A">
              <w:rPr>
                <w:rFonts w:cs="Arial"/>
                <w:sz w:val="21"/>
                <w:szCs w:val="21"/>
              </w:rPr>
              <w:t>YEOVIL</w:t>
            </w:r>
          </w:p>
          <w:p w14:paraId="542E5814" w14:textId="77777777" w:rsidR="00595E8A" w:rsidRDefault="00595E8A" w:rsidP="00595E8A">
            <w:pPr>
              <w:tabs>
                <w:tab w:val="left" w:pos="9639"/>
              </w:tabs>
              <w:jc w:val="right"/>
              <w:rPr>
                <w:rFonts w:cs="Arial"/>
                <w:sz w:val="21"/>
                <w:szCs w:val="21"/>
              </w:rPr>
            </w:pPr>
            <w:r w:rsidRPr="00595E8A">
              <w:rPr>
                <w:rFonts w:cs="Arial"/>
                <w:sz w:val="21"/>
                <w:szCs w:val="21"/>
              </w:rPr>
              <w:t>Somerset BA20 2YB</w:t>
            </w:r>
          </w:p>
          <w:p w14:paraId="41BFC658" w14:textId="0A044539" w:rsidR="00595E8A" w:rsidRDefault="00595E8A" w:rsidP="00595E8A">
            <w:pPr>
              <w:tabs>
                <w:tab w:val="left" w:pos="9639"/>
              </w:tabs>
              <w:jc w:val="right"/>
              <w:rPr>
                <w:rFonts w:cs="Arial"/>
                <w:sz w:val="21"/>
                <w:szCs w:val="21"/>
              </w:rPr>
            </w:pPr>
          </w:p>
          <w:p w14:paraId="60E04E22" w14:textId="77777777" w:rsidR="00595E8A" w:rsidRDefault="00595E8A" w:rsidP="00595E8A">
            <w:pPr>
              <w:tabs>
                <w:tab w:val="left" w:pos="9639"/>
              </w:tabs>
              <w:jc w:val="right"/>
              <w:rPr>
                <w:rFonts w:cs="Arial"/>
                <w:sz w:val="21"/>
                <w:szCs w:val="21"/>
              </w:rPr>
            </w:pPr>
          </w:p>
          <w:p w14:paraId="087D9869" w14:textId="77777777" w:rsidR="00595E8A" w:rsidRDefault="00595E8A" w:rsidP="00595E8A">
            <w:pPr>
              <w:tabs>
                <w:tab w:val="left" w:pos="9639"/>
              </w:tabs>
              <w:jc w:val="right"/>
              <w:rPr>
                <w:rFonts w:cs="Arial"/>
                <w:sz w:val="21"/>
                <w:szCs w:val="21"/>
              </w:rPr>
            </w:pPr>
            <w:r>
              <w:rPr>
                <w:rFonts w:cs="Arial"/>
                <w:sz w:val="21"/>
                <w:szCs w:val="21"/>
              </w:rPr>
              <w:t>Dated: 16</w:t>
            </w:r>
            <w:r w:rsidRPr="00595E8A">
              <w:rPr>
                <w:rFonts w:cs="Arial"/>
                <w:sz w:val="21"/>
                <w:szCs w:val="21"/>
                <w:vertAlign w:val="superscript"/>
              </w:rPr>
              <w:t>th</w:t>
            </w:r>
            <w:r>
              <w:rPr>
                <w:rFonts w:cs="Arial"/>
                <w:sz w:val="21"/>
                <w:szCs w:val="21"/>
              </w:rPr>
              <w:t xml:space="preserve"> March 2018</w:t>
            </w:r>
          </w:p>
          <w:p w14:paraId="3CE4AE83" w14:textId="31A77033" w:rsidR="00595E8A" w:rsidRPr="00DF48B6" w:rsidRDefault="00595E8A" w:rsidP="00595E8A">
            <w:pPr>
              <w:tabs>
                <w:tab w:val="left" w:pos="9639"/>
              </w:tabs>
              <w:jc w:val="right"/>
              <w:rPr>
                <w:rFonts w:cs="Arial"/>
                <w:sz w:val="21"/>
                <w:szCs w:val="21"/>
              </w:rPr>
            </w:pPr>
            <w:r>
              <w:rPr>
                <w:rFonts w:cs="Arial"/>
                <w:sz w:val="21"/>
                <w:szCs w:val="21"/>
              </w:rPr>
              <w:t>Our Reference: HELSLW/0004</w:t>
            </w:r>
          </w:p>
        </w:tc>
      </w:tr>
    </w:tbl>
    <w:p w14:paraId="6610755C" w14:textId="00FBF2F9" w:rsidR="00C22DA7" w:rsidRPr="00595E8A" w:rsidRDefault="000F6951" w:rsidP="006C4309">
      <w:pPr>
        <w:spacing w:line="252" w:lineRule="exact"/>
        <w:textAlignment w:val="baseline"/>
        <w:rPr>
          <w:rFonts w:ascii="Arial" w:eastAsia="Arial" w:hAnsi="Arial"/>
          <w:color w:val="000000"/>
          <w:spacing w:val="-1"/>
          <w:sz w:val="96"/>
          <w:szCs w:val="96"/>
        </w:rPr>
      </w:pPr>
      <w:r>
        <w:rPr>
          <w:rFonts w:ascii="Arial" w:eastAsia="Arial" w:hAnsi="Arial"/>
          <w:color w:val="000000"/>
          <w:spacing w:val="-1"/>
        </w:rPr>
        <w:t>_______________________________________________________________</w:t>
      </w:r>
      <w:r w:rsidR="006C4309">
        <w:rPr>
          <w:rFonts w:ascii="Arial" w:eastAsia="Arial" w:hAnsi="Arial"/>
          <w:color w:val="000000"/>
          <w:spacing w:val="-1"/>
        </w:rPr>
        <w:t>________________</w:t>
      </w:r>
    </w:p>
    <w:p w14:paraId="207336C5" w14:textId="411BC5CE" w:rsidR="00146F42" w:rsidRDefault="00C22DA7" w:rsidP="00146F42">
      <w:pPr>
        <w:spacing w:before="278" w:line="252" w:lineRule="exact"/>
        <w:textAlignment w:val="baseline"/>
        <w:rPr>
          <w:rFonts w:ascii="Arial" w:eastAsia="Arial" w:hAnsi="Arial"/>
          <w:spacing w:val="-1"/>
        </w:rPr>
      </w:pPr>
      <w:r>
        <w:rPr>
          <w:rFonts w:ascii="Arial" w:eastAsia="Arial" w:hAnsi="Arial"/>
          <w:color w:val="000000"/>
          <w:spacing w:val="-1"/>
        </w:rPr>
        <w:t>Dear</w:t>
      </w:r>
      <w:r w:rsidR="00146F42">
        <w:rPr>
          <w:rFonts w:ascii="Arial" w:eastAsia="Arial" w:hAnsi="Arial"/>
          <w:color w:val="FF0000"/>
          <w:spacing w:val="-1"/>
        </w:rPr>
        <w:t xml:space="preserve"> </w:t>
      </w:r>
      <w:r w:rsidR="004E268B">
        <w:rPr>
          <w:rFonts w:ascii="Arial" w:eastAsia="Arial" w:hAnsi="Arial"/>
          <w:spacing w:val="-1"/>
        </w:rPr>
        <w:t>Sir</w:t>
      </w:r>
      <w:r w:rsidR="00146F42">
        <w:rPr>
          <w:rFonts w:ascii="Arial" w:eastAsia="Arial" w:hAnsi="Arial"/>
          <w:spacing w:val="-1"/>
        </w:rPr>
        <w:t>s,</w:t>
      </w:r>
    </w:p>
    <w:p w14:paraId="61805763" w14:textId="1B08688F" w:rsidR="006C4309" w:rsidRPr="006C4309" w:rsidRDefault="006C4309" w:rsidP="00146F42">
      <w:pPr>
        <w:spacing w:before="278" w:line="252" w:lineRule="exact"/>
        <w:textAlignment w:val="baseline"/>
        <w:rPr>
          <w:rFonts w:ascii="Arial" w:eastAsia="Arial" w:hAnsi="Arial"/>
          <w:b/>
          <w:u w:val="single"/>
        </w:rPr>
      </w:pPr>
      <w:r>
        <w:rPr>
          <w:rFonts w:ascii="Arial" w:eastAsia="Arial" w:hAnsi="Arial"/>
          <w:b/>
          <w:spacing w:val="-1"/>
          <w:u w:val="single"/>
        </w:rPr>
        <w:t>TENDER NO: HELSLW/0004 – FUTURE ANTI-SURFACE GUIDED WEAPON (FASGW) TRAINING SOLUTION</w:t>
      </w:r>
    </w:p>
    <w:p w14:paraId="1AD1616D" w14:textId="77777777" w:rsidR="006C4309" w:rsidRDefault="00C22DA7" w:rsidP="006C4309">
      <w:pPr>
        <w:pStyle w:val="ListParagraph"/>
        <w:numPr>
          <w:ilvl w:val="0"/>
          <w:numId w:val="25"/>
        </w:numPr>
        <w:spacing w:before="120" w:after="120" w:line="252" w:lineRule="exact"/>
        <w:ind w:left="357" w:hanging="357"/>
        <w:contextualSpacing w:val="0"/>
        <w:textAlignment w:val="baseline"/>
        <w:rPr>
          <w:rFonts w:ascii="Arial" w:eastAsia="Arial" w:hAnsi="Arial"/>
          <w:color w:val="000000"/>
        </w:rPr>
      </w:pPr>
      <w:r w:rsidRPr="006C4309">
        <w:rPr>
          <w:rFonts w:ascii="Arial" w:eastAsia="Arial" w:hAnsi="Arial"/>
          <w:color w:val="000000"/>
        </w:rPr>
        <w:t>You are invited to tender for</w:t>
      </w:r>
      <w:r w:rsidR="00146F42" w:rsidRPr="006C4309">
        <w:rPr>
          <w:rFonts w:ascii="Arial" w:eastAsia="Arial" w:hAnsi="Arial"/>
          <w:color w:val="FF0000"/>
        </w:rPr>
        <w:t xml:space="preserve"> </w:t>
      </w:r>
      <w:r w:rsidR="006C4309" w:rsidRPr="006C4309">
        <w:rPr>
          <w:rFonts w:ascii="Arial" w:eastAsia="Arial" w:hAnsi="Arial"/>
        </w:rPr>
        <w:t>Future Anti-S</w:t>
      </w:r>
      <w:r w:rsidR="00146F42" w:rsidRPr="006C4309">
        <w:rPr>
          <w:rFonts w:ascii="Arial" w:eastAsia="Arial" w:hAnsi="Arial"/>
        </w:rPr>
        <w:t>urface Guided Weapon (FASGW) Training</w:t>
      </w:r>
      <w:r w:rsidRPr="006C4309">
        <w:rPr>
          <w:rFonts w:ascii="Arial" w:eastAsia="Arial" w:hAnsi="Arial"/>
          <w:color w:val="000000"/>
        </w:rPr>
        <w:t xml:space="preserve"> in accordance with the attached documentation.</w:t>
      </w:r>
    </w:p>
    <w:p w14:paraId="1CA9BFA0" w14:textId="77777777" w:rsidR="006C4309" w:rsidRPr="006C4309" w:rsidRDefault="00C22DA7" w:rsidP="006C4309">
      <w:pPr>
        <w:pStyle w:val="ListParagraph"/>
        <w:numPr>
          <w:ilvl w:val="0"/>
          <w:numId w:val="25"/>
        </w:numPr>
        <w:spacing w:after="120" w:line="252" w:lineRule="exact"/>
        <w:ind w:left="357" w:hanging="357"/>
        <w:contextualSpacing w:val="0"/>
        <w:textAlignment w:val="baseline"/>
        <w:rPr>
          <w:rFonts w:ascii="Arial" w:eastAsia="Arial" w:hAnsi="Arial"/>
          <w:color w:val="000000"/>
        </w:rPr>
      </w:pPr>
      <w:r w:rsidRPr="006C4309">
        <w:rPr>
          <w:rFonts w:ascii="Arial" w:eastAsia="Arial" w:hAnsi="Arial"/>
          <w:color w:val="000000"/>
        </w:rPr>
        <w:t>The requirement is for</w:t>
      </w:r>
      <w:r w:rsidR="00146F42" w:rsidRPr="006C4309">
        <w:rPr>
          <w:rFonts w:ascii="Arial" w:eastAsia="Arial" w:hAnsi="Arial"/>
          <w:color w:val="FF0000"/>
        </w:rPr>
        <w:t xml:space="preserve"> </w:t>
      </w:r>
      <w:r w:rsidR="00146F42" w:rsidRPr="006C4309">
        <w:rPr>
          <w:rFonts w:ascii="Arial" w:eastAsia="Arial" w:hAnsi="Arial"/>
        </w:rPr>
        <w:t>the Provision of a Trainin</w:t>
      </w:r>
      <w:r w:rsidR="006C4309" w:rsidRPr="006C4309">
        <w:rPr>
          <w:rFonts w:ascii="Arial" w:eastAsia="Arial" w:hAnsi="Arial"/>
        </w:rPr>
        <w:t>g Solution for the Future Anti-S</w:t>
      </w:r>
      <w:r w:rsidR="00146F42" w:rsidRPr="006C4309">
        <w:rPr>
          <w:rFonts w:ascii="Arial" w:eastAsia="Arial" w:hAnsi="Arial"/>
        </w:rPr>
        <w:t>urface Guided Weap</w:t>
      </w:r>
      <w:r w:rsidR="006C4309">
        <w:rPr>
          <w:rFonts w:ascii="Arial" w:eastAsia="Arial" w:hAnsi="Arial"/>
        </w:rPr>
        <w:t>on (FASGW) on Wildcat.</w:t>
      </w:r>
    </w:p>
    <w:p w14:paraId="5B55941B" w14:textId="77777777" w:rsidR="006C4309" w:rsidRDefault="00C22DA7" w:rsidP="006C4309">
      <w:pPr>
        <w:pStyle w:val="ListParagraph"/>
        <w:numPr>
          <w:ilvl w:val="0"/>
          <w:numId w:val="25"/>
        </w:numPr>
        <w:spacing w:after="120" w:line="252" w:lineRule="exact"/>
        <w:ind w:left="357" w:hanging="357"/>
        <w:contextualSpacing w:val="0"/>
        <w:textAlignment w:val="baseline"/>
        <w:rPr>
          <w:rFonts w:ascii="Arial" w:eastAsia="Arial" w:hAnsi="Arial"/>
          <w:color w:val="000000"/>
        </w:rPr>
      </w:pPr>
      <w:r w:rsidRPr="006C4309">
        <w:rPr>
          <w:rFonts w:ascii="Arial" w:eastAsia="Arial" w:hAnsi="Arial"/>
          <w:color w:val="000000"/>
        </w:rPr>
        <w:t>The anticipated date for the contract award decision is</w:t>
      </w:r>
      <w:r w:rsidR="006C4309" w:rsidRPr="006C4309">
        <w:rPr>
          <w:rFonts w:ascii="Arial" w:eastAsia="Arial" w:hAnsi="Arial"/>
          <w:color w:val="FF0000"/>
        </w:rPr>
        <w:t xml:space="preserve"> </w:t>
      </w:r>
      <w:r w:rsidR="006C4309" w:rsidRPr="006C4309">
        <w:rPr>
          <w:rFonts w:ascii="Arial" w:eastAsia="Arial" w:hAnsi="Arial"/>
        </w:rPr>
        <w:t>3</w:t>
      </w:r>
      <w:r w:rsidR="006C4309" w:rsidRPr="006C4309">
        <w:rPr>
          <w:rFonts w:ascii="Arial" w:eastAsia="Arial" w:hAnsi="Arial"/>
          <w:vertAlign w:val="superscript"/>
        </w:rPr>
        <w:t>rd</w:t>
      </w:r>
      <w:r w:rsidR="006C4309" w:rsidRPr="006C4309">
        <w:rPr>
          <w:rFonts w:ascii="Arial" w:eastAsia="Arial" w:hAnsi="Arial"/>
        </w:rPr>
        <w:t xml:space="preserve"> September 2018;</w:t>
      </w:r>
      <w:r w:rsidRPr="006C4309">
        <w:rPr>
          <w:rFonts w:ascii="Arial" w:eastAsia="Arial" w:hAnsi="Arial"/>
          <w:color w:val="000000"/>
        </w:rPr>
        <w:t xml:space="preserve"> please note this date is indicative and may change.</w:t>
      </w:r>
    </w:p>
    <w:p w14:paraId="48FBAA8A" w14:textId="11BA4C1A" w:rsidR="00DF57BD" w:rsidRDefault="00C22DA7" w:rsidP="006C4309">
      <w:pPr>
        <w:pStyle w:val="ListParagraph"/>
        <w:numPr>
          <w:ilvl w:val="0"/>
          <w:numId w:val="25"/>
        </w:numPr>
        <w:spacing w:after="120" w:line="252" w:lineRule="exact"/>
        <w:ind w:left="357" w:hanging="357"/>
        <w:contextualSpacing w:val="0"/>
        <w:textAlignment w:val="baseline"/>
        <w:rPr>
          <w:rFonts w:ascii="Arial" w:eastAsia="Arial" w:hAnsi="Arial"/>
          <w:color w:val="000000"/>
        </w:rPr>
      </w:pPr>
      <w:r w:rsidRPr="006C4309">
        <w:rPr>
          <w:rFonts w:ascii="Arial" w:eastAsia="Arial" w:hAnsi="Arial"/>
          <w:color w:val="000000"/>
        </w:rPr>
        <w:lastRenderedPageBreak/>
        <w:t>You must submit your Tender to arrive no later than</w:t>
      </w:r>
      <w:r w:rsidR="006C4309" w:rsidRPr="006C4309">
        <w:rPr>
          <w:rFonts w:ascii="Arial" w:eastAsia="Arial" w:hAnsi="Arial"/>
          <w:color w:val="FF0000"/>
        </w:rPr>
        <w:t xml:space="preserve"> </w:t>
      </w:r>
      <w:r w:rsidR="006C4309" w:rsidRPr="006C4309">
        <w:rPr>
          <w:rFonts w:ascii="Arial" w:eastAsia="Arial" w:hAnsi="Arial"/>
        </w:rPr>
        <w:t xml:space="preserve">12:00 </w:t>
      </w:r>
      <w:proofErr w:type="spellStart"/>
      <w:r w:rsidR="006C4309" w:rsidRPr="006C4309">
        <w:rPr>
          <w:rFonts w:ascii="Arial" w:eastAsia="Arial" w:hAnsi="Arial"/>
        </w:rPr>
        <w:t>hrs</w:t>
      </w:r>
      <w:proofErr w:type="spellEnd"/>
      <w:r w:rsidR="006C4309" w:rsidRPr="006C4309">
        <w:rPr>
          <w:rFonts w:ascii="Arial" w:eastAsia="Arial" w:hAnsi="Arial"/>
        </w:rPr>
        <w:t>; 8</w:t>
      </w:r>
      <w:r w:rsidR="006C4309" w:rsidRPr="006C4309">
        <w:rPr>
          <w:rFonts w:ascii="Arial" w:eastAsia="Arial" w:hAnsi="Arial"/>
          <w:vertAlign w:val="superscript"/>
        </w:rPr>
        <w:t>th</w:t>
      </w:r>
      <w:r w:rsidR="006C4309" w:rsidRPr="006C4309">
        <w:rPr>
          <w:rFonts w:ascii="Arial" w:eastAsia="Arial" w:hAnsi="Arial"/>
        </w:rPr>
        <w:t xml:space="preserve"> June 2018.</w:t>
      </w:r>
      <w:r w:rsidRPr="006C4309">
        <w:rPr>
          <w:rFonts w:ascii="Arial" w:eastAsia="Arial" w:hAnsi="Arial"/>
          <w:color w:val="000000"/>
        </w:rPr>
        <w:t xml:space="preserve"> You must return your Tender to Commercial Officer </w:t>
      </w:r>
      <w:r w:rsidR="00086AFC">
        <w:rPr>
          <w:rFonts w:ascii="Arial" w:eastAsia="Arial" w:hAnsi="Arial"/>
          <w:color w:val="000000"/>
        </w:rPr>
        <w:t xml:space="preserve">(Wildcat-Comrcl1) </w:t>
      </w:r>
      <w:r w:rsidRPr="006C4309">
        <w:rPr>
          <w:rFonts w:ascii="Arial" w:eastAsia="Arial" w:hAnsi="Arial"/>
          <w:color w:val="000000"/>
        </w:rPr>
        <w:t>at the above address.</w:t>
      </w:r>
    </w:p>
    <w:p w14:paraId="2015172D" w14:textId="2E105FD7" w:rsidR="006C4309" w:rsidRPr="006C4309" w:rsidRDefault="006C4309" w:rsidP="006C4309">
      <w:pPr>
        <w:pStyle w:val="ListParagraph"/>
        <w:numPr>
          <w:ilvl w:val="0"/>
          <w:numId w:val="25"/>
        </w:numPr>
        <w:spacing w:after="120" w:line="252" w:lineRule="exact"/>
        <w:ind w:left="357" w:hanging="357"/>
        <w:contextualSpacing w:val="0"/>
        <w:textAlignment w:val="baseline"/>
        <w:rPr>
          <w:rFonts w:ascii="Arial" w:eastAsia="Arial" w:hAnsi="Arial"/>
          <w:color w:val="000000"/>
        </w:rPr>
      </w:pPr>
      <w:r>
        <w:rPr>
          <w:rFonts w:ascii="Arial" w:eastAsia="Arial" w:hAnsi="Arial"/>
          <w:color w:val="000000"/>
        </w:rPr>
        <w:t>The Authority would accept an earlier tender return and requests that the Company would confirm whether this can be achieved.</w:t>
      </w:r>
    </w:p>
    <w:p w14:paraId="79CA48EB" w14:textId="77777777" w:rsidR="00DF57BD" w:rsidRDefault="00C22DA7" w:rsidP="006C4309">
      <w:pPr>
        <w:spacing w:before="120" w:line="252" w:lineRule="exact"/>
        <w:textAlignment w:val="baseline"/>
        <w:rPr>
          <w:rFonts w:ascii="Arial" w:eastAsia="Arial" w:hAnsi="Arial"/>
          <w:color w:val="000000"/>
        </w:rPr>
      </w:pPr>
      <w:r>
        <w:rPr>
          <w:rFonts w:ascii="Arial" w:eastAsia="Arial" w:hAnsi="Arial"/>
          <w:color w:val="000000"/>
        </w:rPr>
        <w:t>Yours sincerely</w:t>
      </w:r>
    </w:p>
    <w:p w14:paraId="048B61B1" w14:textId="7F882DB0" w:rsidR="006C4309" w:rsidRDefault="006C4309" w:rsidP="00E200F0">
      <w:pPr>
        <w:spacing w:line="252" w:lineRule="exact"/>
        <w:textAlignment w:val="baseline"/>
        <w:rPr>
          <w:rFonts w:ascii="Arial" w:eastAsia="Arial" w:hAnsi="Arial"/>
          <w:color w:val="000000"/>
        </w:rPr>
      </w:pPr>
    </w:p>
    <w:p w14:paraId="264DBEFC" w14:textId="0688D303" w:rsidR="00595E8A" w:rsidRDefault="00595E8A" w:rsidP="00E200F0">
      <w:pPr>
        <w:spacing w:line="252" w:lineRule="exact"/>
        <w:textAlignment w:val="baseline"/>
        <w:rPr>
          <w:rFonts w:ascii="Arial" w:eastAsia="Arial" w:hAnsi="Arial"/>
          <w:color w:val="000000"/>
        </w:rPr>
      </w:pPr>
    </w:p>
    <w:p w14:paraId="38442BB7" w14:textId="2A4DE984" w:rsidR="00595E8A" w:rsidRPr="00FE4223" w:rsidRDefault="00595E8A" w:rsidP="00E200F0">
      <w:pPr>
        <w:spacing w:line="252" w:lineRule="exact"/>
        <w:textAlignment w:val="baseline"/>
        <w:rPr>
          <w:rFonts w:ascii="Arial" w:eastAsia="Arial" w:hAnsi="Arial"/>
          <w:b/>
          <w:color w:val="000000"/>
        </w:rPr>
      </w:pPr>
      <w:bookmarkStart w:id="0" w:name="_GoBack"/>
    </w:p>
    <w:p w14:paraId="29121AD2" w14:textId="1D13BEA5" w:rsidR="00E200F0" w:rsidRPr="00FE4223" w:rsidRDefault="00FE4223" w:rsidP="00E200F0">
      <w:pPr>
        <w:spacing w:line="252" w:lineRule="exact"/>
        <w:textAlignment w:val="baseline"/>
        <w:rPr>
          <w:rFonts w:ascii="Arial" w:eastAsia="Arial" w:hAnsi="Arial"/>
          <w:b/>
          <w:color w:val="000000"/>
        </w:rPr>
      </w:pPr>
      <w:r w:rsidRPr="00FE4223">
        <w:rPr>
          <w:rFonts w:ascii="Arial" w:eastAsia="Arial" w:hAnsi="Arial"/>
          <w:b/>
          <w:color w:val="000000"/>
        </w:rPr>
        <w:t>FOIA 2000 Section 40 Personal Information</w:t>
      </w:r>
    </w:p>
    <w:bookmarkEnd w:id="0"/>
    <w:p w14:paraId="05488711" w14:textId="3D1B7BE4" w:rsidR="0021209B" w:rsidRDefault="0021209B" w:rsidP="00E200F0">
      <w:pPr>
        <w:spacing w:line="252" w:lineRule="exact"/>
        <w:textAlignment w:val="baseline"/>
        <w:rPr>
          <w:rFonts w:ascii="Arial" w:eastAsia="Arial" w:hAnsi="Arial"/>
          <w:color w:val="000000"/>
        </w:rPr>
      </w:pPr>
      <w:r>
        <w:rPr>
          <w:rFonts w:ascii="Arial" w:eastAsia="Arial" w:hAnsi="Arial"/>
          <w:color w:val="000000"/>
        </w:rPr>
        <w:t>Hels-Comrcl-TL</w:t>
      </w:r>
    </w:p>
    <w:p w14:paraId="369BA3D6" w14:textId="77777777" w:rsidR="00E200F0" w:rsidRDefault="00E200F0">
      <w:pPr>
        <w:spacing w:before="747" w:line="252" w:lineRule="exact"/>
        <w:textAlignment w:val="baseline"/>
        <w:rPr>
          <w:rFonts w:ascii="Arial" w:eastAsia="Arial" w:hAnsi="Arial"/>
          <w:color w:val="000000"/>
        </w:rPr>
      </w:pPr>
    </w:p>
    <w:p w14:paraId="0BE90F67" w14:textId="77777777" w:rsidR="00DF57BD" w:rsidRDefault="00DF57BD">
      <w:pPr>
        <w:sectPr w:rsidR="00DF57BD">
          <w:headerReference w:type="default" r:id="rId16"/>
          <w:footerReference w:type="default" r:id="rId17"/>
          <w:type w:val="continuous"/>
          <w:pgSz w:w="11909" w:h="16843"/>
          <w:pgMar w:top="280" w:right="1056" w:bottom="3307" w:left="1133" w:header="720" w:footer="720" w:gutter="0"/>
          <w:cols w:space="720"/>
        </w:sectPr>
      </w:pPr>
    </w:p>
    <w:p w14:paraId="0700A0E9" w14:textId="77777777" w:rsidR="00DF57BD" w:rsidRDefault="00C22DA7">
      <w:pPr>
        <w:spacing w:before="2" w:line="252" w:lineRule="exact"/>
        <w:jc w:val="center"/>
        <w:textAlignment w:val="baseline"/>
        <w:rPr>
          <w:rFonts w:ascii="Arial" w:eastAsia="Arial" w:hAnsi="Arial"/>
          <w:b/>
          <w:color w:val="000000"/>
          <w:spacing w:val="-3"/>
        </w:rPr>
      </w:pPr>
      <w:r>
        <w:rPr>
          <w:rFonts w:ascii="Arial" w:eastAsia="Arial" w:hAnsi="Arial"/>
          <w:b/>
          <w:color w:val="000000"/>
          <w:spacing w:val="-3"/>
        </w:rPr>
        <w:t>This page is intentionally blank</w:t>
      </w:r>
    </w:p>
    <w:p w14:paraId="3E29D0DA" w14:textId="77777777" w:rsidR="00DF57BD" w:rsidRDefault="00DF57BD">
      <w:pPr>
        <w:sectPr w:rsidR="00DF57BD">
          <w:type w:val="continuous"/>
          <w:pgSz w:w="11909" w:h="16843"/>
          <w:pgMar w:top="280" w:right="4309" w:bottom="14587" w:left="4320" w:header="720" w:footer="720" w:gutter="0"/>
          <w:cols w:space="720"/>
        </w:sectPr>
      </w:pPr>
    </w:p>
    <w:p w14:paraId="653E1C9A"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ADC1EE2"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09997CE7"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0595141"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5D8F1250"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54BE6FE3"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28D735BA"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334E760"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7F9D40A9"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4EC69E16"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4AB9439"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5622D91"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27AEBDF"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0B77579"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92263EB"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7601AB7"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CEDD158"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7A850843"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5C9AF6BD"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FF88900"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CACA4C2"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4639858F"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27C5AC0C"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5660DD1"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72CF361"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2818BA8"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2ED78772"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D73EAF8"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0309FBAC"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108A537"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3B6FD82"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0E283C7F"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8A58690"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41282585"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C3425AD"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379626D4"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165C69B6"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725024A9"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079B546B"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6D024B6F" w14:textId="77777777" w:rsidR="00292BD4" w:rsidRDefault="00292BD4" w:rsidP="00AD7B7A">
      <w:pPr>
        <w:spacing w:before="1" w:line="413" w:lineRule="exact"/>
        <w:jc w:val="center"/>
        <w:textAlignment w:val="baseline"/>
        <w:rPr>
          <w:rFonts w:ascii="Arial" w:eastAsia="Arial" w:hAnsi="Arial"/>
          <w:b/>
          <w:color w:val="000000"/>
          <w:spacing w:val="-11"/>
          <w:w w:val="105"/>
          <w:sz w:val="36"/>
        </w:rPr>
      </w:pPr>
    </w:p>
    <w:p w14:paraId="0C14D4DE" w14:textId="77777777" w:rsidR="00DF57BD" w:rsidRPr="00AD7B7A" w:rsidRDefault="00C22DA7" w:rsidP="00AD7B7A">
      <w:pPr>
        <w:spacing w:before="1" w:line="413" w:lineRule="exact"/>
        <w:jc w:val="center"/>
        <w:textAlignment w:val="baseline"/>
        <w:rPr>
          <w:rFonts w:ascii="Arial" w:eastAsia="Arial" w:hAnsi="Arial"/>
          <w:b/>
          <w:color w:val="FF0000"/>
          <w:spacing w:val="-11"/>
          <w:w w:val="105"/>
          <w:sz w:val="36"/>
        </w:rPr>
      </w:pPr>
      <w:r>
        <w:rPr>
          <w:rFonts w:ascii="Arial" w:eastAsia="Arial" w:hAnsi="Arial"/>
          <w:b/>
          <w:color w:val="000000"/>
          <w:spacing w:val="-11"/>
          <w:w w:val="105"/>
          <w:sz w:val="36"/>
        </w:rPr>
        <w:t>Invitatio</w:t>
      </w:r>
      <w:r w:rsidR="00AD7B7A">
        <w:rPr>
          <w:rFonts w:ascii="Arial" w:eastAsia="Arial" w:hAnsi="Arial"/>
          <w:b/>
          <w:color w:val="000000"/>
          <w:spacing w:val="-11"/>
          <w:w w:val="105"/>
          <w:sz w:val="36"/>
        </w:rPr>
        <w:t xml:space="preserve">n to Tender </w:t>
      </w:r>
    </w:p>
    <w:p w14:paraId="56FD2317" w14:textId="4A4C5B60" w:rsidR="00CB0F23" w:rsidRPr="00146F42" w:rsidRDefault="00146F42" w:rsidP="005B1E3C">
      <w:pPr>
        <w:spacing w:after="9006" w:line="413" w:lineRule="exact"/>
        <w:jc w:val="center"/>
        <w:textAlignment w:val="baseline"/>
        <w:rPr>
          <w:rFonts w:ascii="Arial" w:eastAsia="Arial" w:hAnsi="Arial"/>
          <w:b/>
          <w:spacing w:val="-9"/>
          <w:w w:val="105"/>
          <w:sz w:val="36"/>
        </w:rPr>
        <w:sectPr w:rsidR="00CB0F23" w:rsidRPr="00146F42">
          <w:type w:val="continuous"/>
          <w:pgSz w:w="11909" w:h="16843"/>
          <w:pgMar w:top="280" w:right="1800" w:bottom="121" w:left="1829" w:header="720" w:footer="720" w:gutter="0"/>
          <w:cols w:space="720"/>
        </w:sectPr>
      </w:pPr>
      <w:r w:rsidRPr="00146F42">
        <w:rPr>
          <w:rFonts w:ascii="Arial" w:eastAsia="Arial" w:hAnsi="Arial"/>
          <w:b/>
          <w:spacing w:val="-9"/>
          <w:w w:val="105"/>
          <w:sz w:val="36"/>
        </w:rPr>
        <w:t>Future Anti-Surface Guided Weapon (FASGW) Training (HELSLW/0004)</w:t>
      </w:r>
    </w:p>
    <w:p w14:paraId="26E831F6" w14:textId="77777777" w:rsidR="00DF57BD" w:rsidRDefault="00C22DA7" w:rsidP="00D018A4">
      <w:pPr>
        <w:spacing w:before="240" w:line="319" w:lineRule="exact"/>
        <w:jc w:val="center"/>
        <w:textAlignment w:val="baseline"/>
        <w:rPr>
          <w:rFonts w:ascii="Arial" w:eastAsia="Arial" w:hAnsi="Arial"/>
          <w:b/>
          <w:color w:val="000000"/>
          <w:spacing w:val="-2"/>
          <w:sz w:val="28"/>
        </w:rPr>
      </w:pPr>
      <w:r>
        <w:rPr>
          <w:rFonts w:ascii="Arial" w:eastAsia="Arial" w:hAnsi="Arial"/>
          <w:b/>
          <w:color w:val="000000"/>
          <w:spacing w:val="-2"/>
          <w:sz w:val="28"/>
        </w:rPr>
        <w:lastRenderedPageBreak/>
        <w:t>Contents</w:t>
      </w:r>
    </w:p>
    <w:p w14:paraId="34D16689" w14:textId="77777777" w:rsidR="00DF57BD" w:rsidRDefault="00C22DA7" w:rsidP="00AD7B7A">
      <w:pPr>
        <w:spacing w:before="119" w:line="252" w:lineRule="exact"/>
        <w:textAlignment w:val="baseline"/>
        <w:rPr>
          <w:rFonts w:ascii="Arial" w:eastAsia="Arial" w:hAnsi="Arial"/>
          <w:color w:val="000000"/>
        </w:rPr>
      </w:pPr>
      <w:r>
        <w:rPr>
          <w:rFonts w:ascii="Arial" w:eastAsia="Arial" w:hAnsi="Arial"/>
          <w:color w:val="000000"/>
        </w:rPr>
        <w:t>This invitation consists of the following documentation:</w:t>
      </w:r>
      <w:r w:rsidR="00746496">
        <w:rPr>
          <w:rFonts w:ascii="Arial" w:eastAsia="Arial" w:hAnsi="Arial"/>
          <w:color w:val="FF0000"/>
        </w:rPr>
        <w:t xml:space="preserve"> </w:t>
      </w:r>
      <w:r>
        <w:rPr>
          <w:rFonts w:ascii="Arial" w:eastAsia="Arial" w:hAnsi="Arial"/>
          <w:color w:val="000000"/>
        </w:rPr>
        <w:t>DEFFORM 47ST – In</w:t>
      </w:r>
      <w:r w:rsidR="00746496">
        <w:rPr>
          <w:rFonts w:ascii="Arial" w:eastAsia="Arial" w:hAnsi="Arial"/>
          <w:color w:val="000000"/>
        </w:rPr>
        <w:t xml:space="preserve">vitation </w:t>
      </w:r>
      <w:proofErr w:type="gramStart"/>
      <w:r w:rsidR="00746496">
        <w:rPr>
          <w:rFonts w:ascii="Arial" w:eastAsia="Arial" w:hAnsi="Arial"/>
          <w:color w:val="000000"/>
        </w:rPr>
        <w:t>To</w:t>
      </w:r>
      <w:proofErr w:type="gramEnd"/>
      <w:r w:rsidR="00746496">
        <w:rPr>
          <w:rFonts w:ascii="Arial" w:eastAsia="Arial" w:hAnsi="Arial"/>
          <w:color w:val="000000"/>
        </w:rPr>
        <w:t xml:space="preserve"> Tender</w:t>
      </w:r>
      <w:r>
        <w:rPr>
          <w:rFonts w:ascii="Arial" w:eastAsia="Arial" w:hAnsi="Arial"/>
          <w:color w:val="000000"/>
        </w:rPr>
        <w:t xml:space="preserve"> in an Innovative Partnership [delete as appropriate]. The DEFFORM 47ST is the document that sets out the key requirements that you need to meet in submitting a valid Tender in advance of any negotiations. It also sets out the conditions relating to this procurement. For ease it is broken into:</w:t>
      </w:r>
    </w:p>
    <w:p w14:paraId="60576A23" w14:textId="77777777" w:rsidR="00DF57BD" w:rsidRDefault="00C22DA7">
      <w:pPr>
        <w:numPr>
          <w:ilvl w:val="0"/>
          <w:numId w:val="3"/>
        </w:numPr>
        <w:tabs>
          <w:tab w:val="clear" w:pos="360"/>
          <w:tab w:val="left" w:pos="1440"/>
          <w:tab w:val="left" w:pos="8424"/>
        </w:tabs>
        <w:spacing w:before="123" w:line="252" w:lineRule="exact"/>
        <w:ind w:left="1080"/>
        <w:textAlignment w:val="baseline"/>
        <w:rPr>
          <w:rFonts w:ascii="Arial" w:eastAsia="Arial" w:hAnsi="Arial"/>
          <w:color w:val="000000"/>
          <w:spacing w:val="2"/>
        </w:rPr>
      </w:pPr>
      <w:r>
        <w:rPr>
          <w:rFonts w:ascii="Arial" w:eastAsia="Arial" w:hAnsi="Arial"/>
          <w:color w:val="000000"/>
          <w:spacing w:val="2"/>
        </w:rPr>
        <w:t>Section A – Introduction</w:t>
      </w:r>
      <w:r>
        <w:rPr>
          <w:rFonts w:ascii="Arial" w:eastAsia="Arial" w:hAnsi="Arial"/>
          <w:color w:val="000000"/>
          <w:spacing w:val="2"/>
        </w:rPr>
        <w:tab/>
        <w:t>Page 3</w:t>
      </w:r>
    </w:p>
    <w:p w14:paraId="148FAECA" w14:textId="6378EE9A" w:rsidR="00DF57BD" w:rsidRDefault="00C22DA7">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DEFFORM 47 Definitions</w:t>
      </w:r>
      <w:r w:rsidR="007227E5">
        <w:rPr>
          <w:rFonts w:ascii="Arial" w:eastAsia="Arial" w:hAnsi="Arial"/>
          <w:color w:val="000000"/>
        </w:rPr>
        <w:t xml:space="preserve">                                   </w:t>
      </w:r>
      <w:r w:rsidR="00A36ABB">
        <w:rPr>
          <w:rFonts w:ascii="Arial" w:eastAsia="Arial" w:hAnsi="Arial"/>
          <w:color w:val="000000"/>
        </w:rPr>
        <w:t xml:space="preserve">                               </w:t>
      </w:r>
    </w:p>
    <w:p w14:paraId="67312856" w14:textId="406243F1"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spacing w:val="-1"/>
        </w:rPr>
      </w:pPr>
      <w:r>
        <w:rPr>
          <w:rFonts w:ascii="Arial" w:eastAsia="Arial" w:hAnsi="Arial"/>
          <w:color w:val="000000"/>
          <w:spacing w:val="-1"/>
        </w:rPr>
        <w:t>Purpose</w:t>
      </w:r>
      <w:r w:rsidR="007227E5">
        <w:rPr>
          <w:rFonts w:ascii="Arial" w:eastAsia="Arial" w:hAnsi="Arial"/>
          <w:color w:val="000000"/>
          <w:spacing w:val="-1"/>
        </w:rPr>
        <w:t xml:space="preserve">                                                                 </w:t>
      </w:r>
      <w:r w:rsidR="00A36ABB">
        <w:rPr>
          <w:rFonts w:ascii="Arial" w:eastAsia="Arial" w:hAnsi="Arial"/>
          <w:color w:val="000000"/>
          <w:spacing w:val="-1"/>
        </w:rPr>
        <w:t xml:space="preserve">                              </w:t>
      </w:r>
    </w:p>
    <w:p w14:paraId="63E56AD8" w14:textId="02143931"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ITT Documentation and ITT Material</w:t>
      </w:r>
      <w:r w:rsidR="007227E5">
        <w:rPr>
          <w:rFonts w:ascii="Arial" w:eastAsia="Arial" w:hAnsi="Arial"/>
          <w:color w:val="000000"/>
        </w:rPr>
        <w:t xml:space="preserve">                                             Page 4</w:t>
      </w:r>
    </w:p>
    <w:p w14:paraId="7340C71E" w14:textId="62974B62" w:rsidR="00DF57BD" w:rsidRDefault="00C22DA7">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Material Change of Control</w:t>
      </w:r>
      <w:r w:rsidR="00F8049B">
        <w:rPr>
          <w:rFonts w:ascii="Arial" w:eastAsia="Arial" w:hAnsi="Arial"/>
          <w:color w:val="000000"/>
        </w:rPr>
        <w:t xml:space="preserve">                                                           </w:t>
      </w:r>
      <w:r w:rsidR="00150154">
        <w:rPr>
          <w:rFonts w:ascii="Arial" w:eastAsia="Arial" w:hAnsi="Arial"/>
          <w:color w:val="000000"/>
        </w:rPr>
        <w:t xml:space="preserve"> Page 4</w:t>
      </w:r>
    </w:p>
    <w:p w14:paraId="1F1809B0" w14:textId="582B88A8" w:rsidR="00DF57BD" w:rsidRPr="007227E5" w:rsidRDefault="00C22DA7" w:rsidP="007227E5">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Contract Conditions</w:t>
      </w:r>
      <w:r w:rsidR="00F8049B">
        <w:rPr>
          <w:rFonts w:ascii="Arial" w:eastAsia="Arial" w:hAnsi="Arial"/>
          <w:color w:val="000000"/>
        </w:rPr>
        <w:t xml:space="preserve">                                                                       Page 5</w:t>
      </w:r>
    </w:p>
    <w:p w14:paraId="7838782E" w14:textId="77777777" w:rsidR="00DF57BD" w:rsidRDefault="00C22DA7">
      <w:pPr>
        <w:numPr>
          <w:ilvl w:val="0"/>
          <w:numId w:val="3"/>
        </w:numPr>
        <w:tabs>
          <w:tab w:val="clear" w:pos="360"/>
          <w:tab w:val="left" w:pos="1440"/>
          <w:tab w:val="left" w:pos="8424"/>
        </w:tabs>
        <w:spacing w:before="117" w:line="252" w:lineRule="exact"/>
        <w:ind w:left="1080"/>
        <w:textAlignment w:val="baseline"/>
        <w:rPr>
          <w:rFonts w:ascii="Arial" w:eastAsia="Arial" w:hAnsi="Arial"/>
          <w:color w:val="000000"/>
          <w:spacing w:val="1"/>
        </w:rPr>
      </w:pPr>
      <w:r>
        <w:rPr>
          <w:rFonts w:ascii="Arial" w:eastAsia="Arial" w:hAnsi="Arial"/>
          <w:color w:val="000000"/>
          <w:spacing w:val="1"/>
        </w:rPr>
        <w:t>Section B – Key Tendering Activities</w:t>
      </w:r>
      <w:r>
        <w:rPr>
          <w:rFonts w:ascii="Arial" w:eastAsia="Arial" w:hAnsi="Arial"/>
          <w:color w:val="000000"/>
          <w:spacing w:val="1"/>
        </w:rPr>
        <w:tab/>
        <w:t>Page 6</w:t>
      </w:r>
    </w:p>
    <w:p w14:paraId="29677559" w14:textId="77777777" w:rsidR="00DF57BD" w:rsidRDefault="00C22DA7">
      <w:pPr>
        <w:numPr>
          <w:ilvl w:val="0"/>
          <w:numId w:val="3"/>
        </w:numPr>
        <w:tabs>
          <w:tab w:val="clear" w:pos="360"/>
          <w:tab w:val="left" w:pos="1440"/>
          <w:tab w:val="left" w:pos="8424"/>
        </w:tabs>
        <w:spacing w:before="123" w:line="252" w:lineRule="exact"/>
        <w:ind w:left="1080"/>
        <w:textAlignment w:val="baseline"/>
        <w:rPr>
          <w:rFonts w:ascii="Arial" w:eastAsia="Arial" w:hAnsi="Arial"/>
          <w:color w:val="000000"/>
          <w:spacing w:val="1"/>
        </w:rPr>
      </w:pPr>
      <w:r>
        <w:rPr>
          <w:rFonts w:ascii="Arial" w:eastAsia="Arial" w:hAnsi="Arial"/>
          <w:color w:val="000000"/>
          <w:spacing w:val="1"/>
        </w:rPr>
        <w:t>Section C – Instructions on Preparing Tenders</w:t>
      </w:r>
      <w:r>
        <w:rPr>
          <w:rFonts w:ascii="Arial" w:eastAsia="Arial" w:hAnsi="Arial"/>
          <w:color w:val="000000"/>
          <w:spacing w:val="1"/>
        </w:rPr>
        <w:tab/>
        <w:t>Page 7</w:t>
      </w:r>
    </w:p>
    <w:p w14:paraId="010D9BE5" w14:textId="77777777"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Tenders for Selected Contractor Deliverables</w:t>
      </w:r>
    </w:p>
    <w:p w14:paraId="02225B64" w14:textId="77777777" w:rsidR="00DF57BD" w:rsidRDefault="00C22DA7">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Construction of Tenders</w:t>
      </w:r>
    </w:p>
    <w:p w14:paraId="7B18AB78" w14:textId="77777777"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Validity</w:t>
      </w:r>
    </w:p>
    <w:p w14:paraId="7C77235F" w14:textId="77777777"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Variant Bids</w:t>
      </w:r>
    </w:p>
    <w:p w14:paraId="0194E016" w14:textId="77777777" w:rsidR="00DF57BD" w:rsidRDefault="00C22DA7">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 xml:space="preserve">Qualifying </w:t>
      </w:r>
      <w:proofErr w:type="spellStart"/>
      <w:r>
        <w:rPr>
          <w:rFonts w:ascii="Arial" w:eastAsia="Arial" w:hAnsi="Arial"/>
          <w:color w:val="000000"/>
        </w:rPr>
        <w:t>Defence</w:t>
      </w:r>
      <w:proofErr w:type="spellEnd"/>
      <w:r>
        <w:rPr>
          <w:rFonts w:ascii="Arial" w:eastAsia="Arial" w:hAnsi="Arial"/>
          <w:color w:val="000000"/>
        </w:rPr>
        <w:t xml:space="preserve"> Contracts (</w:t>
      </w:r>
      <w:proofErr w:type="spellStart"/>
      <w:r>
        <w:rPr>
          <w:rFonts w:ascii="Arial" w:eastAsia="Arial" w:hAnsi="Arial"/>
          <w:color w:val="000000"/>
        </w:rPr>
        <w:t>Defence</w:t>
      </w:r>
      <w:proofErr w:type="spellEnd"/>
      <w:r>
        <w:rPr>
          <w:rFonts w:ascii="Arial" w:eastAsia="Arial" w:hAnsi="Arial"/>
          <w:color w:val="000000"/>
        </w:rPr>
        <w:t xml:space="preserve"> Reform Act 2014)</w:t>
      </w:r>
    </w:p>
    <w:p w14:paraId="4765671C" w14:textId="77777777" w:rsidR="00DF57BD" w:rsidRDefault="00C22DA7">
      <w:pPr>
        <w:numPr>
          <w:ilvl w:val="0"/>
          <w:numId w:val="3"/>
        </w:numPr>
        <w:tabs>
          <w:tab w:val="clear" w:pos="360"/>
          <w:tab w:val="left" w:pos="1440"/>
          <w:tab w:val="left" w:pos="8424"/>
        </w:tabs>
        <w:spacing w:before="123" w:line="252" w:lineRule="exact"/>
        <w:ind w:left="1080"/>
        <w:textAlignment w:val="baseline"/>
        <w:rPr>
          <w:rFonts w:ascii="Arial" w:eastAsia="Arial" w:hAnsi="Arial"/>
          <w:color w:val="000000"/>
          <w:spacing w:val="1"/>
        </w:rPr>
      </w:pPr>
      <w:r>
        <w:rPr>
          <w:rFonts w:ascii="Arial" w:eastAsia="Arial" w:hAnsi="Arial"/>
          <w:color w:val="000000"/>
          <w:spacing w:val="1"/>
        </w:rPr>
        <w:t>Section D – Details of Price Breakdown and Mandatory Criteria</w:t>
      </w:r>
      <w:r>
        <w:rPr>
          <w:rFonts w:ascii="Arial" w:eastAsia="Arial" w:hAnsi="Arial"/>
          <w:color w:val="000000"/>
          <w:spacing w:val="1"/>
        </w:rPr>
        <w:tab/>
        <w:t>Page 9</w:t>
      </w:r>
    </w:p>
    <w:p w14:paraId="18318314" w14:textId="6B63B7F5" w:rsidR="00DF57BD" w:rsidRDefault="00C22DA7">
      <w:pPr>
        <w:numPr>
          <w:ilvl w:val="0"/>
          <w:numId w:val="3"/>
        </w:numPr>
        <w:tabs>
          <w:tab w:val="clear" w:pos="360"/>
          <w:tab w:val="left" w:pos="1440"/>
          <w:tab w:val="left" w:pos="8424"/>
        </w:tabs>
        <w:spacing w:before="122" w:line="252" w:lineRule="exact"/>
        <w:ind w:left="1080"/>
        <w:textAlignment w:val="baseline"/>
        <w:rPr>
          <w:rFonts w:ascii="Arial" w:eastAsia="Arial" w:hAnsi="Arial"/>
          <w:color w:val="000000"/>
        </w:rPr>
      </w:pPr>
      <w:r>
        <w:rPr>
          <w:rFonts w:ascii="Arial" w:eastAsia="Arial" w:hAnsi="Arial"/>
          <w:color w:val="000000"/>
        </w:rPr>
        <w:t>Section E – Instructions o</w:t>
      </w:r>
      <w:r w:rsidR="00F155A2">
        <w:rPr>
          <w:rFonts w:ascii="Arial" w:eastAsia="Arial" w:hAnsi="Arial"/>
          <w:color w:val="000000"/>
        </w:rPr>
        <w:t>n Submitting Your Tender</w:t>
      </w:r>
      <w:r w:rsidR="00F155A2">
        <w:rPr>
          <w:rFonts w:ascii="Arial" w:eastAsia="Arial" w:hAnsi="Arial"/>
          <w:color w:val="000000"/>
        </w:rPr>
        <w:tab/>
        <w:t>Page 10</w:t>
      </w:r>
    </w:p>
    <w:p w14:paraId="3E7E5668" w14:textId="77777777"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Submission of your Tender</w:t>
      </w:r>
    </w:p>
    <w:p w14:paraId="0FC599D8" w14:textId="77777777" w:rsidR="00DF57BD" w:rsidRDefault="00C22DA7">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Samples</w:t>
      </w:r>
    </w:p>
    <w:p w14:paraId="2AABA094" w14:textId="4C8DF9F9" w:rsidR="00DF57BD" w:rsidRDefault="00C22DA7">
      <w:pPr>
        <w:numPr>
          <w:ilvl w:val="0"/>
          <w:numId w:val="3"/>
        </w:numPr>
        <w:tabs>
          <w:tab w:val="clear" w:pos="360"/>
          <w:tab w:val="left" w:pos="1440"/>
          <w:tab w:val="left" w:pos="8424"/>
        </w:tabs>
        <w:spacing w:before="122" w:line="252" w:lineRule="exact"/>
        <w:ind w:left="1080"/>
        <w:textAlignment w:val="baseline"/>
        <w:rPr>
          <w:rFonts w:ascii="Arial" w:eastAsia="Arial" w:hAnsi="Arial"/>
          <w:color w:val="000000"/>
          <w:spacing w:val="1"/>
        </w:rPr>
      </w:pPr>
      <w:r>
        <w:rPr>
          <w:rFonts w:ascii="Arial" w:eastAsia="Arial" w:hAnsi="Arial"/>
          <w:color w:val="000000"/>
          <w:spacing w:val="1"/>
        </w:rPr>
        <w:t xml:space="preserve">Section F – Conditions of </w:t>
      </w:r>
      <w:r w:rsidR="00F155A2">
        <w:rPr>
          <w:rFonts w:ascii="Arial" w:eastAsia="Arial" w:hAnsi="Arial"/>
          <w:color w:val="000000"/>
          <w:spacing w:val="1"/>
        </w:rPr>
        <w:t>Tendering</w:t>
      </w:r>
      <w:r w:rsidR="00F155A2">
        <w:rPr>
          <w:rFonts w:ascii="Arial" w:eastAsia="Arial" w:hAnsi="Arial"/>
          <w:color w:val="000000"/>
          <w:spacing w:val="1"/>
        </w:rPr>
        <w:tab/>
        <w:t>Page 11</w:t>
      </w:r>
    </w:p>
    <w:p w14:paraId="153C0E95" w14:textId="77777777"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Conforming to the Law</w:t>
      </w:r>
    </w:p>
    <w:p w14:paraId="3C08222D" w14:textId="77777777" w:rsidR="00DF57BD" w:rsidRDefault="00C22DA7">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Fraud and Other Illegal Practices</w:t>
      </w:r>
    </w:p>
    <w:p w14:paraId="1F13ED18" w14:textId="77777777"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Conflicts of Interest</w:t>
      </w:r>
    </w:p>
    <w:p w14:paraId="5A7B75E7" w14:textId="77777777"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Government Furnished Assets</w:t>
      </w:r>
    </w:p>
    <w:p w14:paraId="4D6703FF" w14:textId="77777777"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rPr>
      </w:pPr>
      <w:r>
        <w:rPr>
          <w:rFonts w:ascii="Arial" w:eastAsia="Arial" w:hAnsi="Arial"/>
          <w:color w:val="000000"/>
        </w:rPr>
        <w:t>Publicity Announcement</w:t>
      </w:r>
    </w:p>
    <w:p w14:paraId="041128C1" w14:textId="77777777" w:rsidR="00DF57BD" w:rsidRDefault="00C22DA7">
      <w:pPr>
        <w:numPr>
          <w:ilvl w:val="0"/>
          <w:numId w:val="4"/>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Sensitive Information</w:t>
      </w:r>
    </w:p>
    <w:p w14:paraId="215522CC" w14:textId="77777777" w:rsidR="00DF57BD" w:rsidRDefault="00C22DA7">
      <w:pPr>
        <w:numPr>
          <w:ilvl w:val="0"/>
          <w:numId w:val="4"/>
        </w:numPr>
        <w:tabs>
          <w:tab w:val="clear" w:pos="360"/>
          <w:tab w:val="left" w:pos="2160"/>
        </w:tabs>
        <w:spacing w:before="3" w:line="252" w:lineRule="exact"/>
        <w:ind w:left="2160" w:hanging="360"/>
        <w:textAlignment w:val="baseline"/>
        <w:rPr>
          <w:rFonts w:ascii="Arial" w:eastAsia="Arial" w:hAnsi="Arial"/>
          <w:color w:val="000000"/>
          <w:spacing w:val="-3"/>
        </w:rPr>
      </w:pPr>
      <w:r>
        <w:rPr>
          <w:rFonts w:ascii="Arial" w:eastAsia="Arial" w:hAnsi="Arial"/>
          <w:color w:val="000000"/>
          <w:spacing w:val="-3"/>
        </w:rPr>
        <w:t xml:space="preserve">Remedies for Actionable Contraventions under the </w:t>
      </w:r>
      <w:proofErr w:type="spellStart"/>
      <w:r>
        <w:rPr>
          <w:rFonts w:ascii="Arial" w:eastAsia="Arial" w:hAnsi="Arial"/>
          <w:color w:val="000000"/>
          <w:spacing w:val="-3"/>
        </w:rPr>
        <w:t>Defence</w:t>
      </w:r>
      <w:proofErr w:type="spellEnd"/>
      <w:r>
        <w:rPr>
          <w:rFonts w:ascii="Arial" w:eastAsia="Arial" w:hAnsi="Arial"/>
          <w:color w:val="000000"/>
          <w:spacing w:val="-3"/>
        </w:rPr>
        <w:t xml:space="preserve"> Reform Act 2014</w:t>
      </w:r>
    </w:p>
    <w:p w14:paraId="5A24A5CE" w14:textId="77777777" w:rsidR="00DF57BD" w:rsidRDefault="00C22DA7">
      <w:pPr>
        <w:numPr>
          <w:ilvl w:val="0"/>
          <w:numId w:val="4"/>
        </w:numPr>
        <w:tabs>
          <w:tab w:val="clear" w:pos="360"/>
          <w:tab w:val="left" w:pos="2160"/>
        </w:tabs>
        <w:spacing w:before="2" w:line="252" w:lineRule="exact"/>
        <w:ind w:left="2160" w:hanging="360"/>
        <w:textAlignment w:val="baseline"/>
        <w:rPr>
          <w:rFonts w:ascii="Arial" w:eastAsia="Arial" w:hAnsi="Arial"/>
          <w:color w:val="000000"/>
        </w:rPr>
      </w:pPr>
      <w:r>
        <w:rPr>
          <w:rFonts w:ascii="Arial" w:eastAsia="Arial" w:hAnsi="Arial"/>
          <w:color w:val="000000"/>
        </w:rPr>
        <w:t>Reportable Requirements</w:t>
      </w:r>
    </w:p>
    <w:p w14:paraId="4AF9A46E" w14:textId="77777777" w:rsidR="00DF57BD" w:rsidRDefault="00C22DA7">
      <w:pPr>
        <w:numPr>
          <w:ilvl w:val="0"/>
          <w:numId w:val="4"/>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Specific Conditions of Tendering</w:t>
      </w:r>
    </w:p>
    <w:p w14:paraId="6625EC92" w14:textId="47E9C685" w:rsidR="00DF57BD" w:rsidRDefault="00C22DA7">
      <w:pPr>
        <w:numPr>
          <w:ilvl w:val="0"/>
          <w:numId w:val="3"/>
        </w:numPr>
        <w:tabs>
          <w:tab w:val="clear" w:pos="360"/>
          <w:tab w:val="left" w:pos="1440"/>
          <w:tab w:val="left" w:pos="8424"/>
        </w:tabs>
        <w:spacing w:before="122" w:line="252" w:lineRule="exact"/>
        <w:ind w:left="1080"/>
        <w:textAlignment w:val="baseline"/>
        <w:rPr>
          <w:rFonts w:ascii="Arial" w:eastAsia="Arial" w:hAnsi="Arial"/>
          <w:color w:val="000000"/>
        </w:rPr>
      </w:pPr>
      <w:r>
        <w:rPr>
          <w:rFonts w:ascii="Arial" w:eastAsia="Arial" w:hAnsi="Arial"/>
          <w:color w:val="000000"/>
        </w:rPr>
        <w:t>DEFFORM 47ST Annex A – Tender Su</w:t>
      </w:r>
      <w:r w:rsidR="000C526D">
        <w:rPr>
          <w:rFonts w:ascii="Arial" w:eastAsia="Arial" w:hAnsi="Arial"/>
          <w:color w:val="000000"/>
        </w:rPr>
        <w:t>bmission Document (Offer)</w:t>
      </w:r>
      <w:r w:rsidR="000C526D">
        <w:rPr>
          <w:rFonts w:ascii="Arial" w:eastAsia="Arial" w:hAnsi="Arial"/>
          <w:color w:val="000000"/>
        </w:rPr>
        <w:tab/>
        <w:t xml:space="preserve">Page </w:t>
      </w:r>
      <w:r>
        <w:rPr>
          <w:rFonts w:ascii="Arial" w:eastAsia="Arial" w:hAnsi="Arial"/>
          <w:color w:val="000000"/>
        </w:rPr>
        <w:t>1</w:t>
      </w:r>
    </w:p>
    <w:p w14:paraId="57F18A5C" w14:textId="49A969BA" w:rsidR="00DF57BD" w:rsidRDefault="00C22DA7">
      <w:pPr>
        <w:numPr>
          <w:ilvl w:val="0"/>
          <w:numId w:val="4"/>
        </w:numPr>
        <w:tabs>
          <w:tab w:val="clear" w:pos="360"/>
          <w:tab w:val="left" w:pos="2160"/>
        </w:tabs>
        <w:spacing w:line="252" w:lineRule="exact"/>
        <w:ind w:left="2160" w:hanging="360"/>
        <w:jc w:val="both"/>
        <w:textAlignment w:val="baseline"/>
        <w:rPr>
          <w:rFonts w:ascii="Arial" w:eastAsia="Arial" w:hAnsi="Arial"/>
          <w:color w:val="000000"/>
        </w:rPr>
      </w:pPr>
      <w:r>
        <w:rPr>
          <w:rFonts w:ascii="Arial" w:eastAsia="Arial" w:hAnsi="Arial"/>
          <w:color w:val="000000"/>
        </w:rPr>
        <w:t>Appendix 1 to DEFFORM 47ST Annex A (Offer) – Information on Mandatory Declaration Returns</w:t>
      </w:r>
      <w:r w:rsidR="000C526D">
        <w:rPr>
          <w:rFonts w:ascii="Arial" w:eastAsia="Arial" w:hAnsi="Arial"/>
          <w:color w:val="000000"/>
        </w:rPr>
        <w:tab/>
      </w:r>
      <w:r w:rsidR="000C526D">
        <w:rPr>
          <w:rFonts w:ascii="Arial" w:eastAsia="Arial" w:hAnsi="Arial"/>
          <w:color w:val="000000"/>
        </w:rPr>
        <w:tab/>
      </w:r>
      <w:r w:rsidR="000C526D">
        <w:rPr>
          <w:rFonts w:ascii="Arial" w:eastAsia="Arial" w:hAnsi="Arial"/>
          <w:color w:val="000000"/>
        </w:rPr>
        <w:tab/>
        <w:t xml:space="preserve">                      Page 1</w:t>
      </w:r>
    </w:p>
    <w:p w14:paraId="735E2856" w14:textId="4CB6EBA2" w:rsidR="00F8049B" w:rsidRDefault="00F8049B" w:rsidP="00F8049B">
      <w:pPr>
        <w:tabs>
          <w:tab w:val="left" w:pos="360"/>
          <w:tab w:val="left" w:pos="2160"/>
        </w:tabs>
        <w:spacing w:line="252" w:lineRule="exact"/>
        <w:ind w:left="360"/>
        <w:jc w:val="both"/>
        <w:textAlignment w:val="baseline"/>
        <w:rPr>
          <w:rFonts w:ascii="Arial" w:eastAsia="Arial" w:hAnsi="Arial"/>
          <w:color w:val="000000"/>
          <w:u w:val="single"/>
        </w:rPr>
      </w:pPr>
      <w:r>
        <w:rPr>
          <w:rFonts w:ascii="Arial" w:eastAsia="Arial" w:hAnsi="Arial"/>
          <w:color w:val="000000"/>
          <w:u w:val="single"/>
        </w:rPr>
        <w:t>Format of Contract</w:t>
      </w:r>
    </w:p>
    <w:p w14:paraId="207A761A" w14:textId="381E3CC3" w:rsidR="00F8049B" w:rsidRPr="00F8049B" w:rsidRDefault="00F8049B" w:rsidP="00F8049B">
      <w:pPr>
        <w:tabs>
          <w:tab w:val="left" w:pos="360"/>
          <w:tab w:val="left" w:pos="2160"/>
        </w:tabs>
        <w:spacing w:line="252" w:lineRule="exact"/>
        <w:ind w:left="360"/>
        <w:jc w:val="both"/>
        <w:textAlignment w:val="baseline"/>
        <w:rPr>
          <w:rFonts w:ascii="Arial" w:eastAsia="Arial" w:hAnsi="Arial"/>
          <w:color w:val="000000"/>
          <w:u w:val="single"/>
        </w:rPr>
      </w:pPr>
      <w:r>
        <w:rPr>
          <w:rFonts w:ascii="Arial" w:eastAsia="Arial" w:hAnsi="Arial"/>
          <w:color w:val="000000"/>
          <w:u w:val="single"/>
        </w:rPr>
        <w:t>Part A</w:t>
      </w:r>
    </w:p>
    <w:p w14:paraId="6855C5C9" w14:textId="77777777" w:rsidR="00DF57BD" w:rsidRDefault="00C22DA7">
      <w:pPr>
        <w:numPr>
          <w:ilvl w:val="0"/>
          <w:numId w:val="2"/>
        </w:numPr>
        <w:tabs>
          <w:tab w:val="clear" w:pos="360"/>
          <w:tab w:val="left" w:pos="720"/>
        </w:tabs>
        <w:spacing w:before="142" w:line="252" w:lineRule="exact"/>
        <w:ind w:left="720" w:hanging="360"/>
        <w:textAlignment w:val="baseline"/>
        <w:rPr>
          <w:rFonts w:ascii="Arial" w:eastAsia="Arial" w:hAnsi="Arial"/>
          <w:color w:val="000000"/>
        </w:rPr>
      </w:pPr>
      <w:proofErr w:type="spellStart"/>
      <w:r w:rsidRPr="00746496">
        <w:rPr>
          <w:rFonts w:ascii="Arial" w:eastAsia="Arial" w:hAnsi="Arial"/>
        </w:rPr>
        <w:t>Standardised</w:t>
      </w:r>
      <w:proofErr w:type="spellEnd"/>
      <w:r w:rsidRPr="00746496">
        <w:rPr>
          <w:rFonts w:ascii="Arial" w:eastAsia="Arial" w:hAnsi="Arial"/>
        </w:rPr>
        <w:t xml:space="preserve"> Contracting Template </w:t>
      </w:r>
      <w:r w:rsidR="00746496" w:rsidRPr="00746496">
        <w:rPr>
          <w:rFonts w:ascii="Arial" w:eastAsia="Arial" w:hAnsi="Arial"/>
        </w:rPr>
        <w:t>2 (SC2)</w:t>
      </w:r>
    </w:p>
    <w:p w14:paraId="3DFC68D8" w14:textId="77777777" w:rsidR="0029529D" w:rsidRDefault="00F8049B" w:rsidP="0029529D">
      <w:pPr>
        <w:numPr>
          <w:ilvl w:val="0"/>
          <w:numId w:val="2"/>
        </w:numPr>
        <w:tabs>
          <w:tab w:val="clear" w:pos="360"/>
          <w:tab w:val="left" w:pos="720"/>
        </w:tabs>
        <w:spacing w:line="252" w:lineRule="exact"/>
        <w:ind w:left="714" w:hanging="357"/>
        <w:textAlignment w:val="baseline"/>
        <w:rPr>
          <w:rFonts w:ascii="Arial" w:eastAsia="Arial" w:hAnsi="Arial"/>
          <w:color w:val="000000"/>
        </w:rPr>
      </w:pPr>
      <w:r>
        <w:rPr>
          <w:rFonts w:ascii="Arial" w:eastAsia="Arial" w:hAnsi="Arial"/>
          <w:color w:val="000000"/>
        </w:rPr>
        <w:t>Additional Contract Conditions</w:t>
      </w:r>
      <w:r w:rsidR="009955D9">
        <w:rPr>
          <w:rFonts w:ascii="Arial" w:eastAsia="Arial" w:hAnsi="Arial"/>
          <w:color w:val="000000"/>
        </w:rPr>
        <w:t xml:space="preserve"> (Clause 45)</w:t>
      </w:r>
      <w:r w:rsidR="0029529D">
        <w:rPr>
          <w:rFonts w:ascii="Arial" w:eastAsia="Arial" w:hAnsi="Arial"/>
          <w:color w:val="000000"/>
        </w:rPr>
        <w:t xml:space="preserve"> </w:t>
      </w:r>
    </w:p>
    <w:p w14:paraId="33459F54" w14:textId="513A2077" w:rsidR="009D348D" w:rsidRPr="0029529D" w:rsidRDefault="0029529D" w:rsidP="0029529D">
      <w:pPr>
        <w:tabs>
          <w:tab w:val="left" w:pos="720"/>
        </w:tabs>
        <w:spacing w:line="252" w:lineRule="exact"/>
        <w:ind w:left="357"/>
        <w:textAlignment w:val="baseline"/>
        <w:rPr>
          <w:rFonts w:ascii="Arial" w:eastAsia="Arial" w:hAnsi="Arial"/>
          <w:color w:val="000000"/>
        </w:rPr>
      </w:pPr>
      <w:r w:rsidRPr="0029529D">
        <w:rPr>
          <w:rFonts w:ascii="Arial" w:eastAsia="Arial" w:hAnsi="Arial"/>
          <w:color w:val="000000"/>
          <w:u w:val="single"/>
        </w:rPr>
        <w:t>Supplemented</w:t>
      </w:r>
      <w:r w:rsidR="00F8049B" w:rsidRPr="0029529D">
        <w:rPr>
          <w:rFonts w:ascii="Arial" w:eastAsia="Arial" w:hAnsi="Arial"/>
          <w:color w:val="000000"/>
          <w:u w:val="single"/>
        </w:rPr>
        <w:t xml:space="preserve"> by Part B</w:t>
      </w:r>
    </w:p>
    <w:p w14:paraId="10FE32FC" w14:textId="77777777" w:rsidR="009D348D" w:rsidRPr="009D348D" w:rsidRDefault="009D348D" w:rsidP="00CB0F23">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1</w:t>
      </w:r>
      <w:r w:rsidRPr="009D348D">
        <w:rPr>
          <w:rFonts w:ascii="Arial" w:eastAsia="Arial" w:hAnsi="Arial"/>
          <w:color w:val="000000"/>
        </w:rPr>
        <w:tab/>
        <w:t>Definitions of Contract</w:t>
      </w:r>
    </w:p>
    <w:p w14:paraId="02F69C62" w14:textId="77777777" w:rsidR="009D348D" w:rsidRPr="009D348D" w:rsidRDefault="009D348D" w:rsidP="00CB0F23">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2</w:t>
      </w:r>
      <w:r w:rsidRPr="009D348D">
        <w:rPr>
          <w:rFonts w:ascii="Arial" w:eastAsia="Arial" w:hAnsi="Arial"/>
          <w:color w:val="000000"/>
        </w:rPr>
        <w:tab/>
        <w:t>Schedule of Requirements</w:t>
      </w:r>
    </w:p>
    <w:p w14:paraId="49D9FCDF" w14:textId="7B84FA69" w:rsidR="009D348D" w:rsidRPr="009D348D" w:rsidRDefault="009D348D" w:rsidP="00CB0F23">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3</w:t>
      </w:r>
      <w:r w:rsidRPr="009D348D">
        <w:rPr>
          <w:rFonts w:ascii="Arial" w:eastAsia="Arial" w:hAnsi="Arial"/>
          <w:color w:val="000000"/>
        </w:rPr>
        <w:tab/>
        <w:t>Contract Data Sheet</w:t>
      </w:r>
      <w:r w:rsidR="00F8049B">
        <w:rPr>
          <w:rFonts w:ascii="Arial" w:eastAsia="Arial" w:hAnsi="Arial"/>
          <w:color w:val="000000"/>
        </w:rPr>
        <w:t xml:space="preserve"> and </w:t>
      </w:r>
    </w:p>
    <w:p w14:paraId="4AC6C35E" w14:textId="2BF66AD0" w:rsidR="009D348D" w:rsidRPr="009D348D" w:rsidRDefault="009D348D" w:rsidP="009D348D">
      <w:pPr>
        <w:tabs>
          <w:tab w:val="left" w:pos="720"/>
        </w:tabs>
        <w:spacing w:line="252" w:lineRule="exact"/>
        <w:textAlignment w:val="baseline"/>
        <w:rPr>
          <w:rFonts w:ascii="Arial" w:eastAsia="Arial" w:hAnsi="Arial"/>
          <w:color w:val="000000"/>
        </w:rPr>
      </w:pPr>
      <w:r>
        <w:rPr>
          <w:rFonts w:ascii="Arial" w:eastAsia="Arial" w:hAnsi="Arial"/>
          <w:color w:val="000000"/>
        </w:rPr>
        <w:tab/>
      </w:r>
      <w:r>
        <w:rPr>
          <w:rFonts w:ascii="Arial" w:eastAsia="Arial" w:hAnsi="Arial"/>
          <w:color w:val="000000"/>
        </w:rPr>
        <w:tab/>
      </w:r>
      <w:r>
        <w:rPr>
          <w:rFonts w:ascii="Arial" w:eastAsia="Arial" w:hAnsi="Arial"/>
          <w:color w:val="000000"/>
        </w:rPr>
        <w:tab/>
      </w:r>
      <w:r w:rsidRPr="009D348D">
        <w:rPr>
          <w:rFonts w:ascii="Arial" w:eastAsia="Arial" w:hAnsi="Arial"/>
          <w:color w:val="000000"/>
        </w:rPr>
        <w:t>Annex A to Schedule3</w:t>
      </w:r>
      <w:r w:rsidR="00F8049B">
        <w:rPr>
          <w:rFonts w:ascii="Arial" w:eastAsia="Arial" w:hAnsi="Arial"/>
          <w:color w:val="000000"/>
        </w:rPr>
        <w:t xml:space="preserve"> (Appendix &amp; other information)</w:t>
      </w:r>
    </w:p>
    <w:p w14:paraId="4641BB26" w14:textId="77777777" w:rsidR="009D348D" w:rsidRPr="009D348D" w:rsidRDefault="009D348D" w:rsidP="00CB0F23">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4</w:t>
      </w:r>
      <w:r w:rsidRPr="009D348D">
        <w:rPr>
          <w:rFonts w:ascii="Arial" w:eastAsia="Arial" w:hAnsi="Arial"/>
          <w:color w:val="000000"/>
        </w:rPr>
        <w:tab/>
        <w:t>Contract Change Process Procedure (</w:t>
      </w:r>
      <w:proofErr w:type="spellStart"/>
      <w:r w:rsidRPr="009D348D">
        <w:rPr>
          <w:rFonts w:ascii="Arial" w:eastAsia="Arial" w:hAnsi="Arial"/>
          <w:color w:val="000000"/>
        </w:rPr>
        <w:t>i.a.w</w:t>
      </w:r>
      <w:proofErr w:type="spellEnd"/>
      <w:r w:rsidRPr="009D348D">
        <w:rPr>
          <w:rFonts w:ascii="Arial" w:eastAsia="Arial" w:hAnsi="Arial"/>
          <w:color w:val="000000"/>
        </w:rPr>
        <w:t>. clause 6.b.)</w:t>
      </w:r>
    </w:p>
    <w:p w14:paraId="62B57E04" w14:textId="77777777" w:rsidR="009D348D" w:rsidRPr="009D348D" w:rsidRDefault="009D348D" w:rsidP="00496303">
      <w:pPr>
        <w:numPr>
          <w:ilvl w:val="0"/>
          <w:numId w:val="2"/>
        </w:numPr>
        <w:tabs>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5</w:t>
      </w:r>
      <w:r w:rsidRPr="009D348D">
        <w:rPr>
          <w:rFonts w:ascii="Arial" w:eastAsia="Arial" w:hAnsi="Arial"/>
          <w:color w:val="000000"/>
        </w:rPr>
        <w:tab/>
      </w:r>
      <w:r w:rsidR="00496303" w:rsidRPr="00496303">
        <w:rPr>
          <w:rFonts w:ascii="Arial" w:eastAsia="Arial" w:hAnsi="Arial"/>
          <w:color w:val="000000"/>
        </w:rPr>
        <w:t>Contractors Commercially Sensitive Information</w:t>
      </w:r>
    </w:p>
    <w:p w14:paraId="5EDE4594" w14:textId="77777777" w:rsidR="00FD07A2" w:rsidRDefault="009D348D" w:rsidP="00FD07A2">
      <w:pPr>
        <w:numPr>
          <w:ilvl w:val="0"/>
          <w:numId w:val="2"/>
        </w:numPr>
        <w:tabs>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6</w:t>
      </w:r>
      <w:r w:rsidRPr="009D348D">
        <w:rPr>
          <w:rFonts w:ascii="Arial" w:eastAsia="Arial" w:hAnsi="Arial"/>
          <w:color w:val="000000"/>
        </w:rPr>
        <w:tab/>
        <w:t>Hazardous Articles, Materials or Substanc</w:t>
      </w:r>
      <w:r>
        <w:rPr>
          <w:rFonts w:ascii="Arial" w:eastAsia="Arial" w:hAnsi="Arial"/>
          <w:color w:val="000000"/>
        </w:rPr>
        <w:t>es supplied under the</w:t>
      </w:r>
    </w:p>
    <w:p w14:paraId="6E594680" w14:textId="5DFFBD2A" w:rsidR="009D348D" w:rsidRDefault="00FD07A2" w:rsidP="00FD07A2">
      <w:pPr>
        <w:tabs>
          <w:tab w:val="left" w:pos="360"/>
          <w:tab w:val="left" w:pos="720"/>
        </w:tabs>
        <w:spacing w:line="252" w:lineRule="exact"/>
        <w:ind w:left="357"/>
        <w:textAlignment w:val="baseline"/>
        <w:rPr>
          <w:rFonts w:ascii="Arial" w:eastAsia="Arial" w:hAnsi="Arial"/>
          <w:color w:val="000000"/>
        </w:rPr>
      </w:pPr>
      <w:r>
        <w:rPr>
          <w:rFonts w:ascii="Arial" w:eastAsia="Arial" w:hAnsi="Arial"/>
          <w:color w:val="000000"/>
        </w:rPr>
        <w:tab/>
      </w:r>
      <w:r>
        <w:rPr>
          <w:rFonts w:ascii="Arial" w:eastAsia="Arial" w:hAnsi="Arial"/>
          <w:color w:val="000000"/>
        </w:rPr>
        <w:tab/>
      </w:r>
      <w:r>
        <w:rPr>
          <w:rFonts w:ascii="Arial" w:eastAsia="Arial" w:hAnsi="Arial"/>
          <w:color w:val="000000"/>
        </w:rPr>
        <w:tab/>
      </w:r>
      <w:r>
        <w:rPr>
          <w:rFonts w:ascii="Arial" w:eastAsia="Arial" w:hAnsi="Arial"/>
          <w:color w:val="000000"/>
        </w:rPr>
        <w:tab/>
      </w:r>
      <w:r w:rsidR="009D348D">
        <w:rPr>
          <w:rFonts w:ascii="Arial" w:eastAsia="Arial" w:hAnsi="Arial"/>
          <w:color w:val="000000"/>
        </w:rPr>
        <w:t xml:space="preserve"> Contract: </w:t>
      </w:r>
      <w:r w:rsidR="009D348D" w:rsidRPr="009D348D">
        <w:rPr>
          <w:rFonts w:ascii="Arial" w:eastAsia="Arial" w:hAnsi="Arial"/>
          <w:color w:val="000000"/>
        </w:rPr>
        <w:t>Data Requirements</w:t>
      </w:r>
      <w:r w:rsidR="009955D9">
        <w:rPr>
          <w:rFonts w:ascii="Arial" w:eastAsia="Arial" w:hAnsi="Arial"/>
          <w:color w:val="000000"/>
        </w:rPr>
        <w:t xml:space="preserve"> (</w:t>
      </w:r>
      <w:proofErr w:type="spellStart"/>
      <w:r w:rsidR="009955D9">
        <w:rPr>
          <w:rFonts w:ascii="Arial" w:eastAsia="Arial" w:hAnsi="Arial"/>
          <w:color w:val="000000"/>
        </w:rPr>
        <w:t>i.a.w</w:t>
      </w:r>
      <w:proofErr w:type="spellEnd"/>
      <w:r w:rsidR="009955D9">
        <w:rPr>
          <w:rFonts w:ascii="Arial" w:eastAsia="Arial" w:hAnsi="Arial"/>
          <w:color w:val="000000"/>
        </w:rPr>
        <w:t>. clause 24)</w:t>
      </w:r>
    </w:p>
    <w:p w14:paraId="132A71E9" w14:textId="77777777" w:rsidR="009955D9" w:rsidRDefault="00496303" w:rsidP="00496303">
      <w:pPr>
        <w:pStyle w:val="ListParagraph"/>
        <w:numPr>
          <w:ilvl w:val="0"/>
          <w:numId w:val="24"/>
        </w:numPr>
        <w:tabs>
          <w:tab w:val="left" w:pos="720"/>
        </w:tabs>
        <w:spacing w:line="252" w:lineRule="exact"/>
        <w:textAlignment w:val="baseline"/>
        <w:rPr>
          <w:rFonts w:ascii="Arial" w:eastAsia="Arial" w:hAnsi="Arial"/>
          <w:color w:val="000000"/>
        </w:rPr>
      </w:pPr>
      <w:r w:rsidRPr="00496303">
        <w:rPr>
          <w:rFonts w:ascii="Arial" w:eastAsia="Arial" w:hAnsi="Arial"/>
          <w:color w:val="000000"/>
        </w:rPr>
        <w:t xml:space="preserve">Schedule 7 </w:t>
      </w:r>
      <w:r>
        <w:rPr>
          <w:rFonts w:ascii="Arial" w:eastAsia="Arial" w:hAnsi="Arial"/>
          <w:color w:val="000000"/>
        </w:rPr>
        <w:tab/>
      </w:r>
      <w:r w:rsidRPr="00496303">
        <w:rPr>
          <w:rFonts w:ascii="Arial" w:eastAsia="Arial" w:hAnsi="Arial"/>
          <w:color w:val="000000"/>
        </w:rPr>
        <w:t>Timber &amp; Wood derived products supplied under the contract</w:t>
      </w:r>
      <w:r w:rsidR="009955D9">
        <w:rPr>
          <w:rFonts w:ascii="Arial" w:eastAsia="Arial" w:hAnsi="Arial"/>
          <w:color w:val="000000"/>
        </w:rPr>
        <w:t xml:space="preserve"> (</w:t>
      </w:r>
      <w:proofErr w:type="spellStart"/>
      <w:r w:rsidR="009955D9">
        <w:rPr>
          <w:rFonts w:ascii="Arial" w:eastAsia="Arial" w:hAnsi="Arial"/>
          <w:color w:val="000000"/>
        </w:rPr>
        <w:t>i.a.w</w:t>
      </w:r>
      <w:proofErr w:type="spellEnd"/>
    </w:p>
    <w:p w14:paraId="71F2A1F2" w14:textId="6EA0D528" w:rsidR="00496303" w:rsidRPr="009955D9" w:rsidRDefault="009955D9" w:rsidP="009955D9">
      <w:pPr>
        <w:tabs>
          <w:tab w:val="left" w:pos="720"/>
        </w:tabs>
        <w:spacing w:line="252" w:lineRule="exact"/>
        <w:ind w:left="357"/>
        <w:textAlignment w:val="baseline"/>
        <w:rPr>
          <w:rFonts w:ascii="Arial" w:eastAsia="Arial" w:hAnsi="Arial"/>
          <w:color w:val="000000"/>
        </w:rPr>
      </w:pPr>
      <w:r>
        <w:rPr>
          <w:rFonts w:ascii="Arial" w:eastAsia="Arial" w:hAnsi="Arial"/>
          <w:color w:val="000000"/>
        </w:rPr>
        <w:tab/>
      </w:r>
      <w:r>
        <w:rPr>
          <w:rFonts w:ascii="Arial" w:eastAsia="Arial" w:hAnsi="Arial"/>
          <w:color w:val="000000"/>
        </w:rPr>
        <w:tab/>
      </w:r>
      <w:r>
        <w:rPr>
          <w:rFonts w:ascii="Arial" w:eastAsia="Arial" w:hAnsi="Arial"/>
          <w:color w:val="000000"/>
        </w:rPr>
        <w:tab/>
      </w:r>
      <w:r w:rsidRPr="009955D9">
        <w:rPr>
          <w:rFonts w:ascii="Arial" w:eastAsia="Arial" w:hAnsi="Arial"/>
          <w:color w:val="000000"/>
        </w:rPr>
        <w:t xml:space="preserve"> clause 25)</w:t>
      </w:r>
    </w:p>
    <w:p w14:paraId="043BAE17" w14:textId="77777777" w:rsidR="009D348D" w:rsidRPr="009D348D" w:rsidRDefault="009D348D" w:rsidP="00CB0F23">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8</w:t>
      </w:r>
      <w:r w:rsidRPr="009D348D">
        <w:rPr>
          <w:rFonts w:ascii="Arial" w:eastAsia="Arial" w:hAnsi="Arial"/>
          <w:color w:val="000000"/>
        </w:rPr>
        <w:tab/>
        <w:t>Accept</w:t>
      </w:r>
      <w:r w:rsidR="00496303">
        <w:rPr>
          <w:rFonts w:ascii="Arial" w:eastAsia="Arial" w:hAnsi="Arial"/>
          <w:color w:val="000000"/>
        </w:rPr>
        <w:t>ance Procedure (</w:t>
      </w:r>
      <w:proofErr w:type="spellStart"/>
      <w:r w:rsidR="00496303">
        <w:rPr>
          <w:rFonts w:ascii="Arial" w:eastAsia="Arial" w:hAnsi="Arial"/>
          <w:color w:val="000000"/>
        </w:rPr>
        <w:t>i.a.w</w:t>
      </w:r>
      <w:proofErr w:type="spellEnd"/>
      <w:r w:rsidR="00496303">
        <w:rPr>
          <w:rFonts w:ascii="Arial" w:eastAsia="Arial" w:hAnsi="Arial"/>
          <w:color w:val="000000"/>
        </w:rPr>
        <w:t>. clause 29</w:t>
      </w:r>
      <w:r w:rsidRPr="009D348D">
        <w:rPr>
          <w:rFonts w:ascii="Arial" w:eastAsia="Arial" w:hAnsi="Arial"/>
          <w:color w:val="000000"/>
        </w:rPr>
        <w:t>)</w:t>
      </w:r>
    </w:p>
    <w:p w14:paraId="3A62E18E" w14:textId="05C48CA0" w:rsidR="00D018A4" w:rsidRDefault="00D018A4" w:rsidP="00D018A4">
      <w:pPr>
        <w:tabs>
          <w:tab w:val="left" w:pos="360"/>
          <w:tab w:val="left" w:pos="720"/>
        </w:tabs>
        <w:spacing w:line="252" w:lineRule="exact"/>
        <w:ind w:left="357"/>
        <w:jc w:val="center"/>
        <w:textAlignment w:val="baseline"/>
        <w:rPr>
          <w:rFonts w:ascii="Arial" w:eastAsia="Arial" w:hAnsi="Arial"/>
          <w:b/>
          <w:color w:val="000000"/>
          <w:lang w:val="en-GB"/>
        </w:rPr>
      </w:pPr>
      <w:r>
        <w:rPr>
          <w:rFonts w:ascii="Arial" w:eastAsia="Arial" w:hAnsi="Arial"/>
          <w:b/>
          <w:color w:val="000000"/>
          <w:lang w:val="en-GB"/>
        </w:rPr>
        <w:t>Page 1</w:t>
      </w:r>
    </w:p>
    <w:p w14:paraId="60538DF2" w14:textId="77777777" w:rsidR="000B7E1E" w:rsidRPr="00D018A4" w:rsidRDefault="000B7E1E" w:rsidP="00D018A4">
      <w:pPr>
        <w:tabs>
          <w:tab w:val="left" w:pos="360"/>
          <w:tab w:val="left" w:pos="720"/>
        </w:tabs>
        <w:spacing w:line="252" w:lineRule="exact"/>
        <w:ind w:left="357"/>
        <w:jc w:val="center"/>
        <w:textAlignment w:val="baseline"/>
        <w:rPr>
          <w:rFonts w:ascii="Arial" w:eastAsia="Arial" w:hAnsi="Arial"/>
          <w:b/>
          <w:color w:val="000000"/>
          <w:lang w:val="en-GB"/>
        </w:rPr>
      </w:pPr>
    </w:p>
    <w:p w14:paraId="3DC77706" w14:textId="57F7040A" w:rsidR="00FF597C" w:rsidRPr="006C0095" w:rsidRDefault="00496303" w:rsidP="006C0095">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sidRPr="00496303">
        <w:rPr>
          <w:rFonts w:ascii="Arial" w:eastAsia="Arial" w:hAnsi="Arial"/>
          <w:color w:val="000000"/>
          <w:lang w:val="en-GB"/>
        </w:rPr>
        <w:t xml:space="preserve">Schedule 9 </w:t>
      </w:r>
      <w:r>
        <w:rPr>
          <w:rFonts w:ascii="Arial" w:eastAsia="Arial" w:hAnsi="Arial"/>
          <w:color w:val="000000"/>
          <w:lang w:val="en-GB"/>
        </w:rPr>
        <w:tab/>
      </w:r>
      <w:r w:rsidR="001B20C5">
        <w:rPr>
          <w:rFonts w:ascii="Arial" w:eastAsia="Arial" w:hAnsi="Arial"/>
          <w:color w:val="000000"/>
          <w:lang w:val="en-GB"/>
        </w:rPr>
        <w:t>Contract Data Requirement</w:t>
      </w:r>
    </w:p>
    <w:p w14:paraId="282DEE22" w14:textId="053D6D5C" w:rsidR="009D348D" w:rsidRPr="009D348D" w:rsidRDefault="001B20C5" w:rsidP="00496303">
      <w:pPr>
        <w:numPr>
          <w:ilvl w:val="0"/>
          <w:numId w:val="2"/>
        </w:numPr>
        <w:tabs>
          <w:tab w:val="clear" w:pos="360"/>
          <w:tab w:val="left" w:pos="720"/>
        </w:tabs>
        <w:spacing w:line="252" w:lineRule="exact"/>
        <w:ind w:left="714" w:hanging="357"/>
        <w:textAlignment w:val="baseline"/>
        <w:rPr>
          <w:rFonts w:ascii="Arial" w:eastAsia="Arial" w:hAnsi="Arial"/>
          <w:color w:val="000000"/>
        </w:rPr>
      </w:pPr>
      <w:r>
        <w:rPr>
          <w:rFonts w:ascii="Arial" w:eastAsia="Arial" w:hAnsi="Arial"/>
          <w:color w:val="000000"/>
        </w:rPr>
        <w:t>Schedule 1</w:t>
      </w:r>
      <w:r w:rsidR="006C0095">
        <w:rPr>
          <w:rFonts w:ascii="Arial" w:eastAsia="Arial" w:hAnsi="Arial"/>
          <w:color w:val="000000"/>
        </w:rPr>
        <w:t>0</w:t>
      </w:r>
      <w:r w:rsidR="009D348D" w:rsidRPr="009D348D">
        <w:rPr>
          <w:rFonts w:ascii="Arial" w:eastAsia="Arial" w:hAnsi="Arial"/>
          <w:color w:val="000000"/>
        </w:rPr>
        <w:tab/>
        <w:t>Security Aspects Letter</w:t>
      </w:r>
    </w:p>
    <w:p w14:paraId="051556BC" w14:textId="21F507C0" w:rsidR="009D348D" w:rsidRPr="00496303" w:rsidRDefault="006C0095" w:rsidP="00496303">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Schedule 11</w:t>
      </w:r>
      <w:r w:rsidR="009D348D" w:rsidRPr="00496303">
        <w:rPr>
          <w:rFonts w:ascii="Arial" w:eastAsia="Arial" w:hAnsi="Arial"/>
          <w:color w:val="000000"/>
          <w:lang w:val="en-GB"/>
        </w:rPr>
        <w:tab/>
        <w:t>Milestone Payments</w:t>
      </w:r>
    </w:p>
    <w:p w14:paraId="1EAD2F9C" w14:textId="29C533CB" w:rsidR="009D348D" w:rsidRDefault="006C0095" w:rsidP="00496303">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Schedule 12</w:t>
      </w:r>
      <w:r w:rsidR="009D348D" w:rsidRPr="00496303">
        <w:rPr>
          <w:rFonts w:ascii="Arial" w:eastAsia="Arial" w:hAnsi="Arial"/>
          <w:color w:val="000000"/>
          <w:lang w:val="en-GB"/>
        </w:rPr>
        <w:t xml:space="preserve"> </w:t>
      </w:r>
      <w:r w:rsidR="005D18AC">
        <w:rPr>
          <w:rFonts w:ascii="Arial" w:eastAsia="Arial" w:hAnsi="Arial"/>
          <w:color w:val="000000"/>
          <w:lang w:val="en-GB"/>
        </w:rPr>
        <w:tab/>
      </w:r>
      <w:r w:rsidR="009D348D" w:rsidRPr="00496303">
        <w:rPr>
          <w:rFonts w:ascii="Arial" w:eastAsia="Arial" w:hAnsi="Arial"/>
          <w:color w:val="000000"/>
          <w:lang w:val="en-GB"/>
        </w:rPr>
        <w:t>Government Furnished Assets (GFA)</w:t>
      </w:r>
    </w:p>
    <w:p w14:paraId="750827D2" w14:textId="11C47863" w:rsidR="00496303" w:rsidRDefault="006C0095" w:rsidP="00496303">
      <w:pPr>
        <w:numPr>
          <w:ilvl w:val="0"/>
          <w:numId w:val="2"/>
        </w:numPr>
        <w:tabs>
          <w:tab w:val="left" w:pos="720"/>
        </w:tabs>
        <w:spacing w:line="252" w:lineRule="exact"/>
        <w:ind w:left="720" w:hanging="360"/>
        <w:textAlignment w:val="baseline"/>
        <w:rPr>
          <w:rFonts w:ascii="Arial" w:eastAsia="Arial" w:hAnsi="Arial"/>
          <w:color w:val="000000"/>
          <w:lang w:val="en-GB"/>
        </w:rPr>
      </w:pPr>
      <w:r>
        <w:rPr>
          <w:rFonts w:ascii="Arial" w:eastAsia="Arial" w:hAnsi="Arial"/>
          <w:color w:val="000000"/>
          <w:lang w:val="en-GB"/>
        </w:rPr>
        <w:t xml:space="preserve">Schedule </w:t>
      </w:r>
      <w:proofErr w:type="gramStart"/>
      <w:r>
        <w:rPr>
          <w:rFonts w:ascii="Arial" w:eastAsia="Arial" w:hAnsi="Arial"/>
          <w:color w:val="000000"/>
          <w:lang w:val="en-GB"/>
        </w:rPr>
        <w:t>13</w:t>
      </w:r>
      <w:r w:rsidR="00496303" w:rsidRPr="00496303">
        <w:rPr>
          <w:rFonts w:ascii="Arial" w:eastAsia="Arial" w:hAnsi="Arial"/>
          <w:color w:val="000000"/>
          <w:lang w:val="en-GB"/>
        </w:rPr>
        <w:t xml:space="preserve">  </w:t>
      </w:r>
      <w:r w:rsidR="005D18AC">
        <w:rPr>
          <w:rFonts w:ascii="Arial" w:eastAsia="Arial" w:hAnsi="Arial"/>
          <w:color w:val="000000"/>
          <w:lang w:val="en-GB"/>
        </w:rPr>
        <w:tab/>
      </w:r>
      <w:proofErr w:type="gramEnd"/>
      <w:r w:rsidR="00496303" w:rsidRPr="00496303">
        <w:rPr>
          <w:rFonts w:ascii="Arial" w:eastAsia="Arial" w:hAnsi="Arial"/>
          <w:color w:val="000000"/>
          <w:lang w:val="en-GB"/>
        </w:rPr>
        <w:t>Statement of Requirement</w:t>
      </w:r>
    </w:p>
    <w:p w14:paraId="54EC8D50" w14:textId="5A62F94B" w:rsidR="00496303" w:rsidRDefault="00496303" w:rsidP="00496303">
      <w:pPr>
        <w:numPr>
          <w:ilvl w:val="0"/>
          <w:numId w:val="2"/>
        </w:numPr>
        <w:tabs>
          <w:tab w:val="left" w:pos="720"/>
        </w:tabs>
        <w:spacing w:line="252" w:lineRule="exact"/>
        <w:ind w:left="720" w:hanging="360"/>
        <w:textAlignment w:val="baseline"/>
        <w:rPr>
          <w:rFonts w:ascii="Arial" w:eastAsia="Arial" w:hAnsi="Arial"/>
          <w:color w:val="000000"/>
          <w:lang w:val="en-GB"/>
        </w:rPr>
      </w:pPr>
      <w:r w:rsidRPr="00496303">
        <w:rPr>
          <w:rFonts w:ascii="Arial" w:eastAsia="Arial" w:hAnsi="Arial"/>
          <w:color w:val="000000"/>
          <w:lang w:val="en-GB"/>
        </w:rPr>
        <w:t xml:space="preserve">Schedule </w:t>
      </w:r>
      <w:r w:rsidR="006C0095">
        <w:rPr>
          <w:rFonts w:ascii="Arial" w:eastAsia="Arial" w:hAnsi="Arial"/>
          <w:color w:val="000000"/>
          <w:lang w:val="en-GB"/>
        </w:rPr>
        <w:t>14</w:t>
      </w:r>
      <w:r w:rsidR="005D18AC">
        <w:rPr>
          <w:rFonts w:ascii="Arial" w:eastAsia="Arial" w:hAnsi="Arial"/>
          <w:color w:val="000000"/>
          <w:lang w:val="en-GB"/>
        </w:rPr>
        <w:tab/>
      </w:r>
      <w:r w:rsidRPr="00496303">
        <w:rPr>
          <w:rFonts w:ascii="Arial" w:eastAsia="Arial" w:hAnsi="Arial"/>
          <w:color w:val="000000"/>
          <w:lang w:val="en-GB"/>
        </w:rPr>
        <w:t>Quality Plan</w:t>
      </w:r>
    </w:p>
    <w:p w14:paraId="11F610CE" w14:textId="4FA6EC43" w:rsidR="00496303" w:rsidRPr="00496303" w:rsidRDefault="006C0095" w:rsidP="00496303">
      <w:pPr>
        <w:numPr>
          <w:ilvl w:val="0"/>
          <w:numId w:val="2"/>
        </w:numPr>
        <w:tabs>
          <w:tab w:val="left" w:pos="720"/>
        </w:tabs>
        <w:spacing w:line="252" w:lineRule="exact"/>
        <w:ind w:left="720" w:hanging="360"/>
        <w:textAlignment w:val="baseline"/>
        <w:rPr>
          <w:rFonts w:ascii="Arial" w:eastAsia="Arial" w:hAnsi="Arial"/>
          <w:color w:val="000000"/>
          <w:lang w:val="en-GB"/>
        </w:rPr>
      </w:pPr>
      <w:r>
        <w:rPr>
          <w:rFonts w:ascii="Arial" w:eastAsia="Arial" w:hAnsi="Arial"/>
          <w:color w:val="000000"/>
          <w:lang w:val="en-GB"/>
        </w:rPr>
        <w:t>Schedule 15</w:t>
      </w:r>
      <w:r w:rsidR="00496303" w:rsidRPr="00496303">
        <w:rPr>
          <w:rFonts w:ascii="Arial" w:eastAsia="Arial" w:hAnsi="Arial"/>
          <w:color w:val="000000"/>
          <w:lang w:val="en-GB"/>
        </w:rPr>
        <w:t xml:space="preserve"> </w:t>
      </w:r>
      <w:r w:rsidR="005D18AC">
        <w:rPr>
          <w:rFonts w:ascii="Arial" w:eastAsia="Arial" w:hAnsi="Arial"/>
          <w:color w:val="000000"/>
          <w:lang w:val="en-GB"/>
        </w:rPr>
        <w:tab/>
      </w:r>
      <w:r w:rsidR="00C0520B">
        <w:rPr>
          <w:rFonts w:ascii="Arial" w:eastAsia="Arial" w:hAnsi="Arial"/>
          <w:color w:val="000000"/>
          <w:lang w:val="en-GB"/>
        </w:rPr>
        <w:t>System</w:t>
      </w:r>
      <w:r w:rsidR="00496303" w:rsidRPr="00496303">
        <w:rPr>
          <w:rFonts w:ascii="Arial" w:eastAsia="Arial" w:hAnsi="Arial"/>
          <w:color w:val="000000"/>
          <w:lang w:val="en-GB"/>
        </w:rPr>
        <w:t xml:space="preserve"> Requirement Document</w:t>
      </w:r>
    </w:p>
    <w:p w14:paraId="27EF610A" w14:textId="055A22C2" w:rsidR="00DF57BD" w:rsidRPr="00496303" w:rsidRDefault="005D18AC" w:rsidP="00496303">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 xml:space="preserve">DEFFORM 28ST </w:t>
      </w:r>
      <w:r>
        <w:rPr>
          <w:rFonts w:ascii="Arial" w:eastAsia="Arial" w:hAnsi="Arial"/>
          <w:color w:val="000000"/>
          <w:lang w:val="en-GB"/>
        </w:rPr>
        <w:tab/>
      </w:r>
      <w:r w:rsidR="00C22DA7" w:rsidRPr="00496303">
        <w:rPr>
          <w:rFonts w:ascii="Arial" w:eastAsia="Arial" w:hAnsi="Arial"/>
          <w:color w:val="000000"/>
          <w:lang w:val="en-GB"/>
        </w:rPr>
        <w:t>Tender Return Label</w:t>
      </w:r>
    </w:p>
    <w:p w14:paraId="256A8AEF" w14:textId="77777777" w:rsidR="00DF57BD" w:rsidRDefault="00DF57BD" w:rsidP="009D348D">
      <w:pPr>
        <w:tabs>
          <w:tab w:val="left" w:pos="360"/>
          <w:tab w:val="left" w:pos="720"/>
        </w:tabs>
        <w:spacing w:before="137" w:after="971" w:line="252" w:lineRule="exact"/>
        <w:ind w:left="360"/>
        <w:textAlignment w:val="baseline"/>
        <w:rPr>
          <w:rFonts w:ascii="Arial" w:eastAsia="Arial" w:hAnsi="Arial"/>
          <w:color w:val="FF0000"/>
        </w:rPr>
      </w:pPr>
    </w:p>
    <w:p w14:paraId="0360C58D" w14:textId="77777777" w:rsidR="00DF57BD" w:rsidRDefault="00DF57BD">
      <w:pPr>
        <w:spacing w:before="137" w:after="971" w:line="252" w:lineRule="exact"/>
        <w:sectPr w:rsidR="00DF57BD">
          <w:pgSz w:w="11909" w:h="16843"/>
          <w:pgMar w:top="280" w:right="1131" w:bottom="121" w:left="1138" w:header="720" w:footer="720" w:gutter="0"/>
          <w:cols w:space="720"/>
        </w:sectPr>
      </w:pPr>
    </w:p>
    <w:p w14:paraId="328753B7" w14:textId="77777777" w:rsidR="008C658E" w:rsidRDefault="008C658E">
      <w:pPr>
        <w:spacing w:before="1" w:line="223" w:lineRule="exact"/>
        <w:jc w:val="center"/>
        <w:textAlignment w:val="baseline"/>
        <w:rPr>
          <w:rFonts w:ascii="Arial" w:eastAsia="Arial" w:hAnsi="Arial"/>
          <w:color w:val="000000"/>
          <w:spacing w:val="-2"/>
          <w:sz w:val="20"/>
        </w:rPr>
      </w:pPr>
    </w:p>
    <w:p w14:paraId="0CA374BE" w14:textId="77777777" w:rsidR="008C658E" w:rsidRDefault="008C658E">
      <w:pPr>
        <w:spacing w:before="1" w:line="223" w:lineRule="exact"/>
        <w:jc w:val="center"/>
        <w:textAlignment w:val="baseline"/>
        <w:rPr>
          <w:rFonts w:ascii="Arial" w:eastAsia="Arial" w:hAnsi="Arial"/>
          <w:color w:val="000000"/>
          <w:spacing w:val="-2"/>
          <w:sz w:val="20"/>
        </w:rPr>
      </w:pPr>
    </w:p>
    <w:p w14:paraId="75C247A8" w14:textId="77777777" w:rsidR="008C658E" w:rsidRDefault="008C658E">
      <w:pPr>
        <w:spacing w:before="1" w:line="223" w:lineRule="exact"/>
        <w:jc w:val="center"/>
        <w:textAlignment w:val="baseline"/>
        <w:rPr>
          <w:rFonts w:ascii="Arial" w:eastAsia="Arial" w:hAnsi="Arial"/>
          <w:color w:val="000000"/>
          <w:spacing w:val="-2"/>
          <w:sz w:val="20"/>
        </w:rPr>
      </w:pPr>
    </w:p>
    <w:p w14:paraId="3943DF6F" w14:textId="77777777" w:rsidR="008C658E" w:rsidRDefault="008C658E">
      <w:pPr>
        <w:spacing w:before="1" w:line="223" w:lineRule="exact"/>
        <w:jc w:val="center"/>
        <w:textAlignment w:val="baseline"/>
        <w:rPr>
          <w:rFonts w:ascii="Arial" w:eastAsia="Arial" w:hAnsi="Arial"/>
          <w:color w:val="000000"/>
          <w:spacing w:val="-2"/>
          <w:sz w:val="20"/>
        </w:rPr>
      </w:pPr>
    </w:p>
    <w:p w14:paraId="7BDF7246" w14:textId="77777777" w:rsidR="008C658E" w:rsidRDefault="008C658E">
      <w:pPr>
        <w:spacing w:before="1" w:line="223" w:lineRule="exact"/>
        <w:jc w:val="center"/>
        <w:textAlignment w:val="baseline"/>
        <w:rPr>
          <w:rFonts w:ascii="Arial" w:eastAsia="Arial" w:hAnsi="Arial"/>
          <w:color w:val="000000"/>
          <w:spacing w:val="-2"/>
          <w:sz w:val="20"/>
        </w:rPr>
      </w:pPr>
    </w:p>
    <w:p w14:paraId="462FD62C" w14:textId="77777777" w:rsidR="008C658E" w:rsidRDefault="008C658E">
      <w:pPr>
        <w:spacing w:before="1" w:line="223" w:lineRule="exact"/>
        <w:jc w:val="center"/>
        <w:textAlignment w:val="baseline"/>
        <w:rPr>
          <w:rFonts w:ascii="Arial" w:eastAsia="Arial" w:hAnsi="Arial"/>
          <w:color w:val="000000"/>
          <w:spacing w:val="-2"/>
          <w:sz w:val="20"/>
        </w:rPr>
      </w:pPr>
    </w:p>
    <w:p w14:paraId="343841CF" w14:textId="77777777" w:rsidR="008C658E" w:rsidRDefault="008C658E">
      <w:pPr>
        <w:spacing w:before="1" w:line="223" w:lineRule="exact"/>
        <w:jc w:val="center"/>
        <w:textAlignment w:val="baseline"/>
        <w:rPr>
          <w:rFonts w:ascii="Arial" w:eastAsia="Arial" w:hAnsi="Arial"/>
          <w:color w:val="000000"/>
          <w:spacing w:val="-2"/>
          <w:sz w:val="20"/>
        </w:rPr>
      </w:pPr>
    </w:p>
    <w:p w14:paraId="6D416449" w14:textId="77777777" w:rsidR="008C658E" w:rsidRDefault="008C658E">
      <w:pPr>
        <w:spacing w:before="1" w:line="223" w:lineRule="exact"/>
        <w:jc w:val="center"/>
        <w:textAlignment w:val="baseline"/>
        <w:rPr>
          <w:rFonts w:ascii="Arial" w:eastAsia="Arial" w:hAnsi="Arial"/>
          <w:color w:val="000000"/>
          <w:spacing w:val="-2"/>
          <w:sz w:val="20"/>
        </w:rPr>
      </w:pPr>
    </w:p>
    <w:p w14:paraId="00B1264E" w14:textId="77777777" w:rsidR="008C658E" w:rsidRDefault="008C658E">
      <w:pPr>
        <w:spacing w:before="1" w:line="223" w:lineRule="exact"/>
        <w:jc w:val="center"/>
        <w:textAlignment w:val="baseline"/>
        <w:rPr>
          <w:rFonts w:ascii="Arial" w:eastAsia="Arial" w:hAnsi="Arial"/>
          <w:color w:val="000000"/>
          <w:spacing w:val="-2"/>
          <w:sz w:val="20"/>
        </w:rPr>
      </w:pPr>
    </w:p>
    <w:p w14:paraId="27173376" w14:textId="77777777" w:rsidR="008C658E" w:rsidRDefault="008C658E">
      <w:pPr>
        <w:spacing w:before="1" w:line="223" w:lineRule="exact"/>
        <w:jc w:val="center"/>
        <w:textAlignment w:val="baseline"/>
        <w:rPr>
          <w:rFonts w:ascii="Arial" w:eastAsia="Arial" w:hAnsi="Arial"/>
          <w:color w:val="000000"/>
          <w:spacing w:val="-2"/>
          <w:sz w:val="20"/>
        </w:rPr>
      </w:pPr>
    </w:p>
    <w:p w14:paraId="401E0764" w14:textId="77777777" w:rsidR="008C658E" w:rsidRDefault="008C658E">
      <w:pPr>
        <w:spacing w:before="1" w:line="223" w:lineRule="exact"/>
        <w:jc w:val="center"/>
        <w:textAlignment w:val="baseline"/>
        <w:rPr>
          <w:rFonts w:ascii="Arial" w:eastAsia="Arial" w:hAnsi="Arial"/>
          <w:color w:val="000000"/>
          <w:spacing w:val="-2"/>
          <w:sz w:val="20"/>
        </w:rPr>
      </w:pPr>
    </w:p>
    <w:p w14:paraId="5B0E5E48" w14:textId="77777777" w:rsidR="008C658E" w:rsidRDefault="008C658E">
      <w:pPr>
        <w:spacing w:before="1" w:line="223" w:lineRule="exact"/>
        <w:jc w:val="center"/>
        <w:textAlignment w:val="baseline"/>
        <w:rPr>
          <w:rFonts w:ascii="Arial" w:eastAsia="Arial" w:hAnsi="Arial"/>
          <w:color w:val="000000"/>
          <w:spacing w:val="-2"/>
          <w:sz w:val="20"/>
        </w:rPr>
      </w:pPr>
    </w:p>
    <w:p w14:paraId="5143D54F" w14:textId="77777777" w:rsidR="008C658E" w:rsidRDefault="008C658E">
      <w:pPr>
        <w:spacing w:before="1" w:line="223" w:lineRule="exact"/>
        <w:jc w:val="center"/>
        <w:textAlignment w:val="baseline"/>
        <w:rPr>
          <w:rFonts w:ascii="Arial" w:eastAsia="Arial" w:hAnsi="Arial"/>
          <w:color w:val="000000"/>
          <w:spacing w:val="-2"/>
          <w:sz w:val="20"/>
        </w:rPr>
      </w:pPr>
    </w:p>
    <w:p w14:paraId="325B19C8" w14:textId="77777777" w:rsidR="008C658E" w:rsidRDefault="008C658E">
      <w:pPr>
        <w:spacing w:before="1" w:line="223" w:lineRule="exact"/>
        <w:jc w:val="center"/>
        <w:textAlignment w:val="baseline"/>
        <w:rPr>
          <w:rFonts w:ascii="Arial" w:eastAsia="Arial" w:hAnsi="Arial"/>
          <w:color w:val="000000"/>
          <w:spacing w:val="-2"/>
          <w:sz w:val="20"/>
        </w:rPr>
      </w:pPr>
    </w:p>
    <w:p w14:paraId="6BF8DE94" w14:textId="77777777" w:rsidR="008C658E" w:rsidRDefault="008C658E">
      <w:pPr>
        <w:spacing w:before="1" w:line="223" w:lineRule="exact"/>
        <w:jc w:val="center"/>
        <w:textAlignment w:val="baseline"/>
        <w:rPr>
          <w:rFonts w:ascii="Arial" w:eastAsia="Arial" w:hAnsi="Arial"/>
          <w:color w:val="000000"/>
          <w:spacing w:val="-2"/>
          <w:sz w:val="20"/>
        </w:rPr>
      </w:pPr>
    </w:p>
    <w:p w14:paraId="457FB433" w14:textId="77777777" w:rsidR="008C658E" w:rsidRDefault="008C658E">
      <w:pPr>
        <w:spacing w:before="1" w:line="223" w:lineRule="exact"/>
        <w:jc w:val="center"/>
        <w:textAlignment w:val="baseline"/>
        <w:rPr>
          <w:rFonts w:ascii="Arial" w:eastAsia="Arial" w:hAnsi="Arial"/>
          <w:color w:val="000000"/>
          <w:spacing w:val="-2"/>
          <w:sz w:val="20"/>
        </w:rPr>
      </w:pPr>
    </w:p>
    <w:p w14:paraId="4F30D9AD" w14:textId="77777777" w:rsidR="008C658E" w:rsidRDefault="008C658E">
      <w:pPr>
        <w:spacing w:before="1" w:line="223" w:lineRule="exact"/>
        <w:jc w:val="center"/>
        <w:textAlignment w:val="baseline"/>
        <w:rPr>
          <w:rFonts w:ascii="Arial" w:eastAsia="Arial" w:hAnsi="Arial"/>
          <w:color w:val="000000"/>
          <w:spacing w:val="-2"/>
          <w:sz w:val="20"/>
        </w:rPr>
      </w:pPr>
    </w:p>
    <w:p w14:paraId="201B90D3" w14:textId="77777777" w:rsidR="008C658E" w:rsidRDefault="008C658E">
      <w:pPr>
        <w:spacing w:before="1" w:line="223" w:lineRule="exact"/>
        <w:jc w:val="center"/>
        <w:textAlignment w:val="baseline"/>
        <w:rPr>
          <w:rFonts w:ascii="Arial" w:eastAsia="Arial" w:hAnsi="Arial"/>
          <w:color w:val="000000"/>
          <w:spacing w:val="-2"/>
          <w:sz w:val="20"/>
        </w:rPr>
      </w:pPr>
    </w:p>
    <w:p w14:paraId="5C8FB35C" w14:textId="77777777" w:rsidR="008C658E" w:rsidRDefault="008C658E">
      <w:pPr>
        <w:spacing w:before="1" w:line="223" w:lineRule="exact"/>
        <w:jc w:val="center"/>
        <w:textAlignment w:val="baseline"/>
        <w:rPr>
          <w:rFonts w:ascii="Arial" w:eastAsia="Arial" w:hAnsi="Arial"/>
          <w:color w:val="000000"/>
          <w:spacing w:val="-2"/>
          <w:sz w:val="20"/>
        </w:rPr>
      </w:pPr>
    </w:p>
    <w:p w14:paraId="0FE0BFEB" w14:textId="77777777" w:rsidR="008C658E" w:rsidRDefault="008C658E">
      <w:pPr>
        <w:spacing w:before="1" w:line="223" w:lineRule="exact"/>
        <w:jc w:val="center"/>
        <w:textAlignment w:val="baseline"/>
        <w:rPr>
          <w:rFonts w:ascii="Arial" w:eastAsia="Arial" w:hAnsi="Arial"/>
          <w:color w:val="000000"/>
          <w:spacing w:val="-2"/>
          <w:sz w:val="20"/>
        </w:rPr>
      </w:pPr>
    </w:p>
    <w:p w14:paraId="3C2F58A3" w14:textId="77777777" w:rsidR="008C658E" w:rsidRDefault="008C658E">
      <w:pPr>
        <w:spacing w:before="1" w:line="223" w:lineRule="exact"/>
        <w:jc w:val="center"/>
        <w:textAlignment w:val="baseline"/>
        <w:rPr>
          <w:rFonts w:ascii="Arial" w:eastAsia="Arial" w:hAnsi="Arial"/>
          <w:color w:val="000000"/>
          <w:spacing w:val="-2"/>
          <w:sz w:val="20"/>
        </w:rPr>
      </w:pPr>
    </w:p>
    <w:p w14:paraId="7F683CE1" w14:textId="77777777" w:rsidR="008C658E" w:rsidRDefault="008C658E">
      <w:pPr>
        <w:spacing w:before="1" w:line="223" w:lineRule="exact"/>
        <w:jc w:val="center"/>
        <w:textAlignment w:val="baseline"/>
        <w:rPr>
          <w:rFonts w:ascii="Arial" w:eastAsia="Arial" w:hAnsi="Arial"/>
          <w:color w:val="000000"/>
          <w:spacing w:val="-2"/>
          <w:sz w:val="20"/>
        </w:rPr>
      </w:pPr>
    </w:p>
    <w:p w14:paraId="5CF47182" w14:textId="77777777" w:rsidR="008C658E" w:rsidRDefault="008C658E">
      <w:pPr>
        <w:spacing w:before="1" w:line="223" w:lineRule="exact"/>
        <w:jc w:val="center"/>
        <w:textAlignment w:val="baseline"/>
        <w:rPr>
          <w:rFonts w:ascii="Arial" w:eastAsia="Arial" w:hAnsi="Arial"/>
          <w:color w:val="000000"/>
          <w:spacing w:val="-2"/>
          <w:sz w:val="20"/>
        </w:rPr>
      </w:pPr>
    </w:p>
    <w:p w14:paraId="28B3661D" w14:textId="77777777" w:rsidR="008C658E" w:rsidRDefault="008C658E">
      <w:pPr>
        <w:spacing w:before="1" w:line="223" w:lineRule="exact"/>
        <w:jc w:val="center"/>
        <w:textAlignment w:val="baseline"/>
        <w:rPr>
          <w:rFonts w:ascii="Arial" w:eastAsia="Arial" w:hAnsi="Arial"/>
          <w:color w:val="000000"/>
          <w:spacing w:val="-2"/>
          <w:sz w:val="20"/>
        </w:rPr>
      </w:pPr>
    </w:p>
    <w:p w14:paraId="056130DE" w14:textId="77777777" w:rsidR="008C658E" w:rsidRDefault="008C658E">
      <w:pPr>
        <w:spacing w:before="1" w:line="223" w:lineRule="exact"/>
        <w:jc w:val="center"/>
        <w:textAlignment w:val="baseline"/>
        <w:rPr>
          <w:rFonts w:ascii="Arial" w:eastAsia="Arial" w:hAnsi="Arial"/>
          <w:color w:val="000000"/>
          <w:spacing w:val="-2"/>
          <w:sz w:val="20"/>
        </w:rPr>
      </w:pPr>
    </w:p>
    <w:p w14:paraId="7C9C6F50" w14:textId="77777777" w:rsidR="008C658E" w:rsidRDefault="008C658E">
      <w:pPr>
        <w:spacing w:before="1" w:line="223" w:lineRule="exact"/>
        <w:jc w:val="center"/>
        <w:textAlignment w:val="baseline"/>
        <w:rPr>
          <w:rFonts w:ascii="Arial" w:eastAsia="Arial" w:hAnsi="Arial"/>
          <w:color w:val="000000"/>
          <w:spacing w:val="-2"/>
          <w:sz w:val="20"/>
        </w:rPr>
      </w:pPr>
    </w:p>
    <w:p w14:paraId="186758E2" w14:textId="77777777" w:rsidR="008C658E" w:rsidRDefault="008C658E">
      <w:pPr>
        <w:spacing w:before="1" w:line="223" w:lineRule="exact"/>
        <w:jc w:val="center"/>
        <w:textAlignment w:val="baseline"/>
        <w:rPr>
          <w:rFonts w:ascii="Arial" w:eastAsia="Arial" w:hAnsi="Arial"/>
          <w:color w:val="000000"/>
          <w:spacing w:val="-2"/>
          <w:sz w:val="20"/>
        </w:rPr>
      </w:pPr>
    </w:p>
    <w:p w14:paraId="4FC9A3A7" w14:textId="77777777" w:rsidR="008C658E" w:rsidRDefault="008C658E">
      <w:pPr>
        <w:spacing w:before="1" w:line="223" w:lineRule="exact"/>
        <w:jc w:val="center"/>
        <w:textAlignment w:val="baseline"/>
        <w:rPr>
          <w:rFonts w:ascii="Arial" w:eastAsia="Arial" w:hAnsi="Arial"/>
          <w:color w:val="000000"/>
          <w:spacing w:val="-2"/>
          <w:sz w:val="20"/>
        </w:rPr>
      </w:pPr>
    </w:p>
    <w:p w14:paraId="05981770" w14:textId="77777777" w:rsidR="008C658E" w:rsidRDefault="008C658E">
      <w:pPr>
        <w:spacing w:before="1" w:line="223" w:lineRule="exact"/>
        <w:jc w:val="center"/>
        <w:textAlignment w:val="baseline"/>
        <w:rPr>
          <w:rFonts w:ascii="Arial" w:eastAsia="Arial" w:hAnsi="Arial"/>
          <w:color w:val="000000"/>
          <w:spacing w:val="-2"/>
          <w:sz w:val="20"/>
        </w:rPr>
      </w:pPr>
    </w:p>
    <w:p w14:paraId="36C7C807" w14:textId="77777777" w:rsidR="008C658E" w:rsidRDefault="008C658E">
      <w:pPr>
        <w:spacing w:before="1" w:line="223" w:lineRule="exact"/>
        <w:jc w:val="center"/>
        <w:textAlignment w:val="baseline"/>
        <w:rPr>
          <w:rFonts w:ascii="Arial" w:eastAsia="Arial" w:hAnsi="Arial"/>
          <w:color w:val="000000"/>
          <w:spacing w:val="-2"/>
          <w:sz w:val="20"/>
        </w:rPr>
      </w:pPr>
    </w:p>
    <w:p w14:paraId="2951920E" w14:textId="77777777" w:rsidR="008C658E" w:rsidRDefault="008C658E">
      <w:pPr>
        <w:spacing w:before="1" w:line="223" w:lineRule="exact"/>
        <w:jc w:val="center"/>
        <w:textAlignment w:val="baseline"/>
        <w:rPr>
          <w:rFonts w:ascii="Arial" w:eastAsia="Arial" w:hAnsi="Arial"/>
          <w:color w:val="000000"/>
          <w:spacing w:val="-2"/>
          <w:sz w:val="20"/>
        </w:rPr>
      </w:pPr>
    </w:p>
    <w:p w14:paraId="395CF0F0" w14:textId="77777777" w:rsidR="008C658E" w:rsidRDefault="008C658E">
      <w:pPr>
        <w:spacing w:before="1" w:line="223" w:lineRule="exact"/>
        <w:jc w:val="center"/>
        <w:textAlignment w:val="baseline"/>
        <w:rPr>
          <w:rFonts w:ascii="Arial" w:eastAsia="Arial" w:hAnsi="Arial"/>
          <w:color w:val="000000"/>
          <w:spacing w:val="-2"/>
          <w:sz w:val="20"/>
        </w:rPr>
      </w:pPr>
    </w:p>
    <w:p w14:paraId="3D93F676" w14:textId="77777777" w:rsidR="008C658E" w:rsidRDefault="008C658E">
      <w:pPr>
        <w:spacing w:before="1" w:line="223" w:lineRule="exact"/>
        <w:jc w:val="center"/>
        <w:textAlignment w:val="baseline"/>
        <w:rPr>
          <w:rFonts w:ascii="Arial" w:eastAsia="Arial" w:hAnsi="Arial"/>
          <w:color w:val="000000"/>
          <w:spacing w:val="-2"/>
          <w:sz w:val="20"/>
        </w:rPr>
      </w:pPr>
    </w:p>
    <w:p w14:paraId="7062ED72" w14:textId="77777777" w:rsidR="008C658E" w:rsidRDefault="008C658E">
      <w:pPr>
        <w:spacing w:before="1" w:line="223" w:lineRule="exact"/>
        <w:jc w:val="center"/>
        <w:textAlignment w:val="baseline"/>
        <w:rPr>
          <w:rFonts w:ascii="Arial" w:eastAsia="Arial" w:hAnsi="Arial"/>
          <w:color w:val="000000"/>
          <w:spacing w:val="-2"/>
          <w:sz w:val="20"/>
        </w:rPr>
      </w:pPr>
    </w:p>
    <w:p w14:paraId="1E3C33CA" w14:textId="77777777" w:rsidR="008C658E" w:rsidRDefault="008C658E">
      <w:pPr>
        <w:spacing w:before="1" w:line="223" w:lineRule="exact"/>
        <w:jc w:val="center"/>
        <w:textAlignment w:val="baseline"/>
        <w:rPr>
          <w:rFonts w:ascii="Arial" w:eastAsia="Arial" w:hAnsi="Arial"/>
          <w:color w:val="000000"/>
          <w:spacing w:val="-2"/>
          <w:sz w:val="20"/>
        </w:rPr>
      </w:pPr>
    </w:p>
    <w:p w14:paraId="069B8C27" w14:textId="77777777" w:rsidR="008C658E" w:rsidRDefault="008C658E">
      <w:pPr>
        <w:spacing w:before="1" w:line="223" w:lineRule="exact"/>
        <w:jc w:val="center"/>
        <w:textAlignment w:val="baseline"/>
        <w:rPr>
          <w:rFonts w:ascii="Arial" w:eastAsia="Arial" w:hAnsi="Arial"/>
          <w:color w:val="000000"/>
          <w:spacing w:val="-2"/>
          <w:sz w:val="20"/>
        </w:rPr>
      </w:pPr>
    </w:p>
    <w:p w14:paraId="185C5763" w14:textId="77777777" w:rsidR="008C658E" w:rsidRDefault="008C658E">
      <w:pPr>
        <w:spacing w:before="1" w:line="223" w:lineRule="exact"/>
        <w:jc w:val="center"/>
        <w:textAlignment w:val="baseline"/>
        <w:rPr>
          <w:rFonts w:ascii="Arial" w:eastAsia="Arial" w:hAnsi="Arial"/>
          <w:color w:val="000000"/>
          <w:spacing w:val="-2"/>
          <w:sz w:val="20"/>
        </w:rPr>
      </w:pPr>
    </w:p>
    <w:p w14:paraId="299132AE" w14:textId="77777777" w:rsidR="008C658E" w:rsidRDefault="008C658E">
      <w:pPr>
        <w:spacing w:before="1" w:line="223" w:lineRule="exact"/>
        <w:jc w:val="center"/>
        <w:textAlignment w:val="baseline"/>
        <w:rPr>
          <w:rFonts w:ascii="Arial" w:eastAsia="Arial" w:hAnsi="Arial"/>
          <w:color w:val="000000"/>
          <w:spacing w:val="-2"/>
          <w:sz w:val="20"/>
        </w:rPr>
      </w:pPr>
    </w:p>
    <w:p w14:paraId="4251FC27" w14:textId="77777777" w:rsidR="008C658E" w:rsidRDefault="008C658E">
      <w:pPr>
        <w:spacing w:before="1" w:line="223" w:lineRule="exact"/>
        <w:jc w:val="center"/>
        <w:textAlignment w:val="baseline"/>
        <w:rPr>
          <w:rFonts w:ascii="Arial" w:eastAsia="Arial" w:hAnsi="Arial"/>
          <w:color w:val="000000"/>
          <w:spacing w:val="-2"/>
          <w:sz w:val="20"/>
        </w:rPr>
      </w:pPr>
    </w:p>
    <w:p w14:paraId="5E432DD2" w14:textId="77777777" w:rsidR="008C658E" w:rsidRDefault="008C658E">
      <w:pPr>
        <w:spacing w:before="1" w:line="223" w:lineRule="exact"/>
        <w:jc w:val="center"/>
        <w:textAlignment w:val="baseline"/>
        <w:rPr>
          <w:rFonts w:ascii="Arial" w:eastAsia="Arial" w:hAnsi="Arial"/>
          <w:color w:val="000000"/>
          <w:spacing w:val="-2"/>
          <w:sz w:val="20"/>
        </w:rPr>
      </w:pPr>
    </w:p>
    <w:p w14:paraId="5241C055" w14:textId="7E73C9F7" w:rsidR="008C658E" w:rsidRDefault="008C658E">
      <w:pPr>
        <w:spacing w:before="1" w:line="223" w:lineRule="exact"/>
        <w:jc w:val="center"/>
        <w:textAlignment w:val="baseline"/>
        <w:rPr>
          <w:rFonts w:ascii="Arial" w:eastAsia="Arial" w:hAnsi="Arial"/>
          <w:color w:val="000000"/>
          <w:spacing w:val="-2"/>
          <w:sz w:val="20"/>
        </w:rPr>
      </w:pPr>
    </w:p>
    <w:p w14:paraId="3B181093" w14:textId="2540BD62" w:rsidR="00D018A4" w:rsidRDefault="00D018A4">
      <w:pPr>
        <w:spacing w:before="1" w:line="223" w:lineRule="exact"/>
        <w:jc w:val="center"/>
        <w:textAlignment w:val="baseline"/>
        <w:rPr>
          <w:rFonts w:ascii="Arial" w:eastAsia="Arial" w:hAnsi="Arial"/>
          <w:color w:val="000000"/>
          <w:spacing w:val="-2"/>
          <w:sz w:val="20"/>
        </w:rPr>
      </w:pPr>
    </w:p>
    <w:p w14:paraId="3FAE143F" w14:textId="144B7ED8" w:rsidR="00D018A4" w:rsidRDefault="00D018A4">
      <w:pPr>
        <w:spacing w:before="1" w:line="223" w:lineRule="exact"/>
        <w:jc w:val="center"/>
        <w:textAlignment w:val="baseline"/>
        <w:rPr>
          <w:rFonts w:ascii="Arial" w:eastAsia="Arial" w:hAnsi="Arial"/>
          <w:color w:val="000000"/>
          <w:spacing w:val="-2"/>
          <w:sz w:val="20"/>
        </w:rPr>
      </w:pPr>
    </w:p>
    <w:p w14:paraId="2F4DE2A9" w14:textId="59FD3E17" w:rsidR="00D018A4" w:rsidRDefault="00D018A4">
      <w:pPr>
        <w:spacing w:before="1" w:line="223" w:lineRule="exact"/>
        <w:jc w:val="center"/>
        <w:textAlignment w:val="baseline"/>
        <w:rPr>
          <w:rFonts w:ascii="Arial" w:eastAsia="Arial" w:hAnsi="Arial"/>
          <w:color w:val="000000"/>
          <w:spacing w:val="-2"/>
          <w:sz w:val="20"/>
        </w:rPr>
      </w:pPr>
    </w:p>
    <w:p w14:paraId="6343EA3F" w14:textId="3F7E5053" w:rsidR="00D018A4" w:rsidRDefault="00D018A4">
      <w:pPr>
        <w:spacing w:before="1" w:line="223" w:lineRule="exact"/>
        <w:jc w:val="center"/>
        <w:textAlignment w:val="baseline"/>
        <w:rPr>
          <w:rFonts w:ascii="Arial" w:eastAsia="Arial" w:hAnsi="Arial"/>
          <w:color w:val="000000"/>
          <w:spacing w:val="-2"/>
          <w:sz w:val="20"/>
        </w:rPr>
      </w:pPr>
    </w:p>
    <w:p w14:paraId="6BDC4708" w14:textId="7C9DF7A9" w:rsidR="00D018A4" w:rsidRDefault="00D018A4">
      <w:pPr>
        <w:spacing w:before="1" w:line="223" w:lineRule="exact"/>
        <w:jc w:val="center"/>
        <w:textAlignment w:val="baseline"/>
        <w:rPr>
          <w:rFonts w:ascii="Arial" w:eastAsia="Arial" w:hAnsi="Arial"/>
          <w:color w:val="000000"/>
          <w:spacing w:val="-2"/>
          <w:sz w:val="20"/>
        </w:rPr>
      </w:pPr>
    </w:p>
    <w:p w14:paraId="5333150A" w14:textId="77777777" w:rsidR="00D018A4" w:rsidRDefault="00D018A4">
      <w:pPr>
        <w:spacing w:before="1" w:line="223" w:lineRule="exact"/>
        <w:jc w:val="center"/>
        <w:textAlignment w:val="baseline"/>
        <w:rPr>
          <w:rFonts w:ascii="Arial" w:eastAsia="Arial" w:hAnsi="Arial"/>
          <w:color w:val="000000"/>
          <w:spacing w:val="-2"/>
          <w:sz w:val="20"/>
        </w:rPr>
      </w:pPr>
    </w:p>
    <w:p w14:paraId="3F7C5E10" w14:textId="6A879560" w:rsidR="008C658E" w:rsidRPr="00D018A4" w:rsidRDefault="00D018A4">
      <w:pPr>
        <w:spacing w:before="1" w:line="223" w:lineRule="exact"/>
        <w:jc w:val="center"/>
        <w:textAlignment w:val="baseline"/>
        <w:rPr>
          <w:rFonts w:ascii="Arial" w:eastAsia="Arial" w:hAnsi="Arial"/>
          <w:b/>
          <w:color w:val="000000"/>
          <w:spacing w:val="-2"/>
        </w:rPr>
      </w:pPr>
      <w:r w:rsidRPr="00D018A4">
        <w:rPr>
          <w:rFonts w:ascii="Arial" w:eastAsia="Arial" w:hAnsi="Arial"/>
          <w:b/>
          <w:color w:val="000000"/>
          <w:spacing w:val="-2"/>
        </w:rPr>
        <w:t>Page 2</w:t>
      </w:r>
    </w:p>
    <w:p w14:paraId="73A436DA" w14:textId="77777777" w:rsidR="00DF57BD" w:rsidRDefault="00DF57BD">
      <w:pPr>
        <w:sectPr w:rsidR="00DF57BD">
          <w:type w:val="continuous"/>
          <w:pgSz w:w="11909" w:h="16843"/>
          <w:pgMar w:top="280" w:right="4312" w:bottom="121" w:left="4317" w:header="720" w:footer="720" w:gutter="0"/>
          <w:cols w:space="720"/>
        </w:sectPr>
      </w:pPr>
    </w:p>
    <w:p w14:paraId="11DC3715" w14:textId="77777777" w:rsidR="00DF57BD" w:rsidRDefault="00C22DA7" w:rsidP="00601CA5">
      <w:pPr>
        <w:spacing w:before="120" w:line="319" w:lineRule="exact"/>
        <w:jc w:val="center"/>
        <w:textAlignment w:val="baseline"/>
        <w:rPr>
          <w:rFonts w:ascii="Arial" w:eastAsia="Arial" w:hAnsi="Arial"/>
          <w:b/>
          <w:color w:val="000000"/>
          <w:spacing w:val="-1"/>
          <w:sz w:val="28"/>
        </w:rPr>
      </w:pPr>
      <w:r>
        <w:rPr>
          <w:rFonts w:ascii="Arial" w:eastAsia="Arial" w:hAnsi="Arial"/>
          <w:b/>
          <w:color w:val="000000"/>
          <w:spacing w:val="-1"/>
          <w:sz w:val="28"/>
        </w:rPr>
        <w:lastRenderedPageBreak/>
        <w:t>Section A – Introduction</w:t>
      </w:r>
    </w:p>
    <w:p w14:paraId="4839E796" w14:textId="77777777" w:rsidR="00DF57BD" w:rsidRDefault="00C22DA7">
      <w:pPr>
        <w:spacing w:before="59" w:line="295" w:lineRule="exact"/>
        <w:textAlignment w:val="baseline"/>
        <w:rPr>
          <w:rFonts w:ascii="Arial" w:eastAsia="Arial" w:hAnsi="Arial"/>
          <w:b/>
          <w:color w:val="000000"/>
          <w:sz w:val="26"/>
        </w:rPr>
      </w:pPr>
      <w:r>
        <w:rPr>
          <w:rFonts w:ascii="Arial" w:eastAsia="Arial" w:hAnsi="Arial"/>
          <w:b/>
          <w:color w:val="000000"/>
          <w:sz w:val="26"/>
        </w:rPr>
        <w:t>DEFFORM 47 Definitions</w:t>
      </w:r>
    </w:p>
    <w:p w14:paraId="70763FDA" w14:textId="77777777" w:rsidR="00DF57BD" w:rsidRDefault="00C22DA7">
      <w:pPr>
        <w:tabs>
          <w:tab w:val="left" w:pos="504"/>
        </w:tabs>
        <w:spacing w:before="122" w:line="254" w:lineRule="exact"/>
        <w:ind w:right="360"/>
        <w:textAlignment w:val="baseline"/>
        <w:rPr>
          <w:rFonts w:ascii="Arial" w:eastAsia="Arial" w:hAnsi="Arial"/>
          <w:color w:val="000000"/>
          <w:spacing w:val="-3"/>
        </w:rPr>
      </w:pPr>
      <w:r>
        <w:rPr>
          <w:rFonts w:ascii="Arial" w:eastAsia="Arial" w:hAnsi="Arial"/>
          <w:color w:val="000000"/>
          <w:spacing w:val="-3"/>
        </w:rPr>
        <w:t>A1.</w:t>
      </w:r>
      <w:r>
        <w:rPr>
          <w:rFonts w:ascii="Arial" w:eastAsia="Arial" w:hAnsi="Arial"/>
          <w:color w:val="000000"/>
          <w:spacing w:val="-3"/>
        </w:rPr>
        <w:tab/>
        <w:t xml:space="preserve">“The Authority” means the Secretary of State for </w:t>
      </w:r>
      <w:proofErr w:type="spellStart"/>
      <w:r>
        <w:rPr>
          <w:rFonts w:ascii="Arial" w:eastAsia="Arial" w:hAnsi="Arial"/>
          <w:color w:val="000000"/>
          <w:spacing w:val="-3"/>
        </w:rPr>
        <w:t>Defence</w:t>
      </w:r>
      <w:proofErr w:type="spellEnd"/>
      <w:r>
        <w:rPr>
          <w:rFonts w:ascii="Arial" w:eastAsia="Arial" w:hAnsi="Arial"/>
          <w:color w:val="000000"/>
          <w:spacing w:val="-3"/>
        </w:rPr>
        <w:t xml:space="preserve"> of the United Kingdom of Great Britain and Northern Ireland (hereafter referred to as "the Authority"), acting as part of the Crown.</w:t>
      </w:r>
    </w:p>
    <w:p w14:paraId="037C90A6" w14:textId="77777777" w:rsidR="00DF57BD" w:rsidRDefault="00C22DA7">
      <w:pPr>
        <w:tabs>
          <w:tab w:val="left" w:pos="504"/>
        </w:tabs>
        <w:spacing w:before="123" w:line="252" w:lineRule="exact"/>
        <w:ind w:right="288"/>
        <w:textAlignment w:val="baseline"/>
        <w:rPr>
          <w:rFonts w:ascii="Arial" w:eastAsia="Arial" w:hAnsi="Arial"/>
          <w:color w:val="000000"/>
          <w:spacing w:val="-3"/>
        </w:rPr>
      </w:pPr>
      <w:r>
        <w:rPr>
          <w:rFonts w:ascii="Arial" w:eastAsia="Arial" w:hAnsi="Arial"/>
          <w:color w:val="000000"/>
          <w:spacing w:val="-3"/>
        </w:rPr>
        <w:t>A2.</w:t>
      </w:r>
      <w:r>
        <w:rPr>
          <w:rFonts w:ascii="Arial" w:eastAsia="Arial" w:hAnsi="Arial"/>
          <w:color w:val="000000"/>
          <w:spacing w:val="-3"/>
        </w:rPr>
        <w:tab/>
        <w:t xml:space="preserve">“Tenderer” means the economic operator or group of operators in the form of a consortium, including sub-contractors, who have been invited to submit a response to this Invitation to Tender. Where “you” is </w:t>
      </w:r>
      <w:proofErr w:type="gramStart"/>
      <w:r>
        <w:rPr>
          <w:rFonts w:ascii="Arial" w:eastAsia="Arial" w:hAnsi="Arial"/>
          <w:color w:val="000000"/>
          <w:spacing w:val="-3"/>
        </w:rPr>
        <w:t>used</w:t>
      </w:r>
      <w:proofErr w:type="gramEnd"/>
      <w:r>
        <w:rPr>
          <w:rFonts w:ascii="Arial" w:eastAsia="Arial" w:hAnsi="Arial"/>
          <w:color w:val="000000"/>
          <w:spacing w:val="-3"/>
        </w:rPr>
        <w:t xml:space="preserve"> this means an action on you the Tenderer.</w:t>
      </w:r>
    </w:p>
    <w:p w14:paraId="5CC5ECEC" w14:textId="77777777" w:rsidR="00DF57BD" w:rsidRDefault="00C22DA7">
      <w:pPr>
        <w:tabs>
          <w:tab w:val="left" w:pos="504"/>
        </w:tabs>
        <w:spacing w:before="114" w:line="255" w:lineRule="exact"/>
        <w:ind w:right="144"/>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or negotiation.</w:t>
      </w:r>
    </w:p>
    <w:p w14:paraId="301EF18D" w14:textId="77777777" w:rsidR="00DF57BD" w:rsidRDefault="00C22DA7">
      <w:pPr>
        <w:spacing w:before="121" w:line="253" w:lineRule="exact"/>
        <w:ind w:right="144"/>
        <w:textAlignment w:val="baseline"/>
        <w:rPr>
          <w:rFonts w:ascii="Arial" w:eastAsia="Arial" w:hAnsi="Arial"/>
          <w:color w:val="000000"/>
        </w:rPr>
      </w:pPr>
      <w:r>
        <w:rPr>
          <w:rFonts w:ascii="Arial" w:eastAsia="Arial" w:hAnsi="Arial"/>
          <w:color w:val="000000"/>
        </w:rPr>
        <w:t>A4. “Schedule of Requirements”</w:t>
      </w:r>
      <w:r w:rsidR="00AD7B7A">
        <w:rPr>
          <w:rFonts w:ascii="Arial" w:eastAsia="Arial" w:hAnsi="Arial"/>
          <w:color w:val="FF0000"/>
        </w:rPr>
        <w:t xml:space="preserve"> </w:t>
      </w:r>
      <w:r w:rsidR="00AD7B7A" w:rsidRPr="00AD7B7A">
        <w:rPr>
          <w:rFonts w:ascii="Arial" w:eastAsia="Arial" w:hAnsi="Arial"/>
        </w:rPr>
        <w:t>[Schedule 2 in SC2</w:t>
      </w:r>
      <w:r w:rsidRPr="00AD7B7A">
        <w:rPr>
          <w:rFonts w:ascii="Arial" w:eastAsia="Arial" w:hAnsi="Arial"/>
        </w:rPr>
        <w:t xml:space="preserve">] </w:t>
      </w:r>
      <w:r>
        <w:rPr>
          <w:rFonts w:ascii="Arial" w:eastAsia="Arial" w:hAnsi="Arial"/>
          <w:color w:val="000000"/>
        </w:rPr>
        <w:t>means that part of the contract which identifies, either directly or by reference, the Contractor Deliverables to be supplied or carried out, the quantities involved and the price or pricing terms in relation to each Contractor Deliverable.</w:t>
      </w:r>
    </w:p>
    <w:p w14:paraId="2E258391" w14:textId="77777777" w:rsidR="00DF57BD" w:rsidRDefault="00C22DA7">
      <w:pPr>
        <w:spacing w:before="124" w:line="250" w:lineRule="exact"/>
        <w:ind w:right="144"/>
        <w:textAlignment w:val="baseline"/>
        <w:rPr>
          <w:rFonts w:ascii="Arial" w:eastAsia="Arial" w:hAnsi="Arial"/>
          <w:color w:val="000000"/>
        </w:rPr>
      </w:pPr>
      <w:r>
        <w:rPr>
          <w:rFonts w:ascii="Arial" w:eastAsia="Arial" w:hAnsi="Arial"/>
          <w:color w:val="000000"/>
        </w:rPr>
        <w:t>A5. “Single Source” means a situation where the Authority has invited a response from only one Tenderer.</w:t>
      </w:r>
    </w:p>
    <w:p w14:paraId="7035273E" w14:textId="77777777" w:rsidR="00DF57BD" w:rsidRDefault="00C22DA7">
      <w:pPr>
        <w:tabs>
          <w:tab w:val="left" w:pos="504"/>
        </w:tabs>
        <w:spacing w:before="123" w:line="251" w:lineRule="exact"/>
        <w:textAlignment w:val="baseline"/>
        <w:rPr>
          <w:rFonts w:ascii="Arial" w:eastAsia="Arial" w:hAnsi="Arial"/>
          <w:color w:val="000000"/>
          <w:spacing w:val="-2"/>
        </w:rPr>
      </w:pPr>
      <w:r>
        <w:rPr>
          <w:rFonts w:ascii="Arial" w:eastAsia="Arial" w:hAnsi="Arial"/>
          <w:color w:val="000000"/>
          <w:spacing w:val="-2"/>
        </w:rPr>
        <w:t>A6.</w:t>
      </w:r>
      <w:r>
        <w:rPr>
          <w:rFonts w:ascii="Arial" w:eastAsia="Arial" w:hAnsi="Arial"/>
          <w:color w:val="000000"/>
          <w:spacing w:val="-2"/>
        </w:rPr>
        <w:tab/>
        <w:t>A “Tender” is the offer that you are making to the Authority.</w:t>
      </w:r>
    </w:p>
    <w:p w14:paraId="422F5FFF" w14:textId="77777777" w:rsidR="00DF57BD" w:rsidRDefault="00C22DA7">
      <w:pPr>
        <w:tabs>
          <w:tab w:val="left" w:pos="504"/>
        </w:tabs>
        <w:spacing w:before="122" w:line="252" w:lineRule="exact"/>
        <w:textAlignment w:val="baseline"/>
        <w:rPr>
          <w:rFonts w:ascii="Arial" w:eastAsia="Arial" w:hAnsi="Arial"/>
          <w:color w:val="000000"/>
        </w:rPr>
      </w:pPr>
      <w:r>
        <w:rPr>
          <w:rFonts w:ascii="Arial" w:eastAsia="Arial" w:hAnsi="Arial"/>
          <w:color w:val="000000"/>
        </w:rPr>
        <w:t>A7.</w:t>
      </w:r>
      <w:r>
        <w:rPr>
          <w:rFonts w:ascii="Arial" w:eastAsia="Arial" w:hAnsi="Arial"/>
          <w:color w:val="000000"/>
        </w:rPr>
        <w:tab/>
        <w:t>“Contractor Deliverables” means the goods and / or the services, including packaging (and Certificates(s) of Conformity and supplied in accordance with any Quality Assurance (QA) requirements, if specified) and any associated technical data which the contractor is required to provide under any resultant contract in accordance with the Schedule of Requirements, but excluding incidentals outside the Schedule of Requirements such as progress reports.</w:t>
      </w:r>
    </w:p>
    <w:p w14:paraId="2E8297D3" w14:textId="2A9E23E2" w:rsidR="00DF57BD" w:rsidRDefault="00C22DA7">
      <w:pPr>
        <w:spacing w:before="129" w:line="251" w:lineRule="exact"/>
        <w:ind w:right="288"/>
        <w:textAlignment w:val="baseline"/>
        <w:rPr>
          <w:rFonts w:ascii="Arial" w:eastAsia="Arial" w:hAnsi="Arial"/>
          <w:color w:val="000000"/>
        </w:rPr>
      </w:pPr>
      <w:r>
        <w:rPr>
          <w:rFonts w:ascii="Arial" w:eastAsia="Arial" w:hAnsi="Arial"/>
          <w:color w:val="000000"/>
        </w:rPr>
        <w:t>A8. The “Statement of Requirement”</w:t>
      </w:r>
      <w:r w:rsidR="00AD7B7A">
        <w:rPr>
          <w:rFonts w:ascii="Arial" w:eastAsia="Arial" w:hAnsi="Arial"/>
          <w:color w:val="FF0000"/>
        </w:rPr>
        <w:t xml:space="preserve"> </w:t>
      </w:r>
      <w:r w:rsidR="00FD07A2">
        <w:rPr>
          <w:rFonts w:ascii="Arial" w:eastAsia="Arial" w:hAnsi="Arial"/>
        </w:rPr>
        <w:t xml:space="preserve">for </w:t>
      </w:r>
      <w:r w:rsidR="00AD7B7A" w:rsidRPr="00FD07A2">
        <w:rPr>
          <w:rFonts w:ascii="Arial" w:eastAsia="Arial" w:hAnsi="Arial"/>
        </w:rPr>
        <w:t>HELSLW</w:t>
      </w:r>
      <w:r w:rsidR="00AD7B7A">
        <w:rPr>
          <w:rFonts w:ascii="Arial" w:eastAsia="Arial" w:hAnsi="Arial"/>
        </w:rPr>
        <w:t>/0004</w:t>
      </w:r>
      <w:r>
        <w:rPr>
          <w:rFonts w:ascii="Arial" w:eastAsia="Arial" w:hAnsi="Arial"/>
          <w:color w:val="000000"/>
        </w:rPr>
        <w:t xml:space="preserve"> details the technical requirements and acceptance criteria</w:t>
      </w:r>
      <w:r>
        <w:rPr>
          <w:rFonts w:ascii="Arial" w:eastAsia="Arial" w:hAnsi="Arial"/>
          <w:color w:val="FF0000"/>
        </w:rPr>
        <w:t xml:space="preserve"> </w:t>
      </w:r>
      <w:r w:rsidRPr="00AD7B7A">
        <w:rPr>
          <w:rFonts w:ascii="Arial" w:eastAsia="Arial" w:hAnsi="Arial"/>
        </w:rPr>
        <w:t xml:space="preserve">[Schedule 8 in SC2] </w:t>
      </w:r>
      <w:r>
        <w:rPr>
          <w:rFonts w:ascii="Arial" w:eastAsia="Arial" w:hAnsi="Arial"/>
          <w:color w:val="000000"/>
        </w:rPr>
        <w:t>of the Contractor Deliverables. The Statement of Requirement is attached</w:t>
      </w:r>
      <w:r w:rsidR="00AD7B7A">
        <w:rPr>
          <w:rFonts w:ascii="Arial" w:eastAsia="Arial" w:hAnsi="Arial"/>
          <w:color w:val="FF0000"/>
        </w:rPr>
        <w:t xml:space="preserve"> </w:t>
      </w:r>
      <w:r w:rsidR="00FD07A2">
        <w:rPr>
          <w:rFonts w:ascii="Arial" w:eastAsia="Arial" w:hAnsi="Arial"/>
        </w:rPr>
        <w:t>a</w:t>
      </w:r>
      <w:r w:rsidR="00BB23C9">
        <w:rPr>
          <w:rFonts w:ascii="Arial" w:eastAsia="Arial" w:hAnsi="Arial"/>
        </w:rPr>
        <w:t>s Schedule 13</w:t>
      </w:r>
      <w:r w:rsidR="00FD07A2">
        <w:rPr>
          <w:rFonts w:ascii="Arial" w:eastAsia="Arial" w:hAnsi="Arial"/>
        </w:rPr>
        <w:t xml:space="preserve"> to SC</w:t>
      </w:r>
      <w:proofErr w:type="gramStart"/>
      <w:r w:rsidR="00FD07A2">
        <w:rPr>
          <w:rFonts w:ascii="Arial" w:eastAsia="Arial" w:hAnsi="Arial"/>
        </w:rPr>
        <w:t>2</w:t>
      </w:r>
      <w:r>
        <w:rPr>
          <w:rFonts w:ascii="Arial" w:eastAsia="Arial" w:hAnsi="Arial"/>
          <w:color w:val="000000"/>
        </w:rPr>
        <w:t xml:space="preserve"> </w:t>
      </w:r>
      <w:r w:rsidR="00FD07A2">
        <w:rPr>
          <w:rFonts w:ascii="Arial" w:eastAsia="Arial" w:hAnsi="Arial"/>
          <w:color w:val="000000"/>
        </w:rPr>
        <w:t xml:space="preserve"> with</w:t>
      </w:r>
      <w:proofErr w:type="gramEnd"/>
      <w:r w:rsidR="00FD07A2">
        <w:rPr>
          <w:rFonts w:ascii="Arial" w:eastAsia="Arial" w:hAnsi="Arial"/>
          <w:color w:val="000000"/>
        </w:rPr>
        <w:t xml:space="preserve"> </w:t>
      </w:r>
      <w:r>
        <w:rPr>
          <w:rFonts w:ascii="Arial" w:eastAsia="Arial" w:hAnsi="Arial"/>
          <w:color w:val="000000"/>
        </w:rPr>
        <w:t xml:space="preserve">the </w:t>
      </w:r>
      <w:r w:rsidR="00FD07A2">
        <w:rPr>
          <w:rFonts w:ascii="Arial" w:eastAsia="Arial" w:hAnsi="Arial"/>
          <w:color w:val="000000"/>
        </w:rPr>
        <w:t>User Requirements Document (U</w:t>
      </w:r>
      <w:r>
        <w:rPr>
          <w:rFonts w:ascii="Arial" w:eastAsia="Arial" w:hAnsi="Arial"/>
          <w:color w:val="000000"/>
        </w:rPr>
        <w:t>RD)</w:t>
      </w:r>
      <w:r w:rsidR="00BB23C9">
        <w:rPr>
          <w:rFonts w:ascii="Arial" w:eastAsia="Arial" w:hAnsi="Arial"/>
          <w:color w:val="000000"/>
        </w:rPr>
        <w:t xml:space="preserve"> at Schedule 15</w:t>
      </w:r>
      <w:r w:rsidR="00FD07A2">
        <w:rPr>
          <w:rFonts w:ascii="Arial" w:eastAsia="Arial" w:hAnsi="Arial"/>
          <w:color w:val="000000"/>
        </w:rPr>
        <w:t xml:space="preserve"> to SC2</w:t>
      </w:r>
      <w:r>
        <w:rPr>
          <w:rFonts w:ascii="Arial" w:eastAsia="Arial" w:hAnsi="Arial"/>
          <w:color w:val="000000"/>
        </w:rPr>
        <w:t>.</w:t>
      </w:r>
    </w:p>
    <w:p w14:paraId="6307397D" w14:textId="77777777" w:rsidR="00DF57BD" w:rsidRDefault="00C22DA7">
      <w:pPr>
        <w:tabs>
          <w:tab w:val="left" w:pos="504"/>
        </w:tabs>
        <w:spacing w:before="121" w:line="254" w:lineRule="exact"/>
        <w:ind w:right="72"/>
        <w:textAlignment w:val="baseline"/>
        <w:rPr>
          <w:rFonts w:ascii="Arial" w:eastAsia="Arial" w:hAnsi="Arial"/>
          <w:color w:val="000000"/>
        </w:rPr>
      </w:pPr>
      <w:r>
        <w:rPr>
          <w:rFonts w:ascii="Arial" w:eastAsia="Arial" w:hAnsi="Arial"/>
          <w:color w:val="000000"/>
        </w:rPr>
        <w:t>A9.</w:t>
      </w:r>
      <w:r>
        <w:rPr>
          <w:rFonts w:ascii="Arial" w:eastAsia="Arial" w:hAnsi="Arial"/>
          <w:color w:val="000000"/>
        </w:rPr>
        <w:tab/>
        <w:t>“Conditions of Tendering” means the conditions set out in the DEFFORM 47ST that govern the procurement.</w:t>
      </w:r>
    </w:p>
    <w:p w14:paraId="27356753" w14:textId="77777777" w:rsidR="00DF57BD" w:rsidRDefault="00C22DA7">
      <w:pPr>
        <w:spacing w:before="123" w:line="251" w:lineRule="exact"/>
        <w:textAlignment w:val="baseline"/>
        <w:rPr>
          <w:rFonts w:ascii="Arial" w:eastAsia="Arial" w:hAnsi="Arial"/>
          <w:color w:val="000000"/>
          <w:spacing w:val="-1"/>
        </w:rPr>
      </w:pPr>
      <w:r>
        <w:rPr>
          <w:rFonts w:ascii="Arial" w:eastAsia="Arial" w:hAnsi="Arial"/>
          <w:color w:val="000000"/>
          <w:spacing w:val="-1"/>
        </w:rPr>
        <w:t>A10. “Contract Conditions” means the attached conditions that will govern any resultant contract.</w:t>
      </w:r>
    </w:p>
    <w:p w14:paraId="46C998BE" w14:textId="77777777" w:rsidR="00DF57BD" w:rsidRDefault="00C22DA7">
      <w:pPr>
        <w:spacing w:before="126" w:line="249" w:lineRule="exact"/>
        <w:ind w:right="288"/>
        <w:textAlignment w:val="baseline"/>
        <w:rPr>
          <w:rFonts w:ascii="Arial" w:eastAsia="Arial" w:hAnsi="Arial"/>
          <w:color w:val="000000"/>
        </w:rPr>
      </w:pPr>
      <w:r>
        <w:rPr>
          <w:rFonts w:ascii="Arial" w:eastAsia="Arial" w:hAnsi="Arial"/>
          <w:color w:val="000000"/>
        </w:rPr>
        <w:t>A11. A “Third Party” is anyone who is not an employee of the Authority or Tenderer, as defined at paragraph A2.</w:t>
      </w:r>
    </w:p>
    <w:p w14:paraId="3EF596B4" w14:textId="77777777" w:rsidR="00DF57BD" w:rsidRDefault="00C22DA7">
      <w:pPr>
        <w:spacing w:before="125" w:line="252" w:lineRule="exact"/>
        <w:ind w:right="288"/>
        <w:textAlignment w:val="baseline"/>
        <w:rPr>
          <w:rFonts w:ascii="Arial" w:eastAsia="Arial" w:hAnsi="Arial"/>
          <w:color w:val="000000"/>
        </w:rPr>
      </w:pPr>
      <w:r>
        <w:rPr>
          <w:rFonts w:ascii="Arial" w:eastAsia="Arial" w:hAnsi="Arial"/>
          <w:color w:val="000000"/>
        </w:rPr>
        <w:t>A12. “Voluntary Ex Ante Transparency Notice” means a mandatory notice used to announce a procurement decision that the Authority intends to place a non-competitive contract under OJEU procedures. This also appears in the DCO as a “Voluntary Transparency Notice”. This allows industry to challenge the decision not to compete.</w:t>
      </w:r>
    </w:p>
    <w:p w14:paraId="6EA33D85" w14:textId="77777777" w:rsidR="00DF57BD" w:rsidRDefault="00C22DA7">
      <w:pPr>
        <w:spacing w:before="121" w:line="295" w:lineRule="exact"/>
        <w:textAlignment w:val="baseline"/>
        <w:rPr>
          <w:rFonts w:ascii="Arial" w:eastAsia="Arial" w:hAnsi="Arial"/>
          <w:b/>
          <w:color w:val="000000"/>
          <w:spacing w:val="-2"/>
          <w:sz w:val="26"/>
        </w:rPr>
      </w:pPr>
      <w:r>
        <w:rPr>
          <w:rFonts w:ascii="Arial" w:eastAsia="Arial" w:hAnsi="Arial"/>
          <w:b/>
          <w:color w:val="000000"/>
          <w:spacing w:val="-2"/>
          <w:sz w:val="26"/>
        </w:rPr>
        <w:t>Purpose</w:t>
      </w:r>
    </w:p>
    <w:p w14:paraId="077C181F" w14:textId="77777777" w:rsidR="00DF57BD" w:rsidRDefault="00C22DA7">
      <w:pPr>
        <w:spacing w:before="126" w:line="250" w:lineRule="exact"/>
        <w:ind w:right="936"/>
        <w:textAlignment w:val="baseline"/>
        <w:rPr>
          <w:rFonts w:ascii="Arial" w:eastAsia="Arial" w:hAnsi="Arial"/>
          <w:color w:val="000000"/>
        </w:rPr>
      </w:pPr>
      <w:r>
        <w:rPr>
          <w:rFonts w:ascii="Arial" w:eastAsia="Arial" w:hAnsi="Arial"/>
          <w:color w:val="000000"/>
        </w:rPr>
        <w:t>A13. The purpose of this ITT is to invite you to propose a solution / best price to meet the Authority’s requirement. This documentation explains and sets out the:</w:t>
      </w:r>
    </w:p>
    <w:p w14:paraId="3EB61A07" w14:textId="77777777" w:rsidR="00DF57BD" w:rsidRDefault="00C22DA7">
      <w:pPr>
        <w:numPr>
          <w:ilvl w:val="0"/>
          <w:numId w:val="5"/>
        </w:numPr>
        <w:tabs>
          <w:tab w:val="clear" w:pos="504"/>
          <w:tab w:val="left" w:pos="1080"/>
        </w:tabs>
        <w:spacing w:before="128" w:line="251"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14:paraId="6B11644B" w14:textId="77777777" w:rsidR="00DF57BD" w:rsidRDefault="00C22DA7">
      <w:pPr>
        <w:numPr>
          <w:ilvl w:val="0"/>
          <w:numId w:val="5"/>
        </w:numPr>
        <w:tabs>
          <w:tab w:val="clear" w:pos="504"/>
          <w:tab w:val="left" w:pos="1080"/>
        </w:tabs>
        <w:spacing w:before="119" w:line="251" w:lineRule="exact"/>
        <w:ind w:left="576"/>
        <w:textAlignment w:val="baseline"/>
        <w:rPr>
          <w:rFonts w:ascii="Arial" w:eastAsia="Arial" w:hAnsi="Arial"/>
          <w:color w:val="000000"/>
        </w:rPr>
      </w:pPr>
      <w:r>
        <w:rPr>
          <w:rFonts w:ascii="Arial" w:eastAsia="Arial" w:hAnsi="Arial"/>
          <w:color w:val="000000"/>
        </w:rPr>
        <w:t>instructions and conditions that govern this invitation;</w:t>
      </w:r>
    </w:p>
    <w:p w14:paraId="154184B7" w14:textId="77777777" w:rsidR="00DF57BD" w:rsidRDefault="00C22DA7">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0D8D1083" w14:textId="77777777" w:rsidR="00DF57BD" w:rsidRDefault="00C22DA7">
      <w:pPr>
        <w:numPr>
          <w:ilvl w:val="0"/>
          <w:numId w:val="5"/>
        </w:numPr>
        <w:tabs>
          <w:tab w:val="clear" w:pos="504"/>
          <w:tab w:val="left" w:pos="1080"/>
        </w:tabs>
        <w:spacing w:before="123" w:line="251" w:lineRule="exact"/>
        <w:ind w:left="576"/>
        <w:textAlignment w:val="baseline"/>
        <w:rPr>
          <w:rFonts w:ascii="Arial" w:eastAsia="Arial" w:hAnsi="Arial"/>
          <w:color w:val="000000"/>
        </w:rPr>
      </w:pPr>
      <w:r>
        <w:rPr>
          <w:rFonts w:ascii="Arial" w:eastAsia="Arial" w:hAnsi="Arial"/>
          <w:color w:val="000000"/>
        </w:rPr>
        <w:t>administrative arrangements for the receipt and review of your Tender; and</w:t>
      </w:r>
    </w:p>
    <w:p w14:paraId="77BF359F" w14:textId="77777777" w:rsidR="00DF57BD" w:rsidRDefault="00C22DA7">
      <w:pPr>
        <w:numPr>
          <w:ilvl w:val="0"/>
          <w:numId w:val="5"/>
        </w:numPr>
        <w:tabs>
          <w:tab w:val="clear" w:pos="504"/>
          <w:tab w:val="left" w:pos="1080"/>
        </w:tabs>
        <w:spacing w:before="116" w:line="254" w:lineRule="exact"/>
        <w:ind w:left="576" w:right="1224"/>
        <w:textAlignment w:val="baseline"/>
        <w:rPr>
          <w:rFonts w:ascii="Arial" w:eastAsia="Arial" w:hAnsi="Arial"/>
          <w:color w:val="000000"/>
        </w:rPr>
      </w:pPr>
      <w:r>
        <w:rPr>
          <w:rFonts w:ascii="Arial" w:eastAsia="Arial" w:hAnsi="Arial"/>
          <w:color w:val="000000"/>
        </w:rPr>
        <w:t xml:space="preserve">Contract Conditions that shall apply </w:t>
      </w:r>
      <w:proofErr w:type="gramStart"/>
      <w:r>
        <w:rPr>
          <w:rFonts w:ascii="Arial" w:eastAsia="Arial" w:hAnsi="Arial"/>
          <w:color w:val="000000"/>
        </w:rPr>
        <w:t>in the event that</w:t>
      </w:r>
      <w:proofErr w:type="gramEnd"/>
      <w:r>
        <w:rPr>
          <w:rFonts w:ascii="Arial" w:eastAsia="Arial" w:hAnsi="Arial"/>
          <w:color w:val="000000"/>
        </w:rPr>
        <w:t xml:space="preserve"> the Authority awards a contract following this invitation.</w:t>
      </w:r>
    </w:p>
    <w:p w14:paraId="7D791243" w14:textId="77777777" w:rsidR="00FD788C" w:rsidRDefault="00C22DA7">
      <w:pPr>
        <w:spacing w:before="126" w:line="249" w:lineRule="exact"/>
        <w:ind w:right="864"/>
        <w:textAlignment w:val="baseline"/>
        <w:rPr>
          <w:rFonts w:ascii="Arial" w:eastAsia="Arial" w:hAnsi="Arial"/>
          <w:color w:val="000000"/>
        </w:rPr>
      </w:pPr>
      <w:r>
        <w:rPr>
          <w:rFonts w:ascii="Arial" w:eastAsia="Arial" w:hAnsi="Arial"/>
          <w:color w:val="000000"/>
        </w:rPr>
        <w:t>A14. The sections in this ITT and associated documents are structured in line with a generic tendering process and do not indicate importance / precedence.</w:t>
      </w:r>
    </w:p>
    <w:p w14:paraId="3E987C54" w14:textId="2EC65372" w:rsidR="00FD07A2" w:rsidRDefault="00C22DA7" w:rsidP="00513A7C">
      <w:pPr>
        <w:spacing w:before="121" w:after="120" w:line="254" w:lineRule="exact"/>
        <w:ind w:right="357"/>
        <w:textAlignment w:val="baseline"/>
        <w:rPr>
          <w:rFonts w:ascii="Arial" w:eastAsia="Arial" w:hAnsi="Arial"/>
          <w:spacing w:val="-1"/>
        </w:rPr>
      </w:pPr>
      <w:r>
        <w:rPr>
          <w:rFonts w:ascii="Arial" w:eastAsia="Arial" w:hAnsi="Arial"/>
          <w:color w:val="000000"/>
          <w:spacing w:val="-1"/>
        </w:rPr>
        <w:t>A15. This ITT is exempt from the</w:t>
      </w:r>
      <w:r w:rsidR="00AD7B7A">
        <w:rPr>
          <w:rFonts w:ascii="Arial" w:eastAsia="Arial" w:hAnsi="Arial"/>
          <w:color w:val="FF0000"/>
          <w:spacing w:val="-1"/>
        </w:rPr>
        <w:t xml:space="preserve"> </w:t>
      </w:r>
      <w:proofErr w:type="spellStart"/>
      <w:r w:rsidRPr="00AD7B7A">
        <w:rPr>
          <w:rFonts w:ascii="Arial" w:eastAsia="Arial" w:hAnsi="Arial"/>
          <w:spacing w:val="-1"/>
        </w:rPr>
        <w:t>Defence</w:t>
      </w:r>
      <w:proofErr w:type="spellEnd"/>
      <w:r w:rsidRPr="00AD7B7A">
        <w:rPr>
          <w:rFonts w:ascii="Arial" w:eastAsia="Arial" w:hAnsi="Arial"/>
          <w:spacing w:val="-1"/>
        </w:rPr>
        <w:t xml:space="preserve"> and Security Public Contracts Re</w:t>
      </w:r>
      <w:r w:rsidR="00AD7B7A" w:rsidRPr="00AD7B7A">
        <w:rPr>
          <w:rFonts w:ascii="Arial" w:eastAsia="Arial" w:hAnsi="Arial"/>
          <w:spacing w:val="-1"/>
        </w:rPr>
        <w:t>gulations 2011</w:t>
      </w:r>
      <w:r w:rsidR="00FD07A2">
        <w:rPr>
          <w:rFonts w:ascii="Arial" w:eastAsia="Arial" w:hAnsi="Arial"/>
          <w:spacing w:val="-1"/>
        </w:rPr>
        <w:t xml:space="preserve"> </w:t>
      </w:r>
    </w:p>
    <w:p w14:paraId="097C0972" w14:textId="534C2CBF" w:rsidR="00601CA5" w:rsidRPr="00FD07A2" w:rsidRDefault="00513A7C" w:rsidP="00513A7C">
      <w:pPr>
        <w:spacing w:line="254" w:lineRule="exact"/>
        <w:ind w:right="357"/>
        <w:jc w:val="center"/>
        <w:textAlignment w:val="baseline"/>
        <w:rPr>
          <w:rFonts w:ascii="Arial" w:eastAsia="Arial" w:hAnsi="Arial"/>
          <w:b/>
          <w:spacing w:val="-1"/>
        </w:rPr>
      </w:pPr>
      <w:r>
        <w:rPr>
          <w:rFonts w:ascii="Arial" w:eastAsia="Arial" w:hAnsi="Arial"/>
          <w:b/>
          <w:spacing w:val="-1"/>
        </w:rPr>
        <w:t>Page 3</w:t>
      </w:r>
    </w:p>
    <w:p w14:paraId="1B89DA8F" w14:textId="77777777" w:rsidR="00150154" w:rsidRDefault="00C22DA7" w:rsidP="00150154">
      <w:pPr>
        <w:spacing w:before="121" w:after="459" w:line="254" w:lineRule="exact"/>
        <w:ind w:right="360"/>
        <w:textAlignment w:val="baseline"/>
        <w:rPr>
          <w:rFonts w:ascii="Arial" w:eastAsia="Arial" w:hAnsi="Arial"/>
        </w:rPr>
      </w:pPr>
      <w:r>
        <w:rPr>
          <w:rFonts w:ascii="Arial" w:eastAsia="Arial" w:hAnsi="Arial"/>
          <w:color w:val="000000"/>
        </w:rPr>
        <w:lastRenderedPageBreak/>
        <w:t>The decision to conduct single source procurement for this requirement was advertised by the Authority by publishing a Voluntary Ex Ante Transparency Notice (VEAT)</w:t>
      </w:r>
      <w:r w:rsidR="00FD788C">
        <w:rPr>
          <w:rFonts w:ascii="Arial" w:eastAsia="Arial" w:hAnsi="Arial"/>
          <w:color w:val="000000"/>
        </w:rPr>
        <w:t xml:space="preserve"> in the OJEU</w:t>
      </w:r>
      <w:r>
        <w:rPr>
          <w:rFonts w:ascii="Arial" w:eastAsia="Arial" w:hAnsi="Arial"/>
          <w:color w:val="000000"/>
        </w:rPr>
        <w:t xml:space="preserve"> dated</w:t>
      </w:r>
      <w:r w:rsidR="00FD788C">
        <w:rPr>
          <w:rFonts w:ascii="Arial" w:eastAsia="Arial" w:hAnsi="Arial"/>
        </w:rPr>
        <w:t xml:space="preserve"> 15/02/18 (2018/s 032-070961)</w:t>
      </w:r>
    </w:p>
    <w:p w14:paraId="421DD07F" w14:textId="00D8E305" w:rsidR="00DF57BD" w:rsidRPr="00150154" w:rsidRDefault="00C22DA7" w:rsidP="00150154">
      <w:pPr>
        <w:spacing w:before="121" w:after="459" w:line="254" w:lineRule="exact"/>
        <w:ind w:right="360"/>
        <w:textAlignment w:val="baseline"/>
        <w:rPr>
          <w:rFonts w:ascii="Arial" w:eastAsia="Arial" w:hAnsi="Arial"/>
        </w:rPr>
      </w:pPr>
      <w:r>
        <w:rPr>
          <w:rFonts w:ascii="Arial" w:eastAsia="Arial" w:hAnsi="Arial"/>
          <w:b/>
          <w:color w:val="000000"/>
          <w:sz w:val="26"/>
        </w:rPr>
        <w:t>ITT Documentation and ITT Material</w:t>
      </w:r>
    </w:p>
    <w:p w14:paraId="0CD47820" w14:textId="77777777" w:rsidR="00DF57BD" w:rsidRDefault="00C22DA7">
      <w:pPr>
        <w:spacing w:before="77" w:line="258" w:lineRule="exact"/>
        <w:textAlignment w:val="baseline"/>
        <w:rPr>
          <w:rFonts w:ascii="Arial" w:eastAsia="Arial" w:hAnsi="Arial"/>
          <w:color w:val="000000"/>
        </w:rPr>
      </w:pPr>
      <w:r>
        <w:rPr>
          <w:rFonts w:ascii="Arial" w:eastAsia="Arial" w:hAnsi="Arial"/>
          <w:color w:val="000000"/>
        </w:rPr>
        <w:t>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4E110AE3" w14:textId="77777777" w:rsidR="00DF57BD" w:rsidRDefault="00C22DA7">
      <w:pPr>
        <w:numPr>
          <w:ilvl w:val="0"/>
          <w:numId w:val="6"/>
        </w:numPr>
        <w:tabs>
          <w:tab w:val="clear" w:pos="576"/>
          <w:tab w:val="left" w:pos="1152"/>
        </w:tabs>
        <w:spacing w:before="112" w:line="258" w:lineRule="exact"/>
        <w:ind w:left="576"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whilst in your care;</w:t>
      </w:r>
    </w:p>
    <w:p w14:paraId="7EDB8732" w14:textId="77777777" w:rsidR="00DF57BD" w:rsidRDefault="00C22DA7">
      <w:pPr>
        <w:numPr>
          <w:ilvl w:val="0"/>
          <w:numId w:val="6"/>
        </w:numPr>
        <w:tabs>
          <w:tab w:val="clear" w:pos="576"/>
          <w:tab w:val="left" w:pos="1152"/>
        </w:tabs>
        <w:spacing w:before="123" w:line="252" w:lineRule="exact"/>
        <w:ind w:left="576" w:right="288"/>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14:paraId="46DE761C" w14:textId="77777777" w:rsidR="00DF57BD" w:rsidRDefault="00C22DA7">
      <w:pPr>
        <w:numPr>
          <w:ilvl w:val="0"/>
          <w:numId w:val="6"/>
        </w:numPr>
        <w:tabs>
          <w:tab w:val="clear" w:pos="576"/>
          <w:tab w:val="left" w:pos="1152"/>
        </w:tabs>
        <w:spacing w:before="124" w:line="250" w:lineRule="exact"/>
        <w:ind w:left="576"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5F65EE35" w14:textId="77777777" w:rsidR="00DF57BD" w:rsidRDefault="00C22DA7">
      <w:pPr>
        <w:numPr>
          <w:ilvl w:val="0"/>
          <w:numId w:val="6"/>
        </w:numPr>
        <w:tabs>
          <w:tab w:val="clear" w:pos="576"/>
          <w:tab w:val="left" w:pos="1152"/>
        </w:tabs>
        <w:spacing w:before="101" w:line="258" w:lineRule="exact"/>
        <w:ind w:left="576"/>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w:t>
      </w:r>
    </w:p>
    <w:p w14:paraId="64703F84" w14:textId="77777777" w:rsidR="00DF57BD" w:rsidRDefault="00C22DA7">
      <w:pPr>
        <w:numPr>
          <w:ilvl w:val="0"/>
          <w:numId w:val="6"/>
        </w:numPr>
        <w:tabs>
          <w:tab w:val="clear" w:pos="576"/>
          <w:tab w:val="left" w:pos="1152"/>
        </w:tabs>
        <w:spacing w:before="124" w:line="252" w:lineRule="exact"/>
        <w:ind w:left="576"/>
        <w:textAlignment w:val="baseline"/>
        <w:rPr>
          <w:rFonts w:ascii="Arial" w:eastAsia="Arial" w:hAnsi="Arial"/>
          <w:color w:val="000000"/>
        </w:rPr>
      </w:pPr>
      <w:r>
        <w:rPr>
          <w:rFonts w:ascii="Arial" w:eastAsia="Arial" w:hAnsi="Arial"/>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4141AA1B" w14:textId="77777777" w:rsidR="00DF57BD" w:rsidRDefault="00C22DA7">
      <w:pPr>
        <w:numPr>
          <w:ilvl w:val="0"/>
          <w:numId w:val="6"/>
        </w:numPr>
        <w:tabs>
          <w:tab w:val="clear" w:pos="576"/>
          <w:tab w:val="left" w:pos="1152"/>
        </w:tabs>
        <w:spacing w:before="126" w:line="249" w:lineRule="exact"/>
        <w:ind w:left="576" w:right="792"/>
        <w:textAlignment w:val="baseline"/>
        <w:rPr>
          <w:rFonts w:ascii="Arial" w:eastAsia="Arial" w:hAnsi="Arial"/>
          <w:color w:val="000000"/>
        </w:rPr>
      </w:pPr>
      <w:r>
        <w:rPr>
          <w:rFonts w:ascii="Arial" w:eastAsia="Arial" w:hAnsi="Arial"/>
          <w:color w:val="000000"/>
        </w:rPr>
        <w:t>inform the named Commercial Officer immediately if you decide not to submit a Tender;</w:t>
      </w:r>
    </w:p>
    <w:p w14:paraId="0F27B104" w14:textId="77777777" w:rsidR="00DF57BD" w:rsidRDefault="00C22DA7">
      <w:pPr>
        <w:numPr>
          <w:ilvl w:val="0"/>
          <w:numId w:val="6"/>
        </w:numPr>
        <w:tabs>
          <w:tab w:val="clear" w:pos="576"/>
          <w:tab w:val="left" w:pos="1152"/>
        </w:tabs>
        <w:spacing w:before="123" w:line="252" w:lineRule="exact"/>
        <w:ind w:left="576" w:right="72"/>
        <w:textAlignment w:val="baseline"/>
        <w:rPr>
          <w:rFonts w:ascii="Arial" w:eastAsia="Arial" w:hAnsi="Arial"/>
          <w:color w:val="000000"/>
        </w:rPr>
      </w:pPr>
      <w:r>
        <w:rPr>
          <w:rFonts w:ascii="Arial" w:eastAsia="Arial" w:hAnsi="Arial"/>
          <w:color w:val="000000"/>
        </w:rPr>
        <w:t>immediately destroy all ITT Documentation, ITT Material and derived information of an unmarked nature, should you decide not to participate in responding to this ITT, or you are notified by the Authority that your Tender has been unsuccessful; and</w:t>
      </w:r>
    </w:p>
    <w:p w14:paraId="00BEACD1" w14:textId="77777777" w:rsidR="00DF57BD" w:rsidRDefault="00C22DA7">
      <w:pPr>
        <w:numPr>
          <w:ilvl w:val="0"/>
          <w:numId w:val="6"/>
        </w:numPr>
        <w:tabs>
          <w:tab w:val="clear" w:pos="576"/>
          <w:tab w:val="left" w:pos="1152"/>
        </w:tabs>
        <w:spacing w:before="109" w:line="258" w:lineRule="exact"/>
        <w:ind w:left="576" w:right="144"/>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‘OFFICAL SENSITIVE’ or ‘SECRET’.</w:t>
      </w:r>
    </w:p>
    <w:p w14:paraId="3906C1E3" w14:textId="15A133DE" w:rsidR="00DF57BD" w:rsidRDefault="00C22DA7" w:rsidP="00150154">
      <w:pPr>
        <w:spacing w:before="104" w:line="258" w:lineRule="exact"/>
        <w:ind w:right="360"/>
        <w:textAlignment w:val="baseline"/>
        <w:rPr>
          <w:rFonts w:ascii="Arial" w:eastAsia="Arial" w:hAnsi="Arial"/>
          <w:color w:val="000000"/>
        </w:rPr>
      </w:pPr>
      <w:r>
        <w:rPr>
          <w:rFonts w:ascii="Arial" w:eastAsia="Arial" w:hAnsi="Arial"/>
          <w:color w:val="000000"/>
        </w:rPr>
        <w:t xml:space="preserve">A17. 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w:t>
      </w:r>
      <w:r w:rsidR="00150154">
        <w:rPr>
          <w:rFonts w:ascii="Arial" w:eastAsia="Arial" w:hAnsi="Arial"/>
          <w:color w:val="000000"/>
        </w:rPr>
        <w:t xml:space="preserve"> </w:t>
      </w:r>
      <w:r>
        <w:rPr>
          <w:rFonts w:ascii="Arial" w:eastAsia="Arial" w:hAnsi="Arial"/>
          <w:color w:val="000000"/>
        </w:rPr>
        <w:t>contained in any such agreement will be in addition to, and not derogate from, your obligations under paragraph A16 above.</w:t>
      </w:r>
    </w:p>
    <w:p w14:paraId="5348F562" w14:textId="77777777" w:rsidR="00DF57BD" w:rsidRDefault="00C22DA7">
      <w:pPr>
        <w:spacing w:before="241" w:line="299" w:lineRule="exact"/>
        <w:textAlignment w:val="baseline"/>
        <w:rPr>
          <w:rFonts w:ascii="Arial" w:eastAsia="Arial" w:hAnsi="Arial"/>
          <w:b/>
          <w:color w:val="000000"/>
          <w:spacing w:val="-1"/>
          <w:sz w:val="26"/>
        </w:rPr>
      </w:pPr>
      <w:r>
        <w:rPr>
          <w:rFonts w:ascii="Arial" w:eastAsia="Arial" w:hAnsi="Arial"/>
          <w:b/>
          <w:color w:val="000000"/>
          <w:spacing w:val="-1"/>
          <w:sz w:val="26"/>
        </w:rPr>
        <w:t>Material Change of Control</w:t>
      </w:r>
    </w:p>
    <w:p w14:paraId="30FA9B3A" w14:textId="12926C15" w:rsidR="00DF57BD" w:rsidRDefault="00C22DA7">
      <w:pPr>
        <w:numPr>
          <w:ilvl w:val="0"/>
          <w:numId w:val="7"/>
        </w:numPr>
        <w:spacing w:before="120" w:line="252" w:lineRule="exact"/>
        <w:ind w:right="216"/>
        <w:textAlignment w:val="baseline"/>
        <w:rPr>
          <w:rFonts w:ascii="Arial" w:eastAsia="Arial" w:hAnsi="Arial"/>
          <w:color w:val="000000"/>
          <w:spacing w:val="-4"/>
        </w:rPr>
      </w:pPr>
      <w:r>
        <w:rPr>
          <w:rFonts w:ascii="Arial" w:eastAsia="Arial" w:hAnsi="Arial"/>
          <w:color w:val="000000"/>
          <w:spacing w:val="-4"/>
        </w:rPr>
        <w:t xml:space="preserve">You must inform the Authority in writing if there is any material change in control, composition or membership of your </w:t>
      </w:r>
      <w:proofErr w:type="spellStart"/>
      <w:r>
        <w:rPr>
          <w:rFonts w:ascii="Arial" w:eastAsia="Arial" w:hAnsi="Arial"/>
          <w:color w:val="000000"/>
          <w:spacing w:val="-4"/>
        </w:rPr>
        <w:t>organisation</w:t>
      </w:r>
      <w:proofErr w:type="spellEnd"/>
      <w:r>
        <w:rPr>
          <w:rFonts w:ascii="Arial" w:eastAsia="Arial" w:hAnsi="Arial"/>
          <w:color w:val="000000"/>
          <w:spacing w:val="-4"/>
        </w:rPr>
        <w:t xml:space="preserve"> and / or consortium members, including any sub-contractors at any time during the procurement process. This may affect our decision to award a contract to you.</w:t>
      </w:r>
    </w:p>
    <w:p w14:paraId="16490F3A" w14:textId="0BD9D8A3" w:rsidR="00150154" w:rsidRDefault="00150154" w:rsidP="00150154">
      <w:pPr>
        <w:tabs>
          <w:tab w:val="left" w:pos="576"/>
        </w:tabs>
        <w:spacing w:before="120" w:line="252" w:lineRule="exact"/>
        <w:ind w:right="216"/>
        <w:textAlignment w:val="baseline"/>
        <w:rPr>
          <w:rFonts w:ascii="Arial" w:eastAsia="Arial" w:hAnsi="Arial"/>
          <w:color w:val="000000"/>
          <w:spacing w:val="-4"/>
        </w:rPr>
      </w:pPr>
    </w:p>
    <w:p w14:paraId="3F5895A8" w14:textId="3B65EF97" w:rsidR="00150154" w:rsidRPr="00150154" w:rsidRDefault="00150154" w:rsidP="00150154">
      <w:pPr>
        <w:tabs>
          <w:tab w:val="left" w:pos="576"/>
        </w:tabs>
        <w:spacing w:before="120" w:line="252" w:lineRule="exact"/>
        <w:ind w:right="216"/>
        <w:jc w:val="center"/>
        <w:textAlignment w:val="baseline"/>
        <w:rPr>
          <w:rFonts w:ascii="Arial" w:eastAsia="Arial" w:hAnsi="Arial"/>
          <w:b/>
          <w:color w:val="000000"/>
          <w:spacing w:val="-4"/>
        </w:rPr>
      </w:pPr>
      <w:r w:rsidRPr="00150154">
        <w:rPr>
          <w:rFonts w:ascii="Arial" w:eastAsia="Arial" w:hAnsi="Arial"/>
          <w:b/>
          <w:color w:val="000000"/>
          <w:spacing w:val="-4"/>
        </w:rPr>
        <w:t>Page 4</w:t>
      </w:r>
    </w:p>
    <w:p w14:paraId="1921C5C2" w14:textId="77777777" w:rsidR="00DF57BD" w:rsidRPr="00396625" w:rsidRDefault="00C22DA7" w:rsidP="00396625">
      <w:pPr>
        <w:spacing w:before="246" w:line="299" w:lineRule="exact"/>
        <w:textAlignment w:val="baseline"/>
        <w:rPr>
          <w:rFonts w:ascii="Arial" w:eastAsia="Arial" w:hAnsi="Arial"/>
          <w:b/>
          <w:color w:val="000000"/>
          <w:sz w:val="26"/>
        </w:rPr>
      </w:pPr>
      <w:r>
        <w:rPr>
          <w:rFonts w:ascii="Arial" w:eastAsia="Arial" w:hAnsi="Arial"/>
          <w:b/>
          <w:color w:val="000000"/>
          <w:sz w:val="26"/>
        </w:rPr>
        <w:lastRenderedPageBreak/>
        <w:t>Contract Conditions</w:t>
      </w:r>
      <w:r w:rsidR="00396625">
        <w:rPr>
          <w:rFonts w:ascii="Arial" w:eastAsia="Arial" w:hAnsi="Arial"/>
          <w:color w:val="FF0000"/>
        </w:rPr>
        <w:t xml:space="preserve"> </w:t>
      </w:r>
    </w:p>
    <w:p w14:paraId="0C92DF9B" w14:textId="77777777" w:rsidR="005D18AC" w:rsidRDefault="00C22DA7" w:rsidP="005D18AC">
      <w:pPr>
        <w:tabs>
          <w:tab w:val="left" w:pos="360"/>
          <w:tab w:val="left" w:pos="720"/>
        </w:tabs>
        <w:spacing w:line="252" w:lineRule="exact"/>
        <w:ind w:left="357"/>
        <w:textAlignment w:val="baseline"/>
        <w:rPr>
          <w:rFonts w:ascii="Arial" w:eastAsia="Arial" w:hAnsi="Arial"/>
          <w:color w:val="000000"/>
        </w:rPr>
      </w:pPr>
      <w:r>
        <w:rPr>
          <w:rFonts w:ascii="Arial" w:eastAsia="Arial" w:hAnsi="Arial"/>
          <w:color w:val="000000"/>
        </w:rPr>
        <w:t xml:space="preserve">A19. </w:t>
      </w:r>
      <w:proofErr w:type="spellStart"/>
      <w:r>
        <w:rPr>
          <w:rFonts w:ascii="Arial" w:eastAsia="Arial" w:hAnsi="Arial"/>
          <w:color w:val="000000"/>
        </w:rPr>
        <w:t>Standardis</w:t>
      </w:r>
      <w:r w:rsidR="005D18AC">
        <w:rPr>
          <w:rFonts w:ascii="Arial" w:eastAsia="Arial" w:hAnsi="Arial"/>
          <w:color w:val="000000"/>
        </w:rPr>
        <w:t>ed</w:t>
      </w:r>
      <w:proofErr w:type="spellEnd"/>
      <w:r w:rsidR="005D18AC">
        <w:rPr>
          <w:rFonts w:ascii="Arial" w:eastAsia="Arial" w:hAnsi="Arial"/>
          <w:color w:val="000000"/>
        </w:rPr>
        <w:t xml:space="preserve"> Contract 2 (SC2) is attached, supplemented by:</w:t>
      </w:r>
    </w:p>
    <w:p w14:paraId="11608C93" w14:textId="7B0104B2" w:rsidR="005D18AC" w:rsidRPr="009D348D"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1</w:t>
      </w:r>
      <w:r w:rsidRPr="009D348D">
        <w:rPr>
          <w:rFonts w:ascii="Arial" w:eastAsia="Arial" w:hAnsi="Arial"/>
          <w:color w:val="000000"/>
        </w:rPr>
        <w:tab/>
        <w:t>Definitions of Contract</w:t>
      </w:r>
    </w:p>
    <w:p w14:paraId="3FFD9A54" w14:textId="77777777" w:rsidR="005D18AC" w:rsidRPr="009D348D"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2</w:t>
      </w:r>
      <w:r w:rsidRPr="009D348D">
        <w:rPr>
          <w:rFonts w:ascii="Arial" w:eastAsia="Arial" w:hAnsi="Arial"/>
          <w:color w:val="000000"/>
        </w:rPr>
        <w:tab/>
        <w:t>Schedule of Requirements</w:t>
      </w:r>
    </w:p>
    <w:p w14:paraId="7F164CF6" w14:textId="77777777" w:rsidR="005D18AC" w:rsidRPr="009D348D"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3</w:t>
      </w:r>
      <w:r w:rsidRPr="009D348D">
        <w:rPr>
          <w:rFonts w:ascii="Arial" w:eastAsia="Arial" w:hAnsi="Arial"/>
          <w:color w:val="000000"/>
        </w:rPr>
        <w:tab/>
        <w:t>Contract Data Sheet</w:t>
      </w:r>
      <w:r>
        <w:rPr>
          <w:rFonts w:ascii="Arial" w:eastAsia="Arial" w:hAnsi="Arial"/>
          <w:color w:val="000000"/>
        </w:rPr>
        <w:t xml:space="preserve"> and </w:t>
      </w:r>
    </w:p>
    <w:p w14:paraId="1593639E" w14:textId="77777777" w:rsidR="005D18AC" w:rsidRPr="009D348D" w:rsidRDefault="005D18AC" w:rsidP="005D18AC">
      <w:pPr>
        <w:tabs>
          <w:tab w:val="left" w:pos="720"/>
        </w:tabs>
        <w:spacing w:line="252" w:lineRule="exact"/>
        <w:textAlignment w:val="baseline"/>
        <w:rPr>
          <w:rFonts w:ascii="Arial" w:eastAsia="Arial" w:hAnsi="Arial"/>
          <w:color w:val="000000"/>
        </w:rPr>
      </w:pPr>
      <w:r>
        <w:rPr>
          <w:rFonts w:ascii="Arial" w:eastAsia="Arial" w:hAnsi="Arial"/>
          <w:color w:val="000000"/>
        </w:rPr>
        <w:tab/>
      </w:r>
      <w:r>
        <w:rPr>
          <w:rFonts w:ascii="Arial" w:eastAsia="Arial" w:hAnsi="Arial"/>
          <w:color w:val="000000"/>
        </w:rPr>
        <w:tab/>
      </w:r>
      <w:r>
        <w:rPr>
          <w:rFonts w:ascii="Arial" w:eastAsia="Arial" w:hAnsi="Arial"/>
          <w:color w:val="000000"/>
        </w:rPr>
        <w:tab/>
      </w:r>
      <w:r w:rsidRPr="009D348D">
        <w:rPr>
          <w:rFonts w:ascii="Arial" w:eastAsia="Arial" w:hAnsi="Arial"/>
          <w:color w:val="000000"/>
        </w:rPr>
        <w:t>Annex A to Schedule3</w:t>
      </w:r>
      <w:r>
        <w:rPr>
          <w:rFonts w:ascii="Arial" w:eastAsia="Arial" w:hAnsi="Arial"/>
          <w:color w:val="000000"/>
        </w:rPr>
        <w:t xml:space="preserve"> (Appendix &amp; other information)</w:t>
      </w:r>
    </w:p>
    <w:p w14:paraId="52616DC1" w14:textId="77777777" w:rsidR="005D18AC" w:rsidRPr="009D348D"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4</w:t>
      </w:r>
      <w:r w:rsidRPr="009D348D">
        <w:rPr>
          <w:rFonts w:ascii="Arial" w:eastAsia="Arial" w:hAnsi="Arial"/>
          <w:color w:val="000000"/>
        </w:rPr>
        <w:tab/>
        <w:t>Contract Change Process Procedure (</w:t>
      </w:r>
      <w:proofErr w:type="spellStart"/>
      <w:r w:rsidRPr="009D348D">
        <w:rPr>
          <w:rFonts w:ascii="Arial" w:eastAsia="Arial" w:hAnsi="Arial"/>
          <w:color w:val="000000"/>
        </w:rPr>
        <w:t>i.a.w</w:t>
      </w:r>
      <w:proofErr w:type="spellEnd"/>
      <w:r w:rsidRPr="009D348D">
        <w:rPr>
          <w:rFonts w:ascii="Arial" w:eastAsia="Arial" w:hAnsi="Arial"/>
          <w:color w:val="000000"/>
        </w:rPr>
        <w:t>. clause 6.b.)</w:t>
      </w:r>
    </w:p>
    <w:p w14:paraId="7EBC5848" w14:textId="77777777" w:rsidR="005D18AC" w:rsidRPr="009D348D" w:rsidRDefault="005D18AC" w:rsidP="005D18AC">
      <w:pPr>
        <w:numPr>
          <w:ilvl w:val="0"/>
          <w:numId w:val="2"/>
        </w:numPr>
        <w:tabs>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5</w:t>
      </w:r>
      <w:r w:rsidRPr="009D348D">
        <w:rPr>
          <w:rFonts w:ascii="Arial" w:eastAsia="Arial" w:hAnsi="Arial"/>
          <w:color w:val="000000"/>
        </w:rPr>
        <w:tab/>
      </w:r>
      <w:r w:rsidRPr="00496303">
        <w:rPr>
          <w:rFonts w:ascii="Arial" w:eastAsia="Arial" w:hAnsi="Arial"/>
          <w:color w:val="000000"/>
        </w:rPr>
        <w:t>Contractors Commercially Sensitive Information</w:t>
      </w:r>
    </w:p>
    <w:p w14:paraId="1A93B3D3" w14:textId="77777777" w:rsidR="005D18AC" w:rsidRDefault="005D18AC" w:rsidP="005D18AC">
      <w:pPr>
        <w:numPr>
          <w:ilvl w:val="0"/>
          <w:numId w:val="2"/>
        </w:numPr>
        <w:tabs>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6</w:t>
      </w:r>
      <w:r w:rsidRPr="009D348D">
        <w:rPr>
          <w:rFonts w:ascii="Arial" w:eastAsia="Arial" w:hAnsi="Arial"/>
          <w:color w:val="000000"/>
        </w:rPr>
        <w:tab/>
        <w:t>Hazardous Articles, Materials or Substanc</w:t>
      </w:r>
      <w:r>
        <w:rPr>
          <w:rFonts w:ascii="Arial" w:eastAsia="Arial" w:hAnsi="Arial"/>
          <w:color w:val="000000"/>
        </w:rPr>
        <w:t>es supplied under the</w:t>
      </w:r>
    </w:p>
    <w:p w14:paraId="2F666E42" w14:textId="7A0A708E" w:rsidR="005D18AC" w:rsidRDefault="005D18AC" w:rsidP="005D18AC">
      <w:pPr>
        <w:tabs>
          <w:tab w:val="left" w:pos="360"/>
          <w:tab w:val="left" w:pos="720"/>
        </w:tabs>
        <w:spacing w:line="252" w:lineRule="exact"/>
        <w:ind w:left="357"/>
        <w:textAlignment w:val="baseline"/>
        <w:rPr>
          <w:rFonts w:ascii="Arial" w:eastAsia="Arial" w:hAnsi="Arial"/>
          <w:color w:val="000000"/>
        </w:rPr>
      </w:pPr>
      <w:r>
        <w:rPr>
          <w:rFonts w:ascii="Arial" w:eastAsia="Arial" w:hAnsi="Arial"/>
          <w:color w:val="000000"/>
        </w:rPr>
        <w:tab/>
      </w:r>
      <w:r>
        <w:rPr>
          <w:rFonts w:ascii="Arial" w:eastAsia="Arial" w:hAnsi="Arial"/>
          <w:color w:val="000000"/>
        </w:rPr>
        <w:tab/>
      </w:r>
      <w:r>
        <w:rPr>
          <w:rFonts w:ascii="Arial" w:eastAsia="Arial" w:hAnsi="Arial"/>
          <w:color w:val="000000"/>
        </w:rPr>
        <w:tab/>
      </w:r>
      <w:r>
        <w:rPr>
          <w:rFonts w:ascii="Arial" w:eastAsia="Arial" w:hAnsi="Arial"/>
          <w:color w:val="000000"/>
        </w:rPr>
        <w:tab/>
        <w:t xml:space="preserve"> Contract: </w:t>
      </w:r>
      <w:r w:rsidRPr="009D348D">
        <w:rPr>
          <w:rFonts w:ascii="Arial" w:eastAsia="Arial" w:hAnsi="Arial"/>
          <w:color w:val="000000"/>
        </w:rPr>
        <w:t xml:space="preserve">Data </w:t>
      </w:r>
      <w:proofErr w:type="gramStart"/>
      <w:r w:rsidRPr="009D348D">
        <w:rPr>
          <w:rFonts w:ascii="Arial" w:eastAsia="Arial" w:hAnsi="Arial"/>
          <w:color w:val="000000"/>
        </w:rPr>
        <w:t>Requirements</w:t>
      </w:r>
      <w:r w:rsidR="007B67FC">
        <w:rPr>
          <w:rFonts w:ascii="Arial" w:eastAsia="Arial" w:hAnsi="Arial"/>
          <w:color w:val="000000"/>
        </w:rPr>
        <w:t>(</w:t>
      </w:r>
      <w:proofErr w:type="spellStart"/>
      <w:proofErr w:type="gramEnd"/>
      <w:r w:rsidR="007B67FC">
        <w:rPr>
          <w:rFonts w:ascii="Arial" w:eastAsia="Arial" w:hAnsi="Arial"/>
          <w:color w:val="000000"/>
        </w:rPr>
        <w:t>i.a.w</w:t>
      </w:r>
      <w:proofErr w:type="spellEnd"/>
      <w:r w:rsidR="007B67FC">
        <w:rPr>
          <w:rFonts w:ascii="Arial" w:eastAsia="Arial" w:hAnsi="Arial"/>
          <w:color w:val="000000"/>
        </w:rPr>
        <w:t>. clause 24)</w:t>
      </w:r>
    </w:p>
    <w:p w14:paraId="15A71618" w14:textId="77777777" w:rsidR="007B67FC" w:rsidRDefault="005D18AC" w:rsidP="005D18AC">
      <w:pPr>
        <w:pStyle w:val="ListParagraph"/>
        <w:numPr>
          <w:ilvl w:val="0"/>
          <w:numId w:val="24"/>
        </w:numPr>
        <w:tabs>
          <w:tab w:val="left" w:pos="720"/>
        </w:tabs>
        <w:spacing w:line="252" w:lineRule="exact"/>
        <w:textAlignment w:val="baseline"/>
        <w:rPr>
          <w:rFonts w:ascii="Arial" w:eastAsia="Arial" w:hAnsi="Arial"/>
          <w:color w:val="000000"/>
        </w:rPr>
      </w:pPr>
      <w:r w:rsidRPr="00496303">
        <w:rPr>
          <w:rFonts w:ascii="Arial" w:eastAsia="Arial" w:hAnsi="Arial"/>
          <w:color w:val="000000"/>
        </w:rPr>
        <w:t xml:space="preserve">Schedule 7 </w:t>
      </w:r>
      <w:r>
        <w:rPr>
          <w:rFonts w:ascii="Arial" w:eastAsia="Arial" w:hAnsi="Arial"/>
          <w:color w:val="000000"/>
        </w:rPr>
        <w:tab/>
      </w:r>
      <w:r w:rsidRPr="00496303">
        <w:rPr>
          <w:rFonts w:ascii="Arial" w:eastAsia="Arial" w:hAnsi="Arial"/>
          <w:color w:val="000000"/>
        </w:rPr>
        <w:t>Timber &amp; Wood derived products supplied under the contract</w:t>
      </w:r>
    </w:p>
    <w:p w14:paraId="07A0B432" w14:textId="3C78A2A8" w:rsidR="005D18AC" w:rsidRPr="007B67FC" w:rsidRDefault="007B67FC" w:rsidP="007B67FC">
      <w:pPr>
        <w:tabs>
          <w:tab w:val="left" w:pos="720"/>
        </w:tabs>
        <w:spacing w:line="252" w:lineRule="exact"/>
        <w:ind w:left="2517"/>
        <w:textAlignment w:val="baseline"/>
        <w:rPr>
          <w:rFonts w:ascii="Arial" w:eastAsia="Arial" w:hAnsi="Arial"/>
          <w:color w:val="000000"/>
        </w:rPr>
      </w:pPr>
      <w:r>
        <w:rPr>
          <w:rFonts w:ascii="Arial" w:eastAsia="Arial" w:hAnsi="Arial"/>
          <w:color w:val="000000"/>
        </w:rPr>
        <w:tab/>
      </w:r>
      <w:r w:rsidRPr="007B67FC">
        <w:rPr>
          <w:rFonts w:ascii="Arial" w:eastAsia="Arial" w:hAnsi="Arial"/>
          <w:color w:val="000000"/>
        </w:rPr>
        <w:t xml:space="preserve"> (</w:t>
      </w:r>
      <w:proofErr w:type="spellStart"/>
      <w:r w:rsidRPr="007B67FC">
        <w:rPr>
          <w:rFonts w:ascii="Arial" w:eastAsia="Arial" w:hAnsi="Arial"/>
          <w:color w:val="000000"/>
        </w:rPr>
        <w:t>i.a.w.clause</w:t>
      </w:r>
      <w:proofErr w:type="spellEnd"/>
      <w:r w:rsidRPr="007B67FC">
        <w:rPr>
          <w:rFonts w:ascii="Arial" w:eastAsia="Arial" w:hAnsi="Arial"/>
          <w:color w:val="000000"/>
        </w:rPr>
        <w:t xml:space="preserve"> 25</w:t>
      </w:r>
    </w:p>
    <w:p w14:paraId="3B2D89F4" w14:textId="77777777" w:rsidR="005D18AC" w:rsidRPr="009D348D"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sidRPr="009D348D">
        <w:rPr>
          <w:rFonts w:ascii="Arial" w:eastAsia="Arial" w:hAnsi="Arial"/>
          <w:color w:val="000000"/>
        </w:rPr>
        <w:t>Schedule 8</w:t>
      </w:r>
      <w:r w:rsidRPr="009D348D">
        <w:rPr>
          <w:rFonts w:ascii="Arial" w:eastAsia="Arial" w:hAnsi="Arial"/>
          <w:color w:val="000000"/>
        </w:rPr>
        <w:tab/>
        <w:t>Accept</w:t>
      </w:r>
      <w:r>
        <w:rPr>
          <w:rFonts w:ascii="Arial" w:eastAsia="Arial" w:hAnsi="Arial"/>
          <w:color w:val="000000"/>
        </w:rPr>
        <w:t>ance Procedure (</w:t>
      </w:r>
      <w:proofErr w:type="spellStart"/>
      <w:r>
        <w:rPr>
          <w:rFonts w:ascii="Arial" w:eastAsia="Arial" w:hAnsi="Arial"/>
          <w:color w:val="000000"/>
        </w:rPr>
        <w:t>i.a.w</w:t>
      </w:r>
      <w:proofErr w:type="spellEnd"/>
      <w:r>
        <w:rPr>
          <w:rFonts w:ascii="Arial" w:eastAsia="Arial" w:hAnsi="Arial"/>
          <w:color w:val="000000"/>
        </w:rPr>
        <w:t>. clause 29</w:t>
      </w:r>
      <w:r w:rsidRPr="009D348D">
        <w:rPr>
          <w:rFonts w:ascii="Arial" w:eastAsia="Arial" w:hAnsi="Arial"/>
          <w:color w:val="000000"/>
        </w:rPr>
        <w:t>)</w:t>
      </w:r>
    </w:p>
    <w:p w14:paraId="243D3807" w14:textId="389163DF" w:rsidR="005D18AC" w:rsidRPr="008430AF" w:rsidRDefault="005D18AC" w:rsidP="008430AF">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sidRPr="00496303">
        <w:rPr>
          <w:rFonts w:ascii="Arial" w:eastAsia="Arial" w:hAnsi="Arial"/>
          <w:color w:val="000000"/>
          <w:lang w:val="en-GB"/>
        </w:rPr>
        <w:t xml:space="preserve">Schedule 9 </w:t>
      </w:r>
      <w:r>
        <w:rPr>
          <w:rFonts w:ascii="Arial" w:eastAsia="Arial" w:hAnsi="Arial"/>
          <w:color w:val="000000"/>
          <w:lang w:val="en-GB"/>
        </w:rPr>
        <w:tab/>
      </w:r>
      <w:r w:rsidR="00AB792E">
        <w:rPr>
          <w:rFonts w:ascii="Arial" w:eastAsia="Arial" w:hAnsi="Arial"/>
          <w:color w:val="000000"/>
          <w:lang w:val="en-GB"/>
        </w:rPr>
        <w:t>Contract Data Requirement</w:t>
      </w:r>
    </w:p>
    <w:p w14:paraId="5B9B286D" w14:textId="08FD10DD" w:rsidR="005D18AC" w:rsidRPr="009D348D" w:rsidRDefault="008430AF" w:rsidP="005D18AC">
      <w:pPr>
        <w:numPr>
          <w:ilvl w:val="0"/>
          <w:numId w:val="2"/>
        </w:numPr>
        <w:tabs>
          <w:tab w:val="clear" w:pos="360"/>
          <w:tab w:val="left" w:pos="720"/>
        </w:tabs>
        <w:spacing w:line="252" w:lineRule="exact"/>
        <w:ind w:left="714" w:hanging="357"/>
        <w:textAlignment w:val="baseline"/>
        <w:rPr>
          <w:rFonts w:ascii="Arial" w:eastAsia="Arial" w:hAnsi="Arial"/>
          <w:color w:val="000000"/>
        </w:rPr>
      </w:pPr>
      <w:r>
        <w:rPr>
          <w:rFonts w:ascii="Arial" w:eastAsia="Arial" w:hAnsi="Arial"/>
          <w:color w:val="000000"/>
        </w:rPr>
        <w:t>Schedule 10</w:t>
      </w:r>
      <w:r w:rsidR="005D18AC" w:rsidRPr="009D348D">
        <w:rPr>
          <w:rFonts w:ascii="Arial" w:eastAsia="Arial" w:hAnsi="Arial"/>
          <w:color w:val="000000"/>
        </w:rPr>
        <w:tab/>
        <w:t>Security Aspects Letter</w:t>
      </w:r>
    </w:p>
    <w:p w14:paraId="6A6ACD2A" w14:textId="0100B003" w:rsidR="005D18AC" w:rsidRPr="00496303" w:rsidRDefault="008430AF" w:rsidP="005D18AC">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Schedule 11</w:t>
      </w:r>
      <w:r w:rsidR="005D18AC" w:rsidRPr="00496303">
        <w:rPr>
          <w:rFonts w:ascii="Arial" w:eastAsia="Arial" w:hAnsi="Arial"/>
          <w:color w:val="000000"/>
          <w:lang w:val="en-GB"/>
        </w:rPr>
        <w:tab/>
        <w:t>Milestone Payments</w:t>
      </w:r>
    </w:p>
    <w:p w14:paraId="1E4DAFDB" w14:textId="6D0A3932" w:rsidR="005D18AC" w:rsidRDefault="008430AF" w:rsidP="005D18AC">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Schedule 12</w:t>
      </w:r>
      <w:r w:rsidR="005D18AC">
        <w:rPr>
          <w:rFonts w:ascii="Arial" w:eastAsia="Arial" w:hAnsi="Arial"/>
          <w:color w:val="000000"/>
          <w:lang w:val="en-GB"/>
        </w:rPr>
        <w:tab/>
      </w:r>
      <w:r w:rsidR="005D18AC" w:rsidRPr="00496303">
        <w:rPr>
          <w:rFonts w:ascii="Arial" w:eastAsia="Arial" w:hAnsi="Arial"/>
          <w:color w:val="000000"/>
          <w:lang w:val="en-GB"/>
        </w:rPr>
        <w:t>Government Furnished Assets (GFA)</w:t>
      </w:r>
    </w:p>
    <w:p w14:paraId="2560381B" w14:textId="4106B899" w:rsidR="005D18AC" w:rsidRDefault="005D18AC" w:rsidP="005D18AC">
      <w:pPr>
        <w:numPr>
          <w:ilvl w:val="0"/>
          <w:numId w:val="2"/>
        </w:numPr>
        <w:tabs>
          <w:tab w:val="left" w:pos="720"/>
        </w:tabs>
        <w:spacing w:line="252" w:lineRule="exact"/>
        <w:ind w:left="720" w:hanging="360"/>
        <w:textAlignment w:val="baseline"/>
        <w:rPr>
          <w:rFonts w:ascii="Arial" w:eastAsia="Arial" w:hAnsi="Arial"/>
          <w:color w:val="000000"/>
          <w:lang w:val="en-GB"/>
        </w:rPr>
      </w:pPr>
      <w:r w:rsidRPr="00496303">
        <w:rPr>
          <w:rFonts w:ascii="Arial" w:eastAsia="Arial" w:hAnsi="Arial"/>
          <w:color w:val="000000"/>
          <w:lang w:val="en-GB"/>
        </w:rPr>
        <w:t>Schedul</w:t>
      </w:r>
      <w:r w:rsidR="008430AF">
        <w:rPr>
          <w:rFonts w:ascii="Arial" w:eastAsia="Arial" w:hAnsi="Arial"/>
          <w:color w:val="000000"/>
          <w:lang w:val="en-GB"/>
        </w:rPr>
        <w:t>e 13</w:t>
      </w:r>
      <w:r>
        <w:rPr>
          <w:rFonts w:ascii="Arial" w:eastAsia="Arial" w:hAnsi="Arial"/>
          <w:color w:val="000000"/>
          <w:lang w:val="en-GB"/>
        </w:rPr>
        <w:tab/>
      </w:r>
      <w:r w:rsidRPr="00496303">
        <w:rPr>
          <w:rFonts w:ascii="Arial" w:eastAsia="Arial" w:hAnsi="Arial"/>
          <w:color w:val="000000"/>
          <w:lang w:val="en-GB"/>
        </w:rPr>
        <w:t>Statement of Requirement</w:t>
      </w:r>
    </w:p>
    <w:p w14:paraId="77552B96" w14:textId="79DF0BE5" w:rsidR="005D18AC" w:rsidRDefault="008430AF" w:rsidP="005D18AC">
      <w:pPr>
        <w:numPr>
          <w:ilvl w:val="0"/>
          <w:numId w:val="2"/>
        </w:numPr>
        <w:tabs>
          <w:tab w:val="left" w:pos="720"/>
        </w:tabs>
        <w:spacing w:line="252" w:lineRule="exact"/>
        <w:ind w:left="720" w:hanging="360"/>
        <w:textAlignment w:val="baseline"/>
        <w:rPr>
          <w:rFonts w:ascii="Arial" w:eastAsia="Arial" w:hAnsi="Arial"/>
          <w:color w:val="000000"/>
          <w:lang w:val="en-GB"/>
        </w:rPr>
      </w:pPr>
      <w:r>
        <w:rPr>
          <w:rFonts w:ascii="Arial" w:eastAsia="Arial" w:hAnsi="Arial"/>
          <w:color w:val="000000"/>
          <w:lang w:val="en-GB"/>
        </w:rPr>
        <w:t>Schedule 14</w:t>
      </w:r>
      <w:r w:rsidR="005D18AC">
        <w:rPr>
          <w:rFonts w:ascii="Arial" w:eastAsia="Arial" w:hAnsi="Arial"/>
          <w:color w:val="000000"/>
          <w:lang w:val="en-GB"/>
        </w:rPr>
        <w:tab/>
      </w:r>
      <w:r w:rsidR="005D18AC" w:rsidRPr="00496303">
        <w:rPr>
          <w:rFonts w:ascii="Arial" w:eastAsia="Arial" w:hAnsi="Arial"/>
          <w:color w:val="000000"/>
          <w:lang w:val="en-GB"/>
        </w:rPr>
        <w:t>Quality Plan</w:t>
      </w:r>
    </w:p>
    <w:p w14:paraId="19761A26" w14:textId="5E6A4407" w:rsidR="005D18AC" w:rsidRPr="00496303" w:rsidRDefault="008430AF" w:rsidP="005D18AC">
      <w:pPr>
        <w:numPr>
          <w:ilvl w:val="0"/>
          <w:numId w:val="2"/>
        </w:numPr>
        <w:tabs>
          <w:tab w:val="left" w:pos="720"/>
        </w:tabs>
        <w:spacing w:line="252" w:lineRule="exact"/>
        <w:ind w:left="720" w:hanging="360"/>
        <w:textAlignment w:val="baseline"/>
        <w:rPr>
          <w:rFonts w:ascii="Arial" w:eastAsia="Arial" w:hAnsi="Arial"/>
          <w:color w:val="000000"/>
          <w:lang w:val="en-GB"/>
        </w:rPr>
      </w:pPr>
      <w:r>
        <w:rPr>
          <w:rFonts w:ascii="Arial" w:eastAsia="Arial" w:hAnsi="Arial"/>
          <w:color w:val="000000"/>
          <w:lang w:val="en-GB"/>
        </w:rPr>
        <w:t>Schedule 15</w:t>
      </w:r>
      <w:r w:rsidR="005D18AC" w:rsidRPr="00496303">
        <w:rPr>
          <w:rFonts w:ascii="Arial" w:eastAsia="Arial" w:hAnsi="Arial"/>
          <w:color w:val="000000"/>
          <w:lang w:val="en-GB"/>
        </w:rPr>
        <w:t xml:space="preserve"> </w:t>
      </w:r>
      <w:r w:rsidR="005D18AC">
        <w:rPr>
          <w:rFonts w:ascii="Arial" w:eastAsia="Arial" w:hAnsi="Arial"/>
          <w:color w:val="000000"/>
          <w:lang w:val="en-GB"/>
        </w:rPr>
        <w:tab/>
      </w:r>
      <w:r w:rsidR="005D18AC" w:rsidRPr="00496303">
        <w:rPr>
          <w:rFonts w:ascii="Arial" w:eastAsia="Arial" w:hAnsi="Arial"/>
          <w:color w:val="000000"/>
          <w:lang w:val="en-GB"/>
        </w:rPr>
        <w:t>User Requirement Document</w:t>
      </w:r>
    </w:p>
    <w:p w14:paraId="62D5D2A2" w14:textId="77777777" w:rsidR="005D18AC" w:rsidRPr="00496303" w:rsidRDefault="005D18AC" w:rsidP="005D18AC">
      <w:pPr>
        <w:numPr>
          <w:ilvl w:val="0"/>
          <w:numId w:val="2"/>
        </w:numPr>
        <w:tabs>
          <w:tab w:val="clear" w:pos="360"/>
          <w:tab w:val="left" w:pos="720"/>
        </w:tabs>
        <w:spacing w:line="252" w:lineRule="exact"/>
        <w:ind w:left="714" w:hanging="357"/>
        <w:textAlignment w:val="baseline"/>
        <w:rPr>
          <w:rFonts w:ascii="Arial" w:eastAsia="Arial" w:hAnsi="Arial"/>
          <w:color w:val="000000"/>
          <w:lang w:val="en-GB"/>
        </w:rPr>
      </w:pPr>
      <w:r>
        <w:rPr>
          <w:rFonts w:ascii="Arial" w:eastAsia="Arial" w:hAnsi="Arial"/>
          <w:color w:val="000000"/>
          <w:lang w:val="en-GB"/>
        </w:rPr>
        <w:t xml:space="preserve">DEFFORM 28ST </w:t>
      </w:r>
      <w:r>
        <w:rPr>
          <w:rFonts w:ascii="Arial" w:eastAsia="Arial" w:hAnsi="Arial"/>
          <w:color w:val="000000"/>
          <w:lang w:val="en-GB"/>
        </w:rPr>
        <w:tab/>
      </w:r>
      <w:r w:rsidRPr="00496303">
        <w:rPr>
          <w:rFonts w:ascii="Arial" w:eastAsia="Arial" w:hAnsi="Arial"/>
          <w:color w:val="000000"/>
          <w:lang w:val="en-GB"/>
        </w:rPr>
        <w:t>Tender Return Label</w:t>
      </w:r>
    </w:p>
    <w:p w14:paraId="5123653A" w14:textId="659232B6" w:rsidR="00DF57BD" w:rsidRDefault="00DF57BD" w:rsidP="005D18AC">
      <w:pPr>
        <w:spacing w:before="123" w:line="251" w:lineRule="exact"/>
        <w:textAlignment w:val="baseline"/>
        <w:rPr>
          <w:rFonts w:ascii="Arial" w:eastAsia="Arial" w:hAnsi="Arial"/>
          <w:color w:val="000000"/>
        </w:rPr>
      </w:pPr>
    </w:p>
    <w:p w14:paraId="34B04B3B" w14:textId="6A42EB7A" w:rsidR="00204412" w:rsidRDefault="00204412" w:rsidP="005D18AC">
      <w:pPr>
        <w:spacing w:before="123" w:line="251" w:lineRule="exact"/>
        <w:textAlignment w:val="baseline"/>
        <w:rPr>
          <w:rFonts w:ascii="Arial" w:eastAsia="Arial" w:hAnsi="Arial"/>
          <w:color w:val="000000"/>
        </w:rPr>
      </w:pPr>
    </w:p>
    <w:p w14:paraId="24508761" w14:textId="406668D5" w:rsidR="00204412" w:rsidRDefault="00204412" w:rsidP="005D18AC">
      <w:pPr>
        <w:spacing w:before="123" w:line="251" w:lineRule="exact"/>
        <w:textAlignment w:val="baseline"/>
        <w:rPr>
          <w:rFonts w:ascii="Arial" w:eastAsia="Arial" w:hAnsi="Arial"/>
          <w:color w:val="000000"/>
        </w:rPr>
      </w:pPr>
    </w:p>
    <w:p w14:paraId="33D08FFE" w14:textId="6330CA3B" w:rsidR="00204412" w:rsidRDefault="00204412" w:rsidP="005D18AC">
      <w:pPr>
        <w:spacing w:before="123" w:line="251" w:lineRule="exact"/>
        <w:textAlignment w:val="baseline"/>
        <w:rPr>
          <w:rFonts w:ascii="Arial" w:eastAsia="Arial" w:hAnsi="Arial"/>
          <w:color w:val="000000"/>
        </w:rPr>
      </w:pPr>
    </w:p>
    <w:p w14:paraId="61CB13CC" w14:textId="46C35532" w:rsidR="00204412" w:rsidRDefault="00204412" w:rsidP="005D18AC">
      <w:pPr>
        <w:spacing w:before="123" w:line="251" w:lineRule="exact"/>
        <w:textAlignment w:val="baseline"/>
        <w:rPr>
          <w:rFonts w:ascii="Arial" w:eastAsia="Arial" w:hAnsi="Arial"/>
          <w:color w:val="000000"/>
        </w:rPr>
      </w:pPr>
    </w:p>
    <w:p w14:paraId="4EA84212" w14:textId="27FB7D63" w:rsidR="00204412" w:rsidRDefault="00204412" w:rsidP="005D18AC">
      <w:pPr>
        <w:spacing w:before="123" w:line="251" w:lineRule="exact"/>
        <w:textAlignment w:val="baseline"/>
        <w:rPr>
          <w:rFonts w:ascii="Arial" w:eastAsia="Arial" w:hAnsi="Arial"/>
          <w:color w:val="000000"/>
        </w:rPr>
      </w:pPr>
    </w:p>
    <w:p w14:paraId="7606186D" w14:textId="62E40927" w:rsidR="00204412" w:rsidRDefault="00204412" w:rsidP="005D18AC">
      <w:pPr>
        <w:spacing w:before="123" w:line="251" w:lineRule="exact"/>
        <w:textAlignment w:val="baseline"/>
        <w:rPr>
          <w:rFonts w:ascii="Arial" w:eastAsia="Arial" w:hAnsi="Arial"/>
          <w:color w:val="000000"/>
        </w:rPr>
      </w:pPr>
    </w:p>
    <w:p w14:paraId="61400B3C" w14:textId="70FBF67A" w:rsidR="00204412" w:rsidRDefault="00204412" w:rsidP="005D18AC">
      <w:pPr>
        <w:spacing w:before="123" w:line="251" w:lineRule="exact"/>
        <w:textAlignment w:val="baseline"/>
        <w:rPr>
          <w:rFonts w:ascii="Arial" w:eastAsia="Arial" w:hAnsi="Arial"/>
          <w:color w:val="000000"/>
        </w:rPr>
      </w:pPr>
    </w:p>
    <w:p w14:paraId="0D2BA5ED" w14:textId="5E893576" w:rsidR="00204412" w:rsidRDefault="00204412" w:rsidP="005D18AC">
      <w:pPr>
        <w:spacing w:before="123" w:line="251" w:lineRule="exact"/>
        <w:textAlignment w:val="baseline"/>
        <w:rPr>
          <w:rFonts w:ascii="Arial" w:eastAsia="Arial" w:hAnsi="Arial"/>
          <w:color w:val="000000"/>
        </w:rPr>
      </w:pPr>
    </w:p>
    <w:p w14:paraId="50D4CAD4" w14:textId="0E76147D" w:rsidR="00204412" w:rsidRDefault="00204412" w:rsidP="005D18AC">
      <w:pPr>
        <w:spacing w:before="123" w:line="251" w:lineRule="exact"/>
        <w:textAlignment w:val="baseline"/>
        <w:rPr>
          <w:rFonts w:ascii="Arial" w:eastAsia="Arial" w:hAnsi="Arial"/>
          <w:color w:val="000000"/>
        </w:rPr>
      </w:pPr>
    </w:p>
    <w:p w14:paraId="62FCC158" w14:textId="1592472E" w:rsidR="00204412" w:rsidRDefault="00204412" w:rsidP="005D18AC">
      <w:pPr>
        <w:spacing w:before="123" w:line="251" w:lineRule="exact"/>
        <w:textAlignment w:val="baseline"/>
        <w:rPr>
          <w:rFonts w:ascii="Arial" w:eastAsia="Arial" w:hAnsi="Arial"/>
          <w:color w:val="000000"/>
        </w:rPr>
      </w:pPr>
    </w:p>
    <w:p w14:paraId="27C16D01" w14:textId="427F892B" w:rsidR="00204412" w:rsidRDefault="00204412" w:rsidP="005D18AC">
      <w:pPr>
        <w:spacing w:before="123" w:line="251" w:lineRule="exact"/>
        <w:textAlignment w:val="baseline"/>
        <w:rPr>
          <w:rFonts w:ascii="Arial" w:eastAsia="Arial" w:hAnsi="Arial"/>
          <w:color w:val="000000"/>
        </w:rPr>
      </w:pPr>
    </w:p>
    <w:p w14:paraId="31BE0D3D" w14:textId="630EB619" w:rsidR="00204412" w:rsidRDefault="00204412" w:rsidP="005D18AC">
      <w:pPr>
        <w:spacing w:before="123" w:line="251" w:lineRule="exact"/>
        <w:textAlignment w:val="baseline"/>
        <w:rPr>
          <w:rFonts w:ascii="Arial" w:eastAsia="Arial" w:hAnsi="Arial"/>
          <w:color w:val="000000"/>
        </w:rPr>
      </w:pPr>
    </w:p>
    <w:p w14:paraId="466CCE39" w14:textId="5730452F" w:rsidR="00204412" w:rsidRDefault="00204412" w:rsidP="005D18AC">
      <w:pPr>
        <w:spacing w:before="123" w:line="251" w:lineRule="exact"/>
        <w:textAlignment w:val="baseline"/>
        <w:rPr>
          <w:rFonts w:ascii="Arial" w:eastAsia="Arial" w:hAnsi="Arial"/>
          <w:color w:val="000000"/>
        </w:rPr>
      </w:pPr>
    </w:p>
    <w:p w14:paraId="71DB0C2A" w14:textId="7B6E9D44" w:rsidR="00204412" w:rsidRDefault="00204412" w:rsidP="005D18AC">
      <w:pPr>
        <w:spacing w:before="123" w:line="251" w:lineRule="exact"/>
        <w:textAlignment w:val="baseline"/>
        <w:rPr>
          <w:rFonts w:ascii="Arial" w:eastAsia="Arial" w:hAnsi="Arial"/>
          <w:color w:val="000000"/>
        </w:rPr>
      </w:pPr>
    </w:p>
    <w:p w14:paraId="5D943D33" w14:textId="1AFCC557" w:rsidR="00204412" w:rsidRDefault="00204412" w:rsidP="005D18AC">
      <w:pPr>
        <w:spacing w:before="123" w:line="251" w:lineRule="exact"/>
        <w:textAlignment w:val="baseline"/>
        <w:rPr>
          <w:rFonts w:ascii="Arial" w:eastAsia="Arial" w:hAnsi="Arial"/>
          <w:color w:val="000000"/>
        </w:rPr>
      </w:pPr>
    </w:p>
    <w:p w14:paraId="6E2B5F16" w14:textId="10EBCFF2" w:rsidR="00204412" w:rsidRDefault="00204412" w:rsidP="005D18AC">
      <w:pPr>
        <w:spacing w:before="123" w:line="251" w:lineRule="exact"/>
        <w:textAlignment w:val="baseline"/>
        <w:rPr>
          <w:rFonts w:ascii="Arial" w:eastAsia="Arial" w:hAnsi="Arial"/>
          <w:color w:val="000000"/>
        </w:rPr>
      </w:pPr>
    </w:p>
    <w:p w14:paraId="4195419E" w14:textId="160327E9" w:rsidR="00204412" w:rsidRDefault="00204412" w:rsidP="005D18AC">
      <w:pPr>
        <w:spacing w:before="123" w:line="251" w:lineRule="exact"/>
        <w:textAlignment w:val="baseline"/>
        <w:rPr>
          <w:rFonts w:ascii="Arial" w:eastAsia="Arial" w:hAnsi="Arial"/>
          <w:color w:val="000000"/>
        </w:rPr>
      </w:pPr>
    </w:p>
    <w:p w14:paraId="121EE380" w14:textId="460A4E69" w:rsidR="00204412" w:rsidRDefault="00204412" w:rsidP="005D18AC">
      <w:pPr>
        <w:spacing w:before="123" w:line="251" w:lineRule="exact"/>
        <w:textAlignment w:val="baseline"/>
        <w:rPr>
          <w:rFonts w:ascii="Arial" w:eastAsia="Arial" w:hAnsi="Arial"/>
          <w:color w:val="000000"/>
        </w:rPr>
      </w:pPr>
    </w:p>
    <w:p w14:paraId="146EF2BB" w14:textId="7F62A893" w:rsidR="00204412" w:rsidRDefault="00204412" w:rsidP="005D18AC">
      <w:pPr>
        <w:spacing w:before="123" w:line="251" w:lineRule="exact"/>
        <w:textAlignment w:val="baseline"/>
        <w:rPr>
          <w:rFonts w:ascii="Arial" w:eastAsia="Arial" w:hAnsi="Arial"/>
          <w:color w:val="000000"/>
        </w:rPr>
      </w:pPr>
    </w:p>
    <w:p w14:paraId="06EA1BE6" w14:textId="5E3CE9D8" w:rsidR="00204412" w:rsidRDefault="00204412" w:rsidP="005D18AC">
      <w:pPr>
        <w:spacing w:before="123" w:line="251" w:lineRule="exact"/>
        <w:textAlignment w:val="baseline"/>
        <w:rPr>
          <w:rFonts w:ascii="Arial" w:eastAsia="Arial" w:hAnsi="Arial"/>
          <w:color w:val="000000"/>
        </w:rPr>
      </w:pPr>
    </w:p>
    <w:p w14:paraId="61E3F283" w14:textId="35A37E87" w:rsidR="00204412" w:rsidRPr="00204412" w:rsidRDefault="00204412" w:rsidP="00204412">
      <w:pPr>
        <w:spacing w:before="123" w:line="251" w:lineRule="exact"/>
        <w:jc w:val="center"/>
        <w:textAlignment w:val="baseline"/>
        <w:rPr>
          <w:rFonts w:ascii="Arial" w:eastAsia="Arial" w:hAnsi="Arial"/>
          <w:b/>
          <w:color w:val="000000"/>
        </w:rPr>
      </w:pPr>
      <w:r>
        <w:rPr>
          <w:rFonts w:ascii="Arial" w:eastAsia="Arial" w:hAnsi="Arial"/>
          <w:b/>
          <w:color w:val="000000"/>
        </w:rPr>
        <w:t>Page 5</w:t>
      </w:r>
    </w:p>
    <w:p w14:paraId="4694E63C" w14:textId="59515D9E" w:rsidR="00204412" w:rsidRDefault="00204412" w:rsidP="005D18AC">
      <w:pPr>
        <w:spacing w:before="123" w:line="251" w:lineRule="exact"/>
        <w:textAlignment w:val="baseline"/>
        <w:rPr>
          <w:rFonts w:ascii="Arial" w:eastAsia="Arial" w:hAnsi="Arial"/>
          <w:color w:val="000000"/>
        </w:rPr>
      </w:pPr>
    </w:p>
    <w:p w14:paraId="75438B26" w14:textId="77777777" w:rsidR="005D18AC" w:rsidRPr="005D18AC" w:rsidRDefault="005D18AC" w:rsidP="005D18AC">
      <w:pPr>
        <w:spacing w:before="123" w:line="251" w:lineRule="exact"/>
        <w:textAlignment w:val="baseline"/>
        <w:rPr>
          <w:rFonts w:ascii="Arial" w:eastAsia="Arial" w:hAnsi="Arial"/>
          <w:color w:val="000000"/>
        </w:rPr>
        <w:sectPr w:rsidR="005D18AC" w:rsidRPr="005D18AC" w:rsidSect="00FD07A2">
          <w:pgSz w:w="11909" w:h="16843"/>
          <w:pgMar w:top="280" w:right="1129" w:bottom="121" w:left="1124" w:header="680" w:footer="680" w:gutter="0"/>
          <w:cols w:space="720"/>
          <w:docGrid w:linePitch="299"/>
        </w:sectPr>
      </w:pPr>
    </w:p>
    <w:p w14:paraId="7C1C6B5D" w14:textId="4F7B7F33" w:rsidR="00DF57BD" w:rsidRDefault="00DF57BD" w:rsidP="00301580">
      <w:pPr>
        <w:spacing w:before="6" w:line="274" w:lineRule="exact"/>
        <w:textAlignment w:val="baseline"/>
        <w:rPr>
          <w:rFonts w:ascii="Arial" w:eastAsia="Arial" w:hAnsi="Arial"/>
          <w:b/>
          <w:color w:val="808080"/>
          <w:sz w:val="24"/>
        </w:rPr>
      </w:pPr>
    </w:p>
    <w:p w14:paraId="694FD0EF" w14:textId="1F0127F1" w:rsidR="00DF57BD" w:rsidRDefault="00C22DA7">
      <w:pPr>
        <w:spacing w:before="301" w:after="98" w:line="384" w:lineRule="exact"/>
        <w:ind w:left="144" w:right="864" w:firstLine="864"/>
        <w:textAlignment w:val="baseline"/>
        <w:rPr>
          <w:rFonts w:ascii="Arial" w:eastAsia="Arial" w:hAnsi="Arial"/>
          <w:color w:val="000000"/>
        </w:rPr>
      </w:pPr>
      <w:r>
        <w:rPr>
          <w:rFonts w:ascii="Arial" w:eastAsia="Arial" w:hAnsi="Arial"/>
          <w:b/>
          <w:color w:val="000000"/>
          <w:sz w:val="28"/>
        </w:rPr>
        <w:t>Section B – Key Tendering Activities</w:t>
      </w:r>
      <w:r w:rsidR="00AF2934">
        <w:rPr>
          <w:rFonts w:ascii="Arial" w:eastAsia="Arial" w:hAnsi="Arial"/>
          <w:color w:val="FF0000"/>
        </w:rPr>
        <w:t xml:space="preserve"> </w:t>
      </w: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000" w:firstRow="0" w:lastRow="0" w:firstColumn="0" w:lastColumn="0" w:noHBand="0" w:noVBand="0"/>
      </w:tblPr>
      <w:tblGrid>
        <w:gridCol w:w="2995"/>
        <w:gridCol w:w="2160"/>
        <w:gridCol w:w="1800"/>
        <w:gridCol w:w="2525"/>
      </w:tblGrid>
      <w:tr w:rsidR="00204412" w14:paraId="4500F9B8" w14:textId="77777777" w:rsidTr="004C4F77">
        <w:trPr>
          <w:trHeight w:hRule="exact" w:val="509"/>
        </w:trPr>
        <w:tc>
          <w:tcPr>
            <w:tcW w:w="2995" w:type="dxa"/>
            <w:tcBorders>
              <w:top w:val="single" w:sz="5" w:space="0" w:color="000000"/>
              <w:left w:val="single" w:sz="5" w:space="0" w:color="000000"/>
              <w:bottom w:val="single" w:sz="5" w:space="0" w:color="000000"/>
              <w:right w:val="single" w:sz="5" w:space="0" w:color="000000"/>
            </w:tcBorders>
            <w:vAlign w:val="center"/>
          </w:tcPr>
          <w:p w14:paraId="657E5975" w14:textId="77777777" w:rsidR="00204412" w:rsidRDefault="00204412" w:rsidP="004C4F77">
            <w:pPr>
              <w:spacing w:before="139" w:after="113" w:line="252" w:lineRule="exact"/>
              <w:ind w:left="110"/>
              <w:textAlignment w:val="baseline"/>
              <w:rPr>
                <w:rFonts w:ascii="Arial" w:eastAsia="Arial" w:hAnsi="Arial"/>
                <w:b/>
                <w:color w:val="000000"/>
              </w:rPr>
            </w:pPr>
            <w:r>
              <w:rPr>
                <w:rFonts w:ascii="Arial" w:eastAsia="Arial" w:hAnsi="Arial"/>
                <w:b/>
                <w:color w:val="000000"/>
              </w:rPr>
              <w:t>Stage</w:t>
            </w:r>
          </w:p>
        </w:tc>
        <w:tc>
          <w:tcPr>
            <w:tcW w:w="2160" w:type="dxa"/>
            <w:tcBorders>
              <w:top w:val="single" w:sz="5" w:space="0" w:color="000000"/>
              <w:left w:val="single" w:sz="5" w:space="0" w:color="000000"/>
              <w:bottom w:val="single" w:sz="5" w:space="0" w:color="000000"/>
              <w:right w:val="single" w:sz="5" w:space="0" w:color="000000"/>
            </w:tcBorders>
            <w:vAlign w:val="center"/>
          </w:tcPr>
          <w:p w14:paraId="3B3AD278" w14:textId="77777777" w:rsidR="00204412" w:rsidRDefault="00204412" w:rsidP="004C4F77">
            <w:pPr>
              <w:spacing w:before="139" w:after="113" w:line="252" w:lineRule="exact"/>
              <w:ind w:right="471"/>
              <w:jc w:val="right"/>
              <w:textAlignment w:val="baseline"/>
              <w:rPr>
                <w:rFonts w:ascii="Arial" w:eastAsia="Arial" w:hAnsi="Arial"/>
                <w:b/>
                <w:color w:val="000000"/>
              </w:rPr>
            </w:pPr>
            <w:r>
              <w:rPr>
                <w:rFonts w:ascii="Arial" w:eastAsia="Arial" w:hAnsi="Arial"/>
                <w:b/>
                <w:color w:val="000000"/>
              </w:rPr>
              <w:t>Date and Time</w:t>
            </w:r>
          </w:p>
        </w:tc>
        <w:tc>
          <w:tcPr>
            <w:tcW w:w="1800" w:type="dxa"/>
            <w:tcBorders>
              <w:top w:val="single" w:sz="5" w:space="0" w:color="000000"/>
              <w:left w:val="single" w:sz="5" w:space="0" w:color="000000"/>
              <w:bottom w:val="single" w:sz="5" w:space="0" w:color="000000"/>
              <w:right w:val="single" w:sz="5" w:space="0" w:color="000000"/>
            </w:tcBorders>
            <w:vAlign w:val="center"/>
          </w:tcPr>
          <w:p w14:paraId="5AA90DD3" w14:textId="77777777" w:rsidR="00204412" w:rsidRDefault="00204412" w:rsidP="004C4F77">
            <w:pPr>
              <w:spacing w:before="139" w:after="113" w:line="252" w:lineRule="exact"/>
              <w:ind w:left="110"/>
              <w:textAlignment w:val="baseline"/>
              <w:rPr>
                <w:rFonts w:ascii="Arial" w:eastAsia="Arial" w:hAnsi="Arial"/>
                <w:b/>
                <w:color w:val="000000"/>
              </w:rPr>
            </w:pPr>
            <w:r>
              <w:rPr>
                <w:rFonts w:ascii="Arial" w:eastAsia="Arial" w:hAnsi="Arial"/>
                <w:b/>
                <w:color w:val="000000"/>
              </w:rPr>
              <w:t>Initiated By</w:t>
            </w:r>
          </w:p>
        </w:tc>
        <w:tc>
          <w:tcPr>
            <w:tcW w:w="2525" w:type="dxa"/>
            <w:tcBorders>
              <w:top w:val="single" w:sz="5" w:space="0" w:color="000000"/>
              <w:left w:val="single" w:sz="5" w:space="0" w:color="000000"/>
              <w:bottom w:val="single" w:sz="5" w:space="0" w:color="000000"/>
              <w:right w:val="single" w:sz="5" w:space="0" w:color="000000"/>
            </w:tcBorders>
            <w:vAlign w:val="center"/>
          </w:tcPr>
          <w:p w14:paraId="22843564" w14:textId="77777777" w:rsidR="00204412" w:rsidRDefault="00204412" w:rsidP="004C4F77">
            <w:pPr>
              <w:spacing w:before="139" w:after="113" w:line="252" w:lineRule="exact"/>
              <w:ind w:left="110"/>
              <w:textAlignment w:val="baseline"/>
              <w:rPr>
                <w:rFonts w:ascii="Arial" w:eastAsia="Arial" w:hAnsi="Arial"/>
                <w:b/>
                <w:color w:val="000000"/>
              </w:rPr>
            </w:pPr>
            <w:r>
              <w:rPr>
                <w:rFonts w:ascii="Arial" w:eastAsia="Arial" w:hAnsi="Arial"/>
                <w:b/>
                <w:color w:val="000000"/>
              </w:rPr>
              <w:t>Submit to:</w:t>
            </w:r>
          </w:p>
        </w:tc>
      </w:tr>
      <w:tr w:rsidR="00204412" w14:paraId="119F4596" w14:textId="77777777" w:rsidTr="004C4F77">
        <w:trPr>
          <w:trHeight w:hRule="exact" w:val="758"/>
        </w:trPr>
        <w:tc>
          <w:tcPr>
            <w:tcW w:w="2995" w:type="dxa"/>
            <w:tcBorders>
              <w:top w:val="single" w:sz="5" w:space="0" w:color="000000"/>
              <w:left w:val="single" w:sz="5" w:space="0" w:color="000000"/>
              <w:bottom w:val="single" w:sz="5" w:space="0" w:color="000000"/>
              <w:right w:val="single" w:sz="5" w:space="0" w:color="000000"/>
            </w:tcBorders>
          </w:tcPr>
          <w:p w14:paraId="5178F11E" w14:textId="77777777" w:rsidR="00204412" w:rsidRDefault="00204412" w:rsidP="004C4F77">
            <w:pPr>
              <w:spacing w:after="477" w:line="252" w:lineRule="exact"/>
              <w:ind w:left="110"/>
              <w:textAlignment w:val="baseline"/>
              <w:rPr>
                <w:rFonts w:ascii="Arial" w:eastAsia="Arial" w:hAnsi="Arial"/>
                <w:color w:val="000000"/>
              </w:rPr>
            </w:pPr>
            <w:r>
              <w:rPr>
                <w:rFonts w:ascii="Arial" w:eastAsia="Arial" w:hAnsi="Arial"/>
                <w:color w:val="000000"/>
              </w:rPr>
              <w:t>Tender Return</w:t>
            </w:r>
          </w:p>
        </w:tc>
        <w:tc>
          <w:tcPr>
            <w:tcW w:w="2160" w:type="dxa"/>
            <w:tcBorders>
              <w:top w:val="single" w:sz="5" w:space="0" w:color="000000"/>
              <w:left w:val="single" w:sz="5" w:space="0" w:color="000000"/>
              <w:bottom w:val="single" w:sz="5" w:space="0" w:color="000000"/>
              <w:right w:val="single" w:sz="5" w:space="0" w:color="000000"/>
            </w:tcBorders>
          </w:tcPr>
          <w:p w14:paraId="27C6ED9B" w14:textId="0514E86A" w:rsidR="00204412" w:rsidRDefault="00AF2934" w:rsidP="004C4F77">
            <w:pPr>
              <w:spacing w:after="223" w:line="254" w:lineRule="exact"/>
              <w:ind w:left="108" w:right="540"/>
              <w:textAlignment w:val="baseline"/>
              <w:rPr>
                <w:rFonts w:ascii="Arial" w:eastAsia="Arial" w:hAnsi="Arial"/>
                <w:color w:val="FF0000"/>
                <w:spacing w:val="-2"/>
              </w:rPr>
            </w:pPr>
            <w:r>
              <w:rPr>
                <w:rFonts w:ascii="Arial" w:eastAsia="Arial" w:hAnsi="Arial"/>
                <w:spacing w:val="-2"/>
              </w:rPr>
              <w:t>08/06/18 (12:00)</w:t>
            </w:r>
          </w:p>
        </w:tc>
        <w:tc>
          <w:tcPr>
            <w:tcW w:w="1800" w:type="dxa"/>
            <w:tcBorders>
              <w:top w:val="single" w:sz="5" w:space="0" w:color="000000"/>
              <w:left w:val="single" w:sz="5" w:space="0" w:color="000000"/>
              <w:bottom w:val="single" w:sz="5" w:space="0" w:color="000000"/>
              <w:right w:val="single" w:sz="5" w:space="0" w:color="000000"/>
            </w:tcBorders>
          </w:tcPr>
          <w:p w14:paraId="159627C1" w14:textId="77777777" w:rsidR="00204412" w:rsidRDefault="00204412" w:rsidP="004C4F77">
            <w:pPr>
              <w:spacing w:after="477" w:line="252" w:lineRule="exact"/>
              <w:ind w:left="110"/>
              <w:textAlignment w:val="baseline"/>
              <w:rPr>
                <w:rFonts w:ascii="Arial" w:eastAsia="Arial" w:hAnsi="Arial"/>
                <w:color w:val="000000"/>
              </w:rPr>
            </w:pPr>
            <w:r>
              <w:rPr>
                <w:rFonts w:ascii="Arial" w:eastAsia="Arial" w:hAnsi="Arial"/>
                <w:color w:val="000000"/>
              </w:rPr>
              <w:t>Tenderer</w:t>
            </w:r>
          </w:p>
        </w:tc>
        <w:tc>
          <w:tcPr>
            <w:tcW w:w="2525" w:type="dxa"/>
            <w:tcBorders>
              <w:top w:val="single" w:sz="5" w:space="0" w:color="000000"/>
              <w:left w:val="single" w:sz="5" w:space="0" w:color="000000"/>
              <w:bottom w:val="single" w:sz="5" w:space="0" w:color="000000"/>
              <w:right w:val="single" w:sz="5" w:space="0" w:color="000000"/>
            </w:tcBorders>
          </w:tcPr>
          <w:p w14:paraId="3C7FE5CA" w14:textId="677C3BFF" w:rsidR="00204412" w:rsidRPr="00AF2934" w:rsidRDefault="00AF2934" w:rsidP="004C4F77">
            <w:pPr>
              <w:spacing w:after="223" w:line="254" w:lineRule="exact"/>
              <w:ind w:left="108"/>
              <w:textAlignment w:val="baseline"/>
              <w:rPr>
                <w:rFonts w:ascii="Arial" w:eastAsia="Arial" w:hAnsi="Arial"/>
              </w:rPr>
            </w:pPr>
            <w:r>
              <w:rPr>
                <w:rFonts w:ascii="Arial" w:eastAsia="Arial" w:hAnsi="Arial"/>
              </w:rPr>
              <w:t>Wildcat-Comrcl1</w:t>
            </w:r>
          </w:p>
        </w:tc>
      </w:tr>
    </w:tbl>
    <w:p w14:paraId="75148539" w14:textId="2F47D5EB" w:rsidR="00204412" w:rsidRDefault="00204412">
      <w:pPr>
        <w:spacing w:before="301" w:after="98" w:line="384" w:lineRule="exact"/>
        <w:ind w:left="144" w:right="864" w:firstLine="864"/>
        <w:textAlignment w:val="baseline"/>
        <w:rPr>
          <w:rFonts w:ascii="Arial" w:eastAsia="Arial" w:hAnsi="Arial"/>
          <w:b/>
          <w:color w:val="000000"/>
          <w:sz w:val="28"/>
        </w:rPr>
      </w:pPr>
    </w:p>
    <w:p w14:paraId="71E655BC" w14:textId="789AAF58" w:rsidR="00204412" w:rsidRDefault="00204412">
      <w:pPr>
        <w:spacing w:before="301" w:after="98" w:line="384" w:lineRule="exact"/>
        <w:ind w:left="144" w:right="864" w:firstLine="864"/>
        <w:textAlignment w:val="baseline"/>
        <w:rPr>
          <w:rFonts w:ascii="Arial" w:eastAsia="Arial" w:hAnsi="Arial"/>
          <w:b/>
          <w:color w:val="000000"/>
          <w:sz w:val="28"/>
        </w:rPr>
      </w:pPr>
    </w:p>
    <w:p w14:paraId="6145AB58" w14:textId="48CB29DB" w:rsidR="00204412" w:rsidRDefault="00204412">
      <w:pPr>
        <w:spacing w:before="301" w:after="98" w:line="384" w:lineRule="exact"/>
        <w:ind w:left="144" w:right="864" w:firstLine="864"/>
        <w:textAlignment w:val="baseline"/>
        <w:rPr>
          <w:rFonts w:ascii="Arial" w:eastAsia="Arial" w:hAnsi="Arial"/>
          <w:b/>
          <w:color w:val="000000"/>
          <w:sz w:val="28"/>
        </w:rPr>
      </w:pPr>
    </w:p>
    <w:p w14:paraId="35119D10" w14:textId="7FC334DE" w:rsidR="00204412" w:rsidRDefault="00204412">
      <w:pPr>
        <w:spacing w:before="301" w:after="98" w:line="384" w:lineRule="exact"/>
        <w:ind w:left="144" w:right="864" w:firstLine="864"/>
        <w:textAlignment w:val="baseline"/>
        <w:rPr>
          <w:rFonts w:ascii="Arial" w:eastAsia="Arial" w:hAnsi="Arial"/>
          <w:b/>
          <w:color w:val="000000"/>
          <w:sz w:val="28"/>
        </w:rPr>
      </w:pPr>
    </w:p>
    <w:p w14:paraId="7ED0227A" w14:textId="11C7B003" w:rsidR="00204412" w:rsidRDefault="00204412">
      <w:pPr>
        <w:spacing w:before="301" w:after="98" w:line="384" w:lineRule="exact"/>
        <w:ind w:left="144" w:right="864" w:firstLine="864"/>
        <w:textAlignment w:val="baseline"/>
        <w:rPr>
          <w:rFonts w:ascii="Arial" w:eastAsia="Arial" w:hAnsi="Arial"/>
          <w:b/>
          <w:color w:val="000000"/>
          <w:sz w:val="28"/>
        </w:rPr>
      </w:pPr>
    </w:p>
    <w:p w14:paraId="34B82926" w14:textId="24168EEA" w:rsidR="00204412" w:rsidRDefault="00204412">
      <w:pPr>
        <w:spacing w:before="301" w:after="98" w:line="384" w:lineRule="exact"/>
        <w:ind w:left="144" w:right="864" w:firstLine="864"/>
        <w:textAlignment w:val="baseline"/>
        <w:rPr>
          <w:rFonts w:ascii="Arial" w:eastAsia="Arial" w:hAnsi="Arial"/>
          <w:b/>
          <w:color w:val="000000"/>
          <w:sz w:val="28"/>
        </w:rPr>
      </w:pPr>
    </w:p>
    <w:p w14:paraId="1075625B" w14:textId="024AEB25" w:rsidR="00AF2934" w:rsidRDefault="00AF2934">
      <w:pPr>
        <w:spacing w:before="301" w:after="98" w:line="384" w:lineRule="exact"/>
        <w:ind w:left="144" w:right="864" w:firstLine="864"/>
        <w:textAlignment w:val="baseline"/>
        <w:rPr>
          <w:rFonts w:ascii="Arial" w:eastAsia="Arial" w:hAnsi="Arial"/>
          <w:b/>
          <w:color w:val="000000"/>
          <w:sz w:val="28"/>
        </w:rPr>
      </w:pPr>
    </w:p>
    <w:p w14:paraId="0F2B92C2" w14:textId="15A9C551" w:rsidR="00AF2934" w:rsidRDefault="00AF2934">
      <w:pPr>
        <w:spacing w:before="301" w:after="98" w:line="384" w:lineRule="exact"/>
        <w:ind w:left="144" w:right="864" w:firstLine="864"/>
        <w:textAlignment w:val="baseline"/>
        <w:rPr>
          <w:rFonts w:ascii="Arial" w:eastAsia="Arial" w:hAnsi="Arial"/>
          <w:b/>
          <w:color w:val="000000"/>
          <w:sz w:val="28"/>
        </w:rPr>
      </w:pPr>
    </w:p>
    <w:p w14:paraId="2D037EAE" w14:textId="7A1FB346" w:rsidR="00AF2934" w:rsidRDefault="00AF2934">
      <w:pPr>
        <w:spacing w:before="301" w:after="98" w:line="384" w:lineRule="exact"/>
        <w:ind w:left="144" w:right="864" w:firstLine="864"/>
        <w:textAlignment w:val="baseline"/>
        <w:rPr>
          <w:rFonts w:ascii="Arial" w:eastAsia="Arial" w:hAnsi="Arial"/>
          <w:b/>
          <w:color w:val="000000"/>
          <w:sz w:val="28"/>
        </w:rPr>
      </w:pPr>
    </w:p>
    <w:p w14:paraId="2D2D6B02" w14:textId="426EF8D4" w:rsidR="00AF2934" w:rsidRDefault="00AF2934">
      <w:pPr>
        <w:spacing w:before="301" w:after="98" w:line="384" w:lineRule="exact"/>
        <w:ind w:left="144" w:right="864" w:firstLine="864"/>
        <w:textAlignment w:val="baseline"/>
        <w:rPr>
          <w:rFonts w:ascii="Arial" w:eastAsia="Arial" w:hAnsi="Arial"/>
          <w:b/>
          <w:color w:val="000000"/>
          <w:sz w:val="28"/>
        </w:rPr>
      </w:pPr>
    </w:p>
    <w:p w14:paraId="364CB355" w14:textId="3788A74F" w:rsidR="00AF2934" w:rsidRDefault="00AF2934">
      <w:pPr>
        <w:spacing w:before="301" w:after="98" w:line="384" w:lineRule="exact"/>
        <w:ind w:left="144" w:right="864" w:firstLine="864"/>
        <w:textAlignment w:val="baseline"/>
        <w:rPr>
          <w:rFonts w:ascii="Arial" w:eastAsia="Arial" w:hAnsi="Arial"/>
          <w:b/>
          <w:color w:val="000000"/>
          <w:sz w:val="28"/>
        </w:rPr>
      </w:pPr>
    </w:p>
    <w:p w14:paraId="10875CF7" w14:textId="77777777" w:rsidR="00AF2934" w:rsidRDefault="00AF2934">
      <w:pPr>
        <w:spacing w:before="301" w:after="98" w:line="384" w:lineRule="exact"/>
        <w:ind w:left="144" w:right="864" w:firstLine="864"/>
        <w:textAlignment w:val="baseline"/>
        <w:rPr>
          <w:rFonts w:ascii="Arial" w:eastAsia="Arial" w:hAnsi="Arial"/>
          <w:b/>
          <w:color w:val="000000"/>
          <w:sz w:val="28"/>
        </w:rPr>
      </w:pPr>
    </w:p>
    <w:p w14:paraId="226CE69C" w14:textId="1CA72514" w:rsidR="00204412" w:rsidRDefault="00204412">
      <w:pPr>
        <w:spacing w:before="301" w:after="98" w:line="384" w:lineRule="exact"/>
        <w:ind w:left="144" w:right="864" w:firstLine="864"/>
        <w:textAlignment w:val="baseline"/>
        <w:rPr>
          <w:rFonts w:ascii="Arial" w:eastAsia="Arial" w:hAnsi="Arial"/>
          <w:b/>
          <w:color w:val="000000"/>
          <w:sz w:val="28"/>
        </w:rPr>
      </w:pPr>
    </w:p>
    <w:p w14:paraId="17C23221" w14:textId="1009CC8C" w:rsidR="00697664" w:rsidRDefault="00697664">
      <w:pPr>
        <w:spacing w:before="301" w:after="98" w:line="384" w:lineRule="exact"/>
        <w:ind w:left="144" w:right="864" w:firstLine="864"/>
        <w:textAlignment w:val="baseline"/>
        <w:rPr>
          <w:rFonts w:ascii="Arial" w:eastAsia="Arial" w:hAnsi="Arial"/>
          <w:b/>
          <w:color w:val="000000"/>
          <w:sz w:val="28"/>
        </w:rPr>
      </w:pPr>
    </w:p>
    <w:p w14:paraId="5A23B596" w14:textId="57AD3612" w:rsidR="00204412" w:rsidRPr="00204412" w:rsidRDefault="00204412" w:rsidP="00204412">
      <w:pPr>
        <w:spacing w:before="301" w:after="98" w:line="384" w:lineRule="exact"/>
        <w:ind w:left="144" w:right="864" w:firstLine="864"/>
        <w:jc w:val="center"/>
        <w:textAlignment w:val="baseline"/>
        <w:rPr>
          <w:rFonts w:ascii="Arial" w:eastAsia="Arial" w:hAnsi="Arial"/>
          <w:b/>
          <w:color w:val="000000"/>
        </w:rPr>
      </w:pPr>
      <w:r w:rsidRPr="00204412">
        <w:rPr>
          <w:rFonts w:ascii="Arial" w:eastAsia="Arial" w:hAnsi="Arial"/>
          <w:b/>
          <w:color w:val="000000"/>
        </w:rPr>
        <w:t>Page 6</w:t>
      </w:r>
    </w:p>
    <w:p w14:paraId="6DA6DAD0" w14:textId="45254DD8" w:rsidR="00DF57BD" w:rsidRDefault="00DF57BD">
      <w:pPr>
        <w:spacing w:after="6519" w:line="20" w:lineRule="exact"/>
        <w:sectPr w:rsidR="00DF57BD">
          <w:pgSz w:w="11909" w:h="16843"/>
          <w:pgMar w:top="280" w:right="1124" w:bottom="121" w:left="1004" w:header="720" w:footer="720" w:gutter="0"/>
          <w:cols w:space="720"/>
        </w:sectPr>
      </w:pPr>
    </w:p>
    <w:p w14:paraId="339E9902" w14:textId="77777777" w:rsidR="00C812F9" w:rsidRPr="00C812F9" w:rsidRDefault="00C22DA7" w:rsidP="00204412">
      <w:pPr>
        <w:spacing w:line="542" w:lineRule="exact"/>
        <w:ind w:right="1797" w:firstLine="1797"/>
        <w:textAlignment w:val="baseline"/>
        <w:rPr>
          <w:rFonts w:ascii="Arial" w:eastAsia="Arial" w:hAnsi="Arial"/>
          <w:b/>
          <w:color w:val="000000"/>
          <w:sz w:val="24"/>
          <w:szCs w:val="24"/>
        </w:rPr>
      </w:pPr>
      <w:r w:rsidRPr="00C812F9">
        <w:rPr>
          <w:rFonts w:ascii="Arial" w:eastAsia="Arial" w:hAnsi="Arial"/>
          <w:b/>
          <w:color w:val="000000"/>
          <w:sz w:val="24"/>
          <w:szCs w:val="24"/>
        </w:rPr>
        <w:lastRenderedPageBreak/>
        <w:t>Sectio</w:t>
      </w:r>
      <w:r w:rsidR="00C812F9" w:rsidRPr="00C812F9">
        <w:rPr>
          <w:rFonts w:ascii="Arial" w:eastAsia="Arial" w:hAnsi="Arial"/>
          <w:b/>
          <w:color w:val="000000"/>
          <w:sz w:val="24"/>
          <w:szCs w:val="24"/>
        </w:rPr>
        <w:t>n C - Instructions on Preparing</w:t>
      </w:r>
      <w:r w:rsidR="00C812F9">
        <w:rPr>
          <w:rFonts w:ascii="Arial" w:eastAsia="Arial" w:hAnsi="Arial"/>
          <w:b/>
          <w:color w:val="000000"/>
          <w:sz w:val="24"/>
          <w:szCs w:val="24"/>
        </w:rPr>
        <w:t xml:space="preserve"> </w:t>
      </w:r>
      <w:r w:rsidRPr="00C812F9">
        <w:rPr>
          <w:rFonts w:ascii="Arial" w:eastAsia="Arial" w:hAnsi="Arial"/>
          <w:b/>
          <w:color w:val="000000"/>
          <w:sz w:val="24"/>
          <w:szCs w:val="24"/>
        </w:rPr>
        <w:t xml:space="preserve">Tenders </w:t>
      </w:r>
    </w:p>
    <w:p w14:paraId="66609DF8" w14:textId="77777777" w:rsidR="00DF57BD" w:rsidRPr="00C812F9" w:rsidRDefault="00C22DA7" w:rsidP="00204412">
      <w:pPr>
        <w:spacing w:before="120" w:line="297" w:lineRule="exact"/>
        <w:textAlignment w:val="baseline"/>
        <w:rPr>
          <w:rFonts w:ascii="Arial" w:eastAsia="Arial" w:hAnsi="Arial"/>
          <w:b/>
          <w:color w:val="000000"/>
          <w:spacing w:val="-3"/>
          <w:sz w:val="26"/>
        </w:rPr>
      </w:pPr>
      <w:r w:rsidRPr="00C812F9">
        <w:rPr>
          <w:rFonts w:ascii="Arial" w:eastAsia="Arial" w:hAnsi="Arial"/>
          <w:b/>
          <w:color w:val="000000"/>
          <w:spacing w:val="-3"/>
          <w:sz w:val="26"/>
        </w:rPr>
        <w:t>Tenders for Selected Contractor Deliverables</w:t>
      </w:r>
    </w:p>
    <w:p w14:paraId="23992570" w14:textId="77777777" w:rsidR="00DF57BD" w:rsidRDefault="00C22DA7">
      <w:pPr>
        <w:tabs>
          <w:tab w:val="left" w:pos="504"/>
        </w:tabs>
        <w:spacing w:before="124" w:line="250" w:lineRule="exact"/>
        <w:ind w:right="216"/>
        <w:textAlignment w:val="baseline"/>
        <w:rPr>
          <w:rFonts w:ascii="Arial" w:eastAsia="Arial" w:hAnsi="Arial"/>
          <w:color w:val="000000"/>
        </w:rPr>
      </w:pPr>
      <w:r>
        <w:rPr>
          <w:rFonts w:ascii="Arial" w:eastAsia="Arial" w:hAnsi="Arial"/>
          <w:color w:val="000000"/>
        </w:rPr>
        <w:t>C1.</w:t>
      </w:r>
      <w:r>
        <w:rPr>
          <w:rFonts w:ascii="Arial" w:eastAsia="Arial" w:hAnsi="Arial"/>
          <w:color w:val="000000"/>
        </w:rPr>
        <w:tab/>
        <w:t>You must respond to the requirement for all the Contractor Deliverables listed in the attached Schedule of Requirements.</w:t>
      </w:r>
    </w:p>
    <w:p w14:paraId="453DF435" w14:textId="77777777" w:rsidR="00DF57BD" w:rsidRDefault="00C22DA7" w:rsidP="001E72A7">
      <w:pPr>
        <w:spacing w:line="297"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74CE69C5" w14:textId="77777777" w:rsidR="00DF57BD" w:rsidRDefault="00C22DA7">
      <w:pPr>
        <w:spacing w:before="120" w:line="254" w:lineRule="exact"/>
        <w:ind w:right="72"/>
        <w:textAlignment w:val="baseline"/>
        <w:rPr>
          <w:rFonts w:ascii="Arial" w:eastAsia="Arial" w:hAnsi="Arial"/>
          <w:color w:val="000000"/>
        </w:rPr>
      </w:pPr>
      <w:r w:rsidRPr="00BA0CC7">
        <w:rPr>
          <w:rFonts w:ascii="Arial" w:eastAsia="Arial" w:hAnsi="Arial"/>
        </w:rPr>
        <w:t>C2. Your Tender must be written in English, using Arial font size 11. Prices must be in £GBP e</w:t>
      </w:r>
      <w:r w:rsidR="00BA0CC7" w:rsidRPr="00BA0CC7">
        <w:rPr>
          <w:rFonts w:ascii="Arial" w:eastAsia="Arial" w:hAnsi="Arial"/>
        </w:rPr>
        <w:t xml:space="preserve">x </w:t>
      </w:r>
      <w:proofErr w:type="gramStart"/>
      <w:r w:rsidR="00BA0CC7" w:rsidRPr="00BA0CC7">
        <w:rPr>
          <w:rFonts w:ascii="Arial" w:eastAsia="Arial" w:hAnsi="Arial"/>
        </w:rPr>
        <w:t xml:space="preserve">VAT </w:t>
      </w:r>
      <w:r w:rsidRPr="00BA0CC7">
        <w:rPr>
          <w:rFonts w:ascii="Arial" w:eastAsia="Arial" w:hAnsi="Arial"/>
        </w:rPr>
        <w:t xml:space="preserve"> </w:t>
      </w:r>
      <w:r>
        <w:rPr>
          <w:rFonts w:ascii="Arial" w:eastAsia="Arial" w:hAnsi="Arial"/>
          <w:color w:val="000000"/>
        </w:rPr>
        <w:t>Prices</w:t>
      </w:r>
      <w:proofErr w:type="gramEnd"/>
      <w:r>
        <w:rPr>
          <w:rFonts w:ascii="Arial" w:eastAsia="Arial" w:hAnsi="Arial"/>
          <w:color w:val="000000"/>
        </w:rPr>
        <w:t xml:space="preserve"> must be</w:t>
      </w:r>
      <w:r w:rsidR="00BA0CC7">
        <w:rPr>
          <w:rFonts w:ascii="Arial" w:eastAsia="Arial" w:hAnsi="Arial"/>
          <w:color w:val="FF0000"/>
        </w:rPr>
        <w:t xml:space="preserve"> </w:t>
      </w:r>
      <w:r w:rsidR="00BA0CC7" w:rsidRPr="00B6137D">
        <w:rPr>
          <w:rFonts w:ascii="Arial" w:eastAsia="Arial" w:hAnsi="Arial"/>
        </w:rPr>
        <w:t>Firm Price</w:t>
      </w:r>
    </w:p>
    <w:p w14:paraId="2DBCA693" w14:textId="77777777" w:rsidR="00DF57BD" w:rsidRDefault="00C22DA7">
      <w:pPr>
        <w:spacing w:before="125" w:line="252" w:lineRule="exact"/>
        <w:ind w:right="72"/>
        <w:textAlignment w:val="baseline"/>
        <w:rPr>
          <w:rFonts w:ascii="Arial" w:eastAsia="Arial" w:hAnsi="Arial"/>
          <w:color w:val="000000"/>
        </w:rPr>
      </w:pPr>
      <w:r>
        <w:rPr>
          <w:rFonts w:ascii="Arial" w:eastAsia="Arial" w:hAnsi="Arial"/>
          <w:color w:val="000000"/>
        </w:rPr>
        <w:t xml:space="preserve">C3. To enable the Authority to complete its Value </w:t>
      </w:r>
      <w:proofErr w:type="gramStart"/>
      <w:r>
        <w:rPr>
          <w:rFonts w:ascii="Arial" w:eastAsia="Arial" w:hAnsi="Arial"/>
          <w:color w:val="000000"/>
        </w:rPr>
        <w:t>For</w:t>
      </w:r>
      <w:proofErr w:type="gramEnd"/>
      <w:r>
        <w:rPr>
          <w:rFonts w:ascii="Arial" w:eastAsia="Arial" w:hAnsi="Arial"/>
          <w:color w:val="000000"/>
        </w:rPr>
        <w:t xml:space="preserve"> Money (VFM) assessment, your price must be broken down. If the resultant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w:t>
      </w:r>
      <w:proofErr w:type="spellStart"/>
      <w:r>
        <w:rPr>
          <w:rFonts w:ascii="Arial" w:eastAsia="Arial" w:hAnsi="Arial"/>
          <w:color w:val="000000"/>
        </w:rPr>
        <w:t>Defence</w:t>
      </w:r>
      <w:proofErr w:type="spellEnd"/>
      <w:r>
        <w:rPr>
          <w:rFonts w:ascii="Arial" w:eastAsia="Arial" w:hAnsi="Arial"/>
          <w:color w:val="000000"/>
        </w:rPr>
        <w:t xml:space="preserve"> Reform Act (DRA) and Single Source Contract Regulations (SSCR) you must price your bid accordingly. Please set out your Tender response in accordance with Section D.</w:t>
      </w:r>
    </w:p>
    <w:p w14:paraId="394F208E" w14:textId="77777777" w:rsidR="00DF57BD" w:rsidRDefault="00C22DA7">
      <w:pPr>
        <w:spacing w:before="121" w:line="297"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14:paraId="2BA0C88B" w14:textId="77777777" w:rsidR="00DF57BD" w:rsidRDefault="00C22DA7">
      <w:pPr>
        <w:spacing w:before="124" w:line="250" w:lineRule="exact"/>
        <w:ind w:right="648"/>
        <w:textAlignment w:val="baseline"/>
        <w:rPr>
          <w:rFonts w:ascii="Arial" w:eastAsia="Arial" w:hAnsi="Arial"/>
          <w:color w:val="000000"/>
        </w:rPr>
      </w:pPr>
      <w:r>
        <w:rPr>
          <w:rFonts w:ascii="Arial" w:eastAsia="Arial" w:hAnsi="Arial"/>
          <w:color w:val="000000"/>
        </w:rPr>
        <w:t>C4. Your Tender must be valid / open for acceptance for</w:t>
      </w:r>
      <w:r w:rsidR="00BB489C">
        <w:rPr>
          <w:rFonts w:ascii="Arial" w:eastAsia="Arial" w:hAnsi="Arial"/>
          <w:color w:val="FF0000"/>
        </w:rPr>
        <w:t xml:space="preserve"> </w:t>
      </w:r>
      <w:r w:rsidR="00BB489C">
        <w:rPr>
          <w:rFonts w:ascii="Arial" w:eastAsia="Arial" w:hAnsi="Arial"/>
        </w:rPr>
        <w:t>60</w:t>
      </w:r>
      <w:r>
        <w:rPr>
          <w:rFonts w:ascii="Arial" w:eastAsia="Arial" w:hAnsi="Arial"/>
          <w:color w:val="000000"/>
        </w:rPr>
        <w:t xml:space="preserve"> calendar days from the Tender return date.</w:t>
      </w:r>
    </w:p>
    <w:p w14:paraId="523A57FC" w14:textId="77777777" w:rsidR="00DF57BD" w:rsidRDefault="00C22DA7" w:rsidP="00204412">
      <w:pPr>
        <w:spacing w:before="120" w:line="297" w:lineRule="exact"/>
        <w:textAlignment w:val="baseline"/>
        <w:rPr>
          <w:rFonts w:ascii="Arial" w:eastAsia="Arial" w:hAnsi="Arial"/>
          <w:b/>
          <w:color w:val="000000"/>
          <w:spacing w:val="-3"/>
          <w:sz w:val="26"/>
        </w:rPr>
      </w:pPr>
      <w:r>
        <w:rPr>
          <w:rFonts w:ascii="Arial" w:eastAsia="Arial" w:hAnsi="Arial"/>
          <w:b/>
          <w:color w:val="000000"/>
          <w:spacing w:val="-3"/>
          <w:sz w:val="26"/>
        </w:rPr>
        <w:t>Variant Bids</w:t>
      </w:r>
    </w:p>
    <w:p w14:paraId="234E3012" w14:textId="77777777" w:rsidR="00DF57BD" w:rsidRDefault="00C22DA7">
      <w:pPr>
        <w:tabs>
          <w:tab w:val="left" w:pos="504"/>
        </w:tabs>
        <w:spacing w:before="127" w:line="252" w:lineRule="exact"/>
        <w:ind w:right="432"/>
        <w:textAlignment w:val="baseline"/>
        <w:rPr>
          <w:rFonts w:ascii="Arial" w:eastAsia="Arial" w:hAnsi="Arial"/>
          <w:color w:val="000000"/>
        </w:rPr>
      </w:pPr>
      <w:r>
        <w:rPr>
          <w:rFonts w:ascii="Arial" w:eastAsia="Arial" w:hAnsi="Arial"/>
          <w:color w:val="000000"/>
        </w:rPr>
        <w:t>C5.</w:t>
      </w:r>
      <w:r>
        <w:rPr>
          <w:rFonts w:ascii="Arial" w:eastAsia="Arial" w:hAnsi="Arial"/>
          <w:color w:val="000000"/>
        </w:rPr>
        <w:tab/>
        <w:t>The decision to invite a Single Source response is based on the scope of the requirement. Where you submit a variant bid that is outside the scope of the requirement the Authority may be obliged to compete the requirement.</w:t>
      </w:r>
    </w:p>
    <w:p w14:paraId="0996EDFF" w14:textId="77777777" w:rsidR="00DF57BD" w:rsidRDefault="00C22DA7" w:rsidP="00204412">
      <w:pPr>
        <w:spacing w:before="120" w:line="297" w:lineRule="exact"/>
        <w:textAlignment w:val="baseline"/>
        <w:rPr>
          <w:rFonts w:ascii="Arial" w:eastAsia="Arial" w:hAnsi="Arial"/>
          <w:b/>
          <w:color w:val="000000"/>
          <w:spacing w:val="-2"/>
          <w:sz w:val="26"/>
        </w:rPr>
      </w:pPr>
      <w:r>
        <w:rPr>
          <w:rFonts w:ascii="Arial" w:eastAsia="Arial" w:hAnsi="Arial"/>
          <w:b/>
          <w:color w:val="000000"/>
          <w:spacing w:val="-2"/>
          <w:sz w:val="26"/>
        </w:rPr>
        <w:t xml:space="preserve">Qualifying </w:t>
      </w:r>
      <w:proofErr w:type="spellStart"/>
      <w:r>
        <w:rPr>
          <w:rFonts w:ascii="Arial" w:eastAsia="Arial" w:hAnsi="Arial"/>
          <w:b/>
          <w:color w:val="000000"/>
          <w:spacing w:val="-2"/>
          <w:sz w:val="26"/>
        </w:rPr>
        <w:t>Defence</w:t>
      </w:r>
      <w:proofErr w:type="spellEnd"/>
      <w:r>
        <w:rPr>
          <w:rFonts w:ascii="Arial" w:eastAsia="Arial" w:hAnsi="Arial"/>
          <w:b/>
          <w:color w:val="000000"/>
          <w:spacing w:val="-2"/>
          <w:sz w:val="26"/>
        </w:rPr>
        <w:t xml:space="preserve"> Contracts</w:t>
      </w:r>
    </w:p>
    <w:p w14:paraId="7E34FFBD" w14:textId="77777777" w:rsidR="00DF57BD" w:rsidRDefault="00C22DA7" w:rsidP="00204412">
      <w:pPr>
        <w:spacing w:before="120" w:line="297" w:lineRule="exact"/>
        <w:textAlignment w:val="baseline"/>
        <w:rPr>
          <w:rFonts w:ascii="Arial" w:eastAsia="Arial" w:hAnsi="Arial"/>
          <w:b/>
          <w:color w:val="000000"/>
          <w:spacing w:val="-2"/>
          <w:sz w:val="26"/>
        </w:rPr>
      </w:pPr>
      <w:proofErr w:type="spellStart"/>
      <w:r>
        <w:rPr>
          <w:rFonts w:ascii="Arial" w:eastAsia="Arial" w:hAnsi="Arial"/>
          <w:b/>
          <w:color w:val="000000"/>
          <w:spacing w:val="-2"/>
          <w:sz w:val="26"/>
        </w:rPr>
        <w:t>Defence</w:t>
      </w:r>
      <w:proofErr w:type="spellEnd"/>
      <w:r>
        <w:rPr>
          <w:rFonts w:ascii="Arial" w:eastAsia="Arial" w:hAnsi="Arial"/>
          <w:b/>
          <w:color w:val="000000"/>
          <w:spacing w:val="-2"/>
          <w:sz w:val="26"/>
        </w:rPr>
        <w:t xml:space="preserve"> Reform Act 2014 – Part 2, Single Source Contracts</w:t>
      </w:r>
    </w:p>
    <w:p w14:paraId="5243E707" w14:textId="77777777" w:rsidR="00DF57BD" w:rsidRDefault="00C22DA7">
      <w:pPr>
        <w:tabs>
          <w:tab w:val="left" w:pos="504"/>
        </w:tabs>
        <w:spacing w:before="122" w:line="252" w:lineRule="exact"/>
        <w:ind w:right="360"/>
        <w:textAlignment w:val="baseline"/>
        <w:rPr>
          <w:rFonts w:ascii="Arial" w:eastAsia="Arial" w:hAnsi="Arial"/>
          <w:color w:val="000000"/>
        </w:rPr>
      </w:pPr>
      <w:r>
        <w:rPr>
          <w:rFonts w:ascii="Arial" w:eastAsia="Arial" w:hAnsi="Arial"/>
          <w:color w:val="000000"/>
        </w:rPr>
        <w:t>C6.</w:t>
      </w:r>
      <w:r>
        <w:rPr>
          <w:rFonts w:ascii="Arial" w:eastAsia="Arial" w:hAnsi="Arial"/>
          <w:color w:val="000000"/>
        </w:rPr>
        <w:tab/>
        <w:t xml:space="preserve">This ITT may result in a Qualifying </w:t>
      </w:r>
      <w:proofErr w:type="spellStart"/>
      <w:r>
        <w:rPr>
          <w:rFonts w:ascii="Arial" w:eastAsia="Arial" w:hAnsi="Arial"/>
          <w:color w:val="000000"/>
        </w:rPr>
        <w:t>Defence</w:t>
      </w:r>
      <w:proofErr w:type="spellEnd"/>
      <w:r>
        <w:rPr>
          <w:rFonts w:ascii="Arial" w:eastAsia="Arial" w:hAnsi="Arial"/>
          <w:color w:val="000000"/>
        </w:rPr>
        <w:t xml:space="preserve"> Contract (QDC) under the provisions of the </w:t>
      </w:r>
      <w:proofErr w:type="spellStart"/>
      <w:r>
        <w:rPr>
          <w:rFonts w:ascii="Arial" w:eastAsia="Arial" w:hAnsi="Arial"/>
          <w:color w:val="0000FF"/>
          <w:u w:val="single"/>
        </w:rPr>
        <w:t>Defence</w:t>
      </w:r>
      <w:proofErr w:type="spellEnd"/>
      <w:r>
        <w:rPr>
          <w:rFonts w:ascii="Arial" w:eastAsia="Arial" w:hAnsi="Arial"/>
          <w:color w:val="0000FF"/>
          <w:u w:val="single"/>
        </w:rPr>
        <w:t xml:space="preserve"> Reform Act 2014 (DRA)</w:t>
      </w:r>
      <w:r>
        <w:rPr>
          <w:rFonts w:ascii="Arial" w:eastAsia="Arial" w:hAnsi="Arial"/>
          <w:color w:val="0000FF"/>
        </w:rPr>
        <w:t>.</w:t>
      </w:r>
      <w:r>
        <w:rPr>
          <w:rFonts w:ascii="Arial" w:eastAsia="Arial" w:hAnsi="Arial"/>
          <w:color w:val="000000"/>
        </w:rPr>
        <w:t xml:space="preserve"> You should therefore understand the implications </w:t>
      </w:r>
      <w:proofErr w:type="gramStart"/>
      <w:r>
        <w:rPr>
          <w:rFonts w:ascii="Arial" w:eastAsia="Arial" w:hAnsi="Arial"/>
          <w:color w:val="000000"/>
        </w:rPr>
        <w:t>in the event that</w:t>
      </w:r>
      <w:proofErr w:type="gramEnd"/>
      <w:r>
        <w:rPr>
          <w:rFonts w:ascii="Arial" w:eastAsia="Arial" w:hAnsi="Arial"/>
          <w:color w:val="000000"/>
        </w:rPr>
        <w:t xml:space="preserve"> it does result in a QDC.</w:t>
      </w:r>
    </w:p>
    <w:p w14:paraId="1202CAA4" w14:textId="77777777" w:rsidR="00DF57BD" w:rsidRDefault="00C22DA7">
      <w:pPr>
        <w:spacing w:before="121" w:line="254" w:lineRule="exact"/>
        <w:ind w:right="432"/>
        <w:textAlignment w:val="baseline"/>
        <w:rPr>
          <w:rFonts w:ascii="Arial" w:eastAsia="Arial" w:hAnsi="Arial"/>
          <w:color w:val="000000"/>
        </w:rPr>
      </w:pPr>
      <w:r>
        <w:rPr>
          <w:rFonts w:ascii="Arial" w:eastAsia="Arial" w:hAnsi="Arial"/>
          <w:color w:val="000000"/>
        </w:rPr>
        <w:t>C7. The DRA enables secondary legislation, called Single Source Contract Regulations 2014 (SSCR), which applies:</w:t>
      </w:r>
    </w:p>
    <w:p w14:paraId="1024B9EA" w14:textId="77777777" w:rsidR="00DF57BD" w:rsidRDefault="00C22DA7">
      <w:pPr>
        <w:numPr>
          <w:ilvl w:val="0"/>
          <w:numId w:val="8"/>
        </w:numPr>
        <w:tabs>
          <w:tab w:val="clear" w:pos="576"/>
          <w:tab w:val="left" w:pos="1152"/>
        </w:tabs>
        <w:spacing w:before="123" w:line="251" w:lineRule="exact"/>
        <w:ind w:left="576"/>
        <w:textAlignment w:val="baseline"/>
        <w:rPr>
          <w:rFonts w:ascii="Arial" w:eastAsia="Arial" w:hAnsi="Arial"/>
          <w:color w:val="000000"/>
        </w:rPr>
      </w:pPr>
      <w:r>
        <w:rPr>
          <w:rFonts w:ascii="Arial" w:eastAsia="Arial" w:hAnsi="Arial"/>
          <w:color w:val="000000"/>
        </w:rPr>
        <w:t>to new contracts with a value of £5M (ex VAT) or above;</w:t>
      </w:r>
    </w:p>
    <w:p w14:paraId="6BFD12A8" w14:textId="77777777" w:rsidR="00DF57BD" w:rsidRDefault="00C22DA7">
      <w:pPr>
        <w:numPr>
          <w:ilvl w:val="0"/>
          <w:numId w:val="8"/>
        </w:numPr>
        <w:tabs>
          <w:tab w:val="clear" w:pos="576"/>
          <w:tab w:val="left" w:pos="1152"/>
        </w:tabs>
        <w:spacing w:before="126" w:line="249" w:lineRule="exact"/>
        <w:ind w:left="576" w:right="432"/>
        <w:textAlignment w:val="baseline"/>
        <w:rPr>
          <w:rFonts w:ascii="Arial" w:eastAsia="Arial" w:hAnsi="Arial"/>
          <w:color w:val="000000"/>
        </w:rPr>
      </w:pPr>
      <w:r>
        <w:rPr>
          <w:rFonts w:ascii="Arial" w:eastAsia="Arial" w:hAnsi="Arial"/>
          <w:color w:val="000000"/>
        </w:rPr>
        <w:t>to amended contracts where the amended contract has a value of £5M (ex VAT) or above, and both parties agree that the amended contract should be a QDC.</w:t>
      </w:r>
    </w:p>
    <w:p w14:paraId="66C1B043" w14:textId="77777777" w:rsidR="00DF57BD" w:rsidRDefault="00C22DA7">
      <w:pPr>
        <w:spacing w:before="125" w:line="252" w:lineRule="exact"/>
        <w:ind w:right="144"/>
        <w:textAlignment w:val="baseline"/>
        <w:rPr>
          <w:rFonts w:ascii="Arial" w:eastAsia="Arial" w:hAnsi="Arial"/>
          <w:color w:val="000000"/>
        </w:rPr>
      </w:pPr>
      <w:r>
        <w:rPr>
          <w:rFonts w:ascii="Arial" w:eastAsia="Arial" w:hAnsi="Arial"/>
          <w:color w:val="000000"/>
        </w:rPr>
        <w:t xml:space="preserve">C8. The DRA and SSCR set out the criteria for determining when a single source contract is a Qualifying </w:t>
      </w:r>
      <w:proofErr w:type="spellStart"/>
      <w:r>
        <w:rPr>
          <w:rFonts w:ascii="Arial" w:eastAsia="Arial" w:hAnsi="Arial"/>
          <w:color w:val="000000"/>
        </w:rPr>
        <w:t>Defence</w:t>
      </w:r>
      <w:proofErr w:type="spellEnd"/>
      <w:r>
        <w:rPr>
          <w:rFonts w:ascii="Arial" w:eastAsia="Arial" w:hAnsi="Arial"/>
          <w:color w:val="000000"/>
        </w:rPr>
        <w:t xml:space="preserve"> Contract (QDC). Any new single source contract which meets the criteria will be a QDC, unless exempt by the Secretary of State for </w:t>
      </w:r>
      <w:proofErr w:type="spellStart"/>
      <w:r>
        <w:rPr>
          <w:rFonts w:ascii="Arial" w:eastAsia="Arial" w:hAnsi="Arial"/>
          <w:color w:val="000000"/>
        </w:rPr>
        <w:t>Defence</w:t>
      </w:r>
      <w:proofErr w:type="spellEnd"/>
      <w:r>
        <w:rPr>
          <w:rFonts w:ascii="Arial" w:eastAsia="Arial" w:hAnsi="Arial"/>
          <w:color w:val="000000"/>
        </w:rPr>
        <w:t>. Exemptions will only be granted in exceptional circumstances.</w:t>
      </w:r>
    </w:p>
    <w:p w14:paraId="2F93F6A6" w14:textId="77777777" w:rsidR="00DF57BD" w:rsidRDefault="00C22DA7">
      <w:pPr>
        <w:spacing w:before="117" w:line="254" w:lineRule="exact"/>
        <w:textAlignment w:val="baseline"/>
        <w:rPr>
          <w:rFonts w:ascii="Arial" w:eastAsia="Arial" w:hAnsi="Arial"/>
          <w:color w:val="000000"/>
        </w:rPr>
      </w:pPr>
      <w:r>
        <w:rPr>
          <w:rFonts w:ascii="Arial" w:eastAsia="Arial" w:hAnsi="Arial"/>
          <w:color w:val="000000"/>
        </w:rPr>
        <w:t>C9. The DRA and SSCR cover such matters as the pricing of QDCs, the information, openness and transparency that the parties must provide to each other, and the rights and obligations of both parties to a QDC once on contract.</w:t>
      </w:r>
    </w:p>
    <w:p w14:paraId="5A69FEE4" w14:textId="77777777" w:rsidR="00DF57BD" w:rsidRDefault="00C22DA7">
      <w:pPr>
        <w:spacing w:before="116" w:line="253" w:lineRule="exact"/>
        <w:textAlignment w:val="baseline"/>
        <w:rPr>
          <w:rFonts w:ascii="Arial" w:eastAsia="Arial" w:hAnsi="Arial"/>
          <w:color w:val="000000"/>
        </w:rPr>
      </w:pPr>
      <w:r>
        <w:rPr>
          <w:rFonts w:ascii="Arial" w:eastAsia="Arial" w:hAnsi="Arial"/>
          <w:color w:val="000000"/>
        </w:rPr>
        <w:t xml:space="preserve">C10. The DRA requires a primary contractor to be satisfied that the costs proposed for inclusion in the price of a QDC are Allowable Costs, in that they are appropriate, attributable to the contract and reasonable in the circumstances. The MOD is obliged to ensure that you meet the criteria and at any time you may be required to show that this is the case in relation to any </w:t>
      </w:r>
      <w:proofErr w:type="gramStart"/>
      <w:r>
        <w:rPr>
          <w:rFonts w:ascii="Arial" w:eastAsia="Arial" w:hAnsi="Arial"/>
          <w:color w:val="000000"/>
        </w:rPr>
        <w:t>particular cost</w:t>
      </w:r>
      <w:proofErr w:type="gramEnd"/>
      <w:r>
        <w:rPr>
          <w:rFonts w:ascii="Arial" w:eastAsia="Arial" w:hAnsi="Arial"/>
          <w:color w:val="000000"/>
        </w:rPr>
        <w: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w:t>
      </w:r>
    </w:p>
    <w:p w14:paraId="34B57FE2" w14:textId="02310624" w:rsidR="00DF57BD" w:rsidRDefault="00C22DA7" w:rsidP="001E72A7">
      <w:pPr>
        <w:spacing w:before="100" w:beforeAutospacing="1" w:line="251" w:lineRule="exact"/>
        <w:textAlignment w:val="baseline"/>
        <w:rPr>
          <w:rFonts w:ascii="Arial" w:eastAsia="Arial" w:hAnsi="Arial"/>
          <w:color w:val="000000"/>
        </w:rPr>
      </w:pPr>
      <w:r>
        <w:rPr>
          <w:rFonts w:ascii="Arial" w:eastAsia="Arial" w:hAnsi="Arial"/>
          <w:color w:val="000000"/>
        </w:rPr>
        <w:t xml:space="preserve">agreed was not in accordance with the requirements of the DRA / </w:t>
      </w:r>
      <w:proofErr w:type="spellStart"/>
      <w:r>
        <w:rPr>
          <w:rFonts w:ascii="Arial" w:eastAsia="Arial" w:hAnsi="Arial"/>
          <w:color w:val="000000"/>
        </w:rPr>
        <w:t>SSCR.</w:t>
      </w:r>
      <w:r w:rsidR="00301580">
        <w:rPr>
          <w:rFonts w:ascii="Arial" w:eastAsia="Arial" w:hAnsi="Arial"/>
          <w:color w:val="000000"/>
        </w:rPr>
        <w:t>T</w:t>
      </w:r>
      <w:r>
        <w:rPr>
          <w:rFonts w:ascii="Arial" w:eastAsia="Arial" w:hAnsi="Arial"/>
          <w:color w:val="000000"/>
        </w:rPr>
        <w:t>he</w:t>
      </w:r>
      <w:proofErr w:type="spellEnd"/>
      <w:r>
        <w:rPr>
          <w:rFonts w:ascii="Arial" w:eastAsia="Arial" w:hAnsi="Arial"/>
          <w:color w:val="000000"/>
        </w:rPr>
        <w:t xml:space="preserve"> DRA requires that the contract Profit Rate agreed between the parties for QDCs must be agreed in accordance with the provisions of the DRA and SSCR.</w:t>
      </w:r>
    </w:p>
    <w:p w14:paraId="2DC534A6" w14:textId="1BF47F97" w:rsidR="001E72A7" w:rsidRDefault="001E72A7" w:rsidP="001E72A7">
      <w:pPr>
        <w:spacing w:line="251" w:lineRule="exact"/>
        <w:jc w:val="center"/>
        <w:textAlignment w:val="baseline"/>
        <w:rPr>
          <w:rFonts w:ascii="Arial" w:eastAsia="Arial" w:hAnsi="Arial"/>
          <w:b/>
          <w:color w:val="000000"/>
        </w:rPr>
      </w:pPr>
      <w:r>
        <w:rPr>
          <w:rFonts w:ascii="Arial" w:eastAsia="Arial" w:hAnsi="Arial"/>
          <w:b/>
          <w:color w:val="000000"/>
        </w:rPr>
        <w:t>Page 7</w:t>
      </w:r>
    </w:p>
    <w:p w14:paraId="0E22F7D5" w14:textId="7BC22A91" w:rsidR="00F155A2" w:rsidRPr="001E72A7" w:rsidRDefault="00F155A2" w:rsidP="001E72A7">
      <w:pPr>
        <w:spacing w:line="251" w:lineRule="exact"/>
        <w:jc w:val="center"/>
        <w:textAlignment w:val="baseline"/>
        <w:rPr>
          <w:rFonts w:ascii="Arial" w:eastAsia="Arial" w:hAnsi="Arial"/>
          <w:b/>
          <w:color w:val="000000"/>
        </w:rPr>
      </w:pPr>
    </w:p>
    <w:p w14:paraId="31F7D04D" w14:textId="77777777" w:rsidR="00DF57BD" w:rsidRDefault="00C22DA7">
      <w:pPr>
        <w:numPr>
          <w:ilvl w:val="0"/>
          <w:numId w:val="9"/>
        </w:numPr>
        <w:spacing w:before="117" w:line="253" w:lineRule="exact"/>
        <w:ind w:right="144"/>
        <w:textAlignment w:val="baseline"/>
        <w:rPr>
          <w:rFonts w:ascii="Arial" w:eastAsia="Arial" w:hAnsi="Arial"/>
          <w:color w:val="000000"/>
        </w:rPr>
      </w:pPr>
      <w:r>
        <w:rPr>
          <w:rFonts w:ascii="Arial" w:eastAsia="Arial" w:hAnsi="Arial"/>
          <w:color w:val="000000"/>
        </w:rPr>
        <w:t xml:space="preserve">The DRA also sets out the criteria for determining when a contract is a Qualifying Sub-Contract (QSC) to which the DRA and SSCR will apply. Any single source sub-contract </w:t>
      </w:r>
      <w:proofErr w:type="gramStart"/>
      <w:r>
        <w:rPr>
          <w:rFonts w:ascii="Arial" w:eastAsia="Arial" w:hAnsi="Arial"/>
          <w:color w:val="000000"/>
        </w:rPr>
        <w:t>in excess of</w:t>
      </w:r>
      <w:proofErr w:type="gramEnd"/>
      <w:r>
        <w:rPr>
          <w:rFonts w:ascii="Arial" w:eastAsia="Arial" w:hAnsi="Arial"/>
          <w:color w:val="000000"/>
        </w:rPr>
        <w:t xml:space="preserve"> £25M, placed in support of a QDC or another QSC and which meets the criteria in the DRA and SSCR, is potentially a QSC. Responsibility for assessing whether a sub-contract is a QSC lies with the party placing the sub-contract. The Tenderer therefore has an obligation to determine whether any planned sub-contract is a QSC. The Tenderer must keep a record of any determinations and notify both the Secretary of State for </w:t>
      </w:r>
      <w:proofErr w:type="spellStart"/>
      <w:r>
        <w:rPr>
          <w:rFonts w:ascii="Arial" w:eastAsia="Arial" w:hAnsi="Arial"/>
          <w:color w:val="000000"/>
        </w:rPr>
        <w:t>Defence</w:t>
      </w:r>
      <w:proofErr w:type="spellEnd"/>
      <w:r>
        <w:rPr>
          <w:rFonts w:ascii="Arial" w:eastAsia="Arial" w:hAnsi="Arial"/>
          <w:color w:val="000000"/>
        </w:rPr>
        <w:t xml:space="preserve"> and the sub-contractor in writing when a sub-contract is determined to be a QSC.</w:t>
      </w:r>
    </w:p>
    <w:p w14:paraId="7A795A08" w14:textId="6123239A" w:rsidR="00F155A2" w:rsidRDefault="00C22DA7" w:rsidP="00F155A2">
      <w:pPr>
        <w:spacing w:before="122" w:after="10200" w:line="253" w:lineRule="exact"/>
        <w:ind w:right="646"/>
        <w:textAlignment w:val="baseline"/>
        <w:rPr>
          <w:rFonts w:ascii="Arial" w:eastAsia="Arial" w:hAnsi="Arial"/>
          <w:color w:val="000000"/>
        </w:rPr>
      </w:pPr>
      <w:r>
        <w:rPr>
          <w:rFonts w:ascii="Arial" w:eastAsia="Arial" w:hAnsi="Arial"/>
          <w:color w:val="000000"/>
        </w:rPr>
        <w:t>The</w:t>
      </w:r>
      <w:r>
        <w:rPr>
          <w:rFonts w:ascii="Arial" w:eastAsia="Arial" w:hAnsi="Arial"/>
          <w:color w:val="0000FF"/>
          <w:u w:val="single"/>
        </w:rPr>
        <w:t xml:space="preserve"> MOD Commercial Toolkit</w:t>
      </w:r>
      <w:r>
        <w:rPr>
          <w:rFonts w:ascii="Arial" w:eastAsia="Arial" w:hAnsi="Arial"/>
          <w:color w:val="000000"/>
        </w:rPr>
        <w:t xml:space="preserve"> provides further information about the new single source legal framework.</w:t>
      </w:r>
    </w:p>
    <w:p w14:paraId="1C19A84F" w14:textId="0D94AE93" w:rsidR="00F155A2" w:rsidRPr="00F155A2" w:rsidRDefault="00F155A2" w:rsidP="00F155A2">
      <w:pPr>
        <w:spacing w:before="122" w:after="11935" w:line="253" w:lineRule="exact"/>
        <w:ind w:right="648"/>
        <w:jc w:val="center"/>
        <w:textAlignment w:val="baseline"/>
        <w:rPr>
          <w:rFonts w:ascii="Arial" w:eastAsia="Arial" w:hAnsi="Arial"/>
          <w:b/>
          <w:color w:val="000000"/>
        </w:rPr>
      </w:pPr>
      <w:r>
        <w:rPr>
          <w:rFonts w:ascii="Arial" w:eastAsia="Arial" w:hAnsi="Arial"/>
          <w:b/>
          <w:color w:val="000000"/>
        </w:rPr>
        <w:t>Page 8</w:t>
      </w:r>
    </w:p>
    <w:p w14:paraId="7AAEC088" w14:textId="77777777" w:rsidR="00697664" w:rsidRDefault="00697664">
      <w:pPr>
        <w:spacing w:before="300" w:line="264" w:lineRule="exact"/>
        <w:ind w:left="144" w:right="792"/>
        <w:textAlignment w:val="baseline"/>
        <w:rPr>
          <w:rFonts w:ascii="Arial" w:eastAsia="Arial" w:hAnsi="Arial"/>
          <w:b/>
          <w:color w:val="000000"/>
          <w:sz w:val="28"/>
        </w:rPr>
      </w:pPr>
    </w:p>
    <w:p w14:paraId="512A77A1" w14:textId="62E80904" w:rsidR="00DF57BD" w:rsidRDefault="00C22DA7">
      <w:pPr>
        <w:spacing w:before="300" w:line="264" w:lineRule="exact"/>
        <w:ind w:left="144" w:right="792"/>
        <w:textAlignment w:val="baseline"/>
        <w:rPr>
          <w:rFonts w:ascii="Arial" w:eastAsia="Arial" w:hAnsi="Arial"/>
          <w:b/>
          <w:color w:val="000000"/>
          <w:sz w:val="28"/>
        </w:rPr>
      </w:pPr>
      <w:r>
        <w:rPr>
          <w:rFonts w:ascii="Arial" w:eastAsia="Arial" w:hAnsi="Arial"/>
          <w:b/>
          <w:color w:val="000000"/>
          <w:sz w:val="28"/>
        </w:rPr>
        <w:t>Section D – Details of Price Breakdown and Mandatory Criteria</w:t>
      </w:r>
      <w:r w:rsidR="00BB489C">
        <w:rPr>
          <w:rFonts w:ascii="Arial" w:eastAsia="Arial" w:hAnsi="Arial"/>
          <w:color w:val="FF0000"/>
        </w:rPr>
        <w:t xml:space="preserve"> </w:t>
      </w:r>
    </w:p>
    <w:p w14:paraId="653C3793" w14:textId="77777777" w:rsidR="00DF57BD" w:rsidRDefault="00C22DA7">
      <w:pPr>
        <w:numPr>
          <w:ilvl w:val="0"/>
          <w:numId w:val="10"/>
        </w:numPr>
        <w:tabs>
          <w:tab w:val="clear" w:pos="504"/>
          <w:tab w:val="left" w:pos="648"/>
        </w:tabs>
        <w:spacing w:before="126" w:line="252" w:lineRule="exact"/>
        <w:ind w:left="144" w:right="216"/>
        <w:textAlignment w:val="baseline"/>
        <w:rPr>
          <w:rFonts w:ascii="Arial" w:eastAsia="Arial" w:hAnsi="Arial"/>
          <w:color w:val="000000"/>
          <w:spacing w:val="-4"/>
        </w:rPr>
      </w:pPr>
      <w:r>
        <w:rPr>
          <w:rFonts w:ascii="Arial" w:eastAsia="Arial" w:hAnsi="Arial"/>
          <w:color w:val="000000"/>
          <w:spacing w:val="-4"/>
        </w:rPr>
        <w:t xml:space="preserve">When placing any contract the Authority is required to satisfy itself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w:t>
      </w:r>
      <w:proofErr w:type="gramStart"/>
      <w:r>
        <w:rPr>
          <w:rFonts w:ascii="Arial" w:eastAsia="Arial" w:hAnsi="Arial"/>
          <w:color w:val="000000"/>
          <w:spacing w:val="-4"/>
        </w:rPr>
        <w:t>on the basis of</w:t>
      </w:r>
      <w:proofErr w:type="gramEnd"/>
      <w:r>
        <w:rPr>
          <w:rFonts w:ascii="Arial" w:eastAsia="Arial" w:hAnsi="Arial"/>
          <w:color w:val="000000"/>
          <w:spacing w:val="-4"/>
        </w:rPr>
        <w:t xml:space="preserve"> the NAPNOC principle (No Acceptable Price, No Contract). We will not </w:t>
      </w:r>
      <w:proofErr w:type="gramStart"/>
      <w:r>
        <w:rPr>
          <w:rFonts w:ascii="Arial" w:eastAsia="Arial" w:hAnsi="Arial"/>
          <w:color w:val="000000"/>
          <w:spacing w:val="-4"/>
        </w:rPr>
        <w:t>enter into any</w:t>
      </w:r>
      <w:proofErr w:type="gramEnd"/>
      <w:r>
        <w:rPr>
          <w:rFonts w:ascii="Arial" w:eastAsia="Arial" w:hAnsi="Arial"/>
          <w:color w:val="000000"/>
          <w:spacing w:val="-4"/>
        </w:rPr>
        <w:t xml:space="preserve"> contract that is unacceptably priced. Details can be found on</w:t>
      </w:r>
      <w:r>
        <w:rPr>
          <w:rFonts w:ascii="Arial" w:eastAsia="Arial" w:hAnsi="Arial"/>
          <w:color w:val="0000FF"/>
          <w:spacing w:val="-4"/>
          <w:u w:val="single"/>
        </w:rPr>
        <w:t xml:space="preserve"> MOD Commercial Toolkit</w:t>
      </w:r>
      <w:r>
        <w:rPr>
          <w:rFonts w:ascii="Arial" w:eastAsia="Arial" w:hAnsi="Arial"/>
          <w:color w:val="0000FF"/>
          <w:spacing w:val="-4"/>
        </w:rPr>
        <w:t>.</w:t>
      </w:r>
      <w:r>
        <w:rPr>
          <w:rFonts w:ascii="Arial" w:eastAsia="Arial" w:hAnsi="Arial"/>
          <w:color w:val="0000FF"/>
          <w:spacing w:val="-4"/>
          <w:u w:val="single"/>
        </w:rPr>
        <w:t xml:space="preserve"> </w:t>
      </w:r>
    </w:p>
    <w:p w14:paraId="522CE54F" w14:textId="77777777" w:rsidR="00DF57BD" w:rsidRDefault="00C22DA7">
      <w:pPr>
        <w:numPr>
          <w:ilvl w:val="0"/>
          <w:numId w:val="10"/>
        </w:numPr>
        <w:tabs>
          <w:tab w:val="clear" w:pos="504"/>
          <w:tab w:val="left" w:pos="648"/>
        </w:tabs>
        <w:spacing w:before="129" w:line="252" w:lineRule="exact"/>
        <w:ind w:left="144"/>
        <w:textAlignment w:val="baseline"/>
        <w:rPr>
          <w:rFonts w:ascii="Arial" w:eastAsia="Arial" w:hAnsi="Arial"/>
          <w:b/>
          <w:color w:val="000000"/>
          <w:spacing w:val="-2"/>
        </w:rPr>
      </w:pPr>
      <w:r>
        <w:rPr>
          <w:rFonts w:ascii="Arial" w:eastAsia="Arial" w:hAnsi="Arial"/>
          <w:b/>
          <w:color w:val="000000"/>
          <w:spacing w:val="-2"/>
        </w:rPr>
        <w:t xml:space="preserve">Price breakdown requirements for a Qualifying </w:t>
      </w:r>
      <w:proofErr w:type="spellStart"/>
      <w:r>
        <w:rPr>
          <w:rFonts w:ascii="Arial" w:eastAsia="Arial" w:hAnsi="Arial"/>
          <w:b/>
          <w:color w:val="000000"/>
          <w:spacing w:val="-2"/>
        </w:rPr>
        <w:t>Defence</w:t>
      </w:r>
      <w:proofErr w:type="spellEnd"/>
      <w:r>
        <w:rPr>
          <w:rFonts w:ascii="Arial" w:eastAsia="Arial" w:hAnsi="Arial"/>
          <w:b/>
          <w:color w:val="000000"/>
          <w:spacing w:val="-2"/>
        </w:rPr>
        <w:t xml:space="preserve"> Contract - </w:t>
      </w:r>
      <w:r>
        <w:rPr>
          <w:rFonts w:ascii="Arial" w:eastAsia="Arial" w:hAnsi="Arial"/>
          <w:color w:val="000000"/>
          <w:spacing w:val="-2"/>
        </w:rPr>
        <w:t xml:space="preserve">The contract is expected to be a QDC. It is your responsibility to decide the level of information you need to provide to the Authority in support of your price proposal and subsequent price negotiation, </w:t>
      </w:r>
      <w:proofErr w:type="gramStart"/>
      <w:r>
        <w:rPr>
          <w:rFonts w:ascii="Arial" w:eastAsia="Arial" w:hAnsi="Arial"/>
          <w:color w:val="000000"/>
          <w:spacing w:val="-2"/>
        </w:rPr>
        <w:t>in order to</w:t>
      </w:r>
      <w:proofErr w:type="gramEnd"/>
      <w:r>
        <w:rPr>
          <w:rFonts w:ascii="Arial" w:eastAsia="Arial" w:hAnsi="Arial"/>
          <w:color w:val="000000"/>
          <w:spacing w:val="-2"/>
        </w:rPr>
        <w:t xml:space="preserve"> satisfy the statutory obligations placed upon you by the</w:t>
      </w:r>
      <w:r>
        <w:rPr>
          <w:rFonts w:ascii="Arial" w:eastAsia="Arial" w:hAnsi="Arial"/>
          <w:color w:val="0000FF"/>
          <w:spacing w:val="-2"/>
          <w:u w:val="single"/>
        </w:rPr>
        <w:t xml:space="preserve"> DRA</w:t>
      </w:r>
      <w:r>
        <w:rPr>
          <w:rFonts w:ascii="Arial" w:eastAsia="Arial" w:hAnsi="Arial"/>
          <w:color w:val="000000"/>
          <w:spacing w:val="-2"/>
        </w:rPr>
        <w:t xml:space="preserve"> and the</w:t>
      </w:r>
      <w:r>
        <w:rPr>
          <w:rFonts w:ascii="Arial" w:eastAsia="Arial" w:hAnsi="Arial"/>
          <w:color w:val="0000FF"/>
          <w:spacing w:val="-2"/>
          <w:u w:val="single"/>
        </w:rPr>
        <w:t xml:space="preserve"> SSCR</w:t>
      </w:r>
      <w:r>
        <w:rPr>
          <w:rFonts w:ascii="Arial" w:eastAsia="Arial" w:hAnsi="Arial"/>
          <w:color w:val="0000FF"/>
          <w:spacing w:val="-2"/>
        </w:rPr>
        <w:t>,</w:t>
      </w:r>
      <w:r>
        <w:rPr>
          <w:rFonts w:ascii="Arial" w:eastAsia="Arial" w:hAnsi="Arial"/>
          <w:color w:val="000000"/>
          <w:spacing w:val="-2"/>
        </w:rPr>
        <w:t xml:space="preserve"> and in compliance with the </w:t>
      </w:r>
      <w:r>
        <w:rPr>
          <w:rFonts w:ascii="Arial" w:eastAsia="Arial" w:hAnsi="Arial"/>
          <w:color w:val="0000FF"/>
          <w:spacing w:val="-2"/>
          <w:u w:val="single"/>
        </w:rPr>
        <w:t>Statutory Guidance on Allowable Costs</w:t>
      </w:r>
      <w:r>
        <w:rPr>
          <w:rFonts w:ascii="Arial" w:eastAsia="Arial" w:hAnsi="Arial"/>
          <w:color w:val="000000"/>
          <w:spacing w:val="-2"/>
        </w:rPr>
        <w:t xml:space="preserve"> published by the Single Source Regulations Office (SSRO). Although you will need to understand all the requirements of the DRA/SSCR your particular attention is drawn to the</w:t>
      </w:r>
      <w:r>
        <w:rPr>
          <w:rFonts w:ascii="Arial" w:eastAsia="Arial" w:hAnsi="Arial"/>
          <w:color w:val="0000FF"/>
          <w:spacing w:val="-2"/>
          <w:u w:val="single"/>
        </w:rPr>
        <w:t xml:space="preserve"> DRA Section 20 (Allowable Costs)</w:t>
      </w:r>
      <w:r>
        <w:rPr>
          <w:rFonts w:ascii="Arial" w:eastAsia="Arial" w:hAnsi="Arial"/>
          <w:color w:val="000000"/>
          <w:spacing w:val="-2"/>
        </w:rPr>
        <w:t xml:space="preserve"> and the</w:t>
      </w:r>
      <w:r>
        <w:rPr>
          <w:rFonts w:ascii="Arial" w:eastAsia="Arial" w:hAnsi="Arial"/>
          <w:color w:val="0000FF"/>
          <w:spacing w:val="-2"/>
          <w:u w:val="single"/>
        </w:rPr>
        <w:t xml:space="preserve"> SSCR Clause 23 (Contract </w:t>
      </w:r>
      <w:proofErr w:type="gramStart"/>
      <w:r>
        <w:rPr>
          <w:rFonts w:ascii="Arial" w:eastAsia="Arial" w:hAnsi="Arial"/>
          <w:color w:val="0000FF"/>
          <w:spacing w:val="-2"/>
          <w:u w:val="single"/>
        </w:rPr>
        <w:t>Pricing  Statement</w:t>
      </w:r>
      <w:proofErr w:type="gramEnd"/>
      <w:r>
        <w:rPr>
          <w:rFonts w:ascii="Arial" w:eastAsia="Arial" w:hAnsi="Arial"/>
          <w:color w:val="0000FF"/>
          <w:spacing w:val="-2"/>
          <w:u w:val="single"/>
        </w:rPr>
        <w:t xml:space="preserve"> - CPS)</w:t>
      </w:r>
      <w:r>
        <w:rPr>
          <w:rFonts w:ascii="Arial" w:eastAsia="Arial" w:hAnsi="Arial"/>
          <w:color w:val="0000FF"/>
          <w:spacing w:val="-2"/>
        </w:rPr>
        <w:t>.</w:t>
      </w:r>
      <w:r>
        <w:rPr>
          <w:rFonts w:ascii="Arial" w:eastAsia="Arial" w:hAnsi="Arial"/>
          <w:color w:val="000000"/>
          <w:spacing w:val="-2"/>
        </w:rPr>
        <w:t xml:space="preserve"> Although not a legal requirement at the tendering stage, please note the Authority’s preference that you submit a draft CPS with your price proposal, using the CPS template provided on the</w:t>
      </w:r>
      <w:r>
        <w:rPr>
          <w:rFonts w:ascii="Arial" w:eastAsia="Arial" w:hAnsi="Arial"/>
          <w:color w:val="0000FF"/>
          <w:spacing w:val="-2"/>
          <w:u w:val="single"/>
        </w:rPr>
        <w:t xml:space="preserve"> SSRO website</w:t>
      </w:r>
      <w:r>
        <w:rPr>
          <w:rFonts w:ascii="Arial" w:eastAsia="Arial" w:hAnsi="Arial"/>
          <w:color w:val="0000FF"/>
          <w:spacing w:val="-2"/>
        </w:rPr>
        <w:t>.</w:t>
      </w:r>
      <w:r>
        <w:rPr>
          <w:rFonts w:ascii="Arial" w:eastAsia="Arial" w:hAnsi="Arial"/>
          <w:color w:val="0000FF"/>
          <w:spacing w:val="-2"/>
          <w:u w:val="single"/>
        </w:rPr>
        <w:t xml:space="preserve"> </w:t>
      </w:r>
    </w:p>
    <w:p w14:paraId="1F65D88D" w14:textId="77777777" w:rsidR="00DF57BD" w:rsidRDefault="00DF57BD">
      <w:pPr>
        <w:spacing w:after="455" w:line="20" w:lineRule="exact"/>
      </w:pPr>
    </w:p>
    <w:tbl>
      <w:tblPr>
        <w:tblW w:w="0" w:type="auto"/>
        <w:tblInd w:w="1" w:type="dxa"/>
        <w:tblLayout w:type="fixed"/>
        <w:tblCellMar>
          <w:left w:w="0" w:type="dxa"/>
          <w:right w:w="0" w:type="dxa"/>
        </w:tblCellMar>
        <w:tblLook w:val="0000" w:firstRow="0" w:lastRow="0" w:firstColumn="0" w:lastColumn="0" w:noHBand="0" w:noVBand="0"/>
      </w:tblPr>
      <w:tblGrid>
        <w:gridCol w:w="6384"/>
        <w:gridCol w:w="302"/>
        <w:gridCol w:w="2933"/>
      </w:tblGrid>
      <w:tr w:rsidR="00DF57BD" w14:paraId="7B49E158" w14:textId="77777777">
        <w:trPr>
          <w:trHeight w:hRule="exact" w:val="370"/>
        </w:trPr>
        <w:tc>
          <w:tcPr>
            <w:tcW w:w="9619" w:type="dxa"/>
            <w:gridSpan w:val="3"/>
            <w:tcBorders>
              <w:top w:val="single" w:sz="5" w:space="0" w:color="000000"/>
              <w:left w:val="single" w:sz="5" w:space="0" w:color="000000"/>
              <w:bottom w:val="single" w:sz="5" w:space="0" w:color="000000"/>
              <w:right w:val="single" w:sz="5" w:space="0" w:color="000000"/>
            </w:tcBorders>
            <w:vAlign w:val="center"/>
          </w:tcPr>
          <w:p w14:paraId="21314C53" w14:textId="77777777" w:rsidR="00DF57BD" w:rsidRDefault="00C22DA7">
            <w:pPr>
              <w:spacing w:before="139" w:line="226" w:lineRule="exact"/>
              <w:ind w:left="124"/>
              <w:textAlignment w:val="baseline"/>
              <w:rPr>
                <w:rFonts w:ascii="Arial" w:eastAsia="Arial" w:hAnsi="Arial"/>
                <w:b/>
                <w:color w:val="000000"/>
              </w:rPr>
            </w:pPr>
            <w:r>
              <w:rPr>
                <w:rFonts w:ascii="Arial" w:eastAsia="Arial" w:hAnsi="Arial"/>
                <w:b/>
                <w:color w:val="000000"/>
              </w:rPr>
              <w:t>Mandatory Criteria, applicable to QDCs and non-qualifying contracts</w:t>
            </w:r>
          </w:p>
        </w:tc>
      </w:tr>
      <w:tr w:rsidR="00DF57BD" w14:paraId="0B1B0216" w14:textId="77777777">
        <w:trPr>
          <w:trHeight w:hRule="exact" w:val="139"/>
        </w:trPr>
        <w:tc>
          <w:tcPr>
            <w:tcW w:w="9619" w:type="dxa"/>
            <w:gridSpan w:val="3"/>
            <w:tcBorders>
              <w:top w:val="single" w:sz="5" w:space="0" w:color="000000"/>
              <w:left w:val="single" w:sz="5" w:space="0" w:color="000000"/>
              <w:bottom w:val="single" w:sz="5" w:space="0" w:color="000000"/>
              <w:right w:val="single" w:sz="5" w:space="0" w:color="000000"/>
            </w:tcBorders>
          </w:tcPr>
          <w:p w14:paraId="5C56DAF6"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56D85479" w14:textId="77777777">
        <w:trPr>
          <w:trHeight w:hRule="exact" w:val="758"/>
        </w:trPr>
        <w:tc>
          <w:tcPr>
            <w:tcW w:w="6384" w:type="dxa"/>
            <w:tcBorders>
              <w:top w:val="single" w:sz="5" w:space="0" w:color="000000"/>
              <w:left w:val="single" w:sz="5" w:space="0" w:color="000000"/>
              <w:bottom w:val="single" w:sz="5" w:space="0" w:color="000000"/>
              <w:right w:val="single" w:sz="5" w:space="0" w:color="000000"/>
            </w:tcBorders>
          </w:tcPr>
          <w:p w14:paraId="262BBCFE" w14:textId="77777777" w:rsidR="00DF57BD" w:rsidRDefault="00C22DA7">
            <w:pPr>
              <w:spacing w:before="134" w:after="109" w:line="253" w:lineRule="exact"/>
              <w:ind w:left="108" w:right="252"/>
              <w:textAlignment w:val="baseline"/>
              <w:rPr>
                <w:rFonts w:ascii="Arial" w:eastAsia="Arial" w:hAnsi="Arial"/>
                <w:color w:val="000000"/>
              </w:rPr>
            </w:pPr>
            <w:r>
              <w:rPr>
                <w:rFonts w:ascii="Arial" w:eastAsia="Arial" w:hAnsi="Arial"/>
                <w:color w:val="000000"/>
              </w:rPr>
              <w:t>Full completion of the table in DEFFORM 47ST Annex A (Offer) (See section F, paragraph 19)</w:t>
            </w:r>
          </w:p>
        </w:tc>
        <w:tc>
          <w:tcPr>
            <w:tcW w:w="302" w:type="dxa"/>
            <w:tcBorders>
              <w:top w:val="single" w:sz="5" w:space="0" w:color="000000"/>
              <w:left w:val="single" w:sz="5" w:space="0" w:color="000000"/>
              <w:bottom w:val="single" w:sz="5" w:space="0" w:color="000000"/>
              <w:right w:val="single" w:sz="5" w:space="0" w:color="000000"/>
            </w:tcBorders>
          </w:tcPr>
          <w:p w14:paraId="76FE1C2F"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933" w:type="dxa"/>
            <w:tcBorders>
              <w:top w:val="single" w:sz="5" w:space="0" w:color="000000"/>
              <w:left w:val="single" w:sz="5" w:space="0" w:color="000000"/>
              <w:bottom w:val="single" w:sz="5" w:space="0" w:color="000000"/>
              <w:right w:val="single" w:sz="5" w:space="0" w:color="000000"/>
            </w:tcBorders>
          </w:tcPr>
          <w:p w14:paraId="0D8C34F5" w14:textId="77777777" w:rsidR="00DF57BD" w:rsidRDefault="00C22DA7">
            <w:pPr>
              <w:spacing w:before="132" w:after="364" w:line="253" w:lineRule="exact"/>
              <w:ind w:right="1843"/>
              <w:jc w:val="right"/>
              <w:textAlignment w:val="baseline"/>
              <w:rPr>
                <w:rFonts w:ascii="Arial" w:eastAsia="Arial" w:hAnsi="Arial"/>
                <w:color w:val="000000"/>
              </w:rPr>
            </w:pPr>
            <w:r>
              <w:rPr>
                <w:rFonts w:ascii="Arial" w:eastAsia="Arial" w:hAnsi="Arial"/>
                <w:color w:val="000000"/>
              </w:rPr>
              <w:t>Pass / Fail</w:t>
            </w:r>
          </w:p>
        </w:tc>
      </w:tr>
      <w:tr w:rsidR="00DF57BD" w14:paraId="35A32BA3" w14:textId="77777777">
        <w:trPr>
          <w:trHeight w:hRule="exact" w:val="504"/>
        </w:trPr>
        <w:tc>
          <w:tcPr>
            <w:tcW w:w="6384" w:type="dxa"/>
            <w:tcBorders>
              <w:top w:val="single" w:sz="5" w:space="0" w:color="000000"/>
              <w:left w:val="single" w:sz="5" w:space="0" w:color="000000"/>
              <w:bottom w:val="single" w:sz="5" w:space="0" w:color="000000"/>
              <w:right w:val="single" w:sz="5" w:space="0" w:color="000000"/>
            </w:tcBorders>
            <w:vAlign w:val="center"/>
          </w:tcPr>
          <w:p w14:paraId="442D8C02" w14:textId="77777777" w:rsidR="00DF57BD" w:rsidRDefault="00C22DA7">
            <w:pPr>
              <w:spacing w:before="128" w:after="114" w:line="253" w:lineRule="exact"/>
              <w:ind w:left="124"/>
              <w:textAlignment w:val="baseline"/>
              <w:rPr>
                <w:rFonts w:ascii="Arial" w:eastAsia="Arial" w:hAnsi="Arial"/>
                <w:color w:val="000000"/>
              </w:rPr>
            </w:pPr>
            <w:r>
              <w:rPr>
                <w:rFonts w:ascii="Arial" w:eastAsia="Arial" w:hAnsi="Arial"/>
                <w:color w:val="000000"/>
              </w:rPr>
              <w:t>Minimum Technical Requirements met</w:t>
            </w:r>
          </w:p>
        </w:tc>
        <w:tc>
          <w:tcPr>
            <w:tcW w:w="302" w:type="dxa"/>
            <w:tcBorders>
              <w:top w:val="single" w:sz="5" w:space="0" w:color="000000"/>
              <w:left w:val="single" w:sz="5" w:space="0" w:color="000000"/>
              <w:bottom w:val="single" w:sz="5" w:space="0" w:color="000000"/>
              <w:right w:val="single" w:sz="5" w:space="0" w:color="000000"/>
            </w:tcBorders>
          </w:tcPr>
          <w:p w14:paraId="226111B4"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933" w:type="dxa"/>
            <w:tcBorders>
              <w:top w:val="single" w:sz="5" w:space="0" w:color="000000"/>
              <w:left w:val="single" w:sz="5" w:space="0" w:color="000000"/>
              <w:bottom w:val="single" w:sz="5" w:space="0" w:color="000000"/>
              <w:right w:val="single" w:sz="5" w:space="0" w:color="000000"/>
            </w:tcBorders>
            <w:vAlign w:val="center"/>
          </w:tcPr>
          <w:p w14:paraId="00F0EC3A" w14:textId="77777777" w:rsidR="00DF57BD" w:rsidRDefault="00C22DA7">
            <w:pPr>
              <w:spacing w:before="128" w:after="114" w:line="253" w:lineRule="exact"/>
              <w:ind w:right="1843"/>
              <w:jc w:val="right"/>
              <w:textAlignment w:val="baseline"/>
              <w:rPr>
                <w:rFonts w:ascii="Arial" w:eastAsia="Arial" w:hAnsi="Arial"/>
                <w:color w:val="000000"/>
              </w:rPr>
            </w:pPr>
            <w:r>
              <w:rPr>
                <w:rFonts w:ascii="Arial" w:eastAsia="Arial" w:hAnsi="Arial"/>
                <w:color w:val="000000"/>
              </w:rPr>
              <w:t>Pass / Fail</w:t>
            </w:r>
          </w:p>
        </w:tc>
      </w:tr>
    </w:tbl>
    <w:p w14:paraId="502A83CA" w14:textId="77777777" w:rsidR="00DF57BD" w:rsidRDefault="00DF57BD">
      <w:pPr>
        <w:spacing w:after="601" w:line="20" w:lineRule="exact"/>
      </w:pPr>
    </w:p>
    <w:p w14:paraId="0A0EC43D" w14:textId="77777777" w:rsidR="00DF57BD" w:rsidRDefault="00C22DA7">
      <w:pPr>
        <w:spacing w:line="253" w:lineRule="exact"/>
        <w:ind w:left="72"/>
        <w:textAlignment w:val="baseline"/>
        <w:rPr>
          <w:rFonts w:ascii="Arial" w:eastAsia="Arial" w:hAnsi="Arial"/>
          <w:color w:val="000000"/>
          <w:spacing w:val="-3"/>
        </w:rPr>
      </w:pPr>
      <w:r>
        <w:rPr>
          <w:rFonts w:ascii="Arial" w:eastAsia="Arial" w:hAnsi="Arial"/>
          <w:color w:val="000000"/>
          <w:spacing w:val="-3"/>
        </w:rPr>
        <w:t>Failure to meet the Mandatory Criteria will result in the Authority being unable to award a contract.</w:t>
      </w:r>
    </w:p>
    <w:p w14:paraId="738B0231" w14:textId="0178397D" w:rsidR="00DF57BD" w:rsidRDefault="00C22DA7" w:rsidP="00F155A2">
      <w:pPr>
        <w:spacing w:before="243" w:line="253" w:lineRule="exact"/>
        <w:ind w:left="74"/>
        <w:textAlignment w:val="baseline"/>
        <w:rPr>
          <w:rFonts w:ascii="Arial" w:eastAsia="Arial" w:hAnsi="Arial"/>
          <w:color w:val="000000"/>
        </w:rPr>
      </w:pPr>
      <w:r>
        <w:rPr>
          <w:rFonts w:ascii="Arial" w:eastAsia="Arial" w:hAnsi="Arial"/>
          <w:b/>
          <w:color w:val="000000"/>
          <w:u w:val="single"/>
        </w:rPr>
        <w:t>Note</w:t>
      </w:r>
      <w:r>
        <w:rPr>
          <w:rFonts w:ascii="Arial" w:eastAsia="Arial" w:hAnsi="Arial"/>
          <w:color w:val="000000"/>
        </w:rPr>
        <w:t xml:space="preserve"> that for a non-qualifying contract (i.e. a contract that is </w:t>
      </w:r>
      <w:r>
        <w:rPr>
          <w:rFonts w:ascii="Arial" w:eastAsia="Arial" w:hAnsi="Arial"/>
          <w:b/>
          <w:color w:val="000000"/>
        </w:rPr>
        <w:t xml:space="preserve">not </w:t>
      </w:r>
      <w:r>
        <w:rPr>
          <w:rFonts w:ascii="Arial" w:eastAsia="Arial" w:hAnsi="Arial"/>
          <w:color w:val="000000"/>
        </w:rPr>
        <w:t>a QDC subject to DRA/SSCR) it is the Authority’s policy that a DEFFORM 815 - Contract Pricing Statement should be completed by you on or around contract signature. It is the Authority’s preference that you submit a draft DEFFORM 815 with your price proposal. Instructions on completion of the DEFFORM 815 are available on the commercial toolkit.</w:t>
      </w:r>
    </w:p>
    <w:p w14:paraId="7C42162C" w14:textId="0E5984CF" w:rsidR="00F155A2" w:rsidRDefault="00F155A2" w:rsidP="00F155A2">
      <w:pPr>
        <w:spacing w:before="243" w:line="253" w:lineRule="exact"/>
        <w:ind w:left="74"/>
        <w:textAlignment w:val="baseline"/>
        <w:rPr>
          <w:rFonts w:ascii="Arial" w:eastAsia="Arial" w:hAnsi="Arial"/>
          <w:b/>
          <w:color w:val="000000"/>
          <w:u w:val="single"/>
        </w:rPr>
      </w:pPr>
    </w:p>
    <w:p w14:paraId="1B48AABB" w14:textId="4DCA7DE2" w:rsidR="00F155A2" w:rsidRDefault="00F155A2" w:rsidP="00F155A2">
      <w:pPr>
        <w:spacing w:before="243" w:line="253" w:lineRule="exact"/>
        <w:ind w:left="74"/>
        <w:textAlignment w:val="baseline"/>
        <w:rPr>
          <w:rFonts w:ascii="Arial" w:eastAsia="Arial" w:hAnsi="Arial"/>
          <w:b/>
          <w:color w:val="000000"/>
          <w:u w:val="single"/>
        </w:rPr>
      </w:pPr>
    </w:p>
    <w:p w14:paraId="6C4C188C" w14:textId="3E569DB5" w:rsidR="00F155A2" w:rsidRDefault="00F155A2" w:rsidP="00F155A2">
      <w:pPr>
        <w:spacing w:before="243" w:line="253" w:lineRule="exact"/>
        <w:ind w:left="74"/>
        <w:textAlignment w:val="baseline"/>
        <w:rPr>
          <w:rFonts w:ascii="Arial" w:eastAsia="Arial" w:hAnsi="Arial"/>
          <w:b/>
          <w:color w:val="000000"/>
          <w:u w:val="single"/>
        </w:rPr>
      </w:pPr>
    </w:p>
    <w:p w14:paraId="1BED037F" w14:textId="6EABD156" w:rsidR="00F155A2" w:rsidRDefault="00F155A2" w:rsidP="00F155A2">
      <w:pPr>
        <w:spacing w:before="243" w:line="253" w:lineRule="exact"/>
        <w:ind w:left="74"/>
        <w:textAlignment w:val="baseline"/>
        <w:rPr>
          <w:rFonts w:ascii="Arial" w:eastAsia="Arial" w:hAnsi="Arial"/>
          <w:b/>
          <w:color w:val="000000"/>
          <w:u w:val="single"/>
        </w:rPr>
      </w:pPr>
    </w:p>
    <w:p w14:paraId="508AC4E8" w14:textId="76B0CB13" w:rsidR="00F155A2" w:rsidRDefault="00F155A2" w:rsidP="00F155A2">
      <w:pPr>
        <w:spacing w:before="243" w:line="253" w:lineRule="exact"/>
        <w:ind w:left="74"/>
        <w:textAlignment w:val="baseline"/>
        <w:rPr>
          <w:rFonts w:ascii="Arial" w:eastAsia="Arial" w:hAnsi="Arial"/>
          <w:b/>
          <w:color w:val="000000"/>
          <w:u w:val="single"/>
        </w:rPr>
      </w:pPr>
    </w:p>
    <w:p w14:paraId="776B8D16" w14:textId="7410887D" w:rsidR="00F155A2" w:rsidRDefault="00F155A2" w:rsidP="00F155A2">
      <w:pPr>
        <w:spacing w:before="243" w:line="253" w:lineRule="exact"/>
        <w:ind w:left="74"/>
        <w:textAlignment w:val="baseline"/>
        <w:rPr>
          <w:rFonts w:ascii="Arial" w:eastAsia="Arial" w:hAnsi="Arial"/>
          <w:b/>
          <w:color w:val="000000"/>
          <w:u w:val="single"/>
        </w:rPr>
      </w:pPr>
    </w:p>
    <w:p w14:paraId="39511B39" w14:textId="778E1E43" w:rsidR="00F155A2" w:rsidRDefault="00F155A2" w:rsidP="00F155A2">
      <w:pPr>
        <w:spacing w:before="243" w:line="253" w:lineRule="exact"/>
        <w:ind w:left="74"/>
        <w:textAlignment w:val="baseline"/>
        <w:rPr>
          <w:rFonts w:ascii="Arial" w:eastAsia="Arial" w:hAnsi="Arial"/>
          <w:b/>
          <w:color w:val="000000"/>
          <w:u w:val="single"/>
        </w:rPr>
      </w:pPr>
    </w:p>
    <w:p w14:paraId="222BF843" w14:textId="0BDFE900" w:rsidR="00F155A2" w:rsidRDefault="00F155A2" w:rsidP="00F155A2">
      <w:pPr>
        <w:spacing w:before="243" w:line="253" w:lineRule="exact"/>
        <w:ind w:left="74"/>
        <w:textAlignment w:val="baseline"/>
        <w:rPr>
          <w:rFonts w:ascii="Arial" w:eastAsia="Arial" w:hAnsi="Arial"/>
          <w:b/>
          <w:color w:val="000000"/>
          <w:u w:val="single"/>
        </w:rPr>
      </w:pPr>
    </w:p>
    <w:p w14:paraId="27FA637E" w14:textId="577522DD" w:rsidR="00F155A2" w:rsidRPr="00F155A2" w:rsidRDefault="00F155A2" w:rsidP="00F155A2">
      <w:pPr>
        <w:spacing w:before="243" w:line="253" w:lineRule="exact"/>
        <w:ind w:left="74"/>
        <w:jc w:val="center"/>
        <w:textAlignment w:val="baseline"/>
        <w:rPr>
          <w:rFonts w:ascii="Arial" w:eastAsia="Arial" w:hAnsi="Arial"/>
          <w:b/>
          <w:color w:val="000000"/>
        </w:rPr>
      </w:pPr>
      <w:r>
        <w:rPr>
          <w:rFonts w:ascii="Arial" w:eastAsia="Arial" w:hAnsi="Arial"/>
          <w:b/>
          <w:color w:val="000000"/>
        </w:rPr>
        <w:t>Page 9</w:t>
      </w:r>
    </w:p>
    <w:p w14:paraId="36E00E2F" w14:textId="1BF9FAC5" w:rsidR="00DF57BD" w:rsidRDefault="00DF57BD" w:rsidP="00F155A2">
      <w:pPr>
        <w:spacing w:after="5268" w:line="253" w:lineRule="exact"/>
      </w:pPr>
    </w:p>
    <w:p w14:paraId="60162856" w14:textId="77777777" w:rsidR="00F155A2" w:rsidRDefault="00F155A2" w:rsidP="00F155A2">
      <w:pPr>
        <w:spacing w:before="243" w:after="3360" w:line="253" w:lineRule="exact"/>
        <w:jc w:val="center"/>
        <w:sectPr w:rsidR="00F155A2">
          <w:pgSz w:w="11909" w:h="16843"/>
          <w:pgMar w:top="280" w:right="1132" w:bottom="121" w:left="1017" w:header="720" w:footer="720" w:gutter="0"/>
          <w:cols w:space="720"/>
        </w:sectPr>
      </w:pPr>
    </w:p>
    <w:p w14:paraId="1B1680B3" w14:textId="77777777" w:rsidR="00DF57BD" w:rsidRDefault="00C22DA7">
      <w:pPr>
        <w:spacing w:before="32" w:line="542" w:lineRule="exact"/>
        <w:ind w:right="1368" w:firstLine="1440"/>
        <w:textAlignment w:val="baseline"/>
        <w:rPr>
          <w:rFonts w:ascii="Arial" w:eastAsia="Arial" w:hAnsi="Arial"/>
          <w:b/>
          <w:color w:val="000000"/>
          <w:sz w:val="28"/>
        </w:rPr>
      </w:pPr>
      <w:r>
        <w:rPr>
          <w:rFonts w:ascii="Arial" w:eastAsia="Arial" w:hAnsi="Arial"/>
          <w:b/>
          <w:color w:val="000000"/>
          <w:sz w:val="28"/>
        </w:rPr>
        <w:lastRenderedPageBreak/>
        <w:t xml:space="preserve">Section E – Instructions on Submitting your Tender </w:t>
      </w:r>
      <w:r>
        <w:rPr>
          <w:rFonts w:ascii="Arial" w:eastAsia="Arial" w:hAnsi="Arial"/>
          <w:b/>
          <w:color w:val="000000"/>
          <w:sz w:val="26"/>
        </w:rPr>
        <w:t>Submission of your Tender</w:t>
      </w:r>
    </w:p>
    <w:p w14:paraId="495407B4" w14:textId="77777777" w:rsidR="00DF57BD" w:rsidRDefault="00C22DA7">
      <w:pPr>
        <w:tabs>
          <w:tab w:val="left" w:pos="504"/>
        </w:tabs>
        <w:spacing w:before="125" w:line="250" w:lineRule="exact"/>
        <w:ind w:right="504"/>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You must send your Tender to the Commercial Officer stated in the covering letter to this DEFFORM 47ST.</w:t>
      </w:r>
    </w:p>
    <w:p w14:paraId="37B85277" w14:textId="77777777" w:rsidR="00DF57BD" w:rsidRDefault="00C22DA7">
      <w:pPr>
        <w:tabs>
          <w:tab w:val="left" w:pos="504"/>
        </w:tabs>
        <w:spacing w:before="125" w:line="252" w:lineRule="exact"/>
        <w:ind w:right="144"/>
        <w:textAlignment w:val="baseline"/>
        <w:rPr>
          <w:rFonts w:ascii="Arial" w:eastAsia="Arial" w:hAnsi="Arial"/>
          <w:color w:val="000000"/>
        </w:rPr>
      </w:pPr>
      <w:r>
        <w:rPr>
          <w:rFonts w:ascii="Arial" w:eastAsia="Arial" w:hAnsi="Arial"/>
          <w:color w:val="000000"/>
        </w:rPr>
        <w:t>E2.</w:t>
      </w:r>
      <w:r>
        <w:rPr>
          <w:rFonts w:ascii="Arial" w:eastAsia="Arial" w:hAnsi="Arial"/>
          <w:color w:val="000000"/>
        </w:rPr>
        <w:tab/>
        <w:t xml:space="preserve">You must </w:t>
      </w:r>
      <w:proofErr w:type="gramStart"/>
      <w:r>
        <w:rPr>
          <w:rFonts w:ascii="Arial" w:eastAsia="Arial" w:hAnsi="Arial"/>
          <w:color w:val="000000"/>
        </w:rPr>
        <w:t>provide</w:t>
      </w:r>
      <w:r w:rsidR="00BB489C">
        <w:rPr>
          <w:rFonts w:ascii="Arial" w:eastAsia="Arial" w:hAnsi="Arial"/>
          <w:color w:val="FF0000"/>
        </w:rPr>
        <w:t xml:space="preserve"> </w:t>
      </w:r>
      <w:r w:rsidR="00BB489C">
        <w:rPr>
          <w:rFonts w:ascii="Arial" w:eastAsia="Arial" w:hAnsi="Arial"/>
        </w:rPr>
        <w:t xml:space="preserve"> </w:t>
      </w:r>
      <w:r w:rsidR="00BB489C" w:rsidRPr="00BB489C">
        <w:rPr>
          <w:rFonts w:ascii="Arial" w:eastAsia="Arial" w:hAnsi="Arial"/>
        </w:rPr>
        <w:t>ONE</w:t>
      </w:r>
      <w:proofErr w:type="gramEnd"/>
      <w:r w:rsidR="00BB489C">
        <w:rPr>
          <w:rFonts w:ascii="Arial" w:eastAsia="Arial" w:hAnsi="Arial"/>
        </w:rPr>
        <w:t xml:space="preserve"> priced and </w:t>
      </w:r>
      <w:r w:rsidR="00BB489C" w:rsidRPr="00BB489C">
        <w:rPr>
          <w:rFonts w:ascii="Arial" w:eastAsia="Arial" w:hAnsi="Arial"/>
        </w:rPr>
        <w:t>TWO</w:t>
      </w:r>
      <w:r w:rsidR="00BB489C">
        <w:rPr>
          <w:rFonts w:ascii="Arial" w:eastAsia="Arial" w:hAnsi="Arial"/>
        </w:rPr>
        <w:t xml:space="preserve"> unpriced </w:t>
      </w:r>
      <w:r w:rsidRPr="00BB489C">
        <w:rPr>
          <w:rFonts w:ascii="Arial" w:eastAsia="Arial" w:hAnsi="Arial"/>
          <w:color w:val="000000"/>
        </w:rPr>
        <w:t>copies</w:t>
      </w:r>
      <w:r>
        <w:rPr>
          <w:rFonts w:ascii="Arial" w:eastAsia="Arial" w:hAnsi="Arial"/>
          <w:color w:val="000000"/>
        </w:rPr>
        <w:t xml:space="preserve"> of your Tender</w:t>
      </w:r>
      <w:r>
        <w:rPr>
          <w:rFonts w:ascii="Arial" w:eastAsia="Arial" w:hAnsi="Arial"/>
          <w:color w:val="FF0000"/>
        </w:rPr>
        <w:t>.</w:t>
      </w:r>
      <w:r>
        <w:rPr>
          <w:rFonts w:ascii="Arial" w:eastAsia="Arial" w:hAnsi="Arial"/>
          <w:color w:val="000000"/>
        </w:rPr>
        <w:t xml:space="preserve">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14:paraId="35408369" w14:textId="77777777" w:rsidR="00DF57BD" w:rsidRDefault="00C22DA7">
      <w:pPr>
        <w:tabs>
          <w:tab w:val="left" w:pos="504"/>
        </w:tabs>
        <w:spacing w:before="119" w:line="255" w:lineRule="exact"/>
        <w:ind w:right="288"/>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You must complete and include DEFFORM 47ST Annex A (Offer) with your Tender. Where you select ‘Yes’ to any questions you must attach the relevant information.</w:t>
      </w:r>
    </w:p>
    <w:p w14:paraId="06FE275E" w14:textId="77777777" w:rsidR="00DF57BD" w:rsidRDefault="00C22DA7">
      <w:pPr>
        <w:tabs>
          <w:tab w:val="left" w:pos="504"/>
        </w:tabs>
        <w:spacing w:before="114" w:line="255"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include the original signed DEFFORM 47ST Annex A (Offer) with one paper copy of your Tender.</w:t>
      </w:r>
    </w:p>
    <w:p w14:paraId="5F38FAEB" w14:textId="77777777" w:rsidR="00DF57BD" w:rsidRDefault="00C22DA7">
      <w:pPr>
        <w:tabs>
          <w:tab w:val="left" w:pos="504"/>
        </w:tabs>
        <w:spacing w:before="124" w:line="250" w:lineRule="exact"/>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submit your paper and CD copies in a sealed envelope or box. For health and safety reasons, no individual envelope or box should weigh more than 11 kilos.</w:t>
      </w:r>
    </w:p>
    <w:p w14:paraId="27FEE4EF" w14:textId="77777777" w:rsidR="00DF57BD" w:rsidRDefault="00C22DA7">
      <w:pPr>
        <w:tabs>
          <w:tab w:val="left" w:pos="504"/>
        </w:tabs>
        <w:spacing w:before="121" w:line="254" w:lineRule="exact"/>
        <w:ind w:right="21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 xml:space="preserve">If you intend to hand deliver your </w:t>
      </w:r>
      <w:proofErr w:type="gramStart"/>
      <w:r>
        <w:rPr>
          <w:rFonts w:ascii="Arial" w:eastAsia="Arial" w:hAnsi="Arial"/>
          <w:color w:val="000000"/>
        </w:rPr>
        <w:t>Tender</w:t>
      </w:r>
      <w:proofErr w:type="gramEnd"/>
      <w:r>
        <w:rPr>
          <w:rFonts w:ascii="Arial" w:eastAsia="Arial" w:hAnsi="Arial"/>
          <w:color w:val="000000"/>
        </w:rPr>
        <w:t xml:space="preserve"> you must inform the named Commercial Officer of your intention and seek further delivery instructions. Failure to do so may result in your Tender being refused and / or returned.</w:t>
      </w:r>
    </w:p>
    <w:p w14:paraId="78A17D50" w14:textId="77777777" w:rsidR="00DF57BD" w:rsidRDefault="00C22DA7">
      <w:pPr>
        <w:spacing w:before="240" w:line="297" w:lineRule="exact"/>
        <w:textAlignment w:val="baseline"/>
        <w:rPr>
          <w:rFonts w:ascii="Arial" w:eastAsia="Arial" w:hAnsi="Arial"/>
          <w:b/>
          <w:color w:val="000000"/>
          <w:spacing w:val="-3"/>
          <w:sz w:val="26"/>
        </w:rPr>
      </w:pPr>
      <w:r>
        <w:rPr>
          <w:rFonts w:ascii="Arial" w:eastAsia="Arial" w:hAnsi="Arial"/>
          <w:b/>
          <w:color w:val="000000"/>
          <w:spacing w:val="-3"/>
          <w:sz w:val="26"/>
        </w:rPr>
        <w:t>Samples</w:t>
      </w:r>
    </w:p>
    <w:p w14:paraId="665153C1" w14:textId="77777777" w:rsidR="00DF57BD" w:rsidRDefault="00C22DA7">
      <w:pPr>
        <w:tabs>
          <w:tab w:val="left" w:pos="504"/>
        </w:tabs>
        <w:spacing w:before="126" w:line="249" w:lineRule="exact"/>
        <w:ind w:left="576" w:hanging="57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 xml:space="preserve">Where samples are required for testing purposes you must be prepared to submit them without charge. You should clearly label samples with the following </w:t>
      </w:r>
      <w:proofErr w:type="gramStart"/>
      <w:r>
        <w:rPr>
          <w:rFonts w:ascii="Arial" w:eastAsia="Arial" w:hAnsi="Arial"/>
          <w:color w:val="000000"/>
        </w:rPr>
        <w:t>particulars:</w:t>
      </w:r>
      <w:proofErr w:type="gramEnd"/>
    </w:p>
    <w:p w14:paraId="59071051" w14:textId="77777777" w:rsidR="00DF57BD" w:rsidRDefault="00C22DA7">
      <w:pPr>
        <w:numPr>
          <w:ilvl w:val="0"/>
          <w:numId w:val="11"/>
        </w:numPr>
        <w:tabs>
          <w:tab w:val="clear" w:pos="504"/>
          <w:tab w:val="left" w:pos="1080"/>
        </w:tabs>
        <w:spacing w:before="123" w:line="252" w:lineRule="exact"/>
        <w:ind w:left="576"/>
        <w:textAlignment w:val="baseline"/>
        <w:rPr>
          <w:rFonts w:ascii="Arial" w:eastAsia="Arial" w:hAnsi="Arial"/>
          <w:color w:val="000000"/>
          <w:spacing w:val="-2"/>
        </w:rPr>
      </w:pPr>
      <w:r>
        <w:rPr>
          <w:rFonts w:ascii="Arial" w:eastAsia="Arial" w:hAnsi="Arial"/>
          <w:color w:val="000000"/>
          <w:spacing w:val="-2"/>
        </w:rPr>
        <w:t>your name and address;</w:t>
      </w:r>
    </w:p>
    <w:p w14:paraId="7F09E144" w14:textId="77777777" w:rsidR="00DF57BD" w:rsidRDefault="00C22DA7">
      <w:pPr>
        <w:numPr>
          <w:ilvl w:val="0"/>
          <w:numId w:val="11"/>
        </w:numPr>
        <w:tabs>
          <w:tab w:val="clear" w:pos="504"/>
          <w:tab w:val="left" w:pos="1080"/>
        </w:tabs>
        <w:spacing w:before="122" w:line="252" w:lineRule="exact"/>
        <w:ind w:left="576"/>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14:paraId="3913F8D9" w14:textId="77777777" w:rsidR="00DF57BD" w:rsidRDefault="00C22DA7">
      <w:pPr>
        <w:numPr>
          <w:ilvl w:val="0"/>
          <w:numId w:val="11"/>
        </w:numPr>
        <w:tabs>
          <w:tab w:val="clear" w:pos="504"/>
          <w:tab w:val="left" w:pos="1080"/>
        </w:tabs>
        <w:spacing w:before="123" w:line="252" w:lineRule="exact"/>
        <w:ind w:left="576"/>
        <w:textAlignment w:val="baseline"/>
        <w:rPr>
          <w:rFonts w:ascii="Arial" w:eastAsia="Arial" w:hAnsi="Arial"/>
          <w:color w:val="000000"/>
          <w:spacing w:val="-2"/>
        </w:rPr>
      </w:pPr>
      <w:r>
        <w:rPr>
          <w:rFonts w:ascii="Arial" w:eastAsia="Arial" w:hAnsi="Arial"/>
          <w:color w:val="000000"/>
          <w:spacing w:val="-2"/>
        </w:rPr>
        <w:t>the Description and Item Number as shown in the Schedule of Requirements.</w:t>
      </w:r>
    </w:p>
    <w:p w14:paraId="4E3E5C25" w14:textId="77777777" w:rsidR="00DF57BD" w:rsidRDefault="00C22DA7">
      <w:pPr>
        <w:spacing w:before="122" w:line="252" w:lineRule="exact"/>
        <w:textAlignment w:val="baseline"/>
        <w:rPr>
          <w:rFonts w:ascii="Arial" w:eastAsia="Arial" w:hAnsi="Arial"/>
          <w:color w:val="000000"/>
        </w:rPr>
      </w:pPr>
      <w:r>
        <w:rPr>
          <w:rFonts w:ascii="Arial" w:eastAsia="Arial" w:hAnsi="Arial"/>
          <w:color w:val="000000"/>
        </w:rPr>
        <w:t>E8. 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w:t>
      </w:r>
    </w:p>
    <w:p w14:paraId="4961E3F0" w14:textId="77777777" w:rsidR="00DF57BD" w:rsidRDefault="00C22DA7">
      <w:pPr>
        <w:spacing w:before="2" w:line="252" w:lineRule="exact"/>
        <w:textAlignment w:val="baseline"/>
        <w:rPr>
          <w:rFonts w:ascii="Arial" w:eastAsia="Arial" w:hAnsi="Arial"/>
          <w:color w:val="000000"/>
          <w:spacing w:val="-3"/>
        </w:rPr>
      </w:pPr>
      <w:r>
        <w:rPr>
          <w:rFonts w:ascii="Arial" w:eastAsia="Arial" w:hAnsi="Arial"/>
          <w:color w:val="000000"/>
          <w:spacing w:val="-3"/>
        </w:rPr>
        <w:t>indefinitely.</w:t>
      </w:r>
    </w:p>
    <w:p w14:paraId="4B7248A0" w14:textId="1795D1FE" w:rsidR="00DF57BD" w:rsidRDefault="00C22DA7" w:rsidP="00F155A2">
      <w:pPr>
        <w:tabs>
          <w:tab w:val="left" w:pos="504"/>
        </w:tabs>
        <w:spacing w:before="118" w:line="252" w:lineRule="exact"/>
        <w:textAlignment w:val="baseline"/>
        <w:rPr>
          <w:rFonts w:ascii="Arial" w:eastAsia="Arial" w:hAnsi="Arial"/>
          <w:color w:val="000000"/>
          <w:spacing w:val="-2"/>
        </w:rPr>
      </w:pPr>
      <w:r>
        <w:rPr>
          <w:rFonts w:ascii="Arial" w:eastAsia="Arial" w:hAnsi="Arial"/>
          <w:color w:val="000000"/>
          <w:spacing w:val="-2"/>
        </w:rPr>
        <w:t>E9.</w:t>
      </w:r>
      <w:r>
        <w:rPr>
          <w:rFonts w:ascii="Arial" w:eastAsia="Arial" w:hAnsi="Arial"/>
          <w:color w:val="000000"/>
          <w:spacing w:val="-2"/>
        </w:rPr>
        <w:tab/>
        <w:t>Samples that are consumed will not be returned.</w:t>
      </w:r>
    </w:p>
    <w:p w14:paraId="69A5BA90" w14:textId="15F3167C" w:rsidR="00F155A2" w:rsidRDefault="00F155A2" w:rsidP="00F155A2">
      <w:pPr>
        <w:tabs>
          <w:tab w:val="left" w:pos="504"/>
        </w:tabs>
        <w:spacing w:before="118" w:line="252" w:lineRule="exact"/>
        <w:textAlignment w:val="baseline"/>
        <w:rPr>
          <w:rFonts w:ascii="Arial" w:eastAsia="Arial" w:hAnsi="Arial"/>
          <w:color w:val="000000"/>
          <w:spacing w:val="-2"/>
        </w:rPr>
      </w:pPr>
    </w:p>
    <w:p w14:paraId="29B2434D" w14:textId="36CCB9EA" w:rsidR="00F155A2" w:rsidRDefault="00F155A2" w:rsidP="00F155A2">
      <w:pPr>
        <w:tabs>
          <w:tab w:val="left" w:pos="504"/>
        </w:tabs>
        <w:spacing w:before="118" w:line="252" w:lineRule="exact"/>
        <w:textAlignment w:val="baseline"/>
        <w:rPr>
          <w:rFonts w:ascii="Arial" w:eastAsia="Arial" w:hAnsi="Arial"/>
          <w:color w:val="000000"/>
          <w:spacing w:val="-2"/>
        </w:rPr>
      </w:pPr>
    </w:p>
    <w:p w14:paraId="670510C9" w14:textId="4861D380" w:rsidR="00F155A2" w:rsidRDefault="00F155A2" w:rsidP="00F155A2">
      <w:pPr>
        <w:tabs>
          <w:tab w:val="left" w:pos="504"/>
        </w:tabs>
        <w:spacing w:before="118" w:line="252" w:lineRule="exact"/>
        <w:textAlignment w:val="baseline"/>
        <w:rPr>
          <w:rFonts w:ascii="Arial" w:eastAsia="Arial" w:hAnsi="Arial"/>
          <w:color w:val="000000"/>
          <w:spacing w:val="-2"/>
        </w:rPr>
      </w:pPr>
    </w:p>
    <w:p w14:paraId="6BFB9F3A" w14:textId="2F186A15" w:rsidR="00F155A2" w:rsidRDefault="00F155A2" w:rsidP="00F155A2">
      <w:pPr>
        <w:tabs>
          <w:tab w:val="left" w:pos="504"/>
        </w:tabs>
        <w:spacing w:before="118" w:line="252" w:lineRule="exact"/>
        <w:textAlignment w:val="baseline"/>
        <w:rPr>
          <w:rFonts w:ascii="Arial" w:eastAsia="Arial" w:hAnsi="Arial"/>
          <w:color w:val="000000"/>
          <w:spacing w:val="-2"/>
        </w:rPr>
      </w:pPr>
    </w:p>
    <w:p w14:paraId="56AA84C4" w14:textId="66B42493" w:rsidR="00F155A2" w:rsidRDefault="00F155A2" w:rsidP="00F155A2">
      <w:pPr>
        <w:tabs>
          <w:tab w:val="left" w:pos="504"/>
        </w:tabs>
        <w:spacing w:before="118" w:line="252" w:lineRule="exact"/>
        <w:textAlignment w:val="baseline"/>
        <w:rPr>
          <w:rFonts w:ascii="Arial" w:eastAsia="Arial" w:hAnsi="Arial"/>
          <w:color w:val="000000"/>
          <w:spacing w:val="-2"/>
        </w:rPr>
      </w:pPr>
    </w:p>
    <w:p w14:paraId="27EBFF49" w14:textId="23AD4BDE" w:rsidR="00F155A2" w:rsidRDefault="00F155A2" w:rsidP="00F155A2">
      <w:pPr>
        <w:tabs>
          <w:tab w:val="left" w:pos="504"/>
        </w:tabs>
        <w:spacing w:before="118" w:line="252" w:lineRule="exact"/>
        <w:textAlignment w:val="baseline"/>
        <w:rPr>
          <w:rFonts w:ascii="Arial" w:eastAsia="Arial" w:hAnsi="Arial"/>
          <w:color w:val="000000"/>
          <w:spacing w:val="-2"/>
        </w:rPr>
      </w:pPr>
    </w:p>
    <w:p w14:paraId="4A444DE7" w14:textId="396D70FC" w:rsidR="00F155A2" w:rsidRDefault="00F155A2" w:rsidP="00F155A2">
      <w:pPr>
        <w:tabs>
          <w:tab w:val="left" w:pos="504"/>
        </w:tabs>
        <w:spacing w:before="118" w:line="252" w:lineRule="exact"/>
        <w:textAlignment w:val="baseline"/>
        <w:rPr>
          <w:rFonts w:ascii="Arial" w:eastAsia="Arial" w:hAnsi="Arial"/>
          <w:color w:val="000000"/>
          <w:spacing w:val="-2"/>
        </w:rPr>
      </w:pPr>
    </w:p>
    <w:p w14:paraId="369433C3" w14:textId="6E928CDD" w:rsidR="00F155A2" w:rsidRDefault="00F155A2" w:rsidP="00F155A2">
      <w:pPr>
        <w:tabs>
          <w:tab w:val="left" w:pos="504"/>
        </w:tabs>
        <w:spacing w:before="118" w:line="252" w:lineRule="exact"/>
        <w:textAlignment w:val="baseline"/>
        <w:rPr>
          <w:rFonts w:ascii="Arial" w:eastAsia="Arial" w:hAnsi="Arial"/>
          <w:color w:val="000000"/>
          <w:spacing w:val="-2"/>
        </w:rPr>
      </w:pPr>
    </w:p>
    <w:p w14:paraId="0732F000" w14:textId="482DF143" w:rsidR="00F155A2" w:rsidRDefault="00F155A2" w:rsidP="00F155A2">
      <w:pPr>
        <w:tabs>
          <w:tab w:val="left" w:pos="504"/>
        </w:tabs>
        <w:spacing w:before="118" w:line="252" w:lineRule="exact"/>
        <w:textAlignment w:val="baseline"/>
        <w:rPr>
          <w:rFonts w:ascii="Arial" w:eastAsia="Arial" w:hAnsi="Arial"/>
          <w:color w:val="000000"/>
          <w:spacing w:val="-2"/>
        </w:rPr>
      </w:pPr>
    </w:p>
    <w:p w14:paraId="258D7933" w14:textId="3F6F558C" w:rsidR="00F155A2" w:rsidRDefault="00F155A2" w:rsidP="00F155A2">
      <w:pPr>
        <w:tabs>
          <w:tab w:val="left" w:pos="504"/>
        </w:tabs>
        <w:spacing w:before="118" w:line="252" w:lineRule="exact"/>
        <w:textAlignment w:val="baseline"/>
        <w:rPr>
          <w:rFonts w:ascii="Arial" w:eastAsia="Arial" w:hAnsi="Arial"/>
          <w:color w:val="000000"/>
          <w:spacing w:val="-2"/>
        </w:rPr>
      </w:pPr>
    </w:p>
    <w:p w14:paraId="00491EBD" w14:textId="77777777" w:rsidR="00697664" w:rsidRDefault="00697664" w:rsidP="00F155A2">
      <w:pPr>
        <w:tabs>
          <w:tab w:val="left" w:pos="504"/>
        </w:tabs>
        <w:spacing w:before="118" w:line="252" w:lineRule="exact"/>
        <w:jc w:val="center"/>
        <w:textAlignment w:val="baseline"/>
        <w:rPr>
          <w:rFonts w:ascii="Arial" w:eastAsia="Arial" w:hAnsi="Arial"/>
          <w:b/>
          <w:color w:val="000000"/>
          <w:spacing w:val="-2"/>
        </w:rPr>
      </w:pPr>
    </w:p>
    <w:p w14:paraId="251B7B85" w14:textId="77777777" w:rsidR="00697664" w:rsidRDefault="00697664" w:rsidP="00F155A2">
      <w:pPr>
        <w:tabs>
          <w:tab w:val="left" w:pos="504"/>
        </w:tabs>
        <w:spacing w:before="118" w:line="252" w:lineRule="exact"/>
        <w:jc w:val="center"/>
        <w:textAlignment w:val="baseline"/>
        <w:rPr>
          <w:rFonts w:ascii="Arial" w:eastAsia="Arial" w:hAnsi="Arial"/>
          <w:b/>
          <w:color w:val="000000"/>
          <w:spacing w:val="-2"/>
        </w:rPr>
      </w:pPr>
    </w:p>
    <w:p w14:paraId="2D31A24B" w14:textId="102CE35F" w:rsidR="00F155A2" w:rsidRPr="00F155A2" w:rsidRDefault="00F155A2" w:rsidP="00F155A2">
      <w:pPr>
        <w:tabs>
          <w:tab w:val="left" w:pos="504"/>
        </w:tabs>
        <w:spacing w:before="118" w:line="252" w:lineRule="exact"/>
        <w:jc w:val="center"/>
        <w:textAlignment w:val="baseline"/>
        <w:rPr>
          <w:rFonts w:ascii="Arial" w:eastAsia="Arial" w:hAnsi="Arial"/>
          <w:b/>
          <w:color w:val="000000"/>
          <w:spacing w:val="-2"/>
        </w:rPr>
      </w:pPr>
      <w:r>
        <w:rPr>
          <w:rFonts w:ascii="Arial" w:eastAsia="Arial" w:hAnsi="Arial"/>
          <w:b/>
          <w:color w:val="000000"/>
          <w:spacing w:val="-2"/>
        </w:rPr>
        <w:t>Page 10</w:t>
      </w:r>
    </w:p>
    <w:p w14:paraId="7A59052D" w14:textId="6B95114F" w:rsidR="00DF57BD" w:rsidRDefault="00DF57BD" w:rsidP="00F155A2">
      <w:pPr>
        <w:spacing w:before="118" w:line="252" w:lineRule="exact"/>
        <w:sectPr w:rsidR="00DF57BD">
          <w:pgSz w:w="11909" w:h="16843"/>
          <w:pgMar w:top="280" w:right="1126" w:bottom="121" w:left="1127" w:header="720" w:footer="720" w:gutter="0"/>
          <w:cols w:space="720"/>
        </w:sectPr>
      </w:pPr>
    </w:p>
    <w:p w14:paraId="1505883D" w14:textId="30840E17" w:rsidR="00DF57BD" w:rsidRDefault="00DF57BD" w:rsidP="00F155A2">
      <w:pPr>
        <w:spacing w:before="6" w:line="274" w:lineRule="exact"/>
        <w:textAlignment w:val="baseline"/>
        <w:rPr>
          <w:rFonts w:ascii="Arial" w:eastAsia="Arial" w:hAnsi="Arial"/>
          <w:b/>
          <w:color w:val="808080"/>
          <w:sz w:val="24"/>
        </w:rPr>
      </w:pPr>
    </w:p>
    <w:p w14:paraId="104848A1" w14:textId="77777777" w:rsidR="00DF57BD" w:rsidRDefault="00C22DA7" w:rsidP="00F155A2">
      <w:pPr>
        <w:spacing w:line="322" w:lineRule="exact"/>
        <w:ind w:left="74"/>
        <w:jc w:val="center"/>
        <w:textAlignment w:val="baseline"/>
        <w:rPr>
          <w:rFonts w:ascii="Arial" w:eastAsia="Arial" w:hAnsi="Arial"/>
          <w:b/>
          <w:color w:val="000000"/>
          <w:spacing w:val="-1"/>
          <w:sz w:val="28"/>
        </w:rPr>
      </w:pPr>
      <w:r>
        <w:rPr>
          <w:rFonts w:ascii="Arial" w:eastAsia="Arial" w:hAnsi="Arial"/>
          <w:b/>
          <w:color w:val="000000"/>
          <w:spacing w:val="-1"/>
          <w:sz w:val="28"/>
        </w:rPr>
        <w:t>Section F – Conditions of Tendering</w:t>
      </w:r>
    </w:p>
    <w:p w14:paraId="4017125E" w14:textId="77777777" w:rsidR="00DF57BD" w:rsidRDefault="00C22DA7">
      <w:pPr>
        <w:tabs>
          <w:tab w:val="left" w:pos="576"/>
        </w:tabs>
        <w:spacing w:before="114" w:line="253" w:lineRule="exact"/>
        <w:ind w:left="72" w:right="72"/>
        <w:textAlignment w:val="baseline"/>
        <w:rPr>
          <w:rFonts w:ascii="Arial" w:eastAsia="Arial" w:hAnsi="Arial"/>
          <w:color w:val="000000"/>
          <w:spacing w:val="-3"/>
        </w:rPr>
      </w:pPr>
      <w:r>
        <w:rPr>
          <w:rFonts w:ascii="Arial" w:eastAsia="Arial" w:hAnsi="Arial"/>
          <w:color w:val="000000"/>
          <w:spacing w:val="-3"/>
        </w:rPr>
        <w:t>F1.</w:t>
      </w:r>
      <w:r>
        <w:rPr>
          <w:rFonts w:ascii="Arial" w:eastAsia="Arial" w:hAnsi="Arial"/>
          <w:color w:val="000000"/>
          <w:spacing w:val="-3"/>
        </w:rPr>
        <w:tab/>
        <w:t xml:space="preserve">The issue of ITT Documentation or ITT Material is not a commitment by the Authority to place a contract </w:t>
      </w:r>
      <w:proofErr w:type="gramStart"/>
      <w:r>
        <w:rPr>
          <w:rFonts w:ascii="Arial" w:eastAsia="Arial" w:hAnsi="Arial"/>
          <w:color w:val="000000"/>
          <w:spacing w:val="-3"/>
        </w:rPr>
        <w:t>as a result of</w:t>
      </w:r>
      <w:proofErr w:type="gramEnd"/>
      <w:r>
        <w:rPr>
          <w:rFonts w:ascii="Arial" w:eastAsia="Arial" w:hAnsi="Arial"/>
          <w:color w:val="000000"/>
          <w:spacing w:val="-3"/>
        </w:rPr>
        <w:t xml:space="preserve"> this ITT or at a later stage. Any expenditure, work or effort undertaken by you prior to an offer and subsequent acceptance of contract, is a matter solely for your commercial judgement. In addition to its legal rights in relation to qualifying contracts, under the </w:t>
      </w:r>
      <w:proofErr w:type="spellStart"/>
      <w:r>
        <w:rPr>
          <w:rFonts w:ascii="Arial" w:eastAsia="Arial" w:hAnsi="Arial"/>
          <w:color w:val="000000"/>
          <w:spacing w:val="-3"/>
        </w:rPr>
        <w:t>Defence</w:t>
      </w:r>
      <w:proofErr w:type="spellEnd"/>
      <w:r>
        <w:rPr>
          <w:rFonts w:ascii="Arial" w:eastAsia="Arial" w:hAnsi="Arial"/>
          <w:color w:val="000000"/>
          <w:spacing w:val="-3"/>
        </w:rPr>
        <w:t xml:space="preserve"> Reform Act 2014 the Authority reserves the right to:</w:t>
      </w:r>
    </w:p>
    <w:p w14:paraId="50287DBC" w14:textId="77777777" w:rsidR="00DF57BD" w:rsidRDefault="00C22DA7">
      <w:pPr>
        <w:numPr>
          <w:ilvl w:val="0"/>
          <w:numId w:val="12"/>
        </w:numPr>
        <w:tabs>
          <w:tab w:val="clear" w:pos="576"/>
          <w:tab w:val="left" w:pos="1224"/>
        </w:tabs>
        <w:spacing w:before="124" w:line="250" w:lineRule="exact"/>
        <w:ind w:left="648"/>
        <w:textAlignment w:val="baseline"/>
        <w:rPr>
          <w:rFonts w:ascii="Arial" w:eastAsia="Arial" w:hAnsi="Arial"/>
          <w:color w:val="000000"/>
          <w:spacing w:val="-2"/>
        </w:rPr>
      </w:pPr>
      <w:r>
        <w:rPr>
          <w:rFonts w:ascii="Arial" w:eastAsia="Arial" w:hAnsi="Arial"/>
          <w:color w:val="000000"/>
          <w:spacing w:val="-2"/>
        </w:rPr>
        <w:t>seek clarification or additional documents in respect of your submission;</w:t>
      </w:r>
    </w:p>
    <w:p w14:paraId="3C6C6A1E" w14:textId="77777777" w:rsidR="00DF57BD" w:rsidRDefault="00C22DA7">
      <w:pPr>
        <w:numPr>
          <w:ilvl w:val="0"/>
          <w:numId w:val="12"/>
        </w:numPr>
        <w:tabs>
          <w:tab w:val="clear" w:pos="576"/>
          <w:tab w:val="left" w:pos="1224"/>
        </w:tabs>
        <w:spacing w:before="120" w:line="250" w:lineRule="exact"/>
        <w:ind w:left="648"/>
        <w:textAlignment w:val="baseline"/>
        <w:rPr>
          <w:rFonts w:ascii="Arial" w:eastAsia="Arial" w:hAnsi="Arial"/>
          <w:color w:val="000000"/>
          <w:spacing w:val="-4"/>
        </w:rPr>
      </w:pPr>
      <w:r>
        <w:rPr>
          <w:rFonts w:ascii="Arial" w:eastAsia="Arial" w:hAnsi="Arial"/>
          <w:color w:val="000000"/>
          <w:spacing w:val="-4"/>
        </w:rPr>
        <w:t>visit your site;</w:t>
      </w:r>
    </w:p>
    <w:p w14:paraId="262FCC0E" w14:textId="77777777" w:rsidR="00DF57BD" w:rsidRDefault="00C22DA7">
      <w:pPr>
        <w:numPr>
          <w:ilvl w:val="0"/>
          <w:numId w:val="12"/>
        </w:numPr>
        <w:tabs>
          <w:tab w:val="clear" w:pos="576"/>
          <w:tab w:val="left" w:pos="1224"/>
        </w:tabs>
        <w:spacing w:before="119" w:line="255" w:lineRule="exact"/>
        <w:ind w:left="648" w:right="144"/>
        <w:jc w:val="both"/>
        <w:textAlignment w:val="baseline"/>
        <w:rPr>
          <w:rFonts w:ascii="Arial" w:eastAsia="Arial" w:hAnsi="Arial"/>
          <w:color w:val="000000"/>
        </w:rPr>
      </w:pPr>
      <w:r>
        <w:rPr>
          <w:rFonts w:ascii="Arial" w:eastAsia="Arial" w:hAnsi="Arial"/>
          <w:color w:val="000000"/>
        </w:rPr>
        <w:t xml:space="preserve">not </w:t>
      </w:r>
      <w:proofErr w:type="gramStart"/>
      <w:r>
        <w:rPr>
          <w:rFonts w:ascii="Arial" w:eastAsia="Arial" w:hAnsi="Arial"/>
          <w:color w:val="000000"/>
        </w:rPr>
        <w:t>enter into a</w:t>
      </w:r>
      <w:proofErr w:type="gramEnd"/>
      <w:r>
        <w:rPr>
          <w:rFonts w:ascii="Arial" w:eastAsia="Arial" w:hAnsi="Arial"/>
          <w:color w:val="000000"/>
        </w:rPr>
        <w:t xml:space="preserve"> contract if you are found guilty of serious misrepresentation in relation to your Tender or the Tender process;</w:t>
      </w:r>
    </w:p>
    <w:p w14:paraId="12B3EFAF" w14:textId="77777777" w:rsidR="00DF57BD" w:rsidRDefault="00C22DA7">
      <w:pPr>
        <w:numPr>
          <w:ilvl w:val="0"/>
          <w:numId w:val="12"/>
        </w:numPr>
        <w:tabs>
          <w:tab w:val="clear" w:pos="576"/>
          <w:tab w:val="left" w:pos="1224"/>
        </w:tabs>
        <w:spacing w:before="114" w:line="255" w:lineRule="exact"/>
        <w:ind w:left="648" w:right="144"/>
        <w:jc w:val="both"/>
        <w:textAlignment w:val="baseline"/>
        <w:rPr>
          <w:rFonts w:ascii="Arial" w:eastAsia="Arial" w:hAnsi="Arial"/>
          <w:color w:val="000000"/>
        </w:rPr>
      </w:pPr>
      <w:r>
        <w:rPr>
          <w:rFonts w:ascii="Arial" w:eastAsia="Arial" w:hAnsi="Arial"/>
          <w:color w:val="000000"/>
        </w:rPr>
        <w:t>re-assess your suitability. For example, where there is a material change of control from supplier selection;</w:t>
      </w:r>
    </w:p>
    <w:p w14:paraId="1BFEC1B3" w14:textId="77777777" w:rsidR="00DF57BD" w:rsidRDefault="00C22DA7">
      <w:pPr>
        <w:numPr>
          <w:ilvl w:val="0"/>
          <w:numId w:val="12"/>
        </w:numPr>
        <w:tabs>
          <w:tab w:val="clear" w:pos="576"/>
          <w:tab w:val="left" w:pos="1224"/>
        </w:tabs>
        <w:spacing w:before="124" w:line="250" w:lineRule="exact"/>
        <w:ind w:left="648"/>
        <w:jc w:val="both"/>
        <w:textAlignment w:val="baseline"/>
        <w:rPr>
          <w:rFonts w:ascii="Arial" w:eastAsia="Arial" w:hAnsi="Arial"/>
          <w:color w:val="000000"/>
          <w:spacing w:val="-2"/>
        </w:rPr>
      </w:pPr>
      <w:r>
        <w:rPr>
          <w:rFonts w:ascii="Arial" w:eastAsia="Arial" w:hAnsi="Arial"/>
          <w:color w:val="000000"/>
          <w:spacing w:val="-2"/>
        </w:rPr>
        <w:t>reject / negotiate your Tender or part of your Tender;</w:t>
      </w:r>
    </w:p>
    <w:p w14:paraId="1759C18D" w14:textId="77777777" w:rsidR="00DF57BD" w:rsidRDefault="00C22DA7">
      <w:pPr>
        <w:numPr>
          <w:ilvl w:val="0"/>
          <w:numId w:val="12"/>
        </w:numPr>
        <w:tabs>
          <w:tab w:val="clear" w:pos="576"/>
          <w:tab w:val="left" w:pos="1224"/>
        </w:tabs>
        <w:spacing w:before="124" w:line="250" w:lineRule="exact"/>
        <w:ind w:left="648" w:right="576"/>
        <w:jc w:val="both"/>
        <w:textAlignment w:val="baseline"/>
        <w:rPr>
          <w:rFonts w:ascii="Arial" w:eastAsia="Arial" w:hAnsi="Arial"/>
          <w:color w:val="000000"/>
        </w:rPr>
      </w:pPr>
      <w:r>
        <w:rPr>
          <w:rFonts w:ascii="Arial" w:eastAsia="Arial" w:hAnsi="Arial"/>
          <w:color w:val="000000"/>
        </w:rPr>
        <w:t>withdraw this ITT at any time, or invite other Tenders on the same or any alternative basis;</w:t>
      </w:r>
    </w:p>
    <w:p w14:paraId="696309AC" w14:textId="77777777" w:rsidR="00DF57BD" w:rsidRDefault="00C22DA7">
      <w:pPr>
        <w:numPr>
          <w:ilvl w:val="0"/>
          <w:numId w:val="12"/>
        </w:numPr>
        <w:tabs>
          <w:tab w:val="clear" w:pos="576"/>
          <w:tab w:val="left" w:pos="1224"/>
        </w:tabs>
        <w:spacing w:before="124" w:line="250" w:lineRule="exact"/>
        <w:ind w:left="648"/>
        <w:jc w:val="both"/>
        <w:textAlignment w:val="baseline"/>
        <w:rPr>
          <w:rFonts w:ascii="Arial" w:eastAsia="Arial" w:hAnsi="Arial"/>
          <w:color w:val="000000"/>
          <w:spacing w:val="-2"/>
        </w:rPr>
      </w:pPr>
      <w:r>
        <w:rPr>
          <w:rFonts w:ascii="Arial" w:eastAsia="Arial" w:hAnsi="Arial"/>
          <w:color w:val="000000"/>
          <w:spacing w:val="-2"/>
        </w:rPr>
        <w:t xml:space="preserve">choose not to award any contract </w:t>
      </w:r>
      <w:proofErr w:type="gramStart"/>
      <w:r>
        <w:rPr>
          <w:rFonts w:ascii="Arial" w:eastAsia="Arial" w:hAnsi="Arial"/>
          <w:color w:val="000000"/>
          <w:spacing w:val="-2"/>
        </w:rPr>
        <w:t>as a result of</w:t>
      </w:r>
      <w:proofErr w:type="gramEnd"/>
      <w:r>
        <w:rPr>
          <w:rFonts w:ascii="Arial" w:eastAsia="Arial" w:hAnsi="Arial"/>
          <w:color w:val="000000"/>
          <w:spacing w:val="-2"/>
        </w:rPr>
        <w:t xml:space="preserve"> the current procurement process;</w:t>
      </w:r>
    </w:p>
    <w:p w14:paraId="17770851" w14:textId="77777777" w:rsidR="00DF57BD" w:rsidRDefault="00C22DA7">
      <w:pPr>
        <w:numPr>
          <w:ilvl w:val="0"/>
          <w:numId w:val="12"/>
        </w:numPr>
        <w:tabs>
          <w:tab w:val="clear" w:pos="576"/>
          <w:tab w:val="left" w:pos="1224"/>
        </w:tabs>
        <w:spacing w:before="121" w:line="254" w:lineRule="exact"/>
        <w:ind w:left="648" w:right="72"/>
        <w:jc w:val="both"/>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w:t>
      </w:r>
    </w:p>
    <w:p w14:paraId="4C86D66E" w14:textId="77777777" w:rsidR="00DF57BD" w:rsidRDefault="00C22DA7">
      <w:pPr>
        <w:spacing w:before="117" w:line="254" w:lineRule="exact"/>
        <w:ind w:left="72" w:right="72"/>
        <w:textAlignment w:val="baseline"/>
        <w:rPr>
          <w:rFonts w:ascii="Arial" w:eastAsia="Arial" w:hAnsi="Arial"/>
          <w:color w:val="000000"/>
        </w:rPr>
      </w:pPr>
      <w:r>
        <w:rPr>
          <w:rFonts w:ascii="Arial" w:eastAsia="Arial" w:hAnsi="Arial"/>
          <w:color w:val="000000"/>
        </w:rPr>
        <w:t xml:space="preserve">F2. The contract will be </w:t>
      </w:r>
      <w:proofErr w:type="gramStart"/>
      <w:r>
        <w:rPr>
          <w:rFonts w:ascii="Arial" w:eastAsia="Arial" w:hAnsi="Arial"/>
          <w:color w:val="000000"/>
        </w:rPr>
        <w:t>entered into when</w:t>
      </w:r>
      <w:proofErr w:type="gramEnd"/>
      <w:r>
        <w:rPr>
          <w:rFonts w:ascii="Arial" w:eastAsia="Arial" w:hAnsi="Arial"/>
          <w:color w:val="000000"/>
        </w:rPr>
        <w:t xml:space="preserve"> the Authority sends written notification of its entry into the contract, either accepting your offer via DEFFORM 159 or by issuing an offer via DEFFORM 8 and you accept via a DEFFORM 10. Written notification will be issued, to the address you provide, on or before the end of the validity period specified in paragraph C4.</w:t>
      </w:r>
    </w:p>
    <w:p w14:paraId="6BDD0CFB" w14:textId="77777777" w:rsidR="00DF57BD" w:rsidRDefault="00C22DA7">
      <w:pPr>
        <w:spacing w:before="247" w:line="299" w:lineRule="exact"/>
        <w:ind w:left="72"/>
        <w:textAlignment w:val="baseline"/>
        <w:rPr>
          <w:rFonts w:ascii="Arial" w:eastAsia="Arial" w:hAnsi="Arial"/>
          <w:b/>
          <w:color w:val="000000"/>
          <w:sz w:val="26"/>
        </w:rPr>
      </w:pPr>
      <w:r>
        <w:rPr>
          <w:rFonts w:ascii="Arial" w:eastAsia="Arial" w:hAnsi="Arial"/>
          <w:b/>
          <w:color w:val="000000"/>
          <w:sz w:val="26"/>
        </w:rPr>
        <w:t>Conforming to the Law</w:t>
      </w:r>
    </w:p>
    <w:p w14:paraId="1A47DCEA" w14:textId="77777777" w:rsidR="00DF57BD" w:rsidRDefault="00C22DA7">
      <w:pPr>
        <w:tabs>
          <w:tab w:val="left" w:pos="576"/>
        </w:tabs>
        <w:spacing w:before="122" w:line="249" w:lineRule="exact"/>
        <w:ind w:left="72" w:right="576"/>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You must comply with the UK Bribery Act 2010, applicable EU and UK legislation and any equivalent legislation in a third state.</w:t>
      </w:r>
    </w:p>
    <w:p w14:paraId="51F2CDDB" w14:textId="77777777" w:rsidR="00DF57BD" w:rsidRDefault="00C22DA7">
      <w:pPr>
        <w:tabs>
          <w:tab w:val="left" w:pos="576"/>
        </w:tabs>
        <w:spacing w:before="125" w:line="252" w:lineRule="exact"/>
        <w:ind w:left="72" w:right="144"/>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 xml:space="preserve">Your attention is drawn to legislation relating to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6AD02405" w14:textId="77777777" w:rsidR="00DF57BD" w:rsidRDefault="00C22DA7">
      <w:pPr>
        <w:spacing w:before="127" w:line="299" w:lineRule="exact"/>
        <w:ind w:left="72"/>
        <w:textAlignment w:val="baseline"/>
        <w:rPr>
          <w:rFonts w:ascii="Arial" w:eastAsia="Arial" w:hAnsi="Arial"/>
          <w:b/>
          <w:color w:val="000000"/>
          <w:sz w:val="26"/>
        </w:rPr>
      </w:pPr>
      <w:r>
        <w:rPr>
          <w:rFonts w:ascii="Arial" w:eastAsia="Arial" w:hAnsi="Arial"/>
          <w:b/>
          <w:color w:val="000000"/>
          <w:sz w:val="26"/>
        </w:rPr>
        <w:t>Fraud and Other Illegal Practices</w:t>
      </w:r>
    </w:p>
    <w:p w14:paraId="4E02CF5F" w14:textId="77777777" w:rsidR="00DF57BD" w:rsidRDefault="00C22DA7">
      <w:pPr>
        <w:tabs>
          <w:tab w:val="left" w:pos="576"/>
        </w:tabs>
        <w:spacing w:before="121" w:line="250" w:lineRule="exact"/>
        <w:ind w:left="72"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You must report any, fraud, bribery, corruption, or any other dishonest irregularity in connection to this tendering exercise to:</w:t>
      </w:r>
    </w:p>
    <w:p w14:paraId="5CDA5D94" w14:textId="77777777" w:rsidR="00DF57BD" w:rsidRDefault="00C22DA7">
      <w:pPr>
        <w:spacing w:before="11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4044F073" w14:textId="77777777" w:rsidR="00DF57BD" w:rsidRDefault="00C22DA7">
      <w:pPr>
        <w:spacing w:before="129" w:line="250" w:lineRule="exact"/>
        <w:ind w:left="648"/>
        <w:textAlignment w:val="baseline"/>
        <w:rPr>
          <w:rFonts w:ascii="Arial" w:eastAsia="Arial" w:hAnsi="Arial"/>
          <w:color w:val="000000"/>
        </w:rPr>
      </w:pPr>
      <w:r>
        <w:rPr>
          <w:rFonts w:ascii="Arial" w:eastAsia="Arial" w:hAnsi="Arial"/>
          <w:color w:val="000000"/>
        </w:rPr>
        <w:t>0800 161 3665 (UK) or</w:t>
      </w:r>
    </w:p>
    <w:p w14:paraId="2FC94505" w14:textId="77777777" w:rsidR="00DF57BD" w:rsidRDefault="00C22DA7">
      <w:pPr>
        <w:spacing w:before="120" w:line="250" w:lineRule="exact"/>
        <w:ind w:left="648"/>
        <w:textAlignment w:val="baseline"/>
        <w:rPr>
          <w:rFonts w:ascii="Arial" w:eastAsia="Arial" w:hAnsi="Arial"/>
          <w:color w:val="000000"/>
        </w:rPr>
      </w:pPr>
      <w:r>
        <w:rPr>
          <w:rFonts w:ascii="Arial" w:eastAsia="Arial" w:hAnsi="Arial"/>
          <w:color w:val="000000"/>
        </w:rPr>
        <w:t>+44 1371 85 4881 (Overseas)</w:t>
      </w:r>
    </w:p>
    <w:p w14:paraId="5769911B" w14:textId="77777777" w:rsidR="00DF57BD" w:rsidRDefault="00C22DA7" w:rsidP="004C4F77">
      <w:pPr>
        <w:spacing w:before="120" w:line="299" w:lineRule="exact"/>
        <w:ind w:left="74"/>
        <w:textAlignment w:val="baseline"/>
        <w:rPr>
          <w:rFonts w:ascii="Arial" w:eastAsia="Arial" w:hAnsi="Arial"/>
          <w:b/>
          <w:color w:val="000000"/>
          <w:sz w:val="26"/>
        </w:rPr>
      </w:pPr>
      <w:r>
        <w:rPr>
          <w:rFonts w:ascii="Arial" w:eastAsia="Arial" w:hAnsi="Arial"/>
          <w:b/>
          <w:color w:val="000000"/>
          <w:sz w:val="26"/>
        </w:rPr>
        <w:t>Conflicts of Interest</w:t>
      </w:r>
    </w:p>
    <w:p w14:paraId="07F08CCF" w14:textId="77777777" w:rsidR="00DF57BD" w:rsidRDefault="00C22DA7">
      <w:pPr>
        <w:tabs>
          <w:tab w:val="left" w:pos="576"/>
        </w:tabs>
        <w:spacing w:before="112" w:line="254" w:lineRule="exact"/>
        <w:ind w:left="72" w:right="648"/>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notify the Authority immediately of any new Conflicts of Interest (COI) that have arisen or that arise at any point prior to the contract award decision.</w:t>
      </w:r>
    </w:p>
    <w:p w14:paraId="32568611" w14:textId="77777777" w:rsidR="00DF57BD" w:rsidRDefault="00C22DA7">
      <w:pPr>
        <w:tabs>
          <w:tab w:val="left" w:pos="576"/>
        </w:tabs>
        <w:spacing w:before="126" w:line="249" w:lineRule="exact"/>
        <w:ind w:left="72" w:right="288"/>
        <w:textAlignment w:val="baseline"/>
        <w:rPr>
          <w:rFonts w:ascii="Arial" w:eastAsia="Arial" w:hAnsi="Arial"/>
          <w:color w:val="000000"/>
          <w:spacing w:val="-4"/>
        </w:rPr>
      </w:pPr>
      <w:r>
        <w:rPr>
          <w:rFonts w:ascii="Arial" w:eastAsia="Arial" w:hAnsi="Arial"/>
          <w:color w:val="000000"/>
          <w:spacing w:val="-4"/>
        </w:rPr>
        <w:t>F7.</w:t>
      </w:r>
      <w:r w:rsidR="00BB489C">
        <w:rPr>
          <w:rFonts w:ascii="Arial" w:eastAsia="Arial" w:hAnsi="Arial"/>
          <w:color w:val="FF0000"/>
          <w:spacing w:val="-4"/>
        </w:rPr>
        <w:tab/>
      </w:r>
      <w:r>
        <w:rPr>
          <w:rFonts w:ascii="Arial" w:eastAsia="Arial" w:hAnsi="Arial"/>
          <w:color w:val="000000"/>
          <w:spacing w:val="-4"/>
        </w:rPr>
        <w:t xml:space="preserve">Where there is an existing or potential Conflict of Interest (COI) you must include a proposed Compliance Regime in your Tender. As a </w:t>
      </w:r>
      <w:proofErr w:type="gramStart"/>
      <w:r>
        <w:rPr>
          <w:rFonts w:ascii="Arial" w:eastAsia="Arial" w:hAnsi="Arial"/>
          <w:color w:val="000000"/>
          <w:spacing w:val="-4"/>
        </w:rPr>
        <w:t>minimum</w:t>
      </w:r>
      <w:proofErr w:type="gramEnd"/>
      <w:r>
        <w:rPr>
          <w:rFonts w:ascii="Arial" w:eastAsia="Arial" w:hAnsi="Arial"/>
          <w:color w:val="000000"/>
          <w:spacing w:val="-4"/>
        </w:rPr>
        <w:t xml:space="preserve"> this must include:</w:t>
      </w:r>
    </w:p>
    <w:p w14:paraId="3C61FBBD" w14:textId="77777777" w:rsidR="00DF57BD" w:rsidRDefault="00C22DA7">
      <w:pPr>
        <w:numPr>
          <w:ilvl w:val="0"/>
          <w:numId w:val="13"/>
        </w:numPr>
        <w:tabs>
          <w:tab w:val="clear" w:pos="576"/>
          <w:tab w:val="left" w:pos="1224"/>
        </w:tabs>
        <w:spacing w:before="125" w:line="250" w:lineRule="exact"/>
        <w:ind w:left="648"/>
        <w:textAlignment w:val="baseline"/>
        <w:rPr>
          <w:rFonts w:ascii="Arial" w:eastAsia="Arial" w:hAnsi="Arial"/>
          <w:color w:val="000000"/>
          <w:spacing w:val="-1"/>
        </w:rPr>
      </w:pPr>
      <w:r>
        <w:rPr>
          <w:rFonts w:ascii="Arial" w:eastAsia="Arial" w:hAnsi="Arial"/>
          <w:color w:val="000000"/>
          <w:spacing w:val="-1"/>
        </w:rPr>
        <w:t>manner of operation and management;</w:t>
      </w:r>
    </w:p>
    <w:p w14:paraId="16035908" w14:textId="2438C2AA" w:rsidR="00DF57BD" w:rsidRDefault="00C22DA7" w:rsidP="004C4F77">
      <w:pPr>
        <w:numPr>
          <w:ilvl w:val="0"/>
          <w:numId w:val="13"/>
        </w:numPr>
        <w:tabs>
          <w:tab w:val="clear" w:pos="576"/>
          <w:tab w:val="left" w:pos="1224"/>
        </w:tabs>
        <w:spacing w:before="60" w:line="250" w:lineRule="exact"/>
        <w:ind w:left="646"/>
        <w:textAlignment w:val="baseline"/>
        <w:rPr>
          <w:rFonts w:ascii="Arial" w:eastAsia="Arial" w:hAnsi="Arial"/>
          <w:color w:val="000000"/>
          <w:spacing w:val="-1"/>
        </w:rPr>
      </w:pPr>
      <w:r>
        <w:rPr>
          <w:rFonts w:ascii="Arial" w:eastAsia="Arial" w:hAnsi="Arial"/>
          <w:color w:val="000000"/>
          <w:spacing w:val="-1"/>
        </w:rPr>
        <w:t>roles and responsibilities;</w:t>
      </w:r>
    </w:p>
    <w:p w14:paraId="5A114059" w14:textId="10A6F4B0" w:rsidR="00301580" w:rsidRDefault="00301580" w:rsidP="004C4F77">
      <w:pPr>
        <w:numPr>
          <w:ilvl w:val="0"/>
          <w:numId w:val="13"/>
        </w:numPr>
        <w:tabs>
          <w:tab w:val="clear" w:pos="576"/>
          <w:tab w:val="left" w:pos="1224"/>
        </w:tabs>
        <w:spacing w:before="60" w:line="250" w:lineRule="exact"/>
        <w:ind w:left="646"/>
        <w:textAlignment w:val="baseline"/>
        <w:rPr>
          <w:rFonts w:ascii="Arial" w:eastAsia="Arial" w:hAnsi="Arial"/>
          <w:color w:val="000000"/>
          <w:spacing w:val="-1"/>
        </w:rPr>
      </w:pPr>
      <w:r w:rsidRPr="00301580">
        <w:rPr>
          <w:rFonts w:ascii="Arial" w:eastAsia="Arial" w:hAnsi="Arial"/>
          <w:color w:val="000000"/>
          <w:spacing w:val="-1"/>
        </w:rPr>
        <w:t>standards for integrity and fair dealing;</w:t>
      </w:r>
    </w:p>
    <w:p w14:paraId="7005AD72" w14:textId="2A5E7484" w:rsidR="004C4F77" w:rsidRDefault="004C4F77" w:rsidP="004C4F77">
      <w:pPr>
        <w:tabs>
          <w:tab w:val="left" w:pos="576"/>
          <w:tab w:val="left" w:pos="1224"/>
        </w:tabs>
        <w:spacing w:before="124" w:line="250" w:lineRule="exact"/>
        <w:jc w:val="center"/>
        <w:textAlignment w:val="baseline"/>
        <w:rPr>
          <w:rFonts w:ascii="Arial" w:eastAsia="Arial" w:hAnsi="Arial"/>
          <w:b/>
          <w:color w:val="000000"/>
          <w:spacing w:val="-1"/>
        </w:rPr>
      </w:pPr>
      <w:r w:rsidRPr="004C4F77">
        <w:rPr>
          <w:rFonts w:ascii="Arial" w:eastAsia="Arial" w:hAnsi="Arial"/>
          <w:b/>
          <w:color w:val="000000"/>
          <w:spacing w:val="-1"/>
        </w:rPr>
        <w:t>Page 11</w:t>
      </w:r>
    </w:p>
    <w:p w14:paraId="04A8B7C9" w14:textId="77777777" w:rsidR="00697664" w:rsidRPr="004C4F77" w:rsidRDefault="00697664" w:rsidP="004C4F77">
      <w:pPr>
        <w:tabs>
          <w:tab w:val="left" w:pos="576"/>
          <w:tab w:val="left" w:pos="1224"/>
        </w:tabs>
        <w:spacing w:before="124" w:line="250" w:lineRule="exact"/>
        <w:jc w:val="center"/>
        <w:textAlignment w:val="baseline"/>
        <w:rPr>
          <w:rFonts w:ascii="Arial" w:eastAsia="Arial" w:hAnsi="Arial"/>
          <w:b/>
          <w:color w:val="000000"/>
          <w:spacing w:val="-1"/>
        </w:rPr>
      </w:pPr>
    </w:p>
    <w:p w14:paraId="385232A6" w14:textId="77777777" w:rsidR="00DF57BD" w:rsidRDefault="00C22DA7" w:rsidP="004C4F77">
      <w:pPr>
        <w:numPr>
          <w:ilvl w:val="0"/>
          <w:numId w:val="14"/>
        </w:numPr>
        <w:tabs>
          <w:tab w:val="clear" w:pos="576"/>
          <w:tab w:val="left" w:pos="1152"/>
        </w:tabs>
        <w:spacing w:before="120" w:after="60" w:line="255" w:lineRule="exact"/>
        <w:ind w:left="578" w:right="74"/>
        <w:jc w:val="both"/>
        <w:textAlignment w:val="baseline"/>
        <w:rPr>
          <w:rFonts w:ascii="Arial" w:eastAsia="Arial" w:hAnsi="Arial"/>
          <w:color w:val="000000"/>
        </w:rPr>
      </w:pPr>
      <w:r>
        <w:rPr>
          <w:rFonts w:ascii="Arial" w:eastAsia="Arial" w:hAnsi="Arial"/>
          <w:color w:val="000000"/>
        </w:rPr>
        <w:t xml:space="preserve">levels of access to and protection of </w:t>
      </w:r>
      <w:proofErr w:type="gramStart"/>
      <w:r>
        <w:rPr>
          <w:rFonts w:ascii="Arial" w:eastAsia="Arial" w:hAnsi="Arial"/>
          <w:color w:val="000000"/>
        </w:rPr>
        <w:t>competitors</w:t>
      </w:r>
      <w:proofErr w:type="gramEnd"/>
      <w:r>
        <w:rPr>
          <w:rFonts w:ascii="Arial" w:eastAsia="Arial" w:hAnsi="Arial"/>
          <w:color w:val="000000"/>
        </w:rPr>
        <w:t xml:space="preserve"> sensitive information and Government Furnished Information;</w:t>
      </w:r>
    </w:p>
    <w:p w14:paraId="446DE472" w14:textId="77777777" w:rsidR="00DF57BD" w:rsidRDefault="00C22DA7" w:rsidP="004C4F77">
      <w:pPr>
        <w:numPr>
          <w:ilvl w:val="0"/>
          <w:numId w:val="14"/>
        </w:numPr>
        <w:tabs>
          <w:tab w:val="clear" w:pos="576"/>
          <w:tab w:val="left" w:pos="1152"/>
        </w:tabs>
        <w:spacing w:before="60" w:after="60" w:line="251" w:lineRule="exact"/>
        <w:ind w:left="578"/>
        <w:jc w:val="both"/>
        <w:textAlignment w:val="baseline"/>
        <w:rPr>
          <w:rFonts w:ascii="Arial" w:eastAsia="Arial" w:hAnsi="Arial"/>
          <w:color w:val="000000"/>
        </w:rPr>
      </w:pPr>
      <w:r>
        <w:rPr>
          <w:rFonts w:ascii="Arial" w:eastAsia="Arial" w:hAnsi="Arial"/>
          <w:color w:val="000000"/>
        </w:rPr>
        <w:t>confidentiality / non-disclosure agreements (e.g. DEFFORM 702);</w:t>
      </w:r>
    </w:p>
    <w:p w14:paraId="46E1B099" w14:textId="77777777" w:rsidR="00DF57BD" w:rsidRDefault="00C22DA7" w:rsidP="004C4F77">
      <w:pPr>
        <w:numPr>
          <w:ilvl w:val="0"/>
          <w:numId w:val="14"/>
        </w:numPr>
        <w:tabs>
          <w:tab w:val="clear" w:pos="576"/>
          <w:tab w:val="left" w:pos="1152"/>
        </w:tabs>
        <w:spacing w:before="60" w:after="60" w:line="251" w:lineRule="exact"/>
        <w:ind w:left="578"/>
        <w:jc w:val="both"/>
        <w:textAlignment w:val="baseline"/>
        <w:rPr>
          <w:rFonts w:ascii="Arial" w:eastAsia="Arial" w:hAnsi="Arial"/>
          <w:color w:val="000000"/>
        </w:rPr>
      </w:pPr>
      <w:r>
        <w:rPr>
          <w:rFonts w:ascii="Arial" w:eastAsia="Arial" w:hAnsi="Arial"/>
          <w:color w:val="000000"/>
        </w:rPr>
        <w:t>the Authority’s rights of audit; and</w:t>
      </w:r>
    </w:p>
    <w:p w14:paraId="5B40A67C" w14:textId="77777777" w:rsidR="00DF57BD" w:rsidRDefault="00C22DA7" w:rsidP="004C4F77">
      <w:pPr>
        <w:numPr>
          <w:ilvl w:val="0"/>
          <w:numId w:val="14"/>
        </w:numPr>
        <w:tabs>
          <w:tab w:val="clear" w:pos="576"/>
          <w:tab w:val="left" w:pos="1152"/>
        </w:tabs>
        <w:spacing w:before="60" w:after="60" w:line="251" w:lineRule="exact"/>
        <w:ind w:left="578"/>
        <w:jc w:val="both"/>
        <w:textAlignment w:val="baseline"/>
        <w:rPr>
          <w:rFonts w:ascii="Arial" w:eastAsia="Arial" w:hAnsi="Arial"/>
          <w:color w:val="000000"/>
        </w:rPr>
      </w:pPr>
      <w:r>
        <w:rPr>
          <w:rFonts w:ascii="Arial" w:eastAsia="Arial" w:hAnsi="Arial"/>
          <w:color w:val="000000"/>
        </w:rPr>
        <w:t>physical and managerial separation.</w:t>
      </w:r>
    </w:p>
    <w:p w14:paraId="5A3FD922" w14:textId="77777777" w:rsidR="00DF57BD" w:rsidRPr="00210779" w:rsidRDefault="00C22DA7" w:rsidP="00210779">
      <w:pPr>
        <w:spacing w:before="121" w:line="254" w:lineRule="exact"/>
        <w:ind w:right="792"/>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14:paraId="5E79D161" w14:textId="77777777" w:rsidR="00DF57BD" w:rsidRDefault="00C22DA7" w:rsidP="004C4F77">
      <w:pPr>
        <w:spacing w:before="120"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026262E3" w14:textId="77777777" w:rsidR="00DF57BD" w:rsidRDefault="00C22DA7">
      <w:pPr>
        <w:numPr>
          <w:ilvl w:val="0"/>
          <w:numId w:val="15"/>
        </w:numPr>
        <w:spacing w:before="121" w:line="252" w:lineRule="exact"/>
        <w:ind w:right="288"/>
        <w:textAlignment w:val="baseline"/>
        <w:rPr>
          <w:rFonts w:ascii="Arial" w:eastAsia="Arial" w:hAnsi="Arial"/>
          <w:color w:val="000000"/>
        </w:rPr>
      </w:pPr>
      <w:r>
        <w:rPr>
          <w:rFonts w:ascii="Arial" w:eastAsia="Arial" w:hAnsi="Arial"/>
          <w:color w:val="000000"/>
        </w:rPr>
        <w:t xml:space="preserve">Where the Authority </w:t>
      </w:r>
      <w:proofErr w:type="gramStart"/>
      <w:r>
        <w:rPr>
          <w:rFonts w:ascii="Arial" w:eastAsia="Arial" w:hAnsi="Arial"/>
          <w:color w:val="000000"/>
        </w:rPr>
        <w:t>provides</w:t>
      </w:r>
      <w:proofErr w:type="gramEnd"/>
      <w:r>
        <w:rPr>
          <w:rFonts w:ascii="Arial" w:eastAsia="Arial" w:hAnsi="Arial"/>
          <w:color w:val="000000"/>
        </w:rPr>
        <w:t xml:space="preserve">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1378607B" w14:textId="77777777" w:rsidR="00DF57BD" w:rsidRDefault="00C22DA7" w:rsidP="004C4F77">
      <w:pPr>
        <w:spacing w:before="120"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0C1A0324" w14:textId="77777777" w:rsidR="00DF57BD" w:rsidRDefault="00C22DA7">
      <w:pPr>
        <w:numPr>
          <w:ilvl w:val="0"/>
          <w:numId w:val="15"/>
        </w:numPr>
        <w:spacing w:before="119" w:line="252" w:lineRule="exact"/>
        <w:ind w:right="72"/>
        <w:textAlignment w:val="baseline"/>
        <w:rPr>
          <w:rFonts w:ascii="Arial" w:eastAsia="Arial" w:hAnsi="Arial"/>
          <w:color w:val="000000"/>
          <w:spacing w:val="-2"/>
        </w:rPr>
      </w:pPr>
      <w:r>
        <w:rPr>
          <w:rFonts w:ascii="Arial" w:eastAsia="Arial" w:hAnsi="Arial"/>
          <w:color w:val="000000"/>
          <w:spacing w:val="-2"/>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5CF725E3" w14:textId="77777777" w:rsidR="00DF57BD" w:rsidRDefault="00C22DA7">
      <w:pPr>
        <w:numPr>
          <w:ilvl w:val="0"/>
          <w:numId w:val="15"/>
        </w:numPr>
        <w:spacing w:before="121" w:line="254" w:lineRule="exact"/>
        <w:ind w:right="792"/>
        <w:textAlignment w:val="baseline"/>
        <w:rPr>
          <w:rFonts w:ascii="Arial" w:eastAsia="Arial" w:hAnsi="Arial"/>
          <w:color w:val="000000"/>
        </w:rPr>
      </w:pPr>
      <w:r>
        <w:rPr>
          <w:rFonts w:ascii="Arial" w:eastAsia="Arial" w:hAnsi="Arial"/>
          <w:color w:val="000000"/>
        </w:rPr>
        <w:t>If you wish to make a similar announcement you must seek approval from the named Commercial Officer.</w:t>
      </w:r>
    </w:p>
    <w:p w14:paraId="10755CF2" w14:textId="77777777" w:rsidR="00DF57BD" w:rsidRDefault="00C22DA7">
      <w:pPr>
        <w:numPr>
          <w:ilvl w:val="0"/>
          <w:numId w:val="15"/>
        </w:numPr>
        <w:spacing w:before="123" w:line="252" w:lineRule="exact"/>
        <w:ind w:right="288"/>
        <w:textAlignment w:val="baseline"/>
        <w:rPr>
          <w:rFonts w:ascii="Arial" w:eastAsia="Arial" w:hAnsi="Arial"/>
          <w:color w:val="000000"/>
        </w:rPr>
      </w:pPr>
      <w:r>
        <w:rPr>
          <w:rFonts w:ascii="Arial" w:eastAsia="Arial" w:hAnsi="Arial"/>
          <w:color w:val="000000"/>
        </w:rPr>
        <w:t>Under no circumstances should you confirm to any Third Party the Authority’s acceptance of an offer of contract prior to either informing the Authority of your acceptance or the Authority’s announcement of the award of contract, whichever occurs first.</w:t>
      </w:r>
    </w:p>
    <w:p w14:paraId="017B5D7A" w14:textId="77777777" w:rsidR="00DF57BD" w:rsidRDefault="00C22DA7" w:rsidP="004C4F77">
      <w:pPr>
        <w:spacing w:before="120" w:line="300" w:lineRule="exact"/>
        <w:textAlignment w:val="baseline"/>
        <w:rPr>
          <w:rFonts w:ascii="Arial" w:eastAsia="Arial" w:hAnsi="Arial"/>
          <w:b/>
          <w:color w:val="000000"/>
          <w:spacing w:val="-2"/>
          <w:sz w:val="26"/>
        </w:rPr>
      </w:pPr>
      <w:r>
        <w:rPr>
          <w:rFonts w:ascii="Arial" w:eastAsia="Arial" w:hAnsi="Arial"/>
          <w:b/>
          <w:color w:val="000000"/>
          <w:spacing w:val="-2"/>
          <w:sz w:val="26"/>
        </w:rPr>
        <w:t>Sensitive Information</w:t>
      </w:r>
    </w:p>
    <w:p w14:paraId="74BDAF37" w14:textId="77777777" w:rsidR="00DF57BD" w:rsidRDefault="00C22DA7">
      <w:pPr>
        <w:numPr>
          <w:ilvl w:val="0"/>
          <w:numId w:val="15"/>
        </w:numPr>
        <w:spacing w:before="120" w:line="253" w:lineRule="exact"/>
        <w:ind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w:t>
      </w:r>
      <w:proofErr w:type="gramStart"/>
      <w:r>
        <w:rPr>
          <w:rFonts w:ascii="Arial" w:eastAsia="Arial" w:hAnsi="Arial"/>
          <w:color w:val="000000"/>
        </w:rPr>
        <w:t>Non Departmental</w:t>
      </w:r>
      <w:proofErr w:type="gramEnd"/>
      <w:r>
        <w:rPr>
          <w:rFonts w:ascii="Arial" w:eastAsia="Arial" w:hAnsi="Arial"/>
          <w:color w:val="000000"/>
        </w:rPr>
        <w:t xml:space="preserve">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2BF7BD08" w14:textId="77777777" w:rsidR="00DF57BD" w:rsidRDefault="00C22DA7">
      <w:pPr>
        <w:numPr>
          <w:ilvl w:val="0"/>
          <w:numId w:val="15"/>
        </w:numPr>
        <w:spacing w:before="122" w:line="252" w:lineRule="exact"/>
        <w:ind w:right="72"/>
        <w:textAlignment w:val="baseline"/>
        <w:rPr>
          <w:rFonts w:ascii="Arial" w:eastAsia="Arial" w:hAnsi="Arial"/>
          <w:color w:val="000000"/>
        </w:rPr>
      </w:pPr>
      <w:r>
        <w:rPr>
          <w:rFonts w:ascii="Arial" w:eastAsia="Arial" w:hAnsi="Arial"/>
          <w:color w:val="000000"/>
        </w:rPr>
        <w:t>For these purposes, the Authority may share within Government any of your documentation / information (including any that you consider to be confidential and / or commercially sensitive such as specific bid information) submitted by you to the Authority during this procurement. The information will not be disclosed outside Government. You must identify any sensitive material in the DEFFORM 539A (or SC1B Schedule 4 or SC2 Schedule 5) and consent to these terms as part of the tendering process. This allows the MOD to share information with other Government Departments while complying with our obligations to maintain confidentiality.</w:t>
      </w:r>
    </w:p>
    <w:p w14:paraId="5A1B9813" w14:textId="77777777" w:rsidR="00DF57BD" w:rsidRDefault="00C22DA7">
      <w:pPr>
        <w:numPr>
          <w:ilvl w:val="0"/>
          <w:numId w:val="15"/>
        </w:numPr>
        <w:spacing w:before="122" w:line="253" w:lineRule="exact"/>
        <w:ind w:right="72"/>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you during the procurement process (including information identified by you as Commercially Sensitive Information in accordance with the provisions of this ITT/ITN) to any third party engaged by the Authority for the specific purpose of evaluating or assisting the Authority in the evaluation of your Tender. In providing such information the you consent to such disclosure.</w:t>
      </w:r>
    </w:p>
    <w:p w14:paraId="6FA5E545" w14:textId="77777777" w:rsidR="00DF57BD" w:rsidRDefault="00C22DA7">
      <w:pPr>
        <w:spacing w:before="126" w:line="300" w:lineRule="exact"/>
        <w:textAlignment w:val="baseline"/>
        <w:rPr>
          <w:rFonts w:ascii="Arial" w:eastAsia="Arial" w:hAnsi="Arial"/>
          <w:b/>
          <w:color w:val="000000"/>
          <w:spacing w:val="-1"/>
          <w:sz w:val="26"/>
        </w:rPr>
      </w:pPr>
      <w:r>
        <w:rPr>
          <w:rFonts w:ascii="Arial" w:eastAsia="Arial" w:hAnsi="Arial"/>
          <w:b/>
          <w:color w:val="000000"/>
          <w:spacing w:val="-1"/>
          <w:sz w:val="26"/>
        </w:rPr>
        <w:t xml:space="preserve">Remedies for Actionable Contraventions under the </w:t>
      </w:r>
      <w:proofErr w:type="spellStart"/>
      <w:r>
        <w:rPr>
          <w:rFonts w:ascii="Arial" w:eastAsia="Arial" w:hAnsi="Arial"/>
          <w:b/>
          <w:color w:val="000000"/>
          <w:spacing w:val="-1"/>
          <w:sz w:val="26"/>
        </w:rPr>
        <w:t>Defence</w:t>
      </w:r>
      <w:proofErr w:type="spellEnd"/>
      <w:r>
        <w:rPr>
          <w:rFonts w:ascii="Arial" w:eastAsia="Arial" w:hAnsi="Arial"/>
          <w:b/>
          <w:color w:val="000000"/>
          <w:spacing w:val="-1"/>
          <w:sz w:val="26"/>
        </w:rPr>
        <w:t xml:space="preserve"> Reform Act 2014</w:t>
      </w:r>
    </w:p>
    <w:p w14:paraId="4A597623" w14:textId="77777777" w:rsidR="00DF57BD" w:rsidRDefault="00C22DA7">
      <w:pPr>
        <w:numPr>
          <w:ilvl w:val="0"/>
          <w:numId w:val="15"/>
        </w:numPr>
        <w:spacing w:before="114" w:line="252" w:lineRule="exact"/>
        <w:textAlignment w:val="baseline"/>
        <w:rPr>
          <w:rFonts w:ascii="Arial" w:eastAsia="Arial" w:hAnsi="Arial"/>
          <w:color w:val="000000"/>
          <w:spacing w:val="-1"/>
        </w:rPr>
      </w:pPr>
      <w:r>
        <w:rPr>
          <w:rFonts w:ascii="Arial" w:eastAsia="Arial" w:hAnsi="Arial"/>
          <w:color w:val="000000"/>
          <w:spacing w:val="-1"/>
        </w:rPr>
        <w:t xml:space="preserve">If you have a Qualifying </w:t>
      </w:r>
      <w:proofErr w:type="spellStart"/>
      <w:r>
        <w:rPr>
          <w:rFonts w:ascii="Arial" w:eastAsia="Arial" w:hAnsi="Arial"/>
          <w:color w:val="000000"/>
          <w:spacing w:val="-1"/>
        </w:rPr>
        <w:t>Defence</w:t>
      </w:r>
      <w:proofErr w:type="spellEnd"/>
      <w:r>
        <w:rPr>
          <w:rFonts w:ascii="Arial" w:eastAsia="Arial" w:hAnsi="Arial"/>
          <w:color w:val="000000"/>
          <w:spacing w:val="-1"/>
        </w:rPr>
        <w:t xml:space="preserve"> Contract under the DRA 2014 you should be aware that if you fail to comply with certain aspects of the </w:t>
      </w:r>
      <w:proofErr w:type="gramStart"/>
      <w:r>
        <w:rPr>
          <w:rFonts w:ascii="Arial" w:eastAsia="Arial" w:hAnsi="Arial"/>
          <w:color w:val="000000"/>
          <w:spacing w:val="-1"/>
        </w:rPr>
        <w:t>legislation</w:t>
      </w:r>
      <w:proofErr w:type="gramEnd"/>
      <w:r>
        <w:rPr>
          <w:rFonts w:ascii="Arial" w:eastAsia="Arial" w:hAnsi="Arial"/>
          <w:color w:val="000000"/>
          <w:spacing w:val="-1"/>
        </w:rPr>
        <w:t xml:space="preserve"> then the Authority may issue a Compliance Notice to you. If you continue to fail to comply, the Authority may serve you with a Civil Penalty, as</w:t>
      </w:r>
    </w:p>
    <w:p w14:paraId="20984C71" w14:textId="3723466F" w:rsidR="00301580" w:rsidRDefault="004C4F77" w:rsidP="00697664">
      <w:pPr>
        <w:spacing w:before="120" w:line="252" w:lineRule="exact"/>
        <w:ind w:right="142"/>
        <w:jc w:val="center"/>
        <w:textAlignment w:val="baseline"/>
        <w:rPr>
          <w:rFonts w:ascii="Arial" w:eastAsia="Arial" w:hAnsi="Arial"/>
          <w:b/>
          <w:color w:val="000000"/>
        </w:rPr>
      </w:pPr>
      <w:r>
        <w:rPr>
          <w:rFonts w:ascii="Arial" w:eastAsia="Arial" w:hAnsi="Arial"/>
          <w:b/>
          <w:color w:val="000000"/>
        </w:rPr>
        <w:t>Page 12</w:t>
      </w:r>
    </w:p>
    <w:p w14:paraId="5F51EC2F" w14:textId="77777777" w:rsidR="00697664" w:rsidRPr="004C4F77" w:rsidRDefault="00697664" w:rsidP="00697664">
      <w:pPr>
        <w:spacing w:before="120" w:line="252" w:lineRule="exact"/>
        <w:ind w:right="142"/>
        <w:jc w:val="center"/>
        <w:textAlignment w:val="baseline"/>
        <w:rPr>
          <w:rFonts w:ascii="Arial" w:eastAsia="Arial" w:hAnsi="Arial"/>
          <w:b/>
          <w:color w:val="000000"/>
        </w:rPr>
      </w:pPr>
    </w:p>
    <w:p w14:paraId="3BA10AF0" w14:textId="46ED81C5" w:rsidR="00DF57BD" w:rsidRDefault="00C22DA7">
      <w:pPr>
        <w:spacing w:before="254" w:line="252" w:lineRule="exact"/>
        <w:ind w:right="144"/>
        <w:textAlignment w:val="baseline"/>
        <w:rPr>
          <w:rFonts w:ascii="Arial" w:eastAsia="Arial" w:hAnsi="Arial"/>
          <w:color w:val="000000"/>
        </w:rPr>
      </w:pPr>
      <w:r>
        <w:rPr>
          <w:rFonts w:ascii="Arial" w:eastAsia="Arial" w:hAnsi="Arial"/>
          <w:color w:val="000000"/>
        </w:rPr>
        <w:t>provided in the Single Source Contract Regulations 2015. If you believe either a Compliance Notice or a Civil Penalty is unjustified, you may appeal the matter to the independent Single Source Regulations Office.</w:t>
      </w:r>
    </w:p>
    <w:p w14:paraId="2C2D60E5" w14:textId="77777777" w:rsidR="00DF57BD" w:rsidRDefault="00C22DA7">
      <w:pPr>
        <w:spacing w:before="246" w:line="296"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63EB0483" w14:textId="77777777" w:rsidR="00DF57BD" w:rsidRDefault="00C22DA7">
      <w:pPr>
        <w:numPr>
          <w:ilvl w:val="0"/>
          <w:numId w:val="16"/>
        </w:numPr>
        <w:spacing w:before="117" w:line="254" w:lineRule="exact"/>
        <w:ind w:right="432"/>
        <w:textAlignment w:val="baseline"/>
        <w:rPr>
          <w:rFonts w:ascii="Arial" w:eastAsia="Arial" w:hAnsi="Arial"/>
          <w:color w:val="000000"/>
        </w:rPr>
      </w:pPr>
      <w:r>
        <w:rPr>
          <w:rFonts w:ascii="Arial" w:eastAsia="Arial" w:hAnsi="Arial"/>
          <w:color w:val="000000"/>
        </w:rPr>
        <w:t>Listed in the DEFFORM 47ST Annex A (Offer) are the Mandatory Declarations. It is a Condition of Tendering that you complete and attach the returns listed in the Annex and, where you select “Yes”, you attach the relevant information.</w:t>
      </w:r>
    </w:p>
    <w:p w14:paraId="4A18EED4" w14:textId="77777777" w:rsidR="00DF57BD" w:rsidRDefault="00C22DA7">
      <w:pPr>
        <w:numPr>
          <w:ilvl w:val="0"/>
          <w:numId w:val="16"/>
        </w:numPr>
        <w:spacing w:before="124" w:line="250"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w:t>
      </w:r>
    </w:p>
    <w:p w14:paraId="398F21AB" w14:textId="77777777" w:rsidR="00DF57BD" w:rsidRDefault="00C22DA7">
      <w:pPr>
        <w:spacing w:line="252" w:lineRule="exact"/>
        <w:ind w:right="216"/>
        <w:textAlignment w:val="baseline"/>
        <w:rPr>
          <w:rFonts w:ascii="Arial" w:eastAsia="Arial" w:hAnsi="Arial"/>
          <w:color w:val="000000"/>
        </w:rPr>
      </w:pPr>
      <w:r>
        <w:rPr>
          <w:rFonts w:ascii="Arial" w:eastAsia="Arial" w:hAnsi="Arial"/>
          <w:color w:val="000000"/>
        </w:rPr>
        <w:t>Additional information provided in response to Appendix 1 may be used to support the Authority’s evaluation of your tender, as detailed in Section D.</w:t>
      </w:r>
    </w:p>
    <w:p w14:paraId="430B711E" w14:textId="77777777" w:rsidR="00DF57BD" w:rsidRDefault="00C22DA7">
      <w:pPr>
        <w:numPr>
          <w:ilvl w:val="0"/>
          <w:numId w:val="16"/>
        </w:numPr>
        <w:spacing w:before="120" w:line="254" w:lineRule="exact"/>
        <w:textAlignment w:val="baseline"/>
        <w:rPr>
          <w:rFonts w:ascii="Arial" w:eastAsia="Arial" w:hAnsi="Arial"/>
          <w:color w:val="000000"/>
          <w:spacing w:val="-3"/>
        </w:rPr>
      </w:pPr>
      <w:r>
        <w:rPr>
          <w:rFonts w:ascii="Arial" w:eastAsia="Arial" w:hAnsi="Arial"/>
          <w:color w:val="000000"/>
          <w:spacing w:val="-3"/>
        </w:rPr>
        <w:t xml:space="preserve">If you are an overseas Contractor and your Tender is </w:t>
      </w:r>
      <w:proofErr w:type="gramStart"/>
      <w:r>
        <w:rPr>
          <w:rFonts w:ascii="Arial" w:eastAsia="Arial" w:hAnsi="Arial"/>
          <w:color w:val="000000"/>
          <w:spacing w:val="-3"/>
        </w:rPr>
        <w:t>successful</w:t>
      </w:r>
      <w:proofErr w:type="gramEnd"/>
      <w:r>
        <w:rPr>
          <w:rFonts w:ascii="Arial" w:eastAsia="Arial" w:hAnsi="Arial"/>
          <w:color w:val="000000"/>
          <w:spacing w:val="-3"/>
        </w:rPr>
        <w:t xml:space="preserve"> you will be required to provide the name and address of your bank and the relevant bank account number on contract award.</w:t>
      </w:r>
    </w:p>
    <w:p w14:paraId="28FF5721" w14:textId="0DDF1E80" w:rsidR="00DF57BD" w:rsidRDefault="00C22DA7">
      <w:pPr>
        <w:spacing w:before="611" w:line="296"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14:paraId="43A1C2CE" w14:textId="2FBB3C6B" w:rsidR="00A67947" w:rsidRDefault="00A67947">
      <w:pPr>
        <w:spacing w:before="611" w:line="296" w:lineRule="exact"/>
        <w:textAlignment w:val="baseline"/>
        <w:rPr>
          <w:rFonts w:ascii="Arial" w:eastAsia="Arial" w:hAnsi="Arial"/>
          <w:b/>
          <w:color w:val="000000"/>
          <w:spacing w:val="-2"/>
          <w:sz w:val="26"/>
        </w:rPr>
      </w:pPr>
    </w:p>
    <w:p w14:paraId="3D0997B5" w14:textId="340DD57E" w:rsidR="00A67947" w:rsidRDefault="00A67947">
      <w:pPr>
        <w:spacing w:before="611" w:line="296" w:lineRule="exact"/>
        <w:textAlignment w:val="baseline"/>
        <w:rPr>
          <w:rFonts w:ascii="Arial" w:eastAsia="Arial" w:hAnsi="Arial"/>
          <w:b/>
          <w:color w:val="000000"/>
          <w:spacing w:val="-2"/>
          <w:sz w:val="26"/>
        </w:rPr>
      </w:pPr>
    </w:p>
    <w:p w14:paraId="11C41B58" w14:textId="2B59A6E8" w:rsidR="00A67947" w:rsidRDefault="00A67947">
      <w:pPr>
        <w:spacing w:before="611" w:line="296" w:lineRule="exact"/>
        <w:textAlignment w:val="baseline"/>
        <w:rPr>
          <w:rFonts w:ascii="Arial" w:eastAsia="Arial" w:hAnsi="Arial"/>
          <w:b/>
          <w:color w:val="000000"/>
          <w:spacing w:val="-2"/>
          <w:sz w:val="26"/>
        </w:rPr>
      </w:pPr>
    </w:p>
    <w:p w14:paraId="2964E501" w14:textId="1EB21F39" w:rsidR="00A67947" w:rsidRDefault="00A67947">
      <w:pPr>
        <w:spacing w:before="611" w:line="296" w:lineRule="exact"/>
        <w:textAlignment w:val="baseline"/>
        <w:rPr>
          <w:rFonts w:ascii="Arial" w:eastAsia="Arial" w:hAnsi="Arial"/>
          <w:b/>
          <w:color w:val="000000"/>
          <w:spacing w:val="-2"/>
          <w:sz w:val="26"/>
        </w:rPr>
      </w:pPr>
    </w:p>
    <w:p w14:paraId="3264889A" w14:textId="55D94CF1" w:rsidR="00A67947" w:rsidRDefault="00A67947">
      <w:pPr>
        <w:spacing w:before="611" w:line="296" w:lineRule="exact"/>
        <w:textAlignment w:val="baseline"/>
        <w:rPr>
          <w:rFonts w:ascii="Arial" w:eastAsia="Arial" w:hAnsi="Arial"/>
          <w:b/>
          <w:color w:val="000000"/>
          <w:spacing w:val="-2"/>
          <w:sz w:val="26"/>
        </w:rPr>
      </w:pPr>
    </w:p>
    <w:p w14:paraId="0C69A0F5" w14:textId="4B507D97" w:rsidR="00A67947" w:rsidRDefault="00A67947">
      <w:pPr>
        <w:spacing w:before="611" w:line="296" w:lineRule="exact"/>
        <w:textAlignment w:val="baseline"/>
        <w:rPr>
          <w:rFonts w:ascii="Arial" w:eastAsia="Arial" w:hAnsi="Arial"/>
          <w:b/>
          <w:color w:val="000000"/>
          <w:spacing w:val="-2"/>
          <w:sz w:val="26"/>
        </w:rPr>
      </w:pPr>
    </w:p>
    <w:p w14:paraId="69EEF899" w14:textId="0FC3F142" w:rsidR="00A67947" w:rsidRDefault="00A67947">
      <w:pPr>
        <w:spacing w:before="611" w:line="296" w:lineRule="exact"/>
        <w:textAlignment w:val="baseline"/>
        <w:rPr>
          <w:rFonts w:ascii="Arial" w:eastAsia="Arial" w:hAnsi="Arial"/>
          <w:b/>
          <w:color w:val="000000"/>
          <w:spacing w:val="-2"/>
          <w:sz w:val="26"/>
        </w:rPr>
      </w:pPr>
    </w:p>
    <w:p w14:paraId="6B0B2520" w14:textId="259C26A7" w:rsidR="00A67947" w:rsidRDefault="00A67947">
      <w:pPr>
        <w:spacing w:before="611" w:line="296" w:lineRule="exact"/>
        <w:textAlignment w:val="baseline"/>
        <w:rPr>
          <w:rFonts w:ascii="Arial" w:eastAsia="Arial" w:hAnsi="Arial"/>
          <w:b/>
          <w:color w:val="000000"/>
          <w:spacing w:val="-2"/>
          <w:sz w:val="26"/>
        </w:rPr>
      </w:pPr>
    </w:p>
    <w:p w14:paraId="5285B9C3" w14:textId="64DEBB70" w:rsidR="00A67947" w:rsidRDefault="00A67947">
      <w:pPr>
        <w:spacing w:before="611" w:line="296" w:lineRule="exact"/>
        <w:textAlignment w:val="baseline"/>
        <w:rPr>
          <w:rFonts w:ascii="Arial" w:eastAsia="Arial" w:hAnsi="Arial"/>
          <w:b/>
          <w:color w:val="000000"/>
          <w:spacing w:val="-2"/>
          <w:sz w:val="26"/>
        </w:rPr>
      </w:pPr>
    </w:p>
    <w:p w14:paraId="44B4441D" w14:textId="7D6C26E2" w:rsidR="00A67947" w:rsidRDefault="00A67947" w:rsidP="00A67947">
      <w:pPr>
        <w:spacing w:before="611" w:line="296" w:lineRule="exact"/>
        <w:jc w:val="center"/>
        <w:textAlignment w:val="baseline"/>
        <w:rPr>
          <w:rFonts w:ascii="Arial" w:eastAsia="Arial" w:hAnsi="Arial"/>
          <w:b/>
          <w:color w:val="000000"/>
          <w:spacing w:val="-2"/>
          <w:sz w:val="26"/>
        </w:rPr>
      </w:pPr>
      <w:r>
        <w:rPr>
          <w:rFonts w:ascii="Arial" w:eastAsia="Arial" w:hAnsi="Arial"/>
          <w:b/>
          <w:color w:val="000000"/>
          <w:spacing w:val="-2"/>
          <w:sz w:val="26"/>
        </w:rPr>
        <w:t>Page 13</w:t>
      </w:r>
    </w:p>
    <w:p w14:paraId="709C58DE" w14:textId="77777777" w:rsidR="00A67947" w:rsidRPr="00A67947" w:rsidRDefault="00A67947" w:rsidP="00A67947">
      <w:pPr>
        <w:spacing w:before="1" w:line="374" w:lineRule="exact"/>
        <w:ind w:right="1009"/>
        <w:textAlignment w:val="baseline"/>
        <w:rPr>
          <w:rFonts w:ascii="Arial" w:eastAsia="Arial" w:hAnsi="Arial"/>
          <w:color w:val="FF0000"/>
        </w:rPr>
        <w:sectPr w:rsidR="00A67947" w:rsidRPr="00A67947">
          <w:pgSz w:w="11909" w:h="16843"/>
          <w:pgMar w:top="280" w:right="1131" w:bottom="121" w:left="1122" w:header="720" w:footer="720" w:gutter="0"/>
          <w:cols w:space="720"/>
        </w:sectPr>
      </w:pPr>
    </w:p>
    <w:p w14:paraId="7DD820E7" w14:textId="77777777" w:rsidR="00DF57BD" w:rsidRDefault="00C22DA7" w:rsidP="00A67947">
      <w:pPr>
        <w:spacing w:before="2" w:line="252" w:lineRule="exact"/>
        <w:jc w:val="center"/>
        <w:textAlignment w:val="baseline"/>
        <w:rPr>
          <w:rFonts w:ascii="Arial" w:eastAsia="Arial" w:hAnsi="Arial"/>
          <w:b/>
          <w:color w:val="000000"/>
          <w:spacing w:val="-3"/>
        </w:rPr>
      </w:pPr>
      <w:r>
        <w:rPr>
          <w:rFonts w:ascii="Arial" w:eastAsia="Arial" w:hAnsi="Arial"/>
          <w:b/>
          <w:color w:val="000000"/>
          <w:spacing w:val="-3"/>
        </w:rPr>
        <w:lastRenderedPageBreak/>
        <w:t>This page is intentionally blank</w:t>
      </w:r>
    </w:p>
    <w:p w14:paraId="67732DB5" w14:textId="391CB021" w:rsidR="00DF57BD" w:rsidRDefault="00DF57BD" w:rsidP="00A67947">
      <w:pPr>
        <w:spacing w:before="2" w:line="252" w:lineRule="exact"/>
      </w:pPr>
    </w:p>
    <w:p w14:paraId="1C9DA2F4" w14:textId="6681309F" w:rsidR="00A67947" w:rsidRDefault="00A67947" w:rsidP="00A67947">
      <w:pPr>
        <w:spacing w:before="2" w:line="252" w:lineRule="exact"/>
      </w:pPr>
    </w:p>
    <w:p w14:paraId="053336A1" w14:textId="233F8147" w:rsidR="00A67947" w:rsidRDefault="00A67947" w:rsidP="00A67947">
      <w:pPr>
        <w:spacing w:before="2" w:line="252" w:lineRule="exact"/>
      </w:pPr>
    </w:p>
    <w:p w14:paraId="564F3731" w14:textId="380527B2" w:rsidR="00A67947" w:rsidRDefault="00A67947" w:rsidP="00A67947">
      <w:pPr>
        <w:spacing w:before="2" w:line="252" w:lineRule="exact"/>
      </w:pPr>
    </w:p>
    <w:p w14:paraId="38D0A9C9" w14:textId="380E60DB" w:rsidR="00A67947" w:rsidRDefault="00A67947" w:rsidP="00A67947">
      <w:pPr>
        <w:spacing w:before="2" w:line="252" w:lineRule="exact"/>
      </w:pPr>
    </w:p>
    <w:p w14:paraId="1AA68D6C" w14:textId="028C363D" w:rsidR="00A67947" w:rsidRDefault="00A67947" w:rsidP="00A67947">
      <w:pPr>
        <w:spacing w:before="2" w:line="252" w:lineRule="exact"/>
      </w:pPr>
    </w:p>
    <w:p w14:paraId="58097902" w14:textId="7E741A11" w:rsidR="00A67947" w:rsidRDefault="00A67947" w:rsidP="00A67947">
      <w:pPr>
        <w:spacing w:before="2" w:line="252" w:lineRule="exact"/>
      </w:pPr>
    </w:p>
    <w:p w14:paraId="4718F4F0" w14:textId="23797148" w:rsidR="00A67947" w:rsidRDefault="00A67947" w:rsidP="00A67947">
      <w:pPr>
        <w:spacing w:before="2" w:line="252" w:lineRule="exact"/>
      </w:pPr>
    </w:p>
    <w:p w14:paraId="04FBA5AF" w14:textId="450FEBD6" w:rsidR="00A67947" w:rsidRDefault="00A67947" w:rsidP="00A67947">
      <w:pPr>
        <w:spacing w:before="2" w:line="252" w:lineRule="exact"/>
      </w:pPr>
    </w:p>
    <w:p w14:paraId="0ED7529A" w14:textId="758899F6" w:rsidR="00A67947" w:rsidRDefault="00A67947" w:rsidP="00A67947">
      <w:pPr>
        <w:spacing w:before="2" w:line="252" w:lineRule="exact"/>
      </w:pPr>
    </w:p>
    <w:p w14:paraId="14875F2B" w14:textId="285A9E35" w:rsidR="00A67947" w:rsidRDefault="00A67947" w:rsidP="00A67947">
      <w:pPr>
        <w:spacing w:before="2" w:line="252" w:lineRule="exact"/>
      </w:pPr>
    </w:p>
    <w:p w14:paraId="377429D3" w14:textId="7E7563EF" w:rsidR="00A67947" w:rsidRDefault="00A67947" w:rsidP="00A67947">
      <w:pPr>
        <w:spacing w:before="2" w:line="252" w:lineRule="exact"/>
      </w:pPr>
    </w:p>
    <w:p w14:paraId="7887B152" w14:textId="08AA8D67" w:rsidR="00A67947" w:rsidRDefault="00A67947" w:rsidP="00A67947">
      <w:pPr>
        <w:spacing w:before="2" w:line="252" w:lineRule="exact"/>
      </w:pPr>
    </w:p>
    <w:p w14:paraId="11FF7094" w14:textId="0F8E8E2C" w:rsidR="00A67947" w:rsidRDefault="00A67947" w:rsidP="00A67947">
      <w:pPr>
        <w:spacing w:before="2" w:line="252" w:lineRule="exact"/>
      </w:pPr>
    </w:p>
    <w:p w14:paraId="6AF0EE7F" w14:textId="37FA670A" w:rsidR="00A67947" w:rsidRDefault="00A67947" w:rsidP="00A67947">
      <w:pPr>
        <w:spacing w:before="2" w:line="252" w:lineRule="exact"/>
      </w:pPr>
    </w:p>
    <w:p w14:paraId="1C4FA980" w14:textId="37265630" w:rsidR="00A67947" w:rsidRDefault="00A67947" w:rsidP="00A67947">
      <w:pPr>
        <w:spacing w:before="2" w:line="252" w:lineRule="exact"/>
      </w:pPr>
    </w:p>
    <w:p w14:paraId="54C53C3D" w14:textId="2DA4D0F8" w:rsidR="00A67947" w:rsidRDefault="00A67947" w:rsidP="00A67947">
      <w:pPr>
        <w:spacing w:before="2" w:line="252" w:lineRule="exact"/>
      </w:pPr>
    </w:p>
    <w:p w14:paraId="26F187A5" w14:textId="1AED9EB5" w:rsidR="00A67947" w:rsidRDefault="00A67947" w:rsidP="00A67947">
      <w:pPr>
        <w:spacing w:before="2" w:line="252" w:lineRule="exact"/>
      </w:pPr>
    </w:p>
    <w:p w14:paraId="28EE5076" w14:textId="59917603" w:rsidR="00A67947" w:rsidRDefault="00A67947" w:rsidP="00A67947">
      <w:pPr>
        <w:spacing w:before="2" w:line="252" w:lineRule="exact"/>
      </w:pPr>
    </w:p>
    <w:p w14:paraId="3C69454E" w14:textId="2D94909D" w:rsidR="00A67947" w:rsidRDefault="00A67947" w:rsidP="00A67947">
      <w:pPr>
        <w:spacing w:before="2" w:line="252" w:lineRule="exact"/>
      </w:pPr>
    </w:p>
    <w:p w14:paraId="377C9141" w14:textId="40DD499F" w:rsidR="00A67947" w:rsidRDefault="00A67947" w:rsidP="00A67947">
      <w:pPr>
        <w:spacing w:before="2" w:line="252" w:lineRule="exact"/>
      </w:pPr>
    </w:p>
    <w:p w14:paraId="045E3EE5" w14:textId="2E9F7A69" w:rsidR="00A67947" w:rsidRDefault="00A67947" w:rsidP="00A67947">
      <w:pPr>
        <w:spacing w:before="2" w:line="252" w:lineRule="exact"/>
      </w:pPr>
    </w:p>
    <w:p w14:paraId="3727CFDC" w14:textId="0D5DE9DD" w:rsidR="00A67947" w:rsidRDefault="00A67947" w:rsidP="00A67947">
      <w:pPr>
        <w:spacing w:before="2" w:line="252" w:lineRule="exact"/>
      </w:pPr>
    </w:p>
    <w:p w14:paraId="66E18CF0" w14:textId="75E8C23A" w:rsidR="00A67947" w:rsidRDefault="00A67947" w:rsidP="00A67947">
      <w:pPr>
        <w:spacing w:before="2" w:line="252" w:lineRule="exact"/>
      </w:pPr>
    </w:p>
    <w:p w14:paraId="7D70329D" w14:textId="5452A180" w:rsidR="00A67947" w:rsidRDefault="00A67947" w:rsidP="00A67947">
      <w:pPr>
        <w:spacing w:before="2" w:line="252" w:lineRule="exact"/>
      </w:pPr>
    </w:p>
    <w:p w14:paraId="010A9E12" w14:textId="0F5EC19A" w:rsidR="00A67947" w:rsidRDefault="00A67947" w:rsidP="00A67947">
      <w:pPr>
        <w:spacing w:before="2" w:line="252" w:lineRule="exact"/>
      </w:pPr>
    </w:p>
    <w:p w14:paraId="4135F91A" w14:textId="4EA23CB7" w:rsidR="00A67947" w:rsidRDefault="00A67947" w:rsidP="00A67947">
      <w:pPr>
        <w:spacing w:before="2" w:line="252" w:lineRule="exact"/>
      </w:pPr>
    </w:p>
    <w:p w14:paraId="4100079B" w14:textId="393097F5" w:rsidR="00A67947" w:rsidRDefault="00A67947" w:rsidP="00A67947">
      <w:pPr>
        <w:spacing w:before="2" w:line="252" w:lineRule="exact"/>
      </w:pPr>
    </w:p>
    <w:p w14:paraId="184252E5" w14:textId="4372DA35" w:rsidR="00A67947" w:rsidRDefault="00A67947" w:rsidP="00A67947">
      <w:pPr>
        <w:spacing w:before="2" w:line="252" w:lineRule="exact"/>
      </w:pPr>
    </w:p>
    <w:p w14:paraId="2829F3E1" w14:textId="6C7DC34C" w:rsidR="00A67947" w:rsidRDefault="00A67947" w:rsidP="00A67947">
      <w:pPr>
        <w:spacing w:before="2" w:line="252" w:lineRule="exact"/>
      </w:pPr>
    </w:p>
    <w:p w14:paraId="2FBA1C2B" w14:textId="11D76448" w:rsidR="00A67947" w:rsidRDefault="00A67947" w:rsidP="00A67947">
      <w:pPr>
        <w:spacing w:before="2" w:line="252" w:lineRule="exact"/>
      </w:pPr>
    </w:p>
    <w:p w14:paraId="0F2EDCA6" w14:textId="13D39284" w:rsidR="00A67947" w:rsidRDefault="00A67947" w:rsidP="00A67947">
      <w:pPr>
        <w:spacing w:before="2" w:line="252" w:lineRule="exact"/>
      </w:pPr>
    </w:p>
    <w:p w14:paraId="36A88CFF" w14:textId="7B35F191" w:rsidR="00A67947" w:rsidRDefault="00A67947" w:rsidP="00A67947">
      <w:pPr>
        <w:spacing w:before="2" w:line="252" w:lineRule="exact"/>
      </w:pPr>
    </w:p>
    <w:p w14:paraId="5F814D32" w14:textId="7E7B6B60" w:rsidR="00A67947" w:rsidRDefault="00A67947" w:rsidP="00A67947">
      <w:pPr>
        <w:spacing w:before="2" w:line="252" w:lineRule="exact"/>
      </w:pPr>
    </w:p>
    <w:p w14:paraId="5FD33783" w14:textId="45057D53" w:rsidR="00A67947" w:rsidRDefault="00A67947" w:rsidP="00A67947">
      <w:pPr>
        <w:spacing w:before="2" w:line="252" w:lineRule="exact"/>
      </w:pPr>
    </w:p>
    <w:p w14:paraId="7EA59FBB" w14:textId="32EDCD2F" w:rsidR="00A67947" w:rsidRDefault="00A67947" w:rsidP="00A67947">
      <w:pPr>
        <w:spacing w:before="2" w:line="252" w:lineRule="exact"/>
      </w:pPr>
    </w:p>
    <w:p w14:paraId="67E54E7A" w14:textId="63008652" w:rsidR="00A67947" w:rsidRDefault="00A67947" w:rsidP="00A67947">
      <w:pPr>
        <w:spacing w:before="2" w:line="252" w:lineRule="exact"/>
      </w:pPr>
    </w:p>
    <w:p w14:paraId="262DD620" w14:textId="477C5767" w:rsidR="00A67947" w:rsidRDefault="00A67947" w:rsidP="00A67947">
      <w:pPr>
        <w:spacing w:before="2" w:line="252" w:lineRule="exact"/>
      </w:pPr>
    </w:p>
    <w:p w14:paraId="0831D2BA" w14:textId="7A6DE7E8" w:rsidR="00A67947" w:rsidRDefault="00A67947" w:rsidP="00A67947">
      <w:pPr>
        <w:spacing w:before="2" w:line="252" w:lineRule="exact"/>
      </w:pPr>
    </w:p>
    <w:p w14:paraId="6566B447" w14:textId="301EF185" w:rsidR="00A67947" w:rsidRDefault="00A67947" w:rsidP="00A67947">
      <w:pPr>
        <w:spacing w:before="2" w:line="252" w:lineRule="exact"/>
      </w:pPr>
    </w:p>
    <w:p w14:paraId="2E243A1C" w14:textId="3ED5FFE4" w:rsidR="00A67947" w:rsidRDefault="00A67947" w:rsidP="00A67947">
      <w:pPr>
        <w:spacing w:before="2" w:line="252" w:lineRule="exact"/>
      </w:pPr>
    </w:p>
    <w:p w14:paraId="32C69EC0" w14:textId="08C50C30" w:rsidR="00A67947" w:rsidRDefault="00A67947" w:rsidP="00A67947">
      <w:pPr>
        <w:spacing w:before="2" w:line="252" w:lineRule="exact"/>
      </w:pPr>
    </w:p>
    <w:p w14:paraId="0A713826" w14:textId="3483D1D0" w:rsidR="00A67947" w:rsidRDefault="00A67947" w:rsidP="00A67947">
      <w:pPr>
        <w:spacing w:before="2" w:line="252" w:lineRule="exact"/>
      </w:pPr>
    </w:p>
    <w:p w14:paraId="4014E165" w14:textId="7C17A872" w:rsidR="00A67947" w:rsidRDefault="00A67947" w:rsidP="00A67947">
      <w:pPr>
        <w:spacing w:before="2" w:line="252" w:lineRule="exact"/>
      </w:pPr>
    </w:p>
    <w:p w14:paraId="32A60591" w14:textId="263051BC" w:rsidR="00A67947" w:rsidRDefault="00A67947" w:rsidP="00A67947">
      <w:pPr>
        <w:spacing w:before="2" w:line="252" w:lineRule="exact"/>
      </w:pPr>
    </w:p>
    <w:p w14:paraId="26BC6CC5" w14:textId="25A58262" w:rsidR="00A67947" w:rsidRDefault="00A67947" w:rsidP="00A67947">
      <w:pPr>
        <w:spacing w:before="2" w:line="252" w:lineRule="exact"/>
      </w:pPr>
    </w:p>
    <w:p w14:paraId="5987A1A6" w14:textId="4351320C" w:rsidR="00A67947" w:rsidRDefault="00A67947" w:rsidP="00A67947">
      <w:pPr>
        <w:spacing w:before="2" w:line="252" w:lineRule="exact"/>
      </w:pPr>
    </w:p>
    <w:p w14:paraId="1CF9E0E9" w14:textId="3936095C" w:rsidR="00A67947" w:rsidRDefault="00A67947" w:rsidP="00A67947">
      <w:pPr>
        <w:spacing w:before="2" w:line="252" w:lineRule="exact"/>
      </w:pPr>
    </w:p>
    <w:p w14:paraId="6911E988" w14:textId="6F3901D0" w:rsidR="00A67947" w:rsidRDefault="00A67947" w:rsidP="00A67947">
      <w:pPr>
        <w:spacing w:before="2" w:line="252" w:lineRule="exact"/>
      </w:pPr>
    </w:p>
    <w:p w14:paraId="7907689E" w14:textId="2C457082" w:rsidR="00A67947" w:rsidRDefault="00A67947" w:rsidP="00A67947">
      <w:pPr>
        <w:spacing w:before="2" w:line="252" w:lineRule="exact"/>
      </w:pPr>
    </w:p>
    <w:p w14:paraId="7EF9EF7C" w14:textId="68332246" w:rsidR="00A67947" w:rsidRDefault="00A67947" w:rsidP="00A67947">
      <w:pPr>
        <w:spacing w:before="2" w:line="252" w:lineRule="exact"/>
      </w:pPr>
    </w:p>
    <w:p w14:paraId="0CB6D217" w14:textId="5CA67D18" w:rsidR="00A67947" w:rsidRDefault="00A67947" w:rsidP="00A67947">
      <w:pPr>
        <w:spacing w:before="2" w:line="252" w:lineRule="exact"/>
      </w:pPr>
    </w:p>
    <w:p w14:paraId="7A19D928" w14:textId="4CACD2C2" w:rsidR="00A67947" w:rsidRDefault="00A67947" w:rsidP="00A67947">
      <w:pPr>
        <w:spacing w:before="2" w:line="252" w:lineRule="exact"/>
      </w:pPr>
    </w:p>
    <w:p w14:paraId="1D1E46CD" w14:textId="2D8EF6A6" w:rsidR="00A67947" w:rsidRDefault="00A67947" w:rsidP="00A67947">
      <w:pPr>
        <w:spacing w:before="2" w:line="252" w:lineRule="exact"/>
      </w:pPr>
    </w:p>
    <w:p w14:paraId="6098FF6A" w14:textId="423DAAD1" w:rsidR="00A67947" w:rsidRPr="00A67947" w:rsidRDefault="00A67947" w:rsidP="00A67947">
      <w:pPr>
        <w:spacing w:before="2" w:line="252" w:lineRule="exact"/>
        <w:jc w:val="center"/>
        <w:rPr>
          <w:b/>
        </w:rPr>
      </w:pPr>
      <w:r>
        <w:rPr>
          <w:b/>
        </w:rPr>
        <w:t>Page 14</w:t>
      </w:r>
    </w:p>
    <w:p w14:paraId="2B57F3DD" w14:textId="77777777" w:rsidR="00A67947" w:rsidRDefault="00A67947" w:rsidP="00A67947">
      <w:pPr>
        <w:spacing w:before="2" w:line="252" w:lineRule="exact"/>
      </w:pPr>
    </w:p>
    <w:p w14:paraId="6D41FF31" w14:textId="18C3836D" w:rsidR="00DF57BD" w:rsidRDefault="00C22DA7">
      <w:pPr>
        <w:spacing w:before="8" w:line="251" w:lineRule="exact"/>
        <w:ind w:left="4752"/>
        <w:textAlignment w:val="baseline"/>
        <w:rPr>
          <w:rFonts w:ascii="Arial" w:eastAsia="Arial" w:hAnsi="Arial"/>
          <w:b/>
          <w:color w:val="000000"/>
          <w:spacing w:val="-3"/>
        </w:rPr>
      </w:pPr>
      <w:r>
        <w:rPr>
          <w:rFonts w:ascii="Arial" w:eastAsia="Arial" w:hAnsi="Arial"/>
          <w:b/>
          <w:color w:val="000000"/>
          <w:spacing w:val="-3"/>
        </w:rPr>
        <w:lastRenderedPageBreak/>
        <w:t xml:space="preserve">Ministry of </w:t>
      </w:r>
      <w:proofErr w:type="spellStart"/>
      <w:r>
        <w:rPr>
          <w:rFonts w:ascii="Arial" w:eastAsia="Arial" w:hAnsi="Arial"/>
          <w:b/>
          <w:color w:val="000000"/>
          <w:spacing w:val="-3"/>
        </w:rPr>
        <w:t>Defence</w:t>
      </w:r>
      <w:proofErr w:type="spellEnd"/>
      <w:r w:rsidR="00301580">
        <w:rPr>
          <w:rFonts w:ascii="Arial" w:eastAsia="Arial" w:hAnsi="Arial"/>
          <w:b/>
          <w:color w:val="000000"/>
          <w:spacing w:val="-3"/>
        </w:rPr>
        <w:t xml:space="preserve">                                     Annex A</w:t>
      </w:r>
    </w:p>
    <w:p w14:paraId="17E7E774" w14:textId="77777777" w:rsidR="00DF57BD" w:rsidRDefault="00210779">
      <w:pPr>
        <w:spacing w:line="251" w:lineRule="exact"/>
        <w:textAlignment w:val="baseline"/>
        <w:rPr>
          <w:rFonts w:ascii="Arial" w:eastAsia="Arial" w:hAnsi="Arial"/>
          <w:b/>
          <w:color w:val="000000"/>
          <w:spacing w:val="-3"/>
        </w:rPr>
      </w:pPr>
      <w:r>
        <w:rPr>
          <w:rFonts w:ascii="Arial" w:eastAsia="Arial" w:hAnsi="Arial"/>
          <w:b/>
          <w:color w:val="000000"/>
          <w:spacing w:val="-3"/>
        </w:rPr>
        <w:t xml:space="preserve">Tender </w:t>
      </w:r>
      <w:proofErr w:type="gramStart"/>
      <w:r>
        <w:rPr>
          <w:rFonts w:ascii="Arial" w:eastAsia="Arial" w:hAnsi="Arial"/>
          <w:b/>
          <w:color w:val="000000"/>
          <w:spacing w:val="-3"/>
        </w:rPr>
        <w:t>Ref :</w:t>
      </w:r>
      <w:proofErr w:type="gramEnd"/>
      <w:r>
        <w:rPr>
          <w:rFonts w:ascii="Arial" w:eastAsia="Arial" w:hAnsi="Arial"/>
          <w:b/>
          <w:color w:val="000000"/>
          <w:spacing w:val="-3"/>
        </w:rPr>
        <w:t xml:space="preserve"> HELSLW/0004</w:t>
      </w:r>
    </w:p>
    <w:p w14:paraId="36A6FFDE" w14:textId="77777777" w:rsidR="00DF57BD" w:rsidRDefault="00C22DA7" w:rsidP="00117414">
      <w:pPr>
        <w:spacing w:line="323"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14:paraId="3FB2C05D" w14:textId="77777777" w:rsidR="00DF57BD" w:rsidRDefault="00C22DA7" w:rsidP="00117414">
      <w:pPr>
        <w:spacing w:before="120" w:line="206" w:lineRule="exact"/>
        <w:ind w:right="215"/>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478A8C06" w14:textId="77777777" w:rsidR="00DF57BD" w:rsidRDefault="00C22DA7">
      <w:pPr>
        <w:spacing w:before="1" w:after="187" w:line="209" w:lineRule="exact"/>
        <w:ind w:right="432"/>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tbl>
      <w:tblPr>
        <w:tblW w:w="0" w:type="auto"/>
        <w:tblInd w:w="33" w:type="dxa"/>
        <w:tblLayout w:type="fixed"/>
        <w:tblCellMar>
          <w:left w:w="0" w:type="dxa"/>
          <w:right w:w="0" w:type="dxa"/>
        </w:tblCellMar>
        <w:tblLook w:val="0000" w:firstRow="0" w:lastRow="0" w:firstColumn="0" w:lastColumn="0" w:noHBand="0" w:noVBand="0"/>
      </w:tblPr>
      <w:tblGrid>
        <w:gridCol w:w="3109"/>
        <w:gridCol w:w="2071"/>
        <w:gridCol w:w="2078"/>
        <w:gridCol w:w="686"/>
        <w:gridCol w:w="859"/>
        <w:gridCol w:w="1048"/>
      </w:tblGrid>
      <w:tr w:rsidR="00DF57BD" w14:paraId="6062F800" w14:textId="77777777" w:rsidTr="005144D9">
        <w:trPr>
          <w:trHeight w:hRule="exact" w:val="366"/>
        </w:trPr>
        <w:tc>
          <w:tcPr>
            <w:tcW w:w="9851" w:type="dxa"/>
            <w:gridSpan w:val="6"/>
            <w:tcBorders>
              <w:top w:val="double" w:sz="9" w:space="0" w:color="000000"/>
              <w:left w:val="double" w:sz="9" w:space="0" w:color="000000"/>
              <w:bottom w:val="single" w:sz="7" w:space="0" w:color="000000"/>
              <w:right w:val="double" w:sz="9" w:space="0" w:color="000000"/>
            </w:tcBorders>
            <w:vAlign w:val="center"/>
          </w:tcPr>
          <w:p w14:paraId="292A8CA9" w14:textId="77777777" w:rsidR="00DF57BD" w:rsidRDefault="00C22DA7">
            <w:pPr>
              <w:spacing w:before="121" w:after="47" w:line="206" w:lineRule="exact"/>
              <w:ind w:left="120"/>
              <w:textAlignment w:val="baseline"/>
              <w:rPr>
                <w:rFonts w:ascii="Arial" w:eastAsia="Arial" w:hAnsi="Arial"/>
                <w:b/>
                <w:color w:val="000000"/>
                <w:sz w:val="18"/>
              </w:rPr>
            </w:pPr>
            <w:r>
              <w:rPr>
                <w:rFonts w:ascii="Arial" w:eastAsia="Arial" w:hAnsi="Arial"/>
                <w:b/>
                <w:color w:val="000000"/>
                <w:sz w:val="18"/>
              </w:rPr>
              <w:t>Applicable Law</w:t>
            </w:r>
          </w:p>
        </w:tc>
      </w:tr>
      <w:tr w:rsidR="00DF57BD" w14:paraId="0D373B24" w14:textId="77777777" w:rsidTr="005144D9">
        <w:trPr>
          <w:trHeight w:hRule="exact" w:val="750"/>
        </w:trPr>
        <w:tc>
          <w:tcPr>
            <w:tcW w:w="7944" w:type="dxa"/>
            <w:gridSpan w:val="4"/>
            <w:tcBorders>
              <w:top w:val="single" w:sz="7" w:space="0" w:color="000000"/>
              <w:left w:val="double" w:sz="9" w:space="0" w:color="000000"/>
              <w:bottom w:val="single" w:sz="7" w:space="0" w:color="000000"/>
              <w:right w:val="double" w:sz="5" w:space="0" w:color="000000"/>
            </w:tcBorders>
          </w:tcPr>
          <w:p w14:paraId="4FD0F237" w14:textId="77777777" w:rsidR="00DF57BD" w:rsidRDefault="00C22DA7">
            <w:pPr>
              <w:spacing w:before="100" w:after="86" w:line="298" w:lineRule="exact"/>
              <w:ind w:left="108" w:right="972"/>
              <w:textAlignment w:val="baseline"/>
              <w:rPr>
                <w:rFonts w:ascii="Arial" w:eastAsia="Arial" w:hAnsi="Arial"/>
                <w:color w:val="000000"/>
                <w:sz w:val="18"/>
              </w:rPr>
            </w:pPr>
            <w:r>
              <w:rPr>
                <w:rFonts w:ascii="Arial" w:eastAsia="Arial" w:hAnsi="Arial"/>
                <w:color w:val="000000"/>
                <w:sz w:val="18"/>
              </w:rPr>
              <w:t>I agree that any contract resulting from this procurement shall be subject to English Law *Where ‘no’ is selected, Scots Law will apply.</w:t>
            </w:r>
          </w:p>
        </w:tc>
        <w:tc>
          <w:tcPr>
            <w:tcW w:w="1907" w:type="dxa"/>
            <w:gridSpan w:val="2"/>
            <w:tcBorders>
              <w:top w:val="single" w:sz="7" w:space="0" w:color="000000"/>
              <w:left w:val="double" w:sz="5" w:space="0" w:color="000000"/>
              <w:bottom w:val="single" w:sz="7" w:space="0" w:color="000000"/>
              <w:right w:val="double" w:sz="9" w:space="0" w:color="000000"/>
            </w:tcBorders>
            <w:vAlign w:val="center"/>
          </w:tcPr>
          <w:p w14:paraId="1DE8F622" w14:textId="77777777" w:rsidR="00DF57BD" w:rsidRDefault="00C22DA7">
            <w:pPr>
              <w:spacing w:before="334" w:after="219" w:line="229" w:lineRule="exact"/>
              <w:ind w:right="950"/>
              <w:jc w:val="right"/>
              <w:textAlignment w:val="baseline"/>
              <w:rPr>
                <w:rFonts w:ascii="Arial" w:eastAsia="Arial" w:hAnsi="Arial"/>
                <w:color w:val="000000"/>
                <w:sz w:val="20"/>
              </w:rPr>
            </w:pPr>
            <w:r>
              <w:rPr>
                <w:rFonts w:ascii="Arial" w:eastAsia="Arial" w:hAnsi="Arial"/>
                <w:color w:val="000000"/>
                <w:sz w:val="20"/>
              </w:rPr>
              <w:t>Yes / No*</w:t>
            </w:r>
          </w:p>
        </w:tc>
      </w:tr>
      <w:tr w:rsidR="00DF57BD" w14:paraId="4ABB7512" w14:textId="77777777" w:rsidTr="005144D9">
        <w:trPr>
          <w:trHeight w:hRule="exact" w:val="480"/>
        </w:trPr>
        <w:tc>
          <w:tcPr>
            <w:tcW w:w="9851" w:type="dxa"/>
            <w:gridSpan w:val="6"/>
            <w:tcBorders>
              <w:top w:val="single" w:sz="7" w:space="0" w:color="000000"/>
              <w:left w:val="double" w:sz="9" w:space="0" w:color="000000"/>
              <w:bottom w:val="single" w:sz="7" w:space="0" w:color="000000"/>
              <w:right w:val="double" w:sz="9" w:space="0" w:color="000000"/>
            </w:tcBorders>
            <w:vAlign w:val="center"/>
          </w:tcPr>
          <w:p w14:paraId="1AE47DD1" w14:textId="77777777" w:rsidR="00DF57BD" w:rsidRDefault="00C22DA7">
            <w:pPr>
              <w:spacing w:before="150" w:after="143" w:line="206" w:lineRule="exact"/>
              <w:ind w:left="144"/>
              <w:textAlignment w:val="baseline"/>
              <w:rPr>
                <w:rFonts w:ascii="Arial" w:eastAsia="Arial" w:hAnsi="Arial"/>
                <w:b/>
                <w:color w:val="000000"/>
                <w:sz w:val="18"/>
              </w:rPr>
            </w:pPr>
            <w:r>
              <w:rPr>
                <w:rFonts w:ascii="Arial" w:eastAsia="Arial" w:hAnsi="Arial"/>
                <w:b/>
                <w:color w:val="000000"/>
                <w:sz w:val="18"/>
              </w:rPr>
              <w:t>Value of Tender (excluding VAT)</w:t>
            </w:r>
          </w:p>
        </w:tc>
      </w:tr>
      <w:tr w:rsidR="00DF57BD" w14:paraId="3283BDA9" w14:textId="77777777" w:rsidTr="005144D9">
        <w:trPr>
          <w:trHeight w:hRule="exact" w:val="915"/>
        </w:trPr>
        <w:tc>
          <w:tcPr>
            <w:tcW w:w="9851" w:type="dxa"/>
            <w:gridSpan w:val="6"/>
            <w:tcBorders>
              <w:top w:val="single" w:sz="7" w:space="0" w:color="000000"/>
              <w:left w:val="double" w:sz="9" w:space="0" w:color="000000"/>
              <w:bottom w:val="single" w:sz="7" w:space="0" w:color="000000"/>
              <w:right w:val="double" w:sz="9" w:space="0" w:color="000000"/>
            </w:tcBorders>
          </w:tcPr>
          <w:p w14:paraId="14870B95" w14:textId="77777777" w:rsidR="00DF57BD" w:rsidRDefault="00C22DA7">
            <w:pPr>
              <w:tabs>
                <w:tab w:val="left" w:leader="dot" w:pos="9288"/>
              </w:tabs>
              <w:spacing w:before="137" w:line="204" w:lineRule="exact"/>
              <w:ind w:left="144"/>
              <w:textAlignment w:val="baseline"/>
              <w:rPr>
                <w:rFonts w:ascii="Arial" w:eastAsia="Arial" w:hAnsi="Arial"/>
                <w:color w:val="000000"/>
                <w:sz w:val="18"/>
              </w:rPr>
            </w:pPr>
            <w:r>
              <w:rPr>
                <w:rFonts w:ascii="Arial" w:eastAsia="Arial" w:hAnsi="Arial"/>
                <w:color w:val="000000"/>
                <w:sz w:val="18"/>
              </w:rPr>
              <w:t>£</w:t>
            </w:r>
            <w:r>
              <w:rPr>
                <w:rFonts w:ascii="Arial" w:eastAsia="Arial" w:hAnsi="Arial"/>
                <w:color w:val="000000"/>
                <w:sz w:val="18"/>
              </w:rPr>
              <w:tab/>
              <w:t xml:space="preserve"> </w:t>
            </w:r>
          </w:p>
          <w:p w14:paraId="1BD41704" w14:textId="77777777" w:rsidR="00DF57BD" w:rsidRDefault="00C22DA7">
            <w:pPr>
              <w:tabs>
                <w:tab w:val="left" w:leader="dot" w:pos="8424"/>
              </w:tabs>
              <w:spacing w:before="122" w:after="278" w:line="204" w:lineRule="exact"/>
              <w:ind w:left="144"/>
              <w:textAlignment w:val="baseline"/>
              <w:rPr>
                <w:rFonts w:ascii="Arial" w:eastAsia="Arial" w:hAnsi="Arial"/>
                <w:color w:val="000000"/>
                <w:sz w:val="18"/>
              </w:rPr>
            </w:pPr>
            <w:r>
              <w:rPr>
                <w:rFonts w:ascii="Arial" w:eastAsia="Arial" w:hAnsi="Arial"/>
                <w:color w:val="000000"/>
                <w:sz w:val="18"/>
              </w:rPr>
              <w:t>WORDS</w:t>
            </w:r>
            <w:r>
              <w:rPr>
                <w:rFonts w:ascii="Arial" w:eastAsia="Arial" w:hAnsi="Arial"/>
                <w:color w:val="000000"/>
                <w:sz w:val="18"/>
              </w:rPr>
              <w:tab/>
              <w:t xml:space="preserve"> </w:t>
            </w:r>
          </w:p>
        </w:tc>
      </w:tr>
      <w:tr w:rsidR="00DF57BD" w14:paraId="0E841109" w14:textId="77777777" w:rsidTr="005144D9">
        <w:trPr>
          <w:trHeight w:hRule="exact" w:val="348"/>
        </w:trPr>
        <w:tc>
          <w:tcPr>
            <w:tcW w:w="9851" w:type="dxa"/>
            <w:gridSpan w:val="6"/>
            <w:tcBorders>
              <w:top w:val="single" w:sz="7" w:space="0" w:color="000000"/>
              <w:left w:val="double" w:sz="9" w:space="0" w:color="000000"/>
              <w:bottom w:val="single" w:sz="7" w:space="0" w:color="000000"/>
              <w:right w:val="double" w:sz="9" w:space="0" w:color="000000"/>
            </w:tcBorders>
            <w:vAlign w:val="center"/>
          </w:tcPr>
          <w:p w14:paraId="030FC1A2" w14:textId="77777777" w:rsidR="00DF57BD" w:rsidRDefault="00C22DA7">
            <w:pPr>
              <w:spacing w:before="97" w:after="57" w:line="206"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DF57BD" w14:paraId="25B877B7" w14:textId="77777777" w:rsidTr="005144D9">
        <w:trPr>
          <w:trHeight w:hRule="exact" w:val="1217"/>
        </w:trPr>
        <w:tc>
          <w:tcPr>
            <w:tcW w:w="9851" w:type="dxa"/>
            <w:gridSpan w:val="6"/>
            <w:tcBorders>
              <w:top w:val="single" w:sz="7" w:space="0" w:color="000000"/>
              <w:left w:val="double" w:sz="9" w:space="0" w:color="000000"/>
              <w:bottom w:val="single" w:sz="7" w:space="0" w:color="000000"/>
              <w:right w:val="double" w:sz="9" w:space="0" w:color="000000"/>
            </w:tcBorders>
          </w:tcPr>
          <w:p w14:paraId="7B8E4E0D" w14:textId="77777777" w:rsidR="00DF57BD" w:rsidRDefault="00C22DA7">
            <w:pPr>
              <w:spacing w:before="103"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1D553A04" w14:textId="77777777" w:rsidR="00DF57BD" w:rsidRDefault="00C22DA7">
            <w:pPr>
              <w:numPr>
                <w:ilvl w:val="0"/>
                <w:numId w:val="17"/>
              </w:numPr>
              <w:tabs>
                <w:tab w:val="clear" w:pos="576"/>
                <w:tab w:val="left" w:pos="720"/>
                <w:tab w:val="left" w:leader="dot" w:pos="3960"/>
              </w:tabs>
              <w:spacing w:before="127"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699F7781" w14:textId="77777777" w:rsidR="00DF57BD" w:rsidRDefault="00C22DA7">
            <w:pPr>
              <w:numPr>
                <w:ilvl w:val="0"/>
                <w:numId w:val="17"/>
              </w:numPr>
              <w:tabs>
                <w:tab w:val="clear" w:pos="576"/>
                <w:tab w:val="left" w:pos="720"/>
                <w:tab w:val="left" w:leader="dot" w:pos="7992"/>
              </w:tabs>
              <w:spacing w:before="123" w:after="311"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DF57BD" w14:paraId="0864C8C2" w14:textId="77777777" w:rsidTr="005144D9">
        <w:trPr>
          <w:trHeight w:hRule="exact" w:val="489"/>
        </w:trPr>
        <w:tc>
          <w:tcPr>
            <w:tcW w:w="9851" w:type="dxa"/>
            <w:gridSpan w:val="6"/>
            <w:tcBorders>
              <w:top w:val="single" w:sz="7" w:space="0" w:color="000000"/>
              <w:left w:val="double" w:sz="9" w:space="0" w:color="000000"/>
              <w:bottom w:val="single" w:sz="7" w:space="0" w:color="000000"/>
              <w:right w:val="double" w:sz="9" w:space="0" w:color="000000"/>
            </w:tcBorders>
            <w:vAlign w:val="center"/>
          </w:tcPr>
          <w:p w14:paraId="30D577E1" w14:textId="77777777" w:rsidR="00DF57BD" w:rsidRDefault="00C22DA7">
            <w:pPr>
              <w:spacing w:before="174" w:after="123" w:line="206"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the contract will be performed by Prime:</w:t>
            </w:r>
          </w:p>
        </w:tc>
      </w:tr>
      <w:tr w:rsidR="00DF57BD" w14:paraId="666758A7" w14:textId="77777777" w:rsidTr="005144D9">
        <w:trPr>
          <w:trHeight w:hRule="exact" w:val="549"/>
        </w:trPr>
        <w:tc>
          <w:tcPr>
            <w:tcW w:w="9851" w:type="dxa"/>
            <w:gridSpan w:val="6"/>
            <w:tcBorders>
              <w:top w:val="single" w:sz="7" w:space="0" w:color="000000"/>
              <w:left w:val="double" w:sz="9" w:space="0" w:color="000000"/>
              <w:bottom w:val="single" w:sz="7" w:space="0" w:color="000000"/>
              <w:right w:val="double" w:sz="9" w:space="0" w:color="000000"/>
            </w:tcBorders>
            <w:vAlign w:val="center"/>
          </w:tcPr>
          <w:p w14:paraId="1D768209" w14:textId="77777777" w:rsidR="00DF57BD" w:rsidRDefault="00C22DA7">
            <w:pPr>
              <w:spacing w:before="105" w:after="47" w:line="207" w:lineRule="exact"/>
              <w:ind w:left="144" w:right="720"/>
              <w:textAlignment w:val="baseline"/>
              <w:rPr>
                <w:rFonts w:ascii="Arial" w:eastAsia="Arial" w:hAnsi="Arial"/>
                <w:color w:val="000000"/>
                <w:sz w:val="18"/>
              </w:rPr>
            </w:pPr>
            <w:r>
              <w:rPr>
                <w:rFonts w:ascii="Arial" w:eastAsia="Arial" w:hAnsi="Arial"/>
                <w:color w:val="000000"/>
                <w:sz w:val="18"/>
              </w:rPr>
              <w:t xml:space="preserve">Where items which are subject of your Tender are not </w:t>
            </w:r>
            <w:proofErr w:type="gramStart"/>
            <w:r>
              <w:rPr>
                <w:rFonts w:ascii="Arial" w:eastAsia="Arial" w:hAnsi="Arial"/>
                <w:color w:val="000000"/>
                <w:sz w:val="18"/>
              </w:rPr>
              <w:t>supplied</w:t>
            </w:r>
            <w:proofErr w:type="gramEnd"/>
            <w:r>
              <w:rPr>
                <w:rFonts w:ascii="Arial" w:eastAsia="Arial" w:hAnsi="Arial"/>
                <w:color w:val="000000"/>
                <w:sz w:val="18"/>
              </w:rPr>
              <w:t xml:space="preserve"> or provided by you, state location in town / city to be performed column (continue on another page if required)</w:t>
            </w:r>
          </w:p>
        </w:tc>
      </w:tr>
      <w:tr w:rsidR="00DF57BD" w14:paraId="2CACACE6" w14:textId="77777777" w:rsidTr="005144D9">
        <w:trPr>
          <w:trHeight w:hRule="exact" w:val="408"/>
        </w:trPr>
        <w:tc>
          <w:tcPr>
            <w:tcW w:w="3109" w:type="dxa"/>
            <w:tcBorders>
              <w:top w:val="single" w:sz="7" w:space="0" w:color="000000"/>
              <w:left w:val="double" w:sz="9" w:space="0" w:color="000000"/>
              <w:bottom w:val="single" w:sz="7" w:space="0" w:color="000000"/>
              <w:right w:val="double" w:sz="5" w:space="0" w:color="000000"/>
            </w:tcBorders>
          </w:tcPr>
          <w:p w14:paraId="25C0E027" w14:textId="77777777" w:rsidR="00DF57BD" w:rsidRDefault="00C22DA7">
            <w:pPr>
              <w:spacing w:line="206" w:lineRule="exact"/>
              <w:ind w:left="108" w:right="504"/>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071" w:type="dxa"/>
            <w:tcBorders>
              <w:top w:val="single" w:sz="7" w:space="0" w:color="000000"/>
              <w:left w:val="double" w:sz="5" w:space="0" w:color="000000"/>
              <w:bottom w:val="single" w:sz="7" w:space="0" w:color="000000"/>
              <w:right w:val="double" w:sz="5" w:space="0" w:color="000000"/>
            </w:tcBorders>
          </w:tcPr>
          <w:p w14:paraId="7363F7B4" w14:textId="77777777" w:rsidR="00DF57BD" w:rsidRDefault="00C22DA7">
            <w:pPr>
              <w:spacing w:line="206"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078" w:type="dxa"/>
            <w:tcBorders>
              <w:top w:val="single" w:sz="7" w:space="0" w:color="000000"/>
              <w:left w:val="double" w:sz="5" w:space="0" w:color="000000"/>
              <w:bottom w:val="single" w:sz="7" w:space="0" w:color="000000"/>
              <w:right w:val="double" w:sz="9" w:space="0" w:color="000000"/>
            </w:tcBorders>
          </w:tcPr>
          <w:p w14:paraId="5D22B5CA" w14:textId="77777777" w:rsidR="00DF57BD" w:rsidRDefault="00C22DA7">
            <w:pPr>
              <w:spacing w:line="204" w:lineRule="exact"/>
              <w:ind w:right="1064"/>
              <w:jc w:val="right"/>
              <w:textAlignment w:val="baseline"/>
              <w:rPr>
                <w:rFonts w:ascii="Arial" w:eastAsia="Arial" w:hAnsi="Arial"/>
                <w:color w:val="000000"/>
                <w:sz w:val="18"/>
              </w:rPr>
            </w:pPr>
            <w:r>
              <w:rPr>
                <w:rFonts w:ascii="Arial" w:eastAsia="Arial" w:hAnsi="Arial"/>
                <w:color w:val="000000"/>
                <w:sz w:val="18"/>
              </w:rPr>
              <w:t>Contractor</w:t>
            </w:r>
          </w:p>
          <w:p w14:paraId="17A4FAE6" w14:textId="77777777" w:rsidR="00DF57BD" w:rsidRDefault="00C22DA7">
            <w:pPr>
              <w:spacing w:before="3" w:line="203" w:lineRule="exact"/>
              <w:ind w:right="254"/>
              <w:jc w:val="right"/>
              <w:textAlignment w:val="baseline"/>
              <w:rPr>
                <w:rFonts w:ascii="Arial" w:eastAsia="Arial" w:hAnsi="Arial"/>
                <w:color w:val="000000"/>
                <w:sz w:val="18"/>
              </w:rPr>
            </w:pPr>
            <w:r>
              <w:rPr>
                <w:rFonts w:ascii="Arial" w:eastAsia="Arial" w:hAnsi="Arial"/>
                <w:color w:val="000000"/>
                <w:sz w:val="18"/>
              </w:rPr>
              <w:t>Deliverables</w:t>
            </w:r>
          </w:p>
        </w:tc>
        <w:tc>
          <w:tcPr>
            <w:tcW w:w="1545" w:type="dxa"/>
            <w:gridSpan w:val="2"/>
            <w:tcBorders>
              <w:top w:val="single" w:sz="7" w:space="0" w:color="000000"/>
              <w:left w:val="double" w:sz="9" w:space="0" w:color="000000"/>
              <w:bottom w:val="single" w:sz="7" w:space="0" w:color="000000"/>
              <w:right w:val="double" w:sz="5" w:space="0" w:color="000000"/>
            </w:tcBorders>
          </w:tcPr>
          <w:p w14:paraId="2F3A0E57" w14:textId="77777777" w:rsidR="00DF57BD" w:rsidRDefault="00C22DA7">
            <w:pPr>
              <w:spacing w:after="206" w:line="204" w:lineRule="exact"/>
              <w:ind w:left="116"/>
              <w:textAlignment w:val="baseline"/>
              <w:rPr>
                <w:rFonts w:ascii="Arial" w:eastAsia="Arial" w:hAnsi="Arial"/>
                <w:color w:val="000000"/>
                <w:sz w:val="18"/>
              </w:rPr>
            </w:pPr>
            <w:r>
              <w:rPr>
                <w:rFonts w:ascii="Arial" w:eastAsia="Arial" w:hAnsi="Arial"/>
                <w:color w:val="000000"/>
                <w:sz w:val="18"/>
              </w:rPr>
              <w:t>Estimated Value</w:t>
            </w:r>
          </w:p>
        </w:tc>
        <w:tc>
          <w:tcPr>
            <w:tcW w:w="1048" w:type="dxa"/>
            <w:tcBorders>
              <w:top w:val="single" w:sz="7" w:space="0" w:color="000000"/>
              <w:left w:val="double" w:sz="5" w:space="0" w:color="000000"/>
              <w:bottom w:val="single" w:sz="7" w:space="0" w:color="000000"/>
              <w:right w:val="double" w:sz="9" w:space="0" w:color="000000"/>
            </w:tcBorders>
          </w:tcPr>
          <w:p w14:paraId="6144EFB4" w14:textId="77777777" w:rsidR="00DF57BD" w:rsidRDefault="00C22DA7">
            <w:pPr>
              <w:spacing w:line="206" w:lineRule="exact"/>
              <w:ind w:left="108" w:right="252"/>
              <w:textAlignment w:val="baseline"/>
              <w:rPr>
                <w:rFonts w:ascii="Arial" w:eastAsia="Arial" w:hAnsi="Arial"/>
                <w:color w:val="000000"/>
                <w:spacing w:val="-3"/>
                <w:sz w:val="18"/>
              </w:rPr>
            </w:pPr>
            <w:r>
              <w:rPr>
                <w:rFonts w:ascii="Arial" w:eastAsia="Arial" w:hAnsi="Arial"/>
                <w:color w:val="000000"/>
                <w:spacing w:val="-3"/>
                <w:sz w:val="18"/>
              </w:rPr>
              <w:t>SME Yes / No</w:t>
            </w:r>
          </w:p>
        </w:tc>
      </w:tr>
      <w:tr w:rsidR="00DF57BD" w14:paraId="0135A22A" w14:textId="77777777" w:rsidTr="005144D9">
        <w:trPr>
          <w:trHeight w:hRule="exact" w:val="301"/>
        </w:trPr>
        <w:tc>
          <w:tcPr>
            <w:tcW w:w="3109" w:type="dxa"/>
            <w:tcBorders>
              <w:top w:val="single" w:sz="7" w:space="0" w:color="000000"/>
              <w:left w:val="double" w:sz="9" w:space="0" w:color="000000"/>
              <w:bottom w:val="single" w:sz="7" w:space="0" w:color="000000"/>
              <w:right w:val="double" w:sz="5" w:space="0" w:color="000000"/>
            </w:tcBorders>
          </w:tcPr>
          <w:p w14:paraId="7771CB98"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1" w:type="dxa"/>
            <w:tcBorders>
              <w:top w:val="single" w:sz="7" w:space="0" w:color="000000"/>
              <w:left w:val="double" w:sz="5" w:space="0" w:color="000000"/>
              <w:bottom w:val="single" w:sz="7" w:space="0" w:color="000000"/>
              <w:right w:val="double" w:sz="5" w:space="0" w:color="000000"/>
            </w:tcBorders>
          </w:tcPr>
          <w:p w14:paraId="639C7077"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8" w:type="dxa"/>
            <w:tcBorders>
              <w:top w:val="single" w:sz="7" w:space="0" w:color="000000"/>
              <w:left w:val="double" w:sz="5" w:space="0" w:color="000000"/>
              <w:bottom w:val="single" w:sz="7" w:space="0" w:color="000000"/>
              <w:right w:val="double" w:sz="9" w:space="0" w:color="000000"/>
            </w:tcBorders>
          </w:tcPr>
          <w:p w14:paraId="039374F4"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545" w:type="dxa"/>
            <w:gridSpan w:val="2"/>
            <w:tcBorders>
              <w:top w:val="single" w:sz="7" w:space="0" w:color="000000"/>
              <w:left w:val="double" w:sz="9" w:space="0" w:color="000000"/>
              <w:bottom w:val="single" w:sz="7" w:space="0" w:color="000000"/>
              <w:right w:val="double" w:sz="5" w:space="0" w:color="000000"/>
            </w:tcBorders>
          </w:tcPr>
          <w:p w14:paraId="4AFA6173"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single" w:sz="7" w:space="0" w:color="000000"/>
              <w:left w:val="double" w:sz="5" w:space="0" w:color="000000"/>
              <w:bottom w:val="single" w:sz="7" w:space="0" w:color="000000"/>
              <w:right w:val="double" w:sz="9" w:space="0" w:color="000000"/>
            </w:tcBorders>
          </w:tcPr>
          <w:p w14:paraId="02794416"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457E2C77" w14:textId="77777777" w:rsidTr="005144D9">
        <w:trPr>
          <w:trHeight w:hRule="exact" w:val="307"/>
        </w:trPr>
        <w:tc>
          <w:tcPr>
            <w:tcW w:w="3109" w:type="dxa"/>
            <w:tcBorders>
              <w:top w:val="single" w:sz="7" w:space="0" w:color="000000"/>
              <w:left w:val="double" w:sz="9" w:space="0" w:color="000000"/>
              <w:bottom w:val="single" w:sz="7" w:space="0" w:color="000000"/>
              <w:right w:val="double" w:sz="5" w:space="0" w:color="000000"/>
            </w:tcBorders>
          </w:tcPr>
          <w:p w14:paraId="019AD225"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1" w:type="dxa"/>
            <w:tcBorders>
              <w:top w:val="single" w:sz="7" w:space="0" w:color="000000"/>
              <w:left w:val="double" w:sz="5" w:space="0" w:color="000000"/>
              <w:bottom w:val="single" w:sz="7" w:space="0" w:color="000000"/>
              <w:right w:val="double" w:sz="5" w:space="0" w:color="000000"/>
            </w:tcBorders>
          </w:tcPr>
          <w:p w14:paraId="2B7C9859"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8" w:type="dxa"/>
            <w:tcBorders>
              <w:top w:val="single" w:sz="7" w:space="0" w:color="000000"/>
              <w:left w:val="double" w:sz="5" w:space="0" w:color="000000"/>
              <w:bottom w:val="single" w:sz="7" w:space="0" w:color="000000"/>
              <w:right w:val="double" w:sz="9" w:space="0" w:color="000000"/>
            </w:tcBorders>
          </w:tcPr>
          <w:p w14:paraId="65ED5CE9"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545" w:type="dxa"/>
            <w:gridSpan w:val="2"/>
            <w:tcBorders>
              <w:top w:val="single" w:sz="7" w:space="0" w:color="000000"/>
              <w:left w:val="double" w:sz="9" w:space="0" w:color="000000"/>
              <w:bottom w:val="single" w:sz="7" w:space="0" w:color="000000"/>
              <w:right w:val="double" w:sz="5" w:space="0" w:color="000000"/>
            </w:tcBorders>
          </w:tcPr>
          <w:p w14:paraId="5E124D1B"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single" w:sz="7" w:space="0" w:color="000000"/>
              <w:left w:val="double" w:sz="5" w:space="0" w:color="000000"/>
              <w:bottom w:val="single" w:sz="7" w:space="0" w:color="000000"/>
              <w:right w:val="double" w:sz="9" w:space="0" w:color="000000"/>
            </w:tcBorders>
          </w:tcPr>
          <w:p w14:paraId="7F24E550"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72850C15" w14:textId="77777777" w:rsidTr="005144D9">
        <w:trPr>
          <w:trHeight w:hRule="exact" w:val="302"/>
        </w:trPr>
        <w:tc>
          <w:tcPr>
            <w:tcW w:w="3109" w:type="dxa"/>
            <w:tcBorders>
              <w:top w:val="single" w:sz="7" w:space="0" w:color="000000"/>
              <w:left w:val="double" w:sz="9" w:space="0" w:color="000000"/>
              <w:bottom w:val="single" w:sz="7" w:space="0" w:color="000000"/>
              <w:right w:val="double" w:sz="5" w:space="0" w:color="000000"/>
            </w:tcBorders>
          </w:tcPr>
          <w:p w14:paraId="147CBB8F"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1" w:type="dxa"/>
            <w:tcBorders>
              <w:top w:val="single" w:sz="7" w:space="0" w:color="000000"/>
              <w:left w:val="double" w:sz="5" w:space="0" w:color="000000"/>
              <w:bottom w:val="single" w:sz="7" w:space="0" w:color="000000"/>
              <w:right w:val="double" w:sz="5" w:space="0" w:color="000000"/>
            </w:tcBorders>
          </w:tcPr>
          <w:p w14:paraId="103406C3"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8" w:type="dxa"/>
            <w:tcBorders>
              <w:top w:val="single" w:sz="7" w:space="0" w:color="000000"/>
              <w:left w:val="double" w:sz="5" w:space="0" w:color="000000"/>
              <w:bottom w:val="single" w:sz="7" w:space="0" w:color="000000"/>
              <w:right w:val="double" w:sz="9" w:space="0" w:color="000000"/>
            </w:tcBorders>
          </w:tcPr>
          <w:p w14:paraId="36F427F4"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545" w:type="dxa"/>
            <w:gridSpan w:val="2"/>
            <w:tcBorders>
              <w:top w:val="single" w:sz="7" w:space="0" w:color="000000"/>
              <w:left w:val="double" w:sz="9" w:space="0" w:color="000000"/>
              <w:bottom w:val="single" w:sz="7" w:space="0" w:color="000000"/>
              <w:right w:val="double" w:sz="5" w:space="0" w:color="000000"/>
            </w:tcBorders>
          </w:tcPr>
          <w:p w14:paraId="4FAD8F8F"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single" w:sz="7" w:space="0" w:color="000000"/>
              <w:left w:val="double" w:sz="5" w:space="0" w:color="000000"/>
              <w:bottom w:val="single" w:sz="7" w:space="0" w:color="000000"/>
              <w:right w:val="double" w:sz="9" w:space="0" w:color="000000"/>
            </w:tcBorders>
          </w:tcPr>
          <w:p w14:paraId="50694B92"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50A13637" w14:textId="77777777" w:rsidTr="005144D9">
        <w:trPr>
          <w:trHeight w:hRule="exact" w:val="302"/>
        </w:trPr>
        <w:tc>
          <w:tcPr>
            <w:tcW w:w="3109" w:type="dxa"/>
            <w:tcBorders>
              <w:top w:val="single" w:sz="7" w:space="0" w:color="000000"/>
              <w:left w:val="double" w:sz="9" w:space="0" w:color="000000"/>
              <w:bottom w:val="single" w:sz="7" w:space="0" w:color="000000"/>
              <w:right w:val="double" w:sz="5" w:space="0" w:color="000000"/>
            </w:tcBorders>
          </w:tcPr>
          <w:p w14:paraId="752D7EFB"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1" w:type="dxa"/>
            <w:tcBorders>
              <w:top w:val="single" w:sz="7" w:space="0" w:color="000000"/>
              <w:left w:val="double" w:sz="5" w:space="0" w:color="000000"/>
              <w:bottom w:val="single" w:sz="7" w:space="0" w:color="000000"/>
              <w:right w:val="double" w:sz="5" w:space="0" w:color="000000"/>
            </w:tcBorders>
          </w:tcPr>
          <w:p w14:paraId="6D6D5F0A"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8" w:type="dxa"/>
            <w:tcBorders>
              <w:top w:val="single" w:sz="7" w:space="0" w:color="000000"/>
              <w:left w:val="double" w:sz="5" w:space="0" w:color="000000"/>
              <w:bottom w:val="single" w:sz="7" w:space="0" w:color="000000"/>
              <w:right w:val="double" w:sz="9" w:space="0" w:color="000000"/>
            </w:tcBorders>
          </w:tcPr>
          <w:p w14:paraId="17E3E637"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545" w:type="dxa"/>
            <w:gridSpan w:val="2"/>
            <w:tcBorders>
              <w:top w:val="single" w:sz="7" w:space="0" w:color="000000"/>
              <w:left w:val="double" w:sz="9" w:space="0" w:color="000000"/>
              <w:bottom w:val="single" w:sz="7" w:space="0" w:color="000000"/>
              <w:right w:val="double" w:sz="5" w:space="0" w:color="000000"/>
            </w:tcBorders>
          </w:tcPr>
          <w:p w14:paraId="1D038EE5"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single" w:sz="7" w:space="0" w:color="000000"/>
              <w:left w:val="double" w:sz="5" w:space="0" w:color="000000"/>
              <w:bottom w:val="single" w:sz="7" w:space="0" w:color="000000"/>
              <w:right w:val="double" w:sz="9" w:space="0" w:color="000000"/>
            </w:tcBorders>
          </w:tcPr>
          <w:p w14:paraId="2C8DA289"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36368F5C" w14:textId="77777777" w:rsidTr="005144D9">
        <w:trPr>
          <w:trHeight w:hRule="exact" w:val="306"/>
        </w:trPr>
        <w:tc>
          <w:tcPr>
            <w:tcW w:w="3109" w:type="dxa"/>
            <w:tcBorders>
              <w:top w:val="single" w:sz="7" w:space="0" w:color="000000"/>
              <w:left w:val="double" w:sz="9" w:space="0" w:color="000000"/>
              <w:bottom w:val="single" w:sz="7" w:space="0" w:color="000000"/>
              <w:right w:val="double" w:sz="5" w:space="0" w:color="000000"/>
            </w:tcBorders>
          </w:tcPr>
          <w:p w14:paraId="53A9AAA8"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1" w:type="dxa"/>
            <w:tcBorders>
              <w:top w:val="single" w:sz="7" w:space="0" w:color="000000"/>
              <w:left w:val="double" w:sz="5" w:space="0" w:color="000000"/>
              <w:bottom w:val="single" w:sz="7" w:space="0" w:color="000000"/>
              <w:right w:val="double" w:sz="5" w:space="0" w:color="000000"/>
            </w:tcBorders>
          </w:tcPr>
          <w:p w14:paraId="2F04BE3B"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078" w:type="dxa"/>
            <w:tcBorders>
              <w:top w:val="single" w:sz="7" w:space="0" w:color="000000"/>
              <w:left w:val="double" w:sz="5" w:space="0" w:color="000000"/>
              <w:bottom w:val="single" w:sz="7" w:space="0" w:color="000000"/>
              <w:right w:val="double" w:sz="9" w:space="0" w:color="000000"/>
            </w:tcBorders>
          </w:tcPr>
          <w:p w14:paraId="6402B70C"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545" w:type="dxa"/>
            <w:gridSpan w:val="2"/>
            <w:tcBorders>
              <w:top w:val="single" w:sz="7" w:space="0" w:color="000000"/>
              <w:left w:val="double" w:sz="9" w:space="0" w:color="000000"/>
              <w:bottom w:val="single" w:sz="7" w:space="0" w:color="000000"/>
              <w:right w:val="double" w:sz="5" w:space="0" w:color="000000"/>
            </w:tcBorders>
          </w:tcPr>
          <w:p w14:paraId="57352A7D"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1048" w:type="dxa"/>
            <w:tcBorders>
              <w:top w:val="single" w:sz="7" w:space="0" w:color="000000"/>
              <w:left w:val="double" w:sz="5" w:space="0" w:color="000000"/>
              <w:bottom w:val="single" w:sz="7" w:space="0" w:color="000000"/>
              <w:right w:val="double" w:sz="9" w:space="0" w:color="000000"/>
            </w:tcBorders>
          </w:tcPr>
          <w:p w14:paraId="2DABE32A"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331F8D9F" w14:textId="77777777" w:rsidTr="005144D9">
        <w:trPr>
          <w:trHeight w:hRule="exact" w:val="544"/>
        </w:trPr>
        <w:tc>
          <w:tcPr>
            <w:tcW w:w="7258" w:type="dxa"/>
            <w:gridSpan w:val="3"/>
            <w:tcBorders>
              <w:top w:val="single" w:sz="7" w:space="0" w:color="000000"/>
              <w:left w:val="double" w:sz="9" w:space="0" w:color="000000"/>
              <w:bottom w:val="single" w:sz="7" w:space="0" w:color="000000"/>
              <w:right w:val="double" w:sz="9" w:space="0" w:color="000000"/>
            </w:tcBorders>
            <w:vAlign w:val="center"/>
          </w:tcPr>
          <w:p w14:paraId="662692BD" w14:textId="77777777" w:rsidR="00DF57BD" w:rsidRDefault="00C22DA7">
            <w:pPr>
              <w:spacing w:before="98" w:after="51" w:line="206" w:lineRule="exact"/>
              <w:ind w:left="108" w:right="288"/>
              <w:textAlignment w:val="baseline"/>
              <w:rPr>
                <w:rFonts w:ascii="Arial" w:eastAsia="Arial" w:hAnsi="Arial"/>
                <w:b/>
                <w:color w:val="000000"/>
                <w:sz w:val="18"/>
              </w:rPr>
            </w:pPr>
            <w:r>
              <w:rPr>
                <w:rFonts w:ascii="Arial" w:eastAsia="Arial" w:hAnsi="Arial"/>
                <w:b/>
                <w:color w:val="000000"/>
                <w:sz w:val="18"/>
              </w:rPr>
              <w:t>Mandatory Declarations (further details are contained in Appendix 1 to DEFFORM 47ST ST Annex A (Offer)):</w:t>
            </w:r>
          </w:p>
        </w:tc>
        <w:tc>
          <w:tcPr>
            <w:tcW w:w="2593" w:type="dxa"/>
            <w:gridSpan w:val="3"/>
            <w:tcBorders>
              <w:top w:val="single" w:sz="7" w:space="0" w:color="000000"/>
              <w:left w:val="double" w:sz="9" w:space="0" w:color="000000"/>
              <w:bottom w:val="single" w:sz="7" w:space="0" w:color="000000"/>
              <w:right w:val="double" w:sz="9" w:space="0" w:color="000000"/>
            </w:tcBorders>
          </w:tcPr>
          <w:p w14:paraId="70D84016" w14:textId="77777777" w:rsidR="00DF57BD" w:rsidRDefault="00C22DA7">
            <w:pPr>
              <w:spacing w:before="97" w:after="258" w:line="206" w:lineRule="exact"/>
              <w:ind w:left="116"/>
              <w:textAlignment w:val="baseline"/>
              <w:rPr>
                <w:rFonts w:ascii="Arial" w:eastAsia="Arial" w:hAnsi="Arial"/>
                <w:b/>
                <w:color w:val="000000"/>
                <w:sz w:val="18"/>
              </w:rPr>
            </w:pPr>
            <w:r>
              <w:rPr>
                <w:rFonts w:ascii="Arial" w:eastAsia="Arial" w:hAnsi="Arial"/>
                <w:b/>
                <w:color w:val="000000"/>
                <w:sz w:val="18"/>
              </w:rPr>
              <w:t>Tenderer’s Declaration</w:t>
            </w:r>
          </w:p>
        </w:tc>
      </w:tr>
      <w:tr w:rsidR="00DF57BD" w14:paraId="7BBED035" w14:textId="77777777" w:rsidTr="005144D9">
        <w:trPr>
          <w:trHeight w:hRule="exact" w:val="453"/>
        </w:trPr>
        <w:tc>
          <w:tcPr>
            <w:tcW w:w="7258" w:type="dxa"/>
            <w:gridSpan w:val="3"/>
            <w:tcBorders>
              <w:top w:val="single" w:sz="7" w:space="0" w:color="000000"/>
              <w:left w:val="double" w:sz="9" w:space="0" w:color="000000"/>
              <w:bottom w:val="single" w:sz="7" w:space="0" w:color="000000"/>
              <w:right w:val="double" w:sz="9" w:space="0" w:color="000000"/>
            </w:tcBorders>
          </w:tcPr>
          <w:p w14:paraId="5C88C987" w14:textId="77777777" w:rsidR="00DF57BD" w:rsidRDefault="00C22DA7">
            <w:pPr>
              <w:spacing w:line="228" w:lineRule="exact"/>
              <w:ind w:left="108" w:right="1296"/>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593" w:type="dxa"/>
            <w:gridSpan w:val="3"/>
            <w:tcBorders>
              <w:top w:val="single" w:sz="7" w:space="0" w:color="000000"/>
              <w:left w:val="double" w:sz="9" w:space="0" w:color="000000"/>
              <w:bottom w:val="single" w:sz="7" w:space="0" w:color="000000"/>
              <w:right w:val="double" w:sz="9" w:space="0" w:color="000000"/>
            </w:tcBorders>
            <w:vAlign w:val="center"/>
          </w:tcPr>
          <w:p w14:paraId="06A825CD" w14:textId="77777777" w:rsidR="00DF57BD" w:rsidRDefault="00C22DA7">
            <w:pPr>
              <w:spacing w:before="104" w:after="133"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2D2121E1" w14:textId="77777777" w:rsidTr="005144D9">
        <w:trPr>
          <w:trHeight w:hRule="exact" w:val="374"/>
        </w:trPr>
        <w:tc>
          <w:tcPr>
            <w:tcW w:w="7258" w:type="dxa"/>
            <w:gridSpan w:val="3"/>
            <w:tcBorders>
              <w:top w:val="single" w:sz="7" w:space="0" w:color="000000"/>
              <w:left w:val="double" w:sz="9" w:space="0" w:color="000000"/>
              <w:bottom w:val="single" w:sz="7" w:space="0" w:color="000000"/>
              <w:right w:val="double" w:sz="9" w:space="0" w:color="000000"/>
            </w:tcBorders>
          </w:tcPr>
          <w:p w14:paraId="62467DEF" w14:textId="77777777" w:rsidR="00DF57BD" w:rsidRDefault="00C22DA7">
            <w:pPr>
              <w:spacing w:after="137" w:line="229" w:lineRule="exact"/>
              <w:ind w:left="120"/>
              <w:textAlignment w:val="baseline"/>
              <w:rPr>
                <w:rFonts w:ascii="Arial" w:eastAsia="Arial" w:hAnsi="Arial"/>
                <w:color w:val="000000"/>
                <w:sz w:val="20"/>
              </w:rPr>
            </w:pPr>
            <w:r>
              <w:rPr>
                <w:rFonts w:ascii="Arial" w:eastAsia="Arial" w:hAnsi="Arial"/>
                <w:color w:val="000000"/>
                <w:sz w:val="20"/>
              </w:rPr>
              <w:t>Have you completed and attached a Contract Pricing Statement?</w:t>
            </w:r>
          </w:p>
        </w:tc>
        <w:tc>
          <w:tcPr>
            <w:tcW w:w="2593" w:type="dxa"/>
            <w:gridSpan w:val="3"/>
            <w:tcBorders>
              <w:top w:val="single" w:sz="7" w:space="0" w:color="000000"/>
              <w:left w:val="double" w:sz="9" w:space="0" w:color="000000"/>
              <w:bottom w:val="single" w:sz="7" w:space="0" w:color="000000"/>
              <w:right w:val="double" w:sz="9" w:space="0" w:color="000000"/>
            </w:tcBorders>
            <w:vAlign w:val="center"/>
          </w:tcPr>
          <w:p w14:paraId="455A1D41" w14:textId="77777777" w:rsidR="00DF57BD" w:rsidRDefault="00C22DA7">
            <w:pPr>
              <w:spacing w:before="103" w:after="46"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077371B9" w14:textId="77777777" w:rsidTr="005144D9">
        <w:trPr>
          <w:trHeight w:hRule="exact" w:val="370"/>
        </w:trPr>
        <w:tc>
          <w:tcPr>
            <w:tcW w:w="7258" w:type="dxa"/>
            <w:gridSpan w:val="3"/>
            <w:tcBorders>
              <w:top w:val="single" w:sz="7" w:space="0" w:color="000000"/>
              <w:left w:val="double" w:sz="9" w:space="0" w:color="000000"/>
              <w:bottom w:val="single" w:sz="7" w:space="0" w:color="000000"/>
              <w:right w:val="double" w:sz="9" w:space="0" w:color="000000"/>
            </w:tcBorders>
          </w:tcPr>
          <w:p w14:paraId="6B1D715A" w14:textId="77777777" w:rsidR="00DF57BD" w:rsidRDefault="00C22DA7">
            <w:pPr>
              <w:spacing w:after="148" w:line="229" w:lineRule="exact"/>
              <w:ind w:left="120"/>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593" w:type="dxa"/>
            <w:gridSpan w:val="3"/>
            <w:tcBorders>
              <w:top w:val="single" w:sz="7" w:space="0" w:color="000000"/>
              <w:left w:val="double" w:sz="9" w:space="0" w:color="000000"/>
              <w:bottom w:val="single" w:sz="7" w:space="0" w:color="000000"/>
              <w:right w:val="double" w:sz="9" w:space="0" w:color="000000"/>
            </w:tcBorders>
            <w:vAlign w:val="center"/>
          </w:tcPr>
          <w:p w14:paraId="639287DF" w14:textId="77777777" w:rsidR="00DF57BD" w:rsidRDefault="00C22DA7">
            <w:pPr>
              <w:spacing w:before="99" w:after="61"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6D3BB695" w14:textId="77777777" w:rsidTr="005144D9">
        <w:trPr>
          <w:trHeight w:hRule="exact" w:val="673"/>
        </w:trPr>
        <w:tc>
          <w:tcPr>
            <w:tcW w:w="7258" w:type="dxa"/>
            <w:gridSpan w:val="3"/>
            <w:tcBorders>
              <w:top w:val="single" w:sz="7" w:space="0" w:color="000000"/>
              <w:left w:val="double" w:sz="9" w:space="0" w:color="000000"/>
              <w:bottom w:val="single" w:sz="7" w:space="0" w:color="000000"/>
              <w:right w:val="double" w:sz="9" w:space="0" w:color="000000"/>
            </w:tcBorders>
          </w:tcPr>
          <w:p w14:paraId="72DE7569" w14:textId="77777777" w:rsidR="00DF57BD" w:rsidRDefault="00C22DA7">
            <w:pPr>
              <w:spacing w:line="229" w:lineRule="exact"/>
              <w:ind w:left="108" w:right="468"/>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593" w:type="dxa"/>
            <w:gridSpan w:val="3"/>
            <w:tcBorders>
              <w:top w:val="single" w:sz="7" w:space="0" w:color="000000"/>
              <w:left w:val="double" w:sz="9" w:space="0" w:color="000000"/>
              <w:bottom w:val="single" w:sz="7" w:space="0" w:color="000000"/>
              <w:right w:val="double" w:sz="9" w:space="0" w:color="000000"/>
            </w:tcBorders>
          </w:tcPr>
          <w:p w14:paraId="5B4B279E" w14:textId="77777777" w:rsidR="00DF57BD" w:rsidRDefault="00C22DA7">
            <w:pPr>
              <w:spacing w:before="103" w:after="373"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1F288A8E" w14:textId="77777777" w:rsidTr="005144D9">
        <w:trPr>
          <w:trHeight w:hRule="exact" w:val="452"/>
        </w:trPr>
        <w:tc>
          <w:tcPr>
            <w:tcW w:w="7258" w:type="dxa"/>
            <w:gridSpan w:val="3"/>
            <w:tcBorders>
              <w:top w:val="single" w:sz="7" w:space="0" w:color="000000"/>
              <w:left w:val="double" w:sz="9" w:space="0" w:color="000000"/>
              <w:bottom w:val="single" w:sz="7" w:space="0" w:color="000000"/>
              <w:right w:val="double" w:sz="9" w:space="0" w:color="000000"/>
            </w:tcBorders>
          </w:tcPr>
          <w:p w14:paraId="26D85855" w14:textId="77777777" w:rsidR="00DF57BD" w:rsidRDefault="00C22DA7">
            <w:pPr>
              <w:spacing w:after="3" w:line="226" w:lineRule="exact"/>
              <w:ind w:left="108" w:right="216"/>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please complete and attach DEFFORM 528.</w:t>
            </w:r>
          </w:p>
        </w:tc>
        <w:tc>
          <w:tcPr>
            <w:tcW w:w="2593" w:type="dxa"/>
            <w:gridSpan w:val="3"/>
            <w:tcBorders>
              <w:top w:val="single" w:sz="7" w:space="0" w:color="000000"/>
              <w:left w:val="double" w:sz="9" w:space="0" w:color="000000"/>
              <w:bottom w:val="single" w:sz="7" w:space="0" w:color="000000"/>
              <w:right w:val="double" w:sz="9" w:space="0" w:color="000000"/>
            </w:tcBorders>
            <w:vAlign w:val="center"/>
          </w:tcPr>
          <w:p w14:paraId="54C1856D" w14:textId="77777777" w:rsidR="00DF57BD" w:rsidRDefault="00C22DA7">
            <w:pPr>
              <w:spacing w:before="103" w:after="142"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6FDD8929" w14:textId="77777777" w:rsidTr="005144D9">
        <w:trPr>
          <w:trHeight w:hRule="exact" w:val="672"/>
        </w:trPr>
        <w:tc>
          <w:tcPr>
            <w:tcW w:w="7258" w:type="dxa"/>
            <w:gridSpan w:val="3"/>
            <w:tcBorders>
              <w:top w:val="single" w:sz="7" w:space="0" w:color="000000"/>
              <w:left w:val="double" w:sz="9" w:space="0" w:color="000000"/>
              <w:bottom w:val="single" w:sz="7" w:space="0" w:color="000000"/>
              <w:right w:val="double" w:sz="9" w:space="0" w:color="000000"/>
            </w:tcBorders>
          </w:tcPr>
          <w:p w14:paraId="715828E6" w14:textId="77777777" w:rsidR="00DF57BD" w:rsidRDefault="00C22DA7">
            <w:pPr>
              <w:spacing w:line="225" w:lineRule="exact"/>
              <w:ind w:left="108" w:right="468"/>
              <w:textAlignment w:val="baseline"/>
              <w:rPr>
                <w:rFonts w:ascii="Arial" w:eastAsia="Arial" w:hAnsi="Arial"/>
                <w:color w:val="000000"/>
                <w:sz w:val="20"/>
              </w:rPr>
            </w:pPr>
            <w:r>
              <w:rPr>
                <w:rFonts w:ascii="Arial" w:eastAsia="Arial" w:hAnsi="Arial"/>
                <w:color w:val="000000"/>
                <w:sz w:val="20"/>
              </w:rPr>
              <w:t>Have you obtained prior foreign export approval necessary to secure IP user rights for the Authority in Contract Deliverables, including technical data, as determined in the Contract Conditions?</w:t>
            </w:r>
          </w:p>
        </w:tc>
        <w:tc>
          <w:tcPr>
            <w:tcW w:w="2593" w:type="dxa"/>
            <w:gridSpan w:val="3"/>
            <w:tcBorders>
              <w:top w:val="single" w:sz="7" w:space="0" w:color="000000"/>
              <w:left w:val="double" w:sz="9" w:space="0" w:color="000000"/>
              <w:bottom w:val="single" w:sz="7" w:space="0" w:color="000000"/>
              <w:right w:val="double" w:sz="9" w:space="0" w:color="000000"/>
            </w:tcBorders>
          </w:tcPr>
          <w:p w14:paraId="5E25EC0D" w14:textId="77777777" w:rsidR="00DF57BD" w:rsidRDefault="00C22DA7">
            <w:pPr>
              <w:spacing w:before="103" w:after="359"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DF57BD" w14:paraId="0149A7C8" w14:textId="77777777" w:rsidTr="005144D9">
        <w:trPr>
          <w:trHeight w:hRule="exact" w:val="912"/>
        </w:trPr>
        <w:tc>
          <w:tcPr>
            <w:tcW w:w="7258" w:type="dxa"/>
            <w:gridSpan w:val="3"/>
            <w:tcBorders>
              <w:top w:val="single" w:sz="7" w:space="0" w:color="000000"/>
              <w:left w:val="double" w:sz="9" w:space="0" w:color="000000"/>
              <w:bottom w:val="single" w:sz="8" w:space="0" w:color="000000"/>
              <w:right w:val="double" w:sz="9" w:space="0" w:color="000000"/>
            </w:tcBorders>
          </w:tcPr>
          <w:p w14:paraId="20E3CCF4" w14:textId="77777777" w:rsidR="00DF57BD" w:rsidRDefault="00C22DA7">
            <w:pPr>
              <w:spacing w:after="17" w:line="229" w:lineRule="exact"/>
              <w:ind w:left="108" w:right="288"/>
              <w:textAlignment w:val="baseline"/>
              <w:rPr>
                <w:rFonts w:ascii="Arial" w:eastAsia="Arial" w:hAnsi="Arial"/>
                <w:color w:val="000000"/>
                <w:sz w:val="20"/>
              </w:rPr>
            </w:pPr>
            <w:r>
              <w:rPr>
                <w:rFonts w:ascii="Arial" w:eastAsia="Arial" w:hAnsi="Arial"/>
                <w:color w:val="000000"/>
                <w:sz w:val="20"/>
              </w:rPr>
              <w:t>Have you provided details of how you will comply with all regulations relating to the operation of the collection of custom import duties, including the proposed Customs procedures to be used and estimates of duties to be incurred or suspended?</w:t>
            </w:r>
          </w:p>
        </w:tc>
        <w:tc>
          <w:tcPr>
            <w:tcW w:w="2593" w:type="dxa"/>
            <w:gridSpan w:val="3"/>
            <w:tcBorders>
              <w:top w:val="single" w:sz="7" w:space="0" w:color="000000"/>
              <w:left w:val="double" w:sz="9" w:space="0" w:color="000000"/>
              <w:bottom w:val="single" w:sz="8" w:space="0" w:color="000000"/>
              <w:right w:val="double" w:sz="9" w:space="0" w:color="000000"/>
            </w:tcBorders>
          </w:tcPr>
          <w:p w14:paraId="5E3A6536" w14:textId="77777777" w:rsidR="00DF57BD" w:rsidRDefault="00C22DA7">
            <w:pPr>
              <w:spacing w:before="104" w:after="617" w:line="229" w:lineRule="exact"/>
              <w:ind w:left="116"/>
              <w:textAlignment w:val="baseline"/>
              <w:rPr>
                <w:rFonts w:ascii="Arial" w:eastAsia="Arial" w:hAnsi="Arial"/>
                <w:color w:val="000000"/>
                <w:sz w:val="20"/>
              </w:rPr>
            </w:pPr>
            <w:r>
              <w:rPr>
                <w:rFonts w:ascii="Arial" w:eastAsia="Arial" w:hAnsi="Arial"/>
                <w:color w:val="000000"/>
                <w:sz w:val="20"/>
              </w:rPr>
              <w:t>Yes / No</w:t>
            </w:r>
          </w:p>
        </w:tc>
      </w:tr>
      <w:tr w:rsidR="005144D9" w14:paraId="14F6EBAE" w14:textId="77777777" w:rsidTr="005144D9">
        <w:trPr>
          <w:trHeight w:hRule="exact" w:val="912"/>
        </w:trPr>
        <w:tc>
          <w:tcPr>
            <w:tcW w:w="9851" w:type="dxa"/>
            <w:gridSpan w:val="6"/>
            <w:tcBorders>
              <w:top w:val="single" w:sz="8" w:space="0" w:color="000000"/>
            </w:tcBorders>
          </w:tcPr>
          <w:p w14:paraId="6688461E" w14:textId="74DFC473" w:rsidR="005144D9" w:rsidRPr="005144D9" w:rsidRDefault="00A36ABB" w:rsidP="005144D9">
            <w:pPr>
              <w:spacing w:before="104" w:after="617" w:line="229" w:lineRule="exact"/>
              <w:ind w:left="116"/>
              <w:jc w:val="center"/>
              <w:textAlignment w:val="baseline"/>
              <w:rPr>
                <w:rFonts w:ascii="Arial" w:eastAsia="Arial" w:hAnsi="Arial"/>
                <w:b/>
                <w:color w:val="000000"/>
                <w:sz w:val="20"/>
              </w:rPr>
            </w:pPr>
            <w:r>
              <w:rPr>
                <w:rFonts w:ascii="Arial" w:eastAsia="Arial" w:hAnsi="Arial"/>
                <w:b/>
                <w:color w:val="000000"/>
                <w:sz w:val="20"/>
              </w:rPr>
              <w:t xml:space="preserve">Annex A Page </w:t>
            </w:r>
            <w:r w:rsidR="005144D9">
              <w:rPr>
                <w:rFonts w:ascii="Arial" w:eastAsia="Arial" w:hAnsi="Arial"/>
                <w:b/>
                <w:color w:val="000000"/>
                <w:sz w:val="20"/>
              </w:rPr>
              <w:t>1 of 2</w:t>
            </w:r>
          </w:p>
        </w:tc>
      </w:tr>
    </w:tbl>
    <w:p w14:paraId="01B64AFF" w14:textId="77777777" w:rsidR="00DF57BD" w:rsidRDefault="00DF57BD">
      <w:pPr>
        <w:spacing w:after="196" w:line="20" w:lineRule="exact"/>
      </w:pPr>
    </w:p>
    <w:p w14:paraId="302219C8" w14:textId="77777777" w:rsidR="00DF57BD" w:rsidRDefault="00DF57BD">
      <w:pPr>
        <w:sectPr w:rsidR="00DF57BD">
          <w:pgSz w:w="11909" w:h="16843"/>
          <w:pgMar w:top="940" w:right="941" w:bottom="121" w:left="1128" w:header="720" w:footer="720" w:gutter="0"/>
          <w:cols w:space="720"/>
        </w:sectPr>
      </w:pPr>
    </w:p>
    <w:p w14:paraId="2743E39A" w14:textId="77777777" w:rsidR="00DF57BD" w:rsidRDefault="00DF57BD">
      <w:pPr>
        <w:spacing w:before="14" w:line="20" w:lineRule="exact"/>
      </w:pPr>
    </w:p>
    <w:tbl>
      <w:tblPr>
        <w:tblW w:w="0" w:type="auto"/>
        <w:tblInd w:w="5" w:type="dxa"/>
        <w:tblLayout w:type="fixed"/>
        <w:tblCellMar>
          <w:left w:w="0" w:type="dxa"/>
          <w:right w:w="0" w:type="dxa"/>
        </w:tblCellMar>
        <w:tblLook w:val="0000" w:firstRow="0" w:lastRow="0" w:firstColumn="0" w:lastColumn="0" w:noHBand="0" w:noVBand="0"/>
      </w:tblPr>
      <w:tblGrid>
        <w:gridCol w:w="5357"/>
        <w:gridCol w:w="1877"/>
        <w:gridCol w:w="2596"/>
      </w:tblGrid>
      <w:tr w:rsidR="00DF57BD" w14:paraId="3D88AE9D" w14:textId="77777777">
        <w:trPr>
          <w:trHeight w:hRule="exact" w:val="398"/>
        </w:trPr>
        <w:tc>
          <w:tcPr>
            <w:tcW w:w="7234" w:type="dxa"/>
            <w:gridSpan w:val="2"/>
            <w:tcBorders>
              <w:top w:val="single" w:sz="7" w:space="0" w:color="000000"/>
              <w:left w:val="double" w:sz="8" w:space="0" w:color="000000"/>
              <w:bottom w:val="single" w:sz="7" w:space="0" w:color="000000"/>
              <w:right w:val="double" w:sz="8" w:space="0" w:color="000000"/>
            </w:tcBorders>
          </w:tcPr>
          <w:p w14:paraId="727F4B88" w14:textId="77777777" w:rsidR="00DF57BD" w:rsidRDefault="00C22DA7">
            <w:pPr>
              <w:spacing w:after="133"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596" w:type="dxa"/>
            <w:tcBorders>
              <w:top w:val="single" w:sz="7" w:space="0" w:color="000000"/>
              <w:left w:val="double" w:sz="8" w:space="0" w:color="000000"/>
              <w:bottom w:val="single" w:sz="7" w:space="0" w:color="000000"/>
              <w:right w:val="double" w:sz="8" w:space="0" w:color="000000"/>
            </w:tcBorders>
            <w:vAlign w:val="center"/>
          </w:tcPr>
          <w:p w14:paraId="18819047" w14:textId="77777777" w:rsidR="00DF57BD" w:rsidRDefault="00C22DA7">
            <w:pPr>
              <w:spacing w:before="108" w:after="47"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299C1BD2" w14:textId="77777777">
        <w:trPr>
          <w:trHeight w:hRule="exact" w:val="394"/>
        </w:trPr>
        <w:tc>
          <w:tcPr>
            <w:tcW w:w="7234" w:type="dxa"/>
            <w:gridSpan w:val="2"/>
            <w:tcBorders>
              <w:top w:val="single" w:sz="7" w:space="0" w:color="000000"/>
              <w:left w:val="double" w:sz="8" w:space="0" w:color="000000"/>
              <w:bottom w:val="single" w:sz="7" w:space="0" w:color="000000"/>
              <w:right w:val="double" w:sz="8" w:space="0" w:color="000000"/>
            </w:tcBorders>
          </w:tcPr>
          <w:p w14:paraId="3F9F8711" w14:textId="77777777" w:rsidR="00DF57BD" w:rsidRDefault="00C22DA7">
            <w:pPr>
              <w:spacing w:after="142"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596" w:type="dxa"/>
            <w:tcBorders>
              <w:top w:val="single" w:sz="7" w:space="0" w:color="000000"/>
              <w:left w:val="double" w:sz="8" w:space="0" w:color="000000"/>
              <w:bottom w:val="single" w:sz="7" w:space="0" w:color="000000"/>
              <w:right w:val="double" w:sz="8" w:space="0" w:color="000000"/>
            </w:tcBorders>
            <w:vAlign w:val="center"/>
          </w:tcPr>
          <w:p w14:paraId="660D5C55" w14:textId="77777777" w:rsidR="00DF57BD" w:rsidRDefault="00C22DA7">
            <w:pPr>
              <w:spacing w:before="104" w:after="56"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36DDFD1F" w14:textId="77777777">
        <w:trPr>
          <w:trHeight w:hRule="exact" w:val="475"/>
        </w:trPr>
        <w:tc>
          <w:tcPr>
            <w:tcW w:w="7234" w:type="dxa"/>
            <w:gridSpan w:val="2"/>
            <w:tcBorders>
              <w:top w:val="single" w:sz="7" w:space="0" w:color="000000"/>
              <w:left w:val="double" w:sz="8" w:space="0" w:color="000000"/>
              <w:bottom w:val="single" w:sz="7" w:space="0" w:color="000000"/>
              <w:right w:val="double" w:sz="8" w:space="0" w:color="000000"/>
            </w:tcBorders>
          </w:tcPr>
          <w:p w14:paraId="64E41331" w14:textId="77777777" w:rsidR="00DF57BD" w:rsidRDefault="00C22DA7">
            <w:pPr>
              <w:spacing w:line="230" w:lineRule="exact"/>
              <w:ind w:left="144" w:right="360"/>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596" w:type="dxa"/>
            <w:tcBorders>
              <w:top w:val="single" w:sz="7" w:space="0" w:color="000000"/>
              <w:left w:val="double" w:sz="8" w:space="0" w:color="000000"/>
              <w:bottom w:val="single" w:sz="7" w:space="0" w:color="000000"/>
              <w:right w:val="double" w:sz="8" w:space="0" w:color="000000"/>
            </w:tcBorders>
            <w:vAlign w:val="center"/>
          </w:tcPr>
          <w:p w14:paraId="1CC118B8" w14:textId="77777777" w:rsidR="00DF57BD" w:rsidRDefault="00C22DA7">
            <w:pPr>
              <w:spacing w:before="104" w:after="137"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18044009" w14:textId="77777777">
        <w:trPr>
          <w:trHeight w:hRule="exact" w:val="475"/>
        </w:trPr>
        <w:tc>
          <w:tcPr>
            <w:tcW w:w="7234" w:type="dxa"/>
            <w:gridSpan w:val="2"/>
            <w:tcBorders>
              <w:top w:val="single" w:sz="7" w:space="0" w:color="000000"/>
              <w:left w:val="double" w:sz="8" w:space="0" w:color="000000"/>
              <w:bottom w:val="single" w:sz="7" w:space="0" w:color="000000"/>
              <w:right w:val="double" w:sz="8" w:space="0" w:color="000000"/>
            </w:tcBorders>
          </w:tcPr>
          <w:p w14:paraId="7D446387" w14:textId="77777777" w:rsidR="00DF57BD" w:rsidRDefault="00C22DA7">
            <w:pPr>
              <w:spacing w:line="229" w:lineRule="exact"/>
              <w:ind w:left="144" w:right="288"/>
              <w:textAlignment w:val="baseline"/>
              <w:rPr>
                <w:rFonts w:ascii="Arial" w:eastAsia="Arial" w:hAnsi="Arial"/>
                <w:color w:val="000000"/>
                <w:sz w:val="20"/>
              </w:rPr>
            </w:pPr>
            <w:r>
              <w:rPr>
                <w:rFonts w:ascii="Arial" w:eastAsia="Arial" w:hAnsi="Arial"/>
                <w:color w:val="000000"/>
                <w:sz w:val="20"/>
              </w:rPr>
              <w:t>Have you completed and attached DEFFORM 539A (Tenderer’s Commercially Sensitive Information Form)?</w:t>
            </w:r>
          </w:p>
        </w:tc>
        <w:tc>
          <w:tcPr>
            <w:tcW w:w="2596" w:type="dxa"/>
            <w:tcBorders>
              <w:top w:val="single" w:sz="7" w:space="0" w:color="000000"/>
              <w:left w:val="double" w:sz="8" w:space="0" w:color="000000"/>
              <w:bottom w:val="single" w:sz="7" w:space="0" w:color="000000"/>
              <w:right w:val="double" w:sz="8" w:space="0" w:color="000000"/>
            </w:tcBorders>
            <w:vAlign w:val="center"/>
          </w:tcPr>
          <w:p w14:paraId="43AB2702" w14:textId="77777777" w:rsidR="00DF57BD" w:rsidRDefault="00C22DA7">
            <w:pPr>
              <w:spacing w:before="104" w:after="138"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30BDCC10" w14:textId="77777777">
        <w:trPr>
          <w:trHeight w:hRule="exact" w:val="476"/>
        </w:trPr>
        <w:tc>
          <w:tcPr>
            <w:tcW w:w="7234" w:type="dxa"/>
            <w:gridSpan w:val="2"/>
            <w:tcBorders>
              <w:top w:val="single" w:sz="7" w:space="0" w:color="000000"/>
              <w:left w:val="double" w:sz="8" w:space="0" w:color="000000"/>
              <w:bottom w:val="single" w:sz="7" w:space="0" w:color="000000"/>
              <w:right w:val="double" w:sz="8" w:space="0" w:color="000000"/>
            </w:tcBorders>
          </w:tcPr>
          <w:p w14:paraId="7619579B" w14:textId="77777777" w:rsidR="00DF57BD" w:rsidRDefault="00C22DA7">
            <w:pPr>
              <w:spacing w:line="229" w:lineRule="exact"/>
              <w:ind w:left="144" w:right="324"/>
              <w:textAlignment w:val="baseline"/>
              <w:rPr>
                <w:rFonts w:ascii="Arial" w:eastAsia="Arial" w:hAnsi="Arial"/>
                <w:color w:val="000000"/>
                <w:spacing w:val="-2"/>
                <w:sz w:val="20"/>
              </w:rPr>
            </w:pPr>
            <w:r>
              <w:rPr>
                <w:rFonts w:ascii="Arial" w:eastAsia="Arial" w:hAnsi="Arial"/>
                <w:color w:val="000000"/>
                <w:spacing w:val="-2"/>
                <w:sz w:val="20"/>
              </w:rPr>
              <w:t>If you have not previously submitted a Statement Relating to Good Standing, or circumstances have changed, have you attached a revised version?</w:t>
            </w:r>
          </w:p>
        </w:tc>
        <w:tc>
          <w:tcPr>
            <w:tcW w:w="2596" w:type="dxa"/>
            <w:tcBorders>
              <w:top w:val="single" w:sz="7" w:space="0" w:color="000000"/>
              <w:left w:val="double" w:sz="8" w:space="0" w:color="000000"/>
              <w:bottom w:val="single" w:sz="7" w:space="0" w:color="000000"/>
              <w:right w:val="double" w:sz="8" w:space="0" w:color="000000"/>
            </w:tcBorders>
            <w:vAlign w:val="center"/>
          </w:tcPr>
          <w:p w14:paraId="4542DA4E" w14:textId="77777777" w:rsidR="00DF57BD" w:rsidRDefault="00C22DA7">
            <w:pPr>
              <w:spacing w:before="99" w:after="143" w:line="229" w:lineRule="exact"/>
              <w:ind w:left="115"/>
              <w:textAlignment w:val="baseline"/>
              <w:rPr>
                <w:rFonts w:ascii="Arial" w:eastAsia="Arial" w:hAnsi="Arial"/>
                <w:color w:val="000000"/>
                <w:sz w:val="20"/>
              </w:rPr>
            </w:pPr>
            <w:r>
              <w:rPr>
                <w:rFonts w:ascii="Arial" w:eastAsia="Arial" w:hAnsi="Arial"/>
                <w:color w:val="000000"/>
                <w:sz w:val="20"/>
              </w:rPr>
              <w:t>Yes / No / N/A</w:t>
            </w:r>
          </w:p>
        </w:tc>
      </w:tr>
      <w:tr w:rsidR="00DF57BD" w14:paraId="752E7B8A" w14:textId="77777777">
        <w:trPr>
          <w:trHeight w:hRule="exact" w:val="475"/>
        </w:trPr>
        <w:tc>
          <w:tcPr>
            <w:tcW w:w="7234" w:type="dxa"/>
            <w:gridSpan w:val="2"/>
            <w:tcBorders>
              <w:top w:val="single" w:sz="7" w:space="0" w:color="000000"/>
              <w:left w:val="double" w:sz="8" w:space="0" w:color="000000"/>
              <w:bottom w:val="single" w:sz="7" w:space="0" w:color="000000"/>
              <w:right w:val="double" w:sz="8" w:space="0" w:color="000000"/>
            </w:tcBorders>
          </w:tcPr>
          <w:p w14:paraId="7C4A4099" w14:textId="77777777" w:rsidR="00DF57BD" w:rsidRDefault="00C22DA7">
            <w:pPr>
              <w:spacing w:line="229" w:lineRule="exact"/>
              <w:ind w:left="144" w:right="28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596" w:type="dxa"/>
            <w:tcBorders>
              <w:top w:val="single" w:sz="7" w:space="0" w:color="000000"/>
              <w:left w:val="double" w:sz="8" w:space="0" w:color="000000"/>
              <w:bottom w:val="single" w:sz="7" w:space="0" w:color="000000"/>
              <w:right w:val="double" w:sz="8" w:space="0" w:color="000000"/>
            </w:tcBorders>
            <w:vAlign w:val="center"/>
          </w:tcPr>
          <w:p w14:paraId="479D3607" w14:textId="77777777" w:rsidR="00DF57BD" w:rsidRDefault="00C22DA7">
            <w:pPr>
              <w:spacing w:before="98" w:after="143"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271B6997" w14:textId="77777777">
        <w:trPr>
          <w:trHeight w:hRule="exact" w:val="475"/>
        </w:trPr>
        <w:tc>
          <w:tcPr>
            <w:tcW w:w="7234" w:type="dxa"/>
            <w:gridSpan w:val="2"/>
            <w:tcBorders>
              <w:top w:val="single" w:sz="7" w:space="0" w:color="000000"/>
              <w:left w:val="double" w:sz="8" w:space="0" w:color="000000"/>
              <w:bottom w:val="single" w:sz="7" w:space="0" w:color="000000"/>
              <w:right w:val="double" w:sz="8" w:space="0" w:color="000000"/>
            </w:tcBorders>
          </w:tcPr>
          <w:p w14:paraId="13464489" w14:textId="77777777" w:rsidR="00DF57BD" w:rsidRDefault="00C22DA7">
            <w:pPr>
              <w:spacing w:line="230" w:lineRule="exact"/>
              <w:ind w:left="144" w:right="720"/>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596" w:type="dxa"/>
            <w:tcBorders>
              <w:top w:val="single" w:sz="7" w:space="0" w:color="000000"/>
              <w:left w:val="double" w:sz="8" w:space="0" w:color="000000"/>
              <w:bottom w:val="single" w:sz="7" w:space="0" w:color="000000"/>
              <w:right w:val="double" w:sz="8" w:space="0" w:color="000000"/>
            </w:tcBorders>
            <w:vAlign w:val="center"/>
          </w:tcPr>
          <w:p w14:paraId="09C008B9" w14:textId="77777777" w:rsidR="00DF57BD" w:rsidRDefault="00C22DA7">
            <w:pPr>
              <w:spacing w:before="103" w:after="138"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0C470398" w14:textId="77777777">
        <w:trPr>
          <w:trHeight w:hRule="exact" w:val="686"/>
        </w:trPr>
        <w:tc>
          <w:tcPr>
            <w:tcW w:w="7234" w:type="dxa"/>
            <w:gridSpan w:val="2"/>
            <w:tcBorders>
              <w:top w:val="single" w:sz="7" w:space="0" w:color="000000"/>
              <w:left w:val="double" w:sz="8" w:space="0" w:color="000000"/>
              <w:bottom w:val="single" w:sz="7" w:space="0" w:color="000000"/>
              <w:right w:val="double" w:sz="8" w:space="0" w:color="000000"/>
            </w:tcBorders>
          </w:tcPr>
          <w:p w14:paraId="61AE8B2A" w14:textId="77777777" w:rsidR="00DF57BD" w:rsidRDefault="00C22DA7">
            <w:pPr>
              <w:spacing w:line="223" w:lineRule="exact"/>
              <w:ind w:left="144" w:right="540"/>
              <w:textAlignment w:val="baseline"/>
              <w:rPr>
                <w:rFonts w:ascii="Arial" w:eastAsia="Arial" w:hAnsi="Arial"/>
                <w:color w:val="000000"/>
                <w:spacing w:val="-3"/>
                <w:sz w:val="20"/>
              </w:rPr>
            </w:pPr>
            <w:r>
              <w:rPr>
                <w:rFonts w:ascii="Arial" w:eastAsia="Arial" w:hAnsi="Arial"/>
                <w:color w:val="000000"/>
                <w:spacing w:val="-3"/>
                <w:sz w:val="20"/>
              </w:rPr>
              <w:t>Do the Contractor Deliverables (including Packaging) use Substances that deplete the Ozone Layer, as defined in Regulation (EC) 1005/2009 (as amended by</w:t>
            </w:r>
            <w:r>
              <w:rPr>
                <w:rFonts w:ascii="Arial" w:eastAsia="Arial" w:hAnsi="Arial"/>
                <w:color w:val="0000FF"/>
                <w:spacing w:val="-3"/>
                <w:sz w:val="20"/>
              </w:rPr>
              <w:t xml:space="preserve"> EC 744/2010)</w:t>
            </w:r>
            <w:r>
              <w:rPr>
                <w:rFonts w:ascii="Arial" w:eastAsia="Arial" w:hAnsi="Arial"/>
                <w:color w:val="000000"/>
                <w:spacing w:val="-3"/>
                <w:sz w:val="20"/>
              </w:rPr>
              <w:t xml:space="preserve"> of the European Parliament and of the Council.</w:t>
            </w:r>
          </w:p>
        </w:tc>
        <w:tc>
          <w:tcPr>
            <w:tcW w:w="2596" w:type="dxa"/>
            <w:tcBorders>
              <w:top w:val="single" w:sz="7" w:space="0" w:color="000000"/>
              <w:left w:val="double" w:sz="8" w:space="0" w:color="000000"/>
              <w:bottom w:val="single" w:sz="7" w:space="0" w:color="000000"/>
              <w:right w:val="double" w:sz="8" w:space="0" w:color="000000"/>
            </w:tcBorders>
          </w:tcPr>
          <w:p w14:paraId="001DA4C7" w14:textId="77777777" w:rsidR="00DF57BD" w:rsidRDefault="00C22DA7">
            <w:pPr>
              <w:spacing w:after="431" w:line="229" w:lineRule="exact"/>
              <w:ind w:left="115"/>
              <w:textAlignment w:val="baseline"/>
              <w:rPr>
                <w:rFonts w:ascii="Arial" w:eastAsia="Arial" w:hAnsi="Arial"/>
                <w:color w:val="000000"/>
                <w:sz w:val="20"/>
              </w:rPr>
            </w:pPr>
            <w:r>
              <w:rPr>
                <w:rFonts w:ascii="Arial" w:eastAsia="Arial" w:hAnsi="Arial"/>
                <w:color w:val="000000"/>
                <w:sz w:val="20"/>
              </w:rPr>
              <w:t>Yes* / No</w:t>
            </w:r>
          </w:p>
        </w:tc>
      </w:tr>
      <w:tr w:rsidR="00DF57BD" w14:paraId="4AFC73A0" w14:textId="77777777">
        <w:trPr>
          <w:trHeight w:hRule="exact" w:val="408"/>
        </w:trPr>
        <w:tc>
          <w:tcPr>
            <w:tcW w:w="7234" w:type="dxa"/>
            <w:gridSpan w:val="2"/>
            <w:tcBorders>
              <w:top w:val="single" w:sz="7" w:space="0" w:color="000000"/>
              <w:left w:val="double" w:sz="8" w:space="0" w:color="000000"/>
              <w:bottom w:val="single" w:sz="7" w:space="0" w:color="000000"/>
              <w:right w:val="double" w:sz="8" w:space="0" w:color="000000"/>
            </w:tcBorders>
          </w:tcPr>
          <w:p w14:paraId="1B619286" w14:textId="77777777" w:rsidR="00DF57BD" w:rsidRDefault="00C22DA7">
            <w:pPr>
              <w:spacing w:before="32" w:after="143" w:line="229" w:lineRule="exact"/>
              <w:ind w:left="139"/>
              <w:textAlignment w:val="baseline"/>
              <w:rPr>
                <w:rFonts w:ascii="Arial" w:eastAsia="Arial" w:hAnsi="Arial"/>
                <w:color w:val="000000"/>
                <w:sz w:val="20"/>
              </w:rPr>
            </w:pPr>
            <w:r>
              <w:rPr>
                <w:rFonts w:ascii="Arial" w:eastAsia="Arial" w:hAnsi="Arial"/>
                <w:color w:val="000000"/>
                <w:sz w:val="20"/>
              </w:rPr>
              <w:t>Have you attached The Bank / Parent Company Guarantee?</w:t>
            </w:r>
          </w:p>
        </w:tc>
        <w:tc>
          <w:tcPr>
            <w:tcW w:w="2596" w:type="dxa"/>
            <w:tcBorders>
              <w:top w:val="single" w:sz="7" w:space="0" w:color="000000"/>
              <w:left w:val="double" w:sz="8" w:space="0" w:color="000000"/>
              <w:bottom w:val="single" w:sz="7" w:space="0" w:color="000000"/>
              <w:right w:val="double" w:sz="8" w:space="0" w:color="000000"/>
            </w:tcBorders>
          </w:tcPr>
          <w:p w14:paraId="093ED84B" w14:textId="77777777" w:rsidR="00DF57BD" w:rsidRDefault="00C22DA7">
            <w:pPr>
              <w:spacing w:before="32" w:after="143" w:line="229" w:lineRule="exact"/>
              <w:ind w:left="115"/>
              <w:textAlignment w:val="baseline"/>
              <w:rPr>
                <w:rFonts w:ascii="Arial" w:eastAsia="Arial" w:hAnsi="Arial"/>
                <w:color w:val="000000"/>
                <w:sz w:val="20"/>
              </w:rPr>
            </w:pPr>
            <w:r>
              <w:rPr>
                <w:rFonts w:ascii="Arial" w:eastAsia="Arial" w:hAnsi="Arial"/>
                <w:color w:val="000000"/>
                <w:sz w:val="20"/>
              </w:rPr>
              <w:t>Yes* / No / Not Required</w:t>
            </w:r>
          </w:p>
        </w:tc>
      </w:tr>
      <w:tr w:rsidR="00DF57BD" w14:paraId="1B44F4C8" w14:textId="77777777">
        <w:trPr>
          <w:trHeight w:hRule="exact" w:val="394"/>
        </w:trPr>
        <w:tc>
          <w:tcPr>
            <w:tcW w:w="7234" w:type="dxa"/>
            <w:gridSpan w:val="2"/>
            <w:tcBorders>
              <w:top w:val="single" w:sz="7" w:space="0" w:color="000000"/>
              <w:left w:val="double" w:sz="8" w:space="0" w:color="000000"/>
              <w:bottom w:val="single" w:sz="7" w:space="0" w:color="000000"/>
              <w:right w:val="double" w:sz="8" w:space="0" w:color="000000"/>
            </w:tcBorders>
          </w:tcPr>
          <w:p w14:paraId="51EC9010"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596" w:type="dxa"/>
            <w:tcBorders>
              <w:top w:val="single" w:sz="7" w:space="0" w:color="000000"/>
              <w:left w:val="double" w:sz="8" w:space="0" w:color="000000"/>
              <w:bottom w:val="single" w:sz="7" w:space="0" w:color="000000"/>
              <w:right w:val="double" w:sz="8" w:space="0" w:color="000000"/>
            </w:tcBorders>
          </w:tcPr>
          <w:p w14:paraId="7B5F8A2E"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46EDC6FE" w14:textId="77777777">
        <w:trPr>
          <w:trHeight w:hRule="exact" w:val="394"/>
        </w:trPr>
        <w:tc>
          <w:tcPr>
            <w:tcW w:w="7234" w:type="dxa"/>
            <w:gridSpan w:val="2"/>
            <w:tcBorders>
              <w:top w:val="single" w:sz="7" w:space="0" w:color="000000"/>
              <w:left w:val="double" w:sz="8" w:space="0" w:color="000000"/>
              <w:bottom w:val="single" w:sz="7" w:space="0" w:color="000000"/>
              <w:right w:val="double" w:sz="8" w:space="0" w:color="000000"/>
            </w:tcBorders>
          </w:tcPr>
          <w:p w14:paraId="3F6F700D"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c>
          <w:tcPr>
            <w:tcW w:w="2596" w:type="dxa"/>
            <w:tcBorders>
              <w:top w:val="single" w:sz="7" w:space="0" w:color="000000"/>
              <w:left w:val="double" w:sz="8" w:space="0" w:color="000000"/>
              <w:bottom w:val="single" w:sz="7" w:space="0" w:color="000000"/>
              <w:right w:val="double" w:sz="8" w:space="0" w:color="000000"/>
            </w:tcBorders>
          </w:tcPr>
          <w:p w14:paraId="312A82EF" w14:textId="77777777" w:rsidR="00DF57BD" w:rsidRDefault="00C22DA7">
            <w:pPr>
              <w:textAlignment w:val="baseline"/>
              <w:rPr>
                <w:rFonts w:ascii="Arial" w:eastAsia="Arial" w:hAnsi="Arial"/>
                <w:color w:val="000000"/>
                <w:sz w:val="24"/>
              </w:rPr>
            </w:pPr>
            <w:r>
              <w:rPr>
                <w:rFonts w:ascii="Arial" w:eastAsia="Arial" w:hAnsi="Arial"/>
                <w:color w:val="000000"/>
                <w:sz w:val="24"/>
              </w:rPr>
              <w:t xml:space="preserve"> </w:t>
            </w:r>
          </w:p>
        </w:tc>
      </w:tr>
      <w:tr w:rsidR="00DF57BD" w14:paraId="6989729F" w14:textId="77777777">
        <w:trPr>
          <w:trHeight w:hRule="exact" w:val="475"/>
        </w:trPr>
        <w:tc>
          <w:tcPr>
            <w:tcW w:w="7234" w:type="dxa"/>
            <w:gridSpan w:val="2"/>
            <w:tcBorders>
              <w:top w:val="single" w:sz="7" w:space="0" w:color="000000"/>
              <w:left w:val="double" w:sz="8" w:space="0" w:color="000000"/>
              <w:bottom w:val="single" w:sz="7" w:space="0" w:color="000000"/>
              <w:right w:val="double" w:sz="8" w:space="0" w:color="000000"/>
            </w:tcBorders>
          </w:tcPr>
          <w:p w14:paraId="2AF7D2A5" w14:textId="77777777" w:rsidR="00DF57BD" w:rsidRDefault="00C22DA7">
            <w:pPr>
              <w:spacing w:line="227" w:lineRule="exact"/>
              <w:ind w:left="144" w:right="720"/>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596" w:type="dxa"/>
            <w:tcBorders>
              <w:top w:val="single" w:sz="7" w:space="0" w:color="000000"/>
              <w:left w:val="double" w:sz="8" w:space="0" w:color="000000"/>
              <w:bottom w:val="single" w:sz="7" w:space="0" w:color="000000"/>
              <w:right w:val="double" w:sz="8" w:space="0" w:color="000000"/>
            </w:tcBorders>
          </w:tcPr>
          <w:p w14:paraId="0058CBA7" w14:textId="77777777" w:rsidR="00DF57BD" w:rsidRDefault="00C22DA7">
            <w:pPr>
              <w:spacing w:after="219" w:line="229" w:lineRule="exact"/>
              <w:ind w:left="115"/>
              <w:textAlignment w:val="baseline"/>
              <w:rPr>
                <w:rFonts w:ascii="Arial" w:eastAsia="Arial" w:hAnsi="Arial"/>
                <w:color w:val="000000"/>
                <w:sz w:val="20"/>
              </w:rPr>
            </w:pPr>
            <w:r>
              <w:rPr>
                <w:rFonts w:ascii="Arial" w:eastAsia="Arial" w:hAnsi="Arial"/>
                <w:color w:val="000000"/>
                <w:sz w:val="20"/>
              </w:rPr>
              <w:t>Yes / No / Not Required</w:t>
            </w:r>
          </w:p>
        </w:tc>
      </w:tr>
      <w:tr w:rsidR="00DF57BD" w14:paraId="453926DA" w14:textId="77777777">
        <w:trPr>
          <w:trHeight w:hRule="exact" w:val="393"/>
        </w:trPr>
        <w:tc>
          <w:tcPr>
            <w:tcW w:w="7234" w:type="dxa"/>
            <w:gridSpan w:val="2"/>
            <w:tcBorders>
              <w:top w:val="single" w:sz="7" w:space="0" w:color="000000"/>
              <w:left w:val="double" w:sz="8" w:space="0" w:color="000000"/>
              <w:bottom w:val="single" w:sz="7" w:space="0" w:color="000000"/>
              <w:right w:val="double" w:sz="8" w:space="0" w:color="000000"/>
            </w:tcBorders>
          </w:tcPr>
          <w:p w14:paraId="58FF3D5D" w14:textId="77777777" w:rsidR="00DF57BD" w:rsidRDefault="00C22DA7">
            <w:pPr>
              <w:spacing w:after="143" w:line="229" w:lineRule="exact"/>
              <w:ind w:left="139"/>
              <w:textAlignment w:val="baseline"/>
              <w:rPr>
                <w:rFonts w:ascii="Arial" w:eastAsia="Arial" w:hAnsi="Arial"/>
                <w:color w:val="000000"/>
                <w:sz w:val="20"/>
              </w:rPr>
            </w:pPr>
            <w:r>
              <w:rPr>
                <w:rFonts w:ascii="Arial" w:eastAsia="Arial" w:hAnsi="Arial"/>
                <w:color w:val="000000"/>
                <w:sz w:val="20"/>
              </w:rPr>
              <w:t>Have you completed the Project Specific Declarations?</w:t>
            </w:r>
          </w:p>
        </w:tc>
        <w:tc>
          <w:tcPr>
            <w:tcW w:w="2596" w:type="dxa"/>
            <w:tcBorders>
              <w:top w:val="single" w:sz="7" w:space="0" w:color="000000"/>
              <w:left w:val="double" w:sz="8" w:space="0" w:color="000000"/>
              <w:bottom w:val="single" w:sz="7" w:space="0" w:color="000000"/>
              <w:right w:val="double" w:sz="8" w:space="0" w:color="000000"/>
            </w:tcBorders>
          </w:tcPr>
          <w:p w14:paraId="52E20DD3" w14:textId="77777777" w:rsidR="00DF57BD" w:rsidRDefault="00C22DA7">
            <w:pPr>
              <w:spacing w:after="143" w:line="229" w:lineRule="exact"/>
              <w:ind w:left="115"/>
              <w:textAlignment w:val="baseline"/>
              <w:rPr>
                <w:rFonts w:ascii="Arial" w:eastAsia="Arial" w:hAnsi="Arial"/>
                <w:color w:val="000000"/>
                <w:sz w:val="20"/>
              </w:rPr>
            </w:pPr>
            <w:r>
              <w:rPr>
                <w:rFonts w:ascii="Arial" w:eastAsia="Arial" w:hAnsi="Arial"/>
                <w:color w:val="000000"/>
                <w:sz w:val="20"/>
              </w:rPr>
              <w:t>Yes / No / Not Required</w:t>
            </w:r>
          </w:p>
        </w:tc>
      </w:tr>
      <w:tr w:rsidR="00DF57BD" w14:paraId="2139B255" w14:textId="77777777">
        <w:trPr>
          <w:trHeight w:hRule="exact" w:val="394"/>
        </w:trPr>
        <w:tc>
          <w:tcPr>
            <w:tcW w:w="9830" w:type="dxa"/>
            <w:gridSpan w:val="3"/>
            <w:tcBorders>
              <w:top w:val="single" w:sz="7" w:space="0" w:color="000000"/>
              <w:left w:val="double" w:sz="8" w:space="0" w:color="000000"/>
              <w:bottom w:val="single" w:sz="7" w:space="0" w:color="000000"/>
              <w:right w:val="double" w:sz="8" w:space="0" w:color="000000"/>
            </w:tcBorders>
          </w:tcPr>
          <w:p w14:paraId="3C9452CF" w14:textId="77777777" w:rsidR="00DF57BD" w:rsidRDefault="00C22DA7">
            <w:pPr>
              <w:spacing w:after="142" w:line="229" w:lineRule="exact"/>
              <w:ind w:left="144"/>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w:t>
            </w:r>
          </w:p>
        </w:tc>
      </w:tr>
      <w:tr w:rsidR="00DF57BD" w14:paraId="3877F22B" w14:textId="77777777">
        <w:trPr>
          <w:trHeight w:hRule="exact" w:val="629"/>
        </w:trPr>
        <w:tc>
          <w:tcPr>
            <w:tcW w:w="9830" w:type="dxa"/>
            <w:gridSpan w:val="3"/>
            <w:tcBorders>
              <w:top w:val="single" w:sz="7" w:space="0" w:color="000000"/>
              <w:left w:val="double" w:sz="8" w:space="0" w:color="000000"/>
              <w:bottom w:val="single" w:sz="7" w:space="0" w:color="000000"/>
              <w:right w:val="double" w:sz="8" w:space="0" w:color="000000"/>
            </w:tcBorders>
            <w:vAlign w:val="center"/>
          </w:tcPr>
          <w:p w14:paraId="3D7B2645" w14:textId="77777777" w:rsidR="00DF57BD" w:rsidRDefault="00C22DA7">
            <w:pPr>
              <w:spacing w:before="214" w:after="205" w:line="205" w:lineRule="exact"/>
              <w:ind w:left="144"/>
              <w:textAlignment w:val="baseline"/>
              <w:rPr>
                <w:rFonts w:ascii="Arial" w:eastAsia="Arial" w:hAnsi="Arial"/>
                <w:b/>
                <w:color w:val="000000"/>
                <w:sz w:val="18"/>
              </w:rPr>
            </w:pPr>
            <w:r>
              <w:rPr>
                <w:rFonts w:ascii="Arial" w:eastAsia="Arial" w:hAnsi="Arial"/>
                <w:b/>
                <w:color w:val="000000"/>
                <w:sz w:val="18"/>
              </w:rPr>
              <w:t>Tenderer’s Declaration</w:t>
            </w:r>
          </w:p>
        </w:tc>
      </w:tr>
      <w:tr w:rsidR="00DF57BD" w14:paraId="3F92A79E" w14:textId="77777777">
        <w:trPr>
          <w:trHeight w:hRule="exact" w:val="672"/>
        </w:trPr>
        <w:tc>
          <w:tcPr>
            <w:tcW w:w="9830" w:type="dxa"/>
            <w:gridSpan w:val="3"/>
            <w:tcBorders>
              <w:top w:val="single" w:sz="7" w:space="0" w:color="000000"/>
              <w:left w:val="double" w:sz="8" w:space="0" w:color="000000"/>
              <w:bottom w:val="single" w:sz="7" w:space="0" w:color="000000"/>
              <w:right w:val="double" w:sz="8" w:space="0" w:color="000000"/>
            </w:tcBorders>
            <w:vAlign w:val="center"/>
          </w:tcPr>
          <w:p w14:paraId="6C9231F0" w14:textId="77777777" w:rsidR="00DF57BD" w:rsidRDefault="00C22DA7">
            <w:pPr>
              <w:spacing w:before="136" w:after="109" w:line="206" w:lineRule="exact"/>
              <w:ind w:left="144" w:right="39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tc>
      </w:tr>
      <w:tr w:rsidR="00DF57BD" w14:paraId="2C0E9D3F" w14:textId="77777777">
        <w:trPr>
          <w:trHeight w:hRule="exact" w:val="571"/>
        </w:trPr>
        <w:tc>
          <w:tcPr>
            <w:tcW w:w="9830" w:type="dxa"/>
            <w:gridSpan w:val="3"/>
            <w:tcBorders>
              <w:top w:val="single" w:sz="7" w:space="0" w:color="000000"/>
              <w:left w:val="double" w:sz="8" w:space="0" w:color="000000"/>
              <w:bottom w:val="single" w:sz="7" w:space="0" w:color="000000"/>
              <w:right w:val="double" w:sz="8" w:space="0" w:color="000000"/>
            </w:tcBorders>
          </w:tcPr>
          <w:p w14:paraId="783533BC" w14:textId="77777777" w:rsidR="00DF57BD" w:rsidRDefault="00C22DA7">
            <w:pPr>
              <w:tabs>
                <w:tab w:val="left" w:leader="dot" w:pos="2592"/>
                <w:tab w:val="left" w:leader="dot" w:pos="8280"/>
              </w:tabs>
              <w:spacing w:before="98" w:after="258" w:line="205" w:lineRule="exact"/>
              <w:ind w:left="144"/>
              <w:textAlignment w:val="baseline"/>
              <w:rPr>
                <w:rFonts w:ascii="Arial" w:eastAsia="Arial" w:hAnsi="Arial"/>
                <w:b/>
                <w:color w:val="000000"/>
                <w:sz w:val="18"/>
              </w:rPr>
            </w:pPr>
            <w:r>
              <w:rPr>
                <w:rFonts w:ascii="Arial" w:eastAsia="Arial" w:hAnsi="Arial"/>
                <w:b/>
                <w:color w:val="000000"/>
                <w:sz w:val="18"/>
              </w:rPr>
              <w:t>Dated this</w:t>
            </w:r>
            <w:r>
              <w:rPr>
                <w:rFonts w:ascii="Arial" w:eastAsia="Arial" w:hAnsi="Arial"/>
                <w:b/>
                <w:color w:val="000000"/>
                <w:sz w:val="18"/>
              </w:rPr>
              <w:tab/>
              <w:t>day of</w:t>
            </w:r>
            <w:r>
              <w:rPr>
                <w:rFonts w:ascii="Arial" w:eastAsia="Arial" w:hAnsi="Arial"/>
                <w:b/>
                <w:color w:val="000000"/>
                <w:sz w:val="18"/>
              </w:rPr>
              <w:tab/>
              <w:t>Year</w:t>
            </w:r>
          </w:p>
        </w:tc>
      </w:tr>
      <w:tr w:rsidR="00DF57BD" w14:paraId="2A3684A9" w14:textId="77777777" w:rsidTr="003B4AE0">
        <w:trPr>
          <w:trHeight w:hRule="exact" w:val="1114"/>
        </w:trPr>
        <w:tc>
          <w:tcPr>
            <w:tcW w:w="9830" w:type="dxa"/>
            <w:gridSpan w:val="3"/>
            <w:tcBorders>
              <w:top w:val="single" w:sz="7" w:space="0" w:color="000000"/>
              <w:left w:val="double" w:sz="8" w:space="0" w:color="000000"/>
              <w:bottom w:val="single" w:sz="8" w:space="0" w:color="000000"/>
              <w:right w:val="double" w:sz="8" w:space="0" w:color="000000"/>
            </w:tcBorders>
            <w:vAlign w:val="bottom"/>
          </w:tcPr>
          <w:p w14:paraId="47B34DBB" w14:textId="77777777" w:rsidR="00DF57BD" w:rsidRDefault="00C22DA7">
            <w:pPr>
              <w:tabs>
                <w:tab w:val="left" w:pos="3744"/>
              </w:tabs>
              <w:spacing w:before="396"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 xml:space="preserve">In the </w:t>
            </w:r>
            <w:proofErr w:type="gramStart"/>
            <w:r>
              <w:rPr>
                <w:rFonts w:ascii="Arial" w:eastAsia="Arial" w:hAnsi="Arial"/>
                <w:b/>
                <w:color w:val="000000"/>
                <w:sz w:val="18"/>
              </w:rPr>
              <w:t>capacity</w:t>
            </w:r>
            <w:proofErr w:type="gramEnd"/>
            <w:r>
              <w:rPr>
                <w:rFonts w:ascii="Arial" w:eastAsia="Arial" w:hAnsi="Arial"/>
                <w:b/>
                <w:color w:val="000000"/>
                <w:sz w:val="18"/>
              </w:rPr>
              <w:t xml:space="preserve"> of</w:t>
            </w:r>
          </w:p>
          <w:p w14:paraId="44B9E297" w14:textId="77777777" w:rsidR="00DF57BD" w:rsidRDefault="00C22DA7">
            <w:pPr>
              <w:tabs>
                <w:tab w:val="left" w:pos="3744"/>
              </w:tabs>
              <w:spacing w:before="309" w:line="204"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DF57BD" w14:paraId="5E928DE2" w14:textId="77777777" w:rsidTr="003B4AE0">
        <w:trPr>
          <w:trHeight w:hRule="exact" w:val="1584"/>
        </w:trPr>
        <w:tc>
          <w:tcPr>
            <w:tcW w:w="5357" w:type="dxa"/>
            <w:tcBorders>
              <w:top w:val="single" w:sz="8" w:space="0" w:color="000000"/>
              <w:left w:val="double" w:sz="12" w:space="0" w:color="000000"/>
              <w:bottom w:val="double" w:sz="4" w:space="0" w:color="auto"/>
              <w:right w:val="single" w:sz="8" w:space="0" w:color="000000"/>
            </w:tcBorders>
          </w:tcPr>
          <w:p w14:paraId="088C1E04" w14:textId="77777777" w:rsidR="00DF57BD" w:rsidRDefault="00C22DA7">
            <w:pPr>
              <w:spacing w:before="98" w:line="205"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02683209" w14:textId="77777777" w:rsidR="00DF57BD" w:rsidRDefault="00C22DA7">
            <w:pPr>
              <w:spacing w:before="213" w:line="205" w:lineRule="exact"/>
              <w:ind w:left="144"/>
              <w:textAlignment w:val="baseline"/>
              <w:rPr>
                <w:rFonts w:ascii="Arial" w:eastAsia="Arial" w:hAnsi="Arial"/>
                <w:b/>
                <w:color w:val="000000"/>
                <w:sz w:val="18"/>
              </w:rPr>
            </w:pPr>
            <w:r>
              <w:rPr>
                <w:rFonts w:ascii="Arial" w:eastAsia="Arial" w:hAnsi="Arial"/>
                <w:b/>
                <w:color w:val="000000"/>
                <w:sz w:val="18"/>
              </w:rPr>
              <w:t xml:space="preserve">duly </w:t>
            </w:r>
            <w:proofErr w:type="spellStart"/>
            <w:r>
              <w:rPr>
                <w:rFonts w:ascii="Arial" w:eastAsia="Arial" w:hAnsi="Arial"/>
                <w:b/>
                <w:color w:val="000000"/>
                <w:sz w:val="18"/>
              </w:rPr>
              <w:t>authorised</w:t>
            </w:r>
            <w:proofErr w:type="spellEnd"/>
            <w:r>
              <w:rPr>
                <w:rFonts w:ascii="Arial" w:eastAsia="Arial" w:hAnsi="Arial"/>
                <w:b/>
                <w:color w:val="000000"/>
                <w:sz w:val="18"/>
              </w:rPr>
              <w:t xml:space="preserve"> to sign this Tender for and on behalf of:</w:t>
            </w:r>
          </w:p>
          <w:p w14:paraId="725427AF" w14:textId="77777777" w:rsidR="00DF57BD" w:rsidRDefault="00DF57BD">
            <w:pPr>
              <w:spacing w:before="212" w:after="446" w:line="205" w:lineRule="exact"/>
              <w:ind w:left="144"/>
              <w:textAlignment w:val="baseline"/>
              <w:rPr>
                <w:rFonts w:ascii="Arial" w:eastAsia="Arial" w:hAnsi="Arial"/>
                <w:color w:val="000000"/>
                <w:sz w:val="18"/>
              </w:rPr>
            </w:pPr>
          </w:p>
        </w:tc>
        <w:tc>
          <w:tcPr>
            <w:tcW w:w="4473" w:type="dxa"/>
            <w:gridSpan w:val="2"/>
            <w:tcBorders>
              <w:top w:val="single" w:sz="8" w:space="0" w:color="000000"/>
              <w:left w:val="single" w:sz="8" w:space="0" w:color="000000"/>
              <w:bottom w:val="double" w:sz="4" w:space="0" w:color="auto"/>
              <w:right w:val="double" w:sz="12" w:space="0" w:color="000000"/>
            </w:tcBorders>
          </w:tcPr>
          <w:p w14:paraId="2183490F" w14:textId="77777777" w:rsidR="00DF57BD" w:rsidRDefault="00C22DA7">
            <w:pPr>
              <w:spacing w:before="98"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44967ED2" w14:textId="77777777" w:rsidR="00DF57BD" w:rsidRDefault="00C22DA7">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14:paraId="5C8C04DF" w14:textId="77777777" w:rsidR="00DF57BD" w:rsidRDefault="00C22DA7">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02A3BCE7" w14:textId="77777777" w:rsidR="00DF57BD" w:rsidRDefault="00C22DA7">
            <w:pPr>
              <w:spacing w:before="59" w:after="191"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r w:rsidR="003B4AE0" w14:paraId="6818C6FD" w14:textId="77777777" w:rsidTr="003B4AE0">
        <w:trPr>
          <w:trHeight w:hRule="exact" w:val="3446"/>
        </w:trPr>
        <w:tc>
          <w:tcPr>
            <w:tcW w:w="9830" w:type="dxa"/>
            <w:gridSpan w:val="3"/>
            <w:tcBorders>
              <w:top w:val="double" w:sz="4" w:space="0" w:color="auto"/>
            </w:tcBorders>
          </w:tcPr>
          <w:p w14:paraId="44F73D6C"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77221D2A"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27D6C2D3"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23634650"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703D27BA"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659F05B2"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46414F9E"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3241A763"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18309552"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300CE64F" w14:textId="77777777" w:rsidR="003B4AE0" w:rsidRDefault="003B4AE0" w:rsidP="003B4AE0">
            <w:pPr>
              <w:spacing w:before="98" w:line="205" w:lineRule="exact"/>
              <w:ind w:left="144"/>
              <w:jc w:val="center"/>
              <w:textAlignment w:val="baseline"/>
              <w:rPr>
                <w:rFonts w:ascii="Arial" w:eastAsia="Arial" w:hAnsi="Arial"/>
                <w:b/>
                <w:color w:val="000000"/>
                <w:sz w:val="18"/>
              </w:rPr>
            </w:pPr>
          </w:p>
          <w:p w14:paraId="498756C6" w14:textId="57AB42D6" w:rsidR="003B4AE0" w:rsidRPr="00697664" w:rsidRDefault="00A36ABB" w:rsidP="003B4AE0">
            <w:pPr>
              <w:spacing w:before="98" w:line="205" w:lineRule="exact"/>
              <w:ind w:left="144"/>
              <w:jc w:val="center"/>
              <w:textAlignment w:val="baseline"/>
              <w:rPr>
                <w:rFonts w:ascii="Arial" w:eastAsia="Arial" w:hAnsi="Arial"/>
                <w:b/>
                <w:color w:val="000000"/>
                <w:sz w:val="20"/>
                <w:szCs w:val="20"/>
              </w:rPr>
            </w:pPr>
            <w:r>
              <w:rPr>
                <w:rFonts w:ascii="Arial" w:eastAsia="Arial" w:hAnsi="Arial"/>
                <w:b/>
                <w:color w:val="000000"/>
                <w:sz w:val="20"/>
                <w:szCs w:val="20"/>
              </w:rPr>
              <w:t xml:space="preserve">Annex A </w:t>
            </w:r>
            <w:r w:rsidR="000C526D">
              <w:rPr>
                <w:rFonts w:ascii="Arial" w:eastAsia="Arial" w:hAnsi="Arial"/>
                <w:b/>
                <w:color w:val="000000"/>
                <w:sz w:val="20"/>
                <w:szCs w:val="20"/>
              </w:rPr>
              <w:t>Page</w:t>
            </w:r>
            <w:r w:rsidR="003B4AE0" w:rsidRPr="00697664">
              <w:rPr>
                <w:rFonts w:ascii="Arial" w:eastAsia="Arial" w:hAnsi="Arial"/>
                <w:b/>
                <w:color w:val="000000"/>
                <w:sz w:val="20"/>
                <w:szCs w:val="20"/>
              </w:rPr>
              <w:t>-2 of 2</w:t>
            </w:r>
          </w:p>
        </w:tc>
      </w:tr>
    </w:tbl>
    <w:p w14:paraId="3759F823" w14:textId="77777777" w:rsidR="00DF57BD" w:rsidRDefault="00DF57BD">
      <w:pPr>
        <w:spacing w:after="4551" w:line="20" w:lineRule="exact"/>
      </w:pPr>
    </w:p>
    <w:p w14:paraId="119129D0" w14:textId="77777777" w:rsidR="00DF57BD" w:rsidRDefault="00DF57BD">
      <w:pPr>
        <w:spacing w:after="4551" w:line="20" w:lineRule="exact"/>
        <w:sectPr w:rsidR="00DF57BD">
          <w:pgSz w:w="11909" w:h="16843"/>
          <w:pgMar w:top="820" w:right="965" w:bottom="121" w:left="1104" w:header="720" w:footer="720" w:gutter="0"/>
          <w:cols w:space="720"/>
        </w:sectPr>
      </w:pPr>
    </w:p>
    <w:p w14:paraId="2027EC20" w14:textId="61E89E8B" w:rsidR="00DF57BD" w:rsidRDefault="00C22DA7">
      <w:pPr>
        <w:spacing w:before="20" w:line="252" w:lineRule="exact"/>
        <w:ind w:left="3240"/>
        <w:textAlignment w:val="baseline"/>
        <w:rPr>
          <w:rFonts w:ascii="Arial" w:eastAsia="Arial" w:hAnsi="Arial"/>
          <w:b/>
          <w:color w:val="000000"/>
        </w:rPr>
      </w:pPr>
      <w:r>
        <w:rPr>
          <w:rFonts w:ascii="Arial" w:eastAsia="Arial" w:hAnsi="Arial"/>
          <w:b/>
          <w:color w:val="000000"/>
        </w:rPr>
        <w:lastRenderedPageBreak/>
        <w:t xml:space="preserve">Appendix 1 to DEFFORM </w:t>
      </w:r>
      <w:r w:rsidR="007227E5">
        <w:rPr>
          <w:rFonts w:ascii="Arial" w:eastAsia="Arial" w:hAnsi="Arial"/>
          <w:b/>
          <w:color w:val="000000"/>
        </w:rPr>
        <w:t>47ST Annex A (Offer)</w:t>
      </w:r>
    </w:p>
    <w:p w14:paraId="369A5D6B" w14:textId="77777777" w:rsidR="00DF57BD" w:rsidRDefault="00C22DA7">
      <w:pPr>
        <w:spacing w:before="241" w:line="322" w:lineRule="exact"/>
        <w:ind w:left="72"/>
        <w:jc w:val="center"/>
        <w:textAlignment w:val="baseline"/>
        <w:rPr>
          <w:rFonts w:ascii="Arial" w:eastAsia="Arial" w:hAnsi="Arial"/>
          <w:b/>
          <w:color w:val="000000"/>
          <w:sz w:val="28"/>
        </w:rPr>
      </w:pPr>
      <w:r>
        <w:rPr>
          <w:rFonts w:ascii="Arial" w:eastAsia="Arial" w:hAnsi="Arial"/>
          <w:b/>
          <w:color w:val="000000"/>
          <w:sz w:val="28"/>
        </w:rPr>
        <w:t>Information on Mandatory Declaration Returns</w:t>
      </w:r>
    </w:p>
    <w:p w14:paraId="5AFEAAE2" w14:textId="77777777" w:rsidR="00DF57BD" w:rsidRDefault="00C22DA7">
      <w:pPr>
        <w:spacing w:before="243" w:line="296" w:lineRule="exact"/>
        <w:ind w:left="72"/>
        <w:textAlignment w:val="baseline"/>
        <w:rPr>
          <w:rFonts w:ascii="Arial" w:eastAsia="Arial" w:hAnsi="Arial"/>
          <w:b/>
          <w:color w:val="000000"/>
          <w:spacing w:val="-4"/>
          <w:sz w:val="26"/>
        </w:rPr>
      </w:pPr>
      <w:r>
        <w:rPr>
          <w:rFonts w:ascii="Arial" w:eastAsia="Arial" w:hAnsi="Arial"/>
          <w:b/>
          <w:color w:val="000000"/>
          <w:spacing w:val="-4"/>
          <w:sz w:val="26"/>
        </w:rPr>
        <w:t>Part Tender</w:t>
      </w:r>
    </w:p>
    <w:p w14:paraId="76EE9835" w14:textId="77777777" w:rsidR="00DF57BD" w:rsidRDefault="00C22DA7">
      <w:pPr>
        <w:tabs>
          <w:tab w:val="decimal" w:pos="216"/>
          <w:tab w:val="left" w:pos="648"/>
        </w:tabs>
        <w:spacing w:before="119" w:line="250" w:lineRule="exact"/>
        <w:ind w:left="72"/>
        <w:textAlignment w:val="baseline"/>
        <w:rPr>
          <w:rFonts w:ascii="Arial" w:eastAsia="Arial" w:hAnsi="Arial"/>
          <w:color w:val="000000"/>
          <w:spacing w:val="-2"/>
        </w:rPr>
      </w:pPr>
      <w:r>
        <w:rPr>
          <w:rFonts w:ascii="Arial" w:eastAsia="Arial" w:hAnsi="Arial"/>
          <w:color w:val="000000"/>
          <w:spacing w:val="-2"/>
        </w:rPr>
        <w:tab/>
        <w:t>1.</w:t>
      </w:r>
      <w:r>
        <w:rPr>
          <w:rFonts w:ascii="Arial" w:eastAsia="Arial" w:hAnsi="Arial"/>
          <w:color w:val="000000"/>
          <w:spacing w:val="-2"/>
        </w:rPr>
        <w:tab/>
        <w:t>Under Conditions of Tendering F1, the Authority reserves the right to order some or part of</w:t>
      </w:r>
    </w:p>
    <w:p w14:paraId="3A522FFA" w14:textId="77777777" w:rsidR="00DF57BD" w:rsidRDefault="00C22DA7">
      <w:pPr>
        <w:spacing w:before="6" w:line="249" w:lineRule="exact"/>
        <w:ind w:left="72" w:right="360"/>
        <w:textAlignment w:val="baseline"/>
        <w:rPr>
          <w:rFonts w:ascii="Arial" w:eastAsia="Arial" w:hAnsi="Arial"/>
          <w:color w:val="000000"/>
        </w:rPr>
      </w:pPr>
      <w:r>
        <w:rPr>
          <w:rFonts w:ascii="Arial" w:eastAsia="Arial" w:hAnsi="Arial"/>
          <w:color w:val="000000"/>
        </w:rPr>
        <w:t>your Tender. If your offer is subject to the Authority contracting for all the Contractor Deliverables, select ‘Yes’ and provide further details in your Tender.</w:t>
      </w:r>
    </w:p>
    <w:p w14:paraId="7E075412" w14:textId="77777777" w:rsidR="00DF57BD" w:rsidRDefault="00C22DA7">
      <w:pPr>
        <w:spacing w:before="247"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7A3136F7" w14:textId="77777777" w:rsidR="00DF57BD" w:rsidRDefault="00C22DA7">
      <w:pPr>
        <w:tabs>
          <w:tab w:val="decimal" w:pos="216"/>
          <w:tab w:val="left" w:pos="648"/>
        </w:tabs>
        <w:spacing w:before="124" w:line="250" w:lineRule="exact"/>
        <w:ind w:left="72"/>
        <w:textAlignment w:val="baseline"/>
        <w:rPr>
          <w:rFonts w:ascii="Arial" w:eastAsia="Arial" w:hAnsi="Arial"/>
          <w:color w:val="000000"/>
        </w:rPr>
      </w:pPr>
      <w:r>
        <w:rPr>
          <w:rFonts w:ascii="Arial" w:eastAsia="Arial" w:hAnsi="Arial"/>
          <w:color w:val="000000"/>
        </w:rPr>
        <w:tab/>
        <w:t>2.</w:t>
      </w:r>
      <w:r>
        <w:rPr>
          <w:rFonts w:ascii="Arial" w:eastAsia="Arial" w:hAnsi="Arial"/>
          <w:color w:val="000000"/>
        </w:rPr>
        <w:tab/>
        <w:t>Where your offer is subject to minimum order quantities, select ‘Yes’ and provide further</w:t>
      </w:r>
    </w:p>
    <w:p w14:paraId="4D168875" w14:textId="77777777" w:rsidR="00DF57BD" w:rsidRDefault="00C22DA7">
      <w:pPr>
        <w:spacing w:line="250" w:lineRule="exact"/>
        <w:ind w:left="72"/>
        <w:textAlignment w:val="baseline"/>
        <w:rPr>
          <w:rFonts w:ascii="Arial" w:eastAsia="Arial" w:hAnsi="Arial"/>
          <w:color w:val="000000"/>
        </w:rPr>
      </w:pPr>
      <w:r>
        <w:rPr>
          <w:rFonts w:ascii="Arial" w:eastAsia="Arial" w:hAnsi="Arial"/>
          <w:color w:val="000000"/>
        </w:rPr>
        <w:t>details in your Tender.</w:t>
      </w:r>
    </w:p>
    <w:p w14:paraId="747DCB8A" w14:textId="77777777" w:rsidR="00DF57BD" w:rsidRDefault="00C22DA7">
      <w:pPr>
        <w:spacing w:before="242" w:line="296" w:lineRule="exact"/>
        <w:ind w:left="72"/>
        <w:textAlignment w:val="baseline"/>
        <w:rPr>
          <w:rFonts w:ascii="Arial" w:eastAsia="Arial" w:hAnsi="Arial"/>
          <w:b/>
          <w:color w:val="000000"/>
          <w:spacing w:val="-1"/>
          <w:sz w:val="26"/>
        </w:rPr>
      </w:pPr>
      <w:r>
        <w:rPr>
          <w:rFonts w:ascii="Arial" w:eastAsia="Arial" w:hAnsi="Arial"/>
          <w:b/>
          <w:color w:val="000000"/>
          <w:spacing w:val="-1"/>
          <w:sz w:val="26"/>
        </w:rPr>
        <w:t>IPR Restrictions</w:t>
      </w:r>
    </w:p>
    <w:p w14:paraId="18F66193" w14:textId="77777777" w:rsidR="00DF57BD" w:rsidRDefault="00C22DA7">
      <w:pPr>
        <w:tabs>
          <w:tab w:val="decimal" w:pos="216"/>
          <w:tab w:val="left" w:pos="648"/>
        </w:tabs>
        <w:spacing w:before="66" w:line="250" w:lineRule="exact"/>
        <w:ind w:left="72"/>
        <w:textAlignment w:val="baseline"/>
        <w:rPr>
          <w:rFonts w:ascii="Arial" w:eastAsia="Arial" w:hAnsi="Arial"/>
          <w:color w:val="000000"/>
        </w:rPr>
      </w:pPr>
      <w:r>
        <w:rPr>
          <w:rFonts w:ascii="Arial" w:eastAsia="Arial" w:hAnsi="Arial"/>
          <w:color w:val="000000"/>
        </w:rPr>
        <w:tab/>
        <w:t>3.</w:t>
      </w:r>
      <w:r>
        <w:rPr>
          <w:rFonts w:ascii="Arial" w:eastAsia="Arial" w:hAnsi="Arial"/>
          <w:color w:val="000000"/>
        </w:rPr>
        <w:tab/>
        <w:t>Where the Contractor Deliverables are subject to IPR that has been exclusively or part</w:t>
      </w:r>
    </w:p>
    <w:p w14:paraId="3F0A025E" w14:textId="77777777" w:rsidR="00DF57BD" w:rsidRDefault="00C22DA7">
      <w:pPr>
        <w:spacing w:line="253" w:lineRule="exact"/>
        <w:ind w:left="72" w:right="360"/>
        <w:textAlignment w:val="baseline"/>
        <w:rPr>
          <w:rFonts w:ascii="Arial" w:eastAsia="Arial" w:hAnsi="Arial"/>
          <w:color w:val="000000"/>
          <w:spacing w:val="-1"/>
        </w:rPr>
      </w:pPr>
      <w:r>
        <w:rPr>
          <w:rFonts w:ascii="Arial" w:eastAsia="Arial" w:hAnsi="Arial"/>
          <w:color w:val="000000"/>
          <w:spacing w:val="-1"/>
        </w:rPr>
        <w:t>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E09B24D" w14:textId="77777777" w:rsidR="00DF57BD" w:rsidRDefault="00C22DA7">
      <w:pPr>
        <w:tabs>
          <w:tab w:val="decimal" w:pos="216"/>
          <w:tab w:val="left" w:pos="648"/>
        </w:tabs>
        <w:spacing w:before="254" w:line="250" w:lineRule="exact"/>
        <w:ind w:left="72"/>
        <w:textAlignment w:val="baseline"/>
        <w:rPr>
          <w:rFonts w:ascii="Arial" w:eastAsia="Arial" w:hAnsi="Arial"/>
          <w:color w:val="000000"/>
        </w:rPr>
      </w:pPr>
      <w:r>
        <w:rPr>
          <w:rFonts w:ascii="Arial" w:eastAsia="Arial" w:hAnsi="Arial"/>
          <w:color w:val="000000"/>
        </w:rPr>
        <w:tab/>
        <w:t>4.</w:t>
      </w:r>
      <w:r>
        <w:rPr>
          <w:rFonts w:ascii="Arial" w:eastAsia="Arial" w:hAnsi="Arial"/>
          <w:color w:val="000000"/>
        </w:rPr>
        <w:tab/>
        <w:t xml:space="preserve">If you have answered ‘Yes’ in Annex A (Offer) as directed by paragraph 3 above, </w:t>
      </w:r>
      <w:proofErr w:type="gramStart"/>
      <w:r>
        <w:rPr>
          <w:rFonts w:ascii="Arial" w:eastAsia="Arial" w:hAnsi="Arial"/>
          <w:color w:val="000000"/>
        </w:rPr>
        <w:t>you</w:t>
      </w:r>
      <w:proofErr w:type="gramEnd"/>
      <w:r>
        <w:rPr>
          <w:rFonts w:ascii="Arial" w:eastAsia="Arial" w:hAnsi="Arial"/>
          <w:color w:val="000000"/>
        </w:rPr>
        <w:t xml:space="preserve"> must</w:t>
      </w:r>
    </w:p>
    <w:p w14:paraId="550A323A" w14:textId="77777777" w:rsidR="00DF57BD" w:rsidRDefault="00C22DA7">
      <w:pPr>
        <w:spacing w:before="2" w:line="252" w:lineRule="exact"/>
        <w:ind w:left="72" w:right="144"/>
        <w:textAlignment w:val="baseline"/>
        <w:rPr>
          <w:rFonts w:ascii="Arial" w:eastAsia="Arial" w:hAnsi="Arial"/>
          <w:color w:val="000000"/>
        </w:rPr>
      </w:pPr>
      <w:r>
        <w:rPr>
          <w:rFonts w:ascii="Arial" w:eastAsia="Arial" w:hAnsi="Arial"/>
          <w:color w:val="000000"/>
        </w:rPr>
        <w:t xml:space="preserve">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eastAsia="Arial" w:hAnsi="Arial"/>
          <w:color w:val="000000"/>
        </w:rPr>
        <w:t>In particular</w:t>
      </w:r>
      <w:proofErr w:type="gramEnd"/>
      <w:r>
        <w:rPr>
          <w:rFonts w:ascii="Arial" w:eastAsia="Arial" w:hAnsi="Arial"/>
          <w:color w:val="000000"/>
        </w:rPr>
        <w:t xml:space="preserve"> you must identify:</w:t>
      </w:r>
    </w:p>
    <w:p w14:paraId="0335B776" w14:textId="77777777" w:rsidR="00DF57BD" w:rsidRDefault="00C22DA7">
      <w:pPr>
        <w:numPr>
          <w:ilvl w:val="0"/>
          <w:numId w:val="18"/>
        </w:numPr>
        <w:tabs>
          <w:tab w:val="clear" w:pos="504"/>
          <w:tab w:val="left" w:pos="1224"/>
        </w:tabs>
        <w:spacing w:before="121" w:line="253" w:lineRule="exact"/>
        <w:ind w:left="720"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CBDBEB" w14:textId="77777777" w:rsidR="00DF57BD" w:rsidRDefault="00C22DA7">
      <w:pPr>
        <w:numPr>
          <w:ilvl w:val="0"/>
          <w:numId w:val="18"/>
        </w:numPr>
        <w:tabs>
          <w:tab w:val="clear" w:pos="504"/>
          <w:tab w:val="left" w:pos="1224"/>
        </w:tabs>
        <w:spacing w:before="122" w:line="253" w:lineRule="exact"/>
        <w:ind w:left="720" w:right="144"/>
        <w:textAlignment w:val="baseline"/>
        <w:rPr>
          <w:rFonts w:ascii="Arial" w:eastAsia="Arial" w:hAnsi="Arial"/>
          <w:color w:val="000000"/>
        </w:rPr>
      </w:pPr>
      <w:r>
        <w:rPr>
          <w:rFonts w:ascii="Arial" w:eastAsia="Arial" w:hAnsi="Arial"/>
          <w:color w:val="000000"/>
        </w:rPr>
        <w:t>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w:t>
      </w:r>
    </w:p>
    <w:p w14:paraId="2DC0AD1A" w14:textId="77777777" w:rsidR="00DF57BD" w:rsidRDefault="00C22DA7">
      <w:pPr>
        <w:numPr>
          <w:ilvl w:val="0"/>
          <w:numId w:val="18"/>
        </w:numPr>
        <w:tabs>
          <w:tab w:val="clear" w:pos="504"/>
          <w:tab w:val="left" w:pos="1224"/>
        </w:tabs>
        <w:spacing w:before="116" w:line="254" w:lineRule="exact"/>
        <w:ind w:left="720" w:right="72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any confidential information and / or;</w:t>
      </w:r>
    </w:p>
    <w:p w14:paraId="53BD8A0C" w14:textId="77777777" w:rsidR="00DF57BD" w:rsidRDefault="00C22DA7">
      <w:pPr>
        <w:numPr>
          <w:ilvl w:val="0"/>
          <w:numId w:val="18"/>
        </w:numPr>
        <w:tabs>
          <w:tab w:val="clear" w:pos="504"/>
          <w:tab w:val="left" w:pos="1224"/>
        </w:tabs>
        <w:spacing w:before="116" w:line="254" w:lineRule="exact"/>
        <w:ind w:left="720"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14:paraId="2965D2C4" w14:textId="77777777" w:rsidR="00DF57BD" w:rsidRDefault="00C22DA7">
      <w:pPr>
        <w:tabs>
          <w:tab w:val="decimal" w:pos="216"/>
          <w:tab w:val="left" w:pos="648"/>
        </w:tabs>
        <w:spacing w:before="125" w:line="249" w:lineRule="exact"/>
        <w:ind w:left="72"/>
        <w:textAlignment w:val="baseline"/>
        <w:rPr>
          <w:rFonts w:ascii="Arial" w:eastAsia="Arial" w:hAnsi="Arial"/>
          <w:color w:val="000000"/>
        </w:rPr>
      </w:pPr>
      <w:r>
        <w:rPr>
          <w:rFonts w:ascii="Arial" w:eastAsia="Arial" w:hAnsi="Arial"/>
          <w:color w:val="000000"/>
        </w:rPr>
        <w:tab/>
        <w:t>5.</w:t>
      </w:r>
      <w:r>
        <w:rPr>
          <w:rFonts w:ascii="Arial" w:eastAsia="Arial" w:hAnsi="Arial"/>
          <w:color w:val="000000"/>
        </w:rPr>
        <w:tab/>
        <w:t>You must, when requested, give the Authority details of every restriction and obligation</w:t>
      </w:r>
    </w:p>
    <w:p w14:paraId="42536BF7" w14:textId="77777777" w:rsidR="00DF57BD" w:rsidRDefault="00C22DA7">
      <w:pPr>
        <w:spacing w:line="253" w:lineRule="exact"/>
        <w:ind w:left="72" w:right="360"/>
        <w:textAlignment w:val="baseline"/>
        <w:rPr>
          <w:rFonts w:ascii="Arial" w:eastAsia="Arial" w:hAnsi="Arial"/>
          <w:color w:val="000000"/>
        </w:rPr>
      </w:pPr>
      <w:r>
        <w:rPr>
          <w:rFonts w:ascii="Arial" w:eastAsia="Arial" w:hAnsi="Arial"/>
          <w:color w:val="000000"/>
        </w:rPr>
        <w:t xml:space="preserve">referred to in paragraph 4. The Authority will not acknowledge any such restriction unless so 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1561B681" w14:textId="77777777" w:rsidR="00DF57BD" w:rsidRDefault="00C22DA7">
      <w:pPr>
        <w:tabs>
          <w:tab w:val="decimal" w:pos="216"/>
          <w:tab w:val="left" w:pos="648"/>
        </w:tabs>
        <w:spacing w:before="119" w:line="250" w:lineRule="exact"/>
        <w:ind w:left="72"/>
        <w:textAlignment w:val="baseline"/>
        <w:rPr>
          <w:rFonts w:ascii="Arial" w:eastAsia="Arial" w:hAnsi="Arial"/>
          <w:color w:val="000000"/>
        </w:rPr>
      </w:pPr>
      <w:r>
        <w:rPr>
          <w:rFonts w:ascii="Arial" w:eastAsia="Arial" w:hAnsi="Arial"/>
          <w:color w:val="000000"/>
        </w:rPr>
        <w:tab/>
        <w:t>6.</w:t>
      </w:r>
      <w:r>
        <w:rPr>
          <w:rFonts w:ascii="Arial" w:eastAsia="Arial" w:hAnsi="Arial"/>
          <w:color w:val="000000"/>
        </w:rPr>
        <w:tab/>
        <w:t>If you have previously provided information under paragraphs 4 and 5 you can provide</w:t>
      </w:r>
    </w:p>
    <w:p w14:paraId="60A3292F" w14:textId="77777777" w:rsidR="00DF57BD" w:rsidRDefault="00C22DA7">
      <w:pPr>
        <w:spacing w:before="5" w:line="250" w:lineRule="exact"/>
        <w:ind w:left="72"/>
        <w:textAlignment w:val="baseline"/>
        <w:rPr>
          <w:rFonts w:ascii="Arial" w:eastAsia="Arial" w:hAnsi="Arial"/>
          <w:color w:val="000000"/>
        </w:rPr>
      </w:pPr>
      <w:r>
        <w:rPr>
          <w:rFonts w:ascii="Arial" w:eastAsia="Arial" w:hAnsi="Arial"/>
          <w:color w:val="000000"/>
        </w:rPr>
        <w:t>details of the previous notification, updated as necessary to confirm their validity.</w:t>
      </w:r>
    </w:p>
    <w:p w14:paraId="6E6FE45C" w14:textId="77777777" w:rsidR="00DF57BD" w:rsidRDefault="00C22DA7">
      <w:pPr>
        <w:spacing w:before="242"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Notification of Foreign Export Control Restrictions</w:t>
      </w:r>
    </w:p>
    <w:p w14:paraId="55989A07" w14:textId="77777777" w:rsidR="00DF57BD" w:rsidRDefault="00C22DA7">
      <w:pPr>
        <w:tabs>
          <w:tab w:val="decimal" w:pos="216"/>
          <w:tab w:val="left" w:pos="648"/>
        </w:tabs>
        <w:spacing w:before="124" w:line="250" w:lineRule="exact"/>
        <w:ind w:left="72"/>
        <w:textAlignment w:val="baseline"/>
        <w:rPr>
          <w:rFonts w:ascii="Arial" w:eastAsia="Arial" w:hAnsi="Arial"/>
          <w:color w:val="000000"/>
        </w:rPr>
      </w:pPr>
      <w:r>
        <w:rPr>
          <w:rFonts w:ascii="Arial" w:eastAsia="Arial" w:hAnsi="Arial"/>
          <w:color w:val="000000"/>
        </w:rPr>
        <w:tab/>
        <w:t>7.</w:t>
      </w:r>
      <w:r>
        <w:rPr>
          <w:rFonts w:ascii="Arial" w:eastAsia="Arial" w:hAnsi="Arial"/>
          <w:color w:val="000000"/>
        </w:rPr>
        <w:tab/>
        <w:t>If, in the performance of the Contract, you need to import into the UK or export out of the UK</w:t>
      </w:r>
    </w:p>
    <w:p w14:paraId="5A59DB14" w14:textId="2D94F24E" w:rsidR="00DF57BD" w:rsidRDefault="00C22DA7">
      <w:pPr>
        <w:spacing w:before="2" w:line="252" w:lineRule="exact"/>
        <w:ind w:left="72" w:right="72"/>
        <w:textAlignment w:val="baseline"/>
        <w:rPr>
          <w:rFonts w:ascii="Arial" w:eastAsia="Arial" w:hAnsi="Arial"/>
          <w:color w:val="000000"/>
        </w:rPr>
      </w:pPr>
      <w:r>
        <w:rPr>
          <w:rFonts w:ascii="Arial" w:eastAsia="Arial" w:hAnsi="Arial"/>
          <w:color w:val="000000"/>
        </w:rPr>
        <w:t xml:space="preserve">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46207167" w14:textId="6BA29F8F" w:rsidR="007F32C0" w:rsidRPr="007F32C0" w:rsidRDefault="000C526D" w:rsidP="007F32C0">
      <w:pPr>
        <w:spacing w:before="2" w:line="252" w:lineRule="exact"/>
        <w:ind w:left="72" w:right="72"/>
        <w:jc w:val="center"/>
        <w:textAlignment w:val="baseline"/>
        <w:rPr>
          <w:rFonts w:ascii="Arial" w:eastAsia="Arial" w:hAnsi="Arial"/>
          <w:b/>
          <w:color w:val="000000"/>
        </w:rPr>
      </w:pPr>
      <w:r>
        <w:rPr>
          <w:rFonts w:ascii="Arial" w:eastAsia="Arial" w:hAnsi="Arial"/>
          <w:b/>
          <w:color w:val="000000"/>
        </w:rPr>
        <w:t xml:space="preserve">Appendix 1 </w:t>
      </w:r>
      <w:proofErr w:type="gramStart"/>
      <w:r>
        <w:rPr>
          <w:rFonts w:ascii="Arial" w:eastAsia="Arial" w:hAnsi="Arial"/>
          <w:b/>
          <w:color w:val="000000"/>
        </w:rPr>
        <w:t xml:space="preserve">Page </w:t>
      </w:r>
      <w:r w:rsidR="007F32C0">
        <w:rPr>
          <w:rFonts w:ascii="Arial" w:eastAsia="Arial" w:hAnsi="Arial"/>
          <w:b/>
          <w:color w:val="000000"/>
        </w:rPr>
        <w:t xml:space="preserve"> 1</w:t>
      </w:r>
      <w:proofErr w:type="gramEnd"/>
      <w:r w:rsidR="007F32C0">
        <w:rPr>
          <w:rFonts w:ascii="Arial" w:eastAsia="Arial" w:hAnsi="Arial"/>
          <w:b/>
          <w:color w:val="000000"/>
        </w:rPr>
        <w:t xml:space="preserve"> of 4</w:t>
      </w:r>
    </w:p>
    <w:p w14:paraId="4436749E" w14:textId="77777777" w:rsidR="00DF57BD" w:rsidRDefault="00C22DA7">
      <w:pPr>
        <w:tabs>
          <w:tab w:val="decimal" w:pos="216"/>
          <w:tab w:val="left" w:pos="648"/>
        </w:tabs>
        <w:spacing w:before="499" w:line="250" w:lineRule="exact"/>
        <w:ind w:left="72"/>
        <w:textAlignment w:val="baseline"/>
        <w:rPr>
          <w:rFonts w:ascii="Arial" w:eastAsia="Arial" w:hAnsi="Arial"/>
          <w:color w:val="000000"/>
        </w:rPr>
      </w:pPr>
      <w:r>
        <w:rPr>
          <w:rFonts w:ascii="Arial" w:eastAsia="Arial" w:hAnsi="Arial"/>
          <w:color w:val="000000"/>
        </w:rPr>
        <w:lastRenderedPageBreak/>
        <w:tab/>
        <w:t>8.</w:t>
      </w:r>
      <w:r>
        <w:rPr>
          <w:rFonts w:ascii="Arial" w:eastAsia="Arial" w:hAnsi="Arial"/>
          <w:color w:val="000000"/>
        </w:rPr>
        <w:tab/>
        <w:t>In respect of any Contractor Deliverables, likely to be required for the performance of any</w:t>
      </w:r>
    </w:p>
    <w:p w14:paraId="7824AFE1" w14:textId="77777777" w:rsidR="00DF57BD" w:rsidRDefault="00C22DA7">
      <w:pPr>
        <w:spacing w:before="4" w:line="250" w:lineRule="exact"/>
        <w:ind w:left="72"/>
        <w:textAlignment w:val="baseline"/>
        <w:rPr>
          <w:rFonts w:ascii="Arial" w:eastAsia="Arial" w:hAnsi="Arial"/>
          <w:color w:val="000000"/>
        </w:rPr>
      </w:pPr>
      <w:r>
        <w:rPr>
          <w:rFonts w:ascii="Arial" w:eastAsia="Arial" w:hAnsi="Arial"/>
          <w:color w:val="000000"/>
        </w:rPr>
        <w:t>resultant contract, you must provide the following information in your Tender:</w:t>
      </w:r>
    </w:p>
    <w:p w14:paraId="206EA85E" w14:textId="77777777" w:rsidR="00DF57BD" w:rsidRDefault="00C22DA7">
      <w:pPr>
        <w:tabs>
          <w:tab w:val="left" w:pos="1224"/>
        </w:tabs>
        <w:spacing w:before="19" w:line="251" w:lineRule="exact"/>
        <w:ind w:left="648"/>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503DCF60" w14:textId="77777777" w:rsidR="00DF57BD" w:rsidRDefault="00C22DA7">
      <w:pPr>
        <w:numPr>
          <w:ilvl w:val="0"/>
          <w:numId w:val="19"/>
        </w:numPr>
        <w:tabs>
          <w:tab w:val="clear" w:pos="576"/>
          <w:tab w:val="left" w:pos="1800"/>
        </w:tabs>
        <w:spacing w:before="123" w:line="251" w:lineRule="exact"/>
        <w:ind w:left="1224"/>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r>
        <w:rPr>
          <w:rFonts w:ascii="Arial" w:eastAsia="Arial" w:hAnsi="Arial"/>
          <w:color w:val="000000"/>
        </w:rPr>
        <w:t>authorisation</w:t>
      </w:r>
      <w:proofErr w:type="spellEnd"/>
      <w:r>
        <w:rPr>
          <w:rFonts w:ascii="Arial" w:eastAsia="Arial" w:hAnsi="Arial"/>
          <w:color w:val="000000"/>
        </w:rPr>
        <w:t xml:space="preserve"> or exemption; or</w:t>
      </w:r>
    </w:p>
    <w:p w14:paraId="6E497CAD" w14:textId="77777777" w:rsidR="00DF57BD" w:rsidRDefault="00C22DA7">
      <w:pPr>
        <w:numPr>
          <w:ilvl w:val="0"/>
          <w:numId w:val="19"/>
        </w:numPr>
        <w:tabs>
          <w:tab w:val="clear" w:pos="576"/>
          <w:tab w:val="left" w:pos="1800"/>
        </w:tabs>
        <w:spacing w:before="121" w:line="254" w:lineRule="exact"/>
        <w:ind w:left="1224" w:right="360"/>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1440DAC8" w14:textId="77777777" w:rsidR="00DF57BD" w:rsidRDefault="00C22DA7">
      <w:pPr>
        <w:spacing w:before="120" w:line="252" w:lineRule="exact"/>
        <w:ind w:left="144" w:right="144"/>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1715EDB8" w14:textId="77777777" w:rsidR="00DF57BD" w:rsidRDefault="00C22DA7">
      <w:pPr>
        <w:numPr>
          <w:ilvl w:val="0"/>
          <w:numId w:val="20"/>
        </w:numPr>
        <w:tabs>
          <w:tab w:val="clear" w:pos="504"/>
          <w:tab w:val="left" w:pos="648"/>
        </w:tabs>
        <w:spacing w:before="121" w:line="254" w:lineRule="exact"/>
        <w:ind w:left="144" w:right="576"/>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8. If you are unable to obtain</w:t>
      </w:r>
    </w:p>
    <w:p w14:paraId="3F4D7520" w14:textId="77777777" w:rsidR="00DF57BD" w:rsidRDefault="00C22DA7">
      <w:pPr>
        <w:spacing w:before="2" w:line="252" w:lineRule="exact"/>
        <w:ind w:left="144" w:right="144"/>
        <w:textAlignment w:val="baseline"/>
        <w:rPr>
          <w:rFonts w:ascii="Arial" w:eastAsia="Arial" w:hAnsi="Arial"/>
          <w:color w:val="000000"/>
        </w:rPr>
      </w:pPr>
      <w:r>
        <w:rPr>
          <w:rFonts w:ascii="Arial" w:eastAsia="Arial" w:hAnsi="Arial"/>
          <w:color w:val="000000"/>
        </w:rPr>
        <w:t>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199318D4" w14:textId="77777777" w:rsidR="00DF57BD" w:rsidRDefault="00C22DA7">
      <w:pPr>
        <w:numPr>
          <w:ilvl w:val="0"/>
          <w:numId w:val="20"/>
        </w:numPr>
        <w:tabs>
          <w:tab w:val="clear" w:pos="504"/>
          <w:tab w:val="left" w:pos="648"/>
        </w:tabs>
        <w:spacing w:before="124" w:line="251" w:lineRule="exact"/>
        <w:ind w:left="144"/>
        <w:textAlignment w:val="baseline"/>
        <w:rPr>
          <w:rFonts w:ascii="Arial" w:eastAsia="Arial" w:hAnsi="Arial"/>
          <w:color w:val="000000"/>
        </w:rPr>
      </w:pPr>
      <w:r>
        <w:rPr>
          <w:rFonts w:ascii="Arial" w:eastAsia="Arial" w:hAnsi="Arial"/>
          <w:color w:val="000000"/>
        </w:rPr>
        <w:t>This does not include any Intellectual Property specific restrictions mentioned in paragraph 4.</w:t>
      </w:r>
    </w:p>
    <w:p w14:paraId="3B2C4C71" w14:textId="77777777" w:rsidR="00DF57BD" w:rsidRDefault="00C22DA7">
      <w:pPr>
        <w:numPr>
          <w:ilvl w:val="0"/>
          <w:numId w:val="20"/>
        </w:numPr>
        <w:tabs>
          <w:tab w:val="clear" w:pos="504"/>
          <w:tab w:val="left" w:pos="648"/>
        </w:tabs>
        <w:spacing w:before="119" w:line="255" w:lineRule="exact"/>
        <w:ind w:left="144"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14:paraId="2D7D5335" w14:textId="77777777" w:rsidR="00DF57BD" w:rsidRDefault="00C22DA7">
      <w:pPr>
        <w:numPr>
          <w:ilvl w:val="0"/>
          <w:numId w:val="20"/>
        </w:numPr>
        <w:tabs>
          <w:tab w:val="clear" w:pos="504"/>
          <w:tab w:val="left" w:pos="648"/>
        </w:tabs>
        <w:spacing w:before="122" w:line="252" w:lineRule="exact"/>
        <w:ind w:left="144" w:right="288"/>
        <w:textAlignment w:val="baseline"/>
        <w:rPr>
          <w:rFonts w:ascii="Arial" w:eastAsia="Arial" w:hAnsi="Arial"/>
          <w:color w:val="000000"/>
          <w:spacing w:val="-2"/>
        </w:rPr>
      </w:pPr>
      <w:r>
        <w:rPr>
          <w:rFonts w:ascii="Arial" w:eastAsia="Arial" w:hAnsi="Arial"/>
          <w:color w:val="000000"/>
          <w:spacing w:val="-2"/>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spacing w:val="-2"/>
        </w:rPr>
        <w:t>make a decision</w:t>
      </w:r>
      <w:proofErr w:type="gramEnd"/>
      <w:r>
        <w:rPr>
          <w:rFonts w:ascii="Arial" w:eastAsia="Arial" w:hAnsi="Arial"/>
          <w:color w:val="000000"/>
          <w:spacing w:val="-2"/>
        </w:rPr>
        <w:t xml:space="preserve">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3BEDEF05" w14:textId="77777777" w:rsidR="00DF57BD" w:rsidRDefault="00C22DA7" w:rsidP="007B15DD">
      <w:pPr>
        <w:spacing w:before="120" w:line="296" w:lineRule="exact"/>
        <w:ind w:left="142"/>
        <w:textAlignment w:val="baseline"/>
        <w:rPr>
          <w:rFonts w:ascii="Arial" w:eastAsia="Arial" w:hAnsi="Arial"/>
          <w:b/>
          <w:color w:val="000000"/>
          <w:spacing w:val="-4"/>
          <w:sz w:val="26"/>
        </w:rPr>
      </w:pPr>
      <w:r>
        <w:rPr>
          <w:rFonts w:ascii="Arial" w:eastAsia="Arial" w:hAnsi="Arial"/>
          <w:b/>
          <w:color w:val="000000"/>
          <w:spacing w:val="-4"/>
          <w:sz w:val="26"/>
        </w:rPr>
        <w:t>Import Duty</w:t>
      </w:r>
    </w:p>
    <w:p w14:paraId="31F779B2" w14:textId="77777777" w:rsidR="00DF57BD" w:rsidRDefault="00C22DA7">
      <w:pPr>
        <w:numPr>
          <w:ilvl w:val="0"/>
          <w:numId w:val="20"/>
        </w:numPr>
        <w:tabs>
          <w:tab w:val="clear" w:pos="504"/>
          <w:tab w:val="left" w:pos="648"/>
        </w:tabs>
        <w:spacing w:before="116" w:line="254" w:lineRule="exact"/>
        <w:ind w:left="144"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14:paraId="7E046432" w14:textId="77777777" w:rsidR="00DF57BD" w:rsidRDefault="00C22DA7">
      <w:pPr>
        <w:numPr>
          <w:ilvl w:val="0"/>
          <w:numId w:val="20"/>
        </w:numPr>
        <w:tabs>
          <w:tab w:val="clear" w:pos="504"/>
          <w:tab w:val="left" w:pos="648"/>
        </w:tabs>
        <w:spacing w:before="124" w:line="251" w:lineRule="exact"/>
        <w:ind w:left="144" w:right="360"/>
        <w:textAlignment w:val="baseline"/>
        <w:rPr>
          <w:rFonts w:ascii="Arial" w:eastAsia="Arial" w:hAnsi="Arial"/>
          <w:color w:val="000000"/>
        </w:rPr>
      </w:pPr>
      <w:proofErr w:type="gramStart"/>
      <w:r>
        <w:rPr>
          <w:rFonts w:ascii="Arial" w:eastAsia="Arial" w:hAnsi="Arial"/>
          <w:color w:val="000000"/>
        </w:rPr>
        <w:t>For the purpose of</w:t>
      </w:r>
      <w:proofErr w:type="gramEnd"/>
      <w:r>
        <w:rPr>
          <w:rFonts w:ascii="Arial" w:eastAsia="Arial" w:hAnsi="Arial"/>
          <w:color w:val="000000"/>
        </w:rPr>
        <w:t xml:space="preserve"> this procurement,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0984DDC2" w14:textId="77777777" w:rsidR="00DF57BD" w:rsidRDefault="00C22DA7">
      <w:pPr>
        <w:numPr>
          <w:ilvl w:val="0"/>
          <w:numId w:val="20"/>
        </w:numPr>
        <w:tabs>
          <w:tab w:val="clear" w:pos="504"/>
          <w:tab w:val="left" w:pos="648"/>
        </w:tabs>
        <w:spacing w:before="128" w:line="252" w:lineRule="exact"/>
        <w:ind w:left="144" w:right="144"/>
        <w:textAlignment w:val="baseline"/>
        <w:rPr>
          <w:rFonts w:ascii="Arial" w:eastAsia="Arial" w:hAnsi="Arial"/>
          <w:color w:val="000000"/>
        </w:rPr>
      </w:pP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Pr>
          <w:rFonts w:ascii="Arial" w:eastAsia="Arial" w:hAnsi="Arial"/>
          <w:color w:val="000000"/>
        </w:rPr>
        <w:t>authorisations</w:t>
      </w:r>
      <w:proofErr w:type="spellEnd"/>
      <w:r>
        <w:rPr>
          <w:rFonts w:ascii="Arial" w:eastAsia="Arial" w:hAnsi="Arial"/>
          <w:color w:val="000000"/>
        </w:rPr>
        <w:t>.</w:t>
      </w:r>
    </w:p>
    <w:p w14:paraId="493C1E3D" w14:textId="77777777" w:rsidR="00DF57BD" w:rsidRDefault="00C22DA7" w:rsidP="007B15DD">
      <w:pPr>
        <w:spacing w:before="120" w:line="296" w:lineRule="exact"/>
        <w:ind w:left="14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14:paraId="2260DDEF" w14:textId="77777777" w:rsidR="00DF57BD" w:rsidRDefault="00C22DA7">
      <w:pPr>
        <w:numPr>
          <w:ilvl w:val="0"/>
          <w:numId w:val="20"/>
        </w:numPr>
        <w:tabs>
          <w:tab w:val="clear" w:pos="504"/>
          <w:tab w:val="left" w:pos="648"/>
        </w:tabs>
        <w:spacing w:before="65" w:line="252" w:lineRule="exact"/>
        <w:ind w:left="144" w:right="216"/>
        <w:textAlignment w:val="baseline"/>
        <w:rPr>
          <w:rFonts w:ascii="Arial" w:eastAsia="Arial" w:hAnsi="Arial"/>
          <w:color w:val="0000FF"/>
          <w:spacing w:val="-1"/>
          <w:u w:val="single"/>
        </w:rPr>
      </w:pPr>
      <w:r>
        <w:rPr>
          <w:rFonts w:ascii="Arial" w:eastAsia="Arial" w:hAnsi="Arial"/>
          <w:color w:val="0000FF"/>
          <w:spacing w:val="-1"/>
          <w:u w:val="single"/>
        </w:rPr>
        <w:t>Form 1686</w:t>
      </w:r>
      <w:r>
        <w:rPr>
          <w:rFonts w:ascii="Arial" w:eastAsia="Arial" w:hAnsi="Arial"/>
          <w:color w:val="000000"/>
          <w:spacing w:val="-1"/>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1"/>
          <w:u w:val="single"/>
        </w:rPr>
        <w:t xml:space="preserve"> Security Policy Framework – Contractual Process</w:t>
      </w:r>
      <w:r>
        <w:rPr>
          <w:rFonts w:ascii="Arial" w:eastAsia="Arial" w:hAnsi="Arial"/>
          <w:color w:val="0000FF"/>
          <w:spacing w:val="-1"/>
        </w:rPr>
        <w:t>.</w:t>
      </w:r>
      <w:r>
        <w:rPr>
          <w:rFonts w:ascii="Arial" w:eastAsia="Arial" w:hAnsi="Arial"/>
          <w:color w:val="0000FF"/>
          <w:spacing w:val="-1"/>
          <w:u w:val="single"/>
        </w:rPr>
        <w:t xml:space="preserve"> </w:t>
      </w:r>
    </w:p>
    <w:p w14:paraId="792ED025" w14:textId="77777777" w:rsidR="00DF57BD" w:rsidRDefault="00C22DA7" w:rsidP="007B15DD">
      <w:pPr>
        <w:spacing w:before="120" w:line="296" w:lineRule="exact"/>
        <w:ind w:left="142"/>
        <w:textAlignment w:val="baseline"/>
        <w:rPr>
          <w:rFonts w:ascii="Arial" w:eastAsia="Arial" w:hAnsi="Arial"/>
          <w:b/>
          <w:color w:val="000000"/>
          <w:spacing w:val="-3"/>
          <w:sz w:val="26"/>
        </w:rPr>
      </w:pPr>
      <w:r>
        <w:rPr>
          <w:rFonts w:ascii="Arial" w:eastAsia="Arial" w:hAnsi="Arial"/>
          <w:b/>
          <w:color w:val="000000"/>
          <w:spacing w:val="-3"/>
          <w:sz w:val="26"/>
        </w:rPr>
        <w:t>Small and Medium Enterprises</w:t>
      </w:r>
    </w:p>
    <w:p w14:paraId="13F40FBC" w14:textId="77777777" w:rsidR="00DF57BD" w:rsidRDefault="00C22DA7">
      <w:pPr>
        <w:numPr>
          <w:ilvl w:val="0"/>
          <w:numId w:val="20"/>
        </w:numPr>
        <w:tabs>
          <w:tab w:val="clear" w:pos="504"/>
          <w:tab w:val="left" w:pos="648"/>
        </w:tabs>
        <w:spacing w:before="124" w:line="251" w:lineRule="exact"/>
        <w:ind w:left="144"/>
        <w:textAlignment w:val="baseline"/>
        <w:rPr>
          <w:rFonts w:ascii="Arial" w:eastAsia="Arial" w:hAnsi="Arial"/>
          <w:color w:val="000000"/>
        </w:rPr>
      </w:pPr>
      <w:r>
        <w:rPr>
          <w:rFonts w:ascii="Arial" w:eastAsia="Arial" w:hAnsi="Arial"/>
          <w:color w:val="000000"/>
        </w:rPr>
        <w:t>The Authority is committed to supporting the Government’s small and medium-sized</w:t>
      </w:r>
    </w:p>
    <w:p w14:paraId="5E8B59B4" w14:textId="6FF4036F" w:rsidR="007B15DD" w:rsidRDefault="00C22DA7" w:rsidP="007227E5">
      <w:pPr>
        <w:spacing w:before="2" w:after="120" w:line="252" w:lineRule="exact"/>
        <w:ind w:left="142" w:right="289"/>
        <w:textAlignment w:val="baseline"/>
        <w:rPr>
          <w:rFonts w:ascii="Arial" w:eastAsia="Arial" w:hAnsi="Arial"/>
          <w:color w:val="000000"/>
        </w:rPr>
      </w:pPr>
      <w:r>
        <w:rPr>
          <w:rFonts w:ascii="Arial" w:eastAsia="Arial" w:hAnsi="Arial"/>
          <w:color w:val="000000"/>
        </w:rPr>
        <w:t>enterprise (SME) initiative; its ambitious target is that £1 in every £3 that the Government spends should be with small businesses by 2020. Our goal is that 25% of Authority spending should be spent with SMEs by 2020; this applies to the money which the Authority spends</w:t>
      </w:r>
    </w:p>
    <w:p w14:paraId="7F34A13F" w14:textId="13F20F67" w:rsidR="007B15DD" w:rsidRPr="007B15DD" w:rsidRDefault="000C526D" w:rsidP="007B15DD">
      <w:pPr>
        <w:spacing w:before="2" w:after="120" w:line="252" w:lineRule="exact"/>
        <w:ind w:left="142" w:right="289"/>
        <w:jc w:val="center"/>
        <w:textAlignment w:val="baseline"/>
        <w:rPr>
          <w:rFonts w:ascii="Arial" w:eastAsia="Arial" w:hAnsi="Arial"/>
          <w:b/>
          <w:color w:val="000000"/>
        </w:rPr>
      </w:pPr>
      <w:r>
        <w:rPr>
          <w:rFonts w:ascii="Arial" w:eastAsia="Arial" w:hAnsi="Arial"/>
          <w:b/>
          <w:color w:val="000000"/>
        </w:rPr>
        <w:t xml:space="preserve">Appendix 1 </w:t>
      </w:r>
      <w:proofErr w:type="gramStart"/>
      <w:r>
        <w:rPr>
          <w:rFonts w:ascii="Arial" w:eastAsia="Arial" w:hAnsi="Arial"/>
          <w:b/>
          <w:color w:val="000000"/>
        </w:rPr>
        <w:t xml:space="preserve">Page  </w:t>
      </w:r>
      <w:r w:rsidR="007B15DD">
        <w:rPr>
          <w:rFonts w:ascii="Arial" w:eastAsia="Arial" w:hAnsi="Arial"/>
          <w:b/>
          <w:color w:val="000000"/>
        </w:rPr>
        <w:t>2</w:t>
      </w:r>
      <w:proofErr w:type="gramEnd"/>
      <w:r w:rsidR="007B15DD">
        <w:rPr>
          <w:rFonts w:ascii="Arial" w:eastAsia="Arial" w:hAnsi="Arial"/>
          <w:b/>
          <w:color w:val="000000"/>
        </w:rPr>
        <w:t xml:space="preserve"> of 4</w:t>
      </w:r>
    </w:p>
    <w:p w14:paraId="52492AA2" w14:textId="6A6A8691" w:rsidR="00DF57BD" w:rsidRDefault="00C22DA7" w:rsidP="007227E5">
      <w:pPr>
        <w:spacing w:before="2" w:after="120" w:line="252" w:lineRule="exact"/>
        <w:ind w:left="142" w:right="289"/>
        <w:textAlignment w:val="baseline"/>
        <w:rPr>
          <w:rFonts w:ascii="Arial" w:eastAsia="Arial" w:hAnsi="Arial"/>
          <w:color w:val="000000"/>
        </w:rPr>
      </w:pPr>
      <w:r>
        <w:rPr>
          <w:rFonts w:ascii="Arial" w:eastAsia="Arial" w:hAnsi="Arial"/>
          <w:color w:val="000000"/>
        </w:rPr>
        <w:lastRenderedPageBreak/>
        <w:t xml:space="preserve"> directly with SMEs, and through the supply chain. The Authority uses the European Commission definition of SME. </w:t>
      </w:r>
      <w:r w:rsidR="007B15DD">
        <w:rPr>
          <w:rFonts w:ascii="Arial" w:eastAsia="Arial" w:hAnsi="Arial"/>
          <w:color w:val="000000"/>
        </w:rPr>
        <w:t>K</w:t>
      </w:r>
      <w:r>
        <w:rPr>
          <w:rFonts w:ascii="Arial" w:eastAsia="Arial" w:hAnsi="Arial"/>
          <w:color w:val="000000"/>
        </w:rPr>
        <w:t>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5BF572CC" w14:textId="77777777" w:rsidR="00DF57BD" w:rsidRDefault="00C22DA7">
      <w:pPr>
        <w:numPr>
          <w:ilvl w:val="0"/>
          <w:numId w:val="21"/>
        </w:numPr>
        <w:tabs>
          <w:tab w:val="clear" w:pos="504"/>
          <w:tab w:val="left" w:pos="648"/>
        </w:tabs>
        <w:spacing w:before="121" w:line="254" w:lineRule="exact"/>
        <w:ind w:left="144" w:right="216"/>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policy priorities and our SME policy can be found at</w:t>
      </w:r>
      <w:r>
        <w:rPr>
          <w:rFonts w:ascii="Arial" w:eastAsia="Arial" w:hAnsi="Arial"/>
          <w:color w:val="0000FF"/>
          <w:u w:val="single"/>
        </w:rPr>
        <w:t xml:space="preserve"> Gov.UK</w:t>
      </w:r>
      <w:r>
        <w:rPr>
          <w:rFonts w:ascii="Arial" w:eastAsia="Arial" w:hAnsi="Arial"/>
          <w:color w:val="0000FF"/>
        </w:rPr>
        <w:t>.</w:t>
      </w:r>
    </w:p>
    <w:p w14:paraId="7241F62A" w14:textId="77777777" w:rsidR="00DF57BD" w:rsidRDefault="00C22DA7">
      <w:pPr>
        <w:numPr>
          <w:ilvl w:val="0"/>
          <w:numId w:val="21"/>
        </w:numPr>
        <w:tabs>
          <w:tab w:val="clear" w:pos="504"/>
          <w:tab w:val="left" w:pos="648"/>
        </w:tabs>
        <w:spacing w:before="126" w:line="249" w:lineRule="exact"/>
        <w:ind w:left="144"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14:paraId="678DA556" w14:textId="77777777" w:rsidR="00DF57BD" w:rsidRDefault="00C22DA7">
      <w:pPr>
        <w:spacing w:before="123" w:line="250" w:lineRule="exact"/>
        <w:ind w:left="648"/>
        <w:textAlignment w:val="baseline"/>
        <w:rPr>
          <w:rFonts w:ascii="Arial" w:eastAsia="Arial" w:hAnsi="Arial"/>
          <w:color w:val="000000"/>
          <w:spacing w:val="-1"/>
        </w:rPr>
      </w:pPr>
      <w:proofErr w:type="spellStart"/>
      <w:r>
        <w:rPr>
          <w:rFonts w:ascii="Arial" w:eastAsia="Arial" w:hAnsi="Arial"/>
          <w:color w:val="000000"/>
          <w:spacing w:val="-1"/>
        </w:rPr>
        <w:t>BiP</w:t>
      </w:r>
      <w:proofErr w:type="spellEnd"/>
      <w:r>
        <w:rPr>
          <w:rFonts w:ascii="Arial" w:eastAsia="Arial" w:hAnsi="Arial"/>
          <w:color w:val="000000"/>
          <w:spacing w:val="-1"/>
        </w:rPr>
        <w:t xml:space="preserve"> Solutions Ltd</w:t>
      </w:r>
    </w:p>
    <w:p w14:paraId="400CCCA7" w14:textId="77777777" w:rsidR="00DF57BD" w:rsidRDefault="00C22DA7">
      <w:pPr>
        <w:spacing w:line="251" w:lineRule="exact"/>
        <w:ind w:left="648"/>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18">
        <w:r>
          <w:rPr>
            <w:rFonts w:ascii="Arial" w:eastAsia="Arial" w:hAnsi="Arial"/>
            <w:color w:val="0000FF"/>
            <w:u w:val="single"/>
          </w:rPr>
          <w:t>www.contracts.mod.uk</w:t>
        </w:r>
      </w:hyperlink>
      <w:r>
        <w:rPr>
          <w:rFonts w:ascii="Arial" w:eastAsia="Arial" w:hAnsi="Arial"/>
          <w:color w:val="000000"/>
        </w:rPr>
        <w:t xml:space="preserve"> </w:t>
      </w:r>
    </w:p>
    <w:p w14:paraId="4613F889" w14:textId="77777777" w:rsidR="00DF57BD" w:rsidRDefault="00C22DA7">
      <w:pPr>
        <w:spacing w:before="7" w:line="252" w:lineRule="exact"/>
        <w:ind w:left="648"/>
        <w:textAlignment w:val="baseline"/>
        <w:rPr>
          <w:rFonts w:ascii="Arial" w:eastAsia="Arial" w:hAnsi="Arial"/>
          <w:color w:val="000000"/>
        </w:rPr>
      </w:pPr>
      <w:r>
        <w:rPr>
          <w:rFonts w:ascii="Arial" w:eastAsia="Arial" w:hAnsi="Arial"/>
          <w:color w:val="000000"/>
        </w:rPr>
        <w:t>Tel No: 0845 270 7099</w:t>
      </w:r>
    </w:p>
    <w:p w14:paraId="07327FC2" w14:textId="77777777" w:rsidR="00DF57BD" w:rsidRDefault="00C22DA7">
      <w:pPr>
        <w:spacing w:before="239" w:line="298" w:lineRule="exact"/>
        <w:ind w:left="144" w:right="1224"/>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375BDCBD" w14:textId="77777777" w:rsidR="00DF57BD" w:rsidRDefault="00C22DA7">
      <w:pPr>
        <w:numPr>
          <w:ilvl w:val="0"/>
          <w:numId w:val="21"/>
        </w:numPr>
        <w:tabs>
          <w:tab w:val="clear" w:pos="504"/>
          <w:tab w:val="left" w:pos="648"/>
        </w:tabs>
        <w:spacing w:before="117" w:line="254" w:lineRule="exact"/>
        <w:ind w:left="144" w:right="144"/>
        <w:textAlignment w:val="baseline"/>
        <w:rPr>
          <w:rFonts w:ascii="Arial" w:eastAsia="Arial" w:hAnsi="Arial"/>
          <w:color w:val="000000"/>
          <w:spacing w:val="-2"/>
        </w:rPr>
      </w:pPr>
      <w:r>
        <w:rPr>
          <w:rFonts w:ascii="Arial" w:eastAsia="Arial" w:hAnsi="Arial"/>
          <w:color w:val="000000"/>
          <w:spacing w:val="-2"/>
        </w:rPr>
        <w:t>You should be aware that the contents of any resultant Contract may be published in line with government policy set out in the Prime Minister’s letter of May 2010</w:t>
      </w:r>
      <w:r>
        <w:rPr>
          <w:rFonts w:ascii="Arial" w:eastAsia="Arial" w:hAnsi="Arial"/>
          <w:color w:val="0000FF"/>
          <w:spacing w:val="-2"/>
        </w:rPr>
        <w:t xml:space="preserve"> (</w:t>
      </w:r>
      <w:proofErr w:type="gramStart"/>
      <w:r>
        <w:rPr>
          <w:rFonts w:ascii="Arial" w:eastAsia="Arial" w:hAnsi="Arial"/>
          <w:color w:val="0000FF"/>
          <w:spacing w:val="-2"/>
          <w:u w:val="single"/>
        </w:rPr>
        <w:t xml:space="preserve">Government </w:t>
      </w:r>
      <w:r>
        <w:rPr>
          <w:rFonts w:ascii="Arial" w:eastAsia="Arial" w:hAnsi="Arial"/>
          <w:color w:val="0000FF"/>
          <w:spacing w:val="-2"/>
        </w:rPr>
        <w:t xml:space="preserve"> </w:t>
      </w:r>
      <w:r>
        <w:rPr>
          <w:rFonts w:ascii="Arial" w:eastAsia="Arial" w:hAnsi="Arial"/>
          <w:color w:val="0000FF"/>
          <w:spacing w:val="-2"/>
          <w:u w:val="single"/>
        </w:rPr>
        <w:t>Transparency</w:t>
      </w:r>
      <w:proofErr w:type="gramEnd"/>
      <w:r>
        <w:rPr>
          <w:rFonts w:ascii="Arial" w:eastAsia="Arial" w:hAnsi="Arial"/>
          <w:color w:val="0000FF"/>
          <w:spacing w:val="-2"/>
          <w:u w:val="single"/>
        </w:rPr>
        <w:t xml:space="preserve"> and Accountability</w:t>
      </w:r>
      <w:r>
        <w:rPr>
          <w:rFonts w:ascii="Arial" w:eastAsia="Arial" w:hAnsi="Arial"/>
          <w:color w:val="0000FF"/>
          <w:spacing w:val="-2"/>
        </w:rPr>
        <w:t>)</w:t>
      </w:r>
      <w:r>
        <w:rPr>
          <w:rFonts w:ascii="Arial" w:eastAsia="Arial" w:hAnsi="Arial"/>
          <w:color w:val="000000"/>
          <w:spacing w:val="-2"/>
        </w:rPr>
        <w:t xml:space="preserve"> and the information contained within</w:t>
      </w:r>
      <w:r w:rsidR="00210779" w:rsidRPr="00210779">
        <w:rPr>
          <w:rFonts w:ascii="Arial" w:eastAsia="Arial" w:hAnsi="Arial"/>
          <w:spacing w:val="-2"/>
        </w:rPr>
        <w:t xml:space="preserve"> </w:t>
      </w:r>
      <w:r w:rsidRPr="00210779">
        <w:rPr>
          <w:rFonts w:ascii="Arial" w:eastAsia="Arial" w:hAnsi="Arial"/>
          <w:spacing w:val="-2"/>
        </w:rPr>
        <w:t>SC2 Conditions of Contract Cl</w:t>
      </w:r>
      <w:r w:rsidR="00210779" w:rsidRPr="00210779">
        <w:rPr>
          <w:rFonts w:ascii="Arial" w:eastAsia="Arial" w:hAnsi="Arial"/>
          <w:spacing w:val="-2"/>
        </w:rPr>
        <w:t>ause A13</w:t>
      </w:r>
      <w:r>
        <w:rPr>
          <w:rFonts w:ascii="Arial" w:eastAsia="Arial" w:hAnsi="Arial"/>
          <w:color w:val="FF0000"/>
          <w:spacing w:val="-2"/>
        </w:rPr>
        <w:t>.</w:t>
      </w:r>
    </w:p>
    <w:p w14:paraId="5A301F64" w14:textId="77777777" w:rsidR="00DF57BD" w:rsidRDefault="00C22DA7">
      <w:pPr>
        <w:numPr>
          <w:ilvl w:val="0"/>
          <w:numId w:val="21"/>
        </w:numPr>
        <w:tabs>
          <w:tab w:val="clear" w:pos="504"/>
          <w:tab w:val="left" w:pos="648"/>
        </w:tabs>
        <w:spacing w:before="117" w:line="254" w:lineRule="exact"/>
        <w:ind w:left="144" w:right="144"/>
        <w:textAlignment w:val="baseline"/>
        <w:rPr>
          <w:rFonts w:ascii="Arial" w:eastAsia="Arial" w:hAnsi="Arial"/>
          <w:color w:val="000000"/>
        </w:rPr>
      </w:pPr>
      <w:r>
        <w:rPr>
          <w:rFonts w:ascii="Arial" w:eastAsia="Arial" w:hAnsi="Arial"/>
          <w:color w:val="000000"/>
        </w:rPr>
        <w:t>Before publishing the Contract, the Authority will redact any information which is exempt from disclosure under the Freedom of Information Act 2000 (“the FOIA”) or the Environmental Information Regulations 2002 (“the EIR”).</w:t>
      </w:r>
    </w:p>
    <w:p w14:paraId="03312C47" w14:textId="77777777" w:rsidR="00DF57BD" w:rsidRDefault="00C22DA7">
      <w:pPr>
        <w:numPr>
          <w:ilvl w:val="0"/>
          <w:numId w:val="21"/>
        </w:numPr>
        <w:tabs>
          <w:tab w:val="clear" w:pos="504"/>
          <w:tab w:val="left" w:pos="648"/>
        </w:tabs>
        <w:spacing w:before="124" w:line="251" w:lineRule="exact"/>
        <w:ind w:left="144"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 or SC1B Schedule 4 or SC2 Schedule 5) explaining which parts of your Tender you consider to be commercially sensitive. This includes providing a named individual who can be contacted with regard to FOIA and EIR.</w:t>
      </w:r>
    </w:p>
    <w:p w14:paraId="107C5751" w14:textId="77777777" w:rsidR="00DF57BD" w:rsidRDefault="00C22DA7">
      <w:pPr>
        <w:numPr>
          <w:ilvl w:val="0"/>
          <w:numId w:val="21"/>
        </w:numPr>
        <w:tabs>
          <w:tab w:val="clear" w:pos="504"/>
          <w:tab w:val="left" w:pos="648"/>
        </w:tabs>
        <w:spacing w:before="127" w:line="252" w:lineRule="exact"/>
        <w:ind w:left="144" w:right="216"/>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D2E88C3" w14:textId="77777777" w:rsidR="00DF57BD" w:rsidRDefault="00C22DA7">
      <w:pPr>
        <w:spacing w:before="245" w:line="297" w:lineRule="exact"/>
        <w:ind w:left="144"/>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4D414C26" w14:textId="77777777" w:rsidR="00DF57BD" w:rsidRDefault="00C22DA7">
      <w:pPr>
        <w:numPr>
          <w:ilvl w:val="0"/>
          <w:numId w:val="21"/>
        </w:numPr>
        <w:tabs>
          <w:tab w:val="clear" w:pos="504"/>
          <w:tab w:val="left" w:pos="648"/>
        </w:tabs>
        <w:spacing w:before="118" w:line="253" w:lineRule="exact"/>
        <w:ind w:left="144" w:right="216"/>
        <w:textAlignment w:val="baseline"/>
        <w:rPr>
          <w:rFonts w:ascii="Arial" w:eastAsia="Arial" w:hAnsi="Arial"/>
          <w:color w:val="000000"/>
        </w:rPr>
      </w:pPr>
      <w:r>
        <w:rPr>
          <w:rFonts w:ascii="Arial" w:eastAsia="Arial" w:hAnsi="Arial"/>
          <w:color w:val="000000"/>
        </w:rPr>
        <w:t>You must note that use of the</w:t>
      </w:r>
      <w:r>
        <w:rPr>
          <w:rFonts w:ascii="Arial" w:eastAsia="Arial" w:hAnsi="Arial"/>
          <w:color w:val="0000FF"/>
          <w:u w:val="single"/>
        </w:rPr>
        <w:t xml:space="preserve"> Contracting, Purchasing and Finance (CP&amp;F)</w:t>
      </w:r>
      <w:r>
        <w:rPr>
          <w:rFonts w:ascii="Arial" w:eastAsia="Arial" w:hAnsi="Arial"/>
          <w:color w:val="000000"/>
        </w:rPr>
        <w:t xml:space="preserve">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payment will result in your Tender being non-compliant.</w:t>
      </w:r>
    </w:p>
    <w:p w14:paraId="5D132731" w14:textId="77777777" w:rsidR="00DF57BD" w:rsidRDefault="00C22DA7">
      <w:pPr>
        <w:spacing w:before="240" w:line="297" w:lineRule="exact"/>
        <w:ind w:left="144"/>
        <w:textAlignment w:val="baseline"/>
        <w:rPr>
          <w:rFonts w:ascii="Arial" w:eastAsia="Arial" w:hAnsi="Arial"/>
          <w:b/>
          <w:color w:val="000000"/>
          <w:spacing w:val="-2"/>
          <w:sz w:val="26"/>
        </w:rPr>
      </w:pPr>
      <w:r>
        <w:rPr>
          <w:rFonts w:ascii="Arial" w:eastAsia="Arial" w:hAnsi="Arial"/>
          <w:b/>
          <w:color w:val="000000"/>
          <w:spacing w:val="-2"/>
          <w:sz w:val="26"/>
        </w:rPr>
        <w:t>Change of Circumstances</w:t>
      </w:r>
      <w:r w:rsidR="00210779">
        <w:rPr>
          <w:rFonts w:ascii="Arial" w:eastAsia="Arial" w:hAnsi="Arial"/>
          <w:color w:val="FF0000"/>
          <w:spacing w:val="-2"/>
        </w:rPr>
        <w:t xml:space="preserve"> </w:t>
      </w:r>
    </w:p>
    <w:p w14:paraId="42D37764" w14:textId="77777777" w:rsidR="00DF57BD" w:rsidRPr="00210779" w:rsidRDefault="00210779" w:rsidP="00210779">
      <w:pPr>
        <w:pStyle w:val="ListParagraph"/>
        <w:numPr>
          <w:ilvl w:val="0"/>
          <w:numId w:val="21"/>
        </w:numPr>
        <w:tabs>
          <w:tab w:val="left" w:pos="648"/>
          <w:tab w:val="left" w:pos="792"/>
        </w:tabs>
        <w:spacing w:before="123" w:line="252" w:lineRule="exact"/>
        <w:ind w:left="142" w:right="794"/>
        <w:textAlignment w:val="baseline"/>
        <w:rPr>
          <w:rFonts w:ascii="Arial" w:eastAsia="Arial" w:hAnsi="Arial"/>
          <w:color w:val="000000"/>
        </w:rPr>
      </w:pPr>
      <w:r>
        <w:rPr>
          <w:rFonts w:ascii="Arial" w:eastAsia="Arial" w:hAnsi="Arial"/>
          <w:color w:val="000000"/>
        </w:rPr>
        <w:t xml:space="preserve">  </w:t>
      </w:r>
      <w:r w:rsidR="00C22DA7" w:rsidRPr="00210779">
        <w:rPr>
          <w:rFonts w:ascii="Arial" w:eastAsia="Arial" w:hAnsi="Arial"/>
          <w:color w:val="000000"/>
        </w:rPr>
        <w:t>If you have not previously submitted a Statement Relating to Good Standing or circumstances have changed please, select ‘Yes’ and submit a Statement Relating to Good Standing with your Tender.</w:t>
      </w:r>
    </w:p>
    <w:p w14:paraId="45980315" w14:textId="77777777" w:rsidR="00DF57BD" w:rsidRDefault="00C22DA7">
      <w:pPr>
        <w:spacing w:before="245" w:line="297" w:lineRule="exact"/>
        <w:ind w:left="144"/>
        <w:textAlignment w:val="baseline"/>
        <w:rPr>
          <w:rFonts w:ascii="Arial" w:eastAsia="Arial" w:hAnsi="Arial"/>
          <w:b/>
          <w:color w:val="000000"/>
          <w:spacing w:val="-2"/>
          <w:sz w:val="26"/>
        </w:rPr>
      </w:pPr>
      <w:r>
        <w:rPr>
          <w:rFonts w:ascii="Arial" w:eastAsia="Arial" w:hAnsi="Arial"/>
          <w:b/>
          <w:color w:val="000000"/>
          <w:spacing w:val="-2"/>
          <w:sz w:val="26"/>
        </w:rPr>
        <w:t>Asbestos, Hazardous Items and Depletion of the Ozone Layer</w:t>
      </w:r>
    </w:p>
    <w:p w14:paraId="73BB089A" w14:textId="77777777" w:rsidR="00DF57BD" w:rsidRDefault="00C22DA7">
      <w:pPr>
        <w:numPr>
          <w:ilvl w:val="0"/>
          <w:numId w:val="21"/>
        </w:numPr>
        <w:tabs>
          <w:tab w:val="clear" w:pos="504"/>
          <w:tab w:val="left" w:pos="648"/>
        </w:tabs>
        <w:spacing w:before="117" w:line="254" w:lineRule="exact"/>
        <w:ind w:left="144" w:right="216"/>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7D9E9C92" w14:textId="52EED6D3" w:rsidR="007227E5" w:rsidRPr="00697664" w:rsidRDefault="000C526D" w:rsidP="007B15DD">
      <w:pPr>
        <w:spacing w:before="240" w:line="297" w:lineRule="exact"/>
        <w:ind w:left="144"/>
        <w:jc w:val="center"/>
        <w:textAlignment w:val="baseline"/>
        <w:rPr>
          <w:rFonts w:ascii="Arial" w:eastAsia="Arial" w:hAnsi="Arial"/>
          <w:b/>
          <w:color w:val="000000"/>
          <w:spacing w:val="-2"/>
        </w:rPr>
      </w:pPr>
      <w:r>
        <w:rPr>
          <w:rFonts w:ascii="Arial" w:eastAsia="Arial" w:hAnsi="Arial"/>
          <w:b/>
          <w:color w:val="000000"/>
        </w:rPr>
        <w:t xml:space="preserve">Appendix 1 </w:t>
      </w:r>
      <w:proofErr w:type="gramStart"/>
      <w:r>
        <w:rPr>
          <w:rFonts w:ascii="Arial" w:eastAsia="Arial" w:hAnsi="Arial"/>
          <w:b/>
          <w:color w:val="000000"/>
        </w:rPr>
        <w:t xml:space="preserve">Page  </w:t>
      </w:r>
      <w:r w:rsidR="007B15DD" w:rsidRPr="00697664">
        <w:rPr>
          <w:rFonts w:ascii="Arial" w:eastAsia="Arial" w:hAnsi="Arial"/>
          <w:b/>
          <w:color w:val="000000"/>
          <w:spacing w:val="-2"/>
        </w:rPr>
        <w:t>3</w:t>
      </w:r>
      <w:proofErr w:type="gramEnd"/>
      <w:r w:rsidR="007B15DD" w:rsidRPr="00697664">
        <w:rPr>
          <w:rFonts w:ascii="Arial" w:eastAsia="Arial" w:hAnsi="Arial"/>
          <w:b/>
          <w:color w:val="000000"/>
          <w:spacing w:val="-2"/>
        </w:rPr>
        <w:t xml:space="preserve"> of 4</w:t>
      </w:r>
    </w:p>
    <w:p w14:paraId="69460330" w14:textId="351EE75D" w:rsidR="00DF57BD" w:rsidRDefault="00C22DA7">
      <w:pPr>
        <w:spacing w:before="240" w:line="297" w:lineRule="exact"/>
        <w:ind w:left="144"/>
        <w:textAlignment w:val="baseline"/>
        <w:rPr>
          <w:rFonts w:ascii="Arial" w:eastAsia="Arial" w:hAnsi="Arial"/>
          <w:b/>
          <w:color w:val="000000"/>
          <w:spacing w:val="-2"/>
          <w:sz w:val="26"/>
        </w:rPr>
      </w:pPr>
      <w:r>
        <w:rPr>
          <w:rFonts w:ascii="Arial" w:eastAsia="Arial" w:hAnsi="Arial"/>
          <w:b/>
          <w:color w:val="000000"/>
          <w:spacing w:val="-2"/>
          <w:sz w:val="26"/>
        </w:rPr>
        <w:lastRenderedPageBreak/>
        <w:t>Military Aviation Authority (MAA)</w:t>
      </w:r>
      <w:r w:rsidR="00210779">
        <w:rPr>
          <w:rFonts w:ascii="Arial" w:eastAsia="Arial" w:hAnsi="Arial"/>
          <w:color w:val="FF0000"/>
          <w:spacing w:val="-2"/>
        </w:rPr>
        <w:t xml:space="preserve"> </w:t>
      </w:r>
    </w:p>
    <w:p w14:paraId="5505D89C" w14:textId="3A18AB86" w:rsidR="00DF57BD" w:rsidRDefault="00C22DA7" w:rsidP="007B15DD">
      <w:pPr>
        <w:tabs>
          <w:tab w:val="left" w:pos="648"/>
        </w:tabs>
        <w:spacing w:before="122" w:line="254" w:lineRule="exact"/>
        <w:ind w:left="144" w:right="360"/>
        <w:textAlignment w:val="baseline"/>
        <w:rPr>
          <w:rFonts w:ascii="Arial" w:eastAsia="Arial" w:hAnsi="Arial"/>
          <w:color w:val="000000"/>
        </w:rPr>
      </w:pPr>
      <w:r>
        <w:rPr>
          <w:rFonts w:ascii="Arial" w:eastAsia="Arial" w:hAnsi="Arial"/>
          <w:color w:val="000000"/>
          <w:spacing w:val="-1"/>
        </w:rPr>
        <w:t>28.</w:t>
      </w:r>
      <w:r>
        <w:rPr>
          <w:rFonts w:ascii="Arial" w:eastAsia="Arial" w:hAnsi="Arial"/>
          <w:color w:val="000000"/>
          <w:spacing w:val="-1"/>
        </w:rPr>
        <w:tab/>
        <w:t xml:space="preserve">In July 2011 the Military Aviation Authority (MAA) launched a new set of Regulatory Publications. Key to these is the Regulatory Articles (RA), which prescribe Acceptable Means </w:t>
      </w:r>
      <w:proofErr w:type="spellStart"/>
      <w:r>
        <w:rPr>
          <w:rFonts w:ascii="Arial" w:eastAsia="Arial" w:hAnsi="Arial"/>
          <w:color w:val="000000"/>
          <w:spacing w:val="-1"/>
        </w:rPr>
        <w:t>of</w:t>
      </w:r>
      <w:r>
        <w:rPr>
          <w:rFonts w:ascii="Arial" w:eastAsia="Arial" w:hAnsi="Arial"/>
          <w:color w:val="000000"/>
        </w:rPr>
        <w:t>Compliance</w:t>
      </w:r>
      <w:proofErr w:type="spellEnd"/>
      <w:r>
        <w:rPr>
          <w:rFonts w:ascii="Arial" w:eastAsia="Arial" w:hAnsi="Arial"/>
          <w:color w:val="000000"/>
        </w:rPr>
        <w:t xml:space="preserve"> (AMC) for each separate Regulation. If you wish to propose an alternative means of compliance you must obtain agreement in principle from the MAA (through the Project team) in advance of submitting your Tender. AMC are strongly recommended practices and a justification will be required if they are not followed. You must consult the MAA where there is more than one AMC. You must confirm how you intend to comply with the RA, and the date you consulted with the MAA.</w:t>
      </w:r>
    </w:p>
    <w:p w14:paraId="5C53B4C2" w14:textId="77777777" w:rsidR="00DF57BD" w:rsidRDefault="00C22DA7">
      <w:pPr>
        <w:spacing w:before="241"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Bank or Parent Company Guarantee</w:t>
      </w:r>
      <w:r w:rsidR="00210779">
        <w:rPr>
          <w:rFonts w:ascii="Arial" w:eastAsia="Arial" w:hAnsi="Arial"/>
          <w:color w:val="FF0000"/>
          <w:spacing w:val="-2"/>
        </w:rPr>
        <w:t xml:space="preserve"> </w:t>
      </w:r>
    </w:p>
    <w:p w14:paraId="124A5963" w14:textId="77777777" w:rsidR="00DF57BD" w:rsidRDefault="00C22DA7" w:rsidP="00210779">
      <w:pPr>
        <w:tabs>
          <w:tab w:val="decimal" w:pos="360"/>
          <w:tab w:val="left" w:pos="648"/>
        </w:tabs>
        <w:spacing w:before="3" w:line="370" w:lineRule="exact"/>
        <w:ind w:left="72"/>
        <w:textAlignment w:val="baseline"/>
        <w:rPr>
          <w:rFonts w:ascii="Arial" w:eastAsia="Arial" w:hAnsi="Arial"/>
          <w:color w:val="000000"/>
        </w:rPr>
      </w:pPr>
      <w:r>
        <w:rPr>
          <w:rFonts w:ascii="Arial" w:eastAsia="Arial" w:hAnsi="Arial"/>
          <w:color w:val="000000"/>
        </w:rPr>
        <w:tab/>
        <w:t>29.</w:t>
      </w:r>
      <w:r>
        <w:rPr>
          <w:rFonts w:ascii="Arial" w:eastAsia="Arial" w:hAnsi="Arial"/>
          <w:color w:val="000000"/>
        </w:rPr>
        <w:tab/>
        <w:t>A Bank or Parent Comp</w:t>
      </w:r>
      <w:r w:rsidR="00210779">
        <w:rPr>
          <w:rFonts w:ascii="Arial" w:eastAsia="Arial" w:hAnsi="Arial"/>
          <w:color w:val="000000"/>
        </w:rPr>
        <w:t xml:space="preserve">any Guarantee is not required. </w:t>
      </w:r>
    </w:p>
    <w:p w14:paraId="4953D573" w14:textId="77777777" w:rsidR="00DF57BD" w:rsidRDefault="00C22DA7">
      <w:pPr>
        <w:spacing w:before="246" w:line="298" w:lineRule="exact"/>
        <w:ind w:left="72"/>
        <w:textAlignment w:val="baseline"/>
        <w:rPr>
          <w:rFonts w:ascii="Arial" w:eastAsia="Arial" w:hAnsi="Arial"/>
          <w:b/>
          <w:color w:val="000000"/>
          <w:sz w:val="26"/>
        </w:rPr>
      </w:pPr>
      <w:r>
        <w:rPr>
          <w:rFonts w:ascii="Arial" w:eastAsia="Arial" w:hAnsi="Arial"/>
          <w:b/>
          <w:color w:val="000000"/>
          <w:sz w:val="26"/>
        </w:rPr>
        <w:t>The Armed Forces Covenant</w:t>
      </w:r>
    </w:p>
    <w:p w14:paraId="3030763E" w14:textId="77777777" w:rsidR="00DF57BD" w:rsidRDefault="00C22DA7">
      <w:pPr>
        <w:tabs>
          <w:tab w:val="decimal" w:pos="360"/>
          <w:tab w:val="left" w:pos="648"/>
        </w:tabs>
        <w:spacing w:before="60" w:line="251" w:lineRule="exact"/>
        <w:ind w:left="72"/>
        <w:textAlignment w:val="baseline"/>
        <w:rPr>
          <w:rFonts w:ascii="Arial" w:eastAsia="Arial" w:hAnsi="Arial"/>
          <w:color w:val="000000"/>
        </w:rPr>
      </w:pPr>
      <w:r>
        <w:rPr>
          <w:rFonts w:ascii="Arial" w:eastAsia="Arial" w:hAnsi="Arial"/>
          <w:color w:val="000000"/>
        </w:rPr>
        <w:tab/>
        <w:t>30.</w:t>
      </w:r>
      <w:r>
        <w:rPr>
          <w:rFonts w:ascii="Arial" w:eastAsia="Arial" w:hAnsi="Arial"/>
          <w:color w:val="000000"/>
        </w:rPr>
        <w:tab/>
        <w:t xml:space="preserve">The Armed Forces Covenant is a </w:t>
      </w:r>
      <w:proofErr w:type="gramStart"/>
      <w:r>
        <w:rPr>
          <w:rFonts w:ascii="Arial" w:eastAsia="Arial" w:hAnsi="Arial"/>
          <w:color w:val="000000"/>
        </w:rPr>
        <w:t>public sector</w:t>
      </w:r>
      <w:proofErr w:type="gramEnd"/>
      <w:r>
        <w:rPr>
          <w:rFonts w:ascii="Arial" w:eastAsia="Arial" w:hAnsi="Arial"/>
          <w:color w:val="000000"/>
        </w:rPr>
        <w:t xml:space="preserve"> pledge from Government, businesses,</w:t>
      </w:r>
    </w:p>
    <w:p w14:paraId="4E34FDB7" w14:textId="77777777" w:rsidR="00DF57BD" w:rsidRDefault="00C22DA7">
      <w:pPr>
        <w:spacing w:line="290" w:lineRule="exact"/>
        <w:ind w:left="72" w:right="144"/>
        <w:textAlignment w:val="baseline"/>
        <w:rPr>
          <w:rFonts w:ascii="Arial" w:eastAsia="Arial" w:hAnsi="Arial"/>
          <w:color w:val="000000"/>
        </w:rPr>
      </w:pPr>
      <w:r>
        <w:rPr>
          <w:rFonts w:ascii="Arial" w:eastAsia="Arial" w:hAnsi="Arial"/>
          <w:color w:val="000000"/>
        </w:rPr>
        <w:t xml:space="preserve">charities and </w:t>
      </w:r>
      <w:proofErr w:type="spellStart"/>
      <w:r>
        <w:rPr>
          <w:rFonts w:ascii="Arial" w:eastAsia="Arial" w:hAnsi="Arial"/>
          <w:color w:val="000000"/>
        </w:rPr>
        <w:t>organisations</w:t>
      </w:r>
      <w:proofErr w:type="spellEnd"/>
      <w:r>
        <w:rPr>
          <w:rFonts w:ascii="Arial" w:eastAsia="Arial" w:hAnsi="Arial"/>
          <w:color w:val="000000"/>
        </w:rPr>
        <w:t xml:space="preserve"> to demonstrate their support for the Armed Forces community. The Covenant was brought in under the Armed Forces Act 2011 to </w:t>
      </w:r>
      <w:proofErr w:type="spellStart"/>
      <w:r>
        <w:rPr>
          <w:rFonts w:ascii="Arial" w:eastAsia="Arial" w:hAnsi="Arial"/>
          <w:color w:val="000000"/>
        </w:rPr>
        <w:t>recognise</w:t>
      </w:r>
      <w:proofErr w:type="spellEnd"/>
      <w:r>
        <w:rPr>
          <w:rFonts w:ascii="Arial" w:eastAsia="Arial" w:hAnsi="Arial"/>
          <w:color w:val="000000"/>
        </w:rPr>
        <w:t xml:space="preserve"> that the whole nation has a moral obligation to redress the disadvantages the armed forces community face in comparison to other citizens, and </w:t>
      </w:r>
      <w:proofErr w:type="spellStart"/>
      <w:r>
        <w:rPr>
          <w:rFonts w:ascii="Arial" w:eastAsia="Arial" w:hAnsi="Arial"/>
          <w:color w:val="000000"/>
        </w:rPr>
        <w:t>recognise</w:t>
      </w:r>
      <w:proofErr w:type="spellEnd"/>
      <w:r>
        <w:rPr>
          <w:rFonts w:ascii="Arial" w:eastAsia="Arial" w:hAnsi="Arial"/>
          <w:color w:val="000000"/>
        </w:rPr>
        <w:t xml:space="preserve"> sacrifices made.</w:t>
      </w:r>
    </w:p>
    <w:p w14:paraId="61F64379" w14:textId="77777777" w:rsidR="00DF57BD" w:rsidRDefault="00C22DA7">
      <w:pPr>
        <w:tabs>
          <w:tab w:val="decimal" w:pos="360"/>
          <w:tab w:val="left" w:pos="648"/>
        </w:tabs>
        <w:spacing w:before="244" w:line="251" w:lineRule="exact"/>
        <w:ind w:left="7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Covenant’s two principles are that:</w:t>
      </w:r>
    </w:p>
    <w:p w14:paraId="3F876BAC" w14:textId="77777777" w:rsidR="00DF57BD" w:rsidRDefault="00C22DA7">
      <w:pPr>
        <w:numPr>
          <w:ilvl w:val="0"/>
          <w:numId w:val="23"/>
        </w:numPr>
        <w:tabs>
          <w:tab w:val="clear" w:pos="504"/>
          <w:tab w:val="left" w:pos="1224"/>
        </w:tabs>
        <w:spacing w:before="201" w:line="288" w:lineRule="exact"/>
        <w:ind w:left="720" w:right="288"/>
        <w:jc w:val="both"/>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14:paraId="493A82D8" w14:textId="77777777" w:rsidR="00DF57BD" w:rsidRDefault="00C22DA7">
      <w:pPr>
        <w:numPr>
          <w:ilvl w:val="0"/>
          <w:numId w:val="23"/>
        </w:numPr>
        <w:tabs>
          <w:tab w:val="clear" w:pos="504"/>
          <w:tab w:val="left" w:pos="1224"/>
        </w:tabs>
        <w:spacing w:before="207" w:line="288" w:lineRule="exact"/>
        <w:ind w:left="720" w:right="648"/>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14:paraId="64BA7EBE" w14:textId="77777777" w:rsidR="00DF57BD" w:rsidRDefault="00C22DA7">
      <w:pPr>
        <w:spacing w:before="205" w:line="290" w:lineRule="exact"/>
        <w:ind w:left="720" w:right="144"/>
        <w:textAlignment w:val="baseline"/>
        <w:rPr>
          <w:rFonts w:ascii="Arial" w:eastAsia="Arial" w:hAnsi="Arial"/>
          <w:color w:val="000000"/>
        </w:rPr>
      </w:pPr>
      <w:r>
        <w:rPr>
          <w:rFonts w:ascii="Arial" w:eastAsia="Arial" w:hAnsi="Arial"/>
          <w:color w:val="000000"/>
        </w:rPr>
        <w:t xml:space="preserve">The Authority encourages all Tenderers, and their suppliers, to sign the Corporate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619D3CE7" w14:textId="77777777" w:rsidR="00DF57BD" w:rsidRDefault="00C22DA7">
      <w:pPr>
        <w:tabs>
          <w:tab w:val="decimal" w:pos="360"/>
          <w:tab w:val="left" w:pos="648"/>
        </w:tabs>
        <w:spacing w:before="238" w:line="251"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w:t>
      </w:r>
    </w:p>
    <w:p w14:paraId="683649C0" w14:textId="77777777" w:rsidR="00DF57BD" w:rsidRDefault="00C22DA7">
      <w:pPr>
        <w:spacing w:before="42" w:line="251" w:lineRule="exact"/>
        <w:ind w:left="72"/>
        <w:textAlignment w:val="baseline"/>
        <w:rPr>
          <w:rFonts w:ascii="Arial" w:eastAsia="Arial" w:hAnsi="Arial"/>
          <w:color w:val="000000"/>
        </w:rPr>
      </w:pPr>
      <w:r>
        <w:rPr>
          <w:rFonts w:ascii="Arial" w:eastAsia="Arial" w:hAnsi="Arial"/>
          <w:color w:val="000000"/>
        </w:rPr>
        <w:t>your support through the Corporate Covenant.</w:t>
      </w:r>
    </w:p>
    <w:p w14:paraId="05B830CE" w14:textId="77777777" w:rsidR="00DF57BD" w:rsidRDefault="00C22DA7">
      <w:pPr>
        <w:tabs>
          <w:tab w:val="decimal" w:pos="360"/>
          <w:tab w:val="left" w:pos="648"/>
        </w:tabs>
        <w:spacing w:before="244" w:line="251" w:lineRule="exact"/>
        <w:ind w:left="7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If you wish to register your support you can provide a point of contact for your company on</w:t>
      </w:r>
    </w:p>
    <w:p w14:paraId="06351173" w14:textId="77777777" w:rsidR="00DF57BD" w:rsidRDefault="00C22DA7">
      <w:pPr>
        <w:spacing w:line="289" w:lineRule="exact"/>
        <w:ind w:left="72" w:right="144"/>
        <w:textAlignment w:val="baseline"/>
        <w:rPr>
          <w:rFonts w:ascii="Arial" w:eastAsia="Arial" w:hAnsi="Arial"/>
          <w:color w:val="000000"/>
        </w:rPr>
      </w:pPr>
      <w:r>
        <w:rPr>
          <w:rFonts w:ascii="Arial" w:eastAsia="Arial" w:hAnsi="Arial"/>
          <w:color w:val="000000"/>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CEB2E9C" w14:textId="77777777" w:rsidR="00DF57BD" w:rsidRDefault="00C22DA7">
      <w:pPr>
        <w:spacing w:before="239" w:line="251"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19">
        <w:r>
          <w:rPr>
            <w:rFonts w:ascii="Arial" w:eastAsia="Arial" w:hAnsi="Arial"/>
            <w:color w:val="0000FF"/>
            <w:spacing w:val="1"/>
            <w:u w:val="single"/>
          </w:rPr>
          <w:t>address:</w:t>
        </w:r>
      </w:hyperlink>
      <w:r>
        <w:rPr>
          <w:rFonts w:ascii="Arial" w:eastAsia="Arial" w:hAnsi="Arial"/>
          <w:color w:val="0000FF"/>
          <w:spacing w:val="1"/>
          <w:u w:val="single"/>
        </w:rPr>
        <w:t xml:space="preserve"> covenant-mailbox@mod.uk</w:t>
      </w:r>
      <w:r>
        <w:rPr>
          <w:rFonts w:ascii="Arial" w:eastAsia="Arial" w:hAnsi="Arial"/>
          <w:color w:val="0000FF"/>
          <w:spacing w:val="1"/>
        </w:rPr>
        <w:t xml:space="preserve"> </w:t>
      </w:r>
    </w:p>
    <w:p w14:paraId="2567FB9A" w14:textId="77777777" w:rsidR="00DF57BD" w:rsidRDefault="00C22DA7">
      <w:pPr>
        <w:spacing w:before="243" w:line="251" w:lineRule="exact"/>
        <w:ind w:left="72"/>
        <w:textAlignment w:val="baseline"/>
        <w:rPr>
          <w:rFonts w:ascii="Arial" w:eastAsia="Arial" w:hAnsi="Arial"/>
          <w:color w:val="000000"/>
          <w:spacing w:val="5"/>
        </w:rPr>
      </w:pPr>
      <w:r>
        <w:rPr>
          <w:rFonts w:ascii="Arial" w:eastAsia="Arial" w:hAnsi="Arial"/>
          <w:color w:val="000000"/>
          <w:spacing w:val="5"/>
        </w:rPr>
        <w:t>Address: Armed Forces Covenant Team</w:t>
      </w:r>
    </w:p>
    <w:p w14:paraId="212C1020" w14:textId="77777777" w:rsidR="00DF57BD" w:rsidRDefault="00C22DA7">
      <w:pPr>
        <w:spacing w:before="124" w:line="251" w:lineRule="exact"/>
        <w:ind w:left="1224"/>
        <w:textAlignment w:val="baseline"/>
        <w:rPr>
          <w:rFonts w:ascii="Arial" w:eastAsia="Arial" w:hAnsi="Arial"/>
          <w:color w:val="000000"/>
        </w:rPr>
      </w:pPr>
      <w:r>
        <w:rPr>
          <w:rFonts w:ascii="Arial" w:eastAsia="Arial" w:hAnsi="Arial"/>
          <w:color w:val="000000"/>
        </w:rPr>
        <w:t xml:space="preserve">Zone D, 6th Floor, Ministry </w:t>
      </w:r>
      <w:proofErr w:type="gramStart"/>
      <w:r>
        <w:rPr>
          <w:rFonts w:ascii="Arial" w:eastAsia="Arial" w:hAnsi="Arial"/>
          <w:color w:val="000000"/>
        </w:rPr>
        <w:t>Of</w:t>
      </w:r>
      <w:proofErr w:type="gramEnd"/>
      <w:r>
        <w:rPr>
          <w:rFonts w:ascii="Arial" w:eastAsia="Arial" w:hAnsi="Arial"/>
          <w:color w:val="000000"/>
        </w:rPr>
        <w:t xml:space="preserve"> </w:t>
      </w:r>
      <w:proofErr w:type="spellStart"/>
      <w:r>
        <w:rPr>
          <w:rFonts w:ascii="Arial" w:eastAsia="Arial" w:hAnsi="Arial"/>
          <w:color w:val="000000"/>
        </w:rPr>
        <w:t>Defence</w:t>
      </w:r>
      <w:proofErr w:type="spellEnd"/>
    </w:p>
    <w:p w14:paraId="3273528C" w14:textId="77777777" w:rsidR="00DF57BD" w:rsidRDefault="00C22DA7">
      <w:pPr>
        <w:spacing w:before="118" w:line="251" w:lineRule="exact"/>
        <w:ind w:left="1224"/>
        <w:textAlignment w:val="baseline"/>
        <w:rPr>
          <w:rFonts w:ascii="Arial" w:eastAsia="Arial" w:hAnsi="Arial"/>
          <w:color w:val="000000"/>
        </w:rPr>
      </w:pPr>
      <w:r>
        <w:rPr>
          <w:rFonts w:ascii="Arial" w:eastAsia="Arial" w:hAnsi="Arial"/>
          <w:color w:val="000000"/>
        </w:rPr>
        <w:t>Main Building, Whitehall, London, SW1A 2HB</w:t>
      </w:r>
    </w:p>
    <w:p w14:paraId="0D32A42C" w14:textId="77777777" w:rsidR="00DF57BD" w:rsidRDefault="00C22DA7" w:rsidP="007B15DD">
      <w:pPr>
        <w:tabs>
          <w:tab w:val="decimal" w:pos="360"/>
          <w:tab w:val="left" w:pos="648"/>
        </w:tabs>
        <w:spacing w:before="240" w:line="251" w:lineRule="exact"/>
        <w:ind w:left="74"/>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Paragraphs 30 – 33 above are not a condition of working with the Authority now or in the</w:t>
      </w:r>
    </w:p>
    <w:p w14:paraId="46720C0C" w14:textId="0AA17685" w:rsidR="00DF57BD" w:rsidRDefault="00C22DA7" w:rsidP="007B15DD">
      <w:pPr>
        <w:spacing w:after="120" w:line="290" w:lineRule="exact"/>
        <w:ind w:left="74" w:right="215"/>
        <w:textAlignment w:val="baseline"/>
        <w:rPr>
          <w:rFonts w:ascii="Arial" w:eastAsia="Arial" w:hAnsi="Arial"/>
          <w:color w:val="000000"/>
        </w:rPr>
      </w:pPr>
      <w:r>
        <w:rPr>
          <w:rFonts w:ascii="Arial" w:eastAsia="Arial" w:hAnsi="Arial"/>
          <w:color w:val="000000"/>
        </w:rPr>
        <w:t>future, nor will this issue form any part of the tender review, contract award procedure or any resulting contract. However, the Authority very much hopes you will want to provide your support.</w:t>
      </w:r>
    </w:p>
    <w:p w14:paraId="6F4C7CA5" w14:textId="2FEBCDD3" w:rsidR="007B15DD" w:rsidRPr="00697664" w:rsidRDefault="000C526D" w:rsidP="007B15DD">
      <w:pPr>
        <w:spacing w:after="1419" w:line="290" w:lineRule="exact"/>
        <w:ind w:left="72" w:right="216"/>
        <w:jc w:val="center"/>
        <w:textAlignment w:val="baseline"/>
        <w:rPr>
          <w:rFonts w:ascii="Arial" w:eastAsia="Arial" w:hAnsi="Arial"/>
          <w:b/>
          <w:color w:val="000000"/>
          <w:spacing w:val="-1"/>
        </w:rPr>
      </w:pPr>
      <w:r>
        <w:rPr>
          <w:rFonts w:ascii="Arial" w:eastAsia="Arial" w:hAnsi="Arial"/>
          <w:b/>
          <w:color w:val="000000"/>
        </w:rPr>
        <w:t xml:space="preserve">Appendix 1 </w:t>
      </w:r>
      <w:proofErr w:type="gramStart"/>
      <w:r>
        <w:rPr>
          <w:rFonts w:ascii="Arial" w:eastAsia="Arial" w:hAnsi="Arial"/>
          <w:b/>
          <w:color w:val="000000"/>
        </w:rPr>
        <w:t xml:space="preserve">Page  </w:t>
      </w:r>
      <w:r w:rsidR="006E2CFE" w:rsidRPr="00697664">
        <w:rPr>
          <w:rFonts w:ascii="Arial" w:eastAsia="Arial" w:hAnsi="Arial"/>
          <w:b/>
          <w:color w:val="000000"/>
          <w:spacing w:val="-1"/>
        </w:rPr>
        <w:t>4</w:t>
      </w:r>
      <w:proofErr w:type="gramEnd"/>
      <w:r w:rsidR="006E2CFE" w:rsidRPr="00697664">
        <w:rPr>
          <w:rFonts w:ascii="Arial" w:eastAsia="Arial" w:hAnsi="Arial"/>
          <w:b/>
          <w:color w:val="000000"/>
          <w:spacing w:val="-1"/>
        </w:rPr>
        <w:t xml:space="preserve"> of 4</w:t>
      </w:r>
    </w:p>
    <w:sectPr w:rsidR="007B15DD" w:rsidRPr="00697664">
      <w:type w:val="continuous"/>
      <w:pgSz w:w="11909" w:h="16843"/>
      <w:pgMar w:top="840" w:right="1032" w:bottom="121" w:left="10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3B1ED" w14:textId="77777777" w:rsidR="00AD796E" w:rsidRDefault="00AD796E" w:rsidP="00CB0F23">
      <w:r>
        <w:separator/>
      </w:r>
    </w:p>
  </w:endnote>
  <w:endnote w:type="continuationSeparator" w:id="0">
    <w:p w14:paraId="1D226071" w14:textId="77777777" w:rsidR="00AD796E" w:rsidRDefault="00AD796E" w:rsidP="00C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6DB91" w14:textId="77777777" w:rsidR="006C4309" w:rsidRDefault="006C4309" w:rsidP="00292BD4">
    <w:pPr>
      <w:pStyle w:val="Footer"/>
      <w:jc w:val="center"/>
    </w:pPr>
    <w:r>
      <w:t>OFFICIAL-SENSITIVE-COMMERCIAL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2AF4" w14:textId="77777777" w:rsidR="00AD796E" w:rsidRDefault="00AD796E" w:rsidP="00CB0F23">
      <w:r>
        <w:separator/>
      </w:r>
    </w:p>
  </w:footnote>
  <w:footnote w:type="continuationSeparator" w:id="0">
    <w:p w14:paraId="0BE6653A" w14:textId="77777777" w:rsidR="00AD796E" w:rsidRDefault="00AD796E" w:rsidP="00CB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3252" w14:textId="0701B25D" w:rsidR="006C4309" w:rsidRDefault="006C4309" w:rsidP="00301580">
    <w:pPr>
      <w:pStyle w:val="Footer"/>
      <w:jc w:val="right"/>
    </w:pPr>
    <w:r>
      <w:tab/>
      <w:t xml:space="preserve">                      DEFFORM 47ST (</w:t>
    </w:r>
    <w:proofErr w:type="spellStart"/>
    <w:r>
      <w:t>Edn</w:t>
    </w:r>
    <w:proofErr w:type="spellEnd"/>
    <w:r>
      <w:t xml:space="preserve"> 11/17)</w:t>
    </w:r>
  </w:p>
  <w:p w14:paraId="65744D94" w14:textId="26530F78" w:rsidR="006C4309" w:rsidRDefault="006C4309" w:rsidP="00301580">
    <w:pPr>
      <w:pStyle w:val="Footer"/>
      <w:jc w:val="center"/>
    </w:pPr>
    <w:r>
      <w:t>OFFICIAL-SENSITIVE-COMMERCIAL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7AD"/>
    <w:multiLevelType w:val="hybridMultilevel"/>
    <w:tmpl w:val="352E9F58"/>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3A32E15"/>
    <w:multiLevelType w:val="multilevel"/>
    <w:tmpl w:val="28E674CE"/>
    <w:lvl w:ilvl="0">
      <w:numFmt w:val="decimal"/>
      <w:lvlText w:val="%1."/>
      <w:lvlJc w:val="left"/>
      <w:pPr>
        <w:tabs>
          <w:tab w:val="left" w:pos="648"/>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781F21"/>
    <w:multiLevelType w:val="multilevel"/>
    <w:tmpl w:val="FBCECDD0"/>
    <w:lvl w:ilvl="0">
      <w:start w:val="7"/>
      <w:numFmt w:val="decimal"/>
      <w:lvlText w:val="F%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47207"/>
    <w:multiLevelType w:val="multilevel"/>
    <w:tmpl w:val="9EB862D0"/>
    <w:lvl w:ilvl="0">
      <w:start w:val="1"/>
      <w:numFmt w:val="lowerLetter"/>
      <w:lvlText w:val="%1."/>
      <w:lvlJc w:val="left"/>
      <w:pPr>
        <w:tabs>
          <w:tab w:val="left" w:pos="504"/>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077EC"/>
    <w:multiLevelType w:val="multilevel"/>
    <w:tmpl w:val="F3022E0A"/>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A175EA"/>
    <w:multiLevelType w:val="multilevel"/>
    <w:tmpl w:val="A0CA144C"/>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3172D"/>
    <w:multiLevelType w:val="multilevel"/>
    <w:tmpl w:val="BDB8BB52"/>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06EE2"/>
    <w:multiLevelType w:val="multilevel"/>
    <w:tmpl w:val="5BDC8C42"/>
    <w:lvl w:ilvl="0">
      <w:start w:val="16"/>
      <w:numFmt w:val="decimal"/>
      <w:lvlText w:val="F%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FB02E4"/>
    <w:multiLevelType w:val="multilevel"/>
    <w:tmpl w:val="0FA0C3A2"/>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83636C"/>
    <w:multiLevelType w:val="multilevel"/>
    <w:tmpl w:val="D5F82CB0"/>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C67E1"/>
    <w:multiLevelType w:val="multilevel"/>
    <w:tmpl w:val="D650690A"/>
    <w:lvl w:ilvl="0">
      <w:start w:val="4"/>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AE624E"/>
    <w:multiLevelType w:val="multilevel"/>
    <w:tmpl w:val="1828FC64"/>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5B3B4B"/>
    <w:multiLevelType w:val="multilevel"/>
    <w:tmpl w:val="D8665D0A"/>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D18CE"/>
    <w:multiLevelType w:val="multilevel"/>
    <w:tmpl w:val="A904AF4A"/>
    <w:lvl w:ilvl="0">
      <w:start w:val="18"/>
      <w:numFmt w:val="decimal"/>
      <w:lvlText w:val="A%1."/>
      <w:lvlJc w:val="left"/>
      <w:pPr>
        <w:tabs>
          <w:tab w:val="left" w:pos="576"/>
        </w:tabs>
      </w:pPr>
      <w:rPr>
        <w:rFonts w:ascii="Arial" w:eastAsia="Arial" w:hAnsi="Arial"/>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FE772E"/>
    <w:multiLevelType w:val="multilevel"/>
    <w:tmpl w:val="F2624B9C"/>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A76BA5"/>
    <w:multiLevelType w:val="multilevel"/>
    <w:tmpl w:val="DC1829C2"/>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034B6D"/>
    <w:multiLevelType w:val="multilevel"/>
    <w:tmpl w:val="AE963CC0"/>
    <w:lvl w:ilvl="0">
      <w:start w:val="11"/>
      <w:numFmt w:val="decimal"/>
      <w:lvlText w:val="C%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5C1887"/>
    <w:multiLevelType w:val="hybridMultilevel"/>
    <w:tmpl w:val="D8EA3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AE7931"/>
    <w:multiLevelType w:val="multilevel"/>
    <w:tmpl w:val="60DC59F2"/>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3A0804"/>
    <w:multiLevelType w:val="multilevel"/>
    <w:tmpl w:val="877E7F56"/>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2415BB"/>
    <w:multiLevelType w:val="multilevel"/>
    <w:tmpl w:val="A7EA5EF0"/>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4C460B"/>
    <w:multiLevelType w:val="multilevel"/>
    <w:tmpl w:val="BC9E7498"/>
    <w:lvl w:ilvl="0">
      <w:numFmt w:val="bullet"/>
      <w:lvlText w:val="o"/>
      <w:lvlJc w:val="left"/>
      <w:pPr>
        <w:tabs>
          <w:tab w:val="left" w:pos="360"/>
        </w:tabs>
      </w:pPr>
      <w:rPr>
        <w:rFonts w:ascii="Courier New" w:eastAsia="Courier New" w:hAnsi="Courier New"/>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AC2F8E"/>
    <w:multiLevelType w:val="multilevel"/>
    <w:tmpl w:val="2E806050"/>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0C165D"/>
    <w:multiLevelType w:val="multilevel"/>
    <w:tmpl w:val="55505CD8"/>
    <w:lvl w:ilvl="0">
      <w:start w:val="1"/>
      <w:numFmt w:val="lowerLetter"/>
      <w:lvlText w:val="%1."/>
      <w:lvlJc w:val="left"/>
      <w:pPr>
        <w:tabs>
          <w:tab w:val="left" w:pos="576"/>
        </w:tabs>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BF5A16"/>
    <w:multiLevelType w:val="multilevel"/>
    <w:tmpl w:val="8E26C076"/>
    <w:lvl w:ilvl="0">
      <w:start w:val="1"/>
      <w:numFmt w:val="decimal"/>
      <w:lvlText w:val="%1."/>
      <w:lvlJc w:val="left"/>
      <w:pPr>
        <w:tabs>
          <w:tab w:val="left" w:pos="504"/>
        </w:tabs>
      </w:pPr>
      <w:rPr>
        <w:rFonts w:ascii="Arial" w:eastAsia="Arial" w:hAnsi="Arial"/>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21"/>
  </w:num>
  <w:num w:numId="4">
    <w:abstractNumId w:val="11"/>
  </w:num>
  <w:num w:numId="5">
    <w:abstractNumId w:val="6"/>
  </w:num>
  <w:num w:numId="6">
    <w:abstractNumId w:val="22"/>
  </w:num>
  <w:num w:numId="7">
    <w:abstractNumId w:val="13"/>
  </w:num>
  <w:num w:numId="8">
    <w:abstractNumId w:val="8"/>
  </w:num>
  <w:num w:numId="9">
    <w:abstractNumId w:val="16"/>
  </w:num>
  <w:num w:numId="10">
    <w:abstractNumId w:val="24"/>
  </w:num>
  <w:num w:numId="11">
    <w:abstractNumId w:val="3"/>
  </w:num>
  <w:num w:numId="12">
    <w:abstractNumId w:val="9"/>
  </w:num>
  <w:num w:numId="13">
    <w:abstractNumId w:val="23"/>
  </w:num>
  <w:num w:numId="14">
    <w:abstractNumId w:val="10"/>
  </w:num>
  <w:num w:numId="15">
    <w:abstractNumId w:val="2"/>
  </w:num>
  <w:num w:numId="16">
    <w:abstractNumId w:val="7"/>
  </w:num>
  <w:num w:numId="17">
    <w:abstractNumId w:val="4"/>
  </w:num>
  <w:num w:numId="18">
    <w:abstractNumId w:val="20"/>
  </w:num>
  <w:num w:numId="19">
    <w:abstractNumId w:val="19"/>
  </w:num>
  <w:num w:numId="20">
    <w:abstractNumId w:val="14"/>
  </w:num>
  <w:num w:numId="21">
    <w:abstractNumId w:val="5"/>
  </w:num>
  <w:num w:numId="22">
    <w:abstractNumId w:val="1"/>
  </w:num>
  <w:num w:numId="23">
    <w:abstractNumId w:val="18"/>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418"/>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BD"/>
    <w:rsid w:val="0008384A"/>
    <w:rsid w:val="00086AFC"/>
    <w:rsid w:val="000B7E1E"/>
    <w:rsid w:val="000C526D"/>
    <w:rsid w:val="000F6951"/>
    <w:rsid w:val="00113216"/>
    <w:rsid w:val="00117414"/>
    <w:rsid w:val="00146F42"/>
    <w:rsid w:val="00150154"/>
    <w:rsid w:val="00151C4B"/>
    <w:rsid w:val="001B20C5"/>
    <w:rsid w:val="001E72A7"/>
    <w:rsid w:val="00204412"/>
    <w:rsid w:val="00210779"/>
    <w:rsid w:val="0021209B"/>
    <w:rsid w:val="00292BD4"/>
    <w:rsid w:val="0029529D"/>
    <w:rsid w:val="00301580"/>
    <w:rsid w:val="00396625"/>
    <w:rsid w:val="003B4AE0"/>
    <w:rsid w:val="00467FD2"/>
    <w:rsid w:val="004949CF"/>
    <w:rsid w:val="00496303"/>
    <w:rsid w:val="004C4F77"/>
    <w:rsid w:val="004C5968"/>
    <w:rsid w:val="004E268B"/>
    <w:rsid w:val="0051296B"/>
    <w:rsid w:val="00513A7C"/>
    <w:rsid w:val="005144D9"/>
    <w:rsid w:val="00595E8A"/>
    <w:rsid w:val="005B1E3C"/>
    <w:rsid w:val="005D18AC"/>
    <w:rsid w:val="00601CA5"/>
    <w:rsid w:val="00630D1D"/>
    <w:rsid w:val="00697664"/>
    <w:rsid w:val="006C0095"/>
    <w:rsid w:val="006C4309"/>
    <w:rsid w:val="006E2CFE"/>
    <w:rsid w:val="007227E5"/>
    <w:rsid w:val="00746496"/>
    <w:rsid w:val="007B15DD"/>
    <w:rsid w:val="007B3881"/>
    <w:rsid w:val="007B67FC"/>
    <w:rsid w:val="007F32C0"/>
    <w:rsid w:val="008430AF"/>
    <w:rsid w:val="008C658E"/>
    <w:rsid w:val="009955D9"/>
    <w:rsid w:val="009D348D"/>
    <w:rsid w:val="00A36ABB"/>
    <w:rsid w:val="00A67947"/>
    <w:rsid w:val="00AB792E"/>
    <w:rsid w:val="00AD796E"/>
    <w:rsid w:val="00AD7B7A"/>
    <w:rsid w:val="00AE49C4"/>
    <w:rsid w:val="00AE7557"/>
    <w:rsid w:val="00AF2934"/>
    <w:rsid w:val="00B455A3"/>
    <w:rsid w:val="00B6137D"/>
    <w:rsid w:val="00B718E2"/>
    <w:rsid w:val="00BA0CC7"/>
    <w:rsid w:val="00BB23C9"/>
    <w:rsid w:val="00BB489C"/>
    <w:rsid w:val="00C0520B"/>
    <w:rsid w:val="00C22DA7"/>
    <w:rsid w:val="00C812F9"/>
    <w:rsid w:val="00CB0F23"/>
    <w:rsid w:val="00D018A4"/>
    <w:rsid w:val="00DA358A"/>
    <w:rsid w:val="00DF57BD"/>
    <w:rsid w:val="00E200F0"/>
    <w:rsid w:val="00F155A2"/>
    <w:rsid w:val="00F50C7D"/>
    <w:rsid w:val="00F8049B"/>
    <w:rsid w:val="00FD07A2"/>
    <w:rsid w:val="00FD788C"/>
    <w:rsid w:val="00FE4223"/>
    <w:rsid w:val="00FF5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5DDA"/>
  <w15:docId w15:val="{6AFED66B-4E58-42C1-A1DD-799D5C46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8D"/>
    <w:pPr>
      <w:ind w:left="720"/>
      <w:contextualSpacing/>
    </w:pPr>
  </w:style>
  <w:style w:type="paragraph" w:styleId="Header">
    <w:name w:val="header"/>
    <w:basedOn w:val="Normal"/>
    <w:link w:val="HeaderChar"/>
    <w:uiPriority w:val="99"/>
    <w:unhideWhenUsed/>
    <w:rsid w:val="00CB0F23"/>
    <w:pPr>
      <w:tabs>
        <w:tab w:val="center" w:pos="4513"/>
        <w:tab w:val="right" w:pos="9026"/>
      </w:tabs>
    </w:pPr>
  </w:style>
  <w:style w:type="character" w:customStyle="1" w:styleId="HeaderChar">
    <w:name w:val="Header Char"/>
    <w:basedOn w:val="DefaultParagraphFont"/>
    <w:link w:val="Header"/>
    <w:uiPriority w:val="99"/>
    <w:rsid w:val="00CB0F23"/>
  </w:style>
  <w:style w:type="paragraph" w:styleId="Footer">
    <w:name w:val="footer"/>
    <w:basedOn w:val="Normal"/>
    <w:link w:val="FooterChar"/>
    <w:uiPriority w:val="99"/>
    <w:unhideWhenUsed/>
    <w:rsid w:val="00CB0F23"/>
    <w:pPr>
      <w:tabs>
        <w:tab w:val="center" w:pos="4513"/>
        <w:tab w:val="right" w:pos="9026"/>
      </w:tabs>
    </w:pPr>
  </w:style>
  <w:style w:type="character" w:customStyle="1" w:styleId="FooterChar">
    <w:name w:val="Footer Char"/>
    <w:basedOn w:val="DefaultParagraphFont"/>
    <w:link w:val="Footer"/>
    <w:uiPriority w:val="99"/>
    <w:rsid w:val="00CB0F23"/>
  </w:style>
  <w:style w:type="paragraph" w:styleId="BalloonText">
    <w:name w:val="Balloon Text"/>
    <w:basedOn w:val="Normal"/>
    <w:link w:val="BalloonTextChar"/>
    <w:uiPriority w:val="99"/>
    <w:semiHidden/>
    <w:unhideWhenUsed/>
    <w:rsid w:val="00FF5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02598">
      <w:bodyDiv w:val="1"/>
      <w:marLeft w:val="0"/>
      <w:marRight w:val="0"/>
      <w:marTop w:val="0"/>
      <w:marBottom w:val="0"/>
      <w:divBdr>
        <w:top w:val="none" w:sz="0" w:space="0" w:color="auto"/>
        <w:left w:val="none" w:sz="0" w:space="0" w:color="auto"/>
        <w:bottom w:val="none" w:sz="0" w:space="0" w:color="auto"/>
        <w:right w:val="none" w:sz="0" w:space="0" w:color="auto"/>
      </w:divBdr>
    </w:div>
    <w:div w:id="169240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contracts.mod.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yperlink" Target="ftp://address:_covenant-mailbox@mod.uk"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ITN and ITT</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Value>ITN and ITT</Value>
    </Local_x0020_KeywordsOOB>
    <CreatedOriginated xmlns="04738c6d-ecc8-46f1-821f-82e308eab3d9">2018-02-23T00:00:00+00:00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olicyDirtyBag xmlns="microsoft.office.server.policy.changes">
  <Microsoft.Office.RecordsManagement.PolicyFeatures.Expiration op="Change"/>
</PolicyDirtyBag>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0176-07B8-40EB-97B1-E2A47D3E5161}">
  <ds:schemaRefs>
    <ds:schemaRef ds:uri="Microsoft.SharePoint.Taxonomy.ContentTypeSync"/>
  </ds:schemaRefs>
</ds:datastoreItem>
</file>

<file path=customXml/itemProps2.xml><?xml version="1.0" encoding="utf-8"?>
<ds:datastoreItem xmlns:ds="http://schemas.openxmlformats.org/officeDocument/2006/customXml" ds:itemID="{F58D36EE-917B-45EE-91DC-B090D0C241BF}">
  <ds:schemaRefs>
    <ds:schemaRef ds:uri="office.server.policy"/>
  </ds:schemaRefs>
</ds:datastoreItem>
</file>

<file path=customXml/itemProps3.xml><?xml version="1.0" encoding="utf-8"?>
<ds:datastoreItem xmlns:ds="http://schemas.openxmlformats.org/officeDocument/2006/customXml" ds:itemID="{85F211BB-2A2C-4529-B818-BA548286F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92F24-4798-4A41-B73D-3E4352E1BBF0}">
  <ds:schemaRefs>
    <ds:schemaRef ds:uri="http://schemas.microsoft.com/sharepoint/events"/>
  </ds:schemaRefs>
</ds:datastoreItem>
</file>

<file path=customXml/itemProps5.xml><?xml version="1.0" encoding="utf-8"?>
<ds:datastoreItem xmlns:ds="http://schemas.openxmlformats.org/officeDocument/2006/customXml" ds:itemID="{3A48C3C4-863A-4B80-BF77-83C9044A59CE}">
  <ds:schemaRefs>
    <ds:schemaRef ds:uri="http://schemas.microsoft.com/office/2006/metadata/properties"/>
    <ds:schemaRef ds:uri="http://schemas.microsoft.com/office/infopath/2007/PartnerControls"/>
    <ds:schemaRef ds:uri="2c55156a-20bf-4749-9cfc-e4a069714f81"/>
    <ds:schemaRef ds:uri="04738c6d-ecc8-46f1-821f-82e308eab3d9"/>
    <ds:schemaRef ds:uri="b3f09919-7709-446a-9557-f25369f89d47"/>
    <ds:schemaRef ds:uri="http://schemas.microsoft.com/sharepoint/v3/fields"/>
    <ds:schemaRef ds:uri="http://schemas.microsoft.com/sharepoint/v3"/>
    <ds:schemaRef ds:uri="http://schemas.microsoft.com/sharepoint.v3"/>
    <ds:schemaRef ds:uri="36032280-882d-4cef-adb0-cce333884db8"/>
  </ds:schemaRefs>
</ds:datastoreItem>
</file>

<file path=customXml/itemProps6.xml><?xml version="1.0" encoding="utf-8"?>
<ds:datastoreItem xmlns:ds="http://schemas.openxmlformats.org/officeDocument/2006/customXml" ds:itemID="{E9406914-436D-41CB-9ACD-16506D1846A1}">
  <ds:schemaRefs>
    <ds:schemaRef ds:uri="http://schemas.microsoft.com/sharepoint/v3/contenttype/forms"/>
  </ds:schemaRefs>
</ds:datastoreItem>
</file>

<file path=customXml/itemProps7.xml><?xml version="1.0" encoding="utf-8"?>
<ds:datastoreItem xmlns:ds="http://schemas.openxmlformats.org/officeDocument/2006/customXml" ds:itemID="{9AA1BA30-A0AA-4456-85D9-297AA4A77633}">
  <ds:schemaRefs>
    <ds:schemaRef ds:uri="microsoft.office.server.policy.changes"/>
  </ds:schemaRefs>
</ds:datastoreItem>
</file>

<file path=customXml/itemProps8.xml><?xml version="1.0" encoding="utf-8"?>
<ds:datastoreItem xmlns:ds="http://schemas.openxmlformats.org/officeDocument/2006/customXml" ds:itemID="{C8175A4F-B673-499C-834D-633F5C4E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6802</Words>
  <Characters>38775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John D (DES Lynx-Wildcat-Comrcl7)</dc:creator>
  <cp:keywords/>
  <cp:lastModifiedBy>James, John D (DES Lynx-Wildcat-Comrcl7)</cp:lastModifiedBy>
  <cp:revision>3</cp:revision>
  <cp:lastPrinted>2018-03-16T14:11:00Z</cp:lastPrinted>
  <dcterms:created xsi:type="dcterms:W3CDTF">2018-03-19T09:23:00Z</dcterms:created>
  <dcterms:modified xsi:type="dcterms:W3CDTF">2018-03-19T09:31:00Z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ies>
</file>