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645FE2C6">
                <wp:simplePos x="0" y="0"/>
                <wp:positionH relativeFrom="column">
                  <wp:posOffset>457200</wp:posOffset>
                </wp:positionH>
                <wp:positionV relativeFrom="paragraph">
                  <wp:posOffset>257175</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F9C04" w14:textId="77777777" w:rsidR="00B35645" w:rsidRDefault="00B35645" w:rsidP="003A531B">
                            <w:pPr>
                              <w:rPr>
                                <w:rFonts w:ascii="Arial" w:hAnsi="Arial" w:cs="Arial"/>
                                <w:b/>
                                <w:sz w:val="32"/>
                                <w:szCs w:val="32"/>
                              </w:rPr>
                            </w:pPr>
                          </w:p>
                          <w:p w14:paraId="109125BD" w14:textId="0A0B091B" w:rsidR="00B35645" w:rsidRPr="00A42E18" w:rsidRDefault="00B35645" w:rsidP="003A531B">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Café Fit Out</w:t>
                            </w:r>
                          </w:p>
                          <w:p w14:paraId="2B6186CC" w14:textId="77777777" w:rsidR="00B35645" w:rsidRPr="003A0E80" w:rsidRDefault="00B35645" w:rsidP="003A531B">
                            <w:pPr>
                              <w:widowControl w:val="0"/>
                              <w:autoSpaceDE w:val="0"/>
                              <w:autoSpaceDN w:val="0"/>
                              <w:adjustRightInd w:val="0"/>
                              <w:rPr>
                                <w:rFonts w:ascii="Arial" w:hAnsi="Arial" w:cs="Arial"/>
                                <w:color w:val="000000"/>
                                <w:sz w:val="32"/>
                                <w:szCs w:val="32"/>
                              </w:rPr>
                            </w:pPr>
                          </w:p>
                          <w:p w14:paraId="577D105B" w14:textId="459581BB" w:rsidR="00B35645" w:rsidRPr="003A0E80" w:rsidRDefault="00B35645"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Procurement of Furniture for Café Fit Out</w:t>
                            </w:r>
                          </w:p>
                          <w:p w14:paraId="73E96180" w14:textId="77777777" w:rsidR="00B35645" w:rsidRPr="003A0E80" w:rsidRDefault="00B35645" w:rsidP="003A531B">
                            <w:pPr>
                              <w:rPr>
                                <w:rFonts w:ascii="Arial" w:hAnsi="Arial" w:cs="Arial"/>
                                <w:sz w:val="32"/>
                                <w:szCs w:val="32"/>
                              </w:rPr>
                            </w:pPr>
                          </w:p>
                          <w:p w14:paraId="5B4E61A9" w14:textId="4DFBAFBC" w:rsidR="00B35645" w:rsidRPr="003A0E80" w:rsidRDefault="00B35645" w:rsidP="003A531B">
                            <w:pPr>
                              <w:rPr>
                                <w:rFonts w:ascii="Arial" w:hAnsi="Arial" w:cs="Arial"/>
                                <w:sz w:val="32"/>
                                <w:szCs w:val="32"/>
                              </w:rPr>
                            </w:pPr>
                            <w:r>
                              <w:rPr>
                                <w:rFonts w:ascii="Arial" w:hAnsi="Arial" w:cs="Arial"/>
                                <w:sz w:val="32"/>
                                <w:szCs w:val="32"/>
                              </w:rPr>
                              <w:t xml:space="preserve">December </w:t>
                            </w:r>
                            <w:r w:rsidRPr="003A0E80">
                              <w:rPr>
                                <w:rFonts w:ascii="Arial" w:hAnsi="Arial" w:cs="Arial"/>
                                <w:sz w:val="32"/>
                                <w:szCs w:val="32"/>
                              </w:rPr>
                              <w:t>201</w:t>
                            </w:r>
                            <w:r>
                              <w:rPr>
                                <w:rFonts w:ascii="Arial" w:hAnsi="Arial" w:cs="Arial"/>
                                <w:sz w:val="32"/>
                                <w:szCs w:val="32"/>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8A64D6" id="_x0000_t202" coordsize="21600,21600" o:spt="202" path="m0,0l0,21600,21600,21600,21600,0xe">
                <v:stroke joinstyle="miter"/>
                <v:path gradientshapeok="t" o:connecttype="rect"/>
              </v:shapetype>
              <v:shape id="Text Box 3" o:spid="_x0000_s1026" type="#_x0000_t202" style="position:absolute;margin-left:36pt;margin-top:20.25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" filled="f" stroked="f">
                <v:textbox inset=",7.2pt,,7.2pt">
                  <w:txbxContent>
                    <w:p w14:paraId="4E7F9C04" w14:textId="77777777" w:rsidR="00B35645" w:rsidRDefault="00B35645" w:rsidP="003A531B">
                      <w:pPr>
                        <w:rPr>
                          <w:rFonts w:ascii="Arial" w:hAnsi="Arial" w:cs="Arial"/>
                          <w:b/>
                          <w:sz w:val="32"/>
                          <w:szCs w:val="32"/>
                        </w:rPr>
                      </w:pPr>
                    </w:p>
                    <w:p w14:paraId="109125BD" w14:textId="0A0B091B" w:rsidR="00B35645" w:rsidRPr="00A42E18" w:rsidRDefault="00B35645" w:rsidP="003A531B">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Café Fit Out</w:t>
                      </w:r>
                    </w:p>
                    <w:p w14:paraId="2B6186CC" w14:textId="77777777" w:rsidR="00B35645" w:rsidRPr="003A0E80" w:rsidRDefault="00B35645" w:rsidP="003A531B">
                      <w:pPr>
                        <w:widowControl w:val="0"/>
                        <w:autoSpaceDE w:val="0"/>
                        <w:autoSpaceDN w:val="0"/>
                        <w:adjustRightInd w:val="0"/>
                        <w:rPr>
                          <w:rFonts w:ascii="Arial" w:hAnsi="Arial" w:cs="Arial"/>
                          <w:color w:val="000000"/>
                          <w:sz w:val="32"/>
                          <w:szCs w:val="32"/>
                        </w:rPr>
                      </w:pPr>
                    </w:p>
                    <w:p w14:paraId="577D105B" w14:textId="459581BB" w:rsidR="00B35645" w:rsidRPr="003A0E80" w:rsidRDefault="00B35645"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Procurement of Furniture for Café Fit Out</w:t>
                      </w:r>
                    </w:p>
                    <w:p w14:paraId="73E96180" w14:textId="77777777" w:rsidR="00B35645" w:rsidRPr="003A0E80" w:rsidRDefault="00B35645" w:rsidP="003A531B">
                      <w:pPr>
                        <w:rPr>
                          <w:rFonts w:ascii="Arial" w:hAnsi="Arial" w:cs="Arial"/>
                          <w:sz w:val="32"/>
                          <w:szCs w:val="32"/>
                        </w:rPr>
                      </w:pPr>
                    </w:p>
                    <w:p w14:paraId="5B4E61A9" w14:textId="4DFBAFBC" w:rsidR="00B35645" w:rsidRPr="003A0E80" w:rsidRDefault="00B35645" w:rsidP="003A531B">
                      <w:pPr>
                        <w:rPr>
                          <w:rFonts w:ascii="Arial" w:hAnsi="Arial" w:cs="Arial"/>
                          <w:sz w:val="32"/>
                          <w:szCs w:val="32"/>
                        </w:rPr>
                      </w:pPr>
                      <w:r>
                        <w:rPr>
                          <w:rFonts w:ascii="Arial" w:hAnsi="Arial" w:cs="Arial"/>
                          <w:sz w:val="32"/>
                          <w:szCs w:val="32"/>
                        </w:rPr>
                        <w:t xml:space="preserve">December </w:t>
                      </w:r>
                      <w:r w:rsidRPr="003A0E80">
                        <w:rPr>
                          <w:rFonts w:ascii="Arial" w:hAnsi="Arial" w:cs="Arial"/>
                          <w:sz w:val="32"/>
                          <w:szCs w:val="32"/>
                        </w:rPr>
                        <w:t>201</w:t>
                      </w:r>
                      <w:r>
                        <w:rPr>
                          <w:rFonts w:ascii="Arial" w:hAnsi="Arial" w:cs="Arial"/>
                          <w:sz w:val="32"/>
                          <w:szCs w:val="32"/>
                        </w:rPr>
                        <w:t>6</w:t>
                      </w:r>
                    </w:p>
                  </w:txbxContent>
                </v:textbox>
                <w10:wrap type="tight"/>
              </v:shape>
            </w:pict>
          </mc:Fallback>
        </mc:AlternateContent>
      </w:r>
    </w:p>
    <w:p w14:paraId="4267BB87" w14:textId="77777777" w:rsidR="003A531B" w:rsidRDefault="003A531B" w:rsidP="003A531B">
      <w:pPr>
        <w:spacing w:line="276" w:lineRule="auto"/>
        <w:rPr>
          <w:rFonts w:ascii="Arial" w:hAnsi="Arial" w:cs="Arial"/>
          <w:b/>
        </w:rPr>
      </w:pPr>
    </w:p>
    <w:p w14:paraId="209211AC" w14:textId="77777777" w:rsidR="003A531B" w:rsidRDefault="003A531B" w:rsidP="003A531B">
      <w:pPr>
        <w:spacing w:line="276" w:lineRule="auto"/>
        <w:rPr>
          <w:rFonts w:ascii="Arial" w:hAnsi="Arial" w:cs="Arial"/>
          <w:b/>
        </w:rPr>
      </w:pPr>
    </w:p>
    <w:p w14:paraId="1EBCAEFB" w14:textId="77777777" w:rsidR="003A531B" w:rsidRDefault="003A531B" w:rsidP="003A531B">
      <w:pPr>
        <w:spacing w:line="276" w:lineRule="auto"/>
        <w:rPr>
          <w:rFonts w:ascii="Arial" w:hAnsi="Arial" w:cs="Arial"/>
          <w:b/>
        </w:rPr>
      </w:pPr>
    </w:p>
    <w:p w14:paraId="47918F33" w14:textId="77777777" w:rsidR="003A531B" w:rsidRDefault="003A531B" w:rsidP="003A531B">
      <w:pPr>
        <w:spacing w:line="276" w:lineRule="auto"/>
        <w:rPr>
          <w:rFonts w:ascii="Arial" w:hAnsi="Arial" w:cs="Arial"/>
          <w:b/>
        </w:rPr>
      </w:pPr>
    </w:p>
    <w:p w14:paraId="57F4341A" w14:textId="77777777" w:rsidR="003A531B" w:rsidRDefault="003A531B" w:rsidP="003A531B">
      <w:pPr>
        <w:spacing w:line="276" w:lineRule="auto"/>
        <w:rPr>
          <w:rFonts w:ascii="Arial" w:hAnsi="Arial" w:cs="Arial"/>
          <w:b/>
        </w:rPr>
      </w:pPr>
    </w:p>
    <w:p w14:paraId="697EAB80" w14:textId="77777777" w:rsidR="003A531B" w:rsidRDefault="003A531B" w:rsidP="003A531B">
      <w:pPr>
        <w:spacing w:line="276" w:lineRule="auto"/>
        <w:rPr>
          <w:rFonts w:ascii="Arial" w:hAnsi="Arial" w:cs="Arial"/>
          <w:b/>
        </w:rPr>
      </w:pPr>
    </w:p>
    <w:p w14:paraId="3B862E88" w14:textId="77777777" w:rsidR="003A531B" w:rsidRDefault="003A531B" w:rsidP="003A531B">
      <w:pPr>
        <w:spacing w:line="276" w:lineRule="auto"/>
        <w:rPr>
          <w:rFonts w:ascii="Arial" w:hAnsi="Arial" w:cs="Arial"/>
          <w:b/>
        </w:rPr>
      </w:pPr>
    </w:p>
    <w:p w14:paraId="25B3F9DD" w14:textId="77777777" w:rsidR="003A531B" w:rsidRDefault="003A531B" w:rsidP="003A531B">
      <w:pPr>
        <w:spacing w:line="276" w:lineRule="auto"/>
        <w:rPr>
          <w:rFonts w:ascii="Arial" w:hAnsi="Arial" w:cs="Arial"/>
          <w:b/>
        </w:rPr>
      </w:pPr>
    </w:p>
    <w:p w14:paraId="048560B1" w14:textId="77777777" w:rsidR="003A531B" w:rsidRDefault="003A531B" w:rsidP="003A531B">
      <w:pPr>
        <w:spacing w:line="276" w:lineRule="auto"/>
        <w:rPr>
          <w:rFonts w:ascii="Arial" w:hAnsi="Arial" w:cs="Arial"/>
          <w:b/>
        </w:rPr>
      </w:pPr>
    </w:p>
    <w:p w14:paraId="0BDB0BC5" w14:textId="77777777" w:rsidR="003A531B" w:rsidRDefault="003A531B" w:rsidP="003A531B">
      <w:pPr>
        <w:spacing w:line="276" w:lineRule="auto"/>
        <w:rPr>
          <w:rFonts w:ascii="Arial" w:hAnsi="Arial" w:cs="Arial"/>
          <w:b/>
        </w:rPr>
      </w:pPr>
    </w:p>
    <w:p w14:paraId="6D5F3125" w14:textId="77777777" w:rsidR="003A531B" w:rsidRDefault="003A531B" w:rsidP="003A531B">
      <w:pPr>
        <w:spacing w:line="276" w:lineRule="auto"/>
        <w:rPr>
          <w:rFonts w:ascii="Arial" w:hAnsi="Arial" w:cs="Arial"/>
          <w:b/>
        </w:rPr>
      </w:pPr>
    </w:p>
    <w:p w14:paraId="77ED5B90" w14:textId="77777777" w:rsidR="003A531B" w:rsidRDefault="003A531B" w:rsidP="003A531B">
      <w:pPr>
        <w:spacing w:line="276" w:lineRule="auto"/>
        <w:rPr>
          <w:rFonts w:ascii="Arial" w:hAnsi="Arial" w:cs="Arial"/>
          <w:b/>
        </w:rPr>
      </w:pPr>
    </w:p>
    <w:p w14:paraId="67DE9EB8" w14:textId="77777777" w:rsidR="003A531B" w:rsidRDefault="003A531B" w:rsidP="003A531B">
      <w:pPr>
        <w:spacing w:line="276" w:lineRule="auto"/>
        <w:rPr>
          <w:rFonts w:ascii="Arial" w:hAnsi="Arial" w:cs="Arial"/>
          <w:b/>
        </w:rPr>
      </w:pPr>
    </w:p>
    <w:p w14:paraId="627BD8FA" w14:textId="77777777" w:rsidR="003A531B" w:rsidRDefault="003A531B" w:rsidP="003A531B">
      <w:pPr>
        <w:spacing w:line="276" w:lineRule="auto"/>
        <w:rPr>
          <w:rFonts w:ascii="Arial" w:hAnsi="Arial" w:cs="Arial"/>
          <w:b/>
        </w:rPr>
      </w:pPr>
    </w:p>
    <w:p w14:paraId="443FCA62" w14:textId="77777777" w:rsidR="003A531B" w:rsidRDefault="003A531B" w:rsidP="003A531B">
      <w:pPr>
        <w:spacing w:line="276" w:lineRule="auto"/>
        <w:rPr>
          <w:rFonts w:ascii="Arial" w:hAnsi="Arial" w:cs="Arial"/>
          <w:b/>
        </w:rPr>
      </w:pPr>
    </w:p>
    <w:p w14:paraId="5E43EA17" w14:textId="77777777" w:rsidR="003A531B" w:rsidRDefault="003A531B" w:rsidP="003A531B">
      <w:pPr>
        <w:spacing w:line="276" w:lineRule="auto"/>
        <w:rPr>
          <w:rFonts w:ascii="Arial" w:hAnsi="Arial" w:cs="Arial"/>
          <w:b/>
        </w:rPr>
      </w:pPr>
    </w:p>
    <w:p w14:paraId="6E78620C" w14:textId="77777777" w:rsidR="003A531B" w:rsidRDefault="003A531B" w:rsidP="003A531B">
      <w:pPr>
        <w:spacing w:line="276" w:lineRule="auto"/>
        <w:rPr>
          <w:rFonts w:ascii="Arial" w:hAnsi="Arial" w:cs="Arial"/>
          <w:b/>
        </w:rPr>
      </w:pPr>
    </w:p>
    <w:p w14:paraId="1B566391" w14:textId="77777777" w:rsidR="003A531B" w:rsidRDefault="003A531B" w:rsidP="003A531B">
      <w:pPr>
        <w:spacing w:line="276" w:lineRule="auto"/>
        <w:rPr>
          <w:rFonts w:ascii="Arial" w:hAnsi="Arial" w:cs="Arial"/>
          <w:b/>
        </w:rPr>
      </w:pPr>
    </w:p>
    <w:p w14:paraId="5C36793B" w14:textId="77777777" w:rsidR="003A531B" w:rsidRDefault="003A531B" w:rsidP="003A531B">
      <w:pPr>
        <w:spacing w:line="276" w:lineRule="auto"/>
        <w:rPr>
          <w:rFonts w:ascii="Arial" w:hAnsi="Arial" w:cs="Arial"/>
          <w:b/>
        </w:rPr>
      </w:pPr>
    </w:p>
    <w:p w14:paraId="30D5B82F" w14:textId="77777777" w:rsidR="003A531B" w:rsidRDefault="003A531B" w:rsidP="003A531B">
      <w:pPr>
        <w:spacing w:line="276" w:lineRule="auto"/>
        <w:rPr>
          <w:rFonts w:ascii="Arial" w:hAnsi="Arial" w:cs="Arial"/>
          <w:b/>
        </w:rPr>
      </w:pPr>
    </w:p>
    <w:p w14:paraId="12079E32" w14:textId="77777777" w:rsidR="003A531B" w:rsidRDefault="003A531B" w:rsidP="003A531B">
      <w:pPr>
        <w:spacing w:line="276" w:lineRule="auto"/>
        <w:rPr>
          <w:rFonts w:ascii="Arial" w:hAnsi="Arial" w:cs="Arial"/>
          <w:b/>
        </w:rPr>
      </w:pPr>
    </w:p>
    <w:p w14:paraId="494CA3B4" w14:textId="77777777" w:rsidR="003A531B" w:rsidRDefault="003A531B" w:rsidP="003A531B">
      <w:pPr>
        <w:spacing w:line="276" w:lineRule="auto"/>
        <w:rPr>
          <w:rFonts w:ascii="Arial" w:hAnsi="Arial" w:cs="Arial"/>
          <w:b/>
        </w:rPr>
      </w:pPr>
    </w:p>
    <w:p w14:paraId="1C310B6E" w14:textId="77777777" w:rsidR="003A531B" w:rsidRDefault="003A531B" w:rsidP="003A531B">
      <w:pPr>
        <w:spacing w:line="276" w:lineRule="auto"/>
        <w:rPr>
          <w:rFonts w:ascii="Arial" w:hAnsi="Arial" w:cs="Arial"/>
          <w:b/>
        </w:rPr>
      </w:pPr>
    </w:p>
    <w:p w14:paraId="2090490A" w14:textId="77777777" w:rsidR="003A531B" w:rsidRDefault="003A531B" w:rsidP="003A531B">
      <w:pPr>
        <w:spacing w:line="276" w:lineRule="auto"/>
        <w:rPr>
          <w:rFonts w:ascii="Arial" w:hAnsi="Arial" w:cs="Arial"/>
          <w:b/>
        </w:rPr>
      </w:pPr>
    </w:p>
    <w:p w14:paraId="5A4EC273" w14:textId="77777777" w:rsidR="003A531B" w:rsidRDefault="003A531B" w:rsidP="003A531B">
      <w:pPr>
        <w:spacing w:line="276" w:lineRule="auto"/>
        <w:rPr>
          <w:rFonts w:ascii="Arial" w:hAnsi="Arial" w:cs="Arial"/>
          <w:b/>
        </w:rPr>
      </w:pPr>
    </w:p>
    <w:p w14:paraId="1A868A00" w14:textId="77777777" w:rsidR="003A531B" w:rsidRDefault="003A531B" w:rsidP="003A531B">
      <w:pPr>
        <w:spacing w:line="276" w:lineRule="auto"/>
        <w:rPr>
          <w:rFonts w:ascii="Arial" w:hAnsi="Arial" w:cs="Arial"/>
          <w:b/>
        </w:rPr>
      </w:pPr>
    </w:p>
    <w:p w14:paraId="3668DBC5" w14:textId="77777777" w:rsidR="003A531B" w:rsidRDefault="003A531B" w:rsidP="003A531B">
      <w:pPr>
        <w:spacing w:line="276" w:lineRule="auto"/>
        <w:rPr>
          <w:rFonts w:ascii="Arial" w:hAnsi="Arial" w:cs="Arial"/>
          <w:b/>
        </w:rPr>
      </w:pPr>
    </w:p>
    <w:p w14:paraId="6FC3F020" w14:textId="77777777" w:rsidR="003A531B" w:rsidRDefault="003A531B" w:rsidP="003A531B">
      <w:pPr>
        <w:spacing w:line="276" w:lineRule="auto"/>
        <w:rPr>
          <w:rFonts w:ascii="Arial" w:hAnsi="Arial" w:cs="Arial"/>
          <w:b/>
        </w:rPr>
      </w:pPr>
    </w:p>
    <w:p w14:paraId="4ADFFA7A" w14:textId="77777777" w:rsidR="003A531B" w:rsidRDefault="003A531B" w:rsidP="003A531B">
      <w:pPr>
        <w:spacing w:line="276" w:lineRule="auto"/>
        <w:rPr>
          <w:rFonts w:ascii="Arial" w:hAnsi="Arial" w:cs="Arial"/>
          <w:b/>
        </w:rPr>
      </w:pPr>
    </w:p>
    <w:p w14:paraId="0D990818" w14:textId="77777777" w:rsidR="003A531B" w:rsidRDefault="003A531B" w:rsidP="003A531B">
      <w:pPr>
        <w:spacing w:line="276" w:lineRule="auto"/>
        <w:rPr>
          <w:rFonts w:ascii="Arial" w:hAnsi="Arial" w:cs="Arial"/>
          <w:b/>
        </w:rPr>
      </w:pPr>
    </w:p>
    <w:p w14:paraId="42D8382A" w14:textId="77777777" w:rsidR="003A531B" w:rsidRDefault="003A531B" w:rsidP="003A531B">
      <w:pPr>
        <w:spacing w:line="276" w:lineRule="auto"/>
        <w:rPr>
          <w:rFonts w:ascii="Arial" w:hAnsi="Arial" w:cs="Arial"/>
          <w:b/>
        </w:rPr>
      </w:pPr>
    </w:p>
    <w:p w14:paraId="7BEF8CFA" w14:textId="77777777" w:rsidR="003A531B" w:rsidRDefault="003A531B" w:rsidP="003A531B">
      <w:pPr>
        <w:spacing w:line="276" w:lineRule="auto"/>
        <w:rPr>
          <w:rFonts w:ascii="Arial" w:hAnsi="Arial" w:cs="Arial"/>
          <w:b/>
        </w:rPr>
      </w:pPr>
    </w:p>
    <w:p w14:paraId="7CEF8FF1" w14:textId="77777777" w:rsidR="00C1355A" w:rsidRDefault="00C1355A" w:rsidP="003A531B">
      <w:pPr>
        <w:spacing w:line="276" w:lineRule="auto"/>
        <w:rPr>
          <w:rFonts w:ascii="Arial" w:hAnsi="Arial" w:cs="Arial"/>
          <w:b/>
        </w:rPr>
      </w:pPr>
    </w:p>
    <w:p w14:paraId="0D720598" w14:textId="77777777" w:rsidR="00C1355A" w:rsidRDefault="00C1355A" w:rsidP="003A531B">
      <w:pPr>
        <w:spacing w:line="276" w:lineRule="auto"/>
        <w:rPr>
          <w:rFonts w:ascii="Arial" w:hAnsi="Arial" w:cs="Arial"/>
          <w:b/>
        </w:rPr>
      </w:pPr>
    </w:p>
    <w:p w14:paraId="6A4D4134" w14:textId="77777777" w:rsidR="00C1355A" w:rsidRDefault="00C1355A" w:rsidP="003A531B">
      <w:pPr>
        <w:spacing w:line="276" w:lineRule="auto"/>
        <w:rPr>
          <w:rFonts w:ascii="Arial" w:hAnsi="Arial" w:cs="Arial"/>
          <w:b/>
        </w:rPr>
      </w:pPr>
    </w:p>
    <w:p w14:paraId="30CB4F71" w14:textId="77777777" w:rsidR="00C1355A" w:rsidRDefault="00C1355A" w:rsidP="003A531B">
      <w:pPr>
        <w:spacing w:line="276" w:lineRule="auto"/>
        <w:rPr>
          <w:rFonts w:ascii="Arial" w:hAnsi="Arial" w:cs="Arial"/>
          <w:b/>
        </w:rPr>
      </w:pPr>
    </w:p>
    <w:p w14:paraId="02B37CF1" w14:textId="77777777" w:rsidR="00C1355A" w:rsidRDefault="00C1355A" w:rsidP="003A531B">
      <w:pPr>
        <w:spacing w:line="276" w:lineRule="auto"/>
        <w:rPr>
          <w:rFonts w:ascii="Arial" w:hAnsi="Arial" w:cs="Arial"/>
          <w:b/>
        </w:rPr>
      </w:pPr>
    </w:p>
    <w:p w14:paraId="3ACCE9B1" w14:textId="77777777" w:rsidR="00C1355A" w:rsidRDefault="00C1355A" w:rsidP="003A531B">
      <w:pPr>
        <w:spacing w:line="276" w:lineRule="auto"/>
        <w:rPr>
          <w:rFonts w:ascii="Arial" w:hAnsi="Arial" w:cs="Arial"/>
          <w:b/>
        </w:rPr>
      </w:pPr>
    </w:p>
    <w:p w14:paraId="622DF15C" w14:textId="77777777" w:rsidR="00C1355A" w:rsidRDefault="00C1355A" w:rsidP="003A531B">
      <w:pPr>
        <w:spacing w:line="276" w:lineRule="auto"/>
        <w:rPr>
          <w:rFonts w:ascii="Arial" w:hAnsi="Arial" w:cs="Arial"/>
          <w:b/>
        </w:rPr>
      </w:pPr>
    </w:p>
    <w:p w14:paraId="179140E6" w14:textId="77777777" w:rsidR="00C1355A" w:rsidRDefault="00C1355A" w:rsidP="003A531B">
      <w:pPr>
        <w:spacing w:line="276" w:lineRule="auto"/>
        <w:rPr>
          <w:rFonts w:ascii="Arial" w:hAnsi="Arial" w:cs="Arial"/>
          <w:b/>
        </w:rPr>
      </w:pPr>
    </w:p>
    <w:p w14:paraId="3A736F4D" w14:textId="77777777" w:rsidR="00C1355A" w:rsidRDefault="00C1355A" w:rsidP="003A531B">
      <w:pPr>
        <w:spacing w:line="276" w:lineRule="auto"/>
        <w:rPr>
          <w:rFonts w:ascii="Arial" w:hAnsi="Arial" w:cs="Arial"/>
          <w:b/>
        </w:rPr>
      </w:pPr>
    </w:p>
    <w:p w14:paraId="7981BC34" w14:textId="77777777" w:rsidR="00C1355A" w:rsidRDefault="00C1355A" w:rsidP="003A531B">
      <w:pPr>
        <w:spacing w:line="276" w:lineRule="auto"/>
        <w:rPr>
          <w:rFonts w:ascii="Arial" w:hAnsi="Arial" w:cs="Arial"/>
          <w:b/>
        </w:rPr>
      </w:pPr>
    </w:p>
    <w:p w14:paraId="011E11ED" w14:textId="77777777" w:rsidR="00C1355A" w:rsidRDefault="00C1355A" w:rsidP="003A531B">
      <w:pPr>
        <w:spacing w:line="276" w:lineRule="auto"/>
        <w:rPr>
          <w:rFonts w:ascii="Arial" w:hAnsi="Arial" w:cs="Arial"/>
          <w:b/>
        </w:rPr>
      </w:pPr>
    </w:p>
    <w:p w14:paraId="54427F46" w14:textId="77777777" w:rsidR="003A531B" w:rsidRPr="00190B6E" w:rsidRDefault="003A531B" w:rsidP="003A531B">
      <w:pPr>
        <w:spacing w:line="276" w:lineRule="auto"/>
        <w:rPr>
          <w:rFonts w:ascii="Arial" w:hAnsi="Arial" w:cs="Arial"/>
          <w:b/>
        </w:rPr>
      </w:pPr>
      <w:r w:rsidRPr="00190B6E">
        <w:rPr>
          <w:rFonts w:ascii="Arial" w:hAnsi="Arial" w:cs="Arial"/>
          <w:b/>
        </w:rPr>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77777777"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0366596" w14:textId="5D0381D2"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41E3D335" w14:textId="6A99FF10"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5C2A6D11" w14:textId="5DCA9210" w:rsidR="003A531B" w:rsidRPr="006E331B"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2A7066E" w14:textId="5652D5A3" w:rsidR="003A531B" w:rsidRPr="00190B6E" w:rsidRDefault="00106FA0" w:rsidP="003A531B">
      <w:pPr>
        <w:spacing w:line="276" w:lineRule="auto"/>
        <w:rPr>
          <w:rFonts w:ascii="Arial" w:hAnsi="Arial" w:cs="Arial"/>
          <w:b/>
        </w:rPr>
      </w:pPr>
      <w:r>
        <w:rPr>
          <w:rFonts w:ascii="Arial" w:hAnsi="Arial" w:cs="Arial"/>
          <w:b/>
        </w:rPr>
        <w:t>5</w:t>
      </w:r>
      <w:r w:rsidR="003A531B">
        <w:rPr>
          <w:rFonts w:ascii="Arial" w:hAnsi="Arial" w:cs="Arial"/>
          <w:b/>
        </w:rPr>
        <w:t>.</w:t>
      </w:r>
      <w:r w:rsidR="003A531B">
        <w:rPr>
          <w:rFonts w:ascii="Arial" w:hAnsi="Arial" w:cs="Arial"/>
          <w:b/>
        </w:rPr>
        <w:tab/>
        <w:t>Project t</w:t>
      </w:r>
      <w:r w:rsidR="003A531B" w:rsidRPr="00190B6E">
        <w:rPr>
          <w:rFonts w:ascii="Arial" w:hAnsi="Arial" w:cs="Arial"/>
          <w:b/>
        </w:rPr>
        <w:t>eam</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3CAEA152" w14:textId="597C521C" w:rsidR="003A531B" w:rsidRPr="00190B6E" w:rsidRDefault="00106FA0"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t>Tender p</w:t>
      </w:r>
      <w:r w:rsidR="003A531B"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C206DBA" w14:textId="33C504E3" w:rsidR="00106FA0" w:rsidRDefault="00106FA0" w:rsidP="003A531B">
      <w:pPr>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Appendices</w:t>
      </w:r>
      <w:r w:rsidR="003A531B">
        <w:rPr>
          <w:rFonts w:ascii="Arial" w:hAnsi="Arial" w:cs="Arial"/>
          <w:b/>
        </w:rPr>
        <w:tab/>
      </w:r>
    </w:p>
    <w:p w14:paraId="2ED06682" w14:textId="77777777" w:rsidR="00106FA0" w:rsidRDefault="00106FA0" w:rsidP="003A531B">
      <w:pPr>
        <w:spacing w:line="276" w:lineRule="auto"/>
        <w:rPr>
          <w:rFonts w:ascii="Arial" w:hAnsi="Arial" w:cs="Arial"/>
          <w:b/>
        </w:rPr>
      </w:pPr>
    </w:p>
    <w:p w14:paraId="79A26E76" w14:textId="77777777" w:rsidR="00C1355A" w:rsidRDefault="00106FA0" w:rsidP="003A531B">
      <w:pPr>
        <w:spacing w:line="276" w:lineRule="auto"/>
        <w:rPr>
          <w:rFonts w:ascii="Arial" w:hAnsi="Arial" w:cs="Arial"/>
        </w:rPr>
      </w:pPr>
      <w:r w:rsidRPr="00106FA0">
        <w:rPr>
          <w:rFonts w:ascii="Arial" w:hAnsi="Arial" w:cs="Arial"/>
        </w:rPr>
        <w:tab/>
      </w:r>
    </w:p>
    <w:p w14:paraId="5758E3E2" w14:textId="55410FD5" w:rsidR="00E747C7" w:rsidRPr="00106FA0" w:rsidRDefault="005A1200" w:rsidP="00106FA0">
      <w:pPr>
        <w:spacing w:line="276" w:lineRule="auto"/>
        <w:rPr>
          <w:rFonts w:ascii="Arial" w:hAnsi="Arial" w:cs="Arial"/>
        </w:rPr>
      </w:pPr>
      <w:r>
        <w:rPr>
          <w:rFonts w:ascii="Arial" w:hAnsi="Arial" w:cs="Arial"/>
        </w:rPr>
        <w:tab/>
      </w:r>
      <w:r>
        <w:rPr>
          <w:rFonts w:ascii="Arial" w:hAnsi="Arial" w:cs="Arial"/>
        </w:rPr>
        <w:tab/>
      </w:r>
    </w:p>
    <w:p w14:paraId="617A5AC0" w14:textId="77777777" w:rsidR="003A531B"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3C09482E" w14:textId="7740EDAD" w:rsidR="005A1200" w:rsidRPr="00535FDC" w:rsidRDefault="005A1200" w:rsidP="005A1200">
      <w:pPr>
        <w:widowControl w:val="0"/>
        <w:autoSpaceDE w:val="0"/>
        <w:autoSpaceDN w:val="0"/>
        <w:adjustRightInd w:val="0"/>
        <w:spacing w:line="276" w:lineRule="auto"/>
        <w:ind w:left="1440"/>
        <w:rPr>
          <w:rFonts w:ascii="Arial" w:hAnsi="Arial" w:cs="Arial"/>
        </w:rPr>
      </w:pPr>
      <w:r>
        <w:rPr>
          <w:rFonts w:ascii="Arial" w:hAnsi="Arial" w:cs="Arial"/>
        </w:rPr>
        <w:t xml:space="preserve">Appendix </w:t>
      </w:r>
      <w:r w:rsidR="006C46D3">
        <w:rPr>
          <w:rFonts w:ascii="Arial" w:hAnsi="Arial" w:cs="Arial"/>
        </w:rPr>
        <w:t>A</w:t>
      </w:r>
      <w:r>
        <w:rPr>
          <w:rFonts w:ascii="Arial" w:hAnsi="Arial" w:cs="Arial"/>
        </w:rPr>
        <w:t xml:space="preserve">: </w:t>
      </w:r>
      <w:r w:rsidR="00013642" w:rsidRPr="00A42E18">
        <w:rPr>
          <w:rFonts w:ascii="Arial" w:hAnsi="Arial" w:cs="Arial"/>
        </w:rPr>
        <w:t>Form of Tender</w:t>
      </w:r>
      <w:r w:rsidR="00013642" w:rsidRPr="00A42E18">
        <w:rPr>
          <w:rFonts w:ascii="Arial" w:hAnsi="Arial" w:cs="Arial"/>
        </w:rPr>
        <w:tab/>
      </w:r>
    </w:p>
    <w:p w14:paraId="2DF8667F" w14:textId="1F771EF6"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6C46D3">
        <w:rPr>
          <w:rFonts w:ascii="Arial" w:hAnsi="Arial" w:cs="Arial"/>
        </w:rPr>
        <w:t>B</w:t>
      </w:r>
      <w:r w:rsidRPr="00A42E18">
        <w:rPr>
          <w:rFonts w:ascii="Arial" w:hAnsi="Arial" w:cs="Arial"/>
        </w:rPr>
        <w:t xml:space="preserve">: </w:t>
      </w:r>
      <w:r w:rsidR="00013642" w:rsidRPr="00A42E18">
        <w:rPr>
          <w:rFonts w:ascii="Arial" w:hAnsi="Arial" w:cs="Arial"/>
        </w:rPr>
        <w:t>Certificate of Bona-Fide Tender</w:t>
      </w:r>
    </w:p>
    <w:p w14:paraId="2D80DB72" w14:textId="5FF025FE"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6C46D3">
        <w:rPr>
          <w:rFonts w:ascii="Arial" w:hAnsi="Arial" w:cs="Arial"/>
        </w:rPr>
        <w:t>C</w:t>
      </w:r>
      <w:r w:rsidRPr="00A42E18">
        <w:rPr>
          <w:rFonts w:ascii="Arial" w:hAnsi="Arial" w:cs="Arial"/>
        </w:rPr>
        <w:t xml:space="preserve">: </w:t>
      </w:r>
      <w:r w:rsidR="00013642" w:rsidRPr="00A42E18">
        <w:rPr>
          <w:rFonts w:ascii="Arial" w:hAnsi="Arial" w:cs="Arial"/>
        </w:rPr>
        <w:t>Supplier Statement</w:t>
      </w:r>
    </w:p>
    <w:p w14:paraId="7406E0AF" w14:textId="1AEE6395" w:rsidR="002F166B" w:rsidRDefault="002F166B" w:rsidP="003A531B">
      <w:pPr>
        <w:widowControl w:val="0"/>
        <w:autoSpaceDE w:val="0"/>
        <w:autoSpaceDN w:val="0"/>
        <w:adjustRightInd w:val="0"/>
        <w:spacing w:line="276" w:lineRule="auto"/>
        <w:ind w:left="720" w:firstLine="720"/>
        <w:rPr>
          <w:rFonts w:ascii="Arial" w:hAnsi="Arial" w:cs="Arial"/>
        </w:rPr>
      </w:pPr>
    </w:p>
    <w:p w14:paraId="30005E57"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92FEB7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E695F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B8DAD1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53729B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0485F2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77E0F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8FE5699"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04CF08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2B3D5FD"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825234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23C62E0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4DFE1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BE6AF4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BDFBC1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13EC0A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F709C0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7E9AD3E" w14:textId="77777777" w:rsidR="003A531B" w:rsidRPr="00A42E18" w:rsidRDefault="003A531B" w:rsidP="002F166B">
      <w:pPr>
        <w:widowControl w:val="0"/>
        <w:autoSpaceDE w:val="0"/>
        <w:autoSpaceDN w:val="0"/>
        <w:adjustRightInd w:val="0"/>
        <w:spacing w:line="276" w:lineRule="auto"/>
        <w:rPr>
          <w:rFonts w:ascii="Arial" w:hAnsi="Arial" w:cs="Arial"/>
        </w:rPr>
      </w:pPr>
    </w:p>
    <w:p w14:paraId="2CF63D4A" w14:textId="77777777" w:rsidR="006C46D3" w:rsidRDefault="006C46D3">
      <w:pPr>
        <w:rPr>
          <w:rFonts w:ascii="Arial" w:hAnsi="Arial"/>
          <w:b/>
          <w:sz w:val="28"/>
          <w:szCs w:val="28"/>
        </w:rPr>
      </w:pPr>
      <w:r>
        <w:rPr>
          <w:rFonts w:ascii="Arial" w:hAnsi="Arial"/>
          <w:b/>
          <w:sz w:val="28"/>
          <w:szCs w:val="28"/>
        </w:rPr>
        <w:br w:type="page"/>
      </w:r>
    </w:p>
    <w:p w14:paraId="569F2552" w14:textId="466F0A98" w:rsidR="005217B5" w:rsidRPr="00E85D44" w:rsidRDefault="00FD1F43">
      <w:pPr>
        <w:rPr>
          <w:rFonts w:ascii="Arial" w:hAnsi="Arial"/>
          <w:b/>
          <w:sz w:val="28"/>
          <w:szCs w:val="28"/>
        </w:rPr>
      </w:pPr>
      <w:r w:rsidRPr="00E85D44">
        <w:rPr>
          <w:rFonts w:ascii="Arial" w:hAnsi="Arial"/>
          <w:b/>
          <w:sz w:val="28"/>
          <w:szCs w:val="28"/>
        </w:rPr>
        <w:lastRenderedPageBreak/>
        <w:t xml:space="preserve">1. </w:t>
      </w:r>
      <w:r w:rsidR="005217B5" w:rsidRPr="00E85D44">
        <w:rPr>
          <w:rFonts w:ascii="Arial" w:hAnsi="Arial"/>
          <w:b/>
          <w:sz w:val="28"/>
          <w:szCs w:val="28"/>
        </w:rPr>
        <w:t>Introduction</w:t>
      </w:r>
    </w:p>
    <w:p w14:paraId="60D9AC59" w14:textId="77777777" w:rsidR="005217B5" w:rsidRDefault="005217B5">
      <w:pPr>
        <w:rPr>
          <w:b/>
        </w:rPr>
      </w:pPr>
    </w:p>
    <w:p w14:paraId="6A783BB2" w14:textId="366A8DE2" w:rsidR="005217B5" w:rsidRPr="00E85D44" w:rsidRDefault="005217B5">
      <w:pPr>
        <w:rPr>
          <w:rFonts w:ascii="Arial" w:hAnsi="Arial"/>
          <w:sz w:val="22"/>
          <w:szCs w:val="22"/>
        </w:rPr>
      </w:pPr>
      <w:r w:rsidRPr="00E85D44">
        <w:rPr>
          <w:rFonts w:ascii="Arial" w:hAnsi="Arial"/>
          <w:sz w:val="22"/>
          <w:szCs w:val="22"/>
        </w:rPr>
        <w:t>The National Army Museum</w:t>
      </w:r>
      <w:r w:rsidR="00CB0DA6" w:rsidRPr="00E85D44">
        <w:rPr>
          <w:rFonts w:ascii="Arial" w:hAnsi="Arial"/>
          <w:sz w:val="22"/>
          <w:szCs w:val="22"/>
        </w:rPr>
        <w:t xml:space="preserve"> (NAM)</w:t>
      </w:r>
      <w:r w:rsidR="009C77F8">
        <w:rPr>
          <w:rFonts w:ascii="Arial" w:hAnsi="Arial"/>
          <w:sz w:val="22"/>
          <w:szCs w:val="22"/>
        </w:rPr>
        <w:t xml:space="preserve"> is working to transform its visitor experience and</w:t>
      </w:r>
      <w:r w:rsidR="001C1373">
        <w:rPr>
          <w:rFonts w:ascii="Arial" w:hAnsi="Arial"/>
          <w:sz w:val="22"/>
          <w:szCs w:val="22"/>
        </w:rPr>
        <w:t xml:space="preserve"> deliver a new brand identity. </w:t>
      </w:r>
      <w:r w:rsidR="009C77F8">
        <w:rPr>
          <w:rFonts w:ascii="Arial" w:hAnsi="Arial"/>
          <w:sz w:val="22"/>
          <w:szCs w:val="22"/>
        </w:rPr>
        <w:t xml:space="preserve">As </w:t>
      </w:r>
      <w:r w:rsidR="001C1373">
        <w:rPr>
          <w:rFonts w:ascii="Arial" w:hAnsi="Arial"/>
          <w:sz w:val="22"/>
          <w:szCs w:val="22"/>
        </w:rPr>
        <w:t xml:space="preserve">part of this transformation </w:t>
      </w:r>
      <w:r w:rsidR="009C77F8">
        <w:rPr>
          <w:rFonts w:ascii="Arial" w:hAnsi="Arial"/>
          <w:sz w:val="22"/>
          <w:szCs w:val="22"/>
        </w:rPr>
        <w:t xml:space="preserve">NAM is </w:t>
      </w:r>
      <w:r w:rsidR="00DE2322">
        <w:rPr>
          <w:rFonts w:ascii="Arial" w:hAnsi="Arial"/>
          <w:sz w:val="22"/>
          <w:szCs w:val="22"/>
        </w:rPr>
        <w:t xml:space="preserve">looking to appoint </w:t>
      </w:r>
      <w:r w:rsidR="008025D9">
        <w:rPr>
          <w:rFonts w:ascii="Arial" w:hAnsi="Arial"/>
          <w:sz w:val="22"/>
          <w:szCs w:val="22"/>
        </w:rPr>
        <w:t xml:space="preserve">a </w:t>
      </w:r>
      <w:r w:rsidR="00E755CF">
        <w:rPr>
          <w:rFonts w:ascii="Arial" w:hAnsi="Arial"/>
          <w:sz w:val="22"/>
          <w:szCs w:val="22"/>
        </w:rPr>
        <w:t xml:space="preserve">contractor </w:t>
      </w:r>
      <w:r w:rsidR="001C1373">
        <w:rPr>
          <w:rFonts w:ascii="Arial" w:hAnsi="Arial"/>
          <w:sz w:val="22"/>
          <w:szCs w:val="22"/>
        </w:rPr>
        <w:t>to procure seating and soft furnishing for its new Café</w:t>
      </w:r>
      <w:r w:rsidR="003E0B38">
        <w:rPr>
          <w:rFonts w:ascii="Arial" w:hAnsi="Arial"/>
          <w:sz w:val="22"/>
          <w:szCs w:val="22"/>
        </w:rPr>
        <w:t>.</w:t>
      </w:r>
    </w:p>
    <w:p w14:paraId="6D94DAC4" w14:textId="77777777" w:rsidR="00D37C9F" w:rsidRPr="00E85D44" w:rsidRDefault="00D37C9F">
      <w:pPr>
        <w:rPr>
          <w:rFonts w:ascii="Arial" w:hAnsi="Arial"/>
          <w:sz w:val="22"/>
          <w:szCs w:val="22"/>
        </w:rPr>
      </w:pPr>
    </w:p>
    <w:p w14:paraId="31961A4D" w14:textId="79716983" w:rsidR="000222E2" w:rsidRPr="000222E2" w:rsidRDefault="000222E2" w:rsidP="000222E2">
      <w:pPr>
        <w:widowControl w:val="0"/>
        <w:tabs>
          <w:tab w:val="left" w:pos="6663"/>
        </w:tabs>
        <w:autoSpaceDE w:val="0"/>
        <w:autoSpaceDN w:val="0"/>
        <w:adjustRightInd w:val="0"/>
        <w:rPr>
          <w:rFonts w:ascii="Arial" w:hAnsi="Arial" w:cs="Arial"/>
          <w:sz w:val="22"/>
          <w:szCs w:val="22"/>
          <w:lang w:val="en-US"/>
        </w:rPr>
      </w:pPr>
      <w:r w:rsidRPr="000222E2">
        <w:rPr>
          <w:rFonts w:ascii="Arial" w:hAnsi="Arial" w:cs="Arial"/>
          <w:sz w:val="22"/>
          <w:szCs w:val="22"/>
          <w:lang w:val="en-US"/>
        </w:rPr>
        <w:t xml:space="preserve">The </w:t>
      </w:r>
      <w:r w:rsidR="00A92B76">
        <w:rPr>
          <w:rFonts w:ascii="Arial" w:hAnsi="Arial" w:cs="Arial"/>
          <w:sz w:val="22"/>
          <w:szCs w:val="22"/>
          <w:lang w:val="en-US"/>
        </w:rPr>
        <w:t xml:space="preserve">L-shaped </w:t>
      </w:r>
      <w:r w:rsidRPr="000222E2">
        <w:rPr>
          <w:rFonts w:ascii="Arial" w:hAnsi="Arial" w:cs="Arial"/>
          <w:sz w:val="22"/>
          <w:szCs w:val="22"/>
          <w:lang w:val="en-US"/>
        </w:rPr>
        <w:t xml:space="preserve">Café is located on a mezzanine level at the front of the Museum; a glazed balustrade overlooks the Atrium. A light, airy space, </w:t>
      </w:r>
      <w:r w:rsidRPr="000222E2">
        <w:rPr>
          <w:rFonts w:ascii="Arial" w:hAnsi="Arial" w:cs="Arial"/>
          <w:sz w:val="22"/>
          <w:szCs w:val="22"/>
        </w:rPr>
        <w:t>its design</w:t>
      </w:r>
      <w:r w:rsidRPr="000222E2">
        <w:rPr>
          <w:rFonts w:ascii="Arial" w:hAnsi="Arial" w:cs="Arial"/>
          <w:sz w:val="22"/>
          <w:szCs w:val="22"/>
          <w:lang w:val="en-US"/>
        </w:rPr>
        <w:t xml:space="preserve"> is modern and stylish with a </w:t>
      </w:r>
      <w:r w:rsidRPr="000222E2">
        <w:rPr>
          <w:rFonts w:ascii="Arial" w:hAnsi="Arial" w:cs="Arial"/>
          <w:color w:val="1A1A1A"/>
          <w:sz w:val="22"/>
          <w:szCs w:val="22"/>
          <w:lang w:val="en-US"/>
        </w:rPr>
        <w:t>glass</w:t>
      </w:r>
      <w:r w:rsidRPr="000222E2">
        <w:rPr>
          <w:rFonts w:ascii="Arial" w:hAnsi="Arial" w:cs="Arial"/>
          <w:sz w:val="22"/>
          <w:szCs w:val="22"/>
          <w:lang w:val="en-US"/>
        </w:rPr>
        <w:t xml:space="preserve"> façade looking onto Royal Hospital Road.</w:t>
      </w:r>
      <w:r w:rsidRPr="000222E2">
        <w:rPr>
          <w:rFonts w:ascii="Arial" w:hAnsi="Arial" w:cs="Arial"/>
          <w:sz w:val="22"/>
          <w:szCs w:val="22"/>
        </w:rPr>
        <w:t xml:space="preserve"> </w:t>
      </w:r>
      <w:r w:rsidR="00A92B76">
        <w:rPr>
          <w:rFonts w:ascii="Arial" w:hAnsi="Arial" w:cs="Arial"/>
          <w:sz w:val="22"/>
          <w:szCs w:val="22"/>
        </w:rPr>
        <w:t xml:space="preserve">The Café will be </w:t>
      </w:r>
      <w:r w:rsidR="00A92B76">
        <w:rPr>
          <w:rFonts w:ascii="Arial" w:hAnsi="Arial" w:cs="Arial"/>
          <w:sz w:val="22"/>
          <w:szCs w:val="22"/>
          <w:lang w:val="en-US"/>
        </w:rPr>
        <w:t>m</w:t>
      </w:r>
      <w:r w:rsidRPr="000222E2">
        <w:rPr>
          <w:rFonts w:ascii="Arial" w:hAnsi="Arial" w:cs="Arial"/>
          <w:sz w:val="22"/>
          <w:szCs w:val="22"/>
          <w:lang w:val="en-US"/>
        </w:rPr>
        <w:t xml:space="preserve">ade up of a series of </w:t>
      </w:r>
      <w:r w:rsidR="00403D8E">
        <w:rPr>
          <w:rFonts w:ascii="Arial" w:hAnsi="Arial" w:cs="Arial"/>
          <w:sz w:val="22"/>
          <w:szCs w:val="22"/>
          <w:lang w:val="en-US"/>
        </w:rPr>
        <w:t xml:space="preserve">flexible seating zones. To </w:t>
      </w:r>
      <w:r>
        <w:rPr>
          <w:rFonts w:ascii="Arial" w:hAnsi="Arial" w:cs="Arial"/>
          <w:sz w:val="22"/>
          <w:szCs w:val="22"/>
          <w:lang w:val="en-US"/>
        </w:rPr>
        <w:t xml:space="preserve">this end, </w:t>
      </w:r>
      <w:r w:rsidR="005667AA">
        <w:rPr>
          <w:rFonts w:ascii="Arial" w:hAnsi="Arial" w:cs="Arial"/>
          <w:sz w:val="22"/>
          <w:szCs w:val="22"/>
          <w:lang w:val="en-US"/>
        </w:rPr>
        <w:t xml:space="preserve">the Museum has </w:t>
      </w:r>
      <w:r w:rsidR="009D119C">
        <w:rPr>
          <w:rFonts w:ascii="Arial" w:hAnsi="Arial" w:cs="Arial"/>
          <w:sz w:val="22"/>
          <w:szCs w:val="22"/>
          <w:lang w:val="en-US"/>
        </w:rPr>
        <w:t xml:space="preserve">spent a lot of time researching and </w:t>
      </w:r>
      <w:r w:rsidR="005667AA">
        <w:rPr>
          <w:rFonts w:ascii="Arial" w:hAnsi="Arial" w:cs="Arial"/>
          <w:sz w:val="22"/>
          <w:szCs w:val="22"/>
          <w:lang w:val="en-US"/>
        </w:rPr>
        <w:t>cho</w:t>
      </w:r>
      <w:r w:rsidR="009D119C">
        <w:rPr>
          <w:rFonts w:ascii="Arial" w:hAnsi="Arial" w:cs="Arial"/>
          <w:sz w:val="22"/>
          <w:szCs w:val="22"/>
          <w:lang w:val="en-US"/>
        </w:rPr>
        <w:t>osing</w:t>
      </w:r>
      <w:r w:rsidR="005667AA">
        <w:rPr>
          <w:rFonts w:ascii="Arial" w:hAnsi="Arial" w:cs="Arial"/>
          <w:sz w:val="22"/>
          <w:szCs w:val="22"/>
          <w:lang w:val="en-US"/>
        </w:rPr>
        <w:t xml:space="preserve"> </w:t>
      </w:r>
      <w:r>
        <w:rPr>
          <w:rFonts w:ascii="Arial" w:hAnsi="Arial" w:cs="Arial"/>
          <w:sz w:val="22"/>
          <w:szCs w:val="22"/>
          <w:lang w:val="en-US"/>
        </w:rPr>
        <w:t xml:space="preserve">a </w:t>
      </w:r>
      <w:r w:rsidR="009D119C">
        <w:rPr>
          <w:rFonts w:ascii="Arial" w:hAnsi="Arial" w:cs="Arial"/>
          <w:sz w:val="22"/>
          <w:szCs w:val="22"/>
          <w:lang w:val="en-US"/>
        </w:rPr>
        <w:t xml:space="preserve">range </w:t>
      </w:r>
      <w:r>
        <w:rPr>
          <w:rFonts w:ascii="Arial" w:hAnsi="Arial" w:cs="Arial"/>
          <w:sz w:val="22"/>
          <w:szCs w:val="22"/>
          <w:lang w:val="en-US"/>
        </w:rPr>
        <w:t xml:space="preserve">of </w:t>
      </w:r>
      <w:r w:rsidR="00FF284D">
        <w:rPr>
          <w:rFonts w:ascii="Arial" w:hAnsi="Arial" w:cs="Arial"/>
          <w:sz w:val="22"/>
          <w:szCs w:val="22"/>
          <w:lang w:val="en-US"/>
        </w:rPr>
        <w:t xml:space="preserve">furniture </w:t>
      </w:r>
      <w:r w:rsidR="005667AA">
        <w:rPr>
          <w:rFonts w:ascii="Arial" w:hAnsi="Arial" w:cs="Arial"/>
          <w:sz w:val="22"/>
          <w:szCs w:val="22"/>
          <w:lang w:val="en-US"/>
        </w:rPr>
        <w:t>that not only</w:t>
      </w:r>
      <w:r w:rsidR="00403D8E">
        <w:rPr>
          <w:rFonts w:ascii="Arial" w:hAnsi="Arial" w:cs="Arial"/>
          <w:sz w:val="22"/>
          <w:szCs w:val="22"/>
          <w:lang w:val="en-US"/>
        </w:rPr>
        <w:t xml:space="preserve"> </w:t>
      </w:r>
      <w:r>
        <w:rPr>
          <w:rFonts w:ascii="Arial" w:hAnsi="Arial" w:cs="Arial"/>
          <w:sz w:val="22"/>
          <w:szCs w:val="22"/>
          <w:lang w:val="en-US"/>
        </w:rPr>
        <w:t>reflect</w:t>
      </w:r>
      <w:r w:rsidR="009D119C">
        <w:rPr>
          <w:rFonts w:ascii="Arial" w:hAnsi="Arial" w:cs="Arial"/>
          <w:sz w:val="22"/>
          <w:szCs w:val="22"/>
          <w:lang w:val="en-US"/>
        </w:rPr>
        <w:t>s</w:t>
      </w:r>
      <w:r>
        <w:rPr>
          <w:rFonts w:ascii="Arial" w:hAnsi="Arial" w:cs="Arial"/>
          <w:sz w:val="22"/>
          <w:szCs w:val="22"/>
          <w:lang w:val="en-US"/>
        </w:rPr>
        <w:t xml:space="preserve"> the new look and feel but also work</w:t>
      </w:r>
      <w:r w:rsidR="009D119C">
        <w:rPr>
          <w:rFonts w:ascii="Arial" w:hAnsi="Arial" w:cs="Arial"/>
          <w:sz w:val="22"/>
          <w:szCs w:val="22"/>
          <w:lang w:val="en-US"/>
        </w:rPr>
        <w:t>s</w:t>
      </w:r>
      <w:r>
        <w:rPr>
          <w:rFonts w:ascii="Arial" w:hAnsi="Arial" w:cs="Arial"/>
          <w:sz w:val="22"/>
          <w:szCs w:val="22"/>
          <w:lang w:val="en-US"/>
        </w:rPr>
        <w:t xml:space="preserve"> well together. </w:t>
      </w:r>
    </w:p>
    <w:p w14:paraId="667BCCBE" w14:textId="77777777" w:rsidR="000222E2" w:rsidRDefault="000222E2" w:rsidP="000222E2">
      <w:pPr>
        <w:widowControl w:val="0"/>
        <w:tabs>
          <w:tab w:val="left" w:pos="6663"/>
        </w:tabs>
        <w:autoSpaceDE w:val="0"/>
        <w:autoSpaceDN w:val="0"/>
        <w:adjustRightInd w:val="0"/>
        <w:rPr>
          <w:rFonts w:cs="Arial"/>
          <w:lang w:val="en-US"/>
        </w:rPr>
      </w:pPr>
    </w:p>
    <w:p w14:paraId="6DCBB994" w14:textId="560D9B44" w:rsidR="00C64274" w:rsidRPr="00E85D44" w:rsidRDefault="003E0B38">
      <w:pPr>
        <w:rPr>
          <w:rFonts w:ascii="Arial" w:hAnsi="Arial"/>
          <w:sz w:val="22"/>
          <w:szCs w:val="22"/>
        </w:rPr>
      </w:pPr>
      <w:r>
        <w:rPr>
          <w:rFonts w:ascii="Arial" w:hAnsi="Arial"/>
          <w:sz w:val="22"/>
          <w:szCs w:val="22"/>
        </w:rPr>
        <w:t xml:space="preserve">NAM is seeking </w:t>
      </w:r>
      <w:r w:rsidR="005667AA">
        <w:rPr>
          <w:rFonts w:ascii="Arial" w:hAnsi="Arial"/>
          <w:sz w:val="22"/>
          <w:szCs w:val="22"/>
        </w:rPr>
        <w:t xml:space="preserve">to appoint </w:t>
      </w:r>
      <w:r w:rsidR="00403D8E">
        <w:rPr>
          <w:rFonts w:ascii="Arial" w:hAnsi="Arial"/>
          <w:sz w:val="22"/>
          <w:szCs w:val="22"/>
        </w:rPr>
        <w:t>one</w:t>
      </w:r>
      <w:r>
        <w:rPr>
          <w:rFonts w:ascii="Arial" w:hAnsi="Arial"/>
          <w:sz w:val="22"/>
          <w:szCs w:val="22"/>
        </w:rPr>
        <w:t xml:space="preserve"> supplier </w:t>
      </w:r>
      <w:r w:rsidR="002C4A29">
        <w:rPr>
          <w:rFonts w:ascii="Arial" w:hAnsi="Arial"/>
          <w:sz w:val="22"/>
          <w:szCs w:val="22"/>
        </w:rPr>
        <w:t xml:space="preserve">to procure </w:t>
      </w:r>
      <w:r w:rsidR="005667AA">
        <w:rPr>
          <w:rFonts w:ascii="Arial" w:hAnsi="Arial"/>
          <w:sz w:val="22"/>
          <w:szCs w:val="22"/>
        </w:rPr>
        <w:t xml:space="preserve">this </w:t>
      </w:r>
      <w:r w:rsidR="00403D8E">
        <w:rPr>
          <w:rFonts w:ascii="Arial" w:hAnsi="Arial"/>
          <w:sz w:val="22"/>
          <w:szCs w:val="22"/>
        </w:rPr>
        <w:t xml:space="preserve">furniture. </w:t>
      </w:r>
      <w:r w:rsidR="00C64274" w:rsidRPr="00E85D44">
        <w:rPr>
          <w:rFonts w:ascii="Arial" w:hAnsi="Arial"/>
          <w:sz w:val="22"/>
          <w:szCs w:val="22"/>
        </w:rPr>
        <w:t xml:space="preserve">If you </w:t>
      </w:r>
      <w:r w:rsidR="00F42527">
        <w:rPr>
          <w:rFonts w:ascii="Arial" w:hAnsi="Arial"/>
          <w:sz w:val="22"/>
          <w:szCs w:val="22"/>
        </w:rPr>
        <w:t>are interested in tendering</w:t>
      </w:r>
      <w:r w:rsidR="00D751A6">
        <w:rPr>
          <w:rFonts w:ascii="Arial" w:hAnsi="Arial"/>
          <w:sz w:val="22"/>
          <w:szCs w:val="22"/>
        </w:rPr>
        <w:t>,</w:t>
      </w:r>
      <w:r w:rsidR="006D3BC9" w:rsidRPr="00E85D44">
        <w:rPr>
          <w:rFonts w:ascii="Arial" w:hAnsi="Arial"/>
          <w:sz w:val="22"/>
          <w:szCs w:val="22"/>
        </w:rPr>
        <w:t xml:space="preserve"> this document provides the following information:</w:t>
      </w:r>
    </w:p>
    <w:p w14:paraId="4712F684" w14:textId="77777777" w:rsidR="006D3BC9" w:rsidRPr="00E85D44" w:rsidRDefault="006D3BC9">
      <w:pPr>
        <w:rPr>
          <w:rFonts w:ascii="Arial" w:hAnsi="Arial"/>
          <w:sz w:val="22"/>
          <w:szCs w:val="22"/>
        </w:rPr>
      </w:pPr>
    </w:p>
    <w:p w14:paraId="33A097C7" w14:textId="3002DDAD"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Scope of works</w:t>
      </w:r>
    </w:p>
    <w:p w14:paraId="0FF11D6F" w14:textId="6C65A078"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 xml:space="preserve">Schedule </w:t>
      </w:r>
    </w:p>
    <w:p w14:paraId="11CA0AB7" w14:textId="0C4A223F" w:rsidR="006D3BC9" w:rsidRPr="00E85D44" w:rsidRDefault="006D3BC9" w:rsidP="003F3D98">
      <w:pPr>
        <w:pStyle w:val="ListParagraph"/>
        <w:numPr>
          <w:ilvl w:val="0"/>
          <w:numId w:val="1"/>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16C47CFE" w14:textId="77777777" w:rsidR="006D3BC9" w:rsidRPr="00E85D44" w:rsidRDefault="006D3BC9" w:rsidP="006D3BC9">
      <w:pPr>
        <w:rPr>
          <w:rFonts w:ascii="Arial" w:hAnsi="Arial"/>
          <w:sz w:val="22"/>
          <w:szCs w:val="22"/>
        </w:rPr>
      </w:pPr>
    </w:p>
    <w:p w14:paraId="7A7D3D7C" w14:textId="77777777" w:rsidR="006D3BC9" w:rsidRDefault="006D3BC9" w:rsidP="006D3BC9"/>
    <w:p w14:paraId="31ACC7B1" w14:textId="77777777" w:rsidR="006D3BC9" w:rsidRDefault="006D3BC9" w:rsidP="006D3BC9"/>
    <w:p w14:paraId="4C759EB4" w14:textId="77777777" w:rsidR="006D3BC9" w:rsidRDefault="006D3BC9" w:rsidP="006D3BC9"/>
    <w:p w14:paraId="57562B38" w14:textId="77777777" w:rsidR="006D3BC9" w:rsidRDefault="006D3BC9" w:rsidP="006D3BC9"/>
    <w:p w14:paraId="1FC4D64B" w14:textId="77777777" w:rsidR="006D3BC9" w:rsidRDefault="006D3BC9" w:rsidP="006D3BC9"/>
    <w:p w14:paraId="5D5DB1A4" w14:textId="77777777" w:rsidR="006D3BC9" w:rsidRDefault="006D3BC9" w:rsidP="006D3BC9"/>
    <w:p w14:paraId="6E74DBD5" w14:textId="77777777" w:rsidR="006D3BC9" w:rsidRDefault="006D3BC9" w:rsidP="006D3BC9"/>
    <w:p w14:paraId="142272DE" w14:textId="77777777" w:rsidR="006D3BC9" w:rsidRDefault="006D3BC9" w:rsidP="006D3BC9"/>
    <w:p w14:paraId="089D6520" w14:textId="77777777" w:rsidR="006D3BC9" w:rsidRDefault="006D3BC9" w:rsidP="006D3BC9"/>
    <w:p w14:paraId="193D3220" w14:textId="77777777" w:rsidR="006D3BC9" w:rsidRDefault="006D3BC9" w:rsidP="006D3BC9"/>
    <w:p w14:paraId="5BB8C3A0" w14:textId="77777777" w:rsidR="006D3BC9" w:rsidRDefault="006D3BC9" w:rsidP="006D3BC9"/>
    <w:p w14:paraId="586DF195" w14:textId="41BA2972" w:rsidR="006D3BC9" w:rsidRDefault="006D3BC9" w:rsidP="006D3BC9">
      <w:r>
        <w:tab/>
      </w:r>
      <w:r>
        <w:tab/>
      </w:r>
      <w:r>
        <w:tab/>
      </w:r>
      <w:r>
        <w:tab/>
      </w:r>
      <w:r>
        <w:tab/>
      </w:r>
      <w:r>
        <w:tab/>
      </w:r>
      <w:r>
        <w:tab/>
      </w:r>
      <w:r>
        <w:tab/>
      </w:r>
      <w:r>
        <w:tab/>
      </w:r>
      <w:r>
        <w:tab/>
      </w:r>
      <w:r>
        <w:tab/>
      </w:r>
    </w:p>
    <w:p w14:paraId="126AB4AF" w14:textId="77777777" w:rsidR="00C90A94" w:rsidRDefault="00C90A94" w:rsidP="006D3BC9"/>
    <w:p w14:paraId="4731BB39" w14:textId="1997D7B3" w:rsidR="00C90A94" w:rsidRPr="009B71E1" w:rsidRDefault="00C90A94" w:rsidP="006D3BC9">
      <w:pPr>
        <w:rPr>
          <w:rFonts w:ascii="Arial" w:hAnsi="Arial"/>
        </w:rPr>
      </w:pPr>
      <w:r>
        <w:tab/>
      </w:r>
      <w:r>
        <w:tab/>
      </w:r>
      <w:r>
        <w:tab/>
      </w:r>
      <w:r>
        <w:tab/>
      </w:r>
      <w:r>
        <w:tab/>
      </w:r>
      <w:r>
        <w:tab/>
      </w:r>
      <w:r>
        <w:tab/>
      </w:r>
      <w:r>
        <w:tab/>
      </w:r>
      <w:r>
        <w:tab/>
      </w:r>
      <w:r>
        <w:tab/>
      </w:r>
      <w:r>
        <w:tab/>
      </w:r>
    </w:p>
    <w:p w14:paraId="43781C7E" w14:textId="77777777" w:rsidR="00E85D44" w:rsidRDefault="00E85D44">
      <w:pPr>
        <w:rPr>
          <w:rFonts w:ascii="Arial" w:hAnsi="Arial"/>
          <w:sz w:val="22"/>
          <w:szCs w:val="22"/>
          <w:u w:val="single"/>
        </w:rPr>
      </w:pPr>
    </w:p>
    <w:p w14:paraId="71E9ED74" w14:textId="77777777" w:rsidR="00E85D44" w:rsidRDefault="00E85D44">
      <w:pPr>
        <w:rPr>
          <w:rFonts w:ascii="Arial" w:hAnsi="Arial"/>
          <w:sz w:val="22"/>
          <w:szCs w:val="22"/>
          <w:u w:val="single"/>
        </w:rPr>
      </w:pPr>
    </w:p>
    <w:p w14:paraId="3647799F" w14:textId="77777777" w:rsidR="00E85D44" w:rsidRDefault="00E85D44">
      <w:pPr>
        <w:rPr>
          <w:rFonts w:ascii="Arial" w:hAnsi="Arial"/>
          <w:sz w:val="22"/>
          <w:szCs w:val="22"/>
          <w:u w:val="single"/>
        </w:rPr>
      </w:pPr>
    </w:p>
    <w:p w14:paraId="6F11939D" w14:textId="77777777" w:rsidR="00E85D44" w:rsidRDefault="00E85D44">
      <w:pPr>
        <w:rPr>
          <w:rFonts w:ascii="Arial" w:hAnsi="Arial"/>
          <w:sz w:val="22"/>
          <w:szCs w:val="22"/>
          <w:u w:val="single"/>
        </w:rPr>
      </w:pPr>
    </w:p>
    <w:p w14:paraId="1058D97C" w14:textId="77777777" w:rsidR="00E85D44" w:rsidRDefault="00E85D44">
      <w:pPr>
        <w:rPr>
          <w:rFonts w:ascii="Arial" w:hAnsi="Arial"/>
          <w:sz w:val="22"/>
          <w:szCs w:val="22"/>
          <w:u w:val="single"/>
        </w:rPr>
      </w:pPr>
    </w:p>
    <w:p w14:paraId="62EE8D9E" w14:textId="77777777" w:rsidR="00C3254E" w:rsidRDefault="00C3254E" w:rsidP="00525363"/>
    <w:p w14:paraId="0BB77301" w14:textId="77777777" w:rsidR="00EF68FF" w:rsidRPr="007B3C95" w:rsidRDefault="00EF68FF" w:rsidP="00EF68FF">
      <w:pPr>
        <w:spacing w:line="276" w:lineRule="auto"/>
        <w:rPr>
          <w:rFonts w:ascii="Arial" w:hAnsi="Arial" w:cs="Arial"/>
          <w:b/>
          <w:sz w:val="28"/>
          <w:szCs w:val="28"/>
        </w:rPr>
      </w:pPr>
    </w:p>
    <w:p w14:paraId="055325C5" w14:textId="77777777" w:rsidR="003E0B38" w:rsidRDefault="003E0B38" w:rsidP="00525363">
      <w:pPr>
        <w:rPr>
          <w:rFonts w:ascii="Arial" w:hAnsi="Arial" w:cs="Arial"/>
          <w:b/>
          <w:sz w:val="28"/>
          <w:szCs w:val="28"/>
        </w:rPr>
      </w:pPr>
    </w:p>
    <w:p w14:paraId="61DCA70B" w14:textId="77777777" w:rsidR="003E0B38" w:rsidRDefault="003E0B38" w:rsidP="00525363">
      <w:pPr>
        <w:rPr>
          <w:rFonts w:ascii="Arial" w:hAnsi="Arial" w:cs="Arial"/>
          <w:b/>
          <w:sz w:val="28"/>
          <w:szCs w:val="28"/>
        </w:rPr>
      </w:pPr>
    </w:p>
    <w:p w14:paraId="43037F22" w14:textId="77777777" w:rsidR="002F166B" w:rsidRDefault="002F166B" w:rsidP="00525363">
      <w:pPr>
        <w:rPr>
          <w:rFonts w:ascii="Arial" w:hAnsi="Arial" w:cs="Arial"/>
          <w:b/>
          <w:sz w:val="28"/>
          <w:szCs w:val="28"/>
        </w:rPr>
      </w:pPr>
    </w:p>
    <w:p w14:paraId="78311ACF" w14:textId="77777777" w:rsidR="002F166B" w:rsidRDefault="002F166B" w:rsidP="00525363">
      <w:pPr>
        <w:rPr>
          <w:rFonts w:ascii="Arial" w:hAnsi="Arial" w:cs="Arial"/>
          <w:b/>
          <w:sz w:val="28"/>
          <w:szCs w:val="28"/>
        </w:rPr>
      </w:pPr>
    </w:p>
    <w:p w14:paraId="0EDE60C7" w14:textId="77777777" w:rsidR="002F166B" w:rsidRDefault="002F166B" w:rsidP="00525363">
      <w:pPr>
        <w:rPr>
          <w:rFonts w:ascii="Arial" w:hAnsi="Arial" w:cs="Arial"/>
          <w:b/>
          <w:sz w:val="28"/>
          <w:szCs w:val="28"/>
        </w:rPr>
      </w:pPr>
    </w:p>
    <w:p w14:paraId="0433633A" w14:textId="77777777" w:rsidR="002F166B" w:rsidRDefault="002F166B" w:rsidP="00525363">
      <w:pPr>
        <w:rPr>
          <w:rFonts w:ascii="Arial" w:hAnsi="Arial" w:cs="Arial"/>
          <w:b/>
          <w:sz w:val="28"/>
          <w:szCs w:val="28"/>
        </w:rPr>
      </w:pPr>
    </w:p>
    <w:p w14:paraId="630A5352" w14:textId="77777777" w:rsidR="005667AA" w:rsidRDefault="005667AA" w:rsidP="00525363">
      <w:pPr>
        <w:rPr>
          <w:rFonts w:ascii="Arial" w:hAnsi="Arial" w:cs="Arial"/>
          <w:b/>
          <w:sz w:val="28"/>
          <w:szCs w:val="28"/>
        </w:rPr>
      </w:pPr>
    </w:p>
    <w:p w14:paraId="1E2B65E8" w14:textId="77777777" w:rsidR="005667AA" w:rsidRDefault="005667AA" w:rsidP="00525363">
      <w:pPr>
        <w:rPr>
          <w:rFonts w:ascii="Arial" w:hAnsi="Arial" w:cs="Arial"/>
          <w:b/>
          <w:sz w:val="28"/>
          <w:szCs w:val="28"/>
        </w:rPr>
      </w:pPr>
    </w:p>
    <w:p w14:paraId="7FF06943" w14:textId="49F8B62A" w:rsidR="00EF68FF" w:rsidRDefault="00106FA0" w:rsidP="00525363">
      <w:pPr>
        <w:rPr>
          <w:rFonts w:ascii="Arial" w:hAnsi="Arial" w:cs="Arial"/>
          <w:b/>
          <w:sz w:val="28"/>
          <w:szCs w:val="28"/>
        </w:rPr>
      </w:pPr>
      <w:r>
        <w:rPr>
          <w:rFonts w:ascii="Arial" w:hAnsi="Arial" w:cs="Arial"/>
          <w:b/>
          <w:sz w:val="28"/>
          <w:szCs w:val="28"/>
        </w:rPr>
        <w:lastRenderedPageBreak/>
        <w:t>2</w:t>
      </w:r>
      <w:r w:rsidR="00EF68FF" w:rsidRPr="00EF68FF">
        <w:rPr>
          <w:rFonts w:ascii="Arial" w:hAnsi="Arial" w:cs="Arial"/>
          <w:b/>
          <w:sz w:val="28"/>
          <w:szCs w:val="28"/>
        </w:rPr>
        <w:t xml:space="preserve">. Scope of </w:t>
      </w:r>
      <w:r w:rsidR="005677C8">
        <w:rPr>
          <w:rFonts w:ascii="Arial" w:hAnsi="Arial" w:cs="Arial"/>
          <w:b/>
          <w:sz w:val="28"/>
          <w:szCs w:val="28"/>
        </w:rPr>
        <w:t>Works</w:t>
      </w:r>
    </w:p>
    <w:p w14:paraId="7D9DDF19" w14:textId="77777777" w:rsidR="00D94475" w:rsidRPr="00EF68FF" w:rsidRDefault="00D94475" w:rsidP="00525363">
      <w:pPr>
        <w:rPr>
          <w:rFonts w:ascii="Arial" w:hAnsi="Arial" w:cs="Arial"/>
          <w:b/>
          <w:sz w:val="28"/>
          <w:szCs w:val="28"/>
        </w:rPr>
      </w:pPr>
    </w:p>
    <w:p w14:paraId="26019C25" w14:textId="77777777" w:rsidR="00EF68FF" w:rsidRDefault="00EF68FF" w:rsidP="00525363"/>
    <w:p w14:paraId="145C991F" w14:textId="77777777" w:rsidR="009D119C" w:rsidRDefault="00525363" w:rsidP="00525363">
      <w:pPr>
        <w:rPr>
          <w:rFonts w:ascii="Arial" w:hAnsi="Arial" w:cs="Arial"/>
          <w:sz w:val="22"/>
          <w:szCs w:val="22"/>
        </w:rPr>
      </w:pPr>
      <w:r w:rsidRPr="00EF68FF">
        <w:rPr>
          <w:rFonts w:ascii="Arial" w:hAnsi="Arial" w:cs="Arial"/>
          <w:sz w:val="22"/>
          <w:szCs w:val="22"/>
        </w:rPr>
        <w:t xml:space="preserve">NAM </w:t>
      </w:r>
      <w:r w:rsidR="002B7682">
        <w:rPr>
          <w:rFonts w:ascii="Arial" w:hAnsi="Arial" w:cs="Arial"/>
          <w:sz w:val="22"/>
          <w:szCs w:val="22"/>
        </w:rPr>
        <w:t>is seeking to appoint a</w:t>
      </w:r>
      <w:r w:rsidR="00DB09B7">
        <w:rPr>
          <w:rFonts w:ascii="Arial" w:hAnsi="Arial" w:cs="Arial"/>
          <w:sz w:val="22"/>
          <w:szCs w:val="22"/>
        </w:rPr>
        <w:t xml:space="preserve"> single</w:t>
      </w:r>
      <w:r w:rsidR="002B7682">
        <w:rPr>
          <w:rFonts w:ascii="Arial" w:hAnsi="Arial" w:cs="Arial"/>
          <w:sz w:val="22"/>
          <w:szCs w:val="22"/>
        </w:rPr>
        <w:t xml:space="preserve"> company to</w:t>
      </w:r>
      <w:r w:rsidR="006623EF">
        <w:rPr>
          <w:rFonts w:ascii="Arial" w:hAnsi="Arial" w:cs="Arial"/>
          <w:sz w:val="22"/>
          <w:szCs w:val="22"/>
        </w:rPr>
        <w:t xml:space="preserve"> provide</w:t>
      </w:r>
      <w:r w:rsidR="005B6EF6">
        <w:rPr>
          <w:rFonts w:ascii="Arial" w:hAnsi="Arial" w:cs="Arial"/>
          <w:sz w:val="22"/>
          <w:szCs w:val="22"/>
        </w:rPr>
        <w:t xml:space="preserve"> </w:t>
      </w:r>
      <w:r w:rsidR="003E0B38">
        <w:rPr>
          <w:rFonts w:ascii="Arial" w:hAnsi="Arial" w:cs="Arial"/>
          <w:sz w:val="22"/>
          <w:szCs w:val="22"/>
        </w:rPr>
        <w:t xml:space="preserve">the </w:t>
      </w:r>
      <w:r w:rsidR="009D119C">
        <w:rPr>
          <w:rFonts w:ascii="Arial" w:hAnsi="Arial" w:cs="Arial"/>
          <w:sz w:val="22"/>
          <w:szCs w:val="22"/>
        </w:rPr>
        <w:t xml:space="preserve">following items of furniture for the new Café. </w:t>
      </w:r>
    </w:p>
    <w:p w14:paraId="0606A820" w14:textId="77777777" w:rsidR="009D119C" w:rsidRDefault="009D119C" w:rsidP="00525363">
      <w:pPr>
        <w:rPr>
          <w:rFonts w:ascii="Arial" w:hAnsi="Arial" w:cs="Arial"/>
          <w:sz w:val="22"/>
          <w:szCs w:val="22"/>
        </w:rPr>
      </w:pPr>
    </w:p>
    <w:p w14:paraId="4427C85A" w14:textId="3F6AFA07" w:rsidR="00DB09B7" w:rsidRDefault="009D119C" w:rsidP="00525363">
      <w:pPr>
        <w:rPr>
          <w:rFonts w:ascii="Arial" w:hAnsi="Arial" w:cs="Arial"/>
          <w:sz w:val="22"/>
          <w:szCs w:val="22"/>
        </w:rPr>
      </w:pPr>
      <w:r>
        <w:rPr>
          <w:rFonts w:ascii="Arial" w:hAnsi="Arial" w:cs="Arial"/>
          <w:sz w:val="22"/>
          <w:szCs w:val="22"/>
        </w:rPr>
        <w:t>Please note that we are only interested in items listed. No alternatives will be considered.</w:t>
      </w:r>
    </w:p>
    <w:p w14:paraId="748BD443" w14:textId="77777777" w:rsidR="00DB09B7" w:rsidRDefault="00DB09B7" w:rsidP="00525363">
      <w:pPr>
        <w:rPr>
          <w:rFonts w:ascii="Arial" w:hAnsi="Arial" w:cs="Arial"/>
          <w:sz w:val="22"/>
          <w:szCs w:val="22"/>
        </w:rPr>
      </w:pPr>
    </w:p>
    <w:tbl>
      <w:tblPr>
        <w:tblStyle w:val="TableGrid"/>
        <w:tblW w:w="0" w:type="auto"/>
        <w:tblLook w:val="04A0" w:firstRow="1" w:lastRow="0" w:firstColumn="1" w:lastColumn="0" w:noHBand="0" w:noVBand="1"/>
      </w:tblPr>
      <w:tblGrid>
        <w:gridCol w:w="1611"/>
        <w:gridCol w:w="1131"/>
        <w:gridCol w:w="1555"/>
        <w:gridCol w:w="1893"/>
        <w:gridCol w:w="1150"/>
        <w:gridCol w:w="1176"/>
      </w:tblGrid>
      <w:tr w:rsidR="009D119C" w:rsidRPr="00475EDB" w14:paraId="0A74C8A0" w14:textId="77777777" w:rsidTr="009D119C">
        <w:trPr>
          <w:trHeight w:val="269"/>
        </w:trPr>
        <w:tc>
          <w:tcPr>
            <w:tcW w:w="1611" w:type="dxa"/>
          </w:tcPr>
          <w:p w14:paraId="0729D5EF" w14:textId="3D416855" w:rsidR="00B35645" w:rsidRPr="009D119C" w:rsidRDefault="00B35645" w:rsidP="00B35645">
            <w:pPr>
              <w:rPr>
                <w:rFonts w:ascii="Arial" w:hAnsi="Arial" w:cs="Arial"/>
                <w:b/>
                <w:sz w:val="22"/>
                <w:szCs w:val="22"/>
              </w:rPr>
            </w:pPr>
            <w:r w:rsidRPr="009D119C">
              <w:rPr>
                <w:rFonts w:ascii="Arial" w:hAnsi="Arial" w:cs="Arial"/>
                <w:b/>
                <w:sz w:val="22"/>
                <w:szCs w:val="22"/>
              </w:rPr>
              <w:t>Manufacturer</w:t>
            </w:r>
          </w:p>
        </w:tc>
        <w:tc>
          <w:tcPr>
            <w:tcW w:w="1162" w:type="dxa"/>
          </w:tcPr>
          <w:p w14:paraId="6B00F0D6" w14:textId="114C664A" w:rsidR="00B35645" w:rsidRPr="009D119C" w:rsidRDefault="00B35645" w:rsidP="00B35645">
            <w:pPr>
              <w:rPr>
                <w:rFonts w:ascii="Arial" w:hAnsi="Arial" w:cs="Arial"/>
                <w:b/>
                <w:sz w:val="22"/>
                <w:szCs w:val="22"/>
              </w:rPr>
            </w:pPr>
            <w:r w:rsidRPr="009D119C">
              <w:rPr>
                <w:rFonts w:ascii="Arial" w:hAnsi="Arial" w:cs="Arial"/>
                <w:b/>
                <w:sz w:val="22"/>
                <w:szCs w:val="22"/>
              </w:rPr>
              <w:t>Item</w:t>
            </w:r>
          </w:p>
        </w:tc>
        <w:tc>
          <w:tcPr>
            <w:tcW w:w="1578" w:type="dxa"/>
          </w:tcPr>
          <w:p w14:paraId="1E2438BB" w14:textId="3AFCDD74" w:rsidR="00B35645" w:rsidRPr="009D119C" w:rsidRDefault="00B35645" w:rsidP="00B35645">
            <w:pPr>
              <w:rPr>
                <w:rFonts w:ascii="Arial" w:hAnsi="Arial" w:cs="Arial"/>
                <w:b/>
                <w:sz w:val="22"/>
                <w:szCs w:val="22"/>
              </w:rPr>
            </w:pPr>
            <w:r w:rsidRPr="009D119C">
              <w:rPr>
                <w:rFonts w:ascii="Arial" w:hAnsi="Arial" w:cs="Arial"/>
                <w:b/>
                <w:sz w:val="22"/>
                <w:szCs w:val="22"/>
              </w:rPr>
              <w:t>Description</w:t>
            </w:r>
          </w:p>
        </w:tc>
        <w:tc>
          <w:tcPr>
            <w:tcW w:w="1994" w:type="dxa"/>
          </w:tcPr>
          <w:p w14:paraId="6EA1227E" w14:textId="11C88A4D" w:rsidR="00B35645" w:rsidRPr="009D119C" w:rsidRDefault="00B35645" w:rsidP="00B35645">
            <w:pPr>
              <w:rPr>
                <w:rFonts w:ascii="Arial" w:hAnsi="Arial" w:cs="Arial"/>
                <w:b/>
                <w:sz w:val="22"/>
                <w:szCs w:val="22"/>
              </w:rPr>
            </w:pPr>
            <w:r w:rsidRPr="009D119C">
              <w:rPr>
                <w:rFonts w:ascii="Arial" w:hAnsi="Arial" w:cs="Arial"/>
                <w:b/>
                <w:sz w:val="22"/>
                <w:szCs w:val="22"/>
              </w:rPr>
              <w:t>Finish</w:t>
            </w:r>
          </w:p>
        </w:tc>
        <w:tc>
          <w:tcPr>
            <w:tcW w:w="983" w:type="dxa"/>
          </w:tcPr>
          <w:p w14:paraId="36B51D55" w14:textId="556E79AC" w:rsidR="00B35645" w:rsidRPr="009D119C" w:rsidRDefault="00B35645" w:rsidP="00B35645">
            <w:pPr>
              <w:rPr>
                <w:rFonts w:ascii="Arial" w:hAnsi="Arial" w:cs="Arial"/>
                <w:b/>
                <w:sz w:val="22"/>
                <w:szCs w:val="22"/>
              </w:rPr>
            </w:pPr>
            <w:proofErr w:type="spellStart"/>
            <w:r w:rsidRPr="009D119C">
              <w:rPr>
                <w:rFonts w:ascii="Arial" w:hAnsi="Arial" w:cs="Arial"/>
                <w:b/>
                <w:sz w:val="22"/>
                <w:szCs w:val="22"/>
              </w:rPr>
              <w:t>Colour</w:t>
            </w:r>
            <w:proofErr w:type="spellEnd"/>
            <w:r w:rsidRPr="009D119C">
              <w:rPr>
                <w:rFonts w:ascii="Arial" w:hAnsi="Arial" w:cs="Arial"/>
                <w:b/>
                <w:sz w:val="22"/>
                <w:szCs w:val="22"/>
              </w:rPr>
              <w:t xml:space="preserve"> </w:t>
            </w:r>
          </w:p>
        </w:tc>
        <w:tc>
          <w:tcPr>
            <w:tcW w:w="1188" w:type="dxa"/>
          </w:tcPr>
          <w:p w14:paraId="5D330C89" w14:textId="0A3EA330" w:rsidR="00B35645" w:rsidRPr="009D119C" w:rsidRDefault="00B35645" w:rsidP="00B35645">
            <w:pPr>
              <w:rPr>
                <w:rFonts w:ascii="Arial" w:hAnsi="Arial" w:cs="Arial"/>
                <w:b/>
                <w:sz w:val="22"/>
                <w:szCs w:val="22"/>
              </w:rPr>
            </w:pPr>
            <w:r w:rsidRPr="009D119C">
              <w:rPr>
                <w:rFonts w:ascii="Arial" w:hAnsi="Arial" w:cs="Arial"/>
                <w:b/>
                <w:sz w:val="22"/>
                <w:szCs w:val="22"/>
              </w:rPr>
              <w:t>Quantity</w:t>
            </w:r>
          </w:p>
        </w:tc>
      </w:tr>
      <w:tr w:rsidR="009D119C" w:rsidRPr="00475EDB" w14:paraId="13860A0B" w14:textId="77777777" w:rsidTr="009D119C">
        <w:tc>
          <w:tcPr>
            <w:tcW w:w="1611" w:type="dxa"/>
          </w:tcPr>
          <w:p w14:paraId="1E49573F" w14:textId="77777777" w:rsidR="00B35645" w:rsidRPr="009D119C" w:rsidRDefault="00B35645" w:rsidP="00B35645">
            <w:pPr>
              <w:rPr>
                <w:rFonts w:ascii="Arial" w:hAnsi="Arial" w:cs="Arial"/>
                <w:sz w:val="20"/>
                <w:szCs w:val="20"/>
              </w:rPr>
            </w:pPr>
            <w:r w:rsidRPr="009D119C">
              <w:rPr>
                <w:rFonts w:ascii="Arial" w:hAnsi="Arial" w:cs="Arial"/>
                <w:sz w:val="20"/>
                <w:szCs w:val="20"/>
              </w:rPr>
              <w:t xml:space="preserve">Modus </w:t>
            </w:r>
          </w:p>
        </w:tc>
        <w:tc>
          <w:tcPr>
            <w:tcW w:w="1162" w:type="dxa"/>
          </w:tcPr>
          <w:p w14:paraId="7EA4CC8C" w14:textId="77777777" w:rsidR="00B35645" w:rsidRPr="009D119C" w:rsidRDefault="00B35645" w:rsidP="00B35645">
            <w:pPr>
              <w:rPr>
                <w:rFonts w:ascii="Arial" w:hAnsi="Arial" w:cs="Arial"/>
                <w:sz w:val="20"/>
                <w:szCs w:val="20"/>
              </w:rPr>
            </w:pPr>
            <w:r w:rsidRPr="009D119C">
              <w:rPr>
                <w:rFonts w:ascii="Arial" w:hAnsi="Arial" w:cs="Arial"/>
                <w:sz w:val="20"/>
                <w:szCs w:val="20"/>
              </w:rPr>
              <w:t>Lily 004</w:t>
            </w:r>
          </w:p>
        </w:tc>
        <w:tc>
          <w:tcPr>
            <w:tcW w:w="1578" w:type="dxa"/>
          </w:tcPr>
          <w:p w14:paraId="13480DB3" w14:textId="77777777" w:rsidR="00B35645" w:rsidRPr="009D119C" w:rsidRDefault="00B35645" w:rsidP="00B35645">
            <w:pPr>
              <w:rPr>
                <w:rFonts w:ascii="Arial" w:hAnsi="Arial" w:cs="Arial"/>
                <w:sz w:val="20"/>
                <w:szCs w:val="20"/>
              </w:rPr>
            </w:pPr>
            <w:r w:rsidRPr="009D119C">
              <w:rPr>
                <w:rFonts w:ascii="Arial" w:hAnsi="Arial" w:cs="Arial"/>
                <w:sz w:val="20"/>
                <w:szCs w:val="20"/>
              </w:rPr>
              <w:t>Sofa in solid oak</w:t>
            </w:r>
          </w:p>
        </w:tc>
        <w:tc>
          <w:tcPr>
            <w:tcW w:w="1994" w:type="dxa"/>
          </w:tcPr>
          <w:p w14:paraId="3BC34056" w14:textId="77777777" w:rsid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
          <w:p w14:paraId="4E4242CD" w14:textId="4C87E81A" w:rsidR="00B35645" w:rsidRPr="009D119C" w:rsidRDefault="00B35645" w:rsidP="00B35645">
            <w:pPr>
              <w:rPr>
                <w:rFonts w:ascii="Arial" w:hAnsi="Arial" w:cs="Arial"/>
                <w:sz w:val="20"/>
                <w:szCs w:val="20"/>
              </w:rPr>
            </w:pPr>
            <w:r w:rsidRPr="009D119C">
              <w:rPr>
                <w:rFonts w:ascii="Arial" w:hAnsi="Arial" w:cs="Arial"/>
                <w:sz w:val="20"/>
                <w:szCs w:val="20"/>
              </w:rPr>
              <w:t xml:space="preserve">Outback </w:t>
            </w:r>
          </w:p>
        </w:tc>
        <w:tc>
          <w:tcPr>
            <w:tcW w:w="983" w:type="dxa"/>
          </w:tcPr>
          <w:p w14:paraId="5F0983D8" w14:textId="77777777" w:rsidR="00B35645" w:rsidRPr="009D119C" w:rsidRDefault="00B35645" w:rsidP="00B35645">
            <w:pPr>
              <w:rPr>
                <w:rFonts w:ascii="Arial" w:hAnsi="Arial" w:cs="Arial"/>
                <w:sz w:val="20"/>
                <w:szCs w:val="20"/>
              </w:rPr>
            </w:pPr>
            <w:r w:rsidRPr="009D119C">
              <w:rPr>
                <w:rFonts w:ascii="Arial" w:hAnsi="Arial" w:cs="Arial"/>
                <w:sz w:val="20"/>
                <w:szCs w:val="20"/>
              </w:rPr>
              <w:t>121</w:t>
            </w:r>
          </w:p>
        </w:tc>
        <w:tc>
          <w:tcPr>
            <w:tcW w:w="1188" w:type="dxa"/>
          </w:tcPr>
          <w:p w14:paraId="0B13D95A" w14:textId="77777777" w:rsidR="00B35645" w:rsidRPr="009D119C" w:rsidRDefault="00B35645" w:rsidP="00B35645">
            <w:pPr>
              <w:rPr>
                <w:rFonts w:ascii="Arial" w:hAnsi="Arial" w:cs="Arial"/>
                <w:sz w:val="20"/>
                <w:szCs w:val="20"/>
              </w:rPr>
            </w:pPr>
            <w:r w:rsidRPr="009D119C">
              <w:rPr>
                <w:rFonts w:ascii="Arial" w:hAnsi="Arial" w:cs="Arial"/>
                <w:sz w:val="20"/>
                <w:szCs w:val="20"/>
              </w:rPr>
              <w:t>4</w:t>
            </w:r>
          </w:p>
        </w:tc>
      </w:tr>
      <w:tr w:rsidR="009D119C" w:rsidRPr="00475EDB" w14:paraId="0082162C" w14:textId="77777777" w:rsidTr="009D119C">
        <w:tc>
          <w:tcPr>
            <w:tcW w:w="1611" w:type="dxa"/>
          </w:tcPr>
          <w:p w14:paraId="183C1241" w14:textId="77777777" w:rsidR="00B35645" w:rsidRPr="009D119C" w:rsidRDefault="00B35645" w:rsidP="00B35645">
            <w:pPr>
              <w:rPr>
                <w:rFonts w:ascii="Arial" w:hAnsi="Arial" w:cs="Arial"/>
                <w:sz w:val="20"/>
                <w:szCs w:val="20"/>
              </w:rPr>
            </w:pPr>
            <w:r w:rsidRPr="009D119C">
              <w:rPr>
                <w:rFonts w:ascii="Arial" w:hAnsi="Arial" w:cs="Arial"/>
                <w:sz w:val="20"/>
                <w:szCs w:val="20"/>
              </w:rPr>
              <w:t>Modus</w:t>
            </w:r>
          </w:p>
        </w:tc>
        <w:tc>
          <w:tcPr>
            <w:tcW w:w="1162" w:type="dxa"/>
          </w:tcPr>
          <w:p w14:paraId="5394FB50" w14:textId="77777777" w:rsidR="00B35645" w:rsidRPr="009D119C" w:rsidRDefault="00B35645" w:rsidP="00B35645">
            <w:pPr>
              <w:rPr>
                <w:rFonts w:ascii="Arial" w:hAnsi="Arial" w:cs="Arial"/>
                <w:sz w:val="20"/>
                <w:szCs w:val="20"/>
              </w:rPr>
            </w:pPr>
            <w:r w:rsidRPr="009D119C">
              <w:rPr>
                <w:rFonts w:ascii="Arial" w:hAnsi="Arial" w:cs="Arial"/>
                <w:sz w:val="20"/>
                <w:szCs w:val="20"/>
              </w:rPr>
              <w:t>Lily 004</w:t>
            </w:r>
          </w:p>
        </w:tc>
        <w:tc>
          <w:tcPr>
            <w:tcW w:w="1578" w:type="dxa"/>
          </w:tcPr>
          <w:p w14:paraId="157A12A4" w14:textId="77777777" w:rsidR="00B35645" w:rsidRPr="009D119C" w:rsidRDefault="00B35645" w:rsidP="00B35645">
            <w:pPr>
              <w:rPr>
                <w:rFonts w:ascii="Arial" w:hAnsi="Arial" w:cs="Arial"/>
                <w:sz w:val="20"/>
                <w:szCs w:val="20"/>
              </w:rPr>
            </w:pPr>
            <w:r w:rsidRPr="009D119C">
              <w:rPr>
                <w:rFonts w:ascii="Arial" w:hAnsi="Arial" w:cs="Arial"/>
                <w:sz w:val="20"/>
                <w:szCs w:val="20"/>
              </w:rPr>
              <w:t>Sofa in solid oak</w:t>
            </w:r>
          </w:p>
        </w:tc>
        <w:tc>
          <w:tcPr>
            <w:tcW w:w="1994" w:type="dxa"/>
          </w:tcPr>
          <w:p w14:paraId="14E00484" w14:textId="77777777" w:rsid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
          <w:p w14:paraId="0729EA9C" w14:textId="7119F1F9" w:rsidR="00B35645" w:rsidRPr="009D119C" w:rsidRDefault="00B35645" w:rsidP="00B35645">
            <w:pPr>
              <w:rPr>
                <w:rFonts w:ascii="Arial" w:hAnsi="Arial" w:cs="Arial"/>
                <w:sz w:val="20"/>
                <w:szCs w:val="20"/>
              </w:rPr>
            </w:pPr>
            <w:proofErr w:type="spellStart"/>
            <w:r w:rsidRPr="009D119C">
              <w:rPr>
                <w:rFonts w:ascii="Arial" w:hAnsi="Arial" w:cs="Arial"/>
                <w:sz w:val="20"/>
                <w:szCs w:val="20"/>
              </w:rPr>
              <w:t>Hallingdal</w:t>
            </w:r>
            <w:proofErr w:type="spellEnd"/>
            <w:r w:rsidRPr="009D119C">
              <w:rPr>
                <w:rFonts w:ascii="Arial" w:hAnsi="Arial" w:cs="Arial"/>
                <w:sz w:val="20"/>
                <w:szCs w:val="20"/>
              </w:rPr>
              <w:t xml:space="preserve"> 65</w:t>
            </w:r>
          </w:p>
        </w:tc>
        <w:tc>
          <w:tcPr>
            <w:tcW w:w="983" w:type="dxa"/>
          </w:tcPr>
          <w:p w14:paraId="6E1A0BA8" w14:textId="77777777" w:rsidR="00B35645" w:rsidRPr="009D119C" w:rsidRDefault="00B35645" w:rsidP="00B35645">
            <w:pPr>
              <w:rPr>
                <w:rFonts w:ascii="Arial" w:hAnsi="Arial" w:cs="Arial"/>
                <w:sz w:val="20"/>
                <w:szCs w:val="20"/>
              </w:rPr>
            </w:pPr>
            <w:r w:rsidRPr="009D119C">
              <w:rPr>
                <w:rFonts w:ascii="Arial" w:hAnsi="Arial" w:cs="Arial"/>
                <w:sz w:val="20"/>
                <w:szCs w:val="20"/>
              </w:rPr>
              <w:t>840</w:t>
            </w:r>
          </w:p>
        </w:tc>
        <w:tc>
          <w:tcPr>
            <w:tcW w:w="1188" w:type="dxa"/>
          </w:tcPr>
          <w:p w14:paraId="783E1394" w14:textId="77777777" w:rsidR="00B35645" w:rsidRPr="009D119C" w:rsidRDefault="00B35645" w:rsidP="00B35645">
            <w:pPr>
              <w:rPr>
                <w:rFonts w:ascii="Arial" w:hAnsi="Arial" w:cs="Arial"/>
                <w:sz w:val="20"/>
                <w:szCs w:val="20"/>
              </w:rPr>
            </w:pPr>
            <w:r w:rsidRPr="009D119C">
              <w:rPr>
                <w:rFonts w:ascii="Arial" w:hAnsi="Arial" w:cs="Arial"/>
                <w:sz w:val="20"/>
                <w:szCs w:val="20"/>
              </w:rPr>
              <w:t>2</w:t>
            </w:r>
          </w:p>
        </w:tc>
      </w:tr>
      <w:tr w:rsidR="009D119C" w:rsidRPr="00475EDB" w14:paraId="62951FC6" w14:textId="77777777" w:rsidTr="009D119C">
        <w:trPr>
          <w:trHeight w:val="328"/>
        </w:trPr>
        <w:tc>
          <w:tcPr>
            <w:tcW w:w="1611" w:type="dxa"/>
          </w:tcPr>
          <w:p w14:paraId="19993DC6" w14:textId="77777777" w:rsidR="00B35645" w:rsidRPr="009D119C" w:rsidRDefault="00B35645" w:rsidP="00B35645">
            <w:pPr>
              <w:rPr>
                <w:rFonts w:ascii="Arial" w:hAnsi="Arial" w:cs="Arial"/>
                <w:sz w:val="20"/>
                <w:szCs w:val="20"/>
              </w:rPr>
            </w:pPr>
            <w:r w:rsidRPr="009D119C">
              <w:rPr>
                <w:rFonts w:ascii="Arial" w:hAnsi="Arial" w:cs="Arial"/>
                <w:sz w:val="20"/>
                <w:szCs w:val="20"/>
              </w:rPr>
              <w:t>Modus</w:t>
            </w:r>
          </w:p>
        </w:tc>
        <w:tc>
          <w:tcPr>
            <w:tcW w:w="1162" w:type="dxa"/>
          </w:tcPr>
          <w:p w14:paraId="26E399B8" w14:textId="77777777" w:rsidR="00B35645" w:rsidRPr="009D119C" w:rsidRDefault="00B35645" w:rsidP="00B35645">
            <w:pPr>
              <w:rPr>
                <w:rFonts w:ascii="Arial" w:hAnsi="Arial" w:cs="Arial"/>
                <w:sz w:val="20"/>
                <w:szCs w:val="20"/>
              </w:rPr>
            </w:pPr>
            <w:r w:rsidRPr="009D119C">
              <w:rPr>
                <w:rFonts w:ascii="Arial" w:hAnsi="Arial" w:cs="Arial"/>
                <w:sz w:val="20"/>
                <w:szCs w:val="20"/>
              </w:rPr>
              <w:t>Lily 001</w:t>
            </w:r>
          </w:p>
        </w:tc>
        <w:tc>
          <w:tcPr>
            <w:tcW w:w="1578" w:type="dxa"/>
          </w:tcPr>
          <w:p w14:paraId="048CDD16" w14:textId="77777777" w:rsidR="00B35645" w:rsidRPr="009D119C" w:rsidRDefault="00B35645" w:rsidP="00B35645">
            <w:pPr>
              <w:rPr>
                <w:rFonts w:ascii="Arial" w:hAnsi="Arial" w:cs="Arial"/>
                <w:sz w:val="20"/>
                <w:szCs w:val="20"/>
              </w:rPr>
            </w:pPr>
            <w:r w:rsidRPr="009D119C">
              <w:rPr>
                <w:rFonts w:ascii="Arial" w:hAnsi="Arial" w:cs="Arial"/>
                <w:sz w:val="20"/>
                <w:szCs w:val="20"/>
              </w:rPr>
              <w:t>Armchair in solid oak</w:t>
            </w:r>
          </w:p>
        </w:tc>
        <w:tc>
          <w:tcPr>
            <w:tcW w:w="1994" w:type="dxa"/>
          </w:tcPr>
          <w:p w14:paraId="0B64DC3D" w14:textId="77777777" w:rsid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
          <w:p w14:paraId="2B0A376C" w14:textId="3761D086" w:rsidR="00B35645" w:rsidRPr="009D119C" w:rsidRDefault="00B35645" w:rsidP="00B35645">
            <w:pPr>
              <w:rPr>
                <w:rFonts w:ascii="Arial" w:hAnsi="Arial" w:cs="Arial"/>
                <w:sz w:val="20"/>
                <w:szCs w:val="20"/>
              </w:rPr>
            </w:pPr>
            <w:r w:rsidRPr="009D119C">
              <w:rPr>
                <w:rFonts w:ascii="Arial" w:hAnsi="Arial" w:cs="Arial"/>
                <w:sz w:val="20"/>
                <w:szCs w:val="20"/>
              </w:rPr>
              <w:t>Outback</w:t>
            </w:r>
          </w:p>
        </w:tc>
        <w:tc>
          <w:tcPr>
            <w:tcW w:w="983" w:type="dxa"/>
          </w:tcPr>
          <w:p w14:paraId="41FD02B0" w14:textId="77777777" w:rsidR="00B35645" w:rsidRPr="009D119C" w:rsidRDefault="00B35645" w:rsidP="00B35645">
            <w:pPr>
              <w:rPr>
                <w:rFonts w:ascii="Arial" w:hAnsi="Arial" w:cs="Arial"/>
                <w:sz w:val="20"/>
                <w:szCs w:val="20"/>
              </w:rPr>
            </w:pPr>
            <w:r w:rsidRPr="009D119C">
              <w:rPr>
                <w:rFonts w:ascii="Arial" w:hAnsi="Arial" w:cs="Arial"/>
                <w:sz w:val="20"/>
                <w:szCs w:val="20"/>
              </w:rPr>
              <w:t>111</w:t>
            </w:r>
          </w:p>
        </w:tc>
        <w:tc>
          <w:tcPr>
            <w:tcW w:w="1188" w:type="dxa"/>
          </w:tcPr>
          <w:p w14:paraId="225CF0F8" w14:textId="77777777" w:rsidR="00B35645" w:rsidRPr="009D119C" w:rsidRDefault="00B35645" w:rsidP="00B35645">
            <w:pPr>
              <w:rPr>
                <w:rFonts w:ascii="Arial" w:hAnsi="Arial" w:cs="Arial"/>
                <w:sz w:val="20"/>
                <w:szCs w:val="20"/>
              </w:rPr>
            </w:pPr>
            <w:r w:rsidRPr="009D119C">
              <w:rPr>
                <w:rFonts w:ascii="Arial" w:hAnsi="Arial" w:cs="Arial"/>
                <w:sz w:val="20"/>
                <w:szCs w:val="20"/>
              </w:rPr>
              <w:t>11</w:t>
            </w:r>
          </w:p>
        </w:tc>
      </w:tr>
      <w:tr w:rsidR="009D119C" w:rsidRPr="00475EDB" w14:paraId="5D87CCE6" w14:textId="77777777" w:rsidTr="009D119C">
        <w:tc>
          <w:tcPr>
            <w:tcW w:w="1611" w:type="dxa"/>
          </w:tcPr>
          <w:p w14:paraId="0DF0EC4A" w14:textId="77777777" w:rsidR="00B35645" w:rsidRPr="009D119C" w:rsidRDefault="00B35645" w:rsidP="00B35645">
            <w:pPr>
              <w:rPr>
                <w:rFonts w:ascii="Arial" w:hAnsi="Arial" w:cs="Arial"/>
                <w:sz w:val="20"/>
                <w:szCs w:val="20"/>
              </w:rPr>
            </w:pPr>
            <w:r w:rsidRPr="009D119C">
              <w:rPr>
                <w:rFonts w:ascii="Arial" w:hAnsi="Arial" w:cs="Arial"/>
                <w:sz w:val="20"/>
                <w:szCs w:val="20"/>
              </w:rPr>
              <w:t>Modus</w:t>
            </w:r>
          </w:p>
        </w:tc>
        <w:tc>
          <w:tcPr>
            <w:tcW w:w="1162" w:type="dxa"/>
          </w:tcPr>
          <w:p w14:paraId="6EA581EF" w14:textId="77777777" w:rsidR="00B35645" w:rsidRPr="009D119C" w:rsidRDefault="00B35645" w:rsidP="00B35645">
            <w:pPr>
              <w:rPr>
                <w:rFonts w:ascii="Arial" w:hAnsi="Arial" w:cs="Arial"/>
                <w:sz w:val="20"/>
                <w:szCs w:val="20"/>
              </w:rPr>
            </w:pPr>
            <w:r w:rsidRPr="009D119C">
              <w:rPr>
                <w:rFonts w:ascii="Arial" w:hAnsi="Arial" w:cs="Arial"/>
                <w:sz w:val="20"/>
                <w:szCs w:val="20"/>
              </w:rPr>
              <w:t>Bloom</w:t>
            </w:r>
          </w:p>
        </w:tc>
        <w:tc>
          <w:tcPr>
            <w:tcW w:w="1578" w:type="dxa"/>
          </w:tcPr>
          <w:p w14:paraId="5E76B0B9" w14:textId="77777777" w:rsidR="00B35645" w:rsidRPr="009D119C" w:rsidRDefault="00B35645" w:rsidP="00B35645">
            <w:pPr>
              <w:rPr>
                <w:rFonts w:ascii="Arial" w:hAnsi="Arial" w:cs="Arial"/>
                <w:sz w:val="20"/>
                <w:szCs w:val="20"/>
              </w:rPr>
            </w:pPr>
            <w:r w:rsidRPr="009D119C">
              <w:rPr>
                <w:rFonts w:ascii="Arial" w:hAnsi="Arial" w:cs="Arial"/>
                <w:sz w:val="20"/>
                <w:szCs w:val="20"/>
              </w:rPr>
              <w:t>Coffee table, 800 x 530mm</w:t>
            </w:r>
          </w:p>
        </w:tc>
        <w:tc>
          <w:tcPr>
            <w:tcW w:w="1994" w:type="dxa"/>
          </w:tcPr>
          <w:p w14:paraId="0A668FA3" w14:textId="77777777" w:rsidR="00B35645" w:rsidRPr="009D119C" w:rsidRDefault="00B35645" w:rsidP="00B35645">
            <w:pPr>
              <w:rPr>
                <w:rFonts w:ascii="Arial" w:hAnsi="Arial" w:cs="Arial"/>
                <w:sz w:val="20"/>
                <w:szCs w:val="20"/>
              </w:rPr>
            </w:pPr>
            <w:r w:rsidRPr="009D119C">
              <w:rPr>
                <w:rFonts w:ascii="Arial" w:hAnsi="Arial" w:cs="Arial"/>
                <w:sz w:val="20"/>
                <w:szCs w:val="20"/>
              </w:rPr>
              <w:t>White top and base</w:t>
            </w:r>
          </w:p>
        </w:tc>
        <w:tc>
          <w:tcPr>
            <w:tcW w:w="983" w:type="dxa"/>
          </w:tcPr>
          <w:p w14:paraId="1BA11F4F" w14:textId="77777777" w:rsidR="00B35645" w:rsidRPr="009D119C" w:rsidRDefault="00B35645" w:rsidP="00B35645">
            <w:pPr>
              <w:rPr>
                <w:rFonts w:ascii="Arial" w:hAnsi="Arial" w:cs="Arial"/>
                <w:sz w:val="20"/>
                <w:szCs w:val="20"/>
              </w:rPr>
            </w:pPr>
          </w:p>
        </w:tc>
        <w:tc>
          <w:tcPr>
            <w:tcW w:w="1188" w:type="dxa"/>
          </w:tcPr>
          <w:p w14:paraId="0F3ACAEE" w14:textId="77777777" w:rsidR="00B35645" w:rsidRPr="009D119C" w:rsidRDefault="00B35645" w:rsidP="00B35645">
            <w:pPr>
              <w:rPr>
                <w:rFonts w:ascii="Arial" w:hAnsi="Arial" w:cs="Arial"/>
                <w:sz w:val="20"/>
                <w:szCs w:val="20"/>
              </w:rPr>
            </w:pPr>
            <w:r w:rsidRPr="009D119C">
              <w:rPr>
                <w:rFonts w:ascii="Arial" w:hAnsi="Arial" w:cs="Arial"/>
                <w:sz w:val="20"/>
                <w:szCs w:val="20"/>
              </w:rPr>
              <w:t>3</w:t>
            </w:r>
          </w:p>
        </w:tc>
      </w:tr>
      <w:tr w:rsidR="009D119C" w:rsidRPr="00475EDB" w14:paraId="0B9A0522" w14:textId="77777777" w:rsidTr="009D119C">
        <w:tc>
          <w:tcPr>
            <w:tcW w:w="1611" w:type="dxa"/>
          </w:tcPr>
          <w:p w14:paraId="3DCC757D" w14:textId="77777777" w:rsidR="00B35645" w:rsidRPr="009D119C" w:rsidRDefault="00B35645" w:rsidP="00B35645">
            <w:pPr>
              <w:rPr>
                <w:rFonts w:ascii="Arial" w:hAnsi="Arial" w:cs="Arial"/>
                <w:sz w:val="20"/>
                <w:szCs w:val="20"/>
              </w:rPr>
            </w:pPr>
            <w:r w:rsidRPr="009D119C">
              <w:rPr>
                <w:rFonts w:ascii="Arial" w:hAnsi="Arial" w:cs="Arial"/>
                <w:sz w:val="20"/>
                <w:szCs w:val="20"/>
              </w:rPr>
              <w:t>Modus</w:t>
            </w:r>
          </w:p>
        </w:tc>
        <w:tc>
          <w:tcPr>
            <w:tcW w:w="1162" w:type="dxa"/>
          </w:tcPr>
          <w:p w14:paraId="67C3FF65"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Noughts</w:t>
            </w:r>
            <w:proofErr w:type="spellEnd"/>
            <w:r w:rsidRPr="009D119C">
              <w:rPr>
                <w:rFonts w:ascii="Arial" w:hAnsi="Arial" w:cs="Arial"/>
                <w:sz w:val="20"/>
                <w:szCs w:val="20"/>
              </w:rPr>
              <w:t xml:space="preserve"> and Crosses</w:t>
            </w:r>
          </w:p>
        </w:tc>
        <w:tc>
          <w:tcPr>
            <w:tcW w:w="1578" w:type="dxa"/>
          </w:tcPr>
          <w:p w14:paraId="6529AE5D" w14:textId="2ECC4F3E" w:rsidR="00B35645" w:rsidRPr="009D119C" w:rsidRDefault="00B35645" w:rsidP="009D119C">
            <w:pPr>
              <w:rPr>
                <w:rFonts w:ascii="Arial" w:hAnsi="Arial" w:cs="Arial"/>
                <w:color w:val="000000" w:themeColor="text1"/>
                <w:sz w:val="20"/>
                <w:szCs w:val="20"/>
              </w:rPr>
            </w:pPr>
            <w:r w:rsidRPr="009D119C">
              <w:rPr>
                <w:rFonts w:ascii="Arial" w:hAnsi="Arial" w:cs="Arial"/>
                <w:color w:val="000000" w:themeColor="text1"/>
                <w:sz w:val="20"/>
                <w:szCs w:val="20"/>
              </w:rPr>
              <w:t>High 3-legged bar stool, h760mm</w:t>
            </w:r>
          </w:p>
        </w:tc>
        <w:tc>
          <w:tcPr>
            <w:tcW w:w="1994" w:type="dxa"/>
          </w:tcPr>
          <w:p w14:paraId="0B131C7A" w14:textId="77777777" w:rsidR="00B35645" w:rsidRPr="009D119C" w:rsidRDefault="00B35645" w:rsidP="00B35645">
            <w:pPr>
              <w:rPr>
                <w:rFonts w:ascii="Arial" w:hAnsi="Arial" w:cs="Arial"/>
                <w:sz w:val="20"/>
                <w:szCs w:val="20"/>
              </w:rPr>
            </w:pPr>
            <w:r w:rsidRPr="009D119C">
              <w:rPr>
                <w:rFonts w:ascii="Arial" w:hAnsi="Arial" w:cs="Arial"/>
                <w:sz w:val="20"/>
                <w:szCs w:val="20"/>
              </w:rPr>
              <w:t>Oak</w:t>
            </w:r>
          </w:p>
          <w:p w14:paraId="77381D01" w14:textId="77777777" w:rsidR="00B35645" w:rsidRPr="009D119C" w:rsidRDefault="00B35645" w:rsidP="00B35645">
            <w:pPr>
              <w:rPr>
                <w:rFonts w:ascii="Arial" w:hAnsi="Arial" w:cs="Arial"/>
                <w:sz w:val="20"/>
                <w:szCs w:val="20"/>
              </w:rPr>
            </w:pPr>
            <w:r w:rsidRPr="009D119C">
              <w:rPr>
                <w:rFonts w:ascii="Arial" w:hAnsi="Arial" w:cs="Arial"/>
                <w:sz w:val="20"/>
                <w:szCs w:val="20"/>
              </w:rPr>
              <w:t>Steel black powder O</w:t>
            </w:r>
          </w:p>
        </w:tc>
        <w:tc>
          <w:tcPr>
            <w:tcW w:w="983" w:type="dxa"/>
          </w:tcPr>
          <w:p w14:paraId="3EBDA168" w14:textId="77777777" w:rsidR="00B35645" w:rsidRPr="009D119C" w:rsidRDefault="00B35645" w:rsidP="00B35645">
            <w:pPr>
              <w:rPr>
                <w:rFonts w:ascii="Arial" w:hAnsi="Arial" w:cs="Arial"/>
                <w:sz w:val="20"/>
                <w:szCs w:val="20"/>
              </w:rPr>
            </w:pPr>
          </w:p>
        </w:tc>
        <w:tc>
          <w:tcPr>
            <w:tcW w:w="1188" w:type="dxa"/>
          </w:tcPr>
          <w:p w14:paraId="0BE5D7F2" w14:textId="77777777" w:rsidR="00B35645" w:rsidRPr="009D119C" w:rsidRDefault="00B35645" w:rsidP="00B35645">
            <w:pPr>
              <w:rPr>
                <w:rFonts w:ascii="Arial" w:hAnsi="Arial" w:cs="Arial"/>
                <w:sz w:val="20"/>
                <w:szCs w:val="20"/>
              </w:rPr>
            </w:pPr>
            <w:r w:rsidRPr="009D119C">
              <w:rPr>
                <w:rFonts w:ascii="Arial" w:hAnsi="Arial" w:cs="Arial"/>
                <w:sz w:val="20"/>
                <w:szCs w:val="20"/>
              </w:rPr>
              <w:t>6</w:t>
            </w:r>
          </w:p>
        </w:tc>
      </w:tr>
      <w:tr w:rsidR="009D119C" w:rsidRPr="00475EDB" w14:paraId="68967381" w14:textId="77777777" w:rsidTr="009D119C">
        <w:trPr>
          <w:trHeight w:val="273"/>
        </w:trPr>
        <w:tc>
          <w:tcPr>
            <w:tcW w:w="1611" w:type="dxa"/>
          </w:tcPr>
          <w:p w14:paraId="2EC38EE4" w14:textId="77777777" w:rsidR="00B35645" w:rsidRPr="009D119C" w:rsidRDefault="00B35645" w:rsidP="00B35645">
            <w:pPr>
              <w:rPr>
                <w:rFonts w:ascii="Arial" w:hAnsi="Arial" w:cs="Arial"/>
                <w:sz w:val="20"/>
                <w:szCs w:val="20"/>
              </w:rPr>
            </w:pPr>
            <w:r w:rsidRPr="009D119C">
              <w:rPr>
                <w:rFonts w:ascii="Arial" w:hAnsi="Arial" w:cs="Arial"/>
                <w:sz w:val="20"/>
                <w:szCs w:val="20"/>
              </w:rPr>
              <w:t>Modus</w:t>
            </w:r>
          </w:p>
        </w:tc>
        <w:tc>
          <w:tcPr>
            <w:tcW w:w="1162" w:type="dxa"/>
          </w:tcPr>
          <w:p w14:paraId="1F4D9ABF"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Noughts</w:t>
            </w:r>
            <w:proofErr w:type="spellEnd"/>
            <w:r w:rsidRPr="009D119C">
              <w:rPr>
                <w:rFonts w:ascii="Arial" w:hAnsi="Arial" w:cs="Arial"/>
                <w:sz w:val="20"/>
                <w:szCs w:val="20"/>
              </w:rPr>
              <w:t xml:space="preserve"> and Crosses</w:t>
            </w:r>
          </w:p>
        </w:tc>
        <w:tc>
          <w:tcPr>
            <w:tcW w:w="1578" w:type="dxa"/>
          </w:tcPr>
          <w:p w14:paraId="7F3643A9" w14:textId="6F08BAD0" w:rsidR="00B35645" w:rsidRPr="009D119C" w:rsidRDefault="00B35645" w:rsidP="009D119C">
            <w:pPr>
              <w:rPr>
                <w:rFonts w:ascii="Arial" w:hAnsi="Arial" w:cs="Arial"/>
                <w:color w:val="000000" w:themeColor="text1"/>
                <w:sz w:val="20"/>
                <w:szCs w:val="20"/>
              </w:rPr>
            </w:pPr>
            <w:r w:rsidRPr="009D119C">
              <w:rPr>
                <w:rFonts w:ascii="Arial" w:hAnsi="Arial" w:cs="Arial"/>
                <w:color w:val="000000" w:themeColor="text1"/>
                <w:sz w:val="20"/>
                <w:szCs w:val="20"/>
              </w:rPr>
              <w:t>High 4-legged bar stool, h760mm</w:t>
            </w:r>
          </w:p>
        </w:tc>
        <w:tc>
          <w:tcPr>
            <w:tcW w:w="1994" w:type="dxa"/>
          </w:tcPr>
          <w:p w14:paraId="5FCEA606" w14:textId="77777777" w:rsidR="00B35645" w:rsidRPr="009D119C" w:rsidRDefault="00B35645" w:rsidP="00B35645">
            <w:pPr>
              <w:rPr>
                <w:rFonts w:ascii="Arial" w:hAnsi="Arial" w:cs="Arial"/>
                <w:sz w:val="20"/>
                <w:szCs w:val="20"/>
              </w:rPr>
            </w:pPr>
            <w:r w:rsidRPr="009D119C">
              <w:rPr>
                <w:rFonts w:ascii="Arial" w:hAnsi="Arial" w:cs="Arial"/>
                <w:sz w:val="20"/>
                <w:szCs w:val="20"/>
              </w:rPr>
              <w:t>Oak</w:t>
            </w:r>
          </w:p>
          <w:p w14:paraId="15C4294C" w14:textId="77777777" w:rsidR="00B35645" w:rsidRPr="009D119C" w:rsidRDefault="00B35645" w:rsidP="00B35645">
            <w:pPr>
              <w:rPr>
                <w:rFonts w:ascii="Arial" w:hAnsi="Arial" w:cs="Arial"/>
                <w:sz w:val="20"/>
                <w:szCs w:val="20"/>
              </w:rPr>
            </w:pPr>
            <w:r w:rsidRPr="009D119C">
              <w:rPr>
                <w:rFonts w:ascii="Arial" w:hAnsi="Arial" w:cs="Arial"/>
                <w:sz w:val="20"/>
                <w:szCs w:val="20"/>
              </w:rPr>
              <w:t>Steel black powder X</w:t>
            </w:r>
          </w:p>
        </w:tc>
        <w:tc>
          <w:tcPr>
            <w:tcW w:w="983" w:type="dxa"/>
          </w:tcPr>
          <w:p w14:paraId="2170F86A" w14:textId="77777777" w:rsidR="00B35645" w:rsidRPr="009D119C" w:rsidRDefault="00B35645" w:rsidP="00B35645">
            <w:pPr>
              <w:rPr>
                <w:rFonts w:ascii="Arial" w:hAnsi="Arial" w:cs="Arial"/>
                <w:sz w:val="20"/>
                <w:szCs w:val="20"/>
              </w:rPr>
            </w:pPr>
          </w:p>
        </w:tc>
        <w:tc>
          <w:tcPr>
            <w:tcW w:w="1188" w:type="dxa"/>
          </w:tcPr>
          <w:p w14:paraId="05F6D001" w14:textId="77777777" w:rsidR="00B35645" w:rsidRPr="009D119C" w:rsidRDefault="00B35645" w:rsidP="00B35645">
            <w:pPr>
              <w:rPr>
                <w:rFonts w:ascii="Arial" w:hAnsi="Arial" w:cs="Arial"/>
                <w:sz w:val="20"/>
                <w:szCs w:val="20"/>
              </w:rPr>
            </w:pPr>
            <w:r w:rsidRPr="009D119C">
              <w:rPr>
                <w:rFonts w:ascii="Arial" w:hAnsi="Arial" w:cs="Arial"/>
                <w:sz w:val="20"/>
                <w:szCs w:val="20"/>
              </w:rPr>
              <w:t>6</w:t>
            </w:r>
          </w:p>
        </w:tc>
      </w:tr>
      <w:tr w:rsidR="009D119C" w:rsidRPr="00475EDB" w14:paraId="139806DD" w14:textId="77777777" w:rsidTr="009D119C">
        <w:trPr>
          <w:trHeight w:val="273"/>
        </w:trPr>
        <w:tc>
          <w:tcPr>
            <w:tcW w:w="1611" w:type="dxa"/>
          </w:tcPr>
          <w:p w14:paraId="6ED9FE17" w14:textId="77777777" w:rsidR="00B35645" w:rsidRPr="009D119C" w:rsidRDefault="00B35645" w:rsidP="00B35645">
            <w:pPr>
              <w:rPr>
                <w:rFonts w:ascii="Arial" w:hAnsi="Arial" w:cs="Arial"/>
                <w:sz w:val="20"/>
                <w:szCs w:val="20"/>
              </w:rPr>
            </w:pPr>
            <w:r w:rsidRPr="009D119C">
              <w:rPr>
                <w:rFonts w:ascii="Arial" w:hAnsi="Arial" w:cs="Arial"/>
                <w:sz w:val="20"/>
                <w:szCs w:val="20"/>
              </w:rPr>
              <w:t>Modus</w:t>
            </w:r>
          </w:p>
        </w:tc>
        <w:tc>
          <w:tcPr>
            <w:tcW w:w="1162" w:type="dxa"/>
          </w:tcPr>
          <w:p w14:paraId="3BF5BD94" w14:textId="77777777" w:rsidR="00B35645" w:rsidRPr="009D119C" w:rsidRDefault="00B35645" w:rsidP="00B35645">
            <w:pPr>
              <w:rPr>
                <w:rFonts w:ascii="Arial" w:hAnsi="Arial" w:cs="Arial"/>
                <w:sz w:val="20"/>
                <w:szCs w:val="20"/>
              </w:rPr>
            </w:pPr>
            <w:r w:rsidRPr="009D119C">
              <w:rPr>
                <w:rFonts w:ascii="Arial" w:hAnsi="Arial" w:cs="Arial"/>
                <w:sz w:val="20"/>
                <w:szCs w:val="20"/>
              </w:rPr>
              <w:t>Casper</w:t>
            </w:r>
          </w:p>
        </w:tc>
        <w:tc>
          <w:tcPr>
            <w:tcW w:w="1578" w:type="dxa"/>
          </w:tcPr>
          <w:p w14:paraId="5D76AF1B" w14:textId="77777777" w:rsidR="00B35645" w:rsidRPr="009D119C" w:rsidRDefault="00B35645" w:rsidP="00B35645">
            <w:pPr>
              <w:rPr>
                <w:rFonts w:ascii="Arial" w:hAnsi="Arial" w:cs="Arial"/>
                <w:sz w:val="20"/>
                <w:szCs w:val="20"/>
              </w:rPr>
            </w:pPr>
            <w:r w:rsidRPr="009D119C">
              <w:rPr>
                <w:rFonts w:ascii="Arial" w:hAnsi="Arial" w:cs="Arial"/>
                <w:sz w:val="20"/>
                <w:szCs w:val="20"/>
              </w:rPr>
              <w:t>Cork stool</w:t>
            </w:r>
          </w:p>
        </w:tc>
        <w:tc>
          <w:tcPr>
            <w:tcW w:w="1994" w:type="dxa"/>
          </w:tcPr>
          <w:p w14:paraId="2D287E92" w14:textId="77777777" w:rsidR="00B35645" w:rsidRPr="009D119C" w:rsidRDefault="00B35645" w:rsidP="00B35645">
            <w:pPr>
              <w:rPr>
                <w:rFonts w:ascii="Arial" w:hAnsi="Arial" w:cs="Arial"/>
                <w:sz w:val="20"/>
                <w:szCs w:val="20"/>
              </w:rPr>
            </w:pPr>
            <w:r w:rsidRPr="009D119C">
              <w:rPr>
                <w:rFonts w:ascii="Arial" w:hAnsi="Arial" w:cs="Arial"/>
                <w:sz w:val="20"/>
                <w:szCs w:val="20"/>
              </w:rPr>
              <w:t>Cork natural</w:t>
            </w:r>
          </w:p>
        </w:tc>
        <w:tc>
          <w:tcPr>
            <w:tcW w:w="983" w:type="dxa"/>
          </w:tcPr>
          <w:p w14:paraId="058C5FC4" w14:textId="77777777" w:rsidR="00B35645" w:rsidRPr="009D119C" w:rsidRDefault="00B35645" w:rsidP="00B35645">
            <w:pPr>
              <w:rPr>
                <w:rFonts w:ascii="Arial" w:hAnsi="Arial" w:cs="Arial"/>
                <w:sz w:val="20"/>
                <w:szCs w:val="20"/>
              </w:rPr>
            </w:pPr>
          </w:p>
        </w:tc>
        <w:tc>
          <w:tcPr>
            <w:tcW w:w="1188" w:type="dxa"/>
          </w:tcPr>
          <w:p w14:paraId="75428292" w14:textId="77777777" w:rsidR="00B35645" w:rsidRPr="009D119C" w:rsidRDefault="00B35645" w:rsidP="00B35645">
            <w:pPr>
              <w:rPr>
                <w:rFonts w:ascii="Arial" w:hAnsi="Arial" w:cs="Arial"/>
                <w:sz w:val="20"/>
                <w:szCs w:val="20"/>
              </w:rPr>
            </w:pPr>
            <w:r w:rsidRPr="009D119C">
              <w:rPr>
                <w:rFonts w:ascii="Arial" w:hAnsi="Arial" w:cs="Arial"/>
                <w:sz w:val="20"/>
                <w:szCs w:val="20"/>
              </w:rPr>
              <w:t>8</w:t>
            </w:r>
          </w:p>
        </w:tc>
      </w:tr>
      <w:tr w:rsidR="009D119C" w:rsidRPr="00475EDB" w14:paraId="768E166F" w14:textId="77777777" w:rsidTr="009D119C">
        <w:tc>
          <w:tcPr>
            <w:tcW w:w="1611" w:type="dxa"/>
          </w:tcPr>
          <w:p w14:paraId="4A4C0E72" w14:textId="77777777" w:rsidR="00B35645" w:rsidRPr="009D119C" w:rsidRDefault="00B35645" w:rsidP="00B35645">
            <w:pPr>
              <w:rPr>
                <w:rFonts w:ascii="Arial" w:hAnsi="Arial" w:cs="Arial"/>
                <w:sz w:val="20"/>
                <w:szCs w:val="20"/>
              </w:rPr>
            </w:pPr>
            <w:r w:rsidRPr="009D119C">
              <w:rPr>
                <w:rFonts w:ascii="Arial" w:hAnsi="Arial" w:cs="Arial"/>
                <w:sz w:val="20"/>
                <w:szCs w:val="20"/>
              </w:rPr>
              <w:t>Dare Studio Wire Group</w:t>
            </w:r>
          </w:p>
        </w:tc>
        <w:tc>
          <w:tcPr>
            <w:tcW w:w="1162" w:type="dxa"/>
          </w:tcPr>
          <w:p w14:paraId="62D31429" w14:textId="77777777" w:rsidR="00B35645" w:rsidRPr="009D119C" w:rsidRDefault="00B35645" w:rsidP="00B35645">
            <w:pPr>
              <w:rPr>
                <w:rFonts w:ascii="Arial" w:hAnsi="Arial" w:cs="Arial"/>
                <w:sz w:val="20"/>
                <w:szCs w:val="20"/>
              </w:rPr>
            </w:pPr>
            <w:r w:rsidRPr="009D119C">
              <w:rPr>
                <w:rFonts w:ascii="Arial" w:hAnsi="Arial" w:cs="Arial"/>
                <w:sz w:val="20"/>
                <w:szCs w:val="20"/>
              </w:rPr>
              <w:t>Coffee table</w:t>
            </w:r>
          </w:p>
          <w:p w14:paraId="56B9668C" w14:textId="77777777" w:rsidR="00B35645" w:rsidRPr="009D119C" w:rsidRDefault="00B35645" w:rsidP="00B35645">
            <w:pPr>
              <w:rPr>
                <w:rFonts w:ascii="Arial" w:hAnsi="Arial" w:cs="Arial"/>
                <w:sz w:val="20"/>
                <w:szCs w:val="20"/>
              </w:rPr>
            </w:pPr>
          </w:p>
        </w:tc>
        <w:tc>
          <w:tcPr>
            <w:tcW w:w="1578" w:type="dxa"/>
          </w:tcPr>
          <w:p w14:paraId="219FFA27" w14:textId="77777777" w:rsidR="00B35645" w:rsidRPr="009D119C" w:rsidRDefault="00B35645" w:rsidP="00B35645">
            <w:pPr>
              <w:rPr>
                <w:rFonts w:ascii="Arial" w:hAnsi="Arial" w:cs="Arial"/>
                <w:sz w:val="20"/>
                <w:szCs w:val="20"/>
              </w:rPr>
            </w:pPr>
            <w:r w:rsidRPr="009D119C">
              <w:rPr>
                <w:rFonts w:ascii="Arial" w:hAnsi="Arial" w:cs="Arial"/>
                <w:sz w:val="20"/>
                <w:szCs w:val="20"/>
              </w:rPr>
              <w:t>Coffee table,</w:t>
            </w:r>
            <w:r w:rsidRPr="009D119C">
              <w:rPr>
                <w:rFonts w:ascii="Arial" w:hAnsi="Arial" w:cs="Arial"/>
                <w:color w:val="000000" w:themeColor="text1"/>
                <w:sz w:val="20"/>
                <w:szCs w:val="20"/>
              </w:rPr>
              <w:t xml:space="preserve"> H 350mm, </w:t>
            </w:r>
            <w:proofErr w:type="spellStart"/>
            <w:r w:rsidRPr="009D119C">
              <w:rPr>
                <w:rFonts w:ascii="Arial" w:hAnsi="Arial" w:cs="Arial"/>
                <w:color w:val="000000" w:themeColor="text1"/>
                <w:sz w:val="20"/>
                <w:szCs w:val="20"/>
              </w:rPr>
              <w:t>Dia</w:t>
            </w:r>
            <w:proofErr w:type="spellEnd"/>
            <w:r w:rsidRPr="009D119C">
              <w:rPr>
                <w:rFonts w:ascii="Arial" w:hAnsi="Arial" w:cs="Arial"/>
                <w:color w:val="000000" w:themeColor="text1"/>
                <w:sz w:val="20"/>
                <w:szCs w:val="20"/>
              </w:rPr>
              <w:t xml:space="preserve"> 850mm</w:t>
            </w:r>
          </w:p>
        </w:tc>
        <w:tc>
          <w:tcPr>
            <w:tcW w:w="1994" w:type="dxa"/>
          </w:tcPr>
          <w:p w14:paraId="114C7639" w14:textId="6B5CB5A0" w:rsidR="00B35645" w:rsidRPr="009D119C" w:rsidRDefault="009D119C" w:rsidP="00B35645">
            <w:pPr>
              <w:rPr>
                <w:rFonts w:ascii="Arial" w:hAnsi="Arial" w:cs="Arial"/>
                <w:sz w:val="20"/>
                <w:szCs w:val="20"/>
              </w:rPr>
            </w:pPr>
            <w:r>
              <w:rPr>
                <w:rFonts w:ascii="Arial" w:hAnsi="Arial" w:cs="Arial"/>
                <w:sz w:val="20"/>
                <w:szCs w:val="20"/>
              </w:rPr>
              <w:t>White oak top</w:t>
            </w:r>
          </w:p>
          <w:p w14:paraId="3D602A32" w14:textId="77777777" w:rsidR="00B35645" w:rsidRPr="009D119C" w:rsidRDefault="00B35645" w:rsidP="00B35645">
            <w:pPr>
              <w:rPr>
                <w:rFonts w:ascii="Arial" w:hAnsi="Arial" w:cs="Arial"/>
                <w:sz w:val="20"/>
                <w:szCs w:val="20"/>
              </w:rPr>
            </w:pPr>
            <w:r w:rsidRPr="009D119C">
              <w:rPr>
                <w:rFonts w:ascii="Arial" w:hAnsi="Arial" w:cs="Arial"/>
                <w:sz w:val="20"/>
                <w:szCs w:val="20"/>
              </w:rPr>
              <w:t>Brass plated steel frame</w:t>
            </w:r>
          </w:p>
        </w:tc>
        <w:tc>
          <w:tcPr>
            <w:tcW w:w="983" w:type="dxa"/>
          </w:tcPr>
          <w:p w14:paraId="2D3F9090" w14:textId="77777777" w:rsidR="00B35645" w:rsidRPr="009D119C" w:rsidRDefault="00B35645" w:rsidP="00B35645">
            <w:pPr>
              <w:rPr>
                <w:rFonts w:ascii="Arial" w:hAnsi="Arial" w:cs="Arial"/>
                <w:sz w:val="20"/>
                <w:szCs w:val="20"/>
              </w:rPr>
            </w:pPr>
          </w:p>
        </w:tc>
        <w:tc>
          <w:tcPr>
            <w:tcW w:w="1188" w:type="dxa"/>
          </w:tcPr>
          <w:p w14:paraId="7A99BA54" w14:textId="77777777" w:rsidR="00B35645" w:rsidRPr="009D119C" w:rsidRDefault="00B35645" w:rsidP="00B35645">
            <w:pPr>
              <w:rPr>
                <w:rFonts w:ascii="Arial" w:hAnsi="Arial" w:cs="Arial"/>
                <w:sz w:val="20"/>
                <w:szCs w:val="20"/>
              </w:rPr>
            </w:pPr>
            <w:r w:rsidRPr="009D119C">
              <w:rPr>
                <w:rFonts w:ascii="Arial" w:hAnsi="Arial" w:cs="Arial"/>
                <w:sz w:val="20"/>
                <w:szCs w:val="20"/>
              </w:rPr>
              <w:t>3</w:t>
            </w:r>
          </w:p>
        </w:tc>
      </w:tr>
      <w:tr w:rsidR="009D119C" w:rsidRPr="00475EDB" w14:paraId="7EB47E65" w14:textId="77777777" w:rsidTr="009D119C">
        <w:trPr>
          <w:trHeight w:val="342"/>
        </w:trPr>
        <w:tc>
          <w:tcPr>
            <w:tcW w:w="1611" w:type="dxa"/>
          </w:tcPr>
          <w:p w14:paraId="43FF8C25" w14:textId="77777777" w:rsidR="00B35645" w:rsidRPr="009D119C" w:rsidRDefault="00B35645" w:rsidP="00B35645">
            <w:pPr>
              <w:rPr>
                <w:rFonts w:ascii="Arial" w:hAnsi="Arial" w:cs="Arial"/>
                <w:sz w:val="20"/>
                <w:szCs w:val="20"/>
              </w:rPr>
            </w:pPr>
            <w:r w:rsidRPr="009D119C">
              <w:rPr>
                <w:rFonts w:ascii="Arial" w:hAnsi="Arial" w:cs="Arial"/>
                <w:sz w:val="20"/>
                <w:szCs w:val="20"/>
              </w:rPr>
              <w:t>Ton</w:t>
            </w:r>
          </w:p>
        </w:tc>
        <w:tc>
          <w:tcPr>
            <w:tcW w:w="1162" w:type="dxa"/>
          </w:tcPr>
          <w:p w14:paraId="3DB04FF8"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Merano</w:t>
            </w:r>
            <w:proofErr w:type="spellEnd"/>
            <w:r w:rsidRPr="009D119C">
              <w:rPr>
                <w:rFonts w:ascii="Arial" w:hAnsi="Arial" w:cs="Arial"/>
                <w:sz w:val="20"/>
                <w:szCs w:val="20"/>
              </w:rPr>
              <w:t xml:space="preserve"> 311 401</w:t>
            </w:r>
          </w:p>
        </w:tc>
        <w:tc>
          <w:tcPr>
            <w:tcW w:w="1578" w:type="dxa"/>
          </w:tcPr>
          <w:p w14:paraId="2FF89F7B" w14:textId="77777777" w:rsidR="00B35645" w:rsidRPr="009D119C" w:rsidRDefault="00B35645" w:rsidP="00B35645">
            <w:pPr>
              <w:rPr>
                <w:rFonts w:ascii="Arial" w:hAnsi="Arial" w:cs="Arial"/>
                <w:sz w:val="20"/>
                <w:szCs w:val="20"/>
              </w:rPr>
            </w:pPr>
            <w:r w:rsidRPr="009D119C">
              <w:rPr>
                <w:rFonts w:ascii="Arial" w:hAnsi="Arial" w:cs="Arial"/>
                <w:sz w:val="20"/>
                <w:szCs w:val="20"/>
              </w:rPr>
              <w:t>Side chair</w:t>
            </w:r>
          </w:p>
        </w:tc>
        <w:tc>
          <w:tcPr>
            <w:tcW w:w="1994" w:type="dxa"/>
          </w:tcPr>
          <w:p w14:paraId="700B08F9" w14:textId="77777777" w:rsidR="00B35645" w:rsidRPr="009D119C" w:rsidRDefault="00B35645" w:rsidP="00B35645">
            <w:pPr>
              <w:rPr>
                <w:rFonts w:ascii="Arial" w:hAnsi="Arial" w:cs="Arial"/>
                <w:sz w:val="20"/>
                <w:szCs w:val="20"/>
              </w:rPr>
            </w:pPr>
            <w:r w:rsidRPr="009D119C">
              <w:rPr>
                <w:rFonts w:ascii="Arial" w:hAnsi="Arial" w:cs="Arial"/>
                <w:sz w:val="20"/>
                <w:szCs w:val="20"/>
              </w:rPr>
              <w:t>Oak</w:t>
            </w:r>
          </w:p>
        </w:tc>
        <w:tc>
          <w:tcPr>
            <w:tcW w:w="983" w:type="dxa"/>
          </w:tcPr>
          <w:p w14:paraId="726429BF" w14:textId="77777777" w:rsidR="00B35645" w:rsidRPr="009D119C" w:rsidRDefault="00B35645" w:rsidP="00B35645">
            <w:pPr>
              <w:rPr>
                <w:rFonts w:ascii="Arial" w:hAnsi="Arial" w:cs="Arial"/>
                <w:sz w:val="20"/>
                <w:szCs w:val="20"/>
              </w:rPr>
            </w:pPr>
          </w:p>
        </w:tc>
        <w:tc>
          <w:tcPr>
            <w:tcW w:w="1188" w:type="dxa"/>
          </w:tcPr>
          <w:p w14:paraId="07A276CE" w14:textId="77777777" w:rsidR="00B35645" w:rsidRPr="009D119C" w:rsidRDefault="00B35645" w:rsidP="00B35645">
            <w:pPr>
              <w:rPr>
                <w:rFonts w:ascii="Arial" w:hAnsi="Arial" w:cs="Arial"/>
                <w:sz w:val="20"/>
                <w:szCs w:val="20"/>
              </w:rPr>
            </w:pPr>
            <w:r w:rsidRPr="009D119C">
              <w:rPr>
                <w:rFonts w:ascii="Arial" w:hAnsi="Arial" w:cs="Arial"/>
                <w:sz w:val="20"/>
                <w:szCs w:val="20"/>
              </w:rPr>
              <w:t>26</w:t>
            </w:r>
          </w:p>
        </w:tc>
      </w:tr>
      <w:tr w:rsidR="009D119C" w:rsidRPr="00475EDB" w14:paraId="74F6EF1D" w14:textId="77777777" w:rsidTr="009D119C">
        <w:tc>
          <w:tcPr>
            <w:tcW w:w="1611" w:type="dxa"/>
          </w:tcPr>
          <w:p w14:paraId="6D61E66B" w14:textId="77777777" w:rsidR="00B35645" w:rsidRPr="009D119C" w:rsidRDefault="00B35645" w:rsidP="00B35645">
            <w:pPr>
              <w:rPr>
                <w:rFonts w:ascii="Arial" w:hAnsi="Arial" w:cs="Arial"/>
                <w:sz w:val="20"/>
                <w:szCs w:val="20"/>
              </w:rPr>
            </w:pPr>
            <w:r w:rsidRPr="009D119C">
              <w:rPr>
                <w:rFonts w:ascii="Arial" w:hAnsi="Arial" w:cs="Arial"/>
                <w:sz w:val="20"/>
                <w:szCs w:val="20"/>
              </w:rPr>
              <w:t>Ton</w:t>
            </w:r>
          </w:p>
        </w:tc>
        <w:tc>
          <w:tcPr>
            <w:tcW w:w="1162" w:type="dxa"/>
          </w:tcPr>
          <w:p w14:paraId="5FD18F47"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Merano</w:t>
            </w:r>
            <w:proofErr w:type="spellEnd"/>
            <w:r w:rsidRPr="009D119C">
              <w:rPr>
                <w:rFonts w:ascii="Arial" w:hAnsi="Arial" w:cs="Arial"/>
                <w:sz w:val="20"/>
                <w:szCs w:val="20"/>
              </w:rPr>
              <w:t xml:space="preserve"> 314 401</w:t>
            </w:r>
          </w:p>
        </w:tc>
        <w:tc>
          <w:tcPr>
            <w:tcW w:w="1578" w:type="dxa"/>
          </w:tcPr>
          <w:p w14:paraId="0572931A" w14:textId="77777777" w:rsidR="00B35645" w:rsidRPr="009D119C" w:rsidRDefault="00B35645" w:rsidP="00B35645">
            <w:pPr>
              <w:rPr>
                <w:rFonts w:ascii="Arial" w:hAnsi="Arial" w:cs="Arial"/>
                <w:sz w:val="20"/>
                <w:szCs w:val="20"/>
              </w:rPr>
            </w:pPr>
            <w:r w:rsidRPr="009D119C">
              <w:rPr>
                <w:rFonts w:ascii="Arial" w:hAnsi="Arial" w:cs="Arial"/>
                <w:sz w:val="20"/>
                <w:szCs w:val="20"/>
              </w:rPr>
              <w:t>Side chair, seat and back upholstered</w:t>
            </w:r>
          </w:p>
        </w:tc>
        <w:tc>
          <w:tcPr>
            <w:tcW w:w="1994" w:type="dxa"/>
          </w:tcPr>
          <w:p w14:paraId="5EB09B08" w14:textId="0ABB7CDA" w:rsidR="009D119C" w:rsidRDefault="00B35645" w:rsidP="00B35645">
            <w:pPr>
              <w:rPr>
                <w:rFonts w:ascii="Arial" w:hAnsi="Arial" w:cs="Arial"/>
                <w:sz w:val="20"/>
                <w:szCs w:val="20"/>
              </w:rPr>
            </w:pPr>
            <w:r w:rsidRPr="009D119C">
              <w:rPr>
                <w:rFonts w:ascii="Arial" w:hAnsi="Arial" w:cs="Arial"/>
                <w:sz w:val="20"/>
                <w:szCs w:val="20"/>
              </w:rPr>
              <w:t>Oak</w:t>
            </w:r>
            <w:r w:rsidR="009D119C">
              <w:rPr>
                <w:rFonts w:ascii="Arial" w:hAnsi="Arial" w:cs="Arial"/>
                <w:sz w:val="20"/>
                <w:szCs w:val="20"/>
              </w:rPr>
              <w:t xml:space="preserve">, </w:t>
            </w: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
          <w:p w14:paraId="733ADBC5" w14:textId="38386EED" w:rsidR="00B35645" w:rsidRPr="009D119C" w:rsidRDefault="00B35645" w:rsidP="00B35645">
            <w:pPr>
              <w:rPr>
                <w:rFonts w:ascii="Arial" w:hAnsi="Arial" w:cs="Arial"/>
                <w:sz w:val="20"/>
                <w:szCs w:val="20"/>
              </w:rPr>
            </w:pPr>
            <w:proofErr w:type="spellStart"/>
            <w:r w:rsidRPr="009D119C">
              <w:rPr>
                <w:rFonts w:ascii="Arial" w:hAnsi="Arial" w:cs="Arial"/>
                <w:sz w:val="20"/>
                <w:szCs w:val="20"/>
              </w:rPr>
              <w:t>Hallingdal</w:t>
            </w:r>
            <w:proofErr w:type="spellEnd"/>
            <w:r w:rsidRPr="009D119C">
              <w:rPr>
                <w:rFonts w:ascii="Arial" w:hAnsi="Arial" w:cs="Arial"/>
                <w:sz w:val="20"/>
                <w:szCs w:val="20"/>
              </w:rPr>
              <w:t xml:space="preserve"> 65</w:t>
            </w:r>
          </w:p>
        </w:tc>
        <w:tc>
          <w:tcPr>
            <w:tcW w:w="983" w:type="dxa"/>
          </w:tcPr>
          <w:p w14:paraId="1C566EB2" w14:textId="77777777" w:rsidR="00B35645" w:rsidRPr="009D119C" w:rsidRDefault="00B35645" w:rsidP="00B35645">
            <w:pPr>
              <w:rPr>
                <w:rFonts w:ascii="Arial" w:hAnsi="Arial" w:cs="Arial"/>
                <w:sz w:val="20"/>
                <w:szCs w:val="20"/>
              </w:rPr>
            </w:pPr>
            <w:r w:rsidRPr="009D119C">
              <w:rPr>
                <w:rFonts w:ascii="Arial" w:hAnsi="Arial" w:cs="Arial"/>
                <w:sz w:val="20"/>
                <w:szCs w:val="20"/>
              </w:rPr>
              <w:t>407</w:t>
            </w:r>
          </w:p>
        </w:tc>
        <w:tc>
          <w:tcPr>
            <w:tcW w:w="1188" w:type="dxa"/>
          </w:tcPr>
          <w:p w14:paraId="3AE16BF2" w14:textId="77777777" w:rsidR="00B35645" w:rsidRPr="009D119C" w:rsidRDefault="00B35645" w:rsidP="00B35645">
            <w:pPr>
              <w:rPr>
                <w:rFonts w:ascii="Arial" w:hAnsi="Arial" w:cs="Arial"/>
                <w:sz w:val="20"/>
                <w:szCs w:val="20"/>
              </w:rPr>
            </w:pPr>
            <w:r w:rsidRPr="009D119C">
              <w:rPr>
                <w:rFonts w:ascii="Arial" w:hAnsi="Arial" w:cs="Arial"/>
                <w:sz w:val="20"/>
                <w:szCs w:val="20"/>
              </w:rPr>
              <w:t>24</w:t>
            </w:r>
          </w:p>
        </w:tc>
      </w:tr>
      <w:tr w:rsidR="009D119C" w:rsidRPr="00475EDB" w14:paraId="1D2628A4" w14:textId="77777777" w:rsidTr="009D119C">
        <w:tc>
          <w:tcPr>
            <w:tcW w:w="1611" w:type="dxa"/>
          </w:tcPr>
          <w:p w14:paraId="40402153" w14:textId="77777777" w:rsidR="00B35645" w:rsidRPr="009D119C" w:rsidRDefault="00B35645" w:rsidP="00B35645">
            <w:pPr>
              <w:rPr>
                <w:rFonts w:ascii="Arial" w:hAnsi="Arial" w:cs="Arial"/>
                <w:sz w:val="20"/>
                <w:szCs w:val="20"/>
              </w:rPr>
            </w:pPr>
            <w:r w:rsidRPr="009D119C">
              <w:rPr>
                <w:rFonts w:ascii="Arial" w:hAnsi="Arial" w:cs="Arial"/>
                <w:sz w:val="20"/>
                <w:szCs w:val="20"/>
              </w:rPr>
              <w:t>Ton</w:t>
            </w:r>
          </w:p>
        </w:tc>
        <w:tc>
          <w:tcPr>
            <w:tcW w:w="1162" w:type="dxa"/>
          </w:tcPr>
          <w:p w14:paraId="774B354E"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Merano</w:t>
            </w:r>
            <w:proofErr w:type="spellEnd"/>
            <w:r w:rsidRPr="009D119C">
              <w:rPr>
                <w:rFonts w:ascii="Arial" w:hAnsi="Arial" w:cs="Arial"/>
                <w:sz w:val="20"/>
                <w:szCs w:val="20"/>
              </w:rPr>
              <w:t xml:space="preserve"> 321 400</w:t>
            </w:r>
          </w:p>
        </w:tc>
        <w:tc>
          <w:tcPr>
            <w:tcW w:w="1578" w:type="dxa"/>
          </w:tcPr>
          <w:p w14:paraId="1B48EE78" w14:textId="77777777" w:rsidR="00B35645" w:rsidRPr="009D119C" w:rsidRDefault="00B35645" w:rsidP="00B35645">
            <w:pPr>
              <w:rPr>
                <w:rFonts w:ascii="Arial" w:hAnsi="Arial" w:cs="Arial"/>
                <w:sz w:val="20"/>
                <w:szCs w:val="20"/>
              </w:rPr>
            </w:pPr>
            <w:r w:rsidRPr="009D119C">
              <w:rPr>
                <w:rFonts w:ascii="Arial" w:hAnsi="Arial" w:cs="Arial"/>
                <w:sz w:val="20"/>
                <w:szCs w:val="20"/>
              </w:rPr>
              <w:t>Armchair</w:t>
            </w:r>
          </w:p>
        </w:tc>
        <w:tc>
          <w:tcPr>
            <w:tcW w:w="1994" w:type="dxa"/>
          </w:tcPr>
          <w:p w14:paraId="57F13241" w14:textId="77777777" w:rsidR="00B35645" w:rsidRPr="009D119C" w:rsidRDefault="00B35645" w:rsidP="00B35645">
            <w:pPr>
              <w:rPr>
                <w:rFonts w:ascii="Arial" w:hAnsi="Arial" w:cs="Arial"/>
                <w:sz w:val="20"/>
                <w:szCs w:val="20"/>
              </w:rPr>
            </w:pPr>
            <w:r w:rsidRPr="009D119C">
              <w:rPr>
                <w:rFonts w:ascii="Arial" w:hAnsi="Arial" w:cs="Arial"/>
                <w:sz w:val="20"/>
                <w:szCs w:val="20"/>
              </w:rPr>
              <w:t>Oak</w:t>
            </w:r>
          </w:p>
        </w:tc>
        <w:tc>
          <w:tcPr>
            <w:tcW w:w="983" w:type="dxa"/>
          </w:tcPr>
          <w:p w14:paraId="5B21DE73" w14:textId="77777777" w:rsidR="00B35645" w:rsidRPr="009D119C" w:rsidRDefault="00B35645" w:rsidP="00B35645">
            <w:pPr>
              <w:rPr>
                <w:rFonts w:ascii="Arial" w:hAnsi="Arial" w:cs="Arial"/>
                <w:sz w:val="20"/>
                <w:szCs w:val="20"/>
              </w:rPr>
            </w:pPr>
          </w:p>
        </w:tc>
        <w:tc>
          <w:tcPr>
            <w:tcW w:w="1188" w:type="dxa"/>
          </w:tcPr>
          <w:p w14:paraId="3D5FBEC4" w14:textId="77777777" w:rsidR="00B35645" w:rsidRPr="009D119C" w:rsidRDefault="00B35645" w:rsidP="00B35645">
            <w:pPr>
              <w:rPr>
                <w:rFonts w:ascii="Arial" w:hAnsi="Arial" w:cs="Arial"/>
                <w:sz w:val="20"/>
                <w:szCs w:val="20"/>
              </w:rPr>
            </w:pPr>
            <w:r w:rsidRPr="009D119C">
              <w:rPr>
                <w:rFonts w:ascii="Arial" w:hAnsi="Arial" w:cs="Arial"/>
                <w:sz w:val="20"/>
                <w:szCs w:val="20"/>
              </w:rPr>
              <w:t>6</w:t>
            </w:r>
          </w:p>
        </w:tc>
      </w:tr>
      <w:tr w:rsidR="009D119C" w:rsidRPr="00475EDB" w14:paraId="468FD075" w14:textId="77777777" w:rsidTr="009D119C">
        <w:tc>
          <w:tcPr>
            <w:tcW w:w="1611" w:type="dxa"/>
          </w:tcPr>
          <w:p w14:paraId="5BF1E156" w14:textId="77777777" w:rsidR="00B35645" w:rsidRPr="009D119C" w:rsidRDefault="00B35645" w:rsidP="00B35645">
            <w:pPr>
              <w:rPr>
                <w:rFonts w:ascii="Arial" w:hAnsi="Arial" w:cs="Arial"/>
                <w:sz w:val="20"/>
                <w:szCs w:val="20"/>
              </w:rPr>
            </w:pPr>
            <w:r w:rsidRPr="009D119C">
              <w:rPr>
                <w:rFonts w:ascii="Arial" w:hAnsi="Arial" w:cs="Arial"/>
                <w:sz w:val="20"/>
                <w:szCs w:val="20"/>
              </w:rPr>
              <w:t>Ton</w:t>
            </w:r>
          </w:p>
        </w:tc>
        <w:tc>
          <w:tcPr>
            <w:tcW w:w="1162" w:type="dxa"/>
          </w:tcPr>
          <w:p w14:paraId="695E7E33"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Merano</w:t>
            </w:r>
            <w:proofErr w:type="spellEnd"/>
            <w:r w:rsidRPr="009D119C">
              <w:rPr>
                <w:rFonts w:ascii="Arial" w:hAnsi="Arial" w:cs="Arial"/>
                <w:sz w:val="20"/>
                <w:szCs w:val="20"/>
              </w:rPr>
              <w:t xml:space="preserve"> 314 403</w:t>
            </w:r>
          </w:p>
        </w:tc>
        <w:tc>
          <w:tcPr>
            <w:tcW w:w="1578" w:type="dxa"/>
          </w:tcPr>
          <w:p w14:paraId="691C6230" w14:textId="77777777" w:rsidR="00B35645" w:rsidRPr="009D119C" w:rsidRDefault="00B35645" w:rsidP="00B35645">
            <w:pPr>
              <w:rPr>
                <w:rFonts w:ascii="Arial" w:hAnsi="Arial" w:cs="Arial"/>
                <w:sz w:val="20"/>
                <w:szCs w:val="20"/>
              </w:rPr>
            </w:pPr>
            <w:r w:rsidRPr="009D119C">
              <w:rPr>
                <w:rFonts w:ascii="Arial" w:hAnsi="Arial" w:cs="Arial"/>
                <w:sz w:val="20"/>
                <w:szCs w:val="20"/>
              </w:rPr>
              <w:t>Barstool, seat and back upholstered</w:t>
            </w:r>
          </w:p>
        </w:tc>
        <w:tc>
          <w:tcPr>
            <w:tcW w:w="1994" w:type="dxa"/>
          </w:tcPr>
          <w:p w14:paraId="051A412B" w14:textId="13786D19" w:rsidR="00B35645" w:rsidRPr="009D119C" w:rsidRDefault="00B35645" w:rsidP="00B35645">
            <w:pPr>
              <w:rPr>
                <w:rFonts w:ascii="Arial" w:hAnsi="Arial" w:cs="Arial"/>
                <w:sz w:val="20"/>
                <w:szCs w:val="20"/>
              </w:rPr>
            </w:pPr>
            <w:r w:rsidRPr="009D119C">
              <w:rPr>
                <w:rFonts w:ascii="Arial" w:hAnsi="Arial" w:cs="Arial"/>
                <w:sz w:val="20"/>
                <w:szCs w:val="20"/>
              </w:rPr>
              <w:t>Oak</w:t>
            </w:r>
            <w:r w:rsidR="009D119C">
              <w:rPr>
                <w:rFonts w:ascii="Arial" w:hAnsi="Arial" w:cs="Arial"/>
                <w:sz w:val="20"/>
                <w:szCs w:val="20"/>
              </w:rPr>
              <w:t xml:space="preserve">, </w:t>
            </w: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roofErr w:type="spellStart"/>
            <w:r w:rsidRPr="009D119C">
              <w:rPr>
                <w:rFonts w:ascii="Arial" w:hAnsi="Arial" w:cs="Arial"/>
                <w:sz w:val="20"/>
                <w:szCs w:val="20"/>
              </w:rPr>
              <w:t>Hallingdal</w:t>
            </w:r>
            <w:proofErr w:type="spellEnd"/>
            <w:r w:rsidRPr="009D119C">
              <w:rPr>
                <w:rFonts w:ascii="Arial" w:hAnsi="Arial" w:cs="Arial"/>
                <w:sz w:val="20"/>
                <w:szCs w:val="20"/>
              </w:rPr>
              <w:t xml:space="preserve"> 65</w:t>
            </w:r>
          </w:p>
        </w:tc>
        <w:tc>
          <w:tcPr>
            <w:tcW w:w="983" w:type="dxa"/>
          </w:tcPr>
          <w:p w14:paraId="28B8D1CD" w14:textId="77777777" w:rsidR="00B35645" w:rsidRPr="009D119C" w:rsidRDefault="00B35645" w:rsidP="00B35645">
            <w:pPr>
              <w:rPr>
                <w:rFonts w:ascii="Arial" w:hAnsi="Arial" w:cs="Arial"/>
                <w:sz w:val="20"/>
                <w:szCs w:val="20"/>
              </w:rPr>
            </w:pPr>
            <w:r w:rsidRPr="009D119C">
              <w:rPr>
                <w:rFonts w:ascii="Arial" w:hAnsi="Arial" w:cs="Arial"/>
                <w:sz w:val="20"/>
                <w:szCs w:val="20"/>
              </w:rPr>
              <w:t>840</w:t>
            </w:r>
          </w:p>
        </w:tc>
        <w:tc>
          <w:tcPr>
            <w:tcW w:w="1188" w:type="dxa"/>
          </w:tcPr>
          <w:p w14:paraId="55555AF8" w14:textId="77777777" w:rsidR="00B35645" w:rsidRPr="009D119C" w:rsidRDefault="00B35645" w:rsidP="00B35645">
            <w:pPr>
              <w:rPr>
                <w:rFonts w:ascii="Arial" w:hAnsi="Arial" w:cs="Arial"/>
                <w:sz w:val="20"/>
                <w:szCs w:val="20"/>
              </w:rPr>
            </w:pPr>
            <w:r w:rsidRPr="009D119C">
              <w:rPr>
                <w:rFonts w:ascii="Arial" w:hAnsi="Arial" w:cs="Arial"/>
                <w:sz w:val="20"/>
                <w:szCs w:val="20"/>
              </w:rPr>
              <w:t>14</w:t>
            </w:r>
          </w:p>
        </w:tc>
      </w:tr>
      <w:tr w:rsidR="009D119C" w:rsidRPr="00475EDB" w14:paraId="500729C6" w14:textId="77777777" w:rsidTr="009D119C">
        <w:tc>
          <w:tcPr>
            <w:tcW w:w="1611" w:type="dxa"/>
          </w:tcPr>
          <w:p w14:paraId="163CF5B8" w14:textId="77777777" w:rsidR="00B35645" w:rsidRPr="009D119C" w:rsidRDefault="00B35645" w:rsidP="00B35645">
            <w:pPr>
              <w:rPr>
                <w:rFonts w:ascii="Arial" w:hAnsi="Arial" w:cs="Arial"/>
                <w:sz w:val="20"/>
                <w:szCs w:val="20"/>
              </w:rPr>
            </w:pPr>
            <w:r w:rsidRPr="009D119C">
              <w:rPr>
                <w:rFonts w:ascii="Arial" w:hAnsi="Arial" w:cs="Arial"/>
                <w:sz w:val="20"/>
                <w:szCs w:val="20"/>
              </w:rPr>
              <w:t>Cushion</w:t>
            </w:r>
          </w:p>
        </w:tc>
        <w:tc>
          <w:tcPr>
            <w:tcW w:w="1162" w:type="dxa"/>
          </w:tcPr>
          <w:p w14:paraId="3BAB45D2" w14:textId="77777777" w:rsidR="00B35645" w:rsidRPr="009D119C" w:rsidRDefault="00B35645" w:rsidP="00B35645">
            <w:pPr>
              <w:rPr>
                <w:rFonts w:ascii="Arial" w:hAnsi="Arial" w:cs="Arial"/>
                <w:sz w:val="20"/>
                <w:szCs w:val="20"/>
              </w:rPr>
            </w:pPr>
          </w:p>
        </w:tc>
        <w:tc>
          <w:tcPr>
            <w:tcW w:w="1578" w:type="dxa"/>
          </w:tcPr>
          <w:p w14:paraId="34A2690C" w14:textId="610C9163" w:rsidR="00B35645" w:rsidRPr="009D119C" w:rsidRDefault="009D119C" w:rsidP="00B35645">
            <w:pPr>
              <w:rPr>
                <w:rFonts w:ascii="Arial" w:hAnsi="Arial" w:cs="Arial"/>
                <w:sz w:val="20"/>
                <w:szCs w:val="20"/>
              </w:rPr>
            </w:pPr>
            <w:r>
              <w:rPr>
                <w:rFonts w:ascii="Arial" w:hAnsi="Arial" w:cs="Arial"/>
                <w:sz w:val="20"/>
                <w:szCs w:val="20"/>
              </w:rPr>
              <w:t>Square 400m</w:t>
            </w:r>
          </w:p>
        </w:tc>
        <w:tc>
          <w:tcPr>
            <w:tcW w:w="1994" w:type="dxa"/>
          </w:tcPr>
          <w:p w14:paraId="55A4D071" w14:textId="77777777" w:rsidR="00B35645" w:rsidRPr="009D119C" w:rsidRDefault="00B35645" w:rsidP="00B35645">
            <w:pPr>
              <w:rPr>
                <w:rFonts w:ascii="Arial" w:hAnsi="Arial" w:cs="Arial"/>
                <w:sz w:val="20"/>
                <w:szCs w:val="20"/>
              </w:rPr>
            </w:pPr>
            <w:r w:rsidRPr="009D119C">
              <w:rPr>
                <w:rFonts w:ascii="Arial" w:hAnsi="Arial" w:cs="Arial"/>
                <w:sz w:val="20"/>
                <w:szCs w:val="20"/>
              </w:rPr>
              <w:t>A Moon &amp; Sons</w:t>
            </w:r>
          </w:p>
          <w:p w14:paraId="2EDD6C26" w14:textId="77777777" w:rsidR="00B35645" w:rsidRPr="009D119C" w:rsidRDefault="00B35645" w:rsidP="00B35645">
            <w:pPr>
              <w:rPr>
                <w:rFonts w:ascii="Arial" w:hAnsi="Arial" w:cs="Arial"/>
                <w:sz w:val="20"/>
                <w:szCs w:val="20"/>
              </w:rPr>
            </w:pPr>
            <w:r w:rsidRPr="009D119C">
              <w:rPr>
                <w:rFonts w:ascii="Arial" w:hAnsi="Arial" w:cs="Arial"/>
                <w:sz w:val="20"/>
                <w:szCs w:val="20"/>
              </w:rPr>
              <w:t>Westminster Check</w:t>
            </w:r>
          </w:p>
          <w:p w14:paraId="7F8AB342" w14:textId="77777777" w:rsidR="00B35645" w:rsidRPr="009D119C" w:rsidRDefault="00B35645" w:rsidP="00B35645">
            <w:pPr>
              <w:rPr>
                <w:rFonts w:ascii="Arial" w:hAnsi="Arial" w:cs="Arial"/>
                <w:sz w:val="20"/>
                <w:szCs w:val="20"/>
              </w:rPr>
            </w:pPr>
          </w:p>
          <w:p w14:paraId="070BF9CB" w14:textId="77777777" w:rsidR="00B35645" w:rsidRPr="009D119C" w:rsidRDefault="00B35645" w:rsidP="00B35645">
            <w:pPr>
              <w:rPr>
                <w:rFonts w:ascii="Arial" w:hAnsi="Arial" w:cs="Arial"/>
                <w:sz w:val="20"/>
                <w:szCs w:val="20"/>
              </w:rPr>
            </w:pPr>
            <w:r w:rsidRPr="009D119C">
              <w:rPr>
                <w:rFonts w:ascii="Arial" w:hAnsi="Arial" w:cs="Arial"/>
                <w:sz w:val="20"/>
                <w:szCs w:val="20"/>
              </w:rPr>
              <w:t>Ralph Lauren</w:t>
            </w:r>
          </w:p>
          <w:p w14:paraId="717A9C50"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Haggerston</w:t>
            </w:r>
            <w:proofErr w:type="spellEnd"/>
            <w:r w:rsidRPr="009D119C">
              <w:rPr>
                <w:rFonts w:ascii="Arial" w:hAnsi="Arial" w:cs="Arial"/>
                <w:sz w:val="20"/>
                <w:szCs w:val="20"/>
              </w:rPr>
              <w:t xml:space="preserve"> Check</w:t>
            </w:r>
          </w:p>
        </w:tc>
        <w:tc>
          <w:tcPr>
            <w:tcW w:w="983" w:type="dxa"/>
          </w:tcPr>
          <w:p w14:paraId="07CB926A" w14:textId="77777777" w:rsidR="00B35645" w:rsidRPr="009D119C" w:rsidRDefault="00B35645" w:rsidP="00B35645">
            <w:pPr>
              <w:rPr>
                <w:rFonts w:ascii="Arial" w:hAnsi="Arial" w:cs="Arial"/>
                <w:sz w:val="20"/>
                <w:szCs w:val="20"/>
              </w:rPr>
            </w:pPr>
            <w:r w:rsidRPr="009D119C">
              <w:rPr>
                <w:rFonts w:ascii="Arial" w:hAnsi="Arial" w:cs="Arial"/>
                <w:sz w:val="20"/>
                <w:szCs w:val="20"/>
              </w:rPr>
              <w:t>Black/ecru</w:t>
            </w:r>
          </w:p>
          <w:p w14:paraId="27BCAEF9" w14:textId="77777777" w:rsidR="00B35645" w:rsidRPr="009D119C" w:rsidRDefault="00B35645" w:rsidP="00B35645">
            <w:pPr>
              <w:rPr>
                <w:rFonts w:ascii="Arial" w:hAnsi="Arial" w:cs="Arial"/>
                <w:sz w:val="20"/>
                <w:szCs w:val="20"/>
              </w:rPr>
            </w:pPr>
          </w:p>
          <w:p w14:paraId="0C913E5B" w14:textId="77777777" w:rsidR="00B35645" w:rsidRPr="009D119C" w:rsidRDefault="00B35645" w:rsidP="00B35645">
            <w:pPr>
              <w:rPr>
                <w:rFonts w:ascii="Arial" w:hAnsi="Arial" w:cs="Arial"/>
                <w:sz w:val="20"/>
                <w:szCs w:val="20"/>
              </w:rPr>
            </w:pPr>
          </w:p>
          <w:p w14:paraId="0DFE10E2" w14:textId="77777777" w:rsidR="009D119C" w:rsidRDefault="009D119C" w:rsidP="00B35645">
            <w:pPr>
              <w:rPr>
                <w:rFonts w:ascii="Arial" w:hAnsi="Arial" w:cs="Arial"/>
                <w:sz w:val="20"/>
                <w:szCs w:val="20"/>
              </w:rPr>
            </w:pPr>
          </w:p>
          <w:p w14:paraId="3B11EFDE" w14:textId="77777777" w:rsidR="00B35645" w:rsidRPr="009D119C" w:rsidRDefault="00B35645" w:rsidP="00B35645">
            <w:pPr>
              <w:rPr>
                <w:rFonts w:ascii="Arial" w:hAnsi="Arial" w:cs="Arial"/>
                <w:sz w:val="20"/>
                <w:szCs w:val="20"/>
              </w:rPr>
            </w:pPr>
            <w:r w:rsidRPr="009D119C">
              <w:rPr>
                <w:rFonts w:ascii="Arial" w:hAnsi="Arial" w:cs="Arial"/>
                <w:sz w:val="20"/>
                <w:szCs w:val="20"/>
              </w:rPr>
              <w:t>Lead</w:t>
            </w:r>
          </w:p>
        </w:tc>
        <w:tc>
          <w:tcPr>
            <w:tcW w:w="1188" w:type="dxa"/>
          </w:tcPr>
          <w:p w14:paraId="3A2BE413" w14:textId="77777777" w:rsidR="00B35645" w:rsidRPr="009D119C" w:rsidRDefault="00B35645" w:rsidP="00B35645">
            <w:pPr>
              <w:rPr>
                <w:rFonts w:ascii="Arial" w:hAnsi="Arial" w:cs="Arial"/>
                <w:sz w:val="20"/>
                <w:szCs w:val="20"/>
              </w:rPr>
            </w:pPr>
            <w:r w:rsidRPr="009D119C">
              <w:rPr>
                <w:rFonts w:ascii="Arial" w:hAnsi="Arial" w:cs="Arial"/>
                <w:sz w:val="20"/>
                <w:szCs w:val="20"/>
              </w:rPr>
              <w:t>3</w:t>
            </w:r>
          </w:p>
          <w:p w14:paraId="40D9913B" w14:textId="77777777" w:rsidR="00B35645" w:rsidRPr="009D119C" w:rsidRDefault="00B35645" w:rsidP="00B35645">
            <w:pPr>
              <w:rPr>
                <w:rFonts w:ascii="Arial" w:hAnsi="Arial" w:cs="Arial"/>
                <w:sz w:val="20"/>
                <w:szCs w:val="20"/>
              </w:rPr>
            </w:pPr>
          </w:p>
          <w:p w14:paraId="75A56696" w14:textId="77777777" w:rsidR="00B35645" w:rsidRPr="009D119C" w:rsidRDefault="00B35645" w:rsidP="00B35645">
            <w:pPr>
              <w:rPr>
                <w:rFonts w:ascii="Arial" w:hAnsi="Arial" w:cs="Arial"/>
                <w:sz w:val="20"/>
                <w:szCs w:val="20"/>
              </w:rPr>
            </w:pPr>
          </w:p>
          <w:p w14:paraId="66DA5570" w14:textId="77777777" w:rsidR="009D119C" w:rsidRDefault="009D119C" w:rsidP="00B35645">
            <w:pPr>
              <w:rPr>
                <w:rFonts w:ascii="Arial" w:hAnsi="Arial" w:cs="Arial"/>
                <w:sz w:val="20"/>
                <w:szCs w:val="20"/>
              </w:rPr>
            </w:pPr>
          </w:p>
          <w:p w14:paraId="655D86BF" w14:textId="77777777" w:rsidR="00B35645" w:rsidRPr="009D119C" w:rsidRDefault="00B35645" w:rsidP="00B35645">
            <w:pPr>
              <w:rPr>
                <w:rFonts w:ascii="Arial" w:hAnsi="Arial" w:cs="Arial"/>
                <w:sz w:val="20"/>
                <w:szCs w:val="20"/>
              </w:rPr>
            </w:pPr>
            <w:r w:rsidRPr="009D119C">
              <w:rPr>
                <w:rFonts w:ascii="Arial" w:hAnsi="Arial" w:cs="Arial"/>
                <w:sz w:val="20"/>
                <w:szCs w:val="20"/>
              </w:rPr>
              <w:t>3</w:t>
            </w:r>
          </w:p>
        </w:tc>
      </w:tr>
      <w:tr w:rsidR="009D119C" w:rsidRPr="00475EDB" w14:paraId="2DA0050D" w14:textId="77777777" w:rsidTr="009D119C">
        <w:tc>
          <w:tcPr>
            <w:tcW w:w="1611" w:type="dxa"/>
          </w:tcPr>
          <w:p w14:paraId="3DDA6958" w14:textId="77777777" w:rsidR="00B35645" w:rsidRPr="009D119C" w:rsidRDefault="00B35645" w:rsidP="00B35645">
            <w:pPr>
              <w:rPr>
                <w:rFonts w:ascii="Arial" w:hAnsi="Arial" w:cs="Arial"/>
                <w:sz w:val="20"/>
                <w:szCs w:val="20"/>
              </w:rPr>
            </w:pPr>
            <w:r w:rsidRPr="009D119C">
              <w:rPr>
                <w:rFonts w:ascii="Arial" w:hAnsi="Arial" w:cs="Arial"/>
                <w:sz w:val="20"/>
                <w:szCs w:val="20"/>
              </w:rPr>
              <w:t>Cushion</w:t>
            </w:r>
          </w:p>
        </w:tc>
        <w:tc>
          <w:tcPr>
            <w:tcW w:w="1162" w:type="dxa"/>
          </w:tcPr>
          <w:p w14:paraId="7F083BB1" w14:textId="77777777" w:rsidR="00B35645" w:rsidRPr="009D119C" w:rsidRDefault="00B35645" w:rsidP="00B35645">
            <w:pPr>
              <w:rPr>
                <w:rFonts w:ascii="Arial" w:hAnsi="Arial" w:cs="Arial"/>
                <w:sz w:val="20"/>
                <w:szCs w:val="20"/>
              </w:rPr>
            </w:pPr>
          </w:p>
        </w:tc>
        <w:tc>
          <w:tcPr>
            <w:tcW w:w="1578" w:type="dxa"/>
          </w:tcPr>
          <w:p w14:paraId="79E6F6A0" w14:textId="77777777" w:rsidR="00B35645" w:rsidRPr="009D119C" w:rsidRDefault="00B35645" w:rsidP="00B35645">
            <w:pPr>
              <w:rPr>
                <w:rFonts w:ascii="Arial" w:hAnsi="Arial" w:cs="Arial"/>
                <w:sz w:val="20"/>
                <w:szCs w:val="20"/>
              </w:rPr>
            </w:pPr>
            <w:r w:rsidRPr="009D119C">
              <w:rPr>
                <w:rFonts w:ascii="Arial" w:hAnsi="Arial" w:cs="Arial"/>
                <w:sz w:val="20"/>
                <w:szCs w:val="20"/>
              </w:rPr>
              <w:t xml:space="preserve">Circular with covered button, 400mm </w:t>
            </w:r>
          </w:p>
        </w:tc>
        <w:tc>
          <w:tcPr>
            <w:tcW w:w="1994" w:type="dxa"/>
          </w:tcPr>
          <w:p w14:paraId="2C9045BF"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roofErr w:type="spellStart"/>
            <w:r w:rsidRPr="009D119C">
              <w:rPr>
                <w:rFonts w:ascii="Arial" w:hAnsi="Arial" w:cs="Arial"/>
                <w:sz w:val="20"/>
                <w:szCs w:val="20"/>
              </w:rPr>
              <w:t>Hallingdal</w:t>
            </w:r>
            <w:proofErr w:type="spellEnd"/>
            <w:r w:rsidRPr="009D119C">
              <w:rPr>
                <w:rFonts w:ascii="Arial" w:hAnsi="Arial" w:cs="Arial"/>
                <w:sz w:val="20"/>
                <w:szCs w:val="20"/>
              </w:rPr>
              <w:t xml:space="preserve"> 65</w:t>
            </w:r>
          </w:p>
          <w:p w14:paraId="35D08056"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roofErr w:type="spellStart"/>
            <w:r w:rsidRPr="009D119C">
              <w:rPr>
                <w:rFonts w:ascii="Arial" w:hAnsi="Arial" w:cs="Arial"/>
                <w:sz w:val="20"/>
                <w:szCs w:val="20"/>
              </w:rPr>
              <w:t>Hallingdal</w:t>
            </w:r>
            <w:proofErr w:type="spellEnd"/>
            <w:r w:rsidRPr="009D119C">
              <w:rPr>
                <w:rFonts w:ascii="Arial" w:hAnsi="Arial" w:cs="Arial"/>
                <w:sz w:val="20"/>
                <w:szCs w:val="20"/>
              </w:rPr>
              <w:t xml:space="preserve"> 65</w:t>
            </w:r>
          </w:p>
        </w:tc>
        <w:tc>
          <w:tcPr>
            <w:tcW w:w="983" w:type="dxa"/>
          </w:tcPr>
          <w:p w14:paraId="1AD835D1" w14:textId="77777777" w:rsidR="00B35645" w:rsidRPr="009D119C" w:rsidRDefault="00B35645" w:rsidP="00B35645">
            <w:pPr>
              <w:rPr>
                <w:rFonts w:ascii="Arial" w:hAnsi="Arial" w:cs="Arial"/>
                <w:sz w:val="20"/>
                <w:szCs w:val="20"/>
              </w:rPr>
            </w:pPr>
            <w:r w:rsidRPr="009D119C">
              <w:rPr>
                <w:rFonts w:ascii="Arial" w:hAnsi="Arial" w:cs="Arial"/>
                <w:sz w:val="20"/>
                <w:szCs w:val="20"/>
              </w:rPr>
              <w:t>407</w:t>
            </w:r>
          </w:p>
          <w:p w14:paraId="73954CD8" w14:textId="77777777" w:rsidR="00B35645" w:rsidRPr="009D119C" w:rsidRDefault="00B35645" w:rsidP="00B35645">
            <w:pPr>
              <w:rPr>
                <w:rFonts w:ascii="Arial" w:hAnsi="Arial" w:cs="Arial"/>
                <w:sz w:val="20"/>
                <w:szCs w:val="20"/>
              </w:rPr>
            </w:pPr>
            <w:r w:rsidRPr="009D119C">
              <w:rPr>
                <w:rFonts w:ascii="Arial" w:hAnsi="Arial" w:cs="Arial"/>
                <w:sz w:val="20"/>
                <w:szCs w:val="20"/>
              </w:rPr>
              <w:t>840</w:t>
            </w:r>
          </w:p>
        </w:tc>
        <w:tc>
          <w:tcPr>
            <w:tcW w:w="1188" w:type="dxa"/>
          </w:tcPr>
          <w:p w14:paraId="41B1E3F8" w14:textId="77777777" w:rsidR="00B35645" w:rsidRPr="009D119C" w:rsidRDefault="00B35645" w:rsidP="00B35645">
            <w:pPr>
              <w:rPr>
                <w:rFonts w:ascii="Arial" w:hAnsi="Arial" w:cs="Arial"/>
                <w:sz w:val="20"/>
                <w:szCs w:val="20"/>
              </w:rPr>
            </w:pPr>
            <w:r w:rsidRPr="009D119C">
              <w:rPr>
                <w:rFonts w:ascii="Arial" w:hAnsi="Arial" w:cs="Arial"/>
                <w:sz w:val="20"/>
                <w:szCs w:val="20"/>
              </w:rPr>
              <w:t>5</w:t>
            </w:r>
          </w:p>
          <w:p w14:paraId="60837157" w14:textId="77777777" w:rsidR="00B35645" w:rsidRPr="009D119C" w:rsidRDefault="00B35645" w:rsidP="00B35645">
            <w:pPr>
              <w:rPr>
                <w:rFonts w:ascii="Arial" w:hAnsi="Arial" w:cs="Arial"/>
                <w:sz w:val="20"/>
                <w:szCs w:val="20"/>
              </w:rPr>
            </w:pPr>
            <w:r w:rsidRPr="009D119C">
              <w:rPr>
                <w:rFonts w:ascii="Arial" w:hAnsi="Arial" w:cs="Arial"/>
                <w:sz w:val="20"/>
                <w:szCs w:val="20"/>
              </w:rPr>
              <w:t>5</w:t>
            </w:r>
          </w:p>
        </w:tc>
      </w:tr>
      <w:tr w:rsidR="009D119C" w:rsidRPr="00475EDB" w14:paraId="5EC97314" w14:textId="77777777" w:rsidTr="009D119C">
        <w:tc>
          <w:tcPr>
            <w:tcW w:w="1611" w:type="dxa"/>
          </w:tcPr>
          <w:p w14:paraId="6EEE9385" w14:textId="77777777" w:rsidR="00B35645" w:rsidRPr="009D119C" w:rsidRDefault="00B35645" w:rsidP="00B35645">
            <w:pPr>
              <w:rPr>
                <w:rFonts w:ascii="Arial" w:hAnsi="Arial" w:cs="Arial"/>
                <w:sz w:val="20"/>
                <w:szCs w:val="20"/>
              </w:rPr>
            </w:pPr>
            <w:r w:rsidRPr="009D119C">
              <w:rPr>
                <w:rFonts w:ascii="Arial" w:hAnsi="Arial" w:cs="Arial"/>
                <w:sz w:val="20"/>
                <w:szCs w:val="20"/>
              </w:rPr>
              <w:t>Cushion</w:t>
            </w:r>
          </w:p>
        </w:tc>
        <w:tc>
          <w:tcPr>
            <w:tcW w:w="1162" w:type="dxa"/>
          </w:tcPr>
          <w:p w14:paraId="519E4050" w14:textId="77777777" w:rsidR="00B35645" w:rsidRPr="009D119C" w:rsidRDefault="00B35645" w:rsidP="00B35645">
            <w:pPr>
              <w:rPr>
                <w:rFonts w:ascii="Arial" w:hAnsi="Arial" w:cs="Arial"/>
                <w:sz w:val="20"/>
                <w:szCs w:val="20"/>
              </w:rPr>
            </w:pPr>
          </w:p>
        </w:tc>
        <w:tc>
          <w:tcPr>
            <w:tcW w:w="1578" w:type="dxa"/>
          </w:tcPr>
          <w:p w14:paraId="3F162596" w14:textId="77777777" w:rsidR="00B35645" w:rsidRPr="009D119C" w:rsidRDefault="00B35645" w:rsidP="00B35645">
            <w:pPr>
              <w:rPr>
                <w:rFonts w:ascii="Arial" w:hAnsi="Arial" w:cs="Arial"/>
                <w:sz w:val="20"/>
                <w:szCs w:val="20"/>
              </w:rPr>
            </w:pPr>
            <w:r w:rsidRPr="009D119C">
              <w:rPr>
                <w:rFonts w:ascii="Arial" w:hAnsi="Arial" w:cs="Arial"/>
                <w:sz w:val="20"/>
                <w:szCs w:val="20"/>
              </w:rPr>
              <w:t>Circular with brass button</w:t>
            </w:r>
          </w:p>
          <w:p w14:paraId="4FACD43E" w14:textId="77777777" w:rsidR="00B35645" w:rsidRPr="009D119C" w:rsidRDefault="00B35645" w:rsidP="00B35645">
            <w:pPr>
              <w:rPr>
                <w:rFonts w:ascii="Arial" w:hAnsi="Arial" w:cs="Arial"/>
                <w:sz w:val="20"/>
                <w:szCs w:val="20"/>
              </w:rPr>
            </w:pPr>
          </w:p>
          <w:p w14:paraId="345725D1" w14:textId="77777777" w:rsidR="00B35645" w:rsidRPr="009D119C" w:rsidRDefault="00B35645" w:rsidP="00B35645">
            <w:pPr>
              <w:rPr>
                <w:rFonts w:ascii="Arial" w:hAnsi="Arial" w:cs="Arial"/>
                <w:sz w:val="20"/>
                <w:szCs w:val="20"/>
              </w:rPr>
            </w:pPr>
            <w:r w:rsidRPr="009D119C">
              <w:rPr>
                <w:rFonts w:ascii="Arial" w:hAnsi="Arial" w:cs="Arial"/>
                <w:sz w:val="20"/>
                <w:szCs w:val="20"/>
              </w:rPr>
              <w:t>Decorative button 32mm</w:t>
            </w:r>
            <w:r w:rsidRPr="009D119C">
              <w:rPr>
                <w:rFonts w:ascii="Arial" w:hAnsi="Arial" w:cs="Arial"/>
                <w:bCs/>
                <w:sz w:val="20"/>
                <w:szCs w:val="20"/>
              </w:rPr>
              <w:t xml:space="preserve"> </w:t>
            </w:r>
          </w:p>
        </w:tc>
        <w:tc>
          <w:tcPr>
            <w:tcW w:w="1994" w:type="dxa"/>
          </w:tcPr>
          <w:p w14:paraId="0E528DDC"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Outback</w:t>
            </w:r>
          </w:p>
          <w:p w14:paraId="1018D69D" w14:textId="77777777" w:rsidR="00B35645" w:rsidRPr="009D119C" w:rsidRDefault="00B35645" w:rsidP="00B35645">
            <w:pPr>
              <w:rPr>
                <w:rFonts w:ascii="Arial" w:hAnsi="Arial" w:cs="Arial"/>
                <w:sz w:val="20"/>
                <w:szCs w:val="20"/>
              </w:rPr>
            </w:pPr>
            <w:proofErr w:type="spellStart"/>
            <w:r w:rsidRPr="009D119C">
              <w:rPr>
                <w:rFonts w:ascii="Arial" w:hAnsi="Arial" w:cs="Arial"/>
                <w:sz w:val="20"/>
                <w:szCs w:val="20"/>
              </w:rPr>
              <w:t>Kvadrat</w:t>
            </w:r>
            <w:proofErr w:type="spellEnd"/>
            <w:r w:rsidRPr="009D119C">
              <w:rPr>
                <w:rFonts w:ascii="Arial" w:hAnsi="Arial" w:cs="Arial"/>
                <w:sz w:val="20"/>
                <w:szCs w:val="20"/>
              </w:rPr>
              <w:t xml:space="preserve"> </w:t>
            </w:r>
            <w:proofErr w:type="spellStart"/>
            <w:r w:rsidRPr="009D119C">
              <w:rPr>
                <w:rFonts w:ascii="Arial" w:hAnsi="Arial" w:cs="Arial"/>
                <w:sz w:val="20"/>
                <w:szCs w:val="20"/>
              </w:rPr>
              <w:t>Outlback</w:t>
            </w:r>
            <w:proofErr w:type="spellEnd"/>
          </w:p>
          <w:p w14:paraId="23EE0686" w14:textId="77777777" w:rsidR="00B35645" w:rsidRPr="009D119C" w:rsidRDefault="00B35645" w:rsidP="00B35645">
            <w:pPr>
              <w:rPr>
                <w:rFonts w:ascii="Arial" w:hAnsi="Arial" w:cs="Arial"/>
                <w:sz w:val="20"/>
                <w:szCs w:val="20"/>
              </w:rPr>
            </w:pPr>
          </w:p>
          <w:p w14:paraId="7D7D1313" w14:textId="77777777" w:rsidR="00B35645" w:rsidRPr="009D119C" w:rsidRDefault="00B35645" w:rsidP="00B35645">
            <w:pPr>
              <w:rPr>
                <w:rFonts w:ascii="Arial" w:hAnsi="Arial" w:cs="Arial"/>
                <w:sz w:val="20"/>
                <w:szCs w:val="20"/>
              </w:rPr>
            </w:pPr>
            <w:r w:rsidRPr="009D119C">
              <w:rPr>
                <w:rFonts w:ascii="Arial" w:hAnsi="Arial" w:cs="Arial"/>
                <w:sz w:val="20"/>
                <w:szCs w:val="20"/>
              </w:rPr>
              <w:t>Brass</w:t>
            </w:r>
          </w:p>
        </w:tc>
        <w:tc>
          <w:tcPr>
            <w:tcW w:w="983" w:type="dxa"/>
          </w:tcPr>
          <w:p w14:paraId="4251BC49" w14:textId="77777777" w:rsidR="00B35645" w:rsidRPr="009D119C" w:rsidRDefault="00B35645" w:rsidP="00B35645">
            <w:pPr>
              <w:rPr>
                <w:rFonts w:ascii="Arial" w:hAnsi="Arial" w:cs="Arial"/>
                <w:sz w:val="20"/>
                <w:szCs w:val="20"/>
              </w:rPr>
            </w:pPr>
            <w:r w:rsidRPr="009D119C">
              <w:rPr>
                <w:rFonts w:ascii="Arial" w:hAnsi="Arial" w:cs="Arial"/>
                <w:sz w:val="20"/>
                <w:szCs w:val="20"/>
              </w:rPr>
              <w:t>121</w:t>
            </w:r>
          </w:p>
          <w:p w14:paraId="54B10413" w14:textId="77777777" w:rsidR="00B35645" w:rsidRPr="009D119C" w:rsidRDefault="00B35645" w:rsidP="00B35645">
            <w:pPr>
              <w:rPr>
                <w:rFonts w:ascii="Arial" w:hAnsi="Arial" w:cs="Arial"/>
                <w:sz w:val="20"/>
                <w:szCs w:val="20"/>
              </w:rPr>
            </w:pPr>
            <w:r w:rsidRPr="009D119C">
              <w:rPr>
                <w:rFonts w:ascii="Arial" w:hAnsi="Arial" w:cs="Arial"/>
                <w:sz w:val="20"/>
                <w:szCs w:val="20"/>
              </w:rPr>
              <w:t>111</w:t>
            </w:r>
          </w:p>
        </w:tc>
        <w:tc>
          <w:tcPr>
            <w:tcW w:w="1188" w:type="dxa"/>
          </w:tcPr>
          <w:p w14:paraId="25F638A7" w14:textId="77777777" w:rsidR="00B35645" w:rsidRPr="009D119C" w:rsidRDefault="00B35645" w:rsidP="00B35645">
            <w:pPr>
              <w:rPr>
                <w:rFonts w:ascii="Arial" w:hAnsi="Arial" w:cs="Arial"/>
                <w:sz w:val="20"/>
                <w:szCs w:val="20"/>
              </w:rPr>
            </w:pPr>
            <w:r w:rsidRPr="009D119C">
              <w:rPr>
                <w:rFonts w:ascii="Arial" w:hAnsi="Arial" w:cs="Arial"/>
                <w:sz w:val="20"/>
                <w:szCs w:val="20"/>
              </w:rPr>
              <w:t>4</w:t>
            </w:r>
          </w:p>
          <w:p w14:paraId="71E819C9" w14:textId="77777777" w:rsidR="00B35645" w:rsidRPr="009D119C" w:rsidRDefault="00B35645" w:rsidP="00B35645">
            <w:pPr>
              <w:rPr>
                <w:rFonts w:ascii="Arial" w:hAnsi="Arial" w:cs="Arial"/>
                <w:sz w:val="20"/>
                <w:szCs w:val="20"/>
              </w:rPr>
            </w:pPr>
            <w:r w:rsidRPr="009D119C">
              <w:rPr>
                <w:rFonts w:ascii="Arial" w:hAnsi="Arial" w:cs="Arial"/>
                <w:sz w:val="20"/>
                <w:szCs w:val="20"/>
              </w:rPr>
              <w:t>3</w:t>
            </w:r>
          </w:p>
          <w:p w14:paraId="703219EB" w14:textId="77777777" w:rsidR="00B35645" w:rsidRPr="009D119C" w:rsidRDefault="00B35645" w:rsidP="00B35645">
            <w:pPr>
              <w:rPr>
                <w:rFonts w:ascii="Arial" w:hAnsi="Arial" w:cs="Arial"/>
                <w:sz w:val="20"/>
                <w:szCs w:val="20"/>
              </w:rPr>
            </w:pPr>
          </w:p>
          <w:p w14:paraId="4D194DC6" w14:textId="77777777" w:rsidR="00B35645" w:rsidRPr="009D119C" w:rsidRDefault="00B35645" w:rsidP="00B35645">
            <w:pPr>
              <w:rPr>
                <w:rFonts w:ascii="Arial" w:hAnsi="Arial" w:cs="Arial"/>
                <w:sz w:val="20"/>
                <w:szCs w:val="20"/>
              </w:rPr>
            </w:pPr>
            <w:r w:rsidRPr="009D119C">
              <w:rPr>
                <w:rFonts w:ascii="Arial" w:hAnsi="Arial" w:cs="Arial"/>
                <w:sz w:val="20"/>
                <w:szCs w:val="20"/>
              </w:rPr>
              <w:t>7</w:t>
            </w:r>
          </w:p>
        </w:tc>
      </w:tr>
    </w:tbl>
    <w:p w14:paraId="5BD2C923" w14:textId="77777777" w:rsidR="00DB09B7" w:rsidRDefault="00DB09B7" w:rsidP="00525363">
      <w:pPr>
        <w:rPr>
          <w:rFonts w:ascii="Arial" w:hAnsi="Arial" w:cs="Arial"/>
          <w:sz w:val="22"/>
          <w:szCs w:val="22"/>
        </w:rPr>
      </w:pPr>
    </w:p>
    <w:p w14:paraId="0EE9B5A3" w14:textId="77777777" w:rsidR="009D119C" w:rsidRDefault="009D119C" w:rsidP="00525363">
      <w:pPr>
        <w:rPr>
          <w:rFonts w:ascii="Arial" w:hAnsi="Arial" w:cs="Arial"/>
          <w:b/>
          <w:sz w:val="22"/>
          <w:szCs w:val="22"/>
        </w:rPr>
      </w:pPr>
    </w:p>
    <w:p w14:paraId="36E9E92F" w14:textId="77777777" w:rsidR="009D119C" w:rsidRDefault="009D119C" w:rsidP="00525363">
      <w:pPr>
        <w:rPr>
          <w:rFonts w:ascii="Arial" w:hAnsi="Arial" w:cs="Arial"/>
          <w:b/>
          <w:sz w:val="22"/>
          <w:szCs w:val="22"/>
        </w:rPr>
      </w:pPr>
    </w:p>
    <w:p w14:paraId="46A3880A" w14:textId="77777777" w:rsidR="009D119C" w:rsidRDefault="009D119C" w:rsidP="00525363">
      <w:pPr>
        <w:rPr>
          <w:rFonts w:ascii="Arial" w:hAnsi="Arial" w:cs="Arial"/>
          <w:b/>
          <w:sz w:val="22"/>
          <w:szCs w:val="22"/>
        </w:rPr>
      </w:pPr>
    </w:p>
    <w:p w14:paraId="0AA6CAEB" w14:textId="77777777" w:rsidR="009D119C" w:rsidRDefault="009D119C" w:rsidP="00525363">
      <w:pPr>
        <w:rPr>
          <w:rFonts w:ascii="Arial" w:hAnsi="Arial" w:cs="Arial"/>
          <w:b/>
          <w:sz w:val="22"/>
          <w:szCs w:val="22"/>
        </w:rPr>
      </w:pPr>
    </w:p>
    <w:p w14:paraId="1342336E" w14:textId="6CB54494" w:rsidR="003A531B" w:rsidRPr="004D51C2" w:rsidRDefault="00106FA0" w:rsidP="003A531B">
      <w:pPr>
        <w:rPr>
          <w:rFonts w:ascii="Arial" w:hAnsi="Arial" w:cs="Arial"/>
          <w:b/>
          <w:sz w:val="28"/>
          <w:szCs w:val="28"/>
        </w:rPr>
      </w:pPr>
      <w:r>
        <w:rPr>
          <w:rFonts w:ascii="Arial" w:hAnsi="Arial" w:cs="Arial"/>
          <w:b/>
          <w:sz w:val="28"/>
          <w:szCs w:val="28"/>
        </w:rPr>
        <w:lastRenderedPageBreak/>
        <w:t>3</w:t>
      </w:r>
      <w:r w:rsidR="003A531B">
        <w:rPr>
          <w:rFonts w:ascii="Arial" w:hAnsi="Arial" w:cs="Arial"/>
          <w:b/>
          <w:sz w:val="28"/>
          <w:szCs w:val="28"/>
        </w:rPr>
        <w:t xml:space="preserve">.  </w:t>
      </w:r>
      <w:r w:rsidR="003A531B" w:rsidRPr="004D51C2">
        <w:rPr>
          <w:rFonts w:ascii="Arial" w:hAnsi="Arial" w:cs="Arial"/>
          <w:b/>
          <w:sz w:val="28"/>
          <w:szCs w:val="28"/>
        </w:rPr>
        <w:t>Budget</w:t>
      </w:r>
    </w:p>
    <w:p w14:paraId="6DBBBB4E" w14:textId="77777777" w:rsidR="003A531B" w:rsidRPr="007B4B21" w:rsidRDefault="003A531B" w:rsidP="003A531B">
      <w:pPr>
        <w:rPr>
          <w:rFonts w:ascii="Arial" w:hAnsi="Arial" w:cs="Arial"/>
          <w:sz w:val="22"/>
          <w:szCs w:val="22"/>
        </w:rPr>
      </w:pPr>
    </w:p>
    <w:p w14:paraId="161288D7" w14:textId="562FAB03"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 xml:space="preserve">Quoted </w:t>
      </w:r>
      <w:r w:rsidR="00957DDD">
        <w:rPr>
          <w:rFonts w:ascii="Arial" w:hAnsi="Arial" w:cs="Arial"/>
          <w:sz w:val="22"/>
          <w:szCs w:val="22"/>
        </w:rPr>
        <w:t>costs</w:t>
      </w:r>
      <w:r w:rsidRPr="00D2454A">
        <w:rPr>
          <w:rFonts w:ascii="Arial" w:hAnsi="Arial" w:cs="Arial"/>
          <w:sz w:val="22"/>
          <w:szCs w:val="22"/>
        </w:rPr>
        <w:t xml:space="preserve"> mu</w:t>
      </w:r>
      <w:r w:rsidRPr="00AB16FC">
        <w:rPr>
          <w:rFonts w:ascii="Arial" w:hAnsi="Arial" w:cs="Arial"/>
          <w:sz w:val="22"/>
          <w:szCs w:val="22"/>
        </w:rPr>
        <w:t>st include the following:</w:t>
      </w:r>
    </w:p>
    <w:p w14:paraId="36787A98" w14:textId="77777777" w:rsidR="003A531B" w:rsidRPr="00957DDD" w:rsidRDefault="003A531B" w:rsidP="00957DDD">
      <w:pPr>
        <w:spacing w:line="276" w:lineRule="auto"/>
        <w:rPr>
          <w:rFonts w:ascii="Arial" w:hAnsi="Arial" w:cs="Arial"/>
          <w:sz w:val="22"/>
          <w:szCs w:val="22"/>
        </w:rPr>
      </w:pPr>
    </w:p>
    <w:p w14:paraId="3D08AD68" w14:textId="60132CC2" w:rsidR="006C46D3" w:rsidRPr="006C46D3" w:rsidRDefault="006C46D3" w:rsidP="006C46D3">
      <w:pPr>
        <w:pStyle w:val="ListParagraph"/>
        <w:numPr>
          <w:ilvl w:val="0"/>
          <w:numId w:val="20"/>
        </w:numPr>
        <w:suppressAutoHyphens/>
        <w:spacing w:line="276" w:lineRule="auto"/>
        <w:rPr>
          <w:rFonts w:ascii="Arial" w:hAnsi="Arial" w:cs="Arial"/>
          <w:sz w:val="22"/>
          <w:szCs w:val="22"/>
        </w:rPr>
      </w:pPr>
      <w:r>
        <w:rPr>
          <w:rFonts w:ascii="Arial" w:hAnsi="Arial" w:cs="Arial"/>
          <w:sz w:val="22"/>
          <w:szCs w:val="22"/>
        </w:rPr>
        <w:t>Cost of furniture items in the specified finishes and quantities</w:t>
      </w:r>
    </w:p>
    <w:p w14:paraId="2D773063" w14:textId="6AE4C675" w:rsidR="0055585A" w:rsidRPr="006C46D3" w:rsidRDefault="006C46D3" w:rsidP="0055585A">
      <w:pPr>
        <w:pStyle w:val="ListParagraph"/>
        <w:numPr>
          <w:ilvl w:val="0"/>
          <w:numId w:val="20"/>
        </w:numPr>
        <w:suppressAutoHyphens/>
        <w:spacing w:line="276" w:lineRule="auto"/>
        <w:rPr>
          <w:rFonts w:ascii="Arial" w:hAnsi="Arial" w:cs="Arial"/>
          <w:sz w:val="22"/>
          <w:szCs w:val="22"/>
        </w:rPr>
      </w:pPr>
      <w:r>
        <w:rPr>
          <w:rFonts w:ascii="Arial" w:hAnsi="Arial" w:cs="Arial"/>
          <w:sz w:val="22"/>
          <w:szCs w:val="22"/>
        </w:rPr>
        <w:t>Any t</w:t>
      </w:r>
      <w:r w:rsidR="00A05C46">
        <w:rPr>
          <w:rFonts w:ascii="Arial" w:hAnsi="Arial" w:cs="Arial"/>
          <w:sz w:val="22"/>
          <w:szCs w:val="22"/>
        </w:rPr>
        <w:t>ransport and d</w:t>
      </w:r>
      <w:r w:rsidR="0060635F">
        <w:rPr>
          <w:rFonts w:ascii="Arial" w:hAnsi="Arial" w:cs="Arial"/>
          <w:sz w:val="22"/>
          <w:szCs w:val="22"/>
        </w:rPr>
        <w:t>elivery</w:t>
      </w:r>
      <w:r w:rsidR="003A531B" w:rsidRPr="001F4C65">
        <w:rPr>
          <w:rFonts w:ascii="Arial" w:hAnsi="Arial" w:cs="Arial"/>
          <w:sz w:val="22"/>
          <w:szCs w:val="22"/>
        </w:rPr>
        <w:t xml:space="preserve"> costs</w:t>
      </w:r>
    </w:p>
    <w:p w14:paraId="43E1188A" w14:textId="0D7684A7" w:rsidR="0055585A" w:rsidRDefault="00A05C46" w:rsidP="00957DDD">
      <w:pPr>
        <w:pStyle w:val="ListParagraph"/>
        <w:numPr>
          <w:ilvl w:val="0"/>
          <w:numId w:val="20"/>
        </w:numPr>
        <w:suppressAutoHyphens/>
        <w:spacing w:line="276" w:lineRule="auto"/>
        <w:rPr>
          <w:rFonts w:ascii="Arial" w:hAnsi="Arial" w:cs="Arial"/>
          <w:sz w:val="22"/>
          <w:szCs w:val="22"/>
        </w:rPr>
      </w:pPr>
      <w:r>
        <w:rPr>
          <w:rFonts w:ascii="Arial" w:hAnsi="Arial" w:cs="Arial"/>
          <w:sz w:val="22"/>
          <w:szCs w:val="22"/>
        </w:rPr>
        <w:t>Any installation costs</w:t>
      </w:r>
    </w:p>
    <w:p w14:paraId="7BB3EDF8" w14:textId="77777777" w:rsidR="003A531B" w:rsidRPr="00E21E3D" w:rsidRDefault="003A531B" w:rsidP="003A531B">
      <w:pPr>
        <w:suppressAutoHyphens/>
        <w:spacing w:line="276" w:lineRule="auto"/>
        <w:rPr>
          <w:rFonts w:ascii="Arial" w:hAnsi="Arial" w:cs="Arial"/>
          <w:sz w:val="22"/>
          <w:szCs w:val="22"/>
        </w:rPr>
      </w:pPr>
    </w:p>
    <w:p w14:paraId="2E442552" w14:textId="063229A6"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 xml:space="preserve">The </w:t>
      </w:r>
      <w:r w:rsidR="006C46D3">
        <w:rPr>
          <w:rFonts w:ascii="Arial" w:hAnsi="Arial" w:cs="Arial"/>
          <w:sz w:val="22"/>
          <w:szCs w:val="22"/>
        </w:rPr>
        <w:t>cost</w:t>
      </w:r>
      <w:r w:rsidRPr="004D51C2">
        <w:rPr>
          <w:rFonts w:ascii="Arial" w:hAnsi="Arial" w:cs="Arial"/>
          <w:sz w:val="22"/>
          <w:szCs w:val="22"/>
        </w:rPr>
        <w:t>s should indicate if they include or exclude VAT.</w:t>
      </w:r>
    </w:p>
    <w:p w14:paraId="07589382" w14:textId="77777777" w:rsidR="003A531B" w:rsidRDefault="003A531B" w:rsidP="003A531B">
      <w:pPr>
        <w:rPr>
          <w:rFonts w:ascii="Arial" w:hAnsi="Arial" w:cs="Arial"/>
          <w:sz w:val="22"/>
          <w:szCs w:val="22"/>
        </w:rPr>
      </w:pPr>
    </w:p>
    <w:p w14:paraId="6C1F9819" w14:textId="77777777" w:rsidR="003A531B" w:rsidRDefault="003A531B" w:rsidP="003A531B">
      <w:pPr>
        <w:rPr>
          <w:rFonts w:ascii="Arial" w:hAnsi="Arial" w:cs="Arial"/>
          <w:sz w:val="22"/>
          <w:szCs w:val="22"/>
        </w:rPr>
      </w:pPr>
    </w:p>
    <w:p w14:paraId="79B07A71" w14:textId="77777777" w:rsidR="006C46D3" w:rsidRDefault="006C46D3" w:rsidP="003A531B">
      <w:pPr>
        <w:rPr>
          <w:rFonts w:ascii="Arial" w:hAnsi="Arial" w:cs="Arial"/>
          <w:sz w:val="22"/>
          <w:szCs w:val="22"/>
        </w:rPr>
      </w:pPr>
    </w:p>
    <w:p w14:paraId="131AE7ED" w14:textId="16F49273" w:rsidR="003A531B" w:rsidRPr="00190B6E" w:rsidRDefault="00106FA0" w:rsidP="003A531B">
      <w:pPr>
        <w:spacing w:line="276" w:lineRule="auto"/>
        <w:rPr>
          <w:rFonts w:ascii="Arial" w:hAnsi="Arial" w:cs="Arial"/>
          <w:b/>
          <w:sz w:val="28"/>
          <w:szCs w:val="28"/>
        </w:rPr>
      </w:pPr>
      <w:r>
        <w:rPr>
          <w:rFonts w:ascii="Arial" w:hAnsi="Arial" w:cs="Arial"/>
          <w:b/>
          <w:sz w:val="28"/>
          <w:szCs w:val="28"/>
        </w:rPr>
        <w:t>4</w:t>
      </w:r>
      <w:r w:rsidR="003A531B" w:rsidRPr="00190B6E">
        <w:rPr>
          <w:rFonts w:ascii="Arial" w:hAnsi="Arial" w:cs="Arial"/>
          <w:b/>
          <w:sz w:val="28"/>
          <w:szCs w:val="28"/>
        </w:rPr>
        <w:t>. Schedule</w:t>
      </w:r>
    </w:p>
    <w:p w14:paraId="0A4037DB" w14:textId="77777777" w:rsidR="003A531B" w:rsidRPr="00E95B33" w:rsidRDefault="003A531B" w:rsidP="003A531B">
      <w:pPr>
        <w:spacing w:line="276" w:lineRule="auto"/>
        <w:rPr>
          <w:rFonts w:ascii="Arial" w:hAnsi="Arial" w:cs="Arial"/>
          <w:b/>
          <w:sz w:val="22"/>
          <w:szCs w:val="22"/>
        </w:rPr>
      </w:pPr>
    </w:p>
    <w:p w14:paraId="72596F16" w14:textId="22272155" w:rsidR="00874997" w:rsidRPr="00E95B33" w:rsidRDefault="00874997" w:rsidP="00874997">
      <w:pPr>
        <w:widowControl w:val="0"/>
        <w:autoSpaceDE w:val="0"/>
        <w:autoSpaceDN w:val="0"/>
        <w:adjustRightInd w:val="0"/>
        <w:rPr>
          <w:rFonts w:ascii="Arial" w:hAnsi="Arial" w:cs="Arial"/>
          <w:color w:val="000000" w:themeColor="text1"/>
          <w:sz w:val="22"/>
          <w:szCs w:val="22"/>
          <w:lang w:val="en-US"/>
        </w:rPr>
      </w:pPr>
      <w:r w:rsidRPr="00E95B33">
        <w:rPr>
          <w:rFonts w:ascii="Arial" w:hAnsi="Arial" w:cs="Arial"/>
          <w:color w:val="000000" w:themeColor="text1"/>
          <w:sz w:val="22"/>
          <w:szCs w:val="22"/>
          <w:lang w:val="en-US"/>
        </w:rPr>
        <w:t>Closing date for tender</w:t>
      </w:r>
    </w:p>
    <w:p w14:paraId="795F4AE8" w14:textId="67BCB054" w:rsidR="00874997" w:rsidRPr="00E95B33" w:rsidRDefault="00874997" w:rsidP="00874997">
      <w:pPr>
        <w:pStyle w:val="ListParagraph"/>
        <w:widowControl w:val="0"/>
        <w:autoSpaceDE w:val="0"/>
        <w:autoSpaceDN w:val="0"/>
        <w:adjustRightInd w:val="0"/>
        <w:ind w:left="360"/>
        <w:rPr>
          <w:rFonts w:ascii="Arial" w:hAnsi="Arial" w:cs="Arial"/>
          <w:color w:val="000000" w:themeColor="text1"/>
          <w:sz w:val="22"/>
          <w:szCs w:val="22"/>
          <w:lang w:val="en-US"/>
        </w:rPr>
      </w:pPr>
      <w:r w:rsidRPr="00E95B33">
        <w:rPr>
          <w:rFonts w:ascii="Arial" w:hAnsi="Arial" w:cs="Arial"/>
          <w:color w:val="000000" w:themeColor="text1"/>
          <w:sz w:val="22"/>
          <w:szCs w:val="22"/>
          <w:lang w:val="en-US"/>
        </w:rPr>
        <w:t>03 January 2017</w:t>
      </w:r>
    </w:p>
    <w:p w14:paraId="7F2BDEB2" w14:textId="77777777" w:rsidR="00E95B33" w:rsidRDefault="00E95B33" w:rsidP="00E93AC0">
      <w:pPr>
        <w:widowControl w:val="0"/>
        <w:autoSpaceDE w:val="0"/>
        <w:autoSpaceDN w:val="0"/>
        <w:adjustRightInd w:val="0"/>
        <w:rPr>
          <w:rFonts w:ascii="Arial" w:hAnsi="Arial" w:cs="Arial"/>
          <w:color w:val="000000" w:themeColor="text1"/>
          <w:sz w:val="22"/>
          <w:szCs w:val="22"/>
          <w:lang w:val="en-US"/>
        </w:rPr>
      </w:pPr>
    </w:p>
    <w:p w14:paraId="57C9AF2D" w14:textId="77777777" w:rsidR="00874997" w:rsidRPr="00E95B33" w:rsidRDefault="00874997" w:rsidP="00E93AC0">
      <w:pPr>
        <w:widowControl w:val="0"/>
        <w:autoSpaceDE w:val="0"/>
        <w:autoSpaceDN w:val="0"/>
        <w:adjustRightInd w:val="0"/>
        <w:rPr>
          <w:rFonts w:ascii="Arial" w:hAnsi="Arial" w:cs="Arial"/>
          <w:color w:val="000000" w:themeColor="text1"/>
          <w:sz w:val="22"/>
          <w:szCs w:val="22"/>
          <w:lang w:val="en-US"/>
        </w:rPr>
      </w:pPr>
      <w:r w:rsidRPr="00E95B33">
        <w:rPr>
          <w:rFonts w:ascii="Arial" w:hAnsi="Arial" w:cs="Arial"/>
          <w:color w:val="000000" w:themeColor="text1"/>
          <w:sz w:val="22"/>
          <w:szCs w:val="22"/>
          <w:lang w:val="en-US"/>
        </w:rPr>
        <w:t>Contract start date </w:t>
      </w:r>
    </w:p>
    <w:p w14:paraId="3D80AB6C" w14:textId="61D0FF3E" w:rsidR="00874997" w:rsidRPr="00E95B33" w:rsidRDefault="00874997" w:rsidP="00E93AC0">
      <w:pPr>
        <w:pStyle w:val="ListParagraph"/>
        <w:widowControl w:val="0"/>
        <w:autoSpaceDE w:val="0"/>
        <w:autoSpaceDN w:val="0"/>
        <w:adjustRightInd w:val="0"/>
        <w:ind w:left="360"/>
        <w:rPr>
          <w:rFonts w:ascii="Arial" w:hAnsi="Arial" w:cs="Arial"/>
          <w:color w:val="000000" w:themeColor="text1"/>
          <w:sz w:val="22"/>
          <w:szCs w:val="22"/>
          <w:lang w:val="en-US"/>
        </w:rPr>
      </w:pPr>
      <w:r w:rsidRPr="00E95B33">
        <w:rPr>
          <w:rFonts w:ascii="Arial" w:hAnsi="Arial" w:cs="Arial"/>
          <w:color w:val="000000" w:themeColor="text1"/>
          <w:sz w:val="22"/>
          <w:szCs w:val="22"/>
          <w:lang w:val="en-US"/>
        </w:rPr>
        <w:t>04 January 2017</w:t>
      </w:r>
    </w:p>
    <w:p w14:paraId="510B411C" w14:textId="77777777" w:rsidR="00E95B33" w:rsidRDefault="00E95B33" w:rsidP="00E93AC0">
      <w:pPr>
        <w:widowControl w:val="0"/>
        <w:autoSpaceDE w:val="0"/>
        <w:autoSpaceDN w:val="0"/>
        <w:adjustRightInd w:val="0"/>
        <w:rPr>
          <w:rFonts w:ascii="Arial" w:hAnsi="Arial" w:cs="Arial"/>
          <w:color w:val="000000" w:themeColor="text1"/>
          <w:sz w:val="22"/>
          <w:szCs w:val="22"/>
          <w:lang w:val="en-US"/>
        </w:rPr>
      </w:pPr>
    </w:p>
    <w:p w14:paraId="0C3D1D96" w14:textId="77777777" w:rsidR="00874997" w:rsidRPr="00E95B33" w:rsidRDefault="00874997" w:rsidP="00E93AC0">
      <w:pPr>
        <w:widowControl w:val="0"/>
        <w:autoSpaceDE w:val="0"/>
        <w:autoSpaceDN w:val="0"/>
        <w:adjustRightInd w:val="0"/>
        <w:rPr>
          <w:rFonts w:ascii="Arial" w:hAnsi="Arial" w:cs="Arial"/>
          <w:color w:val="000000" w:themeColor="text1"/>
          <w:sz w:val="22"/>
          <w:szCs w:val="22"/>
          <w:lang w:val="en-US"/>
        </w:rPr>
      </w:pPr>
      <w:r w:rsidRPr="00E95B33">
        <w:rPr>
          <w:rFonts w:ascii="Arial" w:hAnsi="Arial" w:cs="Arial"/>
          <w:color w:val="000000" w:themeColor="text1"/>
          <w:sz w:val="22"/>
          <w:szCs w:val="22"/>
          <w:lang w:val="en-US"/>
        </w:rPr>
        <w:t>Contract end date</w:t>
      </w:r>
    </w:p>
    <w:p w14:paraId="1FA4C4AF" w14:textId="7B28E638" w:rsidR="00874997" w:rsidRPr="00E95B33" w:rsidRDefault="00E95B33" w:rsidP="00E93AC0">
      <w:pPr>
        <w:pStyle w:val="ListParagraph"/>
        <w:widowControl w:val="0"/>
        <w:autoSpaceDE w:val="0"/>
        <w:autoSpaceDN w:val="0"/>
        <w:adjustRightInd w:val="0"/>
        <w:ind w:left="360"/>
        <w:rPr>
          <w:rFonts w:ascii="Arial" w:hAnsi="Arial" w:cs="Arial"/>
          <w:color w:val="000000" w:themeColor="text1"/>
          <w:sz w:val="22"/>
          <w:szCs w:val="22"/>
          <w:lang w:val="en-US"/>
        </w:rPr>
      </w:pPr>
      <w:r w:rsidRPr="00E95B33">
        <w:rPr>
          <w:rFonts w:ascii="Arial" w:hAnsi="Arial" w:cs="Arial"/>
          <w:color w:val="000000" w:themeColor="text1"/>
          <w:sz w:val="22"/>
          <w:szCs w:val="22"/>
          <w:lang w:val="en-US"/>
        </w:rPr>
        <w:t>01</w:t>
      </w:r>
      <w:r w:rsidR="00874997" w:rsidRPr="00E95B33">
        <w:rPr>
          <w:rFonts w:ascii="Arial" w:hAnsi="Arial" w:cs="Arial"/>
          <w:color w:val="000000" w:themeColor="text1"/>
          <w:sz w:val="22"/>
          <w:szCs w:val="22"/>
          <w:lang w:val="en-US"/>
        </w:rPr>
        <w:t xml:space="preserve"> </w:t>
      </w:r>
      <w:r w:rsidRPr="00E95B33">
        <w:rPr>
          <w:rFonts w:ascii="Arial" w:hAnsi="Arial" w:cs="Arial"/>
          <w:color w:val="000000" w:themeColor="text1"/>
          <w:sz w:val="22"/>
          <w:szCs w:val="22"/>
          <w:lang w:val="en-US"/>
        </w:rPr>
        <w:t>March</w:t>
      </w:r>
      <w:r w:rsidR="00874997" w:rsidRPr="00E95B33">
        <w:rPr>
          <w:rFonts w:ascii="Arial" w:hAnsi="Arial" w:cs="Arial"/>
          <w:color w:val="000000" w:themeColor="text1"/>
          <w:sz w:val="22"/>
          <w:szCs w:val="22"/>
          <w:lang w:val="en-US"/>
        </w:rPr>
        <w:t xml:space="preserve"> 2017</w:t>
      </w:r>
    </w:p>
    <w:p w14:paraId="6B14EFEC" w14:textId="77777777" w:rsidR="00E95B33" w:rsidRDefault="00E95B33" w:rsidP="00E93AC0">
      <w:pPr>
        <w:pStyle w:val="ListParagraph"/>
        <w:widowControl w:val="0"/>
        <w:autoSpaceDE w:val="0"/>
        <w:autoSpaceDN w:val="0"/>
        <w:adjustRightInd w:val="0"/>
        <w:ind w:left="360"/>
        <w:rPr>
          <w:rFonts w:ascii="Arial" w:hAnsi="Arial" w:cs="Arial"/>
          <w:color w:val="000000" w:themeColor="text1"/>
          <w:lang w:val="en-US"/>
        </w:rPr>
      </w:pPr>
    </w:p>
    <w:p w14:paraId="3A1C3357" w14:textId="21B5D238" w:rsidR="008307CB" w:rsidRPr="00A023F9" w:rsidRDefault="008307CB" w:rsidP="008307C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A timeline </w:t>
      </w:r>
      <w:r w:rsidRPr="00A023F9">
        <w:rPr>
          <w:rFonts w:ascii="Arial" w:hAnsi="Arial" w:cs="Arial"/>
          <w:sz w:val="22"/>
          <w:szCs w:val="22"/>
        </w:rPr>
        <w:t xml:space="preserve">will be </w:t>
      </w:r>
      <w:r>
        <w:rPr>
          <w:rFonts w:ascii="Arial" w:hAnsi="Arial" w:cs="Arial"/>
          <w:sz w:val="22"/>
          <w:szCs w:val="22"/>
        </w:rPr>
        <w:t>agreed</w:t>
      </w:r>
      <w:r w:rsidRPr="00A023F9">
        <w:rPr>
          <w:rFonts w:ascii="Arial" w:hAnsi="Arial" w:cs="Arial"/>
          <w:sz w:val="22"/>
          <w:szCs w:val="22"/>
        </w:rPr>
        <w:t xml:space="preserve"> with the appointed </w:t>
      </w:r>
      <w:r>
        <w:rPr>
          <w:rFonts w:ascii="Arial" w:hAnsi="Arial" w:cs="Arial"/>
          <w:sz w:val="22"/>
          <w:szCs w:val="22"/>
        </w:rPr>
        <w:t>company</w:t>
      </w:r>
      <w:r w:rsidRPr="00A023F9">
        <w:rPr>
          <w:rFonts w:ascii="Arial" w:hAnsi="Arial" w:cs="Arial"/>
          <w:sz w:val="22"/>
          <w:szCs w:val="22"/>
        </w:rPr>
        <w:t>.</w:t>
      </w:r>
    </w:p>
    <w:p w14:paraId="37CD9F1F" w14:textId="77777777" w:rsidR="00E95B33" w:rsidRDefault="00E95B33" w:rsidP="00E95B33">
      <w:pPr>
        <w:pStyle w:val="ListParagraph"/>
        <w:widowControl w:val="0"/>
        <w:autoSpaceDE w:val="0"/>
        <w:autoSpaceDN w:val="0"/>
        <w:adjustRightInd w:val="0"/>
        <w:ind w:left="0"/>
        <w:rPr>
          <w:rFonts w:ascii="Arial" w:hAnsi="Arial" w:cs="Arial"/>
          <w:color w:val="000000" w:themeColor="text1"/>
          <w:lang w:val="en-US"/>
        </w:rPr>
      </w:pPr>
    </w:p>
    <w:p w14:paraId="025636C4" w14:textId="77777777" w:rsidR="006C46D3" w:rsidRDefault="006C46D3" w:rsidP="00E95B33">
      <w:pPr>
        <w:pStyle w:val="ListParagraph"/>
        <w:widowControl w:val="0"/>
        <w:autoSpaceDE w:val="0"/>
        <w:autoSpaceDN w:val="0"/>
        <w:adjustRightInd w:val="0"/>
        <w:ind w:left="0"/>
        <w:rPr>
          <w:rFonts w:ascii="Arial" w:hAnsi="Arial" w:cs="Arial"/>
          <w:color w:val="000000" w:themeColor="text1"/>
          <w:lang w:val="en-US"/>
        </w:rPr>
      </w:pPr>
    </w:p>
    <w:p w14:paraId="463C2147" w14:textId="77777777" w:rsidR="006C46D3" w:rsidRDefault="006C46D3" w:rsidP="00E95B33">
      <w:pPr>
        <w:pStyle w:val="ListParagraph"/>
        <w:widowControl w:val="0"/>
        <w:autoSpaceDE w:val="0"/>
        <w:autoSpaceDN w:val="0"/>
        <w:adjustRightInd w:val="0"/>
        <w:ind w:left="0"/>
        <w:rPr>
          <w:rFonts w:ascii="Arial" w:hAnsi="Arial" w:cs="Arial"/>
          <w:color w:val="000000" w:themeColor="text1"/>
          <w:lang w:val="en-US"/>
        </w:rPr>
      </w:pPr>
    </w:p>
    <w:p w14:paraId="275C42E9" w14:textId="6CC7D2B0" w:rsidR="003A531B" w:rsidRPr="00A023F9" w:rsidRDefault="00106FA0" w:rsidP="003A531B">
      <w:pPr>
        <w:spacing w:line="276" w:lineRule="auto"/>
        <w:rPr>
          <w:rFonts w:ascii="Arial" w:hAnsi="Arial" w:cs="Arial"/>
          <w:b/>
          <w:sz w:val="28"/>
          <w:szCs w:val="28"/>
        </w:rPr>
      </w:pPr>
      <w:r>
        <w:rPr>
          <w:rFonts w:ascii="Arial" w:hAnsi="Arial" w:cs="Arial"/>
          <w:b/>
          <w:sz w:val="28"/>
          <w:szCs w:val="28"/>
        </w:rPr>
        <w:t>5</w:t>
      </w:r>
      <w:r w:rsidR="003A531B" w:rsidRPr="00A023F9">
        <w:rPr>
          <w:rFonts w:ascii="Arial" w:hAnsi="Arial" w:cs="Arial"/>
          <w:b/>
          <w:sz w:val="28"/>
          <w:szCs w:val="28"/>
        </w:rPr>
        <w:t>. Project Team</w:t>
      </w:r>
    </w:p>
    <w:p w14:paraId="197FB485" w14:textId="77777777" w:rsidR="003A531B" w:rsidRPr="00A023F9" w:rsidRDefault="003A531B" w:rsidP="003A531B">
      <w:pPr>
        <w:spacing w:line="276" w:lineRule="auto"/>
        <w:rPr>
          <w:rFonts w:ascii="Arial" w:hAnsi="Arial" w:cs="Arial"/>
          <w:b/>
          <w:sz w:val="22"/>
          <w:szCs w:val="22"/>
        </w:rPr>
      </w:pPr>
    </w:p>
    <w:p w14:paraId="533D1DEB" w14:textId="77777777" w:rsidR="003A531B" w:rsidRPr="00A023F9" w:rsidRDefault="003A531B" w:rsidP="003A531B">
      <w:pPr>
        <w:widowControl w:val="0"/>
        <w:autoSpaceDE w:val="0"/>
        <w:autoSpaceDN w:val="0"/>
        <w:adjustRightInd w:val="0"/>
        <w:spacing w:line="276" w:lineRule="auto"/>
        <w:rPr>
          <w:rFonts w:ascii="Arial" w:hAnsi="Arial" w:cs="Arial"/>
          <w:b/>
          <w:sz w:val="22"/>
          <w:szCs w:val="22"/>
        </w:rPr>
      </w:pPr>
      <w:r w:rsidRPr="00A023F9">
        <w:rPr>
          <w:rFonts w:ascii="Arial" w:hAnsi="Arial" w:cs="Arial"/>
          <w:b/>
          <w:sz w:val="22"/>
          <w:szCs w:val="22"/>
        </w:rPr>
        <w:t>Project Sponsor</w:t>
      </w:r>
      <w:r>
        <w:rPr>
          <w:rFonts w:ascii="Arial" w:hAnsi="Arial" w:cs="Arial"/>
          <w:b/>
          <w:sz w:val="22"/>
          <w:szCs w:val="22"/>
        </w:rPr>
        <w:t xml:space="preserve"> Team</w:t>
      </w:r>
    </w:p>
    <w:p w14:paraId="3C0B290E" w14:textId="5D2F2121" w:rsidR="003A531B" w:rsidRPr="00A023F9" w:rsidRDefault="00E95B3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Elly </w:t>
      </w:r>
      <w:proofErr w:type="spellStart"/>
      <w:r>
        <w:rPr>
          <w:rFonts w:ascii="Arial" w:hAnsi="Arial" w:cs="Arial"/>
          <w:sz w:val="22"/>
          <w:szCs w:val="22"/>
        </w:rPr>
        <w:t>Dymond</w:t>
      </w:r>
      <w:proofErr w:type="spellEnd"/>
      <w:r>
        <w:rPr>
          <w:rFonts w:ascii="Arial" w:hAnsi="Arial" w:cs="Arial"/>
          <w:sz w:val="22"/>
          <w:szCs w:val="22"/>
        </w:rPr>
        <w:t xml:space="preserve"> – Commercial Consultant </w:t>
      </w:r>
    </w:p>
    <w:p w14:paraId="1332D1DC"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p>
    <w:p w14:paraId="1FA99B3F"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r w:rsidRPr="007B3C95">
        <w:rPr>
          <w:rFonts w:ascii="Arial" w:hAnsi="Arial" w:cs="Arial"/>
          <w:b/>
          <w:sz w:val="22"/>
          <w:szCs w:val="22"/>
        </w:rPr>
        <w:t>Project Manager</w:t>
      </w:r>
    </w:p>
    <w:p w14:paraId="48B58DD0" w14:textId="3C15BAF7" w:rsidR="003A531B" w:rsidRDefault="000A5E96"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&amp; Visitor Experience)</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54F2CD4C"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407FBE77" w14:textId="77777777" w:rsidR="006C46D3" w:rsidRDefault="006C46D3" w:rsidP="003A531B">
      <w:pPr>
        <w:widowControl w:val="0"/>
        <w:autoSpaceDE w:val="0"/>
        <w:autoSpaceDN w:val="0"/>
        <w:adjustRightInd w:val="0"/>
        <w:spacing w:line="276" w:lineRule="auto"/>
        <w:rPr>
          <w:rFonts w:ascii="Arial" w:hAnsi="Arial" w:cs="Arial"/>
          <w:sz w:val="22"/>
          <w:szCs w:val="22"/>
        </w:rPr>
      </w:pPr>
    </w:p>
    <w:p w14:paraId="39F4EE60" w14:textId="77777777" w:rsidR="006C46D3" w:rsidRDefault="006C46D3">
      <w:pPr>
        <w:rPr>
          <w:rFonts w:ascii="Arial" w:hAnsi="Arial" w:cs="Arial"/>
          <w:b/>
          <w:sz w:val="28"/>
          <w:szCs w:val="28"/>
        </w:rPr>
      </w:pPr>
      <w:r>
        <w:rPr>
          <w:rFonts w:ascii="Arial" w:hAnsi="Arial" w:cs="Arial"/>
          <w:b/>
          <w:sz w:val="28"/>
          <w:szCs w:val="28"/>
        </w:rPr>
        <w:br w:type="page"/>
      </w:r>
    </w:p>
    <w:p w14:paraId="01BABC26" w14:textId="7FBABD16" w:rsidR="003A531B" w:rsidRPr="00535FDC" w:rsidRDefault="00106FA0"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lastRenderedPageBreak/>
        <w:t>6</w:t>
      </w:r>
      <w:r w:rsidR="003A531B" w:rsidRPr="003B0AB7">
        <w:rPr>
          <w:rFonts w:ascii="Arial" w:hAnsi="Arial" w:cs="Arial"/>
          <w:b/>
          <w:sz w:val="28"/>
          <w:szCs w:val="28"/>
        </w:rPr>
        <w:t xml:space="preserve">. </w:t>
      </w:r>
      <w:r w:rsidR="003A531B" w:rsidRPr="00535FDC">
        <w:rPr>
          <w:rFonts w:ascii="Arial" w:hAnsi="Arial" w:cs="Arial"/>
          <w:b/>
          <w:sz w:val="28"/>
          <w:szCs w:val="28"/>
        </w:rPr>
        <w:t>Tender Process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1AFB5F28" w:rsidR="003A531B" w:rsidRPr="006E331B"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6E331B">
        <w:rPr>
          <w:rFonts w:ascii="Arial" w:hAnsi="Arial" w:cs="Arial"/>
          <w:b/>
        </w:rPr>
        <w:t>.1 Tender Requirements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1816BD53" w:rsidR="003A531B" w:rsidRPr="00190B6E"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90B6E">
        <w:rPr>
          <w:rFonts w:ascii="Arial" w:hAnsi="Arial" w:cs="Arial"/>
          <w:b/>
          <w:sz w:val="22"/>
          <w:szCs w:val="22"/>
        </w:rPr>
        <w:t xml:space="preserve">.1.1 </w:t>
      </w:r>
      <w:r w:rsidR="00E95B33">
        <w:rPr>
          <w:rFonts w:ascii="Arial" w:hAnsi="Arial" w:cs="Arial"/>
          <w:b/>
          <w:sz w:val="22"/>
          <w:szCs w:val="22"/>
        </w:rPr>
        <w:t xml:space="preserve">Quote to purchase </w:t>
      </w:r>
      <w:r w:rsidR="005A744E">
        <w:rPr>
          <w:rFonts w:ascii="Arial" w:hAnsi="Arial" w:cs="Arial"/>
          <w:b/>
          <w:sz w:val="22"/>
          <w:szCs w:val="22"/>
        </w:rPr>
        <w:t xml:space="preserve">and deliver </w:t>
      </w:r>
      <w:r w:rsidR="00E95B33">
        <w:rPr>
          <w:rFonts w:ascii="Arial" w:hAnsi="Arial" w:cs="Arial"/>
          <w:b/>
          <w:sz w:val="22"/>
          <w:szCs w:val="22"/>
        </w:rPr>
        <w:t>all items listed in the Scope of Works</w:t>
      </w:r>
    </w:p>
    <w:p w14:paraId="7B655666" w14:textId="77777777" w:rsidR="006C46D3" w:rsidRDefault="006C46D3" w:rsidP="00E95B33">
      <w:pPr>
        <w:widowControl w:val="0"/>
        <w:autoSpaceDE w:val="0"/>
        <w:autoSpaceDN w:val="0"/>
        <w:adjustRightInd w:val="0"/>
        <w:spacing w:line="276" w:lineRule="auto"/>
        <w:rPr>
          <w:rFonts w:ascii="Arial" w:hAnsi="Arial" w:cs="Arial"/>
          <w:sz w:val="22"/>
          <w:szCs w:val="22"/>
        </w:rPr>
      </w:pPr>
    </w:p>
    <w:p w14:paraId="05A86912" w14:textId="4198E5B9" w:rsidR="00E95B33" w:rsidRDefault="00E95B33" w:rsidP="00E95B33">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This should include transport and delivery </w:t>
      </w:r>
      <w:r w:rsidR="005A744E">
        <w:rPr>
          <w:rFonts w:ascii="Arial" w:hAnsi="Arial" w:cs="Arial"/>
          <w:sz w:val="22"/>
          <w:szCs w:val="22"/>
        </w:rPr>
        <w:t xml:space="preserve">costs </w:t>
      </w:r>
      <w:r>
        <w:rPr>
          <w:rFonts w:ascii="Arial" w:hAnsi="Arial" w:cs="Arial"/>
          <w:sz w:val="22"/>
          <w:szCs w:val="22"/>
        </w:rPr>
        <w:t>as well as any installation</w:t>
      </w:r>
      <w:r w:rsidR="005A744E">
        <w:rPr>
          <w:rFonts w:ascii="Arial" w:hAnsi="Arial" w:cs="Arial"/>
          <w:sz w:val="22"/>
          <w:szCs w:val="22"/>
        </w:rPr>
        <w:t xml:space="preserve"> costs</w:t>
      </w:r>
      <w:r>
        <w:rPr>
          <w:rFonts w:ascii="Arial" w:hAnsi="Arial" w:cs="Arial"/>
          <w:sz w:val="22"/>
          <w:szCs w:val="22"/>
        </w:rPr>
        <w:t>.</w:t>
      </w:r>
    </w:p>
    <w:p w14:paraId="58F00E73" w14:textId="77777777" w:rsidR="00E95B33" w:rsidRDefault="00E95B33" w:rsidP="00E95B33">
      <w:pPr>
        <w:widowControl w:val="0"/>
        <w:autoSpaceDE w:val="0"/>
        <w:autoSpaceDN w:val="0"/>
        <w:adjustRightInd w:val="0"/>
        <w:spacing w:line="276" w:lineRule="auto"/>
        <w:rPr>
          <w:rFonts w:ascii="Arial" w:hAnsi="Arial" w:cs="Arial"/>
          <w:sz w:val="22"/>
          <w:szCs w:val="22"/>
        </w:rPr>
      </w:pPr>
    </w:p>
    <w:p w14:paraId="2B1CD28E" w14:textId="28D39B0D" w:rsidR="00B35C1B" w:rsidRDefault="00E95B33" w:rsidP="00E95B33">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Please do not suggest alternative items of furniture. We are only interested in the items listed in the Scope of Works. </w:t>
      </w:r>
    </w:p>
    <w:p w14:paraId="19E3778F" w14:textId="35BD4F0E" w:rsidR="002C33E2" w:rsidRPr="00190B6E" w:rsidRDefault="00B35C1B" w:rsidP="00B35C1B">
      <w:pPr>
        <w:pStyle w:val="ListParagraph"/>
        <w:widowControl w:val="0"/>
        <w:autoSpaceDE w:val="0"/>
        <w:autoSpaceDN w:val="0"/>
        <w:adjustRightInd w:val="0"/>
        <w:spacing w:line="276" w:lineRule="auto"/>
        <w:ind w:left="360"/>
        <w:rPr>
          <w:rFonts w:ascii="Arial" w:hAnsi="Arial" w:cs="Arial"/>
          <w:sz w:val="22"/>
          <w:szCs w:val="22"/>
        </w:rPr>
      </w:pPr>
      <w:r>
        <w:rPr>
          <w:rFonts w:ascii="Arial" w:hAnsi="Arial" w:cs="Arial"/>
          <w:sz w:val="22"/>
          <w:szCs w:val="22"/>
        </w:rPr>
        <w:t xml:space="preserve"> </w:t>
      </w:r>
    </w:p>
    <w:p w14:paraId="43F4EFC1" w14:textId="6D011E11"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w:t>
      </w:r>
      <w:r w:rsidR="00E95B33">
        <w:rPr>
          <w:rFonts w:ascii="Arial" w:hAnsi="Arial" w:cs="Arial"/>
          <w:b/>
          <w:sz w:val="22"/>
          <w:szCs w:val="22"/>
        </w:rPr>
        <w:t>2</w:t>
      </w:r>
      <w:r w:rsidR="003A531B" w:rsidRPr="001812C3">
        <w:rPr>
          <w:rFonts w:ascii="Arial" w:hAnsi="Arial" w:cs="Arial"/>
          <w:b/>
          <w:sz w:val="22"/>
          <w:szCs w:val="22"/>
        </w:rPr>
        <w:t xml:space="preserve"> Instalment Payments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Provide a suggested fee drawdown schedule in your response. 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194F9932"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6C46D3">
        <w:rPr>
          <w:rFonts w:ascii="Arial" w:hAnsi="Arial" w:cs="Arial"/>
          <w:b/>
          <w:sz w:val="22"/>
          <w:szCs w:val="22"/>
        </w:rPr>
        <w:t>.1.3</w:t>
      </w:r>
      <w:r w:rsidR="003A531B" w:rsidRPr="001812C3">
        <w:rPr>
          <w:rFonts w:ascii="Arial" w:hAnsi="Arial" w:cs="Arial"/>
          <w:b/>
          <w:sz w:val="22"/>
          <w:szCs w:val="22"/>
        </w:rPr>
        <w:t xml:space="preserve">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3E9F2BEF"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6C46D3">
        <w:rPr>
          <w:rFonts w:ascii="Arial" w:hAnsi="Arial" w:cs="Arial"/>
          <w:b/>
          <w:sz w:val="22"/>
          <w:szCs w:val="22"/>
        </w:rPr>
        <w:t>.1.4</w:t>
      </w:r>
      <w:r w:rsidR="003A531B" w:rsidRPr="001812C3">
        <w:rPr>
          <w:rFonts w:ascii="Arial" w:hAnsi="Arial" w:cs="Arial"/>
          <w:b/>
          <w:sz w:val="22"/>
          <w:szCs w:val="22"/>
        </w:rPr>
        <w:t xml:space="preserve"> References</w:t>
      </w:r>
    </w:p>
    <w:p w14:paraId="490D8949" w14:textId="77777777" w:rsidR="003A531B" w:rsidRPr="001812C3" w:rsidRDefault="003A531B" w:rsidP="003A531B">
      <w:pPr>
        <w:spacing w:line="276" w:lineRule="auto"/>
        <w:rPr>
          <w:rFonts w:ascii="Arial" w:hAnsi="Arial" w:cs="Arial"/>
          <w:sz w:val="22"/>
          <w:szCs w:val="22"/>
        </w:rPr>
      </w:pPr>
    </w:p>
    <w:p w14:paraId="275881CC" w14:textId="3D5B9F48"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w:t>
      </w:r>
      <w:r w:rsidR="005A744E">
        <w:rPr>
          <w:rFonts w:ascii="Arial" w:hAnsi="Arial" w:cs="Arial"/>
          <w:sz w:val="22"/>
          <w:szCs w:val="22"/>
        </w:rPr>
        <w:t>wo</w:t>
      </w:r>
      <w:r w:rsidRPr="001812C3">
        <w:rPr>
          <w:rFonts w:ascii="Arial" w:hAnsi="Arial" w:cs="Arial"/>
          <w:sz w:val="22"/>
          <w:szCs w:val="22"/>
        </w:rPr>
        <w:t xml:space="preserv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67755714" w:rsidR="003A531B" w:rsidRPr="001812C3" w:rsidRDefault="00770A9E" w:rsidP="003A531B">
      <w:pPr>
        <w:spacing w:line="276" w:lineRule="auto"/>
        <w:rPr>
          <w:rFonts w:ascii="Arial" w:hAnsi="Arial" w:cs="Arial"/>
          <w:sz w:val="22"/>
          <w:szCs w:val="22"/>
        </w:rPr>
      </w:pPr>
      <w:r>
        <w:rPr>
          <w:rFonts w:ascii="Arial" w:hAnsi="Arial" w:cs="Arial"/>
          <w:b/>
          <w:sz w:val="22"/>
          <w:szCs w:val="22"/>
        </w:rPr>
        <w:t>6</w:t>
      </w:r>
      <w:r w:rsidR="003A531B" w:rsidRPr="001812C3">
        <w:rPr>
          <w:rFonts w:ascii="Arial" w:hAnsi="Arial" w:cs="Arial"/>
          <w:b/>
          <w:sz w:val="22"/>
          <w:szCs w:val="22"/>
        </w:rPr>
        <w:t>.1.</w:t>
      </w:r>
      <w:r w:rsidR="006C46D3">
        <w:rPr>
          <w:rFonts w:ascii="Arial" w:hAnsi="Arial" w:cs="Arial"/>
          <w:b/>
          <w:sz w:val="22"/>
          <w:szCs w:val="22"/>
        </w:rPr>
        <w:t>5</w:t>
      </w:r>
      <w:r w:rsidR="003A531B" w:rsidRPr="001812C3">
        <w:rPr>
          <w:rFonts w:ascii="Arial" w:hAnsi="Arial" w:cs="Arial"/>
          <w:b/>
          <w:sz w:val="22"/>
          <w:szCs w:val="22"/>
        </w:rPr>
        <w:t xml:space="preserve"> Financial</w:t>
      </w:r>
    </w:p>
    <w:p w14:paraId="6EC733B2" w14:textId="77777777" w:rsidR="003A531B" w:rsidRPr="001812C3" w:rsidRDefault="003A531B" w:rsidP="003A531B">
      <w:pPr>
        <w:spacing w:line="276" w:lineRule="auto"/>
        <w:rPr>
          <w:rFonts w:ascii="Arial" w:hAnsi="Arial" w:cs="Arial"/>
          <w:sz w:val="22"/>
          <w:szCs w:val="22"/>
        </w:rPr>
      </w:pPr>
    </w:p>
    <w:p w14:paraId="6B171704" w14:textId="63ECDD3C"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 xml:space="preserve">Please provide a copy of the company’s published accounts for the last </w:t>
      </w:r>
      <w:r w:rsidR="005A744E">
        <w:rPr>
          <w:rFonts w:ascii="Arial" w:hAnsi="Arial" w:cs="Arial"/>
          <w:sz w:val="22"/>
          <w:szCs w:val="22"/>
        </w:rPr>
        <w:t>two</w:t>
      </w:r>
      <w:r w:rsidRPr="001812C3">
        <w:rPr>
          <w:rFonts w:ascii="Arial" w:hAnsi="Arial" w:cs="Arial"/>
          <w:sz w:val="22"/>
          <w:szCs w:val="22"/>
        </w:rPr>
        <w:t xml:space="preserv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6F56BAAD" w:rsidR="003A531B" w:rsidRPr="001812C3" w:rsidRDefault="00106FA0" w:rsidP="003A531B">
      <w:pPr>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w:t>
      </w:r>
      <w:r w:rsidR="006C46D3">
        <w:rPr>
          <w:rFonts w:ascii="Arial" w:hAnsi="Arial" w:cs="Arial"/>
          <w:b/>
          <w:sz w:val="22"/>
          <w:szCs w:val="22"/>
        </w:rPr>
        <w:t>6</w:t>
      </w:r>
      <w:r w:rsidR="003A531B" w:rsidRPr="001812C3">
        <w:rPr>
          <w:rFonts w:ascii="Arial" w:hAnsi="Arial" w:cs="Arial"/>
          <w:b/>
          <w:sz w:val="22"/>
          <w:szCs w:val="22"/>
        </w:rPr>
        <w:t xml:space="preserve">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140B0BF1"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Form of Tender (Appendix </w:t>
      </w:r>
      <w:r w:rsidR="006C46D3">
        <w:rPr>
          <w:rFonts w:ascii="Arial" w:hAnsi="Arial" w:cs="Arial"/>
          <w:sz w:val="22"/>
          <w:szCs w:val="22"/>
        </w:rPr>
        <w:t>A</w:t>
      </w:r>
      <w:r w:rsidRPr="001812C3">
        <w:rPr>
          <w:rFonts w:ascii="Arial" w:hAnsi="Arial" w:cs="Arial"/>
          <w:sz w:val="22"/>
          <w:szCs w:val="22"/>
        </w:rPr>
        <w:t>)</w:t>
      </w:r>
    </w:p>
    <w:p w14:paraId="47DBCB61" w14:textId="56914C12" w:rsidR="003A531B" w:rsidRPr="001812C3"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Certificate of Bona-Fide Tender (Appendix </w:t>
      </w:r>
      <w:r w:rsidR="006C46D3">
        <w:rPr>
          <w:rFonts w:ascii="Arial" w:hAnsi="Arial" w:cs="Arial"/>
          <w:sz w:val="22"/>
          <w:szCs w:val="22"/>
        </w:rPr>
        <w:t>B</w:t>
      </w:r>
      <w:r w:rsidRPr="001812C3">
        <w:rPr>
          <w:rFonts w:ascii="Arial" w:hAnsi="Arial" w:cs="Arial"/>
          <w:sz w:val="22"/>
          <w:szCs w:val="22"/>
        </w:rPr>
        <w:t>)</w:t>
      </w:r>
    </w:p>
    <w:p w14:paraId="56162AD8" w14:textId="3DD40ED4" w:rsidR="003A531B" w:rsidRDefault="003A531B" w:rsidP="003F3D98">
      <w:pPr>
        <w:pStyle w:val="ListParagraph"/>
        <w:widowControl w:val="0"/>
        <w:numPr>
          <w:ilvl w:val="0"/>
          <w:numId w:val="7"/>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Supplier Statement (Appendix </w:t>
      </w:r>
      <w:r w:rsidR="006C46D3">
        <w:rPr>
          <w:rFonts w:ascii="Arial" w:hAnsi="Arial" w:cs="Arial"/>
          <w:sz w:val="22"/>
          <w:szCs w:val="22"/>
        </w:rPr>
        <w:t>C</w:t>
      </w:r>
      <w:r w:rsidRPr="001812C3">
        <w:rPr>
          <w:rFonts w:ascii="Arial" w:hAnsi="Arial" w:cs="Arial"/>
          <w:sz w:val="22"/>
          <w:szCs w:val="22"/>
        </w:rPr>
        <w:t>)</w:t>
      </w:r>
    </w:p>
    <w:p w14:paraId="7B7877C8" w14:textId="0B49AECA" w:rsidR="003A531B" w:rsidRPr="001812C3" w:rsidRDefault="003A531B" w:rsidP="006C46D3">
      <w:pPr>
        <w:pStyle w:val="ListParagraph"/>
        <w:widowControl w:val="0"/>
        <w:autoSpaceDE w:val="0"/>
        <w:autoSpaceDN w:val="0"/>
        <w:adjustRightInd w:val="0"/>
        <w:spacing w:line="276" w:lineRule="auto"/>
        <w:ind w:left="426"/>
        <w:rPr>
          <w:rFonts w:ascii="Arial" w:hAnsi="Arial" w:cs="Arial"/>
          <w:sz w:val="22"/>
          <w:szCs w:val="22"/>
        </w:rPr>
      </w:pP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67C10231" w14:textId="77777777" w:rsidR="005A744E" w:rsidRDefault="005A744E">
      <w:pPr>
        <w:rPr>
          <w:rFonts w:ascii="Arial" w:hAnsi="Arial" w:cs="Arial"/>
          <w:b/>
        </w:rPr>
      </w:pPr>
      <w:r>
        <w:rPr>
          <w:rFonts w:ascii="Arial" w:hAnsi="Arial" w:cs="Arial"/>
          <w:b/>
        </w:rPr>
        <w:br w:type="page"/>
      </w:r>
    </w:p>
    <w:p w14:paraId="7CDA1EE6" w14:textId="0BAC302E" w:rsidR="003A531B" w:rsidRPr="005A744E" w:rsidRDefault="00106FA0" w:rsidP="005A744E">
      <w:pPr>
        <w:spacing w:line="276" w:lineRule="auto"/>
        <w:rPr>
          <w:rFonts w:ascii="Arial" w:hAnsi="Arial" w:cs="Arial"/>
          <w:b/>
          <w:sz w:val="22"/>
          <w:szCs w:val="22"/>
        </w:rPr>
      </w:pPr>
      <w:r>
        <w:rPr>
          <w:rFonts w:ascii="Arial" w:hAnsi="Arial" w:cs="Arial"/>
          <w:b/>
        </w:rPr>
        <w:lastRenderedPageBreak/>
        <w:t>6</w:t>
      </w:r>
      <w:r w:rsidR="003A531B" w:rsidRPr="003B0AB7">
        <w:rPr>
          <w:rFonts w:ascii="Arial" w:hAnsi="Arial" w:cs="Arial"/>
          <w:b/>
        </w:rPr>
        <w:t xml:space="preserve">.2 </w:t>
      </w:r>
      <w:r w:rsidR="003A531B" w:rsidRPr="00D2454A">
        <w:rPr>
          <w:rFonts w:ascii="Arial" w:hAnsi="Arial" w:cs="Arial"/>
          <w:b/>
        </w:rPr>
        <w:t>Tender Return</w:t>
      </w:r>
    </w:p>
    <w:p w14:paraId="56E058A9" w14:textId="77777777" w:rsidR="003A531B" w:rsidRPr="00AB16FC" w:rsidRDefault="003A531B" w:rsidP="003A531B">
      <w:pPr>
        <w:spacing w:line="276" w:lineRule="auto"/>
        <w:outlineLvl w:val="0"/>
        <w:rPr>
          <w:rFonts w:ascii="Arial" w:hAnsi="Arial" w:cs="Arial"/>
          <w:b/>
          <w:sz w:val="22"/>
          <w:szCs w:val="22"/>
        </w:rPr>
      </w:pPr>
    </w:p>
    <w:p w14:paraId="77B63604" w14:textId="49098B72"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Tenders must be submitted no later than </w:t>
      </w:r>
      <w:r>
        <w:rPr>
          <w:rFonts w:ascii="Arial" w:hAnsi="Arial" w:cs="Arial"/>
          <w:sz w:val="22"/>
          <w:szCs w:val="22"/>
        </w:rPr>
        <w:t>12</w:t>
      </w:r>
      <w:r w:rsidRPr="00A27BF4">
        <w:rPr>
          <w:rFonts w:ascii="Arial" w:hAnsi="Arial" w:cs="Arial"/>
          <w:sz w:val="22"/>
          <w:szCs w:val="22"/>
        </w:rPr>
        <w:t xml:space="preserve">00hrs on </w:t>
      </w:r>
      <w:r w:rsidR="008307CB">
        <w:rPr>
          <w:rFonts w:ascii="Arial" w:hAnsi="Arial" w:cs="Arial"/>
          <w:sz w:val="22"/>
          <w:szCs w:val="22"/>
        </w:rPr>
        <w:t>Tuesday 3</w:t>
      </w:r>
      <w:r w:rsidR="008307CB" w:rsidRPr="008307CB">
        <w:rPr>
          <w:rFonts w:ascii="Arial" w:hAnsi="Arial" w:cs="Arial"/>
          <w:sz w:val="22"/>
          <w:szCs w:val="22"/>
          <w:vertAlign w:val="superscript"/>
        </w:rPr>
        <w:t>rd</w:t>
      </w:r>
      <w:r w:rsidR="008307CB">
        <w:rPr>
          <w:rFonts w:ascii="Arial" w:hAnsi="Arial" w:cs="Arial"/>
          <w:sz w:val="22"/>
          <w:szCs w:val="22"/>
        </w:rPr>
        <w:t xml:space="preserve"> January </w:t>
      </w:r>
      <w:r w:rsidRPr="00D2454A">
        <w:rPr>
          <w:rFonts w:ascii="Arial" w:hAnsi="Arial" w:cs="Arial"/>
          <w:sz w:val="22"/>
          <w:szCs w:val="22"/>
        </w:rPr>
        <w:t>in a plain envelope label</w:t>
      </w:r>
      <w:r>
        <w:rPr>
          <w:rFonts w:ascii="Arial" w:hAnsi="Arial" w:cs="Arial"/>
          <w:sz w:val="22"/>
          <w:szCs w:val="22"/>
        </w:rPr>
        <w:t>l</w:t>
      </w:r>
      <w:r w:rsidRPr="00D2454A">
        <w:rPr>
          <w:rFonts w:ascii="Arial" w:hAnsi="Arial" w:cs="Arial"/>
          <w:sz w:val="22"/>
          <w:szCs w:val="22"/>
        </w:rPr>
        <w:t xml:space="preserve">ed only with the address below and clearly marked “Tender </w:t>
      </w:r>
      <w:r w:rsidR="00CD666C">
        <w:rPr>
          <w:rFonts w:ascii="Arial" w:hAnsi="Arial" w:cs="Arial"/>
          <w:sz w:val="22"/>
          <w:szCs w:val="22"/>
        </w:rPr>
        <w:t xml:space="preserve">– </w:t>
      </w:r>
      <w:r w:rsidR="008307CB">
        <w:rPr>
          <w:rFonts w:ascii="Arial" w:hAnsi="Arial" w:cs="Arial"/>
          <w:sz w:val="22"/>
          <w:szCs w:val="22"/>
        </w:rPr>
        <w:t xml:space="preserve">Café </w:t>
      </w:r>
      <w:r w:rsidR="001D1ACC">
        <w:rPr>
          <w:rFonts w:ascii="Arial" w:hAnsi="Arial" w:cs="Arial"/>
          <w:sz w:val="22"/>
          <w:szCs w:val="22"/>
        </w:rPr>
        <w:t>Fit Out</w:t>
      </w:r>
      <w:r w:rsidRPr="00D2454A">
        <w:rPr>
          <w:rFonts w:ascii="Arial" w:hAnsi="Arial" w:cs="Arial"/>
          <w:sz w:val="22"/>
          <w:szCs w:val="22"/>
        </w:rPr>
        <w:t>”. No other marks or wording (including pre-paid franked stamps), which might indicate the identity of the</w:t>
      </w:r>
      <w:r w:rsidRPr="00AB16FC">
        <w:rPr>
          <w:rFonts w:ascii="Arial" w:hAnsi="Arial" w:cs="Arial"/>
          <w:sz w:val="22"/>
          <w:szCs w:val="22"/>
        </w:rPr>
        <w:t xml:space="preserve"> sender, shall appear on the envelope containing the tender. </w:t>
      </w:r>
    </w:p>
    <w:p w14:paraId="2443238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3EB5BCA4"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The tender shall be submitted to:  </w:t>
      </w:r>
      <w:r w:rsidRPr="003B0AB7">
        <w:rPr>
          <w:rFonts w:ascii="Arial" w:hAnsi="Arial" w:cs="Arial"/>
          <w:sz w:val="22"/>
          <w:szCs w:val="22"/>
        </w:rPr>
        <w:tab/>
        <w:t xml:space="preserve"> </w:t>
      </w:r>
    </w:p>
    <w:p w14:paraId="5D12C2E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33CD1F1F"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 xml:space="preserve">Mr John Foster </w:t>
      </w:r>
    </w:p>
    <w:p w14:paraId="5F2FA900"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Chelsea</w:t>
      </w:r>
    </w:p>
    <w:p w14:paraId="6451622E"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t xml:space="preserve">London </w:t>
      </w: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2354D675" w:rsidR="003A531B"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Tenders can also be re</w:t>
      </w:r>
      <w:r w:rsidR="008307CB">
        <w:rPr>
          <w:rFonts w:ascii="Arial" w:hAnsi="Arial" w:cs="Arial"/>
          <w:sz w:val="22"/>
          <w:szCs w:val="22"/>
        </w:rPr>
        <w:t xml:space="preserve">turned via email </w:t>
      </w:r>
      <w:r w:rsidRPr="00D2454A">
        <w:rPr>
          <w:rFonts w:ascii="Arial" w:hAnsi="Arial" w:cs="Arial"/>
          <w:sz w:val="22"/>
          <w:szCs w:val="22"/>
        </w:rPr>
        <w:t xml:space="preserve">to: </w:t>
      </w:r>
      <w:r w:rsidRPr="003757E5">
        <w:rPr>
          <w:rFonts w:ascii="Arial" w:hAnsi="Arial" w:cs="Arial"/>
          <w:sz w:val="22"/>
          <w:szCs w:val="22"/>
        </w:rPr>
        <w:t>jfoster@nam.ac.uk</w:t>
      </w:r>
      <w:r w:rsidRPr="00190B6E">
        <w:rPr>
          <w:rFonts w:ascii="Arial" w:hAnsi="Arial" w:cs="Arial"/>
          <w:sz w:val="22"/>
          <w:szCs w:val="22"/>
        </w:rPr>
        <w:t>.</w:t>
      </w:r>
      <w:r>
        <w:rPr>
          <w:rFonts w:ascii="Arial" w:hAnsi="Arial" w:cs="Arial"/>
          <w:sz w:val="22"/>
          <w:szCs w:val="22"/>
        </w:rPr>
        <w:t xml:space="preserve"> The subject of the email should state “Tender </w:t>
      </w:r>
      <w:r w:rsidR="006B6EC8">
        <w:rPr>
          <w:rFonts w:ascii="Arial" w:hAnsi="Arial" w:cs="Arial"/>
          <w:sz w:val="22"/>
          <w:szCs w:val="22"/>
        </w:rPr>
        <w:t>–</w:t>
      </w:r>
      <w:r w:rsidR="008307CB">
        <w:rPr>
          <w:rFonts w:ascii="Arial" w:hAnsi="Arial" w:cs="Arial"/>
          <w:sz w:val="22"/>
          <w:szCs w:val="22"/>
        </w:rPr>
        <w:t xml:space="preserve"> Café Fit Out</w:t>
      </w:r>
      <w:r>
        <w:rPr>
          <w:rFonts w:ascii="Arial" w:hAnsi="Arial" w:cs="Arial"/>
          <w:sz w:val="22"/>
          <w:szCs w:val="22"/>
        </w:rPr>
        <w:t xml:space="preserve">”. </w:t>
      </w:r>
    </w:p>
    <w:p w14:paraId="448CA90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653E534E" w:rsidR="003A531B" w:rsidRPr="00A023F9"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A023F9">
        <w:rPr>
          <w:rFonts w:ascii="Arial" w:hAnsi="Arial" w:cs="Arial"/>
          <w:b/>
        </w:rPr>
        <w:t>.</w:t>
      </w:r>
      <w:r w:rsidR="005A744E">
        <w:rPr>
          <w:rFonts w:ascii="Arial" w:hAnsi="Arial" w:cs="Arial"/>
          <w:b/>
        </w:rPr>
        <w:t>3</w:t>
      </w:r>
      <w:r w:rsidR="003A531B" w:rsidRPr="00A023F9">
        <w:rPr>
          <w:rFonts w:ascii="Arial" w:hAnsi="Arial" w:cs="Arial"/>
          <w:b/>
        </w:rPr>
        <w:t xml:space="preserve"> Tendering Costs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382326A" w14:textId="3030BC73" w:rsidR="00555FD6" w:rsidRPr="007720A6" w:rsidRDefault="003A531B" w:rsidP="007720A6">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54D4DA48" w14:textId="77777777" w:rsidR="00555FD6" w:rsidRDefault="00555FD6" w:rsidP="003A531B">
      <w:pPr>
        <w:pStyle w:val="ListParagraph"/>
        <w:spacing w:line="276" w:lineRule="auto"/>
        <w:ind w:left="0"/>
        <w:rPr>
          <w:rFonts w:ascii="Arial" w:hAnsi="Arial" w:cs="Arial"/>
          <w:b/>
        </w:rPr>
      </w:pPr>
    </w:p>
    <w:p w14:paraId="230ED465" w14:textId="77777777" w:rsidR="005A744E" w:rsidRDefault="005A744E" w:rsidP="003A531B">
      <w:pPr>
        <w:pStyle w:val="ListParagraph"/>
        <w:spacing w:line="276" w:lineRule="auto"/>
        <w:ind w:left="0"/>
        <w:rPr>
          <w:rFonts w:ascii="Arial" w:hAnsi="Arial" w:cs="Arial"/>
          <w:b/>
        </w:rPr>
      </w:pPr>
    </w:p>
    <w:p w14:paraId="4C40A32E" w14:textId="3C054AD1" w:rsidR="003A531B" w:rsidRPr="007B3C95" w:rsidRDefault="00106FA0" w:rsidP="003A531B">
      <w:pPr>
        <w:pStyle w:val="ListParagraph"/>
        <w:spacing w:line="276" w:lineRule="auto"/>
        <w:ind w:left="0"/>
        <w:rPr>
          <w:rFonts w:ascii="Arial" w:hAnsi="Arial" w:cs="Arial"/>
          <w:b/>
        </w:rPr>
      </w:pPr>
      <w:r>
        <w:rPr>
          <w:rFonts w:ascii="Arial" w:hAnsi="Arial" w:cs="Arial"/>
          <w:b/>
        </w:rPr>
        <w:t>6</w:t>
      </w:r>
      <w:r w:rsidR="003A531B" w:rsidRPr="007B3C95">
        <w:rPr>
          <w:rFonts w:ascii="Arial" w:hAnsi="Arial" w:cs="Arial"/>
          <w:b/>
        </w:rPr>
        <w:t>.</w:t>
      </w:r>
      <w:r w:rsidR="005A744E">
        <w:rPr>
          <w:rFonts w:ascii="Arial" w:hAnsi="Arial" w:cs="Arial"/>
          <w:b/>
        </w:rPr>
        <w:t>4</w:t>
      </w:r>
      <w:r w:rsidR="003A531B" w:rsidRPr="007B3C95">
        <w:rPr>
          <w:rFonts w:ascii="Arial" w:hAnsi="Arial" w:cs="Arial"/>
          <w:b/>
        </w:rPr>
        <w:t xml:space="preserve"> Contract Award Criteria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77777777" w:rsidR="003A531B" w:rsidRDefault="003A531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Assistant Director (Commerci</w:t>
      </w:r>
      <w:r w:rsidRPr="00847DBF">
        <w:rPr>
          <w:rFonts w:ascii="Arial" w:hAnsi="Arial" w:cs="Arial"/>
          <w:sz w:val="22"/>
          <w:szCs w:val="22"/>
        </w:rPr>
        <w:t>al &amp; Visitor Experience</w:t>
      </w:r>
      <w:r>
        <w:rPr>
          <w:rFonts w:ascii="Arial" w:hAnsi="Arial" w:cs="Arial"/>
          <w:sz w:val="22"/>
          <w:szCs w:val="22"/>
        </w:rPr>
        <w:t>)</w:t>
      </w:r>
    </w:p>
    <w:p w14:paraId="20DFB266" w14:textId="7EDCBD92" w:rsidR="001D1ACC" w:rsidRPr="00847DBF" w:rsidRDefault="008307CB" w:rsidP="003F3D98">
      <w:pPr>
        <w:pStyle w:val="ListParagraph"/>
        <w:widowControl w:val="0"/>
        <w:numPr>
          <w:ilvl w:val="0"/>
          <w:numId w:val="10"/>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Commercial Consultant</w:t>
      </w:r>
    </w:p>
    <w:p w14:paraId="09960647"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6EE95523" w:rsidR="003A531B" w:rsidRPr="008307CB" w:rsidRDefault="008307C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8307CB">
        <w:rPr>
          <w:rFonts w:ascii="Arial" w:hAnsi="Arial" w:cs="Arial"/>
          <w:sz w:val="22"/>
          <w:szCs w:val="22"/>
        </w:rPr>
        <w:t>Ability to procure all items</w:t>
      </w:r>
      <w:r>
        <w:rPr>
          <w:rFonts w:ascii="Arial" w:hAnsi="Arial" w:cs="Arial"/>
          <w:sz w:val="22"/>
          <w:szCs w:val="22"/>
        </w:rPr>
        <w:t xml:space="preserve"> listed</w:t>
      </w:r>
      <w:r w:rsidR="003A531B" w:rsidRPr="008307CB">
        <w:rPr>
          <w:rFonts w:ascii="Arial" w:hAnsi="Arial" w:cs="Arial"/>
          <w:sz w:val="22"/>
          <w:szCs w:val="22"/>
        </w:rPr>
        <w:t xml:space="preserve"> </w:t>
      </w:r>
      <w:r w:rsidR="003A531B" w:rsidRPr="008307CB">
        <w:rPr>
          <w:rFonts w:ascii="Arial" w:hAnsi="Arial" w:cs="Arial"/>
          <w:sz w:val="22"/>
          <w:szCs w:val="22"/>
        </w:rPr>
        <w:tab/>
      </w:r>
      <w:r>
        <w:rPr>
          <w:rFonts w:ascii="Arial" w:hAnsi="Arial" w:cs="Arial"/>
          <w:sz w:val="22"/>
          <w:szCs w:val="22"/>
        </w:rPr>
        <w:t>40</w:t>
      </w:r>
      <w:r w:rsidR="003A531B" w:rsidRPr="008307CB">
        <w:rPr>
          <w:rFonts w:ascii="Arial" w:hAnsi="Arial" w:cs="Arial"/>
          <w:sz w:val="22"/>
          <w:szCs w:val="22"/>
        </w:rPr>
        <w:t>%</w:t>
      </w:r>
    </w:p>
    <w:p w14:paraId="38207DF8" w14:textId="4F03CB33" w:rsidR="003A531B" w:rsidRPr="008307CB" w:rsidRDefault="008307C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8307CB">
        <w:rPr>
          <w:rFonts w:ascii="Arial" w:hAnsi="Arial" w:cs="Arial"/>
          <w:sz w:val="22"/>
          <w:szCs w:val="22"/>
        </w:rPr>
        <w:t>Ability to deliver on time</w:t>
      </w:r>
      <w:r w:rsidR="003A531B" w:rsidRPr="008307CB">
        <w:rPr>
          <w:rFonts w:ascii="Arial" w:hAnsi="Arial" w:cs="Arial"/>
          <w:sz w:val="22"/>
          <w:szCs w:val="22"/>
        </w:rPr>
        <w:t xml:space="preserve"> </w:t>
      </w:r>
      <w:r w:rsidR="003A531B" w:rsidRPr="008307CB">
        <w:rPr>
          <w:rFonts w:ascii="Arial" w:hAnsi="Arial" w:cs="Arial"/>
          <w:sz w:val="22"/>
          <w:szCs w:val="22"/>
        </w:rPr>
        <w:tab/>
      </w:r>
      <w:r>
        <w:rPr>
          <w:rFonts w:ascii="Arial" w:hAnsi="Arial" w:cs="Arial"/>
          <w:sz w:val="22"/>
          <w:szCs w:val="22"/>
        </w:rPr>
        <w:t xml:space="preserve"> </w:t>
      </w:r>
      <w:r>
        <w:rPr>
          <w:rFonts w:ascii="Arial" w:hAnsi="Arial" w:cs="Arial"/>
          <w:sz w:val="22"/>
          <w:szCs w:val="22"/>
        </w:rPr>
        <w:tab/>
        <w:t>30</w:t>
      </w:r>
      <w:r w:rsidR="003A531B" w:rsidRPr="008307CB">
        <w:rPr>
          <w:rFonts w:ascii="Arial" w:hAnsi="Arial" w:cs="Arial"/>
          <w:sz w:val="22"/>
          <w:szCs w:val="22"/>
        </w:rPr>
        <w:t>%</w:t>
      </w:r>
    </w:p>
    <w:p w14:paraId="3609A77E" w14:textId="3238AEC5" w:rsidR="003A531B" w:rsidRPr="008307CB" w:rsidRDefault="008307CB" w:rsidP="003F3D98">
      <w:pPr>
        <w:pStyle w:val="ListParagraph"/>
        <w:widowControl w:val="0"/>
        <w:numPr>
          <w:ilvl w:val="0"/>
          <w:numId w:val="11"/>
        </w:numPr>
        <w:autoSpaceDE w:val="0"/>
        <w:autoSpaceDN w:val="0"/>
        <w:adjustRightInd w:val="0"/>
        <w:spacing w:line="276" w:lineRule="auto"/>
        <w:ind w:left="567" w:hanging="567"/>
        <w:rPr>
          <w:rFonts w:ascii="Arial" w:hAnsi="Arial" w:cs="Arial"/>
          <w:sz w:val="22"/>
          <w:szCs w:val="22"/>
        </w:rPr>
      </w:pPr>
      <w:r w:rsidRPr="008307CB">
        <w:rPr>
          <w:rFonts w:ascii="Arial" w:hAnsi="Arial" w:cs="Arial"/>
          <w:sz w:val="22"/>
          <w:szCs w:val="22"/>
        </w:rPr>
        <w:t xml:space="preserve">Cost </w:t>
      </w:r>
      <w:r w:rsidR="003A531B" w:rsidRPr="008307CB">
        <w:rPr>
          <w:rFonts w:ascii="Arial" w:hAnsi="Arial" w:cs="Arial"/>
          <w:sz w:val="22"/>
          <w:szCs w:val="22"/>
        </w:rPr>
        <w:t> </w:t>
      </w:r>
      <w:r w:rsidR="003A531B" w:rsidRPr="008307CB">
        <w:rPr>
          <w:rFonts w:ascii="Arial" w:hAnsi="Arial" w:cs="Arial"/>
          <w:sz w:val="22"/>
          <w:szCs w:val="22"/>
        </w:rPr>
        <w:tab/>
      </w:r>
      <w:r w:rsidR="003A531B" w:rsidRPr="008307CB">
        <w:rPr>
          <w:rFonts w:ascii="Arial" w:hAnsi="Arial" w:cs="Arial"/>
          <w:sz w:val="22"/>
          <w:szCs w:val="22"/>
        </w:rPr>
        <w:tab/>
      </w:r>
      <w:r w:rsidR="003A531B" w:rsidRPr="008307CB">
        <w:rPr>
          <w:rFonts w:ascii="Arial" w:hAnsi="Arial" w:cs="Arial"/>
          <w:sz w:val="22"/>
          <w:szCs w:val="22"/>
        </w:rPr>
        <w:tab/>
      </w:r>
      <w:r w:rsidR="003A531B" w:rsidRPr="008307CB">
        <w:rPr>
          <w:rFonts w:ascii="Arial" w:hAnsi="Arial" w:cs="Arial"/>
          <w:sz w:val="22"/>
          <w:szCs w:val="22"/>
        </w:rPr>
        <w:tab/>
      </w:r>
      <w:r>
        <w:rPr>
          <w:rFonts w:ascii="Arial" w:hAnsi="Arial" w:cs="Arial"/>
          <w:sz w:val="22"/>
          <w:szCs w:val="22"/>
        </w:rPr>
        <w:tab/>
      </w:r>
      <w:r w:rsidR="003A531B" w:rsidRPr="008307CB">
        <w:rPr>
          <w:rFonts w:ascii="Arial" w:hAnsi="Arial" w:cs="Arial"/>
          <w:sz w:val="22"/>
          <w:szCs w:val="22"/>
        </w:rPr>
        <w:t>30%</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5AB0D61E"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Each </w:t>
      </w:r>
      <w:r w:rsidR="008307CB">
        <w:rPr>
          <w:rFonts w:ascii="Arial" w:hAnsi="Arial" w:cs="Arial"/>
          <w:sz w:val="22"/>
          <w:szCs w:val="22"/>
        </w:rPr>
        <w:t xml:space="preserve">tender will be given a score. </w:t>
      </w:r>
      <w:r w:rsidRPr="003B0AB7">
        <w:rPr>
          <w:rFonts w:ascii="Arial" w:hAnsi="Arial" w:cs="Arial"/>
          <w:sz w:val="22"/>
          <w:szCs w:val="22"/>
        </w:rPr>
        <w:t xml:space="preserve">NAM shall notify unsuccessful tenderers of the rejection of their </w:t>
      </w:r>
      <w:r w:rsidR="008307CB">
        <w:rPr>
          <w:rFonts w:ascii="Arial" w:hAnsi="Arial" w:cs="Arial"/>
          <w:sz w:val="22"/>
          <w:szCs w:val="22"/>
        </w:rPr>
        <w:t xml:space="preserve">tender </w:t>
      </w:r>
      <w:r w:rsidRPr="003B0AB7">
        <w:rPr>
          <w:rFonts w:ascii="Arial" w:hAnsi="Arial" w:cs="Arial"/>
          <w:sz w:val="22"/>
          <w:szCs w:val="22"/>
        </w:rPr>
        <w:t>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4C1A78ED"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Tenders will be awarded on the absolute discretion of the Board of NAM, in accordance with internal policies and statutory regulations. </w:t>
      </w:r>
      <w:r>
        <w:rPr>
          <w:rFonts w:ascii="Arial" w:hAnsi="Arial" w:cs="Arial"/>
          <w:sz w:val="22"/>
          <w:szCs w:val="22"/>
        </w:rPr>
        <w:t xml:space="preserve">NAM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470B34DF" w14:textId="77777777" w:rsidR="00A863E3" w:rsidRDefault="00A863E3" w:rsidP="003A531B">
      <w:pPr>
        <w:widowControl w:val="0"/>
        <w:autoSpaceDE w:val="0"/>
        <w:autoSpaceDN w:val="0"/>
        <w:adjustRightInd w:val="0"/>
        <w:spacing w:line="276" w:lineRule="auto"/>
        <w:rPr>
          <w:rFonts w:ascii="Arial" w:hAnsi="Arial" w:cs="Arial"/>
          <w:sz w:val="22"/>
          <w:szCs w:val="22"/>
        </w:rPr>
      </w:pPr>
    </w:p>
    <w:p w14:paraId="01BEA1F1" w14:textId="480776DD" w:rsidR="003A531B" w:rsidRPr="007B3C95" w:rsidRDefault="00106FA0" w:rsidP="003A531B">
      <w:pPr>
        <w:widowControl w:val="0"/>
        <w:autoSpaceDE w:val="0"/>
        <w:autoSpaceDN w:val="0"/>
        <w:adjustRightInd w:val="0"/>
        <w:spacing w:line="276" w:lineRule="auto"/>
        <w:rPr>
          <w:rFonts w:ascii="Arial" w:hAnsi="Arial" w:cs="Arial"/>
          <w:b/>
        </w:rPr>
      </w:pPr>
      <w:r>
        <w:rPr>
          <w:rFonts w:ascii="Arial" w:hAnsi="Arial" w:cs="Arial"/>
          <w:b/>
        </w:rPr>
        <w:lastRenderedPageBreak/>
        <w:t>6</w:t>
      </w:r>
      <w:r w:rsidR="003A531B" w:rsidRPr="007B3C95">
        <w:rPr>
          <w:rFonts w:ascii="Arial" w:hAnsi="Arial" w:cs="Arial"/>
          <w:b/>
        </w:rPr>
        <w:t>.</w:t>
      </w:r>
      <w:r w:rsidR="005A744E">
        <w:rPr>
          <w:rFonts w:ascii="Arial" w:hAnsi="Arial" w:cs="Arial"/>
          <w:b/>
        </w:rPr>
        <w:t>5</w:t>
      </w:r>
      <w:r w:rsidR="003A531B" w:rsidRPr="007B3C95">
        <w:rPr>
          <w:rFonts w:ascii="Arial" w:hAnsi="Arial" w:cs="Arial"/>
          <w:b/>
        </w:rPr>
        <w:t xml:space="preserve">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1146E8BA" w:rsidR="003A531B" w:rsidRPr="00AE7E4F" w:rsidRDefault="008307C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Elly </w:t>
      </w:r>
      <w:proofErr w:type="spellStart"/>
      <w:r>
        <w:rPr>
          <w:rFonts w:ascii="Arial" w:hAnsi="Arial" w:cs="Arial"/>
          <w:sz w:val="22"/>
          <w:szCs w:val="22"/>
        </w:rPr>
        <w:t>Dymond</w:t>
      </w:r>
      <w:proofErr w:type="spellEnd"/>
      <w:r w:rsidR="001D1ACC">
        <w:rPr>
          <w:rFonts w:ascii="Arial" w:hAnsi="Arial" w:cs="Arial"/>
          <w:sz w:val="22"/>
          <w:szCs w:val="22"/>
        </w:rPr>
        <w:t xml:space="preserve"> –</w:t>
      </w:r>
      <w:r>
        <w:rPr>
          <w:rFonts w:ascii="Arial" w:hAnsi="Arial" w:cs="Arial"/>
          <w:sz w:val="22"/>
          <w:szCs w:val="22"/>
        </w:rPr>
        <w:t xml:space="preserve"> </w:t>
      </w:r>
      <w:r w:rsidR="001D1ACC">
        <w:rPr>
          <w:rFonts w:ascii="Arial" w:hAnsi="Arial" w:cs="Arial"/>
          <w:sz w:val="22"/>
          <w:szCs w:val="22"/>
        </w:rPr>
        <w:t xml:space="preserve">Commercial </w:t>
      </w:r>
      <w:r>
        <w:rPr>
          <w:rFonts w:ascii="Arial" w:hAnsi="Arial" w:cs="Arial"/>
          <w:sz w:val="22"/>
          <w:szCs w:val="22"/>
        </w:rPr>
        <w:t>Consultant</w:t>
      </w:r>
      <w:r w:rsidR="003A531B">
        <w:rPr>
          <w:rFonts w:ascii="Arial" w:hAnsi="Arial" w:cs="Arial"/>
          <w:sz w:val="22"/>
          <w:szCs w:val="22"/>
        </w:rPr>
        <w:t xml:space="preserve">, </w:t>
      </w:r>
      <w:r w:rsidR="003A531B" w:rsidRPr="00AE7E4F">
        <w:rPr>
          <w:rFonts w:ascii="Arial" w:hAnsi="Arial" w:cs="Arial"/>
          <w:sz w:val="22"/>
          <w:szCs w:val="22"/>
        </w:rPr>
        <w:t>National Army Museum</w:t>
      </w:r>
    </w:p>
    <w:p w14:paraId="3DD168E7" w14:textId="0055CFC0"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sidR="008307CB">
        <w:rPr>
          <w:rFonts w:ascii="Arial" w:hAnsi="Arial" w:cs="Arial"/>
          <w:sz w:val="22"/>
          <w:szCs w:val="22"/>
        </w:rPr>
        <w:t>edymond</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436CE54B"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Enquiries will be answered within three working days.</w:t>
      </w:r>
    </w:p>
    <w:p w14:paraId="43A53D25" w14:textId="77777777" w:rsidR="003A531B" w:rsidRDefault="003A531B" w:rsidP="003A531B">
      <w:pPr>
        <w:rPr>
          <w:rFonts w:ascii="Arial" w:hAnsi="Arial" w:cs="Arial"/>
          <w:sz w:val="22"/>
          <w:szCs w:val="22"/>
        </w:rPr>
      </w:pPr>
    </w:p>
    <w:p w14:paraId="3527988C" w14:textId="77777777" w:rsidR="003A531B" w:rsidRDefault="003A531B" w:rsidP="003A531B">
      <w:pPr>
        <w:rPr>
          <w:rFonts w:ascii="Arial" w:hAnsi="Arial" w:cs="Arial"/>
          <w:sz w:val="22"/>
          <w:szCs w:val="22"/>
        </w:rPr>
      </w:pPr>
    </w:p>
    <w:p w14:paraId="4B14001C" w14:textId="77777777" w:rsidR="003A531B" w:rsidRDefault="003A531B" w:rsidP="003A531B">
      <w:pPr>
        <w:rPr>
          <w:rFonts w:ascii="Arial" w:hAnsi="Arial" w:cs="Arial"/>
          <w:sz w:val="22"/>
          <w:szCs w:val="22"/>
        </w:rPr>
      </w:pPr>
    </w:p>
    <w:p w14:paraId="5955166D" w14:textId="77777777" w:rsidR="003A531B" w:rsidRDefault="003A531B" w:rsidP="003A531B">
      <w:pPr>
        <w:rPr>
          <w:rFonts w:ascii="Arial" w:hAnsi="Arial" w:cs="Arial"/>
          <w:sz w:val="22"/>
          <w:szCs w:val="22"/>
        </w:rPr>
      </w:pPr>
    </w:p>
    <w:p w14:paraId="304A2EC9" w14:textId="77777777" w:rsidR="003A531B" w:rsidRDefault="003A531B" w:rsidP="003A531B">
      <w:pPr>
        <w:rPr>
          <w:rFonts w:ascii="Arial" w:hAnsi="Arial" w:cs="Arial"/>
          <w:sz w:val="22"/>
          <w:szCs w:val="22"/>
        </w:rPr>
      </w:pPr>
    </w:p>
    <w:p w14:paraId="28F1B109" w14:textId="77777777" w:rsidR="003A531B" w:rsidRDefault="003A531B" w:rsidP="003A531B">
      <w:pPr>
        <w:rPr>
          <w:rFonts w:ascii="Arial" w:hAnsi="Arial" w:cs="Arial"/>
          <w:sz w:val="22"/>
          <w:szCs w:val="22"/>
        </w:rPr>
      </w:pPr>
    </w:p>
    <w:p w14:paraId="5B215BD8" w14:textId="77777777" w:rsidR="003A531B" w:rsidRDefault="003A531B" w:rsidP="003A531B">
      <w:pPr>
        <w:rPr>
          <w:rFonts w:ascii="Arial" w:hAnsi="Arial" w:cs="Arial"/>
          <w:sz w:val="22"/>
          <w:szCs w:val="22"/>
        </w:rPr>
      </w:pPr>
    </w:p>
    <w:p w14:paraId="29CD4270" w14:textId="77777777" w:rsidR="003A531B" w:rsidRDefault="003A531B" w:rsidP="003A531B">
      <w:pPr>
        <w:rPr>
          <w:rFonts w:ascii="Arial" w:hAnsi="Arial" w:cs="Arial"/>
          <w:sz w:val="22"/>
          <w:szCs w:val="22"/>
        </w:rPr>
      </w:pPr>
    </w:p>
    <w:p w14:paraId="427A9BC7" w14:textId="77777777" w:rsidR="003A531B" w:rsidRDefault="003A531B" w:rsidP="003A531B">
      <w:pPr>
        <w:rPr>
          <w:rFonts w:ascii="Arial" w:hAnsi="Arial" w:cs="Arial"/>
          <w:sz w:val="22"/>
          <w:szCs w:val="22"/>
        </w:rPr>
      </w:pPr>
    </w:p>
    <w:p w14:paraId="74B6FA01" w14:textId="77777777" w:rsidR="003A531B" w:rsidRDefault="003A531B" w:rsidP="003A531B">
      <w:pPr>
        <w:rPr>
          <w:rFonts w:ascii="Arial" w:hAnsi="Arial" w:cs="Arial"/>
          <w:sz w:val="22"/>
          <w:szCs w:val="22"/>
        </w:rPr>
      </w:pPr>
    </w:p>
    <w:p w14:paraId="2AA1FAF7" w14:textId="77777777" w:rsidR="003A531B" w:rsidRDefault="003A531B" w:rsidP="003A531B">
      <w:pPr>
        <w:rPr>
          <w:rFonts w:ascii="Arial" w:hAnsi="Arial" w:cs="Arial"/>
          <w:sz w:val="22"/>
          <w:szCs w:val="22"/>
        </w:rPr>
      </w:pPr>
    </w:p>
    <w:p w14:paraId="2325A049" w14:textId="77777777" w:rsidR="003A531B" w:rsidRDefault="003A531B" w:rsidP="003A531B">
      <w:pPr>
        <w:rPr>
          <w:rFonts w:ascii="Arial" w:hAnsi="Arial" w:cs="Arial"/>
          <w:sz w:val="22"/>
          <w:szCs w:val="22"/>
        </w:rPr>
      </w:pPr>
    </w:p>
    <w:p w14:paraId="7582E017" w14:textId="77777777" w:rsidR="003A531B" w:rsidRDefault="003A531B" w:rsidP="003A531B">
      <w:pPr>
        <w:rPr>
          <w:rFonts w:ascii="Arial" w:hAnsi="Arial" w:cs="Arial"/>
          <w:sz w:val="22"/>
          <w:szCs w:val="22"/>
        </w:rPr>
      </w:pPr>
    </w:p>
    <w:p w14:paraId="38DBCED0" w14:textId="77777777" w:rsidR="003A531B" w:rsidRDefault="003A531B" w:rsidP="003A531B">
      <w:pPr>
        <w:rPr>
          <w:rFonts w:ascii="Arial" w:hAnsi="Arial" w:cs="Arial"/>
          <w:sz w:val="22"/>
          <w:szCs w:val="22"/>
        </w:rPr>
      </w:pPr>
    </w:p>
    <w:p w14:paraId="4DF012C4" w14:textId="77777777" w:rsidR="00555FD6" w:rsidRDefault="00555FD6" w:rsidP="00106FA0">
      <w:pPr>
        <w:rPr>
          <w:rFonts w:ascii="Arial" w:hAnsi="Arial"/>
          <w:b/>
        </w:rPr>
      </w:pPr>
    </w:p>
    <w:p w14:paraId="094900D5" w14:textId="77777777" w:rsidR="004F5EC5" w:rsidRDefault="004F5EC5" w:rsidP="006B6EC8">
      <w:pPr>
        <w:spacing w:line="276" w:lineRule="auto"/>
        <w:rPr>
          <w:rFonts w:ascii="Arial" w:hAnsi="Arial" w:cs="Arial"/>
          <w:sz w:val="22"/>
          <w:szCs w:val="22"/>
        </w:rPr>
      </w:pPr>
    </w:p>
    <w:p w14:paraId="38D2142F" w14:textId="77777777" w:rsidR="006C46D3" w:rsidRDefault="006C46D3">
      <w:pPr>
        <w:rPr>
          <w:rFonts w:ascii="Arial" w:hAnsi="Arial" w:cs="Arial"/>
          <w:b/>
        </w:rPr>
      </w:pPr>
      <w:r>
        <w:rPr>
          <w:rFonts w:ascii="Arial" w:hAnsi="Arial" w:cs="Arial"/>
          <w:b/>
        </w:rPr>
        <w:br w:type="page"/>
      </w:r>
    </w:p>
    <w:p w14:paraId="3833D025" w14:textId="3EA77220" w:rsidR="003A531B" w:rsidRPr="007720A6" w:rsidRDefault="001D1ACC" w:rsidP="006B6EC8">
      <w:pPr>
        <w:spacing w:line="276" w:lineRule="auto"/>
        <w:rPr>
          <w:rFonts w:ascii="Arial" w:hAnsi="Arial" w:cs="Arial"/>
          <w:b/>
        </w:rPr>
      </w:pPr>
      <w:r w:rsidRPr="007720A6">
        <w:rPr>
          <w:rFonts w:ascii="Arial" w:hAnsi="Arial" w:cs="Arial"/>
          <w:b/>
        </w:rPr>
        <w:lastRenderedPageBreak/>
        <w:t xml:space="preserve">Appendix </w:t>
      </w:r>
      <w:r w:rsidR="006C46D3">
        <w:rPr>
          <w:rFonts w:ascii="Arial" w:hAnsi="Arial" w:cs="Arial"/>
          <w:b/>
        </w:rPr>
        <w:t>A</w:t>
      </w:r>
      <w:r w:rsidR="006B6EC8" w:rsidRPr="007720A6">
        <w:rPr>
          <w:rFonts w:ascii="Arial" w:hAnsi="Arial" w:cs="Arial"/>
          <w:b/>
        </w:rPr>
        <w:t>: Form of Tender</w:t>
      </w:r>
    </w:p>
    <w:p w14:paraId="36C4FE33" w14:textId="77777777" w:rsidR="003A531B" w:rsidRPr="007720A6" w:rsidRDefault="003A531B" w:rsidP="003A531B">
      <w:pPr>
        <w:widowControl w:val="0"/>
        <w:autoSpaceDE w:val="0"/>
        <w:autoSpaceDN w:val="0"/>
        <w:adjustRightInd w:val="0"/>
        <w:spacing w:line="276" w:lineRule="auto"/>
        <w:rPr>
          <w:rFonts w:ascii="Arial" w:hAnsi="Arial" w:cs="Arial"/>
        </w:rPr>
      </w:pPr>
    </w:p>
    <w:p w14:paraId="3E58AD70" w14:textId="0BDF539B"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 xml:space="preserve">Tender for: </w:t>
      </w:r>
      <w:r w:rsidR="006C46D3">
        <w:rPr>
          <w:rFonts w:ascii="Arial" w:hAnsi="Arial" w:cs="Arial"/>
        </w:rPr>
        <w:t>Café</w:t>
      </w:r>
      <w:r w:rsidR="00013642">
        <w:rPr>
          <w:rFonts w:ascii="Arial" w:hAnsi="Arial" w:cs="Arial"/>
        </w:rPr>
        <w:t xml:space="preserve"> Fit Out</w:t>
      </w:r>
    </w:p>
    <w:p w14:paraId="6B028364" w14:textId="77777777" w:rsidR="003A531B" w:rsidRPr="001F0600" w:rsidRDefault="003A531B" w:rsidP="003A531B">
      <w:pPr>
        <w:widowControl w:val="0"/>
        <w:autoSpaceDE w:val="0"/>
        <w:autoSpaceDN w:val="0"/>
        <w:adjustRightInd w:val="0"/>
        <w:spacing w:line="276" w:lineRule="auto"/>
        <w:rPr>
          <w:rFonts w:ascii="Arial" w:hAnsi="Arial" w:cs="Arial"/>
        </w:rPr>
      </w:pPr>
    </w:p>
    <w:p w14:paraId="5A778E22"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To: The Council and Director of the National Army Museum</w:t>
      </w:r>
    </w:p>
    <w:p w14:paraId="3794A377" w14:textId="77777777" w:rsidR="003A531B" w:rsidRPr="007B3C95" w:rsidRDefault="003A531B" w:rsidP="003A531B">
      <w:pPr>
        <w:widowControl w:val="0"/>
        <w:autoSpaceDE w:val="0"/>
        <w:autoSpaceDN w:val="0"/>
        <w:adjustRightInd w:val="0"/>
        <w:spacing w:line="276" w:lineRule="auto"/>
        <w:rPr>
          <w:rFonts w:ascii="Arial" w:hAnsi="Arial" w:cs="Arial"/>
        </w:rPr>
      </w:pPr>
    </w:p>
    <w:p w14:paraId="5C4FE266"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Sirs,</w:t>
      </w:r>
    </w:p>
    <w:p w14:paraId="7FAD388B" w14:textId="77777777" w:rsidR="003A531B" w:rsidRPr="007B3C95" w:rsidRDefault="003A531B" w:rsidP="003A531B">
      <w:pPr>
        <w:widowControl w:val="0"/>
        <w:autoSpaceDE w:val="0"/>
        <w:autoSpaceDN w:val="0"/>
        <w:adjustRightInd w:val="0"/>
        <w:spacing w:line="276" w:lineRule="auto"/>
        <w:rPr>
          <w:rFonts w:ascii="Arial" w:hAnsi="Arial" w:cs="Arial"/>
        </w:rPr>
      </w:pPr>
    </w:p>
    <w:p w14:paraId="335F365E" w14:textId="77777777" w:rsidR="003A531B" w:rsidRPr="00FC4DD1"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I/We the undersigned, having examined the enclosed tender documents and Appendices, do hereby offer to execute and complete in accordance with the said documents the works described therein:</w:t>
      </w:r>
    </w:p>
    <w:p w14:paraId="66B57004" w14:textId="77777777" w:rsidR="003A531B" w:rsidRPr="006E1648" w:rsidRDefault="003A531B" w:rsidP="003A531B">
      <w:pPr>
        <w:widowControl w:val="0"/>
        <w:autoSpaceDE w:val="0"/>
        <w:autoSpaceDN w:val="0"/>
        <w:adjustRightInd w:val="0"/>
        <w:spacing w:line="276" w:lineRule="auto"/>
        <w:rPr>
          <w:rFonts w:ascii="Arial" w:hAnsi="Arial" w:cs="Arial"/>
        </w:rPr>
      </w:pPr>
    </w:p>
    <w:p w14:paraId="59972850" w14:textId="77777777" w:rsidR="003A531B" w:rsidRPr="00AE7E4F" w:rsidRDefault="003A531B" w:rsidP="003A531B">
      <w:pPr>
        <w:widowControl w:val="0"/>
        <w:autoSpaceDE w:val="0"/>
        <w:autoSpaceDN w:val="0"/>
        <w:adjustRightInd w:val="0"/>
        <w:spacing w:line="276" w:lineRule="auto"/>
        <w:rPr>
          <w:rFonts w:ascii="Arial" w:hAnsi="Arial" w:cs="Arial"/>
        </w:rPr>
      </w:pPr>
      <w:r w:rsidRPr="00AE7E4F">
        <w:rPr>
          <w:rFonts w:ascii="Arial" w:hAnsi="Arial" w:cs="Arial"/>
        </w:rPr>
        <w:t>For the sum as listed in the attached document:</w:t>
      </w:r>
    </w:p>
    <w:p w14:paraId="16F25D42" w14:textId="77777777" w:rsidR="003A531B" w:rsidRPr="00D2454A" w:rsidRDefault="003A531B" w:rsidP="003A531B">
      <w:pPr>
        <w:widowControl w:val="0"/>
        <w:autoSpaceDE w:val="0"/>
        <w:autoSpaceDN w:val="0"/>
        <w:adjustRightInd w:val="0"/>
        <w:spacing w:line="276" w:lineRule="auto"/>
        <w:rPr>
          <w:rFonts w:ascii="Arial" w:hAnsi="Arial" w:cs="Arial"/>
        </w:rPr>
      </w:pPr>
    </w:p>
    <w:p w14:paraId="6AF0586F" w14:textId="77777777" w:rsidR="003A531B" w:rsidRPr="00190B6E" w:rsidRDefault="003A531B" w:rsidP="003A531B">
      <w:pPr>
        <w:widowControl w:val="0"/>
        <w:autoSpaceDE w:val="0"/>
        <w:autoSpaceDN w:val="0"/>
        <w:adjustRightInd w:val="0"/>
        <w:spacing w:line="276" w:lineRule="auto"/>
        <w:rPr>
          <w:rFonts w:ascii="Arial" w:hAnsi="Arial" w:cs="Arial"/>
        </w:rPr>
      </w:pPr>
      <w:r w:rsidRPr="00AB16FC">
        <w:rPr>
          <w:rFonts w:ascii="Arial" w:hAnsi="Arial" w:cs="Arial"/>
        </w:rPr>
        <w:t xml:space="preserve">Tenderer Reference: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217D81A7" w14:textId="77777777" w:rsidR="003A531B" w:rsidRPr="0049028B" w:rsidRDefault="003A531B" w:rsidP="003A531B">
      <w:pPr>
        <w:widowControl w:val="0"/>
        <w:autoSpaceDE w:val="0"/>
        <w:autoSpaceDN w:val="0"/>
        <w:adjustRightInd w:val="0"/>
        <w:spacing w:line="276" w:lineRule="auto"/>
        <w:rPr>
          <w:rFonts w:ascii="Arial" w:hAnsi="Arial" w:cs="Arial"/>
        </w:rPr>
      </w:pPr>
    </w:p>
    <w:p w14:paraId="66E3A9B9" w14:textId="77777777" w:rsidR="003A531B" w:rsidRPr="00756DE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I/We hereby affirm our agreement to enter into a contract with the Council of the National Army Museum for the due performance of the Works in the form described by the above said documents.</w:t>
      </w:r>
    </w:p>
    <w:p w14:paraId="46F3180A" w14:textId="77777777" w:rsidR="003A531B" w:rsidRPr="00A023F9" w:rsidRDefault="003A531B" w:rsidP="003A531B">
      <w:pPr>
        <w:widowControl w:val="0"/>
        <w:autoSpaceDE w:val="0"/>
        <w:autoSpaceDN w:val="0"/>
        <w:adjustRightInd w:val="0"/>
        <w:spacing w:line="276" w:lineRule="auto"/>
        <w:rPr>
          <w:rFonts w:ascii="Arial" w:hAnsi="Arial" w:cs="Arial"/>
        </w:rPr>
      </w:pPr>
    </w:p>
    <w:p w14:paraId="76EE1ECE"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have completed the Certificate of Bona-Fide Tender included in this document.</w:t>
      </w:r>
    </w:p>
    <w:p w14:paraId="2820C99C" w14:textId="77777777" w:rsidR="003A531B" w:rsidRPr="00A023F9" w:rsidRDefault="003A531B" w:rsidP="003A531B">
      <w:pPr>
        <w:widowControl w:val="0"/>
        <w:autoSpaceDE w:val="0"/>
        <w:autoSpaceDN w:val="0"/>
        <w:adjustRightInd w:val="0"/>
        <w:spacing w:line="276" w:lineRule="auto"/>
        <w:rPr>
          <w:rFonts w:ascii="Arial" w:hAnsi="Arial" w:cs="Arial"/>
        </w:rPr>
      </w:pPr>
    </w:p>
    <w:p w14:paraId="0CE33A6B"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understand that the Trustees are not bound to accept the lowest or any tender which may be received nor or responsible for any cost incurred in the preparation of any tender.</w:t>
      </w:r>
    </w:p>
    <w:p w14:paraId="0444DF0F" w14:textId="77777777" w:rsidR="003A531B" w:rsidRPr="001F0600" w:rsidRDefault="003A531B" w:rsidP="003A531B">
      <w:pPr>
        <w:widowControl w:val="0"/>
        <w:autoSpaceDE w:val="0"/>
        <w:autoSpaceDN w:val="0"/>
        <w:adjustRightInd w:val="0"/>
        <w:spacing w:line="276" w:lineRule="auto"/>
        <w:rPr>
          <w:rFonts w:ascii="Arial" w:hAnsi="Arial" w:cs="Arial"/>
        </w:rPr>
      </w:pPr>
    </w:p>
    <w:p w14:paraId="612E012A"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 xml:space="preserve">I/We declare that this offer is to remain open for acceptance for a period of </w:t>
      </w:r>
      <w:r>
        <w:rPr>
          <w:rFonts w:ascii="Arial" w:hAnsi="Arial" w:cs="Arial"/>
        </w:rPr>
        <w:t>60</w:t>
      </w:r>
      <w:r w:rsidRPr="007B3C95">
        <w:rPr>
          <w:rFonts w:ascii="Arial" w:hAnsi="Arial" w:cs="Arial"/>
        </w:rPr>
        <w:t xml:space="preserve"> days from the date fixed for the receipt of tenders.</w:t>
      </w:r>
    </w:p>
    <w:p w14:paraId="3CEF835F" w14:textId="77777777" w:rsidR="003A531B" w:rsidRPr="007B3C95" w:rsidRDefault="003A531B" w:rsidP="003A531B">
      <w:pPr>
        <w:widowControl w:val="0"/>
        <w:autoSpaceDE w:val="0"/>
        <w:autoSpaceDN w:val="0"/>
        <w:adjustRightInd w:val="0"/>
        <w:spacing w:line="276" w:lineRule="auto"/>
        <w:rPr>
          <w:rFonts w:ascii="Arial" w:hAnsi="Arial" w:cs="Arial"/>
        </w:rPr>
      </w:pPr>
    </w:p>
    <w:p w14:paraId="4B8FA88E" w14:textId="77777777" w:rsidR="003A531B" w:rsidRPr="007B3C95" w:rsidRDefault="003A531B" w:rsidP="003A531B">
      <w:pPr>
        <w:widowControl w:val="0"/>
        <w:autoSpaceDE w:val="0"/>
        <w:autoSpaceDN w:val="0"/>
        <w:adjustRightInd w:val="0"/>
        <w:spacing w:line="276" w:lineRule="auto"/>
        <w:rPr>
          <w:rFonts w:ascii="Arial" w:hAnsi="Arial" w:cs="Arial"/>
        </w:rPr>
      </w:pPr>
    </w:p>
    <w:p w14:paraId="61422FA4"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Signed: ____________________________________________________</w:t>
      </w:r>
    </w:p>
    <w:p w14:paraId="432AA189" w14:textId="77777777" w:rsidR="003A531B" w:rsidRPr="007B3C95" w:rsidRDefault="003A531B" w:rsidP="003A531B">
      <w:pPr>
        <w:widowControl w:val="0"/>
        <w:autoSpaceDE w:val="0"/>
        <w:autoSpaceDN w:val="0"/>
        <w:adjustRightInd w:val="0"/>
        <w:spacing w:line="276" w:lineRule="auto"/>
        <w:rPr>
          <w:rFonts w:ascii="Arial" w:hAnsi="Arial" w:cs="Arial"/>
        </w:rPr>
      </w:pPr>
    </w:p>
    <w:p w14:paraId="5583E161" w14:textId="77777777" w:rsidR="003A531B" w:rsidRPr="00190B6E"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F6A338F" w14:textId="77777777" w:rsidR="003A531B" w:rsidRPr="0049028B" w:rsidRDefault="003A531B" w:rsidP="003A531B">
      <w:pPr>
        <w:widowControl w:val="0"/>
        <w:autoSpaceDE w:val="0"/>
        <w:autoSpaceDN w:val="0"/>
        <w:adjustRightInd w:val="0"/>
        <w:spacing w:line="276" w:lineRule="auto"/>
        <w:rPr>
          <w:rFonts w:ascii="Arial" w:hAnsi="Arial" w:cs="Arial"/>
        </w:rPr>
      </w:pPr>
    </w:p>
    <w:p w14:paraId="6848CF50"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C460C26" w14:textId="77777777" w:rsidR="003A531B" w:rsidRPr="0049028B" w:rsidRDefault="003A531B" w:rsidP="003A531B">
      <w:pPr>
        <w:widowControl w:val="0"/>
        <w:autoSpaceDE w:val="0"/>
        <w:autoSpaceDN w:val="0"/>
        <w:adjustRightInd w:val="0"/>
        <w:spacing w:line="276" w:lineRule="auto"/>
        <w:rPr>
          <w:rFonts w:ascii="Arial" w:hAnsi="Arial" w:cs="Arial"/>
        </w:rPr>
      </w:pPr>
    </w:p>
    <w:p w14:paraId="364CF0B6"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BB46F7" w14:textId="77777777" w:rsidR="003A531B" w:rsidRPr="003A0E80"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2F953D71" w14:textId="77777777" w:rsidR="00F72BE6" w:rsidRDefault="00F72BE6" w:rsidP="003A531B">
      <w:pPr>
        <w:widowControl w:val="0"/>
        <w:autoSpaceDE w:val="0"/>
        <w:autoSpaceDN w:val="0"/>
        <w:adjustRightInd w:val="0"/>
        <w:spacing w:line="276" w:lineRule="auto"/>
        <w:rPr>
          <w:rFonts w:ascii="Arial" w:hAnsi="Arial" w:cs="Arial"/>
          <w:b/>
        </w:rPr>
      </w:pPr>
    </w:p>
    <w:p w14:paraId="32B7925C" w14:textId="084A9B6C"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t xml:space="preserve">APPENDIX </w:t>
      </w:r>
      <w:r w:rsidR="006C46D3">
        <w:rPr>
          <w:rFonts w:ascii="Arial" w:hAnsi="Arial" w:cs="Arial"/>
          <w:b/>
        </w:rPr>
        <w:t>B</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2C2A144F" w14:textId="2BC1A36E"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sidR="006C46D3">
        <w:rPr>
          <w:rFonts w:ascii="Arial" w:hAnsi="Arial" w:cs="Arial"/>
        </w:rPr>
        <w:t>Café</w:t>
      </w:r>
      <w:r w:rsidR="00013642">
        <w:rPr>
          <w:rFonts w:ascii="Arial" w:hAnsi="Arial" w:cs="Arial"/>
        </w:rPr>
        <w:t xml:space="preserve"> Fit Out</w:t>
      </w:r>
    </w:p>
    <w:p w14:paraId="6559F3F0" w14:textId="77777777" w:rsidR="003A531B" w:rsidRPr="00A023F9" w:rsidRDefault="003A531B" w:rsidP="003A531B">
      <w:pPr>
        <w:widowControl w:val="0"/>
        <w:autoSpaceDE w:val="0"/>
        <w:autoSpaceDN w:val="0"/>
        <w:adjustRightInd w:val="0"/>
        <w:spacing w:line="276" w:lineRule="auto"/>
        <w:rPr>
          <w:rFonts w:ascii="Arial" w:hAnsi="Arial" w:cs="Arial"/>
        </w:rPr>
      </w:pPr>
    </w:p>
    <w:p w14:paraId="46F024D7" w14:textId="77777777" w:rsidR="003A531B" w:rsidRPr="001F0600"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 xml:space="preserve">I/We certify that this is a </w:t>
      </w:r>
      <w:r w:rsidRPr="001F0600">
        <w:rPr>
          <w:rFonts w:ascii="Arial" w:hAnsi="Arial" w:cs="Arial"/>
        </w:rPr>
        <w:t>bona-fide tender and that I/we have not fixed or adjusted the amount thereof by or under in accordance with any agreement or arrangement with any other person.</w:t>
      </w:r>
    </w:p>
    <w:p w14:paraId="05C2201B" w14:textId="77777777" w:rsidR="003A531B" w:rsidRPr="007B3C95" w:rsidRDefault="003A531B" w:rsidP="003A531B">
      <w:pPr>
        <w:widowControl w:val="0"/>
        <w:autoSpaceDE w:val="0"/>
        <w:autoSpaceDN w:val="0"/>
        <w:adjustRightInd w:val="0"/>
        <w:spacing w:line="276" w:lineRule="auto"/>
        <w:rPr>
          <w:rFonts w:ascii="Arial" w:hAnsi="Arial" w:cs="Arial"/>
        </w:rPr>
      </w:pPr>
    </w:p>
    <w:p w14:paraId="035650AD"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I/We also certify that I/We have not done and I/We undertake that I/we will not do at any time any of the following acts:</w:t>
      </w:r>
    </w:p>
    <w:p w14:paraId="2161BE69" w14:textId="77777777" w:rsidR="003A531B" w:rsidRPr="007B3C95" w:rsidRDefault="003A531B" w:rsidP="003A531B">
      <w:pPr>
        <w:widowControl w:val="0"/>
        <w:autoSpaceDE w:val="0"/>
        <w:autoSpaceDN w:val="0"/>
        <w:adjustRightInd w:val="0"/>
        <w:spacing w:line="276" w:lineRule="auto"/>
        <w:rPr>
          <w:rFonts w:ascii="Arial" w:hAnsi="Arial" w:cs="Arial"/>
        </w:rPr>
      </w:pPr>
    </w:p>
    <w:p w14:paraId="3DD29983" w14:textId="77777777" w:rsidR="003A531B" w:rsidRPr="00FC4DD1"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7B3C95">
        <w:rPr>
          <w:rFonts w:ascii="Arial" w:hAnsi="Arial" w:cs="Arial"/>
        </w:rPr>
        <w:t>Communicate to a person other than the person calling for these tenders the amount or approximate amount of the proposed tender except where the disclosure, in confidence, of such amount(s) was necessary to obtain insurance p</w:t>
      </w:r>
      <w:r w:rsidRPr="00FC4DD1">
        <w:rPr>
          <w:rFonts w:ascii="Arial" w:hAnsi="Arial" w:cs="Arial"/>
        </w:rPr>
        <w:t>remium quotations required for the preparation of the tender.</w:t>
      </w:r>
    </w:p>
    <w:p w14:paraId="5358087C" w14:textId="77777777" w:rsidR="003A531B" w:rsidRPr="006E1648" w:rsidRDefault="003A531B" w:rsidP="003A531B">
      <w:pPr>
        <w:widowControl w:val="0"/>
        <w:autoSpaceDE w:val="0"/>
        <w:autoSpaceDN w:val="0"/>
        <w:adjustRightInd w:val="0"/>
        <w:spacing w:line="276" w:lineRule="auto"/>
        <w:rPr>
          <w:rFonts w:ascii="Arial" w:hAnsi="Arial" w:cs="Arial"/>
        </w:rPr>
      </w:pPr>
    </w:p>
    <w:p w14:paraId="734A6B57" w14:textId="77777777" w:rsidR="003A531B" w:rsidRPr="00AE7E4F"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E7E4F">
        <w:rPr>
          <w:rFonts w:ascii="Arial" w:hAnsi="Arial" w:cs="Arial"/>
        </w:rPr>
        <w:t>Enter into any agreement or arrangement with any other person that he shall refrain from tendering or as to the amount of any tender to be submitted;</w:t>
      </w:r>
    </w:p>
    <w:p w14:paraId="0904D0D6" w14:textId="77777777" w:rsidR="003A531B" w:rsidRPr="00D2454A" w:rsidRDefault="003A531B" w:rsidP="003A531B">
      <w:pPr>
        <w:widowControl w:val="0"/>
        <w:autoSpaceDE w:val="0"/>
        <w:autoSpaceDN w:val="0"/>
        <w:adjustRightInd w:val="0"/>
        <w:spacing w:line="276" w:lineRule="auto"/>
        <w:rPr>
          <w:rFonts w:ascii="Arial" w:hAnsi="Arial" w:cs="Arial"/>
        </w:rPr>
      </w:pPr>
    </w:p>
    <w:p w14:paraId="18CC4855" w14:textId="77777777" w:rsidR="003A531B" w:rsidRPr="003B0AB7" w:rsidRDefault="003A531B" w:rsidP="003F3D98">
      <w:pPr>
        <w:pStyle w:val="ListParagraph"/>
        <w:widowControl w:val="0"/>
        <w:numPr>
          <w:ilvl w:val="0"/>
          <w:numId w:val="13"/>
        </w:numPr>
        <w:autoSpaceDE w:val="0"/>
        <w:autoSpaceDN w:val="0"/>
        <w:adjustRightInd w:val="0"/>
        <w:spacing w:line="276" w:lineRule="auto"/>
        <w:rPr>
          <w:rFonts w:ascii="Arial" w:hAnsi="Arial" w:cs="Arial"/>
        </w:rPr>
      </w:pPr>
      <w:r w:rsidRPr="00AB16FC">
        <w:rPr>
          <w:rFonts w:ascii="Arial" w:hAnsi="Arial" w:cs="Arial"/>
        </w:rPr>
        <w:t xml:space="preserve">Offer or pay or give or agree to pay or give </w:t>
      </w:r>
      <w:r w:rsidRPr="00A27BF4">
        <w:rPr>
          <w:rFonts w:ascii="Arial" w:hAnsi="Arial" w:cs="Arial"/>
        </w:rPr>
        <w:t>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535FDC" w:rsidRDefault="003A531B" w:rsidP="003A531B">
      <w:pPr>
        <w:widowControl w:val="0"/>
        <w:autoSpaceDE w:val="0"/>
        <w:autoSpaceDN w:val="0"/>
        <w:adjustRightInd w:val="0"/>
        <w:spacing w:line="276" w:lineRule="auto"/>
        <w:rPr>
          <w:rFonts w:ascii="Arial" w:hAnsi="Arial" w:cs="Arial"/>
        </w:rPr>
      </w:pPr>
    </w:p>
    <w:p w14:paraId="3EA6A8A6" w14:textId="77777777" w:rsidR="003A531B" w:rsidRPr="00535FDC" w:rsidRDefault="003A531B" w:rsidP="003A531B">
      <w:pPr>
        <w:widowControl w:val="0"/>
        <w:autoSpaceDE w:val="0"/>
        <w:autoSpaceDN w:val="0"/>
        <w:adjustRightInd w:val="0"/>
        <w:spacing w:line="276" w:lineRule="auto"/>
        <w:rPr>
          <w:rFonts w:ascii="Arial" w:hAnsi="Arial" w:cs="Arial"/>
        </w:rPr>
      </w:pPr>
      <w:r w:rsidRPr="00535FDC">
        <w:rPr>
          <w:rFonts w:ascii="Arial" w:hAnsi="Arial" w:cs="Arial"/>
        </w:rPr>
        <w:t>In this certificate the word “person” includes any person and any body, association, corporate or un-incorporated; and “any agreement” includes such transaction, formal or informal, and whether legally binding or not.</w:t>
      </w:r>
    </w:p>
    <w:p w14:paraId="1AA0C2E5" w14:textId="77777777" w:rsidR="003A531B" w:rsidRPr="001F4C65" w:rsidRDefault="003A531B" w:rsidP="003A531B">
      <w:pPr>
        <w:widowControl w:val="0"/>
        <w:autoSpaceDE w:val="0"/>
        <w:autoSpaceDN w:val="0"/>
        <w:adjustRightInd w:val="0"/>
        <w:spacing w:line="276" w:lineRule="auto"/>
        <w:rPr>
          <w:rFonts w:ascii="Arial" w:hAnsi="Arial" w:cs="Arial"/>
        </w:rPr>
      </w:pPr>
    </w:p>
    <w:p w14:paraId="246195D2" w14:textId="77777777" w:rsidR="003A531B" w:rsidRPr="006E331B" w:rsidRDefault="003A531B" w:rsidP="003A531B">
      <w:pPr>
        <w:widowControl w:val="0"/>
        <w:autoSpaceDE w:val="0"/>
        <w:autoSpaceDN w:val="0"/>
        <w:adjustRightInd w:val="0"/>
        <w:spacing w:line="276" w:lineRule="auto"/>
        <w:rPr>
          <w:rFonts w:ascii="Arial" w:hAnsi="Arial" w:cs="Arial"/>
        </w:rPr>
      </w:pPr>
    </w:p>
    <w:p w14:paraId="4EBD6FD5"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Signed: ____________________________________________________</w:t>
      </w:r>
    </w:p>
    <w:p w14:paraId="54781059" w14:textId="77777777" w:rsidR="003A531B" w:rsidRPr="00190B6E" w:rsidRDefault="003A531B" w:rsidP="003A531B">
      <w:pPr>
        <w:widowControl w:val="0"/>
        <w:autoSpaceDE w:val="0"/>
        <w:autoSpaceDN w:val="0"/>
        <w:adjustRightInd w:val="0"/>
        <w:spacing w:line="276" w:lineRule="auto"/>
        <w:rPr>
          <w:rFonts w:ascii="Arial" w:hAnsi="Arial" w:cs="Arial"/>
        </w:rPr>
      </w:pPr>
    </w:p>
    <w:p w14:paraId="1D181B99"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E77A53" w14:textId="77777777" w:rsidR="003A531B" w:rsidRPr="0049028B" w:rsidRDefault="003A531B" w:rsidP="003A531B">
      <w:pPr>
        <w:widowControl w:val="0"/>
        <w:autoSpaceDE w:val="0"/>
        <w:autoSpaceDN w:val="0"/>
        <w:adjustRightInd w:val="0"/>
        <w:spacing w:line="276" w:lineRule="auto"/>
        <w:rPr>
          <w:rFonts w:ascii="Arial" w:hAnsi="Arial" w:cs="Arial"/>
        </w:rPr>
      </w:pPr>
    </w:p>
    <w:p w14:paraId="0B4C8F68"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132646AD" w14:textId="77777777" w:rsidR="003A531B" w:rsidRPr="0049028B" w:rsidRDefault="003A531B" w:rsidP="003A531B">
      <w:pPr>
        <w:widowControl w:val="0"/>
        <w:autoSpaceDE w:val="0"/>
        <w:autoSpaceDN w:val="0"/>
        <w:adjustRightInd w:val="0"/>
        <w:spacing w:line="276" w:lineRule="auto"/>
        <w:rPr>
          <w:rFonts w:ascii="Arial" w:hAnsi="Arial" w:cs="Arial"/>
        </w:rPr>
      </w:pPr>
    </w:p>
    <w:p w14:paraId="3E720FAC" w14:textId="77777777" w:rsidR="003A531B" w:rsidRPr="00190B6E" w:rsidRDefault="003A531B" w:rsidP="003A531B">
      <w:pPr>
        <w:spacing w:line="276" w:lineRule="auto"/>
        <w:rPr>
          <w:rFonts w:ascii="Arial" w:hAnsi="Arial" w:cs="Arial"/>
          <w:b/>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8D0157F" w14:textId="77777777" w:rsidR="003A531B" w:rsidRPr="0049028B" w:rsidRDefault="003A531B" w:rsidP="003A531B">
      <w:pPr>
        <w:rPr>
          <w:rFonts w:ascii="Arial" w:hAnsi="Arial" w:cs="Arial"/>
        </w:rPr>
      </w:pPr>
      <w:r w:rsidRPr="0049028B">
        <w:rPr>
          <w:rFonts w:ascii="Arial" w:hAnsi="Arial" w:cs="Arial"/>
        </w:rPr>
        <w:br w:type="page"/>
      </w:r>
    </w:p>
    <w:p w14:paraId="0B62E6CE" w14:textId="77777777" w:rsidR="00F72BE6" w:rsidRDefault="00F72BE6" w:rsidP="003A531B">
      <w:pPr>
        <w:widowControl w:val="0"/>
        <w:autoSpaceDE w:val="0"/>
        <w:autoSpaceDN w:val="0"/>
        <w:adjustRightInd w:val="0"/>
        <w:rPr>
          <w:rFonts w:ascii="Arial" w:hAnsi="Arial" w:cs="Arial"/>
          <w:b/>
        </w:rPr>
      </w:pPr>
    </w:p>
    <w:p w14:paraId="21D58513" w14:textId="7C00D018"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t>APPENDIX</w:t>
      </w:r>
      <w:r w:rsidR="001D1ACC">
        <w:rPr>
          <w:rFonts w:ascii="Arial" w:hAnsi="Arial" w:cs="Arial"/>
          <w:b/>
        </w:rPr>
        <w:t xml:space="preserve"> </w:t>
      </w:r>
      <w:r w:rsidR="006C46D3">
        <w:rPr>
          <w:rFonts w:ascii="Arial" w:hAnsi="Arial" w:cs="Arial"/>
          <w:b/>
        </w:rPr>
        <w:t>C</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535FDC" w:rsidRDefault="003A531B" w:rsidP="003A531B">
      <w:pPr>
        <w:widowControl w:val="0"/>
        <w:autoSpaceDE w:val="0"/>
        <w:autoSpaceDN w:val="0"/>
        <w:adjustRightInd w:val="0"/>
        <w:rPr>
          <w:rFonts w:ascii="Arial" w:hAnsi="Arial" w:cs="Arial"/>
        </w:rPr>
      </w:pPr>
    </w:p>
    <w:p w14:paraId="2D2E6122"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Signed by: _____________________________________________________</w:t>
      </w:r>
    </w:p>
    <w:p w14:paraId="67511FD4" w14:textId="77777777" w:rsidR="003A531B" w:rsidRPr="00535FDC" w:rsidRDefault="003A531B" w:rsidP="003A531B">
      <w:pPr>
        <w:widowControl w:val="0"/>
        <w:autoSpaceDE w:val="0"/>
        <w:autoSpaceDN w:val="0"/>
        <w:adjustRightInd w:val="0"/>
        <w:rPr>
          <w:rFonts w:ascii="Arial" w:hAnsi="Arial" w:cs="Arial"/>
        </w:rPr>
      </w:pPr>
    </w:p>
    <w:p w14:paraId="2E3EF6FC"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Name: (in BLOCK LETTERS) ______________________________________</w:t>
      </w:r>
    </w:p>
    <w:p w14:paraId="4095FBC3" w14:textId="77777777" w:rsidR="003A531B" w:rsidRPr="00535FDC" w:rsidRDefault="003A531B" w:rsidP="003A531B">
      <w:pPr>
        <w:widowControl w:val="0"/>
        <w:autoSpaceDE w:val="0"/>
        <w:autoSpaceDN w:val="0"/>
        <w:adjustRightInd w:val="0"/>
        <w:rPr>
          <w:rFonts w:ascii="Arial" w:hAnsi="Arial" w:cs="Arial"/>
        </w:rPr>
      </w:pPr>
    </w:p>
    <w:p w14:paraId="54E835F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Title: _________________________________________________________</w:t>
      </w:r>
    </w:p>
    <w:p w14:paraId="6B6C160E" w14:textId="77777777" w:rsidR="003A531B" w:rsidRPr="00535FDC" w:rsidRDefault="003A531B" w:rsidP="003A531B">
      <w:pPr>
        <w:widowControl w:val="0"/>
        <w:autoSpaceDE w:val="0"/>
        <w:autoSpaceDN w:val="0"/>
        <w:adjustRightInd w:val="0"/>
        <w:rPr>
          <w:rFonts w:ascii="Arial" w:hAnsi="Arial" w:cs="Arial"/>
        </w:rPr>
      </w:pPr>
    </w:p>
    <w:p w14:paraId="2C970D8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Date: _________________________________________________________</w:t>
      </w:r>
    </w:p>
    <w:p w14:paraId="39EF9471" w14:textId="77777777" w:rsidR="003A531B" w:rsidRPr="00535FDC" w:rsidRDefault="003A531B" w:rsidP="003A531B">
      <w:pPr>
        <w:widowControl w:val="0"/>
        <w:autoSpaceDE w:val="0"/>
        <w:autoSpaceDN w:val="0"/>
        <w:adjustRightInd w:val="0"/>
        <w:rPr>
          <w:rFonts w:ascii="Arial" w:hAnsi="Arial" w:cs="Arial"/>
        </w:rPr>
      </w:pPr>
    </w:p>
    <w:p w14:paraId="371E9210" w14:textId="425A07EF" w:rsidR="003A531B" w:rsidRPr="00535FDC" w:rsidRDefault="002358B8" w:rsidP="003A531B">
      <w:pPr>
        <w:widowControl w:val="0"/>
        <w:autoSpaceDE w:val="0"/>
        <w:autoSpaceDN w:val="0"/>
        <w:adjustRightInd w:val="0"/>
        <w:rPr>
          <w:rFonts w:ascii="Arial" w:hAnsi="Arial" w:cs="Arial"/>
        </w:rPr>
      </w:pPr>
      <w:r w:rsidRPr="00535FDC">
        <w:rPr>
          <w:rFonts w:ascii="Arial" w:hAnsi="Arial" w:cs="Arial"/>
        </w:rPr>
        <w:t>For</w:t>
      </w:r>
      <w:r w:rsidR="003A531B" w:rsidRPr="00535FDC">
        <w:rPr>
          <w:rFonts w:ascii="Arial" w:hAnsi="Arial" w:cs="Arial"/>
        </w:rPr>
        <w:t xml:space="preserve"> and on behalf of: _____________________________________________</w:t>
      </w:r>
    </w:p>
    <w:p w14:paraId="2AD62F94" w14:textId="77777777" w:rsidR="003A531B" w:rsidRPr="00535FDC" w:rsidRDefault="003A531B" w:rsidP="003A531B">
      <w:pPr>
        <w:widowControl w:val="0"/>
        <w:autoSpaceDE w:val="0"/>
        <w:autoSpaceDN w:val="0"/>
        <w:adjustRightInd w:val="0"/>
        <w:rPr>
          <w:rFonts w:ascii="Arial" w:hAnsi="Arial" w:cs="Arial"/>
        </w:rPr>
      </w:pPr>
    </w:p>
    <w:p w14:paraId="75EC0A58" w14:textId="77777777" w:rsidR="003A531B" w:rsidRDefault="003A531B" w:rsidP="003A531B">
      <w:pPr>
        <w:rPr>
          <w:rFonts w:ascii="Arial" w:hAnsi="Arial" w:cs="Arial"/>
        </w:rPr>
      </w:pPr>
      <w:r w:rsidRPr="00535FDC">
        <w:rPr>
          <w:rFonts w:ascii="Arial" w:hAnsi="Arial" w:cs="Arial"/>
        </w:rPr>
        <w:t>This form should be signed by a Director, Partner or other authorised signatory of the organization and returned as part of the Tender Response</w:t>
      </w:r>
    </w:p>
    <w:p w14:paraId="2D3E976C" w14:textId="77777777" w:rsidR="00013642" w:rsidRDefault="00013642" w:rsidP="003A531B">
      <w:pPr>
        <w:rPr>
          <w:rFonts w:ascii="Arial" w:hAnsi="Arial" w:cs="Arial"/>
        </w:rPr>
      </w:pPr>
    </w:p>
    <w:p w14:paraId="5543CA99" w14:textId="77777777" w:rsidR="00013642" w:rsidRDefault="00013642" w:rsidP="003A531B">
      <w:pPr>
        <w:rPr>
          <w:rFonts w:ascii="Arial" w:hAnsi="Arial" w:cs="Arial"/>
        </w:rPr>
      </w:pPr>
    </w:p>
    <w:p w14:paraId="24C02A8C" w14:textId="77777777" w:rsidR="00013642" w:rsidRDefault="00013642" w:rsidP="003A531B">
      <w:pPr>
        <w:rPr>
          <w:rFonts w:ascii="Arial" w:hAnsi="Arial" w:cs="Arial"/>
        </w:rPr>
      </w:pPr>
    </w:p>
    <w:p w14:paraId="7B2D03F7" w14:textId="77777777" w:rsidR="00013642" w:rsidRDefault="00013642" w:rsidP="003A531B">
      <w:pPr>
        <w:rPr>
          <w:rFonts w:ascii="Arial" w:hAnsi="Arial" w:cs="Arial"/>
        </w:rPr>
      </w:pPr>
    </w:p>
    <w:p w14:paraId="08FE0309" w14:textId="77777777" w:rsidR="00013642" w:rsidRPr="00535FDC" w:rsidRDefault="00013642" w:rsidP="003A531B">
      <w:pPr>
        <w:rPr>
          <w:rFonts w:ascii="Arial" w:hAnsi="Arial" w:cs="Arial"/>
        </w:rPr>
      </w:pPr>
    </w:p>
    <w:p w14:paraId="7B55BA0A" w14:textId="77777777" w:rsidR="003A531B" w:rsidRPr="007B4B21" w:rsidRDefault="003A531B" w:rsidP="003A531B">
      <w:pPr>
        <w:rPr>
          <w:rFonts w:ascii="Arial" w:hAnsi="Arial" w:cs="Arial"/>
          <w:sz w:val="22"/>
          <w:szCs w:val="22"/>
        </w:rPr>
      </w:pPr>
    </w:p>
    <w:p w14:paraId="165AFACD" w14:textId="77777777" w:rsidR="00B97EE3" w:rsidRDefault="00B97EE3" w:rsidP="00E505D1"/>
    <w:p w14:paraId="26A1841D" w14:textId="77777777" w:rsidR="00060FDA" w:rsidRDefault="00060FDA" w:rsidP="00E505D1"/>
    <w:p w14:paraId="27EF1B2B" w14:textId="77777777" w:rsidR="00A325D1" w:rsidRDefault="00A325D1" w:rsidP="00E505D1"/>
    <w:p w14:paraId="32771C6D" w14:textId="77777777" w:rsidR="00527BE1" w:rsidRDefault="00527BE1"/>
    <w:p w14:paraId="1E8A4543" w14:textId="77777777" w:rsidR="00527BE1" w:rsidRDefault="00527BE1"/>
    <w:p w14:paraId="398FCFA4" w14:textId="77777777" w:rsidR="00527BE1" w:rsidRDefault="00527BE1"/>
    <w:p w14:paraId="5D1D982C" w14:textId="77777777" w:rsidR="00527BE1" w:rsidRDefault="00527BE1"/>
    <w:p w14:paraId="5363C8C5" w14:textId="77777777" w:rsidR="00527BE1" w:rsidRDefault="00527BE1"/>
    <w:p w14:paraId="3619FFEA" w14:textId="77777777" w:rsidR="00527BE1" w:rsidRDefault="00527BE1"/>
    <w:p w14:paraId="1E7B7F63" w14:textId="77777777" w:rsidR="00527BE1" w:rsidRDefault="00527BE1"/>
    <w:p w14:paraId="02D2C878" w14:textId="77777777" w:rsidR="00527BE1" w:rsidRDefault="00527BE1"/>
    <w:p w14:paraId="6B614C5A" w14:textId="77777777" w:rsidR="00527BE1" w:rsidRDefault="00527BE1"/>
    <w:p w14:paraId="0EBB11B6" w14:textId="77777777" w:rsidR="00527BE1" w:rsidRDefault="00527BE1"/>
    <w:p w14:paraId="39A324A5" w14:textId="77777777" w:rsidR="00527BE1" w:rsidRDefault="00527BE1"/>
    <w:p w14:paraId="060B974D" w14:textId="77777777" w:rsidR="00C11AAD" w:rsidRDefault="00C11AAD"/>
    <w:p w14:paraId="6BD9EB4E" w14:textId="77777777" w:rsidR="00527BE1" w:rsidRDefault="00527BE1"/>
    <w:p w14:paraId="0316EFC8" w14:textId="77777777" w:rsidR="00527BE1" w:rsidRDefault="00527BE1"/>
    <w:p w14:paraId="21F96F79" w14:textId="77777777" w:rsidR="00527BE1" w:rsidRDefault="00527BE1"/>
    <w:p w14:paraId="7936480D" w14:textId="77777777" w:rsidR="00527BE1" w:rsidRDefault="00527BE1"/>
    <w:sectPr w:rsidR="00527BE1" w:rsidSect="00C90A94">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61190" w14:textId="77777777" w:rsidR="001F6235" w:rsidRDefault="001F6235" w:rsidP="009B71E1">
      <w:r>
        <w:separator/>
      </w:r>
    </w:p>
  </w:endnote>
  <w:endnote w:type="continuationSeparator" w:id="0">
    <w:p w14:paraId="56E0F4E3" w14:textId="77777777" w:rsidR="001F6235" w:rsidRDefault="001F6235"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0255" w14:textId="77777777" w:rsidR="00B35645" w:rsidRDefault="00B3564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B35645" w:rsidRDefault="00B35645" w:rsidP="007524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9B86" w14:textId="77777777" w:rsidR="00B35645" w:rsidRDefault="00B3564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2D37">
      <w:rPr>
        <w:rStyle w:val="PageNumber"/>
        <w:noProof/>
      </w:rPr>
      <w:t>1</w:t>
    </w:r>
    <w:r>
      <w:rPr>
        <w:rStyle w:val="PageNumber"/>
      </w:rPr>
      <w:fldChar w:fldCharType="end"/>
    </w:r>
  </w:p>
  <w:p w14:paraId="0C861837" w14:textId="77777777" w:rsidR="00B35645" w:rsidRDefault="00B35645" w:rsidP="0075247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BFB91" w14:textId="77777777" w:rsidR="00D02D37" w:rsidRDefault="00D02D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B2B94" w14:textId="77777777" w:rsidR="001F6235" w:rsidRDefault="001F6235" w:rsidP="009B71E1">
      <w:r>
        <w:separator/>
      </w:r>
    </w:p>
  </w:footnote>
  <w:footnote w:type="continuationSeparator" w:id="0">
    <w:p w14:paraId="69B8BA6C" w14:textId="77777777" w:rsidR="001F6235" w:rsidRDefault="001F6235" w:rsidP="009B71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6BAB9" w14:textId="77777777" w:rsidR="00B35645" w:rsidRDefault="00D02D37">
    <w:pPr>
      <w:pStyle w:val="Header"/>
    </w:pPr>
    <w:sdt>
      <w:sdtPr>
        <w:id w:val="1011031670"/>
        <w:placeholder>
          <w:docPart w:val="6A847BD8D86A824EA8D5ACA608E9DC34"/>
        </w:placeholder>
        <w:temporary/>
        <w:showingPlcHdr/>
      </w:sdtPr>
      <w:sdtEndPr/>
      <w:sdtContent>
        <w:r w:rsidR="00B35645">
          <w:t>[Type text]</w:t>
        </w:r>
      </w:sdtContent>
    </w:sdt>
    <w:r w:rsidR="00B35645">
      <w:ptab w:relativeTo="margin" w:alignment="center" w:leader="none"/>
    </w:r>
    <w:sdt>
      <w:sdtPr>
        <w:id w:val="-171269095"/>
        <w:placeholder>
          <w:docPart w:val="3B5667EF8AA7D544A08EE123B0606071"/>
        </w:placeholder>
        <w:temporary/>
        <w:showingPlcHdr/>
      </w:sdtPr>
      <w:sdtEndPr/>
      <w:sdtContent>
        <w:r w:rsidR="00B35645">
          <w:t>[Type text]</w:t>
        </w:r>
      </w:sdtContent>
    </w:sdt>
    <w:r w:rsidR="00B35645">
      <w:ptab w:relativeTo="margin" w:alignment="right" w:leader="none"/>
    </w:r>
    <w:sdt>
      <w:sdtPr>
        <w:id w:val="-1296597490"/>
        <w:placeholder>
          <w:docPart w:val="B3B3B7223A1F854CA177845331C3CE48"/>
        </w:placeholder>
        <w:temporary/>
        <w:showingPlcHdr/>
      </w:sdtPr>
      <w:sdtEndPr/>
      <w:sdtContent>
        <w:r w:rsidR="00B35645">
          <w:t>[Type text]</w:t>
        </w:r>
      </w:sdtContent>
    </w:sdt>
  </w:p>
  <w:p w14:paraId="15F753F5" w14:textId="77777777" w:rsidR="00B35645" w:rsidRDefault="00B356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0E66C" w14:textId="73F5B801" w:rsidR="00B35645" w:rsidRDefault="00B35645">
    <w:pPr>
      <w:pStyle w:val="Header"/>
    </w:pPr>
    <w:r>
      <w:t xml:space="preserve">National Army </w:t>
    </w:r>
    <w:r w:rsidR="00D02D37">
      <w:t xml:space="preserve">Café </w:t>
    </w:r>
    <w:bookmarkStart w:id="0" w:name="_GoBack"/>
    <w:bookmarkEnd w:id="0"/>
    <w:r>
      <w:t xml:space="preserve"> Fit Out </w:t>
    </w:r>
    <w:r>
      <w:tab/>
      <w:t>November 2016</w:t>
    </w:r>
    <w:r>
      <w:ptab w:relativeTo="margin" w:alignment="center" w:leader="none"/>
    </w:r>
    <w:r>
      <w:ptab w:relativeTo="margin" w:alignment="right" w:leader="none"/>
    </w:r>
  </w:p>
  <w:p w14:paraId="153D7942" w14:textId="77777777" w:rsidR="00B35645" w:rsidRDefault="00B3564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277F" w14:textId="77777777" w:rsidR="00D02D37" w:rsidRDefault="00D02D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44FF4"/>
    <w:multiLevelType w:val="hybridMultilevel"/>
    <w:tmpl w:val="25BA9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
    <w:nsid w:val="296D742C"/>
    <w:multiLevelType w:val="hybridMultilevel"/>
    <w:tmpl w:val="10D8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A282A"/>
    <w:multiLevelType w:val="hybridMultilevel"/>
    <w:tmpl w:val="181E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16A21"/>
    <w:multiLevelType w:val="hybridMultilevel"/>
    <w:tmpl w:val="6A42C73A"/>
    <w:lvl w:ilvl="0" w:tplc="04090001">
      <w:start w:val="1"/>
      <w:numFmt w:val="bullet"/>
      <w:lvlText w:val=""/>
      <w:lvlJc w:val="left"/>
      <w:pPr>
        <w:ind w:left="360" w:hanging="360"/>
      </w:pPr>
      <w:rPr>
        <w:rFonts w:ascii="Symbol" w:hAnsi="Symbo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03061"/>
    <w:multiLevelType w:val="hybridMultilevel"/>
    <w:tmpl w:val="7AB0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08236B"/>
    <w:multiLevelType w:val="hybridMultilevel"/>
    <w:tmpl w:val="0F3E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1A225D"/>
    <w:multiLevelType w:val="hybridMultilevel"/>
    <w:tmpl w:val="121C3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1350C9"/>
    <w:multiLevelType w:val="hybridMultilevel"/>
    <w:tmpl w:val="DE586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F615F"/>
    <w:multiLevelType w:val="hybridMultilevel"/>
    <w:tmpl w:val="6F8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nsid w:val="4FA11B2B"/>
    <w:multiLevelType w:val="hybridMultilevel"/>
    <w:tmpl w:val="8CE2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AB20D6"/>
    <w:multiLevelType w:val="hybridMultilevel"/>
    <w:tmpl w:val="F7D4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F618FC"/>
    <w:multiLevelType w:val="hybridMultilevel"/>
    <w:tmpl w:val="529C8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E95578"/>
    <w:multiLevelType w:val="hybridMultilevel"/>
    <w:tmpl w:val="C518DB42"/>
    <w:lvl w:ilvl="0" w:tplc="F778560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DE9313F"/>
    <w:multiLevelType w:val="hybridMultilevel"/>
    <w:tmpl w:val="A2E499FE"/>
    <w:lvl w:ilvl="0" w:tplc="04090001">
      <w:start w:val="1"/>
      <w:numFmt w:val="bullet"/>
      <w:lvlText w:val=""/>
      <w:lvlJc w:val="left"/>
      <w:pPr>
        <w:ind w:left="360" w:hanging="360"/>
      </w:pPr>
      <w:rPr>
        <w:rFonts w:ascii="Symbol" w:hAnsi="Symbol" w:hint="default"/>
      </w:rPr>
    </w:lvl>
    <w:lvl w:ilvl="1" w:tplc="0D7CC366">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7"/>
  </w:num>
  <w:num w:numId="4">
    <w:abstractNumId w:val="11"/>
  </w:num>
  <w:num w:numId="5">
    <w:abstractNumId w:val="16"/>
  </w:num>
  <w:num w:numId="6">
    <w:abstractNumId w:val="15"/>
  </w:num>
  <w:num w:numId="7">
    <w:abstractNumId w:val="3"/>
  </w:num>
  <w:num w:numId="8">
    <w:abstractNumId w:val="1"/>
  </w:num>
  <w:num w:numId="9">
    <w:abstractNumId w:val="8"/>
  </w:num>
  <w:num w:numId="10">
    <w:abstractNumId w:val="9"/>
  </w:num>
  <w:num w:numId="11">
    <w:abstractNumId w:val="12"/>
  </w:num>
  <w:num w:numId="12">
    <w:abstractNumId w:val="2"/>
  </w:num>
  <w:num w:numId="13">
    <w:abstractNumId w:val="0"/>
  </w:num>
  <w:num w:numId="14">
    <w:abstractNumId w:val="13"/>
  </w:num>
  <w:num w:numId="15">
    <w:abstractNumId w:val="5"/>
  </w:num>
  <w:num w:numId="16">
    <w:abstractNumId w:val="10"/>
  </w:num>
  <w:num w:numId="17">
    <w:abstractNumId w:val="14"/>
  </w:num>
  <w:num w:numId="18">
    <w:abstractNumId w:val="17"/>
  </w:num>
  <w:num w:numId="19">
    <w:abstractNumId w:val="4"/>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D1"/>
    <w:rsid w:val="0000222A"/>
    <w:rsid w:val="00006ABB"/>
    <w:rsid w:val="00007EE5"/>
    <w:rsid w:val="00013642"/>
    <w:rsid w:val="00013E64"/>
    <w:rsid w:val="00016268"/>
    <w:rsid w:val="00020EAD"/>
    <w:rsid w:val="000222E2"/>
    <w:rsid w:val="0004667F"/>
    <w:rsid w:val="00046AF8"/>
    <w:rsid w:val="000521D1"/>
    <w:rsid w:val="00060FDA"/>
    <w:rsid w:val="00072C34"/>
    <w:rsid w:val="00083D49"/>
    <w:rsid w:val="00090DAA"/>
    <w:rsid w:val="00093D93"/>
    <w:rsid w:val="00094D02"/>
    <w:rsid w:val="000A5E96"/>
    <w:rsid w:val="000D10C3"/>
    <w:rsid w:val="000D6FB3"/>
    <w:rsid w:val="001003FF"/>
    <w:rsid w:val="00106637"/>
    <w:rsid w:val="00106FA0"/>
    <w:rsid w:val="00110FC7"/>
    <w:rsid w:val="00115640"/>
    <w:rsid w:val="00115ADB"/>
    <w:rsid w:val="001208EC"/>
    <w:rsid w:val="001257A9"/>
    <w:rsid w:val="001309ED"/>
    <w:rsid w:val="001363BB"/>
    <w:rsid w:val="00142420"/>
    <w:rsid w:val="00157DA1"/>
    <w:rsid w:val="00161020"/>
    <w:rsid w:val="001610FC"/>
    <w:rsid w:val="00172936"/>
    <w:rsid w:val="001738EA"/>
    <w:rsid w:val="00173D3D"/>
    <w:rsid w:val="00176D98"/>
    <w:rsid w:val="0018515F"/>
    <w:rsid w:val="00192CC0"/>
    <w:rsid w:val="001A076D"/>
    <w:rsid w:val="001C1373"/>
    <w:rsid w:val="001C22AA"/>
    <w:rsid w:val="001C3330"/>
    <w:rsid w:val="001C3649"/>
    <w:rsid w:val="001D1ACC"/>
    <w:rsid w:val="001D7FA9"/>
    <w:rsid w:val="001E1C10"/>
    <w:rsid w:val="001F4278"/>
    <w:rsid w:val="001F6235"/>
    <w:rsid w:val="0020064A"/>
    <w:rsid w:val="0021334D"/>
    <w:rsid w:val="00214A46"/>
    <w:rsid w:val="002209A4"/>
    <w:rsid w:val="0022259A"/>
    <w:rsid w:val="00232C2C"/>
    <w:rsid w:val="002358B8"/>
    <w:rsid w:val="00256475"/>
    <w:rsid w:val="00284F4B"/>
    <w:rsid w:val="0029014A"/>
    <w:rsid w:val="00291314"/>
    <w:rsid w:val="002A08DE"/>
    <w:rsid w:val="002A3377"/>
    <w:rsid w:val="002A608E"/>
    <w:rsid w:val="002B679A"/>
    <w:rsid w:val="002B7682"/>
    <w:rsid w:val="002C33E2"/>
    <w:rsid w:val="002C3581"/>
    <w:rsid w:val="002C4A29"/>
    <w:rsid w:val="002E2E2E"/>
    <w:rsid w:val="002F166B"/>
    <w:rsid w:val="002F36D8"/>
    <w:rsid w:val="002F4CF6"/>
    <w:rsid w:val="002F4FD1"/>
    <w:rsid w:val="00303017"/>
    <w:rsid w:val="0030724B"/>
    <w:rsid w:val="0030754C"/>
    <w:rsid w:val="0032108D"/>
    <w:rsid w:val="00325F74"/>
    <w:rsid w:val="00327E7E"/>
    <w:rsid w:val="00332DF9"/>
    <w:rsid w:val="003348B9"/>
    <w:rsid w:val="00345AF1"/>
    <w:rsid w:val="00364C29"/>
    <w:rsid w:val="00364F5F"/>
    <w:rsid w:val="0036732F"/>
    <w:rsid w:val="00373B0F"/>
    <w:rsid w:val="003766CA"/>
    <w:rsid w:val="00385742"/>
    <w:rsid w:val="003866DC"/>
    <w:rsid w:val="0038767D"/>
    <w:rsid w:val="00393593"/>
    <w:rsid w:val="003A5077"/>
    <w:rsid w:val="003A531B"/>
    <w:rsid w:val="003C2F8B"/>
    <w:rsid w:val="003E0B38"/>
    <w:rsid w:val="003E771C"/>
    <w:rsid w:val="003F002C"/>
    <w:rsid w:val="003F3D98"/>
    <w:rsid w:val="00400D63"/>
    <w:rsid w:val="00401D30"/>
    <w:rsid w:val="00403D8E"/>
    <w:rsid w:val="0041090B"/>
    <w:rsid w:val="00410F4A"/>
    <w:rsid w:val="00417072"/>
    <w:rsid w:val="00421FC7"/>
    <w:rsid w:val="00424B2A"/>
    <w:rsid w:val="004322EF"/>
    <w:rsid w:val="00437DE0"/>
    <w:rsid w:val="00441BB2"/>
    <w:rsid w:val="004570C0"/>
    <w:rsid w:val="00461005"/>
    <w:rsid w:val="00461301"/>
    <w:rsid w:val="004667BD"/>
    <w:rsid w:val="004676E8"/>
    <w:rsid w:val="0047705E"/>
    <w:rsid w:val="00487B11"/>
    <w:rsid w:val="00487C7F"/>
    <w:rsid w:val="00490D2F"/>
    <w:rsid w:val="004A50B2"/>
    <w:rsid w:val="004A6815"/>
    <w:rsid w:val="004B122F"/>
    <w:rsid w:val="004C315D"/>
    <w:rsid w:val="004D075E"/>
    <w:rsid w:val="004D69B4"/>
    <w:rsid w:val="004E6240"/>
    <w:rsid w:val="004F5EC5"/>
    <w:rsid w:val="005002AE"/>
    <w:rsid w:val="005217B5"/>
    <w:rsid w:val="00525363"/>
    <w:rsid w:val="00527BE1"/>
    <w:rsid w:val="005300A4"/>
    <w:rsid w:val="00530851"/>
    <w:rsid w:val="005362EB"/>
    <w:rsid w:val="00543A94"/>
    <w:rsid w:val="0055585A"/>
    <w:rsid w:val="00555FD6"/>
    <w:rsid w:val="00565818"/>
    <w:rsid w:val="005667AA"/>
    <w:rsid w:val="005677C8"/>
    <w:rsid w:val="00570E24"/>
    <w:rsid w:val="00572CFF"/>
    <w:rsid w:val="00580219"/>
    <w:rsid w:val="0058347D"/>
    <w:rsid w:val="00590300"/>
    <w:rsid w:val="005933DC"/>
    <w:rsid w:val="00597CEA"/>
    <w:rsid w:val="005A1200"/>
    <w:rsid w:val="005A1B20"/>
    <w:rsid w:val="005A3EEF"/>
    <w:rsid w:val="005A5AFE"/>
    <w:rsid w:val="005A744E"/>
    <w:rsid w:val="005B6EF6"/>
    <w:rsid w:val="005B7DD9"/>
    <w:rsid w:val="005E27E6"/>
    <w:rsid w:val="005E57FE"/>
    <w:rsid w:val="006022F4"/>
    <w:rsid w:val="0060635F"/>
    <w:rsid w:val="00610AB6"/>
    <w:rsid w:val="00612BDE"/>
    <w:rsid w:val="00625A4E"/>
    <w:rsid w:val="00632830"/>
    <w:rsid w:val="006343ED"/>
    <w:rsid w:val="00635C51"/>
    <w:rsid w:val="00641C76"/>
    <w:rsid w:val="006436E0"/>
    <w:rsid w:val="00646F6E"/>
    <w:rsid w:val="00647717"/>
    <w:rsid w:val="00652693"/>
    <w:rsid w:val="00656D5A"/>
    <w:rsid w:val="006623EF"/>
    <w:rsid w:val="00665D32"/>
    <w:rsid w:val="006675DB"/>
    <w:rsid w:val="0069083B"/>
    <w:rsid w:val="0069391A"/>
    <w:rsid w:val="006B023E"/>
    <w:rsid w:val="006B1F2C"/>
    <w:rsid w:val="006B6EC8"/>
    <w:rsid w:val="006B76C6"/>
    <w:rsid w:val="006C46D3"/>
    <w:rsid w:val="006D3BC9"/>
    <w:rsid w:val="006D5A10"/>
    <w:rsid w:val="006E2CBF"/>
    <w:rsid w:val="006E4B0D"/>
    <w:rsid w:val="006E4B89"/>
    <w:rsid w:val="006E59EC"/>
    <w:rsid w:val="006F0FDB"/>
    <w:rsid w:val="006F1946"/>
    <w:rsid w:val="00702174"/>
    <w:rsid w:val="007069D3"/>
    <w:rsid w:val="00710411"/>
    <w:rsid w:val="00711DD2"/>
    <w:rsid w:val="00712E8D"/>
    <w:rsid w:val="00720EDE"/>
    <w:rsid w:val="0072323A"/>
    <w:rsid w:val="00734094"/>
    <w:rsid w:val="007370ED"/>
    <w:rsid w:val="00740E03"/>
    <w:rsid w:val="00750DE4"/>
    <w:rsid w:val="0075247E"/>
    <w:rsid w:val="00770A9E"/>
    <w:rsid w:val="007720A6"/>
    <w:rsid w:val="00777F3B"/>
    <w:rsid w:val="0078659A"/>
    <w:rsid w:val="0078663F"/>
    <w:rsid w:val="007A0E39"/>
    <w:rsid w:val="007A521D"/>
    <w:rsid w:val="007B6C4E"/>
    <w:rsid w:val="007D5576"/>
    <w:rsid w:val="007F1598"/>
    <w:rsid w:val="008025D9"/>
    <w:rsid w:val="00803D8C"/>
    <w:rsid w:val="00812F41"/>
    <w:rsid w:val="00815CB2"/>
    <w:rsid w:val="00817603"/>
    <w:rsid w:val="0082544F"/>
    <w:rsid w:val="00827BDF"/>
    <w:rsid w:val="008307CB"/>
    <w:rsid w:val="0083168E"/>
    <w:rsid w:val="008318AF"/>
    <w:rsid w:val="00834D7F"/>
    <w:rsid w:val="008450F3"/>
    <w:rsid w:val="00850F89"/>
    <w:rsid w:val="00862E47"/>
    <w:rsid w:val="00874997"/>
    <w:rsid w:val="008772D1"/>
    <w:rsid w:val="00893D16"/>
    <w:rsid w:val="00894773"/>
    <w:rsid w:val="008970FB"/>
    <w:rsid w:val="008A401F"/>
    <w:rsid w:val="008A7865"/>
    <w:rsid w:val="008B4BCD"/>
    <w:rsid w:val="008C5BE0"/>
    <w:rsid w:val="008C6C60"/>
    <w:rsid w:val="008E0681"/>
    <w:rsid w:val="008E7A4D"/>
    <w:rsid w:val="009040CA"/>
    <w:rsid w:val="009130DB"/>
    <w:rsid w:val="00913B4F"/>
    <w:rsid w:val="00913CA5"/>
    <w:rsid w:val="00924EE8"/>
    <w:rsid w:val="00934F7A"/>
    <w:rsid w:val="0094643D"/>
    <w:rsid w:val="00955D2B"/>
    <w:rsid w:val="00957DDD"/>
    <w:rsid w:val="00965AA6"/>
    <w:rsid w:val="00965D25"/>
    <w:rsid w:val="009877B7"/>
    <w:rsid w:val="00990E97"/>
    <w:rsid w:val="009A0FB8"/>
    <w:rsid w:val="009B71E1"/>
    <w:rsid w:val="009C1CA9"/>
    <w:rsid w:val="009C77F8"/>
    <w:rsid w:val="009D0989"/>
    <w:rsid w:val="009D119C"/>
    <w:rsid w:val="00A005B9"/>
    <w:rsid w:val="00A01021"/>
    <w:rsid w:val="00A05C46"/>
    <w:rsid w:val="00A0763D"/>
    <w:rsid w:val="00A27521"/>
    <w:rsid w:val="00A325D1"/>
    <w:rsid w:val="00A35FBC"/>
    <w:rsid w:val="00A402A5"/>
    <w:rsid w:val="00A43EC0"/>
    <w:rsid w:val="00A506B7"/>
    <w:rsid w:val="00A521D2"/>
    <w:rsid w:val="00A556D7"/>
    <w:rsid w:val="00A56C3B"/>
    <w:rsid w:val="00A61637"/>
    <w:rsid w:val="00A8103F"/>
    <w:rsid w:val="00A863E3"/>
    <w:rsid w:val="00A92B76"/>
    <w:rsid w:val="00A96078"/>
    <w:rsid w:val="00AA18A6"/>
    <w:rsid w:val="00AA19AC"/>
    <w:rsid w:val="00AA6D53"/>
    <w:rsid w:val="00AB0F8E"/>
    <w:rsid w:val="00AB233A"/>
    <w:rsid w:val="00AB3E41"/>
    <w:rsid w:val="00AC3C4C"/>
    <w:rsid w:val="00AC4702"/>
    <w:rsid w:val="00AC6003"/>
    <w:rsid w:val="00AD30E4"/>
    <w:rsid w:val="00AD3675"/>
    <w:rsid w:val="00AE1ECB"/>
    <w:rsid w:val="00AE3CA1"/>
    <w:rsid w:val="00AE5E41"/>
    <w:rsid w:val="00AE6804"/>
    <w:rsid w:val="00B034B1"/>
    <w:rsid w:val="00B10B9A"/>
    <w:rsid w:val="00B2157C"/>
    <w:rsid w:val="00B24864"/>
    <w:rsid w:val="00B34363"/>
    <w:rsid w:val="00B35645"/>
    <w:rsid w:val="00B35C1B"/>
    <w:rsid w:val="00B526D1"/>
    <w:rsid w:val="00B530FC"/>
    <w:rsid w:val="00B65F51"/>
    <w:rsid w:val="00B8303C"/>
    <w:rsid w:val="00B83849"/>
    <w:rsid w:val="00B936BC"/>
    <w:rsid w:val="00B97EE3"/>
    <w:rsid w:val="00BA019A"/>
    <w:rsid w:val="00BA0827"/>
    <w:rsid w:val="00BA1958"/>
    <w:rsid w:val="00BC6144"/>
    <w:rsid w:val="00BC7640"/>
    <w:rsid w:val="00BD323B"/>
    <w:rsid w:val="00BE1ABA"/>
    <w:rsid w:val="00BE416D"/>
    <w:rsid w:val="00C03A6D"/>
    <w:rsid w:val="00C06C3F"/>
    <w:rsid w:val="00C10787"/>
    <w:rsid w:val="00C11AAD"/>
    <w:rsid w:val="00C1355A"/>
    <w:rsid w:val="00C20ACF"/>
    <w:rsid w:val="00C3254E"/>
    <w:rsid w:val="00C3743C"/>
    <w:rsid w:val="00C40DE4"/>
    <w:rsid w:val="00C418EC"/>
    <w:rsid w:val="00C43616"/>
    <w:rsid w:val="00C47B1C"/>
    <w:rsid w:val="00C60421"/>
    <w:rsid w:val="00C64274"/>
    <w:rsid w:val="00C658CC"/>
    <w:rsid w:val="00C86D84"/>
    <w:rsid w:val="00C90A94"/>
    <w:rsid w:val="00C91964"/>
    <w:rsid w:val="00CB0DA6"/>
    <w:rsid w:val="00CB2F72"/>
    <w:rsid w:val="00CC04D4"/>
    <w:rsid w:val="00CC629A"/>
    <w:rsid w:val="00CC662A"/>
    <w:rsid w:val="00CD547B"/>
    <w:rsid w:val="00CD666C"/>
    <w:rsid w:val="00CD7410"/>
    <w:rsid w:val="00CE0DC4"/>
    <w:rsid w:val="00CF3106"/>
    <w:rsid w:val="00D02D37"/>
    <w:rsid w:val="00D04F2F"/>
    <w:rsid w:val="00D32377"/>
    <w:rsid w:val="00D358B3"/>
    <w:rsid w:val="00D373F7"/>
    <w:rsid w:val="00D37C9F"/>
    <w:rsid w:val="00D443F9"/>
    <w:rsid w:val="00D44754"/>
    <w:rsid w:val="00D46395"/>
    <w:rsid w:val="00D502E4"/>
    <w:rsid w:val="00D5244A"/>
    <w:rsid w:val="00D751A6"/>
    <w:rsid w:val="00D91299"/>
    <w:rsid w:val="00D94475"/>
    <w:rsid w:val="00DA0C2E"/>
    <w:rsid w:val="00DA1656"/>
    <w:rsid w:val="00DA3CDB"/>
    <w:rsid w:val="00DA626D"/>
    <w:rsid w:val="00DB09B7"/>
    <w:rsid w:val="00DC5203"/>
    <w:rsid w:val="00DD7AD6"/>
    <w:rsid w:val="00DE2322"/>
    <w:rsid w:val="00DF6D29"/>
    <w:rsid w:val="00E0736B"/>
    <w:rsid w:val="00E27ED0"/>
    <w:rsid w:val="00E505D1"/>
    <w:rsid w:val="00E50BFF"/>
    <w:rsid w:val="00E52730"/>
    <w:rsid w:val="00E747C7"/>
    <w:rsid w:val="00E755CF"/>
    <w:rsid w:val="00E75793"/>
    <w:rsid w:val="00E772A9"/>
    <w:rsid w:val="00E77CF5"/>
    <w:rsid w:val="00E817E7"/>
    <w:rsid w:val="00E85D44"/>
    <w:rsid w:val="00E904CA"/>
    <w:rsid w:val="00E91E62"/>
    <w:rsid w:val="00E93AC0"/>
    <w:rsid w:val="00E95B33"/>
    <w:rsid w:val="00E974B3"/>
    <w:rsid w:val="00EC5C0E"/>
    <w:rsid w:val="00EE2396"/>
    <w:rsid w:val="00EF68FF"/>
    <w:rsid w:val="00F02C7C"/>
    <w:rsid w:val="00F05ECD"/>
    <w:rsid w:val="00F102CE"/>
    <w:rsid w:val="00F11D46"/>
    <w:rsid w:val="00F26F08"/>
    <w:rsid w:val="00F27291"/>
    <w:rsid w:val="00F27C59"/>
    <w:rsid w:val="00F3507C"/>
    <w:rsid w:val="00F41AD8"/>
    <w:rsid w:val="00F42527"/>
    <w:rsid w:val="00F456CC"/>
    <w:rsid w:val="00F53CD6"/>
    <w:rsid w:val="00F72BE6"/>
    <w:rsid w:val="00F842BB"/>
    <w:rsid w:val="00F864C8"/>
    <w:rsid w:val="00FA3251"/>
    <w:rsid w:val="00FA4836"/>
    <w:rsid w:val="00FA4E99"/>
    <w:rsid w:val="00FC483E"/>
    <w:rsid w:val="00FC71C1"/>
    <w:rsid w:val="00FD1F43"/>
    <w:rsid w:val="00FD69F2"/>
    <w:rsid w:val="00FF0E32"/>
    <w:rsid w:val="00FF284D"/>
    <w:rsid w:val="00FF6335"/>
    <w:rsid w:val="00FF6CCF"/>
    <w:rsid w:val="00FF79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30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5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5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46"/>
    <w:rsid w:val="00064E04"/>
    <w:rsid w:val="0012299A"/>
    <w:rsid w:val="00303D3C"/>
    <w:rsid w:val="00402CE4"/>
    <w:rsid w:val="00433861"/>
    <w:rsid w:val="00464B96"/>
    <w:rsid w:val="00545FB8"/>
    <w:rsid w:val="00583351"/>
    <w:rsid w:val="005F4714"/>
    <w:rsid w:val="006172BA"/>
    <w:rsid w:val="00621EB9"/>
    <w:rsid w:val="00626803"/>
    <w:rsid w:val="007720E3"/>
    <w:rsid w:val="007951E0"/>
    <w:rsid w:val="00A95061"/>
    <w:rsid w:val="00AE2C47"/>
    <w:rsid w:val="00B05433"/>
    <w:rsid w:val="00B07046"/>
    <w:rsid w:val="00B76117"/>
    <w:rsid w:val="00B833AF"/>
    <w:rsid w:val="00C6618F"/>
    <w:rsid w:val="00C96360"/>
    <w:rsid w:val="00E726D0"/>
    <w:rsid w:val="00F17B98"/>
    <w:rsid w:val="00FD0D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 w:type="paragraph" w:customStyle="1" w:styleId="134A32250CE08346B4F350DEC9AE000C">
    <w:name w:val="134A32250CE08346B4F350DEC9AE000C"/>
    <w:rsid w:val="00F17B98"/>
  </w:style>
  <w:style w:type="paragraph" w:customStyle="1" w:styleId="FD3C15FA44B7894AB13D995D09F5C12B">
    <w:name w:val="FD3C15FA44B7894AB13D995D09F5C12B"/>
    <w:rsid w:val="00F17B98"/>
  </w:style>
  <w:style w:type="paragraph" w:customStyle="1" w:styleId="7992FDAAF479844CBB2FF546CC979080">
    <w:name w:val="7992FDAAF479844CBB2FF546CC979080"/>
    <w:rsid w:val="00F17B98"/>
  </w:style>
  <w:style w:type="paragraph" w:customStyle="1" w:styleId="186C1B051F29454BA290E336A36F73E6">
    <w:name w:val="186C1B051F29454BA290E336A36F73E6"/>
    <w:rsid w:val="00F17B98"/>
  </w:style>
  <w:style w:type="paragraph" w:customStyle="1" w:styleId="7D7B8FB9167F5848823FDE00FBBF25C4">
    <w:name w:val="7D7B8FB9167F5848823FDE00FBBF25C4"/>
    <w:rsid w:val="00F17B98"/>
  </w:style>
  <w:style w:type="paragraph" w:customStyle="1" w:styleId="D59BC170CCC4544FA6524109E6B8CE25">
    <w:name w:val="D59BC170CCC4544FA6524109E6B8CE25"/>
    <w:rsid w:val="00F17B9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 w:type="paragraph" w:customStyle="1" w:styleId="134A32250CE08346B4F350DEC9AE000C">
    <w:name w:val="134A32250CE08346B4F350DEC9AE000C"/>
    <w:rsid w:val="00F17B98"/>
  </w:style>
  <w:style w:type="paragraph" w:customStyle="1" w:styleId="FD3C15FA44B7894AB13D995D09F5C12B">
    <w:name w:val="FD3C15FA44B7894AB13D995D09F5C12B"/>
    <w:rsid w:val="00F17B98"/>
  </w:style>
  <w:style w:type="paragraph" w:customStyle="1" w:styleId="7992FDAAF479844CBB2FF546CC979080">
    <w:name w:val="7992FDAAF479844CBB2FF546CC979080"/>
    <w:rsid w:val="00F17B98"/>
  </w:style>
  <w:style w:type="paragraph" w:customStyle="1" w:styleId="186C1B051F29454BA290E336A36F73E6">
    <w:name w:val="186C1B051F29454BA290E336A36F73E6"/>
    <w:rsid w:val="00F17B98"/>
  </w:style>
  <w:style w:type="paragraph" w:customStyle="1" w:styleId="7D7B8FB9167F5848823FDE00FBBF25C4">
    <w:name w:val="7D7B8FB9167F5848823FDE00FBBF25C4"/>
    <w:rsid w:val="00F17B98"/>
  </w:style>
  <w:style w:type="paragraph" w:customStyle="1" w:styleId="D59BC170CCC4544FA6524109E6B8CE25">
    <w:name w:val="D59BC170CCC4544FA6524109E6B8CE25"/>
    <w:rsid w:val="00F17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1F0D-A932-A34F-ACD7-FD38A5CA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1562</Words>
  <Characters>8910</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Dawn Watkins</cp:lastModifiedBy>
  <cp:revision>3</cp:revision>
  <cp:lastPrinted>2016-11-29T12:52:00Z</cp:lastPrinted>
  <dcterms:created xsi:type="dcterms:W3CDTF">2016-12-16T12:43:00Z</dcterms:created>
  <dcterms:modified xsi:type="dcterms:W3CDTF">2016-12-16T16:36:00Z</dcterms:modified>
</cp:coreProperties>
</file>