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55" w:rsidRDefault="00124FBD" w:rsidP="00E021A5">
      <w:pPr>
        <w:jc w:val="center"/>
        <w:rPr>
          <w:b/>
          <w:sz w:val="32"/>
          <w:szCs w:val="32"/>
        </w:rPr>
      </w:pPr>
      <w:r w:rsidRPr="00124FBD">
        <w:rPr>
          <w:b/>
          <w:sz w:val="32"/>
          <w:szCs w:val="32"/>
        </w:rPr>
        <w:t xml:space="preserve">Tender invitation for </w:t>
      </w:r>
      <w:r w:rsidR="00926EA5">
        <w:rPr>
          <w:b/>
          <w:sz w:val="32"/>
          <w:szCs w:val="32"/>
        </w:rPr>
        <w:t>the supply of playground equipment for Fawley Parish Council</w:t>
      </w:r>
      <w:r w:rsidR="0067376D">
        <w:rPr>
          <w:b/>
          <w:sz w:val="32"/>
          <w:szCs w:val="32"/>
        </w:rPr>
        <w:t>, Fawley, Hampshire</w:t>
      </w:r>
      <w:r w:rsidR="00926EA5">
        <w:rPr>
          <w:b/>
          <w:sz w:val="32"/>
          <w:szCs w:val="32"/>
        </w:rPr>
        <w:t>, SO45 1GA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24FBD" w:rsidRPr="007731DF" w:rsidTr="00124FBD">
        <w:tc>
          <w:tcPr>
            <w:tcW w:w="9242" w:type="dxa"/>
          </w:tcPr>
          <w:p w:rsidR="00124FBD" w:rsidRDefault="00124FBD" w:rsidP="00124FBD">
            <w:r w:rsidRPr="007731DF">
              <w:rPr>
                <w:b/>
              </w:rPr>
              <w:t>Basis of contract</w:t>
            </w:r>
            <w:r w:rsidR="007F7B56" w:rsidRPr="007731DF">
              <w:rPr>
                <w:b/>
              </w:rPr>
              <w:t xml:space="preserve">                </w:t>
            </w:r>
            <w:hyperlink r:id="rId5" w:history="1">
              <w:r w:rsidR="00F2147F" w:rsidRPr="00B2107E">
                <w:rPr>
                  <w:rStyle w:val="Hyperlink"/>
                </w:rPr>
                <w:t xml:space="preserve">New Forest District </w:t>
              </w:r>
              <w:r w:rsidR="003B1507" w:rsidRPr="00B2107E">
                <w:rPr>
                  <w:rStyle w:val="Hyperlink"/>
                </w:rPr>
                <w:t>Council</w:t>
              </w:r>
              <w:r w:rsidR="003B1507" w:rsidRPr="00B2107E">
                <w:rPr>
                  <w:rStyle w:val="Hyperlink"/>
                  <w:b/>
                </w:rPr>
                <w:t xml:space="preserve"> </w:t>
              </w:r>
              <w:r w:rsidR="007F7B56" w:rsidRPr="00B2107E">
                <w:rPr>
                  <w:rStyle w:val="Hyperlink"/>
                </w:rPr>
                <w:t>Standard Terms and Conditions</w:t>
              </w:r>
            </w:hyperlink>
          </w:p>
          <w:p w:rsidR="00B2107E" w:rsidRPr="00B2107E" w:rsidRDefault="00B2107E" w:rsidP="00124FBD"/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t>Additional information provided during the tendering period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6759EB" w:rsidRDefault="00124FBD" w:rsidP="00124FBD">
            <w:pPr>
              <w:rPr>
                <w:b/>
              </w:rPr>
            </w:pPr>
            <w:r w:rsidRPr="007731DF">
              <w:t xml:space="preserve">Additional information may be requested </w:t>
            </w:r>
            <w:r w:rsidR="0064142D" w:rsidRPr="007731DF">
              <w:t xml:space="preserve">during </w:t>
            </w:r>
            <w:r w:rsidRPr="007731DF">
              <w:t xml:space="preserve">the tendering period by contacting the Clerk to the Council at </w:t>
            </w:r>
            <w:hyperlink r:id="rId6" w:history="1">
              <w:r w:rsidRPr="007731DF">
                <w:rPr>
                  <w:rStyle w:val="Hyperlink"/>
                </w:rPr>
                <w:t>clerk@fawleyparishcouncil.org.uk</w:t>
              </w:r>
            </w:hyperlink>
            <w:r w:rsidRPr="007731DF">
              <w:t xml:space="preserve"> or 02380-890761 no later than</w:t>
            </w:r>
            <w:r w:rsidR="006656D2" w:rsidRPr="007731DF">
              <w:t xml:space="preserve"> </w:t>
            </w:r>
            <w:r w:rsidR="006759EB">
              <w:t xml:space="preserve">noon </w:t>
            </w:r>
            <w:r w:rsidR="00B2107E">
              <w:rPr>
                <w:b/>
              </w:rPr>
              <w:t>Tues</w:t>
            </w:r>
            <w:r w:rsidR="006656D2" w:rsidRPr="007731DF">
              <w:rPr>
                <w:b/>
              </w:rPr>
              <w:t xml:space="preserve">day </w:t>
            </w:r>
          </w:p>
          <w:p w:rsidR="00926EA5" w:rsidRPr="00B2107E" w:rsidRDefault="00B2107E" w:rsidP="00124FBD">
            <w:r>
              <w:rPr>
                <w:b/>
              </w:rPr>
              <w:t>26</w:t>
            </w:r>
            <w:r w:rsidR="006759EB">
              <w:rPr>
                <w:b/>
              </w:rPr>
              <w:t xml:space="preserve"> September</w:t>
            </w:r>
            <w:r w:rsidR="00926EA5">
              <w:rPr>
                <w:b/>
              </w:rPr>
              <w:t xml:space="preserve"> </w:t>
            </w:r>
            <w:r w:rsidR="00077A82" w:rsidRPr="007731DF">
              <w:rPr>
                <w:b/>
              </w:rPr>
              <w:t>201</w:t>
            </w:r>
            <w:r w:rsidR="00926EA5">
              <w:rPr>
                <w:b/>
              </w:rPr>
              <w:t>7</w:t>
            </w:r>
            <w:r w:rsidR="00124FBD" w:rsidRPr="007731DF">
              <w:t xml:space="preserve">. Responses to the additional information requested will be provided </w:t>
            </w:r>
            <w:r w:rsidR="0064142D" w:rsidRPr="007731DF">
              <w:t xml:space="preserve">no later than 3 working days before the </w:t>
            </w:r>
            <w:r w:rsidR="006759EB">
              <w:t>deadline for tender submissions i.e</w:t>
            </w:r>
            <w:r w:rsidR="006759EB" w:rsidRPr="00B2107E">
              <w:t>. Monday 02 October 2017.</w:t>
            </w:r>
          </w:p>
          <w:p w:rsidR="006759EB" w:rsidRPr="00B2107E" w:rsidRDefault="006759EB" w:rsidP="006759EB">
            <w:pPr>
              <w:pStyle w:val="NoSpacing"/>
              <w:rPr>
                <w:sz w:val="24"/>
                <w:szCs w:val="24"/>
              </w:rPr>
            </w:pPr>
            <w:r w:rsidRPr="00B2107E">
              <w:t xml:space="preserve">Please note that </w:t>
            </w:r>
            <w:r w:rsidRPr="00B2107E">
              <w:rPr>
                <w:sz w:val="24"/>
                <w:szCs w:val="24"/>
              </w:rPr>
              <w:t xml:space="preserve">any additional information or clarification provided in response to queries </w:t>
            </w:r>
            <w:r w:rsidRPr="00B2107E">
              <w:rPr>
                <w:b/>
                <w:sz w:val="24"/>
                <w:szCs w:val="24"/>
              </w:rPr>
              <w:t>will</w:t>
            </w:r>
            <w:r w:rsidRPr="00B2107E">
              <w:rPr>
                <w:sz w:val="24"/>
                <w:szCs w:val="24"/>
              </w:rPr>
              <w:t xml:space="preserve"> be circulated to every tenderer, not just to those who raised the queries.</w:t>
            </w:r>
          </w:p>
          <w:p w:rsidR="00926EA5" w:rsidRDefault="00926EA5" w:rsidP="00124FBD"/>
          <w:p w:rsidR="00124FBD" w:rsidRPr="007731DF" w:rsidRDefault="00926EA5" w:rsidP="00124FBD">
            <w:r>
              <w:t xml:space="preserve">This tender is a supply of goods only and a separate tender will be </w:t>
            </w:r>
            <w:r w:rsidR="00B2107E">
              <w:t xml:space="preserve">undertaken </w:t>
            </w:r>
            <w:r>
              <w:t xml:space="preserve">to install the equipment. </w:t>
            </w:r>
            <w:r w:rsidR="0096797B" w:rsidRPr="007731DF">
              <w:t>Site visits can be arranged by appo</w:t>
            </w:r>
            <w:r w:rsidR="00AC103E">
              <w:t>intment only by contacting the Clerk to the Council using</w:t>
            </w:r>
            <w:r w:rsidR="0096797B" w:rsidRPr="007731DF">
              <w:t xml:space="preserve"> the contact details above.</w:t>
            </w:r>
          </w:p>
          <w:p w:rsidR="00077A82" w:rsidRPr="007731DF" w:rsidRDefault="00077A82" w:rsidP="00124FBD"/>
          <w:p w:rsidR="00077A82" w:rsidRPr="007731DF" w:rsidRDefault="00077A82" w:rsidP="00124FBD">
            <w:pPr>
              <w:rPr>
                <w:b/>
              </w:rPr>
            </w:pPr>
            <w:r w:rsidRPr="007731DF">
              <w:t xml:space="preserve">All tenders must be returned in a sealed envelope clearly marked, </w:t>
            </w:r>
            <w:r w:rsidRPr="007731DF">
              <w:rPr>
                <w:b/>
              </w:rPr>
              <w:t>‘</w:t>
            </w:r>
            <w:r w:rsidR="006759EB">
              <w:rPr>
                <w:b/>
              </w:rPr>
              <w:t xml:space="preserve">Confidential </w:t>
            </w:r>
            <w:r w:rsidRPr="007731DF">
              <w:rPr>
                <w:b/>
              </w:rPr>
              <w:t xml:space="preserve">Tender Return – </w:t>
            </w:r>
            <w:r w:rsidR="00926EA5">
              <w:rPr>
                <w:b/>
              </w:rPr>
              <w:t>Playground Equipment’</w:t>
            </w:r>
            <w:r w:rsidRPr="007731DF">
              <w:t xml:space="preserve"> and returned no later than </w:t>
            </w:r>
            <w:r w:rsidRPr="007731DF">
              <w:rPr>
                <w:b/>
              </w:rPr>
              <w:t xml:space="preserve">noon on </w:t>
            </w:r>
            <w:r w:rsidR="00926EA5">
              <w:rPr>
                <w:b/>
              </w:rPr>
              <w:t xml:space="preserve">Thursday </w:t>
            </w:r>
            <w:r w:rsidR="006759EB">
              <w:rPr>
                <w:b/>
              </w:rPr>
              <w:t>05</w:t>
            </w:r>
            <w:r w:rsidR="00926EA5">
              <w:rPr>
                <w:b/>
              </w:rPr>
              <w:t xml:space="preserve"> October 2017</w:t>
            </w:r>
            <w:r w:rsidRPr="007731DF">
              <w:rPr>
                <w:b/>
              </w:rPr>
              <w:t>.</w:t>
            </w:r>
          </w:p>
          <w:p w:rsidR="00077A82" w:rsidRPr="007731DF" w:rsidRDefault="00077A82" w:rsidP="00124FBD">
            <w:pPr>
              <w:rPr>
                <w:b/>
              </w:rPr>
            </w:pPr>
          </w:p>
          <w:p w:rsidR="00124FBD" w:rsidRDefault="00077A82" w:rsidP="00124FBD">
            <w:pPr>
              <w:rPr>
                <w:rFonts w:cs="Arial"/>
              </w:rPr>
            </w:pPr>
            <w:r w:rsidRPr="007731DF">
              <w:rPr>
                <w:rFonts w:cs="Arial"/>
              </w:rPr>
              <w:t xml:space="preserve">All tenders will remain sealed and in a secure location until they </w:t>
            </w:r>
            <w:r w:rsidR="00AC103E">
              <w:rPr>
                <w:rFonts w:cs="Arial"/>
              </w:rPr>
              <w:t>are opened by the Clerk to the C</w:t>
            </w:r>
            <w:r w:rsidRPr="007731DF">
              <w:rPr>
                <w:rFonts w:cs="Arial"/>
              </w:rPr>
              <w:t xml:space="preserve">ouncil in the presence of at least one member of the Council. On evaluation of the submitted tenders, the successful bidder will be notified and a date confirmed </w:t>
            </w:r>
            <w:r w:rsidR="006759EB" w:rsidRPr="00B2107E">
              <w:rPr>
                <w:rFonts w:cs="Arial"/>
              </w:rPr>
              <w:t>for delivery of the goods.</w:t>
            </w:r>
            <w:r w:rsidR="006759EB">
              <w:rPr>
                <w:rFonts w:cs="Arial"/>
              </w:rPr>
              <w:t xml:space="preserve"> </w:t>
            </w:r>
            <w:r w:rsidRPr="007731DF">
              <w:rPr>
                <w:rFonts w:cs="Arial"/>
              </w:rPr>
              <w:t>All other bidders will be notified that on this occasion they have been unsuccessful.</w:t>
            </w:r>
          </w:p>
          <w:p w:rsidR="00E021A5" w:rsidRPr="00E021A5" w:rsidRDefault="00E021A5" w:rsidP="00124FBD">
            <w:pPr>
              <w:rPr>
                <w:rFonts w:cs="Arial"/>
              </w:rPr>
            </w:pPr>
          </w:p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t>Specification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3C57C8" w:rsidRDefault="00926EA5" w:rsidP="006656D2">
            <w:pPr>
              <w:rPr>
                <w:rFonts w:cs="Arial"/>
              </w:rPr>
            </w:pPr>
            <w:r>
              <w:rPr>
                <w:rFonts w:cs="Arial"/>
              </w:rPr>
              <w:t>Fawley Parish Council</w:t>
            </w:r>
            <w:r w:rsidR="00866F9B">
              <w:rPr>
                <w:rFonts w:cs="Arial"/>
              </w:rPr>
              <w:t xml:space="preserve"> (FPC)</w:t>
            </w:r>
            <w:r>
              <w:rPr>
                <w:rFonts w:cs="Arial"/>
              </w:rPr>
              <w:t xml:space="preserve"> is seeking to upgrade some of its old playground equipment and provide some new equipment to </w:t>
            </w:r>
            <w:r w:rsidRPr="008A23B3">
              <w:rPr>
                <w:rFonts w:cs="Arial"/>
                <w:b/>
                <w:u w:val="single"/>
              </w:rPr>
              <w:t>improve disability access</w:t>
            </w:r>
            <w:r w:rsidR="00503B6B">
              <w:rPr>
                <w:rFonts w:cs="Arial"/>
              </w:rPr>
              <w:t xml:space="preserve"> at three</w:t>
            </w:r>
            <w:r>
              <w:rPr>
                <w:rFonts w:cs="Arial"/>
              </w:rPr>
              <w:t xml:space="preserve"> of their playground</w:t>
            </w:r>
            <w:r w:rsidR="002663A1">
              <w:rPr>
                <w:rFonts w:cs="Arial"/>
              </w:rPr>
              <w:t>s</w:t>
            </w:r>
            <w:r>
              <w:rPr>
                <w:rFonts w:cs="Arial"/>
              </w:rPr>
              <w:t>;</w:t>
            </w:r>
          </w:p>
          <w:p w:rsidR="00926EA5" w:rsidRDefault="00926EA5" w:rsidP="006656D2">
            <w:pPr>
              <w:rPr>
                <w:rFonts w:cs="Arial"/>
              </w:rPr>
            </w:pPr>
          </w:p>
          <w:p w:rsidR="00926EA5" w:rsidRDefault="00926EA5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Warren, Holbury</w:t>
            </w:r>
          </w:p>
          <w:p w:rsidR="00926EA5" w:rsidRDefault="00503B6B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QEII Recreation Ground</w:t>
            </w:r>
            <w:r w:rsidR="00926EA5">
              <w:rPr>
                <w:rFonts w:cs="Arial"/>
              </w:rPr>
              <w:t xml:space="preserve">, </w:t>
            </w:r>
            <w:proofErr w:type="spellStart"/>
            <w:r w:rsidR="00926EA5">
              <w:rPr>
                <w:rFonts w:cs="Arial"/>
              </w:rPr>
              <w:t>Thornbury</w:t>
            </w:r>
            <w:proofErr w:type="spellEnd"/>
            <w:r w:rsidR="00926EA5">
              <w:rPr>
                <w:rFonts w:cs="Arial"/>
              </w:rPr>
              <w:t xml:space="preserve"> Avenue, Blackfield</w:t>
            </w:r>
          </w:p>
          <w:p w:rsidR="00926EA5" w:rsidRPr="00926EA5" w:rsidRDefault="00926EA5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Tristan Close, </w:t>
            </w:r>
            <w:proofErr w:type="spellStart"/>
            <w:r>
              <w:rPr>
                <w:rFonts w:cs="Arial"/>
              </w:rPr>
              <w:t>Calshot</w:t>
            </w:r>
            <w:proofErr w:type="spellEnd"/>
          </w:p>
          <w:p w:rsidR="00D4643B" w:rsidRDefault="00D4643B" w:rsidP="006656D2">
            <w:pPr>
              <w:rPr>
                <w:rFonts w:cs="Arial"/>
              </w:rPr>
            </w:pPr>
          </w:p>
          <w:p w:rsidR="00503B6B" w:rsidRPr="00503B6B" w:rsidRDefault="00503B6B" w:rsidP="00503B6B">
            <w:pPr>
              <w:rPr>
                <w:rFonts w:cs="Arial"/>
              </w:rPr>
            </w:pPr>
            <w:r w:rsidRPr="00503B6B">
              <w:rPr>
                <w:rFonts w:eastAsia="Times New Roman" w:cs="Arial"/>
                <w:bCs/>
                <w:lang w:eastAsia="en-GB"/>
              </w:rPr>
              <w:t>The Council is keen where possible to use recycled materials</w:t>
            </w:r>
            <w:r w:rsidRPr="00503B6B">
              <w:rPr>
                <w:rFonts w:cs="Arial"/>
              </w:rPr>
              <w:t xml:space="preserve"> as per the </w:t>
            </w:r>
            <w:r w:rsidR="00866F9B" w:rsidRPr="00503B6B">
              <w:rPr>
                <w:rFonts w:cs="Arial"/>
              </w:rPr>
              <w:t>FPC Strategic Plan 2016/19 Policy</w:t>
            </w:r>
            <w:r w:rsidR="00473C0F" w:rsidRPr="00503B6B">
              <w:rPr>
                <w:rFonts w:cs="Arial"/>
              </w:rPr>
              <w:t xml:space="preserve"> 7 ‘The Env</w:t>
            </w:r>
            <w:r w:rsidR="002663A1" w:rsidRPr="00503B6B">
              <w:rPr>
                <w:rFonts w:cs="Arial"/>
              </w:rPr>
              <w:t xml:space="preserve">ironment’ </w:t>
            </w:r>
            <w:r w:rsidRPr="00503B6B">
              <w:rPr>
                <w:rFonts w:cs="Arial"/>
              </w:rPr>
              <w:t xml:space="preserve">which states </w:t>
            </w:r>
            <w:r>
              <w:rPr>
                <w:rFonts w:cs="Arial"/>
              </w:rPr>
              <w:t>“</w:t>
            </w:r>
            <w:r w:rsidRPr="00503B6B">
              <w:rPr>
                <w:rFonts w:eastAsia="Times New Roman" w:cs="Arial"/>
                <w:lang w:eastAsia="en-GB"/>
              </w:rPr>
              <w:t>Working to support national and local policies for recycling, and in particular supporting a local recycling centre, combined with supporting local community compost and recycling schemes</w:t>
            </w:r>
            <w:r>
              <w:rPr>
                <w:rFonts w:eastAsia="Times New Roman" w:cs="Arial"/>
                <w:lang w:eastAsia="en-GB"/>
              </w:rPr>
              <w:t>”</w:t>
            </w:r>
            <w:r w:rsidRPr="00503B6B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:rsidR="00473C0F" w:rsidRDefault="00473C0F" w:rsidP="006656D2">
            <w:pPr>
              <w:rPr>
                <w:rFonts w:cs="Arial"/>
              </w:rPr>
            </w:pPr>
          </w:p>
          <w:p w:rsidR="00473C0F" w:rsidRDefault="00473C0F" w:rsidP="006656D2">
            <w:pPr>
              <w:rPr>
                <w:rFonts w:cs="Arial"/>
              </w:rPr>
            </w:pPr>
            <w:r>
              <w:rPr>
                <w:rFonts w:cs="Arial"/>
              </w:rPr>
              <w:t>FPC is situated on the coast and therefore corrosion and durability is a key concern around its play equipment.  We are keen to keep wooden equipment and component parts to a minimum.  Any metal equipment should where possible be ‘double dipped’ galva</w:t>
            </w:r>
            <w:r w:rsidR="008A23B3">
              <w:rPr>
                <w:rFonts w:cs="Arial"/>
              </w:rPr>
              <w:t>nised frameworks with 100% recy</w:t>
            </w:r>
            <w:r>
              <w:rPr>
                <w:rFonts w:cs="Arial"/>
              </w:rPr>
              <w:t>clable component parts/</w:t>
            </w:r>
            <w:r w:rsidR="008A23B3">
              <w:rPr>
                <w:rFonts w:cs="Arial"/>
              </w:rPr>
              <w:t>panels.</w:t>
            </w:r>
          </w:p>
          <w:p w:rsidR="003C57C8" w:rsidRPr="007731DF" w:rsidRDefault="003C57C8" w:rsidP="006656D2">
            <w:pPr>
              <w:rPr>
                <w:rFonts w:cs="Arial"/>
              </w:rPr>
            </w:pPr>
          </w:p>
          <w:p w:rsidR="006656D2" w:rsidRDefault="006656D2" w:rsidP="006656D2">
            <w:pPr>
              <w:rPr>
                <w:rFonts w:cs="Arial"/>
              </w:rPr>
            </w:pPr>
            <w:r w:rsidRPr="007731DF">
              <w:rPr>
                <w:rFonts w:cs="Arial"/>
              </w:rPr>
              <w:t xml:space="preserve">We will be seeking a lengthy warranty on parts and labour </w:t>
            </w:r>
            <w:r w:rsidR="008A23B3">
              <w:rPr>
                <w:rFonts w:cs="Arial"/>
              </w:rPr>
              <w:t xml:space="preserve">and where possible a lifetime warranty, </w:t>
            </w:r>
            <w:r w:rsidRPr="007731DF">
              <w:rPr>
                <w:rFonts w:cs="Arial"/>
              </w:rPr>
              <w:t>either as part of any warranty offered and/or available to be purchased as an extended warranty.</w:t>
            </w:r>
          </w:p>
          <w:p w:rsidR="008A23B3" w:rsidRDefault="008A23B3" w:rsidP="006656D2">
            <w:pPr>
              <w:rPr>
                <w:rFonts w:cs="Arial"/>
              </w:rPr>
            </w:pPr>
          </w:p>
          <w:p w:rsidR="00503B6B" w:rsidRDefault="008A23B3" w:rsidP="006656D2">
            <w:pPr>
              <w:rPr>
                <w:rFonts w:cs="Arial"/>
              </w:rPr>
            </w:pPr>
            <w:r>
              <w:rPr>
                <w:rFonts w:cs="Arial"/>
              </w:rPr>
              <w:t>We are looking for a range of equipment</w:t>
            </w:r>
            <w:r w:rsidR="004601BE">
              <w:rPr>
                <w:rFonts w:cs="Arial"/>
              </w:rPr>
              <w:t xml:space="preserve"> that provides excellent access for interaction with children with a range of disabilities</w:t>
            </w:r>
            <w:r>
              <w:rPr>
                <w:rFonts w:cs="Arial"/>
              </w:rPr>
              <w:t xml:space="preserve"> for ages 2 – 12 yrs (we have provided a rough range</w:t>
            </w:r>
            <w:r w:rsidR="004601B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but this is not prescriptive if the ranges are not exactly as required)</w:t>
            </w:r>
            <w:r w:rsidR="00686728">
              <w:rPr>
                <w:rFonts w:cs="Arial"/>
              </w:rPr>
              <w:t xml:space="preserve"> to occupy the following areas;</w:t>
            </w:r>
          </w:p>
          <w:p w:rsidR="00686728" w:rsidRDefault="00686728" w:rsidP="006656D2">
            <w:pPr>
              <w:rPr>
                <w:rFonts w:cs="Arial"/>
              </w:rPr>
            </w:pPr>
          </w:p>
          <w:p w:rsidR="008A23B3" w:rsidRDefault="008A23B3" w:rsidP="008A23B3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Warren, Holbury</w:t>
            </w:r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Unit 1 – Roundabout, 6m x 6m (2-6 yrs)</w:t>
            </w:r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Unit 2 – Climbing Frame, new install unrestricted area (2 – 6 yrs)</w:t>
            </w:r>
          </w:p>
          <w:p w:rsidR="008A23B3" w:rsidRDefault="00503B6B" w:rsidP="008A23B3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QEII Recreation Ground</w:t>
            </w:r>
            <w:r w:rsidR="008A23B3">
              <w:rPr>
                <w:rFonts w:cs="Arial"/>
              </w:rPr>
              <w:t xml:space="preserve">, </w:t>
            </w:r>
            <w:proofErr w:type="spellStart"/>
            <w:r w:rsidR="008A23B3">
              <w:rPr>
                <w:rFonts w:cs="Arial"/>
              </w:rPr>
              <w:t>Thornbury</w:t>
            </w:r>
            <w:proofErr w:type="spellEnd"/>
            <w:r w:rsidR="008A23B3">
              <w:rPr>
                <w:rFonts w:cs="Arial"/>
              </w:rPr>
              <w:t xml:space="preserve"> Avenue, Blackfield</w:t>
            </w:r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Unit 1 – Climbing frame with slide 9m x 5m (4 – 12 yrs)</w:t>
            </w:r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Unit 2 – Nest swing, 7m x 4m</w:t>
            </w:r>
          </w:p>
          <w:p w:rsidR="008A23B3" w:rsidRDefault="008A23B3" w:rsidP="008A23B3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Unit 3 – See Saw, 5m x 5m (3 – 8 yrs)</w:t>
            </w:r>
          </w:p>
          <w:p w:rsidR="008A23B3" w:rsidRDefault="008A23B3" w:rsidP="008A23B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Tristan Close, </w:t>
            </w:r>
            <w:proofErr w:type="spellStart"/>
            <w:r>
              <w:rPr>
                <w:rFonts w:cs="Arial"/>
              </w:rPr>
              <w:t>Calshot</w:t>
            </w:r>
            <w:proofErr w:type="spellEnd"/>
          </w:p>
          <w:p w:rsidR="008A23B3" w:rsidRDefault="008A23B3" w:rsidP="008A23B3">
            <w:pPr>
              <w:pStyle w:val="ListParagraph"/>
              <w:numPr>
                <w:ilvl w:val="1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Unit 1 – Climbing Frame with Slide, 7m x 4m (2 – 6 yrs)</w:t>
            </w:r>
          </w:p>
          <w:p w:rsidR="00686728" w:rsidRDefault="008A23B3" w:rsidP="00686728">
            <w:pPr>
              <w:pStyle w:val="ListParagraph"/>
              <w:numPr>
                <w:ilvl w:val="1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Unit 2 – Roundabout, 6m radius (2 – 6 yrs)</w:t>
            </w:r>
          </w:p>
          <w:p w:rsidR="00686728" w:rsidRPr="00686728" w:rsidRDefault="00686728" w:rsidP="00686728">
            <w:pPr>
              <w:pStyle w:val="ListParagraph"/>
              <w:ind w:left="1440"/>
              <w:rPr>
                <w:rFonts w:cs="Arial"/>
              </w:rPr>
            </w:pPr>
            <w:bookmarkStart w:id="0" w:name="_GoBack"/>
            <w:bookmarkEnd w:id="0"/>
          </w:p>
          <w:p w:rsidR="00686728" w:rsidRPr="00686728" w:rsidRDefault="00503B6B" w:rsidP="00686728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cs="Arial"/>
              </w:rPr>
              <w:t>Please</w:t>
            </w:r>
            <w:r w:rsidR="00686728">
              <w:rPr>
                <w:rFonts w:cs="Arial"/>
              </w:rPr>
              <w:t xml:space="preserve"> note </w:t>
            </w:r>
            <w:r w:rsidR="00686728">
              <w:rPr>
                <w:rFonts w:eastAsia="Times New Roman" w:cstheme="minorHAnsi"/>
                <w:lang w:eastAsia="en-GB"/>
              </w:rPr>
              <w:t>n</w:t>
            </w:r>
            <w:r w:rsidR="00686728" w:rsidRPr="00686728">
              <w:rPr>
                <w:rFonts w:eastAsia="Times New Roman" w:cstheme="minorHAnsi"/>
                <w:lang w:eastAsia="en-GB"/>
              </w:rPr>
              <w:t xml:space="preserve">o celebrity pictures or cartoon </w:t>
            </w:r>
            <w:r w:rsidR="00686728">
              <w:rPr>
                <w:rFonts w:eastAsia="Times New Roman" w:cstheme="minorHAnsi"/>
                <w:lang w:eastAsia="en-GB"/>
              </w:rPr>
              <w:t>characters should be used in any</w:t>
            </w:r>
            <w:r w:rsidR="00686728" w:rsidRPr="00686728">
              <w:rPr>
                <w:rFonts w:eastAsia="Times New Roman" w:cstheme="minorHAnsi"/>
                <w:lang w:eastAsia="en-GB"/>
              </w:rPr>
              <w:t xml:space="preserve"> of the submissions. FPC may withdraw applications which include such graphics. </w:t>
            </w:r>
          </w:p>
          <w:p w:rsidR="003C57C8" w:rsidRPr="007731DF" w:rsidRDefault="003C57C8" w:rsidP="006656D2">
            <w:pPr>
              <w:rPr>
                <w:rFonts w:cs="Arial"/>
              </w:rPr>
            </w:pPr>
          </w:p>
          <w:p w:rsidR="00D203A5" w:rsidRDefault="006656D2" w:rsidP="00D203A5">
            <w:pPr>
              <w:rPr>
                <w:rFonts w:cs="Arial"/>
              </w:rPr>
            </w:pPr>
            <w:r w:rsidRPr="007731DF">
              <w:rPr>
                <w:rFonts w:cs="Arial"/>
              </w:rPr>
              <w:t xml:space="preserve">All tender submissions must include the expected time-frame to </w:t>
            </w:r>
            <w:r w:rsidR="00926EA5">
              <w:rPr>
                <w:rFonts w:cs="Arial"/>
              </w:rPr>
              <w:t>deliver the goods to the Council</w:t>
            </w:r>
            <w:r w:rsidR="00866F9B">
              <w:rPr>
                <w:rFonts w:cs="Arial"/>
              </w:rPr>
              <w:t xml:space="preserve"> once ordered. It is the responsibility of the tenderer to demonstrate the specification will meet the needs of the Council.</w:t>
            </w:r>
          </w:p>
          <w:p w:rsidR="00E021A5" w:rsidRPr="00E021A5" w:rsidRDefault="00E021A5" w:rsidP="00D203A5">
            <w:pPr>
              <w:rPr>
                <w:rFonts w:cs="Arial"/>
              </w:rPr>
            </w:pPr>
          </w:p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lastRenderedPageBreak/>
              <w:t>Durability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64142D" w:rsidRDefault="0064142D" w:rsidP="00124FBD">
            <w:r w:rsidRPr="007731DF">
              <w:t xml:space="preserve">The tender return should indicate the expected life-span of the </w:t>
            </w:r>
            <w:r w:rsidR="00866F9B">
              <w:t>equipment</w:t>
            </w:r>
            <w:r w:rsidRPr="007731DF">
              <w:t xml:space="preserve"> together with manufacturers guarantee </w:t>
            </w:r>
            <w:r w:rsidR="00EB7FFE" w:rsidRPr="007731DF">
              <w:t xml:space="preserve">and warranties </w:t>
            </w:r>
            <w:r w:rsidR="00866F9B">
              <w:t>in respect of the</w:t>
            </w:r>
            <w:r w:rsidRPr="007731DF">
              <w:t xml:space="preserve"> equipment</w:t>
            </w:r>
            <w:r w:rsidR="00866F9B">
              <w:t xml:space="preserve"> or its constituent parts</w:t>
            </w:r>
            <w:r w:rsidRPr="007731DF">
              <w:t>.</w:t>
            </w:r>
            <w:r w:rsidR="00D203A5" w:rsidRPr="007731DF">
              <w:t xml:space="preserve"> </w:t>
            </w:r>
            <w:r w:rsidR="00974F56">
              <w:t xml:space="preserve">  Any equipment specified must have </w:t>
            </w:r>
            <w:r w:rsidR="00593C91">
              <w:t xml:space="preserve">stock </w:t>
            </w:r>
            <w:r w:rsidR="00974F56">
              <w:t xml:space="preserve">available </w:t>
            </w:r>
            <w:r w:rsidR="00593C91">
              <w:t xml:space="preserve">spares </w:t>
            </w:r>
            <w:r w:rsidR="00974F56">
              <w:t>that are not end of line products with reducing availability to ensure business continuit</w:t>
            </w:r>
            <w:r w:rsidR="00385A02">
              <w:t>y is optimised</w:t>
            </w:r>
            <w:r w:rsidR="00974F56">
              <w:t xml:space="preserve">. </w:t>
            </w:r>
          </w:p>
          <w:p w:rsidR="00E021A5" w:rsidRPr="007731DF" w:rsidRDefault="00E021A5" w:rsidP="00124FBD"/>
        </w:tc>
      </w:tr>
      <w:tr w:rsidR="00124FBD" w:rsidRPr="007731DF" w:rsidTr="00124FBD">
        <w:tc>
          <w:tcPr>
            <w:tcW w:w="9242" w:type="dxa"/>
          </w:tcPr>
          <w:p w:rsidR="00124FBD" w:rsidRPr="007731DF" w:rsidRDefault="00866F9B" w:rsidP="00124FBD">
            <w:pPr>
              <w:rPr>
                <w:b/>
              </w:rPr>
            </w:pPr>
            <w:r>
              <w:rPr>
                <w:b/>
              </w:rPr>
              <w:t>Maintenance/Replacement</w:t>
            </w:r>
            <w:r w:rsidR="00124FBD" w:rsidRPr="007731DF">
              <w:rPr>
                <w:b/>
              </w:rPr>
              <w:t xml:space="preserve"> costs</w:t>
            </w:r>
          </w:p>
          <w:p w:rsidR="00124FBD" w:rsidRPr="007731DF" w:rsidRDefault="00124FBD" w:rsidP="00124FBD">
            <w:pPr>
              <w:rPr>
                <w:b/>
              </w:rPr>
            </w:pPr>
          </w:p>
          <w:p w:rsidR="00866F9B" w:rsidRDefault="0064142D" w:rsidP="00866F9B">
            <w:r w:rsidRPr="007731DF">
              <w:t>The tender return should</w:t>
            </w:r>
            <w:r w:rsidR="00866F9B">
              <w:t xml:space="preserve"> where possible</w:t>
            </w:r>
            <w:r w:rsidRPr="007731DF">
              <w:t xml:space="preserve"> indicate the </w:t>
            </w:r>
            <w:r w:rsidR="00D203A5" w:rsidRPr="007731DF">
              <w:t>cost of future maintenance</w:t>
            </w:r>
            <w:r w:rsidR="00866F9B">
              <w:t xml:space="preserve"> and/or ease of replacement of damaged equipment or parts thereof</w:t>
            </w:r>
            <w:r w:rsidR="00D203A5" w:rsidRPr="007731DF">
              <w:t>.</w:t>
            </w:r>
          </w:p>
          <w:p w:rsidR="00E021A5" w:rsidRPr="007731DF" w:rsidRDefault="00E021A5" w:rsidP="00866F9B"/>
        </w:tc>
      </w:tr>
      <w:tr w:rsidR="00124FBD" w:rsidRPr="007731DF" w:rsidTr="00124FBD">
        <w:tc>
          <w:tcPr>
            <w:tcW w:w="9242" w:type="dxa"/>
          </w:tcPr>
          <w:p w:rsidR="007F7B56" w:rsidRPr="007731DF" w:rsidRDefault="00124FBD" w:rsidP="00124FBD">
            <w:r w:rsidRPr="007731DF">
              <w:rPr>
                <w:b/>
              </w:rPr>
              <w:t>Tender award and evaluation criteria</w:t>
            </w:r>
            <w:r w:rsidR="007F7B56" w:rsidRPr="007731DF">
              <w:rPr>
                <w:b/>
              </w:rPr>
              <w:t xml:space="preserve"> </w:t>
            </w:r>
            <w:r w:rsidR="007F7B56" w:rsidRPr="007731DF">
              <w:t xml:space="preserve"> - Tenders will be awarded on the basis of; </w:t>
            </w:r>
          </w:p>
          <w:p w:rsidR="00124FBD" w:rsidRPr="007731DF" w:rsidRDefault="003B1507" w:rsidP="00124FBD">
            <w:r w:rsidRPr="007731DF">
              <w:t>[50%] technic</w:t>
            </w:r>
            <w:r w:rsidR="007F7B56" w:rsidRPr="007731DF">
              <w:t>al/quality</w:t>
            </w:r>
          </w:p>
          <w:p w:rsidR="007F7B56" w:rsidRPr="007731DF" w:rsidRDefault="007F7B56" w:rsidP="00124FBD">
            <w:r w:rsidRPr="007731DF">
              <w:t xml:space="preserve">[50%] </w:t>
            </w:r>
            <w:r w:rsidR="003B1507" w:rsidRPr="007731DF">
              <w:t>price (i.e. capital cost)</w:t>
            </w:r>
          </w:p>
          <w:p w:rsidR="003B1507" w:rsidRPr="007731DF" w:rsidRDefault="003B1507" w:rsidP="00124FBD"/>
          <w:tbl>
            <w:tblPr>
              <w:tblStyle w:val="TableGrid"/>
              <w:tblW w:w="0" w:type="auto"/>
              <w:tblLook w:val="04A0"/>
            </w:tblPr>
            <w:tblGrid>
              <w:gridCol w:w="6232"/>
              <w:gridCol w:w="1134"/>
              <w:gridCol w:w="1645"/>
            </w:tblGrid>
            <w:tr w:rsidR="003B1507" w:rsidRPr="007731DF" w:rsidTr="003B1507">
              <w:tc>
                <w:tcPr>
                  <w:tcW w:w="6232" w:type="dxa"/>
                </w:tcPr>
                <w:p w:rsidR="003B1507" w:rsidRPr="007731DF" w:rsidRDefault="003B1507" w:rsidP="00124FBD">
                  <w:pPr>
                    <w:rPr>
                      <w:b/>
                    </w:rPr>
                  </w:pPr>
                  <w:r w:rsidRPr="007731DF">
                    <w:rPr>
                      <w:b/>
                    </w:rPr>
                    <w:t>Technical and quality criteria</w:t>
                  </w:r>
                </w:p>
              </w:tc>
              <w:tc>
                <w:tcPr>
                  <w:tcW w:w="1134" w:type="dxa"/>
                </w:tcPr>
                <w:p w:rsidR="003B1507" w:rsidRPr="007731DF" w:rsidRDefault="003B1507" w:rsidP="00124FBD">
                  <w:pPr>
                    <w:rPr>
                      <w:b/>
                    </w:rPr>
                  </w:pPr>
                  <w:r w:rsidRPr="007731DF">
                    <w:rPr>
                      <w:b/>
                    </w:rPr>
                    <w:t>weighting</w:t>
                  </w:r>
                </w:p>
              </w:tc>
              <w:tc>
                <w:tcPr>
                  <w:tcW w:w="1645" w:type="dxa"/>
                </w:tcPr>
                <w:p w:rsidR="003B1507" w:rsidRPr="007731DF" w:rsidRDefault="003B1507" w:rsidP="003B1507">
                  <w:pPr>
                    <w:jc w:val="center"/>
                    <w:rPr>
                      <w:b/>
                    </w:rPr>
                  </w:pPr>
                  <w:r w:rsidRPr="007731DF">
                    <w:rPr>
                      <w:b/>
                    </w:rPr>
                    <w:t>Maximum weighted score</w:t>
                  </w:r>
                </w:p>
              </w:tc>
            </w:tr>
            <w:tr w:rsidR="00A12026" w:rsidRPr="007731DF" w:rsidTr="003B1507">
              <w:tc>
                <w:tcPr>
                  <w:tcW w:w="6232" w:type="dxa"/>
                </w:tcPr>
                <w:p w:rsidR="00A12026" w:rsidRDefault="00A12026" w:rsidP="00124FBD">
                  <w:r w:rsidRPr="007731DF">
                    <w:t>Durability</w:t>
                  </w:r>
                </w:p>
                <w:p w:rsidR="00A12026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7731DF">
                    <w:t>Length of Warranty</w:t>
                  </w:r>
                </w:p>
                <w:p w:rsidR="00A12026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7731DF">
                    <w:t>Maintenance</w:t>
                  </w:r>
                  <w:r w:rsidR="004601BE">
                    <w:t>/ease of replacement</w:t>
                  </w:r>
                </w:p>
                <w:p w:rsidR="00A12026" w:rsidRPr="007731DF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Availability of spares</w:t>
                  </w:r>
                </w:p>
              </w:tc>
              <w:tc>
                <w:tcPr>
                  <w:tcW w:w="1134" w:type="dxa"/>
                </w:tcPr>
                <w:p w:rsidR="00A12026" w:rsidRDefault="00A12026" w:rsidP="00926EA5">
                  <w:pPr>
                    <w:jc w:val="center"/>
                  </w:pPr>
                </w:p>
                <w:p w:rsidR="00A12026" w:rsidRDefault="00593C91" w:rsidP="00926EA5">
                  <w:pPr>
                    <w:jc w:val="center"/>
                  </w:pPr>
                  <w:r>
                    <w:t>15</w:t>
                  </w:r>
                  <w:r w:rsidR="00A12026">
                    <w:t>%</w:t>
                  </w:r>
                </w:p>
                <w:p w:rsidR="00A12026" w:rsidRDefault="00593C91" w:rsidP="00926EA5">
                  <w:pPr>
                    <w:jc w:val="center"/>
                  </w:pPr>
                  <w:r>
                    <w:t>5</w:t>
                  </w:r>
                  <w:r w:rsidR="00A12026">
                    <w:t>%</w:t>
                  </w:r>
                </w:p>
                <w:p w:rsidR="00A12026" w:rsidRPr="007731DF" w:rsidRDefault="00A12026" w:rsidP="00926EA5">
                  <w:pPr>
                    <w:jc w:val="center"/>
                  </w:pPr>
                  <w:r>
                    <w:t>5%</w:t>
                  </w:r>
                </w:p>
              </w:tc>
              <w:tc>
                <w:tcPr>
                  <w:tcW w:w="1645" w:type="dxa"/>
                </w:tcPr>
                <w:p w:rsidR="00A12026" w:rsidRDefault="00A12026" w:rsidP="00926EA5">
                  <w:pPr>
                    <w:jc w:val="center"/>
                  </w:pPr>
                </w:p>
                <w:p w:rsidR="00A12026" w:rsidRDefault="00060B22" w:rsidP="00926EA5">
                  <w:pPr>
                    <w:jc w:val="center"/>
                  </w:pPr>
                  <w:r>
                    <w:t>15</w:t>
                  </w:r>
                </w:p>
                <w:p w:rsidR="00A12026" w:rsidRDefault="00593C91" w:rsidP="00926EA5">
                  <w:pPr>
                    <w:jc w:val="center"/>
                  </w:pPr>
                  <w:r>
                    <w:t>5</w:t>
                  </w:r>
                </w:p>
                <w:p w:rsidR="00A12026" w:rsidRPr="007731DF" w:rsidRDefault="00A12026" w:rsidP="00926EA5">
                  <w:pPr>
                    <w:jc w:val="center"/>
                  </w:pPr>
                  <w:r>
                    <w:t>5</w:t>
                  </w:r>
                </w:p>
              </w:tc>
            </w:tr>
            <w:tr w:rsidR="00A12026" w:rsidRPr="007731DF" w:rsidTr="003B1507">
              <w:tc>
                <w:tcPr>
                  <w:tcW w:w="6232" w:type="dxa"/>
                </w:tcPr>
                <w:p w:rsidR="00A12026" w:rsidRPr="007731DF" w:rsidRDefault="004601BE" w:rsidP="00580540">
                  <w:r>
                    <w:t>Resistance to corrosion/damage</w:t>
                  </w:r>
                </w:p>
                <w:p w:rsidR="00A12026" w:rsidRDefault="004601BE" w:rsidP="00A1202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Metal protection</w:t>
                  </w:r>
                </w:p>
                <w:p w:rsidR="00A12026" w:rsidRDefault="004601BE" w:rsidP="004601B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Resistance to damage</w:t>
                  </w:r>
                </w:p>
                <w:p w:rsidR="009619F2" w:rsidRPr="007731DF" w:rsidRDefault="009619F2" w:rsidP="004601B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Recycled Materials</w:t>
                  </w:r>
                </w:p>
              </w:tc>
              <w:tc>
                <w:tcPr>
                  <w:tcW w:w="1134" w:type="dxa"/>
                </w:tcPr>
                <w:p w:rsidR="00C13896" w:rsidRDefault="00C13896" w:rsidP="00926EA5">
                  <w:pPr>
                    <w:jc w:val="center"/>
                  </w:pPr>
                </w:p>
                <w:p w:rsidR="00A12026" w:rsidRDefault="009619F2" w:rsidP="00926EA5">
                  <w:pPr>
                    <w:jc w:val="center"/>
                  </w:pPr>
                  <w:r>
                    <w:t>10</w:t>
                  </w:r>
                  <w:r w:rsidR="00A12026" w:rsidRPr="007731DF">
                    <w:t>%</w:t>
                  </w:r>
                </w:p>
                <w:p w:rsidR="00C13896" w:rsidRDefault="00C13896" w:rsidP="00926EA5">
                  <w:pPr>
                    <w:jc w:val="center"/>
                  </w:pPr>
                  <w:r>
                    <w:t>10%</w:t>
                  </w:r>
                </w:p>
                <w:p w:rsidR="009619F2" w:rsidRPr="007731DF" w:rsidRDefault="009619F2" w:rsidP="00926EA5">
                  <w:pPr>
                    <w:jc w:val="center"/>
                  </w:pPr>
                  <w:r>
                    <w:t>5%</w:t>
                  </w:r>
                </w:p>
              </w:tc>
              <w:tc>
                <w:tcPr>
                  <w:tcW w:w="1645" w:type="dxa"/>
                </w:tcPr>
                <w:p w:rsidR="00C13896" w:rsidRDefault="00C13896" w:rsidP="00926EA5">
                  <w:pPr>
                    <w:jc w:val="center"/>
                  </w:pPr>
                </w:p>
                <w:p w:rsidR="00A12026" w:rsidRDefault="00593C91" w:rsidP="00926EA5">
                  <w:pPr>
                    <w:jc w:val="center"/>
                  </w:pPr>
                  <w:r>
                    <w:t>15</w:t>
                  </w:r>
                </w:p>
                <w:p w:rsidR="00C13896" w:rsidRDefault="00C13896" w:rsidP="00926EA5">
                  <w:pPr>
                    <w:jc w:val="center"/>
                  </w:pPr>
                  <w:r>
                    <w:t>10</w:t>
                  </w:r>
                </w:p>
                <w:p w:rsidR="009619F2" w:rsidRPr="007731DF" w:rsidRDefault="009619F2" w:rsidP="00926EA5">
                  <w:pPr>
                    <w:jc w:val="center"/>
                  </w:pPr>
                  <w:r>
                    <w:t>5</w:t>
                  </w:r>
                </w:p>
              </w:tc>
            </w:tr>
            <w:tr w:rsidR="00A12026" w:rsidRPr="007731DF" w:rsidTr="003B1507">
              <w:tc>
                <w:tcPr>
                  <w:tcW w:w="6232" w:type="dxa"/>
                </w:tcPr>
                <w:p w:rsidR="00A12026" w:rsidRPr="007731DF" w:rsidRDefault="00A12026" w:rsidP="00926EA5">
                  <w:r w:rsidRPr="007731DF">
                    <w:t>Maximum total score</w:t>
                  </w:r>
                </w:p>
              </w:tc>
              <w:tc>
                <w:tcPr>
                  <w:tcW w:w="1134" w:type="dxa"/>
                </w:tcPr>
                <w:p w:rsidR="00A12026" w:rsidRPr="007731DF" w:rsidRDefault="00A12026" w:rsidP="00926EA5">
                  <w:pPr>
                    <w:jc w:val="center"/>
                  </w:pPr>
                  <w:r w:rsidRPr="007731DF">
                    <w:t>50%</w:t>
                  </w:r>
                </w:p>
              </w:tc>
              <w:tc>
                <w:tcPr>
                  <w:tcW w:w="1645" w:type="dxa"/>
                </w:tcPr>
                <w:p w:rsidR="00A12026" w:rsidRPr="007731DF" w:rsidRDefault="00A12026" w:rsidP="00926EA5">
                  <w:pPr>
                    <w:jc w:val="center"/>
                  </w:pPr>
                  <w:r w:rsidRPr="007731DF">
                    <w:t>50</w:t>
                  </w:r>
                </w:p>
              </w:tc>
            </w:tr>
          </w:tbl>
          <w:p w:rsidR="00124FBD" w:rsidRPr="007731DF" w:rsidRDefault="00124FBD" w:rsidP="00124FBD">
            <w:pPr>
              <w:rPr>
                <w:b/>
              </w:rPr>
            </w:pPr>
          </w:p>
        </w:tc>
      </w:tr>
      <w:tr w:rsidR="00124FBD" w:rsidRPr="007731DF" w:rsidTr="00124FBD">
        <w:tc>
          <w:tcPr>
            <w:tcW w:w="9242" w:type="dxa"/>
          </w:tcPr>
          <w:p w:rsidR="00124FBD" w:rsidRPr="007731DF" w:rsidRDefault="00124FBD" w:rsidP="00124FBD">
            <w:pPr>
              <w:rPr>
                <w:b/>
              </w:rPr>
            </w:pPr>
            <w:r w:rsidRPr="007731DF">
              <w:rPr>
                <w:b/>
              </w:rPr>
              <w:t>Price</w:t>
            </w:r>
          </w:p>
          <w:p w:rsidR="00206FC0" w:rsidRPr="007731DF" w:rsidRDefault="00BE2956" w:rsidP="00124FBD">
            <w:r w:rsidRPr="007731DF">
              <w:t xml:space="preserve">There is a maximum limit </w:t>
            </w:r>
            <w:r w:rsidR="00C67315">
              <w:t xml:space="preserve">you should aim to meet </w:t>
            </w:r>
            <w:r w:rsidRPr="007731DF">
              <w:t>fo</w:t>
            </w:r>
            <w:r w:rsidR="004601BE">
              <w:t>r this tender opportunity of £30</w:t>
            </w:r>
            <w:r w:rsidRPr="007731DF">
              <w:t xml:space="preserve">,000 and this will be calculated on the basis of; </w:t>
            </w:r>
          </w:p>
          <w:p w:rsidR="00BE2956" w:rsidRPr="007731DF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7731DF">
              <w:t>lowest tender scores maximum points</w:t>
            </w:r>
          </w:p>
          <w:p w:rsidR="00206FC0" w:rsidRPr="007731DF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7731DF">
              <w:t>any tender that is double or more than double the lowest scores zero</w:t>
            </w:r>
          </w:p>
          <w:p w:rsidR="00206FC0" w:rsidRPr="007731DF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7731DF">
              <w:t xml:space="preserve">scores for tenders other than the lowest will be determined by a simple linear mathematical formula on a scale between; lowest tender scores </w:t>
            </w:r>
            <w:r w:rsidR="00F2147F" w:rsidRPr="007731DF">
              <w:t>5</w:t>
            </w:r>
            <w:r w:rsidRPr="007731DF">
              <w:t>0, 20</w:t>
            </w:r>
            <w:r w:rsidR="003B1507" w:rsidRPr="007731DF">
              <w:t>0</w:t>
            </w:r>
            <w:r w:rsidRPr="007731DF">
              <w:t>% of lowest tender scores zero</w:t>
            </w:r>
          </w:p>
          <w:p w:rsidR="00E021A5" w:rsidRDefault="00206FC0" w:rsidP="00B2107E">
            <w:pPr>
              <w:pStyle w:val="ListParagraph"/>
              <w:numPr>
                <w:ilvl w:val="0"/>
                <w:numId w:val="1"/>
              </w:numPr>
            </w:pPr>
            <w:r w:rsidRPr="007731DF">
              <w:t>the calculation for intermediate tenders is; score = max points – max points x (intermediate tender – lowest tender)/lowest tender</w:t>
            </w:r>
          </w:p>
          <w:p w:rsidR="00B2107E" w:rsidRPr="007731DF" w:rsidRDefault="00B2107E" w:rsidP="00B2107E">
            <w:pPr>
              <w:pStyle w:val="ListParagraph"/>
            </w:pPr>
          </w:p>
        </w:tc>
      </w:tr>
      <w:tr w:rsidR="00124FBD" w:rsidRPr="007731DF" w:rsidTr="00124FBD">
        <w:tc>
          <w:tcPr>
            <w:tcW w:w="9242" w:type="dxa"/>
          </w:tcPr>
          <w:p w:rsidR="00300C8D" w:rsidRDefault="003B1507" w:rsidP="00124FBD">
            <w:pPr>
              <w:rPr>
                <w:b/>
              </w:rPr>
            </w:pPr>
            <w:r w:rsidRPr="007731DF">
              <w:rPr>
                <w:b/>
              </w:rPr>
              <w:t>Health &amp; Safety</w:t>
            </w:r>
          </w:p>
          <w:p w:rsidR="00B2107E" w:rsidRPr="007731DF" w:rsidRDefault="00B2107E" w:rsidP="00124FBD">
            <w:pPr>
              <w:rPr>
                <w:b/>
              </w:rPr>
            </w:pPr>
          </w:p>
          <w:p w:rsidR="00E021A5" w:rsidRPr="007731DF" w:rsidRDefault="00300C8D" w:rsidP="004601BE">
            <w:r w:rsidRPr="007731DF">
              <w:t xml:space="preserve">The tender must include evidence of </w:t>
            </w:r>
            <w:r w:rsidR="004601BE">
              <w:t>the equipment meeting relevant British and European safety standards of play equipment</w:t>
            </w:r>
            <w:r w:rsidR="00686728">
              <w:t>.</w:t>
            </w:r>
          </w:p>
        </w:tc>
      </w:tr>
    </w:tbl>
    <w:p w:rsidR="00124FBD" w:rsidRPr="00124FBD" w:rsidRDefault="00124FBD" w:rsidP="00686728">
      <w:pPr>
        <w:rPr>
          <w:b/>
        </w:rPr>
      </w:pPr>
    </w:p>
    <w:sectPr w:rsidR="00124FBD" w:rsidRPr="00124FBD" w:rsidSect="00B2107E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320C"/>
    <w:multiLevelType w:val="hybridMultilevel"/>
    <w:tmpl w:val="4220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B43B5"/>
    <w:multiLevelType w:val="hybridMultilevel"/>
    <w:tmpl w:val="5F38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96FC6"/>
    <w:multiLevelType w:val="hybridMultilevel"/>
    <w:tmpl w:val="9124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B432E"/>
    <w:multiLevelType w:val="hybridMultilevel"/>
    <w:tmpl w:val="20664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11904"/>
    <w:multiLevelType w:val="hybridMultilevel"/>
    <w:tmpl w:val="DBAC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compat/>
  <w:rsids>
    <w:rsidRoot w:val="00712F67"/>
    <w:rsid w:val="00060B22"/>
    <w:rsid w:val="00077A82"/>
    <w:rsid w:val="000B466C"/>
    <w:rsid w:val="00124FBD"/>
    <w:rsid w:val="00156D6B"/>
    <w:rsid w:val="00162697"/>
    <w:rsid w:val="00167255"/>
    <w:rsid w:val="001A69C5"/>
    <w:rsid w:val="001F4854"/>
    <w:rsid w:val="00206FC0"/>
    <w:rsid w:val="002079DC"/>
    <w:rsid w:val="00210B27"/>
    <w:rsid w:val="002663A1"/>
    <w:rsid w:val="00300C8D"/>
    <w:rsid w:val="00385A02"/>
    <w:rsid w:val="003B1507"/>
    <w:rsid w:val="003C57C8"/>
    <w:rsid w:val="00421B98"/>
    <w:rsid w:val="004601BE"/>
    <w:rsid w:val="00473C0F"/>
    <w:rsid w:val="004B5A10"/>
    <w:rsid w:val="00503B6B"/>
    <w:rsid w:val="00580540"/>
    <w:rsid w:val="00591343"/>
    <w:rsid w:val="00593C91"/>
    <w:rsid w:val="005D7CEC"/>
    <w:rsid w:val="00607BF2"/>
    <w:rsid w:val="0064142D"/>
    <w:rsid w:val="006656D2"/>
    <w:rsid w:val="0067376D"/>
    <w:rsid w:val="006759EB"/>
    <w:rsid w:val="00686728"/>
    <w:rsid w:val="00694F0C"/>
    <w:rsid w:val="006D600E"/>
    <w:rsid w:val="00707DE3"/>
    <w:rsid w:val="00712F67"/>
    <w:rsid w:val="007731DF"/>
    <w:rsid w:val="007F7B56"/>
    <w:rsid w:val="0085729C"/>
    <w:rsid w:val="00866F9B"/>
    <w:rsid w:val="008A23B3"/>
    <w:rsid w:val="008B77B8"/>
    <w:rsid w:val="00926EA5"/>
    <w:rsid w:val="009619F2"/>
    <w:rsid w:val="0096797B"/>
    <w:rsid w:val="00974F56"/>
    <w:rsid w:val="00982AE3"/>
    <w:rsid w:val="00A12026"/>
    <w:rsid w:val="00A21EEB"/>
    <w:rsid w:val="00A65473"/>
    <w:rsid w:val="00AC103E"/>
    <w:rsid w:val="00AD2796"/>
    <w:rsid w:val="00B2107E"/>
    <w:rsid w:val="00BA078C"/>
    <w:rsid w:val="00BE2956"/>
    <w:rsid w:val="00C13896"/>
    <w:rsid w:val="00C429D9"/>
    <w:rsid w:val="00C636AB"/>
    <w:rsid w:val="00C65416"/>
    <w:rsid w:val="00C67315"/>
    <w:rsid w:val="00CF627E"/>
    <w:rsid w:val="00D203A5"/>
    <w:rsid w:val="00D4643B"/>
    <w:rsid w:val="00DC2718"/>
    <w:rsid w:val="00DD08AC"/>
    <w:rsid w:val="00DD0D54"/>
    <w:rsid w:val="00E021A5"/>
    <w:rsid w:val="00EB7FFE"/>
    <w:rsid w:val="00F02925"/>
    <w:rsid w:val="00F2147F"/>
    <w:rsid w:val="00F25A0A"/>
    <w:rsid w:val="00FD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4F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FC0"/>
    <w:pPr>
      <w:ind w:left="720"/>
      <w:contextualSpacing/>
    </w:pPr>
  </w:style>
  <w:style w:type="paragraph" w:styleId="NoSpacing">
    <w:name w:val="No Spacing"/>
    <w:uiPriority w:val="1"/>
    <w:qFormat/>
    <w:rsid w:val="006759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fawleyparishcouncil.org.uk" TargetMode="External"/><Relationship Id="rId5" Type="http://schemas.openxmlformats.org/officeDocument/2006/relationships/hyperlink" Target="http://www.newforest.gov.uk/standardtermsandcondition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Steve Postlethwaite</cp:lastModifiedBy>
  <cp:revision>9</cp:revision>
  <cp:lastPrinted>2017-09-04T07:49:00Z</cp:lastPrinted>
  <dcterms:created xsi:type="dcterms:W3CDTF">2017-09-01T13:14:00Z</dcterms:created>
  <dcterms:modified xsi:type="dcterms:W3CDTF">2017-09-06T10:29:00Z</dcterms:modified>
</cp:coreProperties>
</file>