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CE0" w:rsidRDefault="00693F13" w:rsidP="00693F13">
      <w:pPr>
        <w:jc w:val="center"/>
        <w:rPr>
          <w:sz w:val="36"/>
          <w:szCs w:val="36"/>
          <w:u w:val="single"/>
        </w:rPr>
      </w:pPr>
      <w:bookmarkStart w:id="0" w:name="_GoBack"/>
      <w:bookmarkEnd w:id="0"/>
      <w:r w:rsidRPr="00693F13">
        <w:rPr>
          <w:sz w:val="36"/>
          <w:szCs w:val="36"/>
          <w:u w:val="single"/>
        </w:rPr>
        <w:t>Non-Emergency Patient Transport Bidder Engagement Event</w:t>
      </w:r>
    </w:p>
    <w:p w:rsidR="00693F13" w:rsidRPr="00693F13" w:rsidRDefault="00693F13" w:rsidP="00693F13">
      <w:pPr>
        <w:rPr>
          <w:sz w:val="24"/>
          <w:szCs w:val="24"/>
        </w:rPr>
      </w:pPr>
      <w:r w:rsidRPr="00693F13">
        <w:rPr>
          <w:sz w:val="24"/>
          <w:szCs w:val="24"/>
        </w:rPr>
        <w:t>As part of the process of commissioning the best service for patients the commissioners wish to discuss potential service opportunities with suitably qualified bidders and as such are pleased to offer an opportunity for providers to discuss their views.</w:t>
      </w:r>
    </w:p>
    <w:p w:rsidR="00693F13" w:rsidRPr="00693F13" w:rsidRDefault="00693F13" w:rsidP="00693F13">
      <w:pPr>
        <w:rPr>
          <w:sz w:val="24"/>
          <w:szCs w:val="24"/>
        </w:rPr>
      </w:pPr>
      <w:r w:rsidRPr="00693F13">
        <w:rPr>
          <w:sz w:val="24"/>
          <w:szCs w:val="24"/>
        </w:rPr>
        <w:t xml:space="preserve">The commissioner will issue a briefing document to interested parties and would ask that bidders respond directly to the Procurement team on – </w:t>
      </w:r>
      <w:hyperlink r:id="rId8" w:history="1">
        <w:r w:rsidRPr="00693F13">
          <w:rPr>
            <w:rStyle w:val="Hyperlink"/>
            <w:sz w:val="24"/>
            <w:szCs w:val="24"/>
            <w:u w:val="none"/>
          </w:rPr>
          <w:t>d.heason@nhs.net</w:t>
        </w:r>
      </w:hyperlink>
      <w:r w:rsidRPr="00693F13">
        <w:rPr>
          <w:sz w:val="24"/>
          <w:szCs w:val="24"/>
        </w:rPr>
        <w:t xml:space="preserve"> to </w:t>
      </w:r>
      <w:proofErr w:type="gramStart"/>
      <w:r w:rsidRPr="00693F13">
        <w:rPr>
          <w:sz w:val="24"/>
          <w:szCs w:val="24"/>
        </w:rPr>
        <w:t>advise</w:t>
      </w:r>
      <w:proofErr w:type="gramEnd"/>
      <w:r w:rsidRPr="00693F13">
        <w:rPr>
          <w:sz w:val="24"/>
          <w:szCs w:val="24"/>
        </w:rPr>
        <w:t xml:space="preserve"> of their preferred time slot.</w:t>
      </w:r>
    </w:p>
    <w:p w:rsidR="00693F13" w:rsidRPr="00693F13" w:rsidRDefault="00693F13" w:rsidP="00693F13">
      <w:pPr>
        <w:rPr>
          <w:sz w:val="24"/>
          <w:szCs w:val="24"/>
        </w:rPr>
      </w:pPr>
      <w:r w:rsidRPr="00693F13">
        <w:rPr>
          <w:sz w:val="24"/>
          <w:szCs w:val="24"/>
        </w:rPr>
        <w:t>Available time slots are as follows:</w:t>
      </w:r>
    </w:p>
    <w:p w:rsidR="00693F13" w:rsidRPr="00693F13" w:rsidRDefault="00693F13" w:rsidP="00693F13">
      <w:pPr>
        <w:pStyle w:val="ListParagraph"/>
        <w:numPr>
          <w:ilvl w:val="0"/>
          <w:numId w:val="1"/>
        </w:numPr>
        <w:rPr>
          <w:sz w:val="24"/>
          <w:szCs w:val="24"/>
        </w:rPr>
      </w:pPr>
      <w:r w:rsidRPr="00693F13">
        <w:rPr>
          <w:sz w:val="24"/>
          <w:szCs w:val="24"/>
        </w:rPr>
        <w:t>8.45 – 9.30 am</w:t>
      </w:r>
    </w:p>
    <w:p w:rsidR="00693F13" w:rsidRPr="00693F13" w:rsidRDefault="00693F13" w:rsidP="00693F13">
      <w:pPr>
        <w:pStyle w:val="ListParagraph"/>
        <w:numPr>
          <w:ilvl w:val="0"/>
          <w:numId w:val="1"/>
        </w:numPr>
        <w:rPr>
          <w:sz w:val="24"/>
          <w:szCs w:val="24"/>
        </w:rPr>
      </w:pPr>
      <w:r w:rsidRPr="00693F13">
        <w:rPr>
          <w:sz w:val="24"/>
          <w:szCs w:val="24"/>
        </w:rPr>
        <w:t>9.45 – 10.30am</w:t>
      </w:r>
    </w:p>
    <w:p w:rsidR="00693F13" w:rsidRPr="00693F13" w:rsidRDefault="00693F13" w:rsidP="00693F13">
      <w:pPr>
        <w:pStyle w:val="ListParagraph"/>
        <w:numPr>
          <w:ilvl w:val="0"/>
          <w:numId w:val="1"/>
        </w:numPr>
        <w:rPr>
          <w:sz w:val="24"/>
          <w:szCs w:val="24"/>
        </w:rPr>
      </w:pPr>
      <w:r w:rsidRPr="00693F13">
        <w:rPr>
          <w:sz w:val="24"/>
          <w:szCs w:val="24"/>
        </w:rPr>
        <w:t>10.45- 11.30am</w:t>
      </w:r>
    </w:p>
    <w:p w:rsidR="00693F13" w:rsidRPr="00693F13" w:rsidRDefault="00693F13" w:rsidP="00693F13">
      <w:pPr>
        <w:pStyle w:val="ListParagraph"/>
        <w:numPr>
          <w:ilvl w:val="0"/>
          <w:numId w:val="1"/>
        </w:numPr>
        <w:rPr>
          <w:sz w:val="24"/>
          <w:szCs w:val="24"/>
        </w:rPr>
      </w:pPr>
      <w:r w:rsidRPr="00693F13">
        <w:rPr>
          <w:sz w:val="24"/>
          <w:szCs w:val="24"/>
        </w:rPr>
        <w:t>11.45 – 12.30pm</w:t>
      </w:r>
    </w:p>
    <w:p w:rsidR="00693F13" w:rsidRPr="00693F13" w:rsidRDefault="00693F13" w:rsidP="00693F13">
      <w:pPr>
        <w:pStyle w:val="ListParagraph"/>
        <w:numPr>
          <w:ilvl w:val="0"/>
          <w:numId w:val="1"/>
        </w:numPr>
        <w:rPr>
          <w:sz w:val="24"/>
          <w:szCs w:val="24"/>
        </w:rPr>
      </w:pPr>
      <w:r>
        <w:rPr>
          <w:sz w:val="24"/>
          <w:szCs w:val="24"/>
        </w:rPr>
        <w:t xml:space="preserve">1.00 </w:t>
      </w:r>
      <w:r w:rsidRPr="00693F13">
        <w:rPr>
          <w:sz w:val="24"/>
          <w:szCs w:val="24"/>
        </w:rPr>
        <w:t>– 1.45pm</w:t>
      </w:r>
    </w:p>
    <w:p w:rsidR="00693F13" w:rsidRPr="00693F13" w:rsidRDefault="00693F13" w:rsidP="00693F13">
      <w:pPr>
        <w:pStyle w:val="ListParagraph"/>
        <w:numPr>
          <w:ilvl w:val="0"/>
          <w:numId w:val="1"/>
        </w:numPr>
        <w:rPr>
          <w:sz w:val="24"/>
          <w:szCs w:val="24"/>
        </w:rPr>
      </w:pPr>
      <w:r w:rsidRPr="00693F13">
        <w:rPr>
          <w:sz w:val="24"/>
          <w:szCs w:val="24"/>
        </w:rPr>
        <w:t>2.00 – 2.45pm</w:t>
      </w:r>
    </w:p>
    <w:p w:rsidR="00693F13" w:rsidRPr="00693F13" w:rsidRDefault="00693F13" w:rsidP="00693F13">
      <w:pPr>
        <w:pStyle w:val="ListParagraph"/>
        <w:numPr>
          <w:ilvl w:val="0"/>
          <w:numId w:val="1"/>
        </w:numPr>
        <w:rPr>
          <w:sz w:val="24"/>
          <w:szCs w:val="24"/>
        </w:rPr>
      </w:pPr>
      <w:r w:rsidRPr="00693F13">
        <w:rPr>
          <w:sz w:val="24"/>
          <w:szCs w:val="24"/>
        </w:rPr>
        <w:t>3.00 – 3.45pm</w:t>
      </w:r>
    </w:p>
    <w:p w:rsidR="00693F13" w:rsidRPr="00693F13" w:rsidRDefault="00693F13" w:rsidP="00693F13">
      <w:pPr>
        <w:pStyle w:val="ListParagraph"/>
        <w:numPr>
          <w:ilvl w:val="0"/>
          <w:numId w:val="1"/>
        </w:numPr>
        <w:rPr>
          <w:sz w:val="24"/>
          <w:szCs w:val="24"/>
        </w:rPr>
      </w:pPr>
      <w:r w:rsidRPr="00693F13">
        <w:rPr>
          <w:sz w:val="24"/>
          <w:szCs w:val="24"/>
        </w:rPr>
        <w:t>4.00 – 4.45pm</w:t>
      </w:r>
    </w:p>
    <w:p w:rsidR="00693F13" w:rsidRPr="00693F13" w:rsidRDefault="00693F13" w:rsidP="00693F13">
      <w:pPr>
        <w:pStyle w:val="ListParagraph"/>
        <w:numPr>
          <w:ilvl w:val="0"/>
          <w:numId w:val="1"/>
        </w:numPr>
        <w:rPr>
          <w:sz w:val="24"/>
          <w:szCs w:val="24"/>
        </w:rPr>
      </w:pPr>
      <w:r w:rsidRPr="00693F13">
        <w:rPr>
          <w:sz w:val="24"/>
          <w:szCs w:val="24"/>
        </w:rPr>
        <w:t>5.00 – 5.45pm</w:t>
      </w:r>
    </w:p>
    <w:p w:rsidR="00693F13" w:rsidRPr="00693F13" w:rsidRDefault="00693F13" w:rsidP="00693F13">
      <w:pPr>
        <w:rPr>
          <w:sz w:val="24"/>
          <w:szCs w:val="24"/>
        </w:rPr>
      </w:pPr>
      <w:r w:rsidRPr="00693F13">
        <w:rPr>
          <w:sz w:val="24"/>
          <w:szCs w:val="24"/>
        </w:rPr>
        <w:t>Slots will be allocated on a first come basis and bidders will be able to bring a maximum of 3 attendees.</w:t>
      </w:r>
    </w:p>
    <w:p w:rsidR="00693F13" w:rsidRPr="00693F13" w:rsidRDefault="00693F13" w:rsidP="00693F13">
      <w:pPr>
        <w:rPr>
          <w:sz w:val="24"/>
          <w:szCs w:val="24"/>
        </w:rPr>
      </w:pPr>
      <w:r w:rsidRPr="00693F13">
        <w:rPr>
          <w:sz w:val="24"/>
          <w:szCs w:val="24"/>
        </w:rPr>
        <w:t>The venue for the event will be:</w:t>
      </w:r>
    </w:p>
    <w:p w:rsidR="00693F13" w:rsidRPr="00693F13" w:rsidRDefault="00693F13" w:rsidP="00693F13">
      <w:pPr>
        <w:rPr>
          <w:sz w:val="24"/>
          <w:szCs w:val="24"/>
        </w:rPr>
      </w:pPr>
      <w:r w:rsidRPr="00693F13">
        <w:rPr>
          <w:sz w:val="24"/>
          <w:szCs w:val="24"/>
        </w:rPr>
        <w:t>1 Standard Court Park Row, Nottingham NG1 6GN</w:t>
      </w:r>
    </w:p>
    <w:p w:rsidR="00693F13" w:rsidRDefault="00693F13" w:rsidP="00693F13">
      <w:pPr>
        <w:rPr>
          <w:sz w:val="24"/>
          <w:szCs w:val="24"/>
        </w:rPr>
      </w:pPr>
      <w:r w:rsidRPr="00693F13">
        <w:rPr>
          <w:sz w:val="24"/>
          <w:szCs w:val="24"/>
        </w:rPr>
        <w:t>Room 3.02</w:t>
      </w:r>
    </w:p>
    <w:p w:rsidR="00693F13" w:rsidRDefault="00693F13" w:rsidP="00693F13">
      <w:pPr>
        <w:rPr>
          <w:sz w:val="24"/>
          <w:szCs w:val="24"/>
        </w:rPr>
      </w:pPr>
      <w:r>
        <w:rPr>
          <w:sz w:val="24"/>
          <w:szCs w:val="24"/>
        </w:rPr>
        <w:t>Interested parties are asked to consider the following questions:</w:t>
      </w:r>
    </w:p>
    <w:p w:rsidR="00693F13" w:rsidRPr="00693F13" w:rsidRDefault="00693F13" w:rsidP="00693F13">
      <w:pPr>
        <w:rPr>
          <w:sz w:val="24"/>
          <w:szCs w:val="24"/>
        </w:rPr>
      </w:pPr>
      <w:r w:rsidRPr="00693F13">
        <w:rPr>
          <w:sz w:val="24"/>
          <w:szCs w:val="24"/>
        </w:rPr>
        <w:t xml:space="preserve">1.            Based upon the provided </w:t>
      </w:r>
      <w:r>
        <w:rPr>
          <w:sz w:val="24"/>
          <w:szCs w:val="24"/>
        </w:rPr>
        <w:t>information</w:t>
      </w:r>
      <w:r w:rsidRPr="00693F13">
        <w:rPr>
          <w:sz w:val="24"/>
          <w:szCs w:val="24"/>
        </w:rPr>
        <w:t xml:space="preserve"> what changes would you see as making it more deliverable, open to greater innovation and financially viable for yourselves and commissioners?</w:t>
      </w:r>
    </w:p>
    <w:p w:rsidR="00693F13" w:rsidRPr="00693F13" w:rsidRDefault="00693F13" w:rsidP="00693F13">
      <w:pPr>
        <w:rPr>
          <w:sz w:val="24"/>
          <w:szCs w:val="24"/>
        </w:rPr>
      </w:pPr>
      <w:r w:rsidRPr="00693F13">
        <w:rPr>
          <w:sz w:val="24"/>
          <w:szCs w:val="24"/>
        </w:rPr>
        <w:t xml:space="preserve">2.            What makes a Non-Emergency Patient transport contract an attractive proposition and would this, in current format be of interest to </w:t>
      </w:r>
      <w:proofErr w:type="gramStart"/>
      <w:r w:rsidRPr="00693F13">
        <w:rPr>
          <w:sz w:val="24"/>
          <w:szCs w:val="24"/>
        </w:rPr>
        <w:t>yourselves</w:t>
      </w:r>
      <w:proofErr w:type="gramEnd"/>
      <w:r w:rsidRPr="00693F13">
        <w:rPr>
          <w:sz w:val="24"/>
          <w:szCs w:val="24"/>
        </w:rPr>
        <w:t>?</w:t>
      </w:r>
    </w:p>
    <w:p w:rsidR="00693F13" w:rsidRPr="00693F13" w:rsidRDefault="00693F13" w:rsidP="00693F13">
      <w:pPr>
        <w:rPr>
          <w:sz w:val="24"/>
          <w:szCs w:val="24"/>
        </w:rPr>
      </w:pPr>
      <w:r w:rsidRPr="00693F13">
        <w:rPr>
          <w:sz w:val="24"/>
          <w:szCs w:val="24"/>
        </w:rPr>
        <w:t>3.            How would you look to engage with the acute trusts within Nottinghamshire and Bassetlaw and how would you look to have commissioners support this through the specification</w:t>
      </w:r>
    </w:p>
    <w:p w:rsidR="00693F13" w:rsidRPr="00693F13" w:rsidRDefault="00693F13" w:rsidP="00693F13">
      <w:pPr>
        <w:rPr>
          <w:sz w:val="24"/>
          <w:szCs w:val="24"/>
        </w:rPr>
      </w:pPr>
      <w:r w:rsidRPr="00693F13">
        <w:rPr>
          <w:sz w:val="24"/>
          <w:szCs w:val="24"/>
        </w:rPr>
        <w:lastRenderedPageBreak/>
        <w:t xml:space="preserve">4.            Would the ability to transfer the lease of current vehicles (circa 18 months old) be of interest to you? </w:t>
      </w:r>
      <w:proofErr w:type="gramStart"/>
      <w:r w:rsidRPr="00693F13">
        <w:rPr>
          <w:sz w:val="24"/>
          <w:szCs w:val="24"/>
        </w:rPr>
        <w:t>(Including the option to take some but not all vehicles).</w:t>
      </w:r>
      <w:proofErr w:type="gramEnd"/>
      <w:r w:rsidRPr="00693F13">
        <w:rPr>
          <w:sz w:val="24"/>
          <w:szCs w:val="24"/>
        </w:rPr>
        <w:t xml:space="preserve"> Commercial terms will be made available if this is determined to be of interest during the tender process.</w:t>
      </w:r>
    </w:p>
    <w:sectPr w:rsidR="00693F13" w:rsidRPr="00693F1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B55" w:rsidRDefault="00FE1B55" w:rsidP="00693F13">
      <w:pPr>
        <w:spacing w:after="0" w:line="240" w:lineRule="auto"/>
      </w:pPr>
      <w:r>
        <w:separator/>
      </w:r>
    </w:p>
  </w:endnote>
  <w:endnote w:type="continuationSeparator" w:id="0">
    <w:p w:rsidR="00FE1B55" w:rsidRDefault="00FE1B55" w:rsidP="0069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B55" w:rsidRDefault="00FE1B55" w:rsidP="00693F13">
      <w:pPr>
        <w:spacing w:after="0" w:line="240" w:lineRule="auto"/>
      </w:pPr>
      <w:r>
        <w:separator/>
      </w:r>
    </w:p>
  </w:footnote>
  <w:footnote w:type="continuationSeparator" w:id="0">
    <w:p w:rsidR="00FE1B55" w:rsidRDefault="00FE1B55" w:rsidP="00693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13" w:rsidRDefault="00693F13" w:rsidP="00693F13">
    <w:pPr>
      <w:pStyle w:val="Header"/>
      <w:jc w:val="right"/>
    </w:pPr>
    <w:r>
      <w:rPr>
        <w:noProof/>
        <w:lang w:eastAsia="en-GB"/>
      </w:rPr>
      <w:drawing>
        <wp:inline distT="0" distB="0" distL="0" distR="0" wp14:anchorId="3DD32D92" wp14:editId="698819F2">
          <wp:extent cx="985306" cy="343638"/>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868" cy="345229"/>
                  </a:xfrm>
                  <a:prstGeom prst="rect">
                    <a:avLst/>
                  </a:prstGeom>
                  <a:noFill/>
                </pic:spPr>
              </pic:pic>
            </a:graphicData>
          </a:graphic>
        </wp:inline>
      </w:drawing>
    </w:r>
    <w:r>
      <w:rPr>
        <w:noProof/>
        <w:lang w:eastAsia="en-GB"/>
      </w:rPr>
      <w:drawing>
        <wp:inline distT="0" distB="0" distL="0" distR="0" wp14:anchorId="255845F0" wp14:editId="467FC6AD">
          <wp:extent cx="1019175" cy="33457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862" cy="334145"/>
                  </a:xfrm>
                  <a:prstGeom prst="rect">
                    <a:avLst/>
                  </a:prstGeom>
                  <a:noFill/>
                </pic:spPr>
              </pic:pic>
            </a:graphicData>
          </a:graphic>
        </wp:inline>
      </w:drawing>
    </w:r>
    <w:r>
      <w:rPr>
        <w:noProof/>
        <w:lang w:eastAsia="en-GB"/>
      </w:rPr>
      <w:drawing>
        <wp:inline distT="0" distB="0" distL="0" distR="0" wp14:anchorId="2EF5C76C" wp14:editId="25F03548">
          <wp:extent cx="1225985" cy="3250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9645" cy="326008"/>
                  </a:xfrm>
                  <a:prstGeom prst="rect">
                    <a:avLst/>
                  </a:prstGeom>
                  <a:noFill/>
                </pic:spPr>
              </pic:pic>
            </a:graphicData>
          </a:graphic>
        </wp:inline>
      </w:drawing>
    </w:r>
    <w:r>
      <w:rPr>
        <w:noProof/>
        <w:lang w:eastAsia="en-GB"/>
      </w:rPr>
      <w:drawing>
        <wp:inline distT="0" distB="0" distL="0" distR="0" wp14:anchorId="0B38C3BB" wp14:editId="1BB995BB">
          <wp:extent cx="1418590" cy="3693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8590" cy="369306"/>
                  </a:xfrm>
                  <a:prstGeom prst="rect">
                    <a:avLst/>
                  </a:prstGeom>
                  <a:noFill/>
                </pic:spPr>
              </pic:pic>
            </a:graphicData>
          </a:graphic>
        </wp:inline>
      </w:drawing>
    </w:r>
  </w:p>
  <w:p w:rsidR="00693F13" w:rsidRDefault="00693F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B3570"/>
    <w:multiLevelType w:val="multilevel"/>
    <w:tmpl w:val="7F8A3FB6"/>
    <w:lvl w:ilvl="0">
      <w:start w:val="1"/>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30B6E2B"/>
    <w:multiLevelType w:val="hybridMultilevel"/>
    <w:tmpl w:val="4830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13"/>
    <w:rsid w:val="001A2461"/>
    <w:rsid w:val="005373F9"/>
    <w:rsid w:val="0059668B"/>
    <w:rsid w:val="00693F13"/>
    <w:rsid w:val="00A72247"/>
    <w:rsid w:val="00FE1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F13"/>
  </w:style>
  <w:style w:type="paragraph" w:styleId="Footer">
    <w:name w:val="footer"/>
    <w:basedOn w:val="Normal"/>
    <w:link w:val="FooterChar"/>
    <w:uiPriority w:val="99"/>
    <w:unhideWhenUsed/>
    <w:rsid w:val="00693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F13"/>
  </w:style>
  <w:style w:type="paragraph" w:styleId="BalloonText">
    <w:name w:val="Balloon Text"/>
    <w:basedOn w:val="Normal"/>
    <w:link w:val="BalloonTextChar"/>
    <w:uiPriority w:val="99"/>
    <w:semiHidden/>
    <w:unhideWhenUsed/>
    <w:rsid w:val="00693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F13"/>
    <w:rPr>
      <w:rFonts w:ascii="Tahoma" w:hAnsi="Tahoma" w:cs="Tahoma"/>
      <w:sz w:val="16"/>
      <w:szCs w:val="16"/>
    </w:rPr>
  </w:style>
  <w:style w:type="character" w:styleId="Hyperlink">
    <w:name w:val="Hyperlink"/>
    <w:basedOn w:val="DefaultParagraphFont"/>
    <w:uiPriority w:val="99"/>
    <w:unhideWhenUsed/>
    <w:rsid w:val="00693F13"/>
    <w:rPr>
      <w:color w:val="0000FF" w:themeColor="hyperlink"/>
      <w:u w:val="single"/>
    </w:rPr>
  </w:style>
  <w:style w:type="paragraph" w:styleId="ListParagraph">
    <w:name w:val="List Paragraph"/>
    <w:basedOn w:val="Normal"/>
    <w:uiPriority w:val="34"/>
    <w:qFormat/>
    <w:rsid w:val="00693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F13"/>
  </w:style>
  <w:style w:type="paragraph" w:styleId="Footer">
    <w:name w:val="footer"/>
    <w:basedOn w:val="Normal"/>
    <w:link w:val="FooterChar"/>
    <w:uiPriority w:val="99"/>
    <w:unhideWhenUsed/>
    <w:rsid w:val="00693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F13"/>
  </w:style>
  <w:style w:type="paragraph" w:styleId="BalloonText">
    <w:name w:val="Balloon Text"/>
    <w:basedOn w:val="Normal"/>
    <w:link w:val="BalloonTextChar"/>
    <w:uiPriority w:val="99"/>
    <w:semiHidden/>
    <w:unhideWhenUsed/>
    <w:rsid w:val="00693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F13"/>
    <w:rPr>
      <w:rFonts w:ascii="Tahoma" w:hAnsi="Tahoma" w:cs="Tahoma"/>
      <w:sz w:val="16"/>
      <w:szCs w:val="16"/>
    </w:rPr>
  </w:style>
  <w:style w:type="character" w:styleId="Hyperlink">
    <w:name w:val="Hyperlink"/>
    <w:basedOn w:val="DefaultParagraphFont"/>
    <w:uiPriority w:val="99"/>
    <w:unhideWhenUsed/>
    <w:rsid w:val="00693F13"/>
    <w:rPr>
      <w:color w:val="0000FF" w:themeColor="hyperlink"/>
      <w:u w:val="single"/>
    </w:rPr>
  </w:style>
  <w:style w:type="paragraph" w:styleId="ListParagraph">
    <w:name w:val="List Paragraph"/>
    <w:basedOn w:val="Normal"/>
    <w:uiPriority w:val="34"/>
    <w:qFormat/>
    <w:rsid w:val="00693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eason@nhs.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Heason David (AGEM)</dc:creator>
  <cp:lastModifiedBy>Trupp Sarah (0DE) Arden &amp; GEM CSU</cp:lastModifiedBy>
  <cp:revision>2</cp:revision>
  <dcterms:created xsi:type="dcterms:W3CDTF">2019-02-05T12:44:00Z</dcterms:created>
  <dcterms:modified xsi:type="dcterms:W3CDTF">2019-02-05T12:44:00Z</dcterms:modified>
</cp:coreProperties>
</file>