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BE10" w14:textId="77777777" w:rsidR="008870FE" w:rsidRDefault="008870FE" w:rsidP="00F423FE">
      <w:pPr>
        <w:jc w:val="center"/>
        <w:rPr>
          <w:rFonts w:ascii="Arial" w:hAnsi="Arial" w:cs="Arial"/>
          <w:b/>
        </w:rPr>
      </w:pPr>
    </w:p>
    <w:p w14:paraId="652D5BC7" w14:textId="77777777" w:rsidR="006D2964" w:rsidRDefault="006D2964" w:rsidP="00F423FE">
      <w:pPr>
        <w:jc w:val="center"/>
        <w:rPr>
          <w:rFonts w:ascii="Arial" w:hAnsi="Arial" w:cs="Arial"/>
          <w:b/>
        </w:rPr>
      </w:pPr>
    </w:p>
    <w:p w14:paraId="40A0B81A" w14:textId="79DC4643" w:rsidR="00F423FE" w:rsidRPr="00AF19A9" w:rsidRDefault="006D2964" w:rsidP="00F423FE">
      <w:pPr>
        <w:jc w:val="center"/>
        <w:rPr>
          <w:rFonts w:ascii="Arial" w:hAnsi="Arial" w:cs="Arial"/>
          <w:b/>
        </w:rPr>
      </w:pPr>
      <w:r>
        <w:rPr>
          <w:rFonts w:ascii="Arial" w:hAnsi="Arial" w:cs="Arial"/>
          <w:b/>
        </w:rPr>
        <w:t xml:space="preserve">DETAILED DESCRIPTION </w:t>
      </w:r>
      <w:r w:rsidR="00F423FE" w:rsidRPr="00AF19A9">
        <w:rPr>
          <w:rFonts w:ascii="Arial" w:hAnsi="Arial" w:cs="Arial"/>
          <w:b/>
        </w:rPr>
        <w:t>OF REQUIREMENT (</w:t>
      </w:r>
      <w:r>
        <w:rPr>
          <w:rFonts w:ascii="Arial" w:hAnsi="Arial" w:cs="Arial"/>
          <w:b/>
        </w:rPr>
        <w:t>DDO</w:t>
      </w:r>
      <w:r w:rsidR="00F423FE" w:rsidRPr="00AF19A9">
        <w:rPr>
          <w:rFonts w:ascii="Arial" w:hAnsi="Arial" w:cs="Arial"/>
          <w:b/>
        </w:rPr>
        <w:t xml:space="preserve">R) </w:t>
      </w:r>
      <w:r w:rsidR="00AF19A9" w:rsidRPr="00AF19A9">
        <w:rPr>
          <w:rFonts w:ascii="Arial" w:hAnsi="Arial" w:cs="Arial"/>
          <w:b/>
        </w:rPr>
        <w:t>FOR PROJECT PYRALES IN SUPPORT OF TECHNICAL RESPONSE FORCE (TRF) OPERATIONS</w:t>
      </w:r>
    </w:p>
    <w:p w14:paraId="40A0B81B" w14:textId="77777777" w:rsidR="00F423FE" w:rsidRPr="00AF19A9" w:rsidRDefault="00F423FE" w:rsidP="00F423FE">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F423FE" w:rsidRPr="00AF19A9" w14:paraId="40A0B847" w14:textId="77777777" w:rsidTr="6C9E5F83">
        <w:tc>
          <w:tcPr>
            <w:tcW w:w="9016" w:type="dxa"/>
          </w:tcPr>
          <w:p w14:paraId="40A0B841" w14:textId="77777777" w:rsidR="00180962" w:rsidRPr="00AF19A9" w:rsidRDefault="00180962" w:rsidP="00DC3D25">
            <w:pPr>
              <w:rPr>
                <w:rFonts w:ascii="Arial" w:hAnsi="Arial" w:cs="Arial"/>
                <w:b/>
                <w:u w:val="single"/>
              </w:rPr>
            </w:pPr>
            <w:r w:rsidRPr="00AF19A9">
              <w:rPr>
                <w:rFonts w:ascii="Arial" w:hAnsi="Arial" w:cs="Arial"/>
                <w:b/>
                <w:u w:val="single"/>
              </w:rPr>
              <w:t>Introduction</w:t>
            </w:r>
          </w:p>
          <w:p w14:paraId="40A0B842" w14:textId="77777777" w:rsidR="00180962" w:rsidRPr="00AF19A9" w:rsidRDefault="00180962" w:rsidP="00DC3D25">
            <w:pPr>
              <w:rPr>
                <w:rFonts w:ascii="Arial" w:hAnsi="Arial" w:cs="Arial"/>
                <w:b/>
              </w:rPr>
            </w:pPr>
          </w:p>
          <w:p w14:paraId="40A0B843" w14:textId="77777777" w:rsidR="00F423FE" w:rsidRPr="00AF19A9" w:rsidRDefault="00F423FE" w:rsidP="00DC3D25">
            <w:pPr>
              <w:rPr>
                <w:rFonts w:ascii="Arial" w:hAnsi="Arial" w:cs="Arial"/>
                <w:b/>
              </w:rPr>
            </w:pPr>
            <w:r w:rsidRPr="00AF19A9">
              <w:rPr>
                <w:rFonts w:ascii="Arial" w:hAnsi="Arial" w:cs="Arial"/>
                <w:b/>
              </w:rPr>
              <w:t>Purpose</w:t>
            </w:r>
          </w:p>
          <w:p w14:paraId="0CCD9F21" w14:textId="25A96D00" w:rsidR="00F51721" w:rsidRPr="00AF19A9" w:rsidRDefault="00F51721" w:rsidP="00194C59">
            <w:pPr>
              <w:numPr>
                <w:ilvl w:val="0"/>
                <w:numId w:val="4"/>
              </w:numPr>
              <w:tabs>
                <w:tab w:val="left" w:pos="567"/>
              </w:tabs>
              <w:ind w:left="0" w:firstLine="0"/>
              <w:outlineLvl w:val="0"/>
              <w:rPr>
                <w:rFonts w:ascii="Arial" w:hAnsi="Arial" w:cs="Arial"/>
              </w:rPr>
            </w:pPr>
            <w:r w:rsidRPr="00AF19A9">
              <w:rPr>
                <w:rFonts w:ascii="Arial" w:hAnsi="Arial" w:cs="Arial"/>
              </w:rPr>
              <w:t xml:space="preserve">Project PYRALES was procured to provide CIS capability within the 0-6 hour timeframe for the </w:t>
            </w:r>
            <w:r w:rsidR="00AF19A9" w:rsidRPr="00AF19A9">
              <w:rPr>
                <w:rFonts w:ascii="Arial" w:hAnsi="Arial" w:cs="Arial"/>
              </w:rPr>
              <w:t>Technical Response Force (</w:t>
            </w:r>
            <w:r w:rsidRPr="00AF19A9">
              <w:rPr>
                <w:rFonts w:ascii="Arial" w:hAnsi="Arial" w:cs="Arial"/>
              </w:rPr>
              <w:t>TRF</w:t>
            </w:r>
            <w:r w:rsidR="00AF19A9" w:rsidRPr="00AF19A9">
              <w:rPr>
                <w:rFonts w:ascii="Arial" w:hAnsi="Arial" w:cs="Arial"/>
              </w:rPr>
              <w:t>)</w:t>
            </w:r>
            <w:r w:rsidRPr="00AF19A9">
              <w:rPr>
                <w:rFonts w:ascii="Arial" w:hAnsi="Arial" w:cs="Arial"/>
              </w:rPr>
              <w:t>.  Furthermore, it provides an alternative CIS solution should PIZZLE fail or degrade</w:t>
            </w:r>
            <w:r w:rsidR="007268B0" w:rsidRPr="00AF19A9">
              <w:rPr>
                <w:rFonts w:ascii="Arial" w:hAnsi="Arial" w:cs="Arial"/>
              </w:rPr>
              <w:t>.  PIZZLE is a capability that affords secure communications with the Police during an EOD task.</w:t>
            </w:r>
          </w:p>
          <w:p w14:paraId="40A0B846" w14:textId="253F69E1" w:rsidR="00F423FE" w:rsidRPr="00AF19A9" w:rsidRDefault="00F423FE" w:rsidP="00F51721">
            <w:pPr>
              <w:rPr>
                <w:rFonts w:ascii="Arial" w:hAnsi="Arial" w:cs="Arial"/>
              </w:rPr>
            </w:pPr>
          </w:p>
        </w:tc>
      </w:tr>
      <w:tr w:rsidR="00F423FE" w:rsidRPr="00AF19A9" w14:paraId="40A0B84E" w14:textId="77777777" w:rsidTr="6C9E5F83">
        <w:tc>
          <w:tcPr>
            <w:tcW w:w="9016" w:type="dxa"/>
          </w:tcPr>
          <w:p w14:paraId="40A0B848" w14:textId="77777777" w:rsidR="00F423FE" w:rsidRPr="00AF19A9" w:rsidRDefault="00F423FE" w:rsidP="00DC3D25">
            <w:pPr>
              <w:rPr>
                <w:rFonts w:ascii="Arial" w:hAnsi="Arial" w:cs="Arial"/>
                <w:b/>
              </w:rPr>
            </w:pPr>
            <w:r w:rsidRPr="00AF19A9">
              <w:rPr>
                <w:rFonts w:ascii="Arial" w:hAnsi="Arial" w:cs="Arial"/>
                <w:b/>
              </w:rPr>
              <w:t>Background</w:t>
            </w:r>
          </w:p>
          <w:p w14:paraId="40A0B849" w14:textId="77777777" w:rsidR="00F423FE" w:rsidRPr="00AF19A9" w:rsidRDefault="00F423FE" w:rsidP="00DC3D25">
            <w:pPr>
              <w:rPr>
                <w:rFonts w:ascii="Arial" w:hAnsi="Arial" w:cs="Arial"/>
              </w:rPr>
            </w:pPr>
          </w:p>
          <w:p w14:paraId="3C7A9D40" w14:textId="528B90F2" w:rsidR="00F51721" w:rsidRPr="00AF19A9" w:rsidRDefault="00AF19A9" w:rsidP="00194C59">
            <w:pPr>
              <w:numPr>
                <w:ilvl w:val="0"/>
                <w:numId w:val="4"/>
              </w:numPr>
              <w:tabs>
                <w:tab w:val="left" w:pos="567"/>
              </w:tabs>
              <w:ind w:left="0" w:firstLine="0"/>
              <w:outlineLvl w:val="0"/>
              <w:rPr>
                <w:rFonts w:ascii="Arial" w:hAnsi="Arial" w:cs="Arial"/>
              </w:rPr>
            </w:pPr>
            <w:r w:rsidRPr="00AF19A9">
              <w:rPr>
                <w:rFonts w:ascii="Arial" w:hAnsi="Arial" w:cs="Arial"/>
              </w:rPr>
              <w:t xml:space="preserve">The </w:t>
            </w:r>
            <w:r w:rsidR="00F51721" w:rsidRPr="00AF19A9">
              <w:rPr>
                <w:rFonts w:ascii="Arial" w:hAnsi="Arial" w:cs="Arial"/>
              </w:rPr>
              <w:t>TRF refers to the organisation responsible for Chemical Biological Radiological and Nuclear (CBRN) Explosive Ordnance Disposal (EOD) response within Op TAPESTRY.  The nature of a CBRN EOD task in support of the civil authority requires the highest levels of Communication and Information System (CIS) security.</w:t>
            </w:r>
          </w:p>
          <w:p w14:paraId="0A2C74D6" w14:textId="77777777" w:rsidR="00F51721" w:rsidRPr="00AF19A9" w:rsidRDefault="00F51721" w:rsidP="00DC3D25">
            <w:pPr>
              <w:rPr>
                <w:rFonts w:ascii="Arial" w:hAnsi="Arial" w:cs="Arial"/>
              </w:rPr>
            </w:pPr>
          </w:p>
          <w:p w14:paraId="66DD5398" w14:textId="41D95AF7" w:rsidR="00F51721" w:rsidRPr="00AF19A9" w:rsidRDefault="00F51721" w:rsidP="00DC3D25">
            <w:pPr>
              <w:rPr>
                <w:rFonts w:ascii="Arial" w:hAnsi="Arial" w:cs="Arial"/>
              </w:rPr>
            </w:pPr>
            <w:r w:rsidRPr="00AF19A9">
              <w:rPr>
                <w:rFonts w:ascii="Arial" w:hAnsi="Arial" w:cs="Arial"/>
              </w:rPr>
              <w:t xml:space="preserve">The capability is currently operating on a Risk Balance Case and NCSC authorised Cryptographic Key whilst awaiting certification from NCSC.  It has taken five years to get to this stage and certification is expected imminently.  This is the only service of its kind and that is a contributing factor to the length of time it is taking to get the system certified. </w:t>
            </w:r>
          </w:p>
          <w:p w14:paraId="40A0B84D" w14:textId="77777777" w:rsidR="00F423FE" w:rsidRPr="00AF19A9" w:rsidRDefault="00F423FE" w:rsidP="00876C2C">
            <w:pPr>
              <w:rPr>
                <w:rFonts w:ascii="Arial" w:hAnsi="Arial" w:cs="Arial"/>
              </w:rPr>
            </w:pPr>
          </w:p>
        </w:tc>
      </w:tr>
      <w:tr w:rsidR="00F423FE" w:rsidRPr="00AF19A9" w14:paraId="40A0B853" w14:textId="77777777" w:rsidTr="6C9E5F83">
        <w:tc>
          <w:tcPr>
            <w:tcW w:w="9016" w:type="dxa"/>
          </w:tcPr>
          <w:p w14:paraId="40A0B84F" w14:textId="77777777" w:rsidR="00F423FE" w:rsidRPr="00AF19A9" w:rsidRDefault="00F423FE" w:rsidP="00DC3D25">
            <w:pPr>
              <w:rPr>
                <w:rFonts w:ascii="Arial" w:hAnsi="Arial" w:cs="Arial"/>
                <w:b/>
              </w:rPr>
            </w:pPr>
            <w:r w:rsidRPr="00AF19A9">
              <w:rPr>
                <w:rFonts w:ascii="Arial" w:hAnsi="Arial" w:cs="Arial"/>
                <w:b/>
              </w:rPr>
              <w:t>Objectives</w:t>
            </w:r>
          </w:p>
          <w:p w14:paraId="2C606D14" w14:textId="108942BC" w:rsidR="00F423FE" w:rsidRPr="00AF19A9" w:rsidRDefault="00F423FE" w:rsidP="00DC3D25">
            <w:pPr>
              <w:rPr>
                <w:rFonts w:ascii="Arial" w:hAnsi="Arial" w:cs="Arial"/>
              </w:rPr>
            </w:pPr>
          </w:p>
          <w:p w14:paraId="124CCDA9" w14:textId="7D9E3056" w:rsidR="007268B0" w:rsidRDefault="007268B0" w:rsidP="00194C59">
            <w:pPr>
              <w:pStyle w:val="ListParagraph"/>
              <w:numPr>
                <w:ilvl w:val="0"/>
                <w:numId w:val="4"/>
              </w:numPr>
              <w:ind w:left="0" w:firstLine="0"/>
              <w:rPr>
                <w:rFonts w:ascii="Arial" w:hAnsi="Arial" w:cs="Arial"/>
              </w:rPr>
            </w:pPr>
            <w:r w:rsidRPr="00AF19A9">
              <w:rPr>
                <w:rFonts w:ascii="Arial" w:hAnsi="Arial" w:cs="Arial"/>
              </w:rPr>
              <w:t xml:space="preserve">Procuring a Service support contract seeks to extend the technical support provided to the in-service PYRALES capability for a </w:t>
            </w:r>
            <w:r w:rsidR="00D710B4">
              <w:rPr>
                <w:rFonts w:ascii="Arial" w:hAnsi="Arial" w:cs="Arial"/>
              </w:rPr>
              <w:t xml:space="preserve">period of </w:t>
            </w:r>
            <w:r w:rsidR="006B0F5A" w:rsidRPr="0015719D">
              <w:rPr>
                <w:rFonts w:ascii="Arial" w:hAnsi="Arial" w:cs="Arial"/>
              </w:rPr>
              <w:t>3</w:t>
            </w:r>
            <w:r w:rsidR="00C72321" w:rsidRPr="0015719D">
              <w:rPr>
                <w:rFonts w:ascii="Arial" w:hAnsi="Arial" w:cs="Arial"/>
              </w:rPr>
              <w:t xml:space="preserve"> </w:t>
            </w:r>
            <w:r w:rsidRPr="0015719D">
              <w:rPr>
                <w:rFonts w:ascii="Arial" w:hAnsi="Arial" w:cs="Arial"/>
              </w:rPr>
              <w:t>years</w:t>
            </w:r>
            <w:r w:rsidR="00C72321" w:rsidRPr="0015719D">
              <w:rPr>
                <w:rFonts w:ascii="Arial" w:hAnsi="Arial" w:cs="Arial"/>
              </w:rPr>
              <w:t xml:space="preserve"> (plus 2 x 1 year options</w:t>
            </w:r>
            <w:r w:rsidR="0015719D" w:rsidRPr="0015719D">
              <w:rPr>
                <w:rFonts w:ascii="Arial" w:hAnsi="Arial" w:cs="Arial"/>
              </w:rPr>
              <w:t xml:space="preserve"> or part thereof)</w:t>
            </w:r>
            <w:r w:rsidRPr="00AF19A9">
              <w:rPr>
                <w:rFonts w:ascii="Arial" w:hAnsi="Arial" w:cs="Arial"/>
              </w:rPr>
              <w:t>.  Additionally, it seeks to explore where redundancy can be built into the system to provide greater resilience to system failure</w:t>
            </w:r>
            <w:r w:rsidR="006B0F5A">
              <w:rPr>
                <w:rFonts w:ascii="Arial" w:hAnsi="Arial" w:cs="Arial"/>
              </w:rPr>
              <w:t xml:space="preserve"> and how applications for other EOD CIS capability can be added to the system</w:t>
            </w:r>
            <w:r w:rsidRPr="00AF19A9">
              <w:rPr>
                <w:rFonts w:ascii="Arial" w:hAnsi="Arial" w:cs="Arial"/>
              </w:rPr>
              <w:t>.</w:t>
            </w:r>
          </w:p>
          <w:p w14:paraId="40A0B852" w14:textId="15FFD2F5" w:rsidR="000664FA" w:rsidRPr="00AF19A9" w:rsidRDefault="000664FA" w:rsidP="000664FA">
            <w:pPr>
              <w:pStyle w:val="ListParagraph"/>
              <w:ind w:left="0"/>
              <w:rPr>
                <w:rFonts w:ascii="Arial" w:hAnsi="Arial" w:cs="Arial"/>
              </w:rPr>
            </w:pPr>
          </w:p>
        </w:tc>
      </w:tr>
      <w:tr w:rsidR="003E3F12" w:rsidRPr="00AF19A9" w14:paraId="40A0B865" w14:textId="77777777" w:rsidTr="6C9E5F83">
        <w:tc>
          <w:tcPr>
            <w:tcW w:w="9016" w:type="dxa"/>
          </w:tcPr>
          <w:p w14:paraId="40A0B854" w14:textId="77777777" w:rsidR="003E3F12" w:rsidRPr="00AF19A9" w:rsidRDefault="003E3F12" w:rsidP="003E3F12">
            <w:pPr>
              <w:rPr>
                <w:rFonts w:ascii="Arial" w:hAnsi="Arial" w:cs="Arial"/>
                <w:b/>
              </w:rPr>
            </w:pPr>
            <w:r w:rsidRPr="00AF19A9">
              <w:rPr>
                <w:rFonts w:ascii="Arial" w:hAnsi="Arial" w:cs="Arial"/>
                <w:b/>
              </w:rPr>
              <w:t>Scope</w:t>
            </w:r>
          </w:p>
          <w:p w14:paraId="40A0B855" w14:textId="77777777" w:rsidR="003E3F12" w:rsidRPr="00AF19A9" w:rsidRDefault="003E3F12" w:rsidP="003E3F12">
            <w:pPr>
              <w:rPr>
                <w:rFonts w:ascii="Arial" w:hAnsi="Arial" w:cs="Arial"/>
              </w:rPr>
            </w:pPr>
          </w:p>
          <w:p w14:paraId="7E7E8128" w14:textId="00D07344" w:rsidR="007268B0" w:rsidRPr="006B0F5A" w:rsidRDefault="00717268" w:rsidP="00194C59">
            <w:pPr>
              <w:pStyle w:val="ListParagraph"/>
              <w:numPr>
                <w:ilvl w:val="0"/>
                <w:numId w:val="4"/>
              </w:numPr>
              <w:spacing w:line="360" w:lineRule="atLeast"/>
              <w:ind w:left="22" w:right="231" w:hanging="22"/>
              <w:rPr>
                <w:rFonts w:ascii="Arial" w:hAnsi="Arial" w:cs="Arial"/>
              </w:rPr>
            </w:pPr>
            <w:r w:rsidRPr="00AF19A9">
              <w:rPr>
                <w:rFonts w:ascii="Arial" w:hAnsi="Arial" w:cs="Arial"/>
              </w:rPr>
              <w:t>PYRALES technical support, service provision</w:t>
            </w:r>
            <w:r w:rsidR="00335784" w:rsidRPr="00AF19A9">
              <w:rPr>
                <w:rFonts w:ascii="Arial" w:hAnsi="Arial" w:cs="Arial"/>
              </w:rPr>
              <w:t xml:space="preserve"> and</w:t>
            </w:r>
            <w:r w:rsidRPr="00AF19A9">
              <w:rPr>
                <w:rFonts w:ascii="Arial" w:hAnsi="Arial" w:cs="Arial"/>
              </w:rPr>
              <w:t xml:space="preserve"> </w:t>
            </w:r>
            <w:r w:rsidR="0043552A" w:rsidRPr="00AF19A9">
              <w:rPr>
                <w:rFonts w:ascii="Arial" w:hAnsi="Arial" w:cs="Arial"/>
              </w:rPr>
              <w:t xml:space="preserve">resilience for the </w:t>
            </w:r>
            <w:r w:rsidR="0043552A" w:rsidRPr="006B0F5A">
              <w:rPr>
                <w:rFonts w:ascii="Arial" w:hAnsi="Arial" w:cs="Arial"/>
              </w:rPr>
              <w:t>following elements:</w:t>
            </w:r>
          </w:p>
          <w:p w14:paraId="57E2A928" w14:textId="2301AAD2" w:rsidR="007C2340" w:rsidRPr="006B0F5A" w:rsidRDefault="00DC3D25" w:rsidP="007C2340">
            <w:pPr>
              <w:pStyle w:val="ListParagraph"/>
              <w:spacing w:line="360" w:lineRule="atLeast"/>
              <w:ind w:left="22" w:right="231"/>
              <w:rPr>
                <w:rFonts w:ascii="Arial" w:hAnsi="Arial" w:cs="Arial"/>
              </w:rPr>
            </w:pPr>
            <w:r w:rsidRPr="006B0F5A">
              <w:rPr>
                <w:rFonts w:ascii="Arial" w:hAnsi="Arial" w:cs="Arial"/>
              </w:rPr>
              <w:t>Table 1</w:t>
            </w:r>
          </w:p>
          <w:tbl>
            <w:tblPr>
              <w:tblStyle w:val="TableGrid"/>
              <w:tblW w:w="0" w:type="auto"/>
              <w:tblInd w:w="0" w:type="dxa"/>
              <w:tblLook w:val="04A0" w:firstRow="1" w:lastRow="0" w:firstColumn="1" w:lastColumn="0" w:noHBand="0" w:noVBand="1"/>
            </w:tblPr>
            <w:tblGrid>
              <w:gridCol w:w="1838"/>
              <w:gridCol w:w="3714"/>
              <w:gridCol w:w="2739"/>
            </w:tblGrid>
            <w:tr w:rsidR="0043552A" w:rsidRPr="00AF19A9" w14:paraId="38FE7281"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6C0B0A2A" w14:textId="77777777" w:rsidR="0043552A" w:rsidRPr="00AF19A9" w:rsidRDefault="0043552A" w:rsidP="0043552A">
                  <w:pPr>
                    <w:rPr>
                      <w:rFonts w:ascii="Arial" w:hAnsi="Arial" w:cs="Arial"/>
                      <w:b/>
                    </w:rPr>
                  </w:pPr>
                  <w:r w:rsidRPr="00AF19A9">
                    <w:rPr>
                      <w:rFonts w:ascii="Arial" w:hAnsi="Arial" w:cs="Arial"/>
                      <w:b/>
                    </w:rPr>
                    <w:t>Location</w:t>
                  </w:r>
                </w:p>
              </w:tc>
              <w:tc>
                <w:tcPr>
                  <w:tcW w:w="3714" w:type="dxa"/>
                  <w:tcBorders>
                    <w:top w:val="single" w:sz="4" w:space="0" w:color="auto"/>
                    <w:left w:val="single" w:sz="4" w:space="0" w:color="auto"/>
                    <w:bottom w:val="single" w:sz="4" w:space="0" w:color="auto"/>
                    <w:right w:val="single" w:sz="4" w:space="0" w:color="auto"/>
                  </w:tcBorders>
                  <w:hideMark/>
                </w:tcPr>
                <w:p w14:paraId="7E91DCE6" w14:textId="77777777" w:rsidR="0043552A" w:rsidRPr="00AF19A9" w:rsidRDefault="0043552A" w:rsidP="0043552A">
                  <w:pPr>
                    <w:rPr>
                      <w:rFonts w:ascii="Arial" w:hAnsi="Arial" w:cs="Arial"/>
                      <w:b/>
                    </w:rPr>
                  </w:pPr>
                  <w:r w:rsidRPr="00AF19A9">
                    <w:rPr>
                      <w:rFonts w:ascii="Arial" w:hAnsi="Arial" w:cs="Arial"/>
                      <w:b/>
                    </w:rPr>
                    <w:t>PoP</w:t>
                  </w:r>
                </w:p>
              </w:tc>
              <w:tc>
                <w:tcPr>
                  <w:tcW w:w="2739" w:type="dxa"/>
                  <w:tcBorders>
                    <w:top w:val="single" w:sz="4" w:space="0" w:color="auto"/>
                    <w:left w:val="single" w:sz="4" w:space="0" w:color="auto"/>
                    <w:bottom w:val="single" w:sz="4" w:space="0" w:color="auto"/>
                    <w:right w:val="single" w:sz="4" w:space="0" w:color="auto"/>
                  </w:tcBorders>
                  <w:hideMark/>
                </w:tcPr>
                <w:p w14:paraId="3CD45645" w14:textId="77777777" w:rsidR="0043552A" w:rsidRPr="00AF19A9" w:rsidRDefault="0043552A" w:rsidP="0043552A">
                  <w:pPr>
                    <w:rPr>
                      <w:rFonts w:ascii="Arial" w:hAnsi="Arial" w:cs="Arial"/>
                      <w:b/>
                    </w:rPr>
                  </w:pPr>
                  <w:r w:rsidRPr="00AF19A9">
                    <w:rPr>
                      <w:rFonts w:ascii="Arial" w:hAnsi="Arial" w:cs="Arial"/>
                      <w:b/>
                    </w:rPr>
                    <w:t>Notes</w:t>
                  </w:r>
                </w:p>
              </w:tc>
            </w:tr>
            <w:tr w:rsidR="0043552A" w:rsidRPr="00AF19A9" w14:paraId="09346452"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147B85C0" w14:textId="77777777" w:rsidR="0043552A" w:rsidRPr="00AF19A9" w:rsidRDefault="0043552A" w:rsidP="0043552A">
                  <w:pPr>
                    <w:rPr>
                      <w:rFonts w:ascii="Arial" w:hAnsi="Arial" w:cs="Arial"/>
                    </w:rPr>
                  </w:pPr>
                  <w:r w:rsidRPr="00AF19A9">
                    <w:rPr>
                      <w:rFonts w:ascii="Arial" w:hAnsi="Arial" w:cs="Arial"/>
                    </w:rPr>
                    <w:t>251 Sig Sqn (Aldershot)</w:t>
                  </w:r>
                </w:p>
              </w:tc>
              <w:tc>
                <w:tcPr>
                  <w:tcW w:w="3714" w:type="dxa"/>
                  <w:tcBorders>
                    <w:top w:val="single" w:sz="4" w:space="0" w:color="auto"/>
                    <w:left w:val="single" w:sz="4" w:space="0" w:color="auto"/>
                    <w:bottom w:val="single" w:sz="4" w:space="0" w:color="auto"/>
                    <w:right w:val="single" w:sz="4" w:space="0" w:color="auto"/>
                  </w:tcBorders>
                </w:tcPr>
                <w:p w14:paraId="61C6C3C8" w14:textId="77777777" w:rsidR="0043552A" w:rsidRPr="00AF19A9" w:rsidRDefault="0043552A" w:rsidP="0043552A">
                  <w:pPr>
                    <w:rPr>
                      <w:rFonts w:ascii="Arial" w:hAnsi="Arial" w:cs="Arial"/>
                    </w:rPr>
                  </w:pPr>
                  <w:r w:rsidRPr="00AF19A9">
                    <w:rPr>
                      <w:rFonts w:ascii="Arial" w:hAnsi="Arial" w:cs="Arial"/>
                    </w:rPr>
                    <w:t>HQ Pack</w:t>
                  </w:r>
                </w:p>
                <w:p w14:paraId="2151AFDE" w14:textId="77777777" w:rsidR="0043552A" w:rsidRPr="00AF19A9" w:rsidRDefault="0043552A" w:rsidP="0043552A">
                  <w:pPr>
                    <w:rPr>
                      <w:rFonts w:ascii="Arial" w:hAnsi="Arial" w:cs="Arial"/>
                    </w:rPr>
                  </w:pPr>
                  <w:r w:rsidRPr="00AF19A9">
                    <w:rPr>
                      <w:rFonts w:ascii="Arial" w:hAnsi="Arial" w:cs="Arial"/>
                    </w:rPr>
                    <w:t>1 x Router</w:t>
                  </w:r>
                </w:p>
                <w:p w14:paraId="55D493D1"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57378D4B" w14:textId="77777777" w:rsidR="0043552A" w:rsidRPr="00AF19A9" w:rsidRDefault="0043552A" w:rsidP="0043552A">
                  <w:pPr>
                    <w:rPr>
                      <w:rFonts w:ascii="Arial" w:hAnsi="Arial" w:cs="Arial"/>
                    </w:rPr>
                  </w:pPr>
                  <w:r w:rsidRPr="00AF19A9">
                    <w:rPr>
                      <w:rFonts w:ascii="Arial" w:hAnsi="Arial" w:cs="Arial"/>
                    </w:rPr>
                    <w:t>TRF HQ Point of Presence (PoP).</w:t>
                  </w:r>
                </w:p>
              </w:tc>
            </w:tr>
            <w:tr w:rsidR="0043552A" w:rsidRPr="00AF19A9" w14:paraId="0F240FAD"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39F94ABF" w14:textId="77777777" w:rsidR="0043552A" w:rsidRPr="00AF19A9" w:rsidRDefault="0043552A" w:rsidP="0043552A">
                  <w:pPr>
                    <w:rPr>
                      <w:rFonts w:ascii="Arial" w:hAnsi="Arial" w:cs="Arial"/>
                    </w:rPr>
                  </w:pPr>
                  <w:r w:rsidRPr="00AF19A9">
                    <w:rPr>
                      <w:rFonts w:ascii="Arial" w:hAnsi="Arial" w:cs="Arial"/>
                    </w:rPr>
                    <w:t>AWE (Aldermaston)</w:t>
                  </w:r>
                </w:p>
              </w:tc>
              <w:tc>
                <w:tcPr>
                  <w:tcW w:w="3714" w:type="dxa"/>
                  <w:tcBorders>
                    <w:top w:val="single" w:sz="4" w:space="0" w:color="auto"/>
                    <w:left w:val="single" w:sz="4" w:space="0" w:color="auto"/>
                    <w:bottom w:val="single" w:sz="4" w:space="0" w:color="auto"/>
                    <w:right w:val="single" w:sz="4" w:space="0" w:color="auto"/>
                  </w:tcBorders>
                </w:tcPr>
                <w:p w14:paraId="2BB55AA1" w14:textId="77777777" w:rsidR="0043552A" w:rsidRPr="00AF19A9" w:rsidRDefault="0043552A" w:rsidP="0043552A">
                  <w:pPr>
                    <w:rPr>
                      <w:rFonts w:ascii="Arial" w:hAnsi="Arial" w:cs="Arial"/>
                    </w:rPr>
                  </w:pPr>
                  <w:r w:rsidRPr="00AF19A9">
                    <w:rPr>
                      <w:rFonts w:ascii="Arial" w:hAnsi="Arial" w:cs="Arial"/>
                    </w:rPr>
                    <w:t>2 x HQ Pack</w:t>
                  </w:r>
                </w:p>
                <w:p w14:paraId="676292C6" w14:textId="77777777" w:rsidR="0043552A" w:rsidRPr="00AF19A9" w:rsidRDefault="0043552A" w:rsidP="0043552A">
                  <w:pPr>
                    <w:rPr>
                      <w:rFonts w:ascii="Arial" w:hAnsi="Arial" w:cs="Arial"/>
                    </w:rPr>
                  </w:pPr>
                  <w:r w:rsidRPr="00AF19A9">
                    <w:rPr>
                      <w:rFonts w:ascii="Arial" w:hAnsi="Arial" w:cs="Arial"/>
                    </w:rPr>
                    <w:t>2 x Laptop</w:t>
                  </w:r>
                </w:p>
                <w:p w14:paraId="4BA5B04A" w14:textId="77777777" w:rsidR="0043552A" w:rsidRPr="00AF19A9" w:rsidRDefault="0043552A" w:rsidP="0043552A">
                  <w:pPr>
                    <w:rPr>
                      <w:rFonts w:ascii="Arial" w:hAnsi="Arial" w:cs="Arial"/>
                    </w:rPr>
                  </w:pPr>
                  <w:r w:rsidRPr="00AF19A9">
                    <w:rPr>
                      <w:rFonts w:ascii="Arial" w:hAnsi="Arial" w:cs="Arial"/>
                    </w:rPr>
                    <w:t>2 x Router</w:t>
                  </w:r>
                </w:p>
                <w:p w14:paraId="2E68D21D" w14:textId="77777777" w:rsidR="0043552A" w:rsidRPr="00AF19A9" w:rsidRDefault="0043552A" w:rsidP="0043552A">
                  <w:pPr>
                    <w:rPr>
                      <w:rFonts w:ascii="Arial" w:hAnsi="Arial" w:cs="Arial"/>
                    </w:rPr>
                  </w:pPr>
                  <w:r w:rsidRPr="00AF19A9">
                    <w:rPr>
                      <w:rFonts w:ascii="Arial" w:hAnsi="Arial" w:cs="Arial"/>
                    </w:rPr>
                    <w:t>(No SIMS)</w:t>
                  </w:r>
                </w:p>
                <w:p w14:paraId="0651641A"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B79EA72" w14:textId="77777777" w:rsidR="0043552A" w:rsidRPr="00AF19A9" w:rsidRDefault="0043552A" w:rsidP="0043552A">
                  <w:pPr>
                    <w:rPr>
                      <w:rFonts w:ascii="Arial" w:hAnsi="Arial" w:cs="Arial"/>
                    </w:rPr>
                  </w:pPr>
                  <w:r w:rsidRPr="00AF19A9">
                    <w:rPr>
                      <w:rFonts w:ascii="Arial" w:hAnsi="Arial" w:cs="Arial"/>
                    </w:rPr>
                    <w:lastRenderedPageBreak/>
                    <w:t>TRF HQ PoP, only 1 Laptop rather than 2.</w:t>
                  </w:r>
                </w:p>
              </w:tc>
            </w:tr>
            <w:tr w:rsidR="0043552A" w:rsidRPr="00AF19A9" w14:paraId="74317538"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57A27DA" w14:textId="77777777" w:rsidR="0043552A" w:rsidRPr="00AF19A9" w:rsidRDefault="0043552A" w:rsidP="0043552A">
                  <w:pPr>
                    <w:rPr>
                      <w:rFonts w:ascii="Arial" w:hAnsi="Arial" w:cs="Arial"/>
                    </w:rPr>
                  </w:pPr>
                  <w:r w:rsidRPr="00AF19A9">
                    <w:rPr>
                      <w:rFonts w:ascii="Arial" w:hAnsi="Arial" w:cs="Arial"/>
                    </w:rPr>
                    <w:t>AWE (Aldermaston)</w:t>
                  </w:r>
                </w:p>
              </w:tc>
              <w:tc>
                <w:tcPr>
                  <w:tcW w:w="3714" w:type="dxa"/>
                  <w:tcBorders>
                    <w:top w:val="single" w:sz="4" w:space="0" w:color="auto"/>
                    <w:left w:val="single" w:sz="4" w:space="0" w:color="auto"/>
                    <w:bottom w:val="single" w:sz="4" w:space="0" w:color="auto"/>
                    <w:right w:val="single" w:sz="4" w:space="0" w:color="auto"/>
                  </w:tcBorders>
                </w:tcPr>
                <w:p w14:paraId="6A57C563" w14:textId="77777777" w:rsidR="0043552A" w:rsidRPr="00AF19A9" w:rsidRDefault="0043552A" w:rsidP="0043552A">
                  <w:pPr>
                    <w:rPr>
                      <w:rFonts w:ascii="Arial" w:hAnsi="Arial" w:cs="Arial"/>
                    </w:rPr>
                  </w:pPr>
                  <w:r w:rsidRPr="00AF19A9">
                    <w:rPr>
                      <w:rFonts w:ascii="Arial" w:hAnsi="Arial" w:cs="Arial"/>
                    </w:rPr>
                    <w:t>2 x Comd Pack</w:t>
                  </w:r>
                </w:p>
                <w:p w14:paraId="443C5615" w14:textId="77777777" w:rsidR="0043552A" w:rsidRPr="00AF19A9" w:rsidRDefault="0043552A" w:rsidP="0043552A">
                  <w:pPr>
                    <w:rPr>
                      <w:rFonts w:ascii="Arial" w:hAnsi="Arial" w:cs="Arial"/>
                    </w:rPr>
                  </w:pPr>
                  <w:r w:rsidRPr="00AF19A9">
                    <w:rPr>
                      <w:rFonts w:ascii="Arial" w:hAnsi="Arial" w:cs="Arial"/>
                    </w:rPr>
                    <w:t>2 x Phablet</w:t>
                  </w:r>
                </w:p>
                <w:p w14:paraId="59BF4BC7" w14:textId="77777777" w:rsidR="0043552A" w:rsidRPr="00AF19A9" w:rsidRDefault="0043552A" w:rsidP="0043552A">
                  <w:pPr>
                    <w:rPr>
                      <w:rFonts w:ascii="Arial" w:hAnsi="Arial" w:cs="Arial"/>
                    </w:rPr>
                  </w:pPr>
                  <w:r w:rsidRPr="00AF19A9">
                    <w:rPr>
                      <w:rFonts w:ascii="Arial" w:hAnsi="Arial" w:cs="Arial"/>
                    </w:rPr>
                    <w:t>2 x Laptop</w:t>
                  </w:r>
                </w:p>
                <w:p w14:paraId="1ACAFD91" w14:textId="77777777" w:rsidR="0043552A" w:rsidRPr="00AF19A9" w:rsidRDefault="0043552A" w:rsidP="0043552A">
                  <w:pPr>
                    <w:rPr>
                      <w:rFonts w:ascii="Arial" w:hAnsi="Arial" w:cs="Arial"/>
                    </w:rPr>
                  </w:pPr>
                  <w:r w:rsidRPr="00AF19A9">
                    <w:rPr>
                      <w:rFonts w:ascii="Arial" w:hAnsi="Arial" w:cs="Arial"/>
                    </w:rPr>
                    <w:t>4 x Routers</w:t>
                  </w:r>
                </w:p>
                <w:p w14:paraId="786E6935"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3EC705AC" w14:textId="77777777" w:rsidR="0043552A" w:rsidRPr="00AF19A9" w:rsidRDefault="0043552A" w:rsidP="0043552A">
                  <w:pPr>
                    <w:rPr>
                      <w:rFonts w:ascii="Arial" w:hAnsi="Arial" w:cs="Arial"/>
                    </w:rPr>
                  </w:pPr>
                  <w:r w:rsidRPr="00AF19A9">
                    <w:rPr>
                      <w:rFonts w:ascii="Arial" w:hAnsi="Arial" w:cs="Arial"/>
                    </w:rPr>
                    <w:t>TRF HQ PoP,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14A43F6C"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286AC81A" w14:textId="77777777" w:rsidR="0043552A" w:rsidRPr="00AF19A9" w:rsidRDefault="0043552A" w:rsidP="0043552A">
                  <w:pPr>
                    <w:rPr>
                      <w:rFonts w:ascii="Arial" w:hAnsi="Arial" w:cs="Arial"/>
                    </w:rPr>
                  </w:pPr>
                  <w:r w:rsidRPr="00AF19A9">
                    <w:rPr>
                      <w:rFonts w:ascii="Arial" w:hAnsi="Arial" w:cs="Arial"/>
                    </w:rPr>
                    <w:t>Dstl (Porton Down)</w:t>
                  </w:r>
                </w:p>
              </w:tc>
              <w:tc>
                <w:tcPr>
                  <w:tcW w:w="3714" w:type="dxa"/>
                  <w:tcBorders>
                    <w:top w:val="single" w:sz="4" w:space="0" w:color="auto"/>
                    <w:left w:val="single" w:sz="4" w:space="0" w:color="auto"/>
                    <w:bottom w:val="single" w:sz="4" w:space="0" w:color="auto"/>
                    <w:right w:val="single" w:sz="4" w:space="0" w:color="auto"/>
                  </w:tcBorders>
                </w:tcPr>
                <w:p w14:paraId="238B5082" w14:textId="77777777" w:rsidR="0043552A" w:rsidRPr="00AF19A9" w:rsidRDefault="0043552A" w:rsidP="0043552A">
                  <w:pPr>
                    <w:rPr>
                      <w:rFonts w:ascii="Arial" w:hAnsi="Arial" w:cs="Arial"/>
                    </w:rPr>
                  </w:pPr>
                  <w:r w:rsidRPr="00AF19A9">
                    <w:rPr>
                      <w:rFonts w:ascii="Arial" w:hAnsi="Arial" w:cs="Arial"/>
                    </w:rPr>
                    <w:t>2 x HQ Pack</w:t>
                  </w:r>
                </w:p>
                <w:p w14:paraId="329C5482" w14:textId="77777777" w:rsidR="0043552A" w:rsidRPr="00AF19A9" w:rsidRDefault="0043552A" w:rsidP="0043552A">
                  <w:pPr>
                    <w:rPr>
                      <w:rFonts w:ascii="Arial" w:hAnsi="Arial" w:cs="Arial"/>
                    </w:rPr>
                  </w:pPr>
                  <w:r w:rsidRPr="00AF19A9">
                    <w:rPr>
                      <w:rFonts w:ascii="Arial" w:hAnsi="Arial" w:cs="Arial"/>
                    </w:rPr>
                    <w:t>2 x Laptop</w:t>
                  </w:r>
                </w:p>
                <w:p w14:paraId="3262CB6E" w14:textId="77777777" w:rsidR="0043552A" w:rsidRPr="00AF19A9" w:rsidRDefault="0043552A" w:rsidP="0043552A">
                  <w:pPr>
                    <w:rPr>
                      <w:rFonts w:ascii="Arial" w:hAnsi="Arial" w:cs="Arial"/>
                    </w:rPr>
                  </w:pPr>
                  <w:r w:rsidRPr="00AF19A9">
                    <w:rPr>
                      <w:rFonts w:ascii="Arial" w:hAnsi="Arial" w:cs="Arial"/>
                    </w:rPr>
                    <w:t>2 x Router</w:t>
                  </w:r>
                </w:p>
                <w:p w14:paraId="13230A63" w14:textId="77777777" w:rsidR="0043552A" w:rsidRPr="00AF19A9" w:rsidRDefault="0043552A" w:rsidP="0043552A">
                  <w:pPr>
                    <w:rPr>
                      <w:rFonts w:ascii="Arial" w:hAnsi="Arial" w:cs="Arial"/>
                    </w:rPr>
                  </w:pPr>
                  <w:r w:rsidRPr="00AF19A9">
                    <w:rPr>
                      <w:rFonts w:ascii="Arial" w:hAnsi="Arial" w:cs="Arial"/>
                    </w:rPr>
                    <w:t>(No SIMS)</w:t>
                  </w:r>
                </w:p>
                <w:p w14:paraId="4252401F"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6872BC07" w14:textId="77777777" w:rsidR="0043552A" w:rsidRPr="00AF19A9" w:rsidRDefault="0043552A" w:rsidP="0043552A">
                  <w:pPr>
                    <w:rPr>
                      <w:rFonts w:ascii="Arial" w:hAnsi="Arial" w:cs="Arial"/>
                    </w:rPr>
                  </w:pPr>
                  <w:r w:rsidRPr="00AF19A9">
                    <w:rPr>
                      <w:rFonts w:ascii="Arial" w:hAnsi="Arial" w:cs="Arial"/>
                    </w:rPr>
                    <w:t>TRF HQ PoP, only 1 Laptop rather than 2.</w:t>
                  </w:r>
                </w:p>
              </w:tc>
            </w:tr>
            <w:tr w:rsidR="0043552A" w:rsidRPr="00AF19A9" w14:paraId="2D6D97CA"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C21D4C4" w14:textId="77777777" w:rsidR="0043552A" w:rsidRPr="00AF19A9" w:rsidRDefault="0043552A" w:rsidP="0043552A">
                  <w:pPr>
                    <w:rPr>
                      <w:rFonts w:ascii="Arial" w:hAnsi="Arial" w:cs="Arial"/>
                    </w:rPr>
                  </w:pPr>
                  <w:r w:rsidRPr="00AF19A9">
                    <w:rPr>
                      <w:rFonts w:ascii="Arial" w:hAnsi="Arial" w:cs="Arial"/>
                    </w:rPr>
                    <w:t>Dstl</w:t>
                  </w:r>
                </w:p>
              </w:tc>
              <w:tc>
                <w:tcPr>
                  <w:tcW w:w="3714" w:type="dxa"/>
                  <w:tcBorders>
                    <w:top w:val="single" w:sz="4" w:space="0" w:color="auto"/>
                    <w:left w:val="single" w:sz="4" w:space="0" w:color="auto"/>
                    <w:bottom w:val="single" w:sz="4" w:space="0" w:color="auto"/>
                    <w:right w:val="single" w:sz="4" w:space="0" w:color="auto"/>
                  </w:tcBorders>
                </w:tcPr>
                <w:p w14:paraId="38EC6ECC" w14:textId="77777777" w:rsidR="0043552A" w:rsidRPr="00AF19A9" w:rsidRDefault="0043552A" w:rsidP="0043552A">
                  <w:pPr>
                    <w:rPr>
                      <w:rFonts w:ascii="Arial" w:hAnsi="Arial" w:cs="Arial"/>
                    </w:rPr>
                  </w:pPr>
                  <w:r w:rsidRPr="00AF19A9">
                    <w:rPr>
                      <w:rFonts w:ascii="Arial" w:hAnsi="Arial" w:cs="Arial"/>
                    </w:rPr>
                    <w:t>2 x Comd Pack</w:t>
                  </w:r>
                </w:p>
                <w:p w14:paraId="61634ADE" w14:textId="77777777" w:rsidR="0043552A" w:rsidRPr="00AF19A9" w:rsidRDefault="0043552A" w:rsidP="0043552A">
                  <w:pPr>
                    <w:rPr>
                      <w:rFonts w:ascii="Arial" w:hAnsi="Arial" w:cs="Arial"/>
                    </w:rPr>
                  </w:pPr>
                  <w:r w:rsidRPr="00AF19A9">
                    <w:rPr>
                      <w:rFonts w:ascii="Arial" w:hAnsi="Arial" w:cs="Arial"/>
                    </w:rPr>
                    <w:t>2 x Phablet</w:t>
                  </w:r>
                </w:p>
                <w:p w14:paraId="393C20C8" w14:textId="77777777" w:rsidR="0043552A" w:rsidRPr="00AF19A9" w:rsidRDefault="0043552A" w:rsidP="0043552A">
                  <w:pPr>
                    <w:rPr>
                      <w:rFonts w:ascii="Arial" w:hAnsi="Arial" w:cs="Arial"/>
                    </w:rPr>
                  </w:pPr>
                  <w:r w:rsidRPr="00AF19A9">
                    <w:rPr>
                      <w:rFonts w:ascii="Arial" w:hAnsi="Arial" w:cs="Arial"/>
                    </w:rPr>
                    <w:t>2 x Laptop</w:t>
                  </w:r>
                </w:p>
                <w:p w14:paraId="52C27557" w14:textId="77777777" w:rsidR="0043552A" w:rsidRPr="00AF19A9" w:rsidRDefault="0043552A" w:rsidP="0043552A">
                  <w:pPr>
                    <w:rPr>
                      <w:rFonts w:ascii="Arial" w:hAnsi="Arial" w:cs="Arial"/>
                    </w:rPr>
                  </w:pPr>
                  <w:r w:rsidRPr="00AF19A9">
                    <w:rPr>
                      <w:rFonts w:ascii="Arial" w:hAnsi="Arial" w:cs="Arial"/>
                    </w:rPr>
                    <w:t>4 x Routers</w:t>
                  </w:r>
                </w:p>
                <w:p w14:paraId="091C7EE6"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253CED70" w14:textId="77777777" w:rsidR="0043552A" w:rsidRPr="00AF19A9" w:rsidRDefault="0043552A" w:rsidP="0043552A">
                  <w:pPr>
                    <w:rPr>
                      <w:rFonts w:ascii="Arial" w:hAnsi="Arial" w:cs="Arial"/>
                    </w:rPr>
                  </w:pPr>
                  <w:r w:rsidRPr="00AF19A9">
                    <w:rPr>
                      <w:rFonts w:ascii="Arial" w:hAnsi="Arial" w:cs="Arial"/>
                    </w:rPr>
                    <w:t>TRF HQ PoP,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3C1E6ED6"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6064D967" w14:textId="77777777" w:rsidR="0043552A" w:rsidRPr="00AF19A9" w:rsidRDefault="0043552A" w:rsidP="0043552A">
                  <w:pPr>
                    <w:rPr>
                      <w:rFonts w:ascii="Arial" w:hAnsi="Arial" w:cs="Arial"/>
                    </w:rPr>
                  </w:pPr>
                  <w:r w:rsidRPr="00AF19A9">
                    <w:rPr>
                      <w:rFonts w:ascii="Arial" w:hAnsi="Arial" w:cs="Arial"/>
                    </w:rPr>
                    <w:t>HQ 29 EOD&amp;Search Group (Aldershot)</w:t>
                  </w:r>
                </w:p>
              </w:tc>
              <w:tc>
                <w:tcPr>
                  <w:tcW w:w="3714" w:type="dxa"/>
                  <w:tcBorders>
                    <w:top w:val="single" w:sz="4" w:space="0" w:color="auto"/>
                    <w:left w:val="single" w:sz="4" w:space="0" w:color="auto"/>
                    <w:bottom w:val="single" w:sz="4" w:space="0" w:color="auto"/>
                    <w:right w:val="single" w:sz="4" w:space="0" w:color="auto"/>
                  </w:tcBorders>
                </w:tcPr>
                <w:p w14:paraId="17F52707" w14:textId="77777777" w:rsidR="0043552A" w:rsidRPr="00AF19A9" w:rsidRDefault="0043552A" w:rsidP="0043552A">
                  <w:pPr>
                    <w:rPr>
                      <w:rFonts w:ascii="Arial" w:hAnsi="Arial" w:cs="Arial"/>
                    </w:rPr>
                  </w:pPr>
                  <w:r w:rsidRPr="00AF19A9">
                    <w:rPr>
                      <w:rFonts w:ascii="Arial" w:hAnsi="Arial" w:cs="Arial"/>
                    </w:rPr>
                    <w:t>Squadron Duty Officer (SDO) pack</w:t>
                  </w:r>
                </w:p>
                <w:p w14:paraId="32E6EC85" w14:textId="77777777" w:rsidR="0043552A" w:rsidRPr="00AF19A9" w:rsidRDefault="0043552A" w:rsidP="0043552A">
                  <w:pPr>
                    <w:rPr>
                      <w:rFonts w:ascii="Arial" w:hAnsi="Arial" w:cs="Arial"/>
                    </w:rPr>
                  </w:pPr>
                  <w:r w:rsidRPr="00AF19A9">
                    <w:rPr>
                      <w:rFonts w:ascii="Arial" w:hAnsi="Arial" w:cs="Arial"/>
                    </w:rPr>
                    <w:t>1 x Phablet</w:t>
                  </w:r>
                </w:p>
                <w:p w14:paraId="600C6DE6" w14:textId="77777777" w:rsidR="0043552A" w:rsidRPr="00AF19A9" w:rsidRDefault="0043552A" w:rsidP="0043552A">
                  <w:pPr>
                    <w:rPr>
                      <w:rFonts w:ascii="Arial" w:hAnsi="Arial" w:cs="Arial"/>
                    </w:rPr>
                  </w:pPr>
                  <w:r w:rsidRPr="00AF19A9">
                    <w:rPr>
                      <w:rFonts w:ascii="Arial" w:hAnsi="Arial" w:cs="Arial"/>
                    </w:rPr>
                    <w:t>1 x Tablet</w:t>
                  </w:r>
                </w:p>
                <w:p w14:paraId="57E10A9D" w14:textId="77777777" w:rsidR="0043552A" w:rsidRPr="00AF19A9" w:rsidRDefault="0043552A" w:rsidP="0043552A">
                  <w:pPr>
                    <w:rPr>
                      <w:rFonts w:ascii="Arial" w:hAnsi="Arial" w:cs="Arial"/>
                    </w:rPr>
                  </w:pPr>
                  <w:r w:rsidRPr="00AF19A9">
                    <w:rPr>
                      <w:rFonts w:ascii="Arial" w:hAnsi="Arial" w:cs="Arial"/>
                    </w:rPr>
                    <w:t>2 x Routers</w:t>
                  </w:r>
                </w:p>
                <w:p w14:paraId="6F60FEC0"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71A0428" w14:textId="77777777" w:rsidR="0043552A" w:rsidRPr="00AF19A9" w:rsidRDefault="0043552A" w:rsidP="0043552A">
                  <w:pPr>
                    <w:rPr>
                      <w:rFonts w:ascii="Arial" w:hAnsi="Arial" w:cs="Arial"/>
                    </w:rPr>
                  </w:pPr>
                  <w:r w:rsidRPr="00AF19A9">
                    <w:rPr>
                      <w:rFonts w:ascii="Arial" w:hAnsi="Arial" w:cs="Arial"/>
                    </w:rPr>
                    <w:t>TRF Mobile PoP, excluding MANET,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47FE5137"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68EEEC4" w14:textId="77777777" w:rsidR="0043552A" w:rsidRPr="00AF19A9" w:rsidRDefault="0043552A" w:rsidP="0043552A">
                  <w:pPr>
                    <w:rPr>
                      <w:rFonts w:ascii="Arial" w:hAnsi="Arial" w:cs="Arial"/>
                    </w:rPr>
                  </w:pPr>
                  <w:r w:rsidRPr="00AF19A9">
                    <w:rPr>
                      <w:rFonts w:ascii="Arial" w:hAnsi="Arial" w:cs="Arial"/>
                    </w:rPr>
                    <w:t>Resilience (Cheltenham)</w:t>
                  </w:r>
                </w:p>
              </w:tc>
              <w:tc>
                <w:tcPr>
                  <w:tcW w:w="3714" w:type="dxa"/>
                  <w:tcBorders>
                    <w:top w:val="single" w:sz="4" w:space="0" w:color="auto"/>
                    <w:left w:val="single" w:sz="4" w:space="0" w:color="auto"/>
                    <w:bottom w:val="single" w:sz="4" w:space="0" w:color="auto"/>
                    <w:right w:val="single" w:sz="4" w:space="0" w:color="auto"/>
                  </w:tcBorders>
                </w:tcPr>
                <w:p w14:paraId="646ACC0A" w14:textId="77777777" w:rsidR="0043552A" w:rsidRPr="00AF19A9" w:rsidRDefault="0043552A" w:rsidP="0043552A">
                  <w:pPr>
                    <w:rPr>
                      <w:rFonts w:ascii="Arial" w:hAnsi="Arial" w:cs="Arial"/>
                    </w:rPr>
                  </w:pPr>
                  <w:r w:rsidRPr="00AF19A9">
                    <w:rPr>
                      <w:rFonts w:ascii="Arial" w:hAnsi="Arial" w:cs="Arial"/>
                    </w:rPr>
                    <w:t>Duplicate Network and Server Stack.</w:t>
                  </w:r>
                </w:p>
                <w:p w14:paraId="702278C4"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57FEEF0" w14:textId="77777777" w:rsidR="0043552A" w:rsidRPr="00AF19A9" w:rsidRDefault="0043552A" w:rsidP="0043552A">
                  <w:pPr>
                    <w:rPr>
                      <w:rFonts w:ascii="Arial" w:hAnsi="Arial" w:cs="Arial"/>
                    </w:rPr>
                  </w:pPr>
                  <w:r w:rsidRPr="00AF19A9">
                    <w:rPr>
                      <w:rFonts w:ascii="Arial" w:hAnsi="Arial" w:cs="Arial"/>
                    </w:rPr>
                    <w:t>Warm standby back.</w:t>
                  </w:r>
                </w:p>
              </w:tc>
            </w:tr>
            <w:tr w:rsidR="0043552A" w:rsidRPr="00AF19A9" w14:paraId="4E15B580"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027E97B5" w14:textId="77777777" w:rsidR="0043552A" w:rsidRPr="00AF19A9" w:rsidRDefault="0043552A" w:rsidP="0043552A">
                  <w:pPr>
                    <w:rPr>
                      <w:rFonts w:ascii="Arial" w:hAnsi="Arial" w:cs="Arial"/>
                    </w:rPr>
                  </w:pPr>
                  <w:r w:rsidRPr="00AF19A9">
                    <w:rPr>
                      <w:rFonts w:ascii="Arial" w:hAnsi="Arial" w:cs="Arial"/>
                    </w:rPr>
                    <w:t>Spares (251 Sigs Sqn Aldershot)</w:t>
                  </w:r>
                </w:p>
              </w:tc>
              <w:tc>
                <w:tcPr>
                  <w:tcW w:w="3714" w:type="dxa"/>
                  <w:tcBorders>
                    <w:top w:val="single" w:sz="4" w:space="0" w:color="auto"/>
                    <w:left w:val="single" w:sz="4" w:space="0" w:color="auto"/>
                    <w:bottom w:val="single" w:sz="4" w:space="0" w:color="auto"/>
                    <w:right w:val="single" w:sz="4" w:space="0" w:color="auto"/>
                  </w:tcBorders>
                </w:tcPr>
                <w:p w14:paraId="4D8E9D5F" w14:textId="77777777" w:rsidR="0043552A" w:rsidRPr="00AF19A9" w:rsidRDefault="0043552A" w:rsidP="0043552A">
                  <w:pPr>
                    <w:rPr>
                      <w:rFonts w:ascii="Arial" w:hAnsi="Arial" w:cs="Arial"/>
                    </w:rPr>
                  </w:pPr>
                  <w:r w:rsidRPr="00AF19A9">
                    <w:rPr>
                      <w:rFonts w:ascii="Arial" w:hAnsi="Arial" w:cs="Arial"/>
                    </w:rPr>
                    <w:t>10% of all deployed equipment</w:t>
                  </w:r>
                </w:p>
                <w:p w14:paraId="73381C34"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4A9EEDCD" w14:textId="77777777" w:rsidR="0043552A" w:rsidRPr="00AF19A9" w:rsidRDefault="0043552A" w:rsidP="0043552A">
                  <w:pPr>
                    <w:rPr>
                      <w:rFonts w:ascii="Arial" w:hAnsi="Arial" w:cs="Arial"/>
                    </w:rPr>
                  </w:pPr>
                  <w:r w:rsidRPr="00AF19A9">
                    <w:rPr>
                      <w:rFonts w:ascii="Arial" w:hAnsi="Arial" w:cs="Arial"/>
                    </w:rPr>
                    <w:t>Active elements.</w:t>
                  </w:r>
                </w:p>
              </w:tc>
            </w:tr>
          </w:tbl>
          <w:p w14:paraId="43E9F828" w14:textId="6E321860" w:rsidR="007C2340" w:rsidRPr="00A71B1F" w:rsidRDefault="007C2340" w:rsidP="00A71B1F">
            <w:pPr>
              <w:tabs>
                <w:tab w:val="left" w:pos="1014"/>
              </w:tabs>
              <w:spacing w:line="360" w:lineRule="atLeast"/>
              <w:ind w:right="373"/>
              <w:rPr>
                <w:rFonts w:ascii="Arial" w:hAnsi="Arial" w:cs="Arial"/>
              </w:rPr>
            </w:pPr>
          </w:p>
          <w:p w14:paraId="6CB92BE8" w14:textId="1C12E017" w:rsidR="00A71B1F" w:rsidRDefault="0043552A" w:rsidP="00194C59">
            <w:pPr>
              <w:pStyle w:val="ListParagraph"/>
              <w:numPr>
                <w:ilvl w:val="1"/>
                <w:numId w:val="4"/>
              </w:numPr>
              <w:tabs>
                <w:tab w:val="left" w:pos="1014"/>
              </w:tabs>
              <w:spacing w:line="360" w:lineRule="atLeast"/>
              <w:ind w:left="589" w:right="373" w:firstLine="0"/>
              <w:rPr>
                <w:rFonts w:ascii="Arial" w:hAnsi="Arial" w:cs="Arial"/>
              </w:rPr>
            </w:pPr>
            <w:r w:rsidRPr="00AF19A9">
              <w:rPr>
                <w:rFonts w:ascii="Arial" w:hAnsi="Arial" w:cs="Arial"/>
              </w:rPr>
              <w:t xml:space="preserve">The aspiration is the PYRALES network and its functionality will </w:t>
            </w:r>
            <w:r w:rsidR="006B0F5A">
              <w:rPr>
                <w:rFonts w:ascii="Arial" w:hAnsi="Arial" w:cs="Arial"/>
              </w:rPr>
              <w:t xml:space="preserve">largely </w:t>
            </w:r>
            <w:r w:rsidRPr="00AF19A9">
              <w:rPr>
                <w:rFonts w:ascii="Arial" w:hAnsi="Arial" w:cs="Arial"/>
              </w:rPr>
              <w:t xml:space="preserve">remain </w:t>
            </w:r>
            <w:r w:rsidR="009C13D6">
              <w:rPr>
                <w:rFonts w:ascii="Arial" w:hAnsi="Arial" w:cs="Arial"/>
              </w:rPr>
              <w:t xml:space="preserve">unchanged during the contract period, though </w:t>
            </w:r>
            <w:r w:rsidR="006B0F5A">
              <w:rPr>
                <w:rFonts w:ascii="Arial" w:hAnsi="Arial" w:cs="Arial"/>
              </w:rPr>
              <w:t>opportunities to add other CIS applications onto the network could see the capability grow during this contract</w:t>
            </w:r>
            <w:r w:rsidRPr="00AF19A9">
              <w:rPr>
                <w:rFonts w:ascii="Arial" w:hAnsi="Arial" w:cs="Arial"/>
              </w:rPr>
              <w:t xml:space="preserve">.  </w:t>
            </w:r>
          </w:p>
          <w:p w14:paraId="7449BCCA" w14:textId="12DE1430" w:rsidR="003E3F12" w:rsidRDefault="006B0F5A" w:rsidP="00194C59">
            <w:pPr>
              <w:pStyle w:val="ListParagraph"/>
              <w:numPr>
                <w:ilvl w:val="1"/>
                <w:numId w:val="4"/>
              </w:numPr>
              <w:tabs>
                <w:tab w:val="left" w:pos="1014"/>
              </w:tabs>
              <w:spacing w:line="360" w:lineRule="atLeast"/>
              <w:ind w:left="589" w:right="373" w:firstLine="0"/>
              <w:rPr>
                <w:rFonts w:ascii="Arial" w:hAnsi="Arial" w:cs="Arial"/>
              </w:rPr>
            </w:pPr>
            <w:r>
              <w:rPr>
                <w:rFonts w:ascii="Arial" w:hAnsi="Arial" w:cs="Arial"/>
              </w:rPr>
              <w:t>I</w:t>
            </w:r>
            <w:r w:rsidR="0043552A" w:rsidRPr="00AF19A9">
              <w:rPr>
                <w:rFonts w:ascii="Arial" w:hAnsi="Arial" w:cs="Arial"/>
              </w:rPr>
              <w:t xml:space="preserve">t is requested that opportunities for increased resilience are explored, </w:t>
            </w:r>
            <w:r w:rsidRPr="00AF19A9">
              <w:rPr>
                <w:rFonts w:ascii="Arial" w:hAnsi="Arial" w:cs="Arial"/>
              </w:rPr>
              <w:t>agreed,</w:t>
            </w:r>
            <w:r w:rsidR="0043552A" w:rsidRPr="00AF19A9">
              <w:rPr>
                <w:rFonts w:ascii="Arial" w:hAnsi="Arial" w:cs="Arial"/>
              </w:rPr>
              <w:t xml:space="preserve"> and introduced</w:t>
            </w:r>
            <w:r>
              <w:rPr>
                <w:rFonts w:ascii="Arial" w:hAnsi="Arial" w:cs="Arial"/>
              </w:rPr>
              <w:t>.</w:t>
            </w:r>
          </w:p>
          <w:p w14:paraId="37ADD3EB" w14:textId="1B2B81A3" w:rsidR="006B0F5A" w:rsidRDefault="006B0F5A" w:rsidP="00194C59">
            <w:pPr>
              <w:pStyle w:val="ListParagraph"/>
              <w:numPr>
                <w:ilvl w:val="1"/>
                <w:numId w:val="4"/>
              </w:numPr>
              <w:tabs>
                <w:tab w:val="left" w:pos="1014"/>
              </w:tabs>
              <w:spacing w:line="360" w:lineRule="atLeast"/>
              <w:ind w:left="589" w:right="373" w:firstLine="0"/>
              <w:rPr>
                <w:rFonts w:ascii="Arial" w:hAnsi="Arial" w:cs="Arial"/>
              </w:rPr>
            </w:pPr>
            <w:r>
              <w:rPr>
                <w:rFonts w:ascii="Arial" w:hAnsi="Arial" w:cs="Arial"/>
              </w:rPr>
              <w:t>It is requested that the feasibility of adding additional EOD CIS applications onto the PYRALES system are explored.</w:t>
            </w:r>
          </w:p>
          <w:p w14:paraId="6F19154A" w14:textId="2BA61E6C" w:rsidR="009C13D6" w:rsidRPr="009C13D6" w:rsidRDefault="009C13D6" w:rsidP="009C13D6">
            <w:pPr>
              <w:tabs>
                <w:tab w:val="left" w:pos="1014"/>
              </w:tabs>
              <w:spacing w:line="360" w:lineRule="atLeast"/>
              <w:ind w:right="373"/>
              <w:rPr>
                <w:rFonts w:ascii="Arial" w:hAnsi="Arial" w:cs="Arial"/>
              </w:rPr>
            </w:pPr>
            <w:r>
              <w:rPr>
                <w:rFonts w:ascii="Arial" w:hAnsi="Arial" w:cs="Arial"/>
                <w:b/>
                <w:bCs/>
              </w:rPr>
              <w:t xml:space="preserve">N.B </w:t>
            </w:r>
            <w:r>
              <w:rPr>
                <w:rFonts w:ascii="Arial" w:hAnsi="Arial" w:cs="Arial"/>
              </w:rPr>
              <w:t>any proposed changes would have to be agreed with the customer and added to the contract through formal amendment.</w:t>
            </w:r>
          </w:p>
          <w:p w14:paraId="40A0B864" w14:textId="20E46029" w:rsidR="0043552A" w:rsidRPr="00AF19A9" w:rsidRDefault="0043552A" w:rsidP="0043552A">
            <w:pPr>
              <w:spacing w:line="360" w:lineRule="atLeast"/>
              <w:ind w:left="709" w:right="373"/>
              <w:rPr>
                <w:rFonts w:ascii="Arial" w:hAnsi="Arial" w:cs="Arial"/>
              </w:rPr>
            </w:pPr>
          </w:p>
        </w:tc>
      </w:tr>
      <w:tr w:rsidR="006820DF" w:rsidRPr="00AF19A9" w14:paraId="40A0B897" w14:textId="77777777" w:rsidTr="6C9E5F83">
        <w:tc>
          <w:tcPr>
            <w:tcW w:w="9016" w:type="dxa"/>
          </w:tcPr>
          <w:p w14:paraId="40A0B866" w14:textId="78371E21" w:rsidR="006820DF" w:rsidRDefault="006820DF" w:rsidP="00180962">
            <w:pPr>
              <w:rPr>
                <w:rFonts w:ascii="Arial" w:hAnsi="Arial" w:cs="Arial"/>
                <w:b/>
              </w:rPr>
            </w:pPr>
            <w:r w:rsidRPr="00AF19A9">
              <w:rPr>
                <w:rFonts w:ascii="Arial" w:hAnsi="Arial" w:cs="Arial"/>
                <w:b/>
              </w:rPr>
              <w:lastRenderedPageBreak/>
              <w:t xml:space="preserve">Requirements </w:t>
            </w:r>
          </w:p>
          <w:p w14:paraId="758BD018" w14:textId="77777777" w:rsidR="000664FA" w:rsidRPr="00AF19A9" w:rsidRDefault="000664FA" w:rsidP="00180962">
            <w:pPr>
              <w:rPr>
                <w:rFonts w:ascii="Arial" w:hAnsi="Arial" w:cs="Arial"/>
                <w:b/>
              </w:rPr>
            </w:pPr>
          </w:p>
          <w:p w14:paraId="0BAA1EC9" w14:textId="4E48A14F" w:rsidR="7E0398A6" w:rsidRPr="007968EE" w:rsidRDefault="7E0398A6" w:rsidP="00194C59">
            <w:pPr>
              <w:pStyle w:val="ListParagraph"/>
              <w:numPr>
                <w:ilvl w:val="0"/>
                <w:numId w:val="4"/>
              </w:numPr>
              <w:ind w:left="0" w:firstLine="0"/>
              <w:rPr>
                <w:rFonts w:ascii="Arial" w:hAnsi="Arial" w:cs="Arial"/>
              </w:rPr>
            </w:pPr>
            <w:r w:rsidRPr="00AF19A9">
              <w:rPr>
                <w:rFonts w:ascii="Arial" w:eastAsia="Arial" w:hAnsi="Arial" w:cs="Arial"/>
              </w:rPr>
              <w:t>T</w:t>
            </w:r>
            <w:r w:rsidR="009C13D6">
              <w:rPr>
                <w:rFonts w:ascii="Arial" w:eastAsia="Arial" w:hAnsi="Arial" w:cs="Arial"/>
              </w:rPr>
              <w:t>his is a re-let, intended to replace t</w:t>
            </w:r>
            <w:r w:rsidRPr="00AF19A9">
              <w:rPr>
                <w:rFonts w:ascii="Arial" w:eastAsia="Arial" w:hAnsi="Arial" w:cs="Arial"/>
              </w:rPr>
              <w:t xml:space="preserve">he current service support contract </w:t>
            </w:r>
            <w:r w:rsidR="009C13D6">
              <w:rPr>
                <w:rFonts w:ascii="Arial" w:eastAsia="Arial" w:hAnsi="Arial" w:cs="Arial"/>
              </w:rPr>
              <w:t>which expires in Mar 22</w:t>
            </w:r>
            <w:r w:rsidRPr="00AF19A9">
              <w:rPr>
                <w:rFonts w:ascii="Arial" w:eastAsia="Arial" w:hAnsi="Arial" w:cs="Arial"/>
              </w:rPr>
              <w:t>.  The user requires the Maintenance and Service Support of the current PYRALES capability</w:t>
            </w:r>
            <w:r w:rsidR="006B0F5A">
              <w:rPr>
                <w:rFonts w:ascii="Arial" w:eastAsia="Arial" w:hAnsi="Arial" w:cs="Arial"/>
              </w:rPr>
              <w:t>.</w:t>
            </w:r>
            <w:r w:rsidR="0043552A" w:rsidRPr="00AF19A9">
              <w:rPr>
                <w:rFonts w:ascii="Arial" w:eastAsia="Arial" w:hAnsi="Arial" w:cs="Arial"/>
              </w:rPr>
              <w:t xml:space="preserve">  </w:t>
            </w:r>
            <w:r w:rsidR="0043552A" w:rsidRPr="007968EE">
              <w:rPr>
                <w:rFonts w:ascii="Arial" w:eastAsia="Arial" w:hAnsi="Arial" w:cs="Arial"/>
              </w:rPr>
              <w:t xml:space="preserve">Until future resilience options are agreed, the </w:t>
            </w:r>
            <w:r w:rsidR="0043552A" w:rsidRPr="007968EE">
              <w:rPr>
                <w:rFonts w:ascii="Arial" w:eastAsia="Arial" w:hAnsi="Arial" w:cs="Arial"/>
              </w:rPr>
              <w:lastRenderedPageBreak/>
              <w:t xml:space="preserve">same support services </w:t>
            </w:r>
            <w:r w:rsidR="00300601">
              <w:rPr>
                <w:rFonts w:ascii="Arial" w:eastAsia="Arial" w:hAnsi="Arial" w:cs="Arial"/>
              </w:rPr>
              <w:t>are required a</w:t>
            </w:r>
            <w:r w:rsidR="0043552A" w:rsidRPr="007968EE">
              <w:rPr>
                <w:rFonts w:ascii="Arial" w:eastAsia="Arial" w:hAnsi="Arial" w:cs="Arial"/>
              </w:rPr>
              <w:t>s delivered under phase 2 (current 2018-21 provision).</w:t>
            </w:r>
          </w:p>
          <w:p w14:paraId="40A0B868" w14:textId="77777777" w:rsidR="00267862" w:rsidRPr="00AF19A9" w:rsidRDefault="00267862" w:rsidP="00180962">
            <w:pPr>
              <w:rPr>
                <w:rFonts w:ascii="Arial" w:hAnsi="Arial" w:cs="Arial"/>
                <w:color w:val="FF0000"/>
              </w:rPr>
            </w:pPr>
          </w:p>
          <w:p w14:paraId="40C7899B" w14:textId="0A217773" w:rsidR="029FC3DC" w:rsidRPr="00AF19A9" w:rsidRDefault="029FC3DC" w:rsidP="4CF9F0D6">
            <w:pPr>
              <w:rPr>
                <w:rFonts w:ascii="Arial" w:eastAsia="Arial" w:hAnsi="Arial" w:cs="Arial"/>
              </w:rPr>
            </w:pPr>
            <w:r w:rsidRPr="00AF19A9">
              <w:rPr>
                <w:rFonts w:ascii="Arial" w:eastAsia="Arial" w:hAnsi="Arial" w:cs="Arial"/>
              </w:rPr>
              <w:t xml:space="preserve">The need for a Service Support contract to provide the management and maintenance </w:t>
            </w:r>
            <w:r w:rsidR="008C25BA" w:rsidRPr="00AF19A9">
              <w:rPr>
                <w:rFonts w:ascii="Arial" w:eastAsia="Arial" w:hAnsi="Arial" w:cs="Arial"/>
              </w:rPr>
              <w:t xml:space="preserve">from </w:t>
            </w:r>
            <w:r w:rsidR="008C25BA" w:rsidRPr="006B0F5A">
              <w:rPr>
                <w:rFonts w:ascii="Arial" w:eastAsia="Arial" w:hAnsi="Arial" w:cs="Arial"/>
              </w:rPr>
              <w:t xml:space="preserve">1 </w:t>
            </w:r>
            <w:r w:rsidR="006B0F5A" w:rsidRPr="006B0F5A">
              <w:rPr>
                <w:rFonts w:ascii="Arial" w:eastAsia="Arial" w:hAnsi="Arial" w:cs="Arial"/>
              </w:rPr>
              <w:t>Apr 22</w:t>
            </w:r>
            <w:r w:rsidR="008C25BA" w:rsidRPr="006B0F5A">
              <w:rPr>
                <w:rFonts w:ascii="Arial" w:eastAsia="Arial" w:hAnsi="Arial" w:cs="Arial"/>
              </w:rPr>
              <w:t xml:space="preserve"> </w:t>
            </w:r>
            <w:r w:rsidRPr="00AF19A9">
              <w:rPr>
                <w:rFonts w:ascii="Arial" w:eastAsia="Arial" w:hAnsi="Arial" w:cs="Arial"/>
              </w:rPr>
              <w:t xml:space="preserve">of the following services and are </w:t>
            </w:r>
            <w:r w:rsidRPr="00AF19A9">
              <w:rPr>
                <w:rFonts w:ascii="Arial" w:eastAsia="Arial" w:hAnsi="Arial" w:cs="Arial"/>
                <w:b/>
                <w:bCs/>
              </w:rPr>
              <w:t>critical</w:t>
            </w:r>
            <w:r w:rsidRPr="00AF19A9">
              <w:rPr>
                <w:rFonts w:ascii="Arial" w:eastAsia="Arial" w:hAnsi="Arial" w:cs="Arial"/>
              </w:rPr>
              <w:t xml:space="preserve"> to ensuring the capability remains operational:</w:t>
            </w:r>
          </w:p>
          <w:p w14:paraId="19290ED4" w14:textId="2437BED8" w:rsidR="4CF9F0D6" w:rsidRPr="00AF19A9" w:rsidRDefault="4CF9F0D6" w:rsidP="4CF9F0D6">
            <w:pPr>
              <w:rPr>
                <w:rFonts w:ascii="Arial" w:eastAsia="Arial" w:hAnsi="Arial" w:cs="Arial"/>
                <w:b/>
                <w:bCs/>
              </w:rPr>
            </w:pPr>
          </w:p>
          <w:p w14:paraId="7731137B" w14:textId="3DE2D837" w:rsidR="007C2340" w:rsidRPr="00AF19A9" w:rsidRDefault="029FC3DC" w:rsidP="00194C59">
            <w:pPr>
              <w:pStyle w:val="ListParagraph"/>
              <w:numPr>
                <w:ilvl w:val="1"/>
                <w:numId w:val="4"/>
              </w:numPr>
              <w:tabs>
                <w:tab w:val="left" w:pos="1014"/>
                <w:tab w:val="left" w:pos="1440"/>
              </w:tabs>
              <w:ind w:left="589" w:firstLine="0"/>
              <w:rPr>
                <w:rFonts w:ascii="Arial" w:eastAsia="Arial" w:hAnsi="Arial" w:cs="Arial"/>
                <w:b/>
                <w:bCs/>
              </w:rPr>
            </w:pPr>
            <w:r w:rsidRPr="00AF19A9">
              <w:rPr>
                <w:rFonts w:ascii="Arial" w:eastAsia="Arial" w:hAnsi="Arial" w:cs="Arial"/>
                <w:b/>
                <w:bCs/>
              </w:rPr>
              <w:t>Single Point of Contact (SPOC).</w:t>
            </w:r>
            <w:r w:rsidRPr="00AF19A9">
              <w:rPr>
                <w:rFonts w:ascii="Arial" w:eastAsia="Arial" w:hAnsi="Arial" w:cs="Arial"/>
              </w:rPr>
              <w:t xml:space="preserve"> Helpdesk at a dedicated Network Operations Centre (NOC) manned 24/7/365 providing:</w:t>
            </w:r>
          </w:p>
          <w:p w14:paraId="428D9D4F" w14:textId="77777777" w:rsidR="007C2340" w:rsidRPr="00AF19A9" w:rsidRDefault="007C2340" w:rsidP="007C2340">
            <w:pPr>
              <w:pStyle w:val="ListParagraph"/>
              <w:tabs>
                <w:tab w:val="left" w:pos="1014"/>
                <w:tab w:val="left" w:pos="1440"/>
              </w:tabs>
              <w:ind w:left="589"/>
              <w:rPr>
                <w:rFonts w:ascii="Arial" w:eastAsia="Arial" w:hAnsi="Arial" w:cs="Arial"/>
                <w:b/>
                <w:bCs/>
              </w:rPr>
            </w:pPr>
          </w:p>
          <w:p w14:paraId="6ADFC9FA" w14:textId="26547009"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Single Phone Number.</w:t>
            </w:r>
          </w:p>
          <w:p w14:paraId="105AD89F" w14:textId="77777777" w:rsidR="00B77074" w:rsidRPr="00AF19A9" w:rsidRDefault="00B77074" w:rsidP="00B77074">
            <w:pPr>
              <w:pStyle w:val="ListParagraph"/>
              <w:ind w:left="1723"/>
              <w:rPr>
                <w:rFonts w:ascii="Arial" w:eastAsia="Arial" w:hAnsi="Arial" w:cs="Arial"/>
                <w:b/>
                <w:bCs/>
              </w:rPr>
            </w:pPr>
          </w:p>
          <w:p w14:paraId="580F1BB1" w14:textId="77777777"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Customer activation keyword ‘PRYALES’.</w:t>
            </w:r>
          </w:p>
          <w:p w14:paraId="56A62BFE" w14:textId="77777777" w:rsidR="00B77074" w:rsidRPr="00AF19A9" w:rsidRDefault="00B77074" w:rsidP="00B77074">
            <w:pPr>
              <w:pStyle w:val="ListParagraph"/>
              <w:rPr>
                <w:rFonts w:ascii="Arial" w:eastAsia="Arial" w:hAnsi="Arial" w:cs="Arial"/>
              </w:rPr>
            </w:pPr>
          </w:p>
          <w:p w14:paraId="77429AC6" w14:textId="77777777"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Capture ‘Name’ and ‘Contact Number’ of caller.</w:t>
            </w:r>
          </w:p>
          <w:p w14:paraId="5138A0DE" w14:textId="77777777" w:rsidR="00B77074" w:rsidRPr="00AF19A9" w:rsidRDefault="00B77074" w:rsidP="00B77074">
            <w:pPr>
              <w:pStyle w:val="ListParagraph"/>
              <w:rPr>
                <w:rFonts w:ascii="Arial" w:eastAsia="Arial" w:hAnsi="Arial" w:cs="Arial"/>
              </w:rPr>
            </w:pPr>
          </w:p>
          <w:p w14:paraId="0A585CAB" w14:textId="77777777"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Update PYRALES support log with date and time within 15 minutes of call.</w:t>
            </w:r>
          </w:p>
          <w:p w14:paraId="7AE7C763" w14:textId="77777777" w:rsidR="00B77074" w:rsidRPr="00AF19A9" w:rsidRDefault="00B77074" w:rsidP="00B77074">
            <w:pPr>
              <w:pStyle w:val="ListParagraph"/>
              <w:rPr>
                <w:rFonts w:ascii="Arial" w:eastAsia="Arial" w:hAnsi="Arial" w:cs="Arial"/>
              </w:rPr>
            </w:pPr>
          </w:p>
          <w:p w14:paraId="48E28E77" w14:textId="77777777"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Pass on details to PYRALES duty support engineer within 15 minutes of call.</w:t>
            </w:r>
          </w:p>
          <w:p w14:paraId="36805747" w14:textId="77777777" w:rsidR="00B77074" w:rsidRPr="00AF19A9" w:rsidRDefault="00B77074" w:rsidP="00B77074">
            <w:pPr>
              <w:pStyle w:val="ListParagraph"/>
              <w:rPr>
                <w:rFonts w:ascii="Arial" w:eastAsia="Arial" w:hAnsi="Arial" w:cs="Arial"/>
              </w:rPr>
            </w:pPr>
          </w:p>
          <w:p w14:paraId="6E52CBF5" w14:textId="54BF45B8"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Provide incident report log.</w:t>
            </w:r>
          </w:p>
          <w:p w14:paraId="796756A9" w14:textId="77777777" w:rsidR="00B77074" w:rsidRPr="00AF19A9" w:rsidRDefault="00B77074" w:rsidP="00B77074">
            <w:pPr>
              <w:pStyle w:val="ListParagraph"/>
              <w:rPr>
                <w:rFonts w:ascii="Arial" w:hAnsi="Arial" w:cs="Arial"/>
                <w:b/>
              </w:rPr>
            </w:pPr>
          </w:p>
          <w:p w14:paraId="154AE11C" w14:textId="77777777" w:rsidR="00B77074" w:rsidRPr="00AF19A9" w:rsidRDefault="007804DC" w:rsidP="00194C59">
            <w:pPr>
              <w:pStyle w:val="ListParagraph"/>
              <w:numPr>
                <w:ilvl w:val="1"/>
                <w:numId w:val="4"/>
              </w:numPr>
              <w:tabs>
                <w:tab w:val="left" w:pos="1014"/>
              </w:tabs>
              <w:ind w:left="589" w:firstLine="0"/>
              <w:rPr>
                <w:rFonts w:ascii="Arial" w:eastAsia="Arial" w:hAnsi="Arial" w:cs="Arial"/>
                <w:b/>
                <w:bCs/>
              </w:rPr>
            </w:pPr>
            <w:r w:rsidRPr="00AF19A9">
              <w:rPr>
                <w:rFonts w:ascii="Arial" w:hAnsi="Arial" w:cs="Arial"/>
                <w:b/>
              </w:rPr>
              <w:t>Fault Management and Problem Management</w:t>
            </w:r>
            <w:r w:rsidRPr="00AF19A9">
              <w:rPr>
                <w:rFonts w:ascii="Arial" w:hAnsi="Arial" w:cs="Arial"/>
              </w:rPr>
              <w:t>. Provided by engineers holding SC clearances as a minimum, providing the services outlined below, between Monday to Friday 0900hrs – 1700hrs:</w:t>
            </w:r>
          </w:p>
          <w:p w14:paraId="0F547C15" w14:textId="77777777" w:rsidR="00B77074" w:rsidRPr="00AF19A9" w:rsidRDefault="00B77074" w:rsidP="00B77074">
            <w:pPr>
              <w:tabs>
                <w:tab w:val="left" w:pos="1014"/>
              </w:tabs>
              <w:rPr>
                <w:rFonts w:ascii="Arial" w:hAnsi="Arial" w:cs="Arial"/>
              </w:rPr>
            </w:pPr>
          </w:p>
          <w:p w14:paraId="43A1FB0A" w14:textId="38288E64"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A record of all reported faults and fault trend analysis.</w:t>
            </w:r>
          </w:p>
          <w:p w14:paraId="06EB716A" w14:textId="77777777" w:rsidR="00B77074" w:rsidRPr="00AF19A9" w:rsidRDefault="00B77074" w:rsidP="00B77074">
            <w:pPr>
              <w:pStyle w:val="ListParagraph"/>
              <w:tabs>
                <w:tab w:val="left" w:pos="1014"/>
              </w:tabs>
              <w:ind w:left="1581"/>
              <w:rPr>
                <w:rFonts w:ascii="Arial" w:eastAsia="Arial" w:hAnsi="Arial" w:cs="Arial"/>
                <w:b/>
                <w:bCs/>
              </w:rPr>
            </w:pPr>
          </w:p>
          <w:p w14:paraId="1442C635" w14:textId="77777777"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Provide general technical direction to achieve operational requirements.</w:t>
            </w:r>
          </w:p>
          <w:p w14:paraId="60BA8923" w14:textId="77777777" w:rsidR="00B77074" w:rsidRPr="00AF19A9" w:rsidRDefault="00B77074" w:rsidP="00B77074">
            <w:pPr>
              <w:pStyle w:val="ListParagraph"/>
              <w:rPr>
                <w:rFonts w:ascii="Arial" w:hAnsi="Arial" w:cs="Arial"/>
              </w:rPr>
            </w:pPr>
          </w:p>
          <w:p w14:paraId="10BE76AD" w14:textId="77777777"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Provide technical advice and support on system deployments.</w:t>
            </w:r>
          </w:p>
          <w:p w14:paraId="75DB85D0" w14:textId="77777777" w:rsidR="00B77074" w:rsidRPr="00AF19A9" w:rsidRDefault="00B77074" w:rsidP="00B77074">
            <w:pPr>
              <w:pStyle w:val="ListParagraph"/>
              <w:rPr>
                <w:rFonts w:ascii="Arial" w:hAnsi="Arial" w:cs="Arial"/>
              </w:rPr>
            </w:pPr>
          </w:p>
          <w:p w14:paraId="64618563" w14:textId="12D1ABF4" w:rsidR="007804DC"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Maintain a record of all reported faults and carry out Fault Trend Analysis.</w:t>
            </w:r>
          </w:p>
          <w:p w14:paraId="1469A905" w14:textId="77777777" w:rsidR="007804DC" w:rsidRPr="00AF19A9" w:rsidRDefault="007804DC" w:rsidP="007804DC">
            <w:pPr>
              <w:tabs>
                <w:tab w:val="left" w:pos="567"/>
              </w:tabs>
              <w:outlineLvl w:val="0"/>
              <w:rPr>
                <w:rFonts w:ascii="Arial" w:hAnsi="Arial" w:cs="Arial"/>
              </w:rPr>
            </w:pPr>
          </w:p>
          <w:p w14:paraId="1C682B58" w14:textId="11368147" w:rsidR="007804DC" w:rsidRPr="00AF19A9" w:rsidRDefault="007804DC" w:rsidP="00194C59">
            <w:pPr>
              <w:pStyle w:val="ListParagraph"/>
              <w:numPr>
                <w:ilvl w:val="1"/>
                <w:numId w:val="4"/>
              </w:numPr>
              <w:tabs>
                <w:tab w:val="left" w:pos="567"/>
                <w:tab w:val="left" w:pos="1014"/>
              </w:tabs>
              <w:ind w:left="589" w:firstLine="0"/>
              <w:outlineLvl w:val="0"/>
              <w:rPr>
                <w:rFonts w:ascii="Arial" w:hAnsi="Arial" w:cs="Arial"/>
              </w:rPr>
            </w:pPr>
            <w:r w:rsidRPr="00AF19A9">
              <w:rPr>
                <w:rFonts w:ascii="Arial" w:hAnsi="Arial" w:cs="Arial"/>
                <w:b/>
              </w:rPr>
              <w:t xml:space="preserve">Incident Management. </w:t>
            </w:r>
            <w:r w:rsidRPr="00AF19A9">
              <w:rPr>
                <w:rFonts w:ascii="Arial" w:hAnsi="Arial" w:cs="Arial"/>
              </w:rPr>
              <w:t>Provided by a dedicated Support Engineer 24/7/365 that will:</w:t>
            </w:r>
          </w:p>
          <w:p w14:paraId="77850695" w14:textId="7721AFC3" w:rsidR="4CF9F0D6" w:rsidRPr="00AF19A9" w:rsidRDefault="4CF9F0D6" w:rsidP="4CF9F0D6">
            <w:pPr>
              <w:rPr>
                <w:rFonts w:ascii="Arial" w:hAnsi="Arial" w:cs="Arial"/>
                <w:color w:val="FF0000"/>
              </w:rPr>
            </w:pPr>
          </w:p>
          <w:p w14:paraId="36471655" w14:textId="353B3070" w:rsidR="007804DC"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1 hour of an incident being reported to the NOC provide:</w:t>
            </w:r>
          </w:p>
          <w:p w14:paraId="3EAF815E" w14:textId="77777777" w:rsidR="007804DC" w:rsidRPr="00AF19A9" w:rsidRDefault="007804DC" w:rsidP="007804DC">
            <w:pPr>
              <w:tabs>
                <w:tab w:val="left" w:pos="567"/>
              </w:tabs>
              <w:outlineLvl w:val="0"/>
              <w:rPr>
                <w:rFonts w:ascii="Arial" w:hAnsi="Arial" w:cs="Arial"/>
              </w:rPr>
            </w:pPr>
          </w:p>
          <w:p w14:paraId="482D6256" w14:textId="10226446" w:rsidR="00B77074" w:rsidRPr="00AF19A9" w:rsidRDefault="007804DC" w:rsidP="00194C59">
            <w:pPr>
              <w:pStyle w:val="ListParagraph"/>
              <w:numPr>
                <w:ilvl w:val="0"/>
                <w:numId w:val="9"/>
              </w:numPr>
              <w:tabs>
                <w:tab w:val="left" w:pos="567"/>
              </w:tabs>
              <w:ind w:left="2148" w:hanging="567"/>
              <w:outlineLvl w:val="0"/>
              <w:rPr>
                <w:rFonts w:ascii="Arial" w:hAnsi="Arial" w:cs="Arial"/>
              </w:rPr>
            </w:pPr>
            <w:r w:rsidRPr="00AF19A9">
              <w:rPr>
                <w:rFonts w:ascii="Arial" w:hAnsi="Arial" w:cs="Arial"/>
              </w:rPr>
              <w:t>Incident telephone support.</w:t>
            </w:r>
          </w:p>
          <w:p w14:paraId="126D7B8B" w14:textId="77777777" w:rsidR="00B77074" w:rsidRPr="00AF19A9" w:rsidRDefault="00B77074" w:rsidP="00B77074">
            <w:pPr>
              <w:pStyle w:val="ListParagraph"/>
              <w:tabs>
                <w:tab w:val="left" w:pos="567"/>
              </w:tabs>
              <w:ind w:left="2148"/>
              <w:outlineLvl w:val="0"/>
              <w:rPr>
                <w:rFonts w:ascii="Arial" w:hAnsi="Arial" w:cs="Arial"/>
              </w:rPr>
            </w:pPr>
          </w:p>
          <w:p w14:paraId="5FEE8C6D" w14:textId="6D1E8DA8" w:rsidR="007804DC" w:rsidRPr="00AF19A9" w:rsidRDefault="007804DC" w:rsidP="00194C59">
            <w:pPr>
              <w:pStyle w:val="ListParagraph"/>
              <w:numPr>
                <w:ilvl w:val="0"/>
                <w:numId w:val="9"/>
              </w:numPr>
              <w:tabs>
                <w:tab w:val="left" w:pos="567"/>
              </w:tabs>
              <w:ind w:left="2148" w:hanging="567"/>
              <w:outlineLvl w:val="0"/>
              <w:rPr>
                <w:rFonts w:ascii="Arial" w:hAnsi="Arial" w:cs="Arial"/>
              </w:rPr>
            </w:pPr>
            <w:r w:rsidRPr="00AF19A9">
              <w:rPr>
                <w:rFonts w:ascii="Arial" w:hAnsi="Arial" w:cs="Arial"/>
              </w:rPr>
              <w:t>Propose and contribute to investigations and corrective actions in the event of problems affecting deployments.</w:t>
            </w:r>
          </w:p>
          <w:p w14:paraId="372CC839" w14:textId="77777777" w:rsidR="007804DC" w:rsidRPr="00AF19A9" w:rsidRDefault="007804DC" w:rsidP="007804DC">
            <w:pPr>
              <w:tabs>
                <w:tab w:val="left" w:pos="567"/>
              </w:tabs>
              <w:outlineLvl w:val="0"/>
              <w:rPr>
                <w:rFonts w:ascii="Arial" w:hAnsi="Arial" w:cs="Arial"/>
              </w:rPr>
            </w:pPr>
          </w:p>
          <w:p w14:paraId="582491EB" w14:textId="0DFED3B8" w:rsidR="00B77074"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3 hours of an incident being reported to the NOC provide:</w:t>
            </w:r>
          </w:p>
          <w:p w14:paraId="040CEA2D" w14:textId="77777777" w:rsidR="00B77074" w:rsidRPr="00AF19A9" w:rsidRDefault="00B77074" w:rsidP="00B77074">
            <w:pPr>
              <w:pStyle w:val="ListParagraph"/>
              <w:tabs>
                <w:tab w:val="left" w:pos="567"/>
              </w:tabs>
              <w:ind w:left="1581"/>
              <w:outlineLvl w:val="0"/>
              <w:rPr>
                <w:rFonts w:ascii="Arial" w:hAnsi="Arial" w:cs="Arial"/>
              </w:rPr>
            </w:pPr>
          </w:p>
          <w:p w14:paraId="20CD61BA" w14:textId="022AE69B"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lastRenderedPageBreak/>
              <w:t>On-site hub support at the location of the NOC and or PYRALES servers (if different).</w:t>
            </w:r>
          </w:p>
          <w:p w14:paraId="42DD671B" w14:textId="77777777" w:rsidR="00B77074" w:rsidRPr="00AF19A9" w:rsidRDefault="00B77074" w:rsidP="00B77074">
            <w:pPr>
              <w:pStyle w:val="ListParagraph"/>
              <w:tabs>
                <w:tab w:val="left" w:pos="567"/>
              </w:tabs>
              <w:ind w:left="2148"/>
              <w:outlineLvl w:val="0"/>
              <w:rPr>
                <w:rFonts w:ascii="Arial" w:hAnsi="Arial" w:cs="Arial"/>
              </w:rPr>
            </w:pPr>
          </w:p>
          <w:p w14:paraId="1E8664F3"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Application management.</w:t>
            </w:r>
          </w:p>
          <w:p w14:paraId="24DB8B75" w14:textId="77777777" w:rsidR="00B77074" w:rsidRPr="00AF19A9" w:rsidRDefault="00B77074" w:rsidP="00B77074">
            <w:pPr>
              <w:pStyle w:val="ListParagraph"/>
              <w:rPr>
                <w:rFonts w:ascii="Arial" w:hAnsi="Arial" w:cs="Arial"/>
              </w:rPr>
            </w:pPr>
          </w:p>
          <w:p w14:paraId="2BFA5F73"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Configuration management.</w:t>
            </w:r>
          </w:p>
          <w:p w14:paraId="3F2C80F0" w14:textId="77777777" w:rsidR="00B77074" w:rsidRPr="00AF19A9" w:rsidRDefault="00B77074" w:rsidP="00B77074">
            <w:pPr>
              <w:pStyle w:val="ListParagraph"/>
              <w:rPr>
                <w:rFonts w:ascii="Arial" w:hAnsi="Arial" w:cs="Arial"/>
              </w:rPr>
            </w:pPr>
          </w:p>
          <w:p w14:paraId="6EE60EE7"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Crypto enterprise and key management.</w:t>
            </w:r>
          </w:p>
          <w:p w14:paraId="0AD69A33" w14:textId="77777777" w:rsidR="00B77074" w:rsidRPr="00AF19A9" w:rsidRDefault="00B77074" w:rsidP="00B77074">
            <w:pPr>
              <w:pStyle w:val="ListParagraph"/>
              <w:rPr>
                <w:rFonts w:ascii="Arial" w:hAnsi="Arial" w:cs="Arial"/>
              </w:rPr>
            </w:pPr>
          </w:p>
          <w:p w14:paraId="2B682246"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Remote network monitoring.</w:t>
            </w:r>
          </w:p>
          <w:p w14:paraId="54F79AF0" w14:textId="77777777" w:rsidR="00B77074" w:rsidRPr="00AF19A9" w:rsidRDefault="00B77074" w:rsidP="00B77074">
            <w:pPr>
              <w:pStyle w:val="ListParagraph"/>
              <w:rPr>
                <w:rFonts w:ascii="Arial" w:hAnsi="Arial" w:cs="Arial"/>
              </w:rPr>
            </w:pPr>
          </w:p>
          <w:p w14:paraId="3C7F3892" w14:textId="257C44CD" w:rsidR="007804DC"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Instigate major Incident support as required.</w:t>
            </w:r>
          </w:p>
          <w:p w14:paraId="77AA0922" w14:textId="77777777" w:rsidR="007804DC" w:rsidRPr="00AF19A9" w:rsidRDefault="007804DC" w:rsidP="007804DC">
            <w:pPr>
              <w:tabs>
                <w:tab w:val="left" w:pos="567"/>
                <w:tab w:val="num" w:pos="709"/>
              </w:tabs>
              <w:ind w:left="2268" w:hanging="567"/>
              <w:outlineLvl w:val="0"/>
              <w:rPr>
                <w:rFonts w:ascii="Arial" w:hAnsi="Arial" w:cs="Arial"/>
              </w:rPr>
            </w:pPr>
          </w:p>
          <w:p w14:paraId="37AABD90" w14:textId="38942997" w:rsidR="007804DC"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12 hours of an incident being reported to the NOC provide:</w:t>
            </w:r>
          </w:p>
          <w:p w14:paraId="1E5816EB" w14:textId="77777777" w:rsidR="00B77074" w:rsidRPr="00AF19A9" w:rsidRDefault="00B77074" w:rsidP="00B77074">
            <w:pPr>
              <w:tabs>
                <w:tab w:val="left" w:pos="567"/>
              </w:tabs>
              <w:outlineLvl w:val="0"/>
              <w:rPr>
                <w:rFonts w:ascii="Arial" w:hAnsi="Arial" w:cs="Arial"/>
              </w:rPr>
            </w:pPr>
          </w:p>
          <w:p w14:paraId="360F8F48" w14:textId="0DF89AF8" w:rsidR="00B77074" w:rsidRPr="00AF19A9" w:rsidRDefault="007804DC" w:rsidP="00194C59">
            <w:pPr>
              <w:pStyle w:val="ListParagraph"/>
              <w:numPr>
                <w:ilvl w:val="0"/>
                <w:numId w:val="11"/>
              </w:numPr>
              <w:tabs>
                <w:tab w:val="left" w:pos="2148"/>
              </w:tabs>
              <w:ind w:left="1581" w:firstLine="0"/>
              <w:outlineLvl w:val="0"/>
              <w:rPr>
                <w:rFonts w:ascii="Arial" w:hAnsi="Arial" w:cs="Arial"/>
              </w:rPr>
            </w:pPr>
            <w:r w:rsidRPr="00AF19A9">
              <w:rPr>
                <w:rFonts w:ascii="Arial" w:hAnsi="Arial" w:cs="Arial"/>
              </w:rPr>
              <w:t>On-site deployed support to Silver HQ (11 EOD Regt HQ - Didcot).</w:t>
            </w:r>
          </w:p>
          <w:p w14:paraId="155DDF75" w14:textId="77777777" w:rsidR="00B77074" w:rsidRPr="00AF19A9" w:rsidRDefault="00B77074" w:rsidP="00B77074">
            <w:pPr>
              <w:pStyle w:val="ListParagraph"/>
              <w:tabs>
                <w:tab w:val="left" w:pos="2148"/>
              </w:tabs>
              <w:ind w:left="1581"/>
              <w:outlineLvl w:val="0"/>
              <w:rPr>
                <w:rFonts w:ascii="Arial" w:hAnsi="Arial" w:cs="Arial"/>
              </w:rPr>
            </w:pPr>
          </w:p>
          <w:p w14:paraId="3DACB18B" w14:textId="0C15A960" w:rsidR="007804DC" w:rsidRPr="00AF19A9" w:rsidRDefault="007804DC" w:rsidP="00194C59">
            <w:pPr>
              <w:pStyle w:val="ListParagraph"/>
              <w:numPr>
                <w:ilvl w:val="0"/>
                <w:numId w:val="11"/>
              </w:numPr>
              <w:tabs>
                <w:tab w:val="left" w:pos="2148"/>
              </w:tabs>
              <w:ind w:left="1581" w:firstLine="0"/>
              <w:outlineLvl w:val="0"/>
              <w:rPr>
                <w:rFonts w:ascii="Arial" w:hAnsi="Arial" w:cs="Arial"/>
              </w:rPr>
            </w:pPr>
            <w:r w:rsidRPr="00AF19A9">
              <w:rPr>
                <w:rFonts w:ascii="Arial" w:hAnsi="Arial" w:cs="Arial"/>
              </w:rPr>
              <w:t>Any UK location that a PYRALES PoP has been deployed to.</w:t>
            </w:r>
          </w:p>
          <w:p w14:paraId="2523FC03" w14:textId="77777777" w:rsidR="007804DC" w:rsidRPr="00AF19A9" w:rsidRDefault="007804DC" w:rsidP="007804DC">
            <w:pPr>
              <w:tabs>
                <w:tab w:val="left" w:pos="567"/>
                <w:tab w:val="num" w:pos="709"/>
              </w:tabs>
              <w:ind w:hanging="731"/>
              <w:outlineLvl w:val="0"/>
              <w:rPr>
                <w:rFonts w:ascii="Arial" w:hAnsi="Arial" w:cs="Arial"/>
              </w:rPr>
            </w:pPr>
          </w:p>
          <w:p w14:paraId="6EA87EB3" w14:textId="277761EB" w:rsidR="007804DC" w:rsidRPr="00AF19A9" w:rsidRDefault="007804DC" w:rsidP="00194C59">
            <w:pPr>
              <w:pStyle w:val="ListParagraph"/>
              <w:numPr>
                <w:ilvl w:val="0"/>
                <w:numId w:val="8"/>
              </w:numPr>
              <w:ind w:left="1581" w:hanging="567"/>
              <w:outlineLvl w:val="0"/>
              <w:rPr>
                <w:rFonts w:ascii="Arial" w:hAnsi="Arial" w:cs="Arial"/>
              </w:rPr>
            </w:pPr>
            <w:r w:rsidRPr="00AF19A9">
              <w:rPr>
                <w:rFonts w:ascii="Arial" w:hAnsi="Arial" w:cs="Arial"/>
              </w:rPr>
              <w:t>The next working day after an incident being reported to the NOC provide:</w:t>
            </w:r>
          </w:p>
          <w:p w14:paraId="5B57118C" w14:textId="77777777" w:rsidR="00A150F2" w:rsidRPr="00AF19A9" w:rsidRDefault="00A150F2" w:rsidP="00A150F2">
            <w:pPr>
              <w:outlineLvl w:val="0"/>
              <w:rPr>
                <w:rFonts w:ascii="Arial" w:hAnsi="Arial" w:cs="Arial"/>
              </w:rPr>
            </w:pPr>
          </w:p>
          <w:p w14:paraId="79CD2640" w14:textId="072B14CF" w:rsidR="007804DC" w:rsidRPr="00AF19A9" w:rsidRDefault="007804DC" w:rsidP="00194C59">
            <w:pPr>
              <w:pStyle w:val="ListParagraph"/>
              <w:numPr>
                <w:ilvl w:val="0"/>
                <w:numId w:val="12"/>
              </w:numPr>
              <w:ind w:left="1581" w:firstLine="0"/>
              <w:outlineLvl w:val="0"/>
              <w:rPr>
                <w:rFonts w:ascii="Arial" w:hAnsi="Arial" w:cs="Arial"/>
              </w:rPr>
            </w:pPr>
            <w:r w:rsidRPr="00AF19A9">
              <w:rPr>
                <w:rFonts w:ascii="Arial" w:hAnsi="Arial" w:cs="Arial"/>
              </w:rPr>
              <w:t>Co-ordinate AMR from held MOD spares to provide replacement parts to UK site on a next working day basis</w:t>
            </w:r>
          </w:p>
          <w:p w14:paraId="22B1AA37" w14:textId="6AF283BC" w:rsidR="007804DC" w:rsidRPr="00AF19A9" w:rsidRDefault="007804DC" w:rsidP="007804DC">
            <w:pPr>
              <w:outlineLvl w:val="0"/>
              <w:rPr>
                <w:rFonts w:ascii="Arial" w:hAnsi="Arial" w:cs="Arial"/>
              </w:rPr>
            </w:pPr>
          </w:p>
          <w:p w14:paraId="7AFD5E56" w14:textId="77777777" w:rsidR="00A150F2" w:rsidRPr="00AF19A9" w:rsidRDefault="007804DC"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Project Documentation.</w:t>
            </w:r>
            <w:r w:rsidRPr="00AF19A9">
              <w:rPr>
                <w:rFonts w:ascii="Arial" w:hAnsi="Arial" w:cs="Arial"/>
              </w:rPr>
              <w:t xml:space="preserve"> Generate, retain, update and maintain a full suite of project documentation to include:</w:t>
            </w:r>
          </w:p>
          <w:p w14:paraId="0E2179DB" w14:textId="77777777" w:rsidR="00A150F2" w:rsidRPr="00AF19A9" w:rsidRDefault="00A150F2" w:rsidP="00A150F2">
            <w:pPr>
              <w:pStyle w:val="ListParagraph"/>
              <w:ind w:left="589"/>
              <w:outlineLvl w:val="0"/>
              <w:rPr>
                <w:rFonts w:ascii="Arial" w:hAnsi="Arial" w:cs="Arial"/>
                <w:b/>
              </w:rPr>
            </w:pPr>
          </w:p>
          <w:p w14:paraId="62D0481A" w14:textId="6B6AEBDA"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Crypto Management Plan.</w:t>
            </w:r>
          </w:p>
          <w:p w14:paraId="7FE7054D" w14:textId="77777777" w:rsidR="00A150F2" w:rsidRPr="00AF19A9" w:rsidRDefault="00A150F2" w:rsidP="00A150F2">
            <w:pPr>
              <w:pStyle w:val="ListParagraph"/>
              <w:ind w:left="1581"/>
              <w:outlineLvl w:val="0"/>
              <w:rPr>
                <w:rFonts w:ascii="Arial" w:hAnsi="Arial" w:cs="Arial"/>
              </w:rPr>
            </w:pPr>
          </w:p>
          <w:p w14:paraId="0A6A7A08"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Risk Management Plan.</w:t>
            </w:r>
          </w:p>
          <w:p w14:paraId="31D84E26" w14:textId="77777777" w:rsidR="00A150F2" w:rsidRPr="00AF19A9" w:rsidRDefault="00A150F2" w:rsidP="00A150F2">
            <w:pPr>
              <w:pStyle w:val="ListParagraph"/>
              <w:rPr>
                <w:rFonts w:ascii="Arial" w:hAnsi="Arial" w:cs="Arial"/>
              </w:rPr>
            </w:pPr>
          </w:p>
          <w:p w14:paraId="4A02ABF4"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System Technical Instruction.</w:t>
            </w:r>
          </w:p>
          <w:p w14:paraId="638B988A" w14:textId="77777777" w:rsidR="00A150F2" w:rsidRPr="00AF19A9" w:rsidRDefault="00A150F2" w:rsidP="00A150F2">
            <w:pPr>
              <w:pStyle w:val="ListParagraph"/>
              <w:rPr>
                <w:rFonts w:ascii="Arial" w:hAnsi="Arial" w:cs="Arial"/>
              </w:rPr>
            </w:pPr>
          </w:p>
          <w:p w14:paraId="0EE3E75D"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Detailed breakdown for all system components.</w:t>
            </w:r>
          </w:p>
          <w:p w14:paraId="582FA137" w14:textId="77777777" w:rsidR="00A150F2" w:rsidRPr="00AF19A9" w:rsidRDefault="00A150F2" w:rsidP="00A150F2">
            <w:pPr>
              <w:pStyle w:val="ListParagraph"/>
              <w:rPr>
                <w:rFonts w:ascii="Arial" w:hAnsi="Arial" w:cs="Arial"/>
              </w:rPr>
            </w:pPr>
          </w:p>
          <w:p w14:paraId="3B93E6F6" w14:textId="3DAF7337" w:rsidR="00C053C9"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Configuration management plan.</w:t>
            </w:r>
          </w:p>
          <w:p w14:paraId="6BCCB1E0" w14:textId="5C4EA50C" w:rsidR="00C053C9" w:rsidRPr="00AF19A9" w:rsidRDefault="00C053C9" w:rsidP="00C053C9">
            <w:pPr>
              <w:outlineLvl w:val="0"/>
              <w:rPr>
                <w:rFonts w:ascii="Arial" w:hAnsi="Arial" w:cs="Arial"/>
              </w:rPr>
            </w:pPr>
          </w:p>
          <w:p w14:paraId="4358B1A5" w14:textId="1C32F686" w:rsidR="00C053C9" w:rsidRPr="00AF19A9" w:rsidRDefault="00C053C9"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Knowledge Management.</w:t>
            </w:r>
            <w:r w:rsidRPr="00AF19A9">
              <w:rPr>
                <w:rFonts w:ascii="Arial" w:hAnsi="Arial" w:cs="Arial"/>
              </w:rPr>
              <w:t xml:space="preserve"> Through production and maintenance of a System Operating Instruction (SOI) to include:</w:t>
            </w:r>
          </w:p>
          <w:p w14:paraId="3CA3D83D" w14:textId="77777777" w:rsidR="00C053C9" w:rsidRPr="00AF19A9" w:rsidRDefault="00C053C9" w:rsidP="00C053C9">
            <w:pPr>
              <w:tabs>
                <w:tab w:val="num" w:pos="709"/>
              </w:tabs>
              <w:ind w:left="1080" w:hanging="731"/>
              <w:outlineLvl w:val="0"/>
              <w:rPr>
                <w:rFonts w:ascii="Arial" w:hAnsi="Arial" w:cs="Arial"/>
              </w:rPr>
            </w:pPr>
          </w:p>
          <w:p w14:paraId="5344CEF5" w14:textId="11C45E9B" w:rsidR="00A150F2" w:rsidRPr="00AF19A9" w:rsidRDefault="00C053C9" w:rsidP="00194C59">
            <w:pPr>
              <w:pStyle w:val="ListParagraph"/>
              <w:numPr>
                <w:ilvl w:val="0"/>
                <w:numId w:val="14"/>
              </w:numPr>
              <w:ind w:left="1581" w:hanging="567"/>
              <w:outlineLvl w:val="0"/>
              <w:rPr>
                <w:rFonts w:ascii="Arial" w:hAnsi="Arial" w:cs="Arial"/>
              </w:rPr>
            </w:pPr>
            <w:r w:rsidRPr="00AF19A9">
              <w:rPr>
                <w:rFonts w:ascii="Arial" w:hAnsi="Arial" w:cs="Arial"/>
              </w:rPr>
              <w:t>Overview of operation.</w:t>
            </w:r>
          </w:p>
          <w:p w14:paraId="356E0C5E" w14:textId="77777777" w:rsidR="00A150F2" w:rsidRPr="00AF19A9" w:rsidRDefault="00A150F2" w:rsidP="00A150F2">
            <w:pPr>
              <w:pStyle w:val="ListParagraph"/>
              <w:ind w:left="1581"/>
              <w:outlineLvl w:val="0"/>
              <w:rPr>
                <w:rFonts w:ascii="Arial" w:hAnsi="Arial" w:cs="Arial"/>
              </w:rPr>
            </w:pPr>
          </w:p>
          <w:p w14:paraId="39D92877" w14:textId="225C8AC8" w:rsidR="00C053C9" w:rsidRPr="00AF19A9" w:rsidRDefault="00C053C9" w:rsidP="00194C59">
            <w:pPr>
              <w:pStyle w:val="ListParagraph"/>
              <w:numPr>
                <w:ilvl w:val="0"/>
                <w:numId w:val="14"/>
              </w:numPr>
              <w:ind w:left="1581" w:hanging="567"/>
              <w:outlineLvl w:val="0"/>
              <w:rPr>
                <w:rFonts w:ascii="Arial" w:hAnsi="Arial" w:cs="Arial"/>
              </w:rPr>
            </w:pPr>
            <w:r w:rsidRPr="00AF19A9">
              <w:rPr>
                <w:rFonts w:ascii="Arial" w:hAnsi="Arial" w:cs="Arial"/>
              </w:rPr>
              <w:t>Configuration, initialisation and operation of all system components.</w:t>
            </w:r>
          </w:p>
          <w:p w14:paraId="501EA97B" w14:textId="77777777" w:rsidR="00C053C9" w:rsidRPr="00AF19A9" w:rsidRDefault="00C053C9" w:rsidP="00C053C9">
            <w:pPr>
              <w:outlineLvl w:val="0"/>
              <w:rPr>
                <w:rFonts w:ascii="Arial" w:hAnsi="Arial" w:cs="Arial"/>
              </w:rPr>
            </w:pPr>
          </w:p>
          <w:p w14:paraId="781C5641" w14:textId="4AA2F642" w:rsidR="008C25BA" w:rsidRPr="00AF19A9" w:rsidRDefault="00A150F2"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 xml:space="preserve"> </w:t>
            </w:r>
            <w:r w:rsidR="008C25BA" w:rsidRPr="00AF19A9">
              <w:rPr>
                <w:rFonts w:ascii="Arial" w:hAnsi="Arial" w:cs="Arial"/>
                <w:b/>
              </w:rPr>
              <w:t>Change Management.</w:t>
            </w:r>
            <w:r w:rsidR="008C25BA" w:rsidRPr="00AF19A9">
              <w:rPr>
                <w:rFonts w:ascii="Arial" w:hAnsi="Arial" w:cs="Arial"/>
              </w:rPr>
              <w:t xml:space="preserve"> Provided by SC cleared support staff and SC cleared engineers which will include:</w:t>
            </w:r>
          </w:p>
          <w:p w14:paraId="7225E9AE" w14:textId="77777777" w:rsidR="008C25BA" w:rsidRPr="00AF19A9" w:rsidRDefault="008C25BA" w:rsidP="008C25BA">
            <w:pPr>
              <w:tabs>
                <w:tab w:val="num" w:pos="709"/>
              </w:tabs>
              <w:ind w:left="1440" w:hanging="731"/>
              <w:outlineLvl w:val="0"/>
              <w:rPr>
                <w:rFonts w:ascii="Arial" w:hAnsi="Arial" w:cs="Arial"/>
              </w:rPr>
            </w:pPr>
          </w:p>
          <w:p w14:paraId="2F57E322" w14:textId="59B15A81"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lastRenderedPageBreak/>
              <w:t>Reporting and support to PYRALES Configuration Change Board (CCB).</w:t>
            </w:r>
          </w:p>
          <w:p w14:paraId="03E9E7D3" w14:textId="77777777" w:rsidR="00A150F2" w:rsidRPr="00AF19A9" w:rsidRDefault="00A150F2" w:rsidP="00A150F2">
            <w:pPr>
              <w:pStyle w:val="ListParagraph"/>
              <w:tabs>
                <w:tab w:val="left" w:pos="1581"/>
              </w:tabs>
              <w:ind w:left="1014"/>
              <w:outlineLvl w:val="0"/>
              <w:rPr>
                <w:rFonts w:ascii="Arial" w:hAnsi="Arial" w:cs="Arial"/>
              </w:rPr>
            </w:pPr>
          </w:p>
          <w:p w14:paraId="19DC47F4"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Maintain Configuration Management Database.</w:t>
            </w:r>
          </w:p>
          <w:p w14:paraId="32C12705" w14:textId="77777777" w:rsidR="00A150F2" w:rsidRPr="00AF19A9" w:rsidRDefault="00A150F2" w:rsidP="00A150F2">
            <w:pPr>
              <w:pStyle w:val="ListParagraph"/>
              <w:rPr>
                <w:rFonts w:ascii="Arial" w:hAnsi="Arial" w:cs="Arial"/>
              </w:rPr>
            </w:pPr>
          </w:p>
          <w:p w14:paraId="7EB1363D"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Change Management/Release Management.</w:t>
            </w:r>
          </w:p>
          <w:p w14:paraId="6F7AB699" w14:textId="77777777" w:rsidR="00A150F2" w:rsidRPr="00AF19A9" w:rsidRDefault="00A150F2" w:rsidP="00A150F2">
            <w:pPr>
              <w:pStyle w:val="ListParagraph"/>
              <w:rPr>
                <w:rFonts w:ascii="Arial" w:hAnsi="Arial" w:cs="Arial"/>
              </w:rPr>
            </w:pPr>
          </w:p>
          <w:p w14:paraId="05F646DB"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Spares management records.</w:t>
            </w:r>
          </w:p>
          <w:p w14:paraId="5408E8B1" w14:textId="77777777" w:rsidR="00A150F2" w:rsidRPr="00AF19A9" w:rsidRDefault="00A150F2" w:rsidP="00A150F2">
            <w:pPr>
              <w:pStyle w:val="ListParagraph"/>
              <w:rPr>
                <w:rFonts w:ascii="Arial" w:hAnsi="Arial" w:cs="Arial"/>
              </w:rPr>
            </w:pPr>
          </w:p>
          <w:p w14:paraId="7E5EE17D"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Fault / Incident / Problem management records.</w:t>
            </w:r>
          </w:p>
          <w:p w14:paraId="18FD735F" w14:textId="77777777" w:rsidR="00A150F2" w:rsidRPr="00AF19A9" w:rsidRDefault="00A150F2" w:rsidP="00A150F2">
            <w:pPr>
              <w:pStyle w:val="ListParagraph"/>
              <w:rPr>
                <w:rFonts w:ascii="Arial" w:hAnsi="Arial" w:cs="Arial"/>
              </w:rPr>
            </w:pPr>
          </w:p>
          <w:p w14:paraId="0E4A6EB3" w14:textId="1847323C" w:rsidR="008C25BA"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Training support pack.</w:t>
            </w:r>
          </w:p>
          <w:p w14:paraId="74B4C0A6" w14:textId="58E86895" w:rsidR="007804DC" w:rsidRPr="00AF19A9" w:rsidRDefault="007804DC" w:rsidP="007804DC">
            <w:pPr>
              <w:outlineLvl w:val="0"/>
              <w:rPr>
                <w:rFonts w:ascii="Arial" w:hAnsi="Arial" w:cs="Arial"/>
              </w:rPr>
            </w:pPr>
          </w:p>
          <w:p w14:paraId="2DA65D36" w14:textId="5BF12383" w:rsidR="008C25BA" w:rsidRPr="00AF19A9" w:rsidRDefault="008C25BA"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Training.</w:t>
            </w:r>
            <w:r w:rsidRPr="00AF19A9">
              <w:rPr>
                <w:rFonts w:ascii="Arial" w:hAnsi="Arial" w:cs="Arial"/>
              </w:rPr>
              <w:t xml:space="preserve">  2x Train the Trainer Courses per year. The courses will be delivered at either HQ 29 EOD&amp;S Gp HQ (Aldershot) or 11 EOD Regt HQ (Didcot). The training will ensure candidates become familiar with the actual equipment that will be deployed. The course would be run over a 2-day period for up to 4 candidates to ensure that adequate practical experience is gathered by each candidate including the following topics as a minimum:</w:t>
            </w:r>
          </w:p>
          <w:p w14:paraId="6252B1EA" w14:textId="77777777" w:rsidR="008C25BA" w:rsidRPr="00AF19A9" w:rsidRDefault="008C25BA" w:rsidP="008C25BA">
            <w:pPr>
              <w:tabs>
                <w:tab w:val="num" w:pos="709"/>
              </w:tabs>
              <w:ind w:left="1440" w:hanging="731"/>
              <w:outlineLvl w:val="0"/>
              <w:rPr>
                <w:rFonts w:ascii="Arial" w:hAnsi="Arial" w:cs="Arial"/>
              </w:rPr>
            </w:pPr>
          </w:p>
          <w:p w14:paraId="1A207826" w14:textId="6AAE0EA9" w:rsidR="00A150F2" w:rsidRPr="00AF19A9" w:rsidRDefault="008C25BA" w:rsidP="00194C59">
            <w:pPr>
              <w:pStyle w:val="ListParagraph"/>
              <w:numPr>
                <w:ilvl w:val="0"/>
                <w:numId w:val="16"/>
              </w:numPr>
              <w:ind w:left="1581" w:hanging="567"/>
              <w:outlineLvl w:val="0"/>
              <w:rPr>
                <w:rFonts w:ascii="Arial" w:hAnsi="Arial" w:cs="Arial"/>
              </w:rPr>
            </w:pPr>
            <w:r w:rsidRPr="00AF19A9">
              <w:rPr>
                <w:rFonts w:ascii="Arial" w:hAnsi="Arial" w:cs="Arial"/>
              </w:rPr>
              <w:t>User operating requirements (HQ, Mobile Comd and Mobile PoPs).</w:t>
            </w:r>
          </w:p>
          <w:p w14:paraId="327566D3" w14:textId="77777777" w:rsidR="00A150F2" w:rsidRPr="00AF19A9" w:rsidRDefault="00A150F2" w:rsidP="00A150F2">
            <w:pPr>
              <w:pStyle w:val="ListParagraph"/>
              <w:ind w:left="1581"/>
              <w:outlineLvl w:val="0"/>
              <w:rPr>
                <w:rFonts w:ascii="Arial" w:hAnsi="Arial" w:cs="Arial"/>
              </w:rPr>
            </w:pPr>
          </w:p>
          <w:p w14:paraId="1B97C7D4"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End User device (laptop, tablet, phablet) configuration, initialisation and deployment (incl battery management).</w:t>
            </w:r>
          </w:p>
          <w:p w14:paraId="28D9BDA6" w14:textId="77777777" w:rsidR="00A150F2" w:rsidRPr="00AF19A9" w:rsidRDefault="00A150F2" w:rsidP="00A150F2">
            <w:pPr>
              <w:pStyle w:val="ListParagraph"/>
              <w:rPr>
                <w:rFonts w:ascii="Arial" w:hAnsi="Arial" w:cs="Arial"/>
              </w:rPr>
            </w:pPr>
          </w:p>
          <w:p w14:paraId="4B201FC2"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Crypto management, keying, initialisation, purging and deployment (incl battery management).</w:t>
            </w:r>
          </w:p>
          <w:p w14:paraId="2A6F2C3F" w14:textId="77777777" w:rsidR="00A150F2" w:rsidRPr="00AF19A9" w:rsidRDefault="00A150F2" w:rsidP="00A150F2">
            <w:pPr>
              <w:pStyle w:val="ListParagraph"/>
              <w:rPr>
                <w:rFonts w:ascii="Arial" w:hAnsi="Arial" w:cs="Arial"/>
              </w:rPr>
            </w:pPr>
          </w:p>
          <w:p w14:paraId="4B33D855"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Radio configuration, initialisation and deployment (incl battery management).</w:t>
            </w:r>
          </w:p>
          <w:p w14:paraId="1EFF08A7" w14:textId="77777777" w:rsidR="00A150F2" w:rsidRPr="00AF19A9" w:rsidRDefault="00A150F2" w:rsidP="00A150F2">
            <w:pPr>
              <w:pStyle w:val="ListParagraph"/>
              <w:rPr>
                <w:rFonts w:ascii="Arial" w:hAnsi="Arial" w:cs="Arial"/>
              </w:rPr>
            </w:pPr>
          </w:p>
          <w:p w14:paraId="6CF1097F"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Router configuration, initialisation and deployment.</w:t>
            </w:r>
          </w:p>
          <w:p w14:paraId="76063FA0" w14:textId="77777777" w:rsidR="00A150F2" w:rsidRPr="00AF19A9" w:rsidRDefault="00A150F2" w:rsidP="00A150F2">
            <w:pPr>
              <w:pStyle w:val="ListParagraph"/>
              <w:rPr>
                <w:rFonts w:ascii="Arial" w:hAnsi="Arial" w:cs="Arial"/>
              </w:rPr>
            </w:pPr>
          </w:p>
          <w:p w14:paraId="0D428790"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Set-up and operation (practical exercises).</w:t>
            </w:r>
          </w:p>
          <w:p w14:paraId="4C575B7B" w14:textId="77777777" w:rsidR="00A150F2" w:rsidRPr="00AF19A9" w:rsidRDefault="00A150F2" w:rsidP="00A150F2">
            <w:pPr>
              <w:pStyle w:val="ListParagraph"/>
              <w:rPr>
                <w:rFonts w:ascii="Arial" w:hAnsi="Arial" w:cs="Arial"/>
              </w:rPr>
            </w:pPr>
          </w:p>
          <w:p w14:paraId="73E68463"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Network management and optimization.</w:t>
            </w:r>
          </w:p>
          <w:p w14:paraId="6D71CA77" w14:textId="77777777" w:rsidR="00A150F2" w:rsidRPr="00AF19A9" w:rsidRDefault="00A150F2" w:rsidP="00A150F2">
            <w:pPr>
              <w:pStyle w:val="ListParagraph"/>
              <w:rPr>
                <w:rFonts w:ascii="Arial" w:hAnsi="Arial" w:cs="Arial"/>
              </w:rPr>
            </w:pPr>
          </w:p>
          <w:p w14:paraId="699C8766" w14:textId="12FC4B6E" w:rsidR="008C25BA"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Training support documentation.</w:t>
            </w:r>
          </w:p>
          <w:p w14:paraId="67010840" w14:textId="77777777" w:rsidR="008C25BA" w:rsidRPr="00AF19A9" w:rsidRDefault="008C25BA" w:rsidP="007804DC">
            <w:pPr>
              <w:outlineLvl w:val="0"/>
              <w:rPr>
                <w:rFonts w:ascii="Arial" w:hAnsi="Arial" w:cs="Arial"/>
              </w:rPr>
            </w:pPr>
          </w:p>
          <w:p w14:paraId="091F613A" w14:textId="7E54075D" w:rsidR="008C25BA" w:rsidRPr="00AF19A9" w:rsidRDefault="008C25BA"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Quality Management</w:t>
            </w:r>
            <w:r w:rsidRPr="00AF19A9">
              <w:rPr>
                <w:rFonts w:ascii="Arial" w:hAnsi="Arial" w:cs="Arial"/>
              </w:rPr>
              <w:t>. The provider must be certified ISO 9001, 14001, 27001, BS OHSAS 18001 and ITIL v4. Continual service improvement and system service reporting to must include:</w:t>
            </w:r>
          </w:p>
          <w:p w14:paraId="13E19ABB" w14:textId="77777777" w:rsidR="008C25BA" w:rsidRPr="00AF19A9" w:rsidRDefault="008C25BA" w:rsidP="008C25BA">
            <w:pPr>
              <w:tabs>
                <w:tab w:val="num" w:pos="709"/>
              </w:tabs>
              <w:ind w:left="1440" w:hanging="731"/>
              <w:outlineLvl w:val="0"/>
              <w:rPr>
                <w:rFonts w:ascii="Arial" w:hAnsi="Arial" w:cs="Arial"/>
              </w:rPr>
            </w:pPr>
          </w:p>
          <w:p w14:paraId="1123051A" w14:textId="078767C0"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Reporting and attendance on authority led Availability Working Group (AWG).</w:t>
            </w:r>
          </w:p>
          <w:p w14:paraId="70A3F827" w14:textId="77777777" w:rsidR="00A150F2" w:rsidRPr="00AF19A9" w:rsidRDefault="00A150F2" w:rsidP="00A150F2">
            <w:pPr>
              <w:pStyle w:val="ListParagraph"/>
              <w:tabs>
                <w:tab w:val="left" w:pos="1581"/>
              </w:tabs>
              <w:ind w:left="1014"/>
              <w:outlineLvl w:val="0"/>
              <w:rPr>
                <w:rFonts w:ascii="Arial" w:hAnsi="Arial" w:cs="Arial"/>
              </w:rPr>
            </w:pPr>
          </w:p>
          <w:p w14:paraId="58BBE88E" w14:textId="77777777"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Functionality and performance reporting on quarterly contract review meetings.</w:t>
            </w:r>
          </w:p>
          <w:p w14:paraId="3BD57890" w14:textId="77777777" w:rsidR="00A150F2" w:rsidRPr="00AF19A9" w:rsidRDefault="00A150F2" w:rsidP="00A150F2">
            <w:pPr>
              <w:pStyle w:val="ListParagraph"/>
              <w:rPr>
                <w:rFonts w:ascii="Arial" w:hAnsi="Arial" w:cs="Arial"/>
              </w:rPr>
            </w:pPr>
          </w:p>
          <w:p w14:paraId="22665FB6" w14:textId="77777777"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Provide a Spares Management Service.</w:t>
            </w:r>
          </w:p>
          <w:p w14:paraId="4C727F97" w14:textId="77777777" w:rsidR="00A150F2" w:rsidRPr="00AF19A9" w:rsidRDefault="00A150F2" w:rsidP="00A150F2">
            <w:pPr>
              <w:pStyle w:val="ListParagraph"/>
              <w:rPr>
                <w:rFonts w:ascii="Arial" w:hAnsi="Arial" w:cs="Arial"/>
              </w:rPr>
            </w:pPr>
          </w:p>
          <w:p w14:paraId="1FBA29E4" w14:textId="6AC4FE8D" w:rsidR="008C25BA"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Logistics and management of spares stock holding and repair cycle.</w:t>
            </w:r>
          </w:p>
          <w:p w14:paraId="6260CA8B" w14:textId="527973C5" w:rsidR="007804DC" w:rsidRPr="00AF19A9" w:rsidRDefault="007804DC" w:rsidP="4CF9F0D6">
            <w:pPr>
              <w:rPr>
                <w:rFonts w:ascii="Arial" w:hAnsi="Arial" w:cs="Arial"/>
                <w:color w:val="FF0000"/>
              </w:rPr>
            </w:pPr>
          </w:p>
          <w:p w14:paraId="1DE9AE9B" w14:textId="401FC732" w:rsidR="008C25BA" w:rsidRPr="00AF19A9" w:rsidRDefault="00A150F2"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 xml:space="preserve"> </w:t>
            </w:r>
            <w:r w:rsidR="008C25BA" w:rsidRPr="00AF19A9">
              <w:rPr>
                <w:rFonts w:ascii="Arial" w:hAnsi="Arial" w:cs="Arial"/>
                <w:b/>
              </w:rPr>
              <w:t>Software Updates and Patches.</w:t>
            </w:r>
            <w:r w:rsidR="008C25BA" w:rsidRPr="00AF19A9">
              <w:rPr>
                <w:rFonts w:ascii="Arial" w:hAnsi="Arial" w:cs="Arial"/>
              </w:rPr>
              <w:t xml:space="preserve"> Enable updates as soon as they become available, ensuring the system maintains the highest technology readiness levels.</w:t>
            </w:r>
          </w:p>
          <w:p w14:paraId="40A0B896" w14:textId="76738C15" w:rsidR="00180962" w:rsidRPr="00AF19A9" w:rsidRDefault="00180962" w:rsidP="0043552A">
            <w:pPr>
              <w:rPr>
                <w:rFonts w:ascii="Arial" w:hAnsi="Arial" w:cs="Arial"/>
                <w:b/>
              </w:rPr>
            </w:pPr>
          </w:p>
        </w:tc>
      </w:tr>
      <w:tr w:rsidR="00F423FE" w:rsidRPr="00AF19A9" w14:paraId="40A0B8BF" w14:textId="77777777" w:rsidTr="6C9E5F83">
        <w:tc>
          <w:tcPr>
            <w:tcW w:w="9016" w:type="dxa"/>
          </w:tcPr>
          <w:p w14:paraId="40A0B898" w14:textId="71C0C4FE" w:rsidR="00F423FE" w:rsidRPr="009C13D6" w:rsidRDefault="00F423FE" w:rsidP="00DC3D25">
            <w:pPr>
              <w:rPr>
                <w:rFonts w:ascii="Arial" w:hAnsi="Arial" w:cs="Arial"/>
                <w:b/>
              </w:rPr>
            </w:pPr>
            <w:r w:rsidRPr="009C13D6">
              <w:rPr>
                <w:rFonts w:ascii="Arial" w:hAnsi="Arial" w:cs="Arial"/>
                <w:b/>
              </w:rPr>
              <w:lastRenderedPageBreak/>
              <w:t>Outputs/deliverables</w:t>
            </w:r>
            <w:r w:rsidR="00267862" w:rsidRPr="009C13D6">
              <w:rPr>
                <w:rFonts w:ascii="Arial" w:hAnsi="Arial" w:cs="Arial"/>
                <w:b/>
              </w:rPr>
              <w:t>/milestones</w:t>
            </w:r>
          </w:p>
          <w:p w14:paraId="0B5248D3" w14:textId="6EC08690" w:rsidR="0093784D" w:rsidRPr="009C13D6" w:rsidRDefault="0093784D" w:rsidP="00DC3D25">
            <w:pPr>
              <w:rPr>
                <w:rFonts w:ascii="Arial" w:hAnsi="Arial" w:cs="Arial"/>
                <w:b/>
              </w:rPr>
            </w:pPr>
          </w:p>
          <w:p w14:paraId="6AF74031" w14:textId="4B76E789" w:rsidR="0093784D" w:rsidRPr="009C13D6" w:rsidRDefault="0093784D" w:rsidP="00194C59">
            <w:pPr>
              <w:pStyle w:val="ListParagraph"/>
              <w:numPr>
                <w:ilvl w:val="0"/>
                <w:numId w:val="4"/>
              </w:numPr>
              <w:tabs>
                <w:tab w:val="left" w:pos="589"/>
              </w:tabs>
              <w:ind w:left="22" w:firstLine="0"/>
              <w:rPr>
                <w:rFonts w:ascii="Arial" w:hAnsi="Arial" w:cs="Arial"/>
              </w:rPr>
            </w:pPr>
            <w:r w:rsidRPr="5FC333DC">
              <w:rPr>
                <w:rFonts w:ascii="Arial" w:hAnsi="Arial" w:cs="Arial"/>
              </w:rPr>
              <w:t>Service and maintenance support arrangements should encompass PYRALES Phase 1 and 2.  The new contract should provide support for a period of 3</w:t>
            </w:r>
            <w:r w:rsidR="0BFFBC33" w:rsidRPr="5FC333DC">
              <w:rPr>
                <w:rFonts w:ascii="Arial" w:hAnsi="Arial" w:cs="Arial"/>
              </w:rPr>
              <w:t xml:space="preserve"> </w:t>
            </w:r>
            <w:r w:rsidRPr="5FC333DC">
              <w:rPr>
                <w:rFonts w:ascii="Arial" w:hAnsi="Arial" w:cs="Arial"/>
              </w:rPr>
              <w:t>years</w:t>
            </w:r>
            <w:r w:rsidR="4FD9722E" w:rsidRPr="5FC333DC">
              <w:rPr>
                <w:rFonts w:ascii="Arial" w:hAnsi="Arial" w:cs="Arial"/>
              </w:rPr>
              <w:t xml:space="preserve"> (plus 2 x 1 year options or part thereof)</w:t>
            </w:r>
            <w:r w:rsidRPr="5FC333DC">
              <w:rPr>
                <w:rFonts w:ascii="Arial" w:hAnsi="Arial" w:cs="Arial"/>
              </w:rPr>
              <w:t xml:space="preserve"> from </w:t>
            </w:r>
            <w:r w:rsidR="002E6A52" w:rsidRPr="5FC333DC">
              <w:rPr>
                <w:rFonts w:ascii="Arial" w:hAnsi="Arial" w:cs="Arial"/>
              </w:rPr>
              <w:t>1</w:t>
            </w:r>
            <w:r w:rsidR="00467E02" w:rsidRPr="5FC333DC">
              <w:rPr>
                <w:rFonts w:ascii="Arial" w:hAnsi="Arial" w:cs="Arial"/>
              </w:rPr>
              <w:t xml:space="preserve"> Apr 22</w:t>
            </w:r>
            <w:r w:rsidRPr="5FC333DC">
              <w:rPr>
                <w:rFonts w:ascii="Arial" w:hAnsi="Arial" w:cs="Arial"/>
              </w:rPr>
              <w:t>. They should consist of:</w:t>
            </w:r>
          </w:p>
          <w:p w14:paraId="07D59B57" w14:textId="77777777" w:rsidR="00194C59" w:rsidRPr="009C13D6" w:rsidRDefault="00194C59" w:rsidP="00194C59">
            <w:pPr>
              <w:pStyle w:val="ListParagraph"/>
              <w:tabs>
                <w:tab w:val="left" w:pos="589"/>
              </w:tabs>
              <w:ind w:left="22"/>
              <w:rPr>
                <w:rFonts w:ascii="Arial" w:hAnsi="Arial" w:cs="Arial"/>
              </w:rPr>
            </w:pPr>
          </w:p>
          <w:p w14:paraId="1E9AAF25" w14:textId="2F3DDC09" w:rsidR="00194C59"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Programme management</w:t>
            </w:r>
          </w:p>
          <w:p w14:paraId="732F0495" w14:textId="77777777" w:rsidR="00194C59" w:rsidRPr="009C13D6" w:rsidRDefault="00194C59" w:rsidP="00194C59">
            <w:pPr>
              <w:pStyle w:val="ListParagraph"/>
              <w:ind w:left="1156"/>
              <w:rPr>
                <w:rFonts w:ascii="Arial" w:hAnsi="Arial" w:cs="Arial"/>
              </w:rPr>
            </w:pPr>
          </w:p>
          <w:p w14:paraId="04CFBE3A" w14:textId="77777777" w:rsidR="00194C59"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Implementation services</w:t>
            </w:r>
          </w:p>
          <w:p w14:paraId="30C15B7D" w14:textId="77777777" w:rsidR="00194C59" w:rsidRPr="009C13D6" w:rsidRDefault="00194C59" w:rsidP="00194C59">
            <w:pPr>
              <w:pStyle w:val="ListParagraph"/>
              <w:rPr>
                <w:rFonts w:ascii="Arial" w:hAnsi="Arial" w:cs="Arial"/>
              </w:rPr>
            </w:pPr>
          </w:p>
          <w:p w14:paraId="4FA9A967" w14:textId="53BC95E8" w:rsidR="0093784D"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Support Services in accordance with the following:</w:t>
            </w:r>
          </w:p>
          <w:p w14:paraId="40A0B899" w14:textId="7F88503F" w:rsidR="00F423FE" w:rsidRPr="009C13D6" w:rsidRDefault="00DC3D25" w:rsidP="00DC3D25">
            <w:pPr>
              <w:rPr>
                <w:rFonts w:ascii="Arial" w:hAnsi="Arial" w:cs="Arial"/>
              </w:rPr>
            </w:pPr>
            <w:r w:rsidRPr="009C13D6">
              <w:rPr>
                <w:rFonts w:ascii="Arial" w:hAnsi="Arial" w:cs="Arial"/>
              </w:rPr>
              <w:t>Table 2</w:t>
            </w:r>
          </w:p>
          <w:tbl>
            <w:tblPr>
              <w:tblStyle w:val="TableGrid"/>
              <w:tblW w:w="0" w:type="auto"/>
              <w:tblInd w:w="0" w:type="dxa"/>
              <w:tblLook w:val="04A0" w:firstRow="1" w:lastRow="0" w:firstColumn="1" w:lastColumn="0" w:noHBand="0" w:noVBand="1"/>
            </w:tblPr>
            <w:tblGrid>
              <w:gridCol w:w="1867"/>
              <w:gridCol w:w="4252"/>
              <w:gridCol w:w="2177"/>
            </w:tblGrid>
            <w:tr w:rsidR="0093784D" w:rsidRPr="009C13D6" w14:paraId="5918818B" w14:textId="77777777" w:rsidTr="00DC3D25">
              <w:tc>
                <w:tcPr>
                  <w:tcW w:w="1867" w:type="dxa"/>
                </w:tcPr>
                <w:p w14:paraId="7A75DAA0" w14:textId="77777777" w:rsidR="0093784D" w:rsidRPr="009C13D6" w:rsidRDefault="0093784D" w:rsidP="0093784D">
                  <w:pPr>
                    <w:rPr>
                      <w:rFonts w:ascii="Arial" w:hAnsi="Arial" w:cs="Arial"/>
                      <w:b/>
                    </w:rPr>
                  </w:pPr>
                  <w:r w:rsidRPr="009C13D6">
                    <w:rPr>
                      <w:rFonts w:ascii="Arial" w:hAnsi="Arial" w:cs="Arial"/>
                      <w:b/>
                    </w:rPr>
                    <w:t>Description</w:t>
                  </w:r>
                </w:p>
              </w:tc>
              <w:tc>
                <w:tcPr>
                  <w:tcW w:w="4252" w:type="dxa"/>
                </w:tcPr>
                <w:p w14:paraId="16511879" w14:textId="77777777" w:rsidR="0093784D" w:rsidRPr="009C13D6" w:rsidRDefault="0093784D" w:rsidP="0093784D">
                  <w:pPr>
                    <w:rPr>
                      <w:rFonts w:ascii="Arial" w:hAnsi="Arial" w:cs="Arial"/>
                      <w:b/>
                    </w:rPr>
                  </w:pPr>
                  <w:r w:rsidRPr="009C13D6">
                    <w:rPr>
                      <w:rFonts w:ascii="Arial" w:hAnsi="Arial" w:cs="Arial"/>
                      <w:b/>
                    </w:rPr>
                    <w:t>Detailed Requirement</w:t>
                  </w:r>
                </w:p>
              </w:tc>
              <w:tc>
                <w:tcPr>
                  <w:tcW w:w="2177" w:type="dxa"/>
                </w:tcPr>
                <w:p w14:paraId="4024A69C" w14:textId="77777777" w:rsidR="0093784D" w:rsidRPr="009C13D6" w:rsidRDefault="0093784D" w:rsidP="0093784D">
                  <w:pPr>
                    <w:rPr>
                      <w:rFonts w:ascii="Arial" w:hAnsi="Arial" w:cs="Arial"/>
                      <w:b/>
                    </w:rPr>
                  </w:pPr>
                  <w:r w:rsidRPr="009C13D6">
                    <w:rPr>
                      <w:rFonts w:ascii="Arial" w:hAnsi="Arial" w:cs="Arial"/>
                      <w:b/>
                    </w:rPr>
                    <w:t>KPI</w:t>
                  </w:r>
                </w:p>
              </w:tc>
            </w:tr>
            <w:tr w:rsidR="0093784D" w:rsidRPr="009C13D6" w14:paraId="65E6CE85" w14:textId="77777777" w:rsidTr="00DC3D25">
              <w:tc>
                <w:tcPr>
                  <w:tcW w:w="1867" w:type="dxa"/>
                </w:tcPr>
                <w:p w14:paraId="1C2E874B" w14:textId="77777777" w:rsidR="0093784D" w:rsidRPr="009C13D6" w:rsidRDefault="0093784D" w:rsidP="0093784D">
                  <w:pPr>
                    <w:pStyle w:val="Default"/>
                    <w:rPr>
                      <w:rFonts w:ascii="Arial" w:hAnsi="Arial" w:cs="Arial"/>
                    </w:rPr>
                  </w:pPr>
                  <w:r w:rsidRPr="009C13D6">
                    <w:rPr>
                      <w:rFonts w:ascii="Arial" w:hAnsi="Arial" w:cs="Arial"/>
                    </w:rPr>
                    <w:t xml:space="preserve">Service Support </w:t>
                  </w:r>
                </w:p>
                <w:p w14:paraId="4008FAE6" w14:textId="77777777" w:rsidR="0093784D" w:rsidRPr="009C13D6" w:rsidRDefault="0093784D" w:rsidP="0093784D">
                  <w:pPr>
                    <w:rPr>
                      <w:rFonts w:ascii="Arial" w:hAnsi="Arial" w:cs="Arial"/>
                    </w:rPr>
                  </w:pPr>
                  <w:r w:rsidRPr="009C13D6">
                    <w:rPr>
                      <w:rFonts w:ascii="Arial" w:hAnsi="Arial" w:cs="Arial"/>
                    </w:rPr>
                    <w:t xml:space="preserve">(24/7/365) </w:t>
                  </w:r>
                </w:p>
              </w:tc>
              <w:tc>
                <w:tcPr>
                  <w:tcW w:w="4252" w:type="dxa"/>
                </w:tcPr>
                <w:p w14:paraId="338E1B4D" w14:textId="77777777" w:rsidR="0093784D" w:rsidRPr="009C13D6" w:rsidRDefault="0093784D" w:rsidP="0093784D">
                  <w:pPr>
                    <w:pStyle w:val="Default"/>
                    <w:rPr>
                      <w:rFonts w:ascii="Arial" w:hAnsi="Arial" w:cs="Arial"/>
                    </w:rPr>
                  </w:pPr>
                  <w:r w:rsidRPr="009C13D6">
                    <w:rPr>
                      <w:rFonts w:ascii="Arial" w:hAnsi="Arial" w:cs="Arial"/>
                    </w:rPr>
                    <w:t>Single Point of Contact (SPOC) Helpdesk:</w:t>
                  </w:r>
                </w:p>
                <w:p w14:paraId="6DBA3954" w14:textId="77777777" w:rsidR="0093784D" w:rsidRPr="009C13D6" w:rsidRDefault="0093784D" w:rsidP="0093784D">
                  <w:pPr>
                    <w:pStyle w:val="Default"/>
                    <w:rPr>
                      <w:rFonts w:ascii="Arial" w:hAnsi="Arial" w:cs="Arial"/>
                    </w:rPr>
                  </w:pPr>
                </w:p>
                <w:p w14:paraId="1C363BFC" w14:textId="77777777" w:rsidR="0093784D" w:rsidRPr="009C13D6" w:rsidRDefault="0093784D" w:rsidP="0093784D">
                  <w:pPr>
                    <w:pStyle w:val="Default"/>
                    <w:rPr>
                      <w:rFonts w:ascii="Arial" w:hAnsi="Arial" w:cs="Arial"/>
                    </w:rPr>
                  </w:pPr>
                  <w:r w:rsidRPr="009C13D6">
                    <w:rPr>
                      <w:rFonts w:ascii="Arial" w:hAnsi="Arial" w:cs="Arial"/>
                    </w:rPr>
                    <w:t xml:space="preserve">- Single Phone Number. </w:t>
                  </w:r>
                </w:p>
                <w:p w14:paraId="67A7FEBF" w14:textId="77777777" w:rsidR="0093784D" w:rsidRPr="009C13D6" w:rsidRDefault="0093784D" w:rsidP="0093784D">
                  <w:pPr>
                    <w:pStyle w:val="Default"/>
                    <w:rPr>
                      <w:rFonts w:ascii="Arial" w:hAnsi="Arial" w:cs="Arial"/>
                    </w:rPr>
                  </w:pPr>
                  <w:r w:rsidRPr="009C13D6">
                    <w:rPr>
                      <w:rFonts w:ascii="Arial" w:hAnsi="Arial" w:cs="Arial"/>
                    </w:rPr>
                    <w:t xml:space="preserve">- Customer activation keyword ‘PYRALES’. </w:t>
                  </w:r>
                </w:p>
                <w:p w14:paraId="32E4DB2D" w14:textId="77777777" w:rsidR="0093784D" w:rsidRPr="009C13D6" w:rsidRDefault="0093784D" w:rsidP="0093784D">
                  <w:pPr>
                    <w:pStyle w:val="Default"/>
                    <w:rPr>
                      <w:rFonts w:ascii="Arial" w:hAnsi="Arial" w:cs="Arial"/>
                    </w:rPr>
                  </w:pPr>
                  <w:r w:rsidRPr="009C13D6">
                    <w:rPr>
                      <w:rFonts w:ascii="Arial" w:hAnsi="Arial" w:cs="Arial"/>
                    </w:rPr>
                    <w:t>- Capture ‘Name’ and ‘Contact Number’ of caller only.</w:t>
                  </w:r>
                </w:p>
                <w:p w14:paraId="10B91582" w14:textId="77777777" w:rsidR="0093784D" w:rsidRPr="009C13D6" w:rsidRDefault="0093784D" w:rsidP="0093784D">
                  <w:pPr>
                    <w:pStyle w:val="Default"/>
                    <w:rPr>
                      <w:rFonts w:ascii="Arial" w:hAnsi="Arial" w:cs="Arial"/>
                    </w:rPr>
                  </w:pPr>
                  <w:r w:rsidRPr="009C13D6">
                    <w:rPr>
                      <w:rFonts w:ascii="Arial" w:hAnsi="Arial" w:cs="Arial"/>
                    </w:rPr>
                    <w:t>- Update PYRALES support log with date and time.</w:t>
                  </w:r>
                </w:p>
                <w:p w14:paraId="277ACCA2" w14:textId="77777777" w:rsidR="0093784D" w:rsidRPr="009C13D6" w:rsidRDefault="0093784D" w:rsidP="0093784D">
                  <w:pPr>
                    <w:pStyle w:val="Default"/>
                    <w:rPr>
                      <w:rFonts w:ascii="Arial" w:hAnsi="Arial" w:cs="Arial"/>
                    </w:rPr>
                  </w:pPr>
                  <w:r w:rsidRPr="009C13D6">
                    <w:rPr>
                      <w:rFonts w:ascii="Arial" w:hAnsi="Arial" w:cs="Arial"/>
                    </w:rPr>
                    <w:t>- Pass on details to PYRALES duty support engineer.</w:t>
                  </w:r>
                </w:p>
                <w:p w14:paraId="2D09235E" w14:textId="77777777" w:rsidR="0093784D" w:rsidRPr="009C13D6" w:rsidRDefault="0093784D" w:rsidP="0093784D">
                  <w:pPr>
                    <w:pStyle w:val="Default"/>
                    <w:rPr>
                      <w:rFonts w:ascii="Arial" w:hAnsi="Arial" w:cs="Arial"/>
                    </w:rPr>
                  </w:pPr>
                  <w:r w:rsidRPr="009C13D6">
                    <w:rPr>
                      <w:rFonts w:ascii="Arial" w:hAnsi="Arial" w:cs="Arial"/>
                    </w:rPr>
                    <w:t xml:space="preserve"> - Provide incident report log. </w:t>
                  </w:r>
                </w:p>
                <w:p w14:paraId="529E8FAF" w14:textId="77777777" w:rsidR="0093784D" w:rsidRPr="009C13D6" w:rsidRDefault="0093784D" w:rsidP="0093784D">
                  <w:pPr>
                    <w:rPr>
                      <w:rFonts w:ascii="Arial" w:hAnsi="Arial" w:cs="Arial"/>
                    </w:rPr>
                  </w:pPr>
                </w:p>
              </w:tc>
              <w:tc>
                <w:tcPr>
                  <w:tcW w:w="2177" w:type="dxa"/>
                </w:tcPr>
                <w:p w14:paraId="27FB11CE" w14:textId="77777777" w:rsidR="0093784D" w:rsidRPr="009C13D6" w:rsidRDefault="0093784D" w:rsidP="0093784D">
                  <w:pPr>
                    <w:pStyle w:val="Default"/>
                    <w:rPr>
                      <w:rFonts w:ascii="Arial" w:hAnsi="Arial" w:cs="Arial"/>
                    </w:rPr>
                  </w:pPr>
                  <w:r w:rsidRPr="009C13D6">
                    <w:rPr>
                      <w:rFonts w:ascii="Arial" w:hAnsi="Arial" w:cs="Arial"/>
                    </w:rPr>
                    <w:t xml:space="preserve">24/7/365 and within 15 minutes. </w:t>
                  </w:r>
                </w:p>
              </w:tc>
            </w:tr>
            <w:tr w:rsidR="0093784D" w:rsidRPr="009C13D6" w14:paraId="01814199" w14:textId="77777777" w:rsidTr="00DC3D25">
              <w:tc>
                <w:tcPr>
                  <w:tcW w:w="1867" w:type="dxa"/>
                </w:tcPr>
                <w:p w14:paraId="628DB77B" w14:textId="77777777" w:rsidR="0093784D" w:rsidRPr="009C13D6" w:rsidRDefault="0093784D" w:rsidP="0093784D">
                  <w:pPr>
                    <w:pStyle w:val="Default"/>
                    <w:rPr>
                      <w:rFonts w:ascii="Arial" w:hAnsi="Arial" w:cs="Arial"/>
                    </w:rPr>
                  </w:pPr>
                  <w:r w:rsidRPr="009C13D6">
                    <w:rPr>
                      <w:rFonts w:ascii="Arial" w:hAnsi="Arial" w:cs="Arial"/>
                    </w:rPr>
                    <w:t xml:space="preserve">System Support </w:t>
                  </w:r>
                </w:p>
                <w:p w14:paraId="71C4CA7D" w14:textId="77777777" w:rsidR="0093784D" w:rsidRPr="009C13D6" w:rsidRDefault="0093784D" w:rsidP="0093784D">
                  <w:pPr>
                    <w:rPr>
                      <w:rFonts w:ascii="Arial" w:hAnsi="Arial" w:cs="Arial"/>
                    </w:rPr>
                  </w:pPr>
                </w:p>
              </w:tc>
              <w:tc>
                <w:tcPr>
                  <w:tcW w:w="4252" w:type="dxa"/>
                </w:tcPr>
                <w:p w14:paraId="25991153" w14:textId="77777777" w:rsidR="0093784D" w:rsidRPr="009C13D6" w:rsidRDefault="0093784D" w:rsidP="0093784D">
                  <w:pPr>
                    <w:pStyle w:val="Default"/>
                    <w:rPr>
                      <w:rFonts w:ascii="Arial" w:hAnsi="Arial" w:cs="Arial"/>
                    </w:rPr>
                  </w:pPr>
                  <w:r w:rsidRPr="009C13D6">
                    <w:rPr>
                      <w:rFonts w:ascii="Arial" w:hAnsi="Arial" w:cs="Arial"/>
                    </w:rPr>
                    <w:t>PYRALES Engineering Support:</w:t>
                  </w:r>
                </w:p>
                <w:p w14:paraId="7C3A76FD" w14:textId="77777777" w:rsidR="0093784D" w:rsidRPr="009C13D6" w:rsidRDefault="0093784D" w:rsidP="0093784D">
                  <w:pPr>
                    <w:pStyle w:val="Default"/>
                    <w:rPr>
                      <w:rFonts w:ascii="Arial" w:hAnsi="Arial" w:cs="Arial"/>
                    </w:rPr>
                  </w:pPr>
                </w:p>
                <w:p w14:paraId="69F3BFF1"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general technical direction to achieve operational requirements.</w:t>
                  </w:r>
                </w:p>
                <w:p w14:paraId="47178074"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technical advice and support on system deployments.</w:t>
                  </w:r>
                </w:p>
                <w:p w14:paraId="6BA7BE4D"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Maintain a record of all reported faults and carry out Fault Trend Analysis.</w:t>
                  </w:r>
                </w:p>
                <w:p w14:paraId="1D3C79D9"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Report findings to quarterly contract review meetings.</w:t>
                  </w:r>
                </w:p>
                <w:p w14:paraId="341B46A2"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a Spares Management Service.</w:t>
                  </w:r>
                </w:p>
                <w:p w14:paraId="157195A9"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 xml:space="preserve">Logistics and management of spares stock. </w:t>
                  </w:r>
                </w:p>
                <w:p w14:paraId="418741F2" w14:textId="77777777" w:rsidR="0093784D" w:rsidRPr="009C13D6" w:rsidRDefault="0093784D" w:rsidP="0093784D">
                  <w:pPr>
                    <w:rPr>
                      <w:rFonts w:ascii="Arial" w:hAnsi="Arial" w:cs="Arial"/>
                    </w:rPr>
                  </w:pPr>
                </w:p>
              </w:tc>
              <w:tc>
                <w:tcPr>
                  <w:tcW w:w="2177" w:type="dxa"/>
                </w:tcPr>
                <w:p w14:paraId="7CF9BAAD" w14:textId="77777777" w:rsidR="0093784D" w:rsidRPr="009C13D6" w:rsidRDefault="0093784D" w:rsidP="0093784D">
                  <w:pPr>
                    <w:pStyle w:val="Default"/>
                    <w:rPr>
                      <w:rFonts w:ascii="Arial" w:hAnsi="Arial" w:cs="Arial"/>
                    </w:rPr>
                  </w:pPr>
                  <w:r w:rsidRPr="009C13D6">
                    <w:rPr>
                      <w:rFonts w:ascii="Arial" w:hAnsi="Arial" w:cs="Arial"/>
                    </w:rPr>
                    <w:lastRenderedPageBreak/>
                    <w:t>Mon-Fri 0900-1700.</w:t>
                  </w:r>
                </w:p>
                <w:p w14:paraId="137B6FEB" w14:textId="77777777" w:rsidR="0093784D" w:rsidRPr="009C13D6" w:rsidRDefault="0093784D" w:rsidP="0093784D">
                  <w:pPr>
                    <w:rPr>
                      <w:rFonts w:ascii="Arial" w:hAnsi="Arial" w:cs="Arial"/>
                    </w:rPr>
                  </w:pPr>
                  <w:r w:rsidRPr="009C13D6">
                    <w:rPr>
                      <w:rFonts w:ascii="Arial" w:hAnsi="Arial" w:cs="Arial"/>
                    </w:rPr>
                    <w:t>All engineers must have a minimum of SC.</w:t>
                  </w:r>
                </w:p>
              </w:tc>
            </w:tr>
            <w:tr w:rsidR="0093784D" w:rsidRPr="009C13D6" w14:paraId="4B88BF50" w14:textId="77777777" w:rsidTr="00DC3D25">
              <w:trPr>
                <w:trHeight w:val="1877"/>
              </w:trPr>
              <w:tc>
                <w:tcPr>
                  <w:tcW w:w="1867" w:type="dxa"/>
                </w:tcPr>
                <w:p w14:paraId="56BE3909" w14:textId="77777777" w:rsidR="0093784D" w:rsidRPr="009C13D6" w:rsidRDefault="0093784D" w:rsidP="0093784D">
                  <w:pPr>
                    <w:pStyle w:val="Default"/>
                    <w:rPr>
                      <w:rFonts w:ascii="Arial" w:hAnsi="Arial" w:cs="Arial"/>
                    </w:rPr>
                  </w:pPr>
                  <w:r w:rsidRPr="009C13D6">
                    <w:rPr>
                      <w:rFonts w:ascii="Arial" w:hAnsi="Arial" w:cs="Arial"/>
                    </w:rPr>
                    <w:t xml:space="preserve">System Support </w:t>
                  </w:r>
                </w:p>
                <w:p w14:paraId="5A9EFFC9" w14:textId="77777777" w:rsidR="0093784D" w:rsidRPr="009C13D6" w:rsidRDefault="0093784D" w:rsidP="0093784D">
                  <w:pPr>
                    <w:rPr>
                      <w:rFonts w:ascii="Arial" w:hAnsi="Arial" w:cs="Arial"/>
                    </w:rPr>
                  </w:pPr>
                </w:p>
              </w:tc>
              <w:tc>
                <w:tcPr>
                  <w:tcW w:w="4252" w:type="dxa"/>
                </w:tcPr>
                <w:p w14:paraId="20C7AE71" w14:textId="77777777" w:rsidR="0093784D" w:rsidRPr="009C13D6" w:rsidRDefault="0093784D" w:rsidP="0093784D">
                  <w:pPr>
                    <w:pStyle w:val="Default"/>
                    <w:rPr>
                      <w:rFonts w:ascii="Arial" w:hAnsi="Arial" w:cs="Arial"/>
                    </w:rPr>
                  </w:pPr>
                  <w:r w:rsidRPr="009C13D6">
                    <w:rPr>
                      <w:rFonts w:ascii="Arial" w:hAnsi="Arial" w:cs="Arial"/>
                    </w:rPr>
                    <w:t>Duty Support Engineer:</w:t>
                  </w:r>
                </w:p>
                <w:p w14:paraId="277BF886" w14:textId="77777777" w:rsidR="0093784D" w:rsidRPr="009C13D6" w:rsidRDefault="0093784D" w:rsidP="0093784D">
                  <w:pPr>
                    <w:pStyle w:val="Default"/>
                    <w:rPr>
                      <w:rFonts w:ascii="Arial" w:hAnsi="Arial" w:cs="Arial"/>
                    </w:rPr>
                  </w:pPr>
                </w:p>
                <w:p w14:paraId="59F9ED7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Incident telephone support.</w:t>
                  </w:r>
                </w:p>
                <w:tbl>
                  <w:tblPr>
                    <w:tblW w:w="0" w:type="auto"/>
                    <w:tblBorders>
                      <w:top w:val="nil"/>
                      <w:left w:val="nil"/>
                      <w:bottom w:val="nil"/>
                      <w:right w:val="nil"/>
                    </w:tblBorders>
                    <w:tblLook w:val="0000" w:firstRow="0" w:lastRow="0" w:firstColumn="0" w:lastColumn="0" w:noHBand="0" w:noVBand="0"/>
                  </w:tblPr>
                  <w:tblGrid>
                    <w:gridCol w:w="4036"/>
                  </w:tblGrid>
                  <w:tr w:rsidR="0093784D" w:rsidRPr="009C13D6" w14:paraId="5F7F616C" w14:textId="77777777" w:rsidTr="00DC3D25">
                    <w:trPr>
                      <w:trHeight w:val="1859"/>
                    </w:trPr>
                    <w:tc>
                      <w:tcPr>
                        <w:tcW w:w="0" w:type="auto"/>
                      </w:tcPr>
                      <w:p w14:paraId="6418D92E" w14:textId="77777777" w:rsidR="0093784D" w:rsidRPr="009C13D6" w:rsidRDefault="0093784D" w:rsidP="00194C59">
                        <w:pPr>
                          <w:pStyle w:val="ListParagraph"/>
                          <w:numPr>
                            <w:ilvl w:val="0"/>
                            <w:numId w:val="5"/>
                          </w:numPr>
                          <w:autoSpaceDE w:val="0"/>
                          <w:autoSpaceDN w:val="0"/>
                          <w:adjustRightInd w:val="0"/>
                          <w:ind w:left="-74" w:firstLine="0"/>
                          <w:rPr>
                            <w:rFonts w:ascii="Arial" w:eastAsia="Calibri" w:hAnsi="Arial" w:cs="Arial"/>
                            <w:color w:val="000000"/>
                          </w:rPr>
                        </w:pPr>
                        <w:r w:rsidRPr="009C13D6">
                          <w:rPr>
                            <w:rFonts w:ascii="Arial" w:hAnsi="Arial" w:cs="Arial"/>
                          </w:rPr>
                          <w:t xml:space="preserve"> Propose and contribute to investigations and </w:t>
                        </w:r>
                        <w:r w:rsidRPr="009C13D6">
                          <w:rPr>
                            <w:rFonts w:ascii="Arial" w:eastAsia="Calibri" w:hAnsi="Arial" w:cs="Arial"/>
                            <w:color w:val="000000"/>
                          </w:rPr>
                          <w:t>corrective actions in the event of problems affecting deployments.</w:t>
                        </w:r>
                      </w:p>
                      <w:p w14:paraId="2850B4D2" w14:textId="77777777" w:rsidR="0093784D" w:rsidRPr="009C13D6" w:rsidRDefault="0093784D" w:rsidP="0093784D">
                        <w:pPr>
                          <w:pStyle w:val="ListParagraph"/>
                          <w:autoSpaceDE w:val="0"/>
                          <w:autoSpaceDN w:val="0"/>
                          <w:adjustRightInd w:val="0"/>
                          <w:ind w:left="-74"/>
                          <w:rPr>
                            <w:rFonts w:ascii="Arial" w:eastAsia="Calibri" w:hAnsi="Arial" w:cs="Arial"/>
                            <w:color w:val="000000"/>
                          </w:rPr>
                        </w:pPr>
                      </w:p>
                      <w:p w14:paraId="3B35A079" w14:textId="77777777" w:rsidR="0093784D" w:rsidRPr="009C13D6" w:rsidRDefault="0093784D" w:rsidP="0093784D">
                        <w:pPr>
                          <w:autoSpaceDE w:val="0"/>
                          <w:autoSpaceDN w:val="0"/>
                          <w:adjustRightInd w:val="0"/>
                          <w:ind w:left="-74"/>
                          <w:rPr>
                            <w:rFonts w:ascii="Arial" w:eastAsia="Calibri" w:hAnsi="Arial" w:cs="Arial"/>
                            <w:color w:val="000000"/>
                          </w:rPr>
                        </w:pPr>
                        <w:r w:rsidRPr="009C13D6">
                          <w:rPr>
                            <w:rFonts w:ascii="Arial" w:eastAsia="Calibri" w:hAnsi="Arial" w:cs="Arial"/>
                            <w:color w:val="000000"/>
                          </w:rPr>
                          <w:t xml:space="preserve">On-site deployed support: </w:t>
                        </w:r>
                      </w:p>
                      <w:p w14:paraId="135A270A"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Silver HQ (Didcot).</w:t>
                        </w:r>
                      </w:p>
                      <w:p w14:paraId="04985F63"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Any UK location.</w:t>
                        </w:r>
                      </w:p>
                      <w:p w14:paraId="649007A5" w14:textId="77777777" w:rsidR="0093784D" w:rsidRPr="009C13D6" w:rsidRDefault="0093784D" w:rsidP="0093784D">
                        <w:pPr>
                          <w:pStyle w:val="ListParagraph"/>
                          <w:autoSpaceDE w:val="0"/>
                          <w:autoSpaceDN w:val="0"/>
                          <w:adjustRightInd w:val="0"/>
                          <w:ind w:left="67"/>
                          <w:rPr>
                            <w:rFonts w:ascii="Arial" w:eastAsia="Calibri" w:hAnsi="Arial" w:cs="Arial"/>
                            <w:color w:val="000000"/>
                          </w:rPr>
                        </w:pPr>
                      </w:p>
                      <w:p w14:paraId="04822501" w14:textId="77777777" w:rsidR="0093784D" w:rsidRPr="009C13D6" w:rsidRDefault="0093784D" w:rsidP="0093784D">
                        <w:pPr>
                          <w:autoSpaceDE w:val="0"/>
                          <w:autoSpaceDN w:val="0"/>
                          <w:adjustRightInd w:val="0"/>
                          <w:ind w:hanging="74"/>
                          <w:rPr>
                            <w:rFonts w:ascii="Arial" w:eastAsia="Calibri" w:hAnsi="Arial" w:cs="Arial"/>
                            <w:color w:val="000000"/>
                          </w:rPr>
                        </w:pPr>
                        <w:r w:rsidRPr="009C13D6">
                          <w:rPr>
                            <w:rFonts w:ascii="Arial" w:eastAsia="Calibri" w:hAnsi="Arial" w:cs="Arial"/>
                            <w:color w:val="000000"/>
                          </w:rPr>
                          <w:t>On-site hub support:</w:t>
                        </w:r>
                      </w:p>
                      <w:p w14:paraId="0FD24599"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Application management.</w:t>
                        </w:r>
                      </w:p>
                      <w:p w14:paraId="10C4B4D5"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Configuration management.</w:t>
                        </w:r>
                      </w:p>
                      <w:p w14:paraId="655A1656"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Crypto enterprise and key management.</w:t>
                        </w:r>
                      </w:p>
                      <w:p w14:paraId="4C17BB9B"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Remote network monitoring.</w:t>
                        </w:r>
                      </w:p>
                      <w:p w14:paraId="45850565"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Instigate Major Incident support as required.</w:t>
                        </w:r>
                      </w:p>
                      <w:p w14:paraId="1B2CD699" w14:textId="77777777" w:rsidR="0093784D" w:rsidRPr="009C13D6" w:rsidRDefault="0093784D" w:rsidP="0093784D">
                        <w:pPr>
                          <w:autoSpaceDE w:val="0"/>
                          <w:autoSpaceDN w:val="0"/>
                          <w:adjustRightInd w:val="0"/>
                          <w:ind w:left="-74"/>
                          <w:rPr>
                            <w:rFonts w:ascii="Arial" w:eastAsia="Calibri" w:hAnsi="Arial" w:cs="Arial"/>
                            <w:color w:val="000000"/>
                          </w:rPr>
                        </w:pPr>
                      </w:p>
                      <w:p w14:paraId="22317C6F" w14:textId="77777777" w:rsidR="0093784D" w:rsidRPr="009C13D6" w:rsidRDefault="0093784D" w:rsidP="0093784D">
                        <w:pPr>
                          <w:autoSpaceDE w:val="0"/>
                          <w:autoSpaceDN w:val="0"/>
                          <w:adjustRightInd w:val="0"/>
                          <w:ind w:left="-74"/>
                          <w:rPr>
                            <w:rFonts w:ascii="Arial" w:eastAsia="Calibri" w:hAnsi="Arial" w:cs="Arial"/>
                            <w:color w:val="000000"/>
                          </w:rPr>
                        </w:pPr>
                        <w:r w:rsidRPr="009C13D6">
                          <w:rPr>
                            <w:rFonts w:ascii="Arial" w:eastAsia="Calibri" w:hAnsi="Arial" w:cs="Arial"/>
                            <w:color w:val="000000"/>
                          </w:rPr>
                          <w:t>Co-ordinate Availability Reliability Maintainability (ARM) from held MoD spares to provide replacement parts to UK.</w:t>
                        </w:r>
                      </w:p>
                    </w:tc>
                  </w:tr>
                </w:tbl>
                <w:p w14:paraId="34C967CB" w14:textId="77777777" w:rsidR="0093784D" w:rsidRPr="009C13D6" w:rsidRDefault="0093784D" w:rsidP="0093784D">
                  <w:pPr>
                    <w:rPr>
                      <w:rFonts w:ascii="Arial" w:hAnsi="Arial" w:cs="Arial"/>
                    </w:rPr>
                  </w:pPr>
                </w:p>
              </w:tc>
              <w:tc>
                <w:tcPr>
                  <w:tcW w:w="2177" w:type="dxa"/>
                </w:tcPr>
                <w:p w14:paraId="2D9F9E61" w14:textId="77777777" w:rsidR="0093784D" w:rsidRPr="009C13D6" w:rsidRDefault="0093784D" w:rsidP="0093784D">
                  <w:pPr>
                    <w:pStyle w:val="Default"/>
                    <w:rPr>
                      <w:rFonts w:ascii="Arial" w:hAnsi="Arial" w:cs="Arial"/>
                    </w:rPr>
                  </w:pPr>
                </w:p>
                <w:p w14:paraId="5F8BBB97" w14:textId="77777777" w:rsidR="0093784D" w:rsidRPr="009C13D6" w:rsidRDefault="0093784D" w:rsidP="0093784D">
                  <w:pPr>
                    <w:pStyle w:val="Default"/>
                    <w:rPr>
                      <w:rFonts w:ascii="Arial" w:hAnsi="Arial" w:cs="Arial"/>
                    </w:rPr>
                  </w:pPr>
                </w:p>
                <w:p w14:paraId="0EA86D38" w14:textId="77777777" w:rsidR="0093784D" w:rsidRPr="009C13D6" w:rsidRDefault="0093784D" w:rsidP="0093784D">
                  <w:pPr>
                    <w:pStyle w:val="Default"/>
                    <w:rPr>
                      <w:rFonts w:ascii="Arial" w:hAnsi="Arial" w:cs="Arial"/>
                    </w:rPr>
                  </w:pPr>
                  <w:r w:rsidRPr="009C13D6">
                    <w:rPr>
                      <w:rFonts w:ascii="Arial" w:hAnsi="Arial" w:cs="Arial"/>
                    </w:rPr>
                    <w:t xml:space="preserve">24/7/365 &lt; 1 hour. </w:t>
                  </w:r>
                </w:p>
                <w:p w14:paraId="6E72BD41" w14:textId="77777777" w:rsidR="0093784D" w:rsidRPr="009C13D6" w:rsidRDefault="0093784D" w:rsidP="0093784D">
                  <w:pPr>
                    <w:pStyle w:val="Default"/>
                    <w:rPr>
                      <w:rFonts w:ascii="Arial" w:hAnsi="Arial" w:cs="Arial"/>
                    </w:rPr>
                  </w:pPr>
                  <w:r w:rsidRPr="009C13D6">
                    <w:rPr>
                      <w:rFonts w:ascii="Arial" w:eastAsia="Times New Roman" w:hAnsi="Arial" w:cs="Arial"/>
                      <w:color w:val="auto"/>
                    </w:rPr>
                    <w:t>W</w:t>
                  </w:r>
                  <w:r w:rsidRPr="009C13D6">
                    <w:rPr>
                      <w:rFonts w:ascii="Arial" w:hAnsi="Arial" w:cs="Arial"/>
                    </w:rPr>
                    <w:t xml:space="preserve">ithin 3 hours. </w:t>
                  </w:r>
                </w:p>
                <w:p w14:paraId="42D3647E" w14:textId="77777777" w:rsidR="0093784D" w:rsidRPr="009C13D6" w:rsidRDefault="0093784D" w:rsidP="0093784D">
                  <w:pPr>
                    <w:rPr>
                      <w:rFonts w:ascii="Arial" w:hAnsi="Arial" w:cs="Arial"/>
                    </w:rPr>
                  </w:pPr>
                </w:p>
                <w:p w14:paraId="42C3159B" w14:textId="77777777" w:rsidR="0093784D" w:rsidRPr="009C13D6" w:rsidRDefault="0093784D" w:rsidP="0093784D">
                  <w:pPr>
                    <w:rPr>
                      <w:rFonts w:ascii="Arial" w:hAnsi="Arial" w:cs="Arial"/>
                    </w:rPr>
                  </w:pPr>
                </w:p>
                <w:p w14:paraId="5120C15C" w14:textId="77777777" w:rsidR="0093784D" w:rsidRPr="009C13D6" w:rsidRDefault="0093784D" w:rsidP="0093784D">
                  <w:pPr>
                    <w:pStyle w:val="Default"/>
                    <w:rPr>
                      <w:rFonts w:ascii="Arial" w:hAnsi="Arial" w:cs="Arial"/>
                    </w:rPr>
                  </w:pPr>
                </w:p>
                <w:p w14:paraId="70A6CF65" w14:textId="77777777" w:rsidR="0093784D" w:rsidRPr="009C13D6" w:rsidRDefault="0093784D" w:rsidP="0093784D">
                  <w:pPr>
                    <w:pStyle w:val="Default"/>
                    <w:rPr>
                      <w:rFonts w:ascii="Arial" w:hAnsi="Arial" w:cs="Arial"/>
                    </w:rPr>
                  </w:pPr>
                </w:p>
                <w:p w14:paraId="4A6F41E3" w14:textId="77777777" w:rsidR="0093784D" w:rsidRPr="009C13D6" w:rsidRDefault="0093784D" w:rsidP="0093784D">
                  <w:pPr>
                    <w:pStyle w:val="Default"/>
                    <w:rPr>
                      <w:rFonts w:ascii="Arial" w:hAnsi="Arial" w:cs="Arial"/>
                    </w:rPr>
                  </w:pPr>
                </w:p>
                <w:p w14:paraId="293F8665" w14:textId="77777777" w:rsidR="0093784D" w:rsidRPr="009C13D6" w:rsidRDefault="0093784D" w:rsidP="0093784D">
                  <w:pPr>
                    <w:pStyle w:val="Default"/>
                    <w:rPr>
                      <w:rFonts w:ascii="Arial" w:hAnsi="Arial" w:cs="Arial"/>
                    </w:rPr>
                  </w:pPr>
                </w:p>
                <w:p w14:paraId="05139DDF" w14:textId="77777777" w:rsidR="0093784D" w:rsidRPr="009C13D6" w:rsidRDefault="0093784D" w:rsidP="0093784D">
                  <w:pPr>
                    <w:pStyle w:val="Default"/>
                    <w:rPr>
                      <w:rFonts w:ascii="Arial" w:hAnsi="Arial" w:cs="Arial"/>
                    </w:rPr>
                  </w:pPr>
                </w:p>
                <w:p w14:paraId="5C9C2AEF" w14:textId="77777777" w:rsidR="0093784D" w:rsidRPr="009C13D6" w:rsidRDefault="0093784D" w:rsidP="0093784D">
                  <w:pPr>
                    <w:pStyle w:val="Default"/>
                    <w:rPr>
                      <w:rFonts w:ascii="Arial" w:hAnsi="Arial" w:cs="Arial"/>
                    </w:rPr>
                  </w:pPr>
                </w:p>
                <w:p w14:paraId="6E27F221" w14:textId="77777777" w:rsidR="0093784D" w:rsidRPr="009C13D6" w:rsidRDefault="0093784D" w:rsidP="0093784D">
                  <w:pPr>
                    <w:pStyle w:val="Default"/>
                    <w:rPr>
                      <w:rFonts w:ascii="Arial" w:hAnsi="Arial" w:cs="Arial"/>
                    </w:rPr>
                  </w:pPr>
                </w:p>
                <w:p w14:paraId="0D80DDFE" w14:textId="77777777" w:rsidR="0093784D" w:rsidRPr="009C13D6" w:rsidRDefault="0093784D" w:rsidP="0093784D">
                  <w:pPr>
                    <w:pStyle w:val="Default"/>
                    <w:rPr>
                      <w:rFonts w:ascii="Arial" w:hAnsi="Arial" w:cs="Arial"/>
                    </w:rPr>
                  </w:pPr>
                  <w:r w:rsidRPr="009C13D6">
                    <w:rPr>
                      <w:rFonts w:ascii="Arial" w:hAnsi="Arial" w:cs="Arial"/>
                    </w:rPr>
                    <w:t xml:space="preserve">Within 12 hours. </w:t>
                  </w:r>
                </w:p>
                <w:p w14:paraId="23D11272" w14:textId="77777777" w:rsidR="0093784D" w:rsidRPr="009C13D6" w:rsidRDefault="0093784D" w:rsidP="0093784D">
                  <w:pPr>
                    <w:pStyle w:val="Default"/>
                    <w:rPr>
                      <w:rFonts w:ascii="Arial" w:hAnsi="Arial" w:cs="Arial"/>
                    </w:rPr>
                  </w:pPr>
                  <w:r w:rsidRPr="009C13D6">
                    <w:rPr>
                      <w:rFonts w:ascii="Arial" w:hAnsi="Arial" w:cs="Arial"/>
                    </w:rPr>
                    <w:t xml:space="preserve">Next working day. </w:t>
                  </w:r>
                </w:p>
                <w:p w14:paraId="26BD6998" w14:textId="77777777" w:rsidR="0093784D" w:rsidRPr="009C13D6" w:rsidRDefault="0093784D" w:rsidP="0093784D">
                  <w:pPr>
                    <w:rPr>
                      <w:rFonts w:ascii="Arial" w:hAnsi="Arial" w:cs="Arial"/>
                    </w:rPr>
                  </w:pPr>
                  <w:r w:rsidRPr="009C13D6">
                    <w:rPr>
                      <w:rFonts w:ascii="Arial" w:hAnsi="Arial" w:cs="Arial"/>
                    </w:rPr>
                    <w:t>Next working day.</w:t>
                  </w:r>
                </w:p>
              </w:tc>
            </w:tr>
            <w:tr w:rsidR="0093784D" w:rsidRPr="009C13D6" w14:paraId="4442AB09" w14:textId="77777777" w:rsidTr="00DC3D25">
              <w:tc>
                <w:tcPr>
                  <w:tcW w:w="1867" w:type="dxa"/>
                </w:tcPr>
                <w:p w14:paraId="58204AC2" w14:textId="77777777" w:rsidR="0093784D" w:rsidRPr="009C13D6" w:rsidRDefault="0093784D" w:rsidP="0093784D">
                  <w:pPr>
                    <w:pStyle w:val="Default"/>
                    <w:rPr>
                      <w:rFonts w:ascii="Arial" w:hAnsi="Arial" w:cs="Arial"/>
                    </w:rPr>
                  </w:pPr>
                  <w:r w:rsidRPr="009C13D6">
                    <w:rPr>
                      <w:rFonts w:ascii="Arial" w:hAnsi="Arial" w:cs="Arial"/>
                    </w:rPr>
                    <w:t xml:space="preserve">System Documentation </w:t>
                  </w:r>
                </w:p>
                <w:p w14:paraId="69E0E77D" w14:textId="77777777" w:rsidR="0093784D" w:rsidRPr="009C13D6" w:rsidRDefault="0093784D" w:rsidP="0093784D">
                  <w:pPr>
                    <w:rPr>
                      <w:rFonts w:ascii="Arial" w:hAnsi="Arial" w:cs="Arial"/>
                    </w:rPr>
                  </w:pPr>
                </w:p>
              </w:tc>
              <w:tc>
                <w:tcPr>
                  <w:tcW w:w="4252" w:type="dxa"/>
                </w:tcPr>
                <w:p w14:paraId="741D9FA4" w14:textId="77777777" w:rsidR="0093784D" w:rsidRPr="009C13D6" w:rsidRDefault="0093784D" w:rsidP="0093784D">
                  <w:pPr>
                    <w:pStyle w:val="Default"/>
                    <w:rPr>
                      <w:rFonts w:ascii="Arial" w:hAnsi="Arial" w:cs="Arial"/>
                    </w:rPr>
                  </w:pPr>
                  <w:r w:rsidRPr="009C13D6">
                    <w:rPr>
                      <w:rFonts w:ascii="Arial" w:hAnsi="Arial" w:cs="Arial"/>
                    </w:rPr>
                    <w:t xml:space="preserve">Generate, retain, update and maintain a full suite of project documentation to include: </w:t>
                  </w:r>
                </w:p>
                <w:p w14:paraId="2F8252BC" w14:textId="77777777" w:rsidR="0093784D" w:rsidRPr="009C13D6" w:rsidRDefault="0093784D" w:rsidP="0093784D">
                  <w:pPr>
                    <w:pStyle w:val="Default"/>
                    <w:rPr>
                      <w:rFonts w:ascii="Arial" w:hAnsi="Arial" w:cs="Arial"/>
                    </w:rPr>
                  </w:pPr>
                </w:p>
                <w:p w14:paraId="35ACCF63"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Crypto Management Plan.</w:t>
                  </w:r>
                </w:p>
                <w:p w14:paraId="419CE1A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Risk Management Plan.</w:t>
                  </w:r>
                </w:p>
                <w:p w14:paraId="3A8AAC73"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Technical Instruction.  This is to include a detailed breakdown for all system components and a configuration management plan.</w:t>
                  </w:r>
                </w:p>
                <w:p w14:paraId="75068241"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Operating Instruction.  This is to include an overview of operation and the configuration, initialisation and operation of all system components.</w:t>
                  </w:r>
                </w:p>
                <w:p w14:paraId="15BFE696"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Support Instruction.</w:t>
                  </w:r>
                </w:p>
                <w:p w14:paraId="7DFDBC6A"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Spares management records.</w:t>
                  </w:r>
                </w:p>
                <w:p w14:paraId="0A3229F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Fault / Incident / Problem management records.</w:t>
                  </w:r>
                </w:p>
                <w:p w14:paraId="4181B5F0"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 xml:space="preserve">Training support pack. </w:t>
                  </w:r>
                </w:p>
                <w:p w14:paraId="282D88AA" w14:textId="77777777" w:rsidR="0093784D" w:rsidRPr="009C13D6" w:rsidRDefault="0093784D" w:rsidP="0093784D">
                  <w:pPr>
                    <w:rPr>
                      <w:rFonts w:ascii="Arial" w:hAnsi="Arial" w:cs="Arial"/>
                    </w:rPr>
                  </w:pPr>
                </w:p>
              </w:tc>
              <w:tc>
                <w:tcPr>
                  <w:tcW w:w="2177" w:type="dxa"/>
                </w:tcPr>
                <w:p w14:paraId="75E09861" w14:textId="77777777" w:rsidR="0093784D" w:rsidRPr="009C13D6" w:rsidRDefault="0093784D" w:rsidP="0093784D">
                  <w:pPr>
                    <w:rPr>
                      <w:rFonts w:ascii="Arial" w:hAnsi="Arial" w:cs="Arial"/>
                    </w:rPr>
                  </w:pPr>
                </w:p>
              </w:tc>
            </w:tr>
          </w:tbl>
          <w:p w14:paraId="372751B2" w14:textId="022B61AC" w:rsidR="0093784D" w:rsidRPr="009C13D6" w:rsidRDefault="0093784D" w:rsidP="00DC3D25">
            <w:pPr>
              <w:rPr>
                <w:rFonts w:ascii="Arial" w:hAnsi="Arial" w:cs="Arial"/>
                <w:color w:val="FF0000"/>
              </w:rPr>
            </w:pPr>
          </w:p>
          <w:p w14:paraId="46BCB954" w14:textId="77777777" w:rsidR="0093784D" w:rsidRPr="009C13D6" w:rsidRDefault="0093784D" w:rsidP="0093784D">
            <w:pPr>
              <w:rPr>
                <w:rFonts w:ascii="Arial" w:hAnsi="Arial" w:cs="Arial"/>
                <w:b/>
              </w:rPr>
            </w:pPr>
            <w:r w:rsidRPr="009C13D6">
              <w:rPr>
                <w:rFonts w:ascii="Arial" w:hAnsi="Arial" w:cs="Arial"/>
                <w:b/>
              </w:rPr>
              <w:t>Training</w:t>
            </w:r>
          </w:p>
          <w:p w14:paraId="757B1191" w14:textId="77777777" w:rsidR="0093784D" w:rsidRPr="009C13D6" w:rsidRDefault="0093784D" w:rsidP="0093784D">
            <w:pPr>
              <w:pStyle w:val="ListParagraph"/>
              <w:ind w:left="0"/>
              <w:rPr>
                <w:rFonts w:ascii="Arial" w:hAnsi="Arial" w:cs="Arial"/>
                <w:b/>
                <w:u w:val="single"/>
              </w:rPr>
            </w:pPr>
          </w:p>
          <w:p w14:paraId="1E89B371" w14:textId="1F76A2B9" w:rsidR="0093784D" w:rsidRPr="009C13D6" w:rsidRDefault="0093784D" w:rsidP="00194C59">
            <w:pPr>
              <w:pStyle w:val="ListParagraph"/>
              <w:numPr>
                <w:ilvl w:val="0"/>
                <w:numId w:val="4"/>
              </w:numPr>
              <w:tabs>
                <w:tab w:val="left" w:pos="589"/>
              </w:tabs>
              <w:ind w:left="22" w:firstLine="0"/>
              <w:rPr>
                <w:rFonts w:ascii="Arial" w:hAnsi="Arial" w:cs="Arial"/>
              </w:rPr>
            </w:pPr>
            <w:r w:rsidRPr="009C13D6">
              <w:rPr>
                <w:rFonts w:ascii="Arial" w:hAnsi="Arial" w:cs="Arial"/>
              </w:rPr>
              <w:lastRenderedPageBreak/>
              <w:t>Training should be delivered to both AWE and Dstl in accordance with the requirement detailed below:</w:t>
            </w:r>
          </w:p>
          <w:p w14:paraId="254D622F" w14:textId="3F5C31BE" w:rsidR="002E6A52" w:rsidRPr="009C13D6" w:rsidRDefault="002E6A52" w:rsidP="002E6A52">
            <w:pPr>
              <w:pStyle w:val="ListParagraph"/>
              <w:tabs>
                <w:tab w:val="left" w:pos="589"/>
              </w:tabs>
              <w:ind w:left="22"/>
              <w:rPr>
                <w:rFonts w:ascii="Arial" w:hAnsi="Arial" w:cs="Arial"/>
              </w:rPr>
            </w:pPr>
            <w:r w:rsidRPr="009C13D6">
              <w:rPr>
                <w:rFonts w:ascii="Arial" w:hAnsi="Arial" w:cs="Arial"/>
              </w:rPr>
              <w:t>Table 3</w:t>
            </w:r>
          </w:p>
          <w:tbl>
            <w:tblPr>
              <w:tblStyle w:val="TableGrid"/>
              <w:tblW w:w="0" w:type="auto"/>
              <w:tblInd w:w="0" w:type="dxa"/>
              <w:tblLook w:val="04A0" w:firstRow="1" w:lastRow="0" w:firstColumn="1" w:lastColumn="0" w:noHBand="0" w:noVBand="1"/>
            </w:tblPr>
            <w:tblGrid>
              <w:gridCol w:w="1867"/>
              <w:gridCol w:w="4252"/>
              <w:gridCol w:w="2177"/>
            </w:tblGrid>
            <w:tr w:rsidR="0093784D" w:rsidRPr="009C13D6" w14:paraId="62140CBE" w14:textId="77777777" w:rsidTr="00DC3D25">
              <w:trPr>
                <w:trHeight w:val="6681"/>
              </w:trPr>
              <w:tc>
                <w:tcPr>
                  <w:tcW w:w="1867" w:type="dxa"/>
                </w:tcPr>
                <w:p w14:paraId="0D5D58E3" w14:textId="77777777" w:rsidR="0093784D" w:rsidRPr="009C13D6" w:rsidRDefault="0093784D" w:rsidP="0093784D">
                  <w:pPr>
                    <w:pStyle w:val="Default"/>
                    <w:rPr>
                      <w:rFonts w:ascii="Arial" w:hAnsi="Arial" w:cs="Arial"/>
                    </w:rPr>
                  </w:pPr>
                  <w:r w:rsidRPr="009C13D6">
                    <w:rPr>
                      <w:rFonts w:ascii="Arial" w:hAnsi="Arial" w:cs="Arial"/>
                    </w:rPr>
                    <w:t xml:space="preserve">Training </w:t>
                  </w:r>
                </w:p>
                <w:p w14:paraId="5127BDE0" w14:textId="77777777" w:rsidR="0093784D" w:rsidRPr="009C13D6" w:rsidRDefault="0093784D" w:rsidP="0093784D">
                  <w:pPr>
                    <w:rPr>
                      <w:rFonts w:ascii="Arial" w:hAnsi="Arial" w:cs="Arial"/>
                    </w:rPr>
                  </w:pPr>
                </w:p>
              </w:tc>
              <w:tc>
                <w:tcPr>
                  <w:tcW w:w="4252" w:type="dxa"/>
                </w:tcPr>
                <w:p w14:paraId="7CAC2A2A" w14:textId="72FB60F2" w:rsidR="0093784D" w:rsidRPr="009C13D6" w:rsidRDefault="0093784D" w:rsidP="0093784D">
                  <w:pPr>
                    <w:pStyle w:val="Default"/>
                    <w:rPr>
                      <w:rFonts w:ascii="Arial" w:hAnsi="Arial" w:cs="Arial"/>
                    </w:rPr>
                  </w:pPr>
                  <w:r w:rsidRPr="009C13D6">
                    <w:rPr>
                      <w:rFonts w:ascii="Arial" w:hAnsi="Arial" w:cs="Arial"/>
                    </w:rPr>
                    <w:t xml:space="preserve">A Train </w:t>
                  </w:r>
                  <w:r w:rsidR="002E6A52" w:rsidRPr="009C13D6">
                    <w:rPr>
                      <w:rFonts w:ascii="Arial" w:hAnsi="Arial" w:cs="Arial"/>
                    </w:rPr>
                    <w:t>T</w:t>
                  </w:r>
                  <w:r w:rsidRPr="009C13D6">
                    <w:rPr>
                      <w:rFonts w:ascii="Arial" w:hAnsi="Arial" w:cs="Arial"/>
                    </w:rPr>
                    <w:t xml:space="preserve">he Trainer (T3) course to be delivered at AWE and Dstl Porton Down. </w:t>
                  </w:r>
                </w:p>
                <w:p w14:paraId="73DA8DC2" w14:textId="77777777" w:rsidR="0093784D" w:rsidRPr="009C13D6" w:rsidRDefault="0093784D" w:rsidP="0093784D">
                  <w:pPr>
                    <w:pStyle w:val="Default"/>
                    <w:rPr>
                      <w:rFonts w:ascii="Arial" w:hAnsi="Arial" w:cs="Arial"/>
                    </w:rPr>
                  </w:pPr>
                  <w:r w:rsidRPr="009C13D6">
                    <w:rPr>
                      <w:rFonts w:ascii="Arial" w:hAnsi="Arial" w:cs="Arial"/>
                    </w:rPr>
                    <w:t xml:space="preserve">Candidates are to be familiarised with all equipment.  Each course is to be run over a 2 day period for up to 4 candidates to ensure that adequate practical experience is gathered by each candidate.  The course must cover: </w:t>
                  </w:r>
                </w:p>
                <w:p w14:paraId="227D3919" w14:textId="77777777" w:rsidR="0093784D" w:rsidRPr="009C13D6" w:rsidRDefault="0093784D" w:rsidP="0093784D">
                  <w:pPr>
                    <w:pStyle w:val="Default"/>
                    <w:rPr>
                      <w:rFonts w:ascii="Arial" w:hAnsi="Arial" w:cs="Arial"/>
                    </w:rPr>
                  </w:pPr>
                </w:p>
                <w:p w14:paraId="3904440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User operation requirements (HQ and deployed).</w:t>
                  </w:r>
                </w:p>
                <w:p w14:paraId="73B2B979"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End User device (laptop, tablet, phablet) configuration, initialisation and deployment (incl battery management).</w:t>
                  </w:r>
                </w:p>
                <w:p w14:paraId="2A825D9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Crypto management, keying, initialisation and deployment.</w:t>
                  </w:r>
                </w:p>
                <w:p w14:paraId="664DC684"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Radio configuration, initialisation and deployment (incl battery management).</w:t>
                  </w:r>
                </w:p>
                <w:p w14:paraId="50C5B38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Router configuration, initialisation and deployment.</w:t>
                  </w:r>
                </w:p>
                <w:p w14:paraId="4B8552B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Set-up and operation (practical exercises).</w:t>
                  </w:r>
                </w:p>
                <w:p w14:paraId="54C3A01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Network management and optimization.</w:t>
                  </w:r>
                </w:p>
                <w:p w14:paraId="6FE2134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 xml:space="preserve">Training support documentation </w:t>
                  </w:r>
                </w:p>
                <w:p w14:paraId="4F0AAB70" w14:textId="77777777" w:rsidR="0093784D" w:rsidRPr="009C13D6" w:rsidRDefault="0093784D" w:rsidP="0093784D">
                  <w:pPr>
                    <w:rPr>
                      <w:rFonts w:ascii="Arial" w:hAnsi="Arial" w:cs="Arial"/>
                    </w:rPr>
                  </w:pPr>
                </w:p>
              </w:tc>
              <w:tc>
                <w:tcPr>
                  <w:tcW w:w="2177" w:type="dxa"/>
                </w:tcPr>
                <w:p w14:paraId="675FD24F" w14:textId="7600545B" w:rsidR="0093784D" w:rsidRPr="009C13D6" w:rsidRDefault="007B55DC" w:rsidP="0093784D">
                  <w:pPr>
                    <w:rPr>
                      <w:rFonts w:ascii="Arial" w:hAnsi="Arial" w:cs="Arial"/>
                    </w:rPr>
                  </w:pPr>
                  <w:r w:rsidRPr="009C13D6">
                    <w:rPr>
                      <w:rFonts w:ascii="Arial" w:hAnsi="Arial" w:cs="Arial"/>
                    </w:rPr>
                    <w:t>Dates TBC</w:t>
                  </w:r>
                </w:p>
              </w:tc>
            </w:tr>
          </w:tbl>
          <w:p w14:paraId="40A0B8BA" w14:textId="1B58C92A" w:rsidR="00DF5119" w:rsidRPr="009C13D6" w:rsidRDefault="00DF5119" w:rsidP="00267862">
            <w:pPr>
              <w:rPr>
                <w:rFonts w:ascii="Arial" w:hAnsi="Arial" w:cs="Arial"/>
                <w:color w:val="FF0000"/>
              </w:rPr>
            </w:pPr>
          </w:p>
          <w:p w14:paraId="42459853" w14:textId="35190F45"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SERVICE LEVELS AND PERFORMANCE</w:t>
            </w:r>
            <w:r w:rsidRPr="009C13D6">
              <w:rPr>
                <w:rStyle w:val="eop"/>
                <w:rFonts w:ascii="Arial" w:hAnsi="Arial" w:cs="Arial"/>
                <w:b/>
                <w:bCs/>
                <w:caps/>
              </w:rPr>
              <w:t> </w:t>
            </w:r>
          </w:p>
          <w:p w14:paraId="02F17E06"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00000"/>
              </w:rPr>
              <w:t>The Authority will measure the quality of the Supplier’s delivery by: </w:t>
            </w:r>
            <w:r w:rsidRPr="009C13D6">
              <w:rPr>
                <w:rStyle w:val="eop"/>
                <w:rFonts w:ascii="Arial" w:hAnsi="Arial" w:cs="Arial"/>
                <w:color w:val="000000"/>
              </w:rPr>
              <w:t> </w:t>
            </w:r>
          </w:p>
          <w:p w14:paraId="057C65CE"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color w:val="000000"/>
              </w:rPr>
              <w:t> </w:t>
            </w:r>
          </w:p>
          <w:p w14:paraId="39344236" w14:textId="77777777" w:rsidR="00DC3D25" w:rsidRPr="009C13D6" w:rsidRDefault="00DC3D25" w:rsidP="00DC3D25">
            <w:pPr>
              <w:pStyle w:val="paragraph"/>
              <w:spacing w:before="0" w:beforeAutospacing="0" w:after="0" w:afterAutospacing="0"/>
              <w:textAlignment w:val="baseline"/>
              <w:rPr>
                <w:rStyle w:val="normaltextrun"/>
                <w:rFonts w:ascii="Arial" w:hAnsi="Arial" w:cs="Arial"/>
                <w:color w:val="000000"/>
              </w:rPr>
            </w:pPr>
            <w:r w:rsidRPr="009C13D6">
              <w:rPr>
                <w:rStyle w:val="normaltextrun"/>
                <w:rFonts w:ascii="Arial" w:hAnsi="Arial" w:cs="Arial"/>
                <w:color w:val="000000"/>
              </w:rPr>
              <w:t>12.1 The following KPIs.</w:t>
            </w:r>
          </w:p>
          <w:p w14:paraId="105A371B" w14:textId="76A6B6B0"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00000"/>
              </w:rPr>
              <w:t xml:space="preserve">            </w:t>
            </w:r>
            <w:r w:rsidRPr="009C13D6">
              <w:rPr>
                <w:rStyle w:val="normaltextrun"/>
                <w:rFonts w:ascii="Arial" w:hAnsi="Arial" w:cs="Arial"/>
              </w:rPr>
              <w:t xml:space="preserve">Table </w:t>
            </w:r>
            <w:r w:rsidR="00125131" w:rsidRPr="009C13D6">
              <w:rPr>
                <w:rStyle w:val="normaltextrun"/>
                <w:rFonts w:ascii="Arial" w:hAnsi="Arial" w:cs="Arial"/>
              </w:rPr>
              <w:t>4</w:t>
            </w:r>
          </w:p>
          <w:tbl>
            <w:tblPr>
              <w:tblW w:w="8064"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2"/>
              <w:gridCol w:w="3132"/>
              <w:gridCol w:w="2159"/>
              <w:gridCol w:w="2061"/>
            </w:tblGrid>
            <w:tr w:rsidR="00DC3D25" w:rsidRPr="009C13D6" w14:paraId="5B3956CC"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7000B1CE"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KPI</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5B226D4"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DELIVERY AREA</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E888654"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DESCRIPTION </w:t>
                  </w:r>
                  <w:r w:rsidRPr="009C13D6">
                    <w:rPr>
                      <w:rStyle w:val="eop"/>
                      <w:rFonts w:ascii="Arial" w:hAnsi="Arial" w:cs="Arial"/>
                      <w:b/>
                      <w:bCs/>
                      <w:caps/>
                    </w:rPr>
                    <w:t> </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56963342"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TARGET</w:t>
                  </w:r>
                  <w:r w:rsidRPr="009C13D6">
                    <w:rPr>
                      <w:rStyle w:val="eop"/>
                      <w:rFonts w:ascii="Arial" w:hAnsi="Arial" w:cs="Arial"/>
                      <w:b/>
                      <w:bCs/>
                      <w:caps/>
                    </w:rPr>
                    <w:t> </w:t>
                  </w:r>
                </w:p>
              </w:tc>
            </w:tr>
            <w:tr w:rsidR="00DC3D25" w:rsidRPr="009C13D6" w14:paraId="4A13F037"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41C3B88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1</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0C8C27BC" w14:textId="454A9803"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Service Support</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62F7CE2" w14:textId="58FFEE92" w:rsidR="00DC3D25" w:rsidRPr="009C13D6" w:rsidRDefault="00DC3D25" w:rsidP="00DC3D25">
                  <w:pPr>
                    <w:pStyle w:val="paragraph"/>
                    <w:spacing w:before="0" w:beforeAutospacing="0" w:after="0" w:afterAutospacing="0"/>
                    <w:jc w:val="both"/>
                    <w:textAlignment w:val="baseline"/>
                    <w:rPr>
                      <w:rFonts w:ascii="Arial" w:hAnsi="Arial" w:cs="Arial"/>
                      <w:b/>
                      <w:bCs/>
                      <w:color w:val="000000"/>
                    </w:rPr>
                  </w:pPr>
                  <w:r w:rsidRPr="009C13D6">
                    <w:rPr>
                      <w:rStyle w:val="eop"/>
                      <w:rFonts w:ascii="Arial" w:hAnsi="Arial" w:cs="Arial"/>
                      <w:color w:val="000000"/>
                    </w:rPr>
                    <w:t> </w:t>
                  </w:r>
                  <w:r w:rsidRPr="009C13D6">
                    <w:rPr>
                      <w:rStyle w:val="eop"/>
                      <w:rFonts w:ascii="Arial" w:hAnsi="Arial" w:cs="Arial"/>
                      <w:b/>
                      <w:bCs/>
                      <w:color w:val="000000"/>
                    </w:rPr>
                    <w:t>SPOC</w:t>
                  </w:r>
                </w:p>
                <w:p w14:paraId="4BA33A5D" w14:textId="47507013"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76031A0A" w14:textId="5B70C01C"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100%</w:t>
                  </w:r>
                </w:p>
                <w:p w14:paraId="700ADAC1"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33B61267" w14:textId="349F06DA"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118650CF" w14:textId="38C897FA"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68D6CF0B"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7013FE69" w14:textId="271EE8C1"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tc>
            </w:tr>
            <w:tr w:rsidR="00DC3D25" w:rsidRPr="009C13D6" w14:paraId="3CB53077"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79F3415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2</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041FE016" w14:textId="2069E2C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System Support</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396778D6" w14:textId="348D89B4" w:rsidR="00DC3D25" w:rsidRPr="009C13D6" w:rsidRDefault="00DC3D25" w:rsidP="00DC3D25">
                  <w:pPr>
                    <w:pStyle w:val="Default"/>
                    <w:rPr>
                      <w:rFonts w:ascii="Arial" w:hAnsi="Arial" w:cs="Arial"/>
                      <w:b/>
                      <w:bCs/>
                    </w:rPr>
                  </w:pPr>
                  <w:r w:rsidRPr="009C13D6">
                    <w:rPr>
                      <w:rStyle w:val="eop"/>
                      <w:rFonts w:ascii="Arial" w:hAnsi="Arial" w:cs="Arial"/>
                      <w:b/>
                      <w:bCs/>
                      <w:caps/>
                    </w:rPr>
                    <w:t> </w:t>
                  </w:r>
                  <w:r w:rsidRPr="009C13D6">
                    <w:rPr>
                      <w:rFonts w:ascii="Arial" w:hAnsi="Arial" w:cs="Arial"/>
                      <w:b/>
                      <w:bCs/>
                    </w:rPr>
                    <w:t>PYRALES Engineering Support</w:t>
                  </w:r>
                  <w:r w:rsidR="007B55DC" w:rsidRPr="009C13D6">
                    <w:rPr>
                      <w:rFonts w:ascii="Arial" w:hAnsi="Arial" w:cs="Arial"/>
                      <w:b/>
                      <w:bCs/>
                    </w:rPr>
                    <w:t xml:space="preserve"> as detailed at Table 2</w:t>
                  </w:r>
                </w:p>
                <w:p w14:paraId="519376C5" w14:textId="77777777" w:rsidR="00DC3D25" w:rsidRPr="009C13D6" w:rsidRDefault="00DC3D25" w:rsidP="00DC3D25">
                  <w:pPr>
                    <w:pStyle w:val="Default"/>
                    <w:rPr>
                      <w:rFonts w:ascii="Arial" w:hAnsi="Arial" w:cs="Arial"/>
                    </w:rPr>
                  </w:pPr>
                </w:p>
                <w:p w14:paraId="367CC144" w14:textId="214032EB"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6B0F1568"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lastRenderedPageBreak/>
                    <w:t>100%</w:t>
                  </w:r>
                  <w:r w:rsidRPr="009C13D6">
                    <w:rPr>
                      <w:rStyle w:val="eop"/>
                      <w:rFonts w:ascii="Arial" w:hAnsi="Arial" w:cs="Arial"/>
                      <w:b/>
                      <w:bCs/>
                      <w:caps/>
                    </w:rPr>
                    <w:t> </w:t>
                  </w:r>
                </w:p>
              </w:tc>
            </w:tr>
            <w:tr w:rsidR="00DC3D25" w:rsidRPr="009C13D6" w14:paraId="1871AFC5" w14:textId="77777777" w:rsidTr="002E6A52">
              <w:trPr>
                <w:trHeight w:val="1125"/>
              </w:trPr>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0E111E79"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3</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695BDB4" w14:textId="77777777" w:rsidR="00DC3D25" w:rsidRPr="009C13D6" w:rsidRDefault="00DC3D25" w:rsidP="00DC3D25">
                  <w:pPr>
                    <w:pStyle w:val="Default"/>
                    <w:rPr>
                      <w:rFonts w:ascii="Arial" w:hAnsi="Arial" w:cs="Arial"/>
                      <w:b/>
                      <w:bCs/>
                    </w:rPr>
                  </w:pPr>
                  <w:r w:rsidRPr="009C13D6">
                    <w:rPr>
                      <w:rFonts w:ascii="Arial" w:hAnsi="Arial" w:cs="Arial"/>
                      <w:b/>
                      <w:bCs/>
                    </w:rPr>
                    <w:t xml:space="preserve">System Support </w:t>
                  </w:r>
                </w:p>
                <w:p w14:paraId="41CAC83F" w14:textId="1F8580F2"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417985FD" w14:textId="7CEAD9A7" w:rsidR="00DC3D25" w:rsidRPr="009C13D6" w:rsidRDefault="00DC3D25" w:rsidP="00DC3D25">
                  <w:pPr>
                    <w:pStyle w:val="Default"/>
                    <w:rPr>
                      <w:rFonts w:ascii="Arial" w:hAnsi="Arial" w:cs="Arial"/>
                      <w:b/>
                      <w:bCs/>
                    </w:rPr>
                  </w:pPr>
                  <w:r w:rsidRPr="009C13D6">
                    <w:rPr>
                      <w:rStyle w:val="eop"/>
                      <w:rFonts w:ascii="Arial" w:hAnsi="Arial" w:cs="Arial"/>
                    </w:rPr>
                    <w:t> </w:t>
                  </w:r>
                  <w:r w:rsidRPr="009C13D6">
                    <w:rPr>
                      <w:rFonts w:ascii="Arial" w:hAnsi="Arial" w:cs="Arial"/>
                      <w:b/>
                      <w:bCs/>
                    </w:rPr>
                    <w:t>Duty Support Engineer</w:t>
                  </w:r>
                  <w:r w:rsidR="007B55DC" w:rsidRPr="009C13D6">
                    <w:rPr>
                      <w:rFonts w:ascii="Arial" w:hAnsi="Arial" w:cs="Arial"/>
                      <w:b/>
                      <w:bCs/>
                    </w:rPr>
                    <w:t xml:space="preserve"> as detailed at Table 2</w:t>
                  </w:r>
                </w:p>
                <w:p w14:paraId="563C6554" w14:textId="6E160F80" w:rsidR="00DC3D25" w:rsidRPr="009C13D6" w:rsidRDefault="00DC3D25" w:rsidP="00DC3D25">
                  <w:pPr>
                    <w:pStyle w:val="paragraph"/>
                    <w:spacing w:before="0" w:beforeAutospacing="0" w:after="0" w:afterAutospacing="0"/>
                    <w:jc w:val="both"/>
                    <w:textAlignment w:val="baseline"/>
                    <w:rPr>
                      <w:rFonts w:ascii="Arial" w:hAnsi="Arial" w:cs="Arial"/>
                      <w:color w:val="000000"/>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6310D96A" w14:textId="3A24426E"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1</w:t>
                  </w:r>
                  <w:r w:rsidRPr="009C13D6">
                    <w:rPr>
                      <w:rStyle w:val="normaltextrun"/>
                      <w:rFonts w:ascii="Arial" w:hAnsi="Arial" w:cs="Arial"/>
                    </w:rPr>
                    <w:t>00%</w:t>
                  </w:r>
                  <w:r w:rsidRPr="009C13D6">
                    <w:rPr>
                      <w:rStyle w:val="normaltextrun"/>
                      <w:rFonts w:ascii="Arial" w:hAnsi="Arial" w:cs="Arial"/>
                      <w:b/>
                      <w:bCs/>
                    </w:rPr>
                    <w:t> </w:t>
                  </w:r>
                  <w:r w:rsidRPr="009C13D6">
                    <w:rPr>
                      <w:rStyle w:val="eop"/>
                      <w:rFonts w:ascii="Arial" w:hAnsi="Arial" w:cs="Arial"/>
                      <w:b/>
                      <w:bCs/>
                      <w:caps/>
                    </w:rPr>
                    <w:t> </w:t>
                  </w:r>
                </w:p>
              </w:tc>
            </w:tr>
            <w:tr w:rsidR="00DC3D25" w:rsidRPr="009C13D6" w14:paraId="53B51C94"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5C70E07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4</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7161505C" w14:textId="0472DA37" w:rsidR="00DC3D25" w:rsidRPr="009C13D6" w:rsidRDefault="002E6A52"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System Documentation</w:t>
                  </w:r>
                  <w:r w:rsidR="00DC3D25"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93C5751" w14:textId="1FBAFF5B" w:rsidR="00DC3D25" w:rsidRPr="009C13D6" w:rsidRDefault="00DC3D25" w:rsidP="007B55DC">
                  <w:pPr>
                    <w:pStyle w:val="NoSpacing"/>
                    <w:rPr>
                      <w:rFonts w:ascii="Arial" w:hAnsi="Arial" w:cs="Arial"/>
                      <w:sz w:val="24"/>
                      <w:szCs w:val="24"/>
                    </w:rPr>
                  </w:pPr>
                  <w:r w:rsidRPr="009C13D6">
                    <w:rPr>
                      <w:rStyle w:val="eop"/>
                      <w:rFonts w:ascii="Arial" w:hAnsi="Arial" w:cs="Arial"/>
                      <w:color w:val="000000"/>
                      <w:sz w:val="24"/>
                      <w:szCs w:val="24"/>
                    </w:rPr>
                    <w:t> </w:t>
                  </w:r>
                  <w:r w:rsidR="007B55DC" w:rsidRPr="009C13D6">
                    <w:rPr>
                      <w:rStyle w:val="eop"/>
                      <w:rFonts w:ascii="Arial" w:hAnsi="Arial" w:cs="Arial"/>
                      <w:color w:val="000000"/>
                      <w:sz w:val="24"/>
                      <w:szCs w:val="24"/>
                    </w:rPr>
                    <w:t>Full suite of documents as detailed at Table 2</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1AEEBC28" w14:textId="312B4B04" w:rsidR="00DC3D25" w:rsidRPr="009C13D6" w:rsidRDefault="002E6A52" w:rsidP="00DC3D25">
                  <w:pPr>
                    <w:pStyle w:val="paragraph"/>
                    <w:spacing w:before="0" w:beforeAutospacing="0" w:after="0" w:afterAutospacing="0"/>
                    <w:jc w:val="both"/>
                    <w:textAlignment w:val="baseline"/>
                    <w:rPr>
                      <w:rFonts w:ascii="Arial" w:hAnsi="Arial" w:cs="Arial"/>
                      <w:b/>
                      <w:bCs/>
                      <w:caps/>
                    </w:rPr>
                  </w:pPr>
                  <w:r w:rsidRPr="009C13D6">
                    <w:rPr>
                      <w:rFonts w:ascii="Arial" w:hAnsi="Arial" w:cs="Arial"/>
                      <w:b/>
                      <w:bCs/>
                      <w:caps/>
                    </w:rPr>
                    <w:t>100%</w:t>
                  </w:r>
                </w:p>
              </w:tc>
            </w:tr>
            <w:tr w:rsidR="002E6A52" w:rsidRPr="009C13D6" w14:paraId="030DCABF"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tcPr>
                <w:p w14:paraId="7F0D6220" w14:textId="51B93182" w:rsidR="002E6A52" w:rsidRPr="009C13D6" w:rsidRDefault="002E6A52" w:rsidP="00DC3D25">
                  <w:pPr>
                    <w:pStyle w:val="paragraph"/>
                    <w:spacing w:before="0" w:beforeAutospacing="0" w:after="0" w:afterAutospacing="0"/>
                    <w:jc w:val="both"/>
                    <w:textAlignment w:val="baseline"/>
                    <w:rPr>
                      <w:rStyle w:val="normaltextrun"/>
                      <w:rFonts w:ascii="Arial" w:hAnsi="Arial" w:cs="Arial"/>
                      <w:b/>
                      <w:bCs/>
                      <w:caps/>
                    </w:rPr>
                  </w:pPr>
                  <w:r w:rsidRPr="009C13D6">
                    <w:rPr>
                      <w:rStyle w:val="normaltextrun"/>
                      <w:rFonts w:ascii="Arial" w:hAnsi="Arial" w:cs="Arial"/>
                      <w:b/>
                      <w:bCs/>
                      <w:caps/>
                    </w:rPr>
                    <w:t>5</w:t>
                  </w:r>
                </w:p>
              </w:tc>
              <w:tc>
                <w:tcPr>
                  <w:tcW w:w="3132" w:type="dxa"/>
                  <w:tcBorders>
                    <w:top w:val="single" w:sz="6" w:space="0" w:color="auto"/>
                    <w:left w:val="single" w:sz="6" w:space="0" w:color="auto"/>
                    <w:bottom w:val="single" w:sz="6" w:space="0" w:color="auto"/>
                    <w:right w:val="single" w:sz="6" w:space="0" w:color="auto"/>
                  </w:tcBorders>
                  <w:shd w:val="clear" w:color="auto" w:fill="auto"/>
                </w:tcPr>
                <w:p w14:paraId="3F7A68D3" w14:textId="74BF45F5" w:rsidR="002E6A52" w:rsidRPr="009C13D6" w:rsidRDefault="002E6A52" w:rsidP="00DC3D25">
                  <w:pPr>
                    <w:pStyle w:val="paragraph"/>
                    <w:spacing w:before="0" w:beforeAutospacing="0" w:after="0" w:afterAutospacing="0"/>
                    <w:jc w:val="both"/>
                    <w:textAlignment w:val="baseline"/>
                    <w:rPr>
                      <w:rStyle w:val="normaltextrun"/>
                      <w:rFonts w:ascii="Arial" w:hAnsi="Arial" w:cs="Arial"/>
                      <w:b/>
                      <w:bCs/>
                    </w:rPr>
                  </w:pPr>
                  <w:r w:rsidRPr="009C13D6">
                    <w:rPr>
                      <w:rStyle w:val="normaltextrun"/>
                      <w:rFonts w:ascii="Arial" w:hAnsi="Arial" w:cs="Arial"/>
                      <w:b/>
                      <w:bCs/>
                    </w:rPr>
                    <w:t>Training</w:t>
                  </w:r>
                </w:p>
              </w:tc>
              <w:tc>
                <w:tcPr>
                  <w:tcW w:w="2159" w:type="dxa"/>
                  <w:tcBorders>
                    <w:top w:val="single" w:sz="6" w:space="0" w:color="auto"/>
                    <w:left w:val="single" w:sz="6" w:space="0" w:color="auto"/>
                    <w:bottom w:val="single" w:sz="6" w:space="0" w:color="auto"/>
                    <w:right w:val="single" w:sz="6" w:space="0" w:color="auto"/>
                  </w:tcBorders>
                  <w:shd w:val="clear" w:color="auto" w:fill="auto"/>
                </w:tcPr>
                <w:p w14:paraId="56144297" w14:textId="373C6E5B" w:rsidR="002E6A52" w:rsidRPr="009C13D6" w:rsidRDefault="007B55DC" w:rsidP="007B55DC">
                  <w:pPr>
                    <w:pStyle w:val="NoSpacing"/>
                    <w:rPr>
                      <w:rStyle w:val="normaltextrun"/>
                      <w:rFonts w:ascii="Arial" w:hAnsi="Arial" w:cs="Arial"/>
                      <w:b/>
                      <w:bCs/>
                      <w:sz w:val="24"/>
                      <w:szCs w:val="24"/>
                    </w:rPr>
                  </w:pPr>
                  <w:r w:rsidRPr="009C13D6">
                    <w:rPr>
                      <w:rStyle w:val="normaltextrun"/>
                      <w:rFonts w:ascii="Arial" w:hAnsi="Arial" w:cs="Arial"/>
                      <w:b/>
                      <w:bCs/>
                      <w:sz w:val="24"/>
                      <w:szCs w:val="24"/>
                    </w:rPr>
                    <w:t>As detailed at Table 2</w:t>
                  </w:r>
                </w:p>
              </w:tc>
              <w:tc>
                <w:tcPr>
                  <w:tcW w:w="2061" w:type="dxa"/>
                  <w:tcBorders>
                    <w:top w:val="single" w:sz="6" w:space="0" w:color="auto"/>
                    <w:left w:val="single" w:sz="6" w:space="0" w:color="auto"/>
                    <w:bottom w:val="single" w:sz="6" w:space="0" w:color="auto"/>
                    <w:right w:val="single" w:sz="6" w:space="0" w:color="auto"/>
                  </w:tcBorders>
                  <w:shd w:val="clear" w:color="auto" w:fill="auto"/>
                </w:tcPr>
                <w:p w14:paraId="624B6FD3" w14:textId="769C2217" w:rsidR="002E6A52" w:rsidRPr="009C13D6" w:rsidRDefault="007B55DC" w:rsidP="007B55DC">
                  <w:pPr>
                    <w:pStyle w:val="NoSpacing"/>
                    <w:rPr>
                      <w:rStyle w:val="normaltextrun"/>
                      <w:rFonts w:ascii="Arial" w:hAnsi="Arial" w:cs="Arial"/>
                      <w:b/>
                      <w:bCs/>
                      <w:sz w:val="24"/>
                      <w:szCs w:val="24"/>
                    </w:rPr>
                  </w:pPr>
                  <w:r w:rsidRPr="009C13D6">
                    <w:rPr>
                      <w:rStyle w:val="normaltextrun"/>
                      <w:rFonts w:ascii="Arial" w:hAnsi="Arial" w:cs="Arial"/>
                      <w:b/>
                      <w:bCs/>
                      <w:sz w:val="24"/>
                      <w:szCs w:val="24"/>
                    </w:rPr>
                    <w:t>100%</w:t>
                  </w:r>
                </w:p>
              </w:tc>
            </w:tr>
            <w:tr w:rsidR="00DC3D25" w:rsidRPr="009C13D6" w14:paraId="50CB36AF"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66162FA2" w14:textId="11D6E5BE" w:rsidR="00DC3D25" w:rsidRPr="009C13D6" w:rsidRDefault="007B55DC" w:rsidP="00DC3D25">
                  <w:pPr>
                    <w:pStyle w:val="paragraph"/>
                    <w:spacing w:before="0" w:beforeAutospacing="0" w:after="0" w:afterAutospacing="0"/>
                    <w:jc w:val="both"/>
                    <w:textAlignment w:val="baseline"/>
                    <w:rPr>
                      <w:rFonts w:ascii="Arial" w:hAnsi="Arial" w:cs="Arial"/>
                      <w:b/>
                      <w:bCs/>
                      <w:caps/>
                      <w:color w:val="0070C0"/>
                    </w:rPr>
                  </w:pPr>
                  <w:r w:rsidRPr="009C13D6">
                    <w:rPr>
                      <w:rFonts w:ascii="Arial" w:hAnsi="Arial" w:cs="Arial"/>
                      <w:b/>
                      <w:bCs/>
                      <w:color w:val="0070C0"/>
                    </w:rPr>
                    <w:t>6</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7C2E39D5"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Reporting</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146D945F" w14:textId="77777777" w:rsidR="00DC3D25" w:rsidRPr="009C13D6" w:rsidRDefault="00DC3D25" w:rsidP="00125131">
                  <w:pPr>
                    <w:pStyle w:val="NoSpacing"/>
                    <w:rPr>
                      <w:rFonts w:ascii="Arial" w:hAnsi="Arial" w:cs="Arial"/>
                      <w:b/>
                      <w:bCs/>
                      <w:caps/>
                      <w:sz w:val="24"/>
                      <w:szCs w:val="24"/>
                    </w:rPr>
                  </w:pPr>
                  <w:r w:rsidRPr="009C13D6">
                    <w:rPr>
                      <w:rStyle w:val="normaltextrun"/>
                      <w:rFonts w:ascii="Arial" w:hAnsi="Arial" w:cs="Arial"/>
                      <w:sz w:val="24"/>
                      <w:szCs w:val="24"/>
                    </w:rPr>
                    <w:t>Provide monthly update on performance</w:t>
                  </w:r>
                  <w:r w:rsidRPr="009C13D6">
                    <w:rPr>
                      <w:rStyle w:val="eop"/>
                      <w:rFonts w:ascii="Arial" w:hAnsi="Arial" w:cs="Arial"/>
                      <w:b/>
                      <w:bCs/>
                      <w:caps/>
                      <w:sz w:val="24"/>
                      <w:szCs w:val="24"/>
                    </w:rPr>
                    <w:t> </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4AE1BAE1"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rPr>
                    <w:t>On time delivery</w:t>
                  </w:r>
                  <w:r w:rsidRPr="009C13D6">
                    <w:rPr>
                      <w:rStyle w:val="eop"/>
                      <w:rFonts w:ascii="Arial" w:hAnsi="Arial" w:cs="Arial"/>
                      <w:b/>
                      <w:bCs/>
                      <w:caps/>
                    </w:rPr>
                    <w:t> </w:t>
                  </w:r>
                </w:p>
              </w:tc>
            </w:tr>
          </w:tbl>
          <w:p w14:paraId="1EFDB576" w14:textId="77777777" w:rsidR="00DC3D25" w:rsidRPr="009C13D6" w:rsidRDefault="00DC3D25" w:rsidP="00DC3D25">
            <w:pPr>
              <w:pStyle w:val="paragraph"/>
              <w:spacing w:before="0" w:beforeAutospacing="0" w:after="0" w:afterAutospacing="0"/>
              <w:ind w:left="720"/>
              <w:jc w:val="both"/>
              <w:textAlignment w:val="baseline"/>
              <w:rPr>
                <w:rFonts w:ascii="Arial" w:hAnsi="Arial" w:cs="Arial"/>
                <w:b/>
                <w:bCs/>
                <w:caps/>
              </w:rPr>
            </w:pPr>
            <w:r w:rsidRPr="009C13D6">
              <w:rPr>
                <w:rStyle w:val="eop"/>
                <w:rFonts w:ascii="Arial" w:hAnsi="Arial" w:cs="Arial"/>
                <w:b/>
                <w:bCs/>
                <w:caps/>
              </w:rPr>
              <w:t> </w:t>
            </w:r>
          </w:p>
          <w:p w14:paraId="06273A33" w14:textId="77777777" w:rsidR="00DC3D25" w:rsidRPr="009C13D6" w:rsidRDefault="00DC3D25" w:rsidP="00DC3D25">
            <w:pPr>
              <w:pStyle w:val="paragraph"/>
              <w:spacing w:before="0" w:beforeAutospacing="0" w:after="0" w:afterAutospacing="0"/>
              <w:ind w:left="555" w:hanging="555"/>
              <w:textAlignment w:val="baseline"/>
              <w:rPr>
                <w:rFonts w:ascii="Arial" w:hAnsi="Arial" w:cs="Arial"/>
              </w:rPr>
            </w:pPr>
            <w:r w:rsidRPr="009C13D6">
              <w:rPr>
                <w:rStyle w:val="normaltextrun"/>
                <w:rFonts w:ascii="Arial" w:hAnsi="Arial" w:cs="Arial"/>
              </w:rPr>
              <w:t>The Authority will use a Red, Amber, Green (RAG) system to monitor each KPI.</w:t>
            </w:r>
            <w:r w:rsidRPr="009C13D6">
              <w:rPr>
                <w:rStyle w:val="eop"/>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2775"/>
            </w:tblGrid>
            <w:tr w:rsidR="00DC3D25" w:rsidRPr="009C13D6" w14:paraId="38013A2A" w14:textId="77777777" w:rsidTr="6C9E5F83">
              <w:tc>
                <w:tcPr>
                  <w:tcW w:w="8775" w:type="dxa"/>
                  <w:gridSpan w:val="3"/>
                  <w:tcBorders>
                    <w:top w:val="single" w:sz="6" w:space="0" w:color="auto"/>
                    <w:left w:val="single" w:sz="6" w:space="0" w:color="auto"/>
                    <w:bottom w:val="single" w:sz="6" w:space="0" w:color="auto"/>
                    <w:right w:val="single" w:sz="6" w:space="0" w:color="auto"/>
                  </w:tcBorders>
                  <w:shd w:val="clear" w:color="auto" w:fill="auto"/>
                  <w:hideMark/>
                </w:tcPr>
                <w:p w14:paraId="29F07133" w14:textId="77777777" w:rsidR="00DC3D25" w:rsidRPr="009C13D6" w:rsidRDefault="00DC3D25" w:rsidP="00DC3D25">
                  <w:pPr>
                    <w:pStyle w:val="paragraph"/>
                    <w:spacing w:before="0" w:beforeAutospacing="0" w:after="0" w:afterAutospacing="0"/>
                    <w:jc w:val="center"/>
                    <w:textAlignment w:val="baseline"/>
                    <w:rPr>
                      <w:rFonts w:ascii="Arial" w:hAnsi="Arial" w:cs="Arial"/>
                    </w:rPr>
                  </w:pPr>
                  <w:r w:rsidRPr="009C13D6">
                    <w:rPr>
                      <w:rStyle w:val="normaltextrun"/>
                      <w:rFonts w:ascii="Arial" w:hAnsi="Arial" w:cs="Arial"/>
                      <w:b/>
                      <w:bCs/>
                    </w:rPr>
                    <w:t>RAG Key</w:t>
                  </w:r>
                  <w:r w:rsidRPr="009C13D6">
                    <w:rPr>
                      <w:rStyle w:val="eop"/>
                      <w:rFonts w:ascii="Arial" w:hAnsi="Arial" w:cs="Arial"/>
                    </w:rPr>
                    <w:t> </w:t>
                  </w:r>
                </w:p>
                <w:p w14:paraId="08336DA0" w14:textId="77777777" w:rsidR="00DC3D25" w:rsidRPr="009C13D6" w:rsidRDefault="00DC3D25" w:rsidP="00DC3D25">
                  <w:pPr>
                    <w:pStyle w:val="paragraph"/>
                    <w:spacing w:before="0" w:beforeAutospacing="0" w:after="0" w:afterAutospacing="0"/>
                    <w:jc w:val="center"/>
                    <w:textAlignment w:val="baseline"/>
                    <w:rPr>
                      <w:rFonts w:ascii="Arial" w:hAnsi="Arial" w:cs="Arial"/>
                    </w:rPr>
                  </w:pPr>
                  <w:r w:rsidRPr="009C13D6">
                    <w:rPr>
                      <w:rStyle w:val="normaltextrun"/>
                      <w:rFonts w:ascii="Arial" w:hAnsi="Arial" w:cs="Arial"/>
                      <w:b/>
                      <w:bCs/>
                    </w:rPr>
                    <w:t>(Red, Amber, Green)</w:t>
                  </w:r>
                  <w:r w:rsidRPr="009C13D6">
                    <w:rPr>
                      <w:rStyle w:val="eop"/>
                      <w:rFonts w:ascii="Arial" w:hAnsi="Arial" w:cs="Arial"/>
                    </w:rPr>
                    <w:t> </w:t>
                  </w:r>
                </w:p>
              </w:tc>
            </w:tr>
            <w:tr w:rsidR="00DC3D25" w:rsidRPr="009C13D6" w14:paraId="20BB4153" w14:textId="77777777" w:rsidTr="6C9E5F83">
              <w:tc>
                <w:tcPr>
                  <w:tcW w:w="3000" w:type="dxa"/>
                  <w:tcBorders>
                    <w:top w:val="single" w:sz="6" w:space="0" w:color="auto"/>
                    <w:left w:val="single" w:sz="6" w:space="0" w:color="auto"/>
                    <w:bottom w:val="single" w:sz="6" w:space="0" w:color="auto"/>
                    <w:right w:val="single" w:sz="6" w:space="0" w:color="auto"/>
                  </w:tcBorders>
                  <w:shd w:val="clear" w:color="auto" w:fill="FF0000"/>
                  <w:vAlign w:val="bottom"/>
                  <w:hideMark/>
                </w:tcPr>
                <w:p w14:paraId="22212916"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c>
                <w:tcPr>
                  <w:tcW w:w="3000" w:type="dxa"/>
                  <w:tcBorders>
                    <w:top w:val="single" w:sz="6" w:space="0" w:color="auto"/>
                    <w:left w:val="single" w:sz="6" w:space="0" w:color="auto"/>
                    <w:bottom w:val="single" w:sz="6" w:space="0" w:color="auto"/>
                    <w:right w:val="single" w:sz="6" w:space="0" w:color="auto"/>
                  </w:tcBorders>
                  <w:shd w:val="clear" w:color="auto" w:fill="F79646" w:themeFill="accent6"/>
                  <w:vAlign w:val="bottom"/>
                  <w:hideMark/>
                </w:tcPr>
                <w:p w14:paraId="6D3203EF"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c>
                <w:tcPr>
                  <w:tcW w:w="2760" w:type="dxa"/>
                  <w:tcBorders>
                    <w:top w:val="single" w:sz="6" w:space="0" w:color="auto"/>
                    <w:left w:val="single" w:sz="6" w:space="0" w:color="auto"/>
                    <w:bottom w:val="single" w:sz="6" w:space="0" w:color="auto"/>
                    <w:right w:val="single" w:sz="6" w:space="0" w:color="auto"/>
                  </w:tcBorders>
                  <w:shd w:val="clear" w:color="auto" w:fill="9BBB59" w:themeFill="accent3"/>
                  <w:vAlign w:val="bottom"/>
                  <w:hideMark/>
                </w:tcPr>
                <w:p w14:paraId="32CDEAF3"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r>
            <w:tr w:rsidR="00DC3D25" w:rsidRPr="009C13D6" w14:paraId="2CF8C793" w14:textId="77777777" w:rsidTr="6C9E5F83">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AC5C6D9" w14:textId="54735D83" w:rsidR="00DC3D25" w:rsidRPr="009C13D6" w:rsidRDefault="00DC3D25" w:rsidP="6C9E5F83">
                  <w:pPr>
                    <w:pStyle w:val="paragraph"/>
                    <w:spacing w:before="0" w:beforeAutospacing="0" w:after="0" w:afterAutospacing="0"/>
                    <w:jc w:val="both"/>
                    <w:textAlignment w:val="baseline"/>
                    <w:rPr>
                      <w:rFonts w:ascii="Arial" w:hAnsi="Arial" w:cs="Arial"/>
                    </w:rPr>
                  </w:pPr>
                  <w:r w:rsidRPr="6C9E5F83">
                    <w:rPr>
                      <w:rStyle w:val="normaltextrun"/>
                      <w:rFonts w:ascii="Arial" w:hAnsi="Arial" w:cs="Arial"/>
                      <w:color w:val="000000" w:themeColor="text1"/>
                    </w:rPr>
                    <w:t>Service level has failed to improve sufficiently and continues to be below target %</w:t>
                  </w:r>
                  <w:r w:rsidRPr="6C9E5F83">
                    <w:rPr>
                      <w:rStyle w:val="eop"/>
                      <w:rFonts w:ascii="Arial" w:hAnsi="Arial" w:cs="Arial"/>
                      <w:color w:val="000000" w:themeColor="text1"/>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06A476E"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Service level drops below target % for the month</w:t>
                  </w:r>
                  <w:r w:rsidRPr="009C13D6">
                    <w:rPr>
                      <w:rStyle w:val="eop"/>
                      <w:rFonts w:ascii="Arial" w:hAnsi="Arial" w:cs="Arial"/>
                      <w:color w:val="000000"/>
                    </w:rPr>
                    <w:t> </w:t>
                  </w:r>
                </w:p>
              </w:tc>
              <w:tc>
                <w:tcPr>
                  <w:tcW w:w="2760" w:type="dxa"/>
                  <w:tcBorders>
                    <w:top w:val="single" w:sz="6" w:space="0" w:color="auto"/>
                    <w:left w:val="single" w:sz="6" w:space="0" w:color="auto"/>
                    <w:bottom w:val="single" w:sz="6" w:space="0" w:color="auto"/>
                    <w:right w:val="single" w:sz="6" w:space="0" w:color="auto"/>
                  </w:tcBorders>
                  <w:shd w:val="clear" w:color="auto" w:fill="auto"/>
                  <w:hideMark/>
                </w:tcPr>
                <w:p w14:paraId="2842FD36"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Service level has improved sufficiently.</w:t>
                  </w:r>
                  <w:r w:rsidRPr="009C13D6">
                    <w:rPr>
                      <w:rStyle w:val="eop"/>
                      <w:rFonts w:ascii="Arial" w:hAnsi="Arial" w:cs="Arial"/>
                      <w:color w:val="000000"/>
                    </w:rPr>
                    <w:t> </w:t>
                  </w:r>
                </w:p>
              </w:tc>
            </w:tr>
          </w:tbl>
          <w:p w14:paraId="5F0D2CC4"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rPr>
              <w:t> </w:t>
            </w:r>
          </w:p>
          <w:p w14:paraId="177B374B"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rPr>
              <w:t>12.2 If service levels drop below target % for any of the KPI’s then the contractor will receive an AMBER against this KPI. The contractor will then need to demonstrate to the Authority that it has rectified this by the following months Monthly Mtg. Satisfactory rectification will result in the KPI being moved into GREEN for that month and no further action will be required. </w:t>
            </w:r>
            <w:r w:rsidRPr="009C13D6">
              <w:rPr>
                <w:rStyle w:val="eop"/>
                <w:rFonts w:ascii="Arial" w:hAnsi="Arial" w:cs="Arial"/>
              </w:rPr>
              <w:t> </w:t>
            </w:r>
          </w:p>
          <w:p w14:paraId="6D04F4C9"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rPr>
              <w:t> </w:t>
            </w:r>
          </w:p>
          <w:p w14:paraId="722FBA3A"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Performance Rectification Process </w:t>
            </w:r>
            <w:r w:rsidRPr="009C13D6">
              <w:rPr>
                <w:rStyle w:val="eop"/>
                <w:rFonts w:ascii="Arial" w:hAnsi="Arial" w:cs="Arial"/>
                <w:color w:val="0D0D0D"/>
              </w:rPr>
              <w:t> </w:t>
            </w:r>
          </w:p>
          <w:p w14:paraId="2C0842F9" w14:textId="77777777" w:rsidR="00DC3D25" w:rsidRPr="009C13D6" w:rsidRDefault="00DC3D25" w:rsidP="00DC3D25">
            <w:pPr>
              <w:pStyle w:val="paragraph"/>
              <w:spacing w:before="0" w:beforeAutospacing="0" w:after="0" w:afterAutospacing="0"/>
              <w:ind w:left="555" w:hanging="555"/>
              <w:textAlignment w:val="baseline"/>
              <w:rPr>
                <w:rFonts w:ascii="Arial" w:hAnsi="Arial" w:cs="Arial"/>
              </w:rPr>
            </w:pPr>
            <w:r w:rsidRPr="009C13D6">
              <w:rPr>
                <w:rStyle w:val="eop"/>
                <w:rFonts w:ascii="Arial" w:hAnsi="Arial" w:cs="Arial"/>
                <w:color w:val="0D0D0D"/>
              </w:rPr>
              <w:t> </w:t>
            </w:r>
          </w:p>
          <w:p w14:paraId="53FE26B1"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D0D0D"/>
              </w:rPr>
              <w:t>12.3 This sets out the procedure to address any performance concerns, between Authority and the Service Provider (SP).  Performance concerns are to be resolved at the lowest level and should avoid escalation where possible.  If the Designated Officer (DO) and SP are unable to settle a performance concerns the following process is to be followed: </w:t>
            </w:r>
            <w:r w:rsidRPr="009C13D6">
              <w:rPr>
                <w:rStyle w:val="eop"/>
                <w:rFonts w:ascii="Arial" w:hAnsi="Arial" w:cs="Arial"/>
                <w:color w:val="0D0D0D"/>
              </w:rPr>
              <w:t> </w:t>
            </w:r>
          </w:p>
          <w:p w14:paraId="581F4524" w14:textId="77777777" w:rsidR="00DC3D25" w:rsidRPr="009C13D6" w:rsidRDefault="00DC3D25" w:rsidP="00DC3D25">
            <w:pPr>
              <w:pStyle w:val="paragraph"/>
              <w:spacing w:before="0" w:beforeAutospacing="0" w:after="0" w:afterAutospacing="0"/>
              <w:ind w:left="1125" w:hanging="840"/>
              <w:textAlignment w:val="baseline"/>
              <w:rPr>
                <w:rFonts w:ascii="Arial" w:hAnsi="Arial" w:cs="Arial"/>
              </w:rPr>
            </w:pPr>
            <w:r w:rsidRPr="009C13D6">
              <w:rPr>
                <w:rStyle w:val="eop"/>
                <w:rFonts w:ascii="Arial" w:hAnsi="Arial" w:cs="Arial"/>
                <w:color w:val="0D0D0D"/>
              </w:rPr>
              <w:t> </w:t>
            </w:r>
          </w:p>
          <w:p w14:paraId="6AAD5792" w14:textId="2890B063" w:rsidR="00DC3D25" w:rsidRPr="009C13D6" w:rsidRDefault="00DC3D25" w:rsidP="00DC3D25">
            <w:pPr>
              <w:pStyle w:val="paragraph"/>
              <w:spacing w:before="0" w:beforeAutospacing="0" w:after="0" w:afterAutospacing="0"/>
              <w:ind w:left="840"/>
              <w:jc w:val="both"/>
              <w:textAlignment w:val="baseline"/>
              <w:rPr>
                <w:rFonts w:ascii="Arial" w:hAnsi="Arial" w:cs="Arial"/>
              </w:rPr>
            </w:pPr>
            <w:r w:rsidRPr="009C13D6">
              <w:rPr>
                <w:rStyle w:val="normaltextrun"/>
                <w:rFonts w:ascii="Arial" w:hAnsi="Arial" w:cs="Arial"/>
                <w:color w:val="0D0D0D"/>
              </w:rPr>
              <w:t xml:space="preserve">12.3.1     The Authority shall raise a performance concern using a Service </w:t>
            </w:r>
            <w:r w:rsidR="009C13D6">
              <w:rPr>
                <w:rStyle w:val="normaltextrun"/>
                <w:rFonts w:ascii="Arial" w:hAnsi="Arial" w:cs="Arial"/>
                <w:color w:val="0D0D0D"/>
              </w:rPr>
              <w:t xml:space="preserve"> </w:t>
            </w:r>
            <w:r w:rsidR="009C13D6">
              <w:rPr>
                <w:rStyle w:val="normaltextrun"/>
                <w:color w:val="0D0D0D"/>
              </w:rPr>
              <w:t xml:space="preserve">    </w:t>
            </w:r>
            <w:r w:rsidRPr="009C13D6">
              <w:rPr>
                <w:rStyle w:val="normaltextrun"/>
                <w:rFonts w:ascii="Arial" w:hAnsi="Arial" w:cs="Arial"/>
                <w:color w:val="0D0D0D"/>
              </w:rPr>
              <w:t>Provision Report (an example is provided below)</w:t>
            </w:r>
            <w:r w:rsidRPr="009C13D6">
              <w:rPr>
                <w:rStyle w:val="eop"/>
                <w:rFonts w:ascii="Arial" w:hAnsi="Arial" w:cs="Arial"/>
                <w:color w:val="0D0D0D"/>
              </w:rPr>
              <w:t> </w:t>
            </w:r>
          </w:p>
          <w:p w14:paraId="1705708E" w14:textId="2C11A15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12.3.2    The SP shall maintain a record of all corrective and preventative actions taken in response to a complaint that is raised by the Authority. </w:t>
            </w:r>
            <w:r w:rsidRPr="009C13D6">
              <w:rPr>
                <w:rStyle w:val="eop"/>
                <w:rFonts w:ascii="Arial" w:hAnsi="Arial" w:cs="Arial"/>
                <w:color w:val="0D0D0D"/>
              </w:rPr>
              <w:t> </w:t>
            </w:r>
          </w:p>
          <w:p w14:paraId="46BBBC5F" w14:textId="51CB89B3"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12.3.3      SP shall resolve a performance concern, to the satisfaction of the </w:t>
            </w:r>
            <w:r w:rsidRPr="009C13D6">
              <w:rPr>
                <w:rStyle w:val="eop"/>
                <w:rFonts w:ascii="Arial" w:hAnsi="Arial" w:cs="Arial"/>
                <w:color w:val="0D0D0D"/>
              </w:rPr>
              <w:t> </w:t>
            </w:r>
          </w:p>
          <w:p w14:paraId="2B36589D" w14:textId="1CFED238"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DO, within 10 working days of the performance concern being raised by the Authority.</w:t>
            </w:r>
            <w:r w:rsidRPr="009C13D6">
              <w:rPr>
                <w:rStyle w:val="eop"/>
                <w:rFonts w:ascii="Arial" w:hAnsi="Arial" w:cs="Arial"/>
                <w:color w:val="0D0D0D"/>
              </w:rPr>
              <w:t> </w:t>
            </w:r>
          </w:p>
          <w:p w14:paraId="5EF2392E" w14:textId="77777777" w:rsidR="00DC3D25" w:rsidRPr="009C13D6" w:rsidRDefault="00DC3D25" w:rsidP="00DC3D25">
            <w:pPr>
              <w:pStyle w:val="paragraph"/>
              <w:spacing w:before="0" w:beforeAutospacing="0" w:after="0" w:afterAutospacing="0"/>
              <w:ind w:left="840"/>
              <w:jc w:val="both"/>
              <w:textAlignment w:val="baseline"/>
              <w:rPr>
                <w:rFonts w:ascii="Arial" w:hAnsi="Arial" w:cs="Arial"/>
              </w:rPr>
            </w:pPr>
            <w:r w:rsidRPr="009C13D6">
              <w:rPr>
                <w:rStyle w:val="normaltextrun"/>
                <w:rFonts w:ascii="Arial" w:hAnsi="Arial" w:cs="Arial"/>
                <w:color w:val="0D0D0D"/>
              </w:rPr>
              <w:t>12.3.4     The SP shall establish and maintain a documented and clearly defined  </w:t>
            </w:r>
            <w:r w:rsidRPr="009C13D6">
              <w:rPr>
                <w:rStyle w:val="eop"/>
                <w:rFonts w:ascii="Arial" w:hAnsi="Arial" w:cs="Arial"/>
                <w:color w:val="0D0D0D"/>
              </w:rPr>
              <w:t> </w:t>
            </w:r>
          </w:p>
          <w:p w14:paraId="0D8871C1"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lastRenderedPageBreak/>
              <w:t>                  process to record, manage, and resolve performance concerns raised by the Authority.</w:t>
            </w:r>
            <w:r w:rsidRPr="009C13D6">
              <w:rPr>
                <w:rStyle w:val="eop"/>
                <w:rFonts w:ascii="Arial" w:hAnsi="Arial" w:cs="Arial"/>
                <w:color w:val="0D0D0D"/>
              </w:rPr>
              <w:t> </w:t>
            </w:r>
          </w:p>
          <w:p w14:paraId="53DF7234" w14:textId="42CD9AC6" w:rsidR="00DC3D25" w:rsidRPr="009C13D6" w:rsidRDefault="00DC3D25" w:rsidP="009C13D6">
            <w:pPr>
              <w:pStyle w:val="paragraph"/>
              <w:spacing w:before="0" w:beforeAutospacing="0" w:after="0" w:afterAutospacing="0"/>
              <w:ind w:left="885"/>
              <w:jc w:val="both"/>
              <w:textAlignment w:val="baseline"/>
              <w:rPr>
                <w:rFonts w:ascii="Arial" w:hAnsi="Arial" w:cs="Arial"/>
                <w:color w:val="0070C0"/>
              </w:rPr>
            </w:pPr>
            <w:r w:rsidRPr="009C13D6">
              <w:rPr>
                <w:rStyle w:val="normaltextrun"/>
                <w:rFonts w:ascii="Arial" w:hAnsi="Arial" w:cs="Arial"/>
                <w:color w:val="0D0D0D"/>
              </w:rPr>
              <w:t xml:space="preserve">12.3.5      Performance concerns raised by the SP are to be addressed with </w:t>
            </w:r>
            <w:r w:rsidR="009C13D6">
              <w:rPr>
                <w:rStyle w:val="normaltextrun"/>
                <w:rFonts w:ascii="Arial" w:hAnsi="Arial" w:cs="Arial"/>
                <w:color w:val="0D0D0D"/>
              </w:rPr>
              <w:t xml:space="preserve">                 </w:t>
            </w:r>
            <w:r w:rsidRPr="009C13D6">
              <w:rPr>
                <w:rStyle w:val="normaltextrun"/>
                <w:rFonts w:ascii="Arial" w:hAnsi="Arial" w:cs="Arial"/>
                <w:color w:val="0D0D0D"/>
              </w:rPr>
              <w:t>the respective DO, if a resolution is not achieved, the SP is to raise the performance concern with </w:t>
            </w:r>
            <w:r w:rsidR="007B55DC" w:rsidRPr="009C13D6">
              <w:rPr>
                <w:rStyle w:val="normaltextrun"/>
                <w:rFonts w:ascii="Arial" w:hAnsi="Arial" w:cs="Arial"/>
              </w:rPr>
              <w:t>the Assistant Head of DEODS, Dept of Support Integration</w:t>
            </w:r>
            <w:r w:rsidR="00D858CD" w:rsidRPr="009C13D6">
              <w:rPr>
                <w:rStyle w:val="normaltextrun"/>
                <w:rFonts w:ascii="Arial" w:hAnsi="Arial" w:cs="Arial"/>
              </w:rPr>
              <w:t>.</w:t>
            </w:r>
            <w:r w:rsidRPr="009C13D6">
              <w:rPr>
                <w:rStyle w:val="normaltextrun"/>
                <w:rFonts w:ascii="Arial" w:hAnsi="Arial" w:cs="Arial"/>
              </w:rPr>
              <w:t> </w:t>
            </w:r>
            <w:r w:rsidRPr="009C13D6">
              <w:rPr>
                <w:rStyle w:val="eop"/>
                <w:rFonts w:ascii="Arial" w:hAnsi="Arial" w:cs="Arial"/>
              </w:rPr>
              <w:t> </w:t>
            </w:r>
          </w:p>
          <w:p w14:paraId="3E2D207D"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FF0000"/>
              </w:rPr>
              <w:t>   </w:t>
            </w:r>
            <w:r w:rsidRPr="009C13D6">
              <w:rPr>
                <w:rStyle w:val="eop"/>
                <w:rFonts w:ascii="Arial" w:hAnsi="Arial" w:cs="Arial"/>
                <w:color w:val="FF0000"/>
              </w:rPr>
              <w:t> </w:t>
            </w:r>
          </w:p>
          <w:p w14:paraId="64442EF4"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w:t>
            </w:r>
            <w:r w:rsidRPr="009C13D6">
              <w:rPr>
                <w:rStyle w:val="eop"/>
                <w:rFonts w:ascii="Arial" w:hAnsi="Arial" w:cs="Arial"/>
                <w:color w:val="0D0D0D"/>
              </w:rPr>
              <w:t> </w:t>
            </w:r>
          </w:p>
          <w:p w14:paraId="26CA34C9" w14:textId="20D58DDE" w:rsidR="00DC3D25" w:rsidRDefault="00DC3D25" w:rsidP="00DC3D25">
            <w:pPr>
              <w:pStyle w:val="paragraph"/>
              <w:spacing w:before="0" w:beforeAutospacing="0" w:after="0" w:afterAutospacing="0"/>
              <w:jc w:val="center"/>
              <w:textAlignment w:val="baseline"/>
              <w:rPr>
                <w:rStyle w:val="eop"/>
                <w:rFonts w:ascii="Arial" w:hAnsi="Arial" w:cs="Arial"/>
                <w:color w:val="0D0D0D"/>
              </w:rPr>
            </w:pPr>
            <w:r w:rsidRPr="009C13D6">
              <w:rPr>
                <w:rStyle w:val="normaltextrun"/>
                <w:rFonts w:ascii="Arial" w:hAnsi="Arial" w:cs="Arial"/>
                <w:b/>
                <w:bCs/>
                <w:color w:val="0D0D0D"/>
                <w:u w:val="single"/>
              </w:rPr>
              <w:t>EXAMPLE OF A SERVICE PROVISION REPORT</w:t>
            </w:r>
            <w:r w:rsidRPr="009C13D6">
              <w:rPr>
                <w:rStyle w:val="eop"/>
                <w:rFonts w:ascii="Arial" w:hAnsi="Arial" w:cs="Arial"/>
                <w:color w:val="0D0D0D"/>
              </w:rPr>
              <w:t> </w:t>
            </w:r>
          </w:p>
          <w:p w14:paraId="3BB033AC" w14:textId="77777777" w:rsidR="009C13D6" w:rsidRPr="009C13D6" w:rsidRDefault="009C13D6" w:rsidP="00DC3D25">
            <w:pPr>
              <w:pStyle w:val="paragraph"/>
              <w:spacing w:before="0" w:beforeAutospacing="0" w:after="0" w:afterAutospacing="0"/>
              <w:jc w:val="center"/>
              <w:textAlignment w:val="baseline"/>
              <w:rPr>
                <w:rFonts w:ascii="Arial" w:hAnsi="Arial" w:cs="Arial"/>
              </w:rPr>
            </w:pPr>
          </w:p>
          <w:p w14:paraId="3657DD4F"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Service Providers(SP) Name:</w:t>
            </w:r>
            <w:r w:rsidRPr="009C13D6">
              <w:rPr>
                <w:rStyle w:val="tabchar"/>
                <w:rFonts w:ascii="Arial" w:hAnsi="Arial" w:cs="Arial"/>
                <w:color w:val="0D0D0D"/>
              </w:rPr>
              <w:t xml:space="preserve"> </w:t>
            </w:r>
            <w:r w:rsidRPr="009C13D6">
              <w:rPr>
                <w:rStyle w:val="normaltextrun"/>
                <w:rFonts w:ascii="Arial" w:hAnsi="Arial" w:cs="Arial"/>
                <w:b/>
                <w:bCs/>
                <w:color w:val="0D0D0D"/>
              </w:rPr>
              <w:t>                Contract Number:</w:t>
            </w:r>
            <w:r w:rsidRPr="009C13D6">
              <w:rPr>
                <w:rStyle w:val="eop"/>
                <w:rFonts w:ascii="Arial" w:hAnsi="Arial" w:cs="Arial"/>
                <w:color w:val="0D0D0D"/>
              </w:rPr>
              <w:t> </w:t>
            </w:r>
          </w:p>
          <w:p w14:paraId="63D1F4D1"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color w:val="0D0D0D"/>
              </w:rPr>
              <w:t> </w:t>
            </w:r>
          </w:p>
          <w:p w14:paraId="08A9DCF5"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Task Lead/SP: </w:t>
            </w:r>
            <w:r w:rsidRPr="009C13D6">
              <w:rPr>
                <w:rStyle w:val="eop"/>
                <w:rFonts w:ascii="Arial" w:hAnsi="Arial" w:cs="Arial"/>
                <w:color w:val="0D0D0D"/>
              </w:rPr>
              <w:t> </w:t>
            </w:r>
          </w:p>
          <w:p w14:paraId="778E4D1C"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29312E86"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Service provider: </w:t>
            </w:r>
            <w:r w:rsidRPr="009C13D6">
              <w:rPr>
                <w:rStyle w:val="eop"/>
                <w:rFonts w:ascii="Arial" w:hAnsi="Arial" w:cs="Arial"/>
                <w:color w:val="0D0D0D"/>
              </w:rPr>
              <w:t> </w:t>
            </w:r>
          </w:p>
          <w:p w14:paraId="5ED28E30"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4EA5BA87"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Designated Officer:</w:t>
            </w:r>
            <w:r w:rsidRPr="009C13D6">
              <w:rPr>
                <w:rStyle w:val="eop"/>
                <w:rFonts w:ascii="Arial" w:hAnsi="Arial" w:cs="Arial"/>
                <w:color w:val="0D0D0D"/>
              </w:rPr>
              <w:t> </w:t>
            </w:r>
          </w:p>
          <w:p w14:paraId="46F1A6E2"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3F9BFDC6" w14:textId="1F442B6F"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b/>
                <w:bCs/>
                <w:color w:val="0D0D0D"/>
              </w:rPr>
              <w:t>Has a resolution been achieved satisfactory to the requirements of the  Team</w:t>
            </w:r>
            <w:r w:rsidR="009C13D6">
              <w:rPr>
                <w:rStyle w:val="normaltextrun"/>
                <w:rFonts w:ascii="Arial" w:hAnsi="Arial" w:cs="Arial"/>
                <w:b/>
                <w:bCs/>
                <w:color w:val="0D0D0D"/>
              </w:rPr>
              <w:t>?</w:t>
            </w:r>
            <w:r w:rsidRPr="009C13D6">
              <w:rPr>
                <w:rStyle w:val="normaltextrun"/>
                <w:rFonts w:ascii="Arial" w:hAnsi="Arial" w:cs="Arial"/>
                <w:b/>
                <w:bCs/>
                <w:color w:val="0D0D0D"/>
              </w:rPr>
              <w:t>    Yes/No</w:t>
            </w:r>
            <w:r w:rsidRPr="009C13D6">
              <w:rPr>
                <w:rStyle w:val="eop"/>
                <w:rFonts w:ascii="Arial" w:hAnsi="Arial" w:cs="Arial"/>
                <w:color w:val="0D0D0D"/>
              </w:rPr>
              <w:t> </w:t>
            </w:r>
          </w:p>
          <w:p w14:paraId="5E636E51"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Branch Action: </w:t>
            </w:r>
            <w:r w:rsidRPr="009C13D6">
              <w:rPr>
                <w:rStyle w:val="eop"/>
                <w:rFonts w:ascii="Arial" w:hAnsi="Arial" w:cs="Arial"/>
                <w:color w:val="0D0D0D"/>
              </w:rPr>
              <w:t> </w:t>
            </w:r>
          </w:p>
          <w:p w14:paraId="278C0E04"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Army Commercial Action: </w:t>
            </w:r>
            <w:r w:rsidRPr="009C13D6">
              <w:rPr>
                <w:rStyle w:val="eop"/>
                <w:rFonts w:ascii="Arial" w:hAnsi="Arial" w:cs="Arial"/>
                <w:color w:val="0D0D0D"/>
              </w:rPr>
              <w:t> </w:t>
            </w:r>
          </w:p>
          <w:p w14:paraId="43027B35"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Final outcome of this report: </w:t>
            </w:r>
            <w:r w:rsidRPr="009C13D6">
              <w:rPr>
                <w:rStyle w:val="eop"/>
                <w:rFonts w:ascii="Arial" w:hAnsi="Arial" w:cs="Arial"/>
                <w:color w:val="0D0D0D"/>
              </w:rPr>
              <w:t> </w:t>
            </w:r>
          </w:p>
          <w:p w14:paraId="513D6C3B" w14:textId="16D86BFC"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Note:</w:t>
            </w:r>
            <w:r w:rsidRPr="009C13D6">
              <w:rPr>
                <w:rStyle w:val="normaltextrun"/>
                <w:rFonts w:ascii="Arial" w:hAnsi="Arial" w:cs="Arial"/>
                <w:color w:val="0D0D0D"/>
              </w:rPr>
              <w:t>  This report is to be reproduced electronically.  A copy of each report is to be initially sent to the service provider and </w:t>
            </w:r>
            <w:r w:rsidR="00D858CD" w:rsidRPr="009C13D6">
              <w:rPr>
                <w:rStyle w:val="normaltextrun"/>
                <w:rFonts w:ascii="Arial" w:hAnsi="Arial" w:cs="Arial"/>
                <w:color w:val="0D0D0D"/>
              </w:rPr>
              <w:t xml:space="preserve">the Designated Officer </w:t>
            </w:r>
            <w:r w:rsidRPr="009C13D6">
              <w:rPr>
                <w:rStyle w:val="normaltextrun"/>
                <w:rFonts w:ascii="Arial" w:hAnsi="Arial" w:cs="Arial"/>
                <w:color w:val="0D0D0D"/>
              </w:rPr>
              <w:t>for action.  All reports are to be recorded and retained by the initiating Unit for 12 months.</w:t>
            </w:r>
            <w:r w:rsidRPr="009C13D6">
              <w:rPr>
                <w:rStyle w:val="eop"/>
                <w:rFonts w:ascii="Arial" w:hAnsi="Arial" w:cs="Arial"/>
                <w:color w:val="0D0D0D"/>
              </w:rPr>
              <w:t> </w:t>
            </w:r>
          </w:p>
          <w:p w14:paraId="40A0B8BD" w14:textId="3C6DF451" w:rsidR="008744FD" w:rsidRPr="009C13D6" w:rsidRDefault="008F38F8" w:rsidP="00267862">
            <w:pPr>
              <w:rPr>
                <w:rFonts w:ascii="Arial" w:hAnsi="Arial" w:cs="Arial"/>
                <w:color w:val="FF0000"/>
              </w:rPr>
            </w:pPr>
            <w:r w:rsidRPr="009C13D6">
              <w:rPr>
                <w:rFonts w:ascii="Arial" w:hAnsi="Arial" w:cs="Arial"/>
                <w:color w:val="FF0000"/>
              </w:rPr>
              <w:t xml:space="preserve"> </w:t>
            </w:r>
            <w:r w:rsidR="008744FD" w:rsidRPr="009C13D6">
              <w:rPr>
                <w:rFonts w:ascii="Arial" w:hAnsi="Arial" w:cs="Arial"/>
                <w:color w:val="FF0000"/>
              </w:rPr>
              <w:t xml:space="preserve"> </w:t>
            </w:r>
          </w:p>
          <w:p w14:paraId="40A0B8BE" w14:textId="77777777" w:rsidR="00F423FE" w:rsidRPr="009C13D6" w:rsidRDefault="00F423FE" w:rsidP="00625EF7">
            <w:pPr>
              <w:rPr>
                <w:rFonts w:ascii="Arial" w:hAnsi="Arial" w:cs="Arial"/>
                <w:color w:val="FF0000"/>
              </w:rPr>
            </w:pPr>
          </w:p>
        </w:tc>
      </w:tr>
      <w:tr w:rsidR="00F423FE" w:rsidRPr="00AF19A9" w14:paraId="40A0B8EE" w14:textId="77777777" w:rsidTr="6C9E5F83">
        <w:tc>
          <w:tcPr>
            <w:tcW w:w="9016" w:type="dxa"/>
          </w:tcPr>
          <w:p w14:paraId="40A0B8E4" w14:textId="77777777" w:rsidR="00F423FE" w:rsidRPr="00AF19A9" w:rsidRDefault="00F423FE" w:rsidP="00DC3D25">
            <w:pPr>
              <w:rPr>
                <w:rFonts w:ascii="Arial" w:hAnsi="Arial" w:cs="Arial"/>
                <w:b/>
              </w:rPr>
            </w:pPr>
            <w:r w:rsidRPr="00AF19A9">
              <w:rPr>
                <w:rFonts w:ascii="Arial" w:hAnsi="Arial" w:cs="Arial"/>
                <w:b/>
              </w:rPr>
              <w:lastRenderedPageBreak/>
              <w:t>Payment</w:t>
            </w:r>
          </w:p>
          <w:p w14:paraId="40A0B8E5" w14:textId="77777777" w:rsidR="00F423FE" w:rsidRPr="00AF19A9" w:rsidRDefault="00F423FE" w:rsidP="00DC3D25">
            <w:pPr>
              <w:rPr>
                <w:rFonts w:ascii="Arial" w:hAnsi="Arial" w:cs="Arial"/>
                <w:color w:val="FF0000"/>
              </w:rPr>
            </w:pPr>
          </w:p>
          <w:p w14:paraId="41784ED5" w14:textId="0100CA30" w:rsidR="007C2340" w:rsidRPr="00B57849" w:rsidRDefault="007C2340" w:rsidP="00194C59">
            <w:pPr>
              <w:pStyle w:val="ListParagraph"/>
              <w:numPr>
                <w:ilvl w:val="0"/>
                <w:numId w:val="4"/>
              </w:numPr>
              <w:tabs>
                <w:tab w:val="left" w:pos="540"/>
              </w:tabs>
              <w:ind w:left="22" w:firstLine="0"/>
              <w:rPr>
                <w:rFonts w:ascii="Arial" w:hAnsi="Arial" w:cs="Arial"/>
                <w:color w:val="FF0000"/>
              </w:rPr>
            </w:pPr>
          </w:p>
          <w:p w14:paraId="48013F19" w14:textId="72DE795F" w:rsidR="00D33D7F" w:rsidRDefault="00D33D7F" w:rsidP="00D33D7F">
            <w:pPr>
              <w:pStyle w:val="ListParagraph"/>
              <w:tabs>
                <w:tab w:val="left" w:pos="540"/>
              </w:tabs>
              <w:ind w:left="22"/>
              <w:rPr>
                <w:rFonts w:ascii="Arial" w:hAnsi="Arial" w:cs="Arial"/>
              </w:rPr>
            </w:pPr>
          </w:p>
          <w:p w14:paraId="1DF6D3D4" w14:textId="2D8548CD" w:rsidR="00D33D7F" w:rsidRPr="00CF113B" w:rsidRDefault="00B57849" w:rsidP="00D33D7F">
            <w:pPr>
              <w:pStyle w:val="ListParagraph"/>
              <w:numPr>
                <w:ilvl w:val="0"/>
                <w:numId w:val="18"/>
              </w:numPr>
              <w:tabs>
                <w:tab w:val="num" w:pos="720"/>
                <w:tab w:val="num" w:pos="1430"/>
              </w:tabs>
              <w:adjustRightInd w:val="0"/>
              <w:spacing w:after="240"/>
              <w:jc w:val="both"/>
              <w:outlineLvl w:val="1"/>
              <w:rPr>
                <w:rFonts w:ascii="Arial" w:eastAsia="STZhongsong" w:hAnsi="Arial"/>
                <w:lang w:eastAsia="zh-CN"/>
              </w:rPr>
            </w:pPr>
            <w:r>
              <w:rPr>
                <w:rFonts w:ascii="Arial" w:eastAsia="STZhongsong" w:hAnsi="Arial"/>
                <w:lang w:eastAsia="zh-CN"/>
              </w:rPr>
              <w:t xml:space="preserve">Payment shall be made using the Authority’s e-procurement system, </w:t>
            </w:r>
            <w:r w:rsidR="00D33D7F" w:rsidRPr="00CF113B">
              <w:rPr>
                <w:rFonts w:ascii="Arial" w:eastAsia="STZhongsong" w:hAnsi="Arial"/>
                <w:lang w:eastAsia="zh-CN"/>
              </w:rPr>
              <w:t>Contracting, Finance and Purchasing (CP&amp;F) tool</w:t>
            </w:r>
            <w:r>
              <w:rPr>
                <w:rFonts w:ascii="Arial" w:eastAsia="STZhongsong" w:hAnsi="Arial"/>
                <w:lang w:eastAsia="zh-CN"/>
              </w:rPr>
              <w:t>. There is no alternative payment mechanism.</w:t>
            </w:r>
          </w:p>
          <w:p w14:paraId="21291BAC" w14:textId="77777777" w:rsidR="00D33D7F" w:rsidRPr="00CF113B" w:rsidRDefault="00D33D7F" w:rsidP="00D33D7F">
            <w:pPr>
              <w:pStyle w:val="ListParagraph"/>
              <w:numPr>
                <w:ilvl w:val="0"/>
                <w:numId w:val="18"/>
              </w:numPr>
              <w:tabs>
                <w:tab w:val="num" w:pos="720"/>
                <w:tab w:val="num" w:pos="1430"/>
              </w:tabs>
              <w:adjustRightInd w:val="0"/>
              <w:spacing w:after="240"/>
              <w:jc w:val="both"/>
              <w:outlineLvl w:val="1"/>
              <w:rPr>
                <w:rFonts w:ascii="Arial" w:eastAsia="STZhongsong" w:hAnsi="Arial"/>
                <w:lang w:eastAsia="zh-CN"/>
              </w:rPr>
            </w:pPr>
            <w:r w:rsidRPr="00CF113B">
              <w:rPr>
                <w:rFonts w:ascii="Arial" w:eastAsia="STZhongsong" w:hAnsi="Arial" w:cs="Arial"/>
                <w:color w:val="000000"/>
                <w:shd w:val="clear" w:color="auto" w:fill="FFFFFF"/>
                <w:lang w:eastAsia="zh-CN"/>
              </w:rPr>
              <w:t>Payment can only be made following satisfactory delivery of pre-agreed certified deliverables.</w:t>
            </w:r>
          </w:p>
          <w:p w14:paraId="76962F99" w14:textId="6CB84AD6" w:rsidR="0065336F" w:rsidRPr="0065336F" w:rsidRDefault="00D33D7F" w:rsidP="00792CA1">
            <w:pPr>
              <w:pStyle w:val="ListParagraph"/>
              <w:numPr>
                <w:ilvl w:val="0"/>
                <w:numId w:val="18"/>
              </w:numPr>
              <w:tabs>
                <w:tab w:val="num" w:pos="720"/>
                <w:tab w:val="num" w:pos="1430"/>
              </w:tabs>
              <w:adjustRightInd w:val="0"/>
              <w:spacing w:after="240"/>
              <w:jc w:val="both"/>
              <w:outlineLvl w:val="1"/>
              <w:rPr>
                <w:rFonts w:ascii="Arial" w:hAnsi="Arial" w:cs="Arial"/>
                <w:color w:val="000000"/>
                <w:shd w:val="clear" w:color="auto" w:fill="FFFFFF"/>
              </w:rPr>
            </w:pPr>
            <w:r w:rsidRPr="0065336F">
              <w:rPr>
                <w:rFonts w:ascii="Arial" w:eastAsia="STZhongsong" w:hAnsi="Arial" w:cs="Arial"/>
                <w:color w:val="000000"/>
                <w:shd w:val="clear" w:color="auto" w:fill="FFFFFF"/>
                <w:lang w:eastAsia="zh-CN"/>
              </w:rPr>
              <w:t>Before payment can be considered, each invoice from the supplier must include a detailed elemental breakdown of work completed and the associated costs</w:t>
            </w:r>
            <w:r w:rsidR="00D858CD" w:rsidRPr="0065336F">
              <w:rPr>
                <w:rFonts w:ascii="Arial" w:eastAsia="STZhongsong" w:hAnsi="Arial" w:cs="Arial"/>
                <w:color w:val="000000"/>
                <w:shd w:val="clear" w:color="auto" w:fill="FFFFFF"/>
                <w:lang w:eastAsia="zh-CN"/>
              </w:rPr>
              <w:t>.</w:t>
            </w:r>
            <w:r w:rsidR="0065336F" w:rsidRPr="0065336F">
              <w:rPr>
                <w:rFonts w:ascii="Arial" w:hAnsi="Arial" w:cs="Arial"/>
                <w:color w:val="000000"/>
                <w:sz w:val="22"/>
                <w:szCs w:val="22"/>
                <w:shd w:val="clear" w:color="auto" w:fill="FFFFFF"/>
              </w:rPr>
              <w:t xml:space="preserve"> </w:t>
            </w:r>
          </w:p>
          <w:p w14:paraId="41175D0B" w14:textId="7FF3851A" w:rsidR="00D33D7F" w:rsidRPr="0065336F" w:rsidRDefault="0065336F" w:rsidP="0065336F">
            <w:pPr>
              <w:pStyle w:val="NoSpacing"/>
              <w:numPr>
                <w:ilvl w:val="0"/>
                <w:numId w:val="18"/>
              </w:numPr>
              <w:rPr>
                <w:rStyle w:val="normaltextrun"/>
                <w:rFonts w:ascii="Arial" w:eastAsia="STZhongsong" w:hAnsi="Arial" w:cs="Arial"/>
                <w:sz w:val="24"/>
                <w:szCs w:val="24"/>
                <w:lang w:eastAsia="zh-CN"/>
              </w:rPr>
            </w:pPr>
            <w:r w:rsidRPr="0065336F">
              <w:rPr>
                <w:rStyle w:val="normaltextrun"/>
                <w:rFonts w:ascii="Arial" w:hAnsi="Arial" w:cs="Arial"/>
                <w:color w:val="000000"/>
                <w:sz w:val="24"/>
                <w:szCs w:val="24"/>
                <w:shd w:val="clear" w:color="auto" w:fill="FFFFFF"/>
              </w:rPr>
              <w:t xml:space="preserve">Invoices should be submitted to: </w:t>
            </w:r>
            <w:r w:rsidR="002B717B">
              <w:rPr>
                <w:rStyle w:val="normaltextrun"/>
                <w:rFonts w:ascii="Arial" w:hAnsi="Arial" w:cs="Arial"/>
                <w:sz w:val="24"/>
                <w:szCs w:val="24"/>
                <w:shd w:val="clear" w:color="auto" w:fill="FFFFFF"/>
              </w:rPr>
              <w:t>REDACTED</w:t>
            </w:r>
            <w:r w:rsidRPr="0065336F">
              <w:rPr>
                <w:rStyle w:val="normaltextrun"/>
                <w:rFonts w:ascii="Arial" w:hAnsi="Arial" w:cs="Arial"/>
                <w:color w:val="000000"/>
                <w:sz w:val="24"/>
                <w:szCs w:val="24"/>
                <w:shd w:val="clear" w:color="auto" w:fill="FFFFFF"/>
              </w:rPr>
              <w:t xml:space="preserve"> Army Headquarters, Blenheim Bldg, Marlborough Lines Andover, Hants SP11 8HT, Email: </w:t>
            </w:r>
            <w:r w:rsidR="002B717B" w:rsidRPr="002B717B">
              <w:rPr>
                <w:rFonts w:ascii="Arial" w:hAnsi="Arial" w:cs="Arial"/>
                <w:sz w:val="24"/>
                <w:szCs w:val="24"/>
              </w:rPr>
              <w:t>REDACTED</w:t>
            </w:r>
          </w:p>
          <w:p w14:paraId="6FB854F4" w14:textId="77777777" w:rsidR="0065336F" w:rsidRPr="0065336F" w:rsidRDefault="0065336F" w:rsidP="0065336F">
            <w:pPr>
              <w:pStyle w:val="NoSpacing"/>
              <w:ind w:left="720"/>
              <w:rPr>
                <w:rFonts w:ascii="Arial" w:eastAsia="STZhongsong" w:hAnsi="Arial" w:cs="Arial"/>
                <w:sz w:val="24"/>
                <w:szCs w:val="24"/>
                <w:lang w:eastAsia="zh-CN"/>
              </w:rPr>
            </w:pPr>
          </w:p>
          <w:p w14:paraId="28116174" w14:textId="14BD9808" w:rsidR="00D858CD" w:rsidRPr="00D33D7F" w:rsidRDefault="00D858CD" w:rsidP="00D33D7F">
            <w:pPr>
              <w:pStyle w:val="ListParagraph"/>
              <w:numPr>
                <w:ilvl w:val="0"/>
                <w:numId w:val="18"/>
              </w:numPr>
              <w:tabs>
                <w:tab w:val="num" w:pos="720"/>
                <w:tab w:val="num" w:pos="1430"/>
              </w:tabs>
              <w:adjustRightInd w:val="0"/>
              <w:spacing w:after="240"/>
              <w:jc w:val="both"/>
              <w:outlineLvl w:val="1"/>
              <w:rPr>
                <w:rFonts w:ascii="Arial" w:eastAsia="STZhongsong" w:hAnsi="Arial"/>
                <w:sz w:val="22"/>
                <w:szCs w:val="20"/>
                <w:lang w:eastAsia="zh-CN"/>
              </w:rPr>
            </w:pPr>
            <w:r>
              <w:rPr>
                <w:rFonts w:ascii="Arial" w:eastAsia="STZhongsong" w:hAnsi="Arial"/>
                <w:lang w:eastAsia="zh-CN"/>
              </w:rPr>
              <w:t>Payments will be made monthly in arrears.</w:t>
            </w:r>
          </w:p>
          <w:p w14:paraId="5BE322CD" w14:textId="77777777" w:rsidR="00D33D7F" w:rsidRPr="00AF19A9" w:rsidRDefault="00D33D7F" w:rsidP="00D33D7F">
            <w:pPr>
              <w:pStyle w:val="ListParagraph"/>
              <w:tabs>
                <w:tab w:val="left" w:pos="540"/>
              </w:tabs>
              <w:ind w:left="22"/>
              <w:rPr>
                <w:rFonts w:ascii="Arial" w:hAnsi="Arial" w:cs="Arial"/>
              </w:rPr>
            </w:pPr>
          </w:p>
          <w:p w14:paraId="40A0B8ED" w14:textId="77777777" w:rsidR="00F423FE" w:rsidRPr="00AF19A9" w:rsidRDefault="00F423FE" w:rsidP="00DC3D25">
            <w:pPr>
              <w:rPr>
                <w:rFonts w:ascii="Arial" w:hAnsi="Arial" w:cs="Arial"/>
              </w:rPr>
            </w:pPr>
          </w:p>
        </w:tc>
      </w:tr>
      <w:tr w:rsidR="00F423FE" w:rsidRPr="00AF19A9" w14:paraId="40A0B8FB" w14:textId="77777777" w:rsidTr="6C9E5F83">
        <w:tc>
          <w:tcPr>
            <w:tcW w:w="9016" w:type="dxa"/>
          </w:tcPr>
          <w:p w14:paraId="40A0B8EF" w14:textId="77777777" w:rsidR="00F423FE" w:rsidRPr="006B0F5A" w:rsidRDefault="00F423FE" w:rsidP="00DC3D25">
            <w:pPr>
              <w:rPr>
                <w:rFonts w:ascii="Arial" w:hAnsi="Arial" w:cs="Arial"/>
                <w:b/>
              </w:rPr>
            </w:pPr>
            <w:r w:rsidRPr="006B0F5A">
              <w:rPr>
                <w:rFonts w:ascii="Arial" w:hAnsi="Arial" w:cs="Arial"/>
                <w:b/>
              </w:rPr>
              <w:lastRenderedPageBreak/>
              <w:t>Contract management arrangements</w:t>
            </w:r>
          </w:p>
          <w:p w14:paraId="40A0B8F0" w14:textId="77777777" w:rsidR="00F423FE" w:rsidRPr="006B0F5A" w:rsidRDefault="00F423FE" w:rsidP="00DC3D25">
            <w:pPr>
              <w:rPr>
                <w:rFonts w:ascii="Arial" w:hAnsi="Arial" w:cs="Arial"/>
              </w:rPr>
            </w:pPr>
          </w:p>
          <w:p w14:paraId="6A506F58" w14:textId="387DBFB5" w:rsidR="00CF113B" w:rsidRPr="006B0F5A" w:rsidRDefault="00CF113B" w:rsidP="00CF113B">
            <w:pPr>
              <w:pStyle w:val="ListParagraph"/>
              <w:numPr>
                <w:ilvl w:val="0"/>
                <w:numId w:val="1"/>
              </w:numPr>
              <w:rPr>
                <w:rFonts w:ascii="Arial" w:hAnsi="Arial" w:cs="Arial"/>
              </w:rPr>
            </w:pPr>
            <w:r w:rsidRPr="006B0F5A">
              <w:rPr>
                <w:rFonts w:ascii="Arial" w:hAnsi="Arial" w:cs="Arial"/>
                <w:bCs/>
              </w:rPr>
              <w:t xml:space="preserve">The contract will be managed and overviewed by </w:t>
            </w:r>
            <w:r w:rsidR="00D858CD" w:rsidRPr="006B0F5A">
              <w:rPr>
                <w:rFonts w:ascii="Arial" w:hAnsi="Arial" w:cs="Arial"/>
              </w:rPr>
              <w:t>DEODS Dept of Support Integration</w:t>
            </w:r>
            <w:r w:rsidR="0065336F" w:rsidRPr="006B0F5A">
              <w:rPr>
                <w:rFonts w:ascii="Arial" w:hAnsi="Arial" w:cs="Arial"/>
              </w:rPr>
              <w:t xml:space="preserve"> -Project PYRALES team.</w:t>
            </w:r>
          </w:p>
          <w:p w14:paraId="4B3042F8" w14:textId="41E41731" w:rsidR="0065336F" w:rsidRPr="006B0F5A" w:rsidRDefault="00125131" w:rsidP="00CF113B">
            <w:pPr>
              <w:pStyle w:val="ListParagraph"/>
              <w:numPr>
                <w:ilvl w:val="0"/>
                <w:numId w:val="1"/>
              </w:numPr>
              <w:rPr>
                <w:rFonts w:ascii="Arial" w:hAnsi="Arial" w:cs="Arial"/>
              </w:rPr>
            </w:pPr>
            <w:r w:rsidRPr="006B0F5A">
              <w:rPr>
                <w:rFonts w:ascii="Arial" w:hAnsi="Arial" w:cs="Arial"/>
              </w:rPr>
              <w:t>Quarterly Review Meetings with Dates TBC</w:t>
            </w:r>
          </w:p>
          <w:p w14:paraId="40A0B8FA" w14:textId="77777777" w:rsidR="00F423FE" w:rsidRPr="00AF19A9" w:rsidRDefault="00F423FE" w:rsidP="00DC3D25">
            <w:pPr>
              <w:ind w:left="360"/>
              <w:rPr>
                <w:rFonts w:ascii="Arial" w:hAnsi="Arial" w:cs="Arial"/>
                <w:color w:val="FF0000"/>
              </w:rPr>
            </w:pPr>
          </w:p>
        </w:tc>
      </w:tr>
      <w:tr w:rsidR="00F423FE" w:rsidRPr="00AF19A9" w14:paraId="40A0B906" w14:textId="77777777" w:rsidTr="6C9E5F83">
        <w:tc>
          <w:tcPr>
            <w:tcW w:w="9016" w:type="dxa"/>
          </w:tcPr>
          <w:p w14:paraId="40A0B8FC" w14:textId="77777777" w:rsidR="00F423FE" w:rsidRPr="006B0F5A" w:rsidRDefault="00170C21" w:rsidP="00DC3D25">
            <w:pPr>
              <w:rPr>
                <w:rFonts w:ascii="Arial" w:hAnsi="Arial" w:cs="Arial"/>
                <w:b/>
              </w:rPr>
            </w:pPr>
            <w:r w:rsidRPr="006B0F5A">
              <w:rPr>
                <w:rFonts w:ascii="Arial" w:hAnsi="Arial" w:cs="Arial"/>
                <w:b/>
              </w:rPr>
              <w:t xml:space="preserve">End of contract/Exit strategy </w:t>
            </w:r>
          </w:p>
          <w:p w14:paraId="299F41A6" w14:textId="77777777" w:rsidR="00D33D7F" w:rsidRPr="006B0F5A" w:rsidRDefault="00D33D7F" w:rsidP="00D33D7F">
            <w:pPr>
              <w:pStyle w:val="Heading2"/>
              <w:numPr>
                <w:ilvl w:val="0"/>
                <w:numId w:val="2"/>
              </w:numPr>
              <w:rPr>
                <w:sz w:val="24"/>
                <w:szCs w:val="24"/>
              </w:rPr>
            </w:pPr>
            <w:r w:rsidRPr="006B0F5A">
              <w:rPr>
                <w:sz w:val="24"/>
                <w:szCs w:val="24"/>
              </w:rPr>
              <w:t>At the expiry or termination of the contract, the contractor will engage in transfer arrangements, as directed by the Authority. This will include an exit and handover plan, to be provided 30 days before contract end.</w:t>
            </w:r>
          </w:p>
          <w:p w14:paraId="6C8A3FEB" w14:textId="77777777" w:rsidR="00D33D7F" w:rsidRPr="00D33D7F" w:rsidRDefault="00D33D7F" w:rsidP="00D33D7F">
            <w:pPr>
              <w:ind w:left="720"/>
              <w:rPr>
                <w:rFonts w:ascii="Arial" w:hAnsi="Arial" w:cs="Arial"/>
              </w:rPr>
            </w:pPr>
          </w:p>
          <w:p w14:paraId="40A0B905" w14:textId="77777777" w:rsidR="00F423FE" w:rsidRPr="00AF19A9" w:rsidRDefault="00F423FE" w:rsidP="00DC3D25">
            <w:pPr>
              <w:rPr>
                <w:rFonts w:ascii="Arial" w:hAnsi="Arial" w:cs="Arial"/>
                <w:color w:val="FF0000"/>
              </w:rPr>
            </w:pPr>
            <w:r w:rsidRPr="00AF19A9">
              <w:rPr>
                <w:rFonts w:ascii="Arial" w:hAnsi="Arial" w:cs="Arial"/>
                <w:color w:val="FF0000"/>
              </w:rPr>
              <w:t xml:space="preserve"> </w:t>
            </w:r>
          </w:p>
        </w:tc>
      </w:tr>
    </w:tbl>
    <w:p w14:paraId="40A0B910" w14:textId="77777777" w:rsidR="008D2894" w:rsidRDefault="008D2894"/>
    <w:sectPr w:rsidR="008D2894" w:rsidSect="008D289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667B" w14:textId="77777777" w:rsidR="005B474B" w:rsidRDefault="005B474B" w:rsidP="00A0275F">
      <w:r>
        <w:separator/>
      </w:r>
    </w:p>
  </w:endnote>
  <w:endnote w:type="continuationSeparator" w:id="0">
    <w:p w14:paraId="6B94F8C8" w14:textId="77777777" w:rsidR="005B474B" w:rsidRDefault="005B474B" w:rsidP="00A0275F">
      <w:r>
        <w:continuationSeparator/>
      </w:r>
    </w:p>
  </w:endnote>
  <w:endnote w:type="continuationNotice" w:id="1">
    <w:p w14:paraId="556F1C41" w14:textId="77777777" w:rsidR="005B474B" w:rsidRDefault="005B4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0B91A" w14:textId="77777777" w:rsidR="00DC3D25" w:rsidRDefault="00DC3D25">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7</w:t>
    </w:r>
    <w:r>
      <w:rPr>
        <w:b/>
      </w:rPr>
      <w:fldChar w:fldCharType="end"/>
    </w:r>
  </w:p>
  <w:p w14:paraId="40A0B91B" w14:textId="77777777" w:rsidR="00DC3D25" w:rsidRDefault="00DC3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C454" w14:textId="77777777" w:rsidR="005B474B" w:rsidRDefault="005B474B" w:rsidP="00A0275F">
      <w:r>
        <w:separator/>
      </w:r>
    </w:p>
  </w:footnote>
  <w:footnote w:type="continuationSeparator" w:id="0">
    <w:p w14:paraId="04438211" w14:textId="77777777" w:rsidR="005B474B" w:rsidRDefault="005B474B" w:rsidP="00A0275F">
      <w:r>
        <w:continuationSeparator/>
      </w:r>
    </w:p>
  </w:footnote>
  <w:footnote w:type="continuationNotice" w:id="1">
    <w:p w14:paraId="604715E0" w14:textId="77777777" w:rsidR="005B474B" w:rsidRDefault="005B4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0B918" w14:textId="53E34659" w:rsidR="00DC3D25" w:rsidRPr="00722301" w:rsidRDefault="00A81929" w:rsidP="00AF19A9">
    <w:pPr>
      <w:pStyle w:val="Header"/>
      <w:jc w:val="right"/>
      <w:rPr>
        <w:rFonts w:ascii="Arial" w:hAnsi="Arial" w:cs="Arial"/>
        <w:b/>
        <w:bCs/>
        <w:sz w:val="22"/>
        <w:szCs w:val="22"/>
        <w:u w:val="single"/>
      </w:rPr>
    </w:pPr>
    <w:r w:rsidRPr="00722301">
      <w:rPr>
        <w:rFonts w:ascii="Arial" w:hAnsi="Arial" w:cs="Arial"/>
        <w:b/>
        <w:bCs/>
        <w:sz w:val="22"/>
        <w:szCs w:val="22"/>
      </w:rPr>
      <w:ptab w:relativeTo="margin" w:alignment="center" w:leader="none"/>
    </w:r>
    <w:r w:rsidRPr="00722301">
      <w:rPr>
        <w:rFonts w:ascii="Arial" w:hAnsi="Arial" w:cs="Arial"/>
        <w:b/>
        <w:bCs/>
        <w:sz w:val="22"/>
        <w:szCs w:val="22"/>
      </w:rPr>
      <w:ptab w:relativeTo="margin" w:alignment="right" w:leader="none"/>
    </w:r>
    <w:r w:rsidR="00F76D6A" w:rsidRPr="00722301">
      <w:rPr>
        <w:rFonts w:ascii="Arial" w:hAnsi="Arial" w:cs="Arial"/>
        <w:b/>
        <w:bCs/>
        <w:sz w:val="22"/>
        <w:szCs w:val="22"/>
        <w:u w:val="single"/>
      </w:rPr>
      <w:t>Annex A to</w:t>
    </w:r>
  </w:p>
  <w:p w14:paraId="3BF5EBB4" w14:textId="710897C2" w:rsidR="00F76D6A" w:rsidRPr="00722301" w:rsidRDefault="00F76D6A" w:rsidP="00AF19A9">
    <w:pPr>
      <w:pStyle w:val="Header"/>
      <w:jc w:val="right"/>
      <w:rPr>
        <w:rFonts w:ascii="Arial" w:hAnsi="Arial" w:cs="Arial"/>
        <w:b/>
        <w:bCs/>
        <w:sz w:val="22"/>
        <w:szCs w:val="22"/>
        <w:u w:val="single"/>
      </w:rPr>
    </w:pPr>
    <w:r w:rsidRPr="00722301">
      <w:rPr>
        <w:rFonts w:ascii="Arial" w:hAnsi="Arial" w:cs="Arial"/>
        <w:b/>
        <w:bCs/>
        <w:sz w:val="22"/>
        <w:szCs w:val="22"/>
        <w:u w:val="single"/>
      </w:rPr>
      <w:t>Schedule 2 to</w:t>
    </w:r>
  </w:p>
  <w:p w14:paraId="740DCF4E" w14:textId="192F5DEC" w:rsidR="00F76D6A" w:rsidRPr="008870FE" w:rsidRDefault="008870FE" w:rsidP="00AF19A9">
    <w:pPr>
      <w:pStyle w:val="Header"/>
      <w:jc w:val="right"/>
      <w:rPr>
        <w:rFonts w:ascii="Arial" w:hAnsi="Arial" w:cs="Arial"/>
        <w:sz w:val="22"/>
        <w:szCs w:val="22"/>
        <w:u w:val="single"/>
      </w:rPr>
    </w:pPr>
    <w:r w:rsidRPr="00722301">
      <w:rPr>
        <w:rFonts w:ascii="Arial" w:hAnsi="Arial" w:cs="Arial"/>
        <w:b/>
        <w:bCs/>
        <w:sz w:val="22"/>
        <w:szCs w:val="22"/>
        <w:u w:val="single"/>
      </w:rPr>
      <w:t>SC2 Contract 701794452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407A"/>
    <w:multiLevelType w:val="hybridMultilevel"/>
    <w:tmpl w:val="736EAED2"/>
    <w:lvl w:ilvl="0" w:tplc="9FBA28FA">
      <w:start w:val="1"/>
      <w:numFmt w:val="bullet"/>
      <w:lvlText w:val="-"/>
      <w:lvlJc w:val="left"/>
      <w:pPr>
        <w:ind w:left="420" w:hanging="360"/>
      </w:pPr>
      <w:rPr>
        <w:rFonts w:ascii="Arial" w:eastAsia="Calibr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 w15:restartNumberingAfterBreak="0">
    <w:nsid w:val="04710B7F"/>
    <w:multiLevelType w:val="hybridMultilevel"/>
    <w:tmpl w:val="41BAF5CC"/>
    <w:lvl w:ilvl="0" w:tplc="C4906B00">
      <w:start w:val="1"/>
      <w:numFmt w:val="decimal"/>
      <w:lvlText w:val="(%1)"/>
      <w:lvlJc w:val="left"/>
      <w:pPr>
        <w:ind w:left="720" w:hanging="360"/>
      </w:pPr>
      <w:rPr>
        <w:rFonts w:eastAsia="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D09D7"/>
    <w:multiLevelType w:val="hybridMultilevel"/>
    <w:tmpl w:val="00704518"/>
    <w:lvl w:ilvl="0" w:tplc="7EA87AA2">
      <w:start w:val="1"/>
      <w:numFmt w:val="lowerLetter"/>
      <w:lvlText w:val="(%1)"/>
      <w:lvlJc w:val="left"/>
      <w:pPr>
        <w:ind w:left="1941" w:hanging="360"/>
      </w:pPr>
      <w:rPr>
        <w:rFonts w:hint="default"/>
      </w:rPr>
    </w:lvl>
    <w:lvl w:ilvl="1" w:tplc="08090019" w:tentative="1">
      <w:start w:val="1"/>
      <w:numFmt w:val="lowerLetter"/>
      <w:lvlText w:val="%2."/>
      <w:lvlJc w:val="left"/>
      <w:pPr>
        <w:ind w:left="2661" w:hanging="360"/>
      </w:pPr>
    </w:lvl>
    <w:lvl w:ilvl="2" w:tplc="0809001B">
      <w:start w:val="1"/>
      <w:numFmt w:val="lowerRoman"/>
      <w:lvlText w:val="%3."/>
      <w:lvlJc w:val="right"/>
      <w:pPr>
        <w:ind w:left="3381" w:hanging="180"/>
      </w:pPr>
    </w:lvl>
    <w:lvl w:ilvl="3" w:tplc="0809000F" w:tentative="1">
      <w:start w:val="1"/>
      <w:numFmt w:val="decimal"/>
      <w:lvlText w:val="%4."/>
      <w:lvlJc w:val="left"/>
      <w:pPr>
        <w:ind w:left="4101" w:hanging="360"/>
      </w:pPr>
    </w:lvl>
    <w:lvl w:ilvl="4" w:tplc="08090019" w:tentative="1">
      <w:start w:val="1"/>
      <w:numFmt w:val="lowerLetter"/>
      <w:lvlText w:val="%5."/>
      <w:lvlJc w:val="left"/>
      <w:pPr>
        <w:ind w:left="4821" w:hanging="360"/>
      </w:pPr>
    </w:lvl>
    <w:lvl w:ilvl="5" w:tplc="0809001B" w:tentative="1">
      <w:start w:val="1"/>
      <w:numFmt w:val="lowerRoman"/>
      <w:lvlText w:val="%6."/>
      <w:lvlJc w:val="right"/>
      <w:pPr>
        <w:ind w:left="5541" w:hanging="180"/>
      </w:pPr>
    </w:lvl>
    <w:lvl w:ilvl="6" w:tplc="0809000F" w:tentative="1">
      <w:start w:val="1"/>
      <w:numFmt w:val="decimal"/>
      <w:lvlText w:val="%7."/>
      <w:lvlJc w:val="left"/>
      <w:pPr>
        <w:ind w:left="6261" w:hanging="360"/>
      </w:pPr>
    </w:lvl>
    <w:lvl w:ilvl="7" w:tplc="08090019" w:tentative="1">
      <w:start w:val="1"/>
      <w:numFmt w:val="lowerLetter"/>
      <w:lvlText w:val="%8."/>
      <w:lvlJc w:val="left"/>
      <w:pPr>
        <w:ind w:left="6981" w:hanging="360"/>
      </w:pPr>
    </w:lvl>
    <w:lvl w:ilvl="8" w:tplc="0809001B" w:tentative="1">
      <w:start w:val="1"/>
      <w:numFmt w:val="lowerRoman"/>
      <w:lvlText w:val="%9."/>
      <w:lvlJc w:val="right"/>
      <w:pPr>
        <w:ind w:left="7701" w:hanging="180"/>
      </w:pPr>
    </w:lvl>
  </w:abstractNum>
  <w:abstractNum w:abstractNumId="3" w15:restartNumberingAfterBreak="0">
    <w:nsid w:val="1AC950DD"/>
    <w:multiLevelType w:val="hybridMultilevel"/>
    <w:tmpl w:val="94982AEC"/>
    <w:lvl w:ilvl="0" w:tplc="E4A899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1E0343"/>
    <w:multiLevelType w:val="hybridMultilevel"/>
    <w:tmpl w:val="6FB87350"/>
    <w:lvl w:ilvl="0" w:tplc="81309B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C12D4"/>
    <w:multiLevelType w:val="hybridMultilevel"/>
    <w:tmpl w:val="06541440"/>
    <w:lvl w:ilvl="0" w:tplc="20E2F912">
      <w:start w:val="1"/>
      <w:numFmt w:val="decimal"/>
      <w:lvlText w:val="(%1)"/>
      <w:lvlJc w:val="left"/>
      <w:pPr>
        <w:ind w:left="949" w:hanging="360"/>
      </w:pPr>
      <w:rPr>
        <w:rFonts w:hint="default"/>
        <w:b w:val="0"/>
      </w:rPr>
    </w:lvl>
    <w:lvl w:ilvl="1" w:tplc="08090019" w:tentative="1">
      <w:start w:val="1"/>
      <w:numFmt w:val="lowerLetter"/>
      <w:lvlText w:val="%2."/>
      <w:lvlJc w:val="left"/>
      <w:pPr>
        <w:ind w:left="1669" w:hanging="360"/>
      </w:pPr>
    </w:lvl>
    <w:lvl w:ilvl="2" w:tplc="0809001B" w:tentative="1">
      <w:start w:val="1"/>
      <w:numFmt w:val="lowerRoman"/>
      <w:lvlText w:val="%3."/>
      <w:lvlJc w:val="right"/>
      <w:pPr>
        <w:ind w:left="2389" w:hanging="180"/>
      </w:pPr>
    </w:lvl>
    <w:lvl w:ilvl="3" w:tplc="0809000F" w:tentative="1">
      <w:start w:val="1"/>
      <w:numFmt w:val="decimal"/>
      <w:lvlText w:val="%4."/>
      <w:lvlJc w:val="left"/>
      <w:pPr>
        <w:ind w:left="3109" w:hanging="360"/>
      </w:pPr>
    </w:lvl>
    <w:lvl w:ilvl="4" w:tplc="08090019" w:tentative="1">
      <w:start w:val="1"/>
      <w:numFmt w:val="lowerLetter"/>
      <w:lvlText w:val="%5."/>
      <w:lvlJc w:val="left"/>
      <w:pPr>
        <w:ind w:left="3829" w:hanging="360"/>
      </w:pPr>
    </w:lvl>
    <w:lvl w:ilvl="5" w:tplc="0809001B" w:tentative="1">
      <w:start w:val="1"/>
      <w:numFmt w:val="lowerRoman"/>
      <w:lvlText w:val="%6."/>
      <w:lvlJc w:val="right"/>
      <w:pPr>
        <w:ind w:left="4549" w:hanging="180"/>
      </w:pPr>
    </w:lvl>
    <w:lvl w:ilvl="6" w:tplc="0809000F" w:tentative="1">
      <w:start w:val="1"/>
      <w:numFmt w:val="decimal"/>
      <w:lvlText w:val="%7."/>
      <w:lvlJc w:val="left"/>
      <w:pPr>
        <w:ind w:left="5269" w:hanging="360"/>
      </w:pPr>
    </w:lvl>
    <w:lvl w:ilvl="7" w:tplc="08090019" w:tentative="1">
      <w:start w:val="1"/>
      <w:numFmt w:val="lowerLetter"/>
      <w:lvlText w:val="%8."/>
      <w:lvlJc w:val="left"/>
      <w:pPr>
        <w:ind w:left="5989" w:hanging="360"/>
      </w:pPr>
    </w:lvl>
    <w:lvl w:ilvl="8" w:tplc="0809001B" w:tentative="1">
      <w:start w:val="1"/>
      <w:numFmt w:val="lowerRoman"/>
      <w:lvlText w:val="%9."/>
      <w:lvlJc w:val="right"/>
      <w:pPr>
        <w:ind w:left="6709" w:hanging="180"/>
      </w:pPr>
    </w:lvl>
  </w:abstractNum>
  <w:abstractNum w:abstractNumId="6" w15:restartNumberingAfterBreak="0">
    <w:nsid w:val="3ABD29A5"/>
    <w:multiLevelType w:val="hybridMultilevel"/>
    <w:tmpl w:val="5CB4C748"/>
    <w:lvl w:ilvl="0" w:tplc="43E290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F03360"/>
    <w:multiLevelType w:val="hybridMultilevel"/>
    <w:tmpl w:val="6C7E7778"/>
    <w:lvl w:ilvl="0" w:tplc="D46AA04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51200365"/>
    <w:multiLevelType w:val="multilevel"/>
    <w:tmpl w:val="4F0C1884"/>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1430"/>
        </w:tabs>
        <w:ind w:left="1430" w:hanging="720"/>
      </w:pPr>
      <w:rPr>
        <w:rFonts w:hint="default"/>
        <w:caps w:val="0"/>
        <w:effect w:val="none"/>
      </w:rPr>
    </w:lvl>
    <w:lvl w:ilvl="2">
      <w:start w:val="1"/>
      <w:numFmt w:val="decimal"/>
      <w:pStyle w:val="Heading3"/>
      <w:lvlText w:val="%1.%2.%3"/>
      <w:lvlJc w:val="left"/>
      <w:pPr>
        <w:tabs>
          <w:tab w:val="num" w:pos="1800"/>
        </w:tabs>
        <w:ind w:left="180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9"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777D4"/>
    <w:multiLevelType w:val="hybridMultilevel"/>
    <w:tmpl w:val="8EE09D1A"/>
    <w:lvl w:ilvl="0" w:tplc="DDDE3C4C">
      <w:start w:val="1"/>
      <w:numFmt w:val="decimal"/>
      <w:lvlText w:val="(%1)"/>
      <w:lvlJc w:val="left"/>
      <w:pPr>
        <w:ind w:left="1374" w:hanging="360"/>
      </w:pPr>
      <w:rPr>
        <w:rFonts w:hint="default"/>
        <w:b w:val="0"/>
      </w:rPr>
    </w:lvl>
    <w:lvl w:ilvl="1" w:tplc="08090019" w:tentative="1">
      <w:start w:val="1"/>
      <w:numFmt w:val="lowerLetter"/>
      <w:lvlText w:val="%2."/>
      <w:lvlJc w:val="left"/>
      <w:pPr>
        <w:ind w:left="2094" w:hanging="360"/>
      </w:pPr>
    </w:lvl>
    <w:lvl w:ilvl="2" w:tplc="0809001B" w:tentative="1">
      <w:start w:val="1"/>
      <w:numFmt w:val="lowerRoman"/>
      <w:lvlText w:val="%3."/>
      <w:lvlJc w:val="right"/>
      <w:pPr>
        <w:ind w:left="2814" w:hanging="180"/>
      </w:pPr>
    </w:lvl>
    <w:lvl w:ilvl="3" w:tplc="0809000F" w:tentative="1">
      <w:start w:val="1"/>
      <w:numFmt w:val="decimal"/>
      <w:lvlText w:val="%4."/>
      <w:lvlJc w:val="left"/>
      <w:pPr>
        <w:ind w:left="3534" w:hanging="360"/>
      </w:pPr>
    </w:lvl>
    <w:lvl w:ilvl="4" w:tplc="08090019" w:tentative="1">
      <w:start w:val="1"/>
      <w:numFmt w:val="lowerLetter"/>
      <w:lvlText w:val="%5."/>
      <w:lvlJc w:val="left"/>
      <w:pPr>
        <w:ind w:left="4254" w:hanging="360"/>
      </w:pPr>
    </w:lvl>
    <w:lvl w:ilvl="5" w:tplc="0809001B" w:tentative="1">
      <w:start w:val="1"/>
      <w:numFmt w:val="lowerRoman"/>
      <w:lvlText w:val="%6."/>
      <w:lvlJc w:val="right"/>
      <w:pPr>
        <w:ind w:left="4974" w:hanging="180"/>
      </w:pPr>
    </w:lvl>
    <w:lvl w:ilvl="6" w:tplc="0809000F" w:tentative="1">
      <w:start w:val="1"/>
      <w:numFmt w:val="decimal"/>
      <w:lvlText w:val="%7."/>
      <w:lvlJc w:val="left"/>
      <w:pPr>
        <w:ind w:left="5694" w:hanging="360"/>
      </w:pPr>
    </w:lvl>
    <w:lvl w:ilvl="7" w:tplc="08090019" w:tentative="1">
      <w:start w:val="1"/>
      <w:numFmt w:val="lowerLetter"/>
      <w:lvlText w:val="%8."/>
      <w:lvlJc w:val="left"/>
      <w:pPr>
        <w:ind w:left="6414" w:hanging="360"/>
      </w:pPr>
    </w:lvl>
    <w:lvl w:ilvl="8" w:tplc="0809001B" w:tentative="1">
      <w:start w:val="1"/>
      <w:numFmt w:val="lowerRoman"/>
      <w:lvlText w:val="%9."/>
      <w:lvlJc w:val="right"/>
      <w:pPr>
        <w:ind w:left="7134" w:hanging="180"/>
      </w:pPr>
    </w:lvl>
  </w:abstractNum>
  <w:abstractNum w:abstractNumId="11" w15:restartNumberingAfterBreak="0">
    <w:nsid w:val="5A995943"/>
    <w:multiLevelType w:val="hybridMultilevel"/>
    <w:tmpl w:val="1996114A"/>
    <w:lvl w:ilvl="0" w:tplc="A21A68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5908BF"/>
    <w:multiLevelType w:val="multilevel"/>
    <w:tmpl w:val="5B6CA0F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984EB0"/>
    <w:multiLevelType w:val="hybridMultilevel"/>
    <w:tmpl w:val="18143792"/>
    <w:lvl w:ilvl="0" w:tplc="D736C26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5E3849"/>
    <w:multiLevelType w:val="hybridMultilevel"/>
    <w:tmpl w:val="E0ACBB2E"/>
    <w:lvl w:ilvl="0" w:tplc="B50C1944">
      <w:start w:val="1"/>
      <w:numFmt w:val="decimal"/>
      <w:lvlText w:val="%1."/>
      <w:lvlJc w:val="left"/>
      <w:pPr>
        <w:ind w:left="720" w:hanging="360"/>
      </w:pPr>
      <w:rPr>
        <w:rFonts w:ascii="Arial" w:hAnsi="Arial" w:cs="Arial" w:hint="default"/>
        <w:b w:val="0"/>
        <w:color w:val="auto"/>
      </w:rPr>
    </w:lvl>
    <w:lvl w:ilvl="1" w:tplc="CBF860C0">
      <w:start w:val="1"/>
      <w:numFmt w:val="lowerLetter"/>
      <w:lvlText w:val="%2."/>
      <w:lvlJc w:val="left"/>
      <w:pPr>
        <w:ind w:left="1440" w:hanging="360"/>
      </w:pPr>
      <w:rPr>
        <w:b w:val="0"/>
      </w:rPr>
    </w:lvl>
    <w:lvl w:ilvl="2" w:tplc="44F49BD6">
      <w:start w:val="1"/>
      <w:numFmt w:val="lowerRoman"/>
      <w:lvlText w:val="%3."/>
      <w:lvlJc w:val="right"/>
      <w:pPr>
        <w:ind w:left="2160" w:hanging="180"/>
      </w:pPr>
      <w:rPr>
        <w:b w:val="0"/>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B463CD2"/>
    <w:multiLevelType w:val="hybridMultilevel"/>
    <w:tmpl w:val="C7DAB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2805AE"/>
    <w:multiLevelType w:val="hybridMultilevel"/>
    <w:tmpl w:val="25C0AC4E"/>
    <w:lvl w:ilvl="0" w:tplc="F3DE48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7A3F65"/>
    <w:multiLevelType w:val="hybridMultilevel"/>
    <w:tmpl w:val="C5BAF7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F5BD4"/>
    <w:multiLevelType w:val="hybridMultilevel"/>
    <w:tmpl w:val="C15209A2"/>
    <w:lvl w:ilvl="0" w:tplc="4A3A0D04">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9" w15:restartNumberingAfterBreak="0">
    <w:nsid w:val="7C76215C"/>
    <w:multiLevelType w:val="hybridMultilevel"/>
    <w:tmpl w:val="B79A40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
  </w:num>
  <w:num w:numId="8">
    <w:abstractNumId w:val="6"/>
  </w:num>
  <w:num w:numId="9">
    <w:abstractNumId w:val="18"/>
  </w:num>
  <w:num w:numId="10">
    <w:abstractNumId w:val="2"/>
  </w:num>
  <w:num w:numId="11">
    <w:abstractNumId w:val="13"/>
  </w:num>
  <w:num w:numId="12">
    <w:abstractNumId w:val="3"/>
  </w:num>
  <w:num w:numId="13">
    <w:abstractNumId w:val="5"/>
  </w:num>
  <w:num w:numId="14">
    <w:abstractNumId w:val="7"/>
  </w:num>
  <w:num w:numId="15">
    <w:abstractNumId w:val="4"/>
  </w:num>
  <w:num w:numId="16">
    <w:abstractNumId w:val="16"/>
  </w:num>
  <w:num w:numId="17">
    <w:abstractNumId w:val="11"/>
  </w:num>
  <w:num w:numId="18">
    <w:abstractNumId w:val="15"/>
  </w:num>
  <w:num w:numId="19">
    <w:abstractNumId w:val="8"/>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4114A"/>
    <w:rsid w:val="000664FA"/>
    <w:rsid w:val="000848A3"/>
    <w:rsid w:val="00125131"/>
    <w:rsid w:val="00141C3F"/>
    <w:rsid w:val="001508E6"/>
    <w:rsid w:val="00152FEC"/>
    <w:rsid w:val="0015719D"/>
    <w:rsid w:val="00170C21"/>
    <w:rsid w:val="00180962"/>
    <w:rsid w:val="00181088"/>
    <w:rsid w:val="00194C59"/>
    <w:rsid w:val="00197C84"/>
    <w:rsid w:val="001B584C"/>
    <w:rsid w:val="00222E85"/>
    <w:rsid w:val="00226352"/>
    <w:rsid w:val="00246C64"/>
    <w:rsid w:val="00255C3B"/>
    <w:rsid w:val="00267862"/>
    <w:rsid w:val="00281C11"/>
    <w:rsid w:val="00284035"/>
    <w:rsid w:val="002913D8"/>
    <w:rsid w:val="0029484D"/>
    <w:rsid w:val="002B717B"/>
    <w:rsid w:val="002E0EA0"/>
    <w:rsid w:val="002E6A52"/>
    <w:rsid w:val="00300601"/>
    <w:rsid w:val="00335784"/>
    <w:rsid w:val="003654D4"/>
    <w:rsid w:val="003B28B1"/>
    <w:rsid w:val="003E0295"/>
    <w:rsid w:val="003E3F12"/>
    <w:rsid w:val="003E6555"/>
    <w:rsid w:val="00403073"/>
    <w:rsid w:val="0041773F"/>
    <w:rsid w:val="0043552A"/>
    <w:rsid w:val="00467E02"/>
    <w:rsid w:val="005046E6"/>
    <w:rsid w:val="005067DB"/>
    <w:rsid w:val="005B474B"/>
    <w:rsid w:val="005E5810"/>
    <w:rsid w:val="00616C91"/>
    <w:rsid w:val="00625EF7"/>
    <w:rsid w:val="006416A5"/>
    <w:rsid w:val="0065336F"/>
    <w:rsid w:val="00671457"/>
    <w:rsid w:val="006820DF"/>
    <w:rsid w:val="006B0F5A"/>
    <w:rsid w:val="006D2964"/>
    <w:rsid w:val="00717268"/>
    <w:rsid w:val="00721CB8"/>
    <w:rsid w:val="00722301"/>
    <w:rsid w:val="007268B0"/>
    <w:rsid w:val="00762AF7"/>
    <w:rsid w:val="0077021E"/>
    <w:rsid w:val="007804DC"/>
    <w:rsid w:val="007867C8"/>
    <w:rsid w:val="00792CA1"/>
    <w:rsid w:val="007968EE"/>
    <w:rsid w:val="007B55DC"/>
    <w:rsid w:val="007C2340"/>
    <w:rsid w:val="00860013"/>
    <w:rsid w:val="008744FD"/>
    <w:rsid w:val="00876C2C"/>
    <w:rsid w:val="008870FE"/>
    <w:rsid w:val="0089564B"/>
    <w:rsid w:val="008C25BA"/>
    <w:rsid w:val="008D2894"/>
    <w:rsid w:val="008F38F8"/>
    <w:rsid w:val="008F4B12"/>
    <w:rsid w:val="009308E5"/>
    <w:rsid w:val="0093784D"/>
    <w:rsid w:val="009B6C8B"/>
    <w:rsid w:val="009C13D6"/>
    <w:rsid w:val="009E42ED"/>
    <w:rsid w:val="00A0275F"/>
    <w:rsid w:val="00A150F2"/>
    <w:rsid w:val="00A71B1F"/>
    <w:rsid w:val="00A76F5E"/>
    <w:rsid w:val="00A81929"/>
    <w:rsid w:val="00AF19A9"/>
    <w:rsid w:val="00B07E7F"/>
    <w:rsid w:val="00B465C6"/>
    <w:rsid w:val="00B50AD2"/>
    <w:rsid w:val="00B57849"/>
    <w:rsid w:val="00B63D89"/>
    <w:rsid w:val="00B77074"/>
    <w:rsid w:val="00BA3823"/>
    <w:rsid w:val="00BB7D76"/>
    <w:rsid w:val="00BC5A7F"/>
    <w:rsid w:val="00C053C9"/>
    <w:rsid w:val="00C72321"/>
    <w:rsid w:val="00CC58EA"/>
    <w:rsid w:val="00CE793C"/>
    <w:rsid w:val="00CF113B"/>
    <w:rsid w:val="00D33D7F"/>
    <w:rsid w:val="00D710B4"/>
    <w:rsid w:val="00D858CD"/>
    <w:rsid w:val="00D91506"/>
    <w:rsid w:val="00D95B71"/>
    <w:rsid w:val="00DC3D25"/>
    <w:rsid w:val="00DD4914"/>
    <w:rsid w:val="00DE4C44"/>
    <w:rsid w:val="00DF5119"/>
    <w:rsid w:val="00EB3F9A"/>
    <w:rsid w:val="00EB6B89"/>
    <w:rsid w:val="00EF00AD"/>
    <w:rsid w:val="00F01E73"/>
    <w:rsid w:val="00F32A66"/>
    <w:rsid w:val="00F37B89"/>
    <w:rsid w:val="00F423FE"/>
    <w:rsid w:val="00F51721"/>
    <w:rsid w:val="00F76D6A"/>
    <w:rsid w:val="029FC3DC"/>
    <w:rsid w:val="0A1B1B4D"/>
    <w:rsid w:val="0BFFBC33"/>
    <w:rsid w:val="186E92D4"/>
    <w:rsid w:val="4CF9F0D6"/>
    <w:rsid w:val="4FD9722E"/>
    <w:rsid w:val="53BC3CF2"/>
    <w:rsid w:val="593FA909"/>
    <w:rsid w:val="5C0B16D6"/>
    <w:rsid w:val="5FC333DC"/>
    <w:rsid w:val="6C9E5F83"/>
    <w:rsid w:val="729869AA"/>
    <w:rsid w:val="7E039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0B81A"/>
  <w15:docId w15:val="{2AF9A185-CEE5-4BE6-8C09-63D9E1AE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D33D7F"/>
    <w:pPr>
      <w:keepNext/>
      <w:numPr>
        <w:numId w:val="19"/>
      </w:numPr>
      <w:adjustRightInd w:val="0"/>
      <w:spacing w:after="240"/>
      <w:jc w:val="both"/>
      <w:outlineLvl w:val="0"/>
    </w:pPr>
    <w:rPr>
      <w:rFonts w:ascii="Arial" w:eastAsia="STZhongsong" w:hAnsi="Arial"/>
      <w:b/>
      <w:caps/>
      <w:sz w:val="22"/>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D33D7F"/>
    <w:pPr>
      <w:numPr>
        <w:ilvl w:val="1"/>
        <w:numId w:val="19"/>
      </w:numPr>
      <w:tabs>
        <w:tab w:val="num" w:pos="720"/>
      </w:tabs>
      <w:adjustRightInd w:val="0"/>
      <w:spacing w:after="240"/>
      <w:ind w:left="720"/>
      <w:jc w:val="both"/>
      <w:outlineLvl w:val="1"/>
    </w:pPr>
    <w:rPr>
      <w:rFonts w:ascii="Arial" w:eastAsia="STZhongsong" w:hAnsi="Arial"/>
      <w:sz w:val="22"/>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D33D7F"/>
    <w:pPr>
      <w:numPr>
        <w:ilvl w:val="2"/>
        <w:numId w:val="19"/>
      </w:numPr>
      <w:adjustRightInd w:val="0"/>
      <w:spacing w:after="240"/>
      <w:jc w:val="both"/>
      <w:outlineLvl w:val="2"/>
    </w:pPr>
    <w:rPr>
      <w:rFonts w:ascii="Arial" w:eastAsia="STZhongsong" w:hAnsi="Arial"/>
      <w:sz w:val="22"/>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D33D7F"/>
    <w:pPr>
      <w:numPr>
        <w:ilvl w:val="3"/>
        <w:numId w:val="19"/>
      </w:numPr>
      <w:adjustRightInd w:val="0"/>
      <w:spacing w:after="240"/>
      <w:jc w:val="both"/>
      <w:outlineLvl w:val="3"/>
    </w:pPr>
    <w:rPr>
      <w:rFonts w:ascii="Arial" w:eastAsia="STZhongsong" w:hAnsi="Arial"/>
      <w:sz w:val="22"/>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D33D7F"/>
    <w:pPr>
      <w:numPr>
        <w:ilvl w:val="4"/>
        <w:numId w:val="19"/>
      </w:numPr>
      <w:adjustRightInd w:val="0"/>
      <w:spacing w:after="240"/>
      <w:jc w:val="both"/>
      <w:outlineLvl w:val="4"/>
    </w:pPr>
    <w:rPr>
      <w:rFonts w:ascii="Arial" w:eastAsia="STZhongsong" w:hAnsi="Arial"/>
      <w:sz w:val="22"/>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D33D7F"/>
    <w:pPr>
      <w:numPr>
        <w:ilvl w:val="5"/>
        <w:numId w:val="19"/>
      </w:numPr>
      <w:adjustRightInd w:val="0"/>
      <w:spacing w:after="240"/>
      <w:jc w:val="both"/>
      <w:outlineLvl w:val="5"/>
    </w:pPr>
    <w:rPr>
      <w:rFonts w:ascii="Arial" w:eastAsia="STZhongsong" w:hAnsi="Arial"/>
      <w:sz w:val="22"/>
      <w:szCs w:val="20"/>
      <w:lang w:eastAsia="zh-CN"/>
    </w:rPr>
  </w:style>
  <w:style w:type="paragraph" w:styleId="Heading7">
    <w:name w:val="heading 7"/>
    <w:aliases w:val="Heading 7 (Do Not Use),Heading 7(unused),Legal Level 1.1.,L2 PIP,Lev 7,H7DO NOT USE,PA Appendix Major"/>
    <w:basedOn w:val="Normal"/>
    <w:link w:val="Heading7Char"/>
    <w:qFormat/>
    <w:rsid w:val="00D33D7F"/>
    <w:pPr>
      <w:numPr>
        <w:ilvl w:val="6"/>
        <w:numId w:val="19"/>
      </w:numPr>
      <w:adjustRightInd w:val="0"/>
      <w:spacing w:after="240"/>
      <w:jc w:val="both"/>
      <w:outlineLvl w:val="6"/>
    </w:pPr>
    <w:rPr>
      <w:rFonts w:ascii="Arial" w:eastAsia="STZhongsong" w:hAnsi="Arial"/>
      <w:sz w:val="22"/>
      <w:szCs w:val="20"/>
      <w:lang w:eastAsia="zh-CN"/>
    </w:rPr>
  </w:style>
  <w:style w:type="paragraph" w:styleId="Heading8">
    <w:name w:val="heading 8"/>
    <w:aliases w:val="Heading 8 (Do Not Use),Legal Level 1.1.1.,Lev 8,h8 DO NOT USE,PA Appendix Minor"/>
    <w:basedOn w:val="Normal"/>
    <w:link w:val="Heading8Char"/>
    <w:uiPriority w:val="99"/>
    <w:qFormat/>
    <w:rsid w:val="00D33D7F"/>
    <w:pPr>
      <w:numPr>
        <w:ilvl w:val="7"/>
        <w:numId w:val="19"/>
      </w:numPr>
      <w:adjustRightInd w:val="0"/>
      <w:spacing w:after="240"/>
      <w:jc w:val="both"/>
      <w:outlineLvl w:val="7"/>
    </w:pPr>
    <w:rPr>
      <w:rFonts w:ascii="Arial" w:eastAsia="STZhongsong" w:hAnsi="Arial"/>
      <w:sz w:val="22"/>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D33D7F"/>
    <w:pPr>
      <w:numPr>
        <w:ilvl w:val="8"/>
        <w:numId w:val="19"/>
      </w:numPr>
      <w:adjustRightInd w:val="0"/>
      <w:spacing w:after="240"/>
      <w:jc w:val="both"/>
      <w:outlineLvl w:val="8"/>
    </w:pPr>
    <w:rPr>
      <w:rFonts w:ascii="Arial" w:eastAsia="STZhongsong" w:hAnsi="Arial"/>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character" w:styleId="CommentReference">
    <w:name w:val="annotation reference"/>
    <w:basedOn w:val="DefaultParagraphFont"/>
    <w:semiHidden/>
    <w:unhideWhenUsed/>
    <w:rsid w:val="00197C84"/>
    <w:rPr>
      <w:sz w:val="16"/>
      <w:szCs w:val="16"/>
    </w:rPr>
  </w:style>
  <w:style w:type="paragraph" w:styleId="CommentText">
    <w:name w:val="annotation text"/>
    <w:basedOn w:val="Normal"/>
    <w:link w:val="CommentTextChar"/>
    <w:semiHidden/>
    <w:unhideWhenUsed/>
    <w:rsid w:val="00197C84"/>
    <w:rPr>
      <w:sz w:val="20"/>
      <w:szCs w:val="20"/>
    </w:rPr>
  </w:style>
  <w:style w:type="character" w:customStyle="1" w:styleId="CommentTextChar">
    <w:name w:val="Comment Text Char"/>
    <w:basedOn w:val="DefaultParagraphFont"/>
    <w:link w:val="CommentText"/>
    <w:uiPriority w:val="99"/>
    <w:semiHidden/>
    <w:rsid w:val="00197C84"/>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197C84"/>
    <w:rPr>
      <w:b/>
      <w:bCs/>
    </w:rPr>
  </w:style>
  <w:style w:type="character" w:customStyle="1" w:styleId="CommentSubjectChar">
    <w:name w:val="Comment Subject Char"/>
    <w:basedOn w:val="CommentTextChar"/>
    <w:link w:val="CommentSubject"/>
    <w:uiPriority w:val="99"/>
    <w:semiHidden/>
    <w:rsid w:val="00197C84"/>
    <w:rPr>
      <w:rFonts w:ascii="Times New Roman" w:eastAsia="Times New Roman" w:hAnsi="Times New Roman"/>
      <w:b/>
      <w:bCs/>
    </w:rPr>
  </w:style>
  <w:style w:type="table" w:styleId="TableGrid">
    <w:name w:val="Table Grid"/>
    <w:basedOn w:val="TableNormal"/>
    <w:uiPriority w:val="59"/>
    <w:rsid w:val="004355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784D"/>
    <w:pPr>
      <w:autoSpaceDE w:val="0"/>
      <w:autoSpaceDN w:val="0"/>
      <w:adjustRightInd w:val="0"/>
    </w:pPr>
    <w:rPr>
      <w:rFonts w:cs="Calibri"/>
      <w:color w:val="000000"/>
      <w:sz w:val="24"/>
      <w:szCs w:val="24"/>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33D7F"/>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D33D7F"/>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D33D7F"/>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D33D7F"/>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D33D7F"/>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D33D7F"/>
    <w:rPr>
      <w:rFonts w:ascii="Arial" w:eastAsia="STZhongsong" w:hAnsi="Arial"/>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D33D7F"/>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D33D7F"/>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D33D7F"/>
    <w:rPr>
      <w:rFonts w:ascii="Arial" w:eastAsia="STZhongsong" w:hAnsi="Arial"/>
      <w:sz w:val="22"/>
      <w:lang w:eastAsia="zh-CN"/>
    </w:rPr>
  </w:style>
  <w:style w:type="paragraph" w:customStyle="1" w:styleId="paragraph">
    <w:name w:val="paragraph"/>
    <w:basedOn w:val="Normal"/>
    <w:rsid w:val="00DC3D25"/>
    <w:pPr>
      <w:spacing w:before="100" w:beforeAutospacing="1" w:after="100" w:afterAutospacing="1"/>
    </w:pPr>
  </w:style>
  <w:style w:type="character" w:customStyle="1" w:styleId="normaltextrun">
    <w:name w:val="normaltextrun"/>
    <w:basedOn w:val="DefaultParagraphFont"/>
    <w:rsid w:val="00DC3D25"/>
  </w:style>
  <w:style w:type="character" w:customStyle="1" w:styleId="eop">
    <w:name w:val="eop"/>
    <w:basedOn w:val="DefaultParagraphFont"/>
    <w:rsid w:val="00DC3D25"/>
  </w:style>
  <w:style w:type="character" w:customStyle="1" w:styleId="tabchar">
    <w:name w:val="tabchar"/>
    <w:basedOn w:val="DefaultParagraphFont"/>
    <w:rsid w:val="00DC3D25"/>
  </w:style>
  <w:style w:type="character" w:styleId="Hyperlink">
    <w:name w:val="Hyperlink"/>
    <w:basedOn w:val="DefaultParagraphFont"/>
    <w:uiPriority w:val="99"/>
    <w:unhideWhenUsed/>
    <w:rsid w:val="0065336F"/>
    <w:rPr>
      <w:color w:val="0000FF" w:themeColor="hyperlink"/>
      <w:u w:val="single"/>
    </w:rPr>
  </w:style>
  <w:style w:type="character" w:styleId="UnresolvedMention">
    <w:name w:val="Unresolved Mention"/>
    <w:basedOn w:val="DefaultParagraphFont"/>
    <w:uiPriority w:val="99"/>
    <w:semiHidden/>
    <w:unhideWhenUsed/>
    <w:rsid w:val="0065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63651">
      <w:bodyDiv w:val="1"/>
      <w:marLeft w:val="0"/>
      <w:marRight w:val="0"/>
      <w:marTop w:val="0"/>
      <w:marBottom w:val="0"/>
      <w:divBdr>
        <w:top w:val="none" w:sz="0" w:space="0" w:color="auto"/>
        <w:left w:val="none" w:sz="0" w:space="0" w:color="auto"/>
        <w:bottom w:val="none" w:sz="0" w:space="0" w:color="auto"/>
        <w:right w:val="none" w:sz="0" w:space="0" w:color="auto"/>
      </w:divBdr>
    </w:div>
    <w:div w:id="927271676">
      <w:bodyDiv w:val="1"/>
      <w:marLeft w:val="0"/>
      <w:marRight w:val="0"/>
      <w:marTop w:val="0"/>
      <w:marBottom w:val="0"/>
      <w:divBdr>
        <w:top w:val="none" w:sz="0" w:space="0" w:color="auto"/>
        <w:left w:val="none" w:sz="0" w:space="0" w:color="auto"/>
        <w:bottom w:val="none" w:sz="0" w:space="0" w:color="auto"/>
        <w:right w:val="none" w:sz="0" w:space="0" w:color="auto"/>
      </w:divBdr>
      <w:divsChild>
        <w:div w:id="813477">
          <w:marLeft w:val="0"/>
          <w:marRight w:val="0"/>
          <w:marTop w:val="0"/>
          <w:marBottom w:val="0"/>
          <w:divBdr>
            <w:top w:val="none" w:sz="0" w:space="0" w:color="auto"/>
            <w:left w:val="none" w:sz="0" w:space="0" w:color="auto"/>
            <w:bottom w:val="none" w:sz="0" w:space="0" w:color="auto"/>
            <w:right w:val="none" w:sz="0" w:space="0" w:color="auto"/>
          </w:divBdr>
        </w:div>
        <w:div w:id="15036933">
          <w:marLeft w:val="0"/>
          <w:marRight w:val="0"/>
          <w:marTop w:val="0"/>
          <w:marBottom w:val="0"/>
          <w:divBdr>
            <w:top w:val="none" w:sz="0" w:space="0" w:color="auto"/>
            <w:left w:val="none" w:sz="0" w:space="0" w:color="auto"/>
            <w:bottom w:val="none" w:sz="0" w:space="0" w:color="auto"/>
            <w:right w:val="none" w:sz="0" w:space="0" w:color="auto"/>
          </w:divBdr>
        </w:div>
        <w:div w:id="60568168">
          <w:marLeft w:val="0"/>
          <w:marRight w:val="0"/>
          <w:marTop w:val="0"/>
          <w:marBottom w:val="0"/>
          <w:divBdr>
            <w:top w:val="none" w:sz="0" w:space="0" w:color="auto"/>
            <w:left w:val="none" w:sz="0" w:space="0" w:color="auto"/>
            <w:bottom w:val="none" w:sz="0" w:space="0" w:color="auto"/>
            <w:right w:val="none" w:sz="0" w:space="0" w:color="auto"/>
          </w:divBdr>
        </w:div>
        <w:div w:id="94136705">
          <w:marLeft w:val="0"/>
          <w:marRight w:val="0"/>
          <w:marTop w:val="0"/>
          <w:marBottom w:val="0"/>
          <w:divBdr>
            <w:top w:val="none" w:sz="0" w:space="0" w:color="auto"/>
            <w:left w:val="none" w:sz="0" w:space="0" w:color="auto"/>
            <w:bottom w:val="none" w:sz="0" w:space="0" w:color="auto"/>
            <w:right w:val="none" w:sz="0" w:space="0" w:color="auto"/>
          </w:divBdr>
        </w:div>
        <w:div w:id="138419981">
          <w:marLeft w:val="0"/>
          <w:marRight w:val="0"/>
          <w:marTop w:val="0"/>
          <w:marBottom w:val="0"/>
          <w:divBdr>
            <w:top w:val="none" w:sz="0" w:space="0" w:color="auto"/>
            <w:left w:val="none" w:sz="0" w:space="0" w:color="auto"/>
            <w:bottom w:val="none" w:sz="0" w:space="0" w:color="auto"/>
            <w:right w:val="none" w:sz="0" w:space="0" w:color="auto"/>
          </w:divBdr>
        </w:div>
        <w:div w:id="193034158">
          <w:marLeft w:val="0"/>
          <w:marRight w:val="0"/>
          <w:marTop w:val="0"/>
          <w:marBottom w:val="0"/>
          <w:divBdr>
            <w:top w:val="none" w:sz="0" w:space="0" w:color="auto"/>
            <w:left w:val="none" w:sz="0" w:space="0" w:color="auto"/>
            <w:bottom w:val="none" w:sz="0" w:space="0" w:color="auto"/>
            <w:right w:val="none" w:sz="0" w:space="0" w:color="auto"/>
          </w:divBdr>
        </w:div>
        <w:div w:id="205215530">
          <w:marLeft w:val="0"/>
          <w:marRight w:val="0"/>
          <w:marTop w:val="0"/>
          <w:marBottom w:val="0"/>
          <w:divBdr>
            <w:top w:val="none" w:sz="0" w:space="0" w:color="auto"/>
            <w:left w:val="none" w:sz="0" w:space="0" w:color="auto"/>
            <w:bottom w:val="none" w:sz="0" w:space="0" w:color="auto"/>
            <w:right w:val="none" w:sz="0" w:space="0" w:color="auto"/>
          </w:divBdr>
        </w:div>
        <w:div w:id="213274726">
          <w:marLeft w:val="0"/>
          <w:marRight w:val="0"/>
          <w:marTop w:val="0"/>
          <w:marBottom w:val="0"/>
          <w:divBdr>
            <w:top w:val="none" w:sz="0" w:space="0" w:color="auto"/>
            <w:left w:val="none" w:sz="0" w:space="0" w:color="auto"/>
            <w:bottom w:val="none" w:sz="0" w:space="0" w:color="auto"/>
            <w:right w:val="none" w:sz="0" w:space="0" w:color="auto"/>
          </w:divBdr>
        </w:div>
        <w:div w:id="269552603">
          <w:marLeft w:val="0"/>
          <w:marRight w:val="0"/>
          <w:marTop w:val="0"/>
          <w:marBottom w:val="0"/>
          <w:divBdr>
            <w:top w:val="none" w:sz="0" w:space="0" w:color="auto"/>
            <w:left w:val="none" w:sz="0" w:space="0" w:color="auto"/>
            <w:bottom w:val="none" w:sz="0" w:space="0" w:color="auto"/>
            <w:right w:val="none" w:sz="0" w:space="0" w:color="auto"/>
          </w:divBdr>
        </w:div>
        <w:div w:id="280232886">
          <w:marLeft w:val="0"/>
          <w:marRight w:val="0"/>
          <w:marTop w:val="0"/>
          <w:marBottom w:val="0"/>
          <w:divBdr>
            <w:top w:val="none" w:sz="0" w:space="0" w:color="auto"/>
            <w:left w:val="none" w:sz="0" w:space="0" w:color="auto"/>
            <w:bottom w:val="none" w:sz="0" w:space="0" w:color="auto"/>
            <w:right w:val="none" w:sz="0" w:space="0" w:color="auto"/>
          </w:divBdr>
        </w:div>
        <w:div w:id="306324124">
          <w:marLeft w:val="0"/>
          <w:marRight w:val="0"/>
          <w:marTop w:val="0"/>
          <w:marBottom w:val="0"/>
          <w:divBdr>
            <w:top w:val="none" w:sz="0" w:space="0" w:color="auto"/>
            <w:left w:val="none" w:sz="0" w:space="0" w:color="auto"/>
            <w:bottom w:val="none" w:sz="0" w:space="0" w:color="auto"/>
            <w:right w:val="none" w:sz="0" w:space="0" w:color="auto"/>
          </w:divBdr>
          <w:divsChild>
            <w:div w:id="1073356652">
              <w:marLeft w:val="-75"/>
              <w:marRight w:val="0"/>
              <w:marTop w:val="30"/>
              <w:marBottom w:val="30"/>
              <w:divBdr>
                <w:top w:val="none" w:sz="0" w:space="0" w:color="auto"/>
                <w:left w:val="none" w:sz="0" w:space="0" w:color="auto"/>
                <w:bottom w:val="none" w:sz="0" w:space="0" w:color="auto"/>
                <w:right w:val="none" w:sz="0" w:space="0" w:color="auto"/>
              </w:divBdr>
              <w:divsChild>
                <w:div w:id="116218689">
                  <w:marLeft w:val="0"/>
                  <w:marRight w:val="0"/>
                  <w:marTop w:val="0"/>
                  <w:marBottom w:val="0"/>
                  <w:divBdr>
                    <w:top w:val="none" w:sz="0" w:space="0" w:color="auto"/>
                    <w:left w:val="none" w:sz="0" w:space="0" w:color="auto"/>
                    <w:bottom w:val="none" w:sz="0" w:space="0" w:color="auto"/>
                    <w:right w:val="none" w:sz="0" w:space="0" w:color="auto"/>
                  </w:divBdr>
                  <w:divsChild>
                    <w:div w:id="2018844054">
                      <w:marLeft w:val="0"/>
                      <w:marRight w:val="0"/>
                      <w:marTop w:val="0"/>
                      <w:marBottom w:val="0"/>
                      <w:divBdr>
                        <w:top w:val="none" w:sz="0" w:space="0" w:color="auto"/>
                        <w:left w:val="none" w:sz="0" w:space="0" w:color="auto"/>
                        <w:bottom w:val="none" w:sz="0" w:space="0" w:color="auto"/>
                        <w:right w:val="none" w:sz="0" w:space="0" w:color="auto"/>
                      </w:divBdr>
                    </w:div>
                  </w:divsChild>
                </w:div>
                <w:div w:id="783229173">
                  <w:marLeft w:val="0"/>
                  <w:marRight w:val="0"/>
                  <w:marTop w:val="0"/>
                  <w:marBottom w:val="0"/>
                  <w:divBdr>
                    <w:top w:val="none" w:sz="0" w:space="0" w:color="auto"/>
                    <w:left w:val="none" w:sz="0" w:space="0" w:color="auto"/>
                    <w:bottom w:val="none" w:sz="0" w:space="0" w:color="auto"/>
                    <w:right w:val="none" w:sz="0" w:space="0" w:color="auto"/>
                  </w:divBdr>
                  <w:divsChild>
                    <w:div w:id="335302199">
                      <w:marLeft w:val="0"/>
                      <w:marRight w:val="0"/>
                      <w:marTop w:val="0"/>
                      <w:marBottom w:val="0"/>
                      <w:divBdr>
                        <w:top w:val="none" w:sz="0" w:space="0" w:color="auto"/>
                        <w:left w:val="none" w:sz="0" w:space="0" w:color="auto"/>
                        <w:bottom w:val="none" w:sz="0" w:space="0" w:color="auto"/>
                        <w:right w:val="none" w:sz="0" w:space="0" w:color="auto"/>
                      </w:divBdr>
                    </w:div>
                    <w:div w:id="1066149608">
                      <w:marLeft w:val="0"/>
                      <w:marRight w:val="0"/>
                      <w:marTop w:val="0"/>
                      <w:marBottom w:val="0"/>
                      <w:divBdr>
                        <w:top w:val="none" w:sz="0" w:space="0" w:color="auto"/>
                        <w:left w:val="none" w:sz="0" w:space="0" w:color="auto"/>
                        <w:bottom w:val="none" w:sz="0" w:space="0" w:color="auto"/>
                        <w:right w:val="none" w:sz="0" w:space="0" w:color="auto"/>
                      </w:divBdr>
                    </w:div>
                  </w:divsChild>
                </w:div>
                <w:div w:id="1003968036">
                  <w:marLeft w:val="0"/>
                  <w:marRight w:val="0"/>
                  <w:marTop w:val="0"/>
                  <w:marBottom w:val="0"/>
                  <w:divBdr>
                    <w:top w:val="none" w:sz="0" w:space="0" w:color="auto"/>
                    <w:left w:val="none" w:sz="0" w:space="0" w:color="auto"/>
                    <w:bottom w:val="none" w:sz="0" w:space="0" w:color="auto"/>
                    <w:right w:val="none" w:sz="0" w:space="0" w:color="auto"/>
                  </w:divBdr>
                  <w:divsChild>
                    <w:div w:id="2010256620">
                      <w:marLeft w:val="0"/>
                      <w:marRight w:val="0"/>
                      <w:marTop w:val="0"/>
                      <w:marBottom w:val="0"/>
                      <w:divBdr>
                        <w:top w:val="none" w:sz="0" w:space="0" w:color="auto"/>
                        <w:left w:val="none" w:sz="0" w:space="0" w:color="auto"/>
                        <w:bottom w:val="none" w:sz="0" w:space="0" w:color="auto"/>
                        <w:right w:val="none" w:sz="0" w:space="0" w:color="auto"/>
                      </w:divBdr>
                    </w:div>
                  </w:divsChild>
                </w:div>
                <w:div w:id="1187792263">
                  <w:marLeft w:val="0"/>
                  <w:marRight w:val="0"/>
                  <w:marTop w:val="0"/>
                  <w:marBottom w:val="0"/>
                  <w:divBdr>
                    <w:top w:val="none" w:sz="0" w:space="0" w:color="auto"/>
                    <w:left w:val="none" w:sz="0" w:space="0" w:color="auto"/>
                    <w:bottom w:val="none" w:sz="0" w:space="0" w:color="auto"/>
                    <w:right w:val="none" w:sz="0" w:space="0" w:color="auto"/>
                  </w:divBdr>
                  <w:divsChild>
                    <w:div w:id="1961759393">
                      <w:marLeft w:val="0"/>
                      <w:marRight w:val="0"/>
                      <w:marTop w:val="0"/>
                      <w:marBottom w:val="0"/>
                      <w:divBdr>
                        <w:top w:val="none" w:sz="0" w:space="0" w:color="auto"/>
                        <w:left w:val="none" w:sz="0" w:space="0" w:color="auto"/>
                        <w:bottom w:val="none" w:sz="0" w:space="0" w:color="auto"/>
                        <w:right w:val="none" w:sz="0" w:space="0" w:color="auto"/>
                      </w:divBdr>
                    </w:div>
                  </w:divsChild>
                </w:div>
                <w:div w:id="1224872308">
                  <w:marLeft w:val="0"/>
                  <w:marRight w:val="0"/>
                  <w:marTop w:val="0"/>
                  <w:marBottom w:val="0"/>
                  <w:divBdr>
                    <w:top w:val="none" w:sz="0" w:space="0" w:color="auto"/>
                    <w:left w:val="none" w:sz="0" w:space="0" w:color="auto"/>
                    <w:bottom w:val="none" w:sz="0" w:space="0" w:color="auto"/>
                    <w:right w:val="none" w:sz="0" w:space="0" w:color="auto"/>
                  </w:divBdr>
                  <w:divsChild>
                    <w:div w:id="940915544">
                      <w:marLeft w:val="0"/>
                      <w:marRight w:val="0"/>
                      <w:marTop w:val="0"/>
                      <w:marBottom w:val="0"/>
                      <w:divBdr>
                        <w:top w:val="none" w:sz="0" w:space="0" w:color="auto"/>
                        <w:left w:val="none" w:sz="0" w:space="0" w:color="auto"/>
                        <w:bottom w:val="none" w:sz="0" w:space="0" w:color="auto"/>
                        <w:right w:val="none" w:sz="0" w:space="0" w:color="auto"/>
                      </w:divBdr>
                    </w:div>
                  </w:divsChild>
                </w:div>
                <w:div w:id="1567646728">
                  <w:marLeft w:val="0"/>
                  <w:marRight w:val="0"/>
                  <w:marTop w:val="0"/>
                  <w:marBottom w:val="0"/>
                  <w:divBdr>
                    <w:top w:val="none" w:sz="0" w:space="0" w:color="auto"/>
                    <w:left w:val="none" w:sz="0" w:space="0" w:color="auto"/>
                    <w:bottom w:val="none" w:sz="0" w:space="0" w:color="auto"/>
                    <w:right w:val="none" w:sz="0" w:space="0" w:color="auto"/>
                  </w:divBdr>
                  <w:divsChild>
                    <w:div w:id="1263798221">
                      <w:marLeft w:val="0"/>
                      <w:marRight w:val="0"/>
                      <w:marTop w:val="0"/>
                      <w:marBottom w:val="0"/>
                      <w:divBdr>
                        <w:top w:val="none" w:sz="0" w:space="0" w:color="auto"/>
                        <w:left w:val="none" w:sz="0" w:space="0" w:color="auto"/>
                        <w:bottom w:val="none" w:sz="0" w:space="0" w:color="auto"/>
                        <w:right w:val="none" w:sz="0" w:space="0" w:color="auto"/>
                      </w:divBdr>
                    </w:div>
                  </w:divsChild>
                </w:div>
                <w:div w:id="1723020740">
                  <w:marLeft w:val="0"/>
                  <w:marRight w:val="0"/>
                  <w:marTop w:val="0"/>
                  <w:marBottom w:val="0"/>
                  <w:divBdr>
                    <w:top w:val="none" w:sz="0" w:space="0" w:color="auto"/>
                    <w:left w:val="none" w:sz="0" w:space="0" w:color="auto"/>
                    <w:bottom w:val="none" w:sz="0" w:space="0" w:color="auto"/>
                    <w:right w:val="none" w:sz="0" w:space="0" w:color="auto"/>
                  </w:divBdr>
                  <w:divsChild>
                    <w:div w:id="130265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571563">
          <w:marLeft w:val="0"/>
          <w:marRight w:val="0"/>
          <w:marTop w:val="0"/>
          <w:marBottom w:val="0"/>
          <w:divBdr>
            <w:top w:val="none" w:sz="0" w:space="0" w:color="auto"/>
            <w:left w:val="none" w:sz="0" w:space="0" w:color="auto"/>
            <w:bottom w:val="none" w:sz="0" w:space="0" w:color="auto"/>
            <w:right w:val="none" w:sz="0" w:space="0" w:color="auto"/>
          </w:divBdr>
        </w:div>
        <w:div w:id="592855975">
          <w:marLeft w:val="0"/>
          <w:marRight w:val="0"/>
          <w:marTop w:val="0"/>
          <w:marBottom w:val="0"/>
          <w:divBdr>
            <w:top w:val="none" w:sz="0" w:space="0" w:color="auto"/>
            <w:left w:val="none" w:sz="0" w:space="0" w:color="auto"/>
            <w:bottom w:val="none" w:sz="0" w:space="0" w:color="auto"/>
            <w:right w:val="none" w:sz="0" w:space="0" w:color="auto"/>
          </w:divBdr>
        </w:div>
        <w:div w:id="593704940">
          <w:marLeft w:val="0"/>
          <w:marRight w:val="0"/>
          <w:marTop w:val="0"/>
          <w:marBottom w:val="0"/>
          <w:divBdr>
            <w:top w:val="none" w:sz="0" w:space="0" w:color="auto"/>
            <w:left w:val="none" w:sz="0" w:space="0" w:color="auto"/>
            <w:bottom w:val="none" w:sz="0" w:space="0" w:color="auto"/>
            <w:right w:val="none" w:sz="0" w:space="0" w:color="auto"/>
          </w:divBdr>
        </w:div>
        <w:div w:id="764766441">
          <w:marLeft w:val="0"/>
          <w:marRight w:val="0"/>
          <w:marTop w:val="0"/>
          <w:marBottom w:val="0"/>
          <w:divBdr>
            <w:top w:val="none" w:sz="0" w:space="0" w:color="auto"/>
            <w:left w:val="none" w:sz="0" w:space="0" w:color="auto"/>
            <w:bottom w:val="none" w:sz="0" w:space="0" w:color="auto"/>
            <w:right w:val="none" w:sz="0" w:space="0" w:color="auto"/>
          </w:divBdr>
        </w:div>
        <w:div w:id="838618865">
          <w:marLeft w:val="0"/>
          <w:marRight w:val="0"/>
          <w:marTop w:val="0"/>
          <w:marBottom w:val="0"/>
          <w:divBdr>
            <w:top w:val="none" w:sz="0" w:space="0" w:color="auto"/>
            <w:left w:val="none" w:sz="0" w:space="0" w:color="auto"/>
            <w:bottom w:val="none" w:sz="0" w:space="0" w:color="auto"/>
            <w:right w:val="none" w:sz="0" w:space="0" w:color="auto"/>
          </w:divBdr>
        </w:div>
        <w:div w:id="902176718">
          <w:marLeft w:val="0"/>
          <w:marRight w:val="0"/>
          <w:marTop w:val="0"/>
          <w:marBottom w:val="0"/>
          <w:divBdr>
            <w:top w:val="none" w:sz="0" w:space="0" w:color="auto"/>
            <w:left w:val="none" w:sz="0" w:space="0" w:color="auto"/>
            <w:bottom w:val="none" w:sz="0" w:space="0" w:color="auto"/>
            <w:right w:val="none" w:sz="0" w:space="0" w:color="auto"/>
          </w:divBdr>
        </w:div>
        <w:div w:id="1016467692">
          <w:marLeft w:val="0"/>
          <w:marRight w:val="0"/>
          <w:marTop w:val="0"/>
          <w:marBottom w:val="0"/>
          <w:divBdr>
            <w:top w:val="none" w:sz="0" w:space="0" w:color="auto"/>
            <w:left w:val="none" w:sz="0" w:space="0" w:color="auto"/>
            <w:bottom w:val="none" w:sz="0" w:space="0" w:color="auto"/>
            <w:right w:val="none" w:sz="0" w:space="0" w:color="auto"/>
          </w:divBdr>
        </w:div>
        <w:div w:id="1128741324">
          <w:marLeft w:val="0"/>
          <w:marRight w:val="0"/>
          <w:marTop w:val="0"/>
          <w:marBottom w:val="0"/>
          <w:divBdr>
            <w:top w:val="none" w:sz="0" w:space="0" w:color="auto"/>
            <w:left w:val="none" w:sz="0" w:space="0" w:color="auto"/>
            <w:bottom w:val="none" w:sz="0" w:space="0" w:color="auto"/>
            <w:right w:val="none" w:sz="0" w:space="0" w:color="auto"/>
          </w:divBdr>
        </w:div>
        <w:div w:id="1152870908">
          <w:marLeft w:val="0"/>
          <w:marRight w:val="0"/>
          <w:marTop w:val="0"/>
          <w:marBottom w:val="0"/>
          <w:divBdr>
            <w:top w:val="none" w:sz="0" w:space="0" w:color="auto"/>
            <w:left w:val="none" w:sz="0" w:space="0" w:color="auto"/>
            <w:bottom w:val="none" w:sz="0" w:space="0" w:color="auto"/>
            <w:right w:val="none" w:sz="0" w:space="0" w:color="auto"/>
          </w:divBdr>
        </w:div>
        <w:div w:id="1161579412">
          <w:marLeft w:val="0"/>
          <w:marRight w:val="0"/>
          <w:marTop w:val="0"/>
          <w:marBottom w:val="0"/>
          <w:divBdr>
            <w:top w:val="none" w:sz="0" w:space="0" w:color="auto"/>
            <w:left w:val="none" w:sz="0" w:space="0" w:color="auto"/>
            <w:bottom w:val="none" w:sz="0" w:space="0" w:color="auto"/>
            <w:right w:val="none" w:sz="0" w:space="0" w:color="auto"/>
          </w:divBdr>
        </w:div>
        <w:div w:id="1315645020">
          <w:marLeft w:val="0"/>
          <w:marRight w:val="0"/>
          <w:marTop w:val="0"/>
          <w:marBottom w:val="0"/>
          <w:divBdr>
            <w:top w:val="none" w:sz="0" w:space="0" w:color="auto"/>
            <w:left w:val="none" w:sz="0" w:space="0" w:color="auto"/>
            <w:bottom w:val="none" w:sz="0" w:space="0" w:color="auto"/>
            <w:right w:val="none" w:sz="0" w:space="0" w:color="auto"/>
          </w:divBdr>
        </w:div>
        <w:div w:id="1402825001">
          <w:marLeft w:val="0"/>
          <w:marRight w:val="0"/>
          <w:marTop w:val="0"/>
          <w:marBottom w:val="0"/>
          <w:divBdr>
            <w:top w:val="none" w:sz="0" w:space="0" w:color="auto"/>
            <w:left w:val="none" w:sz="0" w:space="0" w:color="auto"/>
            <w:bottom w:val="none" w:sz="0" w:space="0" w:color="auto"/>
            <w:right w:val="none" w:sz="0" w:space="0" w:color="auto"/>
          </w:divBdr>
        </w:div>
        <w:div w:id="1469858783">
          <w:marLeft w:val="0"/>
          <w:marRight w:val="0"/>
          <w:marTop w:val="0"/>
          <w:marBottom w:val="0"/>
          <w:divBdr>
            <w:top w:val="none" w:sz="0" w:space="0" w:color="auto"/>
            <w:left w:val="none" w:sz="0" w:space="0" w:color="auto"/>
            <w:bottom w:val="none" w:sz="0" w:space="0" w:color="auto"/>
            <w:right w:val="none" w:sz="0" w:space="0" w:color="auto"/>
          </w:divBdr>
        </w:div>
        <w:div w:id="1570575270">
          <w:marLeft w:val="0"/>
          <w:marRight w:val="0"/>
          <w:marTop w:val="0"/>
          <w:marBottom w:val="0"/>
          <w:divBdr>
            <w:top w:val="none" w:sz="0" w:space="0" w:color="auto"/>
            <w:left w:val="none" w:sz="0" w:space="0" w:color="auto"/>
            <w:bottom w:val="none" w:sz="0" w:space="0" w:color="auto"/>
            <w:right w:val="none" w:sz="0" w:space="0" w:color="auto"/>
          </w:divBdr>
        </w:div>
        <w:div w:id="1585408654">
          <w:marLeft w:val="0"/>
          <w:marRight w:val="0"/>
          <w:marTop w:val="0"/>
          <w:marBottom w:val="0"/>
          <w:divBdr>
            <w:top w:val="none" w:sz="0" w:space="0" w:color="auto"/>
            <w:left w:val="none" w:sz="0" w:space="0" w:color="auto"/>
            <w:bottom w:val="none" w:sz="0" w:space="0" w:color="auto"/>
            <w:right w:val="none" w:sz="0" w:space="0" w:color="auto"/>
          </w:divBdr>
          <w:divsChild>
            <w:div w:id="1244142840">
              <w:marLeft w:val="-75"/>
              <w:marRight w:val="0"/>
              <w:marTop w:val="30"/>
              <w:marBottom w:val="30"/>
              <w:divBdr>
                <w:top w:val="none" w:sz="0" w:space="0" w:color="auto"/>
                <w:left w:val="none" w:sz="0" w:space="0" w:color="auto"/>
                <w:bottom w:val="none" w:sz="0" w:space="0" w:color="auto"/>
                <w:right w:val="none" w:sz="0" w:space="0" w:color="auto"/>
              </w:divBdr>
              <w:divsChild>
                <w:div w:id="238905782">
                  <w:marLeft w:val="0"/>
                  <w:marRight w:val="0"/>
                  <w:marTop w:val="0"/>
                  <w:marBottom w:val="0"/>
                  <w:divBdr>
                    <w:top w:val="none" w:sz="0" w:space="0" w:color="auto"/>
                    <w:left w:val="none" w:sz="0" w:space="0" w:color="auto"/>
                    <w:bottom w:val="none" w:sz="0" w:space="0" w:color="auto"/>
                    <w:right w:val="none" w:sz="0" w:space="0" w:color="auto"/>
                  </w:divBdr>
                  <w:divsChild>
                    <w:div w:id="398987952">
                      <w:marLeft w:val="0"/>
                      <w:marRight w:val="0"/>
                      <w:marTop w:val="0"/>
                      <w:marBottom w:val="0"/>
                      <w:divBdr>
                        <w:top w:val="none" w:sz="0" w:space="0" w:color="auto"/>
                        <w:left w:val="none" w:sz="0" w:space="0" w:color="auto"/>
                        <w:bottom w:val="none" w:sz="0" w:space="0" w:color="auto"/>
                        <w:right w:val="none" w:sz="0" w:space="0" w:color="auto"/>
                      </w:divBdr>
                    </w:div>
                    <w:div w:id="1929654616">
                      <w:marLeft w:val="0"/>
                      <w:marRight w:val="0"/>
                      <w:marTop w:val="0"/>
                      <w:marBottom w:val="0"/>
                      <w:divBdr>
                        <w:top w:val="none" w:sz="0" w:space="0" w:color="auto"/>
                        <w:left w:val="none" w:sz="0" w:space="0" w:color="auto"/>
                        <w:bottom w:val="none" w:sz="0" w:space="0" w:color="auto"/>
                        <w:right w:val="none" w:sz="0" w:space="0" w:color="auto"/>
                      </w:divBdr>
                    </w:div>
                  </w:divsChild>
                </w:div>
                <w:div w:id="571358082">
                  <w:marLeft w:val="0"/>
                  <w:marRight w:val="0"/>
                  <w:marTop w:val="0"/>
                  <w:marBottom w:val="0"/>
                  <w:divBdr>
                    <w:top w:val="none" w:sz="0" w:space="0" w:color="auto"/>
                    <w:left w:val="none" w:sz="0" w:space="0" w:color="auto"/>
                    <w:bottom w:val="none" w:sz="0" w:space="0" w:color="auto"/>
                    <w:right w:val="none" w:sz="0" w:space="0" w:color="auto"/>
                  </w:divBdr>
                  <w:divsChild>
                    <w:div w:id="29645354">
                      <w:marLeft w:val="0"/>
                      <w:marRight w:val="0"/>
                      <w:marTop w:val="0"/>
                      <w:marBottom w:val="0"/>
                      <w:divBdr>
                        <w:top w:val="none" w:sz="0" w:space="0" w:color="auto"/>
                        <w:left w:val="none" w:sz="0" w:space="0" w:color="auto"/>
                        <w:bottom w:val="none" w:sz="0" w:space="0" w:color="auto"/>
                        <w:right w:val="none" w:sz="0" w:space="0" w:color="auto"/>
                      </w:divBdr>
                    </w:div>
                  </w:divsChild>
                </w:div>
                <w:div w:id="606275132">
                  <w:marLeft w:val="0"/>
                  <w:marRight w:val="0"/>
                  <w:marTop w:val="0"/>
                  <w:marBottom w:val="0"/>
                  <w:divBdr>
                    <w:top w:val="none" w:sz="0" w:space="0" w:color="auto"/>
                    <w:left w:val="none" w:sz="0" w:space="0" w:color="auto"/>
                    <w:bottom w:val="none" w:sz="0" w:space="0" w:color="auto"/>
                    <w:right w:val="none" w:sz="0" w:space="0" w:color="auto"/>
                  </w:divBdr>
                  <w:divsChild>
                    <w:div w:id="214581951">
                      <w:marLeft w:val="0"/>
                      <w:marRight w:val="0"/>
                      <w:marTop w:val="0"/>
                      <w:marBottom w:val="0"/>
                      <w:divBdr>
                        <w:top w:val="none" w:sz="0" w:space="0" w:color="auto"/>
                        <w:left w:val="none" w:sz="0" w:space="0" w:color="auto"/>
                        <w:bottom w:val="none" w:sz="0" w:space="0" w:color="auto"/>
                        <w:right w:val="none" w:sz="0" w:space="0" w:color="auto"/>
                      </w:divBdr>
                    </w:div>
                  </w:divsChild>
                </w:div>
                <w:div w:id="681512187">
                  <w:marLeft w:val="0"/>
                  <w:marRight w:val="0"/>
                  <w:marTop w:val="0"/>
                  <w:marBottom w:val="0"/>
                  <w:divBdr>
                    <w:top w:val="none" w:sz="0" w:space="0" w:color="auto"/>
                    <w:left w:val="none" w:sz="0" w:space="0" w:color="auto"/>
                    <w:bottom w:val="none" w:sz="0" w:space="0" w:color="auto"/>
                    <w:right w:val="none" w:sz="0" w:space="0" w:color="auto"/>
                  </w:divBdr>
                  <w:divsChild>
                    <w:div w:id="767505983">
                      <w:marLeft w:val="0"/>
                      <w:marRight w:val="0"/>
                      <w:marTop w:val="0"/>
                      <w:marBottom w:val="0"/>
                      <w:divBdr>
                        <w:top w:val="none" w:sz="0" w:space="0" w:color="auto"/>
                        <w:left w:val="none" w:sz="0" w:space="0" w:color="auto"/>
                        <w:bottom w:val="none" w:sz="0" w:space="0" w:color="auto"/>
                        <w:right w:val="none" w:sz="0" w:space="0" w:color="auto"/>
                      </w:divBdr>
                    </w:div>
                  </w:divsChild>
                </w:div>
                <w:div w:id="684870750">
                  <w:marLeft w:val="0"/>
                  <w:marRight w:val="0"/>
                  <w:marTop w:val="0"/>
                  <w:marBottom w:val="0"/>
                  <w:divBdr>
                    <w:top w:val="none" w:sz="0" w:space="0" w:color="auto"/>
                    <w:left w:val="none" w:sz="0" w:space="0" w:color="auto"/>
                    <w:bottom w:val="none" w:sz="0" w:space="0" w:color="auto"/>
                    <w:right w:val="none" w:sz="0" w:space="0" w:color="auto"/>
                  </w:divBdr>
                  <w:divsChild>
                    <w:div w:id="401103669">
                      <w:marLeft w:val="0"/>
                      <w:marRight w:val="0"/>
                      <w:marTop w:val="0"/>
                      <w:marBottom w:val="0"/>
                      <w:divBdr>
                        <w:top w:val="none" w:sz="0" w:space="0" w:color="auto"/>
                        <w:left w:val="none" w:sz="0" w:space="0" w:color="auto"/>
                        <w:bottom w:val="none" w:sz="0" w:space="0" w:color="auto"/>
                        <w:right w:val="none" w:sz="0" w:space="0" w:color="auto"/>
                      </w:divBdr>
                    </w:div>
                  </w:divsChild>
                </w:div>
                <w:div w:id="872158399">
                  <w:marLeft w:val="0"/>
                  <w:marRight w:val="0"/>
                  <w:marTop w:val="0"/>
                  <w:marBottom w:val="0"/>
                  <w:divBdr>
                    <w:top w:val="none" w:sz="0" w:space="0" w:color="auto"/>
                    <w:left w:val="none" w:sz="0" w:space="0" w:color="auto"/>
                    <w:bottom w:val="none" w:sz="0" w:space="0" w:color="auto"/>
                    <w:right w:val="none" w:sz="0" w:space="0" w:color="auto"/>
                  </w:divBdr>
                  <w:divsChild>
                    <w:div w:id="49773119">
                      <w:marLeft w:val="0"/>
                      <w:marRight w:val="0"/>
                      <w:marTop w:val="0"/>
                      <w:marBottom w:val="0"/>
                      <w:divBdr>
                        <w:top w:val="none" w:sz="0" w:space="0" w:color="auto"/>
                        <w:left w:val="none" w:sz="0" w:space="0" w:color="auto"/>
                        <w:bottom w:val="none" w:sz="0" w:space="0" w:color="auto"/>
                        <w:right w:val="none" w:sz="0" w:space="0" w:color="auto"/>
                      </w:divBdr>
                    </w:div>
                    <w:div w:id="514734509">
                      <w:marLeft w:val="0"/>
                      <w:marRight w:val="0"/>
                      <w:marTop w:val="0"/>
                      <w:marBottom w:val="0"/>
                      <w:divBdr>
                        <w:top w:val="none" w:sz="0" w:space="0" w:color="auto"/>
                        <w:left w:val="none" w:sz="0" w:space="0" w:color="auto"/>
                        <w:bottom w:val="none" w:sz="0" w:space="0" w:color="auto"/>
                        <w:right w:val="none" w:sz="0" w:space="0" w:color="auto"/>
                      </w:divBdr>
                    </w:div>
                    <w:div w:id="683746687">
                      <w:marLeft w:val="0"/>
                      <w:marRight w:val="0"/>
                      <w:marTop w:val="0"/>
                      <w:marBottom w:val="0"/>
                      <w:divBdr>
                        <w:top w:val="none" w:sz="0" w:space="0" w:color="auto"/>
                        <w:left w:val="none" w:sz="0" w:space="0" w:color="auto"/>
                        <w:bottom w:val="none" w:sz="0" w:space="0" w:color="auto"/>
                        <w:right w:val="none" w:sz="0" w:space="0" w:color="auto"/>
                      </w:divBdr>
                    </w:div>
                    <w:div w:id="731974174">
                      <w:marLeft w:val="0"/>
                      <w:marRight w:val="0"/>
                      <w:marTop w:val="0"/>
                      <w:marBottom w:val="0"/>
                      <w:divBdr>
                        <w:top w:val="none" w:sz="0" w:space="0" w:color="auto"/>
                        <w:left w:val="none" w:sz="0" w:space="0" w:color="auto"/>
                        <w:bottom w:val="none" w:sz="0" w:space="0" w:color="auto"/>
                        <w:right w:val="none" w:sz="0" w:space="0" w:color="auto"/>
                      </w:divBdr>
                    </w:div>
                    <w:div w:id="743188599">
                      <w:marLeft w:val="0"/>
                      <w:marRight w:val="0"/>
                      <w:marTop w:val="0"/>
                      <w:marBottom w:val="0"/>
                      <w:divBdr>
                        <w:top w:val="none" w:sz="0" w:space="0" w:color="auto"/>
                        <w:left w:val="none" w:sz="0" w:space="0" w:color="auto"/>
                        <w:bottom w:val="none" w:sz="0" w:space="0" w:color="auto"/>
                        <w:right w:val="none" w:sz="0" w:space="0" w:color="auto"/>
                      </w:divBdr>
                    </w:div>
                    <w:div w:id="998769046">
                      <w:marLeft w:val="0"/>
                      <w:marRight w:val="0"/>
                      <w:marTop w:val="0"/>
                      <w:marBottom w:val="0"/>
                      <w:divBdr>
                        <w:top w:val="none" w:sz="0" w:space="0" w:color="auto"/>
                        <w:left w:val="none" w:sz="0" w:space="0" w:color="auto"/>
                        <w:bottom w:val="none" w:sz="0" w:space="0" w:color="auto"/>
                        <w:right w:val="none" w:sz="0" w:space="0" w:color="auto"/>
                      </w:divBdr>
                    </w:div>
                    <w:div w:id="1134056758">
                      <w:marLeft w:val="0"/>
                      <w:marRight w:val="0"/>
                      <w:marTop w:val="0"/>
                      <w:marBottom w:val="0"/>
                      <w:divBdr>
                        <w:top w:val="none" w:sz="0" w:space="0" w:color="auto"/>
                        <w:left w:val="none" w:sz="0" w:space="0" w:color="auto"/>
                        <w:bottom w:val="none" w:sz="0" w:space="0" w:color="auto"/>
                        <w:right w:val="none" w:sz="0" w:space="0" w:color="auto"/>
                      </w:divBdr>
                    </w:div>
                    <w:div w:id="1707756753">
                      <w:marLeft w:val="0"/>
                      <w:marRight w:val="0"/>
                      <w:marTop w:val="0"/>
                      <w:marBottom w:val="0"/>
                      <w:divBdr>
                        <w:top w:val="none" w:sz="0" w:space="0" w:color="auto"/>
                        <w:left w:val="none" w:sz="0" w:space="0" w:color="auto"/>
                        <w:bottom w:val="none" w:sz="0" w:space="0" w:color="auto"/>
                        <w:right w:val="none" w:sz="0" w:space="0" w:color="auto"/>
                      </w:divBdr>
                    </w:div>
                    <w:div w:id="1850828278">
                      <w:marLeft w:val="0"/>
                      <w:marRight w:val="0"/>
                      <w:marTop w:val="0"/>
                      <w:marBottom w:val="0"/>
                      <w:divBdr>
                        <w:top w:val="none" w:sz="0" w:space="0" w:color="auto"/>
                        <w:left w:val="none" w:sz="0" w:space="0" w:color="auto"/>
                        <w:bottom w:val="none" w:sz="0" w:space="0" w:color="auto"/>
                        <w:right w:val="none" w:sz="0" w:space="0" w:color="auto"/>
                      </w:divBdr>
                    </w:div>
                    <w:div w:id="1991402725">
                      <w:marLeft w:val="0"/>
                      <w:marRight w:val="0"/>
                      <w:marTop w:val="0"/>
                      <w:marBottom w:val="0"/>
                      <w:divBdr>
                        <w:top w:val="none" w:sz="0" w:space="0" w:color="auto"/>
                        <w:left w:val="none" w:sz="0" w:space="0" w:color="auto"/>
                        <w:bottom w:val="none" w:sz="0" w:space="0" w:color="auto"/>
                        <w:right w:val="none" w:sz="0" w:space="0" w:color="auto"/>
                      </w:divBdr>
                    </w:div>
                  </w:divsChild>
                </w:div>
                <w:div w:id="900554900">
                  <w:marLeft w:val="0"/>
                  <w:marRight w:val="0"/>
                  <w:marTop w:val="0"/>
                  <w:marBottom w:val="0"/>
                  <w:divBdr>
                    <w:top w:val="none" w:sz="0" w:space="0" w:color="auto"/>
                    <w:left w:val="none" w:sz="0" w:space="0" w:color="auto"/>
                    <w:bottom w:val="none" w:sz="0" w:space="0" w:color="auto"/>
                    <w:right w:val="none" w:sz="0" w:space="0" w:color="auto"/>
                  </w:divBdr>
                  <w:divsChild>
                    <w:div w:id="1655991829">
                      <w:marLeft w:val="0"/>
                      <w:marRight w:val="0"/>
                      <w:marTop w:val="0"/>
                      <w:marBottom w:val="0"/>
                      <w:divBdr>
                        <w:top w:val="none" w:sz="0" w:space="0" w:color="auto"/>
                        <w:left w:val="none" w:sz="0" w:space="0" w:color="auto"/>
                        <w:bottom w:val="none" w:sz="0" w:space="0" w:color="auto"/>
                        <w:right w:val="none" w:sz="0" w:space="0" w:color="auto"/>
                      </w:divBdr>
                    </w:div>
                  </w:divsChild>
                </w:div>
                <w:div w:id="917134687">
                  <w:marLeft w:val="0"/>
                  <w:marRight w:val="0"/>
                  <w:marTop w:val="0"/>
                  <w:marBottom w:val="0"/>
                  <w:divBdr>
                    <w:top w:val="none" w:sz="0" w:space="0" w:color="auto"/>
                    <w:left w:val="none" w:sz="0" w:space="0" w:color="auto"/>
                    <w:bottom w:val="none" w:sz="0" w:space="0" w:color="auto"/>
                    <w:right w:val="none" w:sz="0" w:space="0" w:color="auto"/>
                  </w:divBdr>
                  <w:divsChild>
                    <w:div w:id="1497182563">
                      <w:marLeft w:val="0"/>
                      <w:marRight w:val="0"/>
                      <w:marTop w:val="0"/>
                      <w:marBottom w:val="0"/>
                      <w:divBdr>
                        <w:top w:val="none" w:sz="0" w:space="0" w:color="auto"/>
                        <w:left w:val="none" w:sz="0" w:space="0" w:color="auto"/>
                        <w:bottom w:val="none" w:sz="0" w:space="0" w:color="auto"/>
                        <w:right w:val="none" w:sz="0" w:space="0" w:color="auto"/>
                      </w:divBdr>
                    </w:div>
                  </w:divsChild>
                </w:div>
                <w:div w:id="922952902">
                  <w:marLeft w:val="0"/>
                  <w:marRight w:val="0"/>
                  <w:marTop w:val="0"/>
                  <w:marBottom w:val="0"/>
                  <w:divBdr>
                    <w:top w:val="none" w:sz="0" w:space="0" w:color="auto"/>
                    <w:left w:val="none" w:sz="0" w:space="0" w:color="auto"/>
                    <w:bottom w:val="none" w:sz="0" w:space="0" w:color="auto"/>
                    <w:right w:val="none" w:sz="0" w:space="0" w:color="auto"/>
                  </w:divBdr>
                  <w:divsChild>
                    <w:div w:id="169293538">
                      <w:marLeft w:val="0"/>
                      <w:marRight w:val="0"/>
                      <w:marTop w:val="0"/>
                      <w:marBottom w:val="0"/>
                      <w:divBdr>
                        <w:top w:val="none" w:sz="0" w:space="0" w:color="auto"/>
                        <w:left w:val="none" w:sz="0" w:space="0" w:color="auto"/>
                        <w:bottom w:val="none" w:sz="0" w:space="0" w:color="auto"/>
                        <w:right w:val="none" w:sz="0" w:space="0" w:color="auto"/>
                      </w:divBdr>
                    </w:div>
                    <w:div w:id="415857842">
                      <w:marLeft w:val="0"/>
                      <w:marRight w:val="0"/>
                      <w:marTop w:val="0"/>
                      <w:marBottom w:val="0"/>
                      <w:divBdr>
                        <w:top w:val="none" w:sz="0" w:space="0" w:color="auto"/>
                        <w:left w:val="none" w:sz="0" w:space="0" w:color="auto"/>
                        <w:bottom w:val="none" w:sz="0" w:space="0" w:color="auto"/>
                        <w:right w:val="none" w:sz="0" w:space="0" w:color="auto"/>
                      </w:divBdr>
                    </w:div>
                    <w:div w:id="460423130">
                      <w:marLeft w:val="0"/>
                      <w:marRight w:val="0"/>
                      <w:marTop w:val="0"/>
                      <w:marBottom w:val="0"/>
                      <w:divBdr>
                        <w:top w:val="none" w:sz="0" w:space="0" w:color="auto"/>
                        <w:left w:val="none" w:sz="0" w:space="0" w:color="auto"/>
                        <w:bottom w:val="none" w:sz="0" w:space="0" w:color="auto"/>
                        <w:right w:val="none" w:sz="0" w:space="0" w:color="auto"/>
                      </w:divBdr>
                    </w:div>
                    <w:div w:id="474832564">
                      <w:marLeft w:val="0"/>
                      <w:marRight w:val="0"/>
                      <w:marTop w:val="0"/>
                      <w:marBottom w:val="0"/>
                      <w:divBdr>
                        <w:top w:val="none" w:sz="0" w:space="0" w:color="auto"/>
                        <w:left w:val="none" w:sz="0" w:space="0" w:color="auto"/>
                        <w:bottom w:val="none" w:sz="0" w:space="0" w:color="auto"/>
                        <w:right w:val="none" w:sz="0" w:space="0" w:color="auto"/>
                      </w:divBdr>
                    </w:div>
                    <w:div w:id="496967056">
                      <w:marLeft w:val="0"/>
                      <w:marRight w:val="0"/>
                      <w:marTop w:val="0"/>
                      <w:marBottom w:val="0"/>
                      <w:divBdr>
                        <w:top w:val="none" w:sz="0" w:space="0" w:color="auto"/>
                        <w:left w:val="none" w:sz="0" w:space="0" w:color="auto"/>
                        <w:bottom w:val="none" w:sz="0" w:space="0" w:color="auto"/>
                        <w:right w:val="none" w:sz="0" w:space="0" w:color="auto"/>
                      </w:divBdr>
                    </w:div>
                    <w:div w:id="521289390">
                      <w:marLeft w:val="0"/>
                      <w:marRight w:val="0"/>
                      <w:marTop w:val="0"/>
                      <w:marBottom w:val="0"/>
                      <w:divBdr>
                        <w:top w:val="none" w:sz="0" w:space="0" w:color="auto"/>
                        <w:left w:val="none" w:sz="0" w:space="0" w:color="auto"/>
                        <w:bottom w:val="none" w:sz="0" w:space="0" w:color="auto"/>
                        <w:right w:val="none" w:sz="0" w:space="0" w:color="auto"/>
                      </w:divBdr>
                    </w:div>
                    <w:div w:id="603076948">
                      <w:marLeft w:val="0"/>
                      <w:marRight w:val="0"/>
                      <w:marTop w:val="0"/>
                      <w:marBottom w:val="0"/>
                      <w:divBdr>
                        <w:top w:val="none" w:sz="0" w:space="0" w:color="auto"/>
                        <w:left w:val="none" w:sz="0" w:space="0" w:color="auto"/>
                        <w:bottom w:val="none" w:sz="0" w:space="0" w:color="auto"/>
                        <w:right w:val="none" w:sz="0" w:space="0" w:color="auto"/>
                      </w:divBdr>
                    </w:div>
                    <w:div w:id="1022975133">
                      <w:marLeft w:val="0"/>
                      <w:marRight w:val="0"/>
                      <w:marTop w:val="0"/>
                      <w:marBottom w:val="0"/>
                      <w:divBdr>
                        <w:top w:val="none" w:sz="0" w:space="0" w:color="auto"/>
                        <w:left w:val="none" w:sz="0" w:space="0" w:color="auto"/>
                        <w:bottom w:val="none" w:sz="0" w:space="0" w:color="auto"/>
                        <w:right w:val="none" w:sz="0" w:space="0" w:color="auto"/>
                      </w:divBdr>
                    </w:div>
                    <w:div w:id="1413356071">
                      <w:marLeft w:val="0"/>
                      <w:marRight w:val="0"/>
                      <w:marTop w:val="0"/>
                      <w:marBottom w:val="0"/>
                      <w:divBdr>
                        <w:top w:val="none" w:sz="0" w:space="0" w:color="auto"/>
                        <w:left w:val="none" w:sz="0" w:space="0" w:color="auto"/>
                        <w:bottom w:val="none" w:sz="0" w:space="0" w:color="auto"/>
                        <w:right w:val="none" w:sz="0" w:space="0" w:color="auto"/>
                      </w:divBdr>
                    </w:div>
                    <w:div w:id="1490512344">
                      <w:marLeft w:val="0"/>
                      <w:marRight w:val="0"/>
                      <w:marTop w:val="0"/>
                      <w:marBottom w:val="0"/>
                      <w:divBdr>
                        <w:top w:val="none" w:sz="0" w:space="0" w:color="auto"/>
                        <w:left w:val="none" w:sz="0" w:space="0" w:color="auto"/>
                        <w:bottom w:val="none" w:sz="0" w:space="0" w:color="auto"/>
                        <w:right w:val="none" w:sz="0" w:space="0" w:color="auto"/>
                      </w:divBdr>
                    </w:div>
                    <w:div w:id="1561751403">
                      <w:marLeft w:val="0"/>
                      <w:marRight w:val="0"/>
                      <w:marTop w:val="0"/>
                      <w:marBottom w:val="0"/>
                      <w:divBdr>
                        <w:top w:val="none" w:sz="0" w:space="0" w:color="auto"/>
                        <w:left w:val="none" w:sz="0" w:space="0" w:color="auto"/>
                        <w:bottom w:val="none" w:sz="0" w:space="0" w:color="auto"/>
                        <w:right w:val="none" w:sz="0" w:space="0" w:color="auto"/>
                      </w:divBdr>
                    </w:div>
                    <w:div w:id="1589850003">
                      <w:marLeft w:val="0"/>
                      <w:marRight w:val="0"/>
                      <w:marTop w:val="0"/>
                      <w:marBottom w:val="0"/>
                      <w:divBdr>
                        <w:top w:val="none" w:sz="0" w:space="0" w:color="auto"/>
                        <w:left w:val="none" w:sz="0" w:space="0" w:color="auto"/>
                        <w:bottom w:val="none" w:sz="0" w:space="0" w:color="auto"/>
                        <w:right w:val="none" w:sz="0" w:space="0" w:color="auto"/>
                      </w:divBdr>
                    </w:div>
                    <w:div w:id="1677532975">
                      <w:marLeft w:val="0"/>
                      <w:marRight w:val="0"/>
                      <w:marTop w:val="0"/>
                      <w:marBottom w:val="0"/>
                      <w:divBdr>
                        <w:top w:val="none" w:sz="0" w:space="0" w:color="auto"/>
                        <w:left w:val="none" w:sz="0" w:space="0" w:color="auto"/>
                        <w:bottom w:val="none" w:sz="0" w:space="0" w:color="auto"/>
                        <w:right w:val="none" w:sz="0" w:space="0" w:color="auto"/>
                      </w:divBdr>
                    </w:div>
                    <w:div w:id="1721831065">
                      <w:marLeft w:val="0"/>
                      <w:marRight w:val="0"/>
                      <w:marTop w:val="0"/>
                      <w:marBottom w:val="0"/>
                      <w:divBdr>
                        <w:top w:val="none" w:sz="0" w:space="0" w:color="auto"/>
                        <w:left w:val="none" w:sz="0" w:space="0" w:color="auto"/>
                        <w:bottom w:val="none" w:sz="0" w:space="0" w:color="auto"/>
                        <w:right w:val="none" w:sz="0" w:space="0" w:color="auto"/>
                      </w:divBdr>
                    </w:div>
                    <w:div w:id="1764565788">
                      <w:marLeft w:val="0"/>
                      <w:marRight w:val="0"/>
                      <w:marTop w:val="0"/>
                      <w:marBottom w:val="0"/>
                      <w:divBdr>
                        <w:top w:val="none" w:sz="0" w:space="0" w:color="auto"/>
                        <w:left w:val="none" w:sz="0" w:space="0" w:color="auto"/>
                        <w:bottom w:val="none" w:sz="0" w:space="0" w:color="auto"/>
                        <w:right w:val="none" w:sz="0" w:space="0" w:color="auto"/>
                      </w:divBdr>
                    </w:div>
                    <w:div w:id="1931500172">
                      <w:marLeft w:val="0"/>
                      <w:marRight w:val="0"/>
                      <w:marTop w:val="0"/>
                      <w:marBottom w:val="0"/>
                      <w:divBdr>
                        <w:top w:val="none" w:sz="0" w:space="0" w:color="auto"/>
                        <w:left w:val="none" w:sz="0" w:space="0" w:color="auto"/>
                        <w:bottom w:val="none" w:sz="0" w:space="0" w:color="auto"/>
                        <w:right w:val="none" w:sz="0" w:space="0" w:color="auto"/>
                      </w:divBdr>
                    </w:div>
                    <w:div w:id="2085834419">
                      <w:marLeft w:val="0"/>
                      <w:marRight w:val="0"/>
                      <w:marTop w:val="0"/>
                      <w:marBottom w:val="0"/>
                      <w:divBdr>
                        <w:top w:val="none" w:sz="0" w:space="0" w:color="auto"/>
                        <w:left w:val="none" w:sz="0" w:space="0" w:color="auto"/>
                        <w:bottom w:val="none" w:sz="0" w:space="0" w:color="auto"/>
                        <w:right w:val="none" w:sz="0" w:space="0" w:color="auto"/>
                      </w:divBdr>
                    </w:div>
                  </w:divsChild>
                </w:div>
                <w:div w:id="1025978374">
                  <w:marLeft w:val="0"/>
                  <w:marRight w:val="0"/>
                  <w:marTop w:val="0"/>
                  <w:marBottom w:val="0"/>
                  <w:divBdr>
                    <w:top w:val="none" w:sz="0" w:space="0" w:color="auto"/>
                    <w:left w:val="none" w:sz="0" w:space="0" w:color="auto"/>
                    <w:bottom w:val="none" w:sz="0" w:space="0" w:color="auto"/>
                    <w:right w:val="none" w:sz="0" w:space="0" w:color="auto"/>
                  </w:divBdr>
                  <w:divsChild>
                    <w:div w:id="102310142">
                      <w:marLeft w:val="0"/>
                      <w:marRight w:val="0"/>
                      <w:marTop w:val="0"/>
                      <w:marBottom w:val="0"/>
                      <w:divBdr>
                        <w:top w:val="none" w:sz="0" w:space="0" w:color="auto"/>
                        <w:left w:val="none" w:sz="0" w:space="0" w:color="auto"/>
                        <w:bottom w:val="none" w:sz="0" w:space="0" w:color="auto"/>
                        <w:right w:val="none" w:sz="0" w:space="0" w:color="auto"/>
                      </w:divBdr>
                    </w:div>
                    <w:div w:id="2056617823">
                      <w:marLeft w:val="0"/>
                      <w:marRight w:val="0"/>
                      <w:marTop w:val="0"/>
                      <w:marBottom w:val="0"/>
                      <w:divBdr>
                        <w:top w:val="none" w:sz="0" w:space="0" w:color="auto"/>
                        <w:left w:val="none" w:sz="0" w:space="0" w:color="auto"/>
                        <w:bottom w:val="none" w:sz="0" w:space="0" w:color="auto"/>
                        <w:right w:val="none" w:sz="0" w:space="0" w:color="auto"/>
                      </w:divBdr>
                    </w:div>
                  </w:divsChild>
                </w:div>
                <w:div w:id="1130634311">
                  <w:marLeft w:val="0"/>
                  <w:marRight w:val="0"/>
                  <w:marTop w:val="0"/>
                  <w:marBottom w:val="0"/>
                  <w:divBdr>
                    <w:top w:val="none" w:sz="0" w:space="0" w:color="auto"/>
                    <w:left w:val="none" w:sz="0" w:space="0" w:color="auto"/>
                    <w:bottom w:val="none" w:sz="0" w:space="0" w:color="auto"/>
                    <w:right w:val="none" w:sz="0" w:space="0" w:color="auto"/>
                  </w:divBdr>
                  <w:divsChild>
                    <w:div w:id="478503868">
                      <w:marLeft w:val="0"/>
                      <w:marRight w:val="0"/>
                      <w:marTop w:val="0"/>
                      <w:marBottom w:val="0"/>
                      <w:divBdr>
                        <w:top w:val="none" w:sz="0" w:space="0" w:color="auto"/>
                        <w:left w:val="none" w:sz="0" w:space="0" w:color="auto"/>
                        <w:bottom w:val="none" w:sz="0" w:space="0" w:color="auto"/>
                        <w:right w:val="none" w:sz="0" w:space="0" w:color="auto"/>
                      </w:divBdr>
                    </w:div>
                  </w:divsChild>
                </w:div>
                <w:div w:id="1140877267">
                  <w:marLeft w:val="0"/>
                  <w:marRight w:val="0"/>
                  <w:marTop w:val="0"/>
                  <w:marBottom w:val="0"/>
                  <w:divBdr>
                    <w:top w:val="none" w:sz="0" w:space="0" w:color="auto"/>
                    <w:left w:val="none" w:sz="0" w:space="0" w:color="auto"/>
                    <w:bottom w:val="none" w:sz="0" w:space="0" w:color="auto"/>
                    <w:right w:val="none" w:sz="0" w:space="0" w:color="auto"/>
                  </w:divBdr>
                  <w:divsChild>
                    <w:div w:id="2031637491">
                      <w:marLeft w:val="0"/>
                      <w:marRight w:val="0"/>
                      <w:marTop w:val="0"/>
                      <w:marBottom w:val="0"/>
                      <w:divBdr>
                        <w:top w:val="none" w:sz="0" w:space="0" w:color="auto"/>
                        <w:left w:val="none" w:sz="0" w:space="0" w:color="auto"/>
                        <w:bottom w:val="none" w:sz="0" w:space="0" w:color="auto"/>
                        <w:right w:val="none" w:sz="0" w:space="0" w:color="auto"/>
                      </w:divBdr>
                    </w:div>
                  </w:divsChild>
                </w:div>
                <w:div w:id="1320884316">
                  <w:marLeft w:val="0"/>
                  <w:marRight w:val="0"/>
                  <w:marTop w:val="0"/>
                  <w:marBottom w:val="0"/>
                  <w:divBdr>
                    <w:top w:val="none" w:sz="0" w:space="0" w:color="auto"/>
                    <w:left w:val="none" w:sz="0" w:space="0" w:color="auto"/>
                    <w:bottom w:val="none" w:sz="0" w:space="0" w:color="auto"/>
                    <w:right w:val="none" w:sz="0" w:space="0" w:color="auto"/>
                  </w:divBdr>
                  <w:divsChild>
                    <w:div w:id="283585448">
                      <w:marLeft w:val="0"/>
                      <w:marRight w:val="0"/>
                      <w:marTop w:val="0"/>
                      <w:marBottom w:val="0"/>
                      <w:divBdr>
                        <w:top w:val="none" w:sz="0" w:space="0" w:color="auto"/>
                        <w:left w:val="none" w:sz="0" w:space="0" w:color="auto"/>
                        <w:bottom w:val="none" w:sz="0" w:space="0" w:color="auto"/>
                        <w:right w:val="none" w:sz="0" w:space="0" w:color="auto"/>
                      </w:divBdr>
                    </w:div>
                  </w:divsChild>
                </w:div>
                <w:div w:id="1356927193">
                  <w:marLeft w:val="0"/>
                  <w:marRight w:val="0"/>
                  <w:marTop w:val="0"/>
                  <w:marBottom w:val="0"/>
                  <w:divBdr>
                    <w:top w:val="none" w:sz="0" w:space="0" w:color="auto"/>
                    <w:left w:val="none" w:sz="0" w:space="0" w:color="auto"/>
                    <w:bottom w:val="none" w:sz="0" w:space="0" w:color="auto"/>
                    <w:right w:val="none" w:sz="0" w:space="0" w:color="auto"/>
                  </w:divBdr>
                  <w:divsChild>
                    <w:div w:id="1076905370">
                      <w:marLeft w:val="0"/>
                      <w:marRight w:val="0"/>
                      <w:marTop w:val="0"/>
                      <w:marBottom w:val="0"/>
                      <w:divBdr>
                        <w:top w:val="none" w:sz="0" w:space="0" w:color="auto"/>
                        <w:left w:val="none" w:sz="0" w:space="0" w:color="auto"/>
                        <w:bottom w:val="none" w:sz="0" w:space="0" w:color="auto"/>
                        <w:right w:val="none" w:sz="0" w:space="0" w:color="auto"/>
                      </w:divBdr>
                    </w:div>
                  </w:divsChild>
                </w:div>
                <w:div w:id="1394498042">
                  <w:marLeft w:val="0"/>
                  <w:marRight w:val="0"/>
                  <w:marTop w:val="0"/>
                  <w:marBottom w:val="0"/>
                  <w:divBdr>
                    <w:top w:val="none" w:sz="0" w:space="0" w:color="auto"/>
                    <w:left w:val="none" w:sz="0" w:space="0" w:color="auto"/>
                    <w:bottom w:val="none" w:sz="0" w:space="0" w:color="auto"/>
                    <w:right w:val="none" w:sz="0" w:space="0" w:color="auto"/>
                  </w:divBdr>
                  <w:divsChild>
                    <w:div w:id="2065983170">
                      <w:marLeft w:val="0"/>
                      <w:marRight w:val="0"/>
                      <w:marTop w:val="0"/>
                      <w:marBottom w:val="0"/>
                      <w:divBdr>
                        <w:top w:val="none" w:sz="0" w:space="0" w:color="auto"/>
                        <w:left w:val="none" w:sz="0" w:space="0" w:color="auto"/>
                        <w:bottom w:val="none" w:sz="0" w:space="0" w:color="auto"/>
                        <w:right w:val="none" w:sz="0" w:space="0" w:color="auto"/>
                      </w:divBdr>
                    </w:div>
                  </w:divsChild>
                </w:div>
                <w:div w:id="1593707257">
                  <w:marLeft w:val="0"/>
                  <w:marRight w:val="0"/>
                  <w:marTop w:val="0"/>
                  <w:marBottom w:val="0"/>
                  <w:divBdr>
                    <w:top w:val="none" w:sz="0" w:space="0" w:color="auto"/>
                    <w:left w:val="none" w:sz="0" w:space="0" w:color="auto"/>
                    <w:bottom w:val="none" w:sz="0" w:space="0" w:color="auto"/>
                    <w:right w:val="none" w:sz="0" w:space="0" w:color="auto"/>
                  </w:divBdr>
                  <w:divsChild>
                    <w:div w:id="637999485">
                      <w:marLeft w:val="0"/>
                      <w:marRight w:val="0"/>
                      <w:marTop w:val="0"/>
                      <w:marBottom w:val="0"/>
                      <w:divBdr>
                        <w:top w:val="none" w:sz="0" w:space="0" w:color="auto"/>
                        <w:left w:val="none" w:sz="0" w:space="0" w:color="auto"/>
                        <w:bottom w:val="none" w:sz="0" w:space="0" w:color="auto"/>
                        <w:right w:val="none" w:sz="0" w:space="0" w:color="auto"/>
                      </w:divBdr>
                    </w:div>
                  </w:divsChild>
                </w:div>
                <w:div w:id="1692494529">
                  <w:marLeft w:val="0"/>
                  <w:marRight w:val="0"/>
                  <w:marTop w:val="0"/>
                  <w:marBottom w:val="0"/>
                  <w:divBdr>
                    <w:top w:val="none" w:sz="0" w:space="0" w:color="auto"/>
                    <w:left w:val="none" w:sz="0" w:space="0" w:color="auto"/>
                    <w:bottom w:val="none" w:sz="0" w:space="0" w:color="auto"/>
                    <w:right w:val="none" w:sz="0" w:space="0" w:color="auto"/>
                  </w:divBdr>
                  <w:divsChild>
                    <w:div w:id="1117330673">
                      <w:marLeft w:val="0"/>
                      <w:marRight w:val="0"/>
                      <w:marTop w:val="0"/>
                      <w:marBottom w:val="0"/>
                      <w:divBdr>
                        <w:top w:val="none" w:sz="0" w:space="0" w:color="auto"/>
                        <w:left w:val="none" w:sz="0" w:space="0" w:color="auto"/>
                        <w:bottom w:val="none" w:sz="0" w:space="0" w:color="auto"/>
                        <w:right w:val="none" w:sz="0" w:space="0" w:color="auto"/>
                      </w:divBdr>
                    </w:div>
                  </w:divsChild>
                </w:div>
                <w:div w:id="1744639935">
                  <w:marLeft w:val="0"/>
                  <w:marRight w:val="0"/>
                  <w:marTop w:val="0"/>
                  <w:marBottom w:val="0"/>
                  <w:divBdr>
                    <w:top w:val="none" w:sz="0" w:space="0" w:color="auto"/>
                    <w:left w:val="none" w:sz="0" w:space="0" w:color="auto"/>
                    <w:bottom w:val="none" w:sz="0" w:space="0" w:color="auto"/>
                    <w:right w:val="none" w:sz="0" w:space="0" w:color="auto"/>
                  </w:divBdr>
                  <w:divsChild>
                    <w:div w:id="1512836550">
                      <w:marLeft w:val="0"/>
                      <w:marRight w:val="0"/>
                      <w:marTop w:val="0"/>
                      <w:marBottom w:val="0"/>
                      <w:divBdr>
                        <w:top w:val="none" w:sz="0" w:space="0" w:color="auto"/>
                        <w:left w:val="none" w:sz="0" w:space="0" w:color="auto"/>
                        <w:bottom w:val="none" w:sz="0" w:space="0" w:color="auto"/>
                        <w:right w:val="none" w:sz="0" w:space="0" w:color="auto"/>
                      </w:divBdr>
                    </w:div>
                  </w:divsChild>
                </w:div>
                <w:div w:id="1830632182">
                  <w:marLeft w:val="0"/>
                  <w:marRight w:val="0"/>
                  <w:marTop w:val="0"/>
                  <w:marBottom w:val="0"/>
                  <w:divBdr>
                    <w:top w:val="none" w:sz="0" w:space="0" w:color="auto"/>
                    <w:left w:val="none" w:sz="0" w:space="0" w:color="auto"/>
                    <w:bottom w:val="none" w:sz="0" w:space="0" w:color="auto"/>
                    <w:right w:val="none" w:sz="0" w:space="0" w:color="auto"/>
                  </w:divBdr>
                  <w:divsChild>
                    <w:div w:id="1743795760">
                      <w:marLeft w:val="0"/>
                      <w:marRight w:val="0"/>
                      <w:marTop w:val="0"/>
                      <w:marBottom w:val="0"/>
                      <w:divBdr>
                        <w:top w:val="none" w:sz="0" w:space="0" w:color="auto"/>
                        <w:left w:val="none" w:sz="0" w:space="0" w:color="auto"/>
                        <w:bottom w:val="none" w:sz="0" w:space="0" w:color="auto"/>
                        <w:right w:val="none" w:sz="0" w:space="0" w:color="auto"/>
                      </w:divBdr>
                    </w:div>
                  </w:divsChild>
                </w:div>
                <w:div w:id="1884322892">
                  <w:marLeft w:val="0"/>
                  <w:marRight w:val="0"/>
                  <w:marTop w:val="0"/>
                  <w:marBottom w:val="0"/>
                  <w:divBdr>
                    <w:top w:val="none" w:sz="0" w:space="0" w:color="auto"/>
                    <w:left w:val="none" w:sz="0" w:space="0" w:color="auto"/>
                    <w:bottom w:val="none" w:sz="0" w:space="0" w:color="auto"/>
                    <w:right w:val="none" w:sz="0" w:space="0" w:color="auto"/>
                  </w:divBdr>
                  <w:divsChild>
                    <w:div w:id="682781246">
                      <w:marLeft w:val="0"/>
                      <w:marRight w:val="0"/>
                      <w:marTop w:val="0"/>
                      <w:marBottom w:val="0"/>
                      <w:divBdr>
                        <w:top w:val="none" w:sz="0" w:space="0" w:color="auto"/>
                        <w:left w:val="none" w:sz="0" w:space="0" w:color="auto"/>
                        <w:bottom w:val="none" w:sz="0" w:space="0" w:color="auto"/>
                        <w:right w:val="none" w:sz="0" w:space="0" w:color="auto"/>
                      </w:divBdr>
                    </w:div>
                  </w:divsChild>
                </w:div>
                <w:div w:id="1926067551">
                  <w:marLeft w:val="0"/>
                  <w:marRight w:val="0"/>
                  <w:marTop w:val="0"/>
                  <w:marBottom w:val="0"/>
                  <w:divBdr>
                    <w:top w:val="none" w:sz="0" w:space="0" w:color="auto"/>
                    <w:left w:val="none" w:sz="0" w:space="0" w:color="auto"/>
                    <w:bottom w:val="none" w:sz="0" w:space="0" w:color="auto"/>
                    <w:right w:val="none" w:sz="0" w:space="0" w:color="auto"/>
                  </w:divBdr>
                  <w:divsChild>
                    <w:div w:id="356588192">
                      <w:marLeft w:val="0"/>
                      <w:marRight w:val="0"/>
                      <w:marTop w:val="0"/>
                      <w:marBottom w:val="0"/>
                      <w:divBdr>
                        <w:top w:val="none" w:sz="0" w:space="0" w:color="auto"/>
                        <w:left w:val="none" w:sz="0" w:space="0" w:color="auto"/>
                        <w:bottom w:val="none" w:sz="0" w:space="0" w:color="auto"/>
                        <w:right w:val="none" w:sz="0" w:space="0" w:color="auto"/>
                      </w:divBdr>
                    </w:div>
                  </w:divsChild>
                </w:div>
                <w:div w:id="2007201335">
                  <w:marLeft w:val="0"/>
                  <w:marRight w:val="0"/>
                  <w:marTop w:val="0"/>
                  <w:marBottom w:val="0"/>
                  <w:divBdr>
                    <w:top w:val="none" w:sz="0" w:space="0" w:color="auto"/>
                    <w:left w:val="none" w:sz="0" w:space="0" w:color="auto"/>
                    <w:bottom w:val="none" w:sz="0" w:space="0" w:color="auto"/>
                    <w:right w:val="none" w:sz="0" w:space="0" w:color="auto"/>
                  </w:divBdr>
                  <w:divsChild>
                    <w:div w:id="1039664371">
                      <w:marLeft w:val="0"/>
                      <w:marRight w:val="0"/>
                      <w:marTop w:val="0"/>
                      <w:marBottom w:val="0"/>
                      <w:divBdr>
                        <w:top w:val="none" w:sz="0" w:space="0" w:color="auto"/>
                        <w:left w:val="none" w:sz="0" w:space="0" w:color="auto"/>
                        <w:bottom w:val="none" w:sz="0" w:space="0" w:color="auto"/>
                        <w:right w:val="none" w:sz="0" w:space="0" w:color="auto"/>
                      </w:divBdr>
                    </w:div>
                    <w:div w:id="2059696168">
                      <w:marLeft w:val="0"/>
                      <w:marRight w:val="0"/>
                      <w:marTop w:val="0"/>
                      <w:marBottom w:val="0"/>
                      <w:divBdr>
                        <w:top w:val="none" w:sz="0" w:space="0" w:color="auto"/>
                        <w:left w:val="none" w:sz="0" w:space="0" w:color="auto"/>
                        <w:bottom w:val="none" w:sz="0" w:space="0" w:color="auto"/>
                        <w:right w:val="none" w:sz="0" w:space="0" w:color="auto"/>
                      </w:divBdr>
                    </w:div>
                  </w:divsChild>
                </w:div>
                <w:div w:id="2008749280">
                  <w:marLeft w:val="0"/>
                  <w:marRight w:val="0"/>
                  <w:marTop w:val="0"/>
                  <w:marBottom w:val="0"/>
                  <w:divBdr>
                    <w:top w:val="none" w:sz="0" w:space="0" w:color="auto"/>
                    <w:left w:val="none" w:sz="0" w:space="0" w:color="auto"/>
                    <w:bottom w:val="none" w:sz="0" w:space="0" w:color="auto"/>
                    <w:right w:val="none" w:sz="0" w:space="0" w:color="auto"/>
                  </w:divBdr>
                  <w:divsChild>
                    <w:div w:id="1618953060">
                      <w:marLeft w:val="0"/>
                      <w:marRight w:val="0"/>
                      <w:marTop w:val="0"/>
                      <w:marBottom w:val="0"/>
                      <w:divBdr>
                        <w:top w:val="none" w:sz="0" w:space="0" w:color="auto"/>
                        <w:left w:val="none" w:sz="0" w:space="0" w:color="auto"/>
                        <w:bottom w:val="none" w:sz="0" w:space="0" w:color="auto"/>
                        <w:right w:val="none" w:sz="0" w:space="0" w:color="auto"/>
                      </w:divBdr>
                    </w:div>
                  </w:divsChild>
                </w:div>
                <w:div w:id="2011322654">
                  <w:marLeft w:val="0"/>
                  <w:marRight w:val="0"/>
                  <w:marTop w:val="0"/>
                  <w:marBottom w:val="0"/>
                  <w:divBdr>
                    <w:top w:val="none" w:sz="0" w:space="0" w:color="auto"/>
                    <w:left w:val="none" w:sz="0" w:space="0" w:color="auto"/>
                    <w:bottom w:val="none" w:sz="0" w:space="0" w:color="auto"/>
                    <w:right w:val="none" w:sz="0" w:space="0" w:color="auto"/>
                  </w:divBdr>
                  <w:divsChild>
                    <w:div w:id="1562903902">
                      <w:marLeft w:val="0"/>
                      <w:marRight w:val="0"/>
                      <w:marTop w:val="0"/>
                      <w:marBottom w:val="0"/>
                      <w:divBdr>
                        <w:top w:val="none" w:sz="0" w:space="0" w:color="auto"/>
                        <w:left w:val="none" w:sz="0" w:space="0" w:color="auto"/>
                        <w:bottom w:val="none" w:sz="0" w:space="0" w:color="auto"/>
                        <w:right w:val="none" w:sz="0" w:space="0" w:color="auto"/>
                      </w:divBdr>
                    </w:div>
                    <w:div w:id="19405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16123">
          <w:marLeft w:val="0"/>
          <w:marRight w:val="0"/>
          <w:marTop w:val="0"/>
          <w:marBottom w:val="0"/>
          <w:divBdr>
            <w:top w:val="none" w:sz="0" w:space="0" w:color="auto"/>
            <w:left w:val="none" w:sz="0" w:space="0" w:color="auto"/>
            <w:bottom w:val="none" w:sz="0" w:space="0" w:color="auto"/>
            <w:right w:val="none" w:sz="0" w:space="0" w:color="auto"/>
          </w:divBdr>
        </w:div>
        <w:div w:id="1725712146">
          <w:marLeft w:val="0"/>
          <w:marRight w:val="0"/>
          <w:marTop w:val="0"/>
          <w:marBottom w:val="0"/>
          <w:divBdr>
            <w:top w:val="none" w:sz="0" w:space="0" w:color="auto"/>
            <w:left w:val="none" w:sz="0" w:space="0" w:color="auto"/>
            <w:bottom w:val="none" w:sz="0" w:space="0" w:color="auto"/>
            <w:right w:val="none" w:sz="0" w:space="0" w:color="auto"/>
          </w:divBdr>
        </w:div>
        <w:div w:id="1740404591">
          <w:marLeft w:val="0"/>
          <w:marRight w:val="0"/>
          <w:marTop w:val="0"/>
          <w:marBottom w:val="0"/>
          <w:divBdr>
            <w:top w:val="none" w:sz="0" w:space="0" w:color="auto"/>
            <w:left w:val="none" w:sz="0" w:space="0" w:color="auto"/>
            <w:bottom w:val="none" w:sz="0" w:space="0" w:color="auto"/>
            <w:right w:val="none" w:sz="0" w:space="0" w:color="auto"/>
          </w:divBdr>
        </w:div>
        <w:div w:id="1747149969">
          <w:marLeft w:val="0"/>
          <w:marRight w:val="0"/>
          <w:marTop w:val="0"/>
          <w:marBottom w:val="0"/>
          <w:divBdr>
            <w:top w:val="none" w:sz="0" w:space="0" w:color="auto"/>
            <w:left w:val="none" w:sz="0" w:space="0" w:color="auto"/>
            <w:bottom w:val="none" w:sz="0" w:space="0" w:color="auto"/>
            <w:right w:val="none" w:sz="0" w:space="0" w:color="auto"/>
          </w:divBdr>
        </w:div>
        <w:div w:id="1771268617">
          <w:marLeft w:val="0"/>
          <w:marRight w:val="0"/>
          <w:marTop w:val="0"/>
          <w:marBottom w:val="0"/>
          <w:divBdr>
            <w:top w:val="none" w:sz="0" w:space="0" w:color="auto"/>
            <w:left w:val="none" w:sz="0" w:space="0" w:color="auto"/>
            <w:bottom w:val="none" w:sz="0" w:space="0" w:color="auto"/>
            <w:right w:val="none" w:sz="0" w:space="0" w:color="auto"/>
          </w:divBdr>
        </w:div>
        <w:div w:id="1777361973">
          <w:marLeft w:val="0"/>
          <w:marRight w:val="0"/>
          <w:marTop w:val="0"/>
          <w:marBottom w:val="0"/>
          <w:divBdr>
            <w:top w:val="none" w:sz="0" w:space="0" w:color="auto"/>
            <w:left w:val="none" w:sz="0" w:space="0" w:color="auto"/>
            <w:bottom w:val="none" w:sz="0" w:space="0" w:color="auto"/>
            <w:right w:val="none" w:sz="0" w:space="0" w:color="auto"/>
          </w:divBdr>
        </w:div>
        <w:div w:id="1801652192">
          <w:marLeft w:val="0"/>
          <w:marRight w:val="0"/>
          <w:marTop w:val="0"/>
          <w:marBottom w:val="0"/>
          <w:divBdr>
            <w:top w:val="none" w:sz="0" w:space="0" w:color="auto"/>
            <w:left w:val="none" w:sz="0" w:space="0" w:color="auto"/>
            <w:bottom w:val="none" w:sz="0" w:space="0" w:color="auto"/>
            <w:right w:val="none" w:sz="0" w:space="0" w:color="auto"/>
          </w:divBdr>
        </w:div>
        <w:div w:id="1828084223">
          <w:marLeft w:val="0"/>
          <w:marRight w:val="0"/>
          <w:marTop w:val="0"/>
          <w:marBottom w:val="0"/>
          <w:divBdr>
            <w:top w:val="none" w:sz="0" w:space="0" w:color="auto"/>
            <w:left w:val="none" w:sz="0" w:space="0" w:color="auto"/>
            <w:bottom w:val="none" w:sz="0" w:space="0" w:color="auto"/>
            <w:right w:val="none" w:sz="0" w:space="0" w:color="auto"/>
          </w:divBdr>
        </w:div>
        <w:div w:id="1854876356">
          <w:marLeft w:val="0"/>
          <w:marRight w:val="0"/>
          <w:marTop w:val="0"/>
          <w:marBottom w:val="0"/>
          <w:divBdr>
            <w:top w:val="none" w:sz="0" w:space="0" w:color="auto"/>
            <w:left w:val="none" w:sz="0" w:space="0" w:color="auto"/>
            <w:bottom w:val="none" w:sz="0" w:space="0" w:color="auto"/>
            <w:right w:val="none" w:sz="0" w:space="0" w:color="auto"/>
          </w:divBdr>
          <w:divsChild>
            <w:div w:id="278298127">
              <w:marLeft w:val="0"/>
              <w:marRight w:val="0"/>
              <w:marTop w:val="0"/>
              <w:marBottom w:val="0"/>
              <w:divBdr>
                <w:top w:val="none" w:sz="0" w:space="0" w:color="auto"/>
                <w:left w:val="none" w:sz="0" w:space="0" w:color="auto"/>
                <w:bottom w:val="none" w:sz="0" w:space="0" w:color="auto"/>
                <w:right w:val="none" w:sz="0" w:space="0" w:color="auto"/>
              </w:divBdr>
            </w:div>
            <w:div w:id="1134638703">
              <w:marLeft w:val="0"/>
              <w:marRight w:val="0"/>
              <w:marTop w:val="0"/>
              <w:marBottom w:val="0"/>
              <w:divBdr>
                <w:top w:val="none" w:sz="0" w:space="0" w:color="auto"/>
                <w:left w:val="none" w:sz="0" w:space="0" w:color="auto"/>
                <w:bottom w:val="none" w:sz="0" w:space="0" w:color="auto"/>
                <w:right w:val="none" w:sz="0" w:space="0" w:color="auto"/>
              </w:divBdr>
            </w:div>
            <w:div w:id="1204248946">
              <w:marLeft w:val="0"/>
              <w:marRight w:val="0"/>
              <w:marTop w:val="0"/>
              <w:marBottom w:val="0"/>
              <w:divBdr>
                <w:top w:val="none" w:sz="0" w:space="0" w:color="auto"/>
                <w:left w:val="none" w:sz="0" w:space="0" w:color="auto"/>
                <w:bottom w:val="none" w:sz="0" w:space="0" w:color="auto"/>
                <w:right w:val="none" w:sz="0" w:space="0" w:color="auto"/>
              </w:divBdr>
            </w:div>
            <w:div w:id="1531069833">
              <w:marLeft w:val="0"/>
              <w:marRight w:val="0"/>
              <w:marTop w:val="0"/>
              <w:marBottom w:val="0"/>
              <w:divBdr>
                <w:top w:val="none" w:sz="0" w:space="0" w:color="auto"/>
                <w:left w:val="none" w:sz="0" w:space="0" w:color="auto"/>
                <w:bottom w:val="none" w:sz="0" w:space="0" w:color="auto"/>
                <w:right w:val="none" w:sz="0" w:space="0" w:color="auto"/>
              </w:divBdr>
            </w:div>
          </w:divsChild>
        </w:div>
        <w:div w:id="2008946496">
          <w:marLeft w:val="0"/>
          <w:marRight w:val="0"/>
          <w:marTop w:val="0"/>
          <w:marBottom w:val="0"/>
          <w:divBdr>
            <w:top w:val="none" w:sz="0" w:space="0" w:color="auto"/>
            <w:left w:val="none" w:sz="0" w:space="0" w:color="auto"/>
            <w:bottom w:val="none" w:sz="0" w:space="0" w:color="auto"/>
            <w:right w:val="none" w:sz="0" w:space="0" w:color="auto"/>
          </w:divBdr>
        </w:div>
        <w:div w:id="2040278738">
          <w:marLeft w:val="0"/>
          <w:marRight w:val="0"/>
          <w:marTop w:val="0"/>
          <w:marBottom w:val="0"/>
          <w:divBdr>
            <w:top w:val="none" w:sz="0" w:space="0" w:color="auto"/>
            <w:left w:val="none" w:sz="0" w:space="0" w:color="auto"/>
            <w:bottom w:val="none" w:sz="0" w:space="0" w:color="auto"/>
            <w:right w:val="none" w:sz="0" w:space="0" w:color="auto"/>
          </w:divBdr>
        </w:div>
      </w:divsChild>
    </w:div>
    <w:div w:id="1368986177">
      <w:bodyDiv w:val="1"/>
      <w:marLeft w:val="0"/>
      <w:marRight w:val="0"/>
      <w:marTop w:val="0"/>
      <w:marBottom w:val="0"/>
      <w:divBdr>
        <w:top w:val="none" w:sz="0" w:space="0" w:color="auto"/>
        <w:left w:val="none" w:sz="0" w:space="0" w:color="auto"/>
        <w:bottom w:val="none" w:sz="0" w:space="0" w:color="auto"/>
        <w:right w:val="none" w:sz="0" w:space="0" w:color="auto"/>
      </w:divBdr>
    </w:div>
    <w:div w:id="14674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DD60FCBCA8BA4883BB4A3674484715" ma:contentTypeVersion="5" ma:contentTypeDescription="Create a new document." ma:contentTypeScope="" ma:versionID="7fd5a76bef93c79f64032fec094e2eed">
  <xsd:schema xmlns:xsd="http://www.w3.org/2001/XMLSchema" xmlns:xs="http://www.w3.org/2001/XMLSchema" xmlns:p="http://schemas.microsoft.com/office/2006/metadata/properties" xmlns:ns2="a66cdb3e-0d12-41fa-b4ae-3223be6e73eb" xmlns:ns3="79a848a3-8441-4617-bfee-a2643d1d5beb" targetNamespace="http://schemas.microsoft.com/office/2006/metadata/properties" ma:root="true" ma:fieldsID="ad81248acd7864b4c5b8f4829b991b80" ns2:_="" ns3:_="">
    <xsd:import namespace="a66cdb3e-0d12-41fa-b4ae-3223be6e73eb"/>
    <xsd:import namespace="79a848a3-8441-4617-bfee-a2643d1d5beb"/>
    <xsd:element name="properties">
      <xsd:complexType>
        <xsd:sequence>
          <xsd:element name="documentManagement">
            <xsd:complexType>
              <xsd:all>
                <xsd:element ref="ns2:Group_x0020_By"/>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cdb3e-0d12-41fa-b4ae-3223be6e73e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 1001"/>
          <xsd:enumeration value="PS 1002"/>
          <xsd:enumeration value="PS 1003"/>
          <xsd:enumeration value="PS 1004"/>
          <xsd:enumeration value="PS 1005"/>
          <xsd:enumeration value="PS 1006"/>
          <xsd:enumeration value="PS 1007"/>
          <xsd:enumeration value="PS 1008"/>
          <xsd:enumeration value="PS 1009"/>
          <xsd:enumeration value="PS 1010"/>
          <xsd:enumeration value="PS 1011"/>
          <xsd:enumeration value="PS 1012"/>
          <xsd:enumeration value="PS 1013"/>
          <xsd:enumeration value="PS 1014"/>
          <xsd:enumeration value="PS 1015"/>
          <xsd:enumeration value="PS 1016"/>
          <xsd:enumeration value="PS 1017"/>
          <xsd:enumeration value="PS 1018"/>
          <xsd:enumeration value="PS 1019"/>
          <xsd:enumeration value="PS 1020"/>
          <xsd:enumeration value="PS 1021"/>
          <xsd:enumeration value="PS 1022"/>
          <xsd:enumeration value="PS 1023"/>
          <xsd:enumeration value="PS 1024"/>
          <xsd:enumeration value="PS 1025"/>
        </xsd:restriction>
      </xsd:simpleType>
    </xsd:element>
  </xsd:schema>
  <xsd:schema xmlns:xsd="http://www.w3.org/2001/XMLSchema" xmlns:xs="http://www.w3.org/2001/XMLSchema" xmlns:dms="http://schemas.microsoft.com/office/2006/documentManagement/types" xmlns:pc="http://schemas.microsoft.com/office/infopath/2007/PartnerControls" targetNamespace="79a848a3-8441-4617-bfee-a2643d1d5be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a66cdb3e-0d12-41fa-b4ae-3223be6e73eb">PS 1001</Group_x0020_By>
  </documentManagement>
</p:properties>
</file>

<file path=customXml/itemProps1.xml><?xml version="1.0" encoding="utf-8"?>
<ds:datastoreItem xmlns:ds="http://schemas.openxmlformats.org/officeDocument/2006/customXml" ds:itemID="{4ACC9C57-F9A2-413B-8B30-D3BBE3AD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cdb3e-0d12-41fa-b4ae-3223be6e73eb"/>
    <ds:schemaRef ds:uri="79a848a3-8441-4617-bfee-a2643d1d5b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5D351-BD97-49B8-B1E7-EB7BBAF14036}">
  <ds:schemaRefs>
    <ds:schemaRef ds:uri="http://schemas.openxmlformats.org/officeDocument/2006/bibliography"/>
  </ds:schemaRefs>
</ds:datastoreItem>
</file>

<file path=customXml/itemProps3.xml><?xml version="1.0" encoding="utf-8"?>
<ds:datastoreItem xmlns:ds="http://schemas.openxmlformats.org/officeDocument/2006/customXml" ds:itemID="{10B79647-C007-4A06-9572-EDCC1BBAF4DB}">
  <ds:schemaRefs>
    <ds:schemaRef ds:uri="http://schemas.microsoft.com/sharepoint/v3/contenttype/forms"/>
  </ds:schemaRefs>
</ds:datastoreItem>
</file>

<file path=customXml/itemProps4.xml><?xml version="1.0" encoding="utf-8"?>
<ds:datastoreItem xmlns:ds="http://schemas.openxmlformats.org/officeDocument/2006/customXml" ds:itemID="{52DA4715-B214-420F-9CA6-201782AE0563}">
  <ds:schemaRefs>
    <ds:schemaRef ds:uri="http://schemas.microsoft.com/office/2006/metadata/properties"/>
    <ds:schemaRef ds:uri="http://schemas.microsoft.com/office/infopath/2007/PartnerControls"/>
    <ds:schemaRef ds:uri="a66cdb3e-0d12-41fa-b4ae-3223be6e73e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2323</Words>
  <Characters>13245</Characters>
  <Application>Microsoft Office Word</Application>
  <DocSecurity>0</DocSecurity>
  <Lines>110</Lines>
  <Paragraphs>31</Paragraphs>
  <ScaleCrop>false</ScaleCrop>
  <Company>DSTL</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Beckett, Nick E1 (Army Comrcl-Procure-NI-T1a-D)</cp:lastModifiedBy>
  <cp:revision>24</cp:revision>
  <cp:lastPrinted>2012-10-24T08:25:00Z</cp:lastPrinted>
  <dcterms:created xsi:type="dcterms:W3CDTF">2021-11-28T13:49:00Z</dcterms:created>
  <dcterms:modified xsi:type="dcterms:W3CDTF">2022-04-12T11:19:00Z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0x01010034DD60FCBCA8BA4883BB4A3674484715</vt:lpwstr>
  </property>
</Properties>
</file>