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6690CE4A" w:rsidR="0084655D" w:rsidRDefault="00E8324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000000"/>
          <w:shd w:val="clear" w:color="auto" w:fill="FFFFFF"/>
        </w:rPr>
      </w:pPr>
      <w:r w:rsidRPr="00E8324F">
        <w:rPr>
          <w:rFonts w:ascii="Arial" w:hAnsi="Arial" w:cs="Arial"/>
          <w:b/>
          <w:color w:val="000000"/>
        </w:rPr>
        <w:t>Capita Resourcing Limited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D45C22" w:rsidRPr="00E614BA">
        <w:rPr>
          <w:rFonts w:ascii="Arial" w:hAnsi="Arial" w:cs="Arial"/>
          <w:bCs/>
          <w:color w:val="000000"/>
          <w:shd w:val="clear" w:color="auto" w:fill="FFFFFF"/>
        </w:rPr>
        <w:t>REDACTED under FOIA, Section 40 Personal Information</w:t>
      </w:r>
    </w:p>
    <w:p w14:paraId="5C46E36B" w14:textId="77777777" w:rsidR="00DB583F" w:rsidRPr="009F3D7F" w:rsidRDefault="00DB58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65FE4458" w14:textId="77777777" w:rsidR="00DB583F" w:rsidRPr="00E614BA" w:rsidRDefault="0084655D" w:rsidP="00DB583F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000000"/>
          <w:shd w:val="clear" w:color="auto" w:fill="FFFFFF"/>
        </w:rPr>
      </w:pPr>
      <w:r w:rsidRPr="00E614BA">
        <w:rPr>
          <w:rFonts w:ascii="Arial" w:eastAsia="Times New Roman" w:hAnsi="Arial" w:cs="Arial"/>
          <w:b/>
          <w:lang w:eastAsia="en-GB"/>
        </w:rPr>
        <w:t xml:space="preserve">Attn:  </w:t>
      </w:r>
      <w:bookmarkStart w:id="0" w:name="date"/>
      <w:bookmarkStart w:id="1" w:name="Title"/>
      <w:bookmarkEnd w:id="0"/>
      <w:bookmarkEnd w:id="1"/>
      <w:r w:rsidR="00D45C22" w:rsidRPr="00E614BA">
        <w:rPr>
          <w:rFonts w:ascii="Arial" w:hAnsi="Arial" w:cs="Arial"/>
          <w:bCs/>
          <w:color w:val="000000"/>
          <w:shd w:val="clear" w:color="auto" w:fill="FFFFFF"/>
        </w:rPr>
        <w:t>REDACTED under FOIA, Section 40 Personal Information</w:t>
      </w:r>
    </w:p>
    <w:p w14:paraId="4E53B5CA" w14:textId="1BD40C64" w:rsidR="0084655D" w:rsidRPr="00E614BA" w:rsidRDefault="00D45C22" w:rsidP="00DB583F">
      <w:pPr>
        <w:tabs>
          <w:tab w:val="center" w:pos="4153"/>
          <w:tab w:val="right" w:pos="8306"/>
        </w:tabs>
        <w:spacing w:after="120" w:line="240" w:lineRule="atLeast"/>
        <w:jc w:val="righ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655D" w:rsidRPr="00E614BA">
        <w:rPr>
          <w:rFonts w:ascii="Arial" w:eastAsia="Times New Roman" w:hAnsi="Arial" w:cs="Arial"/>
          <w:b/>
        </w:rPr>
        <w:t>Date:</w:t>
      </w:r>
      <w:r w:rsidR="00E614BA">
        <w:rPr>
          <w:rFonts w:ascii="Arial" w:eastAsia="Times New Roman" w:hAnsi="Arial" w:cs="Arial"/>
        </w:rPr>
        <w:t>8</w:t>
      </w:r>
      <w:r w:rsidR="00190A48" w:rsidRPr="00E614BA">
        <w:rPr>
          <w:rFonts w:ascii="Arial" w:eastAsia="Times New Roman" w:hAnsi="Arial" w:cs="Arial"/>
          <w:vertAlign w:val="superscript"/>
        </w:rPr>
        <w:t>th</w:t>
      </w:r>
      <w:r w:rsidR="00190A48" w:rsidRPr="00E614BA">
        <w:rPr>
          <w:rFonts w:ascii="Arial" w:eastAsia="Times New Roman" w:hAnsi="Arial" w:cs="Arial"/>
        </w:rPr>
        <w:t xml:space="preserve"> Ju</w:t>
      </w:r>
      <w:r w:rsidR="00E2391A" w:rsidRPr="00E614BA">
        <w:rPr>
          <w:rFonts w:ascii="Arial" w:eastAsia="Times New Roman" w:hAnsi="Arial" w:cs="Arial"/>
        </w:rPr>
        <w:t>ly</w:t>
      </w:r>
      <w:r w:rsidR="00190A48" w:rsidRPr="00E614BA">
        <w:rPr>
          <w:rFonts w:ascii="Arial" w:eastAsia="Times New Roman" w:hAnsi="Arial" w:cs="Arial"/>
        </w:rPr>
        <w:t xml:space="preserve"> 2022</w:t>
      </w:r>
      <w:r w:rsidR="0084655D" w:rsidRPr="00E614BA">
        <w:rPr>
          <w:rFonts w:ascii="Arial" w:eastAsia="Times New Roman" w:hAnsi="Arial" w:cs="Arial"/>
          <w:b/>
        </w:rPr>
        <w:t xml:space="preserve"> </w:t>
      </w:r>
    </w:p>
    <w:p w14:paraId="7C71F5A6" w14:textId="1C72E54D" w:rsidR="0084655D" w:rsidRPr="00E614BA" w:rsidRDefault="00AE4134" w:rsidP="00DB583F">
      <w:pPr>
        <w:spacing w:after="120" w:line="240" w:lineRule="atLeast"/>
        <w:ind w:left="5760" w:right="3"/>
        <w:jc w:val="right"/>
        <w:rPr>
          <w:rFonts w:ascii="Arial" w:eastAsia="Times New Roman" w:hAnsi="Arial" w:cs="Arial"/>
          <w:b/>
        </w:rPr>
      </w:pPr>
      <w:r w:rsidRPr="00E614BA">
        <w:rPr>
          <w:rFonts w:ascii="Arial" w:eastAsia="Times New Roman" w:hAnsi="Arial" w:cs="Arial"/>
          <w:b/>
        </w:rPr>
        <w:t>Contract</w:t>
      </w:r>
      <w:r w:rsidR="007669E5" w:rsidRPr="00E614BA">
        <w:rPr>
          <w:rFonts w:ascii="Arial" w:eastAsia="Times New Roman" w:hAnsi="Arial" w:cs="Arial"/>
          <w:b/>
        </w:rPr>
        <w:t xml:space="preserve"> </w:t>
      </w:r>
      <w:r w:rsidR="0084655D" w:rsidRPr="00E614BA">
        <w:rPr>
          <w:rFonts w:ascii="Arial" w:eastAsia="Times New Roman" w:hAnsi="Arial" w:cs="Arial"/>
          <w:b/>
        </w:rPr>
        <w:t xml:space="preserve">ref: </w:t>
      </w:r>
      <w:r w:rsidR="00190A48" w:rsidRPr="00E614BA">
        <w:rPr>
          <w:rFonts w:ascii="Arial" w:hAnsi="Arial" w:cs="Arial"/>
          <w:color w:val="181818"/>
          <w:shd w:val="clear" w:color="auto" w:fill="FFFFFF"/>
        </w:rPr>
        <w:t>CCCB21A10</w:t>
      </w:r>
    </w:p>
    <w:p w14:paraId="3AE9D764" w14:textId="37EA99E5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</w:t>
      </w:r>
      <w:r w:rsidR="00E8324F">
        <w:rPr>
          <w:rFonts w:ascii="Arial" w:eastAsia="Times New Roman" w:hAnsi="Arial" w:cs="Arial"/>
        </w:rPr>
        <w:t>r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12A979B" w:rsidR="0084655D" w:rsidRPr="000720DE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0720D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E8324F" w:rsidRPr="000720D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</w:t>
      </w:r>
      <w:r w:rsidR="00190A48" w:rsidRPr="000720DE">
        <w:rPr>
          <w:rFonts w:ascii="Arial" w:hAnsi="Arial" w:cs="Arial"/>
          <w:b/>
          <w:color w:val="181818"/>
          <w:u w:val="single"/>
          <w:shd w:val="clear" w:color="auto" w:fill="FFFFFF"/>
        </w:rPr>
        <w:t>he Provision of Permanent Recruitment for The Home Office - Work Area 1 General Recruitment - Administrative &amp; Operational Roles</w:t>
      </w:r>
      <w:r w:rsidR="00E8324F" w:rsidRPr="000720DE">
        <w:rPr>
          <w:rFonts w:ascii="Arial" w:hAnsi="Arial" w:cs="Arial"/>
          <w:b/>
          <w:color w:val="181818"/>
          <w:u w:val="single"/>
          <w:shd w:val="clear" w:color="auto" w:fill="FFFFFF"/>
        </w:rPr>
        <w:t>.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FE5B27A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E8324F" w:rsidRPr="00E8324F">
        <w:rPr>
          <w:rFonts w:ascii="Arial" w:hAnsi="Arial" w:cs="Arial"/>
          <w:color w:val="auto"/>
          <w:sz w:val="22"/>
          <w:szCs w:val="22"/>
        </w:rPr>
        <w:t xml:space="preserve">the Home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E8324F">
        <w:rPr>
          <w:rFonts w:ascii="Arial" w:hAnsi="Arial" w:cs="Arial"/>
          <w:color w:val="auto"/>
          <w:sz w:val="22"/>
          <w:szCs w:val="22"/>
        </w:rPr>
        <w:t>“</w:t>
      </w:r>
      <w:r w:rsidR="00CC15AD" w:rsidRPr="00E8324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E8324F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943EAEF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>call-</w:t>
      </w:r>
      <w:r w:rsidR="003206F0" w:rsidRPr="008C3872">
        <w:rPr>
          <w:rFonts w:ascii="Arial" w:eastAsiaTheme="minorEastAsia" w:hAnsi="Arial" w:cs="Arial"/>
        </w:rPr>
        <w:t xml:space="preserve">off </w:t>
      </w:r>
      <w:r w:rsidRPr="008C3872">
        <w:rPr>
          <w:rFonts w:ascii="Arial" w:eastAsiaTheme="minorEastAsia" w:hAnsi="Arial" w:cs="Arial"/>
        </w:rPr>
        <w:t xml:space="preserve">contract shall commence </w:t>
      </w:r>
      <w:r w:rsidR="006C0EB3">
        <w:rPr>
          <w:rFonts w:ascii="Arial" w:eastAsiaTheme="minorEastAsia" w:hAnsi="Arial" w:cs="Arial"/>
        </w:rPr>
        <w:t xml:space="preserve">the </w:t>
      </w:r>
      <w:r w:rsidR="00E8324F" w:rsidRPr="008C3872">
        <w:rPr>
          <w:rFonts w:ascii="Arial" w:eastAsiaTheme="minorEastAsia" w:hAnsi="Arial" w:cs="Arial"/>
        </w:rPr>
        <w:t>19th</w:t>
      </w:r>
      <w:r w:rsidR="00EF70D5" w:rsidRPr="008C3872">
        <w:rPr>
          <w:rFonts w:ascii="Arial" w:eastAsiaTheme="minorEastAsia" w:hAnsi="Arial" w:cs="Arial"/>
        </w:rPr>
        <w:t xml:space="preserve"> day of </w:t>
      </w:r>
      <w:r w:rsidR="00E8324F" w:rsidRPr="008C3872">
        <w:rPr>
          <w:rFonts w:ascii="Arial" w:eastAsiaTheme="minorEastAsia" w:hAnsi="Arial" w:cs="Arial"/>
        </w:rPr>
        <w:t>July</w:t>
      </w:r>
      <w:r w:rsidR="00EF70D5" w:rsidRPr="008C3872">
        <w:rPr>
          <w:rFonts w:ascii="Arial" w:eastAsiaTheme="minorEastAsia" w:hAnsi="Arial" w:cs="Arial"/>
        </w:rPr>
        <w:t xml:space="preserve"> 20</w:t>
      </w:r>
      <w:r w:rsidR="00E8324F" w:rsidRPr="008C3872">
        <w:rPr>
          <w:rFonts w:ascii="Arial" w:eastAsiaTheme="minorEastAsia" w:hAnsi="Arial" w:cs="Arial"/>
        </w:rPr>
        <w:t>22</w:t>
      </w:r>
      <w:r w:rsidR="003047BD" w:rsidRPr="008C3872">
        <w:rPr>
          <w:rFonts w:ascii="Arial" w:eastAsiaTheme="minorEastAsia" w:hAnsi="Arial" w:cs="Arial"/>
        </w:rPr>
        <w:t xml:space="preserve"> and </w:t>
      </w:r>
      <w:r w:rsidR="00E13BE1" w:rsidRPr="008C3872">
        <w:rPr>
          <w:rFonts w:ascii="Arial" w:eastAsiaTheme="minorEastAsia" w:hAnsi="Arial" w:cs="Arial"/>
        </w:rPr>
        <w:t xml:space="preserve">the Expiry Date will be </w:t>
      </w:r>
      <w:r w:rsidR="006C0EB3">
        <w:rPr>
          <w:rFonts w:ascii="Arial" w:eastAsiaTheme="minorEastAsia" w:hAnsi="Arial" w:cs="Arial"/>
        </w:rPr>
        <w:t xml:space="preserve">the </w:t>
      </w:r>
      <w:r w:rsidR="005377A4" w:rsidRPr="008C3872">
        <w:rPr>
          <w:rFonts w:ascii="Arial" w:eastAsiaTheme="minorEastAsia" w:hAnsi="Arial" w:cs="Arial"/>
        </w:rPr>
        <w:t>1</w:t>
      </w:r>
      <w:r w:rsidR="00E614BA">
        <w:rPr>
          <w:rFonts w:ascii="Arial" w:eastAsiaTheme="minorEastAsia" w:hAnsi="Arial" w:cs="Arial"/>
        </w:rPr>
        <w:t>8</w:t>
      </w:r>
      <w:r w:rsidR="005377A4" w:rsidRPr="008C3872">
        <w:rPr>
          <w:rFonts w:ascii="Arial" w:eastAsiaTheme="minorEastAsia" w:hAnsi="Arial" w:cs="Arial"/>
        </w:rPr>
        <w:t>th</w:t>
      </w:r>
      <w:r w:rsidR="00EF70D5" w:rsidRPr="008C3872">
        <w:rPr>
          <w:rFonts w:ascii="Arial" w:eastAsiaTheme="minorEastAsia" w:hAnsi="Arial" w:cs="Arial"/>
        </w:rPr>
        <w:t xml:space="preserve"> day of </w:t>
      </w:r>
      <w:r w:rsidR="005377A4" w:rsidRPr="008C3872">
        <w:rPr>
          <w:rFonts w:ascii="Arial" w:eastAsiaTheme="minorEastAsia" w:hAnsi="Arial" w:cs="Arial"/>
        </w:rPr>
        <w:t>July</w:t>
      </w:r>
      <w:r w:rsidR="00EF70D5" w:rsidRPr="008C3872">
        <w:rPr>
          <w:rFonts w:ascii="Arial" w:eastAsiaTheme="minorEastAsia" w:hAnsi="Arial" w:cs="Arial"/>
        </w:rPr>
        <w:t xml:space="preserve"> 20</w:t>
      </w:r>
      <w:r w:rsidR="005377A4" w:rsidRPr="008C3872">
        <w:rPr>
          <w:rFonts w:ascii="Arial" w:eastAsiaTheme="minorEastAsia" w:hAnsi="Arial" w:cs="Arial"/>
        </w:rPr>
        <w:t>23</w:t>
      </w:r>
      <w:r w:rsidR="005A3515" w:rsidRPr="008C3872">
        <w:rPr>
          <w:rFonts w:ascii="Arial" w:eastAsiaTheme="minorEastAsia" w:hAnsi="Arial" w:cs="Arial"/>
        </w:rPr>
        <w:t xml:space="preserve">. </w:t>
      </w:r>
      <w:r w:rsidR="008527C4" w:rsidRPr="008C3872">
        <w:rPr>
          <w:rFonts w:ascii="Arial" w:eastAsiaTheme="minorEastAsia" w:hAnsi="Arial" w:cs="Arial"/>
        </w:rPr>
        <w:t xml:space="preserve">The </w:t>
      </w:r>
      <w:r w:rsidR="00AE4134" w:rsidRPr="008C3872">
        <w:rPr>
          <w:rFonts w:ascii="Arial" w:eastAsiaTheme="minorEastAsia" w:hAnsi="Arial" w:cs="Arial"/>
        </w:rPr>
        <w:t xml:space="preserve">Contracting </w:t>
      </w:r>
      <w:r w:rsidR="008527C4" w:rsidRPr="008C3872">
        <w:rPr>
          <w:rFonts w:ascii="Arial" w:eastAsiaTheme="minorEastAsia" w:hAnsi="Arial" w:cs="Arial"/>
        </w:rPr>
        <w:t>Authority reserves the option to extend the call-</w:t>
      </w:r>
      <w:r w:rsidR="00EF70D5" w:rsidRPr="008C3872">
        <w:rPr>
          <w:rFonts w:ascii="Arial" w:eastAsiaTheme="minorEastAsia" w:hAnsi="Arial" w:cs="Arial"/>
        </w:rPr>
        <w:t xml:space="preserve">off contract by </w:t>
      </w:r>
      <w:r w:rsidR="008C3872" w:rsidRPr="008C3872">
        <w:rPr>
          <w:rFonts w:ascii="Arial" w:eastAsiaTheme="minorEastAsia" w:hAnsi="Arial" w:cs="Arial"/>
        </w:rPr>
        <w:t>a</w:t>
      </w:r>
      <w:r w:rsidR="00EF70D5" w:rsidRPr="008C3872">
        <w:rPr>
          <w:rFonts w:ascii="Arial" w:eastAsiaTheme="minorEastAsia" w:hAnsi="Arial" w:cs="Arial"/>
        </w:rPr>
        <w:t xml:space="preserve"> period of </w:t>
      </w:r>
      <w:r w:rsidR="008C3872" w:rsidRPr="008C3872">
        <w:rPr>
          <w:rFonts w:ascii="Arial" w:eastAsiaTheme="minorEastAsia" w:hAnsi="Arial" w:cs="Arial"/>
        </w:rPr>
        <w:t>1</w:t>
      </w:r>
      <w:r w:rsidR="00EF70D5" w:rsidRPr="008C3872">
        <w:rPr>
          <w:rFonts w:ascii="Arial" w:eastAsiaTheme="minorEastAsia" w:hAnsi="Arial" w:cs="Arial"/>
        </w:rPr>
        <w:t xml:space="preserve"> </w:t>
      </w:r>
      <w:r w:rsidR="008527C4" w:rsidRPr="008C3872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379E98B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E8324F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E8324F" w:rsidRPr="00E8324F">
        <w:rPr>
          <w:rFonts w:ascii="Arial" w:eastAsiaTheme="minorEastAsia" w:hAnsi="Arial" w:cs="Arial"/>
        </w:rPr>
        <w:t xml:space="preserve">RM6002 Permanent Recruitment Solutions Lot 1 General Recruitment – </w:t>
      </w:r>
      <w:r w:rsidR="00E8324F" w:rsidRPr="00E8324F">
        <w:rPr>
          <w:rFonts w:ascii="Arial" w:hAnsi="Arial" w:cs="Arial"/>
          <w:color w:val="181818"/>
        </w:rPr>
        <w:t>Administrative</w:t>
      </w:r>
      <w:r w:rsidR="00E8324F" w:rsidRPr="00E8324F">
        <w:rPr>
          <w:rFonts w:ascii="Arial" w:hAnsi="Arial" w:cs="Arial"/>
          <w:color w:val="181818"/>
          <w:shd w:val="clear" w:color="auto" w:fill="FFFFFF"/>
        </w:rPr>
        <w:t xml:space="preserve"> &amp; Operational Roles</w:t>
      </w:r>
      <w:r w:rsidR="00E8324F" w:rsidRPr="00E8324F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CA7FA75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</w:t>
      </w:r>
      <w:r w:rsidR="006C0EB3">
        <w:rPr>
          <w:rFonts w:ascii="Arial" w:eastAsiaTheme="minorEastAsia" w:hAnsi="Arial" w:cs="Arial"/>
        </w:rPr>
        <w:t>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the e-Sourcing Suites’ </w:t>
      </w:r>
      <w:r w:rsidRPr="00E8324F">
        <w:rPr>
          <w:rFonts w:ascii="Arial" w:eastAsiaTheme="minorEastAsia" w:hAnsi="Arial" w:cs="Arial"/>
        </w:rPr>
        <w:t>messaging service</w:t>
      </w:r>
      <w:r w:rsidR="00AE4134" w:rsidRPr="00E8324F">
        <w:rPr>
          <w:rFonts w:ascii="Arial" w:eastAsiaTheme="minorEastAsia" w:hAnsi="Arial" w:cs="Arial"/>
        </w:rPr>
        <w:t xml:space="preserve"> by</w:t>
      </w:r>
      <w:r w:rsidR="00EF70D5" w:rsidRPr="00E8324F">
        <w:rPr>
          <w:rFonts w:ascii="Arial" w:eastAsiaTheme="minorEastAsia" w:hAnsi="Arial" w:cs="Arial"/>
        </w:rPr>
        <w:t xml:space="preserve"> </w:t>
      </w:r>
      <w:r w:rsidR="00E8324F" w:rsidRPr="00E8324F">
        <w:rPr>
          <w:rFonts w:ascii="Arial" w:eastAsiaTheme="minorEastAsia" w:hAnsi="Arial" w:cs="Arial"/>
        </w:rPr>
        <w:t xml:space="preserve">14:00 </w:t>
      </w:r>
      <w:r w:rsidR="006C0EB3">
        <w:rPr>
          <w:rFonts w:ascii="Arial" w:eastAsiaTheme="minorEastAsia" w:hAnsi="Arial" w:cs="Arial"/>
        </w:rPr>
        <w:t>Wednesday</w:t>
      </w:r>
      <w:r w:rsidR="00E8324F" w:rsidRPr="00E8324F">
        <w:rPr>
          <w:rFonts w:ascii="Arial" w:eastAsiaTheme="minorEastAsia" w:hAnsi="Arial" w:cs="Arial"/>
        </w:rPr>
        <w:t xml:space="preserve"> </w:t>
      </w:r>
      <w:r w:rsidR="006C0EB3">
        <w:rPr>
          <w:rFonts w:ascii="Arial" w:eastAsiaTheme="minorEastAsia" w:hAnsi="Arial" w:cs="Arial"/>
        </w:rPr>
        <w:t>13</w:t>
      </w:r>
      <w:r w:rsidR="00E8324F" w:rsidRPr="00E8324F">
        <w:rPr>
          <w:rFonts w:ascii="Arial" w:eastAsiaTheme="minorEastAsia" w:hAnsi="Arial" w:cs="Arial"/>
          <w:vertAlign w:val="superscript"/>
        </w:rPr>
        <w:t>th</w:t>
      </w:r>
      <w:r w:rsidR="00E8324F" w:rsidRPr="00E8324F">
        <w:rPr>
          <w:rFonts w:ascii="Arial" w:eastAsiaTheme="minorEastAsia" w:hAnsi="Arial" w:cs="Arial"/>
        </w:rPr>
        <w:t xml:space="preserve"> J</w:t>
      </w:r>
      <w:r w:rsidR="00E2391A">
        <w:rPr>
          <w:rFonts w:ascii="Arial" w:eastAsiaTheme="minorEastAsia" w:hAnsi="Arial" w:cs="Arial"/>
        </w:rPr>
        <w:t>uly</w:t>
      </w:r>
      <w:r w:rsidR="00E8324F" w:rsidRPr="00E8324F">
        <w:rPr>
          <w:rFonts w:ascii="Arial" w:eastAsiaTheme="minorEastAsia" w:hAnsi="Arial" w:cs="Arial"/>
        </w:rPr>
        <w:t xml:space="preserve"> 2022</w:t>
      </w:r>
      <w:r w:rsidR="00AE4134" w:rsidRPr="00E8324F">
        <w:rPr>
          <w:rFonts w:ascii="Arial" w:eastAsiaTheme="minorEastAsia" w:hAnsi="Arial" w:cs="Arial"/>
        </w:rPr>
        <w:t>. You are reminded that no engagement with the Contracting Authority is permitted until a copy of the signed contract is received.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_GoBack"/>
      <w:bookmarkEnd w:id="2"/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7316" w:type="dxa"/>
        <w:tblInd w:w="108" w:type="dxa"/>
        <w:tblLook w:val="0000" w:firstRow="0" w:lastRow="0" w:firstColumn="0" w:lastColumn="0" w:noHBand="0" w:noVBand="0"/>
      </w:tblPr>
      <w:tblGrid>
        <w:gridCol w:w="7060"/>
        <w:gridCol w:w="256"/>
      </w:tblGrid>
      <w:tr w:rsidR="0084655D" w:rsidRPr="0084655D" w14:paraId="706B5E0D" w14:textId="77777777" w:rsidTr="00E614BA">
        <w:trPr>
          <w:trHeight w:val="225"/>
        </w:trPr>
        <w:tc>
          <w:tcPr>
            <w:tcW w:w="7060" w:type="dxa"/>
            <w:shd w:val="clear" w:color="auto" w:fill="auto"/>
          </w:tcPr>
          <w:p w14:paraId="4758CAAA" w14:textId="79379269" w:rsidR="0084655D" w:rsidRPr="00E614BA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  <w:r w:rsidRPr="00E614BA">
              <w:rPr>
                <w:rFonts w:ascii="Arial" w:eastAsia="Times New Roman" w:hAnsi="Arial" w:cs="Arial"/>
                <w:b/>
              </w:rPr>
              <w:t>Name</w:t>
            </w:r>
            <w:r w:rsidR="00AE4134" w:rsidRPr="00E614BA">
              <w:rPr>
                <w:rFonts w:ascii="Arial" w:eastAsia="Times New Roman" w:hAnsi="Arial" w:cs="Arial"/>
                <w:b/>
              </w:rPr>
              <w:t xml:space="preserve">: </w:t>
            </w:r>
            <w:r w:rsidR="00D45C22" w:rsidRPr="00E614BA">
              <w:rPr>
                <w:rFonts w:ascii="Arial" w:hAnsi="Arial" w:cs="Arial"/>
                <w:bCs/>
                <w:color w:val="000000"/>
                <w:shd w:val="clear" w:color="auto" w:fill="FFFFFF"/>
              </w:rPr>
              <w:t>REDACTED under FOIA, Section 40 Personal Information</w:t>
            </w:r>
          </w:p>
        </w:tc>
        <w:tc>
          <w:tcPr>
            <w:tcW w:w="256" w:type="dxa"/>
            <w:shd w:val="clear" w:color="auto" w:fill="auto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E614BA">
        <w:trPr>
          <w:trHeight w:val="131"/>
        </w:trPr>
        <w:tc>
          <w:tcPr>
            <w:tcW w:w="7060" w:type="dxa"/>
          </w:tcPr>
          <w:p w14:paraId="532BA32F" w14:textId="0DE7AB2D" w:rsidR="005377A4" w:rsidRPr="00E614BA" w:rsidRDefault="00D45C22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E614BA">
              <w:rPr>
                <w:rFonts w:ascii="Arial" w:eastAsia="Times New Roman" w:hAnsi="Arial" w:cs="Arial"/>
                <w:b/>
              </w:rPr>
              <w:t xml:space="preserve">Date: </w:t>
            </w:r>
            <w:r w:rsidR="00E614BA">
              <w:rPr>
                <w:rFonts w:ascii="Arial" w:eastAsia="Times New Roman" w:hAnsi="Arial" w:cs="Arial"/>
                <w:b/>
              </w:rPr>
              <w:t>8</w:t>
            </w:r>
            <w:r w:rsidRPr="00E614BA">
              <w:rPr>
                <w:rFonts w:ascii="Arial" w:eastAsia="Times New Roman" w:hAnsi="Arial" w:cs="Arial"/>
                <w:vertAlign w:val="superscript"/>
              </w:rPr>
              <w:t>th</w:t>
            </w:r>
            <w:r w:rsidRPr="00E614BA">
              <w:rPr>
                <w:rFonts w:ascii="Arial" w:eastAsia="Times New Roman" w:hAnsi="Arial" w:cs="Arial"/>
              </w:rPr>
              <w:t xml:space="preserve"> Ju</w:t>
            </w:r>
            <w:r w:rsidR="00E2391A" w:rsidRPr="00E614BA">
              <w:rPr>
                <w:rFonts w:ascii="Arial" w:eastAsia="Times New Roman" w:hAnsi="Arial" w:cs="Arial"/>
              </w:rPr>
              <w:t>ly</w:t>
            </w:r>
            <w:r w:rsidRPr="00E614BA">
              <w:rPr>
                <w:rFonts w:ascii="Arial" w:eastAsia="Times New Roman" w:hAnsi="Arial" w:cs="Arial"/>
              </w:rPr>
              <w:t xml:space="preserve"> 2022</w:t>
            </w:r>
          </w:p>
        </w:tc>
        <w:tc>
          <w:tcPr>
            <w:tcW w:w="25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E614BA">
        <w:trPr>
          <w:trHeight w:val="134"/>
        </w:trPr>
        <w:tc>
          <w:tcPr>
            <w:tcW w:w="7060" w:type="dxa"/>
          </w:tcPr>
          <w:p w14:paraId="44927738" w14:textId="1655792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5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2E5DD" w14:textId="77777777" w:rsidR="00EF2445" w:rsidRDefault="00EF2445" w:rsidP="0071513A">
      <w:pPr>
        <w:spacing w:after="0" w:line="240" w:lineRule="auto"/>
      </w:pPr>
      <w:r>
        <w:separator/>
      </w:r>
    </w:p>
  </w:endnote>
  <w:endnote w:type="continuationSeparator" w:id="0">
    <w:p w14:paraId="540E896D" w14:textId="77777777" w:rsidR="00EF2445" w:rsidRDefault="00EF2445" w:rsidP="0071513A">
      <w:pPr>
        <w:spacing w:after="0" w:line="240" w:lineRule="auto"/>
      </w:pPr>
      <w:r>
        <w:continuationSeparator/>
      </w:r>
    </w:p>
  </w:endnote>
  <w:endnote w:type="continuationNotice" w:id="1">
    <w:p w14:paraId="3BA7B9B4" w14:textId="77777777" w:rsidR="00EF2445" w:rsidRDefault="00EF24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395F1764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C0EB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806A5" w14:textId="77777777" w:rsidR="00EF2445" w:rsidRDefault="00EF2445" w:rsidP="0071513A">
      <w:pPr>
        <w:spacing w:after="0" w:line="240" w:lineRule="auto"/>
      </w:pPr>
      <w:r>
        <w:separator/>
      </w:r>
    </w:p>
  </w:footnote>
  <w:footnote w:type="continuationSeparator" w:id="0">
    <w:p w14:paraId="07025D72" w14:textId="77777777" w:rsidR="00EF2445" w:rsidRDefault="00EF2445" w:rsidP="0071513A">
      <w:pPr>
        <w:spacing w:after="0" w:line="240" w:lineRule="auto"/>
      </w:pPr>
      <w:r>
        <w:continuationSeparator/>
      </w:r>
    </w:p>
  </w:footnote>
  <w:footnote w:type="continuationNotice" w:id="1">
    <w:p w14:paraId="054591B5" w14:textId="77777777" w:rsidR="00EF2445" w:rsidRDefault="00EF24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F244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0DFA"/>
    <w:rsid w:val="00002E95"/>
    <w:rsid w:val="00014894"/>
    <w:rsid w:val="000720DE"/>
    <w:rsid w:val="00075B59"/>
    <w:rsid w:val="000A2B62"/>
    <w:rsid w:val="00102F93"/>
    <w:rsid w:val="00121406"/>
    <w:rsid w:val="00155402"/>
    <w:rsid w:val="00190A48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2D0"/>
    <w:rsid w:val="004F5DD5"/>
    <w:rsid w:val="00532593"/>
    <w:rsid w:val="00535492"/>
    <w:rsid w:val="005377A4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0EB3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C3872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A3F64"/>
    <w:rsid w:val="00AC6F3D"/>
    <w:rsid w:val="00AD0B6C"/>
    <w:rsid w:val="00AE4134"/>
    <w:rsid w:val="00B075D4"/>
    <w:rsid w:val="00B56971"/>
    <w:rsid w:val="00B63F01"/>
    <w:rsid w:val="00B65109"/>
    <w:rsid w:val="00B95EBB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5C22"/>
    <w:rsid w:val="00D47985"/>
    <w:rsid w:val="00D83646"/>
    <w:rsid w:val="00D968FE"/>
    <w:rsid w:val="00DB50D4"/>
    <w:rsid w:val="00DB583F"/>
    <w:rsid w:val="00DD5319"/>
    <w:rsid w:val="00DE5FB2"/>
    <w:rsid w:val="00DF246E"/>
    <w:rsid w:val="00E138CC"/>
    <w:rsid w:val="00E13BE1"/>
    <w:rsid w:val="00E17914"/>
    <w:rsid w:val="00E2224D"/>
    <w:rsid w:val="00E2391A"/>
    <w:rsid w:val="00E25271"/>
    <w:rsid w:val="00E26C67"/>
    <w:rsid w:val="00E614BA"/>
    <w:rsid w:val="00E8324F"/>
    <w:rsid w:val="00E90806"/>
    <w:rsid w:val="00EC3DA1"/>
    <w:rsid w:val="00EF2445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2</cp:revision>
  <dcterms:created xsi:type="dcterms:W3CDTF">2022-07-08T10:40:00Z</dcterms:created>
  <dcterms:modified xsi:type="dcterms:W3CDTF">2022-07-08T10:40:00Z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