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337" w:rsidRDefault="00274337">
      <w:bookmarkStart w:id="0" w:name="_GoBack"/>
      <w:bookmarkEnd w:id="0"/>
      <w:r w:rsidRPr="00CC1FFD">
        <w:rPr>
          <w:noProof/>
          <w:lang w:eastAsia="en-GB"/>
        </w:rPr>
        <w:drawing>
          <wp:inline distT="0" distB="0" distL="0" distR="0" wp14:anchorId="7B97A749" wp14:editId="03F98EFD">
            <wp:extent cx="876300" cy="723900"/>
            <wp:effectExtent l="0" t="0" r="0" b="0"/>
            <wp:docPr id="1" name="image0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CS_2935_SML_AW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Pr="00274337" w:rsidRDefault="00274337" w:rsidP="00274337"/>
    <w:p w:rsidR="00274337" w:rsidRDefault="00274337" w:rsidP="00274337">
      <w:pPr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THE SUPPLY OF ELECTRICITY</w:t>
      </w: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AND ANCILLARY SERVICES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RESTRICTED PROCEDURE</w:t>
      </w:r>
    </w:p>
    <w:p w:rsidR="00274337" w:rsidRPr="00CC1FFD" w:rsidRDefault="00274337" w:rsidP="00274337">
      <w:pPr>
        <w:spacing w:before="60" w:after="60" w:line="240" w:lineRule="auto"/>
        <w:jc w:val="center"/>
      </w:pPr>
    </w:p>
    <w:p w:rsidR="00274337" w:rsidRPr="00CC1FFD" w:rsidRDefault="00274337" w:rsidP="00274337">
      <w:pPr>
        <w:spacing w:before="60" w:after="60" w:line="240" w:lineRule="auto"/>
        <w:jc w:val="center"/>
      </w:pPr>
      <w:r w:rsidRPr="00CC1FFD">
        <w:rPr>
          <w:rFonts w:ascii="Arial" w:eastAsia="Arial" w:hAnsi="Arial" w:cs="Arial"/>
          <w:b/>
        </w:rPr>
        <w:t>REFERENCE NUMBER: RM3791</w:t>
      </w:r>
    </w:p>
    <w:p w:rsidR="00274337" w:rsidRDefault="00274337" w:rsidP="00274337">
      <w:pPr>
        <w:spacing w:before="60" w:after="60" w:line="240" w:lineRule="auto"/>
        <w:jc w:val="center"/>
      </w:pPr>
    </w:p>
    <w:p w:rsidR="00274337" w:rsidRDefault="00274337" w:rsidP="00274337">
      <w:pPr>
        <w:spacing w:before="60" w:after="60" w:line="240" w:lineRule="auto"/>
        <w:jc w:val="center"/>
      </w:pPr>
    </w:p>
    <w:p w:rsidR="00274337" w:rsidRPr="00274337" w:rsidRDefault="00E4574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Customer Access Agreement</w:t>
      </w:r>
    </w:p>
    <w:p w:rsidR="00274337" w:rsidRPr="00274337" w:rsidRDefault="00E45747" w:rsidP="00274337">
      <w:pPr>
        <w:spacing w:before="60" w:after="6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ATTACHMENT 5</w:t>
      </w:r>
    </w:p>
    <w:p w:rsidR="00274337" w:rsidRDefault="00274337" w:rsidP="00274337">
      <w:pPr>
        <w:spacing w:before="60" w:after="60" w:line="240" w:lineRule="auto"/>
        <w:jc w:val="center"/>
        <w:rPr>
          <w:rFonts w:ascii="Arial" w:eastAsia="Arial" w:hAnsi="Arial" w:cs="Arial"/>
          <w:b/>
        </w:rPr>
      </w:pPr>
    </w:p>
    <w:p w:rsidR="00274337" w:rsidRPr="00274337" w:rsidRDefault="00274337" w:rsidP="00274337">
      <w:pPr>
        <w:spacing w:before="60" w:after="60" w:line="240" w:lineRule="auto"/>
        <w:jc w:val="center"/>
        <w:rPr>
          <w:sz w:val="72"/>
        </w:rPr>
      </w:pPr>
      <w:r w:rsidRPr="00274337">
        <w:rPr>
          <w:rFonts w:ascii="Arial" w:eastAsia="Arial" w:hAnsi="Arial" w:cs="Arial"/>
          <w:b/>
          <w:sz w:val="72"/>
        </w:rPr>
        <w:t>REDACTED</w:t>
      </w:r>
    </w:p>
    <w:p w:rsidR="00721155" w:rsidRPr="00274337" w:rsidRDefault="00721155" w:rsidP="00274337">
      <w:pPr>
        <w:tabs>
          <w:tab w:val="left" w:pos="3480"/>
        </w:tabs>
      </w:pPr>
    </w:p>
    <w:sectPr w:rsidR="00721155" w:rsidRPr="0027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37"/>
    <w:rsid w:val="00274337"/>
    <w:rsid w:val="00721155"/>
    <w:rsid w:val="00E45747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D4E22-996C-400C-BE8D-3371C71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Retallack</dc:creator>
  <cp:keywords/>
  <dc:description/>
  <cp:lastModifiedBy>Stephen South</cp:lastModifiedBy>
  <cp:revision>2</cp:revision>
  <dcterms:created xsi:type="dcterms:W3CDTF">2017-03-06T11:47:00Z</dcterms:created>
  <dcterms:modified xsi:type="dcterms:W3CDTF">2017-03-06T11:47:00Z</dcterms:modified>
</cp:coreProperties>
</file>