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659D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p>
    <w:p w14:paraId="3CB11739" w14:textId="77777777" w:rsidR="00CE1A9A" w:rsidRDefault="00CE1A9A">
      <w:pPr>
        <w:widowControl w:val="0"/>
        <w:autoSpaceDE w:val="0"/>
        <w:autoSpaceDN w:val="0"/>
        <w:adjustRightInd w:val="0"/>
        <w:spacing w:after="0" w:line="240" w:lineRule="auto"/>
        <w:rPr>
          <w:rFonts w:ascii="Arial" w:hAnsi="Arial" w:cs="Arial"/>
          <w:sz w:val="24"/>
          <w:szCs w:val="24"/>
        </w:rPr>
        <w:sectPr w:rsidR="00CE1A9A">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noEndnote/>
        </w:sectPr>
      </w:pPr>
    </w:p>
    <w:p w14:paraId="70D4AD30" w14:textId="77777777" w:rsidR="001C5621" w:rsidRPr="001C5621" w:rsidRDefault="001C5621" w:rsidP="00031EA5">
      <w:pPr>
        <w:widowControl w:val="0"/>
        <w:tabs>
          <w:tab w:val="left" w:pos="3240"/>
          <w:tab w:val="left" w:pos="3780"/>
          <w:tab w:val="left" w:pos="4320"/>
        </w:tabs>
        <w:spacing w:after="0" w:line="360" w:lineRule="auto"/>
        <w:jc w:val="center"/>
        <w:rPr>
          <w:rFonts w:ascii="Arial" w:hAnsi="Arial" w:cs="Arial"/>
          <w:b/>
          <w:snapToGrid w:val="0"/>
          <w:lang w:eastAsia="en-US"/>
        </w:rPr>
      </w:pPr>
      <w:r w:rsidRPr="001C5621">
        <w:rPr>
          <w:rFonts w:ascii="Arial" w:hAnsi="Arial" w:cs="Arial"/>
          <w:b/>
          <w:snapToGrid w:val="0"/>
          <w:lang w:eastAsia="en-US"/>
        </w:rPr>
        <w:t xml:space="preserve">DATED </w:t>
      </w:r>
      <w:r w:rsidR="00031EA5">
        <w:rPr>
          <w:rFonts w:ascii="Arial" w:hAnsi="Arial" w:cs="Arial"/>
          <w:b/>
          <w:snapToGrid w:val="0"/>
          <w:lang w:eastAsia="en-US"/>
        </w:rPr>
        <w:t>[</w:t>
      </w:r>
      <w:r w:rsidR="00031EA5" w:rsidRPr="00435A1F">
        <w:rPr>
          <w:rFonts w:ascii="Arial" w:hAnsi="Arial" w:cs="Arial"/>
          <w:b/>
          <w:snapToGrid w:val="0"/>
          <w:highlight w:val="yellow"/>
          <w:lang w:eastAsia="en-US"/>
        </w:rPr>
        <w:t>INSER</w:t>
      </w:r>
      <w:r w:rsidR="00031EA5">
        <w:rPr>
          <w:rFonts w:ascii="Arial" w:hAnsi="Arial" w:cs="Arial"/>
          <w:b/>
          <w:snapToGrid w:val="0"/>
          <w:highlight w:val="yellow"/>
          <w:lang w:eastAsia="en-US"/>
        </w:rPr>
        <w:t>T</w:t>
      </w:r>
      <w:r w:rsidR="00031EA5" w:rsidRPr="00435A1F">
        <w:rPr>
          <w:rFonts w:ascii="Arial" w:hAnsi="Arial" w:cs="Arial"/>
          <w:b/>
          <w:snapToGrid w:val="0"/>
          <w:highlight w:val="yellow"/>
          <w:lang w:eastAsia="en-US"/>
        </w:rPr>
        <w:t xml:space="preserve"> DATE WHEN AGREEMENT</w:t>
      </w:r>
      <w:r w:rsidR="00031EA5">
        <w:rPr>
          <w:rFonts w:ascii="Arial" w:hAnsi="Arial" w:cs="Arial"/>
          <w:b/>
          <w:snapToGrid w:val="0"/>
          <w:highlight w:val="yellow"/>
          <w:lang w:eastAsia="en-US"/>
        </w:rPr>
        <w:t xml:space="preserve"> SIGNED</w:t>
      </w:r>
      <w:r w:rsidR="00031EA5">
        <w:rPr>
          <w:rFonts w:ascii="Arial" w:hAnsi="Arial" w:cs="Arial"/>
          <w:b/>
          <w:snapToGrid w:val="0"/>
          <w:lang w:eastAsia="en-US"/>
        </w:rPr>
        <w:t>]</w:t>
      </w:r>
    </w:p>
    <w:p w14:paraId="2A04EF38" w14:textId="77777777" w:rsidR="001C5621" w:rsidRPr="001C5621" w:rsidRDefault="001C5621" w:rsidP="001C5621">
      <w:pPr>
        <w:widowControl w:val="0"/>
        <w:tabs>
          <w:tab w:val="left" w:pos="3240"/>
          <w:tab w:val="left" w:pos="3780"/>
          <w:tab w:val="left" w:pos="4320"/>
        </w:tabs>
        <w:spacing w:after="0" w:line="360" w:lineRule="auto"/>
        <w:jc w:val="center"/>
        <w:rPr>
          <w:rFonts w:ascii="Arial" w:hAnsi="Arial" w:cs="Arial"/>
          <w:snapToGrid w:val="0"/>
          <w:lang w:eastAsia="en-US"/>
        </w:rPr>
      </w:pPr>
    </w:p>
    <w:p w14:paraId="1A59F6A9" w14:textId="77777777" w:rsidR="001C5621" w:rsidRPr="001C5621" w:rsidRDefault="001C5621" w:rsidP="001C5621">
      <w:pPr>
        <w:widowControl w:val="0"/>
        <w:tabs>
          <w:tab w:val="left" w:pos="3240"/>
          <w:tab w:val="left" w:pos="3780"/>
          <w:tab w:val="left" w:pos="4320"/>
        </w:tabs>
        <w:spacing w:after="0" w:line="360" w:lineRule="auto"/>
        <w:jc w:val="center"/>
        <w:rPr>
          <w:rFonts w:ascii="Arial" w:hAnsi="Arial" w:cs="Arial"/>
          <w:snapToGrid w:val="0"/>
          <w:lang w:eastAsia="en-US"/>
        </w:rPr>
      </w:pPr>
    </w:p>
    <w:p w14:paraId="08587788" w14:textId="77777777" w:rsidR="001C5621" w:rsidRPr="001C5621" w:rsidRDefault="001C5621" w:rsidP="001C5621">
      <w:pPr>
        <w:widowControl w:val="0"/>
        <w:tabs>
          <w:tab w:val="left" w:pos="3240"/>
          <w:tab w:val="left" w:pos="3780"/>
          <w:tab w:val="left" w:pos="4320"/>
        </w:tabs>
        <w:spacing w:after="0" w:line="360" w:lineRule="auto"/>
        <w:jc w:val="center"/>
        <w:rPr>
          <w:rFonts w:ascii="Arial" w:hAnsi="Arial" w:cs="Arial"/>
          <w:snapToGrid w:val="0"/>
          <w:lang w:eastAsia="en-US"/>
        </w:rPr>
      </w:pPr>
    </w:p>
    <w:p w14:paraId="44EE507B" w14:textId="77777777" w:rsidR="001C5621" w:rsidRPr="001C5621" w:rsidRDefault="001C5621" w:rsidP="001C5621">
      <w:pPr>
        <w:widowControl w:val="0"/>
        <w:tabs>
          <w:tab w:val="left" w:pos="3240"/>
          <w:tab w:val="left" w:pos="3780"/>
          <w:tab w:val="left" w:pos="4320"/>
        </w:tabs>
        <w:spacing w:after="0" w:line="360" w:lineRule="auto"/>
        <w:jc w:val="center"/>
        <w:rPr>
          <w:rFonts w:ascii="Arial" w:hAnsi="Arial" w:cs="Arial"/>
          <w:snapToGrid w:val="0"/>
          <w:lang w:eastAsia="en-US"/>
        </w:rPr>
      </w:pPr>
    </w:p>
    <w:p w14:paraId="059261BE" w14:textId="77777777" w:rsidR="001C5621" w:rsidRPr="001C5621" w:rsidRDefault="001C5621" w:rsidP="001C5621">
      <w:pPr>
        <w:widowControl w:val="0"/>
        <w:tabs>
          <w:tab w:val="left" w:pos="3240"/>
          <w:tab w:val="left" w:pos="3780"/>
          <w:tab w:val="left" w:pos="4320"/>
        </w:tabs>
        <w:spacing w:after="0" w:line="360" w:lineRule="auto"/>
        <w:jc w:val="center"/>
        <w:rPr>
          <w:rFonts w:ascii="Arial" w:hAnsi="Arial" w:cs="Arial"/>
          <w:snapToGrid w:val="0"/>
          <w:lang w:eastAsia="en-US"/>
        </w:rPr>
      </w:pPr>
    </w:p>
    <w:p w14:paraId="5BBC6E71" w14:textId="77777777" w:rsidR="001C5621" w:rsidRPr="001C5621" w:rsidRDefault="001C5621" w:rsidP="001C5621">
      <w:pPr>
        <w:widowControl w:val="0"/>
        <w:tabs>
          <w:tab w:val="left" w:pos="3240"/>
          <w:tab w:val="left" w:pos="3780"/>
          <w:tab w:val="left" w:pos="4320"/>
        </w:tabs>
        <w:spacing w:after="0" w:line="360" w:lineRule="auto"/>
        <w:jc w:val="center"/>
        <w:rPr>
          <w:rFonts w:ascii="Arial" w:hAnsi="Arial" w:cs="Arial"/>
          <w:snapToGrid w:val="0"/>
          <w:lang w:eastAsia="en-US"/>
        </w:rPr>
      </w:pPr>
    </w:p>
    <w:p w14:paraId="66E5DCA2" w14:textId="0752EF44" w:rsidR="001C5621" w:rsidRDefault="001C5621" w:rsidP="001C5621">
      <w:pPr>
        <w:widowControl w:val="0"/>
        <w:tabs>
          <w:tab w:val="left" w:pos="3240"/>
          <w:tab w:val="left" w:pos="3780"/>
          <w:tab w:val="left" w:pos="4320"/>
        </w:tabs>
        <w:spacing w:after="0" w:line="360" w:lineRule="auto"/>
        <w:jc w:val="center"/>
        <w:rPr>
          <w:rFonts w:ascii="Arial" w:hAnsi="Arial" w:cs="Arial"/>
          <w:b/>
          <w:snapToGrid w:val="0"/>
          <w:lang w:eastAsia="en-US"/>
        </w:rPr>
      </w:pPr>
      <w:r w:rsidRPr="001C5621">
        <w:rPr>
          <w:rFonts w:ascii="Arial" w:hAnsi="Arial" w:cs="Arial"/>
          <w:b/>
          <w:snapToGrid w:val="0"/>
          <w:lang w:eastAsia="en-US"/>
        </w:rPr>
        <w:t>STAFFORDSHIRE COUNTY COUNCIL (1)</w:t>
      </w:r>
    </w:p>
    <w:p w14:paraId="1B4E2F29" w14:textId="77777777" w:rsidR="001C5621" w:rsidRPr="001C5621" w:rsidRDefault="001C5621" w:rsidP="001C5621">
      <w:pPr>
        <w:widowControl w:val="0"/>
        <w:tabs>
          <w:tab w:val="left" w:pos="3240"/>
          <w:tab w:val="left" w:pos="3780"/>
          <w:tab w:val="left" w:pos="4320"/>
        </w:tabs>
        <w:spacing w:after="0" w:line="360" w:lineRule="auto"/>
        <w:jc w:val="center"/>
        <w:rPr>
          <w:rFonts w:ascii="Arial" w:hAnsi="Arial" w:cs="Arial"/>
          <w:b/>
          <w:snapToGrid w:val="0"/>
          <w:lang w:eastAsia="en-US"/>
        </w:rPr>
      </w:pPr>
    </w:p>
    <w:p w14:paraId="2173F87C" w14:textId="77777777" w:rsidR="001C5621" w:rsidRPr="001C5621" w:rsidRDefault="001C5621" w:rsidP="001C5621">
      <w:pPr>
        <w:widowControl w:val="0"/>
        <w:tabs>
          <w:tab w:val="left" w:pos="3240"/>
          <w:tab w:val="left" w:pos="3780"/>
          <w:tab w:val="left" w:pos="4320"/>
        </w:tabs>
        <w:spacing w:after="0" w:line="360" w:lineRule="auto"/>
        <w:jc w:val="center"/>
        <w:rPr>
          <w:rFonts w:ascii="Arial" w:hAnsi="Arial" w:cs="Arial"/>
          <w:b/>
          <w:snapToGrid w:val="0"/>
          <w:lang w:eastAsia="en-US"/>
        </w:rPr>
      </w:pPr>
      <w:r>
        <w:rPr>
          <w:rFonts w:ascii="Arial" w:hAnsi="Arial" w:cs="Arial"/>
          <w:b/>
          <w:snapToGrid w:val="0"/>
          <w:lang w:eastAsia="en-US"/>
        </w:rPr>
        <w:t>[</w:t>
      </w:r>
      <w:r w:rsidRPr="00E841CB">
        <w:rPr>
          <w:rFonts w:ascii="Arial" w:hAnsi="Arial" w:cs="Arial"/>
          <w:b/>
          <w:snapToGrid w:val="0"/>
          <w:highlight w:val="yellow"/>
          <w:lang w:eastAsia="en-US"/>
        </w:rPr>
        <w:t>SUPPLIER</w:t>
      </w:r>
      <w:r>
        <w:rPr>
          <w:rFonts w:ascii="Arial" w:hAnsi="Arial" w:cs="Arial"/>
          <w:b/>
          <w:snapToGrid w:val="0"/>
          <w:lang w:eastAsia="en-US"/>
        </w:rPr>
        <w:t>]</w:t>
      </w:r>
      <w:r w:rsidRPr="001C5621">
        <w:rPr>
          <w:rFonts w:ascii="Arial" w:hAnsi="Arial" w:cs="Arial"/>
          <w:b/>
          <w:snapToGrid w:val="0"/>
          <w:lang w:eastAsia="en-US"/>
        </w:rPr>
        <w:t xml:space="preserve"> (2)</w:t>
      </w:r>
    </w:p>
    <w:p w14:paraId="7910768C" w14:textId="77777777" w:rsidR="001C5621" w:rsidRPr="001C5621" w:rsidRDefault="001C5621" w:rsidP="001C5621">
      <w:pPr>
        <w:widowControl w:val="0"/>
        <w:tabs>
          <w:tab w:val="left" w:pos="3240"/>
          <w:tab w:val="left" w:pos="3780"/>
          <w:tab w:val="left" w:pos="4320"/>
        </w:tabs>
        <w:spacing w:after="0" w:line="360" w:lineRule="auto"/>
        <w:jc w:val="both"/>
        <w:rPr>
          <w:rFonts w:ascii="Arial" w:hAnsi="Arial" w:cs="Arial"/>
          <w:b/>
          <w:snapToGrid w:val="0"/>
          <w:lang w:eastAsia="en-US"/>
        </w:rPr>
      </w:pPr>
    </w:p>
    <w:p w14:paraId="07A0E055" w14:textId="77777777" w:rsidR="001C5621" w:rsidRPr="001C5621" w:rsidRDefault="001C5621" w:rsidP="001C5621">
      <w:pPr>
        <w:widowControl w:val="0"/>
        <w:tabs>
          <w:tab w:val="left" w:pos="3240"/>
          <w:tab w:val="left" w:pos="3780"/>
          <w:tab w:val="left" w:pos="4320"/>
        </w:tabs>
        <w:spacing w:after="0" w:line="360" w:lineRule="auto"/>
        <w:jc w:val="center"/>
        <w:rPr>
          <w:rFonts w:ascii="Arial" w:hAnsi="Arial" w:cs="Arial"/>
          <w:b/>
          <w:snapToGrid w:val="0"/>
          <w:lang w:eastAsia="en-US"/>
        </w:rPr>
      </w:pPr>
      <w:r>
        <w:rPr>
          <w:rFonts w:ascii="Arial" w:hAnsi="Arial" w:cs="Arial"/>
          <w:b/>
          <w:snapToGrid w:val="0"/>
          <w:lang w:eastAsia="en-US"/>
        </w:rPr>
        <w:t xml:space="preserve">FRAMEWORK </w:t>
      </w:r>
      <w:r w:rsidRPr="001C5621">
        <w:rPr>
          <w:rFonts w:ascii="Arial" w:hAnsi="Arial" w:cs="Arial"/>
          <w:b/>
          <w:snapToGrid w:val="0"/>
          <w:lang w:eastAsia="en-US"/>
        </w:rPr>
        <w:t>AGREEMENT</w:t>
      </w:r>
    </w:p>
    <w:p w14:paraId="41CADFF1" w14:textId="77777777" w:rsidR="001C5621" w:rsidRPr="001C5621" w:rsidRDefault="001C5621" w:rsidP="001C5621">
      <w:pPr>
        <w:widowControl w:val="0"/>
        <w:tabs>
          <w:tab w:val="left" w:pos="3240"/>
          <w:tab w:val="left" w:pos="3780"/>
          <w:tab w:val="left" w:pos="4320"/>
        </w:tabs>
        <w:spacing w:after="0" w:line="360" w:lineRule="auto"/>
        <w:jc w:val="center"/>
        <w:rPr>
          <w:rFonts w:ascii="Arial" w:hAnsi="Arial" w:cs="Arial"/>
          <w:b/>
          <w:snapToGrid w:val="0"/>
          <w:lang w:eastAsia="en-US"/>
        </w:rPr>
      </w:pPr>
    </w:p>
    <w:p w14:paraId="1EFDE9D5" w14:textId="77777777" w:rsidR="001C5621" w:rsidRPr="001C5621" w:rsidRDefault="001C5621" w:rsidP="001C5621">
      <w:pPr>
        <w:widowControl w:val="0"/>
        <w:tabs>
          <w:tab w:val="left" w:pos="3240"/>
          <w:tab w:val="left" w:pos="3780"/>
          <w:tab w:val="left" w:pos="4320"/>
        </w:tabs>
        <w:spacing w:after="0" w:line="360" w:lineRule="auto"/>
        <w:jc w:val="both"/>
        <w:rPr>
          <w:rFonts w:ascii="Arial" w:hAnsi="Arial" w:cs="Arial"/>
          <w:snapToGrid w:val="0"/>
          <w:lang w:eastAsia="en-US"/>
        </w:rPr>
      </w:pPr>
    </w:p>
    <w:p w14:paraId="0E005C96" w14:textId="77777777" w:rsidR="001C5621" w:rsidRPr="001C5621" w:rsidRDefault="001C5621" w:rsidP="001C5621">
      <w:pPr>
        <w:widowControl w:val="0"/>
        <w:tabs>
          <w:tab w:val="left" w:pos="3240"/>
          <w:tab w:val="left" w:pos="3780"/>
          <w:tab w:val="left" w:pos="4320"/>
        </w:tabs>
        <w:spacing w:after="0" w:line="360" w:lineRule="auto"/>
        <w:jc w:val="center"/>
        <w:rPr>
          <w:rFonts w:ascii="Arial" w:hAnsi="Arial" w:cs="Arial"/>
          <w:snapToGrid w:val="0"/>
          <w:lang w:eastAsia="en-US"/>
        </w:rPr>
      </w:pPr>
      <w:r w:rsidRPr="001C5621">
        <w:rPr>
          <w:rFonts w:ascii="Arial" w:hAnsi="Arial" w:cs="Arial"/>
          <w:snapToGrid w:val="0"/>
          <w:lang w:eastAsia="en-US"/>
        </w:rPr>
        <w:t>for</w:t>
      </w:r>
    </w:p>
    <w:p w14:paraId="3EEC8F8E" w14:textId="77777777" w:rsidR="001C5621" w:rsidRPr="001C5621" w:rsidRDefault="001C5621" w:rsidP="001C5621">
      <w:pPr>
        <w:widowControl w:val="0"/>
        <w:tabs>
          <w:tab w:val="left" w:pos="3240"/>
          <w:tab w:val="left" w:pos="3780"/>
          <w:tab w:val="left" w:pos="4320"/>
        </w:tabs>
        <w:spacing w:after="0" w:line="360" w:lineRule="auto"/>
        <w:jc w:val="center"/>
        <w:rPr>
          <w:rFonts w:ascii="Arial" w:hAnsi="Arial" w:cs="Arial"/>
          <w:snapToGrid w:val="0"/>
          <w:lang w:eastAsia="en-US"/>
        </w:rPr>
      </w:pPr>
    </w:p>
    <w:p w14:paraId="144C02BF" w14:textId="7B41E312" w:rsidR="001C5621" w:rsidRDefault="007B5D34" w:rsidP="001C5621">
      <w:pPr>
        <w:widowControl w:val="0"/>
        <w:tabs>
          <w:tab w:val="left" w:pos="-1440"/>
          <w:tab w:val="left" w:pos="-720"/>
          <w:tab w:val="left" w:pos="0"/>
          <w:tab w:val="left" w:pos="360"/>
          <w:tab w:val="left" w:pos="720"/>
        </w:tabs>
        <w:spacing w:before="120" w:after="120" w:line="240" w:lineRule="auto"/>
        <w:jc w:val="center"/>
        <w:rPr>
          <w:rFonts w:ascii="Arial Bold" w:hAnsi="Arial Bold" w:cs="Arial"/>
          <w:b/>
          <w:bCs/>
          <w:caps/>
          <w:snapToGrid w:val="0"/>
          <w:color w:val="000000"/>
          <w:lang w:eastAsia="en-US"/>
        </w:rPr>
      </w:pPr>
      <w:r>
        <w:rPr>
          <w:rFonts w:ascii="Arial Bold" w:hAnsi="Arial Bold" w:cs="Arial"/>
          <w:b/>
          <w:bCs/>
          <w:caps/>
          <w:snapToGrid w:val="0"/>
          <w:color w:val="000000"/>
          <w:lang w:eastAsia="en-US"/>
        </w:rPr>
        <w:t>Bikeability</w:t>
      </w:r>
    </w:p>
    <w:p w14:paraId="29B11DFB" w14:textId="54FFEB68" w:rsidR="00A24A2E" w:rsidRPr="001C5621" w:rsidRDefault="00A24A2E" w:rsidP="001C5621">
      <w:pPr>
        <w:widowControl w:val="0"/>
        <w:tabs>
          <w:tab w:val="left" w:pos="-1440"/>
          <w:tab w:val="left" w:pos="-720"/>
          <w:tab w:val="left" w:pos="0"/>
          <w:tab w:val="left" w:pos="360"/>
          <w:tab w:val="left" w:pos="720"/>
        </w:tabs>
        <w:spacing w:before="120" w:after="120" w:line="240" w:lineRule="auto"/>
        <w:jc w:val="center"/>
        <w:rPr>
          <w:rFonts w:ascii="Arial Bold" w:hAnsi="Arial Bold" w:cs="Arial"/>
          <w:b/>
          <w:bCs/>
          <w:caps/>
          <w:snapToGrid w:val="0"/>
          <w:color w:val="000000"/>
          <w:lang w:eastAsia="en-US"/>
        </w:rPr>
      </w:pPr>
      <w:r>
        <w:rPr>
          <w:rFonts w:ascii="Arial Bold" w:hAnsi="Arial Bold" w:cs="Arial"/>
          <w:b/>
          <w:bCs/>
          <w:caps/>
          <w:snapToGrid w:val="0"/>
          <w:color w:val="000000"/>
          <w:lang w:eastAsia="en-US"/>
        </w:rPr>
        <w:t xml:space="preserve">IA1898 </w:t>
      </w:r>
    </w:p>
    <w:p w14:paraId="431209CA" w14:textId="77777777" w:rsidR="001C5621" w:rsidRPr="001C5621" w:rsidRDefault="001C5621" w:rsidP="001C5621">
      <w:pPr>
        <w:widowControl w:val="0"/>
        <w:tabs>
          <w:tab w:val="left" w:pos="-1440"/>
          <w:tab w:val="left" w:pos="-720"/>
          <w:tab w:val="left" w:pos="0"/>
          <w:tab w:val="left" w:pos="360"/>
          <w:tab w:val="left" w:pos="720"/>
        </w:tabs>
        <w:spacing w:after="0" w:line="240" w:lineRule="auto"/>
        <w:jc w:val="center"/>
        <w:rPr>
          <w:rFonts w:ascii="Arial Bold" w:hAnsi="Arial Bold" w:cs="Arial"/>
          <w:caps/>
          <w:snapToGrid w:val="0"/>
          <w:lang w:eastAsia="en-US"/>
        </w:rPr>
      </w:pPr>
    </w:p>
    <w:p w14:paraId="260E7143" w14:textId="77777777" w:rsidR="001C5621" w:rsidRPr="001C5621" w:rsidRDefault="001C5621" w:rsidP="001C5621">
      <w:pPr>
        <w:spacing w:after="0" w:line="240" w:lineRule="auto"/>
        <w:jc w:val="center"/>
        <w:rPr>
          <w:rFonts w:ascii="Arial" w:hAnsi="Arial" w:cs="Arial"/>
        </w:rPr>
      </w:pPr>
      <w:r w:rsidRPr="001C5621">
        <w:rPr>
          <w:rFonts w:ascii="Arial" w:hAnsi="Arial" w:cs="Arial"/>
        </w:rPr>
        <w:t xml:space="preserve">John </w:t>
      </w:r>
      <w:proofErr w:type="spellStart"/>
      <w:r w:rsidRPr="001C5621">
        <w:rPr>
          <w:rFonts w:ascii="Arial" w:hAnsi="Arial" w:cs="Arial"/>
        </w:rPr>
        <w:t>Tradewell</w:t>
      </w:r>
      <w:proofErr w:type="spellEnd"/>
      <w:r w:rsidRPr="001C5621">
        <w:rPr>
          <w:rFonts w:ascii="Arial" w:hAnsi="Arial" w:cs="Arial"/>
        </w:rPr>
        <w:t>,</w:t>
      </w:r>
    </w:p>
    <w:p w14:paraId="131BD9E1" w14:textId="77777777" w:rsidR="001C5621" w:rsidRPr="001C5621" w:rsidRDefault="001C5621" w:rsidP="001C5621">
      <w:pPr>
        <w:spacing w:after="0" w:line="240" w:lineRule="auto"/>
        <w:jc w:val="center"/>
        <w:rPr>
          <w:rFonts w:ascii="Arial" w:hAnsi="Arial" w:cs="Arial"/>
        </w:rPr>
      </w:pPr>
      <w:r w:rsidRPr="001C5621">
        <w:rPr>
          <w:rFonts w:ascii="Arial" w:hAnsi="Arial" w:cs="Arial"/>
        </w:rPr>
        <w:t>Director of Law and Democracy,</w:t>
      </w:r>
    </w:p>
    <w:p w14:paraId="2E824B9B" w14:textId="77777777" w:rsidR="001C5621" w:rsidRPr="001C5621" w:rsidRDefault="001C5621" w:rsidP="001C5621">
      <w:pPr>
        <w:spacing w:after="0" w:line="240" w:lineRule="auto"/>
        <w:jc w:val="center"/>
        <w:rPr>
          <w:rFonts w:ascii="Arial" w:hAnsi="Arial" w:cs="Arial"/>
        </w:rPr>
      </w:pPr>
      <w:r w:rsidRPr="001C5621">
        <w:rPr>
          <w:rFonts w:ascii="Arial" w:hAnsi="Arial" w:cs="Arial"/>
        </w:rPr>
        <w:t>2 Staffordshire Place, Stafford</w:t>
      </w:r>
    </w:p>
    <w:p w14:paraId="579B3BFE" w14:textId="77777777" w:rsidR="001C5621" w:rsidRDefault="001C5621" w:rsidP="001C5621">
      <w:pPr>
        <w:spacing w:after="0" w:line="240" w:lineRule="auto"/>
        <w:jc w:val="center"/>
        <w:rPr>
          <w:rFonts w:ascii="Arial" w:hAnsi="Arial" w:cs="Arial"/>
        </w:rPr>
      </w:pPr>
      <w:r w:rsidRPr="001C5621">
        <w:rPr>
          <w:rFonts w:ascii="Arial" w:hAnsi="Arial" w:cs="Arial"/>
        </w:rPr>
        <w:t>ST16 2DH</w:t>
      </w:r>
    </w:p>
    <w:p w14:paraId="7959726F" w14:textId="77777777" w:rsidR="001C5621" w:rsidRDefault="001C5621" w:rsidP="001C5621">
      <w:pPr>
        <w:spacing w:after="0" w:line="240" w:lineRule="auto"/>
        <w:jc w:val="center"/>
        <w:rPr>
          <w:rFonts w:ascii="Arial" w:hAnsi="Arial" w:cs="Arial"/>
        </w:rPr>
      </w:pPr>
    </w:p>
    <w:p w14:paraId="7788137E" w14:textId="77777777" w:rsidR="001C5621" w:rsidRPr="001C5621" w:rsidRDefault="001C5621" w:rsidP="001C5621">
      <w:pPr>
        <w:spacing w:after="0" w:line="240" w:lineRule="auto"/>
        <w:jc w:val="center"/>
        <w:rPr>
          <w:rFonts w:ascii="Arial" w:hAnsi="Arial" w:cs="Arial"/>
        </w:rPr>
      </w:pPr>
    </w:p>
    <w:p w14:paraId="3A60BCB0" w14:textId="15E47C30" w:rsidR="001C5621" w:rsidRPr="001C5621" w:rsidRDefault="000F0676" w:rsidP="001C5621">
      <w:pPr>
        <w:spacing w:after="0" w:line="240" w:lineRule="auto"/>
        <w:jc w:val="center"/>
        <w:rPr>
          <w:rFonts w:ascii="Arial" w:hAnsi="Arial" w:cs="Arial"/>
        </w:rPr>
      </w:pPr>
      <w:r>
        <w:rPr>
          <w:rFonts w:ascii="Arial" w:hAnsi="Arial" w:cs="Arial"/>
          <w:noProof/>
        </w:rPr>
        <w:drawing>
          <wp:inline distT="0" distB="0" distL="0" distR="0" wp14:anchorId="5C02921A" wp14:editId="15D134D5">
            <wp:extent cx="1276985" cy="396875"/>
            <wp:effectExtent l="0" t="0" r="0" b="0"/>
            <wp:docPr id="1" name="Picture 1" descr="cid:image001.jpg@01CB4B7D.F50DF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B4B7D.F50DF9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985" cy="396875"/>
                    </a:xfrm>
                    <a:prstGeom prst="rect">
                      <a:avLst/>
                    </a:prstGeom>
                    <a:noFill/>
                    <a:ln>
                      <a:noFill/>
                    </a:ln>
                  </pic:spPr>
                </pic:pic>
              </a:graphicData>
            </a:graphic>
          </wp:inline>
        </w:drawing>
      </w:r>
      <w:r>
        <w:rPr>
          <w:rFonts w:ascii="Times New Roman" w:hAnsi="Times New Roman"/>
          <w:noProof/>
          <w:snapToGrid w:val="0"/>
          <w:sz w:val="25"/>
          <w:szCs w:val="20"/>
          <w:lang w:eastAsia="en-US"/>
        </w:rPr>
        <w:drawing>
          <wp:inline distT="0" distB="0" distL="0" distR="0" wp14:anchorId="69ABDFB0" wp14:editId="232CB5ED">
            <wp:extent cx="1518285" cy="509270"/>
            <wp:effectExtent l="0" t="0" r="0" b="0"/>
            <wp:docPr id="2" name="Picture 3" descr="cid:image001.png@01D0527C.69E78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0527C.69E78FB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8285" cy="509270"/>
                    </a:xfrm>
                    <a:prstGeom prst="rect">
                      <a:avLst/>
                    </a:prstGeom>
                    <a:noFill/>
                    <a:ln>
                      <a:noFill/>
                    </a:ln>
                  </pic:spPr>
                </pic:pic>
              </a:graphicData>
            </a:graphic>
          </wp:inline>
        </w:drawing>
      </w:r>
    </w:p>
    <w:p w14:paraId="2C3385C7" w14:textId="77777777" w:rsidR="001C5621" w:rsidRPr="001C5621" w:rsidRDefault="001C5621" w:rsidP="001C5621">
      <w:pPr>
        <w:widowControl w:val="0"/>
        <w:tabs>
          <w:tab w:val="left" w:pos="3240"/>
          <w:tab w:val="left" w:pos="3780"/>
          <w:tab w:val="left" w:pos="4320"/>
        </w:tabs>
        <w:spacing w:after="0" w:line="240" w:lineRule="auto"/>
        <w:jc w:val="center"/>
        <w:rPr>
          <w:rFonts w:ascii="Arial" w:hAnsi="Arial" w:cs="Arial"/>
          <w:snapToGrid w:val="0"/>
          <w:lang w:eastAsia="en-US"/>
        </w:rPr>
      </w:pPr>
    </w:p>
    <w:p w14:paraId="4F9FF4F7" w14:textId="77777777" w:rsidR="001C5621" w:rsidRDefault="001C5621" w:rsidP="001C5621">
      <w:pPr>
        <w:widowControl w:val="0"/>
        <w:autoSpaceDE w:val="0"/>
        <w:autoSpaceDN w:val="0"/>
        <w:adjustRightInd w:val="0"/>
        <w:spacing w:after="0" w:line="240" w:lineRule="auto"/>
        <w:rPr>
          <w:rFonts w:ascii="Arial" w:hAnsi="Arial" w:cs="Arial"/>
          <w:b/>
          <w:snapToGrid w:val="0"/>
          <w:sz w:val="16"/>
          <w:szCs w:val="16"/>
          <w:lang w:eastAsia="en-US"/>
        </w:rPr>
      </w:pPr>
    </w:p>
    <w:p w14:paraId="4685811F" w14:textId="77777777" w:rsidR="001C5621" w:rsidRDefault="001C5621" w:rsidP="001C5621">
      <w:pPr>
        <w:widowControl w:val="0"/>
        <w:autoSpaceDE w:val="0"/>
        <w:autoSpaceDN w:val="0"/>
        <w:adjustRightInd w:val="0"/>
        <w:spacing w:after="0" w:line="240" w:lineRule="auto"/>
        <w:rPr>
          <w:rFonts w:ascii="Arial" w:hAnsi="Arial" w:cs="Arial"/>
          <w:b/>
          <w:snapToGrid w:val="0"/>
          <w:sz w:val="16"/>
          <w:szCs w:val="16"/>
          <w:lang w:eastAsia="en-US"/>
        </w:rPr>
      </w:pPr>
    </w:p>
    <w:p w14:paraId="0AB7507E" w14:textId="77777777" w:rsidR="001C5621" w:rsidRDefault="001C5621" w:rsidP="001C5621">
      <w:pPr>
        <w:widowControl w:val="0"/>
        <w:autoSpaceDE w:val="0"/>
        <w:autoSpaceDN w:val="0"/>
        <w:adjustRightInd w:val="0"/>
        <w:spacing w:after="0" w:line="240" w:lineRule="auto"/>
        <w:rPr>
          <w:rFonts w:ascii="Arial" w:hAnsi="Arial" w:cs="Arial"/>
          <w:b/>
          <w:snapToGrid w:val="0"/>
          <w:sz w:val="16"/>
          <w:szCs w:val="16"/>
          <w:lang w:eastAsia="en-US"/>
        </w:rPr>
      </w:pPr>
    </w:p>
    <w:p w14:paraId="3597972A" w14:textId="77777777" w:rsidR="001C5621" w:rsidRDefault="001C5621" w:rsidP="001C5621">
      <w:pPr>
        <w:widowControl w:val="0"/>
        <w:autoSpaceDE w:val="0"/>
        <w:autoSpaceDN w:val="0"/>
        <w:adjustRightInd w:val="0"/>
        <w:spacing w:after="0" w:line="240" w:lineRule="auto"/>
        <w:rPr>
          <w:rFonts w:ascii="Arial" w:hAnsi="Arial" w:cs="Arial"/>
          <w:b/>
          <w:snapToGrid w:val="0"/>
          <w:sz w:val="16"/>
          <w:szCs w:val="16"/>
          <w:lang w:eastAsia="en-US"/>
        </w:rPr>
      </w:pPr>
    </w:p>
    <w:p w14:paraId="138EF23D" w14:textId="77777777" w:rsidR="001C5621" w:rsidRDefault="001C5621" w:rsidP="001C5621">
      <w:pPr>
        <w:widowControl w:val="0"/>
        <w:autoSpaceDE w:val="0"/>
        <w:autoSpaceDN w:val="0"/>
        <w:adjustRightInd w:val="0"/>
        <w:spacing w:after="0" w:line="240" w:lineRule="auto"/>
        <w:rPr>
          <w:rFonts w:ascii="Arial" w:hAnsi="Arial" w:cs="Arial"/>
          <w:b/>
          <w:snapToGrid w:val="0"/>
          <w:sz w:val="16"/>
          <w:szCs w:val="16"/>
          <w:lang w:eastAsia="en-US"/>
        </w:rPr>
      </w:pPr>
    </w:p>
    <w:p w14:paraId="6DEFC8AD" w14:textId="77777777" w:rsidR="001C5621" w:rsidRDefault="001C5621" w:rsidP="001C5621">
      <w:pPr>
        <w:widowControl w:val="0"/>
        <w:autoSpaceDE w:val="0"/>
        <w:autoSpaceDN w:val="0"/>
        <w:adjustRightInd w:val="0"/>
        <w:spacing w:after="0" w:line="240" w:lineRule="auto"/>
        <w:rPr>
          <w:rFonts w:ascii="Arial" w:hAnsi="Arial" w:cs="Arial"/>
          <w:b/>
          <w:snapToGrid w:val="0"/>
          <w:sz w:val="16"/>
          <w:szCs w:val="16"/>
          <w:lang w:eastAsia="en-US"/>
        </w:rPr>
      </w:pPr>
    </w:p>
    <w:p w14:paraId="22F28FBB" w14:textId="77777777" w:rsidR="001C5621" w:rsidRDefault="001C5621" w:rsidP="001C5621">
      <w:pPr>
        <w:widowControl w:val="0"/>
        <w:autoSpaceDE w:val="0"/>
        <w:autoSpaceDN w:val="0"/>
        <w:adjustRightInd w:val="0"/>
        <w:spacing w:after="0" w:line="240" w:lineRule="auto"/>
        <w:rPr>
          <w:rFonts w:ascii="Arial" w:hAnsi="Arial" w:cs="Arial"/>
          <w:b/>
          <w:snapToGrid w:val="0"/>
          <w:sz w:val="16"/>
          <w:szCs w:val="16"/>
          <w:lang w:eastAsia="en-US"/>
        </w:rPr>
      </w:pPr>
    </w:p>
    <w:p w14:paraId="4E80CE93" w14:textId="77777777" w:rsidR="001C5621" w:rsidRDefault="001C5621" w:rsidP="001C5621">
      <w:pPr>
        <w:widowControl w:val="0"/>
        <w:autoSpaceDE w:val="0"/>
        <w:autoSpaceDN w:val="0"/>
        <w:adjustRightInd w:val="0"/>
        <w:spacing w:after="0" w:line="240" w:lineRule="auto"/>
        <w:rPr>
          <w:rFonts w:ascii="serif" w:hAnsi="serif" w:cs="serif"/>
          <w:b/>
          <w:bCs/>
          <w:color w:val="252525"/>
          <w:sz w:val="36"/>
          <w:szCs w:val="36"/>
        </w:rPr>
      </w:pPr>
    </w:p>
    <w:p w14:paraId="3E81CED8" w14:textId="77777777" w:rsidR="001C5621" w:rsidRDefault="001C5621" w:rsidP="001C5621">
      <w:pPr>
        <w:widowControl w:val="0"/>
        <w:autoSpaceDE w:val="0"/>
        <w:autoSpaceDN w:val="0"/>
        <w:adjustRightInd w:val="0"/>
        <w:spacing w:after="0" w:line="240" w:lineRule="auto"/>
        <w:rPr>
          <w:rFonts w:ascii="serif" w:hAnsi="serif" w:cs="serif"/>
          <w:b/>
          <w:bCs/>
          <w:color w:val="252525"/>
          <w:sz w:val="36"/>
          <w:szCs w:val="36"/>
        </w:rPr>
      </w:pPr>
    </w:p>
    <w:p w14:paraId="14E90E76" w14:textId="12F3EA4E" w:rsidR="003144EF" w:rsidRPr="00F80D56" w:rsidRDefault="003144EF" w:rsidP="003144EF">
      <w:pPr>
        <w:widowControl w:val="0"/>
        <w:tabs>
          <w:tab w:val="left" w:pos="540"/>
          <w:tab w:val="left" w:pos="1080"/>
          <w:tab w:val="left" w:pos="3240"/>
          <w:tab w:val="left" w:pos="3780"/>
          <w:tab w:val="left" w:pos="4320"/>
        </w:tabs>
        <w:snapToGrid w:val="0"/>
        <w:spacing w:after="120" w:line="240" w:lineRule="auto"/>
        <w:jc w:val="both"/>
        <w:rPr>
          <w:rFonts w:ascii="Arial" w:hAnsi="Arial" w:cs="Arial"/>
          <w:sz w:val="20"/>
          <w:szCs w:val="20"/>
          <w:lang w:eastAsia="en-US"/>
        </w:rPr>
      </w:pPr>
      <w:r w:rsidRPr="00F80D56">
        <w:rPr>
          <w:rFonts w:ascii="Arial" w:hAnsi="Arial" w:cs="Arial"/>
          <w:sz w:val="20"/>
          <w:szCs w:val="20"/>
          <w:lang w:eastAsia="en-US"/>
        </w:rPr>
        <w:t>© 201</w:t>
      </w:r>
      <w:r w:rsidR="00072877">
        <w:rPr>
          <w:rFonts w:ascii="Arial" w:hAnsi="Arial" w:cs="Arial"/>
          <w:sz w:val="20"/>
          <w:szCs w:val="20"/>
          <w:lang w:eastAsia="en-US"/>
        </w:rPr>
        <w:t>9</w:t>
      </w:r>
      <w:r w:rsidRPr="00F80D56">
        <w:rPr>
          <w:rFonts w:ascii="Arial" w:hAnsi="Arial" w:cs="Arial"/>
          <w:sz w:val="20"/>
          <w:szCs w:val="20"/>
          <w:lang w:eastAsia="en-US"/>
        </w:rPr>
        <w:t xml:space="preserve"> Copyright Staffordshire County Council. All rights reserved.  Staffordshire County Council gives general consent to nominated third parties to use this document for procurement purposes.  No part of this publication may be reproduced, stored in a retrieval system or transmitted in any form or by any means, electronic, mechanical, photocopying, recording or otherwise, without the prior permission of the County Council.</w:t>
      </w:r>
    </w:p>
    <w:p w14:paraId="1E3AE003" w14:textId="77777777" w:rsidR="00795A1B" w:rsidRDefault="00795A1B" w:rsidP="000F0676">
      <w:pPr>
        <w:tabs>
          <w:tab w:val="left" w:pos="3240"/>
          <w:tab w:val="left" w:pos="3780"/>
          <w:tab w:val="left" w:pos="4320"/>
        </w:tabs>
        <w:rPr>
          <w:rFonts w:ascii="Arial" w:hAnsi="Arial" w:cs="Arial"/>
          <w:b/>
          <w:snapToGrid w:val="0"/>
          <w:lang w:eastAsia="en-US"/>
        </w:rPr>
      </w:pPr>
    </w:p>
    <w:p w14:paraId="036EBC24" w14:textId="77777777" w:rsidR="00401034" w:rsidRPr="00CE5A8B" w:rsidRDefault="00401034" w:rsidP="00401034">
      <w:pPr>
        <w:tabs>
          <w:tab w:val="left" w:pos="3240"/>
          <w:tab w:val="left" w:pos="3780"/>
          <w:tab w:val="left" w:pos="4320"/>
        </w:tabs>
        <w:rPr>
          <w:rFonts w:ascii="Arial" w:hAnsi="Arial" w:cs="Arial"/>
          <w:b/>
          <w:snapToGrid w:val="0"/>
          <w:lang w:eastAsia="en-US"/>
        </w:rPr>
      </w:pPr>
      <w:r>
        <w:rPr>
          <w:rFonts w:ascii="Arial" w:hAnsi="Arial" w:cs="Arial"/>
          <w:b/>
          <w:snapToGrid w:val="0"/>
          <w:lang w:eastAsia="en-US"/>
        </w:rPr>
        <w:t>TABLE OF CONTENTS</w:t>
      </w:r>
    </w:p>
    <w:p w14:paraId="4A3471BE" w14:textId="77777777" w:rsidR="00401034" w:rsidRPr="00CE5A8B" w:rsidRDefault="00401034" w:rsidP="00401034">
      <w:pPr>
        <w:widowControl w:val="0"/>
        <w:tabs>
          <w:tab w:val="left" w:pos="3240"/>
          <w:tab w:val="left" w:pos="3780"/>
          <w:tab w:val="left" w:pos="4320"/>
        </w:tabs>
        <w:spacing w:after="0" w:line="240" w:lineRule="auto"/>
        <w:jc w:val="center"/>
        <w:rPr>
          <w:rFonts w:ascii="Arial" w:hAnsi="Arial" w:cs="Arial"/>
          <w:b/>
          <w:snapToGrid w:val="0"/>
          <w:lang w:eastAsia="en-US"/>
        </w:rPr>
      </w:pPr>
      <w:r w:rsidRPr="00CE5A8B">
        <w:rPr>
          <w:rFonts w:ascii="Arial" w:hAnsi="Arial" w:cs="Arial"/>
          <w:b/>
          <w:snapToGrid w:val="0"/>
          <w:highlight w:val="yellow"/>
          <w:lang w:eastAsia="en-US"/>
        </w:rPr>
        <w:t>[CONTENTS TO BE UPDATED BEFORE FINAL DRAFT]</w:t>
      </w:r>
    </w:p>
    <w:p w14:paraId="58FC567F" w14:textId="77777777" w:rsidR="00401034" w:rsidRPr="00CE5A8B" w:rsidRDefault="00401034" w:rsidP="00401034">
      <w:pPr>
        <w:widowControl w:val="0"/>
        <w:tabs>
          <w:tab w:val="left" w:pos="3240"/>
          <w:tab w:val="left" w:pos="3780"/>
          <w:tab w:val="left" w:pos="4320"/>
        </w:tabs>
        <w:spacing w:after="0" w:line="240" w:lineRule="auto"/>
        <w:jc w:val="center"/>
        <w:rPr>
          <w:rFonts w:ascii="Arial" w:hAnsi="Arial" w:cs="Arial"/>
          <w:b/>
          <w:snapToGrid w:val="0"/>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103"/>
        <w:gridCol w:w="2693"/>
      </w:tblGrid>
      <w:tr w:rsidR="00401034" w:rsidRPr="00CE5A8B" w14:paraId="36875400" w14:textId="77777777" w:rsidTr="00401034">
        <w:tc>
          <w:tcPr>
            <w:tcW w:w="1668" w:type="dxa"/>
            <w:tcBorders>
              <w:right w:val="nil"/>
            </w:tcBorders>
          </w:tcPr>
          <w:p w14:paraId="638F231F" w14:textId="77777777" w:rsidR="00401034" w:rsidRPr="00CE5A8B" w:rsidRDefault="00401034" w:rsidP="00401034">
            <w:pPr>
              <w:widowControl w:val="0"/>
              <w:tabs>
                <w:tab w:val="left" w:pos="3240"/>
                <w:tab w:val="left" w:pos="3780"/>
                <w:tab w:val="left" w:pos="4320"/>
              </w:tabs>
              <w:spacing w:after="0" w:line="240" w:lineRule="auto"/>
              <w:rPr>
                <w:rFonts w:ascii="Arial" w:hAnsi="Arial" w:cs="Arial"/>
                <w:b/>
                <w:snapToGrid w:val="0"/>
                <w:lang w:eastAsia="en-US"/>
              </w:rPr>
            </w:pPr>
            <w:r w:rsidRPr="00CE5A8B">
              <w:rPr>
                <w:rFonts w:ascii="Arial" w:hAnsi="Arial" w:cs="Arial"/>
                <w:b/>
                <w:snapToGrid w:val="0"/>
                <w:lang w:eastAsia="en-US"/>
              </w:rPr>
              <w:t>Clause</w:t>
            </w:r>
          </w:p>
        </w:tc>
        <w:tc>
          <w:tcPr>
            <w:tcW w:w="5103" w:type="dxa"/>
            <w:tcBorders>
              <w:left w:val="nil"/>
              <w:right w:val="nil"/>
            </w:tcBorders>
          </w:tcPr>
          <w:p w14:paraId="05434610" w14:textId="77777777" w:rsidR="00401034" w:rsidRPr="00CE5A8B" w:rsidRDefault="00401034" w:rsidP="00401034">
            <w:pPr>
              <w:widowControl w:val="0"/>
              <w:tabs>
                <w:tab w:val="left" w:pos="3240"/>
                <w:tab w:val="left" w:pos="3780"/>
                <w:tab w:val="left" w:pos="4320"/>
              </w:tabs>
              <w:spacing w:after="0" w:line="240" w:lineRule="auto"/>
              <w:rPr>
                <w:rFonts w:ascii="Arial" w:hAnsi="Arial" w:cs="Arial"/>
                <w:b/>
                <w:snapToGrid w:val="0"/>
                <w:lang w:eastAsia="en-US"/>
              </w:rPr>
            </w:pPr>
            <w:r w:rsidRPr="00CE5A8B">
              <w:rPr>
                <w:rFonts w:ascii="Arial" w:hAnsi="Arial" w:cs="Arial"/>
                <w:b/>
                <w:snapToGrid w:val="0"/>
                <w:lang w:eastAsia="en-US"/>
              </w:rPr>
              <w:t>Title</w:t>
            </w:r>
          </w:p>
        </w:tc>
        <w:tc>
          <w:tcPr>
            <w:tcW w:w="2693" w:type="dxa"/>
            <w:tcBorders>
              <w:left w:val="nil"/>
            </w:tcBorders>
          </w:tcPr>
          <w:p w14:paraId="00E39993" w14:textId="5A543958" w:rsidR="00401034" w:rsidRPr="00CE5A8B" w:rsidRDefault="00401034" w:rsidP="00401034">
            <w:pPr>
              <w:widowControl w:val="0"/>
              <w:tabs>
                <w:tab w:val="left" w:pos="3240"/>
                <w:tab w:val="left" w:pos="3780"/>
                <w:tab w:val="left" w:pos="4320"/>
              </w:tabs>
              <w:spacing w:after="0" w:line="240" w:lineRule="auto"/>
              <w:jc w:val="right"/>
              <w:rPr>
                <w:rFonts w:ascii="Arial" w:hAnsi="Arial" w:cs="Arial"/>
                <w:b/>
                <w:snapToGrid w:val="0"/>
                <w:lang w:eastAsia="en-US"/>
              </w:rPr>
            </w:pPr>
          </w:p>
        </w:tc>
      </w:tr>
    </w:tbl>
    <w:p w14:paraId="00AE554D" w14:textId="77777777" w:rsidR="00401034" w:rsidRPr="00CE5A8B" w:rsidRDefault="00401034" w:rsidP="00401034">
      <w:pPr>
        <w:widowControl w:val="0"/>
        <w:tabs>
          <w:tab w:val="left" w:pos="851"/>
          <w:tab w:val="left" w:pos="8222"/>
        </w:tabs>
        <w:spacing w:after="0" w:line="240" w:lineRule="auto"/>
        <w:ind w:right="-1050"/>
        <w:jc w:val="both"/>
        <w:rPr>
          <w:rFonts w:ascii="Arial" w:hAnsi="Arial" w:cs="Arial"/>
          <w:b/>
          <w:snapToGrid w:val="0"/>
          <w:lang w:eastAsia="en-US"/>
        </w:rPr>
      </w:pPr>
      <w:r w:rsidRPr="00CE5A8B">
        <w:rPr>
          <w:rFonts w:ascii="Arial" w:hAnsi="Arial" w:cs="Arial"/>
          <w:b/>
          <w:snapToGrid w:val="0"/>
          <w:lang w:eastAsia="en-US"/>
        </w:rPr>
        <w:tab/>
      </w:r>
      <w:r w:rsidRPr="00CE5A8B">
        <w:rPr>
          <w:rFonts w:ascii="Arial" w:hAnsi="Arial" w:cs="Arial"/>
          <w:b/>
          <w:snapToGrid w:val="0"/>
          <w:lang w:eastAsia="en-US"/>
        </w:rPr>
        <w:tab/>
      </w:r>
      <w:r w:rsidRPr="00CE5A8B">
        <w:rPr>
          <w:rFonts w:ascii="Arial" w:hAnsi="Arial" w:cs="Arial"/>
          <w:b/>
          <w:snapToGrid w:val="0"/>
          <w:lang w:eastAsia="en-US"/>
        </w:rPr>
        <w:tab/>
        <w:t xml:space="preserve">  </w:t>
      </w:r>
    </w:p>
    <w:p w14:paraId="3B0B2CFC" w14:textId="55488647" w:rsidR="00401034" w:rsidRPr="00CE5A8B" w:rsidRDefault="00401034" w:rsidP="00401034">
      <w:pPr>
        <w:widowControl w:val="0"/>
        <w:tabs>
          <w:tab w:val="left" w:pos="851"/>
          <w:tab w:val="left" w:pos="8222"/>
        </w:tabs>
        <w:spacing w:after="0" w:line="240" w:lineRule="auto"/>
        <w:ind w:right="-1050"/>
        <w:jc w:val="both"/>
        <w:rPr>
          <w:rFonts w:ascii="Arial" w:hAnsi="Arial" w:cs="Arial"/>
          <w:b/>
          <w:snapToGrid w:val="0"/>
          <w:lang w:eastAsia="en-US"/>
        </w:rPr>
      </w:pPr>
      <w:r w:rsidRPr="00CE5A8B">
        <w:rPr>
          <w:rFonts w:ascii="Arial" w:hAnsi="Arial" w:cs="Arial"/>
          <w:b/>
          <w:snapToGrid w:val="0"/>
          <w:lang w:eastAsia="en-US"/>
        </w:rPr>
        <w:t>1</w:t>
      </w:r>
      <w:r w:rsidRPr="00CE5A8B">
        <w:rPr>
          <w:rFonts w:ascii="Arial" w:hAnsi="Arial" w:cs="Arial"/>
          <w:b/>
          <w:snapToGrid w:val="0"/>
          <w:lang w:eastAsia="en-US"/>
        </w:rPr>
        <w:tab/>
      </w:r>
      <w:r>
        <w:rPr>
          <w:rFonts w:ascii="Arial" w:hAnsi="Arial" w:cs="Arial"/>
          <w:b/>
          <w:snapToGrid w:val="0"/>
          <w:lang w:eastAsia="en-US"/>
        </w:rPr>
        <w:t>DEFINITIONS AND INTERPRETATION</w:t>
      </w:r>
      <w:r>
        <w:rPr>
          <w:rFonts w:ascii="Arial" w:hAnsi="Arial" w:cs="Arial"/>
          <w:b/>
          <w:snapToGrid w:val="0"/>
          <w:lang w:eastAsia="en-US"/>
        </w:rPr>
        <w:tab/>
        <w:t xml:space="preserve"> </w:t>
      </w:r>
    </w:p>
    <w:p w14:paraId="36C99A5D" w14:textId="77777777" w:rsidR="00401034" w:rsidRPr="00CE5A8B" w:rsidRDefault="00401034" w:rsidP="00401034">
      <w:pPr>
        <w:widowControl w:val="0"/>
        <w:tabs>
          <w:tab w:val="left" w:pos="851"/>
          <w:tab w:val="left" w:pos="8222"/>
        </w:tabs>
        <w:spacing w:after="0" w:line="240" w:lineRule="auto"/>
        <w:ind w:right="-1050"/>
        <w:jc w:val="both"/>
        <w:rPr>
          <w:rFonts w:ascii="Arial" w:hAnsi="Arial" w:cs="Arial"/>
          <w:b/>
          <w:snapToGrid w:val="0"/>
          <w:lang w:eastAsia="en-US"/>
        </w:rPr>
      </w:pPr>
      <w:r w:rsidRPr="00CE5A8B">
        <w:rPr>
          <w:rFonts w:ascii="Arial" w:hAnsi="Arial" w:cs="Arial"/>
          <w:b/>
          <w:snapToGrid w:val="0"/>
          <w:lang w:eastAsia="en-US"/>
        </w:rPr>
        <w:tab/>
      </w:r>
      <w:r w:rsidRPr="00CE5A8B">
        <w:rPr>
          <w:rFonts w:ascii="Arial" w:hAnsi="Arial" w:cs="Arial"/>
          <w:b/>
          <w:snapToGrid w:val="0"/>
          <w:lang w:eastAsia="en-US"/>
        </w:rPr>
        <w:tab/>
      </w:r>
    </w:p>
    <w:p w14:paraId="6F33A66B" w14:textId="77777777" w:rsidR="00401034" w:rsidRPr="00CE5A8B"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 xml:space="preserve">PART ONE – FRAMEWORK ARRANGEMENTS AND AWARD PROCEDURE </w:t>
      </w:r>
      <w:r w:rsidRPr="00CE5A8B">
        <w:rPr>
          <w:rFonts w:ascii="Arial" w:hAnsi="Arial" w:cs="Arial"/>
          <w:b/>
          <w:snapToGrid w:val="0"/>
          <w:lang w:eastAsia="en-US"/>
        </w:rPr>
        <w:tab/>
      </w:r>
      <w:r w:rsidRPr="00CE5A8B">
        <w:rPr>
          <w:rFonts w:ascii="Arial" w:hAnsi="Arial" w:cs="Arial"/>
          <w:b/>
          <w:snapToGrid w:val="0"/>
          <w:lang w:eastAsia="en-US"/>
        </w:rPr>
        <w:tab/>
      </w:r>
    </w:p>
    <w:p w14:paraId="2B843F66" w14:textId="72551B0F" w:rsidR="00401034" w:rsidRPr="00CE5A8B"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w:t>
      </w:r>
      <w:r>
        <w:rPr>
          <w:rFonts w:ascii="Arial" w:hAnsi="Arial" w:cs="Arial"/>
          <w:b/>
          <w:snapToGrid w:val="0"/>
          <w:lang w:eastAsia="en-US"/>
        </w:rPr>
        <w:tab/>
        <w:t>TERM OF FRAMEWORK AGREEMENT</w:t>
      </w:r>
      <w:r>
        <w:rPr>
          <w:rFonts w:ascii="Arial" w:hAnsi="Arial" w:cs="Arial"/>
          <w:b/>
          <w:snapToGrid w:val="0"/>
          <w:lang w:eastAsia="en-US"/>
        </w:rPr>
        <w:tab/>
        <w:t xml:space="preserve"> </w:t>
      </w:r>
    </w:p>
    <w:p w14:paraId="0B80EE85" w14:textId="6ED4108E" w:rsidR="00401034" w:rsidRPr="00CE5A8B"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3</w:t>
      </w:r>
      <w:r>
        <w:rPr>
          <w:rFonts w:ascii="Arial" w:hAnsi="Arial" w:cs="Arial"/>
          <w:b/>
          <w:snapToGrid w:val="0"/>
          <w:lang w:eastAsia="en-US"/>
        </w:rPr>
        <w:tab/>
        <w:t>SCOPE OF FRAMEWORK AGREEMENT</w:t>
      </w:r>
      <w:r>
        <w:rPr>
          <w:rFonts w:ascii="Arial" w:hAnsi="Arial" w:cs="Arial"/>
          <w:b/>
          <w:snapToGrid w:val="0"/>
          <w:lang w:eastAsia="en-US"/>
        </w:rPr>
        <w:tab/>
        <w:t xml:space="preserve"> </w:t>
      </w:r>
    </w:p>
    <w:p w14:paraId="6C4B1C36" w14:textId="0EC4B160" w:rsidR="00401034" w:rsidRPr="00CE5A8B"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4</w:t>
      </w:r>
      <w:r>
        <w:rPr>
          <w:rFonts w:ascii="Arial" w:hAnsi="Arial" w:cs="Arial"/>
          <w:b/>
          <w:snapToGrid w:val="0"/>
          <w:lang w:eastAsia="en-US"/>
        </w:rPr>
        <w:tab/>
        <w:t>AWARD PROCEDURES</w:t>
      </w:r>
      <w:r>
        <w:rPr>
          <w:rFonts w:ascii="Arial" w:hAnsi="Arial" w:cs="Arial"/>
          <w:b/>
          <w:snapToGrid w:val="0"/>
          <w:lang w:eastAsia="en-US"/>
        </w:rPr>
        <w:tab/>
        <w:t xml:space="preserve"> </w:t>
      </w:r>
    </w:p>
    <w:p w14:paraId="188630CA" w14:textId="58B2D575" w:rsidR="00401034" w:rsidRPr="00CE5A8B"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5</w:t>
      </w:r>
      <w:r>
        <w:rPr>
          <w:rFonts w:ascii="Arial" w:hAnsi="Arial" w:cs="Arial"/>
          <w:b/>
          <w:snapToGrid w:val="0"/>
          <w:lang w:eastAsia="en-US"/>
        </w:rPr>
        <w:tab/>
        <w:t>CONTRACT PERFORMANCE AND PRECEDENCE OF DOCUMENTS</w:t>
      </w:r>
      <w:r>
        <w:rPr>
          <w:rFonts w:ascii="Arial" w:hAnsi="Arial" w:cs="Arial"/>
          <w:b/>
          <w:snapToGrid w:val="0"/>
          <w:lang w:eastAsia="en-US"/>
        </w:rPr>
        <w:tab/>
        <w:t xml:space="preserve"> </w:t>
      </w:r>
    </w:p>
    <w:p w14:paraId="6F0A81E2" w14:textId="5EA22F54" w:rsidR="00401034" w:rsidRPr="00CE5A8B"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6</w:t>
      </w:r>
      <w:r w:rsidRPr="00CE5A8B">
        <w:rPr>
          <w:rFonts w:ascii="Arial" w:hAnsi="Arial" w:cs="Arial"/>
          <w:b/>
          <w:snapToGrid w:val="0"/>
          <w:lang w:eastAsia="en-US"/>
        </w:rPr>
        <w:tab/>
      </w:r>
      <w:r>
        <w:rPr>
          <w:rFonts w:ascii="Arial" w:hAnsi="Arial" w:cs="Arial"/>
          <w:b/>
          <w:snapToGrid w:val="0"/>
          <w:lang w:eastAsia="en-US"/>
        </w:rPr>
        <w:t>PRICES FOR SERVICES</w:t>
      </w:r>
      <w:r>
        <w:rPr>
          <w:rFonts w:ascii="Arial" w:hAnsi="Arial" w:cs="Arial"/>
          <w:b/>
          <w:snapToGrid w:val="0"/>
          <w:lang w:eastAsia="en-US"/>
        </w:rPr>
        <w:tab/>
        <w:t xml:space="preserve"> </w:t>
      </w:r>
    </w:p>
    <w:p w14:paraId="0125A667" w14:textId="0EFE9929" w:rsidR="00401034" w:rsidRPr="00CE5A8B"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7</w:t>
      </w:r>
      <w:r>
        <w:rPr>
          <w:rFonts w:ascii="Arial" w:hAnsi="Arial" w:cs="Arial"/>
          <w:b/>
          <w:snapToGrid w:val="0"/>
          <w:lang w:eastAsia="en-US"/>
        </w:rPr>
        <w:tab/>
        <w:t>WARRANTIES AND REPRESENTATIONS</w:t>
      </w:r>
      <w:r>
        <w:rPr>
          <w:rFonts w:ascii="Arial" w:hAnsi="Arial" w:cs="Arial"/>
          <w:b/>
          <w:snapToGrid w:val="0"/>
          <w:lang w:eastAsia="en-US"/>
        </w:rPr>
        <w:tab/>
        <w:t xml:space="preserve"> </w:t>
      </w:r>
    </w:p>
    <w:p w14:paraId="1C6D7518" w14:textId="58468618" w:rsidR="00401034" w:rsidRPr="00CE5A8B"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8</w:t>
      </w:r>
      <w:r>
        <w:rPr>
          <w:rFonts w:ascii="Arial" w:hAnsi="Arial" w:cs="Arial"/>
          <w:b/>
          <w:snapToGrid w:val="0"/>
          <w:lang w:eastAsia="en-US"/>
        </w:rPr>
        <w:tab/>
        <w:t>SERVICE PRE-REQUISITES</w:t>
      </w:r>
      <w:r>
        <w:rPr>
          <w:rFonts w:ascii="Arial" w:hAnsi="Arial" w:cs="Arial"/>
          <w:b/>
          <w:snapToGrid w:val="0"/>
          <w:lang w:eastAsia="en-US"/>
        </w:rPr>
        <w:tab/>
        <w:t xml:space="preserve"> </w:t>
      </w:r>
    </w:p>
    <w:p w14:paraId="2E31CBA0" w14:textId="3F850F62" w:rsidR="00401034" w:rsidRPr="00CE5A8B"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9</w:t>
      </w:r>
      <w:r>
        <w:rPr>
          <w:rFonts w:ascii="Arial" w:hAnsi="Arial" w:cs="Arial"/>
          <w:b/>
          <w:snapToGrid w:val="0"/>
          <w:lang w:eastAsia="en-US"/>
        </w:rPr>
        <w:tab/>
        <w:t xml:space="preserve">REPORTING AND MEETING </w:t>
      </w:r>
      <w:r>
        <w:rPr>
          <w:rFonts w:ascii="Arial" w:hAnsi="Arial" w:cs="Arial"/>
          <w:b/>
          <w:snapToGrid w:val="0"/>
          <w:lang w:eastAsia="en-US"/>
        </w:rPr>
        <w:tab/>
        <w:t xml:space="preserve"> </w:t>
      </w:r>
    </w:p>
    <w:p w14:paraId="475D770E" w14:textId="6EABF95E"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10</w:t>
      </w:r>
      <w:r>
        <w:rPr>
          <w:rFonts w:ascii="Arial" w:hAnsi="Arial" w:cs="Arial"/>
          <w:b/>
          <w:snapToGrid w:val="0"/>
          <w:lang w:eastAsia="en-US"/>
        </w:rPr>
        <w:tab/>
        <w:t>RECORDS AND AUDIT ACCESS</w:t>
      </w:r>
      <w:r>
        <w:rPr>
          <w:rFonts w:ascii="Arial" w:hAnsi="Arial" w:cs="Arial"/>
          <w:b/>
          <w:snapToGrid w:val="0"/>
          <w:lang w:eastAsia="en-US"/>
        </w:rPr>
        <w:tab/>
        <w:t xml:space="preserve"> </w:t>
      </w:r>
    </w:p>
    <w:p w14:paraId="67AD1F93" w14:textId="568A7206"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 xml:space="preserve">11 </w:t>
      </w:r>
      <w:r>
        <w:rPr>
          <w:rFonts w:ascii="Arial" w:hAnsi="Arial" w:cs="Arial"/>
          <w:b/>
          <w:snapToGrid w:val="0"/>
          <w:lang w:eastAsia="en-US"/>
        </w:rPr>
        <w:tab/>
        <w:t>CONFIDENTIALITY</w:t>
      </w:r>
      <w:r>
        <w:rPr>
          <w:rFonts w:ascii="Arial" w:hAnsi="Arial" w:cs="Arial"/>
          <w:b/>
          <w:snapToGrid w:val="0"/>
          <w:lang w:eastAsia="en-US"/>
        </w:rPr>
        <w:tab/>
        <w:t xml:space="preserve"> </w:t>
      </w:r>
    </w:p>
    <w:p w14:paraId="77A1377F" w14:textId="18453928"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12</w:t>
      </w:r>
      <w:r>
        <w:rPr>
          <w:rFonts w:ascii="Arial" w:hAnsi="Arial" w:cs="Arial"/>
          <w:b/>
          <w:snapToGrid w:val="0"/>
          <w:lang w:eastAsia="en-US"/>
        </w:rPr>
        <w:tab/>
        <w:t>OFFICIAL SECRETS ACTS</w:t>
      </w:r>
      <w:r>
        <w:rPr>
          <w:rFonts w:ascii="Arial" w:hAnsi="Arial" w:cs="Arial"/>
          <w:b/>
          <w:snapToGrid w:val="0"/>
          <w:lang w:eastAsia="en-US"/>
        </w:rPr>
        <w:tab/>
        <w:t xml:space="preserve"> </w:t>
      </w:r>
    </w:p>
    <w:p w14:paraId="7EDAEEF4" w14:textId="32AE795E"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13</w:t>
      </w:r>
      <w:r>
        <w:rPr>
          <w:rFonts w:ascii="Arial" w:hAnsi="Arial" w:cs="Arial"/>
          <w:b/>
          <w:snapToGrid w:val="0"/>
          <w:lang w:eastAsia="en-US"/>
        </w:rPr>
        <w:tab/>
        <w:t>DATA PROTECTION</w:t>
      </w:r>
      <w:r>
        <w:rPr>
          <w:rFonts w:ascii="Arial" w:hAnsi="Arial" w:cs="Arial"/>
          <w:b/>
          <w:snapToGrid w:val="0"/>
          <w:lang w:eastAsia="en-US"/>
        </w:rPr>
        <w:tab/>
        <w:t xml:space="preserve"> </w:t>
      </w:r>
    </w:p>
    <w:p w14:paraId="300E1588" w14:textId="6A72C9B6"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14</w:t>
      </w:r>
      <w:r>
        <w:rPr>
          <w:rFonts w:ascii="Arial" w:hAnsi="Arial" w:cs="Arial"/>
          <w:b/>
          <w:snapToGrid w:val="0"/>
          <w:lang w:eastAsia="en-US"/>
        </w:rPr>
        <w:tab/>
        <w:t>FREEDOM OF INFORMATION</w:t>
      </w:r>
      <w:r>
        <w:rPr>
          <w:rFonts w:ascii="Arial" w:hAnsi="Arial" w:cs="Arial"/>
          <w:b/>
          <w:snapToGrid w:val="0"/>
          <w:lang w:eastAsia="en-US"/>
        </w:rPr>
        <w:tab/>
        <w:t xml:space="preserve"> </w:t>
      </w:r>
    </w:p>
    <w:p w14:paraId="275CC4DF" w14:textId="50B13EA8"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15</w:t>
      </w:r>
      <w:r>
        <w:rPr>
          <w:rFonts w:ascii="Arial" w:hAnsi="Arial" w:cs="Arial"/>
          <w:b/>
          <w:snapToGrid w:val="0"/>
          <w:lang w:eastAsia="en-US"/>
        </w:rPr>
        <w:tab/>
        <w:t>PUBLICITY</w:t>
      </w:r>
      <w:r>
        <w:rPr>
          <w:rFonts w:ascii="Arial" w:hAnsi="Arial" w:cs="Arial"/>
          <w:b/>
          <w:snapToGrid w:val="0"/>
          <w:lang w:eastAsia="en-US"/>
        </w:rPr>
        <w:tab/>
        <w:t xml:space="preserve"> </w:t>
      </w:r>
    </w:p>
    <w:p w14:paraId="2CF956E9" w14:textId="3ABD9051"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16</w:t>
      </w:r>
      <w:r>
        <w:rPr>
          <w:rFonts w:ascii="Arial" w:hAnsi="Arial" w:cs="Arial"/>
          <w:b/>
          <w:snapToGrid w:val="0"/>
          <w:lang w:eastAsia="en-US"/>
        </w:rPr>
        <w:tab/>
        <w:t>TERMINNATION</w:t>
      </w:r>
      <w:r>
        <w:rPr>
          <w:rFonts w:ascii="Arial" w:hAnsi="Arial" w:cs="Arial"/>
          <w:b/>
          <w:snapToGrid w:val="0"/>
          <w:lang w:eastAsia="en-US"/>
        </w:rPr>
        <w:tab/>
        <w:t xml:space="preserve"> </w:t>
      </w:r>
    </w:p>
    <w:p w14:paraId="7487EF73" w14:textId="155652BD"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17</w:t>
      </w:r>
      <w:r>
        <w:rPr>
          <w:rFonts w:ascii="Arial" w:hAnsi="Arial" w:cs="Arial"/>
          <w:b/>
          <w:snapToGrid w:val="0"/>
          <w:lang w:eastAsia="en-US"/>
        </w:rPr>
        <w:tab/>
        <w:t>SUSPENSION OF SUPPLIERS APPOINTMENT</w:t>
      </w:r>
      <w:r>
        <w:rPr>
          <w:rFonts w:ascii="Arial" w:hAnsi="Arial" w:cs="Arial"/>
          <w:b/>
          <w:snapToGrid w:val="0"/>
          <w:lang w:eastAsia="en-US"/>
        </w:rPr>
        <w:tab/>
        <w:t xml:space="preserve"> </w:t>
      </w:r>
    </w:p>
    <w:p w14:paraId="1DFA0192" w14:textId="6C608120"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18</w:t>
      </w:r>
      <w:r>
        <w:rPr>
          <w:rFonts w:ascii="Arial" w:hAnsi="Arial" w:cs="Arial"/>
          <w:b/>
          <w:snapToGrid w:val="0"/>
          <w:lang w:eastAsia="en-US"/>
        </w:rPr>
        <w:tab/>
        <w:t>CONSEQUENCES OF TERMINATION AND EXPIRY</w:t>
      </w:r>
      <w:r>
        <w:rPr>
          <w:rFonts w:ascii="Arial" w:hAnsi="Arial" w:cs="Arial"/>
          <w:b/>
          <w:snapToGrid w:val="0"/>
          <w:lang w:eastAsia="en-US"/>
        </w:rPr>
        <w:tab/>
        <w:t xml:space="preserve"> </w:t>
      </w:r>
    </w:p>
    <w:p w14:paraId="1B1AFC02" w14:textId="4D469F29"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19</w:t>
      </w:r>
      <w:r>
        <w:rPr>
          <w:rFonts w:ascii="Arial" w:hAnsi="Arial" w:cs="Arial"/>
          <w:b/>
          <w:snapToGrid w:val="0"/>
          <w:lang w:eastAsia="en-US"/>
        </w:rPr>
        <w:tab/>
        <w:t xml:space="preserve">COMPLAINTS HANDLING AND RESOLUTION </w:t>
      </w:r>
      <w:r>
        <w:rPr>
          <w:rFonts w:ascii="Arial" w:hAnsi="Arial" w:cs="Arial"/>
          <w:b/>
          <w:snapToGrid w:val="0"/>
          <w:lang w:eastAsia="en-US"/>
        </w:rPr>
        <w:tab/>
        <w:t xml:space="preserve"> </w:t>
      </w:r>
    </w:p>
    <w:p w14:paraId="75429484" w14:textId="2954CF86"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20</w:t>
      </w:r>
      <w:r>
        <w:rPr>
          <w:rFonts w:ascii="Arial" w:hAnsi="Arial" w:cs="Arial"/>
          <w:b/>
          <w:snapToGrid w:val="0"/>
          <w:lang w:eastAsia="en-US"/>
        </w:rPr>
        <w:tab/>
        <w:t>DISPUTE RESOLUTION</w:t>
      </w:r>
      <w:r>
        <w:rPr>
          <w:rFonts w:ascii="Arial" w:hAnsi="Arial" w:cs="Arial"/>
          <w:b/>
          <w:snapToGrid w:val="0"/>
          <w:lang w:eastAsia="en-US"/>
        </w:rPr>
        <w:tab/>
        <w:t xml:space="preserve"> </w:t>
      </w:r>
    </w:p>
    <w:p w14:paraId="16488A36" w14:textId="35AA032C"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21</w:t>
      </w:r>
      <w:r>
        <w:rPr>
          <w:rFonts w:ascii="Arial" w:hAnsi="Arial" w:cs="Arial"/>
          <w:b/>
          <w:snapToGrid w:val="0"/>
          <w:lang w:eastAsia="en-US"/>
        </w:rPr>
        <w:tab/>
        <w:t>PREVENTION OF BRIBERY</w:t>
      </w:r>
      <w:r>
        <w:rPr>
          <w:rFonts w:ascii="Arial" w:hAnsi="Arial" w:cs="Arial"/>
          <w:b/>
          <w:snapToGrid w:val="0"/>
          <w:lang w:eastAsia="en-US"/>
        </w:rPr>
        <w:tab/>
        <w:t xml:space="preserve"> </w:t>
      </w:r>
    </w:p>
    <w:p w14:paraId="77EAEFA3" w14:textId="5648915D"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22</w:t>
      </w:r>
      <w:r>
        <w:rPr>
          <w:rFonts w:ascii="Arial" w:hAnsi="Arial" w:cs="Arial"/>
          <w:b/>
          <w:snapToGrid w:val="0"/>
          <w:lang w:eastAsia="en-US"/>
        </w:rPr>
        <w:tab/>
        <w:t>HEALTH AND SAFETY</w:t>
      </w:r>
      <w:r>
        <w:rPr>
          <w:rFonts w:ascii="Arial" w:hAnsi="Arial" w:cs="Arial"/>
          <w:b/>
          <w:snapToGrid w:val="0"/>
          <w:lang w:eastAsia="en-US"/>
        </w:rPr>
        <w:tab/>
        <w:t xml:space="preserve"> </w:t>
      </w:r>
    </w:p>
    <w:p w14:paraId="0AF83EFF" w14:textId="7193E913"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23</w:t>
      </w:r>
      <w:r>
        <w:rPr>
          <w:rFonts w:ascii="Arial" w:hAnsi="Arial" w:cs="Arial"/>
          <w:b/>
          <w:snapToGrid w:val="0"/>
          <w:lang w:eastAsia="en-US"/>
        </w:rPr>
        <w:tab/>
        <w:t>SUBCONTRACTING AND ASSIGNMENT</w:t>
      </w:r>
      <w:r>
        <w:rPr>
          <w:rFonts w:ascii="Arial" w:hAnsi="Arial" w:cs="Arial"/>
          <w:b/>
          <w:snapToGrid w:val="0"/>
          <w:lang w:eastAsia="en-US"/>
        </w:rPr>
        <w:tab/>
        <w:t xml:space="preserve"> </w:t>
      </w:r>
    </w:p>
    <w:p w14:paraId="70957CFF" w14:textId="0018D02E"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24</w:t>
      </w:r>
      <w:r>
        <w:rPr>
          <w:rFonts w:ascii="Arial" w:hAnsi="Arial" w:cs="Arial"/>
          <w:b/>
          <w:snapToGrid w:val="0"/>
          <w:lang w:eastAsia="en-US"/>
        </w:rPr>
        <w:tab/>
        <w:t>VARIATIONS TO FRAMEWORK AGREEMENT</w:t>
      </w:r>
      <w:r>
        <w:rPr>
          <w:rFonts w:ascii="Arial" w:hAnsi="Arial" w:cs="Arial"/>
          <w:b/>
          <w:snapToGrid w:val="0"/>
          <w:lang w:eastAsia="en-US"/>
        </w:rPr>
        <w:tab/>
        <w:t xml:space="preserve"> </w:t>
      </w:r>
    </w:p>
    <w:p w14:paraId="31E943F7" w14:textId="6D7D3A3D"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25</w:t>
      </w:r>
      <w:r>
        <w:rPr>
          <w:rFonts w:ascii="Arial" w:hAnsi="Arial" w:cs="Arial"/>
          <w:b/>
          <w:snapToGrid w:val="0"/>
          <w:lang w:eastAsia="en-US"/>
        </w:rPr>
        <w:tab/>
        <w:t>THIRD PARTY RIGHTS</w:t>
      </w:r>
      <w:r>
        <w:rPr>
          <w:rFonts w:ascii="Arial" w:hAnsi="Arial" w:cs="Arial"/>
          <w:b/>
          <w:snapToGrid w:val="0"/>
          <w:lang w:eastAsia="en-US"/>
        </w:rPr>
        <w:tab/>
        <w:t xml:space="preserve"> </w:t>
      </w:r>
    </w:p>
    <w:p w14:paraId="5CE121FC" w14:textId="6C21056D"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 xml:space="preserve">26 </w:t>
      </w:r>
      <w:r>
        <w:rPr>
          <w:rFonts w:ascii="Arial" w:hAnsi="Arial" w:cs="Arial"/>
          <w:b/>
          <w:snapToGrid w:val="0"/>
          <w:lang w:eastAsia="en-US"/>
        </w:rPr>
        <w:tab/>
        <w:t>SEVERANCE</w:t>
      </w:r>
      <w:r>
        <w:rPr>
          <w:rFonts w:ascii="Arial" w:hAnsi="Arial" w:cs="Arial"/>
          <w:b/>
          <w:snapToGrid w:val="0"/>
          <w:lang w:eastAsia="en-US"/>
        </w:rPr>
        <w:tab/>
        <w:t xml:space="preserve"> </w:t>
      </w:r>
    </w:p>
    <w:p w14:paraId="43E1B6C9" w14:textId="4C638E05"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27</w:t>
      </w:r>
      <w:r>
        <w:rPr>
          <w:rFonts w:ascii="Arial" w:hAnsi="Arial" w:cs="Arial"/>
          <w:b/>
          <w:snapToGrid w:val="0"/>
          <w:lang w:eastAsia="en-US"/>
        </w:rPr>
        <w:tab/>
        <w:t>RIGHTS AND REMEDIES</w:t>
      </w:r>
      <w:r>
        <w:rPr>
          <w:rFonts w:ascii="Arial" w:hAnsi="Arial" w:cs="Arial"/>
          <w:b/>
          <w:snapToGrid w:val="0"/>
          <w:lang w:eastAsia="en-US"/>
        </w:rPr>
        <w:tab/>
        <w:t xml:space="preserve"> </w:t>
      </w:r>
    </w:p>
    <w:p w14:paraId="452E089F" w14:textId="5EFB3B24"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28</w:t>
      </w:r>
      <w:r>
        <w:rPr>
          <w:rFonts w:ascii="Arial" w:hAnsi="Arial" w:cs="Arial"/>
          <w:b/>
          <w:snapToGrid w:val="0"/>
          <w:lang w:eastAsia="en-US"/>
        </w:rPr>
        <w:tab/>
        <w:t>INTEREST</w:t>
      </w:r>
      <w:r>
        <w:rPr>
          <w:rFonts w:ascii="Arial" w:hAnsi="Arial" w:cs="Arial"/>
          <w:b/>
          <w:snapToGrid w:val="0"/>
          <w:lang w:eastAsia="en-US"/>
        </w:rPr>
        <w:tab/>
        <w:t xml:space="preserve"> </w:t>
      </w:r>
    </w:p>
    <w:p w14:paraId="120DA02B" w14:textId="3D9A8B14"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29</w:t>
      </w:r>
      <w:r>
        <w:rPr>
          <w:rFonts w:ascii="Arial" w:hAnsi="Arial" w:cs="Arial"/>
          <w:b/>
          <w:snapToGrid w:val="0"/>
          <w:lang w:eastAsia="en-US"/>
        </w:rPr>
        <w:tab/>
      </w:r>
      <w:proofErr w:type="gramStart"/>
      <w:r>
        <w:rPr>
          <w:rFonts w:ascii="Arial" w:hAnsi="Arial" w:cs="Arial"/>
          <w:b/>
          <w:snapToGrid w:val="0"/>
          <w:lang w:eastAsia="en-US"/>
        </w:rPr>
        <w:t>WAIVER</w:t>
      </w:r>
      <w:proofErr w:type="gramEnd"/>
      <w:r>
        <w:rPr>
          <w:rFonts w:ascii="Arial" w:hAnsi="Arial" w:cs="Arial"/>
          <w:b/>
          <w:snapToGrid w:val="0"/>
          <w:lang w:eastAsia="en-US"/>
        </w:rPr>
        <w:tab/>
        <w:t xml:space="preserve"> </w:t>
      </w:r>
    </w:p>
    <w:p w14:paraId="66A0075F" w14:textId="75596473"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30</w:t>
      </w:r>
      <w:r>
        <w:rPr>
          <w:rFonts w:ascii="Arial" w:hAnsi="Arial" w:cs="Arial"/>
          <w:b/>
          <w:snapToGrid w:val="0"/>
          <w:lang w:eastAsia="en-US"/>
        </w:rPr>
        <w:tab/>
        <w:t>ENTIRE AGREEMENT</w:t>
      </w:r>
      <w:r>
        <w:rPr>
          <w:rFonts w:ascii="Arial" w:hAnsi="Arial" w:cs="Arial"/>
          <w:b/>
          <w:snapToGrid w:val="0"/>
          <w:lang w:eastAsia="en-US"/>
        </w:rPr>
        <w:tab/>
        <w:t xml:space="preserve"> 31</w:t>
      </w:r>
      <w:r>
        <w:rPr>
          <w:rFonts w:ascii="Arial" w:hAnsi="Arial" w:cs="Arial"/>
          <w:b/>
          <w:snapToGrid w:val="0"/>
          <w:lang w:eastAsia="en-US"/>
        </w:rPr>
        <w:tab/>
        <w:t>NOTICES</w:t>
      </w:r>
      <w:r>
        <w:rPr>
          <w:rFonts w:ascii="Arial" w:hAnsi="Arial" w:cs="Arial"/>
          <w:b/>
          <w:snapToGrid w:val="0"/>
          <w:lang w:eastAsia="en-US"/>
        </w:rPr>
        <w:tab/>
        <w:t xml:space="preserve"> 23</w:t>
      </w:r>
    </w:p>
    <w:p w14:paraId="2447A433"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32</w:t>
      </w:r>
      <w:r>
        <w:rPr>
          <w:rFonts w:ascii="Arial" w:hAnsi="Arial" w:cs="Arial"/>
          <w:b/>
          <w:snapToGrid w:val="0"/>
          <w:lang w:eastAsia="en-US"/>
        </w:rPr>
        <w:tab/>
        <w:t>GOVERNING LAW AND JURISDICTION</w:t>
      </w:r>
      <w:r>
        <w:rPr>
          <w:rFonts w:ascii="Arial" w:hAnsi="Arial" w:cs="Arial"/>
          <w:b/>
          <w:snapToGrid w:val="0"/>
          <w:lang w:eastAsia="en-US"/>
        </w:rPr>
        <w:tab/>
        <w:t xml:space="preserve"> 24 </w:t>
      </w:r>
    </w:p>
    <w:p w14:paraId="6B730673"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p>
    <w:p w14:paraId="36CB6662"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Contract Signature Page</w:t>
      </w:r>
      <w:r>
        <w:rPr>
          <w:rFonts w:ascii="Arial" w:hAnsi="Arial" w:cs="Arial"/>
          <w:b/>
          <w:snapToGrid w:val="0"/>
          <w:lang w:eastAsia="en-US"/>
        </w:rPr>
        <w:tab/>
        <w:t xml:space="preserve"> </w:t>
      </w:r>
    </w:p>
    <w:p w14:paraId="34239A24"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Schedule 1: Part 1 Services</w:t>
      </w:r>
      <w:r>
        <w:rPr>
          <w:rFonts w:ascii="Arial" w:hAnsi="Arial" w:cs="Arial"/>
          <w:b/>
          <w:snapToGrid w:val="0"/>
          <w:lang w:eastAsia="en-US"/>
        </w:rPr>
        <w:tab/>
        <w:t xml:space="preserve"> 25</w:t>
      </w:r>
    </w:p>
    <w:p w14:paraId="54DD1711"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Schedule 1: Part 2 The Suppliers Tender</w:t>
      </w:r>
      <w:r>
        <w:rPr>
          <w:rFonts w:ascii="Arial" w:hAnsi="Arial" w:cs="Arial"/>
          <w:b/>
          <w:snapToGrid w:val="0"/>
          <w:lang w:eastAsia="en-US"/>
        </w:rPr>
        <w:tab/>
        <w:t xml:space="preserve"> 26</w:t>
      </w:r>
    </w:p>
    <w:p w14:paraId="40CAC5A9"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Schedule 2: Award Criteria</w:t>
      </w:r>
      <w:r>
        <w:rPr>
          <w:rFonts w:ascii="Arial" w:hAnsi="Arial" w:cs="Arial"/>
          <w:b/>
          <w:snapToGrid w:val="0"/>
          <w:lang w:eastAsia="en-US"/>
        </w:rPr>
        <w:tab/>
        <w:t xml:space="preserve"> 27</w:t>
      </w:r>
    </w:p>
    <w:p w14:paraId="3E0DC01B"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Schedule 3: Pricing Matrices</w:t>
      </w:r>
      <w:r>
        <w:rPr>
          <w:rFonts w:ascii="Arial" w:hAnsi="Arial" w:cs="Arial"/>
          <w:b/>
          <w:snapToGrid w:val="0"/>
          <w:lang w:eastAsia="en-US"/>
        </w:rPr>
        <w:tab/>
        <w:t xml:space="preserve"> 27</w:t>
      </w:r>
    </w:p>
    <w:p w14:paraId="308FB23D"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 xml:space="preserve">Schedule 4: Order Form </w:t>
      </w:r>
      <w:r>
        <w:rPr>
          <w:rFonts w:ascii="Arial" w:hAnsi="Arial" w:cs="Arial"/>
          <w:b/>
          <w:snapToGrid w:val="0"/>
          <w:lang w:eastAsia="en-US"/>
        </w:rPr>
        <w:tab/>
        <w:t xml:space="preserve"> 28</w:t>
      </w:r>
    </w:p>
    <w:p w14:paraId="13B58D41"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p>
    <w:p w14:paraId="36F8A7D8"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Schedule 5: Call-Off Terms and Conditions</w:t>
      </w:r>
      <w:r>
        <w:rPr>
          <w:rFonts w:ascii="Arial" w:hAnsi="Arial" w:cs="Arial"/>
          <w:b/>
          <w:snapToGrid w:val="0"/>
          <w:lang w:eastAsia="en-US"/>
        </w:rPr>
        <w:tab/>
        <w:t xml:space="preserve"> 29</w:t>
      </w:r>
    </w:p>
    <w:p w14:paraId="7C4BC9E7"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w:t>
      </w:r>
      <w:r>
        <w:rPr>
          <w:rFonts w:ascii="Arial" w:hAnsi="Arial" w:cs="Arial"/>
          <w:b/>
          <w:snapToGrid w:val="0"/>
          <w:lang w:eastAsia="en-US"/>
        </w:rPr>
        <w:tab/>
        <w:t>DEFINITIONS</w:t>
      </w:r>
      <w:r>
        <w:rPr>
          <w:rFonts w:ascii="Arial" w:hAnsi="Arial" w:cs="Arial"/>
          <w:b/>
          <w:snapToGrid w:val="0"/>
          <w:lang w:eastAsia="en-US"/>
        </w:rPr>
        <w:tab/>
        <w:t xml:space="preserve"> 29</w:t>
      </w:r>
    </w:p>
    <w:p w14:paraId="028DAB37"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 xml:space="preserve">2 </w:t>
      </w:r>
      <w:r>
        <w:rPr>
          <w:rFonts w:ascii="Arial" w:hAnsi="Arial" w:cs="Arial"/>
          <w:b/>
          <w:snapToGrid w:val="0"/>
          <w:lang w:eastAsia="en-US"/>
        </w:rPr>
        <w:tab/>
        <w:t>INTERPRETATION</w:t>
      </w:r>
      <w:r>
        <w:rPr>
          <w:rFonts w:ascii="Arial" w:hAnsi="Arial" w:cs="Arial"/>
          <w:b/>
          <w:snapToGrid w:val="0"/>
          <w:lang w:eastAsia="en-US"/>
        </w:rPr>
        <w:tab/>
        <w:t xml:space="preserve"> 33</w:t>
      </w:r>
    </w:p>
    <w:p w14:paraId="0FEE200B"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lastRenderedPageBreak/>
        <w:t>3</w:t>
      </w:r>
      <w:r>
        <w:rPr>
          <w:rFonts w:ascii="Arial" w:hAnsi="Arial" w:cs="Arial"/>
          <w:b/>
          <w:snapToGrid w:val="0"/>
          <w:lang w:eastAsia="en-US"/>
        </w:rPr>
        <w:tab/>
        <w:t>INITIAL CONTRACT PERIOD</w:t>
      </w:r>
      <w:r>
        <w:rPr>
          <w:rFonts w:ascii="Arial" w:hAnsi="Arial" w:cs="Arial"/>
          <w:b/>
          <w:snapToGrid w:val="0"/>
          <w:lang w:eastAsia="en-US"/>
        </w:rPr>
        <w:tab/>
        <w:t xml:space="preserve"> 34</w:t>
      </w:r>
    </w:p>
    <w:p w14:paraId="3D500F47"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4</w:t>
      </w:r>
      <w:r>
        <w:rPr>
          <w:rFonts w:ascii="Arial" w:hAnsi="Arial" w:cs="Arial"/>
          <w:b/>
          <w:snapToGrid w:val="0"/>
          <w:lang w:eastAsia="en-US"/>
        </w:rPr>
        <w:tab/>
        <w:t>EXTENSION OF INITIAL CONTRACT PERIOD</w:t>
      </w:r>
      <w:r>
        <w:rPr>
          <w:rFonts w:ascii="Arial" w:hAnsi="Arial" w:cs="Arial"/>
          <w:b/>
          <w:snapToGrid w:val="0"/>
          <w:lang w:eastAsia="en-US"/>
        </w:rPr>
        <w:tab/>
        <w:t xml:space="preserve"> 34</w:t>
      </w:r>
    </w:p>
    <w:p w14:paraId="4366FA00"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5</w:t>
      </w:r>
      <w:r>
        <w:rPr>
          <w:rFonts w:ascii="Arial" w:hAnsi="Arial" w:cs="Arial"/>
          <w:b/>
          <w:snapToGrid w:val="0"/>
          <w:lang w:eastAsia="en-US"/>
        </w:rPr>
        <w:tab/>
        <w:t>SUPPLIER’S STATUS</w:t>
      </w:r>
      <w:r>
        <w:rPr>
          <w:rFonts w:ascii="Arial" w:hAnsi="Arial" w:cs="Arial"/>
          <w:b/>
          <w:snapToGrid w:val="0"/>
          <w:lang w:eastAsia="en-US"/>
        </w:rPr>
        <w:tab/>
        <w:t xml:space="preserve"> 34</w:t>
      </w:r>
    </w:p>
    <w:p w14:paraId="6091985B"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6</w:t>
      </w:r>
      <w:r>
        <w:rPr>
          <w:rFonts w:ascii="Arial" w:hAnsi="Arial" w:cs="Arial"/>
          <w:b/>
          <w:snapToGrid w:val="0"/>
          <w:lang w:eastAsia="en-US"/>
        </w:rPr>
        <w:tab/>
        <w:t>CUSTOMER’S OBLIGATIONS</w:t>
      </w:r>
      <w:r>
        <w:rPr>
          <w:rFonts w:ascii="Arial" w:hAnsi="Arial" w:cs="Arial"/>
          <w:b/>
          <w:snapToGrid w:val="0"/>
          <w:lang w:eastAsia="en-US"/>
        </w:rPr>
        <w:tab/>
        <w:t xml:space="preserve"> 34</w:t>
      </w:r>
    </w:p>
    <w:p w14:paraId="4C8ECA67"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7</w:t>
      </w:r>
      <w:r>
        <w:rPr>
          <w:rFonts w:ascii="Arial" w:hAnsi="Arial" w:cs="Arial"/>
          <w:b/>
          <w:snapToGrid w:val="0"/>
          <w:lang w:eastAsia="en-US"/>
        </w:rPr>
        <w:tab/>
        <w:t>MISTAKES IN INFORMATION</w:t>
      </w:r>
      <w:r>
        <w:rPr>
          <w:rFonts w:ascii="Arial" w:hAnsi="Arial" w:cs="Arial"/>
          <w:b/>
          <w:snapToGrid w:val="0"/>
          <w:lang w:eastAsia="en-US"/>
        </w:rPr>
        <w:tab/>
        <w:t xml:space="preserve"> 34</w:t>
      </w:r>
    </w:p>
    <w:p w14:paraId="1CF7A81D"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8</w:t>
      </w:r>
      <w:r>
        <w:rPr>
          <w:rFonts w:ascii="Arial" w:hAnsi="Arial" w:cs="Arial"/>
          <w:b/>
          <w:snapToGrid w:val="0"/>
          <w:lang w:eastAsia="en-US"/>
        </w:rPr>
        <w:tab/>
        <w:t>BEST VALUE DUTY</w:t>
      </w:r>
      <w:r>
        <w:rPr>
          <w:rFonts w:ascii="Arial" w:hAnsi="Arial" w:cs="Arial"/>
          <w:b/>
          <w:snapToGrid w:val="0"/>
          <w:lang w:eastAsia="en-US"/>
        </w:rPr>
        <w:tab/>
        <w:t xml:space="preserve"> 34</w:t>
      </w:r>
    </w:p>
    <w:p w14:paraId="63F91A14"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9</w:t>
      </w:r>
      <w:r>
        <w:rPr>
          <w:rFonts w:ascii="Arial" w:hAnsi="Arial" w:cs="Arial"/>
          <w:b/>
          <w:snapToGrid w:val="0"/>
          <w:lang w:eastAsia="en-US"/>
        </w:rPr>
        <w:tab/>
        <w:t>SERVICES</w:t>
      </w:r>
      <w:r>
        <w:rPr>
          <w:rFonts w:ascii="Arial" w:hAnsi="Arial" w:cs="Arial"/>
          <w:b/>
          <w:snapToGrid w:val="0"/>
          <w:lang w:eastAsia="en-US"/>
        </w:rPr>
        <w:tab/>
        <w:t xml:space="preserve"> 35</w:t>
      </w:r>
    </w:p>
    <w:p w14:paraId="666A5E49"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10</w:t>
      </w:r>
      <w:r>
        <w:rPr>
          <w:rFonts w:ascii="Arial" w:hAnsi="Arial" w:cs="Arial"/>
          <w:b/>
          <w:snapToGrid w:val="0"/>
          <w:lang w:eastAsia="en-US"/>
        </w:rPr>
        <w:tab/>
        <w:t>SUPPLY OF GOODS</w:t>
      </w:r>
      <w:r>
        <w:rPr>
          <w:rFonts w:ascii="Arial" w:hAnsi="Arial" w:cs="Arial"/>
          <w:b/>
          <w:snapToGrid w:val="0"/>
          <w:lang w:eastAsia="en-US"/>
        </w:rPr>
        <w:tab/>
        <w:t xml:space="preserve"> 35</w:t>
      </w:r>
    </w:p>
    <w:p w14:paraId="19AFFB60"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11</w:t>
      </w:r>
      <w:r>
        <w:rPr>
          <w:rFonts w:ascii="Arial" w:hAnsi="Arial" w:cs="Arial"/>
          <w:b/>
          <w:snapToGrid w:val="0"/>
          <w:lang w:eastAsia="en-US"/>
        </w:rPr>
        <w:tab/>
        <w:t>PROVISION AND REMOVAL OF EQUIPMENT</w:t>
      </w:r>
      <w:r>
        <w:rPr>
          <w:rFonts w:ascii="Arial" w:hAnsi="Arial" w:cs="Arial"/>
          <w:b/>
          <w:snapToGrid w:val="0"/>
          <w:lang w:eastAsia="en-US"/>
        </w:rPr>
        <w:tab/>
        <w:t xml:space="preserve"> 36</w:t>
      </w:r>
    </w:p>
    <w:p w14:paraId="0F4B5816"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12</w:t>
      </w:r>
      <w:r>
        <w:rPr>
          <w:rFonts w:ascii="Arial" w:hAnsi="Arial" w:cs="Arial"/>
          <w:b/>
          <w:snapToGrid w:val="0"/>
          <w:lang w:eastAsia="en-US"/>
        </w:rPr>
        <w:tab/>
        <w:t>KEY PERSONNEL</w:t>
      </w:r>
      <w:r>
        <w:rPr>
          <w:rFonts w:ascii="Arial" w:hAnsi="Arial" w:cs="Arial"/>
          <w:b/>
          <w:snapToGrid w:val="0"/>
          <w:lang w:eastAsia="en-US"/>
        </w:rPr>
        <w:tab/>
        <w:t xml:space="preserve"> 36</w:t>
      </w:r>
    </w:p>
    <w:p w14:paraId="587EFF09"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13</w:t>
      </w:r>
      <w:r>
        <w:rPr>
          <w:rFonts w:ascii="Arial" w:hAnsi="Arial" w:cs="Arial"/>
          <w:b/>
          <w:snapToGrid w:val="0"/>
          <w:lang w:eastAsia="en-US"/>
        </w:rPr>
        <w:tab/>
        <w:t>SUPPLIER’S STAFF</w:t>
      </w:r>
      <w:r>
        <w:rPr>
          <w:rFonts w:ascii="Arial" w:hAnsi="Arial" w:cs="Arial"/>
          <w:b/>
          <w:snapToGrid w:val="0"/>
          <w:lang w:eastAsia="en-US"/>
        </w:rPr>
        <w:tab/>
        <w:t xml:space="preserve"> 37</w:t>
      </w:r>
    </w:p>
    <w:p w14:paraId="1B0ADB35"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14</w:t>
      </w:r>
      <w:r>
        <w:rPr>
          <w:rFonts w:ascii="Arial" w:hAnsi="Arial" w:cs="Arial"/>
          <w:b/>
          <w:snapToGrid w:val="0"/>
          <w:lang w:eastAsia="en-US"/>
        </w:rPr>
        <w:tab/>
        <w:t>NON-SOLICITATION</w:t>
      </w:r>
      <w:r>
        <w:rPr>
          <w:rFonts w:ascii="Arial" w:hAnsi="Arial" w:cs="Arial"/>
          <w:b/>
          <w:snapToGrid w:val="0"/>
          <w:lang w:eastAsia="en-US"/>
        </w:rPr>
        <w:tab/>
        <w:t xml:space="preserve"> 37</w:t>
      </w:r>
    </w:p>
    <w:p w14:paraId="0A88390E"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15</w:t>
      </w:r>
      <w:r>
        <w:rPr>
          <w:rFonts w:ascii="Arial" w:hAnsi="Arial" w:cs="Arial"/>
          <w:b/>
          <w:snapToGrid w:val="0"/>
          <w:lang w:eastAsia="en-US"/>
        </w:rPr>
        <w:tab/>
        <w:t>NOT USED</w:t>
      </w:r>
      <w:r>
        <w:rPr>
          <w:rFonts w:ascii="Arial" w:hAnsi="Arial" w:cs="Arial"/>
          <w:b/>
          <w:snapToGrid w:val="0"/>
          <w:lang w:eastAsia="en-US"/>
        </w:rPr>
        <w:tab/>
        <w:t xml:space="preserve"> 37</w:t>
      </w:r>
    </w:p>
    <w:p w14:paraId="2701756D"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16</w:t>
      </w:r>
      <w:r>
        <w:rPr>
          <w:rFonts w:ascii="Arial" w:hAnsi="Arial" w:cs="Arial"/>
          <w:b/>
          <w:snapToGrid w:val="0"/>
          <w:lang w:eastAsia="en-US"/>
        </w:rPr>
        <w:tab/>
        <w:t xml:space="preserve">NOT USED </w:t>
      </w:r>
      <w:r>
        <w:rPr>
          <w:rFonts w:ascii="Arial" w:hAnsi="Arial" w:cs="Arial"/>
          <w:b/>
          <w:snapToGrid w:val="0"/>
          <w:lang w:eastAsia="en-US"/>
        </w:rPr>
        <w:tab/>
        <w:t xml:space="preserve"> 38</w:t>
      </w:r>
    </w:p>
    <w:p w14:paraId="7E0297EF"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17</w:t>
      </w:r>
      <w:r>
        <w:rPr>
          <w:rFonts w:ascii="Arial" w:hAnsi="Arial" w:cs="Arial"/>
          <w:b/>
          <w:snapToGrid w:val="0"/>
          <w:lang w:eastAsia="en-US"/>
        </w:rPr>
        <w:tab/>
        <w:t xml:space="preserve">NOT USED </w:t>
      </w:r>
      <w:r>
        <w:rPr>
          <w:rFonts w:ascii="Arial" w:hAnsi="Arial" w:cs="Arial"/>
          <w:b/>
          <w:snapToGrid w:val="0"/>
          <w:lang w:eastAsia="en-US"/>
        </w:rPr>
        <w:tab/>
        <w:t xml:space="preserve"> 38</w:t>
      </w:r>
    </w:p>
    <w:p w14:paraId="448B94A6"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18</w:t>
      </w:r>
      <w:r>
        <w:rPr>
          <w:rFonts w:ascii="Arial" w:hAnsi="Arial" w:cs="Arial"/>
          <w:b/>
          <w:snapToGrid w:val="0"/>
          <w:lang w:eastAsia="en-US"/>
        </w:rPr>
        <w:tab/>
        <w:t>ENVIRONMENTAL REQUIREMENTS</w:t>
      </w:r>
      <w:r>
        <w:rPr>
          <w:rFonts w:ascii="Arial" w:hAnsi="Arial" w:cs="Arial"/>
          <w:b/>
          <w:snapToGrid w:val="0"/>
          <w:lang w:eastAsia="en-US"/>
        </w:rPr>
        <w:tab/>
        <w:t xml:space="preserve"> 38</w:t>
      </w:r>
    </w:p>
    <w:p w14:paraId="39D282A4"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19</w:t>
      </w:r>
      <w:r>
        <w:rPr>
          <w:rFonts w:ascii="Arial" w:hAnsi="Arial" w:cs="Arial"/>
          <w:b/>
          <w:snapToGrid w:val="0"/>
          <w:lang w:eastAsia="en-US"/>
        </w:rPr>
        <w:tab/>
        <w:t>HEALTH AND SAFETY</w:t>
      </w:r>
      <w:r>
        <w:rPr>
          <w:rFonts w:ascii="Arial" w:hAnsi="Arial" w:cs="Arial"/>
          <w:b/>
          <w:snapToGrid w:val="0"/>
          <w:lang w:eastAsia="en-US"/>
        </w:rPr>
        <w:tab/>
        <w:t xml:space="preserve"> 39</w:t>
      </w:r>
    </w:p>
    <w:p w14:paraId="5BEA9B5A"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20</w:t>
      </w:r>
      <w:r>
        <w:rPr>
          <w:rFonts w:ascii="Arial" w:hAnsi="Arial" w:cs="Arial"/>
          <w:b/>
          <w:snapToGrid w:val="0"/>
          <w:lang w:eastAsia="en-US"/>
        </w:rPr>
        <w:tab/>
        <w:t xml:space="preserve">CONTRACT PRICE </w:t>
      </w:r>
      <w:r>
        <w:rPr>
          <w:rFonts w:ascii="Arial" w:hAnsi="Arial" w:cs="Arial"/>
          <w:b/>
          <w:snapToGrid w:val="0"/>
          <w:lang w:eastAsia="en-US"/>
        </w:rPr>
        <w:tab/>
        <w:t xml:space="preserve"> 39</w:t>
      </w:r>
    </w:p>
    <w:p w14:paraId="5256BA5D"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21</w:t>
      </w:r>
      <w:r>
        <w:rPr>
          <w:rFonts w:ascii="Arial" w:hAnsi="Arial" w:cs="Arial"/>
          <w:b/>
          <w:snapToGrid w:val="0"/>
          <w:lang w:eastAsia="en-US"/>
        </w:rPr>
        <w:tab/>
        <w:t>PAYMENT AND VAT</w:t>
      </w:r>
      <w:r>
        <w:rPr>
          <w:rFonts w:ascii="Arial" w:hAnsi="Arial" w:cs="Arial"/>
          <w:b/>
          <w:snapToGrid w:val="0"/>
          <w:lang w:eastAsia="en-US"/>
        </w:rPr>
        <w:tab/>
        <w:t xml:space="preserve"> 39</w:t>
      </w:r>
    </w:p>
    <w:p w14:paraId="6438667D"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22</w:t>
      </w:r>
      <w:r>
        <w:rPr>
          <w:rFonts w:ascii="Arial" w:hAnsi="Arial" w:cs="Arial"/>
          <w:b/>
          <w:snapToGrid w:val="0"/>
          <w:lang w:eastAsia="en-US"/>
        </w:rPr>
        <w:tab/>
        <w:t xml:space="preserve">TERMINATION OF CENTRAL GOVERNMENT FUNDING OR </w:t>
      </w:r>
      <w:r>
        <w:rPr>
          <w:rFonts w:ascii="Arial" w:hAnsi="Arial" w:cs="Arial"/>
          <w:b/>
          <w:snapToGrid w:val="0"/>
          <w:lang w:eastAsia="en-US"/>
        </w:rPr>
        <w:tab/>
        <w:t xml:space="preserve"> 40</w:t>
      </w:r>
    </w:p>
    <w:p w14:paraId="62C0A80B"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ab/>
        <w:t xml:space="preserve">OTHER PUBLIC BODIES </w:t>
      </w:r>
    </w:p>
    <w:p w14:paraId="13FB97A6"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23</w:t>
      </w:r>
      <w:r>
        <w:rPr>
          <w:rFonts w:ascii="Arial" w:hAnsi="Arial" w:cs="Arial"/>
          <w:b/>
          <w:snapToGrid w:val="0"/>
          <w:lang w:eastAsia="en-US"/>
        </w:rPr>
        <w:tab/>
        <w:t>RECOVERY OF SUMS DUE</w:t>
      </w:r>
      <w:r>
        <w:rPr>
          <w:rFonts w:ascii="Arial" w:hAnsi="Arial" w:cs="Arial"/>
          <w:b/>
          <w:snapToGrid w:val="0"/>
          <w:lang w:eastAsia="en-US"/>
        </w:rPr>
        <w:tab/>
        <w:t xml:space="preserve"> 40</w:t>
      </w:r>
    </w:p>
    <w:p w14:paraId="35F57321"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24</w:t>
      </w:r>
      <w:r>
        <w:rPr>
          <w:rFonts w:ascii="Arial" w:hAnsi="Arial" w:cs="Arial"/>
          <w:b/>
          <w:snapToGrid w:val="0"/>
          <w:lang w:eastAsia="en-US"/>
        </w:rPr>
        <w:tab/>
        <w:t>CONFLICTS OF INTEREST</w:t>
      </w:r>
      <w:r>
        <w:rPr>
          <w:rFonts w:ascii="Arial" w:hAnsi="Arial" w:cs="Arial"/>
          <w:b/>
          <w:snapToGrid w:val="0"/>
          <w:lang w:eastAsia="en-US"/>
        </w:rPr>
        <w:tab/>
        <w:t xml:space="preserve"> 41</w:t>
      </w:r>
    </w:p>
    <w:p w14:paraId="244E78D4"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25</w:t>
      </w:r>
      <w:r>
        <w:rPr>
          <w:rFonts w:ascii="Arial" w:hAnsi="Arial" w:cs="Arial"/>
          <w:b/>
          <w:snapToGrid w:val="0"/>
          <w:lang w:eastAsia="en-US"/>
        </w:rPr>
        <w:tab/>
        <w:t>PREVENTION OF BRIBERY</w:t>
      </w:r>
      <w:r>
        <w:rPr>
          <w:rFonts w:ascii="Arial" w:hAnsi="Arial" w:cs="Arial"/>
          <w:b/>
          <w:snapToGrid w:val="0"/>
          <w:lang w:eastAsia="en-US"/>
        </w:rPr>
        <w:tab/>
        <w:t xml:space="preserve"> 41</w:t>
      </w:r>
    </w:p>
    <w:p w14:paraId="717E2D90"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26</w:t>
      </w:r>
      <w:r>
        <w:rPr>
          <w:rFonts w:ascii="Arial" w:hAnsi="Arial" w:cs="Arial"/>
          <w:b/>
          <w:snapToGrid w:val="0"/>
          <w:lang w:eastAsia="en-US"/>
        </w:rPr>
        <w:tab/>
        <w:t>DISCRIMINATION</w:t>
      </w:r>
      <w:r>
        <w:rPr>
          <w:rFonts w:ascii="Arial" w:hAnsi="Arial" w:cs="Arial"/>
          <w:b/>
          <w:snapToGrid w:val="0"/>
          <w:lang w:eastAsia="en-US"/>
        </w:rPr>
        <w:tab/>
        <w:t xml:space="preserve"> 42</w:t>
      </w:r>
    </w:p>
    <w:p w14:paraId="10A6D145"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27</w:t>
      </w:r>
      <w:r>
        <w:rPr>
          <w:rFonts w:ascii="Arial" w:hAnsi="Arial" w:cs="Arial"/>
          <w:b/>
          <w:snapToGrid w:val="0"/>
          <w:lang w:eastAsia="en-US"/>
        </w:rPr>
        <w:tab/>
        <w:t>MODERN SLAVERY</w:t>
      </w:r>
      <w:r>
        <w:rPr>
          <w:rFonts w:ascii="Arial" w:hAnsi="Arial" w:cs="Arial"/>
          <w:b/>
          <w:snapToGrid w:val="0"/>
          <w:lang w:eastAsia="en-US"/>
        </w:rPr>
        <w:tab/>
        <w:t xml:space="preserve"> 42</w:t>
      </w:r>
    </w:p>
    <w:p w14:paraId="6AB70387"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28</w:t>
      </w:r>
      <w:r>
        <w:rPr>
          <w:rFonts w:ascii="Arial" w:hAnsi="Arial" w:cs="Arial"/>
          <w:b/>
          <w:snapToGrid w:val="0"/>
          <w:lang w:eastAsia="en-US"/>
        </w:rPr>
        <w:tab/>
        <w:t>SAFEGUARDING</w:t>
      </w:r>
      <w:r>
        <w:rPr>
          <w:rFonts w:ascii="Arial" w:hAnsi="Arial" w:cs="Arial"/>
          <w:b/>
          <w:snapToGrid w:val="0"/>
          <w:lang w:eastAsia="en-US"/>
        </w:rPr>
        <w:tab/>
        <w:t xml:space="preserve"> 43</w:t>
      </w:r>
    </w:p>
    <w:p w14:paraId="0A0F4C7B"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29</w:t>
      </w:r>
      <w:r>
        <w:rPr>
          <w:rFonts w:ascii="Arial" w:hAnsi="Arial" w:cs="Arial"/>
          <w:b/>
          <w:snapToGrid w:val="0"/>
          <w:lang w:eastAsia="en-US"/>
        </w:rPr>
        <w:tab/>
        <w:t>COUNTER TERRORISM AND SECURITY ACT 2015</w:t>
      </w:r>
      <w:r>
        <w:rPr>
          <w:rFonts w:ascii="Arial" w:hAnsi="Arial" w:cs="Arial"/>
          <w:b/>
          <w:snapToGrid w:val="0"/>
          <w:lang w:eastAsia="en-US"/>
        </w:rPr>
        <w:tab/>
        <w:t xml:space="preserve"> 43</w:t>
      </w:r>
    </w:p>
    <w:p w14:paraId="07F5B685"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30</w:t>
      </w:r>
      <w:r>
        <w:rPr>
          <w:rFonts w:ascii="Arial" w:hAnsi="Arial" w:cs="Arial"/>
          <w:b/>
          <w:snapToGrid w:val="0"/>
          <w:lang w:eastAsia="en-US"/>
        </w:rPr>
        <w:tab/>
        <w:t>WHISTLEBLOWING</w:t>
      </w:r>
      <w:r>
        <w:rPr>
          <w:rFonts w:ascii="Arial" w:hAnsi="Arial" w:cs="Arial"/>
          <w:b/>
          <w:snapToGrid w:val="0"/>
          <w:lang w:eastAsia="en-US"/>
        </w:rPr>
        <w:tab/>
        <w:t xml:space="preserve"> 43</w:t>
      </w:r>
    </w:p>
    <w:p w14:paraId="7867C9C1"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31</w:t>
      </w:r>
      <w:r>
        <w:rPr>
          <w:rFonts w:ascii="Arial" w:hAnsi="Arial" w:cs="Arial"/>
          <w:b/>
          <w:snapToGrid w:val="0"/>
          <w:lang w:eastAsia="en-US"/>
        </w:rPr>
        <w:tab/>
        <w:t>BUSINESS CONTINUITY</w:t>
      </w:r>
      <w:r>
        <w:rPr>
          <w:rFonts w:ascii="Arial" w:hAnsi="Arial" w:cs="Arial"/>
          <w:b/>
          <w:snapToGrid w:val="0"/>
          <w:lang w:eastAsia="en-US"/>
        </w:rPr>
        <w:tab/>
        <w:t xml:space="preserve"> 44</w:t>
      </w:r>
    </w:p>
    <w:p w14:paraId="40B3EF38"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32</w:t>
      </w:r>
      <w:r>
        <w:rPr>
          <w:rFonts w:ascii="Arial" w:hAnsi="Arial" w:cs="Arial"/>
          <w:b/>
          <w:snapToGrid w:val="0"/>
          <w:lang w:eastAsia="en-US"/>
        </w:rPr>
        <w:tab/>
        <w:t>CONFIDENTIALITY</w:t>
      </w:r>
      <w:r>
        <w:rPr>
          <w:rFonts w:ascii="Arial" w:hAnsi="Arial" w:cs="Arial"/>
          <w:b/>
          <w:snapToGrid w:val="0"/>
          <w:lang w:eastAsia="en-US"/>
        </w:rPr>
        <w:tab/>
        <w:t xml:space="preserve"> 45</w:t>
      </w:r>
    </w:p>
    <w:p w14:paraId="51ED05CB"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33</w:t>
      </w:r>
      <w:r>
        <w:rPr>
          <w:rFonts w:ascii="Arial" w:hAnsi="Arial" w:cs="Arial"/>
          <w:b/>
          <w:snapToGrid w:val="0"/>
          <w:lang w:eastAsia="en-US"/>
        </w:rPr>
        <w:tab/>
        <w:t>OFFICIAL SECRETS ACTS 1911 TO 1989</w:t>
      </w:r>
      <w:r>
        <w:rPr>
          <w:rFonts w:ascii="Arial" w:hAnsi="Arial" w:cs="Arial"/>
          <w:b/>
          <w:snapToGrid w:val="0"/>
          <w:lang w:eastAsia="en-US"/>
        </w:rPr>
        <w:tab/>
        <w:t xml:space="preserve"> 46</w:t>
      </w:r>
    </w:p>
    <w:p w14:paraId="0D041D68"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34</w:t>
      </w:r>
      <w:r>
        <w:rPr>
          <w:rFonts w:ascii="Arial" w:hAnsi="Arial" w:cs="Arial"/>
          <w:b/>
          <w:snapToGrid w:val="0"/>
          <w:lang w:eastAsia="en-US"/>
        </w:rPr>
        <w:tab/>
        <w:t>DATA PROTECTION</w:t>
      </w:r>
      <w:r>
        <w:rPr>
          <w:rFonts w:ascii="Arial" w:hAnsi="Arial" w:cs="Arial"/>
          <w:b/>
          <w:snapToGrid w:val="0"/>
          <w:lang w:eastAsia="en-US"/>
        </w:rPr>
        <w:tab/>
        <w:t xml:space="preserve"> 46</w:t>
      </w:r>
    </w:p>
    <w:p w14:paraId="71E8DE65"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35</w:t>
      </w:r>
      <w:r>
        <w:rPr>
          <w:rFonts w:ascii="Arial" w:hAnsi="Arial" w:cs="Arial"/>
          <w:b/>
          <w:snapToGrid w:val="0"/>
          <w:lang w:eastAsia="en-US"/>
        </w:rPr>
        <w:tab/>
        <w:t xml:space="preserve">FREEDOM OF INFORMATION </w:t>
      </w:r>
      <w:r>
        <w:rPr>
          <w:rFonts w:ascii="Arial" w:hAnsi="Arial" w:cs="Arial"/>
          <w:b/>
          <w:snapToGrid w:val="0"/>
          <w:lang w:eastAsia="en-US"/>
        </w:rPr>
        <w:tab/>
        <w:t xml:space="preserve"> 49</w:t>
      </w:r>
    </w:p>
    <w:p w14:paraId="0DA8AAB3"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36</w:t>
      </w:r>
      <w:r>
        <w:rPr>
          <w:rFonts w:ascii="Arial" w:hAnsi="Arial" w:cs="Arial"/>
          <w:b/>
          <w:snapToGrid w:val="0"/>
          <w:lang w:eastAsia="en-US"/>
        </w:rPr>
        <w:tab/>
        <w:t>PUBLICITY, MEDIA AND OFFICIAL ENQUIRIES</w:t>
      </w:r>
      <w:r>
        <w:rPr>
          <w:rFonts w:ascii="Arial" w:hAnsi="Arial" w:cs="Arial"/>
          <w:b/>
          <w:snapToGrid w:val="0"/>
          <w:lang w:eastAsia="en-US"/>
        </w:rPr>
        <w:tab/>
        <w:t xml:space="preserve"> 49</w:t>
      </w:r>
    </w:p>
    <w:p w14:paraId="1AA95EFC"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37</w:t>
      </w:r>
      <w:r>
        <w:rPr>
          <w:rFonts w:ascii="Arial" w:hAnsi="Arial" w:cs="Arial"/>
          <w:b/>
          <w:snapToGrid w:val="0"/>
          <w:lang w:eastAsia="en-US"/>
        </w:rPr>
        <w:tab/>
        <w:t>INTELLECTUAL PROPERTY RIGHTS</w:t>
      </w:r>
      <w:r>
        <w:rPr>
          <w:rFonts w:ascii="Arial" w:hAnsi="Arial" w:cs="Arial"/>
          <w:b/>
          <w:snapToGrid w:val="0"/>
          <w:lang w:eastAsia="en-US"/>
        </w:rPr>
        <w:tab/>
        <w:t xml:space="preserve"> 50</w:t>
      </w:r>
    </w:p>
    <w:p w14:paraId="6EADA7BC"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38</w:t>
      </w:r>
      <w:r>
        <w:rPr>
          <w:rFonts w:ascii="Arial" w:hAnsi="Arial" w:cs="Arial"/>
          <w:b/>
          <w:snapToGrid w:val="0"/>
          <w:lang w:eastAsia="en-US"/>
        </w:rPr>
        <w:tab/>
        <w:t>RECORD AND AUDIT ACCESS</w:t>
      </w:r>
      <w:r>
        <w:rPr>
          <w:rFonts w:ascii="Arial" w:hAnsi="Arial" w:cs="Arial"/>
          <w:b/>
          <w:snapToGrid w:val="0"/>
          <w:lang w:eastAsia="en-US"/>
        </w:rPr>
        <w:tab/>
        <w:t xml:space="preserve"> 50</w:t>
      </w:r>
    </w:p>
    <w:p w14:paraId="1708CE5C"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39</w:t>
      </w:r>
      <w:r>
        <w:rPr>
          <w:rFonts w:ascii="Arial" w:hAnsi="Arial" w:cs="Arial"/>
          <w:b/>
          <w:snapToGrid w:val="0"/>
          <w:lang w:eastAsia="en-US"/>
        </w:rPr>
        <w:tab/>
        <w:t>REPLACEMENT OF CORRUPTED DATA</w:t>
      </w:r>
      <w:r>
        <w:rPr>
          <w:rFonts w:ascii="Arial" w:hAnsi="Arial" w:cs="Arial"/>
          <w:b/>
          <w:snapToGrid w:val="0"/>
          <w:lang w:eastAsia="en-US"/>
        </w:rPr>
        <w:tab/>
        <w:t xml:space="preserve"> 51</w:t>
      </w:r>
    </w:p>
    <w:p w14:paraId="47E16B06"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40</w:t>
      </w:r>
      <w:r>
        <w:rPr>
          <w:rFonts w:ascii="Arial" w:hAnsi="Arial" w:cs="Arial"/>
          <w:b/>
          <w:snapToGrid w:val="0"/>
          <w:lang w:eastAsia="en-US"/>
        </w:rPr>
        <w:tab/>
        <w:t>PROVISION OF INFORMATION AND MEETNGS</w:t>
      </w:r>
      <w:r>
        <w:rPr>
          <w:rFonts w:ascii="Arial" w:hAnsi="Arial" w:cs="Arial"/>
          <w:b/>
          <w:snapToGrid w:val="0"/>
          <w:lang w:eastAsia="en-US"/>
        </w:rPr>
        <w:tab/>
        <w:t xml:space="preserve"> 51</w:t>
      </w:r>
    </w:p>
    <w:p w14:paraId="2DD3A996"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41</w:t>
      </w:r>
      <w:r>
        <w:rPr>
          <w:rFonts w:ascii="Arial" w:hAnsi="Arial" w:cs="Arial"/>
          <w:b/>
          <w:snapToGrid w:val="0"/>
          <w:lang w:eastAsia="en-US"/>
        </w:rPr>
        <w:tab/>
        <w:t>MONITORING OF CONTRACT PERFORMANCE</w:t>
      </w:r>
      <w:r>
        <w:rPr>
          <w:rFonts w:ascii="Arial" w:hAnsi="Arial" w:cs="Arial"/>
          <w:b/>
          <w:snapToGrid w:val="0"/>
          <w:lang w:eastAsia="en-US"/>
        </w:rPr>
        <w:tab/>
        <w:t xml:space="preserve"> 51</w:t>
      </w:r>
    </w:p>
    <w:p w14:paraId="2C1DA241"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42</w:t>
      </w:r>
      <w:r>
        <w:rPr>
          <w:rFonts w:ascii="Arial" w:hAnsi="Arial" w:cs="Arial"/>
          <w:b/>
          <w:snapToGrid w:val="0"/>
          <w:lang w:eastAsia="en-US"/>
        </w:rPr>
        <w:tab/>
        <w:t>REMEDIES IN THE EVENT OF INADEQUATE PERFORMANCE</w:t>
      </w:r>
      <w:r>
        <w:rPr>
          <w:rFonts w:ascii="Arial" w:hAnsi="Arial" w:cs="Arial"/>
          <w:b/>
          <w:snapToGrid w:val="0"/>
          <w:lang w:eastAsia="en-US"/>
        </w:rPr>
        <w:tab/>
        <w:t xml:space="preserve"> 51</w:t>
      </w:r>
    </w:p>
    <w:p w14:paraId="07E66B63"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43</w:t>
      </w:r>
      <w:r>
        <w:rPr>
          <w:rFonts w:ascii="Arial" w:hAnsi="Arial" w:cs="Arial"/>
          <w:b/>
          <w:snapToGrid w:val="0"/>
          <w:lang w:eastAsia="en-US"/>
        </w:rPr>
        <w:tab/>
        <w:t>RIGHTS AND REMEDIES</w:t>
      </w:r>
      <w:r>
        <w:rPr>
          <w:rFonts w:ascii="Arial" w:hAnsi="Arial" w:cs="Arial"/>
          <w:b/>
          <w:snapToGrid w:val="0"/>
          <w:lang w:eastAsia="en-US"/>
        </w:rPr>
        <w:tab/>
        <w:t xml:space="preserve"> 52</w:t>
      </w:r>
    </w:p>
    <w:p w14:paraId="2DB26B4A"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44</w:t>
      </w:r>
      <w:r>
        <w:rPr>
          <w:rFonts w:ascii="Arial" w:hAnsi="Arial" w:cs="Arial"/>
          <w:b/>
          <w:snapToGrid w:val="0"/>
          <w:lang w:eastAsia="en-US"/>
        </w:rPr>
        <w:tab/>
        <w:t>TRANSFER AND SUB-CONTRACTING</w:t>
      </w:r>
      <w:r>
        <w:rPr>
          <w:rFonts w:ascii="Arial" w:hAnsi="Arial" w:cs="Arial"/>
          <w:b/>
          <w:snapToGrid w:val="0"/>
          <w:lang w:eastAsia="en-US"/>
        </w:rPr>
        <w:tab/>
        <w:t xml:space="preserve"> 52</w:t>
      </w:r>
    </w:p>
    <w:p w14:paraId="30CAC3CF"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45</w:t>
      </w:r>
      <w:r>
        <w:rPr>
          <w:rFonts w:ascii="Arial" w:hAnsi="Arial" w:cs="Arial"/>
          <w:b/>
          <w:snapToGrid w:val="0"/>
          <w:lang w:eastAsia="en-US"/>
        </w:rPr>
        <w:tab/>
        <w:t>WAIVER</w:t>
      </w:r>
      <w:r>
        <w:rPr>
          <w:rFonts w:ascii="Arial" w:hAnsi="Arial" w:cs="Arial"/>
          <w:b/>
          <w:snapToGrid w:val="0"/>
          <w:lang w:eastAsia="en-US"/>
        </w:rPr>
        <w:tab/>
        <w:t xml:space="preserve"> 53</w:t>
      </w:r>
    </w:p>
    <w:p w14:paraId="6DC6B270"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46</w:t>
      </w:r>
      <w:r>
        <w:rPr>
          <w:rFonts w:ascii="Arial" w:hAnsi="Arial" w:cs="Arial"/>
          <w:b/>
          <w:snapToGrid w:val="0"/>
          <w:lang w:eastAsia="en-US"/>
        </w:rPr>
        <w:tab/>
        <w:t>VARIATION AND UNEQUIVOCAL REVIEW CLAUSE</w:t>
      </w:r>
      <w:r>
        <w:rPr>
          <w:rFonts w:ascii="Arial" w:hAnsi="Arial" w:cs="Arial"/>
          <w:b/>
          <w:snapToGrid w:val="0"/>
          <w:lang w:eastAsia="en-US"/>
        </w:rPr>
        <w:tab/>
        <w:t xml:space="preserve"> 53</w:t>
      </w:r>
    </w:p>
    <w:p w14:paraId="7AB87582"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47</w:t>
      </w:r>
      <w:r>
        <w:rPr>
          <w:rFonts w:ascii="Arial" w:hAnsi="Arial" w:cs="Arial"/>
          <w:b/>
          <w:snapToGrid w:val="0"/>
          <w:lang w:eastAsia="en-US"/>
        </w:rPr>
        <w:tab/>
        <w:t>THE CONTRACTS (RIGHTS OF THIRD PARTIES) ACT 1999</w:t>
      </w:r>
      <w:r>
        <w:rPr>
          <w:rFonts w:ascii="Arial" w:hAnsi="Arial" w:cs="Arial"/>
          <w:b/>
          <w:snapToGrid w:val="0"/>
          <w:lang w:eastAsia="en-US"/>
        </w:rPr>
        <w:tab/>
        <w:t xml:space="preserve"> 54</w:t>
      </w:r>
    </w:p>
    <w:p w14:paraId="11810220"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48</w:t>
      </w:r>
      <w:r>
        <w:rPr>
          <w:rFonts w:ascii="Arial" w:hAnsi="Arial" w:cs="Arial"/>
          <w:b/>
          <w:snapToGrid w:val="0"/>
          <w:lang w:eastAsia="en-US"/>
        </w:rPr>
        <w:tab/>
        <w:t>SEVERANCE</w:t>
      </w:r>
      <w:r>
        <w:rPr>
          <w:rFonts w:ascii="Arial" w:hAnsi="Arial" w:cs="Arial"/>
          <w:b/>
          <w:snapToGrid w:val="0"/>
          <w:lang w:eastAsia="en-US"/>
        </w:rPr>
        <w:tab/>
        <w:t xml:space="preserve"> 54</w:t>
      </w:r>
    </w:p>
    <w:p w14:paraId="1D3B4FE2"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49</w:t>
      </w:r>
      <w:r>
        <w:rPr>
          <w:rFonts w:ascii="Arial" w:hAnsi="Arial" w:cs="Arial"/>
          <w:b/>
          <w:snapToGrid w:val="0"/>
          <w:lang w:eastAsia="en-US"/>
        </w:rPr>
        <w:tab/>
        <w:t>LIABILITY, INDEMNITY AND INSURANCE</w:t>
      </w:r>
      <w:r>
        <w:rPr>
          <w:rFonts w:ascii="Arial" w:hAnsi="Arial" w:cs="Arial"/>
          <w:b/>
          <w:snapToGrid w:val="0"/>
          <w:lang w:eastAsia="en-US"/>
        </w:rPr>
        <w:tab/>
        <w:t xml:space="preserve"> 54</w:t>
      </w:r>
    </w:p>
    <w:p w14:paraId="077444CE"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50</w:t>
      </w:r>
      <w:r>
        <w:rPr>
          <w:rFonts w:ascii="Arial" w:hAnsi="Arial" w:cs="Arial"/>
          <w:b/>
          <w:snapToGrid w:val="0"/>
          <w:lang w:eastAsia="en-US"/>
        </w:rPr>
        <w:tab/>
        <w:t>INSURANES</w:t>
      </w:r>
      <w:r>
        <w:rPr>
          <w:rFonts w:ascii="Arial" w:hAnsi="Arial" w:cs="Arial"/>
          <w:b/>
          <w:snapToGrid w:val="0"/>
          <w:lang w:eastAsia="en-US"/>
        </w:rPr>
        <w:tab/>
        <w:t xml:space="preserve"> 56</w:t>
      </w:r>
    </w:p>
    <w:p w14:paraId="1280530D"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51</w:t>
      </w:r>
      <w:r>
        <w:rPr>
          <w:rFonts w:ascii="Arial" w:hAnsi="Arial" w:cs="Arial"/>
          <w:b/>
          <w:snapToGrid w:val="0"/>
          <w:lang w:eastAsia="en-US"/>
        </w:rPr>
        <w:tab/>
        <w:t>TAXATION, NATIONAL INSURANCE AND EMPLOYMENT LIABILITY</w:t>
      </w:r>
      <w:r>
        <w:rPr>
          <w:rFonts w:ascii="Arial" w:hAnsi="Arial" w:cs="Arial"/>
          <w:b/>
          <w:snapToGrid w:val="0"/>
          <w:lang w:eastAsia="en-US"/>
        </w:rPr>
        <w:tab/>
        <w:t xml:space="preserve"> 56</w:t>
      </w:r>
    </w:p>
    <w:p w14:paraId="5FFEE6BF"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52</w:t>
      </w:r>
      <w:r>
        <w:rPr>
          <w:rFonts w:ascii="Arial" w:hAnsi="Arial" w:cs="Arial"/>
          <w:b/>
          <w:snapToGrid w:val="0"/>
          <w:lang w:eastAsia="en-US"/>
        </w:rPr>
        <w:tab/>
        <w:t>WARRANTIES AND REPRESENTATIONS</w:t>
      </w:r>
      <w:r>
        <w:rPr>
          <w:rFonts w:ascii="Arial" w:hAnsi="Arial" w:cs="Arial"/>
          <w:b/>
          <w:snapToGrid w:val="0"/>
          <w:lang w:eastAsia="en-US"/>
        </w:rPr>
        <w:tab/>
        <w:t xml:space="preserve"> 57</w:t>
      </w:r>
    </w:p>
    <w:p w14:paraId="50E72319"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53</w:t>
      </w:r>
      <w:r>
        <w:rPr>
          <w:rFonts w:ascii="Arial" w:hAnsi="Arial" w:cs="Arial"/>
          <w:b/>
          <w:snapToGrid w:val="0"/>
          <w:lang w:eastAsia="en-US"/>
        </w:rPr>
        <w:tab/>
        <w:t>SUSPENSION</w:t>
      </w:r>
      <w:r>
        <w:rPr>
          <w:rFonts w:ascii="Arial" w:hAnsi="Arial" w:cs="Arial"/>
          <w:b/>
          <w:snapToGrid w:val="0"/>
          <w:lang w:eastAsia="en-US"/>
        </w:rPr>
        <w:tab/>
        <w:t xml:space="preserve"> 57</w:t>
      </w:r>
    </w:p>
    <w:p w14:paraId="4E3A5DA2"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lastRenderedPageBreak/>
        <w:t>54</w:t>
      </w:r>
      <w:r>
        <w:rPr>
          <w:rFonts w:ascii="Arial" w:hAnsi="Arial" w:cs="Arial"/>
          <w:b/>
          <w:snapToGrid w:val="0"/>
          <w:lang w:eastAsia="en-US"/>
        </w:rPr>
        <w:tab/>
        <w:t>TERMINATION ON INSOLVENCY AND CHANGE OF CONTROL</w:t>
      </w:r>
      <w:r>
        <w:rPr>
          <w:rFonts w:ascii="Arial" w:hAnsi="Arial" w:cs="Arial"/>
          <w:b/>
          <w:snapToGrid w:val="0"/>
          <w:lang w:eastAsia="en-US"/>
        </w:rPr>
        <w:tab/>
        <w:t xml:space="preserve"> 58</w:t>
      </w:r>
    </w:p>
    <w:p w14:paraId="3026EABE"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55</w:t>
      </w:r>
      <w:r>
        <w:rPr>
          <w:rFonts w:ascii="Arial" w:hAnsi="Arial" w:cs="Arial"/>
          <w:b/>
          <w:snapToGrid w:val="0"/>
          <w:lang w:eastAsia="en-US"/>
        </w:rPr>
        <w:tab/>
        <w:t>TERMINATION ON DEFAULT</w:t>
      </w:r>
      <w:r>
        <w:rPr>
          <w:rFonts w:ascii="Arial" w:hAnsi="Arial" w:cs="Arial"/>
          <w:b/>
          <w:snapToGrid w:val="0"/>
          <w:lang w:eastAsia="en-US"/>
        </w:rPr>
        <w:tab/>
        <w:t xml:space="preserve"> 59</w:t>
      </w:r>
    </w:p>
    <w:p w14:paraId="60083B29"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56</w:t>
      </w:r>
      <w:r>
        <w:rPr>
          <w:rFonts w:ascii="Arial" w:hAnsi="Arial" w:cs="Arial"/>
          <w:b/>
          <w:snapToGrid w:val="0"/>
          <w:lang w:eastAsia="en-US"/>
        </w:rPr>
        <w:tab/>
        <w:t>CONSEQUENCES OF TERMINATION OR EXPIRY</w:t>
      </w:r>
      <w:r>
        <w:rPr>
          <w:rFonts w:ascii="Arial" w:hAnsi="Arial" w:cs="Arial"/>
          <w:b/>
          <w:snapToGrid w:val="0"/>
          <w:lang w:eastAsia="en-US"/>
        </w:rPr>
        <w:tab/>
        <w:t xml:space="preserve"> 60</w:t>
      </w:r>
    </w:p>
    <w:p w14:paraId="36D28051"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57</w:t>
      </w:r>
      <w:r>
        <w:rPr>
          <w:rFonts w:ascii="Arial" w:hAnsi="Arial" w:cs="Arial"/>
          <w:b/>
          <w:snapToGrid w:val="0"/>
          <w:lang w:eastAsia="en-US"/>
        </w:rPr>
        <w:tab/>
        <w:t xml:space="preserve">DISRUPTION </w:t>
      </w:r>
      <w:r>
        <w:rPr>
          <w:rFonts w:ascii="Arial" w:hAnsi="Arial" w:cs="Arial"/>
          <w:b/>
          <w:snapToGrid w:val="0"/>
          <w:lang w:eastAsia="en-US"/>
        </w:rPr>
        <w:tab/>
        <w:t xml:space="preserve"> 61</w:t>
      </w:r>
    </w:p>
    <w:p w14:paraId="449176E5"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58</w:t>
      </w:r>
      <w:r>
        <w:rPr>
          <w:rFonts w:ascii="Arial" w:hAnsi="Arial" w:cs="Arial"/>
          <w:b/>
          <w:snapToGrid w:val="0"/>
          <w:lang w:eastAsia="en-US"/>
        </w:rPr>
        <w:tab/>
        <w:t xml:space="preserve">RECOVERY ON TERMINATION </w:t>
      </w:r>
      <w:r>
        <w:rPr>
          <w:rFonts w:ascii="Arial" w:hAnsi="Arial" w:cs="Arial"/>
          <w:b/>
          <w:snapToGrid w:val="0"/>
          <w:lang w:eastAsia="en-US"/>
        </w:rPr>
        <w:tab/>
        <w:t xml:space="preserve"> 61</w:t>
      </w:r>
    </w:p>
    <w:p w14:paraId="1B8B165F"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59</w:t>
      </w:r>
      <w:r>
        <w:rPr>
          <w:rFonts w:ascii="Arial" w:hAnsi="Arial" w:cs="Arial"/>
          <w:b/>
          <w:snapToGrid w:val="0"/>
          <w:lang w:eastAsia="en-US"/>
        </w:rPr>
        <w:tab/>
        <w:t>OBLIGATIONS IN RELATION TO RE-TENDER</w:t>
      </w:r>
      <w:r>
        <w:rPr>
          <w:rFonts w:ascii="Arial" w:hAnsi="Arial" w:cs="Arial"/>
          <w:b/>
          <w:snapToGrid w:val="0"/>
          <w:lang w:eastAsia="en-US"/>
        </w:rPr>
        <w:tab/>
        <w:t xml:space="preserve"> 62</w:t>
      </w:r>
    </w:p>
    <w:p w14:paraId="41E5F28F"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60</w:t>
      </w:r>
      <w:r>
        <w:rPr>
          <w:rFonts w:ascii="Arial" w:hAnsi="Arial" w:cs="Arial"/>
          <w:b/>
          <w:snapToGrid w:val="0"/>
          <w:lang w:eastAsia="en-US"/>
        </w:rPr>
        <w:tab/>
        <w:t>TUPE</w:t>
      </w:r>
      <w:r>
        <w:rPr>
          <w:rFonts w:ascii="Arial" w:hAnsi="Arial" w:cs="Arial"/>
          <w:b/>
          <w:snapToGrid w:val="0"/>
          <w:lang w:eastAsia="en-US"/>
        </w:rPr>
        <w:tab/>
      </w:r>
      <w:r>
        <w:rPr>
          <w:rFonts w:ascii="Arial" w:hAnsi="Arial" w:cs="Arial"/>
          <w:b/>
          <w:snapToGrid w:val="0"/>
          <w:lang w:eastAsia="en-US"/>
        </w:rPr>
        <w:tab/>
        <w:t xml:space="preserve"> 62</w:t>
      </w:r>
    </w:p>
    <w:p w14:paraId="2D972CB2"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61</w:t>
      </w:r>
      <w:r>
        <w:rPr>
          <w:rFonts w:ascii="Arial" w:hAnsi="Arial" w:cs="Arial"/>
          <w:b/>
          <w:snapToGrid w:val="0"/>
          <w:lang w:eastAsia="en-US"/>
        </w:rPr>
        <w:tab/>
        <w:t>DISPUTE RESOLUTION</w:t>
      </w:r>
      <w:r>
        <w:rPr>
          <w:rFonts w:ascii="Arial" w:hAnsi="Arial" w:cs="Arial"/>
          <w:b/>
          <w:snapToGrid w:val="0"/>
          <w:lang w:eastAsia="en-US"/>
        </w:rPr>
        <w:tab/>
        <w:t xml:space="preserve"> 63</w:t>
      </w:r>
    </w:p>
    <w:p w14:paraId="1B9A6CDA"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62</w:t>
      </w:r>
      <w:r>
        <w:rPr>
          <w:rFonts w:ascii="Arial" w:hAnsi="Arial" w:cs="Arial"/>
          <w:b/>
          <w:snapToGrid w:val="0"/>
          <w:lang w:eastAsia="en-US"/>
        </w:rPr>
        <w:tab/>
        <w:t>FORCE MAJEURE</w:t>
      </w:r>
      <w:r>
        <w:rPr>
          <w:rFonts w:ascii="Arial" w:hAnsi="Arial" w:cs="Arial"/>
          <w:b/>
          <w:snapToGrid w:val="0"/>
          <w:lang w:eastAsia="en-US"/>
        </w:rPr>
        <w:tab/>
        <w:t xml:space="preserve"> 63</w:t>
      </w:r>
    </w:p>
    <w:p w14:paraId="0E4EA5EA"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63</w:t>
      </w:r>
      <w:r>
        <w:rPr>
          <w:rFonts w:ascii="Arial" w:hAnsi="Arial" w:cs="Arial"/>
          <w:b/>
          <w:snapToGrid w:val="0"/>
          <w:lang w:eastAsia="en-US"/>
        </w:rPr>
        <w:tab/>
        <w:t>ENTIRE AGREEMENT</w:t>
      </w:r>
      <w:r>
        <w:rPr>
          <w:rFonts w:ascii="Arial" w:hAnsi="Arial" w:cs="Arial"/>
          <w:b/>
          <w:snapToGrid w:val="0"/>
          <w:lang w:eastAsia="en-US"/>
        </w:rPr>
        <w:tab/>
        <w:t xml:space="preserve"> 63</w:t>
      </w:r>
    </w:p>
    <w:p w14:paraId="7A3FB6C1"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64</w:t>
      </w:r>
      <w:r>
        <w:rPr>
          <w:rFonts w:ascii="Arial" w:hAnsi="Arial" w:cs="Arial"/>
          <w:b/>
          <w:snapToGrid w:val="0"/>
          <w:lang w:eastAsia="en-US"/>
        </w:rPr>
        <w:tab/>
        <w:t>NOTICES</w:t>
      </w:r>
      <w:r>
        <w:rPr>
          <w:rFonts w:ascii="Arial" w:hAnsi="Arial" w:cs="Arial"/>
          <w:b/>
          <w:snapToGrid w:val="0"/>
          <w:lang w:eastAsia="en-US"/>
        </w:rPr>
        <w:tab/>
        <w:t xml:space="preserve"> 64</w:t>
      </w:r>
    </w:p>
    <w:p w14:paraId="79530584"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65</w:t>
      </w:r>
      <w:r>
        <w:rPr>
          <w:rFonts w:ascii="Arial" w:hAnsi="Arial" w:cs="Arial"/>
          <w:b/>
          <w:snapToGrid w:val="0"/>
          <w:lang w:eastAsia="en-US"/>
        </w:rPr>
        <w:tab/>
        <w:t xml:space="preserve">GOVERNING LAW AND JURISDICTION </w:t>
      </w:r>
      <w:r>
        <w:rPr>
          <w:rFonts w:ascii="Arial" w:hAnsi="Arial" w:cs="Arial"/>
          <w:b/>
          <w:snapToGrid w:val="0"/>
          <w:lang w:eastAsia="en-US"/>
        </w:rPr>
        <w:tab/>
        <w:t xml:space="preserve"> 64</w:t>
      </w:r>
    </w:p>
    <w:p w14:paraId="01079F74"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p>
    <w:p w14:paraId="1C7CDA6B"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Call Off Signature Page</w:t>
      </w:r>
      <w:r>
        <w:rPr>
          <w:rFonts w:ascii="Arial" w:hAnsi="Arial" w:cs="Arial"/>
          <w:b/>
          <w:snapToGrid w:val="0"/>
          <w:lang w:eastAsia="en-US"/>
        </w:rPr>
        <w:tab/>
        <w:t xml:space="preserve"> 64/65</w:t>
      </w:r>
    </w:p>
    <w:p w14:paraId="7CD3F3F7"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p>
    <w:p w14:paraId="6A433FCE"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 xml:space="preserve">Annex A Variation Form </w:t>
      </w:r>
      <w:r>
        <w:rPr>
          <w:rFonts w:ascii="Arial" w:hAnsi="Arial" w:cs="Arial"/>
          <w:b/>
          <w:snapToGrid w:val="0"/>
          <w:lang w:eastAsia="en-US"/>
        </w:rPr>
        <w:tab/>
        <w:t xml:space="preserve"> 66</w:t>
      </w:r>
    </w:p>
    <w:p w14:paraId="30F3A7D1"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 xml:space="preserve">Annex C Data Processing </w:t>
      </w:r>
      <w:r>
        <w:rPr>
          <w:rFonts w:ascii="Arial" w:hAnsi="Arial" w:cs="Arial"/>
          <w:b/>
          <w:snapToGrid w:val="0"/>
          <w:lang w:eastAsia="en-US"/>
        </w:rPr>
        <w:tab/>
        <w:t xml:space="preserve"> 67</w:t>
      </w:r>
    </w:p>
    <w:p w14:paraId="0E79B892"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ab/>
        <w:t xml:space="preserve"> </w:t>
      </w:r>
    </w:p>
    <w:p w14:paraId="6EAA82FE"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Schedule 5: Framework Agreement Variation Procedure</w:t>
      </w:r>
      <w:r>
        <w:rPr>
          <w:rFonts w:ascii="Arial" w:hAnsi="Arial" w:cs="Arial"/>
          <w:b/>
          <w:snapToGrid w:val="0"/>
          <w:lang w:eastAsia="en-US"/>
        </w:rPr>
        <w:tab/>
        <w:t xml:space="preserve"> 68</w:t>
      </w:r>
    </w:p>
    <w:p w14:paraId="1E702ED4"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Schedule 6: Disclosure and Baring Service</w:t>
      </w:r>
      <w:r>
        <w:rPr>
          <w:rFonts w:ascii="Arial" w:hAnsi="Arial" w:cs="Arial"/>
          <w:b/>
          <w:snapToGrid w:val="0"/>
          <w:lang w:eastAsia="en-US"/>
        </w:rPr>
        <w:tab/>
        <w:t xml:space="preserve"> 69</w:t>
      </w:r>
    </w:p>
    <w:p w14:paraId="50C14BDD" w14:textId="77777777" w:rsidR="00401034"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Pr>
          <w:rFonts w:ascii="Arial" w:hAnsi="Arial" w:cs="Arial"/>
          <w:b/>
          <w:snapToGrid w:val="0"/>
          <w:lang w:eastAsia="en-US"/>
        </w:rPr>
        <w:t>Schedule 7: TUPE</w:t>
      </w:r>
      <w:r>
        <w:rPr>
          <w:rFonts w:ascii="Arial" w:hAnsi="Arial" w:cs="Arial"/>
          <w:b/>
          <w:snapToGrid w:val="0"/>
          <w:lang w:eastAsia="en-US"/>
        </w:rPr>
        <w:tab/>
        <w:t xml:space="preserve"> 71 </w:t>
      </w:r>
    </w:p>
    <w:p w14:paraId="228836C0" w14:textId="77777777" w:rsidR="00401034" w:rsidRPr="00CE5A8B"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p>
    <w:p w14:paraId="5EA938F1" w14:textId="77777777" w:rsidR="00401034" w:rsidRPr="00CE5A8B" w:rsidRDefault="00401034" w:rsidP="00401034">
      <w:pPr>
        <w:widowControl w:val="0"/>
        <w:tabs>
          <w:tab w:val="left" w:pos="851"/>
          <w:tab w:val="left" w:pos="1418"/>
          <w:tab w:val="left" w:pos="8222"/>
        </w:tabs>
        <w:spacing w:after="0" w:line="240" w:lineRule="auto"/>
        <w:ind w:right="-1050"/>
        <w:jc w:val="both"/>
        <w:rPr>
          <w:rFonts w:ascii="Arial" w:hAnsi="Arial" w:cs="Arial"/>
          <w:b/>
          <w:snapToGrid w:val="0"/>
          <w:lang w:eastAsia="en-US"/>
        </w:rPr>
      </w:pPr>
      <w:r w:rsidRPr="00CE5A8B">
        <w:rPr>
          <w:rFonts w:ascii="Arial" w:hAnsi="Arial" w:cs="Arial"/>
          <w:b/>
          <w:snapToGrid w:val="0"/>
          <w:lang w:eastAsia="en-US"/>
        </w:rPr>
        <w:tab/>
      </w:r>
    </w:p>
    <w:p w14:paraId="1CFA638C" w14:textId="77777777" w:rsidR="00401034" w:rsidRPr="00CE5A8B"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r w:rsidRPr="00CE5A8B">
        <w:rPr>
          <w:rFonts w:ascii="Arial" w:hAnsi="Arial" w:cs="Arial"/>
          <w:b/>
          <w:snapToGrid w:val="0"/>
          <w:lang w:eastAsia="en-US"/>
        </w:rPr>
        <w:tab/>
      </w:r>
    </w:p>
    <w:p w14:paraId="4CC9BE36" w14:textId="77777777" w:rsidR="00401034" w:rsidRPr="00CE5A8B" w:rsidRDefault="00401034" w:rsidP="00401034">
      <w:pPr>
        <w:widowControl w:val="0"/>
        <w:tabs>
          <w:tab w:val="left" w:pos="851"/>
          <w:tab w:val="left" w:pos="1701"/>
          <w:tab w:val="left" w:pos="8222"/>
        </w:tabs>
        <w:spacing w:after="0" w:line="240" w:lineRule="auto"/>
        <w:ind w:right="-1050"/>
        <w:jc w:val="both"/>
        <w:rPr>
          <w:rFonts w:ascii="Arial" w:hAnsi="Arial" w:cs="Arial"/>
          <w:b/>
          <w:snapToGrid w:val="0"/>
          <w:lang w:eastAsia="en-US"/>
        </w:rPr>
      </w:pPr>
    </w:p>
    <w:p w14:paraId="7292FAFA" w14:textId="77777777" w:rsidR="00401034" w:rsidRDefault="00401034" w:rsidP="00401034">
      <w:pPr>
        <w:widowControl w:val="0"/>
        <w:autoSpaceDE w:val="0"/>
        <w:autoSpaceDN w:val="0"/>
        <w:adjustRightInd w:val="0"/>
        <w:spacing w:after="0" w:line="240" w:lineRule="auto"/>
        <w:rPr>
          <w:rFonts w:ascii="serif" w:hAnsi="serif" w:cs="serif"/>
          <w:b/>
          <w:bCs/>
          <w:color w:val="252525"/>
          <w:sz w:val="36"/>
          <w:szCs w:val="36"/>
        </w:rPr>
      </w:pPr>
    </w:p>
    <w:p w14:paraId="0BB32F1A" w14:textId="77777777" w:rsidR="00401034" w:rsidRPr="009C6B02" w:rsidRDefault="00401034" w:rsidP="00401034">
      <w:pPr>
        <w:rPr>
          <w:rFonts w:ascii="Arial" w:hAnsi="Arial" w:cs="Arial"/>
          <w:sz w:val="24"/>
          <w:szCs w:val="24"/>
        </w:rPr>
      </w:pPr>
      <w:r>
        <w:rPr>
          <w:rFonts w:ascii="serif" w:hAnsi="serif" w:cs="serif"/>
          <w:b/>
          <w:bCs/>
          <w:color w:val="252525"/>
          <w:sz w:val="36"/>
          <w:szCs w:val="36"/>
        </w:rPr>
        <w:br w:type="page"/>
      </w:r>
    </w:p>
    <w:p w14:paraId="4BAAAC2F" w14:textId="02E1C03D" w:rsidR="00CE5A8B" w:rsidRPr="00CE5A8B" w:rsidRDefault="00FA03D1" w:rsidP="00401034">
      <w:pPr>
        <w:tabs>
          <w:tab w:val="left" w:pos="3240"/>
          <w:tab w:val="left" w:pos="3780"/>
          <w:tab w:val="left" w:pos="4320"/>
        </w:tabs>
        <w:rPr>
          <w:rFonts w:ascii="Arial" w:hAnsi="Arial" w:cs="Arial"/>
          <w:b/>
          <w:snapToGrid w:val="0"/>
          <w:lang w:eastAsia="en-US"/>
        </w:rPr>
      </w:pPr>
      <w:r w:rsidRPr="00CE5A8B" w:rsidDel="00FA03D1">
        <w:rPr>
          <w:rFonts w:ascii="Arial" w:hAnsi="Arial" w:cs="Arial"/>
          <w:b/>
          <w:snapToGrid w:val="0"/>
          <w:lang w:eastAsia="en-US"/>
        </w:rPr>
        <w:lastRenderedPageBreak/>
        <w:t xml:space="preserve"> </w:t>
      </w:r>
    </w:p>
    <w:p w14:paraId="2E878E58" w14:textId="58E6271A" w:rsidR="001C5621" w:rsidRDefault="001C5621" w:rsidP="001C5621">
      <w:pPr>
        <w:widowControl w:val="0"/>
        <w:autoSpaceDE w:val="0"/>
        <w:autoSpaceDN w:val="0"/>
        <w:adjustRightInd w:val="0"/>
        <w:spacing w:after="0" w:line="240" w:lineRule="auto"/>
        <w:rPr>
          <w:rFonts w:ascii="serif" w:hAnsi="serif" w:cs="serif"/>
          <w:b/>
          <w:bCs/>
          <w:color w:val="252525"/>
          <w:sz w:val="36"/>
          <w:szCs w:val="36"/>
        </w:rPr>
      </w:pPr>
    </w:p>
    <w:p w14:paraId="216C9120" w14:textId="77777777" w:rsidR="0062579B" w:rsidRDefault="00CE1A9A" w:rsidP="001C5621">
      <w:pPr>
        <w:widowControl w:val="0"/>
        <w:autoSpaceDE w:val="0"/>
        <w:autoSpaceDN w:val="0"/>
        <w:adjustRightInd w:val="0"/>
        <w:spacing w:after="0" w:line="240" w:lineRule="auto"/>
        <w:rPr>
          <w:rFonts w:ascii="serif" w:hAnsi="serif" w:cs="serif"/>
          <w:b/>
          <w:bCs/>
          <w:color w:val="252525"/>
          <w:sz w:val="36"/>
          <w:szCs w:val="36"/>
        </w:rPr>
      </w:pPr>
      <w:r>
        <w:rPr>
          <w:rFonts w:ascii="serif" w:hAnsi="serif" w:cs="serif"/>
          <w:b/>
          <w:bCs/>
          <w:color w:val="252525"/>
          <w:sz w:val="36"/>
          <w:szCs w:val="36"/>
        </w:rPr>
        <w:t xml:space="preserve"> </w:t>
      </w:r>
    </w:p>
    <w:p w14:paraId="5D083338" w14:textId="77777777" w:rsidR="00CE1A9A" w:rsidRPr="0062579B" w:rsidRDefault="00CE1A9A" w:rsidP="0062579B">
      <w:pPr>
        <w:widowControl w:val="0"/>
        <w:autoSpaceDE w:val="0"/>
        <w:autoSpaceDN w:val="0"/>
        <w:adjustRightInd w:val="0"/>
        <w:spacing w:after="0" w:line="240" w:lineRule="auto"/>
        <w:rPr>
          <w:rFonts w:ascii="serif" w:hAnsi="serif" w:cs="serif"/>
          <w:b/>
          <w:bCs/>
          <w:color w:val="252525"/>
          <w:sz w:val="36"/>
          <w:szCs w:val="36"/>
        </w:rPr>
      </w:pPr>
      <w:r>
        <w:rPr>
          <w:rFonts w:ascii="serif" w:hAnsi="serif" w:cs="serif"/>
          <w:color w:val="777777"/>
          <w:sz w:val="20"/>
          <w:szCs w:val="20"/>
        </w:rPr>
        <w:t> </w:t>
      </w:r>
    </w:p>
    <w:p w14:paraId="1EA1C6D5" w14:textId="77777777" w:rsidR="00CE1A9A" w:rsidRDefault="00132A7E">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This agreement is dated</w:t>
      </w:r>
    </w:p>
    <w:p w14:paraId="3F55AAE7" w14:textId="77777777" w:rsidR="00CE1A9A" w:rsidRDefault="00CE1A9A">
      <w:pPr>
        <w:widowControl w:val="0"/>
        <w:autoSpaceDE w:val="0"/>
        <w:autoSpaceDN w:val="0"/>
        <w:adjustRightInd w:val="0"/>
        <w:spacing w:before="200" w:after="0" w:line="240" w:lineRule="auto"/>
        <w:jc w:val="both"/>
        <w:rPr>
          <w:rFonts w:ascii="serif" w:hAnsi="serif" w:cs="serif"/>
          <w:b/>
          <w:bCs/>
          <w:color w:val="000000"/>
          <w:sz w:val="20"/>
          <w:szCs w:val="20"/>
        </w:rPr>
      </w:pPr>
      <w:r>
        <w:rPr>
          <w:rFonts w:ascii="serif" w:hAnsi="serif" w:cs="serif"/>
          <w:b/>
          <w:bCs/>
          <w:color w:val="000000"/>
          <w:sz w:val="20"/>
          <w:szCs w:val="20"/>
        </w:rPr>
        <w:t>PARTIES</w:t>
      </w:r>
    </w:p>
    <w:p w14:paraId="548A2B5F" w14:textId="4ED69F8D" w:rsidR="00CE1A9A" w:rsidRPr="007B5D34" w:rsidRDefault="00132A7E" w:rsidP="007B5D34">
      <w:pPr>
        <w:pStyle w:val="ListParagraph"/>
        <w:widowControl w:val="0"/>
        <w:numPr>
          <w:ilvl w:val="0"/>
          <w:numId w:val="39"/>
        </w:numPr>
        <w:autoSpaceDE w:val="0"/>
        <w:autoSpaceDN w:val="0"/>
        <w:adjustRightInd w:val="0"/>
        <w:spacing w:before="200" w:line="240" w:lineRule="auto"/>
        <w:jc w:val="both"/>
        <w:rPr>
          <w:rFonts w:ascii="serif" w:hAnsi="serif" w:cs="serif"/>
          <w:b/>
          <w:bCs/>
          <w:color w:val="000000"/>
          <w:sz w:val="20"/>
          <w:szCs w:val="20"/>
        </w:rPr>
      </w:pPr>
      <w:r w:rsidRPr="007B5D34">
        <w:rPr>
          <w:rFonts w:ascii="serif" w:hAnsi="serif" w:cs="serif"/>
          <w:color w:val="000000"/>
          <w:sz w:val="20"/>
          <w:szCs w:val="20"/>
        </w:rPr>
        <w:t xml:space="preserve">STAFFORDSHIRE COUNTY COUNCIL </w:t>
      </w:r>
      <w:r w:rsidR="00CE1A9A" w:rsidRPr="007B5D34">
        <w:rPr>
          <w:rFonts w:ascii="serif" w:hAnsi="serif" w:cs="serif"/>
          <w:color w:val="000000"/>
          <w:sz w:val="20"/>
          <w:szCs w:val="20"/>
        </w:rPr>
        <w:t>whose pri</w:t>
      </w:r>
      <w:r w:rsidRPr="007B5D34">
        <w:rPr>
          <w:rFonts w:ascii="serif" w:hAnsi="serif" w:cs="serif"/>
          <w:color w:val="000000"/>
          <w:sz w:val="20"/>
          <w:szCs w:val="20"/>
        </w:rPr>
        <w:t xml:space="preserve">ncipal place of business is at Staffordshire Place No. </w:t>
      </w:r>
      <w:r w:rsidR="00072877">
        <w:rPr>
          <w:rFonts w:ascii="serif" w:hAnsi="serif" w:cs="serif"/>
          <w:color w:val="000000"/>
          <w:sz w:val="20"/>
          <w:szCs w:val="20"/>
        </w:rPr>
        <w:t>1</w:t>
      </w:r>
      <w:r w:rsidRPr="007B5D34">
        <w:rPr>
          <w:rFonts w:ascii="serif" w:hAnsi="serif" w:cs="serif"/>
          <w:color w:val="000000"/>
          <w:sz w:val="20"/>
          <w:szCs w:val="20"/>
        </w:rPr>
        <w:t>, Tipping Street, Stafford ST16 2DH</w:t>
      </w:r>
      <w:r w:rsidR="00CE1A9A" w:rsidRPr="007B5D34">
        <w:rPr>
          <w:rFonts w:ascii="serif" w:hAnsi="serif" w:cs="serif"/>
          <w:b/>
          <w:bCs/>
          <w:color w:val="000000"/>
          <w:sz w:val="20"/>
          <w:szCs w:val="20"/>
        </w:rPr>
        <w:t xml:space="preserve"> (Authority)</w:t>
      </w:r>
    </w:p>
    <w:p w14:paraId="53AEB1FA" w14:textId="1FC7CB80" w:rsidR="00CE1A9A" w:rsidRDefault="00795A1B">
      <w:pPr>
        <w:widowControl w:val="0"/>
        <w:autoSpaceDE w:val="0"/>
        <w:autoSpaceDN w:val="0"/>
        <w:adjustRightInd w:val="0"/>
        <w:spacing w:before="200" w:line="240" w:lineRule="auto"/>
        <w:jc w:val="both"/>
        <w:rPr>
          <w:rFonts w:ascii="serif" w:hAnsi="serif" w:cs="serif"/>
          <w:b/>
          <w:bCs/>
          <w:color w:val="000000"/>
          <w:sz w:val="20"/>
          <w:szCs w:val="20"/>
        </w:rPr>
      </w:pPr>
      <w:r w:rsidDel="00795A1B">
        <w:rPr>
          <w:rFonts w:ascii="serif" w:hAnsi="serif" w:cs="serif"/>
          <w:b/>
          <w:bCs/>
          <w:color w:val="000000"/>
          <w:sz w:val="20"/>
          <w:szCs w:val="20"/>
        </w:rPr>
        <w:t xml:space="preserve"> </w:t>
      </w:r>
      <w:r w:rsidR="00CE1A9A">
        <w:rPr>
          <w:rFonts w:ascii="serif" w:hAnsi="serif" w:cs="serif"/>
          <w:b/>
          <w:bCs/>
          <w:color w:val="000000"/>
          <w:sz w:val="20"/>
          <w:szCs w:val="20"/>
        </w:rPr>
        <w:t>(</w:t>
      </w:r>
      <w:proofErr w:type="gramStart"/>
      <w:r w:rsidR="00CE1A9A">
        <w:rPr>
          <w:rFonts w:ascii="serif" w:hAnsi="serif" w:cs="serif"/>
          <w:b/>
          <w:bCs/>
          <w:color w:val="000000"/>
          <w:sz w:val="20"/>
          <w:szCs w:val="20"/>
        </w:rPr>
        <w:t>2)</w:t>
      </w:r>
      <w:r w:rsidR="00CE1A9A">
        <w:rPr>
          <w:rFonts w:ascii="serif" w:hAnsi="serif" w:cs="serif"/>
          <w:color w:val="000000"/>
          <w:sz w:val="20"/>
          <w:szCs w:val="20"/>
        </w:rPr>
        <w:t>[</w:t>
      </w:r>
      <w:proofErr w:type="gramEnd"/>
      <w:r w:rsidR="00CE1A9A" w:rsidRPr="0062579B">
        <w:rPr>
          <w:rFonts w:ascii="serif" w:hAnsi="serif" w:cs="serif"/>
          <w:color w:val="000000"/>
          <w:sz w:val="20"/>
          <w:szCs w:val="20"/>
          <w:highlight w:val="yellow"/>
        </w:rPr>
        <w:t>FULL COMPANY NAME</w:t>
      </w:r>
      <w:r w:rsidR="00CE1A9A">
        <w:rPr>
          <w:rFonts w:ascii="serif" w:hAnsi="serif" w:cs="serif"/>
          <w:color w:val="000000"/>
          <w:sz w:val="20"/>
          <w:szCs w:val="20"/>
        </w:rPr>
        <w:t>] incorporated and registered in England and Wales with company number [</w:t>
      </w:r>
      <w:r w:rsidR="00CE1A9A" w:rsidRPr="0062579B">
        <w:rPr>
          <w:rFonts w:ascii="serif" w:hAnsi="serif" w:cs="serif"/>
          <w:color w:val="000000"/>
          <w:sz w:val="20"/>
          <w:szCs w:val="20"/>
          <w:highlight w:val="yellow"/>
        </w:rPr>
        <w:t>NUMBER</w:t>
      </w:r>
      <w:r w:rsidR="00CE1A9A">
        <w:rPr>
          <w:rFonts w:ascii="serif" w:hAnsi="serif" w:cs="serif"/>
          <w:color w:val="000000"/>
          <w:sz w:val="20"/>
          <w:szCs w:val="20"/>
        </w:rPr>
        <w:t>] whose registered office is at [</w:t>
      </w:r>
      <w:r w:rsidR="00CE1A9A" w:rsidRPr="0062579B">
        <w:rPr>
          <w:rFonts w:ascii="serif" w:hAnsi="serif" w:cs="serif"/>
          <w:color w:val="000000"/>
          <w:sz w:val="20"/>
          <w:szCs w:val="20"/>
          <w:highlight w:val="yellow"/>
        </w:rPr>
        <w:t>REGISTERED OFFICE ADDRESS</w:t>
      </w:r>
      <w:r w:rsidR="00CE1A9A">
        <w:rPr>
          <w:rFonts w:ascii="serif" w:hAnsi="serif" w:cs="serif"/>
          <w:color w:val="000000"/>
          <w:sz w:val="20"/>
          <w:szCs w:val="20"/>
        </w:rPr>
        <w:t>]</w:t>
      </w:r>
      <w:r w:rsidR="00CE1A9A">
        <w:rPr>
          <w:rFonts w:ascii="serif" w:hAnsi="serif" w:cs="serif"/>
          <w:b/>
          <w:bCs/>
          <w:color w:val="000000"/>
          <w:sz w:val="20"/>
          <w:szCs w:val="20"/>
        </w:rPr>
        <w:t xml:space="preserve"> (Supplier)</w:t>
      </w:r>
    </w:p>
    <w:p w14:paraId="6FEEB52F" w14:textId="77777777" w:rsidR="00CE1A9A" w:rsidRDefault="00CE1A9A">
      <w:pPr>
        <w:widowControl w:val="0"/>
        <w:autoSpaceDE w:val="0"/>
        <w:autoSpaceDN w:val="0"/>
        <w:adjustRightInd w:val="0"/>
        <w:spacing w:before="200" w:after="0" w:line="240" w:lineRule="auto"/>
        <w:rPr>
          <w:rFonts w:ascii="serif" w:hAnsi="serif" w:cs="serif"/>
          <w:b/>
          <w:bCs/>
          <w:color w:val="212121"/>
          <w:sz w:val="20"/>
          <w:szCs w:val="20"/>
        </w:rPr>
      </w:pPr>
      <w:r>
        <w:rPr>
          <w:rFonts w:ascii="serif" w:hAnsi="serif" w:cs="serif"/>
          <w:b/>
          <w:bCs/>
          <w:color w:val="212121"/>
          <w:sz w:val="20"/>
          <w:szCs w:val="20"/>
        </w:rPr>
        <w:t>BACKGROUND</w:t>
      </w:r>
    </w:p>
    <w:p w14:paraId="33A9C57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308FD3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AE7B791" w14:textId="1AB3CAF4"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The Authority placed a contract notice [</w:t>
      </w:r>
      <w:r w:rsidRPr="0062579B">
        <w:rPr>
          <w:rFonts w:ascii="serif" w:hAnsi="serif" w:cs="serif"/>
          <w:color w:val="000000"/>
          <w:sz w:val="20"/>
          <w:szCs w:val="20"/>
          <w:highlight w:val="yellow"/>
        </w:rPr>
        <w:t>REFERENCE</w:t>
      </w:r>
      <w:r>
        <w:rPr>
          <w:rFonts w:ascii="serif" w:hAnsi="serif" w:cs="serif"/>
          <w:color w:val="000000"/>
          <w:sz w:val="20"/>
          <w:szCs w:val="20"/>
        </w:rPr>
        <w:t>] on [</w:t>
      </w:r>
      <w:r w:rsidRPr="0062579B">
        <w:rPr>
          <w:rFonts w:ascii="serif" w:hAnsi="serif" w:cs="serif"/>
          <w:color w:val="000000"/>
          <w:sz w:val="20"/>
          <w:szCs w:val="20"/>
          <w:highlight w:val="yellow"/>
        </w:rPr>
        <w:t>DATE</w:t>
      </w:r>
      <w:r>
        <w:rPr>
          <w:rFonts w:ascii="serif" w:hAnsi="serif" w:cs="serif"/>
          <w:color w:val="000000"/>
          <w:sz w:val="20"/>
          <w:szCs w:val="20"/>
        </w:rPr>
        <w:t>] in the Official Journal of the European Union seeking expressions of interest from potential service providers for the provision of Services to itself and the Other Contracting Bodies identified in the contract notice under a framework agreement.</w:t>
      </w:r>
    </w:p>
    <w:p w14:paraId="067A2E8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6187393" w14:textId="7AFE64FF" w:rsidR="00E76B2D"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w:t>
      </w:r>
      <w:r w:rsidR="00E76B2D">
        <w:rPr>
          <w:rFonts w:ascii="serif" w:hAnsi="serif" w:cs="serif"/>
          <w:color w:val="000000"/>
          <w:sz w:val="20"/>
          <w:szCs w:val="20"/>
        </w:rPr>
        <w:t xml:space="preserve">Invitation to tender were received </w:t>
      </w:r>
      <w:proofErr w:type="gramStart"/>
      <w:r w:rsidR="00E76B2D">
        <w:rPr>
          <w:rFonts w:ascii="serif" w:hAnsi="serif" w:cs="serif"/>
          <w:color w:val="000000"/>
          <w:sz w:val="20"/>
          <w:szCs w:val="20"/>
        </w:rPr>
        <w:t>on :</w:t>
      </w:r>
      <w:proofErr w:type="gramEnd"/>
      <w:r w:rsidR="00E76B2D">
        <w:rPr>
          <w:rFonts w:ascii="serif" w:hAnsi="serif" w:cs="serif"/>
          <w:color w:val="000000"/>
          <w:sz w:val="20"/>
          <w:szCs w:val="20"/>
        </w:rPr>
        <w:t xml:space="preserve"> </w:t>
      </w:r>
      <w:r>
        <w:rPr>
          <w:rFonts w:ascii="serif" w:hAnsi="serif" w:cs="serif"/>
          <w:color w:val="000000"/>
          <w:sz w:val="20"/>
          <w:szCs w:val="20"/>
        </w:rPr>
        <w:t xml:space="preserve"> [</w:t>
      </w:r>
      <w:r w:rsidRPr="0062579B">
        <w:rPr>
          <w:rFonts w:ascii="serif" w:hAnsi="serif" w:cs="serif"/>
          <w:color w:val="000000"/>
          <w:sz w:val="20"/>
          <w:szCs w:val="20"/>
          <w:highlight w:val="yellow"/>
        </w:rPr>
        <w:t>DATE</w:t>
      </w:r>
      <w:r>
        <w:rPr>
          <w:rFonts w:ascii="serif" w:hAnsi="serif" w:cs="serif"/>
          <w:color w:val="000000"/>
          <w:sz w:val="20"/>
          <w:szCs w:val="20"/>
        </w:rPr>
        <w:t xml:space="preserve">] </w:t>
      </w:r>
    </w:p>
    <w:p w14:paraId="067A6E41" w14:textId="2316B8A7" w:rsidR="00CE1A9A" w:rsidRDefault="00CE1A9A">
      <w:pPr>
        <w:widowControl w:val="0"/>
        <w:autoSpaceDE w:val="0"/>
        <w:autoSpaceDN w:val="0"/>
        <w:adjustRightInd w:val="0"/>
        <w:spacing w:after="0" w:line="240" w:lineRule="auto"/>
        <w:jc w:val="both"/>
        <w:rPr>
          <w:rFonts w:ascii="serif" w:hAnsi="serif" w:cs="serif"/>
          <w:color w:val="000000"/>
          <w:sz w:val="20"/>
          <w:szCs w:val="20"/>
        </w:rPr>
      </w:pPr>
    </w:p>
    <w:p w14:paraId="21E45D20" w14:textId="66A254DD"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xml:space="preserve">  On the basis of the Supplier’s Tender, the Authority selected the Supplier to enter a framework agreement to provide services to those Customers who place Orders </w:t>
      </w:r>
      <w:r w:rsidR="00C37872">
        <w:rPr>
          <w:rFonts w:ascii="serif" w:hAnsi="serif" w:cs="serif"/>
          <w:color w:val="000000"/>
          <w:sz w:val="20"/>
          <w:szCs w:val="20"/>
        </w:rPr>
        <w:t>-</w:t>
      </w:r>
      <w:r>
        <w:rPr>
          <w:rFonts w:ascii="serif" w:hAnsi="serif" w:cs="serif"/>
          <w:color w:val="000000"/>
          <w:sz w:val="20"/>
          <w:szCs w:val="20"/>
        </w:rPr>
        <w:t xml:space="preserve"> in accordance with this Framework Agreement.</w:t>
      </w:r>
    </w:p>
    <w:p w14:paraId="50D5603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4D9757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This Framework Agreement sets out the procedure for ordering Services, the main terms and conditions for the provision of the Services and the obligations of the Supplier under this Framework Agreement.</w:t>
      </w:r>
    </w:p>
    <w:p w14:paraId="457C8C1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616D56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w:t>
      </w:r>
      <w:r>
        <w:rPr>
          <w:rFonts w:ascii="serif" w:hAnsi="serif" w:cs="serif"/>
          <w:color w:val="000000"/>
          <w:sz w:val="20"/>
          <w:szCs w:val="20"/>
        </w:rPr>
        <w:t>  It is the Parties’ intention that Customers have no obligation to place Orders with the Supplier under this Framework Agreement or at all.</w:t>
      </w:r>
    </w:p>
    <w:p w14:paraId="450586B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00EF4F4" w14:textId="77777777" w:rsidR="00CE1A9A" w:rsidRDefault="00CE1A9A">
      <w:pPr>
        <w:widowControl w:val="0"/>
        <w:autoSpaceDE w:val="0"/>
        <w:autoSpaceDN w:val="0"/>
        <w:adjustRightInd w:val="0"/>
        <w:spacing w:before="200" w:after="0" w:line="240" w:lineRule="auto"/>
        <w:jc w:val="both"/>
        <w:rPr>
          <w:rFonts w:ascii="serif" w:hAnsi="serif" w:cs="serif"/>
          <w:b/>
          <w:bCs/>
          <w:color w:val="000000"/>
          <w:sz w:val="20"/>
          <w:szCs w:val="20"/>
        </w:rPr>
      </w:pPr>
      <w:r>
        <w:rPr>
          <w:rFonts w:ascii="serif" w:hAnsi="serif" w:cs="serif"/>
          <w:b/>
          <w:bCs/>
          <w:color w:val="000000"/>
          <w:sz w:val="20"/>
          <w:szCs w:val="20"/>
        </w:rPr>
        <w:t>AGREED TERMS</w:t>
      </w:r>
    </w:p>
    <w:p w14:paraId="58D7E485" w14:textId="77777777" w:rsidR="00434D6C" w:rsidRDefault="00434D6C">
      <w:pPr>
        <w:widowControl w:val="0"/>
        <w:autoSpaceDE w:val="0"/>
        <w:autoSpaceDN w:val="0"/>
        <w:adjustRightInd w:val="0"/>
        <w:spacing w:after="0" w:line="240" w:lineRule="auto"/>
        <w:jc w:val="both"/>
        <w:rPr>
          <w:rFonts w:ascii="serif" w:hAnsi="serif" w:cs="serif"/>
          <w:b/>
          <w:bCs/>
          <w:color w:val="000000"/>
          <w:sz w:val="20"/>
          <w:szCs w:val="20"/>
        </w:rPr>
      </w:pPr>
    </w:p>
    <w:p w14:paraId="6D669EC7" w14:textId="77777777" w:rsidR="00434D6C" w:rsidRDefault="00CE1A9A" w:rsidP="00434D6C">
      <w:pPr>
        <w:widowControl w:val="0"/>
        <w:numPr>
          <w:ilvl w:val="0"/>
          <w:numId w:val="35"/>
        </w:numPr>
        <w:autoSpaceDE w:val="0"/>
        <w:autoSpaceDN w:val="0"/>
        <w:adjustRightInd w:val="0"/>
        <w:spacing w:after="0" w:line="240" w:lineRule="auto"/>
        <w:ind w:left="284" w:hanging="284"/>
        <w:jc w:val="both"/>
        <w:rPr>
          <w:rFonts w:ascii="serif" w:hAnsi="serif" w:cs="serif"/>
          <w:b/>
          <w:bCs/>
          <w:color w:val="000000"/>
          <w:sz w:val="20"/>
          <w:szCs w:val="20"/>
        </w:rPr>
      </w:pPr>
      <w:r>
        <w:rPr>
          <w:rFonts w:ascii="serif" w:hAnsi="serif" w:cs="serif"/>
          <w:b/>
          <w:bCs/>
          <w:color w:val="000000"/>
          <w:sz w:val="20"/>
          <w:szCs w:val="20"/>
        </w:rPr>
        <w:t>DEFINITIONS AND INTERPRETATION</w:t>
      </w:r>
    </w:p>
    <w:p w14:paraId="14E62551" w14:textId="77777777" w:rsidR="00CE1A9A" w:rsidRDefault="00CE1A9A" w:rsidP="00434D6C">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C3252FD"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1.1</w:t>
      </w:r>
      <w:r>
        <w:rPr>
          <w:rFonts w:ascii="serif" w:hAnsi="serif" w:cs="serif"/>
          <w:color w:val="000000"/>
          <w:sz w:val="20"/>
          <w:szCs w:val="20"/>
        </w:rPr>
        <w:t> The definitions and rules of interpretation in this clause apply in this Framework Agreement.</w:t>
      </w:r>
    </w:p>
    <w:p w14:paraId="11A6A774"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Approval: </w:t>
      </w:r>
      <w:r>
        <w:rPr>
          <w:rFonts w:ascii="serif" w:hAnsi="serif" w:cs="serif"/>
          <w:color w:val="000000"/>
          <w:sz w:val="20"/>
          <w:szCs w:val="20"/>
        </w:rPr>
        <w:t>means the prior written approval of the Authority.</w:t>
      </w:r>
    </w:p>
    <w:p w14:paraId="4172C410"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Audit: </w:t>
      </w:r>
      <w:r>
        <w:rPr>
          <w:rFonts w:ascii="serif" w:hAnsi="serif" w:cs="serif"/>
          <w:color w:val="000000"/>
          <w:sz w:val="20"/>
          <w:szCs w:val="20"/>
        </w:rPr>
        <w:t xml:space="preserve">means an audit carried out pursuant to </w:t>
      </w:r>
      <w:r w:rsidRPr="00E841CB">
        <w:rPr>
          <w:rFonts w:ascii="serif" w:hAnsi="serif" w:cs="serif"/>
          <w:iCs/>
          <w:sz w:val="20"/>
          <w:szCs w:val="20"/>
        </w:rPr>
        <w:t>Clause 10</w:t>
      </w:r>
      <w:r w:rsidRPr="00E841CB">
        <w:rPr>
          <w:rFonts w:ascii="serif" w:hAnsi="serif" w:cs="serif"/>
          <w:sz w:val="20"/>
          <w:szCs w:val="20"/>
        </w:rPr>
        <w:t>.</w:t>
      </w:r>
    </w:p>
    <w:p w14:paraId="6AD8791E"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Auditor: </w:t>
      </w:r>
      <w:r>
        <w:rPr>
          <w:rFonts w:ascii="serif" w:hAnsi="serif" w:cs="serif"/>
          <w:color w:val="000000"/>
          <w:sz w:val="20"/>
          <w:szCs w:val="20"/>
        </w:rPr>
        <w:t>means the National Audit Office or an auditor appointed by the Authority as the context requires.</w:t>
      </w:r>
    </w:p>
    <w:p w14:paraId="0DAB75E7"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Authorised Representative: </w:t>
      </w:r>
      <w:r>
        <w:rPr>
          <w:rFonts w:ascii="serif" w:hAnsi="serif" w:cs="serif"/>
          <w:color w:val="000000"/>
          <w:sz w:val="20"/>
          <w:szCs w:val="20"/>
        </w:rPr>
        <w:t xml:space="preserve">means the persons respectively designated as such by the Authority and the Supplier, the first such persons being set out in </w:t>
      </w:r>
      <w:hyperlink w:anchor="co_anchor_a759781_1" w:history="1">
        <w:r w:rsidRPr="00E841CB">
          <w:rPr>
            <w:rFonts w:ascii="serif" w:hAnsi="serif" w:cs="serif"/>
            <w:iCs/>
            <w:sz w:val="20"/>
            <w:szCs w:val="20"/>
          </w:rPr>
          <w:t>Clause 31</w:t>
        </w:r>
      </w:hyperlink>
      <w:r w:rsidRPr="00E841CB">
        <w:rPr>
          <w:rFonts w:ascii="serif" w:hAnsi="serif" w:cs="serif"/>
          <w:sz w:val="20"/>
          <w:szCs w:val="20"/>
        </w:rPr>
        <w:t>.</w:t>
      </w:r>
    </w:p>
    <w:p w14:paraId="05D6D818"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Award Criteria: </w:t>
      </w:r>
      <w:r>
        <w:rPr>
          <w:rFonts w:ascii="serif" w:hAnsi="serif" w:cs="serif"/>
          <w:color w:val="000000"/>
          <w:sz w:val="20"/>
          <w:szCs w:val="20"/>
        </w:rPr>
        <w:t>means the Standard Services Award Criteria and/or the Competed Services Award Criteria as the context requires.</w:t>
      </w:r>
    </w:p>
    <w:p w14:paraId="1E2CB489"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lastRenderedPageBreak/>
        <w:t xml:space="preserve">Call-off Terms and Conditions: </w:t>
      </w:r>
      <w:r>
        <w:rPr>
          <w:rFonts w:ascii="serif" w:hAnsi="serif" w:cs="serif"/>
          <w:color w:val="000000"/>
          <w:sz w:val="20"/>
          <w:szCs w:val="20"/>
        </w:rPr>
        <w:t xml:space="preserve">means the terms and conditions in </w:t>
      </w:r>
      <w:hyperlink w:anchor="co_anchor_a108020_1" w:history="1">
        <w:r w:rsidRPr="00E841CB">
          <w:rPr>
            <w:rFonts w:ascii="serif" w:hAnsi="serif" w:cs="serif"/>
            <w:iCs/>
            <w:sz w:val="20"/>
            <w:szCs w:val="20"/>
          </w:rPr>
          <w:t>Schedule 5</w:t>
        </w:r>
      </w:hyperlink>
      <w:r w:rsidRPr="00E841CB">
        <w:rPr>
          <w:rFonts w:ascii="serif" w:hAnsi="serif" w:cs="serif"/>
          <w:sz w:val="20"/>
          <w:szCs w:val="20"/>
        </w:rPr>
        <w:t>.</w:t>
      </w:r>
    </w:p>
    <w:p w14:paraId="3416BEDE"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Change of Control: </w:t>
      </w:r>
      <w:r>
        <w:rPr>
          <w:rFonts w:ascii="serif" w:hAnsi="serif" w:cs="serif"/>
          <w:color w:val="000000"/>
          <w:sz w:val="20"/>
          <w:szCs w:val="20"/>
        </w:rPr>
        <w:t>means a change of control within the meaning of section 1124 of the Corporation Tax Act 2010.</w:t>
      </w:r>
    </w:p>
    <w:p w14:paraId="67A50EFB" w14:textId="051758D8"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Commencement Date: </w:t>
      </w:r>
      <w:r w:rsidR="0020124D">
        <w:rPr>
          <w:rFonts w:ascii="serif" w:hAnsi="serif" w:cs="serif"/>
          <w:color w:val="000000"/>
          <w:sz w:val="20"/>
          <w:szCs w:val="20"/>
        </w:rPr>
        <w:t>means</w:t>
      </w:r>
      <w:r w:rsidR="00E338E4">
        <w:rPr>
          <w:rFonts w:ascii="serif" w:hAnsi="serif" w:cs="serif"/>
          <w:color w:val="000000"/>
          <w:sz w:val="20"/>
          <w:szCs w:val="20"/>
        </w:rPr>
        <w:t xml:space="preserve"> </w:t>
      </w:r>
      <w:r w:rsidR="00BD6D38">
        <w:rPr>
          <w:rFonts w:ascii="serif" w:hAnsi="serif" w:cs="serif"/>
          <w:color w:val="000000"/>
          <w:sz w:val="20"/>
          <w:szCs w:val="20"/>
        </w:rPr>
        <w:t>01</w:t>
      </w:r>
      <w:r w:rsidR="00BD6D38" w:rsidRPr="00BD6D38">
        <w:rPr>
          <w:rFonts w:ascii="serif" w:hAnsi="serif" w:cs="serif"/>
          <w:color w:val="000000"/>
          <w:sz w:val="20"/>
          <w:szCs w:val="20"/>
          <w:vertAlign w:val="superscript"/>
        </w:rPr>
        <w:t>st</w:t>
      </w:r>
      <w:r w:rsidR="00BD6D38">
        <w:rPr>
          <w:rFonts w:ascii="serif" w:hAnsi="serif" w:cs="serif"/>
          <w:color w:val="000000"/>
          <w:sz w:val="20"/>
          <w:szCs w:val="20"/>
        </w:rPr>
        <w:t xml:space="preserve"> April 2020</w:t>
      </w:r>
      <w:r>
        <w:rPr>
          <w:rFonts w:ascii="serif" w:hAnsi="serif" w:cs="serif"/>
          <w:color w:val="000000"/>
          <w:sz w:val="20"/>
          <w:szCs w:val="20"/>
        </w:rPr>
        <w:t>.</w:t>
      </w:r>
    </w:p>
    <w:p w14:paraId="423CA633"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Competed Services: </w:t>
      </w:r>
      <w:r>
        <w:rPr>
          <w:rFonts w:ascii="serif" w:hAnsi="serif" w:cs="serif"/>
          <w:color w:val="000000"/>
          <w:sz w:val="20"/>
          <w:szCs w:val="20"/>
        </w:rPr>
        <w:t xml:space="preserve">means the competed services set out in </w:t>
      </w:r>
      <w:hyperlink w:anchor="co_anchor_a112598_1" w:history="1">
        <w:r w:rsidRPr="00E841CB">
          <w:rPr>
            <w:rFonts w:ascii="serif" w:hAnsi="serif" w:cs="serif"/>
            <w:iCs/>
            <w:sz w:val="20"/>
            <w:szCs w:val="20"/>
          </w:rPr>
          <w:t>Part 1</w:t>
        </w:r>
      </w:hyperlink>
      <w:r w:rsidRPr="00E841CB">
        <w:rPr>
          <w:rFonts w:ascii="serif" w:hAnsi="serif" w:cs="serif"/>
          <w:sz w:val="20"/>
          <w:szCs w:val="20"/>
        </w:rPr>
        <w:t xml:space="preserve"> of </w:t>
      </w:r>
      <w:r w:rsidR="00E841CB">
        <w:rPr>
          <w:rFonts w:ascii="serif" w:hAnsi="serif" w:cs="serif"/>
          <w:sz w:val="20"/>
          <w:szCs w:val="20"/>
        </w:rPr>
        <w:t>Schedule 1.</w:t>
      </w:r>
    </w:p>
    <w:p w14:paraId="1D61AFDA"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Complaint: </w:t>
      </w:r>
      <w:r>
        <w:rPr>
          <w:rFonts w:ascii="serif" w:hAnsi="serif" w:cs="serif"/>
          <w:color w:val="000000"/>
          <w:sz w:val="20"/>
          <w:szCs w:val="20"/>
        </w:rPr>
        <w:t xml:space="preserve">means any formal complaint raised by any Customer in relation to the performance under the Framework Agreement or any Contract in accordance with </w:t>
      </w:r>
      <w:hyperlink w:anchor="co_anchor_a332528_1" w:history="1">
        <w:r w:rsidRPr="00E841CB">
          <w:rPr>
            <w:rFonts w:ascii="serif" w:hAnsi="serif" w:cs="serif"/>
            <w:iCs/>
            <w:sz w:val="20"/>
            <w:szCs w:val="20"/>
          </w:rPr>
          <w:t xml:space="preserve">Clause </w:t>
        </w:r>
      </w:hyperlink>
      <w:r w:rsidR="003E2573">
        <w:rPr>
          <w:rFonts w:ascii="serif" w:hAnsi="serif" w:cs="serif"/>
          <w:iCs/>
          <w:sz w:val="20"/>
          <w:szCs w:val="20"/>
        </w:rPr>
        <w:t>19</w:t>
      </w:r>
      <w:r w:rsidRPr="00E841CB">
        <w:rPr>
          <w:rFonts w:ascii="serif" w:hAnsi="serif" w:cs="serif"/>
          <w:sz w:val="20"/>
          <w:szCs w:val="20"/>
        </w:rPr>
        <w:t>.</w:t>
      </w:r>
    </w:p>
    <w:p w14:paraId="47A3F0D9"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Confidential Information:</w:t>
      </w:r>
      <w:r>
        <w:rPr>
          <w:rFonts w:ascii="serif" w:hAnsi="serif" w:cs="serif"/>
          <w:color w:val="000000"/>
          <w:sz w:val="20"/>
          <w:szCs w:val="20"/>
        </w:rPr>
        <w:t> means any information of either Party, however it is conveyed, that relates to the business, affairs, developments, trade secrets, know-how, personnel and suppliers of the Parties, including Personal Data, intellectual property rights, together with all information derived from the above, any information developed by the Parties in the course of carrying out this agreement and any other information clearly designated as being confidential (whether or not it is marked as “confidential”) or which ought reasonably to be considered to be confidential.</w:t>
      </w:r>
    </w:p>
    <w:p w14:paraId="775B8693"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Contract: </w:t>
      </w:r>
      <w:r>
        <w:rPr>
          <w:rFonts w:ascii="serif" w:hAnsi="serif" w:cs="serif"/>
          <w:color w:val="000000"/>
          <w:sz w:val="20"/>
          <w:szCs w:val="20"/>
        </w:rPr>
        <w:t>means a legally binding agreement (made pursuant to the provisions of this Framework Agreement) for the provision of Services made between a Customer and the Supplier comprising an Order Form, its appendices, and the Call-off Terms and Conditions (as may be amended pursuant to</w:t>
      </w:r>
      <w:r w:rsidRPr="00E841CB">
        <w:rPr>
          <w:rFonts w:ascii="serif" w:hAnsi="serif" w:cs="serif"/>
          <w:sz w:val="20"/>
          <w:szCs w:val="20"/>
        </w:rPr>
        <w:t xml:space="preserve"> </w:t>
      </w:r>
      <w:hyperlink w:anchor="co_anchor_a361954_1" w:history="1">
        <w:r w:rsidRPr="00E841CB">
          <w:rPr>
            <w:rFonts w:ascii="serif" w:hAnsi="serif" w:cs="serif"/>
            <w:iCs/>
            <w:sz w:val="20"/>
            <w:szCs w:val="20"/>
          </w:rPr>
          <w:t>Clause 4.3</w:t>
        </w:r>
      </w:hyperlink>
      <w:r w:rsidRPr="00E841CB">
        <w:rPr>
          <w:rFonts w:ascii="serif" w:hAnsi="serif" w:cs="serif"/>
          <w:sz w:val="20"/>
          <w:szCs w:val="20"/>
        </w:rPr>
        <w:t>).</w:t>
      </w:r>
    </w:p>
    <w:p w14:paraId="0D46BC20"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Customer: </w:t>
      </w:r>
      <w:r>
        <w:rPr>
          <w:rFonts w:ascii="serif" w:hAnsi="serif" w:cs="serif"/>
          <w:color w:val="000000"/>
          <w:sz w:val="20"/>
          <w:szCs w:val="20"/>
        </w:rPr>
        <w:t>means the Authority and any other contracting authority (as defined in regulation 2 of the Regulations) described in the OJEU Notice.</w:t>
      </w:r>
    </w:p>
    <w:p w14:paraId="6DABE1E0"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Default: </w:t>
      </w:r>
      <w:r>
        <w:rPr>
          <w:rFonts w:ascii="serif" w:hAnsi="serif" w:cs="serif"/>
          <w:color w:val="000000"/>
          <w:sz w:val="20"/>
          <w:szCs w:val="20"/>
        </w:rPr>
        <w:t>means any breach of the obligations of the relevant Party under a Contract (including fundamental breach or breach of a fundamental term) or any other default, act, omission, negligence or negligent statement of the relevant Party or the Staff in connection with or in relation to the subject matter of the Contract and in respect of which such Party is liable to the other.</w:t>
      </w:r>
    </w:p>
    <w:p w14:paraId="76054ECD"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Data Protection Legislation: </w:t>
      </w:r>
      <w:r>
        <w:rPr>
          <w:rFonts w:ascii="serif" w:hAnsi="serif" w:cs="serif"/>
          <w:color w:val="000000"/>
          <w:sz w:val="20"/>
          <w:szCs w:val="20"/>
        </w:rPr>
        <w:t>means up to but excluding 25 May 2018, the Data Protection Act 1998 and thereafter (i) unless and until the GDPR is no longer directly applicable in the UK, the GDPR and any national implementing laws, regulations and secondary legislation, as amended or updated from time to time, in the UK and then (ii) any successor legislation to the GDPR or the Data Protection Act 1998.</w:t>
      </w:r>
    </w:p>
    <w:p w14:paraId="44ACF533"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Data Subject: </w:t>
      </w:r>
      <w:r>
        <w:rPr>
          <w:rFonts w:ascii="serif" w:hAnsi="serif" w:cs="serif"/>
          <w:color w:val="000000"/>
          <w:sz w:val="20"/>
          <w:szCs w:val="20"/>
        </w:rPr>
        <w:t> shall have the same meaning as set out in the Data Protection Legislation.</w:t>
      </w:r>
    </w:p>
    <w:p w14:paraId="3A478091"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Environmental Information Regulations: </w:t>
      </w:r>
      <w:r>
        <w:rPr>
          <w:rFonts w:ascii="serif" w:hAnsi="serif" w:cs="serif"/>
          <w:color w:val="000000"/>
          <w:sz w:val="20"/>
          <w:szCs w:val="20"/>
        </w:rPr>
        <w:t> mean the Environmental Information Regulations 2004 (</w:t>
      </w:r>
      <w:r>
        <w:rPr>
          <w:rFonts w:ascii="serif" w:hAnsi="serif" w:cs="serif"/>
          <w:i/>
          <w:iCs/>
          <w:color w:val="000000"/>
          <w:sz w:val="20"/>
          <w:szCs w:val="20"/>
        </w:rPr>
        <w:t>SI 2004/3391</w:t>
      </w:r>
      <w:r>
        <w:rPr>
          <w:rFonts w:ascii="serif" w:hAnsi="serif" w:cs="serif"/>
          <w:color w:val="000000"/>
          <w:sz w:val="20"/>
          <w:szCs w:val="20"/>
        </w:rPr>
        <w:t>) together with any guidance and/or codes of practice issued by the Information Commissioner or relevant government department in relation to such regulations.</w:t>
      </w:r>
    </w:p>
    <w:p w14:paraId="641C08C0"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FOIA: </w:t>
      </w:r>
      <w:r>
        <w:rPr>
          <w:rFonts w:ascii="serif" w:hAnsi="serif" w:cs="serif"/>
          <w:color w:val="000000"/>
          <w:sz w:val="20"/>
          <w:szCs w:val="20"/>
        </w:rPr>
        <w:t>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228891EE"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Framework Agreement: </w:t>
      </w:r>
      <w:r>
        <w:rPr>
          <w:rFonts w:ascii="serif" w:hAnsi="serif" w:cs="serif"/>
          <w:color w:val="000000"/>
          <w:sz w:val="20"/>
          <w:szCs w:val="20"/>
        </w:rPr>
        <w:t>means this agreement and all Schedules to this agreement.</w:t>
      </w:r>
    </w:p>
    <w:p w14:paraId="6C532BAE"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Framework Agreement Variation Procedure: </w:t>
      </w:r>
      <w:r>
        <w:rPr>
          <w:rFonts w:ascii="serif" w:hAnsi="serif" w:cs="serif"/>
          <w:color w:val="000000"/>
          <w:sz w:val="20"/>
          <w:szCs w:val="20"/>
        </w:rPr>
        <w:t xml:space="preserve">means the procedure set out in </w:t>
      </w:r>
      <w:hyperlink w:anchor="co_anchor_a573898_1" w:history="1">
        <w:r w:rsidRPr="00E841CB">
          <w:rPr>
            <w:rFonts w:ascii="serif" w:hAnsi="serif" w:cs="serif"/>
            <w:iCs/>
            <w:sz w:val="20"/>
            <w:szCs w:val="20"/>
          </w:rPr>
          <w:t>Schedule 7</w:t>
        </w:r>
      </w:hyperlink>
      <w:r>
        <w:rPr>
          <w:rFonts w:ascii="serif" w:hAnsi="serif" w:cs="serif"/>
          <w:color w:val="000000"/>
          <w:sz w:val="20"/>
          <w:szCs w:val="20"/>
        </w:rPr>
        <w:t>.</w:t>
      </w:r>
    </w:p>
    <w:p w14:paraId="4DBF9258"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Framework Providers: </w:t>
      </w:r>
      <w:r>
        <w:rPr>
          <w:rFonts w:ascii="serif" w:hAnsi="serif" w:cs="serif"/>
          <w:color w:val="000000"/>
          <w:sz w:val="20"/>
          <w:szCs w:val="20"/>
        </w:rPr>
        <w:t>means the Supplier and other suppliers appointed as framework providers under this Framework Agreement.</w:t>
      </w:r>
    </w:p>
    <w:p w14:paraId="495E159B"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Framework Year: </w:t>
      </w:r>
      <w:r>
        <w:rPr>
          <w:rFonts w:ascii="serif" w:hAnsi="serif" w:cs="serif"/>
          <w:color w:val="000000"/>
          <w:sz w:val="20"/>
          <w:szCs w:val="20"/>
        </w:rPr>
        <w:t>means a period of 12 months, commencing on the Commencement Date.</w:t>
      </w:r>
    </w:p>
    <w:p w14:paraId="396FBAC5"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GDPR: </w:t>
      </w:r>
      <w:r>
        <w:rPr>
          <w:rFonts w:ascii="serif" w:hAnsi="serif" w:cs="serif"/>
          <w:color w:val="000000"/>
          <w:sz w:val="20"/>
          <w:szCs w:val="20"/>
        </w:rPr>
        <w:t>means the General Data Protection Regulation ((EU) 2016/679).</w:t>
      </w:r>
    </w:p>
    <w:p w14:paraId="0E5CDAC8"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lastRenderedPageBreak/>
        <w:t xml:space="preserve">Guidance: </w:t>
      </w:r>
      <w:r>
        <w:rPr>
          <w:rFonts w:ascii="serif" w:hAnsi="serif" w:cs="serif"/>
          <w:color w:val="000000"/>
          <w:sz w:val="20"/>
          <w:szCs w:val="20"/>
        </w:rPr>
        <w:t>means any guidance issued or updated by the UK government from time to time in relation to the Regulations.</w:t>
      </w:r>
    </w:p>
    <w:p w14:paraId="1B41DB83"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Information: </w:t>
      </w:r>
      <w:r>
        <w:rPr>
          <w:rFonts w:ascii="serif" w:hAnsi="serif" w:cs="serif"/>
          <w:color w:val="000000"/>
          <w:sz w:val="20"/>
          <w:szCs w:val="20"/>
        </w:rPr>
        <w:t>has the meaning given under section 84 of the FOIA.</w:t>
      </w:r>
    </w:p>
    <w:p w14:paraId="488EF48D"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Intellectual Property Rights: </w:t>
      </w:r>
      <w:r>
        <w:rPr>
          <w:rFonts w:ascii="serif" w:hAnsi="serif" w:cs="serif"/>
          <w:color w:val="000000"/>
          <w:sz w:val="20"/>
          <w:szCs w:val="20"/>
        </w:rPr>
        <w:t xml:space="preserve">means patents, inventions, </w:t>
      </w:r>
      <w:proofErr w:type="spellStart"/>
      <w:r>
        <w:rPr>
          <w:rFonts w:ascii="serif" w:hAnsi="serif" w:cs="serif"/>
          <w:color w:val="000000"/>
          <w:sz w:val="20"/>
          <w:szCs w:val="20"/>
        </w:rPr>
        <w:t>trade marks</w:t>
      </w:r>
      <w:proofErr w:type="spellEnd"/>
      <w:r>
        <w:rPr>
          <w:rFonts w:ascii="serif" w:hAnsi="serif" w:cs="serif"/>
          <w:color w:val="000000"/>
          <w:sz w:val="20"/>
          <w:szCs w:val="20"/>
        </w:rPr>
        <w:t>, service marks, logos, design rights (whether registrable or otherwise), applications for any of the foregoing, copyright, database rights, domain names, trade or business names, moral rights and other similar rights or obligations whether registrable or not in any country (including the United Kingdom) and the right to sue for passing off.</w:t>
      </w:r>
    </w:p>
    <w:p w14:paraId="2F489566"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Law:</w:t>
      </w:r>
      <w:r>
        <w:rPr>
          <w:rFonts w:ascii="serif" w:hAnsi="serif" w:cs="serif"/>
          <w:color w:val="000000"/>
          <w:sz w:val="20"/>
          <w:szCs w:val="20"/>
        </w:rPr>
        <w:t>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w:t>
      </w:r>
    </w:p>
    <w:p w14:paraId="0E982B2C" w14:textId="77777777" w:rsidR="0097327F" w:rsidRDefault="0097327F"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Lots: </w:t>
      </w:r>
      <w:r>
        <w:rPr>
          <w:rFonts w:ascii="serif" w:hAnsi="serif" w:cs="serif"/>
          <w:color w:val="000000"/>
          <w:sz w:val="20"/>
          <w:szCs w:val="20"/>
        </w:rPr>
        <w:t xml:space="preserve">means the Services divided into lots as referred to in the OJEU Notice and set out in </w:t>
      </w:r>
      <w:r w:rsidR="00EB1E00">
        <w:rPr>
          <w:rFonts w:ascii="serif" w:hAnsi="serif" w:cs="serif"/>
          <w:color w:val="000000"/>
          <w:sz w:val="20"/>
          <w:szCs w:val="20"/>
        </w:rPr>
        <w:t>Schedule 1.</w:t>
      </w:r>
    </w:p>
    <w:p w14:paraId="7EBCE48A"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Management Information: </w:t>
      </w:r>
      <w:r>
        <w:rPr>
          <w:rFonts w:ascii="serif" w:hAnsi="serif" w:cs="serif"/>
          <w:color w:val="000000"/>
          <w:sz w:val="20"/>
          <w:szCs w:val="20"/>
        </w:rPr>
        <w:t>means the management information specified in</w:t>
      </w:r>
      <w:r w:rsidRPr="00E841CB">
        <w:rPr>
          <w:rFonts w:ascii="serif" w:hAnsi="serif" w:cs="serif"/>
          <w:sz w:val="20"/>
          <w:szCs w:val="20"/>
        </w:rPr>
        <w:t xml:space="preserve"> </w:t>
      </w:r>
      <w:hyperlink w:anchor="co_anchor_a313501_1" w:history="1">
        <w:r w:rsidRPr="00E841CB">
          <w:rPr>
            <w:rFonts w:ascii="serif" w:hAnsi="serif" w:cs="serif"/>
            <w:iCs/>
            <w:sz w:val="20"/>
            <w:szCs w:val="20"/>
          </w:rPr>
          <w:t>Schedule 6</w:t>
        </w:r>
      </w:hyperlink>
      <w:r w:rsidRPr="00E841CB">
        <w:rPr>
          <w:rFonts w:ascii="serif" w:hAnsi="serif" w:cs="serif"/>
          <w:sz w:val="20"/>
          <w:szCs w:val="20"/>
        </w:rPr>
        <w:t>.</w:t>
      </w:r>
    </w:p>
    <w:p w14:paraId="2F986CC2"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Month: </w:t>
      </w:r>
      <w:r>
        <w:rPr>
          <w:rFonts w:ascii="serif" w:hAnsi="serif" w:cs="serif"/>
          <w:color w:val="000000"/>
          <w:sz w:val="20"/>
          <w:szCs w:val="20"/>
        </w:rPr>
        <w:t>means a calendar month.</w:t>
      </w:r>
    </w:p>
    <w:p w14:paraId="0591143D"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OJEU Notice: </w:t>
      </w:r>
      <w:r>
        <w:rPr>
          <w:rFonts w:ascii="serif" w:hAnsi="serif" w:cs="serif"/>
          <w:color w:val="000000"/>
          <w:sz w:val="20"/>
          <w:szCs w:val="20"/>
        </w:rPr>
        <w:t>means the contract notice [</w:t>
      </w:r>
      <w:r w:rsidRPr="00FE3AC9">
        <w:rPr>
          <w:rFonts w:ascii="serif" w:hAnsi="serif" w:cs="serif"/>
          <w:color w:val="000000"/>
          <w:sz w:val="20"/>
          <w:szCs w:val="20"/>
          <w:highlight w:val="yellow"/>
        </w:rPr>
        <w:t>REFERENCE AND DATE</w:t>
      </w:r>
      <w:r>
        <w:rPr>
          <w:rFonts w:ascii="serif" w:hAnsi="serif" w:cs="serif"/>
          <w:color w:val="000000"/>
          <w:sz w:val="20"/>
          <w:szCs w:val="20"/>
        </w:rPr>
        <w:t>] published in the Official Journal of the European Union.</w:t>
      </w:r>
    </w:p>
    <w:p w14:paraId="29C21FC2"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Order: </w:t>
      </w:r>
      <w:r>
        <w:rPr>
          <w:rFonts w:ascii="serif" w:hAnsi="serif" w:cs="serif"/>
          <w:color w:val="000000"/>
          <w:sz w:val="20"/>
          <w:szCs w:val="20"/>
        </w:rPr>
        <w:t xml:space="preserve">means an order for Services sent by any Customer to the Supplier in accordance with the award procedures in </w:t>
      </w:r>
      <w:hyperlink w:anchor="co_anchor_a777913_1" w:history="1">
        <w:r w:rsidRPr="00E841CB">
          <w:rPr>
            <w:rFonts w:ascii="serif" w:hAnsi="serif" w:cs="serif"/>
            <w:iCs/>
            <w:sz w:val="20"/>
            <w:szCs w:val="20"/>
          </w:rPr>
          <w:t>Clause 4</w:t>
        </w:r>
      </w:hyperlink>
      <w:r w:rsidRPr="00E841CB">
        <w:rPr>
          <w:rFonts w:ascii="serif" w:hAnsi="serif" w:cs="serif"/>
          <w:sz w:val="20"/>
          <w:szCs w:val="20"/>
        </w:rPr>
        <w:t>.</w:t>
      </w:r>
    </w:p>
    <w:p w14:paraId="174926C7"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Order Form: </w:t>
      </w:r>
      <w:r>
        <w:rPr>
          <w:rFonts w:ascii="serif" w:hAnsi="serif" w:cs="serif"/>
          <w:color w:val="000000"/>
          <w:sz w:val="20"/>
          <w:szCs w:val="20"/>
        </w:rPr>
        <w:t xml:space="preserve">means a document setting out details of an Order in the form set out in </w:t>
      </w:r>
      <w:hyperlink w:anchor="co_anchor_a892119_1" w:history="1">
        <w:r w:rsidRPr="00E841CB">
          <w:rPr>
            <w:rFonts w:ascii="serif" w:hAnsi="serif" w:cs="serif"/>
            <w:iCs/>
            <w:sz w:val="20"/>
            <w:szCs w:val="20"/>
          </w:rPr>
          <w:t>Schedule 4</w:t>
        </w:r>
      </w:hyperlink>
      <w:r>
        <w:rPr>
          <w:rFonts w:ascii="serif" w:hAnsi="serif" w:cs="serif"/>
          <w:color w:val="000000"/>
          <w:sz w:val="20"/>
          <w:szCs w:val="20"/>
        </w:rPr>
        <w:t xml:space="preserve"> or as otherwise agreed in accordance with </w:t>
      </w:r>
      <w:hyperlink w:anchor="co_anchor_a110971_1" w:history="1">
        <w:r w:rsidRPr="00E841CB">
          <w:rPr>
            <w:rFonts w:ascii="serif" w:hAnsi="serif" w:cs="serif"/>
            <w:iCs/>
            <w:sz w:val="20"/>
            <w:szCs w:val="20"/>
          </w:rPr>
          <w:t>Clause 4.7</w:t>
        </w:r>
      </w:hyperlink>
      <w:r w:rsidRPr="00E841CB">
        <w:rPr>
          <w:rFonts w:ascii="serif" w:hAnsi="serif" w:cs="serif"/>
          <w:sz w:val="20"/>
          <w:szCs w:val="20"/>
        </w:rPr>
        <w:t>.</w:t>
      </w:r>
    </w:p>
    <w:p w14:paraId="6C6156D7"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Other Contracting Bodies: </w:t>
      </w:r>
      <w:r>
        <w:rPr>
          <w:rFonts w:ascii="serif" w:hAnsi="serif" w:cs="serif"/>
          <w:color w:val="000000"/>
          <w:sz w:val="20"/>
          <w:szCs w:val="20"/>
        </w:rPr>
        <w:t>means all Customers except the Authority.</w:t>
      </w:r>
    </w:p>
    <w:p w14:paraId="6D4D58EF"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Parent Company: </w:t>
      </w:r>
      <w:r>
        <w:rPr>
          <w:rFonts w:ascii="serif" w:hAnsi="serif" w:cs="serif"/>
          <w:color w:val="000000"/>
          <w:sz w:val="20"/>
          <w:szCs w:val="20"/>
        </w:rPr>
        <w:t>means any company which is the ultimate Holding Company of the Supplier and which is either responsible directly or indirectly for the business activities of the Supplier or which is engaged in the same or similar business to the Supplier. Holding Company: shall have the meaning ascribed by section 1159 of the Companies Act 2006 or any statutory re-enactment or amendment thereto.</w:t>
      </w:r>
    </w:p>
    <w:p w14:paraId="4B59B924"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Party: </w:t>
      </w:r>
      <w:r>
        <w:rPr>
          <w:rFonts w:ascii="serif" w:hAnsi="serif" w:cs="serif"/>
          <w:color w:val="000000"/>
          <w:sz w:val="20"/>
          <w:szCs w:val="20"/>
        </w:rPr>
        <w:t>means the Authority and/or the Supplier.</w:t>
      </w:r>
    </w:p>
    <w:p w14:paraId="4C207EB5"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Personal Data: </w:t>
      </w:r>
      <w:r>
        <w:rPr>
          <w:rFonts w:ascii="serif" w:hAnsi="serif" w:cs="serif"/>
          <w:color w:val="000000"/>
          <w:sz w:val="20"/>
          <w:szCs w:val="20"/>
        </w:rPr>
        <w:t>shall have the same meaning as set out in the Data Protection Legislation.</w:t>
      </w:r>
    </w:p>
    <w:p w14:paraId="2BD49FA5"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Pricing Matrices: </w:t>
      </w:r>
      <w:r>
        <w:rPr>
          <w:rFonts w:ascii="serif" w:hAnsi="serif" w:cs="serif"/>
          <w:color w:val="000000"/>
          <w:sz w:val="20"/>
          <w:szCs w:val="20"/>
        </w:rPr>
        <w:t xml:space="preserve">means the pricing matrices set out in </w:t>
      </w:r>
      <w:hyperlink w:anchor="co_anchor_a603723_1" w:history="1">
        <w:r w:rsidRPr="00EB1E00">
          <w:rPr>
            <w:rFonts w:ascii="serif" w:hAnsi="serif" w:cs="serif"/>
            <w:iCs/>
            <w:sz w:val="20"/>
            <w:szCs w:val="20"/>
          </w:rPr>
          <w:t>Schedule 3</w:t>
        </w:r>
      </w:hyperlink>
      <w:r>
        <w:rPr>
          <w:rFonts w:ascii="serif" w:hAnsi="serif" w:cs="serif"/>
          <w:color w:val="000000"/>
          <w:sz w:val="20"/>
          <w:szCs w:val="20"/>
        </w:rPr>
        <w:t>.</w:t>
      </w:r>
    </w:p>
    <w:p w14:paraId="16FD3464"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Prohibited Act: </w:t>
      </w:r>
      <w:r>
        <w:rPr>
          <w:rFonts w:ascii="serif" w:hAnsi="serif" w:cs="serif"/>
          <w:color w:val="000000"/>
          <w:sz w:val="20"/>
          <w:szCs w:val="20"/>
        </w:rPr>
        <w:t>the following constitute Prohibited Acts:</w:t>
      </w:r>
    </w:p>
    <w:p w14:paraId="0ACFA3B1"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to directly or indirectly offer, promise or give any person working for or engaged by the Authority a financial or other advantage to:</w:t>
      </w:r>
    </w:p>
    <w:p w14:paraId="5AC77C17"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color w:val="000000"/>
          <w:sz w:val="20"/>
          <w:szCs w:val="20"/>
        </w:rPr>
        <w:t> </w:t>
      </w:r>
      <w:r>
        <w:rPr>
          <w:rFonts w:ascii="serif" w:hAnsi="serif" w:cs="serif"/>
          <w:b/>
          <w:bCs/>
          <w:color w:val="000000"/>
          <w:sz w:val="20"/>
          <w:szCs w:val="20"/>
        </w:rPr>
        <w:t>(i)</w:t>
      </w:r>
      <w:r>
        <w:rPr>
          <w:rFonts w:ascii="serif" w:hAnsi="serif" w:cs="serif"/>
          <w:color w:val="000000"/>
          <w:sz w:val="20"/>
          <w:szCs w:val="20"/>
        </w:rPr>
        <w:t>  induce that person to perform improperly a relevant function or activity; or</w:t>
      </w:r>
    </w:p>
    <w:p w14:paraId="31F06070"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color w:val="000000"/>
          <w:sz w:val="20"/>
          <w:szCs w:val="20"/>
        </w:rPr>
        <w:t> </w:t>
      </w:r>
      <w:r>
        <w:rPr>
          <w:rFonts w:ascii="serif" w:hAnsi="serif" w:cs="serif"/>
          <w:b/>
          <w:bCs/>
          <w:color w:val="000000"/>
          <w:sz w:val="20"/>
          <w:szCs w:val="20"/>
        </w:rPr>
        <w:t>(ii)</w:t>
      </w:r>
      <w:r>
        <w:rPr>
          <w:rFonts w:ascii="serif" w:hAnsi="serif" w:cs="serif"/>
          <w:color w:val="000000"/>
          <w:sz w:val="20"/>
          <w:szCs w:val="20"/>
        </w:rPr>
        <w:t>  reward that person for improper performance of a relevant function or activity;</w:t>
      </w:r>
    </w:p>
    <w:p w14:paraId="6DB0799C"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color w:val="000000"/>
          <w:sz w:val="20"/>
          <w:szCs w:val="20"/>
        </w:rPr>
        <w:t> </w:t>
      </w:r>
      <w:r>
        <w:rPr>
          <w:rFonts w:ascii="serif" w:hAnsi="serif" w:cs="serif"/>
          <w:b/>
          <w:bCs/>
          <w:color w:val="000000"/>
          <w:sz w:val="20"/>
          <w:szCs w:val="20"/>
        </w:rPr>
        <w:t>(b)</w:t>
      </w:r>
      <w:r>
        <w:rPr>
          <w:rFonts w:ascii="serif" w:hAnsi="serif" w:cs="serif"/>
          <w:color w:val="000000"/>
          <w:sz w:val="20"/>
          <w:szCs w:val="20"/>
        </w:rPr>
        <w:t>  to directly or indirectly request, agree to receive or accept any financial or other advantage as an inducement or a reward for improper performance of a relevant function or activity in connection with this Framework Agreement;</w:t>
      </w:r>
    </w:p>
    <w:p w14:paraId="2636361B"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color w:val="000000"/>
          <w:sz w:val="20"/>
          <w:szCs w:val="20"/>
        </w:rPr>
        <w:t> </w:t>
      </w:r>
      <w:r>
        <w:rPr>
          <w:rFonts w:ascii="serif" w:hAnsi="serif" w:cs="serif"/>
          <w:b/>
          <w:bCs/>
          <w:color w:val="000000"/>
          <w:sz w:val="20"/>
          <w:szCs w:val="20"/>
        </w:rPr>
        <w:t>(c)</w:t>
      </w:r>
      <w:r>
        <w:rPr>
          <w:rFonts w:ascii="serif" w:hAnsi="serif" w:cs="serif"/>
          <w:color w:val="000000"/>
          <w:sz w:val="20"/>
          <w:szCs w:val="20"/>
        </w:rPr>
        <w:t>  committing any offence:</w:t>
      </w:r>
    </w:p>
    <w:p w14:paraId="08C67AF6"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color w:val="000000"/>
          <w:sz w:val="20"/>
          <w:szCs w:val="20"/>
        </w:rPr>
        <w:lastRenderedPageBreak/>
        <w:t> </w:t>
      </w:r>
      <w:r>
        <w:rPr>
          <w:rFonts w:ascii="serif" w:hAnsi="serif" w:cs="serif"/>
          <w:b/>
          <w:bCs/>
          <w:color w:val="000000"/>
          <w:sz w:val="20"/>
          <w:szCs w:val="20"/>
        </w:rPr>
        <w:t>(i)</w:t>
      </w:r>
      <w:r>
        <w:rPr>
          <w:rFonts w:ascii="serif" w:hAnsi="serif" w:cs="serif"/>
          <w:color w:val="000000"/>
          <w:sz w:val="20"/>
          <w:szCs w:val="20"/>
        </w:rPr>
        <w:t>  under the Bribery Act 2010;</w:t>
      </w:r>
    </w:p>
    <w:p w14:paraId="4167D7FB"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color w:val="000000"/>
          <w:sz w:val="20"/>
          <w:szCs w:val="20"/>
        </w:rPr>
        <w:t> </w:t>
      </w:r>
      <w:r>
        <w:rPr>
          <w:rFonts w:ascii="serif" w:hAnsi="serif" w:cs="serif"/>
          <w:b/>
          <w:bCs/>
          <w:color w:val="000000"/>
          <w:sz w:val="20"/>
          <w:szCs w:val="20"/>
        </w:rPr>
        <w:t>(ii)</w:t>
      </w:r>
      <w:r>
        <w:rPr>
          <w:rFonts w:ascii="serif" w:hAnsi="serif" w:cs="serif"/>
          <w:color w:val="000000"/>
          <w:sz w:val="20"/>
          <w:szCs w:val="20"/>
        </w:rPr>
        <w:t>  under legislation creating offences concerning fraudulent acts;</w:t>
      </w:r>
    </w:p>
    <w:p w14:paraId="47D57CE5"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color w:val="000000"/>
          <w:sz w:val="20"/>
          <w:szCs w:val="20"/>
        </w:rPr>
        <w:t> </w:t>
      </w:r>
      <w:r>
        <w:rPr>
          <w:rFonts w:ascii="serif" w:hAnsi="serif" w:cs="serif"/>
          <w:b/>
          <w:bCs/>
          <w:color w:val="000000"/>
          <w:sz w:val="20"/>
          <w:szCs w:val="20"/>
        </w:rPr>
        <w:t>(iii)</w:t>
      </w:r>
      <w:r>
        <w:rPr>
          <w:rFonts w:ascii="serif" w:hAnsi="serif" w:cs="serif"/>
          <w:color w:val="000000"/>
          <w:sz w:val="20"/>
          <w:szCs w:val="20"/>
        </w:rPr>
        <w:t>  at common law concerning fraudulent acts relating to this Framework Agreement or any other contract with the Authority; or</w:t>
      </w:r>
    </w:p>
    <w:p w14:paraId="64252652"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color w:val="000000"/>
          <w:sz w:val="20"/>
          <w:szCs w:val="20"/>
        </w:rPr>
        <w:t> </w:t>
      </w:r>
      <w:r>
        <w:rPr>
          <w:rFonts w:ascii="serif" w:hAnsi="serif" w:cs="serif"/>
          <w:b/>
          <w:bCs/>
          <w:color w:val="000000"/>
          <w:sz w:val="20"/>
          <w:szCs w:val="20"/>
        </w:rPr>
        <w:t>(d)</w:t>
      </w:r>
      <w:r>
        <w:rPr>
          <w:rFonts w:ascii="serif" w:hAnsi="serif" w:cs="serif"/>
          <w:color w:val="000000"/>
          <w:sz w:val="20"/>
          <w:szCs w:val="20"/>
        </w:rPr>
        <w:t>  defrauding, attempting to defraud or conspiring to defraud the Authority.</w:t>
      </w:r>
    </w:p>
    <w:p w14:paraId="003BFC6C" w14:textId="77777777" w:rsidR="00FE3AC9" w:rsidRPr="00FE3AC9" w:rsidRDefault="00850FF1" w:rsidP="00E338E4">
      <w:pPr>
        <w:widowControl w:val="0"/>
        <w:autoSpaceDE w:val="0"/>
        <w:autoSpaceDN w:val="0"/>
        <w:adjustRightInd w:val="0"/>
        <w:spacing w:before="120" w:after="120" w:line="240" w:lineRule="auto"/>
        <w:jc w:val="both"/>
        <w:rPr>
          <w:rFonts w:ascii="serif" w:hAnsi="serif" w:cs="serif"/>
          <w:b/>
          <w:bCs/>
          <w:color w:val="000000"/>
          <w:sz w:val="20"/>
          <w:szCs w:val="20"/>
        </w:rPr>
      </w:pPr>
      <w:r>
        <w:rPr>
          <w:rFonts w:ascii="serif" w:hAnsi="serif" w:cs="serif"/>
          <w:b/>
          <w:bCs/>
          <w:color w:val="000000"/>
          <w:sz w:val="20"/>
          <w:szCs w:val="20"/>
        </w:rPr>
        <w:t xml:space="preserve">(i) </w:t>
      </w:r>
      <w:r w:rsidR="00FE3AC9" w:rsidRPr="00850FF1">
        <w:rPr>
          <w:rFonts w:ascii="serif" w:hAnsi="serif" w:cs="serif"/>
          <w:bCs/>
          <w:color w:val="000000"/>
          <w:sz w:val="20"/>
          <w:szCs w:val="20"/>
        </w:rPr>
        <w:t>under the Counter-Terrorism and Security Act 2015</w:t>
      </w:r>
    </w:p>
    <w:p w14:paraId="184F6C8A" w14:textId="77777777" w:rsidR="00FE3AC9" w:rsidRDefault="00850FF1" w:rsidP="00E338E4">
      <w:pPr>
        <w:widowControl w:val="0"/>
        <w:autoSpaceDE w:val="0"/>
        <w:autoSpaceDN w:val="0"/>
        <w:adjustRightInd w:val="0"/>
        <w:spacing w:before="120" w:after="120" w:line="240" w:lineRule="auto"/>
        <w:jc w:val="both"/>
        <w:rPr>
          <w:rFonts w:ascii="serif" w:hAnsi="serif" w:cs="serif"/>
          <w:b/>
          <w:bCs/>
          <w:color w:val="000000"/>
          <w:sz w:val="20"/>
          <w:szCs w:val="20"/>
        </w:rPr>
      </w:pPr>
      <w:r>
        <w:rPr>
          <w:rFonts w:ascii="serif" w:hAnsi="serif" w:cs="serif"/>
          <w:b/>
          <w:bCs/>
          <w:color w:val="000000"/>
          <w:sz w:val="20"/>
          <w:szCs w:val="20"/>
        </w:rPr>
        <w:t>(</w:t>
      </w:r>
      <w:r w:rsidR="009E522C">
        <w:rPr>
          <w:rFonts w:ascii="serif" w:hAnsi="serif" w:cs="serif"/>
          <w:b/>
          <w:bCs/>
          <w:color w:val="000000"/>
          <w:sz w:val="20"/>
          <w:szCs w:val="20"/>
        </w:rPr>
        <w:t>ii</w:t>
      </w:r>
      <w:r>
        <w:rPr>
          <w:rFonts w:ascii="serif" w:hAnsi="serif" w:cs="serif"/>
          <w:b/>
          <w:bCs/>
          <w:color w:val="000000"/>
          <w:sz w:val="20"/>
          <w:szCs w:val="20"/>
        </w:rPr>
        <w:t xml:space="preserve">) </w:t>
      </w:r>
      <w:r w:rsidR="00FE3AC9" w:rsidRPr="00850FF1">
        <w:rPr>
          <w:rFonts w:ascii="serif" w:hAnsi="serif" w:cs="serif"/>
          <w:bCs/>
          <w:color w:val="000000"/>
          <w:sz w:val="20"/>
          <w:szCs w:val="20"/>
        </w:rPr>
        <w:t>under the Modern Slavery Act 2015</w:t>
      </w:r>
    </w:p>
    <w:p w14:paraId="3A03B18B"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Regulations: </w:t>
      </w:r>
      <w:r>
        <w:rPr>
          <w:rFonts w:ascii="serif" w:hAnsi="serif" w:cs="serif"/>
          <w:color w:val="000000"/>
          <w:sz w:val="20"/>
          <w:szCs w:val="20"/>
        </w:rPr>
        <w:t>means the Public Contracts Regulations 2015 (</w:t>
      </w:r>
      <w:r>
        <w:rPr>
          <w:rFonts w:ascii="serif" w:hAnsi="serif" w:cs="serif"/>
          <w:i/>
          <w:iCs/>
          <w:color w:val="000000"/>
          <w:sz w:val="20"/>
          <w:szCs w:val="20"/>
        </w:rPr>
        <w:t>SI 2015/102</w:t>
      </w:r>
      <w:r>
        <w:rPr>
          <w:rFonts w:ascii="serif" w:hAnsi="serif" w:cs="serif"/>
          <w:color w:val="000000"/>
          <w:sz w:val="20"/>
          <w:szCs w:val="20"/>
        </w:rPr>
        <w:t>).</w:t>
      </w:r>
    </w:p>
    <w:p w14:paraId="3ABEE750"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Regulatory Bodies: </w:t>
      </w:r>
      <w:r>
        <w:rPr>
          <w:rFonts w:ascii="serif" w:hAnsi="serif" w:cs="serif"/>
          <w:color w:val="000000"/>
          <w:sz w:val="20"/>
          <w:szCs w:val="20"/>
        </w:rPr>
        <w:t>means those government departments and regulatory, statutory and other entities, committees, ombudsmen and bodies which, whether under statute, rules, regulations, codes of practice or otherwise, are entitled to regulate, investigate, or influence the matters dealt with in this Framework Agreement or any other affairs of the Authority.</w:t>
      </w:r>
    </w:p>
    <w:p w14:paraId="48BCAE7F"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Requests for Information: </w:t>
      </w:r>
      <w:r>
        <w:rPr>
          <w:rFonts w:ascii="serif" w:hAnsi="serif" w:cs="serif"/>
          <w:color w:val="000000"/>
          <w:sz w:val="20"/>
          <w:szCs w:val="20"/>
        </w:rPr>
        <w:t>means a request for information or an apparent request under the FOIA or the Environmental Information Regulations.</w:t>
      </w:r>
    </w:p>
    <w:p w14:paraId="097F0E17"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Services: </w:t>
      </w:r>
      <w:r>
        <w:rPr>
          <w:rFonts w:ascii="serif" w:hAnsi="serif" w:cs="serif"/>
          <w:color w:val="000000"/>
          <w:sz w:val="20"/>
          <w:szCs w:val="20"/>
        </w:rPr>
        <w:t xml:space="preserve">means the </w:t>
      </w:r>
      <w:r w:rsidR="0020124D">
        <w:rPr>
          <w:rFonts w:ascii="serif" w:hAnsi="serif" w:cs="serif"/>
          <w:color w:val="000000"/>
          <w:sz w:val="20"/>
          <w:szCs w:val="20"/>
        </w:rPr>
        <w:t xml:space="preserve">Services </w:t>
      </w:r>
      <w:r>
        <w:rPr>
          <w:rFonts w:ascii="serif" w:hAnsi="serif" w:cs="serif"/>
          <w:color w:val="000000"/>
          <w:sz w:val="20"/>
          <w:szCs w:val="20"/>
        </w:rPr>
        <w:t xml:space="preserve">detailed in </w:t>
      </w:r>
      <w:hyperlink w:anchor="co_anchor_a179277_1" w:history="1">
        <w:r w:rsidRPr="00EB1E00">
          <w:rPr>
            <w:rFonts w:ascii="serif" w:hAnsi="serif" w:cs="serif"/>
            <w:iCs/>
            <w:sz w:val="20"/>
            <w:szCs w:val="20"/>
          </w:rPr>
          <w:t>Schedule 1</w:t>
        </w:r>
      </w:hyperlink>
      <w:r w:rsidRPr="00EB1E00">
        <w:rPr>
          <w:rFonts w:ascii="serif" w:hAnsi="serif" w:cs="serif"/>
          <w:sz w:val="20"/>
          <w:szCs w:val="20"/>
        </w:rPr>
        <w:t>.</w:t>
      </w:r>
    </w:p>
    <w:p w14:paraId="6A4C3490"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Staff: </w:t>
      </w:r>
      <w:r>
        <w:rPr>
          <w:rFonts w:ascii="serif" w:hAnsi="serif" w:cs="serif"/>
          <w:color w:val="000000"/>
          <w:sz w:val="20"/>
          <w:szCs w:val="20"/>
        </w:rPr>
        <w:t>means all persons employed by the Supplier together with the Supplier’s servants, agents, suppliers and subcontractors used in the performance of its obligations under this Framework Agreement or Contracts.</w:t>
      </w:r>
    </w:p>
    <w:p w14:paraId="08895899"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Standard Services: </w:t>
      </w:r>
      <w:r>
        <w:rPr>
          <w:rFonts w:ascii="serif" w:hAnsi="serif" w:cs="serif"/>
          <w:color w:val="000000"/>
          <w:sz w:val="20"/>
          <w:szCs w:val="20"/>
        </w:rPr>
        <w:t>means the standard services referred to in</w:t>
      </w:r>
      <w:r w:rsidRPr="00EB1E00">
        <w:rPr>
          <w:rFonts w:ascii="serif" w:hAnsi="serif" w:cs="serif"/>
          <w:sz w:val="20"/>
          <w:szCs w:val="20"/>
        </w:rPr>
        <w:t xml:space="preserve"> </w:t>
      </w:r>
      <w:hyperlink w:anchor="co_anchor_a179277_1" w:history="1">
        <w:r w:rsidRPr="00EB1E00">
          <w:rPr>
            <w:rFonts w:ascii="serif" w:hAnsi="serif" w:cs="serif"/>
            <w:iCs/>
            <w:sz w:val="20"/>
            <w:szCs w:val="20"/>
          </w:rPr>
          <w:t>Schedule 1</w:t>
        </w:r>
      </w:hyperlink>
      <w:r w:rsidRPr="00EB1E00">
        <w:rPr>
          <w:rFonts w:ascii="serif" w:hAnsi="serif" w:cs="serif"/>
          <w:sz w:val="20"/>
          <w:szCs w:val="20"/>
        </w:rPr>
        <w:t>.</w:t>
      </w:r>
    </w:p>
    <w:p w14:paraId="1818A8B8"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Standard Services Award Criteria: </w:t>
      </w:r>
      <w:r>
        <w:rPr>
          <w:rFonts w:ascii="serif" w:hAnsi="serif" w:cs="serif"/>
          <w:color w:val="000000"/>
          <w:sz w:val="20"/>
          <w:szCs w:val="20"/>
        </w:rPr>
        <w:t xml:space="preserve">means the award criteria to be applied for the award of Contracts for Standard Services [as set out in </w:t>
      </w:r>
      <w:hyperlink w:anchor="co_anchor_a443719_1" w:history="1">
        <w:r w:rsidRPr="00EB1E00">
          <w:rPr>
            <w:rFonts w:ascii="serif" w:hAnsi="serif" w:cs="serif"/>
            <w:iCs/>
            <w:sz w:val="20"/>
            <w:szCs w:val="20"/>
          </w:rPr>
          <w:t>Schedule 2</w:t>
        </w:r>
      </w:hyperlink>
      <w:r>
        <w:rPr>
          <w:rFonts w:ascii="serif" w:hAnsi="serif" w:cs="serif"/>
          <w:color w:val="000000"/>
          <w:sz w:val="20"/>
          <w:szCs w:val="20"/>
        </w:rPr>
        <w:t>].</w:t>
      </w:r>
    </w:p>
    <w:p w14:paraId="050D6B19"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Subcontract:</w:t>
      </w:r>
      <w:r>
        <w:rPr>
          <w:rFonts w:ascii="serif" w:hAnsi="serif" w:cs="serif"/>
          <w:color w:val="000000"/>
          <w:sz w:val="20"/>
          <w:szCs w:val="20"/>
        </w:rPr>
        <w:t> any contract between the Supplier and a third party pursuant to which the Supplier agrees to source the provision of any of the Services from that third party.</w:t>
      </w:r>
    </w:p>
    <w:p w14:paraId="6ED23FCC"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Subcontractor: </w:t>
      </w:r>
      <w:r>
        <w:rPr>
          <w:rFonts w:ascii="serif" w:hAnsi="serif" w:cs="serif"/>
          <w:color w:val="000000"/>
          <w:sz w:val="20"/>
          <w:szCs w:val="20"/>
        </w:rPr>
        <w:t xml:space="preserve">the contractors or service providers that </w:t>
      </w:r>
      <w:proofErr w:type="gramStart"/>
      <w:r>
        <w:rPr>
          <w:rFonts w:ascii="serif" w:hAnsi="serif" w:cs="serif"/>
          <w:color w:val="000000"/>
          <w:sz w:val="20"/>
          <w:szCs w:val="20"/>
        </w:rPr>
        <w:t>enter into</w:t>
      </w:r>
      <w:proofErr w:type="gramEnd"/>
      <w:r>
        <w:rPr>
          <w:rFonts w:ascii="serif" w:hAnsi="serif" w:cs="serif"/>
          <w:color w:val="000000"/>
          <w:sz w:val="20"/>
          <w:szCs w:val="20"/>
        </w:rPr>
        <w:t xml:space="preserve"> a Subcontract with the Supplier.</w:t>
      </w:r>
    </w:p>
    <w:p w14:paraId="12E66B46"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Supplemental Tender: </w:t>
      </w:r>
      <w:r>
        <w:rPr>
          <w:rFonts w:ascii="serif" w:hAnsi="serif" w:cs="serif"/>
          <w:color w:val="000000"/>
          <w:sz w:val="20"/>
          <w:szCs w:val="20"/>
        </w:rPr>
        <w:t>means the documents submitted to a Customer in response to the Customer’s invitation to Framework Providers for formal offers to supply it with Competed Services.</w:t>
      </w:r>
    </w:p>
    <w:p w14:paraId="2CAE2124" w14:textId="77777777" w:rsidR="00CE1A9A" w:rsidRDefault="00CE1A9A" w:rsidP="00E338E4">
      <w:pPr>
        <w:widowControl w:val="0"/>
        <w:autoSpaceDE w:val="0"/>
        <w:autoSpaceDN w:val="0"/>
        <w:adjustRightInd w:val="0"/>
        <w:spacing w:before="120" w:after="120" w:line="240" w:lineRule="auto"/>
        <w:jc w:val="both"/>
        <w:rPr>
          <w:rFonts w:ascii="serif" w:hAnsi="serif" w:cs="serif"/>
          <w:i/>
          <w:iCs/>
          <w:color w:val="000000"/>
          <w:sz w:val="20"/>
          <w:szCs w:val="20"/>
        </w:rPr>
      </w:pPr>
      <w:r>
        <w:rPr>
          <w:rFonts w:ascii="serif" w:hAnsi="serif" w:cs="serif"/>
          <w:b/>
          <w:bCs/>
          <w:color w:val="000000"/>
          <w:sz w:val="20"/>
          <w:szCs w:val="20"/>
        </w:rPr>
        <w:t xml:space="preserve">Supplier’s Lots: </w:t>
      </w:r>
      <w:r>
        <w:rPr>
          <w:rFonts w:ascii="serif" w:hAnsi="serif" w:cs="serif"/>
          <w:color w:val="000000"/>
          <w:sz w:val="20"/>
          <w:szCs w:val="20"/>
        </w:rPr>
        <w:t xml:space="preserve">means the lots to which the Supplier has been appointed under this Framework Agreement as set out in </w:t>
      </w:r>
      <w:hyperlink w:anchor="co_anchor_a179277_1" w:history="1">
        <w:r w:rsidRPr="00EB1E00">
          <w:rPr>
            <w:rFonts w:ascii="serif" w:hAnsi="serif" w:cs="serif"/>
            <w:iCs/>
            <w:sz w:val="20"/>
            <w:szCs w:val="20"/>
          </w:rPr>
          <w:t>Schedule 1</w:t>
        </w:r>
      </w:hyperlink>
      <w:r w:rsidR="00B14817">
        <w:rPr>
          <w:rFonts w:ascii="serif" w:hAnsi="serif" w:cs="serif"/>
          <w:iCs/>
          <w:sz w:val="20"/>
          <w:szCs w:val="20"/>
        </w:rPr>
        <w:t>.</w:t>
      </w:r>
    </w:p>
    <w:p w14:paraId="2F3A2B36"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Tender: </w:t>
      </w:r>
      <w:r>
        <w:rPr>
          <w:rFonts w:ascii="serif" w:hAnsi="serif" w:cs="serif"/>
          <w:color w:val="000000"/>
          <w:sz w:val="20"/>
          <w:szCs w:val="20"/>
        </w:rPr>
        <w:t>means the tender submitted by the Supplier to the Authority on [</w:t>
      </w:r>
      <w:r w:rsidRPr="00EB1E00">
        <w:rPr>
          <w:rFonts w:ascii="serif" w:hAnsi="serif" w:cs="serif"/>
          <w:color w:val="000000"/>
          <w:sz w:val="20"/>
          <w:szCs w:val="20"/>
          <w:highlight w:val="yellow"/>
        </w:rPr>
        <w:t>DATE</w:t>
      </w:r>
      <w:r w:rsidRPr="00EB1E00">
        <w:rPr>
          <w:rFonts w:ascii="serif" w:hAnsi="serif" w:cs="serif"/>
          <w:color w:val="000000"/>
          <w:sz w:val="20"/>
          <w:szCs w:val="20"/>
        </w:rPr>
        <w:t>].</w:t>
      </w:r>
    </w:p>
    <w:p w14:paraId="659874E1" w14:textId="4C2671D3"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Term: </w:t>
      </w:r>
      <w:r>
        <w:rPr>
          <w:rFonts w:ascii="serif" w:hAnsi="serif" w:cs="serif"/>
          <w:color w:val="000000"/>
          <w:sz w:val="20"/>
          <w:szCs w:val="20"/>
        </w:rPr>
        <w:t xml:space="preserve">means the period commencing on the Commencement Date and ending on </w:t>
      </w:r>
      <w:r w:rsidR="00BD6D38">
        <w:rPr>
          <w:rFonts w:ascii="serif" w:hAnsi="serif" w:cs="serif"/>
          <w:color w:val="000000"/>
          <w:sz w:val="20"/>
          <w:szCs w:val="20"/>
        </w:rPr>
        <w:t xml:space="preserve">31 March 2022 </w:t>
      </w:r>
      <w:r w:rsidR="0020124D">
        <w:rPr>
          <w:rFonts w:ascii="serif" w:hAnsi="serif" w:cs="serif"/>
          <w:color w:val="000000"/>
          <w:sz w:val="20"/>
          <w:szCs w:val="20"/>
        </w:rPr>
        <w:t xml:space="preserve">with an option to extend by a further </w:t>
      </w:r>
      <w:r w:rsidR="00BD6D38">
        <w:rPr>
          <w:rFonts w:ascii="serif" w:hAnsi="serif" w:cs="serif"/>
          <w:color w:val="000000"/>
          <w:sz w:val="20"/>
          <w:szCs w:val="20"/>
        </w:rPr>
        <w:t>2</w:t>
      </w:r>
      <w:r w:rsidR="00BF17C8" w:rsidRPr="00EB1E00">
        <w:rPr>
          <w:rFonts w:ascii="serif" w:hAnsi="serif" w:cs="serif"/>
          <w:color w:val="000000"/>
          <w:sz w:val="20"/>
          <w:szCs w:val="20"/>
        </w:rPr>
        <w:t xml:space="preserve"> </w:t>
      </w:r>
      <w:r w:rsidR="0020124D">
        <w:rPr>
          <w:rFonts w:ascii="serif" w:hAnsi="serif" w:cs="serif"/>
          <w:color w:val="000000"/>
          <w:sz w:val="20"/>
          <w:szCs w:val="20"/>
        </w:rPr>
        <w:t>year</w:t>
      </w:r>
      <w:r w:rsidR="00BF17C8">
        <w:rPr>
          <w:rFonts w:ascii="serif" w:hAnsi="serif" w:cs="serif"/>
          <w:color w:val="000000"/>
          <w:sz w:val="20"/>
          <w:szCs w:val="20"/>
        </w:rPr>
        <w:t>(s)</w:t>
      </w:r>
      <w:r w:rsidR="0020124D">
        <w:rPr>
          <w:rFonts w:ascii="serif" w:hAnsi="serif" w:cs="serif"/>
          <w:color w:val="000000"/>
          <w:sz w:val="20"/>
          <w:szCs w:val="20"/>
        </w:rPr>
        <w:t xml:space="preserve"> </w:t>
      </w:r>
      <w:r w:rsidR="005A3AA2">
        <w:rPr>
          <w:rFonts w:ascii="serif" w:hAnsi="serif" w:cs="serif"/>
          <w:color w:val="000000"/>
          <w:sz w:val="20"/>
          <w:szCs w:val="20"/>
        </w:rPr>
        <w:t xml:space="preserve">from </w:t>
      </w:r>
      <w:r w:rsidR="00BD6D38">
        <w:rPr>
          <w:rFonts w:ascii="serif" w:hAnsi="serif" w:cs="serif"/>
          <w:color w:val="000000"/>
          <w:sz w:val="20"/>
          <w:szCs w:val="20"/>
        </w:rPr>
        <w:t>01 April 2022</w:t>
      </w:r>
      <w:r w:rsidR="005A3AA2">
        <w:rPr>
          <w:rFonts w:ascii="serif" w:hAnsi="serif" w:cs="serif"/>
          <w:color w:val="000000"/>
          <w:sz w:val="20"/>
          <w:szCs w:val="20"/>
        </w:rPr>
        <w:t xml:space="preserve"> </w:t>
      </w:r>
      <w:r w:rsidR="0020124D">
        <w:rPr>
          <w:rFonts w:ascii="serif" w:hAnsi="serif" w:cs="serif"/>
          <w:color w:val="000000"/>
          <w:sz w:val="20"/>
          <w:szCs w:val="20"/>
        </w:rPr>
        <w:t xml:space="preserve">to </w:t>
      </w:r>
      <w:r w:rsidR="00BD6D38">
        <w:rPr>
          <w:rFonts w:ascii="serif" w:hAnsi="serif" w:cs="serif"/>
          <w:color w:val="000000"/>
          <w:sz w:val="20"/>
          <w:szCs w:val="20"/>
        </w:rPr>
        <w:t>31 March 2024</w:t>
      </w:r>
      <w:r w:rsidR="0020124D">
        <w:rPr>
          <w:rFonts w:ascii="serif" w:hAnsi="serif" w:cs="serif"/>
          <w:color w:val="000000"/>
          <w:sz w:val="20"/>
          <w:szCs w:val="20"/>
        </w:rPr>
        <w:t xml:space="preserve"> </w:t>
      </w:r>
      <w:r>
        <w:rPr>
          <w:rFonts w:ascii="serif" w:hAnsi="serif" w:cs="serif"/>
          <w:color w:val="000000"/>
          <w:sz w:val="20"/>
          <w:szCs w:val="20"/>
        </w:rPr>
        <w:t>or on earlier termination of this Framework Agreement.</w:t>
      </w:r>
    </w:p>
    <w:p w14:paraId="24C8D9C5"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Termination Date: </w:t>
      </w:r>
      <w:r>
        <w:rPr>
          <w:rFonts w:ascii="serif" w:hAnsi="serif" w:cs="serif"/>
          <w:color w:val="000000"/>
          <w:sz w:val="20"/>
          <w:szCs w:val="20"/>
        </w:rPr>
        <w:t>means the date of expiry or termination of this Framework Agreement.</w:t>
      </w:r>
    </w:p>
    <w:p w14:paraId="485721F9"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Working Days: </w:t>
      </w:r>
      <w:r>
        <w:rPr>
          <w:rFonts w:ascii="serif" w:hAnsi="serif" w:cs="serif"/>
          <w:color w:val="000000"/>
          <w:sz w:val="20"/>
          <w:szCs w:val="20"/>
        </w:rPr>
        <w:t>means any day other than a Saturday, Sunday or public holiday in England and Wales.</w:t>
      </w:r>
    </w:p>
    <w:p w14:paraId="51BF2B44" w14:textId="77777777" w:rsidR="00CE1A9A" w:rsidRDefault="00CE1A9A" w:rsidP="00E338E4">
      <w:pPr>
        <w:widowControl w:val="0"/>
        <w:autoSpaceDE w:val="0"/>
        <w:autoSpaceDN w:val="0"/>
        <w:adjustRightInd w:val="0"/>
        <w:spacing w:before="120" w:after="120" w:line="240" w:lineRule="auto"/>
        <w:jc w:val="both"/>
        <w:rPr>
          <w:rFonts w:ascii="serif" w:hAnsi="serif" w:cs="serif"/>
          <w:color w:val="000000"/>
          <w:sz w:val="20"/>
          <w:szCs w:val="20"/>
        </w:rPr>
      </w:pPr>
      <w:r>
        <w:rPr>
          <w:rFonts w:ascii="serif" w:hAnsi="serif" w:cs="serif"/>
          <w:b/>
          <w:bCs/>
          <w:color w:val="000000"/>
          <w:sz w:val="20"/>
          <w:szCs w:val="20"/>
        </w:rPr>
        <w:t xml:space="preserve">Year: </w:t>
      </w:r>
      <w:r>
        <w:rPr>
          <w:rFonts w:ascii="serif" w:hAnsi="serif" w:cs="serif"/>
          <w:color w:val="000000"/>
          <w:sz w:val="20"/>
          <w:szCs w:val="20"/>
        </w:rPr>
        <w:t>means a calendar year.</w:t>
      </w:r>
    </w:p>
    <w:p w14:paraId="2DEBB96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1.2</w:t>
      </w:r>
      <w:r>
        <w:rPr>
          <w:rFonts w:ascii="serif" w:hAnsi="serif" w:cs="serif"/>
          <w:color w:val="000000"/>
          <w:sz w:val="20"/>
          <w:szCs w:val="20"/>
        </w:rPr>
        <w:t> The interpretation and construction of this Framework Agreement shall all be subject to the following provisions:</w:t>
      </w:r>
    </w:p>
    <w:p w14:paraId="47356FC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 </w:t>
      </w:r>
    </w:p>
    <w:p w14:paraId="680CFAD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words importing the singular meaning include where the context so admits the plural meaning and vice versa;</w:t>
      </w:r>
    </w:p>
    <w:p w14:paraId="54FF8E4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B03006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words importing the masculine include the feminine and the neuter;</w:t>
      </w:r>
    </w:p>
    <w:p w14:paraId="6D3366D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7FDA7B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the words “include”, “includes” and “including” are to be construed as if they were immediately followed by the words “without limitation”;</w:t>
      </w:r>
    </w:p>
    <w:p w14:paraId="0917EE5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61EADA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references to any person shall include natural persons and partnerships, firms and other incorporated bodies and all other legal persons of whatever kind and however constituted and their successors and permitted assigns or transferees;</w:t>
      </w:r>
    </w:p>
    <w:p w14:paraId="11F804A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2D67A2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w:t>
      </w:r>
      <w:r>
        <w:rPr>
          <w:rFonts w:ascii="serif" w:hAnsi="serif" w:cs="serif"/>
          <w:color w:val="000000"/>
          <w:sz w:val="20"/>
          <w:szCs w:val="20"/>
        </w:rPr>
        <w:t> 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91989C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3C68B8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(f)</w:t>
      </w:r>
      <w:r>
        <w:rPr>
          <w:rFonts w:ascii="serif" w:hAnsi="serif" w:cs="serif"/>
          <w:color w:val="000000"/>
          <w:sz w:val="20"/>
          <w:szCs w:val="20"/>
        </w:rPr>
        <w:t> headings are included in this Framework Agreement for ease of reference only and shall not affect the interpretation or construction of this Framework Agreement;</w:t>
      </w:r>
    </w:p>
    <w:p w14:paraId="02E4834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38D199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(g)</w:t>
      </w:r>
      <w:r>
        <w:rPr>
          <w:rFonts w:ascii="serif" w:hAnsi="serif" w:cs="serif"/>
          <w:color w:val="000000"/>
          <w:sz w:val="20"/>
          <w:szCs w:val="20"/>
        </w:rPr>
        <w:t> the Schedules form part of this Framework Agreement and shall have effect as if set out in full in the body of this Framework Agreement and any reference to this Framework Agreement shall include the Schedules;</w:t>
      </w:r>
    </w:p>
    <w:p w14:paraId="271B13F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4DABDD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(h)</w:t>
      </w:r>
      <w:r>
        <w:rPr>
          <w:rFonts w:ascii="serif" w:hAnsi="serif" w:cs="serif"/>
          <w:color w:val="000000"/>
          <w:sz w:val="20"/>
          <w:szCs w:val="20"/>
        </w:rPr>
        <w:t> references in this Framework Agreement to any clause or sub-clause or Schedule without further designation shall be construed as a reference to the clause or sub-clause or Schedule to this Framework Agreement so numbered;</w:t>
      </w:r>
    </w:p>
    <w:p w14:paraId="66B2587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2F7D7B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w:t>
      </w:r>
      <w:r>
        <w:rPr>
          <w:rFonts w:ascii="serif" w:hAnsi="serif" w:cs="serif"/>
          <w:color w:val="000000"/>
          <w:sz w:val="20"/>
          <w:szCs w:val="20"/>
        </w:rPr>
        <w:t> references in this Framework Agreement to any paragraph or sub-paragraph without further designation shall be construed as a reference to the paragraph or sub-paragraph of the relevant Schedule to this Framework Agreement so numbered; and</w:t>
      </w:r>
    </w:p>
    <w:p w14:paraId="591C750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3C37C8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(j)</w:t>
      </w:r>
      <w:r>
        <w:rPr>
          <w:rFonts w:ascii="serif" w:hAnsi="serif" w:cs="serif"/>
          <w:color w:val="000000"/>
          <w:sz w:val="20"/>
          <w:szCs w:val="20"/>
        </w:rPr>
        <w:t> reference to a clause is a reference to the whole of that clause unless stated otherwise.</w:t>
      </w:r>
    </w:p>
    <w:p w14:paraId="6D8DADE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F551C61" w14:textId="370BF319" w:rsidR="00CE1A9A" w:rsidRDefault="00CE1A9A">
      <w:pPr>
        <w:widowControl w:val="0"/>
        <w:autoSpaceDE w:val="0"/>
        <w:autoSpaceDN w:val="0"/>
        <w:adjustRightInd w:val="0"/>
        <w:spacing w:before="200" w:after="0" w:line="240" w:lineRule="auto"/>
        <w:jc w:val="both"/>
        <w:rPr>
          <w:rFonts w:ascii="serif" w:hAnsi="serif" w:cs="serif"/>
          <w:b/>
          <w:bCs/>
          <w:color w:val="000000"/>
          <w:sz w:val="20"/>
          <w:szCs w:val="20"/>
        </w:rPr>
      </w:pPr>
      <w:r>
        <w:rPr>
          <w:rFonts w:ascii="serif" w:hAnsi="serif" w:cs="serif"/>
          <w:b/>
          <w:bCs/>
          <w:color w:val="000000"/>
          <w:sz w:val="20"/>
          <w:szCs w:val="20"/>
        </w:rPr>
        <w:t>PART ONE: FRAMEWORK ARRANGEMENTS AND AWARD PROCEDURE</w:t>
      </w:r>
    </w:p>
    <w:p w14:paraId="2F2EAE8C" w14:textId="77777777" w:rsidR="00507B84" w:rsidRDefault="00507B84">
      <w:pPr>
        <w:widowControl w:val="0"/>
        <w:autoSpaceDE w:val="0"/>
        <w:autoSpaceDN w:val="0"/>
        <w:adjustRightInd w:val="0"/>
        <w:spacing w:after="0" w:line="240" w:lineRule="auto"/>
        <w:jc w:val="both"/>
        <w:rPr>
          <w:rFonts w:ascii="serif" w:hAnsi="serif" w:cs="serif"/>
          <w:b/>
          <w:bCs/>
          <w:color w:val="000000"/>
          <w:sz w:val="20"/>
          <w:szCs w:val="20"/>
        </w:rPr>
      </w:pPr>
    </w:p>
    <w:p w14:paraId="2CEB0DB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Pr>
          <w:rFonts w:ascii="serif" w:hAnsi="serif" w:cs="serif"/>
          <w:color w:val="000000"/>
          <w:sz w:val="20"/>
          <w:szCs w:val="20"/>
        </w:rPr>
        <w:t>  </w:t>
      </w:r>
      <w:r>
        <w:rPr>
          <w:rFonts w:ascii="serif" w:hAnsi="serif" w:cs="serif"/>
          <w:b/>
          <w:bCs/>
          <w:color w:val="000000"/>
          <w:sz w:val="20"/>
          <w:szCs w:val="20"/>
        </w:rPr>
        <w:t>TERM OF FRAMEWORK AGREEMENT</w:t>
      </w:r>
      <w:r>
        <w:rPr>
          <w:rFonts w:ascii="serif" w:hAnsi="serif" w:cs="serif"/>
          <w:color w:val="000000"/>
          <w:sz w:val="20"/>
          <w:szCs w:val="20"/>
        </w:rPr>
        <w:t>  </w:t>
      </w:r>
    </w:p>
    <w:p w14:paraId="5079418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6D3A60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The Framework Agreement shall take effect on the Commencement Date and (unless it is terminated in accordance with the terms of this Framework Agreement or is otherwise lawfully terminated) shall terminate at the end of the Term.</w:t>
      </w:r>
    </w:p>
    <w:p w14:paraId="1095D136"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r>
        <w:rPr>
          <w:rFonts w:ascii="serif" w:hAnsi="serif" w:cs="serif"/>
          <w:color w:val="000000"/>
          <w:sz w:val="20"/>
          <w:szCs w:val="20"/>
        </w:rPr>
        <w:t> </w:t>
      </w:r>
      <w:bookmarkStart w:id="0" w:name="co_anchor_a599894_1"/>
      <w:bookmarkEnd w:id="0"/>
    </w:p>
    <w:p w14:paraId="5E87B69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3.</w:t>
      </w:r>
      <w:r>
        <w:rPr>
          <w:rFonts w:ascii="serif" w:hAnsi="serif" w:cs="serif"/>
          <w:color w:val="000000"/>
          <w:sz w:val="20"/>
          <w:szCs w:val="20"/>
        </w:rPr>
        <w:t>  </w:t>
      </w:r>
      <w:r>
        <w:rPr>
          <w:rFonts w:ascii="serif" w:hAnsi="serif" w:cs="serif"/>
          <w:b/>
          <w:bCs/>
          <w:color w:val="000000"/>
          <w:sz w:val="20"/>
          <w:szCs w:val="20"/>
        </w:rPr>
        <w:t>SCOPE OF FRAMEWORK AGREEMENT</w:t>
      </w:r>
      <w:r>
        <w:rPr>
          <w:rFonts w:ascii="serif" w:hAnsi="serif" w:cs="serif"/>
          <w:color w:val="000000"/>
          <w:sz w:val="20"/>
          <w:szCs w:val="20"/>
        </w:rPr>
        <w:t>  </w:t>
      </w:r>
    </w:p>
    <w:p w14:paraId="1774C4FB" w14:textId="77777777" w:rsidR="00E338E4" w:rsidRDefault="00E338E4" w:rsidP="00E338E4">
      <w:pPr>
        <w:widowControl w:val="0"/>
        <w:autoSpaceDE w:val="0"/>
        <w:autoSpaceDN w:val="0"/>
        <w:adjustRightInd w:val="0"/>
        <w:spacing w:after="0" w:line="240" w:lineRule="auto"/>
        <w:jc w:val="both"/>
        <w:rPr>
          <w:rFonts w:ascii="serif" w:hAnsi="serif" w:cs="serif"/>
          <w:b/>
          <w:bCs/>
          <w:color w:val="000000"/>
          <w:sz w:val="20"/>
          <w:szCs w:val="20"/>
        </w:rPr>
      </w:pPr>
    </w:p>
    <w:p w14:paraId="75B589E7"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3.1</w:t>
      </w:r>
      <w:r>
        <w:rPr>
          <w:rFonts w:ascii="serif" w:hAnsi="serif" w:cs="serif"/>
          <w:color w:val="000000"/>
          <w:sz w:val="20"/>
          <w:szCs w:val="20"/>
        </w:rPr>
        <w:t> This Framework Agreement governs the relationship between the Authority and the Supplier in respect of the provision of the Services by the Supplier to Customers.</w:t>
      </w:r>
    </w:p>
    <w:p w14:paraId="5078500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3.2</w:t>
      </w:r>
      <w:r>
        <w:rPr>
          <w:rFonts w:ascii="serif" w:hAnsi="serif" w:cs="serif"/>
          <w:color w:val="000000"/>
          <w:sz w:val="20"/>
          <w:szCs w:val="20"/>
        </w:rPr>
        <w:t> The Authority appoints the Supplier as a Framework Provider of the Services and the Supplier shall be eligible to receive Orders for such Services from Customers during the Term.</w:t>
      </w:r>
    </w:p>
    <w:p w14:paraId="32A26EE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C85C919" w14:textId="77777777" w:rsidR="00CE1A9A" w:rsidRPr="00EB1E00" w:rsidRDefault="00CE1A9A">
      <w:pPr>
        <w:widowControl w:val="0"/>
        <w:autoSpaceDE w:val="0"/>
        <w:autoSpaceDN w:val="0"/>
        <w:adjustRightInd w:val="0"/>
        <w:spacing w:after="0" w:line="240" w:lineRule="auto"/>
        <w:jc w:val="both"/>
        <w:rPr>
          <w:rFonts w:ascii="serif" w:hAnsi="serif" w:cs="serif"/>
          <w:sz w:val="20"/>
          <w:szCs w:val="20"/>
        </w:rPr>
      </w:pPr>
      <w:r>
        <w:rPr>
          <w:rFonts w:ascii="serif" w:hAnsi="serif" w:cs="serif"/>
          <w:b/>
          <w:bCs/>
          <w:color w:val="000000"/>
          <w:sz w:val="20"/>
          <w:szCs w:val="20"/>
        </w:rPr>
        <w:t>3.3</w:t>
      </w:r>
      <w:r>
        <w:rPr>
          <w:rFonts w:ascii="serif" w:hAnsi="serif" w:cs="serif"/>
          <w:color w:val="000000"/>
          <w:sz w:val="20"/>
          <w:szCs w:val="20"/>
        </w:rPr>
        <w:t xml:space="preserve"> Customers may at their absolute discretion and from time to time order Services from the Supplier in accordance with the ordering procedure set out in </w:t>
      </w:r>
      <w:hyperlink w:anchor="co_anchor_a777913_1" w:history="1">
        <w:r w:rsidRPr="00EB1E00">
          <w:rPr>
            <w:rFonts w:ascii="serif" w:hAnsi="serif" w:cs="serif"/>
            <w:iCs/>
            <w:sz w:val="20"/>
            <w:szCs w:val="20"/>
          </w:rPr>
          <w:t>Clause 4</w:t>
        </w:r>
      </w:hyperlink>
      <w:r w:rsidRPr="00EB1E00">
        <w:rPr>
          <w:rFonts w:ascii="serif" w:hAnsi="serif" w:cs="serif"/>
          <w:sz w:val="20"/>
          <w:szCs w:val="20"/>
        </w:rPr>
        <w:t xml:space="preserve"> </w:t>
      </w:r>
      <w:r>
        <w:rPr>
          <w:rFonts w:ascii="serif" w:hAnsi="serif" w:cs="serif"/>
          <w:color w:val="000000"/>
          <w:sz w:val="20"/>
          <w:szCs w:val="20"/>
        </w:rPr>
        <w:t xml:space="preserve">during the Term. The Parties acknowledge and agree that the Other Contracting Bodies have the right to order Services pursuant to this Framework Agreement provided that they comply at all times with the Regulations and the ordering procedure in </w:t>
      </w:r>
      <w:hyperlink w:anchor="co_anchor_a694179_1" w:history="1">
        <w:r w:rsidRPr="00EB1E00">
          <w:rPr>
            <w:rFonts w:ascii="serif" w:hAnsi="serif" w:cs="serif"/>
            <w:iCs/>
            <w:sz w:val="20"/>
            <w:szCs w:val="20"/>
          </w:rPr>
          <w:t>Clause 4.1</w:t>
        </w:r>
      </w:hyperlink>
      <w:r w:rsidRPr="00EB1E00">
        <w:rPr>
          <w:rFonts w:ascii="serif" w:hAnsi="serif" w:cs="serif"/>
          <w:sz w:val="20"/>
          <w:szCs w:val="20"/>
        </w:rPr>
        <w:t xml:space="preserve">. If there is a conflict between </w:t>
      </w:r>
      <w:hyperlink w:anchor="co_anchor_a777913_1" w:history="1">
        <w:r w:rsidRPr="00EB1E00">
          <w:rPr>
            <w:rFonts w:ascii="serif" w:hAnsi="serif" w:cs="serif"/>
            <w:iCs/>
            <w:sz w:val="20"/>
            <w:szCs w:val="20"/>
          </w:rPr>
          <w:t>Clause 4</w:t>
        </w:r>
      </w:hyperlink>
      <w:r w:rsidRPr="00EB1E00">
        <w:rPr>
          <w:rFonts w:ascii="serif" w:hAnsi="serif" w:cs="serif"/>
          <w:sz w:val="20"/>
          <w:szCs w:val="20"/>
        </w:rPr>
        <w:t xml:space="preserve"> and the Regulations, the Regulations shall take precedence.</w:t>
      </w:r>
    </w:p>
    <w:p w14:paraId="53807F8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3A82CE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bookmarkStart w:id="1" w:name="co_anchor_a100214_1"/>
      <w:bookmarkEnd w:id="1"/>
      <w:r>
        <w:rPr>
          <w:rFonts w:ascii="serif" w:hAnsi="serif" w:cs="serif"/>
          <w:b/>
          <w:bCs/>
          <w:color w:val="000000"/>
          <w:sz w:val="20"/>
          <w:szCs w:val="20"/>
        </w:rPr>
        <w:t>3.4</w:t>
      </w:r>
      <w:r>
        <w:rPr>
          <w:rFonts w:ascii="serif" w:hAnsi="serif" w:cs="serif"/>
          <w:color w:val="000000"/>
          <w:sz w:val="20"/>
          <w:szCs w:val="20"/>
        </w:rPr>
        <w:t xml:space="preserve"> If and to the extent that any Services under this Framework Agreement are required </w:t>
      </w:r>
      <w:proofErr w:type="gramStart"/>
      <w:r>
        <w:rPr>
          <w:rFonts w:ascii="serif" w:hAnsi="serif" w:cs="serif"/>
          <w:color w:val="000000"/>
          <w:sz w:val="20"/>
          <w:szCs w:val="20"/>
        </w:rPr>
        <w:t>each and every</w:t>
      </w:r>
      <w:proofErr w:type="gramEnd"/>
      <w:r>
        <w:rPr>
          <w:rFonts w:ascii="serif" w:hAnsi="serif" w:cs="serif"/>
          <w:color w:val="000000"/>
          <w:sz w:val="20"/>
          <w:szCs w:val="20"/>
        </w:rPr>
        <w:t xml:space="preserve"> Customer shall:</w:t>
      </w:r>
    </w:p>
    <w:p w14:paraId="65CFD78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18D7EE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lastRenderedPageBreak/>
        <w:t>(a)</w:t>
      </w:r>
      <w:r>
        <w:rPr>
          <w:rFonts w:ascii="serif" w:hAnsi="serif" w:cs="serif"/>
          <w:color w:val="000000"/>
          <w:sz w:val="20"/>
          <w:szCs w:val="20"/>
        </w:rPr>
        <w:t> enter into a contract with the Supplier for these Services materially in accordance with the terms of the Contract; and</w:t>
      </w:r>
    </w:p>
    <w:p w14:paraId="5C49A08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FA15C8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xml:space="preserve"> comply with the ordering procedure in </w:t>
      </w:r>
      <w:hyperlink w:anchor="co_anchor_a777913_1" w:history="1">
        <w:r w:rsidRPr="00EB1E00">
          <w:rPr>
            <w:rFonts w:ascii="serif" w:hAnsi="serif" w:cs="serif"/>
            <w:iCs/>
            <w:sz w:val="20"/>
            <w:szCs w:val="20"/>
          </w:rPr>
          <w:t>Clause 4</w:t>
        </w:r>
      </w:hyperlink>
      <w:r w:rsidRPr="00EB1E00">
        <w:rPr>
          <w:rFonts w:ascii="serif" w:hAnsi="serif" w:cs="serif"/>
          <w:sz w:val="20"/>
          <w:szCs w:val="20"/>
        </w:rPr>
        <w:t>.</w:t>
      </w:r>
    </w:p>
    <w:p w14:paraId="3C68557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9A320E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3.5</w:t>
      </w:r>
      <w:r>
        <w:rPr>
          <w:rFonts w:ascii="serif" w:hAnsi="serif" w:cs="serif"/>
          <w:color w:val="000000"/>
          <w:sz w:val="20"/>
          <w:szCs w:val="20"/>
        </w:rPr>
        <w:t> The Supplier acknowledges that, in entering this Framework Agreement, no form of exclusivity or volume guarantee has been granted by the Customer for the Services and that the Customer is at all times entitled to enter into other contracts and arrangements with other suppliers for the provision of any or all services which are the same as or similar to the Services.</w:t>
      </w:r>
    </w:p>
    <w:p w14:paraId="5231142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FDE1F4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3.6</w:t>
      </w:r>
      <w:r>
        <w:rPr>
          <w:rFonts w:ascii="serif" w:hAnsi="serif" w:cs="serif"/>
          <w:color w:val="000000"/>
          <w:sz w:val="20"/>
          <w:szCs w:val="20"/>
        </w:rPr>
        <w:t> The Authority shall not in any circumstances be liable to the Supplier or any Other Contracting Body for payment or otherwise in respect of any Services provided by the Supplier to any Other Contracting Body.</w:t>
      </w:r>
    </w:p>
    <w:p w14:paraId="3505B483" w14:textId="0EF695AA" w:rsidR="00CE1A9A" w:rsidRDefault="00CE1A9A">
      <w:pPr>
        <w:widowControl w:val="0"/>
        <w:autoSpaceDE w:val="0"/>
        <w:autoSpaceDN w:val="0"/>
        <w:adjustRightInd w:val="0"/>
        <w:spacing w:after="0" w:line="240" w:lineRule="auto"/>
        <w:jc w:val="both"/>
        <w:rPr>
          <w:rFonts w:ascii="serif" w:hAnsi="serif" w:cs="serif"/>
          <w:color w:val="000000"/>
          <w:sz w:val="20"/>
          <w:szCs w:val="20"/>
        </w:rPr>
      </w:pPr>
      <w:bookmarkStart w:id="2" w:name="co_anchor_a544251_1"/>
      <w:bookmarkEnd w:id="2"/>
    </w:p>
    <w:p w14:paraId="36EAD4CA"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3" w:name="co_anchor_a777913_1"/>
      <w:bookmarkEnd w:id="3"/>
    </w:p>
    <w:p w14:paraId="69F222F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4.</w:t>
      </w:r>
      <w:r>
        <w:rPr>
          <w:rFonts w:ascii="serif" w:hAnsi="serif" w:cs="serif"/>
          <w:color w:val="000000"/>
          <w:sz w:val="20"/>
          <w:szCs w:val="20"/>
        </w:rPr>
        <w:t>  </w:t>
      </w:r>
      <w:r>
        <w:rPr>
          <w:rFonts w:ascii="serif" w:hAnsi="serif" w:cs="serif"/>
          <w:b/>
          <w:bCs/>
          <w:color w:val="000000"/>
          <w:sz w:val="20"/>
          <w:szCs w:val="20"/>
        </w:rPr>
        <w:t>AWARD PROCEDURES</w:t>
      </w:r>
      <w:r>
        <w:rPr>
          <w:rFonts w:ascii="serif" w:hAnsi="serif" w:cs="serif"/>
          <w:color w:val="000000"/>
          <w:sz w:val="20"/>
          <w:szCs w:val="20"/>
        </w:rPr>
        <w:t>  </w:t>
      </w:r>
    </w:p>
    <w:p w14:paraId="093573C5" w14:textId="77777777" w:rsidR="00507B84" w:rsidRDefault="00507B84">
      <w:pPr>
        <w:widowControl w:val="0"/>
        <w:autoSpaceDE w:val="0"/>
        <w:autoSpaceDN w:val="0"/>
        <w:adjustRightInd w:val="0"/>
        <w:spacing w:after="0" w:line="240" w:lineRule="auto"/>
        <w:jc w:val="both"/>
        <w:rPr>
          <w:rFonts w:ascii="serif" w:hAnsi="serif" w:cs="serif"/>
          <w:b/>
          <w:bCs/>
          <w:color w:val="000000"/>
          <w:sz w:val="20"/>
          <w:szCs w:val="20"/>
        </w:rPr>
      </w:pPr>
    </w:p>
    <w:p w14:paraId="62A70BF4" w14:textId="77777777" w:rsidR="00CE1A9A" w:rsidRDefault="00CE1A9A">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Awards under the Framework Agreement</w:t>
      </w:r>
    </w:p>
    <w:p w14:paraId="52EC7920" w14:textId="29989CCF" w:rsidR="00CE1A9A" w:rsidRDefault="00CE1A9A">
      <w:pPr>
        <w:widowControl w:val="0"/>
        <w:autoSpaceDE w:val="0"/>
        <w:autoSpaceDN w:val="0"/>
        <w:adjustRightInd w:val="0"/>
        <w:spacing w:after="0" w:line="240" w:lineRule="auto"/>
        <w:jc w:val="both"/>
        <w:rPr>
          <w:rFonts w:ascii="serif" w:hAnsi="serif" w:cs="serif"/>
          <w:color w:val="0000FF"/>
          <w:sz w:val="20"/>
          <w:szCs w:val="20"/>
        </w:rPr>
      </w:pPr>
      <w:r>
        <w:rPr>
          <w:rFonts w:ascii="serif" w:hAnsi="serif" w:cs="serif"/>
          <w:color w:val="000000"/>
          <w:sz w:val="20"/>
          <w:szCs w:val="20"/>
        </w:rPr>
        <w:t> </w:t>
      </w:r>
      <w:bookmarkStart w:id="4" w:name="co_anchor_a694179_1"/>
      <w:bookmarkEnd w:id="4"/>
    </w:p>
    <w:p w14:paraId="54EFA40E"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4.1</w:t>
      </w:r>
      <w:r>
        <w:rPr>
          <w:rFonts w:ascii="serif" w:hAnsi="serif" w:cs="serif"/>
          <w:color w:val="000000"/>
          <w:sz w:val="20"/>
          <w:szCs w:val="20"/>
        </w:rPr>
        <w:t> If a Customer decides to source Services through the Framework Agreement then it may:</w:t>
      </w:r>
    </w:p>
    <w:p w14:paraId="0875885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satisfy its requirements for the Standard Services by awarding a Contract in accordance with the terms laid down in this Framework Agreement without re-opening competition; or</w:t>
      </w:r>
    </w:p>
    <w:p w14:paraId="1FFCA15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9C551E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xml:space="preserve"> satisfy its requirements for Competed Services by awarding a Contract following a mini-competition conducted in accordance with the requirements of </w:t>
      </w:r>
      <w:hyperlink w:anchor="co_anchor_a361954_1" w:history="1">
        <w:r w:rsidRPr="00CC2B2A">
          <w:rPr>
            <w:rFonts w:ascii="serif" w:hAnsi="serif" w:cs="serif"/>
            <w:iCs/>
            <w:sz w:val="20"/>
            <w:szCs w:val="20"/>
          </w:rPr>
          <w:t>Clause 4.3</w:t>
        </w:r>
      </w:hyperlink>
      <w:r w:rsidRPr="00CC2B2A">
        <w:rPr>
          <w:rFonts w:ascii="serif" w:hAnsi="serif" w:cs="serif"/>
          <w:sz w:val="20"/>
          <w:szCs w:val="20"/>
        </w:rPr>
        <w:t>.</w:t>
      </w:r>
    </w:p>
    <w:p w14:paraId="61E2FA1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BA0CD32" w14:textId="77777777" w:rsidR="00CE1A9A" w:rsidRDefault="00CE1A9A">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Standard Services (awards without re-opening competition)</w:t>
      </w:r>
    </w:p>
    <w:p w14:paraId="42ECE1A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499085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4.2</w:t>
      </w:r>
      <w:r>
        <w:rPr>
          <w:rFonts w:ascii="serif" w:hAnsi="serif" w:cs="serif"/>
          <w:color w:val="000000"/>
          <w:sz w:val="20"/>
          <w:szCs w:val="20"/>
        </w:rPr>
        <w:t> Any Customer ordering Standard Services under the Framework Agreement without re-opening competition shall:</w:t>
      </w:r>
    </w:p>
    <w:p w14:paraId="4DE1376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416A5A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sidR="00C10A11">
        <w:rPr>
          <w:rFonts w:ascii="serif" w:hAnsi="serif" w:cs="serif"/>
          <w:color w:val="000000"/>
          <w:sz w:val="20"/>
          <w:szCs w:val="20"/>
        </w:rPr>
        <w:t xml:space="preserve"> identify </w:t>
      </w:r>
      <w:r w:rsidR="00EE0EB4">
        <w:rPr>
          <w:rFonts w:ascii="serif" w:hAnsi="serif" w:cs="serif"/>
          <w:color w:val="000000"/>
          <w:sz w:val="20"/>
          <w:szCs w:val="20"/>
        </w:rPr>
        <w:t xml:space="preserve">the relevant Lot which </w:t>
      </w:r>
      <w:r w:rsidR="00C10A11">
        <w:rPr>
          <w:rFonts w:ascii="serif" w:hAnsi="serif" w:cs="serif"/>
          <w:color w:val="000000"/>
          <w:sz w:val="20"/>
          <w:szCs w:val="20"/>
        </w:rPr>
        <w:t>its</w:t>
      </w:r>
      <w:r>
        <w:rPr>
          <w:rFonts w:ascii="serif" w:hAnsi="serif" w:cs="serif"/>
          <w:color w:val="000000"/>
          <w:sz w:val="20"/>
          <w:szCs w:val="20"/>
        </w:rPr>
        <w:t xml:space="preserve"> Standard Services requirements</w:t>
      </w:r>
      <w:r w:rsidR="00EE0EB4">
        <w:rPr>
          <w:rFonts w:ascii="serif" w:hAnsi="serif" w:cs="serif"/>
          <w:color w:val="000000"/>
          <w:sz w:val="20"/>
          <w:szCs w:val="20"/>
        </w:rPr>
        <w:t xml:space="preserve"> fall into</w:t>
      </w:r>
      <w:r>
        <w:rPr>
          <w:rFonts w:ascii="serif" w:hAnsi="serif" w:cs="serif"/>
          <w:color w:val="000000"/>
          <w:sz w:val="20"/>
          <w:szCs w:val="20"/>
        </w:rPr>
        <w:t>;</w:t>
      </w:r>
    </w:p>
    <w:p w14:paraId="03DD1B6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472342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send an Order to the Framework Provider ranked highest following the evaluation</w:t>
      </w:r>
      <w:r w:rsidR="003C1C1E">
        <w:rPr>
          <w:rFonts w:ascii="serif" w:hAnsi="serif" w:cs="serif"/>
          <w:color w:val="000000"/>
          <w:sz w:val="20"/>
          <w:szCs w:val="20"/>
        </w:rPr>
        <w:t xml:space="preserve"> of its Tender </w:t>
      </w:r>
      <w:r>
        <w:rPr>
          <w:rFonts w:ascii="serif" w:hAnsi="serif" w:cs="serif"/>
          <w:color w:val="000000"/>
          <w:sz w:val="20"/>
          <w:szCs w:val="20"/>
        </w:rPr>
        <w:t xml:space="preserve">as set out in </w:t>
      </w:r>
      <w:hyperlink w:anchor="co_anchor_a443719_1" w:history="1">
        <w:r w:rsidRPr="00CC2B2A">
          <w:rPr>
            <w:rFonts w:ascii="serif" w:hAnsi="serif" w:cs="serif"/>
            <w:iCs/>
            <w:sz w:val="20"/>
            <w:szCs w:val="20"/>
          </w:rPr>
          <w:t>Schedule 2</w:t>
        </w:r>
      </w:hyperlink>
      <w:r>
        <w:rPr>
          <w:rFonts w:ascii="serif" w:hAnsi="serif" w:cs="serif"/>
          <w:color w:val="000000"/>
          <w:sz w:val="20"/>
          <w:szCs w:val="20"/>
        </w:rPr>
        <w:t>;</w:t>
      </w:r>
    </w:p>
    <w:p w14:paraId="3C47E3A2" w14:textId="77777777" w:rsidR="00CE1A9A" w:rsidRPr="005A3AA2"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5" w:name="co_anchor_a507241_1"/>
      <w:bookmarkEnd w:id="5"/>
    </w:p>
    <w:p w14:paraId="2CF4966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if the Framework Provider who was ranked highest is not able to provide the Services, send an Order to the Framework Provider ranked next highest;</w:t>
      </w:r>
    </w:p>
    <w:p w14:paraId="3E3B552C" w14:textId="77777777" w:rsidR="00CE1A9A" w:rsidRPr="005A3AA2"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6" w:name="co_anchor_a937085_1"/>
      <w:bookmarkEnd w:id="6"/>
    </w:p>
    <w:p w14:paraId="053F4BB6" w14:textId="3D51B15D"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xml:space="preserve"> repeat the process set out in </w:t>
      </w:r>
      <w:hyperlink w:anchor="co_anchor_a507241_1" w:history="1">
        <w:r w:rsidRPr="00CC2B2A">
          <w:rPr>
            <w:rFonts w:ascii="serif" w:hAnsi="serif" w:cs="serif"/>
            <w:iCs/>
            <w:sz w:val="20"/>
            <w:szCs w:val="20"/>
          </w:rPr>
          <w:t>Clause 4.2(c)</w:t>
        </w:r>
      </w:hyperlink>
      <w:r>
        <w:rPr>
          <w:rFonts w:ascii="serif" w:hAnsi="serif" w:cs="serif"/>
          <w:color w:val="000000"/>
          <w:sz w:val="20"/>
          <w:szCs w:val="20"/>
        </w:rPr>
        <w:t xml:space="preserve"> until the Order is fulfilled or there are no further Framework Providers qualified to fulfil it.</w:t>
      </w:r>
    </w:p>
    <w:p w14:paraId="020E1E6C" w14:textId="72B1BC58" w:rsidR="00795A1B" w:rsidRDefault="00795A1B">
      <w:pPr>
        <w:widowControl w:val="0"/>
        <w:autoSpaceDE w:val="0"/>
        <w:autoSpaceDN w:val="0"/>
        <w:adjustRightInd w:val="0"/>
        <w:spacing w:after="0" w:line="240" w:lineRule="auto"/>
        <w:jc w:val="both"/>
        <w:rPr>
          <w:rFonts w:ascii="serif" w:hAnsi="serif" w:cs="serif"/>
          <w:color w:val="000000"/>
          <w:sz w:val="20"/>
          <w:szCs w:val="20"/>
        </w:rPr>
      </w:pPr>
    </w:p>
    <w:p w14:paraId="27937522" w14:textId="5F0158D0" w:rsidR="00795A1B" w:rsidRDefault="00795A1B">
      <w:pPr>
        <w:widowControl w:val="0"/>
        <w:autoSpaceDE w:val="0"/>
        <w:autoSpaceDN w:val="0"/>
        <w:adjustRightInd w:val="0"/>
        <w:spacing w:after="0" w:line="240" w:lineRule="auto"/>
        <w:jc w:val="both"/>
        <w:rPr>
          <w:rFonts w:ascii="serif" w:hAnsi="serif" w:cs="serif"/>
          <w:color w:val="000000"/>
          <w:sz w:val="20"/>
          <w:szCs w:val="20"/>
        </w:rPr>
      </w:pPr>
    </w:p>
    <w:p w14:paraId="51B91DFF" w14:textId="6F252A42" w:rsidR="00795A1B" w:rsidRPr="00795A1B" w:rsidRDefault="00795A1B">
      <w:pPr>
        <w:widowControl w:val="0"/>
        <w:autoSpaceDE w:val="0"/>
        <w:autoSpaceDN w:val="0"/>
        <w:adjustRightInd w:val="0"/>
        <w:spacing w:after="0" w:line="240" w:lineRule="auto"/>
        <w:jc w:val="both"/>
        <w:rPr>
          <w:rFonts w:ascii="serif" w:hAnsi="serif" w:cs="serif"/>
          <w:sz w:val="20"/>
          <w:szCs w:val="20"/>
        </w:rPr>
      </w:pPr>
      <w:r w:rsidRPr="00795A1B">
        <w:rPr>
          <w:rFonts w:ascii="serif" w:hAnsi="serif" w:cs="serif"/>
          <w:sz w:val="20"/>
          <w:szCs w:val="20"/>
        </w:rPr>
        <w:t>4.3 Not Used</w:t>
      </w:r>
    </w:p>
    <w:p w14:paraId="7FD30D26" w14:textId="5EAC6FA7" w:rsidR="00795A1B" w:rsidRPr="00795A1B" w:rsidRDefault="00795A1B">
      <w:pPr>
        <w:widowControl w:val="0"/>
        <w:autoSpaceDE w:val="0"/>
        <w:autoSpaceDN w:val="0"/>
        <w:adjustRightInd w:val="0"/>
        <w:spacing w:after="0" w:line="240" w:lineRule="auto"/>
        <w:jc w:val="both"/>
        <w:rPr>
          <w:rFonts w:ascii="serif" w:hAnsi="serif" w:cs="serif"/>
          <w:sz w:val="20"/>
          <w:szCs w:val="20"/>
        </w:rPr>
      </w:pPr>
    </w:p>
    <w:p w14:paraId="18443575" w14:textId="2BE92D59" w:rsidR="00795A1B" w:rsidRPr="00795A1B" w:rsidRDefault="00795A1B">
      <w:pPr>
        <w:widowControl w:val="0"/>
        <w:autoSpaceDE w:val="0"/>
        <w:autoSpaceDN w:val="0"/>
        <w:adjustRightInd w:val="0"/>
        <w:spacing w:after="0" w:line="240" w:lineRule="auto"/>
        <w:jc w:val="both"/>
        <w:rPr>
          <w:rFonts w:ascii="serif" w:hAnsi="serif" w:cs="serif"/>
          <w:sz w:val="20"/>
          <w:szCs w:val="20"/>
        </w:rPr>
      </w:pPr>
      <w:r w:rsidRPr="00795A1B">
        <w:rPr>
          <w:rFonts w:ascii="serif" w:hAnsi="serif" w:cs="serif"/>
          <w:sz w:val="20"/>
          <w:szCs w:val="20"/>
        </w:rPr>
        <w:t>4.4 Not Used</w:t>
      </w:r>
    </w:p>
    <w:p w14:paraId="2B7D71CC" w14:textId="06835702" w:rsidR="00795A1B" w:rsidRPr="00795A1B" w:rsidRDefault="00795A1B">
      <w:pPr>
        <w:widowControl w:val="0"/>
        <w:autoSpaceDE w:val="0"/>
        <w:autoSpaceDN w:val="0"/>
        <w:adjustRightInd w:val="0"/>
        <w:spacing w:after="0" w:line="240" w:lineRule="auto"/>
        <w:jc w:val="both"/>
        <w:rPr>
          <w:rFonts w:ascii="serif" w:hAnsi="serif" w:cs="serif"/>
          <w:sz w:val="20"/>
          <w:szCs w:val="20"/>
        </w:rPr>
      </w:pPr>
    </w:p>
    <w:p w14:paraId="77ADAE88" w14:textId="495759DF" w:rsidR="00795A1B" w:rsidRPr="00795A1B" w:rsidRDefault="00795A1B">
      <w:pPr>
        <w:widowControl w:val="0"/>
        <w:autoSpaceDE w:val="0"/>
        <w:autoSpaceDN w:val="0"/>
        <w:adjustRightInd w:val="0"/>
        <w:spacing w:after="0" w:line="240" w:lineRule="auto"/>
        <w:jc w:val="both"/>
        <w:rPr>
          <w:rFonts w:ascii="serif" w:hAnsi="serif" w:cs="serif"/>
          <w:sz w:val="20"/>
          <w:szCs w:val="20"/>
        </w:rPr>
      </w:pPr>
      <w:r w:rsidRPr="00795A1B">
        <w:rPr>
          <w:rFonts w:ascii="serif" w:hAnsi="serif" w:cs="serif"/>
          <w:sz w:val="20"/>
          <w:szCs w:val="20"/>
        </w:rPr>
        <w:t>4.5 Not Used</w:t>
      </w:r>
    </w:p>
    <w:p w14:paraId="371F9BBA" w14:textId="52A5EEA2" w:rsidR="00795A1B" w:rsidRDefault="00795A1B">
      <w:pPr>
        <w:widowControl w:val="0"/>
        <w:autoSpaceDE w:val="0"/>
        <w:autoSpaceDN w:val="0"/>
        <w:adjustRightInd w:val="0"/>
        <w:spacing w:after="0" w:line="240" w:lineRule="auto"/>
        <w:jc w:val="both"/>
        <w:rPr>
          <w:rFonts w:ascii="serif" w:hAnsi="serif" w:cs="serif"/>
          <w:color w:val="000000"/>
          <w:sz w:val="20"/>
          <w:szCs w:val="20"/>
        </w:rPr>
      </w:pPr>
    </w:p>
    <w:p w14:paraId="42C0A24E" w14:textId="77777777" w:rsidR="00795A1B" w:rsidRDefault="00795A1B">
      <w:pPr>
        <w:widowControl w:val="0"/>
        <w:autoSpaceDE w:val="0"/>
        <w:autoSpaceDN w:val="0"/>
        <w:adjustRightInd w:val="0"/>
        <w:spacing w:after="0" w:line="240" w:lineRule="auto"/>
        <w:jc w:val="both"/>
        <w:rPr>
          <w:rFonts w:ascii="serif" w:hAnsi="serif" w:cs="serif"/>
          <w:color w:val="000000"/>
          <w:sz w:val="20"/>
          <w:szCs w:val="20"/>
        </w:rPr>
      </w:pPr>
    </w:p>
    <w:p w14:paraId="6848269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F6C3ED5" w14:textId="77777777" w:rsidR="00CE1A9A" w:rsidRDefault="00CE1A9A">
      <w:pPr>
        <w:widowControl w:val="0"/>
        <w:autoSpaceDE w:val="0"/>
        <w:autoSpaceDN w:val="0"/>
        <w:adjustRightInd w:val="0"/>
        <w:spacing w:after="0" w:line="240" w:lineRule="auto"/>
        <w:jc w:val="both"/>
        <w:rPr>
          <w:rFonts w:ascii="serif" w:hAnsi="serif" w:cs="serif"/>
          <w:b/>
          <w:bCs/>
          <w:color w:val="000000"/>
          <w:sz w:val="20"/>
          <w:szCs w:val="20"/>
        </w:rPr>
      </w:pPr>
      <w:bookmarkStart w:id="7" w:name="co_anchor_a361954_1"/>
      <w:bookmarkStart w:id="8" w:name="co_anchor_a495498_1"/>
      <w:bookmarkEnd w:id="7"/>
      <w:bookmarkEnd w:id="8"/>
      <w:r>
        <w:rPr>
          <w:rFonts w:ascii="serif" w:hAnsi="serif" w:cs="serif"/>
          <w:b/>
          <w:bCs/>
          <w:color w:val="000000"/>
          <w:sz w:val="20"/>
          <w:szCs w:val="20"/>
        </w:rPr>
        <w:t>Responsibility for awards</w:t>
      </w:r>
    </w:p>
    <w:p w14:paraId="36B33856"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9" w:name="co_anchor_a61609_1"/>
      <w:bookmarkEnd w:id="9"/>
    </w:p>
    <w:p w14:paraId="1485159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4.6</w:t>
      </w:r>
      <w:r>
        <w:rPr>
          <w:rFonts w:ascii="serif" w:hAnsi="serif" w:cs="serif"/>
          <w:color w:val="000000"/>
          <w:sz w:val="20"/>
          <w:szCs w:val="20"/>
        </w:rPr>
        <w:t> The Supplier acknowledges that each Customer is independently responsible for the conduct of its award of Contracts under the Framework Agreement and that the Authority is not responsible or accountable for and shall have no liability whatsoever in relation to:</w:t>
      </w:r>
    </w:p>
    <w:p w14:paraId="509AB76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A7A809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the conduct of Other Contracting Bodies in relation to the Framework Agreement; or</w:t>
      </w:r>
    </w:p>
    <w:p w14:paraId="28A43E6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 </w:t>
      </w:r>
    </w:p>
    <w:p w14:paraId="3FFBDB6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the performance or non-performance of any Contracts between the Supplier and Other Contracting Bodies entered into pursuant to the Framework Agreement.</w:t>
      </w:r>
    </w:p>
    <w:p w14:paraId="3C1DB9C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B6D6860" w14:textId="77777777" w:rsidR="00CE1A9A" w:rsidRDefault="00CE1A9A">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Form of Order</w:t>
      </w:r>
    </w:p>
    <w:p w14:paraId="0F4A1D98" w14:textId="77777777" w:rsidR="00CE1A9A" w:rsidRPr="005A3AA2"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10" w:name="co_anchor_a110971_1"/>
      <w:bookmarkEnd w:id="10"/>
    </w:p>
    <w:p w14:paraId="295E073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4.7</w:t>
      </w:r>
      <w:r>
        <w:rPr>
          <w:rFonts w:ascii="serif" w:hAnsi="serif" w:cs="serif"/>
          <w:color w:val="000000"/>
          <w:sz w:val="20"/>
          <w:szCs w:val="20"/>
        </w:rPr>
        <w:t xml:space="preserve"> Subject to </w:t>
      </w:r>
      <w:hyperlink w:anchor="co_anchor_a694179_1" w:history="1">
        <w:r w:rsidRPr="00CC2B2A">
          <w:rPr>
            <w:rFonts w:ascii="serif" w:hAnsi="serif" w:cs="serif"/>
            <w:iCs/>
            <w:sz w:val="20"/>
            <w:szCs w:val="20"/>
          </w:rPr>
          <w:t>Clause 4.1</w:t>
        </w:r>
      </w:hyperlink>
      <w:r w:rsidRPr="00CC2B2A">
        <w:rPr>
          <w:rFonts w:ascii="serif" w:hAnsi="serif" w:cs="serif"/>
          <w:sz w:val="20"/>
          <w:szCs w:val="20"/>
        </w:rPr>
        <w:t xml:space="preserve"> to </w:t>
      </w:r>
      <w:hyperlink w:anchor="co_anchor_a61609_1" w:history="1">
        <w:r w:rsidRPr="00CC2B2A">
          <w:rPr>
            <w:rFonts w:ascii="serif" w:hAnsi="serif" w:cs="serif"/>
            <w:iCs/>
            <w:sz w:val="20"/>
            <w:szCs w:val="20"/>
          </w:rPr>
          <w:t>Clause 4.6</w:t>
        </w:r>
      </w:hyperlink>
      <w:r w:rsidRPr="00CC2B2A">
        <w:rPr>
          <w:rFonts w:ascii="serif" w:hAnsi="serif" w:cs="serif"/>
          <w:sz w:val="20"/>
          <w:szCs w:val="20"/>
        </w:rPr>
        <w:t xml:space="preserve"> </w:t>
      </w:r>
      <w:r>
        <w:rPr>
          <w:rFonts w:ascii="serif" w:hAnsi="serif" w:cs="serif"/>
          <w:color w:val="000000"/>
          <w:sz w:val="20"/>
          <w:szCs w:val="20"/>
        </w:rPr>
        <w:t xml:space="preserve">above, each Customer may place an Order with the Supplier by serving an order in writing in substantially the form set out in </w:t>
      </w:r>
      <w:hyperlink w:anchor="co_anchor_a892119_1" w:history="1">
        <w:r w:rsidRPr="00CC2B2A">
          <w:rPr>
            <w:rFonts w:ascii="serif" w:hAnsi="serif" w:cs="serif"/>
            <w:iCs/>
            <w:sz w:val="20"/>
            <w:szCs w:val="20"/>
          </w:rPr>
          <w:t>Schedule 4</w:t>
        </w:r>
      </w:hyperlink>
      <w:r w:rsidRPr="00CC2B2A">
        <w:rPr>
          <w:rFonts w:ascii="serif" w:hAnsi="serif" w:cs="serif"/>
          <w:sz w:val="20"/>
          <w:szCs w:val="20"/>
        </w:rPr>
        <w:t xml:space="preserve"> </w:t>
      </w:r>
      <w:r>
        <w:rPr>
          <w:rFonts w:ascii="serif" w:hAnsi="serif" w:cs="serif"/>
          <w:color w:val="000000"/>
          <w:sz w:val="20"/>
          <w:szCs w:val="20"/>
        </w:rPr>
        <w:t>or such similar or analogous form agreed with the Supplier including systems of ordering involving fax, e-mail or other online solutions.</w:t>
      </w:r>
    </w:p>
    <w:p w14:paraId="1747AF4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41B4E7E" w14:textId="77777777" w:rsidR="00CE1A9A" w:rsidRDefault="00CE1A9A">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Accepting and declining Orders</w:t>
      </w:r>
    </w:p>
    <w:p w14:paraId="169F179C" w14:textId="77777777" w:rsidR="00CE1A9A" w:rsidRPr="005A3AA2"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11" w:name="co_anchor_a567906_1"/>
      <w:bookmarkEnd w:id="11"/>
    </w:p>
    <w:p w14:paraId="70597B5C" w14:textId="5CDDF2E3" w:rsidR="00CE1A9A" w:rsidRDefault="00CE1A9A">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4.8</w:t>
      </w:r>
      <w:r>
        <w:rPr>
          <w:rFonts w:ascii="serif" w:hAnsi="serif" w:cs="serif"/>
          <w:color w:val="000000"/>
          <w:sz w:val="20"/>
          <w:szCs w:val="20"/>
        </w:rPr>
        <w:t>  Following</w:t>
      </w:r>
      <w:proofErr w:type="gramEnd"/>
      <w:r>
        <w:rPr>
          <w:rFonts w:ascii="serif" w:hAnsi="serif" w:cs="serif"/>
          <w:color w:val="000000"/>
          <w:sz w:val="20"/>
          <w:szCs w:val="20"/>
        </w:rPr>
        <w:t xml:space="preserve"> receipt of an Order, the Supplier shall promptly and in any event within a reasonable period determined by the relevant Customer and notified to the Supplier in writing at the same time as the submission of the Order (which in any event shall not exceed </w:t>
      </w:r>
      <w:r w:rsidR="00BD6D38">
        <w:rPr>
          <w:rFonts w:ascii="serif" w:hAnsi="serif" w:cs="serif"/>
          <w:color w:val="000000"/>
          <w:sz w:val="20"/>
          <w:szCs w:val="20"/>
        </w:rPr>
        <w:t>three Working Days</w:t>
      </w:r>
      <w:r>
        <w:rPr>
          <w:rFonts w:ascii="serif" w:hAnsi="serif" w:cs="serif"/>
          <w:color w:val="000000"/>
          <w:sz w:val="20"/>
          <w:szCs w:val="20"/>
        </w:rPr>
        <w:t xml:space="preserve"> acknowledge receipt of the Order and either:</w:t>
      </w:r>
    </w:p>
    <w:p w14:paraId="33DE616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54B4BF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notify the Customer in writing and with detailed reasons that it is unable to fulfil the Order; or</w:t>
      </w:r>
    </w:p>
    <w:p w14:paraId="64AE084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37FE1C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xml:space="preserve"> notify the relevant Customer that it </w:t>
      </w:r>
      <w:proofErr w:type="gramStart"/>
      <w:r>
        <w:rPr>
          <w:rFonts w:ascii="serif" w:hAnsi="serif" w:cs="serif"/>
          <w:color w:val="000000"/>
          <w:sz w:val="20"/>
          <w:szCs w:val="20"/>
        </w:rPr>
        <w:t>is able to</w:t>
      </w:r>
      <w:proofErr w:type="gramEnd"/>
      <w:r>
        <w:rPr>
          <w:rFonts w:ascii="serif" w:hAnsi="serif" w:cs="serif"/>
          <w:color w:val="000000"/>
          <w:sz w:val="20"/>
          <w:szCs w:val="20"/>
        </w:rPr>
        <w:t xml:space="preserve"> fulfil the Order by signing and returning the Order Form.</w:t>
      </w:r>
    </w:p>
    <w:p w14:paraId="5C04AD23" w14:textId="77777777" w:rsidR="00CE1A9A" w:rsidRPr="005A3AA2"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12" w:name="co_anchor_a783971_1"/>
      <w:bookmarkEnd w:id="12"/>
    </w:p>
    <w:p w14:paraId="3A72F38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4.9</w:t>
      </w:r>
      <w:r>
        <w:rPr>
          <w:rFonts w:ascii="serif" w:hAnsi="serif" w:cs="serif"/>
          <w:color w:val="000000"/>
          <w:sz w:val="20"/>
          <w:szCs w:val="20"/>
        </w:rPr>
        <w:t> If the Supplier:</w:t>
      </w:r>
    </w:p>
    <w:p w14:paraId="66F462E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882CC8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notifies the Customer that it is unable to fulfil an Order; or</w:t>
      </w:r>
    </w:p>
    <w:p w14:paraId="5CED08A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C71853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xml:space="preserve"> the time limit referred to in </w:t>
      </w:r>
      <w:hyperlink w:anchor="co_anchor_a567906_1" w:history="1">
        <w:r w:rsidRPr="00CC2B2A">
          <w:rPr>
            <w:rFonts w:ascii="serif" w:hAnsi="serif" w:cs="serif"/>
            <w:iCs/>
            <w:sz w:val="20"/>
            <w:szCs w:val="20"/>
          </w:rPr>
          <w:t>Clause 4.8</w:t>
        </w:r>
      </w:hyperlink>
      <w:r>
        <w:rPr>
          <w:rFonts w:ascii="serif" w:hAnsi="serif" w:cs="serif"/>
          <w:color w:val="000000"/>
          <w:sz w:val="20"/>
          <w:szCs w:val="20"/>
        </w:rPr>
        <w:t xml:space="preserve"> has expired;</w:t>
      </w:r>
    </w:p>
    <w:p w14:paraId="7A10A90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C318320" w14:textId="77777777" w:rsidR="00CE1A9A" w:rsidRDefault="003C1C1E">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then the Order shall </w:t>
      </w:r>
      <w:proofErr w:type="gramStart"/>
      <w:r>
        <w:rPr>
          <w:rFonts w:ascii="serif" w:hAnsi="serif" w:cs="serif"/>
          <w:color w:val="000000"/>
          <w:sz w:val="20"/>
          <w:szCs w:val="20"/>
        </w:rPr>
        <w:t>lapse</w:t>
      </w:r>
      <w:proofErr w:type="gramEnd"/>
      <w:r>
        <w:rPr>
          <w:rFonts w:ascii="serif" w:hAnsi="serif" w:cs="serif"/>
          <w:color w:val="000000"/>
          <w:sz w:val="20"/>
          <w:szCs w:val="20"/>
        </w:rPr>
        <w:t xml:space="preserve"> </w:t>
      </w:r>
      <w:r w:rsidR="00CE1A9A">
        <w:rPr>
          <w:rFonts w:ascii="serif" w:hAnsi="serif" w:cs="serif"/>
          <w:color w:val="000000"/>
          <w:sz w:val="20"/>
          <w:szCs w:val="20"/>
        </w:rPr>
        <w:t xml:space="preserve">and the relevant Customer may then send that Order to another Framework Provider in accordance with the procedure set out in </w:t>
      </w:r>
      <w:hyperlink w:anchor="co_anchor_a937085_1" w:history="1">
        <w:r w:rsidR="00CE1A9A" w:rsidRPr="00CC2B2A">
          <w:rPr>
            <w:rFonts w:ascii="serif" w:hAnsi="serif" w:cs="serif"/>
            <w:iCs/>
            <w:sz w:val="20"/>
            <w:szCs w:val="20"/>
          </w:rPr>
          <w:t>Clause 4.2(d)</w:t>
        </w:r>
      </w:hyperlink>
      <w:r w:rsidR="00CE1A9A">
        <w:rPr>
          <w:rFonts w:ascii="serif" w:hAnsi="serif" w:cs="serif"/>
          <w:color w:val="000000"/>
          <w:sz w:val="20"/>
          <w:szCs w:val="20"/>
        </w:rPr>
        <w:t>.</w:t>
      </w:r>
    </w:p>
    <w:p w14:paraId="42806021" w14:textId="77777777" w:rsidR="00CE1A9A" w:rsidRPr="005A3AA2"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13" w:name="co_anchor_a915080_1"/>
      <w:bookmarkEnd w:id="13"/>
    </w:p>
    <w:p w14:paraId="51F4B56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4.10</w:t>
      </w:r>
      <w:r>
        <w:rPr>
          <w:rFonts w:ascii="serif" w:hAnsi="serif" w:cs="serif"/>
          <w:color w:val="000000"/>
          <w:sz w:val="20"/>
          <w:szCs w:val="20"/>
        </w:rPr>
        <w:t> If the Supplier modifies or imposes conditions on the fulfilment of an Order, then the Customer may either:</w:t>
      </w:r>
    </w:p>
    <w:p w14:paraId="33E0A52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C2BEC5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reissue the Order incorporating the modifications or conditions; or</w:t>
      </w:r>
    </w:p>
    <w:p w14:paraId="4C1650B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F22920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xml:space="preserve"> treat the Supplier’s response as notification of its inability to fulfil the Order and the provisions of </w:t>
      </w:r>
      <w:hyperlink w:anchor="co_anchor_a783971_1" w:history="1">
        <w:r w:rsidRPr="006F2858">
          <w:rPr>
            <w:rFonts w:ascii="serif" w:hAnsi="serif" w:cs="serif"/>
            <w:iCs/>
            <w:sz w:val="20"/>
            <w:szCs w:val="20"/>
          </w:rPr>
          <w:t>Clause 4.9</w:t>
        </w:r>
      </w:hyperlink>
      <w:r>
        <w:rPr>
          <w:rFonts w:ascii="serif" w:hAnsi="serif" w:cs="serif"/>
          <w:color w:val="000000"/>
          <w:sz w:val="20"/>
          <w:szCs w:val="20"/>
        </w:rPr>
        <w:t xml:space="preserve"> shall apply.</w:t>
      </w:r>
    </w:p>
    <w:p w14:paraId="3C482C4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7D823B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4.11</w:t>
      </w:r>
      <w:r>
        <w:rPr>
          <w:rFonts w:ascii="serif" w:hAnsi="serif" w:cs="serif"/>
          <w:color w:val="000000"/>
          <w:sz w:val="20"/>
          <w:szCs w:val="20"/>
        </w:rPr>
        <w:t> The Parties acknowledge and agree that the placement of an Order is an “invitation to treat” by the Customer. Accordingly, the Supplier shall sign and return the Order Form which shall constitute its offer to the Customer. The Customer shall signal its acceptance of the Supplier’s offer and the formation of a Contract by counter-signing the Order Form.</w:t>
      </w:r>
    </w:p>
    <w:p w14:paraId="79DF27F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10C9AE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5.</w:t>
      </w:r>
      <w:r>
        <w:rPr>
          <w:rFonts w:ascii="serif" w:hAnsi="serif" w:cs="serif"/>
          <w:color w:val="000000"/>
          <w:sz w:val="20"/>
          <w:szCs w:val="20"/>
        </w:rPr>
        <w:t>  </w:t>
      </w:r>
      <w:r>
        <w:rPr>
          <w:rFonts w:ascii="serif" w:hAnsi="serif" w:cs="serif"/>
          <w:b/>
          <w:bCs/>
          <w:color w:val="000000"/>
          <w:sz w:val="20"/>
          <w:szCs w:val="20"/>
        </w:rPr>
        <w:t>CONTRACT PERFORMANCE AND PRECEDENCE OF DOCUMENTS</w:t>
      </w:r>
      <w:r>
        <w:rPr>
          <w:rFonts w:ascii="serif" w:hAnsi="serif" w:cs="serif"/>
          <w:color w:val="000000"/>
          <w:sz w:val="20"/>
          <w:szCs w:val="20"/>
        </w:rPr>
        <w:t>  </w:t>
      </w:r>
    </w:p>
    <w:p w14:paraId="5B9E581E" w14:textId="77777777" w:rsidR="00434D6C" w:rsidRDefault="00434D6C" w:rsidP="00434D6C">
      <w:pPr>
        <w:widowControl w:val="0"/>
        <w:autoSpaceDE w:val="0"/>
        <w:autoSpaceDN w:val="0"/>
        <w:adjustRightInd w:val="0"/>
        <w:spacing w:after="0" w:line="240" w:lineRule="auto"/>
        <w:jc w:val="both"/>
        <w:rPr>
          <w:rFonts w:ascii="serif" w:hAnsi="serif" w:cs="serif"/>
          <w:b/>
          <w:bCs/>
          <w:color w:val="000000"/>
          <w:sz w:val="20"/>
          <w:szCs w:val="20"/>
        </w:rPr>
      </w:pPr>
    </w:p>
    <w:p w14:paraId="64A76172"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5.1</w:t>
      </w:r>
      <w:r>
        <w:rPr>
          <w:rFonts w:ascii="serif" w:hAnsi="serif" w:cs="serif"/>
          <w:color w:val="000000"/>
          <w:sz w:val="20"/>
          <w:szCs w:val="20"/>
        </w:rPr>
        <w:t xml:space="preserve"> The Supplier shall perform all Contracts </w:t>
      </w:r>
      <w:proofErr w:type="gramStart"/>
      <w:r>
        <w:rPr>
          <w:rFonts w:ascii="serif" w:hAnsi="serif" w:cs="serif"/>
          <w:color w:val="000000"/>
          <w:sz w:val="20"/>
          <w:szCs w:val="20"/>
        </w:rPr>
        <w:t>entered into</w:t>
      </w:r>
      <w:proofErr w:type="gramEnd"/>
      <w:r>
        <w:rPr>
          <w:rFonts w:ascii="serif" w:hAnsi="serif" w:cs="serif"/>
          <w:color w:val="000000"/>
          <w:sz w:val="20"/>
          <w:szCs w:val="20"/>
        </w:rPr>
        <w:t xml:space="preserve"> with a Customer in accordance with:</w:t>
      </w:r>
    </w:p>
    <w:p w14:paraId="045242F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the requirements of this Framework Agreement; and</w:t>
      </w:r>
    </w:p>
    <w:p w14:paraId="62DF841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3DB9DC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the terms and conditions of the respective Contracts.</w:t>
      </w:r>
    </w:p>
    <w:p w14:paraId="0B40CE5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0377F9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5.2</w:t>
      </w:r>
      <w:r>
        <w:rPr>
          <w:rFonts w:ascii="serif" w:hAnsi="serif" w:cs="serif"/>
          <w:color w:val="000000"/>
          <w:sz w:val="20"/>
          <w:szCs w:val="20"/>
        </w:rPr>
        <w:t> In the event of, and only to the extent of, any conflict or inconsistency between the terms and conditions of this Framework Agreement and the terms and conditions of a Contract, such conflict or inconsistency shall be resolved according to the following order of priority:</w:t>
      </w:r>
    </w:p>
    <w:p w14:paraId="7C25D9D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322996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the clauses of the Contract;</w:t>
      </w:r>
    </w:p>
    <w:p w14:paraId="7163896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29C6E0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the Order Form except Appendices B (Supplier’s Tender) and C (Supplemental Tender) to the Order Form;</w:t>
      </w:r>
    </w:p>
    <w:p w14:paraId="16368C9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 </w:t>
      </w:r>
    </w:p>
    <w:p w14:paraId="45BD3D1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the terms of the Framework Agreement, the Schedules to the Framework Agreement and the appendices to the Order Form, except Schedule 1, part 2, Appendix B (the Supplier’s Tender), and Appendix C to the Order Form (Supplemental Tender);</w:t>
      </w:r>
    </w:p>
    <w:p w14:paraId="07DDCEA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34DF66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any other document referred to in the clauses of the Contract; and</w:t>
      </w:r>
    </w:p>
    <w:p w14:paraId="40F35C9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333A7A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w:t>
      </w:r>
      <w:r>
        <w:rPr>
          <w:rFonts w:ascii="serif" w:hAnsi="serif" w:cs="serif"/>
          <w:color w:val="000000"/>
          <w:sz w:val="20"/>
          <w:szCs w:val="20"/>
        </w:rPr>
        <w:t> Schedule 1, part 2 of the Framework Agreement and Appendix B to the Order Form (the Supplier’s Tender), and Appendix C to the Order Form (Supplemental Tender).</w:t>
      </w:r>
    </w:p>
    <w:p w14:paraId="7FB4991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E623A95" w14:textId="3E4EA7F7" w:rsidR="00507B84" w:rsidRDefault="00CE1A9A" w:rsidP="005A3AA2">
      <w:pPr>
        <w:widowControl w:val="0"/>
        <w:autoSpaceDE w:val="0"/>
        <w:autoSpaceDN w:val="0"/>
        <w:adjustRightInd w:val="0"/>
        <w:spacing w:after="0" w:line="240" w:lineRule="auto"/>
        <w:jc w:val="both"/>
        <w:rPr>
          <w:rFonts w:ascii="serif" w:hAnsi="serif" w:cs="serif"/>
          <w:color w:val="000000"/>
          <w:sz w:val="20"/>
          <w:szCs w:val="20"/>
        </w:rPr>
      </w:pPr>
      <w:r w:rsidRPr="00795A1B">
        <w:rPr>
          <w:rFonts w:ascii="serif" w:hAnsi="serif" w:cs="serif"/>
          <w:b/>
          <w:bCs/>
          <w:color w:val="000000"/>
          <w:sz w:val="20"/>
          <w:szCs w:val="20"/>
        </w:rPr>
        <w:t>6.</w:t>
      </w:r>
      <w:r w:rsidRPr="00795A1B">
        <w:rPr>
          <w:rFonts w:ascii="serif" w:hAnsi="serif" w:cs="serif"/>
          <w:color w:val="000000"/>
          <w:sz w:val="20"/>
          <w:szCs w:val="20"/>
        </w:rPr>
        <w:t>  </w:t>
      </w:r>
      <w:r w:rsidRPr="00E76B2D">
        <w:rPr>
          <w:rFonts w:ascii="serif" w:hAnsi="serif" w:cs="serif"/>
          <w:b/>
          <w:bCs/>
          <w:color w:val="FF0000"/>
          <w:sz w:val="20"/>
          <w:szCs w:val="20"/>
        </w:rPr>
        <w:t xml:space="preserve">PRICES FOR </w:t>
      </w:r>
      <w:proofErr w:type="gramStart"/>
      <w:r w:rsidRPr="00E76B2D">
        <w:rPr>
          <w:rFonts w:ascii="serif" w:hAnsi="serif" w:cs="serif"/>
          <w:b/>
          <w:bCs/>
          <w:color w:val="FF0000"/>
          <w:sz w:val="20"/>
          <w:szCs w:val="20"/>
        </w:rPr>
        <w:t>SERVICES</w:t>
      </w:r>
      <w:r w:rsidR="00582176" w:rsidRPr="00E76B2D">
        <w:rPr>
          <w:rFonts w:ascii="serif" w:hAnsi="serif" w:cs="serif"/>
          <w:b/>
          <w:bCs/>
          <w:color w:val="FF0000"/>
          <w:sz w:val="20"/>
          <w:szCs w:val="20"/>
        </w:rPr>
        <w:t xml:space="preserve"> </w:t>
      </w:r>
      <w:r w:rsidR="00E76B2D" w:rsidRPr="00E76B2D">
        <w:rPr>
          <w:rFonts w:ascii="serif" w:hAnsi="serif" w:cs="serif"/>
          <w:b/>
          <w:bCs/>
          <w:color w:val="FF0000"/>
          <w:sz w:val="20"/>
          <w:szCs w:val="20"/>
        </w:rPr>
        <w:t xml:space="preserve"> -</w:t>
      </w:r>
      <w:proofErr w:type="gramEnd"/>
      <w:r w:rsidR="00E76B2D" w:rsidRPr="00E76B2D">
        <w:rPr>
          <w:rFonts w:ascii="serif" w:hAnsi="serif" w:cs="serif"/>
          <w:b/>
          <w:bCs/>
          <w:color w:val="FF0000"/>
          <w:sz w:val="20"/>
          <w:szCs w:val="20"/>
        </w:rPr>
        <w:t xml:space="preserve"> ADD IN PRICING MATRIX. </w:t>
      </w:r>
    </w:p>
    <w:p w14:paraId="6632F265" w14:textId="4B89F55E" w:rsidR="00795A1B" w:rsidRDefault="00795A1B" w:rsidP="005A3AA2">
      <w:pPr>
        <w:widowControl w:val="0"/>
        <w:autoSpaceDE w:val="0"/>
        <w:autoSpaceDN w:val="0"/>
        <w:adjustRightInd w:val="0"/>
        <w:spacing w:after="0" w:line="240" w:lineRule="auto"/>
        <w:jc w:val="both"/>
        <w:rPr>
          <w:rFonts w:ascii="serif" w:hAnsi="serif" w:cs="serif"/>
          <w:color w:val="000000"/>
          <w:sz w:val="20"/>
          <w:szCs w:val="20"/>
        </w:rPr>
      </w:pPr>
    </w:p>
    <w:p w14:paraId="5F2974A1" w14:textId="2B58B56B" w:rsidR="00795A1B" w:rsidRDefault="00795A1B" w:rsidP="00795A1B">
      <w:pPr>
        <w:spacing w:after="0" w:line="240" w:lineRule="auto"/>
        <w:jc w:val="both"/>
        <w:rPr>
          <w:rFonts w:ascii="serif" w:hAnsi="serif" w:cs="Arial"/>
          <w:sz w:val="20"/>
          <w:szCs w:val="20"/>
        </w:rPr>
      </w:pPr>
      <w:r>
        <w:rPr>
          <w:rFonts w:ascii="serif" w:hAnsi="serif" w:cs="Arial"/>
          <w:sz w:val="20"/>
          <w:szCs w:val="20"/>
        </w:rPr>
        <w:t xml:space="preserve">6.1 </w:t>
      </w:r>
      <w:r w:rsidRPr="00795A1B">
        <w:rPr>
          <w:rFonts w:ascii="serif" w:hAnsi="serif" w:cs="Arial"/>
          <w:sz w:val="20"/>
          <w:szCs w:val="20"/>
        </w:rPr>
        <w:t xml:space="preserve">The pricing of the framework is as allocated from the </w:t>
      </w:r>
      <w:proofErr w:type="spellStart"/>
      <w:r w:rsidRPr="00795A1B">
        <w:rPr>
          <w:rFonts w:ascii="serif" w:hAnsi="serif" w:cs="Arial"/>
          <w:sz w:val="20"/>
          <w:szCs w:val="20"/>
        </w:rPr>
        <w:t>DfT</w:t>
      </w:r>
      <w:proofErr w:type="spellEnd"/>
      <w:r w:rsidRPr="00795A1B">
        <w:rPr>
          <w:rFonts w:ascii="serif" w:hAnsi="serif" w:cs="Arial"/>
          <w:sz w:val="20"/>
          <w:szCs w:val="20"/>
        </w:rPr>
        <w:t xml:space="preserve"> (Department for Transport) Bike ability Cycle Training Grant awarded to each Local Authority, and therefore subject to change at any time. </w:t>
      </w:r>
    </w:p>
    <w:p w14:paraId="48F02DCD" w14:textId="77777777" w:rsidR="00795A1B" w:rsidRPr="00795A1B" w:rsidRDefault="00795A1B" w:rsidP="00795A1B">
      <w:pPr>
        <w:spacing w:after="0" w:line="240" w:lineRule="auto"/>
        <w:jc w:val="both"/>
        <w:rPr>
          <w:rFonts w:ascii="serif" w:hAnsi="serif" w:cs="Arial"/>
          <w:sz w:val="20"/>
          <w:szCs w:val="20"/>
        </w:rPr>
      </w:pPr>
    </w:p>
    <w:p w14:paraId="0861BEB2" w14:textId="4ADD5F23"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6.</w:t>
      </w:r>
      <w:r w:rsidR="00795A1B">
        <w:rPr>
          <w:rFonts w:ascii="serif" w:hAnsi="serif" w:cs="serif"/>
          <w:b/>
          <w:bCs/>
          <w:color w:val="000000"/>
          <w:sz w:val="20"/>
          <w:szCs w:val="20"/>
        </w:rPr>
        <w:t>2</w:t>
      </w:r>
      <w:r w:rsidR="00E76B2D">
        <w:rPr>
          <w:rFonts w:ascii="serif" w:hAnsi="serif" w:cs="serif"/>
          <w:b/>
          <w:bCs/>
          <w:color w:val="000000"/>
          <w:sz w:val="20"/>
          <w:szCs w:val="20"/>
        </w:rPr>
        <w:t xml:space="preserve"> The</w:t>
      </w:r>
      <w:r>
        <w:rPr>
          <w:rFonts w:ascii="serif" w:hAnsi="serif" w:cs="serif"/>
          <w:color w:val="000000"/>
          <w:sz w:val="20"/>
          <w:szCs w:val="20"/>
        </w:rPr>
        <w:t xml:space="preserve"> prices listed in the Pricing Matrix </w:t>
      </w:r>
      <w:r w:rsidR="006261E4">
        <w:rPr>
          <w:rFonts w:ascii="serif" w:hAnsi="serif" w:cs="serif"/>
          <w:color w:val="000000"/>
          <w:sz w:val="20"/>
          <w:szCs w:val="20"/>
        </w:rPr>
        <w:t xml:space="preserve">for the relevant Lot </w:t>
      </w:r>
      <w:r w:rsidRPr="003C1C1E">
        <w:rPr>
          <w:rFonts w:ascii="serif" w:hAnsi="serif" w:cs="serif"/>
          <w:color w:val="000000"/>
          <w:sz w:val="20"/>
          <w:szCs w:val="20"/>
        </w:rPr>
        <w:t xml:space="preserve">and such prices shall be </w:t>
      </w:r>
      <w:r w:rsidR="007B5D34">
        <w:rPr>
          <w:rFonts w:ascii="serif" w:hAnsi="serif" w:cs="serif"/>
          <w:color w:val="000000"/>
          <w:sz w:val="20"/>
          <w:szCs w:val="20"/>
        </w:rPr>
        <w:t>fixed</w:t>
      </w:r>
      <w:r w:rsidR="003C1C1E">
        <w:rPr>
          <w:rFonts w:ascii="serif" w:hAnsi="serif" w:cs="serif"/>
          <w:color w:val="000000"/>
          <w:sz w:val="20"/>
          <w:szCs w:val="20"/>
        </w:rPr>
        <w:t xml:space="preserve"> </w:t>
      </w:r>
      <w:r>
        <w:rPr>
          <w:rFonts w:ascii="serif" w:hAnsi="serif" w:cs="serif"/>
          <w:color w:val="000000"/>
          <w:sz w:val="20"/>
          <w:szCs w:val="20"/>
        </w:rPr>
        <w:t xml:space="preserve">in accordance with the provisions of </w:t>
      </w:r>
      <w:hyperlink w:anchor="co_anchor_a603723_1" w:history="1">
        <w:r w:rsidRPr="006F2858">
          <w:rPr>
            <w:rFonts w:ascii="serif" w:hAnsi="serif" w:cs="serif"/>
            <w:iCs/>
            <w:sz w:val="20"/>
            <w:szCs w:val="20"/>
          </w:rPr>
          <w:t>Schedule 3</w:t>
        </w:r>
      </w:hyperlink>
      <w:r w:rsidR="00E76B2D">
        <w:rPr>
          <w:rFonts w:ascii="serif" w:hAnsi="serif" w:cs="serif"/>
          <w:color w:val="000000"/>
          <w:sz w:val="20"/>
          <w:szCs w:val="20"/>
        </w:rPr>
        <w:t xml:space="preserve"> for the First Year. </w:t>
      </w:r>
    </w:p>
    <w:p w14:paraId="28DD737B" w14:textId="58367894"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6.</w:t>
      </w:r>
      <w:r w:rsidR="00795A1B">
        <w:rPr>
          <w:rFonts w:ascii="serif" w:hAnsi="serif" w:cs="serif"/>
          <w:b/>
          <w:bCs/>
          <w:color w:val="000000"/>
          <w:sz w:val="20"/>
          <w:szCs w:val="20"/>
        </w:rPr>
        <w:t>3</w:t>
      </w:r>
      <w:r>
        <w:rPr>
          <w:rFonts w:ascii="serif" w:hAnsi="serif" w:cs="serif"/>
          <w:color w:val="000000"/>
          <w:sz w:val="20"/>
          <w:szCs w:val="20"/>
        </w:rPr>
        <w:t xml:space="preserve"> The prices offered by the Supplier for Contracts to Customers </w:t>
      </w:r>
      <w:r w:rsidR="00695CBD">
        <w:rPr>
          <w:rFonts w:ascii="serif" w:hAnsi="serif" w:cs="serif"/>
          <w:color w:val="000000"/>
          <w:sz w:val="20"/>
          <w:szCs w:val="20"/>
        </w:rPr>
        <w:t xml:space="preserve">for Competed Services shall be </w:t>
      </w:r>
      <w:r>
        <w:rPr>
          <w:rFonts w:ascii="serif" w:hAnsi="serif" w:cs="serif"/>
          <w:color w:val="000000"/>
          <w:sz w:val="20"/>
          <w:szCs w:val="20"/>
        </w:rPr>
        <w:t xml:space="preserve">based on the prices set out </w:t>
      </w:r>
      <w:r w:rsidR="00695CBD">
        <w:rPr>
          <w:rFonts w:ascii="serif" w:hAnsi="serif" w:cs="serif"/>
          <w:color w:val="000000"/>
          <w:sz w:val="20"/>
          <w:szCs w:val="20"/>
        </w:rPr>
        <w:t>in the Pricing Matrices and</w:t>
      </w:r>
      <w:r>
        <w:rPr>
          <w:rFonts w:ascii="serif" w:hAnsi="serif" w:cs="serif"/>
          <w:color w:val="000000"/>
          <w:sz w:val="20"/>
          <w:szCs w:val="20"/>
        </w:rPr>
        <w:t xml:space="preserve"> tendered in accordance with the requirements of the mini-competition held pursuant to </w:t>
      </w:r>
      <w:hyperlink w:anchor="co_anchor_a777913_1" w:history="1">
        <w:r w:rsidRPr="006F2858">
          <w:rPr>
            <w:rFonts w:ascii="serif" w:hAnsi="serif" w:cs="serif"/>
            <w:iCs/>
            <w:sz w:val="20"/>
            <w:szCs w:val="20"/>
          </w:rPr>
          <w:t>Clause 4</w:t>
        </w:r>
      </w:hyperlink>
      <w:r>
        <w:rPr>
          <w:rFonts w:ascii="serif" w:hAnsi="serif" w:cs="serif"/>
          <w:color w:val="000000"/>
          <w:sz w:val="20"/>
          <w:szCs w:val="20"/>
        </w:rPr>
        <w:t>.</w:t>
      </w:r>
    </w:p>
    <w:p w14:paraId="52A3EDBB" w14:textId="77777777" w:rsidR="00CE1A9A" w:rsidRDefault="00CE1A9A">
      <w:pPr>
        <w:widowControl w:val="0"/>
        <w:autoSpaceDE w:val="0"/>
        <w:autoSpaceDN w:val="0"/>
        <w:adjustRightInd w:val="0"/>
        <w:spacing w:before="200" w:after="0" w:line="240" w:lineRule="auto"/>
        <w:jc w:val="both"/>
        <w:rPr>
          <w:rFonts w:ascii="serif" w:hAnsi="serif" w:cs="serif"/>
          <w:b/>
          <w:bCs/>
          <w:color w:val="000000"/>
          <w:sz w:val="20"/>
          <w:szCs w:val="20"/>
        </w:rPr>
      </w:pPr>
      <w:r>
        <w:rPr>
          <w:rFonts w:ascii="serif" w:hAnsi="serif" w:cs="serif"/>
          <w:b/>
          <w:bCs/>
          <w:color w:val="000000"/>
          <w:sz w:val="20"/>
          <w:szCs w:val="20"/>
        </w:rPr>
        <w:t>SUPPLIER’S GENERAL FRAMEWORK OBLIGATIONS</w:t>
      </w:r>
    </w:p>
    <w:p w14:paraId="75E3F3AD"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14" w:name="co_anchor_a950750_1"/>
      <w:bookmarkEnd w:id="14"/>
    </w:p>
    <w:p w14:paraId="45081E6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7.</w:t>
      </w:r>
      <w:r>
        <w:rPr>
          <w:rFonts w:ascii="serif" w:hAnsi="serif" w:cs="serif"/>
          <w:color w:val="000000"/>
          <w:sz w:val="20"/>
          <w:szCs w:val="20"/>
        </w:rPr>
        <w:t>  </w:t>
      </w:r>
      <w:r>
        <w:rPr>
          <w:rFonts w:ascii="serif" w:hAnsi="serif" w:cs="serif"/>
          <w:b/>
          <w:bCs/>
          <w:color w:val="000000"/>
          <w:sz w:val="20"/>
          <w:szCs w:val="20"/>
        </w:rPr>
        <w:t>WARRANTIES AND REPRESENTATIONS</w:t>
      </w:r>
      <w:r>
        <w:rPr>
          <w:rFonts w:ascii="serif" w:hAnsi="serif" w:cs="serif"/>
          <w:color w:val="000000"/>
          <w:sz w:val="20"/>
          <w:szCs w:val="20"/>
        </w:rPr>
        <w:t>  </w:t>
      </w:r>
    </w:p>
    <w:p w14:paraId="6382EDEB" w14:textId="77777777" w:rsidR="00434D6C" w:rsidRDefault="00434D6C">
      <w:pPr>
        <w:widowControl w:val="0"/>
        <w:autoSpaceDE w:val="0"/>
        <w:autoSpaceDN w:val="0"/>
        <w:adjustRightInd w:val="0"/>
        <w:spacing w:after="0" w:line="240" w:lineRule="auto"/>
        <w:jc w:val="both"/>
        <w:rPr>
          <w:rFonts w:ascii="serif" w:hAnsi="serif" w:cs="serif"/>
          <w:color w:val="000000"/>
          <w:sz w:val="20"/>
          <w:szCs w:val="20"/>
        </w:rPr>
      </w:pPr>
      <w:bookmarkStart w:id="15" w:name="co_anchor_a961431_1"/>
      <w:bookmarkEnd w:id="15"/>
    </w:p>
    <w:p w14:paraId="30EE396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The Supplier warrants and represents to the Authority and to each of the Other Contracting Bodies that:</w:t>
      </w:r>
    </w:p>
    <w:p w14:paraId="3E1DB10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41D871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it has full capacity and authority and all necessary consents (including, where its procedures so require, the consent of its Parent Company) to enter into and to perform its obligations under this Framework Agreement;</w:t>
      </w:r>
    </w:p>
    <w:p w14:paraId="4BD3D7D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90B46B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this Framework Agreement is executed by a duly authorised representative of the Supplier;</w:t>
      </w:r>
    </w:p>
    <w:p w14:paraId="60A3BF0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4E366E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in entering into this Framework Agreement or any Contract it has not committed any Prohibited Act;</w:t>
      </w:r>
    </w:p>
    <w:p w14:paraId="22EE6D3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FE1195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as at the Commencement Date, all information, statements and representations contained in the Tender and the SQ Response are true, accurate and not misleading save as may have been specifically disclosed in writing to the Authority before the execution of this Framework Agreement and it will promptly advise the Authority of any fact, matter or circumstance of which it may become aware during the Term that would render any such information, statement or representation to be false or misleading;</w:t>
      </w:r>
    </w:p>
    <w:p w14:paraId="6996258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02B713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w:t>
      </w:r>
      <w:r>
        <w:rPr>
          <w:rFonts w:ascii="serif" w:hAnsi="serif" w:cs="serif"/>
          <w:color w:val="000000"/>
          <w:sz w:val="20"/>
          <w:szCs w:val="20"/>
        </w:rPr>
        <w:t> no claim is being asserted and no litigation, arbitration or administrative proceeding is presently in progress or, to the best of its knowledge and belief, pending or threatened against it or any of its assets that will or might affect its ability to perform its obligations under this Framework Agreement and any Contract which may be entered into with the Authority or Other Contracting Bodies;</w:t>
      </w:r>
    </w:p>
    <w:p w14:paraId="5DA3CA8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F9EBFE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(f)</w:t>
      </w:r>
      <w:r>
        <w:rPr>
          <w:rFonts w:ascii="serif" w:hAnsi="serif" w:cs="serif"/>
          <w:color w:val="000000"/>
          <w:sz w:val="20"/>
          <w:szCs w:val="20"/>
        </w:rPr>
        <w:t xml:space="preserve"> it is not subject to any contractual obligation, compliance with which is likely to </w:t>
      </w:r>
      <w:proofErr w:type="gramStart"/>
      <w:r>
        <w:rPr>
          <w:rFonts w:ascii="serif" w:hAnsi="serif" w:cs="serif"/>
          <w:color w:val="000000"/>
          <w:sz w:val="20"/>
          <w:szCs w:val="20"/>
        </w:rPr>
        <w:t>have an effect on</w:t>
      </w:r>
      <w:proofErr w:type="gramEnd"/>
      <w:r>
        <w:rPr>
          <w:rFonts w:ascii="serif" w:hAnsi="serif" w:cs="serif"/>
          <w:color w:val="000000"/>
          <w:sz w:val="20"/>
          <w:szCs w:val="20"/>
        </w:rPr>
        <w:t xml:space="preserve"> its ability to perform its obligations under this Framework Agreement and any Contract; and</w:t>
      </w:r>
    </w:p>
    <w:p w14:paraId="383475E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F9C044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(g)</w:t>
      </w:r>
      <w:r>
        <w:rPr>
          <w:rFonts w:ascii="serif" w:hAnsi="serif" w:cs="serif"/>
          <w:color w:val="000000"/>
          <w:sz w:val="20"/>
          <w:szCs w:val="20"/>
        </w:rPr>
        <w:t>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2F5DA83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70BCA5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8.</w:t>
      </w:r>
      <w:r>
        <w:rPr>
          <w:rFonts w:ascii="serif" w:hAnsi="serif" w:cs="serif"/>
          <w:color w:val="000000"/>
          <w:sz w:val="20"/>
          <w:szCs w:val="20"/>
        </w:rPr>
        <w:t>  </w:t>
      </w:r>
      <w:r>
        <w:rPr>
          <w:rFonts w:ascii="serif" w:hAnsi="serif" w:cs="serif"/>
          <w:b/>
          <w:bCs/>
          <w:color w:val="000000"/>
          <w:sz w:val="20"/>
          <w:szCs w:val="20"/>
        </w:rPr>
        <w:t>SERVICE PRE-REQUISITES</w:t>
      </w:r>
      <w:r>
        <w:rPr>
          <w:rFonts w:ascii="serif" w:hAnsi="serif" w:cs="serif"/>
          <w:color w:val="000000"/>
          <w:sz w:val="20"/>
          <w:szCs w:val="20"/>
        </w:rPr>
        <w:t>  </w:t>
      </w:r>
    </w:p>
    <w:p w14:paraId="5A5EE69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 </w:t>
      </w:r>
    </w:p>
    <w:p w14:paraId="05C201E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The Supplier shall be responsible for obtaining all licences, authorisations, consents or permits required in relation to the performance of this Framework Agreement and any Contract.</w:t>
      </w:r>
    </w:p>
    <w:p w14:paraId="7ECFF832" w14:textId="77777777" w:rsidR="00CE1A9A" w:rsidRDefault="00CE1A9A">
      <w:pPr>
        <w:widowControl w:val="0"/>
        <w:autoSpaceDE w:val="0"/>
        <w:autoSpaceDN w:val="0"/>
        <w:adjustRightInd w:val="0"/>
        <w:spacing w:before="200" w:after="0" w:line="240" w:lineRule="auto"/>
        <w:jc w:val="both"/>
        <w:rPr>
          <w:rFonts w:ascii="serif" w:hAnsi="serif" w:cs="serif"/>
          <w:b/>
          <w:bCs/>
          <w:color w:val="000000"/>
          <w:sz w:val="20"/>
          <w:szCs w:val="20"/>
        </w:rPr>
      </w:pPr>
      <w:r>
        <w:rPr>
          <w:rFonts w:ascii="serif" w:hAnsi="serif" w:cs="serif"/>
          <w:b/>
          <w:bCs/>
          <w:color w:val="000000"/>
          <w:sz w:val="20"/>
          <w:szCs w:val="20"/>
        </w:rPr>
        <w:t>SUPPLIER’S INFORMATION OBLIGATIONS</w:t>
      </w:r>
    </w:p>
    <w:p w14:paraId="0B718AFB" w14:textId="77777777" w:rsidR="00C367E8" w:rsidRDefault="00C367E8">
      <w:pPr>
        <w:widowControl w:val="0"/>
        <w:autoSpaceDE w:val="0"/>
        <w:autoSpaceDN w:val="0"/>
        <w:adjustRightInd w:val="0"/>
        <w:spacing w:after="0" w:line="240" w:lineRule="auto"/>
        <w:jc w:val="both"/>
        <w:rPr>
          <w:rFonts w:ascii="serif" w:hAnsi="serif" w:cs="serif"/>
          <w:b/>
          <w:bCs/>
          <w:color w:val="000000"/>
          <w:sz w:val="20"/>
          <w:szCs w:val="20"/>
        </w:rPr>
      </w:pPr>
    </w:p>
    <w:p w14:paraId="1DED798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9.</w:t>
      </w:r>
      <w:r>
        <w:rPr>
          <w:rFonts w:ascii="serif" w:hAnsi="serif" w:cs="serif"/>
          <w:color w:val="000000"/>
          <w:sz w:val="20"/>
          <w:szCs w:val="20"/>
        </w:rPr>
        <w:t>  </w:t>
      </w:r>
      <w:r>
        <w:rPr>
          <w:rFonts w:ascii="serif" w:hAnsi="serif" w:cs="serif"/>
          <w:b/>
          <w:bCs/>
          <w:color w:val="000000"/>
          <w:sz w:val="20"/>
          <w:szCs w:val="20"/>
        </w:rPr>
        <w:t>REPORTING AND MEETINGS</w:t>
      </w:r>
      <w:r>
        <w:rPr>
          <w:rFonts w:ascii="serif" w:hAnsi="serif" w:cs="serif"/>
          <w:color w:val="000000"/>
          <w:sz w:val="20"/>
          <w:szCs w:val="20"/>
        </w:rPr>
        <w:t>  </w:t>
      </w:r>
    </w:p>
    <w:p w14:paraId="3A5D032B" w14:textId="77777777" w:rsidR="00434D6C" w:rsidRDefault="00434D6C" w:rsidP="00434D6C">
      <w:pPr>
        <w:widowControl w:val="0"/>
        <w:autoSpaceDE w:val="0"/>
        <w:autoSpaceDN w:val="0"/>
        <w:adjustRightInd w:val="0"/>
        <w:spacing w:after="0" w:line="240" w:lineRule="auto"/>
        <w:jc w:val="both"/>
        <w:rPr>
          <w:rFonts w:ascii="serif" w:hAnsi="serif" w:cs="serif"/>
          <w:b/>
          <w:bCs/>
          <w:color w:val="000000"/>
          <w:sz w:val="20"/>
          <w:szCs w:val="20"/>
        </w:rPr>
      </w:pPr>
    </w:p>
    <w:p w14:paraId="1D4F6682" w14:textId="596B325F"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9.1</w:t>
      </w:r>
      <w:r>
        <w:rPr>
          <w:rFonts w:ascii="serif" w:hAnsi="serif" w:cs="serif"/>
          <w:color w:val="000000"/>
          <w:sz w:val="20"/>
          <w:szCs w:val="20"/>
        </w:rPr>
        <w:t> The Supplier shall submit Management Information to the Authority</w:t>
      </w:r>
      <w:r w:rsidR="007B5D34">
        <w:rPr>
          <w:rFonts w:ascii="serif" w:hAnsi="serif" w:cs="serif"/>
          <w:color w:val="000000"/>
          <w:sz w:val="20"/>
          <w:szCs w:val="20"/>
        </w:rPr>
        <w:t xml:space="preserve"> if requested to,</w:t>
      </w:r>
      <w:r>
        <w:rPr>
          <w:rFonts w:ascii="serif" w:hAnsi="serif" w:cs="serif"/>
          <w:color w:val="000000"/>
          <w:sz w:val="20"/>
          <w:szCs w:val="20"/>
        </w:rPr>
        <w:t xml:space="preserve"> in the form set out in </w:t>
      </w:r>
      <w:hyperlink w:anchor="co_anchor_a313501_1" w:history="1">
        <w:r w:rsidRPr="006F2858">
          <w:rPr>
            <w:rFonts w:ascii="serif" w:hAnsi="serif" w:cs="serif"/>
            <w:iCs/>
            <w:sz w:val="20"/>
            <w:szCs w:val="20"/>
          </w:rPr>
          <w:t>Schedule 6</w:t>
        </w:r>
      </w:hyperlink>
      <w:r>
        <w:rPr>
          <w:rFonts w:ascii="serif" w:hAnsi="serif" w:cs="serif"/>
          <w:color w:val="000000"/>
          <w:sz w:val="20"/>
          <w:szCs w:val="20"/>
        </w:rPr>
        <w:t xml:space="preserve"> throughout the Term in respect of any Contract entered into with any Custome</w:t>
      </w:r>
      <w:r w:rsidR="007B5D34">
        <w:rPr>
          <w:rFonts w:ascii="serif" w:hAnsi="serif" w:cs="serif"/>
          <w:color w:val="000000"/>
          <w:sz w:val="20"/>
          <w:szCs w:val="20"/>
        </w:rPr>
        <w:t>r</w:t>
      </w:r>
      <w:r>
        <w:rPr>
          <w:rFonts w:ascii="serif" w:hAnsi="serif" w:cs="serif"/>
          <w:color w:val="000000"/>
          <w:sz w:val="20"/>
          <w:szCs w:val="20"/>
        </w:rPr>
        <w:t>.</w:t>
      </w:r>
    </w:p>
    <w:p w14:paraId="0A1C538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9.2</w:t>
      </w:r>
      <w:r>
        <w:rPr>
          <w:rFonts w:ascii="serif" w:hAnsi="serif" w:cs="serif"/>
          <w:color w:val="000000"/>
          <w:sz w:val="20"/>
          <w:szCs w:val="20"/>
        </w:rPr>
        <w:t xml:space="preserve">  The Authorised Representatives shall meet in accordance with the details set out in </w:t>
      </w:r>
      <w:hyperlink w:anchor="co_anchor_a313501_1" w:history="1">
        <w:r w:rsidRPr="006F2858">
          <w:rPr>
            <w:rFonts w:ascii="serif" w:hAnsi="serif" w:cs="serif"/>
            <w:iCs/>
            <w:sz w:val="20"/>
            <w:szCs w:val="20"/>
          </w:rPr>
          <w:t>Schedule 6</w:t>
        </w:r>
      </w:hyperlink>
      <w:r>
        <w:rPr>
          <w:rFonts w:ascii="serif" w:hAnsi="serif" w:cs="serif"/>
          <w:color w:val="000000"/>
          <w:sz w:val="20"/>
          <w:szCs w:val="20"/>
        </w:rPr>
        <w:t xml:space="preserve"> and the Supplier shall, at each meeting, present its previously circulated Management Information in the format set out in that Schedule.</w:t>
      </w:r>
    </w:p>
    <w:p w14:paraId="7BBE4F9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F0142D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9.3</w:t>
      </w:r>
      <w:r>
        <w:rPr>
          <w:rFonts w:ascii="serif" w:hAnsi="serif" w:cs="serif"/>
          <w:color w:val="000000"/>
          <w:sz w:val="20"/>
          <w:szCs w:val="20"/>
        </w:rPr>
        <w:t> The Authority may share the Management Information supplied by the Supplier with any Other Contracting Body.</w:t>
      </w:r>
    </w:p>
    <w:p w14:paraId="7E6E991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3F4A0E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9.4</w:t>
      </w:r>
      <w:r>
        <w:rPr>
          <w:rFonts w:ascii="serif" w:hAnsi="serif" w:cs="serif"/>
          <w:color w:val="000000"/>
          <w:sz w:val="20"/>
          <w:szCs w:val="20"/>
        </w:rPr>
        <w:t> The Authority may make changes to the nature of the Management Information that the Supplier is required to supply and shall give the Supplier at least one month’s written notice of any changes.</w:t>
      </w:r>
    </w:p>
    <w:p w14:paraId="0ACEE20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DC2852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bookmarkStart w:id="16" w:name="co_anchor_a741169_1"/>
      <w:bookmarkEnd w:id="16"/>
      <w:r>
        <w:rPr>
          <w:rFonts w:ascii="serif" w:hAnsi="serif" w:cs="serif"/>
          <w:b/>
          <w:bCs/>
          <w:color w:val="000000"/>
          <w:sz w:val="20"/>
          <w:szCs w:val="20"/>
        </w:rPr>
        <w:t>10.</w:t>
      </w:r>
      <w:r>
        <w:rPr>
          <w:rFonts w:ascii="serif" w:hAnsi="serif" w:cs="serif"/>
          <w:color w:val="000000"/>
          <w:sz w:val="20"/>
          <w:szCs w:val="20"/>
        </w:rPr>
        <w:t>  </w:t>
      </w:r>
      <w:r>
        <w:rPr>
          <w:rFonts w:ascii="serif" w:hAnsi="serif" w:cs="serif"/>
          <w:b/>
          <w:bCs/>
          <w:color w:val="000000"/>
          <w:sz w:val="20"/>
          <w:szCs w:val="20"/>
        </w:rPr>
        <w:t>RECORDS AND AUDIT ACCESS</w:t>
      </w:r>
      <w:r>
        <w:rPr>
          <w:rFonts w:ascii="serif" w:hAnsi="serif" w:cs="serif"/>
          <w:color w:val="000000"/>
          <w:sz w:val="20"/>
          <w:szCs w:val="20"/>
        </w:rPr>
        <w:t>  </w:t>
      </w:r>
    </w:p>
    <w:p w14:paraId="6A7B1C1B"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17" w:name="co_anchor_a324597_1"/>
      <w:bookmarkEnd w:id="17"/>
    </w:p>
    <w:p w14:paraId="0FF22A14" w14:textId="0BEEE2AD"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10.1</w:t>
      </w:r>
      <w:r>
        <w:rPr>
          <w:rFonts w:ascii="serif" w:hAnsi="serif" w:cs="serif"/>
          <w:color w:val="000000"/>
          <w:sz w:val="20"/>
          <w:szCs w:val="20"/>
        </w:rPr>
        <w:t xml:space="preserve"> The Supplier shall keep and maintain until </w:t>
      </w:r>
      <w:r w:rsidR="007B5D34">
        <w:rPr>
          <w:rFonts w:ascii="serif" w:hAnsi="serif" w:cs="serif"/>
          <w:color w:val="000000"/>
          <w:sz w:val="20"/>
          <w:szCs w:val="20"/>
        </w:rPr>
        <w:t xml:space="preserve"> Six y</w:t>
      </w:r>
      <w:r>
        <w:rPr>
          <w:rFonts w:ascii="serif" w:hAnsi="serif" w:cs="serif"/>
          <w:color w:val="000000"/>
          <w:sz w:val="20"/>
          <w:szCs w:val="20"/>
        </w:rPr>
        <w:t>ears after the date of termination or expiry (whichever is the earlier) of this Framework Agreement (or as long a period as may be agreed between the Parties), full and accurate records and accounts of the operation of this Framework Agreement including the Services provided under it, the Contracts entered into with Customers and the amounts paid by each Customer.</w:t>
      </w:r>
    </w:p>
    <w:p w14:paraId="5844F4D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10.2</w:t>
      </w:r>
      <w:r>
        <w:rPr>
          <w:rFonts w:ascii="serif" w:hAnsi="serif" w:cs="serif"/>
          <w:color w:val="000000"/>
          <w:sz w:val="20"/>
          <w:szCs w:val="20"/>
        </w:rPr>
        <w:t xml:space="preserve"> The Supplier shall keep the records and accounts referred to in </w:t>
      </w:r>
      <w:hyperlink w:anchor="co_anchor_a324597_1" w:history="1">
        <w:r w:rsidRPr="006F2858">
          <w:rPr>
            <w:rFonts w:ascii="serif" w:hAnsi="serif" w:cs="serif"/>
            <w:iCs/>
            <w:sz w:val="20"/>
            <w:szCs w:val="20"/>
          </w:rPr>
          <w:t>Clause 10.1</w:t>
        </w:r>
      </w:hyperlink>
      <w:r>
        <w:rPr>
          <w:rFonts w:ascii="serif" w:hAnsi="serif" w:cs="serif"/>
          <w:color w:val="000000"/>
          <w:sz w:val="20"/>
          <w:szCs w:val="20"/>
        </w:rPr>
        <w:t xml:space="preserve"> above in accordance with good accountancy practice.</w:t>
      </w:r>
    </w:p>
    <w:p w14:paraId="6870CE9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AB165F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10.3</w:t>
      </w:r>
      <w:r>
        <w:rPr>
          <w:rFonts w:ascii="serif" w:hAnsi="serif" w:cs="serif"/>
          <w:color w:val="000000"/>
          <w:sz w:val="20"/>
          <w:szCs w:val="20"/>
        </w:rPr>
        <w:t> The Supplier shall afford the Authority or the Auditor (or both) such access to such records and accounts as may be required from time to time.</w:t>
      </w:r>
    </w:p>
    <w:p w14:paraId="12A0C38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C79672F" w14:textId="33F89D34"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10.4</w:t>
      </w:r>
      <w:r>
        <w:rPr>
          <w:rFonts w:ascii="serif" w:hAnsi="serif" w:cs="serif"/>
          <w:color w:val="000000"/>
          <w:sz w:val="20"/>
          <w:szCs w:val="20"/>
        </w:rPr>
        <w:t xml:space="preserve"> The Supplier shall provide such records and accounts (together with copies of the Supplier’s published accounts) during the Term and for a period of </w:t>
      </w:r>
      <w:r w:rsidR="007B5D34">
        <w:rPr>
          <w:rFonts w:ascii="serif" w:hAnsi="serif" w:cs="serif"/>
          <w:color w:val="000000"/>
          <w:sz w:val="20"/>
          <w:szCs w:val="20"/>
        </w:rPr>
        <w:t>Six</w:t>
      </w:r>
      <w:r>
        <w:rPr>
          <w:rFonts w:ascii="serif" w:hAnsi="serif" w:cs="serif"/>
          <w:color w:val="000000"/>
          <w:sz w:val="20"/>
          <w:szCs w:val="20"/>
        </w:rPr>
        <w:t xml:space="preserve"> years after expiry of the Term to the Authority (or relevant Customer) and the Auditor.</w:t>
      </w:r>
    </w:p>
    <w:p w14:paraId="187853D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B340EF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10.5</w:t>
      </w:r>
      <w:r>
        <w:rPr>
          <w:rFonts w:ascii="serif" w:hAnsi="serif" w:cs="serif"/>
          <w:color w:val="000000"/>
          <w:sz w:val="20"/>
          <w:szCs w:val="20"/>
        </w:rPr>
        <w:t> The Authority shall use reasonable endeavours to ensure that the conduct of each Audit does not unreasonably disrupt the Supplier or delay the provision of the Services pursuant to the Contracts, save insofar as the Supplier accepts and acknowledges that control over the conduct of Audits carried out by the Auditor is outside of the control of the Authority.</w:t>
      </w:r>
    </w:p>
    <w:p w14:paraId="772E8FE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053E5B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10.6</w:t>
      </w:r>
      <w:r>
        <w:rPr>
          <w:rFonts w:ascii="serif" w:hAnsi="serif" w:cs="serif"/>
          <w:color w:val="000000"/>
          <w:sz w:val="20"/>
          <w:szCs w:val="20"/>
        </w:rPr>
        <w:t> Subject to the Authority’s rights of confidentiality, the Supplier shall on demand provide the Auditor with all reasonable co-operation and assistance in relation to each Audit, including:</w:t>
      </w:r>
    </w:p>
    <w:p w14:paraId="3DA071E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F3F5FC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all information requested by the Auditor within the scope of the Audit;</w:t>
      </w:r>
    </w:p>
    <w:p w14:paraId="4D49FE2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AA7119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reasonable access to sites controlled by the Supplier and to equipment used in the provision of the Services; and</w:t>
      </w:r>
    </w:p>
    <w:p w14:paraId="665B241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183D2A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access to the Staff.</w:t>
      </w:r>
    </w:p>
    <w:p w14:paraId="4935442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B83A2A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10.7</w:t>
      </w:r>
      <w:r>
        <w:rPr>
          <w:rFonts w:ascii="serif" w:hAnsi="serif" w:cs="serif"/>
          <w:color w:val="000000"/>
          <w:sz w:val="20"/>
          <w:szCs w:val="20"/>
        </w:rPr>
        <w:t xml:space="preserve"> The Parties agree that they shall bear their own respective costs and expenses incurred in respect of compliance with their obligations under this </w:t>
      </w:r>
      <w:hyperlink w:anchor="co_anchor_a741169_1" w:history="1">
        <w:r w:rsidRPr="008B0F8A">
          <w:rPr>
            <w:rFonts w:ascii="serif" w:hAnsi="serif" w:cs="serif"/>
            <w:iCs/>
            <w:sz w:val="20"/>
            <w:szCs w:val="20"/>
          </w:rPr>
          <w:t>Clause 10</w:t>
        </w:r>
      </w:hyperlink>
      <w:r>
        <w:rPr>
          <w:rFonts w:ascii="serif" w:hAnsi="serif" w:cs="serif"/>
          <w:color w:val="000000"/>
          <w:sz w:val="20"/>
          <w:szCs w:val="20"/>
        </w:rPr>
        <w:t>, unless the Audit reveals a material Default by the Supplier in which case the Supplier shall reimburse the Authority for the Authority’s reasonable costs incurred in relation to the Audit.</w:t>
      </w:r>
    </w:p>
    <w:p w14:paraId="24045D8E" w14:textId="77777777" w:rsidR="00CE1A9A" w:rsidRPr="005A3AA2"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18" w:name="co_anchor_a229760_1"/>
      <w:bookmarkEnd w:id="18"/>
    </w:p>
    <w:p w14:paraId="5685C57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11.</w:t>
      </w:r>
      <w:r>
        <w:rPr>
          <w:rFonts w:ascii="serif" w:hAnsi="serif" w:cs="serif"/>
          <w:color w:val="000000"/>
          <w:sz w:val="20"/>
          <w:szCs w:val="20"/>
        </w:rPr>
        <w:t>  </w:t>
      </w:r>
      <w:r>
        <w:rPr>
          <w:rFonts w:ascii="serif" w:hAnsi="serif" w:cs="serif"/>
          <w:b/>
          <w:bCs/>
          <w:color w:val="000000"/>
          <w:sz w:val="20"/>
          <w:szCs w:val="20"/>
        </w:rPr>
        <w:t>CONFIDENTIALITY</w:t>
      </w:r>
      <w:r>
        <w:rPr>
          <w:rFonts w:ascii="serif" w:hAnsi="serif" w:cs="serif"/>
          <w:color w:val="000000"/>
          <w:sz w:val="20"/>
          <w:szCs w:val="20"/>
        </w:rPr>
        <w:t>  </w:t>
      </w:r>
    </w:p>
    <w:p w14:paraId="64F60906"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19" w:name="co_anchor_a564926_1"/>
      <w:bookmarkEnd w:id="19"/>
    </w:p>
    <w:p w14:paraId="4DC5295C" w14:textId="77777777" w:rsidR="00CE1A9A" w:rsidRPr="005A3AA2" w:rsidRDefault="00CE1A9A" w:rsidP="005A3AA2">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lastRenderedPageBreak/>
        <w:t>11.1</w:t>
      </w:r>
      <w:r>
        <w:rPr>
          <w:rFonts w:ascii="serif" w:hAnsi="serif" w:cs="serif"/>
          <w:color w:val="000000"/>
          <w:sz w:val="20"/>
          <w:szCs w:val="20"/>
        </w:rPr>
        <w:t xml:space="preserve"> Subject to </w:t>
      </w:r>
      <w:hyperlink w:anchor="co_anchor_a731036_1" w:history="1">
        <w:r w:rsidRPr="008B0F8A">
          <w:rPr>
            <w:rFonts w:ascii="serif" w:hAnsi="serif" w:cs="serif"/>
            <w:iCs/>
            <w:sz w:val="20"/>
            <w:szCs w:val="20"/>
          </w:rPr>
          <w:t>Clause 11.2</w:t>
        </w:r>
      </w:hyperlink>
      <w:r>
        <w:rPr>
          <w:rFonts w:ascii="serif" w:hAnsi="serif" w:cs="serif"/>
          <w:color w:val="000000"/>
          <w:sz w:val="20"/>
          <w:szCs w:val="20"/>
        </w:rPr>
        <w:t>, the Parties shall keep confidential all matters relating to this Framework Agreement and shall use all reasonable endeavours to prevent their representatives from making any disclosure to any person of any matters relating hereto.</w:t>
      </w:r>
      <w:bookmarkStart w:id="20" w:name="co_anchor_a731036_1"/>
      <w:bookmarkEnd w:id="20"/>
    </w:p>
    <w:p w14:paraId="1FD083C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11.2</w:t>
      </w:r>
      <w:r>
        <w:rPr>
          <w:rFonts w:ascii="serif" w:hAnsi="serif" w:cs="serif"/>
          <w:color w:val="000000"/>
          <w:sz w:val="20"/>
          <w:szCs w:val="20"/>
        </w:rPr>
        <w:t> </w:t>
      </w:r>
      <w:hyperlink w:anchor="co_anchor_a564926_1" w:history="1">
        <w:r w:rsidRPr="008B0F8A">
          <w:rPr>
            <w:rFonts w:ascii="serif" w:hAnsi="serif" w:cs="serif"/>
            <w:iCs/>
            <w:sz w:val="20"/>
            <w:szCs w:val="20"/>
          </w:rPr>
          <w:t>Clause 11.1</w:t>
        </w:r>
      </w:hyperlink>
      <w:r>
        <w:rPr>
          <w:rFonts w:ascii="serif" w:hAnsi="serif" w:cs="serif"/>
          <w:color w:val="000000"/>
          <w:sz w:val="20"/>
          <w:szCs w:val="20"/>
        </w:rPr>
        <w:t xml:space="preserve"> shall not apply to any disclosure of information:</w:t>
      </w:r>
    </w:p>
    <w:p w14:paraId="1D5BCBC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5A52F0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required by any applicable law or to any disclosures required under the FOIA or the Environmental Information Regulations;</w:t>
      </w:r>
    </w:p>
    <w:p w14:paraId="0D0A70B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494084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that is reasonably required by persons engaged by a Party in the performance of that Party’s obligations under this Framework Agreement;</w:t>
      </w:r>
    </w:p>
    <w:p w14:paraId="1E0DA0A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BD8BD8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that is reasonably required by Other Contracting Bodies;</w:t>
      </w:r>
    </w:p>
    <w:p w14:paraId="14EB808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9AE22B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xml:space="preserve"> where a Party can demonstrate that such information is already generally available and in the public domain otherwise than as a result of a breach of </w:t>
      </w:r>
      <w:hyperlink w:anchor="co_anchor_a564926_1" w:history="1">
        <w:r w:rsidRPr="008B0F8A">
          <w:rPr>
            <w:rFonts w:ascii="serif" w:hAnsi="serif" w:cs="serif"/>
            <w:iCs/>
            <w:sz w:val="20"/>
            <w:szCs w:val="20"/>
          </w:rPr>
          <w:t>Clause 11.1</w:t>
        </w:r>
      </w:hyperlink>
      <w:r w:rsidRPr="008B0F8A">
        <w:rPr>
          <w:rFonts w:ascii="serif" w:hAnsi="serif" w:cs="serif"/>
          <w:sz w:val="20"/>
          <w:szCs w:val="20"/>
        </w:rPr>
        <w:t>;</w:t>
      </w:r>
    </w:p>
    <w:p w14:paraId="1875B8D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741EAF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w:t>
      </w:r>
      <w:r>
        <w:rPr>
          <w:rFonts w:ascii="serif" w:hAnsi="serif" w:cs="serif"/>
          <w:color w:val="000000"/>
          <w:sz w:val="20"/>
          <w:szCs w:val="20"/>
        </w:rPr>
        <w:t> by the Authority of any document to which it is a party and which the Parties to this Framework Agreement have agreed contains no Confidential Information;</w:t>
      </w:r>
    </w:p>
    <w:p w14:paraId="36DF3F0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D80AAD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(f)</w:t>
      </w:r>
      <w:r>
        <w:rPr>
          <w:rFonts w:ascii="serif" w:hAnsi="serif" w:cs="serif"/>
          <w:color w:val="000000"/>
          <w:sz w:val="20"/>
          <w:szCs w:val="20"/>
        </w:rPr>
        <w:t xml:space="preserve"> to enable a determination to be made under </w:t>
      </w:r>
      <w:hyperlink w:anchor="co_anchor_a422024_1" w:history="1">
        <w:r w:rsidRPr="008B0F8A">
          <w:rPr>
            <w:rFonts w:ascii="serif" w:hAnsi="serif" w:cs="serif"/>
            <w:iCs/>
            <w:sz w:val="20"/>
            <w:szCs w:val="20"/>
          </w:rPr>
          <w:t>Clause 2</w:t>
        </w:r>
      </w:hyperlink>
      <w:r w:rsidR="003E2573">
        <w:rPr>
          <w:rFonts w:ascii="serif" w:hAnsi="serif" w:cs="serif"/>
          <w:iCs/>
          <w:sz w:val="20"/>
          <w:szCs w:val="20"/>
        </w:rPr>
        <w:t>0</w:t>
      </w:r>
      <w:r>
        <w:rPr>
          <w:rFonts w:ascii="serif" w:hAnsi="serif" w:cs="serif"/>
          <w:color w:val="000000"/>
          <w:sz w:val="20"/>
          <w:szCs w:val="20"/>
        </w:rPr>
        <w:t>;</w:t>
      </w:r>
    </w:p>
    <w:p w14:paraId="3C2774D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0B946E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(g)</w:t>
      </w:r>
      <w:r>
        <w:rPr>
          <w:rFonts w:ascii="serif" w:hAnsi="serif" w:cs="serif"/>
          <w:color w:val="000000"/>
          <w:sz w:val="20"/>
          <w:szCs w:val="20"/>
        </w:rPr>
        <w:t> which is already lawfully in the possession of the receiving party, prior to its disclosure by the disclosing party, and the disclosing party is not under any obligation of confidence in respect of that information;</w:t>
      </w:r>
    </w:p>
    <w:p w14:paraId="6EE2B32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9FF12A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(h)</w:t>
      </w:r>
      <w:r>
        <w:rPr>
          <w:rFonts w:ascii="serif" w:hAnsi="serif" w:cs="serif"/>
          <w:color w:val="000000"/>
          <w:sz w:val="20"/>
          <w:szCs w:val="20"/>
        </w:rPr>
        <w:t> by the Authority to any other department, office or agency of the government, provided that the Authority informs the recipient of any duty of confidence owed in respect of the information; and</w:t>
      </w:r>
    </w:p>
    <w:p w14:paraId="197BF29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315E40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w:t>
      </w:r>
      <w:r>
        <w:rPr>
          <w:rFonts w:ascii="serif" w:hAnsi="serif" w:cs="serif"/>
          <w:color w:val="000000"/>
          <w:sz w:val="20"/>
          <w:szCs w:val="20"/>
        </w:rPr>
        <w:t> by the Authority relating to this Framework Agreement and in respect of which the Supplier has given its prior written consent to disclosure.</w:t>
      </w:r>
    </w:p>
    <w:p w14:paraId="39DA5064" w14:textId="77777777" w:rsidR="00CE1A9A" w:rsidRPr="00650B46"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21" w:name="co_anchor_a293848_1"/>
      <w:bookmarkEnd w:id="21"/>
    </w:p>
    <w:p w14:paraId="074AD05E" w14:textId="77777777" w:rsidR="005A3AA2" w:rsidRDefault="00CE1A9A" w:rsidP="00650B4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12.</w:t>
      </w:r>
      <w:r>
        <w:rPr>
          <w:rFonts w:ascii="serif" w:hAnsi="serif" w:cs="serif"/>
          <w:color w:val="000000"/>
          <w:sz w:val="20"/>
          <w:szCs w:val="20"/>
        </w:rPr>
        <w:t>  </w:t>
      </w:r>
      <w:r>
        <w:rPr>
          <w:rFonts w:ascii="serif" w:hAnsi="serif" w:cs="serif"/>
          <w:b/>
          <w:bCs/>
          <w:color w:val="000000"/>
          <w:sz w:val="20"/>
          <w:szCs w:val="20"/>
        </w:rPr>
        <w:t>OFFICIAL SECRETS ACTS</w:t>
      </w:r>
      <w:r w:rsidR="00650B46">
        <w:rPr>
          <w:rFonts w:ascii="serif" w:hAnsi="serif" w:cs="serif"/>
          <w:color w:val="000000"/>
          <w:sz w:val="20"/>
          <w:szCs w:val="20"/>
        </w:rPr>
        <w:t>  </w:t>
      </w:r>
    </w:p>
    <w:p w14:paraId="5C2856ED" w14:textId="77777777" w:rsidR="00650B46" w:rsidRPr="00650B46" w:rsidRDefault="00650B46" w:rsidP="00650B46">
      <w:pPr>
        <w:widowControl w:val="0"/>
        <w:autoSpaceDE w:val="0"/>
        <w:autoSpaceDN w:val="0"/>
        <w:adjustRightInd w:val="0"/>
        <w:spacing w:after="0" w:line="240" w:lineRule="auto"/>
        <w:jc w:val="both"/>
        <w:rPr>
          <w:rFonts w:ascii="serif" w:hAnsi="serif" w:cs="serif"/>
          <w:color w:val="000000"/>
          <w:sz w:val="20"/>
          <w:szCs w:val="20"/>
        </w:rPr>
      </w:pPr>
    </w:p>
    <w:p w14:paraId="129BA575"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12.1</w:t>
      </w:r>
      <w:r>
        <w:rPr>
          <w:rFonts w:ascii="serif" w:hAnsi="serif" w:cs="serif"/>
          <w:color w:val="000000"/>
          <w:sz w:val="20"/>
          <w:szCs w:val="20"/>
        </w:rPr>
        <w:t> The Supplier shall comply with and shall ensure that its Staff comply with, the provisions of:</w:t>
      </w:r>
    </w:p>
    <w:p w14:paraId="7827276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the Official Secrets Acts 1911 to 1989; and</w:t>
      </w:r>
    </w:p>
    <w:p w14:paraId="1120B46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EB6910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section 182 of the Finance Act 1989.</w:t>
      </w:r>
    </w:p>
    <w:p w14:paraId="2CE7058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5CAC35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12.2</w:t>
      </w:r>
      <w:r>
        <w:rPr>
          <w:rFonts w:ascii="serif" w:hAnsi="serif" w:cs="serif"/>
          <w:color w:val="000000"/>
          <w:sz w:val="20"/>
          <w:szCs w:val="20"/>
        </w:rPr>
        <w:t xml:space="preserve">  In the event that the Supplier or its Staff fail to comply with this </w:t>
      </w:r>
      <w:hyperlink w:anchor="co_anchor_a293848_1" w:history="1">
        <w:r w:rsidRPr="008B0F8A">
          <w:rPr>
            <w:rFonts w:ascii="serif" w:hAnsi="serif" w:cs="serif"/>
            <w:iCs/>
            <w:sz w:val="20"/>
            <w:szCs w:val="20"/>
          </w:rPr>
          <w:t>Clause 12</w:t>
        </w:r>
      </w:hyperlink>
      <w:r>
        <w:rPr>
          <w:rFonts w:ascii="serif" w:hAnsi="serif" w:cs="serif"/>
          <w:color w:val="000000"/>
          <w:sz w:val="20"/>
          <w:szCs w:val="20"/>
        </w:rPr>
        <w:t>, the Authority reserves the right to terminate this Framework Agreement with immediate effect by giving notice in writing to the Supplier.</w:t>
      </w:r>
    </w:p>
    <w:p w14:paraId="3EB3964D"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22" w:name="co_anchor_a859835_1"/>
      <w:bookmarkEnd w:id="22"/>
    </w:p>
    <w:p w14:paraId="0A99D15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13.</w:t>
      </w:r>
      <w:r>
        <w:rPr>
          <w:rFonts w:ascii="serif" w:hAnsi="serif" w:cs="serif"/>
          <w:color w:val="000000"/>
          <w:sz w:val="20"/>
          <w:szCs w:val="20"/>
        </w:rPr>
        <w:t>  </w:t>
      </w:r>
      <w:r>
        <w:rPr>
          <w:rFonts w:ascii="serif" w:hAnsi="serif" w:cs="serif"/>
          <w:b/>
          <w:bCs/>
          <w:color w:val="000000"/>
          <w:sz w:val="20"/>
          <w:szCs w:val="20"/>
        </w:rPr>
        <w:t>DATA PROTECTION</w:t>
      </w:r>
      <w:r>
        <w:rPr>
          <w:rFonts w:ascii="serif" w:hAnsi="serif" w:cs="serif"/>
          <w:color w:val="000000"/>
          <w:sz w:val="20"/>
          <w:szCs w:val="20"/>
        </w:rPr>
        <w:t>  </w:t>
      </w:r>
    </w:p>
    <w:p w14:paraId="4A0056B0"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23" w:name="co_anchor_a422824_1"/>
      <w:bookmarkEnd w:id="23"/>
    </w:p>
    <w:p w14:paraId="0A0A693E"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13.1</w:t>
      </w:r>
      <w:r>
        <w:rPr>
          <w:rFonts w:ascii="serif" w:hAnsi="serif" w:cs="serif"/>
          <w:color w:val="000000"/>
          <w:sz w:val="20"/>
          <w:szCs w:val="20"/>
        </w:rPr>
        <w:t> Both parties will comply with all applicable requirements of the Data Protection Legislation. This clause 13 is in addition to, and does not relieve, remove or replace, a party’s obligations under the Data Protection Legislation.</w:t>
      </w:r>
    </w:p>
    <w:p w14:paraId="4C74380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13.2</w:t>
      </w:r>
      <w:r>
        <w:rPr>
          <w:rFonts w:ascii="serif" w:hAnsi="serif" w:cs="serif"/>
          <w:color w:val="000000"/>
          <w:sz w:val="20"/>
          <w:szCs w:val="20"/>
        </w:rPr>
        <w:t xml:space="preserve"> The parties acknowledge that for the purposes of the Data Protection Legislation, the Authority is the data controller and the Supplier is the data processor. </w:t>
      </w:r>
      <w:hyperlink w:anchor="co_anchor_a535494_1" w:history="1">
        <w:r w:rsidRPr="008B0F8A">
          <w:rPr>
            <w:rFonts w:ascii="serif" w:hAnsi="serif" w:cs="serif"/>
            <w:iCs/>
            <w:sz w:val="20"/>
            <w:szCs w:val="20"/>
          </w:rPr>
          <w:t>Schedule 8</w:t>
        </w:r>
      </w:hyperlink>
      <w:r>
        <w:rPr>
          <w:rFonts w:ascii="serif" w:hAnsi="serif" w:cs="serif"/>
          <w:color w:val="000000"/>
          <w:sz w:val="20"/>
          <w:szCs w:val="20"/>
        </w:rPr>
        <w:t xml:space="preserve"> sets out the scope, nature and purpose of processing by the Supplier, the duration of the processing and the types of Personal Data and categories of Data Subject.</w:t>
      </w:r>
    </w:p>
    <w:p w14:paraId="2197445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325432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13.3</w:t>
      </w:r>
      <w:r>
        <w:rPr>
          <w:rFonts w:ascii="serif" w:hAnsi="serif" w:cs="serif"/>
          <w:color w:val="000000"/>
          <w:sz w:val="20"/>
          <w:szCs w:val="20"/>
        </w:rPr>
        <w:t xml:space="preserve"> Without prejudice to the generality of </w:t>
      </w:r>
      <w:hyperlink w:anchor="co_anchor_a422824_1" w:history="1">
        <w:r w:rsidRPr="008B0F8A">
          <w:rPr>
            <w:rFonts w:ascii="serif" w:hAnsi="serif" w:cs="serif"/>
            <w:iCs/>
            <w:sz w:val="20"/>
            <w:szCs w:val="20"/>
          </w:rPr>
          <w:t>Clause 13.1</w:t>
        </w:r>
      </w:hyperlink>
      <w:r>
        <w:rPr>
          <w:rFonts w:ascii="serif" w:hAnsi="serif" w:cs="serif"/>
          <w:color w:val="000000"/>
          <w:sz w:val="20"/>
          <w:szCs w:val="20"/>
        </w:rPr>
        <w:t>, the Authority will ensure that it has all necessary appropriate consents and notices in place to enable lawful transfer of the Personal Data to the Supplier for the duration and purposes of this agreement.</w:t>
      </w:r>
    </w:p>
    <w:p w14:paraId="078DF39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 </w:t>
      </w:r>
    </w:p>
    <w:p w14:paraId="6BC6486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13.4</w:t>
      </w:r>
      <w:r>
        <w:rPr>
          <w:rFonts w:ascii="serif" w:hAnsi="serif" w:cs="serif"/>
          <w:color w:val="000000"/>
          <w:sz w:val="20"/>
          <w:szCs w:val="20"/>
        </w:rPr>
        <w:t xml:space="preserve"> Without prejudice to the generality of </w:t>
      </w:r>
      <w:hyperlink w:anchor="co_anchor_a422824_1" w:history="1">
        <w:r w:rsidRPr="008B0F8A">
          <w:rPr>
            <w:rFonts w:ascii="serif" w:hAnsi="serif" w:cs="serif"/>
            <w:iCs/>
            <w:sz w:val="20"/>
            <w:szCs w:val="20"/>
          </w:rPr>
          <w:t>Clause 13.1</w:t>
        </w:r>
      </w:hyperlink>
      <w:r>
        <w:rPr>
          <w:rFonts w:ascii="serif" w:hAnsi="serif" w:cs="serif"/>
          <w:color w:val="000000"/>
          <w:sz w:val="20"/>
          <w:szCs w:val="20"/>
        </w:rPr>
        <w:t>, the Supplier shall, in relation to any Personal Data processed in connection with the performance by the Supplier of its obligations under this agreement:</w:t>
      </w:r>
    </w:p>
    <w:p w14:paraId="30D3CCB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8615EB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xml:space="preserve"> process that Personal Data only on the written instructions of the Authority (as set out in </w:t>
      </w:r>
      <w:hyperlink w:anchor="co_anchor_a535494_1" w:history="1">
        <w:r w:rsidRPr="008B0F8A">
          <w:rPr>
            <w:rFonts w:ascii="serif" w:hAnsi="serif" w:cs="serif"/>
            <w:iCs/>
            <w:sz w:val="20"/>
            <w:szCs w:val="20"/>
          </w:rPr>
          <w:t>Schedule 8</w:t>
        </w:r>
      </w:hyperlink>
      <w:r>
        <w:rPr>
          <w:rFonts w:ascii="serif" w:hAnsi="serif" w:cs="serif"/>
          <w:color w:val="000000"/>
          <w:sz w:val="20"/>
          <w:szCs w:val="20"/>
        </w:rPr>
        <w:t>), unless the Supplier is required by the laws of any member of the European Union or by the laws of the European Union (</w:t>
      </w:r>
      <w:r>
        <w:rPr>
          <w:rFonts w:ascii="serif" w:hAnsi="serif" w:cs="serif"/>
          <w:b/>
          <w:bCs/>
          <w:color w:val="000000"/>
          <w:sz w:val="20"/>
          <w:szCs w:val="20"/>
        </w:rPr>
        <w:t>Applicable Laws</w:t>
      </w:r>
      <w:r>
        <w:rPr>
          <w:rFonts w:ascii="serif" w:hAnsi="serif" w:cs="serif"/>
          <w:color w:val="000000"/>
          <w:sz w:val="20"/>
          <w:szCs w:val="20"/>
        </w:rPr>
        <w:t>) applicable to the Supplier to otherwise process the Personal Data. Where the Supplier is so required, it shall promptly notify the Authority before processing the Personal Data, unless prohibited by the Applicable Laws;</w:t>
      </w:r>
    </w:p>
    <w:p w14:paraId="5A7BBBAB" w14:textId="77777777" w:rsidR="00CE1A9A" w:rsidRPr="00C1234F"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24" w:name="co_anchor_a631938_1"/>
      <w:bookmarkEnd w:id="24"/>
    </w:p>
    <w:p w14:paraId="57DB6E8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ensure that it has in place appropriate technical and organisational measures, reviewed and approved by the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82B2D7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B7C2FE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bookmarkStart w:id="25" w:name="co_anchor_a708059_1"/>
      <w:bookmarkEnd w:id="25"/>
      <w:r>
        <w:rPr>
          <w:rFonts w:ascii="serif" w:hAnsi="serif" w:cs="serif"/>
          <w:b/>
          <w:bCs/>
          <w:color w:val="000000"/>
          <w:sz w:val="20"/>
          <w:szCs w:val="20"/>
        </w:rPr>
        <w:t>(c)</w:t>
      </w:r>
      <w:r>
        <w:rPr>
          <w:rFonts w:ascii="serif" w:hAnsi="serif" w:cs="serif"/>
          <w:color w:val="000000"/>
          <w:sz w:val="20"/>
          <w:szCs w:val="20"/>
        </w:rPr>
        <w:t> not transfer any Personal Data outside of the European Economic Area unless the prior written consent of the Authority has been obtained and the following conditions are fulfilled:</w:t>
      </w:r>
    </w:p>
    <w:p w14:paraId="7647A76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5EE3AD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w:t>
      </w:r>
      <w:r>
        <w:rPr>
          <w:rFonts w:ascii="serif" w:hAnsi="serif" w:cs="serif"/>
          <w:color w:val="000000"/>
          <w:sz w:val="20"/>
          <w:szCs w:val="20"/>
        </w:rPr>
        <w:t> the Authority or the Supplier has provided appropriate safeguards in relation to the transfer;</w:t>
      </w:r>
    </w:p>
    <w:p w14:paraId="0F541FE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958939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(ii)</w:t>
      </w:r>
      <w:r>
        <w:rPr>
          <w:rFonts w:ascii="serif" w:hAnsi="serif" w:cs="serif"/>
          <w:color w:val="000000"/>
          <w:sz w:val="20"/>
          <w:szCs w:val="20"/>
        </w:rPr>
        <w:t> the Data Subject has enforceable rights and effective remedies;</w:t>
      </w:r>
    </w:p>
    <w:p w14:paraId="462219C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544146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(iii)</w:t>
      </w:r>
      <w:r>
        <w:rPr>
          <w:rFonts w:ascii="serif" w:hAnsi="serif" w:cs="serif"/>
          <w:color w:val="000000"/>
          <w:sz w:val="20"/>
          <w:szCs w:val="20"/>
        </w:rPr>
        <w:t> the Supplier complies with its obligations under the Data Protection Legislation by providing an adequate level of protection to any Personal Data that is transferred; and</w:t>
      </w:r>
    </w:p>
    <w:p w14:paraId="3FCE975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390D71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(iv)</w:t>
      </w:r>
      <w:r>
        <w:rPr>
          <w:rFonts w:ascii="serif" w:hAnsi="serif" w:cs="serif"/>
          <w:color w:val="000000"/>
          <w:sz w:val="20"/>
          <w:szCs w:val="20"/>
        </w:rPr>
        <w:t> the Supplier complies with the reasonable instructions notified to it in advance by the Authority with respect to the processing of the Personal Data;</w:t>
      </w:r>
    </w:p>
    <w:p w14:paraId="1698A28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8A0547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notify the Authority immediately if it receives:</w:t>
      </w:r>
    </w:p>
    <w:p w14:paraId="39D5F66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05ADA3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w:t>
      </w:r>
      <w:r>
        <w:rPr>
          <w:rFonts w:ascii="serif" w:hAnsi="serif" w:cs="serif"/>
          <w:color w:val="000000"/>
          <w:sz w:val="20"/>
          <w:szCs w:val="20"/>
        </w:rPr>
        <w:t> a request from a Data Subject to have access to that person’s Personal Data;</w:t>
      </w:r>
    </w:p>
    <w:p w14:paraId="187208B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9C4DF5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(ii)</w:t>
      </w:r>
      <w:r>
        <w:rPr>
          <w:rFonts w:ascii="serif" w:hAnsi="serif" w:cs="serif"/>
          <w:color w:val="000000"/>
          <w:sz w:val="20"/>
          <w:szCs w:val="20"/>
        </w:rPr>
        <w:t> a request to rectify, block or erase any Personal Data;</w:t>
      </w:r>
    </w:p>
    <w:p w14:paraId="40B919C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81E7C8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(iii)</w:t>
      </w:r>
      <w:r>
        <w:rPr>
          <w:rFonts w:ascii="serif" w:hAnsi="serif" w:cs="serif"/>
          <w:color w:val="000000"/>
          <w:sz w:val="20"/>
          <w:szCs w:val="20"/>
        </w:rPr>
        <w:t> any other request, complaint or communication relating to either Party’s obligations under the Data Protection Legislation (including any communication from the Information Commissioner);</w:t>
      </w:r>
    </w:p>
    <w:p w14:paraId="649AFD7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8FB66B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w:t>
      </w:r>
      <w:r>
        <w:rPr>
          <w:rFonts w:ascii="serif" w:hAnsi="serif" w:cs="serif"/>
          <w:color w:val="000000"/>
          <w:sz w:val="20"/>
          <w:szCs w:val="20"/>
        </w:rPr>
        <w:t> assist the Authority in responding to any request from a Data Subject and in ensuring compliance with the Authority’s obligations under the Data Protection Legislation with respect to security, breach notifications, impact assessments and consultations with supervisory authorities or regulators;</w:t>
      </w:r>
    </w:p>
    <w:p w14:paraId="4FA0978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EE20B7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(f)</w:t>
      </w:r>
      <w:r>
        <w:rPr>
          <w:rFonts w:ascii="serif" w:hAnsi="serif" w:cs="serif"/>
          <w:color w:val="000000"/>
          <w:sz w:val="20"/>
          <w:szCs w:val="20"/>
        </w:rPr>
        <w:t xml:space="preserve"> notify the Authority </w:t>
      </w:r>
      <w:r w:rsidR="007C1F87">
        <w:rPr>
          <w:rFonts w:ascii="serif" w:hAnsi="serif" w:cs="serif"/>
          <w:color w:val="000000"/>
          <w:sz w:val="20"/>
          <w:szCs w:val="20"/>
        </w:rPr>
        <w:t xml:space="preserve">(using the following email address: </w:t>
      </w:r>
      <w:hyperlink r:id="rId16" w:history="1">
        <w:r w:rsidR="007C1F87" w:rsidRPr="008B0F8A">
          <w:rPr>
            <w:rStyle w:val="Hyperlink"/>
            <w:rFonts w:ascii="serif" w:hAnsi="serif" w:cs="serif"/>
            <w:color w:val="auto"/>
            <w:sz w:val="20"/>
            <w:szCs w:val="20"/>
          </w:rPr>
          <w:t>dpo@staffordshire.gov.uk</w:t>
        </w:r>
      </w:hyperlink>
      <w:r w:rsidR="007C1F87">
        <w:rPr>
          <w:rFonts w:ascii="serif" w:hAnsi="serif" w:cs="serif"/>
          <w:color w:val="000000"/>
          <w:sz w:val="20"/>
          <w:szCs w:val="20"/>
        </w:rPr>
        <w:t xml:space="preserve">) immediately </w:t>
      </w:r>
      <w:r>
        <w:rPr>
          <w:rFonts w:ascii="serif" w:hAnsi="serif" w:cs="serif"/>
          <w:color w:val="000000"/>
          <w:sz w:val="20"/>
          <w:szCs w:val="20"/>
        </w:rPr>
        <w:t>a</w:t>
      </w:r>
      <w:r w:rsidR="007C1F87">
        <w:rPr>
          <w:rFonts w:ascii="serif" w:hAnsi="serif" w:cs="serif"/>
          <w:color w:val="000000"/>
          <w:sz w:val="20"/>
          <w:szCs w:val="20"/>
        </w:rPr>
        <w:t>nd in any event within 24 hours (including weekends and public bank holidays)</w:t>
      </w:r>
      <w:r>
        <w:rPr>
          <w:rFonts w:ascii="serif" w:hAnsi="serif" w:cs="serif"/>
          <w:color w:val="000000"/>
          <w:sz w:val="20"/>
          <w:szCs w:val="20"/>
        </w:rPr>
        <w:t xml:space="preserve"> on becoming aware of a Personal Data breach including without limitation any event that results, or may result, in unauthorised access, loss, destruction, or alteration of Personal Data in breach of this agreement;</w:t>
      </w:r>
    </w:p>
    <w:p w14:paraId="20DE532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C29F71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(g)</w:t>
      </w:r>
      <w:r>
        <w:rPr>
          <w:rFonts w:ascii="serif" w:hAnsi="serif" w:cs="serif"/>
          <w:color w:val="000000"/>
          <w:sz w:val="20"/>
          <w:szCs w:val="20"/>
        </w:rPr>
        <w:t> at the written direction of the Authority, delete or return Personal Data and copies thereof to the Customer on termination or expiry of the agreement unless required by the Applicable Laws to store the Personal Data;</w:t>
      </w:r>
    </w:p>
    <w:p w14:paraId="40F8C5A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2C2AC0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(h)</w:t>
      </w:r>
      <w:r>
        <w:rPr>
          <w:rFonts w:ascii="serif" w:hAnsi="serif" w:cs="serif"/>
          <w:color w:val="000000"/>
          <w:sz w:val="20"/>
          <w:szCs w:val="20"/>
        </w:rPr>
        <w:t xml:space="preserve"> maintain complete and accurate records and information to demonstrate its compliance with this clause 13 and allow for audits by the Authority or the Authority’s designated auditor pursuant to </w:t>
      </w:r>
      <w:hyperlink w:anchor="co_anchor_a741169_1" w:history="1">
        <w:r w:rsidRPr="008B0F8A">
          <w:rPr>
            <w:rFonts w:ascii="serif" w:hAnsi="serif" w:cs="serif"/>
            <w:iCs/>
            <w:sz w:val="20"/>
            <w:szCs w:val="20"/>
          </w:rPr>
          <w:t>Clause 10</w:t>
        </w:r>
      </w:hyperlink>
      <w:r>
        <w:rPr>
          <w:rFonts w:ascii="serif" w:hAnsi="serif" w:cs="serif"/>
          <w:color w:val="000000"/>
          <w:sz w:val="20"/>
          <w:szCs w:val="20"/>
        </w:rPr>
        <w:t>;</w:t>
      </w:r>
    </w:p>
    <w:p w14:paraId="214D2EC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 </w:t>
      </w:r>
    </w:p>
    <w:p w14:paraId="29094E2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w:t>
      </w:r>
      <w:r>
        <w:rPr>
          <w:rFonts w:ascii="serif" w:hAnsi="serif" w:cs="serif"/>
          <w:color w:val="000000"/>
          <w:sz w:val="20"/>
          <w:szCs w:val="20"/>
        </w:rPr>
        <w:t> indemnify the Authority against any loss or damage suffered by the Authority from or in connection with any breach by the Supplier of its obligations under this clause 13.</w:t>
      </w:r>
    </w:p>
    <w:p w14:paraId="65082CA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5A5A72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13.5</w:t>
      </w:r>
      <w:r>
        <w:rPr>
          <w:rFonts w:ascii="serif" w:hAnsi="serif" w:cs="serif"/>
          <w:color w:val="000000"/>
          <w:sz w:val="20"/>
          <w:szCs w:val="20"/>
        </w:rPr>
        <w:t xml:space="preserve"> Where the Supplier intends to engage a Sub-Contractor pursuant to </w:t>
      </w:r>
      <w:hyperlink w:anchor="co_anchor_a703783_1" w:history="1">
        <w:r w:rsidRPr="008B0F8A">
          <w:rPr>
            <w:rFonts w:ascii="serif" w:hAnsi="serif" w:cs="serif"/>
            <w:iCs/>
            <w:sz w:val="20"/>
            <w:szCs w:val="20"/>
          </w:rPr>
          <w:t>Clause 23</w:t>
        </w:r>
      </w:hyperlink>
      <w:r>
        <w:rPr>
          <w:rFonts w:ascii="serif" w:hAnsi="serif" w:cs="serif"/>
          <w:color w:val="000000"/>
          <w:sz w:val="20"/>
          <w:szCs w:val="20"/>
        </w:rPr>
        <w:t xml:space="preserve"> and intends for that Sub-Contractor to process any Personal Data relating to this agreement, it shall:</w:t>
      </w:r>
    </w:p>
    <w:p w14:paraId="3F0A94F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40226C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notify the Authority in writing of the intended processing by the Sub-Contractor;</w:t>
      </w:r>
    </w:p>
    <w:p w14:paraId="319709C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A5EA41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obtain prior written consent to the processing;</w:t>
      </w:r>
    </w:p>
    <w:p w14:paraId="6BCA7BF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202C2F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ensure that any Sub-Contract imposes obligations on the Sub-Contractor to give effect to the terms set out in this clause 13.</w:t>
      </w:r>
    </w:p>
    <w:p w14:paraId="4EFE70E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23DE20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13.6</w:t>
      </w:r>
      <w:r>
        <w:rPr>
          <w:rFonts w:ascii="serif" w:hAnsi="serif" w:cs="serif"/>
          <w:color w:val="000000"/>
          <w:sz w:val="20"/>
          <w:szCs w:val="20"/>
        </w:rPr>
        <w:t>  Either</w:t>
      </w:r>
      <w:proofErr w:type="gramEnd"/>
      <w:r>
        <w:rPr>
          <w:rFonts w:ascii="serif" w:hAnsi="serif" w:cs="serif"/>
          <w:color w:val="000000"/>
          <w:sz w:val="20"/>
          <w:szCs w:val="20"/>
        </w:rPr>
        <w:t xml:space="preserve"> party may, at any time on not less than 30 Working Days’ written notice to the other party, revise this clause 13 by replacing it with any applicable controller to processor standard clauses or similar terms forming part of an applicable certification scheme (which shall apply when incorporated by attachment to this agreement).</w:t>
      </w:r>
    </w:p>
    <w:p w14:paraId="6B13E78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5A6E5F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13.7</w:t>
      </w:r>
      <w:r>
        <w:rPr>
          <w:rFonts w:ascii="serif" w:hAnsi="serif" w:cs="serif"/>
          <w:color w:val="000000"/>
          <w:sz w:val="20"/>
          <w:szCs w:val="20"/>
        </w:rPr>
        <w:t> The provisions of this clause shall apply during the continuance of the agreement and indefinitely after its expiry or termination.</w:t>
      </w:r>
    </w:p>
    <w:p w14:paraId="1ED1E5C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568555C" w14:textId="77777777" w:rsidR="005841B5" w:rsidRDefault="00CE1A9A" w:rsidP="005841B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14.</w:t>
      </w:r>
      <w:r>
        <w:rPr>
          <w:rFonts w:ascii="serif" w:hAnsi="serif" w:cs="serif"/>
          <w:color w:val="000000"/>
          <w:sz w:val="20"/>
          <w:szCs w:val="20"/>
        </w:rPr>
        <w:t>  </w:t>
      </w:r>
      <w:r>
        <w:rPr>
          <w:rFonts w:ascii="serif" w:hAnsi="serif" w:cs="serif"/>
          <w:b/>
          <w:bCs/>
          <w:color w:val="000000"/>
          <w:sz w:val="20"/>
          <w:szCs w:val="20"/>
        </w:rPr>
        <w:t>FREEDOM OF INFORMATION</w:t>
      </w:r>
      <w:r w:rsidR="005841B5">
        <w:rPr>
          <w:rFonts w:ascii="serif" w:hAnsi="serif" w:cs="serif"/>
          <w:color w:val="000000"/>
          <w:sz w:val="20"/>
          <w:szCs w:val="20"/>
        </w:rPr>
        <w:t>  </w:t>
      </w:r>
    </w:p>
    <w:p w14:paraId="3E9F9D5D" w14:textId="77777777" w:rsidR="005841B5" w:rsidRPr="005841B5" w:rsidRDefault="005841B5" w:rsidP="005841B5">
      <w:pPr>
        <w:widowControl w:val="0"/>
        <w:autoSpaceDE w:val="0"/>
        <w:autoSpaceDN w:val="0"/>
        <w:adjustRightInd w:val="0"/>
        <w:spacing w:after="0" w:line="240" w:lineRule="auto"/>
        <w:jc w:val="both"/>
        <w:rPr>
          <w:rFonts w:ascii="serif" w:hAnsi="serif" w:cs="serif"/>
          <w:color w:val="000000"/>
          <w:sz w:val="20"/>
          <w:szCs w:val="20"/>
        </w:rPr>
      </w:pPr>
    </w:p>
    <w:p w14:paraId="0C64C4D7"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14.1</w:t>
      </w:r>
      <w:r>
        <w:rPr>
          <w:rFonts w:ascii="serif" w:hAnsi="serif" w:cs="serif"/>
          <w:color w:val="000000"/>
          <w:sz w:val="20"/>
          <w:szCs w:val="20"/>
        </w:rPr>
        <w:t> The Supplier acknowledges that the Authority is subject to the requirements of the FOIA and the EIRs. The Supplier shall:</w:t>
      </w:r>
    </w:p>
    <w:p w14:paraId="10E02D9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provide all necessary assistance and cooperation as reasonably requested by the Authority to enable the Authority to comply with its obligations under the FOIA and EIRs;</w:t>
      </w:r>
    </w:p>
    <w:p w14:paraId="0341F09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3B8B36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transfer to the Authority all Requests for Information relating to this Agreement that it receives as soon as practicable and in any event within 2 Working Days of receipt;</w:t>
      </w:r>
    </w:p>
    <w:p w14:paraId="2FC7D76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0A0735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xml:space="preserve"> provide the Authority with a copy of all Information belonging to the Authority requested in the Request </w:t>
      </w:r>
      <w:proofErr w:type="gramStart"/>
      <w:r>
        <w:rPr>
          <w:rFonts w:ascii="serif" w:hAnsi="serif" w:cs="serif"/>
          <w:color w:val="000000"/>
          <w:sz w:val="20"/>
          <w:szCs w:val="20"/>
        </w:rPr>
        <w:t>For</w:t>
      </w:r>
      <w:proofErr w:type="gramEnd"/>
      <w:r>
        <w:rPr>
          <w:rFonts w:ascii="serif" w:hAnsi="serif" w:cs="serif"/>
          <w:color w:val="000000"/>
          <w:sz w:val="20"/>
          <w:szCs w:val="20"/>
        </w:rPr>
        <w:t xml:space="preserve"> Information which is in its possession or control in the form that the Authority requires within 5 Working Days (or such other period as the Authority may reasonably specify) of the Authority’s request for such Information; and</w:t>
      </w:r>
    </w:p>
    <w:p w14:paraId="4675F5B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661871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xml:space="preserve"> not respond directly to a Request </w:t>
      </w:r>
      <w:proofErr w:type="gramStart"/>
      <w:r>
        <w:rPr>
          <w:rFonts w:ascii="serif" w:hAnsi="serif" w:cs="serif"/>
          <w:color w:val="000000"/>
          <w:sz w:val="20"/>
          <w:szCs w:val="20"/>
        </w:rPr>
        <w:t>For</w:t>
      </w:r>
      <w:proofErr w:type="gramEnd"/>
      <w:r>
        <w:rPr>
          <w:rFonts w:ascii="serif" w:hAnsi="serif" w:cs="serif"/>
          <w:color w:val="000000"/>
          <w:sz w:val="20"/>
          <w:szCs w:val="20"/>
        </w:rPr>
        <w:t xml:space="preserve"> Information unless authorised in writing to do so by the Authority.</w:t>
      </w:r>
    </w:p>
    <w:p w14:paraId="56893E7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A2F7B9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14.2</w:t>
      </w:r>
      <w:r>
        <w:rPr>
          <w:rFonts w:ascii="serif" w:hAnsi="serif" w:cs="serif"/>
          <w:color w:val="000000"/>
          <w:sz w:val="20"/>
          <w:szCs w:val="20"/>
        </w:rPr>
        <w:t> The Supplier acknowledges that the Authority may be required under the FOIA and EIRs to disclose Information (including Confidential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Authority shall be responsible for determining in its absolute discretion whether any Confidential Information and/or any other information is exempt from disclosure in accordance with the FOIA and/or the EIRs.</w:t>
      </w:r>
    </w:p>
    <w:p w14:paraId="3AA5D19C" w14:textId="77777777" w:rsidR="00CE1A9A" w:rsidRPr="005841B5"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26" w:name="co_anchor_a592925_1"/>
      <w:bookmarkEnd w:id="26"/>
    </w:p>
    <w:p w14:paraId="4EA8631A" w14:textId="77777777" w:rsidR="00795A1B" w:rsidRDefault="00795A1B">
      <w:pPr>
        <w:widowControl w:val="0"/>
        <w:autoSpaceDE w:val="0"/>
        <w:autoSpaceDN w:val="0"/>
        <w:adjustRightInd w:val="0"/>
        <w:spacing w:after="0" w:line="240" w:lineRule="auto"/>
        <w:jc w:val="both"/>
        <w:rPr>
          <w:rFonts w:ascii="serif" w:hAnsi="serif" w:cs="serif"/>
          <w:b/>
          <w:bCs/>
          <w:color w:val="000000"/>
          <w:sz w:val="20"/>
          <w:szCs w:val="20"/>
        </w:rPr>
      </w:pPr>
    </w:p>
    <w:p w14:paraId="5C4426A8" w14:textId="77777777" w:rsidR="00795A1B" w:rsidRDefault="00795A1B">
      <w:pPr>
        <w:widowControl w:val="0"/>
        <w:autoSpaceDE w:val="0"/>
        <w:autoSpaceDN w:val="0"/>
        <w:adjustRightInd w:val="0"/>
        <w:spacing w:after="0" w:line="240" w:lineRule="auto"/>
        <w:jc w:val="both"/>
        <w:rPr>
          <w:rFonts w:ascii="serif" w:hAnsi="serif" w:cs="serif"/>
          <w:b/>
          <w:bCs/>
          <w:color w:val="000000"/>
          <w:sz w:val="20"/>
          <w:szCs w:val="20"/>
        </w:rPr>
      </w:pPr>
    </w:p>
    <w:p w14:paraId="06672185" w14:textId="2CEEB28A"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15.</w:t>
      </w:r>
      <w:r>
        <w:rPr>
          <w:rFonts w:ascii="serif" w:hAnsi="serif" w:cs="serif"/>
          <w:color w:val="000000"/>
          <w:sz w:val="20"/>
          <w:szCs w:val="20"/>
        </w:rPr>
        <w:t>  </w:t>
      </w:r>
      <w:r>
        <w:rPr>
          <w:rFonts w:ascii="serif" w:hAnsi="serif" w:cs="serif"/>
          <w:b/>
          <w:bCs/>
          <w:color w:val="000000"/>
          <w:sz w:val="20"/>
          <w:szCs w:val="20"/>
        </w:rPr>
        <w:t>PUBLICITY</w:t>
      </w:r>
      <w:r>
        <w:rPr>
          <w:rFonts w:ascii="serif" w:hAnsi="serif" w:cs="serif"/>
          <w:color w:val="000000"/>
          <w:sz w:val="20"/>
          <w:szCs w:val="20"/>
        </w:rPr>
        <w:t>  </w:t>
      </w:r>
    </w:p>
    <w:p w14:paraId="3D7DA89C" w14:textId="77777777" w:rsidR="00E338E4" w:rsidRDefault="00E338E4" w:rsidP="00E338E4">
      <w:pPr>
        <w:widowControl w:val="0"/>
        <w:autoSpaceDE w:val="0"/>
        <w:autoSpaceDN w:val="0"/>
        <w:adjustRightInd w:val="0"/>
        <w:spacing w:after="0" w:line="240" w:lineRule="auto"/>
        <w:jc w:val="both"/>
        <w:rPr>
          <w:rFonts w:ascii="serif" w:hAnsi="serif" w:cs="serif"/>
          <w:b/>
          <w:bCs/>
          <w:color w:val="000000"/>
          <w:sz w:val="20"/>
          <w:szCs w:val="20"/>
        </w:rPr>
      </w:pPr>
    </w:p>
    <w:p w14:paraId="18BA327B"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15.1</w:t>
      </w:r>
      <w:r>
        <w:rPr>
          <w:rFonts w:ascii="serif" w:hAnsi="serif" w:cs="serif"/>
          <w:color w:val="000000"/>
          <w:sz w:val="20"/>
          <w:szCs w:val="20"/>
        </w:rPr>
        <w:t> Unless otherwise directed by the Authority, the Supplier shall not make any press announcements or publicise this Framework Agreement in any way without the Authority’s prior written consent.</w:t>
      </w:r>
    </w:p>
    <w:p w14:paraId="3A2F48F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15.2</w:t>
      </w:r>
      <w:r>
        <w:rPr>
          <w:rFonts w:ascii="serif" w:hAnsi="serif" w:cs="serif"/>
          <w:color w:val="000000"/>
          <w:sz w:val="20"/>
          <w:szCs w:val="20"/>
        </w:rPr>
        <w:t> The Authority shall be entitled to publicise this Framework Agreement in accordance with any legal obligation on the Authority, including any examination of this Framework Agreement by the Auditor or otherwise.</w:t>
      </w:r>
    </w:p>
    <w:p w14:paraId="430DF82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 </w:t>
      </w:r>
    </w:p>
    <w:p w14:paraId="09F4D4C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15.3</w:t>
      </w:r>
      <w:r>
        <w:rPr>
          <w:rFonts w:ascii="serif" w:hAnsi="serif" w:cs="serif"/>
          <w:color w:val="000000"/>
          <w:sz w:val="20"/>
          <w:szCs w:val="20"/>
        </w:rPr>
        <w:t> The Supplier shall not do anything that may damage the reputation of the Authority or bring the Authority into disrepute.</w:t>
      </w:r>
    </w:p>
    <w:p w14:paraId="109347AF" w14:textId="77777777" w:rsidR="005841B5" w:rsidRDefault="005841B5" w:rsidP="005841B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D31CE4D" w14:textId="77777777" w:rsidR="00CE1A9A" w:rsidRPr="005841B5" w:rsidRDefault="00CE1A9A" w:rsidP="005841B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FRAMEWORK AGREEMENT TERMINATION AND SUSPENSION</w:t>
      </w:r>
    </w:p>
    <w:p w14:paraId="7AC455FB"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27" w:name="co_anchor_a140264_1"/>
      <w:bookmarkEnd w:id="27"/>
    </w:p>
    <w:p w14:paraId="592381A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w:t>
      </w:r>
      <w:r w:rsidR="009E522C">
        <w:rPr>
          <w:rFonts w:ascii="serif" w:hAnsi="serif" w:cs="serif"/>
          <w:b/>
          <w:bCs/>
          <w:color w:val="000000"/>
          <w:sz w:val="20"/>
          <w:szCs w:val="20"/>
        </w:rPr>
        <w:t>6</w:t>
      </w:r>
      <w:r>
        <w:rPr>
          <w:rFonts w:ascii="serif" w:hAnsi="serif" w:cs="serif"/>
          <w:b/>
          <w:bCs/>
          <w:color w:val="000000"/>
          <w:sz w:val="20"/>
          <w:szCs w:val="20"/>
        </w:rPr>
        <w:t>.</w:t>
      </w:r>
      <w:r>
        <w:rPr>
          <w:rFonts w:ascii="serif" w:hAnsi="serif" w:cs="serif"/>
          <w:color w:val="000000"/>
          <w:sz w:val="20"/>
          <w:szCs w:val="20"/>
        </w:rPr>
        <w:t>  </w:t>
      </w:r>
      <w:r>
        <w:rPr>
          <w:rFonts w:ascii="serif" w:hAnsi="serif" w:cs="serif"/>
          <w:b/>
          <w:bCs/>
          <w:color w:val="000000"/>
          <w:sz w:val="20"/>
          <w:szCs w:val="20"/>
        </w:rPr>
        <w:t>TERMINATION</w:t>
      </w:r>
      <w:r>
        <w:rPr>
          <w:rFonts w:ascii="serif" w:hAnsi="serif" w:cs="serif"/>
          <w:color w:val="000000"/>
          <w:sz w:val="20"/>
          <w:szCs w:val="20"/>
        </w:rPr>
        <w:t>  </w:t>
      </w:r>
    </w:p>
    <w:p w14:paraId="4232E805" w14:textId="77777777" w:rsidR="008F73BF" w:rsidRDefault="008F73BF">
      <w:pPr>
        <w:widowControl w:val="0"/>
        <w:autoSpaceDE w:val="0"/>
        <w:autoSpaceDN w:val="0"/>
        <w:adjustRightInd w:val="0"/>
        <w:spacing w:after="0" w:line="240" w:lineRule="auto"/>
        <w:jc w:val="both"/>
        <w:rPr>
          <w:rFonts w:ascii="serif" w:hAnsi="serif" w:cs="serif"/>
          <w:b/>
          <w:bCs/>
          <w:color w:val="000000"/>
          <w:sz w:val="20"/>
          <w:szCs w:val="20"/>
        </w:rPr>
      </w:pPr>
    </w:p>
    <w:p w14:paraId="35FBF2AA" w14:textId="77777777" w:rsidR="00CE1A9A" w:rsidRDefault="00CE1A9A">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Termination on Default</w:t>
      </w:r>
    </w:p>
    <w:p w14:paraId="1D993E5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AF9A6F7"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1</w:t>
      </w:r>
      <w:r w:rsidR="009E522C">
        <w:rPr>
          <w:rFonts w:ascii="serif" w:hAnsi="serif" w:cs="serif"/>
          <w:b/>
          <w:bCs/>
          <w:color w:val="000000"/>
          <w:sz w:val="20"/>
          <w:szCs w:val="20"/>
        </w:rPr>
        <w:t>6</w:t>
      </w:r>
      <w:r>
        <w:rPr>
          <w:rFonts w:ascii="serif" w:hAnsi="serif" w:cs="serif"/>
          <w:b/>
          <w:bCs/>
          <w:color w:val="000000"/>
          <w:sz w:val="20"/>
          <w:szCs w:val="20"/>
        </w:rPr>
        <w:t>.1</w:t>
      </w:r>
      <w:r>
        <w:rPr>
          <w:rFonts w:ascii="serif" w:hAnsi="serif" w:cs="serif"/>
          <w:color w:val="000000"/>
          <w:sz w:val="20"/>
          <w:szCs w:val="20"/>
        </w:rPr>
        <w:t> The Authority may terminate the Framework Agreement by serving written notice on the Supplier with effect from the date specified in such notice:</w:t>
      </w:r>
    </w:p>
    <w:p w14:paraId="768701E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bookmarkStart w:id="28" w:name="co_anchor_a145579_1"/>
      <w:bookmarkEnd w:id="28"/>
      <w:r>
        <w:rPr>
          <w:rFonts w:ascii="serif" w:hAnsi="serif" w:cs="serif"/>
          <w:b/>
          <w:bCs/>
          <w:color w:val="000000"/>
          <w:sz w:val="20"/>
          <w:szCs w:val="20"/>
        </w:rPr>
        <w:t>(a)</w:t>
      </w:r>
      <w:r>
        <w:rPr>
          <w:rFonts w:ascii="serif" w:hAnsi="serif" w:cs="serif"/>
          <w:color w:val="000000"/>
          <w:sz w:val="20"/>
          <w:szCs w:val="20"/>
        </w:rPr>
        <w:t> where the Supplier commits a material breach and:</w:t>
      </w:r>
    </w:p>
    <w:p w14:paraId="3461199E" w14:textId="77777777" w:rsidR="00CE1A9A" w:rsidRPr="005841B5"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29" w:name="co_anchor_a708147_1"/>
      <w:bookmarkEnd w:id="29"/>
    </w:p>
    <w:p w14:paraId="0C209174" w14:textId="570057F4"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w:t>
      </w:r>
      <w:r>
        <w:rPr>
          <w:rFonts w:ascii="serif" w:hAnsi="serif" w:cs="serif"/>
          <w:color w:val="000000"/>
          <w:sz w:val="20"/>
          <w:szCs w:val="20"/>
        </w:rPr>
        <w:t xml:space="preserve"> the Supplier has not remedied the material breach to the satisfaction of the Authority within </w:t>
      </w:r>
      <w:r w:rsidR="00BD6D38">
        <w:rPr>
          <w:rFonts w:ascii="serif" w:hAnsi="serif" w:cs="serif"/>
          <w:color w:val="000000"/>
          <w:sz w:val="20"/>
          <w:szCs w:val="20"/>
        </w:rPr>
        <w:t>20</w:t>
      </w:r>
      <w:r>
        <w:rPr>
          <w:rFonts w:ascii="serif" w:hAnsi="serif" w:cs="serif"/>
          <w:color w:val="000000"/>
          <w:sz w:val="20"/>
          <w:szCs w:val="20"/>
        </w:rPr>
        <w:t xml:space="preserve"> Working Days, or such other period as may be specified by the Authority, after issue of a written notice specifying the material breach and requesting it to be remedied; or</w:t>
      </w:r>
    </w:p>
    <w:p w14:paraId="5878B47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9AFB18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(ii)</w:t>
      </w:r>
      <w:r>
        <w:rPr>
          <w:rFonts w:ascii="serif" w:hAnsi="serif" w:cs="serif"/>
          <w:color w:val="000000"/>
          <w:sz w:val="20"/>
          <w:szCs w:val="20"/>
        </w:rPr>
        <w:t> the material breach is not, in the reasonable opinion of the Authority, capable of remedy; or</w:t>
      </w:r>
    </w:p>
    <w:p w14:paraId="5439D39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977425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xml:space="preserve"> where any Customer terminates a Contract awarded to the Supplier under this Framework Agreement </w:t>
      </w:r>
      <w:proofErr w:type="gramStart"/>
      <w:r>
        <w:rPr>
          <w:rFonts w:ascii="serif" w:hAnsi="serif" w:cs="serif"/>
          <w:color w:val="000000"/>
          <w:sz w:val="20"/>
          <w:szCs w:val="20"/>
        </w:rPr>
        <w:t>as a consequence of</w:t>
      </w:r>
      <w:proofErr w:type="gramEnd"/>
      <w:r>
        <w:rPr>
          <w:rFonts w:ascii="serif" w:hAnsi="serif" w:cs="serif"/>
          <w:color w:val="000000"/>
          <w:sz w:val="20"/>
          <w:szCs w:val="20"/>
        </w:rPr>
        <w:t xml:space="preserve"> a material breach by the Supplier;</w:t>
      </w:r>
    </w:p>
    <w:p w14:paraId="7F39C2F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5F8C3F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sidR="005841B5">
        <w:rPr>
          <w:rFonts w:ascii="serif" w:hAnsi="serif" w:cs="serif"/>
          <w:color w:val="000000"/>
          <w:sz w:val="20"/>
          <w:szCs w:val="20"/>
        </w:rPr>
        <w:t> </w:t>
      </w:r>
      <w:r>
        <w:rPr>
          <w:rFonts w:ascii="serif" w:hAnsi="serif" w:cs="serif"/>
          <w:color w:val="000000"/>
          <w:sz w:val="20"/>
          <w:szCs w:val="20"/>
        </w:rPr>
        <w:t xml:space="preserve">where any warranty given in </w:t>
      </w:r>
      <w:hyperlink w:anchor="co_anchor_a950750_1" w:history="1">
        <w:r w:rsidRPr="008B0F8A">
          <w:rPr>
            <w:rFonts w:ascii="serif" w:hAnsi="serif" w:cs="serif"/>
            <w:iCs/>
            <w:sz w:val="20"/>
            <w:szCs w:val="20"/>
          </w:rPr>
          <w:t>Clause 7</w:t>
        </w:r>
      </w:hyperlink>
      <w:r>
        <w:rPr>
          <w:rFonts w:ascii="serif" w:hAnsi="serif" w:cs="serif"/>
          <w:color w:val="000000"/>
          <w:sz w:val="20"/>
          <w:szCs w:val="20"/>
        </w:rPr>
        <w:t xml:space="preserve"> of this agreement is fo</w:t>
      </w:r>
      <w:r w:rsidR="005841B5">
        <w:rPr>
          <w:rFonts w:ascii="serif" w:hAnsi="serif" w:cs="serif"/>
          <w:color w:val="000000"/>
          <w:sz w:val="20"/>
          <w:szCs w:val="20"/>
        </w:rPr>
        <w:t>und to be untrue or misleading;</w:t>
      </w:r>
    </w:p>
    <w:p w14:paraId="13828C9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2571BC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if any of the provisions of Regulation 73(1) of the Public Contracts Regulations 2015 apply.</w:t>
      </w:r>
    </w:p>
    <w:p w14:paraId="32D13BE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FF3862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w:t>
      </w:r>
      <w:r w:rsidR="009E522C">
        <w:rPr>
          <w:rFonts w:ascii="serif" w:hAnsi="serif" w:cs="serif"/>
          <w:b/>
          <w:bCs/>
          <w:color w:val="000000"/>
          <w:sz w:val="20"/>
          <w:szCs w:val="20"/>
        </w:rPr>
        <w:t>6</w:t>
      </w:r>
      <w:r>
        <w:rPr>
          <w:rFonts w:ascii="serif" w:hAnsi="serif" w:cs="serif"/>
          <w:b/>
          <w:bCs/>
          <w:color w:val="000000"/>
          <w:sz w:val="20"/>
          <w:szCs w:val="20"/>
        </w:rPr>
        <w:t>.2</w:t>
      </w:r>
      <w:r w:rsidR="005841B5">
        <w:rPr>
          <w:rFonts w:ascii="serif" w:hAnsi="serif" w:cs="serif"/>
          <w:color w:val="000000"/>
          <w:sz w:val="20"/>
          <w:szCs w:val="20"/>
        </w:rPr>
        <w:t> </w:t>
      </w:r>
      <w:r>
        <w:rPr>
          <w:rFonts w:ascii="serif" w:hAnsi="serif" w:cs="serif"/>
          <w:color w:val="000000"/>
          <w:sz w:val="20"/>
          <w:szCs w:val="20"/>
        </w:rPr>
        <w:t xml:space="preserve">For the purposes of </w:t>
      </w:r>
      <w:hyperlink w:anchor="co_anchor_a145579_1" w:history="1">
        <w:r w:rsidRPr="008B0F8A">
          <w:rPr>
            <w:rFonts w:ascii="serif" w:hAnsi="serif" w:cs="serif"/>
            <w:iCs/>
            <w:sz w:val="20"/>
            <w:szCs w:val="20"/>
          </w:rPr>
          <w:t>Clause 1</w:t>
        </w:r>
        <w:r w:rsidR="00A24417">
          <w:rPr>
            <w:rFonts w:ascii="serif" w:hAnsi="serif" w:cs="serif"/>
            <w:iCs/>
            <w:sz w:val="20"/>
            <w:szCs w:val="20"/>
          </w:rPr>
          <w:t>6</w:t>
        </w:r>
        <w:r w:rsidRPr="008B0F8A">
          <w:rPr>
            <w:rFonts w:ascii="serif" w:hAnsi="serif" w:cs="serif"/>
            <w:iCs/>
            <w:sz w:val="20"/>
            <w:szCs w:val="20"/>
          </w:rPr>
          <w:t>.1(a)</w:t>
        </w:r>
      </w:hyperlink>
      <w:r>
        <w:rPr>
          <w:rFonts w:ascii="serif" w:hAnsi="serif" w:cs="serif"/>
          <w:color w:val="000000"/>
          <w:sz w:val="20"/>
          <w:szCs w:val="20"/>
        </w:rPr>
        <w:t xml:space="preserve">, </w:t>
      </w:r>
      <w:r>
        <w:rPr>
          <w:rFonts w:ascii="serif" w:hAnsi="serif" w:cs="serif"/>
          <w:b/>
          <w:bCs/>
          <w:color w:val="000000"/>
          <w:sz w:val="20"/>
          <w:szCs w:val="20"/>
        </w:rPr>
        <w:t>material breach</w:t>
      </w:r>
      <w:r>
        <w:rPr>
          <w:rFonts w:ascii="serif" w:hAnsi="serif" w:cs="serif"/>
          <w:color w:val="000000"/>
          <w:sz w:val="20"/>
          <w:szCs w:val="20"/>
        </w:rPr>
        <w:t xml:space="preserve"> means a breach (including an anticipatory breach) that is serious in the widest sense of having a serious effect on the benefit which the Authority would otherwise derive from:</w:t>
      </w:r>
    </w:p>
    <w:p w14:paraId="5C6F38D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1E4C82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a substantial portion of this agreement; or</w:t>
      </w:r>
    </w:p>
    <w:p w14:paraId="30DE780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1AF5672" w14:textId="2E9B22D3"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xml:space="preserve"> any of the obligations set out in clauses </w:t>
      </w:r>
      <w:r w:rsidR="0017549B">
        <w:rPr>
          <w:rFonts w:ascii="serif" w:hAnsi="serif" w:cs="serif"/>
          <w:color w:val="000000"/>
          <w:sz w:val="20"/>
          <w:szCs w:val="20"/>
        </w:rPr>
        <w:t>10, 11, 12, 13, 14, 15, 22, 23</w:t>
      </w:r>
      <w:r>
        <w:rPr>
          <w:rFonts w:ascii="serif" w:hAnsi="serif" w:cs="serif"/>
          <w:color w:val="000000"/>
          <w:sz w:val="20"/>
          <w:szCs w:val="20"/>
        </w:rPr>
        <w:t>,</w:t>
      </w:r>
      <w:r w:rsidR="006E6487">
        <w:rPr>
          <w:rFonts w:ascii="serif" w:hAnsi="serif" w:cs="serif"/>
          <w:color w:val="000000"/>
          <w:sz w:val="20"/>
          <w:szCs w:val="20"/>
        </w:rPr>
        <w:t xml:space="preserve"> </w:t>
      </w:r>
      <w:r>
        <w:rPr>
          <w:rFonts w:ascii="serif" w:hAnsi="serif" w:cs="serif"/>
          <w:color w:val="000000"/>
          <w:sz w:val="20"/>
          <w:szCs w:val="20"/>
        </w:rPr>
        <w:t>over</w:t>
      </w:r>
      <w:r w:rsidR="000B6AC8">
        <w:rPr>
          <w:rFonts w:ascii="serif" w:hAnsi="serif" w:cs="serif"/>
          <w:color w:val="000000"/>
          <w:sz w:val="20"/>
          <w:szCs w:val="20"/>
        </w:rPr>
        <w:t xml:space="preserve"> </w:t>
      </w:r>
      <w:r w:rsidRPr="000B6AC8">
        <w:rPr>
          <w:rFonts w:ascii="serif" w:hAnsi="serif" w:cs="serif"/>
          <w:color w:val="000000"/>
          <w:sz w:val="20"/>
          <w:szCs w:val="20"/>
        </w:rPr>
        <w:t>the term of this agreement</w:t>
      </w:r>
      <w:r>
        <w:rPr>
          <w:rFonts w:ascii="serif" w:hAnsi="serif" w:cs="serif"/>
          <w:color w:val="000000"/>
          <w:sz w:val="20"/>
          <w:szCs w:val="20"/>
        </w:rPr>
        <w:t>. In deciding whether any breach is material no regard shall be had to whether it occurs by some accident, misha</w:t>
      </w:r>
      <w:r w:rsidR="005841B5">
        <w:rPr>
          <w:rFonts w:ascii="serif" w:hAnsi="serif" w:cs="serif"/>
          <w:color w:val="000000"/>
          <w:sz w:val="20"/>
          <w:szCs w:val="20"/>
        </w:rPr>
        <w:t>p, mistake or misunderstanding.</w:t>
      </w:r>
    </w:p>
    <w:p w14:paraId="1E942C35" w14:textId="77777777" w:rsidR="00500A1D" w:rsidRDefault="00500A1D">
      <w:pPr>
        <w:widowControl w:val="0"/>
        <w:autoSpaceDE w:val="0"/>
        <w:autoSpaceDN w:val="0"/>
        <w:adjustRightInd w:val="0"/>
        <w:spacing w:after="0" w:line="240" w:lineRule="auto"/>
        <w:jc w:val="both"/>
        <w:rPr>
          <w:rFonts w:ascii="serif" w:hAnsi="serif" w:cs="serif"/>
          <w:color w:val="000000"/>
          <w:sz w:val="20"/>
          <w:szCs w:val="20"/>
        </w:rPr>
      </w:pPr>
    </w:p>
    <w:p w14:paraId="3570AA19" w14:textId="77777777" w:rsidR="00CE1A9A" w:rsidRDefault="00CE1A9A">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Termination on insolvency and Change of Control</w:t>
      </w:r>
    </w:p>
    <w:p w14:paraId="3E3A477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CD3830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w:t>
      </w:r>
      <w:r w:rsidR="009E522C">
        <w:rPr>
          <w:rFonts w:ascii="serif" w:hAnsi="serif" w:cs="serif"/>
          <w:b/>
          <w:bCs/>
          <w:color w:val="000000"/>
          <w:sz w:val="20"/>
          <w:szCs w:val="20"/>
        </w:rPr>
        <w:t>6</w:t>
      </w:r>
      <w:r>
        <w:rPr>
          <w:rFonts w:ascii="serif" w:hAnsi="serif" w:cs="serif"/>
          <w:b/>
          <w:bCs/>
          <w:color w:val="000000"/>
          <w:sz w:val="20"/>
          <w:szCs w:val="20"/>
        </w:rPr>
        <w:t>.</w:t>
      </w:r>
      <w:r w:rsidR="00A24417">
        <w:rPr>
          <w:rFonts w:ascii="serif" w:hAnsi="serif" w:cs="serif"/>
          <w:b/>
          <w:bCs/>
          <w:color w:val="000000"/>
          <w:sz w:val="20"/>
          <w:szCs w:val="20"/>
        </w:rPr>
        <w:t>3</w:t>
      </w:r>
      <w:r>
        <w:rPr>
          <w:rFonts w:ascii="serif" w:hAnsi="serif" w:cs="serif"/>
          <w:color w:val="000000"/>
          <w:sz w:val="20"/>
          <w:szCs w:val="20"/>
        </w:rPr>
        <w:t> Without affecting any other right or remedy available to it, the Authority may terminate this agreement with imm</w:t>
      </w:r>
      <w:r w:rsidR="003356FE">
        <w:rPr>
          <w:rFonts w:ascii="serif" w:hAnsi="serif" w:cs="serif"/>
          <w:color w:val="000000"/>
          <w:sz w:val="20"/>
          <w:szCs w:val="20"/>
        </w:rPr>
        <w:t>ediate effect by giving written</w:t>
      </w:r>
      <w:r>
        <w:rPr>
          <w:rFonts w:ascii="serif" w:hAnsi="serif" w:cs="serif"/>
          <w:color w:val="000000"/>
          <w:sz w:val="20"/>
          <w:szCs w:val="20"/>
        </w:rPr>
        <w:t xml:space="preserve"> notice to the Supplier if:</w:t>
      </w:r>
    </w:p>
    <w:p w14:paraId="3956A099" w14:textId="77777777" w:rsidR="00CE1A9A" w:rsidRPr="00650B46"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30" w:name="co_anchor_a609195_1"/>
      <w:bookmarkEnd w:id="30"/>
    </w:p>
    <w:p w14:paraId="4B5BED7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w:t>
      </w:r>
      <w:r>
        <w:rPr>
          <w:rFonts w:ascii="serif" w:hAnsi="serif" w:cs="serif"/>
          <w:b/>
          <w:bCs/>
          <w:color w:val="000000"/>
          <w:sz w:val="20"/>
          <w:szCs w:val="20"/>
        </w:rPr>
        <w:t xml:space="preserve"> OR</w:t>
      </w:r>
      <w:r>
        <w:rPr>
          <w:rFonts w:ascii="serif" w:hAnsi="serif" w:cs="serif"/>
          <w:color w:val="000000"/>
          <w:sz w:val="20"/>
          <w:szCs w:val="20"/>
        </w:rPr>
        <w:t xml:space="preserve"> (being an individual) is deemed either unable to pay its debts or as having no reasonable prospect of so doing, in either case, within the meaning of section 268 of the Insolvency Act 1986 </w:t>
      </w:r>
      <w:r>
        <w:rPr>
          <w:rFonts w:ascii="serif" w:hAnsi="serif" w:cs="serif"/>
          <w:b/>
          <w:bCs/>
          <w:color w:val="000000"/>
          <w:sz w:val="20"/>
          <w:szCs w:val="20"/>
        </w:rPr>
        <w:t>OR</w:t>
      </w:r>
      <w:r>
        <w:rPr>
          <w:rFonts w:ascii="serif" w:hAnsi="serif" w:cs="serif"/>
          <w:color w:val="000000"/>
          <w:sz w:val="20"/>
          <w:szCs w:val="20"/>
        </w:rPr>
        <w:t xml:space="preserve"> (being a partnership) has any partner to whom any of the foregoing apply];</w:t>
      </w:r>
    </w:p>
    <w:p w14:paraId="20B2C16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4B37DD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the Supplier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Supplier with one or more other companies or the solvent reconstruction of the Supplier];</w:t>
      </w:r>
    </w:p>
    <w:p w14:paraId="74EE812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CDCD6C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w:t>
      </w:r>
    </w:p>
    <w:p w14:paraId="3F27AF6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 </w:t>
      </w:r>
    </w:p>
    <w:p w14:paraId="70812E6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an application is made to court, or an order is made, for the appointment of an administrator, or if a notice of intention to appoint an administrator is given or if an administrator is appointed, over the Supplier (being a company);</w:t>
      </w:r>
    </w:p>
    <w:p w14:paraId="26DD13E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A518F0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w:t>
      </w:r>
      <w:r>
        <w:rPr>
          <w:rFonts w:ascii="serif" w:hAnsi="serif" w:cs="serif"/>
          <w:color w:val="000000"/>
          <w:sz w:val="20"/>
          <w:szCs w:val="20"/>
        </w:rPr>
        <w:t> the holder of a qualifying floating charge over the assets of the Supplier (being a company) has become entitled to appoint or has appointed an administrative receiver;</w:t>
      </w:r>
    </w:p>
    <w:p w14:paraId="75E836D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88D8EC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(f)</w:t>
      </w:r>
      <w:r>
        <w:rPr>
          <w:rFonts w:ascii="serif" w:hAnsi="serif" w:cs="serif"/>
          <w:color w:val="000000"/>
          <w:sz w:val="20"/>
          <w:szCs w:val="20"/>
        </w:rPr>
        <w:t> a person becomes entitled to appoint a receiver over the assets of the Supplier or a receiver is appointed over the assets of the Supplier;</w:t>
      </w:r>
    </w:p>
    <w:p w14:paraId="19AB680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FC3629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(g)</w:t>
      </w:r>
      <w:r w:rsidR="003356FE">
        <w:rPr>
          <w:rFonts w:ascii="serif" w:hAnsi="serif" w:cs="serif"/>
          <w:color w:val="000000"/>
          <w:sz w:val="20"/>
          <w:szCs w:val="20"/>
        </w:rPr>
        <w:t> </w:t>
      </w:r>
      <w:r>
        <w:rPr>
          <w:rFonts w:ascii="serif" w:hAnsi="serif" w:cs="serif"/>
          <w:color w:val="000000"/>
          <w:sz w:val="20"/>
          <w:szCs w:val="20"/>
        </w:rPr>
        <w:t xml:space="preserve">the Supplier (being an individual) is the subject of </w:t>
      </w:r>
      <w:r w:rsidR="003356FE">
        <w:rPr>
          <w:rFonts w:ascii="serif" w:hAnsi="serif" w:cs="serif"/>
          <w:color w:val="000000"/>
          <w:sz w:val="20"/>
          <w:szCs w:val="20"/>
        </w:rPr>
        <w:t>a bankruptcy petition or order;</w:t>
      </w:r>
    </w:p>
    <w:p w14:paraId="65A9E03E" w14:textId="77777777" w:rsidR="00CE1A9A" w:rsidRPr="003356FE"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31" w:name="co_anchor_a350318_1"/>
      <w:bookmarkEnd w:id="31"/>
    </w:p>
    <w:p w14:paraId="410C9CD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(h)</w:t>
      </w:r>
      <w:r>
        <w:rPr>
          <w:rFonts w:ascii="serif" w:hAnsi="serif" w:cs="serif"/>
          <w:color w:val="000000"/>
          <w:sz w:val="20"/>
          <w:szCs w:val="20"/>
        </w:rPr>
        <w:t> a creditor or encumbrancer of the Supplier attaches or takes possession of, or a distress, execution, sequestration or other such process is levied or enforced on or sued against, the whole or any part of the Supplier’s assets and such attachment or process is not discharged within [14] days;</w:t>
      </w:r>
    </w:p>
    <w:p w14:paraId="1BEAAB2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4B5652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w:t>
      </w:r>
      <w:r>
        <w:rPr>
          <w:rFonts w:ascii="serif" w:hAnsi="serif" w:cs="serif"/>
          <w:color w:val="000000"/>
          <w:sz w:val="20"/>
          <w:szCs w:val="20"/>
        </w:rPr>
        <w:t xml:space="preserve"> any event occurs, or proceeding is taken, with respect to the Supplier in any jurisdiction to which it is subject that has an effect equivalent or similar to any of the events mentioned in </w:t>
      </w:r>
      <w:hyperlink w:anchor="co_anchor_a609195_1" w:history="1">
        <w:r w:rsidRPr="008B0F8A">
          <w:rPr>
            <w:rFonts w:ascii="serif" w:hAnsi="serif" w:cs="serif"/>
            <w:iCs/>
            <w:sz w:val="20"/>
            <w:szCs w:val="20"/>
          </w:rPr>
          <w:t>Clause 1</w:t>
        </w:r>
        <w:r w:rsidR="00A24417">
          <w:rPr>
            <w:rFonts w:ascii="serif" w:hAnsi="serif" w:cs="serif"/>
            <w:iCs/>
            <w:sz w:val="20"/>
            <w:szCs w:val="20"/>
          </w:rPr>
          <w:t>6</w:t>
        </w:r>
        <w:r w:rsidRPr="008B0F8A">
          <w:rPr>
            <w:rFonts w:ascii="serif" w:hAnsi="serif" w:cs="serif"/>
            <w:iCs/>
            <w:sz w:val="20"/>
            <w:szCs w:val="20"/>
          </w:rPr>
          <w:t>.3(a)</w:t>
        </w:r>
      </w:hyperlink>
      <w:r w:rsidRPr="008B0F8A">
        <w:rPr>
          <w:rFonts w:ascii="serif" w:hAnsi="serif" w:cs="serif"/>
          <w:sz w:val="20"/>
          <w:szCs w:val="20"/>
        </w:rPr>
        <w:t xml:space="preserve"> to </w:t>
      </w:r>
      <w:hyperlink w:anchor="co_anchor_a350318_1" w:history="1">
        <w:r w:rsidRPr="008B0F8A">
          <w:rPr>
            <w:rFonts w:ascii="serif" w:hAnsi="serif" w:cs="serif"/>
            <w:iCs/>
            <w:sz w:val="20"/>
            <w:szCs w:val="20"/>
          </w:rPr>
          <w:t>Clause 1</w:t>
        </w:r>
        <w:r w:rsidR="00095CFE">
          <w:rPr>
            <w:rFonts w:ascii="serif" w:hAnsi="serif" w:cs="serif"/>
            <w:iCs/>
            <w:sz w:val="20"/>
            <w:szCs w:val="20"/>
          </w:rPr>
          <w:t>6</w:t>
        </w:r>
        <w:r w:rsidRPr="008B0F8A">
          <w:rPr>
            <w:rFonts w:ascii="serif" w:hAnsi="serif" w:cs="serif"/>
            <w:iCs/>
            <w:sz w:val="20"/>
            <w:szCs w:val="20"/>
          </w:rPr>
          <w:t>.3(h)</w:t>
        </w:r>
      </w:hyperlink>
      <w:r>
        <w:rPr>
          <w:rFonts w:ascii="serif" w:hAnsi="serif" w:cs="serif"/>
          <w:color w:val="000000"/>
          <w:sz w:val="20"/>
          <w:szCs w:val="20"/>
        </w:rPr>
        <w:t xml:space="preserve"> (inclusive); or</w:t>
      </w:r>
    </w:p>
    <w:p w14:paraId="0DF5EBB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E60E34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(j)</w:t>
      </w:r>
      <w:r>
        <w:rPr>
          <w:rFonts w:ascii="serif" w:hAnsi="serif" w:cs="serif"/>
          <w:color w:val="000000"/>
          <w:sz w:val="20"/>
          <w:szCs w:val="20"/>
        </w:rPr>
        <w:t> the Supplier suspends or ceases, or threatens to suspend or cease, carrying on all or a substantial part of its business.</w:t>
      </w:r>
    </w:p>
    <w:p w14:paraId="55FC418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969F7D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w:t>
      </w:r>
      <w:r w:rsidR="009E522C">
        <w:rPr>
          <w:rFonts w:ascii="serif" w:hAnsi="serif" w:cs="serif"/>
          <w:b/>
          <w:bCs/>
          <w:color w:val="000000"/>
          <w:sz w:val="20"/>
          <w:szCs w:val="20"/>
        </w:rPr>
        <w:t>6</w:t>
      </w:r>
      <w:r>
        <w:rPr>
          <w:rFonts w:ascii="serif" w:hAnsi="serif" w:cs="serif"/>
          <w:b/>
          <w:bCs/>
          <w:color w:val="000000"/>
          <w:sz w:val="20"/>
          <w:szCs w:val="20"/>
        </w:rPr>
        <w:t>.</w:t>
      </w:r>
      <w:r w:rsidR="00A24417">
        <w:rPr>
          <w:rFonts w:ascii="serif" w:hAnsi="serif" w:cs="serif"/>
          <w:b/>
          <w:bCs/>
          <w:color w:val="000000"/>
          <w:sz w:val="20"/>
          <w:szCs w:val="20"/>
        </w:rPr>
        <w:t>4</w:t>
      </w:r>
      <w:r>
        <w:rPr>
          <w:rFonts w:ascii="serif" w:hAnsi="serif" w:cs="serif"/>
          <w:color w:val="000000"/>
          <w:sz w:val="20"/>
          <w:szCs w:val="20"/>
        </w:rPr>
        <w:t> The Supplier shall notify the Authority immediately if the Supplier undergoes a Change of Control. The Authority may terminate the Framework Agreement by giving notice in writing to the Supplier with immediate effect within six Months of:</w:t>
      </w:r>
    </w:p>
    <w:p w14:paraId="01559DE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C9702C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being notified that a Change of Control has occurred; or</w:t>
      </w:r>
    </w:p>
    <w:p w14:paraId="58535D8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138987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where no notification has been made, the date that the Authority becomes aware of the Change of Control;</w:t>
      </w:r>
    </w:p>
    <w:p w14:paraId="433D76C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801911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but shall not be permitted to terminate where an Approval was granted before the Change of Control.</w:t>
      </w:r>
    </w:p>
    <w:p w14:paraId="5F2739E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EE52F00" w14:textId="77777777" w:rsidR="00CE1A9A" w:rsidRDefault="00CE1A9A">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Termination by Authority for convenience</w:t>
      </w:r>
    </w:p>
    <w:p w14:paraId="39491C4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4CE53EA" w14:textId="1E9228A4" w:rsidR="00CE1A9A" w:rsidRDefault="00CE1A9A">
      <w:pPr>
        <w:widowControl w:val="0"/>
        <w:autoSpaceDE w:val="0"/>
        <w:autoSpaceDN w:val="0"/>
        <w:adjustRightInd w:val="0"/>
        <w:spacing w:after="0" w:line="240" w:lineRule="auto"/>
        <w:jc w:val="both"/>
        <w:rPr>
          <w:rFonts w:ascii="serif" w:hAnsi="serif" w:cs="serif"/>
          <w:color w:val="000000"/>
          <w:sz w:val="20"/>
          <w:szCs w:val="20"/>
        </w:rPr>
      </w:pPr>
      <w:bookmarkStart w:id="32" w:name="co_anchor_a591105_1"/>
      <w:bookmarkEnd w:id="32"/>
      <w:r>
        <w:rPr>
          <w:rFonts w:ascii="serif" w:hAnsi="serif" w:cs="serif"/>
          <w:b/>
          <w:bCs/>
          <w:color w:val="000000"/>
          <w:sz w:val="20"/>
          <w:szCs w:val="20"/>
        </w:rPr>
        <w:t>1</w:t>
      </w:r>
      <w:r w:rsidR="009E522C">
        <w:rPr>
          <w:rFonts w:ascii="serif" w:hAnsi="serif" w:cs="serif"/>
          <w:b/>
          <w:bCs/>
          <w:color w:val="000000"/>
          <w:sz w:val="20"/>
          <w:szCs w:val="20"/>
        </w:rPr>
        <w:t>6</w:t>
      </w:r>
      <w:r>
        <w:rPr>
          <w:rFonts w:ascii="serif" w:hAnsi="serif" w:cs="serif"/>
          <w:b/>
          <w:bCs/>
          <w:color w:val="000000"/>
          <w:sz w:val="20"/>
          <w:szCs w:val="20"/>
        </w:rPr>
        <w:t>.</w:t>
      </w:r>
      <w:r w:rsidR="00A24417">
        <w:rPr>
          <w:rFonts w:ascii="serif" w:hAnsi="serif" w:cs="serif"/>
          <w:b/>
          <w:bCs/>
          <w:color w:val="000000"/>
          <w:sz w:val="20"/>
          <w:szCs w:val="20"/>
        </w:rPr>
        <w:t>5</w:t>
      </w:r>
      <w:r w:rsidR="003356FE">
        <w:rPr>
          <w:rFonts w:ascii="serif" w:hAnsi="serif" w:cs="serif"/>
          <w:color w:val="000000"/>
          <w:sz w:val="20"/>
          <w:szCs w:val="20"/>
        </w:rPr>
        <w:t> </w:t>
      </w:r>
      <w:r>
        <w:rPr>
          <w:rFonts w:ascii="serif" w:hAnsi="serif" w:cs="serif"/>
          <w:color w:val="000000"/>
          <w:sz w:val="20"/>
          <w:szCs w:val="20"/>
        </w:rPr>
        <w:t xml:space="preserve">The Authority shall have the right to terminate this Framework Agreement, or to terminate the provision of any part of the Framework Agreement at any time by giving </w:t>
      </w:r>
      <w:r w:rsidR="00BD6D38">
        <w:rPr>
          <w:rFonts w:ascii="serif" w:hAnsi="serif" w:cs="serif"/>
          <w:color w:val="000000"/>
          <w:sz w:val="20"/>
          <w:szCs w:val="20"/>
        </w:rPr>
        <w:t>three Months</w:t>
      </w:r>
      <w:r>
        <w:rPr>
          <w:rFonts w:ascii="serif" w:hAnsi="serif" w:cs="serif"/>
          <w:color w:val="000000"/>
          <w:sz w:val="20"/>
          <w:szCs w:val="20"/>
        </w:rPr>
        <w:t xml:space="preserve"> written notice to the Supplier [an</w:t>
      </w:r>
      <w:r w:rsidR="003356FE">
        <w:rPr>
          <w:rFonts w:ascii="serif" w:hAnsi="serif" w:cs="serif"/>
          <w:color w:val="000000"/>
          <w:sz w:val="20"/>
          <w:szCs w:val="20"/>
        </w:rPr>
        <w:t>d all other Framework Providers</w:t>
      </w:r>
      <w:r>
        <w:rPr>
          <w:rFonts w:ascii="serif" w:hAnsi="serif" w:cs="serif"/>
          <w:color w:val="000000"/>
          <w:sz w:val="20"/>
          <w:szCs w:val="20"/>
        </w:rPr>
        <w:t xml:space="preserve">. [The Parties acknowledge that if the Authority exercises its rights under this </w:t>
      </w:r>
      <w:hyperlink w:anchor="co_anchor_a591105_1" w:history="1">
        <w:r w:rsidRPr="00665FB0">
          <w:rPr>
            <w:rFonts w:ascii="serif" w:hAnsi="serif" w:cs="serif"/>
            <w:iCs/>
            <w:sz w:val="20"/>
            <w:szCs w:val="20"/>
          </w:rPr>
          <w:t>Clause 1</w:t>
        </w:r>
        <w:r w:rsidR="00E47B4C" w:rsidRPr="00665FB0">
          <w:rPr>
            <w:rFonts w:ascii="serif" w:hAnsi="serif" w:cs="serif"/>
            <w:iCs/>
            <w:sz w:val="20"/>
            <w:szCs w:val="20"/>
          </w:rPr>
          <w:t>6</w:t>
        </w:r>
        <w:r w:rsidRPr="00665FB0">
          <w:rPr>
            <w:rFonts w:ascii="serif" w:hAnsi="serif" w:cs="serif"/>
            <w:iCs/>
            <w:sz w:val="20"/>
            <w:szCs w:val="20"/>
          </w:rPr>
          <w:t>.</w:t>
        </w:r>
      </w:hyperlink>
      <w:r w:rsidR="00095CFE">
        <w:rPr>
          <w:rFonts w:ascii="serif" w:hAnsi="serif" w:cs="serif"/>
          <w:iCs/>
          <w:sz w:val="20"/>
          <w:szCs w:val="20"/>
        </w:rPr>
        <w:t>5</w:t>
      </w:r>
      <w:r>
        <w:rPr>
          <w:rFonts w:ascii="serif" w:hAnsi="serif" w:cs="serif"/>
          <w:color w:val="000000"/>
          <w:sz w:val="20"/>
          <w:szCs w:val="20"/>
        </w:rPr>
        <w:t xml:space="preserve"> it shall exercise its equivalent rights under all agreements with the Framework Providers.]]</w:t>
      </w:r>
    </w:p>
    <w:p w14:paraId="3A761179"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33" w:name="co_anchor_a426069_1"/>
      <w:bookmarkEnd w:id="33"/>
    </w:p>
    <w:p w14:paraId="5E89242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w:t>
      </w:r>
      <w:r w:rsidR="009E522C">
        <w:rPr>
          <w:rFonts w:ascii="serif" w:hAnsi="serif" w:cs="serif"/>
          <w:b/>
          <w:bCs/>
          <w:color w:val="000000"/>
          <w:sz w:val="20"/>
          <w:szCs w:val="20"/>
        </w:rPr>
        <w:t>7</w:t>
      </w:r>
      <w:r>
        <w:rPr>
          <w:rFonts w:ascii="serif" w:hAnsi="serif" w:cs="serif"/>
          <w:b/>
          <w:bCs/>
          <w:color w:val="000000"/>
          <w:sz w:val="20"/>
          <w:szCs w:val="20"/>
        </w:rPr>
        <w:t>.</w:t>
      </w:r>
      <w:r>
        <w:rPr>
          <w:rFonts w:ascii="serif" w:hAnsi="serif" w:cs="serif"/>
          <w:color w:val="000000"/>
          <w:sz w:val="20"/>
          <w:szCs w:val="20"/>
        </w:rPr>
        <w:t>  </w:t>
      </w:r>
      <w:r>
        <w:rPr>
          <w:rFonts w:ascii="serif" w:hAnsi="serif" w:cs="serif"/>
          <w:b/>
          <w:bCs/>
          <w:color w:val="000000"/>
          <w:sz w:val="20"/>
          <w:szCs w:val="20"/>
        </w:rPr>
        <w:t>SUSPENSION OF SUPPLIER’S APPOINTMENT</w:t>
      </w:r>
      <w:r>
        <w:rPr>
          <w:rFonts w:ascii="serif" w:hAnsi="serif" w:cs="serif"/>
          <w:color w:val="000000"/>
          <w:sz w:val="20"/>
          <w:szCs w:val="20"/>
        </w:rPr>
        <w:t>  </w:t>
      </w:r>
    </w:p>
    <w:p w14:paraId="4E3CB3C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9CA8BD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Without prejudice to the Authority’s rights to terminate the Framework Agreement in </w:t>
      </w:r>
      <w:hyperlink w:anchor="co_anchor_a140264_1" w:history="1">
        <w:r w:rsidRPr="00665FB0">
          <w:rPr>
            <w:rFonts w:ascii="serif" w:hAnsi="serif" w:cs="serif"/>
            <w:iCs/>
            <w:sz w:val="20"/>
            <w:szCs w:val="20"/>
          </w:rPr>
          <w:t>Clause 1</w:t>
        </w:r>
      </w:hyperlink>
      <w:r w:rsidR="00E47B4C" w:rsidRPr="00665FB0">
        <w:rPr>
          <w:rFonts w:ascii="serif" w:hAnsi="serif" w:cs="serif"/>
          <w:iCs/>
          <w:sz w:val="20"/>
          <w:szCs w:val="20"/>
        </w:rPr>
        <w:t>6</w:t>
      </w:r>
      <w:r>
        <w:rPr>
          <w:rFonts w:ascii="serif" w:hAnsi="serif" w:cs="serif"/>
          <w:color w:val="000000"/>
          <w:sz w:val="20"/>
          <w:szCs w:val="20"/>
        </w:rPr>
        <w:t xml:space="preserve"> above, if a right to terminate this Framework Agreement arises in accordance with </w:t>
      </w:r>
      <w:hyperlink w:anchor="co_anchor_a140264_1" w:history="1">
        <w:r w:rsidRPr="00665FB0">
          <w:rPr>
            <w:rFonts w:ascii="serif" w:hAnsi="serif" w:cs="serif"/>
            <w:iCs/>
            <w:sz w:val="20"/>
            <w:szCs w:val="20"/>
          </w:rPr>
          <w:t>Clause 1</w:t>
        </w:r>
      </w:hyperlink>
      <w:r w:rsidR="00095CFE">
        <w:rPr>
          <w:rFonts w:ascii="serif" w:hAnsi="serif" w:cs="serif"/>
          <w:iCs/>
          <w:sz w:val="20"/>
          <w:szCs w:val="20"/>
        </w:rPr>
        <w:t>6</w:t>
      </w:r>
      <w:r>
        <w:rPr>
          <w:rFonts w:ascii="serif" w:hAnsi="serif" w:cs="serif"/>
          <w:color w:val="000000"/>
          <w:sz w:val="20"/>
          <w:szCs w:val="20"/>
        </w:rPr>
        <w:t xml:space="preserve">, the Authority may suspend the Supplier’s right to receive Orders from Customers by giving notice in writing to the Supplier. If the Authority provides notice to the Supplier in accordance with this </w:t>
      </w:r>
      <w:hyperlink w:anchor="co_anchor_a426069_1" w:history="1">
        <w:r w:rsidRPr="00665FB0">
          <w:rPr>
            <w:rFonts w:ascii="serif" w:hAnsi="serif" w:cs="serif"/>
            <w:iCs/>
            <w:sz w:val="20"/>
            <w:szCs w:val="20"/>
          </w:rPr>
          <w:t>Clause 1</w:t>
        </w:r>
      </w:hyperlink>
      <w:r w:rsidR="00E47B4C" w:rsidRPr="00665FB0">
        <w:rPr>
          <w:rFonts w:ascii="serif" w:hAnsi="serif" w:cs="serif"/>
          <w:iCs/>
          <w:sz w:val="20"/>
          <w:szCs w:val="20"/>
        </w:rPr>
        <w:t>7</w:t>
      </w:r>
      <w:r>
        <w:rPr>
          <w:rFonts w:ascii="serif" w:hAnsi="serif" w:cs="serif"/>
          <w:color w:val="000000"/>
          <w:sz w:val="20"/>
          <w:szCs w:val="20"/>
        </w:rPr>
        <w:t>, the Supplier’s appointment shall be suspended for the period set out in the notice or such other period notified to the Supplier by the Authority in writing from time to time.</w:t>
      </w:r>
    </w:p>
    <w:p w14:paraId="3A62FB03" w14:textId="77777777" w:rsidR="00CE1A9A" w:rsidRPr="008878CF"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34" w:name="co_anchor_a122947_1"/>
      <w:bookmarkEnd w:id="34"/>
    </w:p>
    <w:p w14:paraId="0244885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w:t>
      </w:r>
      <w:r w:rsidR="009E522C">
        <w:rPr>
          <w:rFonts w:ascii="serif" w:hAnsi="serif" w:cs="serif"/>
          <w:b/>
          <w:bCs/>
          <w:color w:val="000000"/>
          <w:sz w:val="20"/>
          <w:szCs w:val="20"/>
        </w:rPr>
        <w:t>8</w:t>
      </w:r>
      <w:r>
        <w:rPr>
          <w:rFonts w:ascii="serif" w:hAnsi="serif" w:cs="serif"/>
          <w:b/>
          <w:bCs/>
          <w:color w:val="000000"/>
          <w:sz w:val="20"/>
          <w:szCs w:val="20"/>
        </w:rPr>
        <w:t>.</w:t>
      </w:r>
      <w:r>
        <w:rPr>
          <w:rFonts w:ascii="serif" w:hAnsi="serif" w:cs="serif"/>
          <w:color w:val="000000"/>
          <w:sz w:val="20"/>
          <w:szCs w:val="20"/>
        </w:rPr>
        <w:t>  </w:t>
      </w:r>
      <w:r>
        <w:rPr>
          <w:rFonts w:ascii="serif" w:hAnsi="serif" w:cs="serif"/>
          <w:b/>
          <w:bCs/>
          <w:color w:val="000000"/>
          <w:sz w:val="20"/>
          <w:szCs w:val="20"/>
        </w:rPr>
        <w:t>CONSEQUENCES OF TERMINATION AND EXPIRY</w:t>
      </w:r>
      <w:r>
        <w:rPr>
          <w:rFonts w:ascii="serif" w:hAnsi="serif" w:cs="serif"/>
          <w:color w:val="000000"/>
          <w:sz w:val="20"/>
          <w:szCs w:val="20"/>
        </w:rPr>
        <w:t>  </w:t>
      </w:r>
    </w:p>
    <w:p w14:paraId="1A3055AB" w14:textId="77777777" w:rsidR="00081353" w:rsidRDefault="00081353" w:rsidP="00434D6C">
      <w:pPr>
        <w:widowControl w:val="0"/>
        <w:autoSpaceDE w:val="0"/>
        <w:autoSpaceDN w:val="0"/>
        <w:adjustRightInd w:val="0"/>
        <w:spacing w:after="0" w:line="240" w:lineRule="auto"/>
        <w:jc w:val="both"/>
        <w:rPr>
          <w:rFonts w:ascii="serif" w:hAnsi="serif" w:cs="serif"/>
          <w:b/>
          <w:bCs/>
          <w:color w:val="000000"/>
          <w:sz w:val="20"/>
          <w:szCs w:val="20"/>
        </w:rPr>
      </w:pPr>
    </w:p>
    <w:p w14:paraId="4B533A98" w14:textId="77777777" w:rsidR="00CE1A9A" w:rsidRPr="00665FB0" w:rsidRDefault="00CE1A9A">
      <w:pPr>
        <w:widowControl w:val="0"/>
        <w:autoSpaceDE w:val="0"/>
        <w:autoSpaceDN w:val="0"/>
        <w:adjustRightInd w:val="0"/>
        <w:spacing w:line="240" w:lineRule="auto"/>
        <w:jc w:val="both"/>
        <w:rPr>
          <w:rFonts w:ascii="serif" w:hAnsi="serif" w:cs="serif"/>
          <w:sz w:val="20"/>
          <w:szCs w:val="20"/>
        </w:rPr>
      </w:pPr>
      <w:r>
        <w:rPr>
          <w:rFonts w:ascii="serif" w:hAnsi="serif" w:cs="serif"/>
          <w:b/>
          <w:bCs/>
          <w:color w:val="000000"/>
          <w:sz w:val="20"/>
          <w:szCs w:val="20"/>
        </w:rPr>
        <w:t>1</w:t>
      </w:r>
      <w:r w:rsidR="009E522C">
        <w:rPr>
          <w:rFonts w:ascii="serif" w:hAnsi="serif" w:cs="serif"/>
          <w:b/>
          <w:bCs/>
          <w:color w:val="000000"/>
          <w:sz w:val="20"/>
          <w:szCs w:val="20"/>
        </w:rPr>
        <w:t>8</w:t>
      </w:r>
      <w:r>
        <w:rPr>
          <w:rFonts w:ascii="serif" w:hAnsi="serif" w:cs="serif"/>
          <w:b/>
          <w:bCs/>
          <w:color w:val="000000"/>
          <w:sz w:val="20"/>
          <w:szCs w:val="20"/>
        </w:rPr>
        <w:t>.1</w:t>
      </w:r>
      <w:r>
        <w:rPr>
          <w:rFonts w:ascii="serif" w:hAnsi="serif" w:cs="serif"/>
          <w:color w:val="000000"/>
          <w:sz w:val="20"/>
          <w:szCs w:val="20"/>
        </w:rPr>
        <w:t xml:space="preserve">  Notwithstanding the service of a notice to terminate the Framework Agreement, the Supplier shall continue to fulfil its obligations under the Framework Agreement until the date of expiry or termination of the Framework Agreement or such other date as required under this </w:t>
      </w:r>
      <w:hyperlink w:anchor="co_anchor_a122947_1" w:history="1">
        <w:r w:rsidRPr="00665FB0">
          <w:rPr>
            <w:rFonts w:ascii="serif" w:hAnsi="serif" w:cs="serif"/>
            <w:iCs/>
            <w:sz w:val="20"/>
            <w:szCs w:val="20"/>
          </w:rPr>
          <w:t>Clause 1</w:t>
        </w:r>
      </w:hyperlink>
      <w:r w:rsidR="009D39FB" w:rsidRPr="00665FB0">
        <w:rPr>
          <w:rFonts w:ascii="serif" w:hAnsi="serif" w:cs="serif"/>
          <w:iCs/>
          <w:sz w:val="20"/>
          <w:szCs w:val="20"/>
        </w:rPr>
        <w:t>8</w:t>
      </w:r>
      <w:r w:rsidRPr="00665FB0">
        <w:rPr>
          <w:rFonts w:ascii="serif" w:hAnsi="serif" w:cs="serif"/>
          <w:sz w:val="20"/>
          <w:szCs w:val="20"/>
        </w:rPr>
        <w:t>.</w:t>
      </w:r>
    </w:p>
    <w:p w14:paraId="52FBAFE9"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35" w:name="co_anchor_a858138_1"/>
      <w:bookmarkEnd w:id="35"/>
    </w:p>
    <w:p w14:paraId="1C985D8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w:t>
      </w:r>
      <w:r w:rsidR="009E522C">
        <w:rPr>
          <w:rFonts w:ascii="serif" w:hAnsi="serif" w:cs="serif"/>
          <w:b/>
          <w:bCs/>
          <w:color w:val="000000"/>
          <w:sz w:val="20"/>
          <w:szCs w:val="20"/>
        </w:rPr>
        <w:t>8</w:t>
      </w:r>
      <w:r>
        <w:rPr>
          <w:rFonts w:ascii="serif" w:hAnsi="serif" w:cs="serif"/>
          <w:b/>
          <w:bCs/>
          <w:color w:val="000000"/>
          <w:sz w:val="20"/>
          <w:szCs w:val="20"/>
        </w:rPr>
        <w:t>.2</w:t>
      </w:r>
      <w:r>
        <w:rPr>
          <w:rFonts w:ascii="serif" w:hAnsi="serif" w:cs="serif"/>
          <w:color w:val="000000"/>
          <w:sz w:val="20"/>
          <w:szCs w:val="20"/>
        </w:rPr>
        <w:t xml:space="preserve"> Unless expressly stated to the contrary, the service of a notice to terminate the Framework Agreement shall not operate as a notice to terminate any Contract made under the Framework Agreement. Termination or expiry of the Framework </w:t>
      </w:r>
      <w:r>
        <w:rPr>
          <w:rFonts w:ascii="serif" w:hAnsi="serif" w:cs="serif"/>
          <w:color w:val="000000"/>
          <w:sz w:val="20"/>
          <w:szCs w:val="20"/>
        </w:rPr>
        <w:lastRenderedPageBreak/>
        <w:t>Agreement shall not cause any Contracts to terminate automatically. For the avoidance of doubt, all Contracts shall remain in force unless and until they are terminated or expire in accordance with their own terms.</w:t>
      </w:r>
    </w:p>
    <w:p w14:paraId="1C49D73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7D34A60" w14:textId="2D8A4F5F"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w:t>
      </w:r>
      <w:r w:rsidR="009E522C">
        <w:rPr>
          <w:rFonts w:ascii="serif" w:hAnsi="serif" w:cs="serif"/>
          <w:b/>
          <w:bCs/>
          <w:color w:val="000000"/>
          <w:sz w:val="20"/>
          <w:szCs w:val="20"/>
        </w:rPr>
        <w:t>8</w:t>
      </w:r>
      <w:r>
        <w:rPr>
          <w:rFonts w:ascii="serif" w:hAnsi="serif" w:cs="serif"/>
          <w:b/>
          <w:bCs/>
          <w:color w:val="000000"/>
          <w:sz w:val="20"/>
          <w:szCs w:val="20"/>
        </w:rPr>
        <w:t>.3</w:t>
      </w:r>
      <w:r>
        <w:rPr>
          <w:rFonts w:ascii="serif" w:hAnsi="serif" w:cs="serif"/>
          <w:color w:val="000000"/>
          <w:sz w:val="20"/>
          <w:szCs w:val="20"/>
        </w:rPr>
        <w:t xml:space="preserve">  Within </w:t>
      </w:r>
      <w:r w:rsidR="007B5D34">
        <w:rPr>
          <w:rFonts w:ascii="serif" w:hAnsi="serif" w:cs="serif"/>
          <w:color w:val="000000"/>
          <w:sz w:val="20"/>
          <w:szCs w:val="20"/>
        </w:rPr>
        <w:t>30</w:t>
      </w:r>
      <w:r>
        <w:rPr>
          <w:rFonts w:ascii="serif" w:hAnsi="serif" w:cs="serif"/>
          <w:color w:val="000000"/>
          <w:sz w:val="20"/>
          <w:szCs w:val="20"/>
        </w:rPr>
        <w:t xml:space="preserve"> Working Days of the date of termination or expiry of the Framework Agreement, the Supplier shall return or destroy at the request of the Authority any data, personal information relating to the Authority or its personnel or Confidential Information belonging to the Authority in the Supplier’s possession, power or control, either in its then current format or in a format nominated by the Authority (in which event the Authority will reimburse the Supplier’s reasonable data conversion expenses), together with all training manuals and other related documentation, and any other information and all copies thereof owned by the Authority, save that it may keep one copy of any such data or information for a period of up to 12 Months to comply with its obligations under the Framework Agreement, or such period as is necessary for such compliance.</w:t>
      </w:r>
    </w:p>
    <w:p w14:paraId="5FD9317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A4AC3D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w:t>
      </w:r>
      <w:r w:rsidR="009E522C">
        <w:rPr>
          <w:rFonts w:ascii="serif" w:hAnsi="serif" w:cs="serif"/>
          <w:b/>
          <w:bCs/>
          <w:color w:val="000000"/>
          <w:sz w:val="20"/>
          <w:szCs w:val="20"/>
        </w:rPr>
        <w:t>8</w:t>
      </w:r>
      <w:r w:rsidR="00095CFE">
        <w:rPr>
          <w:rFonts w:ascii="serif" w:hAnsi="serif" w:cs="serif"/>
          <w:b/>
          <w:bCs/>
          <w:color w:val="000000"/>
          <w:sz w:val="20"/>
          <w:szCs w:val="20"/>
        </w:rPr>
        <w:t>.</w:t>
      </w:r>
      <w:r>
        <w:rPr>
          <w:rFonts w:ascii="serif" w:hAnsi="serif" w:cs="serif"/>
          <w:b/>
          <w:bCs/>
          <w:color w:val="000000"/>
          <w:sz w:val="20"/>
          <w:szCs w:val="20"/>
        </w:rPr>
        <w:t>4</w:t>
      </w:r>
      <w:r>
        <w:rPr>
          <w:rFonts w:ascii="serif" w:hAnsi="serif" w:cs="serif"/>
          <w:color w:val="000000"/>
          <w:sz w:val="20"/>
          <w:szCs w:val="20"/>
        </w:rPr>
        <w:t> Termination or expiry of this Framework Agreement shall be without prejudice to any rights, remedies or obligations of either Party accrued under this Framework Agreement before termination or expiry.</w:t>
      </w:r>
    </w:p>
    <w:p w14:paraId="11472E3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2C51FD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w:t>
      </w:r>
      <w:r w:rsidR="009E522C">
        <w:rPr>
          <w:rFonts w:ascii="serif" w:hAnsi="serif" w:cs="serif"/>
          <w:b/>
          <w:bCs/>
          <w:color w:val="000000"/>
          <w:sz w:val="20"/>
          <w:szCs w:val="20"/>
        </w:rPr>
        <w:t>8</w:t>
      </w:r>
      <w:r>
        <w:rPr>
          <w:rFonts w:ascii="serif" w:hAnsi="serif" w:cs="serif"/>
          <w:b/>
          <w:bCs/>
          <w:color w:val="000000"/>
          <w:sz w:val="20"/>
          <w:szCs w:val="20"/>
        </w:rPr>
        <w:t>.5</w:t>
      </w:r>
      <w:r>
        <w:rPr>
          <w:rFonts w:ascii="serif" w:hAnsi="serif" w:cs="serif"/>
          <w:color w:val="000000"/>
          <w:sz w:val="20"/>
          <w:szCs w:val="20"/>
        </w:rPr>
        <w:t xml:space="preserve">  The provisions of </w:t>
      </w:r>
      <w:hyperlink w:anchor="co_anchor_a950750_1" w:history="1">
        <w:r w:rsidRPr="00665FB0">
          <w:rPr>
            <w:rFonts w:ascii="serif" w:hAnsi="serif" w:cs="serif"/>
            <w:iCs/>
            <w:sz w:val="20"/>
            <w:szCs w:val="20"/>
          </w:rPr>
          <w:t>Clause 7</w:t>
        </w:r>
      </w:hyperlink>
      <w:r w:rsidRPr="00665FB0">
        <w:rPr>
          <w:rFonts w:ascii="serif" w:hAnsi="serif" w:cs="serif"/>
          <w:sz w:val="20"/>
          <w:szCs w:val="20"/>
        </w:rPr>
        <w:t xml:space="preserve">, </w:t>
      </w:r>
      <w:hyperlink w:anchor="co_anchor_a741169_1" w:history="1">
        <w:r w:rsidRPr="00665FB0">
          <w:rPr>
            <w:rFonts w:ascii="serif" w:hAnsi="serif" w:cs="serif"/>
            <w:iCs/>
            <w:sz w:val="20"/>
            <w:szCs w:val="20"/>
          </w:rPr>
          <w:t>Clause 10</w:t>
        </w:r>
      </w:hyperlink>
      <w:r w:rsidRPr="00665FB0">
        <w:rPr>
          <w:rFonts w:ascii="serif" w:hAnsi="serif" w:cs="serif"/>
          <w:sz w:val="20"/>
          <w:szCs w:val="20"/>
        </w:rPr>
        <w:t xml:space="preserve">, </w:t>
      </w:r>
      <w:hyperlink w:anchor="co_anchor_a229760_1" w:history="1">
        <w:r w:rsidRPr="00665FB0">
          <w:rPr>
            <w:rFonts w:ascii="serif" w:hAnsi="serif" w:cs="serif"/>
            <w:iCs/>
            <w:sz w:val="20"/>
            <w:szCs w:val="20"/>
          </w:rPr>
          <w:t>Clause 11</w:t>
        </w:r>
      </w:hyperlink>
      <w:r w:rsidRPr="00665FB0">
        <w:rPr>
          <w:rFonts w:ascii="serif" w:hAnsi="serif" w:cs="serif"/>
          <w:sz w:val="20"/>
          <w:szCs w:val="20"/>
        </w:rPr>
        <w:t xml:space="preserve">, </w:t>
      </w:r>
      <w:hyperlink w:anchor="co_anchor_a293848_1" w:history="1">
        <w:r w:rsidRPr="00665FB0">
          <w:rPr>
            <w:rFonts w:ascii="serif" w:hAnsi="serif" w:cs="serif"/>
            <w:iCs/>
            <w:sz w:val="20"/>
            <w:szCs w:val="20"/>
          </w:rPr>
          <w:t>Clause 12</w:t>
        </w:r>
      </w:hyperlink>
      <w:r w:rsidRPr="00665FB0">
        <w:rPr>
          <w:rFonts w:ascii="serif" w:hAnsi="serif" w:cs="serif"/>
          <w:sz w:val="20"/>
          <w:szCs w:val="20"/>
        </w:rPr>
        <w:t xml:space="preserve">, </w:t>
      </w:r>
      <w:hyperlink w:anchor="co_anchor_a859835_1" w:history="1">
        <w:r w:rsidRPr="00665FB0">
          <w:rPr>
            <w:rFonts w:ascii="serif" w:hAnsi="serif" w:cs="serif"/>
            <w:iCs/>
            <w:sz w:val="20"/>
            <w:szCs w:val="20"/>
          </w:rPr>
          <w:t>Clause 13</w:t>
        </w:r>
      </w:hyperlink>
      <w:r w:rsidRPr="00665FB0">
        <w:rPr>
          <w:rFonts w:ascii="serif" w:hAnsi="serif" w:cs="serif"/>
          <w:sz w:val="20"/>
          <w:szCs w:val="20"/>
        </w:rPr>
        <w:t xml:space="preserve">, </w:t>
      </w:r>
      <w:hyperlink w:anchor="co_anchor_a631938_1" w:history="1">
        <w:r w:rsidRPr="00665FB0">
          <w:rPr>
            <w:rFonts w:ascii="serif" w:hAnsi="serif" w:cs="serif"/>
            <w:iCs/>
            <w:sz w:val="20"/>
            <w:szCs w:val="20"/>
          </w:rPr>
          <w:t>Clause 13.4(b)</w:t>
        </w:r>
      </w:hyperlink>
      <w:r w:rsidRPr="00665FB0">
        <w:rPr>
          <w:rFonts w:ascii="serif" w:hAnsi="serif" w:cs="serif"/>
          <w:sz w:val="20"/>
          <w:szCs w:val="20"/>
        </w:rPr>
        <w:t xml:space="preserve">, </w:t>
      </w:r>
      <w:hyperlink w:anchor="co_anchor_a592925_1" w:history="1">
        <w:r w:rsidRPr="00665FB0">
          <w:rPr>
            <w:rFonts w:ascii="serif" w:hAnsi="serif" w:cs="serif"/>
            <w:iCs/>
            <w:sz w:val="20"/>
            <w:szCs w:val="20"/>
          </w:rPr>
          <w:t>Clause 15</w:t>
        </w:r>
      </w:hyperlink>
      <w:r w:rsidRPr="00665FB0">
        <w:rPr>
          <w:rFonts w:ascii="serif" w:hAnsi="serif" w:cs="serif"/>
          <w:sz w:val="20"/>
          <w:szCs w:val="20"/>
        </w:rPr>
        <w:t xml:space="preserve">, </w:t>
      </w:r>
      <w:hyperlink w:anchor="co_anchor_a122947_1" w:history="1">
        <w:r w:rsidRPr="00665FB0">
          <w:rPr>
            <w:rFonts w:ascii="serif" w:hAnsi="serif" w:cs="serif"/>
            <w:iCs/>
            <w:sz w:val="20"/>
            <w:szCs w:val="20"/>
          </w:rPr>
          <w:t>Clause 1</w:t>
        </w:r>
      </w:hyperlink>
      <w:r w:rsidR="009D39FB" w:rsidRPr="00665FB0">
        <w:rPr>
          <w:rFonts w:ascii="serif" w:hAnsi="serif" w:cs="serif"/>
          <w:iCs/>
          <w:sz w:val="20"/>
          <w:szCs w:val="20"/>
        </w:rPr>
        <w:t>8</w:t>
      </w:r>
      <w:r w:rsidRPr="00665FB0">
        <w:rPr>
          <w:rFonts w:ascii="serif" w:hAnsi="serif" w:cs="serif"/>
          <w:sz w:val="20"/>
          <w:szCs w:val="20"/>
        </w:rPr>
        <w:t xml:space="preserve">, </w:t>
      </w:r>
      <w:hyperlink w:anchor="co_anchor_a289803_1" w:history="1">
        <w:r w:rsidRPr="00665FB0">
          <w:rPr>
            <w:rFonts w:ascii="serif" w:hAnsi="serif" w:cs="serif"/>
            <w:iCs/>
            <w:sz w:val="20"/>
            <w:szCs w:val="20"/>
          </w:rPr>
          <w:t>Clause 2</w:t>
        </w:r>
      </w:hyperlink>
      <w:r w:rsidR="009D39FB" w:rsidRPr="00665FB0">
        <w:rPr>
          <w:rFonts w:ascii="serif" w:hAnsi="serif" w:cs="serif"/>
          <w:iCs/>
          <w:sz w:val="20"/>
          <w:szCs w:val="20"/>
        </w:rPr>
        <w:t>1</w:t>
      </w:r>
      <w:r w:rsidRPr="00665FB0">
        <w:rPr>
          <w:rFonts w:ascii="serif" w:hAnsi="serif" w:cs="serif"/>
          <w:sz w:val="20"/>
          <w:szCs w:val="20"/>
        </w:rPr>
        <w:t xml:space="preserve">, and </w:t>
      </w:r>
      <w:hyperlink w:anchor="co_anchor_a834883_1" w:history="1">
        <w:r w:rsidRPr="00665FB0">
          <w:rPr>
            <w:rFonts w:ascii="serif" w:hAnsi="serif" w:cs="serif"/>
            <w:iCs/>
            <w:sz w:val="20"/>
            <w:szCs w:val="20"/>
          </w:rPr>
          <w:t>Clause 32</w:t>
        </w:r>
      </w:hyperlink>
      <w:r w:rsidRPr="00665FB0">
        <w:rPr>
          <w:rFonts w:ascii="serif" w:hAnsi="serif" w:cs="serif"/>
          <w:iCs/>
          <w:sz w:val="20"/>
          <w:szCs w:val="20"/>
        </w:rPr>
        <w:t xml:space="preserve"> </w:t>
      </w:r>
      <w:r w:rsidRPr="00665FB0">
        <w:rPr>
          <w:rFonts w:ascii="serif" w:hAnsi="serif" w:cs="serif"/>
          <w:sz w:val="20"/>
          <w:szCs w:val="20"/>
        </w:rPr>
        <w:t>s</w:t>
      </w:r>
      <w:r>
        <w:rPr>
          <w:rFonts w:ascii="serif" w:hAnsi="serif" w:cs="serif"/>
          <w:color w:val="000000"/>
          <w:sz w:val="20"/>
          <w:szCs w:val="20"/>
        </w:rPr>
        <w:t>hall survive the termination or expiry of the Framework Agreement, together with any other provision which is either expressed to or by implication is intended to survive termination.</w:t>
      </w:r>
    </w:p>
    <w:p w14:paraId="0F64555A" w14:textId="77777777" w:rsidR="00CE1A9A" w:rsidRPr="00650B46"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36" w:name="co_anchor_a332528_1"/>
      <w:bookmarkEnd w:id="36"/>
    </w:p>
    <w:p w14:paraId="172B1F1C" w14:textId="77777777" w:rsidR="00CE1A9A" w:rsidRDefault="009E522C">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19</w:t>
      </w:r>
      <w:r w:rsidR="00CE1A9A">
        <w:rPr>
          <w:rFonts w:ascii="serif" w:hAnsi="serif" w:cs="serif"/>
          <w:b/>
          <w:bCs/>
          <w:color w:val="000000"/>
          <w:sz w:val="20"/>
          <w:szCs w:val="20"/>
        </w:rPr>
        <w:t>.</w:t>
      </w:r>
      <w:r w:rsidR="00CE1A9A">
        <w:rPr>
          <w:rFonts w:ascii="serif" w:hAnsi="serif" w:cs="serif"/>
          <w:color w:val="000000"/>
          <w:sz w:val="20"/>
          <w:szCs w:val="20"/>
        </w:rPr>
        <w:t>  </w:t>
      </w:r>
      <w:r w:rsidR="00CE1A9A">
        <w:rPr>
          <w:rFonts w:ascii="serif" w:hAnsi="serif" w:cs="serif"/>
          <w:b/>
          <w:bCs/>
          <w:color w:val="000000"/>
          <w:sz w:val="20"/>
          <w:szCs w:val="20"/>
        </w:rPr>
        <w:t>COMPLAINTS HANDLING AND RESOLUTION</w:t>
      </w:r>
      <w:r w:rsidR="00CE1A9A">
        <w:rPr>
          <w:rFonts w:ascii="serif" w:hAnsi="serif" w:cs="serif"/>
          <w:color w:val="000000"/>
          <w:sz w:val="20"/>
          <w:szCs w:val="20"/>
        </w:rPr>
        <w:t>  </w:t>
      </w:r>
    </w:p>
    <w:p w14:paraId="6C553E99" w14:textId="77777777" w:rsidR="00E338E4" w:rsidRDefault="00E338E4" w:rsidP="00E338E4">
      <w:pPr>
        <w:widowControl w:val="0"/>
        <w:autoSpaceDE w:val="0"/>
        <w:autoSpaceDN w:val="0"/>
        <w:adjustRightInd w:val="0"/>
        <w:spacing w:after="0" w:line="240" w:lineRule="auto"/>
        <w:jc w:val="both"/>
        <w:rPr>
          <w:rFonts w:ascii="serif" w:hAnsi="serif" w:cs="serif"/>
          <w:b/>
          <w:bCs/>
          <w:color w:val="000000"/>
          <w:sz w:val="20"/>
          <w:szCs w:val="20"/>
        </w:rPr>
      </w:pPr>
    </w:p>
    <w:p w14:paraId="1D4F7416" w14:textId="77777777" w:rsidR="00CE1A9A" w:rsidRDefault="009E522C" w:rsidP="00B52404">
      <w:pPr>
        <w:widowControl w:val="0"/>
        <w:autoSpaceDE w:val="0"/>
        <w:autoSpaceDN w:val="0"/>
        <w:adjustRightInd w:val="0"/>
        <w:spacing w:line="240" w:lineRule="auto"/>
        <w:jc w:val="both"/>
        <w:rPr>
          <w:rFonts w:ascii="serif" w:hAnsi="serif" w:cs="serif"/>
          <w:color w:val="000000"/>
          <w:sz w:val="20"/>
          <w:szCs w:val="20"/>
        </w:rPr>
      </w:pPr>
      <w:proofErr w:type="gramStart"/>
      <w:r>
        <w:rPr>
          <w:rFonts w:ascii="serif" w:hAnsi="serif" w:cs="serif"/>
          <w:b/>
          <w:bCs/>
          <w:color w:val="000000"/>
          <w:sz w:val="20"/>
          <w:szCs w:val="20"/>
        </w:rPr>
        <w:t>19</w:t>
      </w:r>
      <w:r w:rsidR="00CE1A9A">
        <w:rPr>
          <w:rFonts w:ascii="serif" w:hAnsi="serif" w:cs="serif"/>
          <w:b/>
          <w:bCs/>
          <w:color w:val="000000"/>
          <w:sz w:val="20"/>
          <w:szCs w:val="20"/>
        </w:rPr>
        <w:t>.1</w:t>
      </w:r>
      <w:r w:rsidR="00B52404">
        <w:rPr>
          <w:rFonts w:ascii="serif" w:hAnsi="serif" w:cs="serif"/>
          <w:color w:val="000000"/>
          <w:sz w:val="20"/>
          <w:szCs w:val="20"/>
        </w:rPr>
        <w:t>  </w:t>
      </w:r>
      <w:r w:rsidR="00CE1A9A">
        <w:rPr>
          <w:rFonts w:ascii="serif" w:hAnsi="serif" w:cs="serif"/>
          <w:color w:val="000000"/>
          <w:sz w:val="20"/>
          <w:szCs w:val="20"/>
        </w:rPr>
        <w:t>The</w:t>
      </w:r>
      <w:proofErr w:type="gramEnd"/>
      <w:r w:rsidR="00CE1A9A">
        <w:rPr>
          <w:rFonts w:ascii="serif" w:hAnsi="serif" w:cs="serif"/>
          <w:color w:val="000000"/>
          <w:sz w:val="20"/>
          <w:szCs w:val="20"/>
        </w:rPr>
        <w:t xml:space="preserve"> Supplier shall notify the Authority of any Complaint made by O</w:t>
      </w:r>
      <w:r w:rsidR="00B52404">
        <w:rPr>
          <w:rFonts w:ascii="serif" w:hAnsi="serif" w:cs="serif"/>
          <w:color w:val="000000"/>
          <w:sz w:val="20"/>
          <w:szCs w:val="20"/>
        </w:rPr>
        <w:t>ther Contracting Bodies within two</w:t>
      </w:r>
      <w:r w:rsidR="00CE1A9A" w:rsidRPr="00B52404">
        <w:rPr>
          <w:rFonts w:ascii="serif" w:hAnsi="serif" w:cs="serif"/>
          <w:color w:val="000000"/>
          <w:sz w:val="20"/>
          <w:szCs w:val="20"/>
        </w:rPr>
        <w:t xml:space="preserve"> </w:t>
      </w:r>
      <w:r w:rsidR="00B52404">
        <w:rPr>
          <w:rFonts w:ascii="serif" w:hAnsi="serif" w:cs="serif"/>
          <w:color w:val="000000"/>
          <w:sz w:val="20"/>
          <w:szCs w:val="20"/>
        </w:rPr>
        <w:t xml:space="preserve">[2] </w:t>
      </w:r>
      <w:r w:rsidR="00CE1A9A">
        <w:rPr>
          <w:rFonts w:ascii="serif" w:hAnsi="serif" w:cs="serif"/>
          <w:color w:val="000000"/>
          <w:sz w:val="20"/>
          <w:szCs w:val="20"/>
        </w:rPr>
        <w:t xml:space="preserve">Working Days of becoming aware of that Complaint and such notice shall contain full details of the Supplier’s </w:t>
      </w:r>
      <w:r w:rsidR="00B52404">
        <w:rPr>
          <w:rFonts w:ascii="serif" w:hAnsi="serif" w:cs="serif"/>
          <w:color w:val="000000"/>
          <w:sz w:val="20"/>
          <w:szCs w:val="20"/>
        </w:rPr>
        <w:t>plans to resolve such Complaint</w:t>
      </w:r>
      <w:r w:rsidR="00BD6B68">
        <w:rPr>
          <w:rFonts w:ascii="serif" w:hAnsi="serif" w:cs="serif"/>
          <w:color w:val="000000"/>
          <w:sz w:val="20"/>
          <w:szCs w:val="20"/>
        </w:rPr>
        <w:t>.</w:t>
      </w:r>
      <w:r w:rsidR="00CE1A9A">
        <w:rPr>
          <w:rFonts w:ascii="serif" w:hAnsi="serif" w:cs="serif"/>
          <w:color w:val="000000"/>
          <w:sz w:val="20"/>
          <w:szCs w:val="20"/>
        </w:rPr>
        <w:t> </w:t>
      </w:r>
    </w:p>
    <w:p w14:paraId="0C253741" w14:textId="77777777" w:rsidR="00CE1A9A" w:rsidRDefault="009E522C">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19</w:t>
      </w:r>
      <w:r w:rsidR="00CE1A9A">
        <w:rPr>
          <w:rFonts w:ascii="serif" w:hAnsi="serif" w:cs="serif"/>
          <w:b/>
          <w:bCs/>
          <w:color w:val="000000"/>
          <w:sz w:val="20"/>
          <w:szCs w:val="20"/>
        </w:rPr>
        <w:t>.2</w:t>
      </w:r>
      <w:r w:rsidR="00CE1A9A">
        <w:rPr>
          <w:rFonts w:ascii="serif" w:hAnsi="serif" w:cs="serif"/>
          <w:color w:val="000000"/>
          <w:sz w:val="20"/>
          <w:szCs w:val="20"/>
        </w:rPr>
        <w:t xml:space="preserve"> Without prejudice to any rights and remedies that a complainant may have at Law, including under the Framework Agreement or a Contract, and without prejudice to any obligation of the Supplier to take remedial action under the provisions of the Framework Agreement or a Contract, the Supplier shall use its best endeavours to resolve the Complaint within </w:t>
      </w:r>
      <w:r w:rsidR="00B52404">
        <w:rPr>
          <w:rFonts w:ascii="serif" w:hAnsi="serif" w:cs="serif"/>
          <w:color w:val="000000"/>
          <w:sz w:val="20"/>
          <w:szCs w:val="20"/>
        </w:rPr>
        <w:t>ten [10]</w:t>
      </w:r>
      <w:r w:rsidR="00CE1A9A">
        <w:rPr>
          <w:rFonts w:ascii="serif" w:hAnsi="serif" w:cs="serif"/>
          <w:color w:val="000000"/>
          <w:sz w:val="20"/>
          <w:szCs w:val="20"/>
        </w:rPr>
        <w:t xml:space="preserve"> Working Days and in so doing, shall deal with the Complaint fully, expeditiously and fairly.</w:t>
      </w:r>
    </w:p>
    <w:p w14:paraId="0AC56221" w14:textId="77777777" w:rsidR="00CE1A9A" w:rsidRPr="00B52404"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37" w:name="co_anchor_a422024_1"/>
      <w:bookmarkEnd w:id="37"/>
    </w:p>
    <w:p w14:paraId="5152313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0</w:t>
      </w:r>
      <w:r>
        <w:rPr>
          <w:rFonts w:ascii="serif" w:hAnsi="serif" w:cs="serif"/>
          <w:b/>
          <w:bCs/>
          <w:color w:val="000000"/>
          <w:sz w:val="20"/>
          <w:szCs w:val="20"/>
        </w:rPr>
        <w:t>.</w:t>
      </w:r>
      <w:r>
        <w:rPr>
          <w:rFonts w:ascii="serif" w:hAnsi="serif" w:cs="serif"/>
          <w:color w:val="000000"/>
          <w:sz w:val="20"/>
          <w:szCs w:val="20"/>
        </w:rPr>
        <w:t>  </w:t>
      </w:r>
      <w:r>
        <w:rPr>
          <w:rFonts w:ascii="serif" w:hAnsi="serif" w:cs="serif"/>
          <w:b/>
          <w:bCs/>
          <w:color w:val="000000"/>
          <w:sz w:val="20"/>
          <w:szCs w:val="20"/>
        </w:rPr>
        <w:t>DISPUTE RESOLUTION</w:t>
      </w:r>
      <w:r>
        <w:rPr>
          <w:rFonts w:ascii="serif" w:hAnsi="serif" w:cs="serif"/>
          <w:color w:val="000000"/>
          <w:sz w:val="20"/>
          <w:szCs w:val="20"/>
        </w:rPr>
        <w:t>  </w:t>
      </w:r>
    </w:p>
    <w:p w14:paraId="59376279" w14:textId="77777777" w:rsidR="00B52404" w:rsidRDefault="00B52404" w:rsidP="00434D6C">
      <w:pPr>
        <w:widowControl w:val="0"/>
        <w:autoSpaceDE w:val="0"/>
        <w:autoSpaceDN w:val="0"/>
        <w:adjustRightInd w:val="0"/>
        <w:spacing w:after="0" w:line="240" w:lineRule="auto"/>
        <w:jc w:val="both"/>
        <w:rPr>
          <w:rFonts w:ascii="serif" w:hAnsi="serif" w:cs="serif"/>
          <w:b/>
          <w:bCs/>
          <w:color w:val="000000"/>
          <w:sz w:val="20"/>
          <w:szCs w:val="20"/>
        </w:rPr>
      </w:pPr>
    </w:p>
    <w:p w14:paraId="3CC9A515"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0</w:t>
      </w:r>
      <w:r>
        <w:rPr>
          <w:rFonts w:ascii="serif" w:hAnsi="serif" w:cs="serif"/>
          <w:b/>
          <w:bCs/>
          <w:color w:val="000000"/>
          <w:sz w:val="20"/>
          <w:szCs w:val="20"/>
        </w:rPr>
        <w:t>.1</w:t>
      </w:r>
      <w:r>
        <w:rPr>
          <w:rFonts w:ascii="serif" w:hAnsi="serif" w:cs="serif"/>
          <w:color w:val="000000"/>
          <w:sz w:val="20"/>
          <w:szCs w:val="20"/>
        </w:rPr>
        <w:t> If a dispute arises out of or in connection with this agreement or the performance, validity or enfo</w:t>
      </w:r>
      <w:r w:rsidR="005C51CC">
        <w:rPr>
          <w:rFonts w:ascii="serif" w:hAnsi="serif" w:cs="serif"/>
          <w:color w:val="000000"/>
          <w:sz w:val="20"/>
          <w:szCs w:val="20"/>
        </w:rPr>
        <w:t>rceability of it (Dispute) then</w:t>
      </w:r>
      <w:r>
        <w:rPr>
          <w:rFonts w:ascii="serif" w:hAnsi="serif" w:cs="serif"/>
          <w:color w:val="000000"/>
          <w:sz w:val="20"/>
          <w:szCs w:val="20"/>
        </w:rPr>
        <w:t xml:space="preserve"> except as expres</w:t>
      </w:r>
      <w:r w:rsidR="005C51CC">
        <w:rPr>
          <w:rFonts w:ascii="serif" w:hAnsi="serif" w:cs="serif"/>
          <w:color w:val="000000"/>
          <w:sz w:val="20"/>
          <w:szCs w:val="20"/>
        </w:rPr>
        <w:t>sly provided in this agreement,</w:t>
      </w:r>
      <w:r>
        <w:rPr>
          <w:rFonts w:ascii="serif" w:hAnsi="serif" w:cs="serif"/>
          <w:color w:val="000000"/>
          <w:sz w:val="20"/>
          <w:szCs w:val="20"/>
        </w:rPr>
        <w:t xml:space="preserve"> the parties shall follow the procedure set out in this clause:</w:t>
      </w:r>
    </w:p>
    <w:p w14:paraId="1ECEEA6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xml:space="preserve"> either party shall give to the other written notice of the Dispute, setting out its nature and </w:t>
      </w:r>
      <w:proofErr w:type="gramStart"/>
      <w:r>
        <w:rPr>
          <w:rFonts w:ascii="serif" w:hAnsi="serif" w:cs="serif"/>
          <w:color w:val="000000"/>
          <w:sz w:val="20"/>
          <w:szCs w:val="20"/>
        </w:rPr>
        <w:t>full particulars</w:t>
      </w:r>
      <w:proofErr w:type="gramEnd"/>
      <w:r>
        <w:rPr>
          <w:rFonts w:ascii="serif" w:hAnsi="serif" w:cs="serif"/>
          <w:color w:val="000000"/>
          <w:sz w:val="20"/>
          <w:szCs w:val="20"/>
        </w:rPr>
        <w:t xml:space="preserve"> (Dispute Notice), together with relevant supporting documents. On service of the Dispute Notice, the</w:t>
      </w:r>
      <w:r w:rsidR="005C51CC">
        <w:rPr>
          <w:rFonts w:ascii="serif" w:hAnsi="serif" w:cs="serif"/>
          <w:color w:val="000000"/>
          <w:sz w:val="20"/>
          <w:szCs w:val="20"/>
        </w:rPr>
        <w:t xml:space="preserve"> </w:t>
      </w:r>
      <w:r w:rsidR="00EC61D7">
        <w:rPr>
          <w:rFonts w:ascii="serif" w:hAnsi="serif" w:cs="serif"/>
          <w:color w:val="000000"/>
          <w:sz w:val="20"/>
          <w:szCs w:val="20"/>
        </w:rPr>
        <w:t>A</w:t>
      </w:r>
      <w:r w:rsidR="005C51CC">
        <w:rPr>
          <w:rFonts w:ascii="serif" w:hAnsi="serif" w:cs="serif"/>
          <w:color w:val="000000"/>
          <w:sz w:val="20"/>
          <w:szCs w:val="20"/>
        </w:rPr>
        <w:t xml:space="preserve">uthorised </w:t>
      </w:r>
      <w:r w:rsidR="00EC61D7">
        <w:rPr>
          <w:rFonts w:ascii="serif" w:hAnsi="serif" w:cs="serif"/>
          <w:color w:val="000000"/>
          <w:sz w:val="20"/>
          <w:szCs w:val="20"/>
        </w:rPr>
        <w:t>R</w:t>
      </w:r>
      <w:r w:rsidR="005C51CC">
        <w:rPr>
          <w:rFonts w:ascii="serif" w:hAnsi="serif" w:cs="serif"/>
          <w:color w:val="000000"/>
          <w:sz w:val="20"/>
          <w:szCs w:val="20"/>
        </w:rPr>
        <w:t xml:space="preserve">epresentatives </w:t>
      </w:r>
      <w:r w:rsidR="00EC61D7">
        <w:rPr>
          <w:rFonts w:ascii="serif" w:hAnsi="serif" w:cs="serif"/>
          <w:color w:val="000000"/>
          <w:sz w:val="20"/>
          <w:szCs w:val="20"/>
        </w:rPr>
        <w:t>of the Authority and</w:t>
      </w:r>
      <w:r>
        <w:rPr>
          <w:rFonts w:ascii="serif" w:hAnsi="serif" w:cs="serif"/>
          <w:color w:val="000000"/>
          <w:sz w:val="20"/>
          <w:szCs w:val="20"/>
        </w:rPr>
        <w:t xml:space="preserve"> the Supplier shall attempt in good faith to resolve the Dispute;</w:t>
      </w:r>
    </w:p>
    <w:p w14:paraId="030327B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B1871F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xml:space="preserve"> if the </w:t>
      </w:r>
      <w:r w:rsidR="00EC61D7">
        <w:rPr>
          <w:rFonts w:ascii="serif" w:hAnsi="serif" w:cs="serif"/>
          <w:color w:val="000000"/>
          <w:sz w:val="20"/>
          <w:szCs w:val="20"/>
        </w:rPr>
        <w:t xml:space="preserve">Authorised Representatives </w:t>
      </w:r>
      <w:r>
        <w:rPr>
          <w:rFonts w:ascii="serif" w:hAnsi="serif" w:cs="serif"/>
          <w:color w:val="000000"/>
          <w:sz w:val="20"/>
          <w:szCs w:val="20"/>
        </w:rPr>
        <w:t xml:space="preserve">of </w:t>
      </w:r>
      <w:r w:rsidR="00EC61D7">
        <w:rPr>
          <w:rFonts w:ascii="serif" w:hAnsi="serif" w:cs="serif"/>
          <w:color w:val="000000"/>
          <w:sz w:val="20"/>
          <w:szCs w:val="20"/>
        </w:rPr>
        <w:t xml:space="preserve">the parties </w:t>
      </w:r>
      <w:r>
        <w:rPr>
          <w:rFonts w:ascii="serif" w:hAnsi="serif" w:cs="serif"/>
          <w:color w:val="000000"/>
          <w:sz w:val="20"/>
          <w:szCs w:val="20"/>
        </w:rPr>
        <w:t>are for any reason unable to resolve the Dispute within</w:t>
      </w:r>
      <w:r w:rsidR="00EC61D7">
        <w:rPr>
          <w:rFonts w:ascii="serif" w:hAnsi="serif" w:cs="serif"/>
          <w:color w:val="000000"/>
          <w:sz w:val="20"/>
          <w:szCs w:val="20"/>
        </w:rPr>
        <w:t xml:space="preserve"> five</w:t>
      </w:r>
      <w:r>
        <w:rPr>
          <w:rFonts w:ascii="serif" w:hAnsi="serif" w:cs="serif"/>
          <w:color w:val="000000"/>
          <w:sz w:val="20"/>
          <w:szCs w:val="20"/>
        </w:rPr>
        <w:t xml:space="preserve"> [</w:t>
      </w:r>
      <w:r w:rsidR="00A01760">
        <w:rPr>
          <w:rFonts w:ascii="serif" w:hAnsi="serif" w:cs="serif"/>
          <w:color w:val="000000"/>
          <w:sz w:val="20"/>
          <w:szCs w:val="20"/>
        </w:rPr>
        <w:t>5</w:t>
      </w:r>
      <w:r>
        <w:rPr>
          <w:rFonts w:ascii="serif" w:hAnsi="serif" w:cs="serif"/>
          <w:color w:val="000000"/>
          <w:sz w:val="20"/>
          <w:szCs w:val="20"/>
        </w:rPr>
        <w:t>] days of service of the Dispute Notice, the D</w:t>
      </w:r>
      <w:r w:rsidR="00EC61D7">
        <w:rPr>
          <w:rFonts w:ascii="serif" w:hAnsi="serif" w:cs="serif"/>
          <w:color w:val="000000"/>
          <w:sz w:val="20"/>
          <w:szCs w:val="20"/>
        </w:rPr>
        <w:t>ispute shall be referred to the</w:t>
      </w:r>
      <w:r w:rsidR="00EA57EC">
        <w:rPr>
          <w:rFonts w:ascii="serif" w:hAnsi="serif" w:cs="serif"/>
          <w:color w:val="000000"/>
          <w:sz w:val="20"/>
          <w:szCs w:val="20"/>
        </w:rPr>
        <w:t xml:space="preserve"> respective Directors or equivalent in level of management in respect of each organisation </w:t>
      </w:r>
      <w:r>
        <w:rPr>
          <w:rFonts w:ascii="serif" w:hAnsi="serif" w:cs="serif"/>
          <w:color w:val="000000"/>
          <w:sz w:val="20"/>
          <w:szCs w:val="20"/>
        </w:rPr>
        <w:t>who shall attempt in good faith to resolve it; and</w:t>
      </w:r>
    </w:p>
    <w:p w14:paraId="63D84D8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C22DAC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xml:space="preserve"> if the </w:t>
      </w:r>
      <w:r w:rsidR="00EA57EC">
        <w:rPr>
          <w:rFonts w:ascii="serif" w:hAnsi="serif" w:cs="serif"/>
          <w:color w:val="000000"/>
          <w:sz w:val="20"/>
          <w:szCs w:val="20"/>
        </w:rPr>
        <w:t xml:space="preserve">parties </w:t>
      </w:r>
      <w:r>
        <w:rPr>
          <w:rFonts w:ascii="serif" w:hAnsi="serif" w:cs="serif"/>
          <w:color w:val="000000"/>
          <w:sz w:val="20"/>
          <w:szCs w:val="20"/>
        </w:rPr>
        <w:t xml:space="preserve">are for any reason unable to resolve the Dispute within </w:t>
      </w:r>
      <w:r w:rsidR="00EC61D7">
        <w:rPr>
          <w:rFonts w:ascii="serif" w:hAnsi="serif" w:cs="serif"/>
          <w:color w:val="000000"/>
          <w:sz w:val="20"/>
          <w:szCs w:val="20"/>
        </w:rPr>
        <w:t xml:space="preserve">fifteen </w:t>
      </w:r>
      <w:r>
        <w:rPr>
          <w:rFonts w:ascii="serif" w:hAnsi="serif" w:cs="serif"/>
          <w:color w:val="000000"/>
          <w:sz w:val="20"/>
          <w:szCs w:val="20"/>
        </w:rPr>
        <w:t>[</w:t>
      </w:r>
      <w:r w:rsidR="00A01760">
        <w:rPr>
          <w:rFonts w:ascii="serif" w:hAnsi="serif" w:cs="serif"/>
          <w:color w:val="000000"/>
          <w:sz w:val="20"/>
          <w:szCs w:val="20"/>
        </w:rPr>
        <w:t>15</w:t>
      </w:r>
      <w:r>
        <w:rPr>
          <w:rFonts w:ascii="serif" w:hAnsi="serif" w:cs="serif"/>
          <w:color w:val="000000"/>
          <w:sz w:val="20"/>
          <w:szCs w:val="20"/>
        </w:rPr>
        <w:t>] days of it being referred to them, the parties will attempt to settle it by mediation in accordance with the CEDR Model Mediation Procedure. Unless otherwise agreed between the parties, the mediator shall be nominated by CEDR Solve. To initiate the mediation, a party must serve notice in writing (ADR notice) to the other party to the Dispute, requesting a mediation. A copy of the ADR notice should be sent to CEDR Solve. The mediation will start not later than</w:t>
      </w:r>
      <w:r w:rsidR="00EC61D7">
        <w:rPr>
          <w:rFonts w:ascii="serif" w:hAnsi="serif" w:cs="serif"/>
          <w:color w:val="000000"/>
          <w:sz w:val="20"/>
          <w:szCs w:val="20"/>
        </w:rPr>
        <w:t xml:space="preserve"> five</w:t>
      </w:r>
      <w:r>
        <w:rPr>
          <w:rFonts w:ascii="serif" w:hAnsi="serif" w:cs="serif"/>
          <w:color w:val="000000"/>
          <w:sz w:val="20"/>
          <w:szCs w:val="20"/>
        </w:rPr>
        <w:t xml:space="preserve"> [</w:t>
      </w:r>
      <w:r w:rsidR="00A01760">
        <w:rPr>
          <w:rFonts w:ascii="serif" w:hAnsi="serif" w:cs="serif"/>
          <w:color w:val="000000"/>
          <w:sz w:val="20"/>
          <w:szCs w:val="20"/>
        </w:rPr>
        <w:t>5</w:t>
      </w:r>
      <w:r>
        <w:rPr>
          <w:rFonts w:ascii="serif" w:hAnsi="serif" w:cs="serif"/>
          <w:color w:val="000000"/>
          <w:sz w:val="20"/>
          <w:szCs w:val="20"/>
        </w:rPr>
        <w:t>] days after the date of the ADR notice.</w:t>
      </w:r>
    </w:p>
    <w:p w14:paraId="603000F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CA233E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0</w:t>
      </w:r>
      <w:r>
        <w:rPr>
          <w:rFonts w:ascii="serif" w:hAnsi="serif" w:cs="serif"/>
          <w:b/>
          <w:bCs/>
          <w:color w:val="000000"/>
          <w:sz w:val="20"/>
          <w:szCs w:val="20"/>
        </w:rPr>
        <w:t>.2</w:t>
      </w:r>
      <w:r>
        <w:rPr>
          <w:rFonts w:ascii="serif" w:hAnsi="serif" w:cs="serif"/>
          <w:color w:val="000000"/>
          <w:sz w:val="20"/>
          <w:szCs w:val="20"/>
        </w:rPr>
        <w:t> The commencement of mediation shall not prevent the pa</w:t>
      </w:r>
      <w:r w:rsidR="00EC61D7">
        <w:rPr>
          <w:rFonts w:ascii="serif" w:hAnsi="serif" w:cs="serif"/>
          <w:color w:val="000000"/>
          <w:sz w:val="20"/>
          <w:szCs w:val="20"/>
        </w:rPr>
        <w:t xml:space="preserve">rties commencing or continuing </w:t>
      </w:r>
      <w:r>
        <w:rPr>
          <w:rFonts w:ascii="serif" w:hAnsi="serif" w:cs="serif"/>
          <w:color w:val="000000"/>
          <w:sz w:val="20"/>
          <w:szCs w:val="20"/>
        </w:rPr>
        <w:t xml:space="preserve">court or arbitration proceedings in relation to the Dispute under </w:t>
      </w:r>
      <w:hyperlink w:anchor="co_anchor_a834883_1" w:history="1">
        <w:r w:rsidRPr="008F7D9A">
          <w:rPr>
            <w:rFonts w:ascii="serif" w:hAnsi="serif" w:cs="serif"/>
            <w:iCs/>
            <w:sz w:val="20"/>
            <w:szCs w:val="20"/>
          </w:rPr>
          <w:t>Clause 32</w:t>
        </w:r>
      </w:hyperlink>
      <w:r>
        <w:rPr>
          <w:rFonts w:ascii="serif" w:hAnsi="serif" w:cs="serif"/>
          <w:color w:val="000000"/>
          <w:sz w:val="20"/>
          <w:szCs w:val="20"/>
        </w:rPr>
        <w:t xml:space="preserve"> which clause </w:t>
      </w:r>
      <w:proofErr w:type="gramStart"/>
      <w:r>
        <w:rPr>
          <w:rFonts w:ascii="serif" w:hAnsi="serif" w:cs="serif"/>
          <w:color w:val="000000"/>
          <w:sz w:val="20"/>
          <w:szCs w:val="20"/>
        </w:rPr>
        <w:t>shall apply at all times</w:t>
      </w:r>
      <w:proofErr w:type="gramEnd"/>
      <w:r>
        <w:rPr>
          <w:rFonts w:ascii="serif" w:hAnsi="serif" w:cs="serif"/>
          <w:color w:val="000000"/>
          <w:sz w:val="20"/>
          <w:szCs w:val="20"/>
        </w:rPr>
        <w:t>.</w:t>
      </w:r>
    </w:p>
    <w:p w14:paraId="65AD66B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84AD08D" w14:textId="77777777" w:rsidR="00CE1A9A" w:rsidRDefault="00EC61D7">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r w:rsidR="00CE1A9A">
        <w:rPr>
          <w:rFonts w:ascii="serif" w:hAnsi="serif" w:cs="serif"/>
          <w:b/>
          <w:bCs/>
          <w:color w:val="000000"/>
          <w:sz w:val="20"/>
          <w:szCs w:val="20"/>
        </w:rPr>
        <w:t>2</w:t>
      </w:r>
      <w:r w:rsidR="009E522C">
        <w:rPr>
          <w:rFonts w:ascii="serif" w:hAnsi="serif" w:cs="serif"/>
          <w:b/>
          <w:bCs/>
          <w:color w:val="000000"/>
          <w:sz w:val="20"/>
          <w:szCs w:val="20"/>
        </w:rPr>
        <w:t>0</w:t>
      </w:r>
      <w:r w:rsidR="00CE1A9A">
        <w:rPr>
          <w:rFonts w:ascii="serif" w:hAnsi="serif" w:cs="serif"/>
          <w:b/>
          <w:bCs/>
          <w:color w:val="000000"/>
          <w:sz w:val="20"/>
          <w:szCs w:val="20"/>
        </w:rPr>
        <w:t>.3</w:t>
      </w:r>
      <w:r w:rsidR="00CE1A9A">
        <w:rPr>
          <w:rFonts w:ascii="serif" w:hAnsi="serif" w:cs="serif"/>
          <w:color w:val="000000"/>
          <w:sz w:val="20"/>
          <w:szCs w:val="20"/>
        </w:rPr>
        <w:t>  If the Dispute is not resolved within</w:t>
      </w:r>
      <w:r>
        <w:rPr>
          <w:rFonts w:ascii="serif" w:hAnsi="serif" w:cs="serif"/>
          <w:color w:val="000000"/>
          <w:sz w:val="20"/>
          <w:szCs w:val="20"/>
        </w:rPr>
        <w:t xml:space="preserve"> twenty</w:t>
      </w:r>
      <w:r w:rsidR="00CE1A9A">
        <w:rPr>
          <w:rFonts w:ascii="serif" w:hAnsi="serif" w:cs="serif"/>
          <w:color w:val="000000"/>
          <w:sz w:val="20"/>
          <w:szCs w:val="20"/>
        </w:rPr>
        <w:t xml:space="preserve"> [</w:t>
      </w:r>
      <w:r w:rsidR="00A01760">
        <w:rPr>
          <w:rFonts w:ascii="serif" w:hAnsi="serif" w:cs="serif"/>
          <w:color w:val="000000"/>
          <w:sz w:val="20"/>
          <w:szCs w:val="20"/>
        </w:rPr>
        <w:t>20</w:t>
      </w:r>
      <w:r w:rsidR="00CE1A9A">
        <w:rPr>
          <w:rFonts w:ascii="serif" w:hAnsi="serif" w:cs="serif"/>
          <w:color w:val="000000"/>
          <w:sz w:val="20"/>
          <w:szCs w:val="20"/>
        </w:rPr>
        <w:t xml:space="preserve">] days after service of the ADR notice, or either party fails to participate or to continue to participate in the mediation before the expiration of the said period of </w:t>
      </w:r>
      <w:r>
        <w:rPr>
          <w:rFonts w:ascii="serif" w:hAnsi="serif" w:cs="serif"/>
          <w:color w:val="000000"/>
          <w:sz w:val="20"/>
          <w:szCs w:val="20"/>
        </w:rPr>
        <w:t>twenty [</w:t>
      </w:r>
      <w:r w:rsidR="00A01760">
        <w:rPr>
          <w:rFonts w:ascii="serif" w:hAnsi="serif" w:cs="serif"/>
          <w:color w:val="000000"/>
          <w:sz w:val="20"/>
          <w:szCs w:val="20"/>
        </w:rPr>
        <w:t>20</w:t>
      </w:r>
      <w:r w:rsidR="00CE1A9A">
        <w:rPr>
          <w:rFonts w:ascii="serif" w:hAnsi="serif" w:cs="serif"/>
          <w:color w:val="000000"/>
          <w:sz w:val="20"/>
          <w:szCs w:val="20"/>
        </w:rPr>
        <w:t xml:space="preserve">] days, or the mediation </w:t>
      </w:r>
      <w:r w:rsidR="00CE1A9A">
        <w:rPr>
          <w:rFonts w:ascii="serif" w:hAnsi="serif" w:cs="serif"/>
          <w:color w:val="000000"/>
          <w:sz w:val="20"/>
          <w:szCs w:val="20"/>
        </w:rPr>
        <w:lastRenderedPageBreak/>
        <w:t xml:space="preserve">terminates before the expiration of the said period of </w:t>
      </w:r>
      <w:r>
        <w:rPr>
          <w:rFonts w:ascii="serif" w:hAnsi="serif" w:cs="serif"/>
          <w:color w:val="000000"/>
          <w:sz w:val="20"/>
          <w:szCs w:val="20"/>
        </w:rPr>
        <w:t xml:space="preserve">twenty </w:t>
      </w:r>
      <w:r w:rsidR="00CE1A9A">
        <w:rPr>
          <w:rFonts w:ascii="serif" w:hAnsi="serif" w:cs="serif"/>
          <w:color w:val="000000"/>
          <w:sz w:val="20"/>
          <w:szCs w:val="20"/>
        </w:rPr>
        <w:t>[</w:t>
      </w:r>
      <w:r w:rsidR="00A01760">
        <w:rPr>
          <w:rFonts w:ascii="serif" w:hAnsi="serif" w:cs="serif"/>
          <w:color w:val="000000"/>
          <w:sz w:val="20"/>
          <w:szCs w:val="20"/>
        </w:rPr>
        <w:t>20</w:t>
      </w:r>
      <w:r w:rsidR="00CE1A9A">
        <w:rPr>
          <w:rFonts w:ascii="serif" w:hAnsi="serif" w:cs="serif"/>
          <w:color w:val="000000"/>
          <w:sz w:val="20"/>
          <w:szCs w:val="20"/>
        </w:rPr>
        <w:t>] days, the Dispute shall b</w:t>
      </w:r>
      <w:r>
        <w:rPr>
          <w:rFonts w:ascii="serif" w:hAnsi="serif" w:cs="serif"/>
          <w:color w:val="000000"/>
          <w:sz w:val="20"/>
          <w:szCs w:val="20"/>
        </w:rPr>
        <w:t xml:space="preserve">e finally resolved by </w:t>
      </w:r>
      <w:r w:rsidR="00CE1A9A">
        <w:rPr>
          <w:rFonts w:ascii="serif" w:hAnsi="serif" w:cs="serif"/>
          <w:color w:val="000000"/>
          <w:sz w:val="20"/>
          <w:szCs w:val="20"/>
        </w:rPr>
        <w:t xml:space="preserve">the courts of England and Wales </w:t>
      </w:r>
      <w:r w:rsidR="00CE1A9A">
        <w:rPr>
          <w:rFonts w:ascii="serif" w:hAnsi="serif" w:cs="serif"/>
          <w:b/>
          <w:bCs/>
          <w:color w:val="000000"/>
          <w:sz w:val="20"/>
          <w:szCs w:val="20"/>
        </w:rPr>
        <w:t>OR</w:t>
      </w:r>
      <w:r>
        <w:rPr>
          <w:rFonts w:ascii="serif" w:hAnsi="serif" w:cs="serif"/>
          <w:color w:val="000000"/>
          <w:sz w:val="20"/>
          <w:szCs w:val="20"/>
        </w:rPr>
        <w:t xml:space="preserve"> arbitration proceedings</w:t>
      </w:r>
      <w:r w:rsidR="00CE1A9A">
        <w:rPr>
          <w:rFonts w:ascii="serif" w:hAnsi="serif" w:cs="serif"/>
          <w:color w:val="000000"/>
          <w:sz w:val="20"/>
          <w:szCs w:val="20"/>
        </w:rPr>
        <w:t xml:space="preserve"> in accordance with </w:t>
      </w:r>
      <w:hyperlink w:anchor="co_anchor_a834883_1" w:history="1">
        <w:r w:rsidR="00CE1A9A" w:rsidRPr="008F7D9A">
          <w:rPr>
            <w:rFonts w:ascii="serif" w:hAnsi="serif" w:cs="serif"/>
            <w:iCs/>
            <w:sz w:val="20"/>
            <w:szCs w:val="20"/>
          </w:rPr>
          <w:t>Clause 32</w:t>
        </w:r>
      </w:hyperlink>
      <w:r w:rsidR="00CE1A9A">
        <w:rPr>
          <w:rFonts w:ascii="serif" w:hAnsi="serif" w:cs="serif"/>
          <w:color w:val="000000"/>
          <w:sz w:val="20"/>
          <w:szCs w:val="20"/>
        </w:rPr>
        <w:t xml:space="preserve"> in this Agreement.</w:t>
      </w:r>
    </w:p>
    <w:p w14:paraId="792F8909" w14:textId="77777777" w:rsidR="00EC61D7" w:rsidRDefault="00EC61D7" w:rsidP="00EC61D7">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FA919FA" w14:textId="77777777" w:rsidR="00CE1A9A" w:rsidRPr="00EC61D7" w:rsidRDefault="00CE1A9A" w:rsidP="00EC61D7">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GENERAL PROVISIONS</w:t>
      </w:r>
    </w:p>
    <w:p w14:paraId="05566178"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38" w:name="co_anchor_a289803_1"/>
      <w:bookmarkEnd w:id="38"/>
    </w:p>
    <w:p w14:paraId="5DE5DD4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1</w:t>
      </w:r>
      <w:r>
        <w:rPr>
          <w:rFonts w:ascii="serif" w:hAnsi="serif" w:cs="serif"/>
          <w:b/>
          <w:bCs/>
          <w:color w:val="000000"/>
          <w:sz w:val="20"/>
          <w:szCs w:val="20"/>
        </w:rPr>
        <w:t>.</w:t>
      </w:r>
      <w:r>
        <w:rPr>
          <w:rFonts w:ascii="serif" w:hAnsi="serif" w:cs="serif"/>
          <w:color w:val="000000"/>
          <w:sz w:val="20"/>
          <w:szCs w:val="20"/>
        </w:rPr>
        <w:t>  </w:t>
      </w:r>
      <w:r>
        <w:rPr>
          <w:rFonts w:ascii="serif" w:hAnsi="serif" w:cs="serif"/>
          <w:b/>
          <w:bCs/>
          <w:color w:val="000000"/>
          <w:sz w:val="20"/>
          <w:szCs w:val="20"/>
        </w:rPr>
        <w:t>PREVENTION OF BRIBERY</w:t>
      </w:r>
      <w:r>
        <w:rPr>
          <w:rFonts w:ascii="serif" w:hAnsi="serif" w:cs="serif"/>
          <w:color w:val="000000"/>
          <w:sz w:val="20"/>
          <w:szCs w:val="20"/>
        </w:rPr>
        <w:t>  </w:t>
      </w:r>
    </w:p>
    <w:p w14:paraId="5667F9B0"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39" w:name="co_anchor_a101985_1"/>
      <w:bookmarkEnd w:id="39"/>
    </w:p>
    <w:p w14:paraId="6DE2B48B"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1</w:t>
      </w:r>
      <w:r>
        <w:rPr>
          <w:rFonts w:ascii="serif" w:hAnsi="serif" w:cs="serif"/>
          <w:b/>
          <w:bCs/>
          <w:color w:val="000000"/>
          <w:sz w:val="20"/>
          <w:szCs w:val="20"/>
        </w:rPr>
        <w:t>.1</w:t>
      </w:r>
      <w:r>
        <w:rPr>
          <w:rFonts w:ascii="serif" w:hAnsi="serif" w:cs="serif"/>
          <w:color w:val="000000"/>
          <w:sz w:val="20"/>
          <w:szCs w:val="20"/>
        </w:rPr>
        <w:t> The Supplier:</w:t>
      </w:r>
    </w:p>
    <w:p w14:paraId="2D35300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shall not, and shall procure that the Staff and all Sub-Contractor personnel shall not, in connection with this Framework Agreement and any Contract made under it commit a Prohibited Act; and</w:t>
      </w:r>
    </w:p>
    <w:p w14:paraId="6C7F8BC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4221CF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warrants, represents and undertakes that it is not aware of any financial or other advantage being given to any person working for or engaged by the Customer, or that an agreement has been reached to that effect, in connection with the execution of this Framework Agreement, excluding any arrangement of which full details have been disclosed in writing to the Customer before execution of this Framework Agreement.</w:t>
      </w:r>
    </w:p>
    <w:p w14:paraId="5BBE419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CE8170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1</w:t>
      </w:r>
      <w:r>
        <w:rPr>
          <w:rFonts w:ascii="serif" w:hAnsi="serif" w:cs="serif"/>
          <w:b/>
          <w:bCs/>
          <w:color w:val="000000"/>
          <w:sz w:val="20"/>
          <w:szCs w:val="20"/>
        </w:rPr>
        <w:t>.2</w:t>
      </w:r>
      <w:r>
        <w:rPr>
          <w:rFonts w:ascii="serif" w:hAnsi="serif" w:cs="serif"/>
          <w:color w:val="000000"/>
          <w:sz w:val="20"/>
          <w:szCs w:val="20"/>
        </w:rPr>
        <w:t> The Supplier shall:</w:t>
      </w:r>
    </w:p>
    <w:p w14:paraId="5EC9209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4F43D0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if requested, provide the Customer with any reasonable assistance, at the Customer’s reasonable cost, to enable the Customer to perform any activity required by any relevant government or agency in any relevant jurisdiction for the purpose of compliance with the Bribery Act 2010; and</w:t>
      </w:r>
    </w:p>
    <w:p w14:paraId="08D5751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FFA5E8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within</w:t>
      </w:r>
      <w:r w:rsidR="00EC61D7">
        <w:rPr>
          <w:rFonts w:ascii="serif" w:hAnsi="serif" w:cs="serif"/>
          <w:color w:val="000000"/>
          <w:sz w:val="20"/>
          <w:szCs w:val="20"/>
        </w:rPr>
        <w:t xml:space="preserve"> ten</w:t>
      </w:r>
      <w:r>
        <w:rPr>
          <w:rFonts w:ascii="serif" w:hAnsi="serif" w:cs="serif"/>
          <w:color w:val="000000"/>
          <w:sz w:val="20"/>
          <w:szCs w:val="20"/>
        </w:rPr>
        <w:t xml:space="preserve"> </w:t>
      </w:r>
      <w:r w:rsidRPr="00EC61D7">
        <w:rPr>
          <w:rFonts w:ascii="serif" w:hAnsi="serif" w:cs="serif"/>
          <w:color w:val="000000"/>
          <w:sz w:val="20"/>
          <w:szCs w:val="20"/>
        </w:rPr>
        <w:t>[</w:t>
      </w:r>
      <w:r w:rsidR="00EC61D7">
        <w:rPr>
          <w:rFonts w:ascii="serif" w:hAnsi="serif" w:cs="serif"/>
          <w:color w:val="000000"/>
          <w:sz w:val="20"/>
          <w:szCs w:val="20"/>
        </w:rPr>
        <w:t>10</w:t>
      </w:r>
      <w:r>
        <w:rPr>
          <w:rFonts w:ascii="serif" w:hAnsi="serif" w:cs="serif"/>
          <w:color w:val="000000"/>
          <w:sz w:val="20"/>
          <w:szCs w:val="20"/>
        </w:rPr>
        <w:t xml:space="preserve">] Working Days of the Commencement Date, and annually thereafter, certify to the Customer in writing (such certification to be signed by an officer of the Supplier) compliance with this </w:t>
      </w:r>
      <w:hyperlink w:anchor="co_anchor_a289803_1" w:history="1">
        <w:r w:rsidRPr="008F7D9A">
          <w:rPr>
            <w:rFonts w:ascii="serif" w:hAnsi="serif" w:cs="serif"/>
            <w:iCs/>
            <w:sz w:val="20"/>
            <w:szCs w:val="20"/>
          </w:rPr>
          <w:t>Clause 2</w:t>
        </w:r>
      </w:hyperlink>
      <w:r w:rsidR="003C1897" w:rsidRPr="008F7D9A">
        <w:rPr>
          <w:rFonts w:ascii="serif" w:hAnsi="serif" w:cs="serif"/>
          <w:iCs/>
          <w:sz w:val="20"/>
          <w:szCs w:val="20"/>
        </w:rPr>
        <w:t>1</w:t>
      </w:r>
      <w:r w:rsidRPr="008F7D9A">
        <w:rPr>
          <w:rFonts w:ascii="serif" w:hAnsi="serif" w:cs="serif"/>
          <w:sz w:val="20"/>
          <w:szCs w:val="20"/>
        </w:rPr>
        <w:t xml:space="preserve"> </w:t>
      </w:r>
      <w:r>
        <w:rPr>
          <w:rFonts w:ascii="serif" w:hAnsi="serif" w:cs="serif"/>
          <w:color w:val="000000"/>
          <w:sz w:val="20"/>
          <w:szCs w:val="20"/>
        </w:rPr>
        <w:t>by the Supplier and all persons associated with it or other persons who are supplying goods or services in connection with this Framework Agreement. The Supplier shall provide such supporting evidence of compliance as the Customer may reasonably request.</w:t>
      </w:r>
    </w:p>
    <w:p w14:paraId="430A4DF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D5D072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1</w:t>
      </w:r>
      <w:r>
        <w:rPr>
          <w:rFonts w:ascii="serif" w:hAnsi="serif" w:cs="serif"/>
          <w:b/>
          <w:bCs/>
          <w:color w:val="000000"/>
          <w:sz w:val="20"/>
          <w:szCs w:val="20"/>
        </w:rPr>
        <w:t>.3</w:t>
      </w:r>
      <w:r>
        <w:rPr>
          <w:rFonts w:ascii="serif" w:hAnsi="serif" w:cs="serif"/>
          <w:color w:val="000000"/>
          <w:sz w:val="20"/>
          <w:szCs w:val="20"/>
        </w:rPr>
        <w:t> The Supplier shall have an anti-bribery policy (which shall be disclosed to the Customer) to prevent any Staff or Sub-Contractors from committing a Prohibited Act and shall enforce it where appropriate.</w:t>
      </w:r>
    </w:p>
    <w:p w14:paraId="74E8D6A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380DE4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1</w:t>
      </w:r>
      <w:r>
        <w:rPr>
          <w:rFonts w:ascii="serif" w:hAnsi="serif" w:cs="serif"/>
          <w:b/>
          <w:bCs/>
          <w:color w:val="000000"/>
          <w:sz w:val="20"/>
          <w:szCs w:val="20"/>
        </w:rPr>
        <w:t>.4</w:t>
      </w:r>
      <w:r>
        <w:rPr>
          <w:rFonts w:ascii="serif" w:hAnsi="serif" w:cs="serif"/>
          <w:color w:val="000000"/>
          <w:sz w:val="20"/>
          <w:szCs w:val="20"/>
        </w:rPr>
        <w:t xml:space="preserve"> If any breach of </w:t>
      </w:r>
      <w:hyperlink w:anchor="co_anchor_a101985_1" w:history="1">
        <w:r w:rsidRPr="008F7D9A">
          <w:rPr>
            <w:rFonts w:ascii="serif" w:hAnsi="serif" w:cs="serif"/>
            <w:iCs/>
            <w:sz w:val="20"/>
            <w:szCs w:val="20"/>
          </w:rPr>
          <w:t>Clause 2</w:t>
        </w:r>
        <w:r w:rsidR="003C1897" w:rsidRPr="008F7D9A">
          <w:rPr>
            <w:rFonts w:ascii="serif" w:hAnsi="serif" w:cs="serif"/>
            <w:iCs/>
            <w:sz w:val="20"/>
            <w:szCs w:val="20"/>
          </w:rPr>
          <w:t>1</w:t>
        </w:r>
        <w:r w:rsidRPr="008F7D9A">
          <w:rPr>
            <w:rFonts w:ascii="serif" w:hAnsi="serif" w:cs="serif"/>
            <w:iCs/>
            <w:sz w:val="20"/>
            <w:szCs w:val="20"/>
          </w:rPr>
          <w:t>.1</w:t>
        </w:r>
      </w:hyperlink>
      <w:r>
        <w:rPr>
          <w:rFonts w:ascii="serif" w:hAnsi="serif" w:cs="serif"/>
          <w:color w:val="000000"/>
          <w:sz w:val="20"/>
          <w:szCs w:val="20"/>
        </w:rPr>
        <w:t xml:space="preserve"> is suspected or known, the Supplier must notify the Customer immediately.</w:t>
      </w:r>
    </w:p>
    <w:p w14:paraId="21DD0B0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7FC402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1</w:t>
      </w:r>
      <w:r>
        <w:rPr>
          <w:rFonts w:ascii="serif" w:hAnsi="serif" w:cs="serif"/>
          <w:b/>
          <w:bCs/>
          <w:color w:val="000000"/>
          <w:sz w:val="20"/>
          <w:szCs w:val="20"/>
        </w:rPr>
        <w:t>.5</w:t>
      </w:r>
      <w:r>
        <w:rPr>
          <w:rFonts w:ascii="serif" w:hAnsi="serif" w:cs="serif"/>
          <w:color w:val="000000"/>
          <w:sz w:val="20"/>
          <w:szCs w:val="20"/>
        </w:rPr>
        <w:t xml:space="preserve">  If the Supplier notifies the Customer that it suspects or knows that there may be a breach of </w:t>
      </w:r>
      <w:hyperlink w:anchor="co_anchor_a289803_1" w:history="1">
        <w:r w:rsidRPr="008F7D9A">
          <w:rPr>
            <w:rFonts w:ascii="serif" w:hAnsi="serif" w:cs="serif"/>
            <w:iCs/>
            <w:sz w:val="20"/>
            <w:szCs w:val="20"/>
          </w:rPr>
          <w:t>Clause 2</w:t>
        </w:r>
      </w:hyperlink>
      <w:r w:rsidR="003C1897" w:rsidRPr="008F7D9A">
        <w:rPr>
          <w:rFonts w:ascii="serif" w:hAnsi="serif" w:cs="serif"/>
          <w:iCs/>
          <w:sz w:val="20"/>
          <w:szCs w:val="20"/>
        </w:rPr>
        <w:t>1</w:t>
      </w:r>
      <w:r>
        <w:rPr>
          <w:rFonts w:ascii="serif" w:hAnsi="serif" w:cs="serif"/>
          <w:color w:val="000000"/>
          <w:sz w:val="20"/>
          <w:szCs w:val="20"/>
        </w:rPr>
        <w:t xml:space="preserve">, the Supplier must respond promptly to the Customer’s enquiries, co-operate with any investigation, and allow the Customer to audit books, records and any other relevant documents. </w:t>
      </w:r>
      <w:r w:rsidR="00E918F0" w:rsidRPr="00E918F0">
        <w:rPr>
          <w:rFonts w:ascii="serif" w:hAnsi="serif" w:cs="serif"/>
          <w:color w:val="000000"/>
          <w:sz w:val="20"/>
          <w:szCs w:val="20"/>
        </w:rPr>
        <w:t xml:space="preserve"> </w:t>
      </w:r>
      <w:r w:rsidR="00EC61D7">
        <w:rPr>
          <w:rFonts w:ascii="serif" w:hAnsi="serif" w:cs="serif"/>
          <w:color w:val="000000"/>
          <w:sz w:val="20"/>
          <w:szCs w:val="20"/>
        </w:rPr>
        <w:t>The provisions of this Clause 22</w:t>
      </w:r>
      <w:r w:rsidR="00E918F0" w:rsidRPr="00E918F0">
        <w:rPr>
          <w:rFonts w:ascii="serif" w:hAnsi="serif" w:cs="serif"/>
          <w:color w:val="000000"/>
          <w:sz w:val="20"/>
          <w:szCs w:val="20"/>
        </w:rPr>
        <w:t xml:space="preserve">.5 shall apply throughout the Contract Period and </w:t>
      </w:r>
      <w:r w:rsidR="00EC61D7">
        <w:rPr>
          <w:rFonts w:ascii="serif" w:hAnsi="serif" w:cs="serif"/>
          <w:color w:val="000000"/>
          <w:sz w:val="20"/>
          <w:szCs w:val="20"/>
        </w:rPr>
        <w:t xml:space="preserve">for a reasonable period </w:t>
      </w:r>
      <w:r w:rsidR="00E918F0" w:rsidRPr="00E918F0">
        <w:rPr>
          <w:rFonts w:ascii="serif" w:hAnsi="serif" w:cs="serif"/>
          <w:color w:val="000000"/>
          <w:sz w:val="20"/>
          <w:szCs w:val="20"/>
        </w:rPr>
        <w:t>following the expiry or termination of this Contract.</w:t>
      </w:r>
    </w:p>
    <w:p w14:paraId="63366F6F" w14:textId="77777777" w:rsidR="00CE1A9A" w:rsidRPr="00650B46"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40" w:name="co_anchor_a984490_1"/>
      <w:bookmarkEnd w:id="40"/>
    </w:p>
    <w:p w14:paraId="3A5DEFE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1</w:t>
      </w:r>
      <w:r>
        <w:rPr>
          <w:rFonts w:ascii="serif" w:hAnsi="serif" w:cs="serif"/>
          <w:b/>
          <w:bCs/>
          <w:color w:val="000000"/>
          <w:sz w:val="20"/>
          <w:szCs w:val="20"/>
        </w:rPr>
        <w:t>.6</w:t>
      </w:r>
      <w:r>
        <w:rPr>
          <w:rFonts w:ascii="serif" w:hAnsi="serif" w:cs="serif"/>
          <w:color w:val="000000"/>
          <w:sz w:val="20"/>
          <w:szCs w:val="20"/>
        </w:rPr>
        <w:t xml:space="preserve"> The Customer may terminate this Framework Agreement by written notice with immediate effect if the Supplier, its Staff or Sub-Contractors (in all cases whether or not acting with the Supplier’s knowledge) breaches </w:t>
      </w:r>
      <w:hyperlink w:anchor="co_anchor_a101985_1" w:history="1">
        <w:r w:rsidRPr="008F7D9A">
          <w:rPr>
            <w:rFonts w:ascii="serif" w:hAnsi="serif" w:cs="serif"/>
            <w:iCs/>
            <w:sz w:val="20"/>
            <w:szCs w:val="20"/>
          </w:rPr>
          <w:t>Clause 2</w:t>
        </w:r>
        <w:r w:rsidR="006C595A" w:rsidRPr="008F7D9A">
          <w:rPr>
            <w:rFonts w:ascii="serif" w:hAnsi="serif" w:cs="serif"/>
            <w:iCs/>
            <w:sz w:val="20"/>
            <w:szCs w:val="20"/>
          </w:rPr>
          <w:t>1</w:t>
        </w:r>
        <w:r w:rsidRPr="008F7D9A">
          <w:rPr>
            <w:rFonts w:ascii="serif" w:hAnsi="serif" w:cs="serif"/>
            <w:iCs/>
            <w:sz w:val="20"/>
            <w:szCs w:val="20"/>
          </w:rPr>
          <w:t>.1</w:t>
        </w:r>
      </w:hyperlink>
      <w:r w:rsidR="00EC61D7">
        <w:rPr>
          <w:rFonts w:ascii="serif" w:hAnsi="serif" w:cs="serif"/>
          <w:color w:val="000000"/>
          <w:sz w:val="20"/>
          <w:szCs w:val="20"/>
        </w:rPr>
        <w:t xml:space="preserve">. </w:t>
      </w:r>
      <w:r>
        <w:rPr>
          <w:rFonts w:ascii="serif" w:hAnsi="serif" w:cs="serif"/>
          <w:color w:val="000000"/>
          <w:sz w:val="20"/>
          <w:szCs w:val="20"/>
        </w:rPr>
        <w:t xml:space="preserve">In determining whether to exercise the right of termination under this </w:t>
      </w:r>
      <w:hyperlink w:anchor="co_anchor_a984490_1" w:history="1">
        <w:r w:rsidRPr="008F7D9A">
          <w:rPr>
            <w:rFonts w:ascii="serif" w:hAnsi="serif" w:cs="serif"/>
            <w:iCs/>
            <w:sz w:val="20"/>
            <w:szCs w:val="20"/>
          </w:rPr>
          <w:t>Clause 2</w:t>
        </w:r>
        <w:r w:rsidR="006C595A" w:rsidRPr="008F7D9A">
          <w:rPr>
            <w:rFonts w:ascii="serif" w:hAnsi="serif" w:cs="serif"/>
            <w:iCs/>
            <w:sz w:val="20"/>
            <w:szCs w:val="20"/>
          </w:rPr>
          <w:t>1</w:t>
        </w:r>
        <w:r w:rsidRPr="008F7D9A">
          <w:rPr>
            <w:rFonts w:ascii="serif" w:hAnsi="serif" w:cs="serif"/>
            <w:iCs/>
            <w:sz w:val="20"/>
            <w:szCs w:val="20"/>
          </w:rPr>
          <w:t>.6</w:t>
        </w:r>
      </w:hyperlink>
      <w:r>
        <w:rPr>
          <w:rFonts w:ascii="serif" w:hAnsi="serif" w:cs="serif"/>
          <w:color w:val="000000"/>
          <w:sz w:val="20"/>
          <w:szCs w:val="20"/>
        </w:rPr>
        <w:t>, the Customer shall give all due consideration, where appropriate, to action other than termination of this Framework Agreement unless the Prohibited Act is committed by the Supplier or a senior officer of the Supplier or by an employee, Sub-Contractor or supplier not acting independently of the Supplier. The expression “not acting independently of” (when used in relation to the Supplier or a Sub-Contractor) means and shall be construed as acting:</w:t>
      </w:r>
    </w:p>
    <w:p w14:paraId="40C9776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BF6F91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with the authority or with the actual knowledge of any one or more of the directors of the Supplier or the Sub-Contractor (as the case may be); or</w:t>
      </w:r>
    </w:p>
    <w:p w14:paraId="1CBE000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013FA3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in circumstances where any one or more of the directors of the Supplier ought reasona</w:t>
      </w:r>
      <w:r w:rsidR="00EC61D7">
        <w:rPr>
          <w:rFonts w:ascii="serif" w:hAnsi="serif" w:cs="serif"/>
          <w:color w:val="000000"/>
          <w:sz w:val="20"/>
          <w:szCs w:val="20"/>
        </w:rPr>
        <w:t>bly to have had such knowledge.</w:t>
      </w:r>
    </w:p>
    <w:p w14:paraId="5973CD0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A8C66D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1</w:t>
      </w:r>
      <w:r>
        <w:rPr>
          <w:rFonts w:ascii="serif" w:hAnsi="serif" w:cs="serif"/>
          <w:b/>
          <w:bCs/>
          <w:color w:val="000000"/>
          <w:sz w:val="20"/>
          <w:szCs w:val="20"/>
        </w:rPr>
        <w:t>.7</w:t>
      </w:r>
      <w:r>
        <w:rPr>
          <w:rFonts w:ascii="serif" w:hAnsi="serif" w:cs="serif"/>
          <w:color w:val="000000"/>
          <w:sz w:val="20"/>
          <w:szCs w:val="20"/>
        </w:rPr>
        <w:t xml:space="preserve"> Any notice of termination under </w:t>
      </w:r>
      <w:hyperlink w:anchor="co_anchor_a984490_1" w:history="1">
        <w:r w:rsidRPr="008F7D9A">
          <w:rPr>
            <w:rFonts w:ascii="serif" w:hAnsi="serif" w:cs="serif"/>
            <w:iCs/>
            <w:sz w:val="20"/>
            <w:szCs w:val="20"/>
          </w:rPr>
          <w:t>Clause 2</w:t>
        </w:r>
        <w:r w:rsidR="006C595A" w:rsidRPr="008F7D9A">
          <w:rPr>
            <w:rFonts w:ascii="serif" w:hAnsi="serif" w:cs="serif"/>
            <w:iCs/>
            <w:sz w:val="20"/>
            <w:szCs w:val="20"/>
          </w:rPr>
          <w:t>1</w:t>
        </w:r>
        <w:r w:rsidRPr="008F7D9A">
          <w:rPr>
            <w:rFonts w:ascii="serif" w:hAnsi="serif" w:cs="serif"/>
            <w:iCs/>
            <w:sz w:val="20"/>
            <w:szCs w:val="20"/>
          </w:rPr>
          <w:t>.6</w:t>
        </w:r>
      </w:hyperlink>
      <w:r>
        <w:rPr>
          <w:rFonts w:ascii="serif" w:hAnsi="serif" w:cs="serif"/>
          <w:color w:val="000000"/>
          <w:sz w:val="20"/>
          <w:szCs w:val="20"/>
        </w:rPr>
        <w:t xml:space="preserve"> must specify:</w:t>
      </w:r>
    </w:p>
    <w:p w14:paraId="0752514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C03C37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the nature of the Prohibited Act;</w:t>
      </w:r>
    </w:p>
    <w:p w14:paraId="376F77F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 </w:t>
      </w:r>
    </w:p>
    <w:p w14:paraId="4A5910D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the identity of the party whom the Customer believes has committed the Prohibited Act; and</w:t>
      </w:r>
    </w:p>
    <w:p w14:paraId="55E731F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173A26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the date on which this Framework Agreement will terminate.</w:t>
      </w:r>
    </w:p>
    <w:p w14:paraId="6C28FCB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B73C90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1</w:t>
      </w:r>
      <w:r>
        <w:rPr>
          <w:rFonts w:ascii="serif" w:hAnsi="serif" w:cs="serif"/>
          <w:b/>
          <w:bCs/>
          <w:color w:val="000000"/>
          <w:sz w:val="20"/>
          <w:szCs w:val="20"/>
        </w:rPr>
        <w:t>.8</w:t>
      </w:r>
      <w:r>
        <w:rPr>
          <w:rFonts w:ascii="serif" w:hAnsi="serif" w:cs="serif"/>
          <w:color w:val="000000"/>
          <w:sz w:val="20"/>
          <w:szCs w:val="20"/>
        </w:rPr>
        <w:t xml:space="preserve"> Despite </w:t>
      </w:r>
      <w:hyperlink w:anchor="co_anchor_a422024_1" w:history="1">
        <w:r w:rsidRPr="008F7D9A">
          <w:rPr>
            <w:rFonts w:ascii="serif" w:hAnsi="serif" w:cs="serif"/>
            <w:iCs/>
            <w:sz w:val="20"/>
            <w:szCs w:val="20"/>
          </w:rPr>
          <w:t>Clause 2</w:t>
        </w:r>
        <w:r w:rsidR="006C595A" w:rsidRPr="008F7D9A">
          <w:rPr>
            <w:rFonts w:ascii="serif" w:hAnsi="serif" w:cs="serif"/>
            <w:iCs/>
            <w:sz w:val="20"/>
            <w:szCs w:val="20"/>
          </w:rPr>
          <w:t>0</w:t>
        </w:r>
      </w:hyperlink>
      <w:r>
        <w:rPr>
          <w:rFonts w:ascii="serif" w:hAnsi="serif" w:cs="serif"/>
          <w:color w:val="000000"/>
          <w:sz w:val="20"/>
          <w:szCs w:val="20"/>
        </w:rPr>
        <w:t>, any dispute relating to:</w:t>
      </w:r>
    </w:p>
    <w:p w14:paraId="23F3F59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120CEC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xml:space="preserve"> the interpretation of this </w:t>
      </w:r>
      <w:hyperlink w:anchor="co_anchor_a289803_1" w:history="1">
        <w:r w:rsidRPr="008F7D9A">
          <w:rPr>
            <w:rFonts w:ascii="serif" w:hAnsi="serif" w:cs="serif"/>
            <w:iCs/>
            <w:sz w:val="20"/>
            <w:szCs w:val="20"/>
          </w:rPr>
          <w:t>Clause 2</w:t>
        </w:r>
        <w:r w:rsidR="006C595A" w:rsidRPr="008F7D9A">
          <w:rPr>
            <w:rFonts w:ascii="serif" w:hAnsi="serif" w:cs="serif"/>
            <w:iCs/>
            <w:sz w:val="20"/>
            <w:szCs w:val="20"/>
          </w:rPr>
          <w:t>1</w:t>
        </w:r>
      </w:hyperlink>
      <w:r>
        <w:rPr>
          <w:rFonts w:ascii="serif" w:hAnsi="serif" w:cs="serif"/>
          <w:color w:val="000000"/>
          <w:sz w:val="20"/>
          <w:szCs w:val="20"/>
        </w:rPr>
        <w:t>; or</w:t>
      </w:r>
    </w:p>
    <w:p w14:paraId="42A8D7D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26C69F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the amount or value of any gift, consideration or commission,</w:t>
      </w:r>
    </w:p>
    <w:p w14:paraId="742AA21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299396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shall be determined by the Customer and its decision shall be final and conclusive.</w:t>
      </w:r>
    </w:p>
    <w:p w14:paraId="6B3AFCC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101380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1</w:t>
      </w:r>
      <w:r>
        <w:rPr>
          <w:rFonts w:ascii="serif" w:hAnsi="serif" w:cs="serif"/>
          <w:b/>
          <w:bCs/>
          <w:color w:val="000000"/>
          <w:sz w:val="20"/>
          <w:szCs w:val="20"/>
        </w:rPr>
        <w:t>.9</w:t>
      </w:r>
      <w:r>
        <w:rPr>
          <w:rFonts w:ascii="serif" w:hAnsi="serif" w:cs="serif"/>
          <w:color w:val="000000"/>
          <w:sz w:val="20"/>
          <w:szCs w:val="20"/>
        </w:rPr>
        <w:t xml:space="preserve"> Any termination under this </w:t>
      </w:r>
      <w:hyperlink w:anchor="co_anchor_a289803_1" w:history="1">
        <w:r w:rsidRPr="008F7D9A">
          <w:rPr>
            <w:rFonts w:ascii="serif" w:hAnsi="serif" w:cs="serif"/>
            <w:iCs/>
            <w:sz w:val="20"/>
            <w:szCs w:val="20"/>
          </w:rPr>
          <w:t>Clause 2</w:t>
        </w:r>
        <w:r w:rsidR="006C595A" w:rsidRPr="008F7D9A">
          <w:rPr>
            <w:rFonts w:ascii="serif" w:hAnsi="serif" w:cs="serif"/>
            <w:iCs/>
            <w:sz w:val="20"/>
            <w:szCs w:val="20"/>
          </w:rPr>
          <w:t>1</w:t>
        </w:r>
      </w:hyperlink>
      <w:r>
        <w:rPr>
          <w:rFonts w:ascii="serif" w:hAnsi="serif" w:cs="serif"/>
          <w:color w:val="000000"/>
          <w:sz w:val="20"/>
          <w:szCs w:val="20"/>
        </w:rPr>
        <w:t xml:space="preserve"> will be without prejudice to any right or remedy which has already accrued or subsequently accrues to the Customer.</w:t>
      </w:r>
    </w:p>
    <w:p w14:paraId="36CEA887" w14:textId="77777777" w:rsidR="00CE1A9A" w:rsidRPr="00EC61D7"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41" w:name="co_anchor_a703783_1"/>
      <w:bookmarkEnd w:id="41"/>
    </w:p>
    <w:p w14:paraId="312409ED" w14:textId="77777777" w:rsidR="00650B46" w:rsidRDefault="00650B46" w:rsidP="00EC61D7">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2</w:t>
      </w:r>
      <w:r w:rsidR="009E522C">
        <w:rPr>
          <w:rFonts w:ascii="serif" w:hAnsi="serif" w:cs="serif"/>
          <w:b/>
          <w:bCs/>
          <w:color w:val="000000"/>
          <w:sz w:val="20"/>
          <w:szCs w:val="20"/>
        </w:rPr>
        <w:t>2</w:t>
      </w:r>
      <w:r>
        <w:rPr>
          <w:rFonts w:ascii="serif" w:hAnsi="serif" w:cs="serif"/>
          <w:b/>
          <w:bCs/>
          <w:color w:val="000000"/>
          <w:sz w:val="20"/>
          <w:szCs w:val="20"/>
        </w:rPr>
        <w:t>. HEALTH AND SAFETY</w:t>
      </w:r>
    </w:p>
    <w:p w14:paraId="4E9D9C7E" w14:textId="77777777" w:rsidR="00650B46" w:rsidRDefault="00650B46" w:rsidP="00EC61D7">
      <w:pPr>
        <w:widowControl w:val="0"/>
        <w:autoSpaceDE w:val="0"/>
        <w:autoSpaceDN w:val="0"/>
        <w:adjustRightInd w:val="0"/>
        <w:spacing w:after="0" w:line="240" w:lineRule="auto"/>
        <w:jc w:val="both"/>
        <w:rPr>
          <w:rFonts w:ascii="serif" w:hAnsi="serif" w:cs="serif"/>
          <w:b/>
          <w:bCs/>
          <w:color w:val="000000"/>
          <w:sz w:val="20"/>
          <w:szCs w:val="20"/>
        </w:rPr>
      </w:pPr>
    </w:p>
    <w:p w14:paraId="0F896DFC" w14:textId="77777777" w:rsidR="00650B46" w:rsidRPr="0099260D" w:rsidRDefault="0099260D" w:rsidP="00EC61D7">
      <w:pPr>
        <w:widowControl w:val="0"/>
        <w:autoSpaceDE w:val="0"/>
        <w:autoSpaceDN w:val="0"/>
        <w:adjustRightInd w:val="0"/>
        <w:spacing w:after="0" w:line="240" w:lineRule="auto"/>
        <w:jc w:val="both"/>
        <w:rPr>
          <w:rFonts w:ascii="serif" w:hAnsi="serif" w:cs="serif"/>
          <w:bCs/>
          <w:color w:val="000000"/>
          <w:sz w:val="20"/>
          <w:szCs w:val="20"/>
        </w:rPr>
      </w:pPr>
      <w:r w:rsidRPr="0099260D">
        <w:rPr>
          <w:rFonts w:ascii="serif" w:hAnsi="serif" w:cs="serif"/>
          <w:bCs/>
          <w:color w:val="000000"/>
          <w:sz w:val="20"/>
          <w:szCs w:val="20"/>
        </w:rPr>
        <w:t xml:space="preserve">The </w:t>
      </w:r>
      <w:r>
        <w:rPr>
          <w:rFonts w:ascii="serif" w:hAnsi="serif" w:cs="serif"/>
          <w:bCs/>
          <w:color w:val="000000"/>
          <w:sz w:val="20"/>
          <w:szCs w:val="20"/>
        </w:rPr>
        <w:t>Supplier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264D18B7" w14:textId="77777777" w:rsidR="00650B46" w:rsidRDefault="00650B46" w:rsidP="00EC61D7">
      <w:pPr>
        <w:widowControl w:val="0"/>
        <w:autoSpaceDE w:val="0"/>
        <w:autoSpaceDN w:val="0"/>
        <w:adjustRightInd w:val="0"/>
        <w:spacing w:after="0" w:line="240" w:lineRule="auto"/>
        <w:jc w:val="both"/>
        <w:rPr>
          <w:rFonts w:ascii="serif" w:hAnsi="serif" w:cs="serif"/>
          <w:b/>
          <w:bCs/>
          <w:color w:val="000000"/>
          <w:sz w:val="20"/>
          <w:szCs w:val="20"/>
        </w:rPr>
      </w:pPr>
    </w:p>
    <w:p w14:paraId="76B9F8D9" w14:textId="77777777" w:rsidR="002A762E" w:rsidRDefault="00CE1A9A">
      <w:pPr>
        <w:widowControl w:val="0"/>
        <w:autoSpaceDE w:val="0"/>
        <w:autoSpaceDN w:val="0"/>
        <w:adjustRightInd w:val="0"/>
        <w:spacing w:line="240" w:lineRule="auto"/>
        <w:jc w:val="both"/>
        <w:rPr>
          <w:rFonts w:ascii="serif" w:hAnsi="serif" w:cs="serif"/>
          <w:b/>
          <w:bCs/>
          <w:color w:val="000000"/>
          <w:sz w:val="20"/>
          <w:szCs w:val="20"/>
        </w:rPr>
      </w:pPr>
      <w:r>
        <w:rPr>
          <w:rFonts w:ascii="serif" w:hAnsi="serif" w:cs="serif"/>
          <w:b/>
          <w:bCs/>
          <w:color w:val="000000"/>
          <w:sz w:val="20"/>
          <w:szCs w:val="20"/>
        </w:rPr>
        <w:t>23.</w:t>
      </w:r>
      <w:r>
        <w:rPr>
          <w:rFonts w:ascii="serif" w:hAnsi="serif" w:cs="serif"/>
          <w:color w:val="000000"/>
          <w:sz w:val="20"/>
          <w:szCs w:val="20"/>
        </w:rPr>
        <w:t>  </w:t>
      </w:r>
      <w:r>
        <w:rPr>
          <w:rFonts w:ascii="serif" w:hAnsi="serif" w:cs="serif"/>
          <w:b/>
          <w:bCs/>
          <w:color w:val="000000"/>
          <w:sz w:val="20"/>
          <w:szCs w:val="20"/>
        </w:rPr>
        <w:t>SUBCONTRACTING AND ASSIGNMENT</w:t>
      </w:r>
      <w:r w:rsidR="00EC61D7">
        <w:rPr>
          <w:rFonts w:ascii="serif" w:hAnsi="serif" w:cs="serif"/>
          <w:color w:val="000000"/>
          <w:sz w:val="20"/>
          <w:szCs w:val="20"/>
        </w:rPr>
        <w:t>  </w:t>
      </w:r>
    </w:p>
    <w:p w14:paraId="578C8AE7"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23.1</w:t>
      </w:r>
      <w:r>
        <w:rPr>
          <w:rFonts w:ascii="serif" w:hAnsi="serif" w:cs="serif"/>
          <w:color w:val="000000"/>
          <w:sz w:val="20"/>
          <w:szCs w:val="20"/>
        </w:rPr>
        <w:t xml:space="preserve"> Subject to </w:t>
      </w:r>
      <w:hyperlink w:anchor="co_anchor_a408965_1" w:history="1">
        <w:r w:rsidRPr="008F7D9A">
          <w:rPr>
            <w:rFonts w:ascii="serif" w:hAnsi="serif" w:cs="serif"/>
            <w:iCs/>
            <w:sz w:val="20"/>
            <w:szCs w:val="20"/>
          </w:rPr>
          <w:t>Clause 23.2</w:t>
        </w:r>
      </w:hyperlink>
      <w:r>
        <w:rPr>
          <w:rFonts w:ascii="serif" w:hAnsi="serif" w:cs="serif"/>
          <w:color w:val="000000"/>
          <w:sz w:val="20"/>
          <w:szCs w:val="20"/>
        </w:rPr>
        <w:t xml:space="preserve"> and </w:t>
      </w:r>
      <w:hyperlink w:anchor="co_anchor_a147944_1" w:history="1">
        <w:r w:rsidRPr="008F7D9A">
          <w:rPr>
            <w:rFonts w:ascii="serif" w:hAnsi="serif" w:cs="serif"/>
            <w:iCs/>
            <w:sz w:val="20"/>
            <w:szCs w:val="20"/>
          </w:rPr>
          <w:t>Clause 23.3</w:t>
        </w:r>
      </w:hyperlink>
      <w:r>
        <w:rPr>
          <w:rFonts w:ascii="serif" w:hAnsi="serif" w:cs="serif"/>
          <w:color w:val="000000"/>
          <w:sz w:val="20"/>
          <w:szCs w:val="20"/>
        </w:rPr>
        <w:t>, neither party shall be entitled to assign, novate or otherwise dispose of any or all of its rights and obligations under this Framework Agreement without the prior written consent of the other party, neither may the Supplier subcontract the whole or any part of its obligations under this Framework Agreement except with the express prior written consent of the Authority</w:t>
      </w:r>
      <w:r w:rsidR="00147B81">
        <w:rPr>
          <w:rFonts w:ascii="serif" w:hAnsi="serif" w:cs="serif"/>
          <w:color w:val="000000"/>
          <w:sz w:val="20"/>
          <w:szCs w:val="20"/>
        </w:rPr>
        <w:t>.</w:t>
      </w:r>
    </w:p>
    <w:p w14:paraId="45B9935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bookmarkStart w:id="42" w:name="co_anchor_a408965_1"/>
      <w:bookmarkEnd w:id="42"/>
      <w:r>
        <w:rPr>
          <w:rFonts w:ascii="serif" w:hAnsi="serif" w:cs="serif"/>
          <w:b/>
          <w:bCs/>
          <w:color w:val="000000"/>
          <w:sz w:val="20"/>
          <w:szCs w:val="20"/>
        </w:rPr>
        <w:t>23.2</w:t>
      </w:r>
      <w:r>
        <w:rPr>
          <w:rFonts w:ascii="serif" w:hAnsi="serif" w:cs="serif"/>
          <w:color w:val="000000"/>
          <w:sz w:val="20"/>
          <w:szCs w:val="20"/>
        </w:rPr>
        <w:t> The Authority shall be entitled to novate the Framework Agreement to any other body which substantially performs any of the functions that previously had been performed by the Authority.</w:t>
      </w:r>
    </w:p>
    <w:p w14:paraId="7B554444" w14:textId="77777777" w:rsidR="00CE1A9A" w:rsidRPr="00147B81"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43" w:name="co_anchor_a147944_1"/>
      <w:bookmarkEnd w:id="43"/>
    </w:p>
    <w:p w14:paraId="1128ED9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23.3</w:t>
      </w:r>
      <w:r>
        <w:rPr>
          <w:rFonts w:ascii="serif" w:hAnsi="serif" w:cs="serif"/>
          <w:color w:val="000000"/>
          <w:sz w:val="20"/>
          <w:szCs w:val="20"/>
        </w:rPr>
        <w:t> Provided that the Authority has given prior written consent, the Supplier shall be entitled to novate the agreement where:</w:t>
      </w:r>
    </w:p>
    <w:p w14:paraId="6A2FDB0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8F26A3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the specific change in contractor was provided for in the procurement process for the award of this agreement;</w:t>
      </w:r>
    </w:p>
    <w:p w14:paraId="16E1B58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BFE6F1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there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this agreement.</w:t>
      </w:r>
    </w:p>
    <w:p w14:paraId="1AF9684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D2337C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24.</w:t>
      </w:r>
      <w:r>
        <w:rPr>
          <w:rFonts w:ascii="serif" w:hAnsi="serif" w:cs="serif"/>
          <w:color w:val="000000"/>
          <w:sz w:val="20"/>
          <w:szCs w:val="20"/>
        </w:rPr>
        <w:t>  </w:t>
      </w:r>
      <w:r>
        <w:rPr>
          <w:rFonts w:ascii="serif" w:hAnsi="serif" w:cs="serif"/>
          <w:b/>
          <w:bCs/>
          <w:color w:val="000000"/>
          <w:sz w:val="20"/>
          <w:szCs w:val="20"/>
        </w:rPr>
        <w:t>VARIATIONS TO FRAMEWORK AGREEMENT</w:t>
      </w:r>
      <w:r>
        <w:rPr>
          <w:rFonts w:ascii="serif" w:hAnsi="serif" w:cs="serif"/>
          <w:color w:val="000000"/>
          <w:sz w:val="20"/>
          <w:szCs w:val="20"/>
        </w:rPr>
        <w:t>  </w:t>
      </w:r>
    </w:p>
    <w:p w14:paraId="7B20878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9FCB1D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Any variations to the Framework Agreement must be made only in accordance with the Framework Agreement Variation Procedure set out in </w:t>
      </w:r>
      <w:hyperlink w:anchor="co_anchor_a573898_1" w:history="1">
        <w:r w:rsidRPr="008F7D9A">
          <w:rPr>
            <w:rFonts w:ascii="serif" w:hAnsi="serif" w:cs="serif"/>
            <w:iCs/>
            <w:sz w:val="20"/>
            <w:szCs w:val="20"/>
          </w:rPr>
          <w:t>Schedule 7</w:t>
        </w:r>
      </w:hyperlink>
      <w:r>
        <w:rPr>
          <w:rFonts w:ascii="serif" w:hAnsi="serif" w:cs="serif"/>
          <w:color w:val="000000"/>
          <w:sz w:val="20"/>
          <w:szCs w:val="20"/>
        </w:rPr>
        <w:t>.</w:t>
      </w:r>
    </w:p>
    <w:p w14:paraId="5E3F76E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3C2123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25.</w:t>
      </w:r>
      <w:r>
        <w:rPr>
          <w:rFonts w:ascii="serif" w:hAnsi="serif" w:cs="serif"/>
          <w:color w:val="000000"/>
          <w:sz w:val="20"/>
          <w:szCs w:val="20"/>
        </w:rPr>
        <w:t>  </w:t>
      </w:r>
      <w:r>
        <w:rPr>
          <w:rFonts w:ascii="serif" w:hAnsi="serif" w:cs="serif"/>
          <w:b/>
          <w:bCs/>
          <w:color w:val="000000"/>
          <w:sz w:val="20"/>
          <w:szCs w:val="20"/>
        </w:rPr>
        <w:t>THIRD PARTY RIGHTS</w:t>
      </w:r>
      <w:r>
        <w:rPr>
          <w:rFonts w:ascii="serif" w:hAnsi="serif" w:cs="serif"/>
          <w:color w:val="000000"/>
          <w:sz w:val="20"/>
          <w:szCs w:val="20"/>
        </w:rPr>
        <w:t>  </w:t>
      </w:r>
    </w:p>
    <w:p w14:paraId="07411FE6" w14:textId="77777777" w:rsidR="002A762E" w:rsidRDefault="002A762E">
      <w:pPr>
        <w:widowControl w:val="0"/>
        <w:autoSpaceDE w:val="0"/>
        <w:autoSpaceDN w:val="0"/>
        <w:adjustRightInd w:val="0"/>
        <w:spacing w:line="240" w:lineRule="auto"/>
        <w:jc w:val="both"/>
        <w:rPr>
          <w:rFonts w:ascii="serif" w:hAnsi="serif" w:cs="serif"/>
          <w:b/>
          <w:bCs/>
          <w:color w:val="000000"/>
          <w:sz w:val="20"/>
          <w:szCs w:val="20"/>
        </w:rPr>
      </w:pPr>
    </w:p>
    <w:p w14:paraId="68716736"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25.1</w:t>
      </w:r>
      <w:r>
        <w:rPr>
          <w:rFonts w:ascii="serif" w:hAnsi="serif" w:cs="serif"/>
          <w:color w:val="000000"/>
          <w:sz w:val="20"/>
          <w:szCs w:val="20"/>
        </w:rPr>
        <w:t xml:space="preserve"> Except as provided in </w:t>
      </w:r>
      <w:hyperlink w:anchor="co_anchor_a599894_1" w:history="1">
        <w:r w:rsidRPr="008F7D9A">
          <w:rPr>
            <w:rFonts w:ascii="serif" w:hAnsi="serif" w:cs="serif"/>
            <w:iCs/>
            <w:sz w:val="20"/>
            <w:szCs w:val="20"/>
          </w:rPr>
          <w:t>Clause 3</w:t>
        </w:r>
      </w:hyperlink>
      <w:r w:rsidR="00FE1021">
        <w:rPr>
          <w:rFonts w:ascii="serif" w:hAnsi="serif" w:cs="serif"/>
          <w:sz w:val="20"/>
          <w:szCs w:val="20"/>
        </w:rPr>
        <w:t xml:space="preserve"> and</w:t>
      </w:r>
      <w:r w:rsidRPr="008F7D9A">
        <w:rPr>
          <w:rFonts w:ascii="serif" w:hAnsi="serif" w:cs="serif"/>
          <w:sz w:val="20"/>
          <w:szCs w:val="20"/>
        </w:rPr>
        <w:t xml:space="preserve"> </w:t>
      </w:r>
      <w:hyperlink w:anchor="co_anchor_a777913_1" w:history="1">
        <w:r w:rsidRPr="008F7D9A">
          <w:rPr>
            <w:rFonts w:ascii="serif" w:hAnsi="serif" w:cs="serif"/>
            <w:iCs/>
            <w:sz w:val="20"/>
            <w:szCs w:val="20"/>
          </w:rPr>
          <w:t>Clause 4</w:t>
        </w:r>
      </w:hyperlink>
      <w:r>
        <w:rPr>
          <w:rFonts w:ascii="serif" w:hAnsi="serif" w:cs="serif"/>
          <w:color w:val="000000"/>
          <w:sz w:val="20"/>
          <w:szCs w:val="20"/>
        </w:rPr>
        <w:t xml:space="preserve">, a person who is not a party to this agreement shall not have any rights under the Contracts (Rights of Third Parties) Act 1999 to enforce any term of this agreement. </w:t>
      </w:r>
    </w:p>
    <w:p w14:paraId="6191665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25.2</w:t>
      </w:r>
      <w:r>
        <w:rPr>
          <w:rFonts w:ascii="serif" w:hAnsi="serif" w:cs="serif"/>
          <w:color w:val="000000"/>
          <w:sz w:val="20"/>
          <w:szCs w:val="20"/>
        </w:rPr>
        <w:t> The rights of the parties to terminate, rescind or agree any variation, waiver or settlement under this agreement are not subject to the consent of any other person.</w:t>
      </w:r>
    </w:p>
    <w:p w14:paraId="2210351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2D21F4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lastRenderedPageBreak/>
        <w:t>26.</w:t>
      </w:r>
      <w:r>
        <w:rPr>
          <w:rFonts w:ascii="serif" w:hAnsi="serif" w:cs="serif"/>
          <w:color w:val="000000"/>
          <w:sz w:val="20"/>
          <w:szCs w:val="20"/>
        </w:rPr>
        <w:t>  </w:t>
      </w:r>
      <w:r>
        <w:rPr>
          <w:rFonts w:ascii="serif" w:hAnsi="serif" w:cs="serif"/>
          <w:b/>
          <w:bCs/>
          <w:color w:val="000000"/>
          <w:sz w:val="20"/>
          <w:szCs w:val="20"/>
        </w:rPr>
        <w:t>SEVERANCE</w:t>
      </w:r>
      <w:r>
        <w:rPr>
          <w:rFonts w:ascii="serif" w:hAnsi="serif" w:cs="serif"/>
          <w:color w:val="000000"/>
          <w:sz w:val="20"/>
          <w:szCs w:val="20"/>
        </w:rPr>
        <w:t>  </w:t>
      </w:r>
    </w:p>
    <w:p w14:paraId="3207CCA7" w14:textId="77777777" w:rsidR="002A762E" w:rsidRDefault="002A762E" w:rsidP="00AB232A">
      <w:pPr>
        <w:widowControl w:val="0"/>
        <w:autoSpaceDE w:val="0"/>
        <w:autoSpaceDN w:val="0"/>
        <w:adjustRightInd w:val="0"/>
        <w:spacing w:after="0" w:line="240" w:lineRule="auto"/>
        <w:jc w:val="both"/>
        <w:rPr>
          <w:rFonts w:ascii="serif" w:hAnsi="serif" w:cs="serif"/>
          <w:b/>
          <w:bCs/>
          <w:color w:val="000000"/>
          <w:sz w:val="20"/>
          <w:szCs w:val="20"/>
        </w:rPr>
      </w:pPr>
    </w:p>
    <w:p w14:paraId="7042E9EC"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26.1</w:t>
      </w:r>
      <w:r>
        <w:rPr>
          <w:rFonts w:ascii="serif" w:hAnsi="serif" w:cs="serif"/>
          <w:color w:val="000000"/>
          <w:sz w:val="20"/>
          <w:szCs w:val="20"/>
        </w:rPr>
        <w:t> 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5214F8F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26.2</w:t>
      </w:r>
      <w:r>
        <w:rPr>
          <w:rFonts w:ascii="serif" w:hAnsi="serif" w:cs="serif"/>
          <w:color w:val="000000"/>
          <w:sz w:val="20"/>
          <w:szCs w:val="20"/>
        </w:rPr>
        <w:t> 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09A0343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1FFC79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27.</w:t>
      </w:r>
      <w:r>
        <w:rPr>
          <w:rFonts w:ascii="serif" w:hAnsi="serif" w:cs="serif"/>
          <w:color w:val="000000"/>
          <w:sz w:val="20"/>
          <w:szCs w:val="20"/>
        </w:rPr>
        <w:t>  </w:t>
      </w:r>
      <w:r>
        <w:rPr>
          <w:rFonts w:ascii="serif" w:hAnsi="serif" w:cs="serif"/>
          <w:b/>
          <w:bCs/>
          <w:color w:val="000000"/>
          <w:sz w:val="20"/>
          <w:szCs w:val="20"/>
        </w:rPr>
        <w:t>RIGHTS AND REMEDIES</w:t>
      </w:r>
      <w:r>
        <w:rPr>
          <w:rFonts w:ascii="serif" w:hAnsi="serif" w:cs="serif"/>
          <w:color w:val="000000"/>
          <w:sz w:val="20"/>
          <w:szCs w:val="20"/>
        </w:rPr>
        <w:t>  </w:t>
      </w:r>
    </w:p>
    <w:p w14:paraId="2C98F31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2B300F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Except as expressly provided in this agreement, the rights and remedies provided under this agreement are in addition to, and not exclusive of, any rights or remedies provided by law.</w:t>
      </w:r>
    </w:p>
    <w:p w14:paraId="2838D96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7F802F5" w14:textId="77777777" w:rsidR="00E918F0" w:rsidRDefault="00CE1A9A" w:rsidP="00147B81">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28.</w:t>
      </w:r>
      <w:r>
        <w:rPr>
          <w:rFonts w:ascii="serif" w:hAnsi="serif" w:cs="serif"/>
          <w:color w:val="000000"/>
          <w:sz w:val="20"/>
          <w:szCs w:val="20"/>
        </w:rPr>
        <w:t>  </w:t>
      </w:r>
      <w:r>
        <w:rPr>
          <w:rFonts w:ascii="serif" w:hAnsi="serif" w:cs="serif"/>
          <w:b/>
          <w:bCs/>
          <w:color w:val="000000"/>
          <w:sz w:val="20"/>
          <w:szCs w:val="20"/>
        </w:rPr>
        <w:t>INTEREST</w:t>
      </w:r>
      <w:r w:rsidR="00147B81">
        <w:rPr>
          <w:rFonts w:ascii="serif" w:hAnsi="serif" w:cs="serif"/>
          <w:color w:val="000000"/>
          <w:sz w:val="20"/>
          <w:szCs w:val="20"/>
        </w:rPr>
        <w:t>  </w:t>
      </w:r>
    </w:p>
    <w:p w14:paraId="70963BA1" w14:textId="77777777" w:rsidR="00147B81" w:rsidRPr="00147B81" w:rsidRDefault="00147B81" w:rsidP="00147B81">
      <w:pPr>
        <w:widowControl w:val="0"/>
        <w:autoSpaceDE w:val="0"/>
        <w:autoSpaceDN w:val="0"/>
        <w:adjustRightInd w:val="0"/>
        <w:spacing w:after="0" w:line="240" w:lineRule="auto"/>
        <w:jc w:val="both"/>
        <w:rPr>
          <w:rFonts w:ascii="serif" w:hAnsi="serif" w:cs="serif"/>
          <w:color w:val="000000"/>
          <w:sz w:val="20"/>
          <w:szCs w:val="20"/>
        </w:rPr>
      </w:pPr>
    </w:p>
    <w:p w14:paraId="4E7A8C65"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28.1</w:t>
      </w:r>
      <w:r>
        <w:rPr>
          <w:rFonts w:ascii="serif" w:hAnsi="serif" w:cs="serif"/>
          <w:color w:val="000000"/>
          <w:sz w:val="20"/>
          <w:szCs w:val="20"/>
        </w:rPr>
        <w:t> Each party shall pay interest on any sum due under this agreement, calculated as follows:</w:t>
      </w:r>
    </w:p>
    <w:p w14:paraId="4E68D0B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Rate. 4% a year above the Bank of England’s base rate from time to time, but at 4% a year for any period when that base rate is below 0%.</w:t>
      </w:r>
    </w:p>
    <w:p w14:paraId="261CB88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6DFF30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Period. From when the overdue sum became due, until it is paid.</w:t>
      </w:r>
    </w:p>
    <w:p w14:paraId="487B212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6B44F5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29.</w:t>
      </w:r>
      <w:r>
        <w:rPr>
          <w:rFonts w:ascii="serif" w:hAnsi="serif" w:cs="serif"/>
          <w:color w:val="000000"/>
          <w:sz w:val="20"/>
          <w:szCs w:val="20"/>
        </w:rPr>
        <w:t>  </w:t>
      </w:r>
      <w:r>
        <w:rPr>
          <w:rFonts w:ascii="serif" w:hAnsi="serif" w:cs="serif"/>
          <w:b/>
          <w:bCs/>
          <w:color w:val="000000"/>
          <w:sz w:val="20"/>
          <w:szCs w:val="20"/>
        </w:rPr>
        <w:t>WAIVER</w:t>
      </w:r>
      <w:r>
        <w:rPr>
          <w:rFonts w:ascii="serif" w:hAnsi="serif" w:cs="serif"/>
          <w:color w:val="000000"/>
          <w:sz w:val="20"/>
          <w:szCs w:val="20"/>
        </w:rPr>
        <w:t>  </w:t>
      </w:r>
    </w:p>
    <w:p w14:paraId="3E551CA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2389D7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30FDA89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E3856FC" w14:textId="77777777" w:rsidR="00E918F0" w:rsidRDefault="00CE1A9A" w:rsidP="00147B81">
      <w:pPr>
        <w:widowControl w:val="0"/>
        <w:autoSpaceDE w:val="0"/>
        <w:autoSpaceDN w:val="0"/>
        <w:adjustRightInd w:val="0"/>
        <w:spacing w:after="0" w:line="240" w:lineRule="auto"/>
        <w:jc w:val="both"/>
        <w:rPr>
          <w:rFonts w:ascii="serif" w:hAnsi="serif" w:cs="serif"/>
          <w:color w:val="000000"/>
          <w:sz w:val="20"/>
          <w:szCs w:val="20"/>
        </w:rPr>
      </w:pPr>
      <w:bookmarkStart w:id="44" w:name="co_anchor_a866594_1"/>
      <w:bookmarkEnd w:id="44"/>
      <w:r>
        <w:rPr>
          <w:rFonts w:ascii="serif" w:hAnsi="serif" w:cs="serif"/>
          <w:b/>
          <w:bCs/>
          <w:color w:val="000000"/>
          <w:sz w:val="20"/>
          <w:szCs w:val="20"/>
        </w:rPr>
        <w:t>30.</w:t>
      </w:r>
      <w:r>
        <w:rPr>
          <w:rFonts w:ascii="serif" w:hAnsi="serif" w:cs="serif"/>
          <w:color w:val="000000"/>
          <w:sz w:val="20"/>
          <w:szCs w:val="20"/>
        </w:rPr>
        <w:t>  </w:t>
      </w:r>
      <w:r>
        <w:rPr>
          <w:rFonts w:ascii="serif" w:hAnsi="serif" w:cs="serif"/>
          <w:b/>
          <w:bCs/>
          <w:color w:val="000000"/>
          <w:sz w:val="20"/>
          <w:szCs w:val="20"/>
        </w:rPr>
        <w:t>ENTIRE AGREEMENT</w:t>
      </w:r>
      <w:r w:rsidR="00147B81">
        <w:rPr>
          <w:rFonts w:ascii="serif" w:hAnsi="serif" w:cs="serif"/>
          <w:color w:val="000000"/>
          <w:sz w:val="20"/>
          <w:szCs w:val="20"/>
        </w:rPr>
        <w:t>  </w:t>
      </w:r>
    </w:p>
    <w:p w14:paraId="226DBDA4" w14:textId="77777777" w:rsidR="00147B81" w:rsidRPr="00147B81" w:rsidRDefault="00147B81" w:rsidP="00147B81">
      <w:pPr>
        <w:widowControl w:val="0"/>
        <w:autoSpaceDE w:val="0"/>
        <w:autoSpaceDN w:val="0"/>
        <w:adjustRightInd w:val="0"/>
        <w:spacing w:after="0" w:line="240" w:lineRule="auto"/>
        <w:jc w:val="both"/>
        <w:rPr>
          <w:rFonts w:ascii="serif" w:hAnsi="serif" w:cs="serif"/>
          <w:color w:val="000000"/>
          <w:sz w:val="20"/>
          <w:szCs w:val="20"/>
        </w:rPr>
      </w:pPr>
    </w:p>
    <w:p w14:paraId="671109FA"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30.1</w:t>
      </w:r>
      <w:r>
        <w:rPr>
          <w:rFonts w:ascii="serif" w:hAnsi="serif" w:cs="serif"/>
          <w:color w:val="000000"/>
          <w:sz w:val="20"/>
          <w:szCs w:val="20"/>
        </w:rPr>
        <w:t xml:space="preserve"> This Framework Agreement, the schedules and the documents annexed to it or otherwise referred to in it contain the whole agreement between the parties relating to the subject matter hereof and supersedes all prior agreements, arrangements and understandings between the parties relating to that subject matter, provided that nothing in this </w:t>
      </w:r>
      <w:hyperlink w:anchor="co_anchor_a866594_1" w:history="1">
        <w:r w:rsidRPr="008F7D9A">
          <w:rPr>
            <w:rFonts w:ascii="serif" w:hAnsi="serif" w:cs="serif"/>
            <w:iCs/>
            <w:sz w:val="20"/>
            <w:szCs w:val="20"/>
          </w:rPr>
          <w:t>Clause 30</w:t>
        </w:r>
      </w:hyperlink>
      <w:r>
        <w:rPr>
          <w:rFonts w:ascii="serif" w:hAnsi="serif" w:cs="serif"/>
          <w:color w:val="000000"/>
          <w:sz w:val="20"/>
          <w:szCs w:val="20"/>
        </w:rPr>
        <w:t xml:space="preserve"> shall operate to exclude any liability for fraud.</w:t>
      </w:r>
    </w:p>
    <w:p w14:paraId="13B8AE0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30.2</w:t>
      </w:r>
      <w:r>
        <w:rPr>
          <w:rFonts w:ascii="serif" w:hAnsi="serif" w:cs="serif"/>
          <w:color w:val="000000"/>
          <w:sz w:val="20"/>
          <w:szCs w:val="20"/>
        </w:rPr>
        <w:t> Each party agrees that it shall have no remedies in respect of any statement, representation, assurance or warranty (whether made innocently or negligently) that is not set out in this Framework Agreement. Each party agrees that it shall have no claim for innocent</w:t>
      </w:r>
      <w:r w:rsidR="00147B81">
        <w:rPr>
          <w:rFonts w:ascii="serif" w:hAnsi="serif" w:cs="serif"/>
          <w:color w:val="000000"/>
          <w:sz w:val="20"/>
          <w:szCs w:val="20"/>
        </w:rPr>
        <w:t xml:space="preserve"> or negligent misrepresentation</w:t>
      </w:r>
      <w:r>
        <w:rPr>
          <w:rFonts w:ascii="serif" w:hAnsi="serif" w:cs="serif"/>
          <w:color w:val="000000"/>
          <w:sz w:val="20"/>
          <w:szCs w:val="20"/>
        </w:rPr>
        <w:t xml:space="preserve"> based on any statement in this Framework Agreement.</w:t>
      </w:r>
    </w:p>
    <w:p w14:paraId="2EF87C0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DBB4209" w14:textId="77777777" w:rsidR="00147B81" w:rsidRDefault="00CE1A9A" w:rsidP="002A762E">
      <w:pPr>
        <w:widowControl w:val="0"/>
        <w:autoSpaceDE w:val="0"/>
        <w:autoSpaceDN w:val="0"/>
        <w:adjustRightInd w:val="0"/>
        <w:spacing w:after="0" w:line="240" w:lineRule="auto"/>
        <w:jc w:val="both"/>
        <w:rPr>
          <w:rFonts w:ascii="serif" w:hAnsi="serif" w:cs="serif"/>
          <w:color w:val="000000"/>
          <w:sz w:val="20"/>
          <w:szCs w:val="20"/>
        </w:rPr>
      </w:pPr>
      <w:bookmarkStart w:id="45" w:name="co_anchor_a759781_1"/>
      <w:bookmarkEnd w:id="45"/>
      <w:r>
        <w:rPr>
          <w:rFonts w:ascii="serif" w:hAnsi="serif" w:cs="serif"/>
          <w:b/>
          <w:bCs/>
          <w:color w:val="000000"/>
          <w:sz w:val="20"/>
          <w:szCs w:val="20"/>
        </w:rPr>
        <w:t>31.</w:t>
      </w:r>
      <w:r>
        <w:rPr>
          <w:rFonts w:ascii="serif" w:hAnsi="serif" w:cs="serif"/>
          <w:color w:val="000000"/>
          <w:sz w:val="20"/>
          <w:szCs w:val="20"/>
        </w:rPr>
        <w:t>  </w:t>
      </w:r>
      <w:r>
        <w:rPr>
          <w:rFonts w:ascii="serif" w:hAnsi="serif" w:cs="serif"/>
          <w:b/>
          <w:bCs/>
          <w:color w:val="000000"/>
          <w:sz w:val="20"/>
          <w:szCs w:val="20"/>
        </w:rPr>
        <w:t>NOTICES</w:t>
      </w:r>
      <w:r w:rsidR="002A762E">
        <w:rPr>
          <w:rFonts w:ascii="serif" w:hAnsi="serif" w:cs="serif"/>
          <w:color w:val="000000"/>
          <w:sz w:val="20"/>
          <w:szCs w:val="20"/>
        </w:rPr>
        <w:t>  </w:t>
      </w:r>
    </w:p>
    <w:p w14:paraId="63E101CC" w14:textId="77777777" w:rsidR="002A762E" w:rsidRPr="002A762E" w:rsidRDefault="002A762E" w:rsidP="002A762E">
      <w:pPr>
        <w:widowControl w:val="0"/>
        <w:autoSpaceDE w:val="0"/>
        <w:autoSpaceDN w:val="0"/>
        <w:adjustRightInd w:val="0"/>
        <w:spacing w:after="0" w:line="240" w:lineRule="auto"/>
        <w:jc w:val="both"/>
        <w:rPr>
          <w:rFonts w:ascii="serif" w:hAnsi="serif" w:cs="serif"/>
          <w:color w:val="000000"/>
          <w:sz w:val="20"/>
          <w:szCs w:val="20"/>
        </w:rPr>
      </w:pPr>
    </w:p>
    <w:p w14:paraId="4A0EE798"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31.1</w:t>
      </w:r>
      <w:r>
        <w:rPr>
          <w:rFonts w:ascii="serif" w:hAnsi="serif" w:cs="serif"/>
          <w:color w:val="000000"/>
          <w:sz w:val="20"/>
          <w:szCs w:val="20"/>
        </w:rPr>
        <w:t> Except as otherwise expressly provided within this Framework Agreement, no notice or other communication from one Party to the other shall have any validity under the Framework Agreement unless made in writing by or on behalf of the Party sending the communication.</w:t>
      </w:r>
    </w:p>
    <w:p w14:paraId="38D78F0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bookmarkStart w:id="46" w:name="co_anchor_a105806_1"/>
      <w:bookmarkEnd w:id="46"/>
      <w:r>
        <w:rPr>
          <w:rFonts w:ascii="serif" w:hAnsi="serif" w:cs="serif"/>
          <w:b/>
          <w:bCs/>
          <w:color w:val="000000"/>
          <w:sz w:val="20"/>
          <w:szCs w:val="20"/>
        </w:rPr>
        <w:t>31.2</w:t>
      </w:r>
      <w:r>
        <w:rPr>
          <w:rFonts w:ascii="serif" w:hAnsi="serif" w:cs="serif"/>
          <w:color w:val="000000"/>
          <w:sz w:val="20"/>
          <w:szCs w:val="20"/>
        </w:rPr>
        <w:t xml:space="preserve"> Any notice or other communication which is to be given by either Party to the other shall be given by letter (sent by hand, post, registered post or by the recorded delivery service), or by e-mail (confirmed [in either case] by letter). Such letters shall be addressed to the other Party in the manner referred to in </w:t>
      </w:r>
      <w:hyperlink w:anchor="co_anchor_a603783_1" w:history="1">
        <w:r w:rsidRPr="008F7D9A">
          <w:rPr>
            <w:rFonts w:ascii="serif" w:hAnsi="serif" w:cs="serif"/>
            <w:iCs/>
            <w:sz w:val="20"/>
            <w:szCs w:val="20"/>
          </w:rPr>
          <w:t>Clause 31.3</w:t>
        </w:r>
      </w:hyperlink>
      <w:r>
        <w:rPr>
          <w:rFonts w:ascii="serif" w:hAnsi="serif" w:cs="serif"/>
          <w:color w:val="000000"/>
          <w:sz w:val="20"/>
          <w:szCs w:val="20"/>
        </w:rPr>
        <w:t>. Provided the relevant communication is not returned as undelivered, the notice or communication shall be deemed to have been given two Working Days after the day on which the letter was posted, or four hours, in the case of e-mail or sooner where the other Party acknowledges receipt of such letters, or e-mail.</w:t>
      </w:r>
    </w:p>
    <w:p w14:paraId="4097E7F3"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47" w:name="co_anchor_a603783_1"/>
      <w:bookmarkEnd w:id="47"/>
    </w:p>
    <w:p w14:paraId="1EAA234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31.3</w:t>
      </w:r>
      <w:r>
        <w:rPr>
          <w:rFonts w:ascii="serif" w:hAnsi="serif" w:cs="serif"/>
          <w:color w:val="000000"/>
          <w:sz w:val="20"/>
          <w:szCs w:val="20"/>
        </w:rPr>
        <w:t xml:space="preserve"> For the purposes of </w:t>
      </w:r>
      <w:hyperlink w:anchor="co_anchor_a105806_1" w:history="1">
        <w:r w:rsidRPr="008F7D9A">
          <w:rPr>
            <w:rFonts w:ascii="serif" w:hAnsi="serif" w:cs="serif"/>
            <w:iCs/>
            <w:sz w:val="20"/>
            <w:szCs w:val="20"/>
          </w:rPr>
          <w:t>Clause 31.2</w:t>
        </w:r>
      </w:hyperlink>
      <w:r>
        <w:rPr>
          <w:rFonts w:ascii="serif" w:hAnsi="serif" w:cs="serif"/>
          <w:color w:val="000000"/>
          <w:sz w:val="20"/>
          <w:szCs w:val="20"/>
        </w:rPr>
        <w:t>, the address of each Party shall be:</w:t>
      </w:r>
    </w:p>
    <w:p w14:paraId="0018380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C2956B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For the Authority:</w:t>
      </w:r>
    </w:p>
    <w:p w14:paraId="18F0172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DB4F986" w14:textId="77777777" w:rsidR="002A762E" w:rsidRDefault="002A762E">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Staffordshire County Council</w:t>
      </w:r>
    </w:p>
    <w:p w14:paraId="32D5790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290B1DF" w14:textId="1350F280"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Address:</w:t>
      </w:r>
      <w:r w:rsidR="002A762E">
        <w:rPr>
          <w:rFonts w:ascii="serif" w:hAnsi="serif" w:cs="serif"/>
          <w:color w:val="000000"/>
          <w:sz w:val="20"/>
          <w:szCs w:val="20"/>
        </w:rPr>
        <w:t xml:space="preserve"> No.</w:t>
      </w:r>
      <w:r w:rsidR="00BD6D38">
        <w:rPr>
          <w:rFonts w:ascii="serif" w:hAnsi="serif" w:cs="serif"/>
          <w:color w:val="000000"/>
          <w:sz w:val="20"/>
          <w:szCs w:val="20"/>
        </w:rPr>
        <w:t>1</w:t>
      </w:r>
      <w:r w:rsidR="002A762E">
        <w:rPr>
          <w:rFonts w:ascii="serif" w:hAnsi="serif" w:cs="serif"/>
          <w:color w:val="000000"/>
          <w:sz w:val="20"/>
          <w:szCs w:val="20"/>
        </w:rPr>
        <w:t xml:space="preserve"> Staffordshire Place, Tipping Street, Stafford ST16 2DH</w:t>
      </w:r>
    </w:p>
    <w:p w14:paraId="440497E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F44FF63" w14:textId="76489920"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For the attention of:</w:t>
      </w:r>
      <w:r w:rsidR="002A762E">
        <w:rPr>
          <w:rFonts w:ascii="serif" w:hAnsi="serif" w:cs="serif"/>
          <w:color w:val="000000"/>
          <w:sz w:val="20"/>
          <w:szCs w:val="20"/>
        </w:rPr>
        <w:t xml:space="preserve"> </w:t>
      </w:r>
      <w:r w:rsidR="00BD6D38">
        <w:rPr>
          <w:rFonts w:ascii="serif" w:hAnsi="serif" w:cs="serif"/>
          <w:color w:val="000000"/>
          <w:sz w:val="20"/>
          <w:szCs w:val="20"/>
        </w:rPr>
        <w:t>Cath Stephenson</w:t>
      </w:r>
    </w:p>
    <w:p w14:paraId="1506842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609C56F" w14:textId="37206183"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Tel:</w:t>
      </w:r>
      <w:r w:rsidR="00BD6D38">
        <w:rPr>
          <w:rFonts w:ascii="serif" w:hAnsi="serif" w:cs="serif"/>
          <w:color w:val="000000"/>
          <w:sz w:val="20"/>
          <w:szCs w:val="20"/>
        </w:rPr>
        <w:t xml:space="preserve"> 01785 854036</w:t>
      </w:r>
    </w:p>
    <w:p w14:paraId="2FE7FC4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1C71306" w14:textId="1E015A3E" w:rsidR="00CE1A9A" w:rsidRDefault="002A762E">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r w:rsidR="00CE1A9A">
        <w:rPr>
          <w:rFonts w:ascii="serif" w:hAnsi="serif" w:cs="serif"/>
          <w:color w:val="000000"/>
          <w:sz w:val="20"/>
          <w:szCs w:val="20"/>
        </w:rPr>
        <w:t>E-mail:</w:t>
      </w:r>
      <w:r>
        <w:rPr>
          <w:rFonts w:ascii="serif" w:hAnsi="serif" w:cs="serif"/>
          <w:color w:val="000000"/>
          <w:sz w:val="20"/>
          <w:szCs w:val="20"/>
        </w:rPr>
        <w:t xml:space="preserve"> </w:t>
      </w:r>
      <w:r w:rsidR="00BD6D38">
        <w:rPr>
          <w:rFonts w:ascii="serif" w:hAnsi="serif" w:cs="serif"/>
          <w:color w:val="000000"/>
          <w:sz w:val="20"/>
          <w:szCs w:val="20"/>
        </w:rPr>
        <w:t>Cat</w:t>
      </w:r>
      <w:r w:rsidR="004C1B74">
        <w:rPr>
          <w:rFonts w:ascii="serif" w:hAnsi="serif" w:cs="serif"/>
          <w:color w:val="000000"/>
          <w:sz w:val="20"/>
          <w:szCs w:val="20"/>
        </w:rPr>
        <w:t>h</w:t>
      </w:r>
      <w:r w:rsidR="00BD6D38">
        <w:rPr>
          <w:rFonts w:ascii="serif" w:hAnsi="serif" w:cs="serif"/>
          <w:color w:val="000000"/>
          <w:sz w:val="20"/>
          <w:szCs w:val="20"/>
        </w:rPr>
        <w:t>.stephenson@staffordshire.gov.uk</w:t>
      </w:r>
    </w:p>
    <w:p w14:paraId="102582DD" w14:textId="0A1A1B59" w:rsidR="00773658" w:rsidRDefault="00773658">
      <w:pPr>
        <w:widowControl w:val="0"/>
        <w:autoSpaceDE w:val="0"/>
        <w:autoSpaceDN w:val="0"/>
        <w:adjustRightInd w:val="0"/>
        <w:spacing w:after="0" w:line="240" w:lineRule="auto"/>
        <w:jc w:val="both"/>
        <w:rPr>
          <w:rFonts w:ascii="serif" w:hAnsi="serif" w:cs="serif"/>
          <w:color w:val="000000"/>
          <w:sz w:val="20"/>
          <w:szCs w:val="20"/>
        </w:rPr>
      </w:pPr>
    </w:p>
    <w:p w14:paraId="22B4FF4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31.4</w:t>
      </w:r>
      <w:r>
        <w:rPr>
          <w:rFonts w:ascii="serif" w:hAnsi="serif" w:cs="serif"/>
          <w:color w:val="000000"/>
          <w:sz w:val="20"/>
          <w:szCs w:val="20"/>
        </w:rPr>
        <w:t> Either Party may change its address for service by serving a notice in accordance with this clause.</w:t>
      </w:r>
    </w:p>
    <w:p w14:paraId="14B200C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BD50F7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bookmarkStart w:id="48" w:name="co_anchor_a834883_1"/>
      <w:bookmarkEnd w:id="48"/>
      <w:r>
        <w:rPr>
          <w:rFonts w:ascii="serif" w:hAnsi="serif" w:cs="serif"/>
          <w:b/>
          <w:bCs/>
          <w:color w:val="000000"/>
          <w:sz w:val="20"/>
          <w:szCs w:val="20"/>
        </w:rPr>
        <w:t>32.</w:t>
      </w:r>
      <w:r>
        <w:rPr>
          <w:rFonts w:ascii="serif" w:hAnsi="serif" w:cs="serif"/>
          <w:color w:val="000000"/>
          <w:sz w:val="20"/>
          <w:szCs w:val="20"/>
        </w:rPr>
        <w:t>  </w:t>
      </w:r>
      <w:r>
        <w:rPr>
          <w:rFonts w:ascii="serif" w:hAnsi="serif" w:cs="serif"/>
          <w:b/>
          <w:bCs/>
          <w:color w:val="000000"/>
          <w:sz w:val="20"/>
          <w:szCs w:val="20"/>
        </w:rPr>
        <w:t>GOVERNING LAW AND JURISDICTION</w:t>
      </w:r>
      <w:r>
        <w:rPr>
          <w:rFonts w:ascii="serif" w:hAnsi="serif" w:cs="serif"/>
          <w:color w:val="000000"/>
          <w:sz w:val="20"/>
          <w:szCs w:val="20"/>
        </w:rPr>
        <w:t>  </w:t>
      </w:r>
    </w:p>
    <w:p w14:paraId="07BFFA8B" w14:textId="77777777" w:rsidR="00147B81" w:rsidRDefault="00147B81" w:rsidP="00AB232A">
      <w:pPr>
        <w:widowControl w:val="0"/>
        <w:autoSpaceDE w:val="0"/>
        <w:autoSpaceDN w:val="0"/>
        <w:adjustRightInd w:val="0"/>
        <w:spacing w:after="0" w:line="240" w:lineRule="auto"/>
        <w:jc w:val="both"/>
        <w:rPr>
          <w:rFonts w:ascii="serif" w:hAnsi="serif" w:cs="serif"/>
          <w:b/>
          <w:bCs/>
          <w:color w:val="000000"/>
          <w:sz w:val="20"/>
          <w:szCs w:val="20"/>
        </w:rPr>
      </w:pPr>
    </w:p>
    <w:p w14:paraId="6AFB4896"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32.1</w:t>
      </w:r>
      <w:r>
        <w:rPr>
          <w:rFonts w:ascii="serif" w:hAnsi="serif" w:cs="serif"/>
          <w:color w:val="000000"/>
          <w:sz w:val="20"/>
          <w:szCs w:val="20"/>
        </w:rPr>
        <w:t> This agreement and any dispute or claim arising out of or in connection with it or its subject matter or formation (including non-contractual disputes or claims) shall be governed by and construed in accordance with the law of England and Wales.</w:t>
      </w:r>
    </w:p>
    <w:p w14:paraId="451C952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32.2</w:t>
      </w:r>
      <w:r>
        <w:rPr>
          <w:rFonts w:ascii="serif" w:hAnsi="serif" w:cs="serif"/>
          <w:color w:val="000000"/>
          <w:sz w:val="20"/>
          <w:szCs w:val="20"/>
        </w:rPr>
        <w:t> Each party irrevocably agrees that the courts of England and Wales shall have exclusive jurisdiction to settle any dispute or claim arising out of or in connection with this Framework Agreement or its subject matter or formation (including non-contractual disputes or claims).</w:t>
      </w:r>
    </w:p>
    <w:p w14:paraId="74920FE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278962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p>
    <w:p w14:paraId="07259850" w14:textId="77777777" w:rsidR="00C26E79" w:rsidRPr="00C26E79" w:rsidRDefault="00C26E79" w:rsidP="00C26E79">
      <w:pPr>
        <w:spacing w:before="120" w:after="120" w:line="300" w:lineRule="atLeast"/>
        <w:jc w:val="both"/>
        <w:rPr>
          <w:rFonts w:ascii="Arial" w:hAnsi="Arial" w:cs="Arial"/>
          <w:lang w:eastAsia="en-US"/>
        </w:rPr>
      </w:pPr>
      <w:r w:rsidRPr="00C26E79">
        <w:rPr>
          <w:rFonts w:ascii="Arial" w:hAnsi="Arial" w:cs="Arial"/>
          <w:lang w:eastAsia="en-US"/>
        </w:rPr>
        <w:t>This document has been executed as a deed and is delivered and takes effect on the date stated at the beginning of it.</w:t>
      </w:r>
    </w:p>
    <w:p w14:paraId="4850DA60" w14:textId="77777777" w:rsidR="00C26E79" w:rsidRDefault="00C26E79">
      <w:pPr>
        <w:widowControl w:val="0"/>
        <w:autoSpaceDE w:val="0"/>
        <w:autoSpaceDN w:val="0"/>
        <w:adjustRightInd w:val="0"/>
        <w:spacing w:after="0" w:line="240" w:lineRule="auto"/>
        <w:jc w:val="both"/>
        <w:rPr>
          <w:rFonts w:ascii="serif" w:hAnsi="serif" w:cs="serif"/>
          <w:color w:val="000000"/>
          <w:sz w:val="20"/>
          <w:szCs w:val="20"/>
        </w:rPr>
      </w:pPr>
    </w:p>
    <w:tbl>
      <w:tblPr>
        <w:tblW w:w="8677" w:type="dxa"/>
        <w:tblInd w:w="-142" w:type="dxa"/>
        <w:tblLayout w:type="fixed"/>
        <w:tblLook w:val="04A0" w:firstRow="1" w:lastRow="0" w:firstColumn="1" w:lastColumn="0" w:noHBand="0" w:noVBand="1"/>
      </w:tblPr>
      <w:tblGrid>
        <w:gridCol w:w="4153"/>
        <w:gridCol w:w="4524"/>
      </w:tblGrid>
      <w:tr w:rsidR="00C26E79" w:rsidRPr="00C26E79" w14:paraId="2DD9DA35" w14:textId="77777777" w:rsidTr="00795A1B">
        <w:tc>
          <w:tcPr>
            <w:tcW w:w="4153" w:type="dxa"/>
            <w:hideMark/>
          </w:tcPr>
          <w:p w14:paraId="3B76BD41" w14:textId="2ABDC50A" w:rsidR="00795A1B" w:rsidRPr="00795A1B" w:rsidRDefault="00795A1B" w:rsidP="00795A1B">
            <w:pPr>
              <w:rPr>
                <w:rFonts w:ascii="Arial" w:hAnsi="Arial" w:cs="Arial"/>
              </w:rPr>
            </w:pPr>
            <w:r w:rsidRPr="00795A1B">
              <w:rPr>
                <w:rFonts w:ascii="Arial" w:hAnsi="Arial" w:cs="Arial"/>
                <w:b/>
                <w:bCs/>
              </w:rPr>
              <w:t xml:space="preserve"> THE COMMON SEAL</w:t>
            </w:r>
            <w:r w:rsidRPr="00795A1B">
              <w:rPr>
                <w:rFonts w:ascii="Arial" w:hAnsi="Arial" w:cs="Arial"/>
              </w:rPr>
              <w:t xml:space="preserve"> of </w:t>
            </w:r>
          </w:p>
          <w:p w14:paraId="55472C85" w14:textId="77777777" w:rsidR="00795A1B" w:rsidRPr="00795A1B" w:rsidRDefault="00795A1B" w:rsidP="00795A1B">
            <w:pPr>
              <w:rPr>
                <w:rFonts w:ascii="Arial" w:hAnsi="Arial" w:cs="Arial"/>
              </w:rPr>
            </w:pPr>
            <w:r w:rsidRPr="00795A1B">
              <w:rPr>
                <w:rFonts w:ascii="Arial" w:hAnsi="Arial" w:cs="Arial"/>
                <w:b/>
                <w:bCs/>
              </w:rPr>
              <w:t>STAFFORDSHIRE COUNTY COUNCIL</w:t>
            </w:r>
            <w:r w:rsidRPr="00795A1B">
              <w:rPr>
                <w:rFonts w:ascii="Arial" w:hAnsi="Arial" w:cs="Arial"/>
              </w:rPr>
              <w:t xml:space="preserve"> </w:t>
            </w:r>
          </w:p>
          <w:p w14:paraId="2683D637" w14:textId="77777777" w:rsidR="00795A1B" w:rsidRPr="00795A1B" w:rsidRDefault="00795A1B" w:rsidP="00795A1B">
            <w:pPr>
              <w:rPr>
                <w:rFonts w:ascii="Arial" w:hAnsi="Arial" w:cs="Arial"/>
                <w:sz w:val="24"/>
                <w:szCs w:val="24"/>
              </w:rPr>
            </w:pPr>
            <w:r w:rsidRPr="00795A1B">
              <w:rPr>
                <w:rFonts w:ascii="Arial" w:hAnsi="Arial" w:cs="Arial"/>
              </w:rPr>
              <w:t>Was affixed to this Deed in the presence of:</w:t>
            </w:r>
          </w:p>
          <w:p w14:paraId="2002D5E4" w14:textId="2A3961B3" w:rsidR="00C26E79" w:rsidRPr="00C26E79" w:rsidRDefault="00C26E79" w:rsidP="00795A1B">
            <w:pPr>
              <w:spacing w:after="0" w:line="396" w:lineRule="auto"/>
              <w:jc w:val="both"/>
              <w:rPr>
                <w:rFonts w:ascii="Arial" w:hAnsi="Arial" w:cs="Arial"/>
                <w:color w:val="000000"/>
                <w:lang w:eastAsia="en-US"/>
              </w:rPr>
            </w:pPr>
          </w:p>
        </w:tc>
        <w:tc>
          <w:tcPr>
            <w:tcW w:w="4524" w:type="dxa"/>
          </w:tcPr>
          <w:p w14:paraId="27D45FF9" w14:textId="77777777" w:rsidR="00C26E79" w:rsidRPr="00C26E79" w:rsidRDefault="00C26E79" w:rsidP="00C26E79">
            <w:pPr>
              <w:tabs>
                <w:tab w:val="left" w:pos="720"/>
                <w:tab w:val="left" w:pos="1260"/>
                <w:tab w:val="left" w:pos="1440"/>
                <w:tab w:val="left" w:pos="2160"/>
                <w:tab w:val="left" w:pos="2880"/>
                <w:tab w:val="left" w:leader="underscore" w:pos="3816"/>
              </w:tabs>
              <w:spacing w:after="0" w:line="300" w:lineRule="atLeast"/>
              <w:ind w:right="432"/>
              <w:jc w:val="both"/>
              <w:rPr>
                <w:rFonts w:ascii="Arial" w:hAnsi="Arial" w:cs="Arial"/>
                <w:lang w:eastAsia="en-US"/>
              </w:rPr>
            </w:pPr>
            <w:r w:rsidRPr="00C26E79">
              <w:rPr>
                <w:rFonts w:ascii="Arial" w:hAnsi="Arial" w:cs="Arial"/>
                <w:lang w:eastAsia="en-US"/>
              </w:rPr>
              <w:tab/>
            </w:r>
          </w:p>
          <w:p w14:paraId="1972ACA0" w14:textId="77777777" w:rsidR="00C26E79" w:rsidRPr="00C26E79" w:rsidRDefault="00C26E79" w:rsidP="00C26E79">
            <w:pPr>
              <w:tabs>
                <w:tab w:val="left" w:pos="720"/>
                <w:tab w:val="left" w:pos="1260"/>
                <w:tab w:val="left" w:pos="1440"/>
                <w:tab w:val="left" w:pos="2160"/>
                <w:tab w:val="left" w:pos="2880"/>
                <w:tab w:val="left" w:leader="underscore" w:pos="3816"/>
              </w:tabs>
              <w:spacing w:after="0" w:line="300" w:lineRule="atLeast"/>
              <w:ind w:right="432"/>
              <w:jc w:val="both"/>
              <w:rPr>
                <w:rFonts w:ascii="Arial" w:hAnsi="Arial" w:cs="Arial"/>
                <w:lang w:eastAsia="en-US"/>
              </w:rPr>
            </w:pPr>
          </w:p>
          <w:p w14:paraId="5F552F72" w14:textId="77777777" w:rsidR="00C26E79" w:rsidRPr="00C26E79" w:rsidRDefault="00C26E79" w:rsidP="00C26E79">
            <w:pPr>
              <w:tabs>
                <w:tab w:val="left" w:pos="720"/>
                <w:tab w:val="left" w:pos="1260"/>
                <w:tab w:val="left" w:pos="1440"/>
                <w:tab w:val="left" w:pos="2160"/>
                <w:tab w:val="left" w:pos="2880"/>
                <w:tab w:val="left" w:leader="underscore" w:pos="3816"/>
              </w:tabs>
              <w:spacing w:after="0" w:line="300" w:lineRule="atLeast"/>
              <w:ind w:right="432"/>
              <w:jc w:val="both"/>
              <w:rPr>
                <w:rFonts w:ascii="Arial" w:hAnsi="Arial" w:cs="Arial"/>
                <w:lang w:eastAsia="en-US"/>
              </w:rPr>
            </w:pPr>
          </w:p>
          <w:p w14:paraId="620A0087" w14:textId="77777777" w:rsidR="00C26E79" w:rsidRPr="00C26E79" w:rsidRDefault="00C26E79" w:rsidP="00C26E79">
            <w:pPr>
              <w:tabs>
                <w:tab w:val="left" w:pos="720"/>
                <w:tab w:val="left" w:pos="1260"/>
                <w:tab w:val="left" w:pos="1440"/>
                <w:tab w:val="left" w:pos="2160"/>
                <w:tab w:val="left" w:pos="2880"/>
                <w:tab w:val="left" w:leader="underscore" w:pos="3816"/>
              </w:tabs>
              <w:spacing w:after="0" w:line="300" w:lineRule="atLeast"/>
              <w:ind w:right="432"/>
              <w:jc w:val="both"/>
              <w:rPr>
                <w:rFonts w:ascii="Arial" w:hAnsi="Arial" w:cs="Arial"/>
                <w:lang w:eastAsia="en-US"/>
              </w:rPr>
            </w:pPr>
          </w:p>
          <w:p w14:paraId="34C32C43" w14:textId="77777777" w:rsidR="00C26E79" w:rsidRPr="00C26E79" w:rsidRDefault="00C26E79" w:rsidP="00C26E79">
            <w:pPr>
              <w:tabs>
                <w:tab w:val="left" w:pos="720"/>
                <w:tab w:val="left" w:pos="1260"/>
                <w:tab w:val="left" w:pos="1440"/>
                <w:tab w:val="left" w:pos="2160"/>
                <w:tab w:val="left" w:pos="2880"/>
                <w:tab w:val="left" w:leader="underscore" w:pos="3816"/>
              </w:tabs>
              <w:spacing w:after="0" w:line="300" w:lineRule="atLeast"/>
              <w:ind w:right="432"/>
              <w:jc w:val="both"/>
              <w:rPr>
                <w:rFonts w:ascii="Arial" w:hAnsi="Arial" w:cs="Arial"/>
                <w:lang w:eastAsia="en-US"/>
              </w:rPr>
            </w:pPr>
            <w:r w:rsidRPr="00C26E79">
              <w:rPr>
                <w:rFonts w:ascii="Arial" w:hAnsi="Arial" w:cs="Arial"/>
                <w:lang w:eastAsia="en-US"/>
              </w:rPr>
              <w:t>………………………………………..</w:t>
            </w:r>
          </w:p>
          <w:p w14:paraId="3E85CB6D" w14:textId="77777777" w:rsidR="00C26E79" w:rsidRPr="00C26E79" w:rsidRDefault="00C26E79" w:rsidP="00C26E79">
            <w:pPr>
              <w:tabs>
                <w:tab w:val="left" w:pos="4535"/>
              </w:tabs>
              <w:overflowPunct w:val="0"/>
              <w:autoSpaceDE w:val="0"/>
              <w:autoSpaceDN w:val="0"/>
              <w:adjustRightInd w:val="0"/>
              <w:spacing w:after="240" w:line="240" w:lineRule="auto"/>
              <w:textAlignment w:val="baseline"/>
              <w:rPr>
                <w:rFonts w:ascii="Arial" w:hAnsi="Arial" w:cs="Arial"/>
                <w:color w:val="000000"/>
                <w:lang w:eastAsia="en-US"/>
              </w:rPr>
            </w:pPr>
            <w:proofErr w:type="spellStart"/>
            <w:r w:rsidRPr="00C26E79">
              <w:rPr>
                <w:rFonts w:ascii="Arial" w:hAnsi="Arial" w:cs="Arial"/>
                <w:lang w:val="en-US" w:eastAsia="en-US"/>
              </w:rPr>
              <w:t>Authorised</w:t>
            </w:r>
            <w:proofErr w:type="spellEnd"/>
            <w:r w:rsidRPr="00C26E79">
              <w:rPr>
                <w:rFonts w:ascii="Arial" w:hAnsi="Arial" w:cs="Arial"/>
                <w:lang w:val="en-US" w:eastAsia="en-US"/>
              </w:rPr>
              <w:t xml:space="preserve"> Signatory      </w:t>
            </w:r>
            <w:r w:rsidRPr="00C26E79">
              <w:rPr>
                <w:rFonts w:ascii="Arial" w:hAnsi="Arial" w:cs="Arial"/>
                <w:color w:val="000000"/>
                <w:lang w:eastAsia="en-US"/>
              </w:rPr>
              <w:tab/>
            </w:r>
          </w:p>
        </w:tc>
      </w:tr>
      <w:tr w:rsidR="00C26E79" w:rsidRPr="00C26E79" w14:paraId="4989CD0A" w14:textId="77777777" w:rsidTr="00795A1B">
        <w:tc>
          <w:tcPr>
            <w:tcW w:w="4153" w:type="dxa"/>
          </w:tcPr>
          <w:p w14:paraId="1994F348" w14:textId="77777777" w:rsidR="00C26E79" w:rsidRPr="00C26E79" w:rsidRDefault="00C26E79" w:rsidP="00C26E79">
            <w:pPr>
              <w:tabs>
                <w:tab w:val="left" w:pos="0"/>
                <w:tab w:val="left" w:pos="3544"/>
              </w:tabs>
              <w:spacing w:after="0" w:line="300" w:lineRule="atLeast"/>
              <w:ind w:right="459"/>
              <w:rPr>
                <w:rFonts w:ascii="Arial" w:hAnsi="Arial" w:cs="Arial"/>
                <w:b/>
                <w:color w:val="000000"/>
                <w:lang w:eastAsia="en-US"/>
              </w:rPr>
            </w:pPr>
          </w:p>
        </w:tc>
        <w:tc>
          <w:tcPr>
            <w:tcW w:w="4524" w:type="dxa"/>
          </w:tcPr>
          <w:p w14:paraId="0245C456" w14:textId="77777777" w:rsidR="00C26E79" w:rsidRPr="00C26E79" w:rsidRDefault="00C26E79" w:rsidP="00C26E79">
            <w:pPr>
              <w:tabs>
                <w:tab w:val="left" w:pos="4535"/>
              </w:tabs>
              <w:overflowPunct w:val="0"/>
              <w:autoSpaceDE w:val="0"/>
              <w:autoSpaceDN w:val="0"/>
              <w:adjustRightInd w:val="0"/>
              <w:spacing w:after="240" w:line="240" w:lineRule="auto"/>
              <w:textAlignment w:val="baseline"/>
              <w:rPr>
                <w:rFonts w:ascii="Arial" w:hAnsi="Arial" w:cs="Arial"/>
                <w:color w:val="000000"/>
                <w:lang w:eastAsia="en-US"/>
              </w:rPr>
            </w:pPr>
          </w:p>
        </w:tc>
      </w:tr>
      <w:tr w:rsidR="00C26E79" w:rsidRPr="00C26E79" w14:paraId="7787B310" w14:textId="77777777" w:rsidTr="00795A1B">
        <w:tc>
          <w:tcPr>
            <w:tcW w:w="4153" w:type="dxa"/>
            <w:hideMark/>
          </w:tcPr>
          <w:p w14:paraId="468BE282" w14:textId="77777777" w:rsidR="00C26E79" w:rsidRPr="00C26E79" w:rsidRDefault="00C26E79" w:rsidP="00C26E79">
            <w:pPr>
              <w:overflowPunct w:val="0"/>
              <w:autoSpaceDE w:val="0"/>
              <w:autoSpaceDN w:val="0"/>
              <w:adjustRightInd w:val="0"/>
              <w:spacing w:before="120" w:after="240" w:line="240" w:lineRule="auto"/>
              <w:textAlignment w:val="baseline"/>
              <w:rPr>
                <w:rFonts w:ascii="Arial" w:hAnsi="Arial" w:cs="Arial"/>
                <w:color w:val="000000"/>
                <w:lang w:eastAsia="en-US"/>
              </w:rPr>
            </w:pPr>
            <w:r w:rsidRPr="00C26E79">
              <w:rPr>
                <w:rFonts w:ascii="Arial" w:hAnsi="Arial" w:cs="Arial"/>
                <w:b/>
                <w:color w:val="000000"/>
                <w:lang w:eastAsia="en-US"/>
              </w:rPr>
              <w:t>SIGNED</w:t>
            </w:r>
            <w:r w:rsidRPr="00C26E79">
              <w:rPr>
                <w:rFonts w:ascii="Arial" w:hAnsi="Arial" w:cs="Arial"/>
                <w:color w:val="000000"/>
                <w:lang w:eastAsia="en-US"/>
              </w:rPr>
              <w:t xml:space="preserve"> by __________________</w:t>
            </w:r>
            <w:r w:rsidRPr="00C26E79">
              <w:rPr>
                <w:rFonts w:ascii="Arial" w:hAnsi="Arial" w:cs="Arial"/>
                <w:color w:val="000000"/>
                <w:lang w:eastAsia="en-US"/>
              </w:rPr>
              <w:tab/>
              <w:t>)</w:t>
            </w:r>
            <w:r w:rsidRPr="00C26E79">
              <w:rPr>
                <w:rFonts w:ascii="Arial" w:hAnsi="Arial" w:cs="Arial"/>
                <w:color w:val="000000"/>
                <w:lang w:eastAsia="en-US"/>
              </w:rPr>
              <w:br/>
              <w:t xml:space="preserve">Duly authorised on behalf of the </w:t>
            </w:r>
            <w:r>
              <w:rPr>
                <w:rFonts w:ascii="Arial" w:hAnsi="Arial" w:cs="Arial"/>
                <w:color w:val="000000"/>
                <w:lang w:eastAsia="en-US"/>
              </w:rPr>
              <w:t xml:space="preserve">(Provider) in the presence </w:t>
            </w:r>
            <w:proofErr w:type="gramStart"/>
            <w:r>
              <w:rPr>
                <w:rFonts w:ascii="Arial" w:hAnsi="Arial" w:cs="Arial"/>
                <w:color w:val="000000"/>
                <w:lang w:eastAsia="en-US"/>
              </w:rPr>
              <w:t>of :</w:t>
            </w:r>
            <w:proofErr w:type="gramEnd"/>
            <w:r>
              <w:rPr>
                <w:rFonts w:ascii="Arial" w:hAnsi="Arial" w:cs="Arial"/>
                <w:color w:val="000000"/>
                <w:lang w:eastAsia="en-US"/>
              </w:rPr>
              <w:tab/>
            </w:r>
            <w:r>
              <w:rPr>
                <w:rFonts w:ascii="Arial" w:hAnsi="Arial" w:cs="Arial"/>
                <w:color w:val="000000"/>
                <w:lang w:eastAsia="en-US"/>
              </w:rPr>
              <w:tab/>
            </w:r>
          </w:p>
          <w:p w14:paraId="7F7D78F4" w14:textId="77777777" w:rsidR="00C26E79" w:rsidRPr="00C26E79" w:rsidRDefault="00C26E79" w:rsidP="00F80D56">
            <w:pPr>
              <w:tabs>
                <w:tab w:val="left" w:pos="4535"/>
              </w:tabs>
              <w:overflowPunct w:val="0"/>
              <w:autoSpaceDE w:val="0"/>
              <w:autoSpaceDN w:val="0"/>
              <w:adjustRightInd w:val="0"/>
              <w:spacing w:after="0" w:line="240" w:lineRule="auto"/>
              <w:textAlignment w:val="baseline"/>
              <w:rPr>
                <w:rFonts w:ascii="Arial" w:hAnsi="Arial" w:cs="Arial"/>
                <w:color w:val="000000"/>
                <w:lang w:eastAsia="en-US"/>
              </w:rPr>
            </w:pPr>
            <w:r w:rsidRPr="00C26E79">
              <w:rPr>
                <w:rFonts w:ascii="Arial" w:hAnsi="Arial" w:cs="Arial"/>
                <w:color w:val="000000"/>
                <w:lang w:eastAsia="en-US"/>
              </w:rPr>
              <w:tab/>
              <w:t>…………………………………………</w:t>
            </w:r>
          </w:p>
        </w:tc>
        <w:tc>
          <w:tcPr>
            <w:tcW w:w="4524" w:type="dxa"/>
          </w:tcPr>
          <w:p w14:paraId="0B961FC8" w14:textId="77777777" w:rsidR="00C26E79" w:rsidRPr="00C26E79" w:rsidRDefault="00C26E79" w:rsidP="00C26E79">
            <w:pPr>
              <w:tabs>
                <w:tab w:val="left" w:pos="4535"/>
              </w:tabs>
              <w:overflowPunct w:val="0"/>
              <w:autoSpaceDE w:val="0"/>
              <w:autoSpaceDN w:val="0"/>
              <w:adjustRightInd w:val="0"/>
              <w:spacing w:after="240" w:line="240" w:lineRule="auto"/>
              <w:textAlignment w:val="baseline"/>
              <w:rPr>
                <w:rFonts w:ascii="Arial" w:hAnsi="Arial" w:cs="Arial"/>
                <w:color w:val="000000"/>
                <w:lang w:eastAsia="en-US"/>
              </w:rPr>
            </w:pPr>
          </w:p>
          <w:p w14:paraId="194DE7F1" w14:textId="77777777" w:rsidR="00C26E79" w:rsidRPr="00C26E79" w:rsidRDefault="00C26E79" w:rsidP="00C26E79">
            <w:pPr>
              <w:tabs>
                <w:tab w:val="left" w:pos="4535"/>
              </w:tabs>
              <w:overflowPunct w:val="0"/>
              <w:autoSpaceDE w:val="0"/>
              <w:autoSpaceDN w:val="0"/>
              <w:adjustRightInd w:val="0"/>
              <w:spacing w:after="0" w:line="240" w:lineRule="auto"/>
              <w:textAlignment w:val="baseline"/>
              <w:rPr>
                <w:rFonts w:ascii="Arial" w:hAnsi="Arial" w:cs="Arial"/>
                <w:color w:val="000000"/>
                <w:lang w:eastAsia="en-US"/>
              </w:rPr>
            </w:pPr>
            <w:r w:rsidRPr="00C26E79">
              <w:rPr>
                <w:rFonts w:ascii="Arial" w:hAnsi="Arial" w:cs="Arial"/>
                <w:color w:val="000000"/>
                <w:lang w:eastAsia="en-US"/>
              </w:rPr>
              <w:t>…………………………………………</w:t>
            </w:r>
          </w:p>
          <w:p w14:paraId="5CC7C970" w14:textId="77777777" w:rsidR="00C26E79" w:rsidRPr="00C26E79" w:rsidRDefault="00C26E79" w:rsidP="00C26E79">
            <w:pPr>
              <w:tabs>
                <w:tab w:val="left" w:pos="4535"/>
              </w:tabs>
              <w:overflowPunct w:val="0"/>
              <w:autoSpaceDE w:val="0"/>
              <w:autoSpaceDN w:val="0"/>
              <w:adjustRightInd w:val="0"/>
              <w:spacing w:after="240" w:line="240" w:lineRule="auto"/>
              <w:textAlignment w:val="baseline"/>
              <w:rPr>
                <w:rFonts w:ascii="Arial" w:hAnsi="Arial" w:cs="Arial"/>
                <w:color w:val="000000"/>
                <w:lang w:eastAsia="en-US"/>
              </w:rPr>
            </w:pPr>
            <w:proofErr w:type="spellStart"/>
            <w:r w:rsidRPr="00C26E79">
              <w:rPr>
                <w:rFonts w:ascii="Arial" w:hAnsi="Arial" w:cs="Arial"/>
                <w:lang w:val="en-US" w:eastAsia="en-US"/>
              </w:rPr>
              <w:t>Authorised</w:t>
            </w:r>
            <w:proofErr w:type="spellEnd"/>
            <w:r w:rsidRPr="00C26E79">
              <w:rPr>
                <w:rFonts w:ascii="Arial" w:hAnsi="Arial" w:cs="Arial"/>
                <w:lang w:val="en-US" w:eastAsia="en-US"/>
              </w:rPr>
              <w:t xml:space="preserve"> Signatory</w:t>
            </w:r>
          </w:p>
        </w:tc>
      </w:tr>
    </w:tbl>
    <w:p w14:paraId="2BED63CD" w14:textId="77777777" w:rsidR="00C26E79" w:rsidRDefault="00C26E79" w:rsidP="00F80D56">
      <w:pPr>
        <w:widowControl w:val="0"/>
        <w:autoSpaceDE w:val="0"/>
        <w:autoSpaceDN w:val="0"/>
        <w:adjustRightInd w:val="0"/>
        <w:spacing w:after="0" w:line="240" w:lineRule="auto"/>
        <w:ind w:left="3600"/>
        <w:rPr>
          <w:rFonts w:ascii="serif" w:hAnsi="serif" w:cs="serif"/>
          <w:color w:val="000000"/>
        </w:rPr>
      </w:pPr>
      <w:r>
        <w:rPr>
          <w:rFonts w:ascii="serif" w:hAnsi="serif" w:cs="serif"/>
          <w:color w:val="000000"/>
        </w:rPr>
        <w:t xml:space="preserve">   …………………………………………….</w:t>
      </w:r>
      <w:r w:rsidRPr="00F80D56">
        <w:rPr>
          <w:rFonts w:ascii="serif" w:hAnsi="serif" w:cs="serif"/>
          <w:color w:val="000000"/>
        </w:rPr>
        <w:t xml:space="preserve">   </w:t>
      </w:r>
    </w:p>
    <w:p w14:paraId="4D1A7408" w14:textId="77777777" w:rsidR="00CE1A9A" w:rsidRDefault="00C26E79">
      <w:pPr>
        <w:widowControl w:val="0"/>
        <w:autoSpaceDE w:val="0"/>
        <w:autoSpaceDN w:val="0"/>
        <w:adjustRightInd w:val="0"/>
        <w:spacing w:after="0" w:line="240" w:lineRule="auto"/>
        <w:jc w:val="both"/>
        <w:rPr>
          <w:rFonts w:ascii="serif" w:hAnsi="serif" w:cs="serif"/>
          <w:color w:val="000000"/>
          <w:sz w:val="20"/>
          <w:szCs w:val="20"/>
        </w:rPr>
      </w:pPr>
      <w:r>
        <w:rPr>
          <w:rFonts w:ascii="Arial" w:hAnsi="Arial" w:cs="Arial"/>
          <w:color w:val="000000"/>
        </w:rPr>
        <w:t xml:space="preserve">   </w:t>
      </w:r>
      <w:r w:rsidRPr="00F80D56">
        <w:rPr>
          <w:rFonts w:ascii="Arial" w:hAnsi="Arial" w:cs="Arial"/>
          <w:color w:val="000000"/>
        </w:rPr>
        <w:t>Authorised Signatory</w:t>
      </w:r>
      <w:r w:rsidR="00CE1A9A">
        <w:rPr>
          <w:rFonts w:ascii="serif" w:hAnsi="serif" w:cs="serif"/>
          <w:color w:val="000000"/>
          <w:sz w:val="20"/>
          <w:szCs w:val="20"/>
        </w:rPr>
        <w:t> </w:t>
      </w:r>
    </w:p>
    <w:p w14:paraId="0AE23877"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r>
        <w:rPr>
          <w:rFonts w:ascii="serif" w:hAnsi="serif" w:cs="serif"/>
          <w:color w:val="000000"/>
          <w:sz w:val="20"/>
          <w:szCs w:val="20"/>
        </w:rPr>
        <w:lastRenderedPageBreak/>
        <w:t> </w:t>
      </w:r>
      <w:bookmarkStart w:id="49" w:name="co_anchor_a179277_1"/>
      <w:bookmarkEnd w:id="49"/>
    </w:p>
    <w:p w14:paraId="239CF3BD" w14:textId="77777777" w:rsidR="00C26E79" w:rsidRDefault="00C26E79" w:rsidP="00147B81">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t>OR</w:t>
      </w:r>
    </w:p>
    <w:tbl>
      <w:tblPr>
        <w:tblW w:w="8535" w:type="dxa"/>
        <w:tblLayout w:type="fixed"/>
        <w:tblLook w:val="04A0" w:firstRow="1" w:lastRow="0" w:firstColumn="1" w:lastColumn="0" w:noHBand="0" w:noVBand="1"/>
      </w:tblPr>
      <w:tblGrid>
        <w:gridCol w:w="4011"/>
        <w:gridCol w:w="4524"/>
      </w:tblGrid>
      <w:tr w:rsidR="00C26E79" w:rsidRPr="00F80D56" w14:paraId="3557B128" w14:textId="77777777" w:rsidTr="00C26E79">
        <w:tc>
          <w:tcPr>
            <w:tcW w:w="4008" w:type="dxa"/>
            <w:hideMark/>
          </w:tcPr>
          <w:p w14:paraId="573F7093" w14:textId="77777777" w:rsidR="00C26E79" w:rsidRPr="00F80D56" w:rsidRDefault="00C26E79" w:rsidP="00C26E79">
            <w:pPr>
              <w:widowControl w:val="0"/>
              <w:autoSpaceDE w:val="0"/>
              <w:autoSpaceDN w:val="0"/>
              <w:adjustRightInd w:val="0"/>
              <w:spacing w:before="200" w:after="0" w:line="240" w:lineRule="auto"/>
              <w:rPr>
                <w:rFonts w:ascii="Arial" w:hAnsi="Arial" w:cs="Arial"/>
                <w:bCs/>
                <w:color w:val="000000"/>
              </w:rPr>
            </w:pPr>
            <w:r w:rsidRPr="00F80D56">
              <w:rPr>
                <w:rFonts w:ascii="Arial" w:hAnsi="Arial" w:cs="Arial"/>
                <w:bCs/>
                <w:color w:val="000000"/>
              </w:rPr>
              <w:t>SIGNED by __________________</w:t>
            </w:r>
            <w:r w:rsidRPr="00F80D56">
              <w:rPr>
                <w:rFonts w:ascii="Arial" w:hAnsi="Arial" w:cs="Arial"/>
                <w:bCs/>
                <w:color w:val="000000"/>
              </w:rPr>
              <w:tab/>
              <w:t>)</w:t>
            </w:r>
            <w:r w:rsidRPr="00F80D56">
              <w:rPr>
                <w:rFonts w:ascii="Arial" w:hAnsi="Arial" w:cs="Arial"/>
                <w:bCs/>
                <w:color w:val="000000"/>
              </w:rPr>
              <w:br/>
              <w:t xml:space="preserve">Duly authorised on behalf of the (Provider) in the presence </w:t>
            </w:r>
            <w:proofErr w:type="gramStart"/>
            <w:r w:rsidRPr="00F80D56">
              <w:rPr>
                <w:rFonts w:ascii="Arial" w:hAnsi="Arial" w:cs="Arial"/>
                <w:bCs/>
                <w:color w:val="000000"/>
              </w:rPr>
              <w:t>of :</w:t>
            </w:r>
            <w:proofErr w:type="gramEnd"/>
            <w:r w:rsidRPr="00F80D56">
              <w:rPr>
                <w:rFonts w:ascii="Arial" w:hAnsi="Arial" w:cs="Arial"/>
                <w:bCs/>
                <w:color w:val="000000"/>
              </w:rPr>
              <w:tab/>
            </w:r>
            <w:r w:rsidRPr="00F80D56">
              <w:rPr>
                <w:rFonts w:ascii="Arial" w:hAnsi="Arial" w:cs="Arial"/>
                <w:bCs/>
                <w:color w:val="000000"/>
              </w:rPr>
              <w:tab/>
            </w:r>
          </w:p>
          <w:p w14:paraId="37CEAC37" w14:textId="77777777" w:rsidR="00C26E79" w:rsidRPr="00F80D56" w:rsidRDefault="00C26E79" w:rsidP="00C26E79">
            <w:pPr>
              <w:widowControl w:val="0"/>
              <w:autoSpaceDE w:val="0"/>
              <w:autoSpaceDN w:val="0"/>
              <w:adjustRightInd w:val="0"/>
              <w:spacing w:before="200" w:after="0" w:line="240" w:lineRule="auto"/>
              <w:rPr>
                <w:rFonts w:ascii="Arial" w:hAnsi="Arial" w:cs="Arial"/>
                <w:bCs/>
                <w:color w:val="000000"/>
              </w:rPr>
            </w:pPr>
            <w:r w:rsidRPr="00F80D56">
              <w:rPr>
                <w:rFonts w:ascii="Arial" w:hAnsi="Arial" w:cs="Arial"/>
                <w:bCs/>
                <w:color w:val="000000"/>
              </w:rPr>
              <w:tab/>
              <w:t>…………………………………………</w:t>
            </w:r>
          </w:p>
        </w:tc>
        <w:tc>
          <w:tcPr>
            <w:tcW w:w="4520" w:type="dxa"/>
          </w:tcPr>
          <w:p w14:paraId="0EB19AA4" w14:textId="77777777" w:rsidR="00C26E79" w:rsidRPr="00F80D56" w:rsidRDefault="00C26E79" w:rsidP="00C26E79">
            <w:pPr>
              <w:widowControl w:val="0"/>
              <w:autoSpaceDE w:val="0"/>
              <w:autoSpaceDN w:val="0"/>
              <w:adjustRightInd w:val="0"/>
              <w:spacing w:before="200" w:after="0" w:line="240" w:lineRule="auto"/>
              <w:rPr>
                <w:rFonts w:ascii="Arial" w:hAnsi="Arial" w:cs="Arial"/>
                <w:bCs/>
                <w:color w:val="000000"/>
              </w:rPr>
            </w:pPr>
          </w:p>
          <w:p w14:paraId="4E864531" w14:textId="77777777" w:rsidR="00C26E79" w:rsidRPr="00F80D56" w:rsidRDefault="00C26E79" w:rsidP="00C26E79">
            <w:pPr>
              <w:widowControl w:val="0"/>
              <w:autoSpaceDE w:val="0"/>
              <w:autoSpaceDN w:val="0"/>
              <w:adjustRightInd w:val="0"/>
              <w:spacing w:before="200" w:after="0" w:line="240" w:lineRule="auto"/>
              <w:rPr>
                <w:rFonts w:ascii="Arial" w:hAnsi="Arial" w:cs="Arial"/>
                <w:bCs/>
                <w:color w:val="000000"/>
              </w:rPr>
            </w:pPr>
            <w:r w:rsidRPr="00F80D56">
              <w:rPr>
                <w:rFonts w:ascii="Arial" w:hAnsi="Arial" w:cs="Arial"/>
                <w:bCs/>
                <w:color w:val="000000"/>
              </w:rPr>
              <w:t>…………………………………………</w:t>
            </w:r>
          </w:p>
          <w:p w14:paraId="10194ACF" w14:textId="77777777" w:rsidR="00C26E79" w:rsidRPr="00F80D56" w:rsidRDefault="00C26E79" w:rsidP="00C26E79">
            <w:pPr>
              <w:widowControl w:val="0"/>
              <w:autoSpaceDE w:val="0"/>
              <w:autoSpaceDN w:val="0"/>
              <w:adjustRightInd w:val="0"/>
              <w:spacing w:before="200" w:after="0" w:line="240" w:lineRule="auto"/>
              <w:rPr>
                <w:rFonts w:ascii="Arial" w:hAnsi="Arial" w:cs="Arial"/>
                <w:bCs/>
                <w:color w:val="000000"/>
              </w:rPr>
            </w:pPr>
            <w:proofErr w:type="spellStart"/>
            <w:r w:rsidRPr="00F80D56">
              <w:rPr>
                <w:rFonts w:ascii="Arial" w:hAnsi="Arial" w:cs="Arial"/>
                <w:bCs/>
                <w:color w:val="000000"/>
                <w:lang w:val="en-US"/>
              </w:rPr>
              <w:t>Authorised</w:t>
            </w:r>
            <w:proofErr w:type="spellEnd"/>
            <w:r w:rsidRPr="00F80D56">
              <w:rPr>
                <w:rFonts w:ascii="Arial" w:hAnsi="Arial" w:cs="Arial"/>
                <w:bCs/>
                <w:color w:val="000000"/>
                <w:lang w:val="en-US"/>
              </w:rPr>
              <w:t xml:space="preserve"> Signatory</w:t>
            </w:r>
          </w:p>
        </w:tc>
      </w:tr>
    </w:tbl>
    <w:p w14:paraId="003409BA" w14:textId="77777777" w:rsidR="00C26E79" w:rsidRPr="00F80D56" w:rsidRDefault="00C26E79" w:rsidP="00C26E79">
      <w:pPr>
        <w:widowControl w:val="0"/>
        <w:autoSpaceDE w:val="0"/>
        <w:autoSpaceDN w:val="0"/>
        <w:adjustRightInd w:val="0"/>
        <w:spacing w:before="200" w:after="0" w:line="240" w:lineRule="auto"/>
        <w:rPr>
          <w:rFonts w:ascii="Arial" w:hAnsi="Arial" w:cs="Arial"/>
          <w:bCs/>
          <w:color w:val="000000"/>
        </w:rPr>
      </w:pPr>
      <w:r w:rsidRPr="00F80D56">
        <w:rPr>
          <w:rFonts w:ascii="Arial" w:hAnsi="Arial" w:cs="Arial"/>
          <w:bCs/>
          <w:color w:val="000000"/>
        </w:rPr>
        <w:t xml:space="preserve">   </w:t>
      </w:r>
      <w:r w:rsidRPr="00F80D56">
        <w:rPr>
          <w:rFonts w:ascii="Arial" w:hAnsi="Arial" w:cs="Arial"/>
          <w:bCs/>
          <w:color w:val="000000"/>
        </w:rPr>
        <w:tab/>
      </w:r>
      <w:r w:rsidRPr="00F80D56">
        <w:rPr>
          <w:rFonts w:ascii="Arial" w:hAnsi="Arial" w:cs="Arial"/>
          <w:bCs/>
          <w:color w:val="000000"/>
        </w:rPr>
        <w:tab/>
      </w:r>
      <w:r w:rsidRPr="00F80D56">
        <w:rPr>
          <w:rFonts w:ascii="Arial" w:hAnsi="Arial" w:cs="Arial"/>
          <w:bCs/>
          <w:color w:val="000000"/>
        </w:rPr>
        <w:tab/>
      </w:r>
      <w:r w:rsidRPr="00F80D56">
        <w:rPr>
          <w:rFonts w:ascii="Arial" w:hAnsi="Arial" w:cs="Arial"/>
          <w:bCs/>
          <w:color w:val="000000"/>
        </w:rPr>
        <w:tab/>
      </w:r>
      <w:r w:rsidRPr="00F80D56">
        <w:rPr>
          <w:rFonts w:ascii="Arial" w:hAnsi="Arial" w:cs="Arial"/>
          <w:bCs/>
          <w:color w:val="000000"/>
        </w:rPr>
        <w:tab/>
        <w:t xml:space="preserve">    …………………………………………….   </w:t>
      </w:r>
    </w:p>
    <w:p w14:paraId="6765CEE7" w14:textId="77777777" w:rsidR="00D1743C" w:rsidRDefault="00C26E79" w:rsidP="00F80D56">
      <w:pPr>
        <w:widowControl w:val="0"/>
        <w:autoSpaceDE w:val="0"/>
        <w:autoSpaceDN w:val="0"/>
        <w:adjustRightInd w:val="0"/>
        <w:spacing w:before="200" w:after="0" w:line="240" w:lineRule="auto"/>
        <w:rPr>
          <w:rFonts w:ascii="serif" w:hAnsi="serif" w:cs="serif"/>
          <w:b/>
          <w:bCs/>
          <w:color w:val="000000"/>
          <w:sz w:val="20"/>
          <w:szCs w:val="20"/>
        </w:rPr>
      </w:pPr>
      <w:r w:rsidRPr="00F80D56">
        <w:rPr>
          <w:rFonts w:ascii="Arial" w:hAnsi="Arial" w:cs="Arial"/>
          <w:bCs/>
          <w:color w:val="000000"/>
        </w:rPr>
        <w:t xml:space="preserve">  </w:t>
      </w:r>
      <w:r w:rsidRPr="00F80D56">
        <w:rPr>
          <w:rFonts w:ascii="Arial" w:hAnsi="Arial" w:cs="Arial"/>
          <w:bCs/>
          <w:color w:val="000000"/>
        </w:rPr>
        <w:tab/>
      </w:r>
      <w:r w:rsidRPr="00F80D56">
        <w:rPr>
          <w:rFonts w:ascii="Arial" w:hAnsi="Arial" w:cs="Arial"/>
          <w:bCs/>
          <w:color w:val="000000"/>
        </w:rPr>
        <w:tab/>
      </w:r>
      <w:r w:rsidRPr="00F80D56">
        <w:rPr>
          <w:rFonts w:ascii="Arial" w:hAnsi="Arial" w:cs="Arial"/>
          <w:bCs/>
          <w:color w:val="000000"/>
        </w:rPr>
        <w:tab/>
      </w:r>
      <w:r w:rsidRPr="00F80D56">
        <w:rPr>
          <w:rFonts w:ascii="Arial" w:hAnsi="Arial" w:cs="Arial"/>
          <w:bCs/>
          <w:color w:val="000000"/>
        </w:rPr>
        <w:tab/>
      </w:r>
      <w:r w:rsidRPr="00F80D56">
        <w:rPr>
          <w:rFonts w:ascii="Arial" w:hAnsi="Arial" w:cs="Arial"/>
          <w:bCs/>
          <w:color w:val="000000"/>
        </w:rPr>
        <w:tab/>
        <w:t xml:space="preserve">    Company Secretary</w:t>
      </w:r>
      <w:r w:rsidR="00147B81">
        <w:rPr>
          <w:rFonts w:ascii="serif" w:hAnsi="serif" w:cs="serif"/>
          <w:b/>
          <w:bCs/>
          <w:color w:val="000000"/>
          <w:sz w:val="20"/>
          <w:szCs w:val="20"/>
        </w:rPr>
        <w:br w:type="page"/>
      </w:r>
      <w:r w:rsidR="00CE1A9A">
        <w:rPr>
          <w:rFonts w:ascii="serif" w:hAnsi="serif" w:cs="serif"/>
          <w:b/>
          <w:bCs/>
          <w:color w:val="000000"/>
          <w:sz w:val="20"/>
          <w:szCs w:val="20"/>
        </w:rPr>
        <w:lastRenderedPageBreak/>
        <w:t>SCHEDULE 1</w:t>
      </w:r>
      <w:r w:rsidR="00147B81">
        <w:rPr>
          <w:rFonts w:ascii="serif" w:hAnsi="serif" w:cs="serif"/>
          <w:b/>
          <w:bCs/>
          <w:color w:val="000000"/>
          <w:sz w:val="20"/>
          <w:szCs w:val="20"/>
        </w:rPr>
        <w:t xml:space="preserve"> </w:t>
      </w:r>
    </w:p>
    <w:p w14:paraId="47BF65CF" w14:textId="77777777" w:rsidR="00CE1A9A" w:rsidRDefault="00CE1A9A" w:rsidP="00147B81">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t xml:space="preserve">SERVICES </w:t>
      </w:r>
    </w:p>
    <w:p w14:paraId="14B1A206"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50" w:name="co_anchor_a112598_1"/>
      <w:bookmarkEnd w:id="50"/>
    </w:p>
    <w:p w14:paraId="380F4C7C" w14:textId="4345BE8B" w:rsidR="00CE1A9A" w:rsidRDefault="00F72767">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 xml:space="preserve">To provide </w:t>
      </w:r>
      <w:proofErr w:type="spellStart"/>
      <w:r>
        <w:rPr>
          <w:rFonts w:ascii="serif" w:hAnsi="serif" w:cs="serif"/>
          <w:b/>
          <w:bCs/>
          <w:color w:val="000000"/>
          <w:sz w:val="20"/>
          <w:szCs w:val="20"/>
        </w:rPr>
        <w:t>Bikeability</w:t>
      </w:r>
      <w:proofErr w:type="spellEnd"/>
      <w:r>
        <w:rPr>
          <w:rFonts w:ascii="serif" w:hAnsi="serif" w:cs="serif"/>
          <w:b/>
          <w:bCs/>
          <w:color w:val="000000"/>
          <w:sz w:val="20"/>
          <w:szCs w:val="20"/>
        </w:rPr>
        <w:t xml:space="preserve"> services to Staffordshire County Council, Stoke on Trent City Council and customers in accordance with the following:</w:t>
      </w:r>
    </w:p>
    <w:p w14:paraId="0B70F869" w14:textId="77777777" w:rsidR="00F72767" w:rsidRDefault="00F72767">
      <w:pPr>
        <w:widowControl w:val="0"/>
        <w:autoSpaceDE w:val="0"/>
        <w:autoSpaceDN w:val="0"/>
        <w:adjustRightInd w:val="0"/>
        <w:spacing w:after="0" w:line="240" w:lineRule="auto"/>
        <w:jc w:val="both"/>
        <w:rPr>
          <w:rFonts w:ascii="serif" w:hAnsi="serif" w:cs="serif"/>
          <w:b/>
          <w:bCs/>
          <w:color w:val="000000"/>
          <w:sz w:val="20"/>
          <w:szCs w:val="20"/>
        </w:rPr>
      </w:pPr>
    </w:p>
    <w:p w14:paraId="3DF60C89" w14:textId="77777777" w:rsidR="00147B81" w:rsidRDefault="00147B81">
      <w:pPr>
        <w:widowControl w:val="0"/>
        <w:autoSpaceDE w:val="0"/>
        <w:autoSpaceDN w:val="0"/>
        <w:adjustRightInd w:val="0"/>
        <w:spacing w:after="0" w:line="240" w:lineRule="auto"/>
        <w:jc w:val="both"/>
        <w:rPr>
          <w:rFonts w:ascii="serif" w:hAnsi="serif" w:cs="serif"/>
          <w:color w:val="000000"/>
          <w:sz w:val="20"/>
          <w:szCs w:val="20"/>
        </w:rPr>
      </w:pPr>
    </w:p>
    <w:p w14:paraId="234BB54B" w14:textId="77777777" w:rsidR="00CE1A9A" w:rsidRDefault="00BD6B68">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t>
      </w:r>
      <w:r w:rsidR="00147B81" w:rsidRPr="00554E21">
        <w:rPr>
          <w:rFonts w:ascii="serif" w:hAnsi="serif" w:cs="serif"/>
          <w:color w:val="000000"/>
          <w:sz w:val="20"/>
          <w:szCs w:val="20"/>
          <w:highlight w:val="yellow"/>
        </w:rPr>
        <w:t xml:space="preserve">INSERT </w:t>
      </w:r>
      <w:r w:rsidR="00CE1A9A" w:rsidRPr="00554E21">
        <w:rPr>
          <w:rFonts w:ascii="serif" w:hAnsi="serif" w:cs="serif"/>
          <w:color w:val="000000"/>
          <w:sz w:val="20"/>
          <w:szCs w:val="20"/>
          <w:highlight w:val="yellow"/>
        </w:rPr>
        <w:t>SPECIFICATIONS FOR ALL STANDARD SERVICES AND COMPET</w:t>
      </w:r>
      <w:r w:rsidR="00147B81" w:rsidRPr="00554E21">
        <w:rPr>
          <w:rFonts w:ascii="serif" w:hAnsi="serif" w:cs="serif"/>
          <w:color w:val="000000"/>
          <w:sz w:val="20"/>
          <w:szCs w:val="20"/>
          <w:highlight w:val="yellow"/>
        </w:rPr>
        <w:t>ED SERVICES</w:t>
      </w:r>
      <w:r>
        <w:rPr>
          <w:rFonts w:ascii="serif" w:hAnsi="serif" w:cs="serif"/>
          <w:color w:val="000000"/>
          <w:sz w:val="20"/>
          <w:szCs w:val="20"/>
        </w:rPr>
        <w:t>]</w:t>
      </w:r>
    </w:p>
    <w:p w14:paraId="2A76C9B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C470923" w14:textId="77777777" w:rsidR="00CE1A9A" w:rsidRDefault="00147B81">
      <w:pPr>
        <w:widowControl w:val="0"/>
        <w:autoSpaceDE w:val="0"/>
        <w:autoSpaceDN w:val="0"/>
        <w:adjustRightInd w:val="0"/>
        <w:spacing w:after="0" w:line="240" w:lineRule="auto"/>
        <w:jc w:val="both"/>
        <w:rPr>
          <w:rFonts w:ascii="serif" w:hAnsi="serif" w:cs="serif"/>
          <w:color w:val="0000FF"/>
          <w:sz w:val="20"/>
          <w:szCs w:val="20"/>
        </w:rPr>
      </w:pPr>
      <w:r>
        <w:rPr>
          <w:rFonts w:ascii="serif" w:hAnsi="serif" w:cs="serif"/>
          <w:color w:val="0000FF"/>
          <w:sz w:val="20"/>
          <w:szCs w:val="20"/>
        </w:rPr>
        <w:br w:type="page"/>
      </w:r>
    </w:p>
    <w:p w14:paraId="2C367D1A" w14:textId="77777777" w:rsidR="00CE1A9A" w:rsidRDefault="00CE1A9A" w:rsidP="00147B81">
      <w:pPr>
        <w:widowControl w:val="0"/>
        <w:autoSpaceDE w:val="0"/>
        <w:autoSpaceDN w:val="0"/>
        <w:adjustRightInd w:val="0"/>
        <w:spacing w:after="0" w:line="240" w:lineRule="auto"/>
        <w:rPr>
          <w:rFonts w:ascii="serif" w:hAnsi="serif" w:cs="serif"/>
          <w:b/>
          <w:bCs/>
          <w:color w:val="000000"/>
          <w:sz w:val="20"/>
          <w:szCs w:val="20"/>
        </w:rPr>
      </w:pPr>
      <w:r>
        <w:rPr>
          <w:rFonts w:ascii="serif" w:hAnsi="serif" w:cs="serif"/>
          <w:b/>
          <w:bCs/>
          <w:color w:val="000000"/>
          <w:sz w:val="20"/>
          <w:szCs w:val="20"/>
        </w:rPr>
        <w:lastRenderedPageBreak/>
        <w:t>Part 2</w:t>
      </w:r>
    </w:p>
    <w:p w14:paraId="416A0BD0" w14:textId="77777777" w:rsidR="00CE1A9A" w:rsidRPr="00147B81" w:rsidRDefault="00BD6B68">
      <w:pPr>
        <w:widowControl w:val="0"/>
        <w:autoSpaceDE w:val="0"/>
        <w:autoSpaceDN w:val="0"/>
        <w:adjustRightInd w:val="0"/>
        <w:spacing w:after="0" w:line="240" w:lineRule="auto"/>
        <w:jc w:val="both"/>
        <w:rPr>
          <w:rFonts w:ascii="serif" w:hAnsi="serif" w:cs="serif"/>
          <w:b/>
          <w:color w:val="000000"/>
          <w:sz w:val="20"/>
          <w:szCs w:val="20"/>
        </w:rPr>
      </w:pPr>
      <w:r>
        <w:rPr>
          <w:rFonts w:ascii="serif" w:hAnsi="serif" w:cs="serif"/>
          <w:b/>
          <w:color w:val="000000"/>
          <w:sz w:val="20"/>
          <w:szCs w:val="20"/>
          <w:highlight w:val="yellow"/>
        </w:rPr>
        <w:t>[</w:t>
      </w:r>
      <w:r w:rsidR="00147B81" w:rsidRPr="00554E21">
        <w:rPr>
          <w:rFonts w:ascii="serif" w:hAnsi="serif" w:cs="serif"/>
          <w:b/>
          <w:color w:val="000000"/>
          <w:sz w:val="20"/>
          <w:szCs w:val="20"/>
          <w:highlight w:val="yellow"/>
        </w:rPr>
        <w:t>The Supplier</w:t>
      </w:r>
      <w:r w:rsidR="00147B81" w:rsidRPr="006F2858">
        <w:rPr>
          <w:rFonts w:ascii="serif" w:hAnsi="serif" w:cs="serif"/>
          <w:b/>
          <w:color w:val="000000"/>
          <w:sz w:val="20"/>
          <w:szCs w:val="20"/>
          <w:highlight w:val="yellow"/>
        </w:rPr>
        <w:t>’</w:t>
      </w:r>
      <w:r w:rsidR="00147B81" w:rsidRPr="00554E21">
        <w:rPr>
          <w:rFonts w:ascii="serif" w:hAnsi="serif" w:cs="serif"/>
          <w:b/>
          <w:color w:val="000000"/>
          <w:sz w:val="20"/>
          <w:szCs w:val="20"/>
          <w:highlight w:val="yellow"/>
        </w:rPr>
        <w:t>s Tender</w:t>
      </w:r>
      <w:r>
        <w:rPr>
          <w:rFonts w:ascii="serif" w:hAnsi="serif" w:cs="serif"/>
          <w:b/>
          <w:color w:val="000000"/>
          <w:sz w:val="20"/>
          <w:szCs w:val="20"/>
        </w:rPr>
        <w:t>]</w:t>
      </w:r>
      <w:r w:rsidR="00CE1A9A" w:rsidRPr="00147B81">
        <w:rPr>
          <w:rFonts w:ascii="serif" w:hAnsi="serif" w:cs="serif"/>
          <w:b/>
          <w:color w:val="000000"/>
          <w:sz w:val="20"/>
          <w:szCs w:val="20"/>
        </w:rPr>
        <w:t> </w:t>
      </w:r>
    </w:p>
    <w:p w14:paraId="1C53FB56"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51" w:name="co_anchor_a443719_1"/>
      <w:bookmarkEnd w:id="51"/>
    </w:p>
    <w:p w14:paraId="479CFFF9" w14:textId="77777777" w:rsidR="00147B81" w:rsidRPr="00554E21" w:rsidRDefault="00147B81">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FF"/>
          <w:sz w:val="20"/>
          <w:szCs w:val="20"/>
        </w:rPr>
        <w:br w:type="page"/>
      </w:r>
    </w:p>
    <w:p w14:paraId="6D14E113" w14:textId="77777777" w:rsidR="00D1743C" w:rsidRDefault="00CE1A9A" w:rsidP="00147B81">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lastRenderedPageBreak/>
        <w:t>SCHEDULE 2</w:t>
      </w:r>
      <w:r w:rsidR="00147B81">
        <w:rPr>
          <w:rFonts w:ascii="serif" w:hAnsi="serif" w:cs="serif"/>
          <w:b/>
          <w:bCs/>
          <w:color w:val="000000"/>
          <w:sz w:val="20"/>
          <w:szCs w:val="20"/>
        </w:rPr>
        <w:t xml:space="preserve"> </w:t>
      </w:r>
    </w:p>
    <w:p w14:paraId="550B8C23" w14:textId="77777777" w:rsidR="00CE1A9A" w:rsidRDefault="00CE1A9A" w:rsidP="00147B81">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t>AWARD CRITERIA</w:t>
      </w:r>
    </w:p>
    <w:p w14:paraId="370C0CD5" w14:textId="77777777" w:rsidR="00147B81" w:rsidRDefault="00147B81">
      <w:pPr>
        <w:widowControl w:val="0"/>
        <w:autoSpaceDE w:val="0"/>
        <w:autoSpaceDN w:val="0"/>
        <w:adjustRightInd w:val="0"/>
        <w:spacing w:after="0" w:line="240" w:lineRule="auto"/>
        <w:jc w:val="both"/>
        <w:rPr>
          <w:rFonts w:ascii="serif" w:hAnsi="serif" w:cs="serif"/>
          <w:color w:val="000000"/>
          <w:sz w:val="20"/>
          <w:szCs w:val="20"/>
        </w:rPr>
      </w:pPr>
    </w:p>
    <w:p w14:paraId="6455135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The </w:t>
      </w:r>
      <w:r w:rsidR="00147B81">
        <w:rPr>
          <w:rFonts w:ascii="serif" w:hAnsi="serif" w:cs="serif"/>
          <w:color w:val="000000"/>
          <w:sz w:val="20"/>
          <w:szCs w:val="20"/>
        </w:rPr>
        <w:t xml:space="preserve">Framework Agreement has been awarded as follows: </w:t>
      </w:r>
    </w:p>
    <w:p w14:paraId="2ED46AF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3360"/>
      </w:tblGrid>
      <w:tr w:rsidR="00554E21" w14:paraId="0C652303" w14:textId="77777777" w:rsidTr="00554E21">
        <w:tc>
          <w:tcPr>
            <w:tcW w:w="3360" w:type="dxa"/>
          </w:tcPr>
          <w:p w14:paraId="26177412" w14:textId="77777777" w:rsidR="00554E21" w:rsidRDefault="00554E21" w:rsidP="000B1222">
            <w:pPr>
              <w:widowControl w:val="0"/>
              <w:autoSpaceDE w:val="0"/>
              <w:autoSpaceDN w:val="0"/>
              <w:adjustRightInd w:val="0"/>
              <w:spacing w:after="0" w:line="240" w:lineRule="auto"/>
              <w:ind w:left="30" w:right="50"/>
              <w:rPr>
                <w:rFonts w:ascii="serif" w:hAnsi="serif" w:cs="serif"/>
                <w:b/>
                <w:bCs/>
                <w:color w:val="000000"/>
                <w:sz w:val="20"/>
                <w:szCs w:val="20"/>
              </w:rPr>
            </w:pPr>
          </w:p>
          <w:p w14:paraId="457C5724" w14:textId="77777777" w:rsidR="00582176" w:rsidRPr="00582176" w:rsidRDefault="00582176" w:rsidP="00582176">
            <w:pPr>
              <w:jc w:val="center"/>
              <w:rPr>
                <w:rFonts w:ascii="Arial" w:hAnsi="Arial"/>
                <w:b/>
              </w:rPr>
            </w:pPr>
            <w:bookmarkStart w:id="52" w:name="_Hlk532206263"/>
            <w:r w:rsidRPr="00582176">
              <w:rPr>
                <w:rFonts w:ascii="Arial" w:hAnsi="Arial"/>
                <w:b/>
              </w:rPr>
              <w:t>FRAMEWORK FOR THE PROVISION BIKEABILITY</w:t>
            </w:r>
            <w:bookmarkEnd w:id="52"/>
            <w:r w:rsidRPr="00582176">
              <w:rPr>
                <w:rFonts w:ascii="Arial" w:hAnsi="Arial"/>
                <w:b/>
              </w:rPr>
              <w:t xml:space="preserve"> CYCLE TRAINING</w:t>
            </w:r>
          </w:p>
          <w:p w14:paraId="02F65228" w14:textId="77777777" w:rsidR="00554E21" w:rsidRDefault="00554E21" w:rsidP="00582176">
            <w:pPr>
              <w:widowControl w:val="0"/>
              <w:autoSpaceDE w:val="0"/>
              <w:autoSpaceDN w:val="0"/>
              <w:adjustRightInd w:val="0"/>
              <w:spacing w:after="0" w:line="240" w:lineRule="auto"/>
              <w:ind w:left="30" w:right="50"/>
              <w:rPr>
                <w:rFonts w:ascii="serif" w:hAnsi="serif" w:cs="serif"/>
                <w:b/>
                <w:bCs/>
                <w:color w:val="000000"/>
                <w:sz w:val="20"/>
                <w:szCs w:val="20"/>
              </w:rPr>
            </w:pPr>
          </w:p>
        </w:tc>
        <w:tc>
          <w:tcPr>
            <w:tcW w:w="3360" w:type="dxa"/>
          </w:tcPr>
          <w:p w14:paraId="3EBA7C4F" w14:textId="77777777" w:rsidR="00554E21" w:rsidRDefault="00554E21">
            <w:pPr>
              <w:widowControl w:val="0"/>
              <w:autoSpaceDE w:val="0"/>
              <w:autoSpaceDN w:val="0"/>
              <w:adjustRightInd w:val="0"/>
              <w:spacing w:before="200" w:after="20" w:line="240" w:lineRule="auto"/>
              <w:ind w:left="30" w:right="50"/>
              <w:rPr>
                <w:rFonts w:ascii="serif" w:hAnsi="serif" w:cs="serif"/>
                <w:b/>
                <w:bCs/>
                <w:color w:val="000000"/>
                <w:sz w:val="20"/>
                <w:szCs w:val="20"/>
              </w:rPr>
            </w:pPr>
            <w:r>
              <w:rPr>
                <w:rFonts w:ascii="serif" w:hAnsi="serif" w:cs="serif"/>
                <w:b/>
                <w:bCs/>
                <w:color w:val="000000"/>
                <w:sz w:val="20"/>
                <w:szCs w:val="20"/>
              </w:rPr>
              <w:t>FRAMEWORK PROVIDERS AND THEIR RANKING</w:t>
            </w:r>
          </w:p>
          <w:p w14:paraId="133FA9E3" w14:textId="77777777" w:rsidR="00554E21" w:rsidRDefault="00554E21">
            <w:pPr>
              <w:widowControl w:val="0"/>
              <w:autoSpaceDE w:val="0"/>
              <w:autoSpaceDN w:val="0"/>
              <w:adjustRightInd w:val="0"/>
              <w:spacing w:before="200" w:after="20" w:line="240" w:lineRule="auto"/>
              <w:ind w:left="30" w:right="50"/>
              <w:rPr>
                <w:rFonts w:ascii="serif" w:hAnsi="serif" w:cs="serif"/>
                <w:b/>
                <w:bCs/>
                <w:color w:val="000000"/>
                <w:sz w:val="20"/>
                <w:szCs w:val="20"/>
              </w:rPr>
            </w:pPr>
          </w:p>
        </w:tc>
      </w:tr>
      <w:tr w:rsidR="00554E21" w14:paraId="639FA2F2" w14:textId="77777777" w:rsidTr="00554E21">
        <w:tc>
          <w:tcPr>
            <w:tcW w:w="3360" w:type="dxa"/>
          </w:tcPr>
          <w:p w14:paraId="68ACB43D" w14:textId="77777777" w:rsidR="00554E21" w:rsidRDefault="00554E21" w:rsidP="00582176">
            <w:pPr>
              <w:widowControl w:val="0"/>
              <w:autoSpaceDE w:val="0"/>
              <w:autoSpaceDN w:val="0"/>
              <w:adjustRightInd w:val="0"/>
              <w:spacing w:after="0" w:line="240" w:lineRule="auto"/>
              <w:ind w:left="30" w:right="50"/>
              <w:rPr>
                <w:rFonts w:ascii="serif" w:hAnsi="serif" w:cs="serif"/>
                <w:color w:val="000000"/>
                <w:sz w:val="20"/>
                <w:szCs w:val="20"/>
              </w:rPr>
            </w:pPr>
          </w:p>
        </w:tc>
        <w:tc>
          <w:tcPr>
            <w:tcW w:w="3360" w:type="dxa"/>
          </w:tcPr>
          <w:p w14:paraId="448B74BB" w14:textId="77777777" w:rsidR="00554E21" w:rsidRDefault="00554E21">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w:t>
            </w:r>
            <w:r w:rsidRPr="00554E21">
              <w:rPr>
                <w:rFonts w:ascii="serif" w:hAnsi="serif" w:cs="serif"/>
                <w:color w:val="000000"/>
                <w:sz w:val="20"/>
                <w:szCs w:val="20"/>
                <w:highlight w:val="yellow"/>
              </w:rPr>
              <w:t>NAME OF HIGHEST SCORING SERVICE PROVIDER</w:t>
            </w:r>
            <w:r>
              <w:rPr>
                <w:rFonts w:ascii="serif" w:hAnsi="serif" w:cs="serif"/>
                <w:color w:val="000000"/>
                <w:sz w:val="20"/>
                <w:szCs w:val="20"/>
              </w:rPr>
              <w:t>]</w:t>
            </w:r>
          </w:p>
          <w:p w14:paraId="0FFC784C" w14:textId="7330731D" w:rsidR="00554E21" w:rsidRDefault="00554E21" w:rsidP="000703FC">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w:t>
            </w:r>
          </w:p>
        </w:tc>
      </w:tr>
    </w:tbl>
    <w:p w14:paraId="7E3B059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p>
    <w:p w14:paraId="48D34858" w14:textId="62806E2C"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C8B3CB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p>
    <w:p w14:paraId="34A650FE"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53" w:name="co_anchor_a603723_1"/>
      <w:bookmarkEnd w:id="53"/>
    </w:p>
    <w:p w14:paraId="6B7DDF70" w14:textId="740F7BD4" w:rsidR="00D1743C" w:rsidRDefault="00CE1A9A" w:rsidP="00D1743C">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t>SCHEDULE 3</w:t>
      </w:r>
      <w:r w:rsidR="00D1743C">
        <w:rPr>
          <w:rFonts w:ascii="serif" w:hAnsi="serif" w:cs="serif"/>
          <w:b/>
          <w:bCs/>
          <w:color w:val="000000"/>
          <w:sz w:val="20"/>
          <w:szCs w:val="20"/>
        </w:rPr>
        <w:t xml:space="preserve"> </w:t>
      </w:r>
    </w:p>
    <w:p w14:paraId="56F1AA3F" w14:textId="29F1F3D6" w:rsidR="00CE1A9A" w:rsidRDefault="00F72767" w:rsidP="00D1743C">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t>Pricing</w:t>
      </w:r>
    </w:p>
    <w:p w14:paraId="42242F5C" w14:textId="0139B55E" w:rsidR="00F72767" w:rsidRDefault="00F72767"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1B8AA392" w14:textId="7ED5B798" w:rsidR="008A6CA0" w:rsidRPr="00C45EC7" w:rsidRDefault="008A6CA0" w:rsidP="008A6CA0">
      <w:pPr>
        <w:rPr>
          <w:rFonts w:ascii="serif" w:hAnsi="serif" w:cs="Arial"/>
          <w:sz w:val="20"/>
          <w:szCs w:val="20"/>
        </w:rPr>
      </w:pPr>
      <w:r w:rsidRPr="00C45EC7">
        <w:rPr>
          <w:rFonts w:ascii="serif" w:hAnsi="serif" w:cs="Arial"/>
          <w:sz w:val="20"/>
          <w:szCs w:val="20"/>
        </w:rPr>
        <w:t xml:space="preserve">As per the specification and procurement documents, the pricing of the framework is as allocated from the </w:t>
      </w:r>
      <w:proofErr w:type="spellStart"/>
      <w:r w:rsidRPr="00C45EC7">
        <w:rPr>
          <w:rFonts w:ascii="serif" w:hAnsi="serif" w:cs="Arial"/>
          <w:sz w:val="20"/>
          <w:szCs w:val="20"/>
        </w:rPr>
        <w:t>DfT</w:t>
      </w:r>
      <w:proofErr w:type="spellEnd"/>
      <w:r w:rsidRPr="00C45EC7">
        <w:rPr>
          <w:rFonts w:ascii="serif" w:hAnsi="serif" w:cs="Arial"/>
          <w:sz w:val="20"/>
          <w:szCs w:val="20"/>
        </w:rPr>
        <w:t xml:space="preserve"> (Department for Transport) Bike ability Cycle Training Grant awarded to each Local Authority, and therefore subject to change at any time. </w:t>
      </w:r>
    </w:p>
    <w:p w14:paraId="1DEF7B91" w14:textId="77777777" w:rsidR="00F72767" w:rsidRPr="00C45EC7" w:rsidRDefault="00F72767"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101D15B8" w14:textId="46A12871" w:rsidR="00D1743C" w:rsidRPr="00C45EC7" w:rsidRDefault="00D1743C" w:rsidP="00F72767">
      <w:pPr>
        <w:widowControl w:val="0"/>
        <w:autoSpaceDE w:val="0"/>
        <w:autoSpaceDN w:val="0"/>
        <w:adjustRightInd w:val="0"/>
        <w:spacing w:before="200" w:after="0" w:line="240" w:lineRule="auto"/>
        <w:rPr>
          <w:rFonts w:ascii="serif" w:hAnsi="serif" w:cs="serif"/>
          <w:b/>
          <w:bCs/>
          <w:color w:val="000000"/>
          <w:sz w:val="20"/>
          <w:szCs w:val="20"/>
        </w:rPr>
      </w:pPr>
    </w:p>
    <w:p w14:paraId="46D6FDB9" w14:textId="5024D71B" w:rsidR="00CE1A9A" w:rsidRPr="00C45EC7" w:rsidRDefault="00056099">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PLACE IN TABLE OF COSTS</w:t>
      </w:r>
    </w:p>
    <w:p w14:paraId="19251B31" w14:textId="4848970F"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F90E541"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54" w:name="co_anchor_a892119_1"/>
      <w:bookmarkEnd w:id="54"/>
    </w:p>
    <w:p w14:paraId="34B7D2E3" w14:textId="77777777" w:rsidR="00D1743C" w:rsidRDefault="00D1743C" w:rsidP="00D1743C">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br w:type="page"/>
      </w:r>
      <w:r w:rsidR="00CE1A9A">
        <w:rPr>
          <w:rFonts w:ascii="serif" w:hAnsi="serif" w:cs="serif"/>
          <w:b/>
          <w:bCs/>
          <w:color w:val="000000"/>
          <w:sz w:val="20"/>
          <w:szCs w:val="20"/>
        </w:rPr>
        <w:lastRenderedPageBreak/>
        <w:t>SCHEDULE 4</w:t>
      </w:r>
      <w:r>
        <w:rPr>
          <w:rFonts w:ascii="serif" w:hAnsi="serif" w:cs="serif"/>
          <w:b/>
          <w:bCs/>
          <w:color w:val="000000"/>
          <w:sz w:val="20"/>
          <w:szCs w:val="20"/>
        </w:rPr>
        <w:t xml:space="preserve"> </w:t>
      </w:r>
    </w:p>
    <w:p w14:paraId="0B2221CA" w14:textId="170633BC" w:rsidR="00CE1A9A" w:rsidRDefault="00A17463" w:rsidP="00D1743C">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t>Order</w:t>
      </w:r>
    </w:p>
    <w:p w14:paraId="3776F54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9ABCBA0" w14:textId="2DB4F21C" w:rsidR="00CE1A9A" w:rsidRDefault="00CE1A9A">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Framework Agreement</w:t>
      </w:r>
    </w:p>
    <w:p w14:paraId="7F0DDBFF" w14:textId="5007A870" w:rsidR="00A17463" w:rsidRDefault="00A17463">
      <w:pPr>
        <w:widowControl w:val="0"/>
        <w:autoSpaceDE w:val="0"/>
        <w:autoSpaceDN w:val="0"/>
        <w:adjustRightInd w:val="0"/>
        <w:spacing w:after="0" w:line="240" w:lineRule="auto"/>
        <w:jc w:val="both"/>
        <w:rPr>
          <w:rFonts w:ascii="serif" w:hAnsi="serif" w:cs="serif"/>
          <w:b/>
          <w:bCs/>
          <w:color w:val="000000"/>
          <w:sz w:val="20"/>
          <w:szCs w:val="20"/>
        </w:rPr>
      </w:pPr>
    </w:p>
    <w:p w14:paraId="7EAFB37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B10D7FC" w14:textId="75E7EF1A" w:rsidR="00935394" w:rsidRPr="00935394" w:rsidRDefault="00935394" w:rsidP="00935394">
      <w:pPr>
        <w:spacing w:after="160" w:line="259" w:lineRule="auto"/>
        <w:contextualSpacing/>
        <w:rPr>
          <w:rFonts w:ascii="serif" w:hAnsi="serif" w:cs="Arial"/>
          <w:sz w:val="20"/>
          <w:szCs w:val="20"/>
        </w:rPr>
      </w:pPr>
      <w:r w:rsidRPr="00935394">
        <w:rPr>
          <w:rFonts w:ascii="serif" w:hAnsi="serif" w:cs="serif"/>
          <w:bCs/>
          <w:color w:val="000000"/>
          <w:sz w:val="20"/>
          <w:szCs w:val="20"/>
        </w:rPr>
        <w:t>Staffordshire County Council and Stoke on Trent City Council require the supplier to b</w:t>
      </w:r>
      <w:r>
        <w:rPr>
          <w:rFonts w:ascii="serif" w:hAnsi="serif" w:cs="serif"/>
          <w:bCs/>
          <w:color w:val="000000"/>
          <w:sz w:val="20"/>
          <w:szCs w:val="20"/>
        </w:rPr>
        <w:t>o</w:t>
      </w:r>
      <w:r w:rsidRPr="00935394">
        <w:rPr>
          <w:rFonts w:ascii="serif" w:hAnsi="serif" w:cs="Arial"/>
          <w:sz w:val="20"/>
          <w:szCs w:val="20"/>
        </w:rPr>
        <w:t>ok, deliver and certify Cycle training on their behalf with school across Staffordshire for an initial 2 years until Mar</w:t>
      </w:r>
      <w:r>
        <w:rPr>
          <w:rFonts w:ascii="serif" w:hAnsi="serif" w:cs="Arial"/>
          <w:sz w:val="20"/>
          <w:szCs w:val="20"/>
        </w:rPr>
        <w:t>ch</w:t>
      </w:r>
      <w:r w:rsidRPr="00935394">
        <w:rPr>
          <w:rFonts w:ascii="serif" w:hAnsi="serif" w:cs="Arial"/>
          <w:sz w:val="20"/>
          <w:szCs w:val="20"/>
        </w:rPr>
        <w:t xml:space="preserve"> 2022 with the option to extend by </w:t>
      </w:r>
      <w:proofErr w:type="gramStart"/>
      <w:r w:rsidRPr="00935394">
        <w:rPr>
          <w:rFonts w:ascii="serif" w:hAnsi="serif" w:cs="Arial"/>
          <w:sz w:val="20"/>
          <w:szCs w:val="20"/>
        </w:rPr>
        <w:t>1 year</w:t>
      </w:r>
      <w:proofErr w:type="gramEnd"/>
      <w:r w:rsidRPr="00935394">
        <w:rPr>
          <w:rFonts w:ascii="serif" w:hAnsi="serif" w:cs="Arial"/>
          <w:sz w:val="20"/>
          <w:szCs w:val="20"/>
        </w:rPr>
        <w:t xml:space="preserve"> 2023 plus 1 year 2024.</w:t>
      </w:r>
    </w:p>
    <w:p w14:paraId="3D3A6880" w14:textId="77777777" w:rsidR="001E3550" w:rsidRPr="00935394" w:rsidRDefault="001E3550"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7F2BFB4F" w14:textId="77777777" w:rsidR="001E3550" w:rsidRDefault="001E3550"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3B966C3B" w14:textId="77777777" w:rsidR="001E3550" w:rsidRDefault="001E3550"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1637BB0B" w14:textId="77777777" w:rsidR="001E3550" w:rsidRDefault="001E3550"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2D283273" w14:textId="2C3E4B49" w:rsidR="001E3550" w:rsidRDefault="001E3550"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6CDAEA7C" w14:textId="25629561" w:rsidR="00795A1B" w:rsidRDefault="00795A1B"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5209674E" w14:textId="4DCCF699" w:rsidR="00795A1B" w:rsidRDefault="00795A1B"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4B1D2E90" w14:textId="39902221" w:rsidR="00795A1B" w:rsidRDefault="00795A1B"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697A2154" w14:textId="0D5D8F73" w:rsidR="00795A1B" w:rsidRDefault="00795A1B"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5954F2E3" w14:textId="2AF6CC94" w:rsidR="00795A1B" w:rsidRDefault="00795A1B"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591302A3" w14:textId="4958FBE2" w:rsidR="00795A1B" w:rsidRDefault="00795A1B"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75C3F0AE" w14:textId="78F52C68" w:rsidR="00795A1B" w:rsidRDefault="00795A1B"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70B592E1" w14:textId="00D0C0BF" w:rsidR="00795A1B" w:rsidRDefault="00795A1B"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637F0E5D" w14:textId="1C5701B8" w:rsidR="00795A1B" w:rsidRDefault="00795A1B"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50E9BF6B" w14:textId="326141F7" w:rsidR="00795A1B" w:rsidRDefault="00795A1B"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582C6F41" w14:textId="3BB4F83D" w:rsidR="00795A1B" w:rsidRDefault="00795A1B"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28A41E05" w14:textId="3B2061D6" w:rsidR="00795A1B" w:rsidRDefault="00795A1B"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6456152C" w14:textId="77777777" w:rsidR="00795A1B" w:rsidRDefault="00795A1B"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58004C3B" w14:textId="77777777" w:rsidR="001E3550" w:rsidRDefault="001E3550"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2EA1C796" w14:textId="77777777" w:rsidR="001E3550" w:rsidRDefault="001E3550"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38CDAEC7" w14:textId="77777777" w:rsidR="001E3550" w:rsidRDefault="001E3550"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1594F270" w14:textId="77777777" w:rsidR="001E3550" w:rsidRDefault="001E3550"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4DFAD1D7" w14:textId="77777777" w:rsidR="001E3550" w:rsidRDefault="001E3550"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012BD1C3" w14:textId="77777777" w:rsidR="001E3550" w:rsidRDefault="001E3550"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3E21BB67" w14:textId="2A5104A4" w:rsidR="00D1743C" w:rsidRDefault="00CE1A9A" w:rsidP="00D1743C">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lastRenderedPageBreak/>
        <w:t>SCHEDULE 5</w:t>
      </w:r>
      <w:r w:rsidR="00D1743C">
        <w:rPr>
          <w:rFonts w:ascii="serif" w:hAnsi="serif" w:cs="serif"/>
          <w:b/>
          <w:bCs/>
          <w:color w:val="000000"/>
          <w:sz w:val="20"/>
          <w:szCs w:val="20"/>
        </w:rPr>
        <w:t xml:space="preserve"> </w:t>
      </w:r>
    </w:p>
    <w:p w14:paraId="2F1F2560" w14:textId="77777777" w:rsidR="00CE1A9A" w:rsidRDefault="00CE1A9A" w:rsidP="00D1743C">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t>CALL-OFF TERMS AND CONDITIONS</w:t>
      </w:r>
    </w:p>
    <w:p w14:paraId="58E9AE3D"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bookmarkStart w:id="55" w:name="co_anchor_a313501_1"/>
      <w:bookmarkEnd w:id="55"/>
    </w:p>
    <w:p w14:paraId="17CE3640" w14:textId="77777777" w:rsidR="007A5611" w:rsidRPr="00F80D56" w:rsidRDefault="007A5611" w:rsidP="007A5611">
      <w:pPr>
        <w:widowControl w:val="0"/>
        <w:autoSpaceDE w:val="0"/>
        <w:autoSpaceDN w:val="0"/>
        <w:adjustRightInd w:val="0"/>
        <w:spacing w:after="0" w:line="240" w:lineRule="auto"/>
        <w:jc w:val="both"/>
        <w:rPr>
          <w:rFonts w:ascii="Arial" w:hAnsi="Arial" w:cs="Arial"/>
          <w:color w:val="000000"/>
          <w:sz w:val="20"/>
          <w:szCs w:val="20"/>
        </w:rPr>
      </w:pPr>
      <w:r w:rsidRPr="007A5611">
        <w:rPr>
          <w:rFonts w:ascii="serif" w:hAnsi="serif" w:cs="serif"/>
          <w:b/>
          <w:bCs/>
          <w:color w:val="000000"/>
          <w:sz w:val="20"/>
          <w:szCs w:val="20"/>
        </w:rPr>
        <w:t>1.</w:t>
      </w:r>
      <w:r w:rsidRPr="007A5611">
        <w:rPr>
          <w:rFonts w:ascii="serif" w:hAnsi="serif" w:cs="serif"/>
          <w:color w:val="000000"/>
          <w:sz w:val="20"/>
          <w:szCs w:val="20"/>
        </w:rPr>
        <w:t>  </w:t>
      </w:r>
      <w:r w:rsidRPr="00F80D56">
        <w:rPr>
          <w:rFonts w:ascii="Arial" w:hAnsi="Arial" w:cs="Arial"/>
          <w:b/>
          <w:bCs/>
          <w:color w:val="000000"/>
          <w:sz w:val="20"/>
          <w:szCs w:val="20"/>
        </w:rPr>
        <w:t>DEFINITIONS</w:t>
      </w:r>
      <w:r w:rsidRPr="00F80D56">
        <w:rPr>
          <w:rFonts w:ascii="Arial" w:hAnsi="Arial" w:cs="Arial"/>
          <w:color w:val="000000"/>
          <w:sz w:val="20"/>
          <w:szCs w:val="20"/>
        </w:rPr>
        <w:t>  </w:t>
      </w:r>
    </w:p>
    <w:p w14:paraId="5D03F1C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B5FC99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In the Contract, unless the context otherwise requires, the following provisions shall have the meanings given to them below:</w:t>
      </w:r>
    </w:p>
    <w:p w14:paraId="24C5A5AF"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Abuse: </w:t>
      </w:r>
      <w:r w:rsidRPr="007A5611">
        <w:rPr>
          <w:rFonts w:ascii="serif" w:hAnsi="serif" w:cs="serif"/>
          <w:bCs/>
          <w:color w:val="000000"/>
          <w:sz w:val="20"/>
          <w:szCs w:val="20"/>
        </w:rPr>
        <w:t xml:space="preserve">means the violation of an individual’s human or civil rights by another person or persons to a degree which results in a referral about the alleged Abuse under </w:t>
      </w:r>
      <w:r w:rsidRPr="007A5611">
        <w:rPr>
          <w:rFonts w:ascii="serif" w:hAnsi="serif" w:cs="serif"/>
          <w:bCs/>
          <w:color w:val="000000"/>
          <w:sz w:val="20"/>
          <w:szCs w:val="20"/>
          <w:lang w:val="en-US"/>
        </w:rPr>
        <w:t>agreed inter-agency procedures and protocols</w:t>
      </w:r>
    </w:p>
    <w:p w14:paraId="4D71FFEB"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Approval: </w:t>
      </w:r>
      <w:r w:rsidRPr="007A5611">
        <w:rPr>
          <w:rFonts w:ascii="serif" w:hAnsi="serif" w:cs="serif"/>
          <w:color w:val="000000"/>
          <w:sz w:val="20"/>
          <w:szCs w:val="20"/>
        </w:rPr>
        <w:t>the prior written approval of the Customer.</w:t>
      </w:r>
    </w:p>
    <w:p w14:paraId="2973AFF1"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Auditor: </w:t>
      </w:r>
      <w:proofErr w:type="gramStart"/>
      <w:r w:rsidRPr="007A5611">
        <w:rPr>
          <w:rFonts w:ascii="serif" w:hAnsi="serif" w:cs="serif"/>
          <w:color w:val="000000"/>
          <w:sz w:val="20"/>
          <w:szCs w:val="20"/>
        </w:rPr>
        <w:t>the</w:t>
      </w:r>
      <w:proofErr w:type="gramEnd"/>
      <w:r w:rsidRPr="007A5611">
        <w:rPr>
          <w:rFonts w:ascii="serif" w:hAnsi="serif" w:cs="serif"/>
          <w:color w:val="000000"/>
          <w:sz w:val="20"/>
          <w:szCs w:val="20"/>
        </w:rPr>
        <w:t xml:space="preserve"> National Audit Office or an auditor appointed by the Customer as the context requires.</w:t>
      </w:r>
    </w:p>
    <w:p w14:paraId="563174A9"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Authorised Representative: </w:t>
      </w:r>
      <w:r w:rsidRPr="007A5611">
        <w:rPr>
          <w:rFonts w:ascii="serif" w:hAnsi="serif" w:cs="serif"/>
          <w:color w:val="000000"/>
          <w:sz w:val="20"/>
          <w:szCs w:val="20"/>
        </w:rPr>
        <w:t>the persons respectively designated as such by the Customer and the Supplier in the Order Form.</w:t>
      </w:r>
    </w:p>
    <w:p w14:paraId="42555581" w14:textId="40157D8C"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Authority: </w:t>
      </w:r>
      <w:r w:rsidR="00970741">
        <w:rPr>
          <w:rFonts w:ascii="serif" w:hAnsi="serif" w:cs="serif"/>
          <w:b/>
          <w:bCs/>
          <w:color w:val="000000"/>
          <w:sz w:val="20"/>
          <w:szCs w:val="20"/>
        </w:rPr>
        <w:t>Staffordshire County Council</w:t>
      </w:r>
      <w:r w:rsidRPr="007A5611">
        <w:rPr>
          <w:rFonts w:ascii="serif" w:hAnsi="serif" w:cs="serif"/>
          <w:color w:val="000000"/>
          <w:sz w:val="20"/>
          <w:szCs w:val="20"/>
        </w:rPr>
        <w:t>, being the contracting authority that established the Framework Agreement.</w:t>
      </w:r>
    </w:p>
    <w:p w14:paraId="5EBE1518"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Best Value: </w:t>
      </w:r>
      <w:r w:rsidRPr="007A5611">
        <w:rPr>
          <w:rFonts w:ascii="serif" w:hAnsi="serif" w:cs="serif"/>
          <w:bCs/>
          <w:color w:val="000000"/>
          <w:sz w:val="20"/>
          <w:szCs w:val="20"/>
        </w:rPr>
        <w:t>means the Customer's duty to secure continuous improvement, as defined in Section 3 of the Local Government Act 1999 Act as set out in the Specification</w:t>
      </w:r>
    </w:p>
    <w:p w14:paraId="3D3C34C0"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Bribery Act: </w:t>
      </w:r>
      <w:r w:rsidRPr="007A5611">
        <w:rPr>
          <w:rFonts w:ascii="serif" w:hAnsi="serif" w:cs="serif"/>
          <w:bCs/>
          <w:color w:val="000000"/>
          <w:sz w:val="20"/>
          <w:szCs w:val="20"/>
        </w:rPr>
        <w:t>means the Bribery Act 2010 and any subordinate legislation made under that Act from time to time together with any guidance or codes of practice issued by the relevant government department concerning that Act.</w:t>
      </w:r>
    </w:p>
    <w:p w14:paraId="49C08D54"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Business Continuity Plan: </w:t>
      </w:r>
      <w:r w:rsidRPr="007A5611">
        <w:rPr>
          <w:rFonts w:ascii="serif" w:hAnsi="serif" w:cs="serif"/>
          <w:bCs/>
          <w:color w:val="000000"/>
          <w:sz w:val="20"/>
          <w:szCs w:val="20"/>
        </w:rPr>
        <w:t xml:space="preserve">means the business plan which is required by Clause </w:t>
      </w:r>
      <w:r w:rsidR="00F37EE1" w:rsidRPr="00F37EE1">
        <w:rPr>
          <w:rFonts w:ascii="serif" w:hAnsi="serif" w:cs="serif"/>
          <w:bCs/>
          <w:color w:val="000000"/>
          <w:sz w:val="20"/>
          <w:szCs w:val="20"/>
        </w:rPr>
        <w:t>31</w:t>
      </w:r>
      <w:r w:rsidRPr="007A5611">
        <w:rPr>
          <w:rFonts w:ascii="serif" w:hAnsi="serif" w:cs="serif"/>
          <w:bCs/>
          <w:color w:val="000000"/>
          <w:sz w:val="20"/>
          <w:szCs w:val="20"/>
        </w:rPr>
        <w:t xml:space="preserve"> (Business Continuity) and which sets out the Supplier’s proposed methodology to ensure continuance of the provision of the Services in the event of any emergency.</w:t>
      </w:r>
    </w:p>
    <w:p w14:paraId="7AFAB8B6"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Confidential Information: </w:t>
      </w:r>
      <w:r w:rsidRPr="007A5611">
        <w:rPr>
          <w:rFonts w:ascii="serif" w:hAnsi="serif" w:cs="serif"/>
          <w:color w:val="000000"/>
          <w:sz w:val="20"/>
          <w:szCs w:val="20"/>
        </w:rPr>
        <w:t>means any information of either Party, however it is conveyed, that relates to the business, affairs, developments, trade secrets, know-how, personnel and suppliers of the Parties, including Personal Data, intellectual property rights, together with all information derived from the above, any information developed by the Parties in the course of carrying out this agreement and any other information clearly designated as being confidential (whether or not it is marked as “confidential”) or which ought reasonably to be considered to be confidential.</w:t>
      </w:r>
    </w:p>
    <w:p w14:paraId="7F8D1F37"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Contract: </w:t>
      </w:r>
      <w:r w:rsidRPr="007A5611">
        <w:rPr>
          <w:rFonts w:ascii="serif" w:hAnsi="serif" w:cs="serif"/>
          <w:color w:val="000000"/>
          <w:sz w:val="20"/>
          <w:szCs w:val="20"/>
        </w:rPr>
        <w:t xml:space="preserve">the written agreement between the Customer and the Supplier consisting of the Order Form and these clauses (except that, for the purposes of </w:t>
      </w:r>
      <w:hyperlink w:anchor="co_anchor_a670490_1" w:history="1">
        <w:r w:rsidRPr="007A5611">
          <w:rPr>
            <w:rFonts w:ascii="serif" w:hAnsi="serif" w:cs="serif"/>
            <w:iCs/>
            <w:sz w:val="20"/>
            <w:szCs w:val="20"/>
          </w:rPr>
          <w:t>Clause 62.3</w:t>
        </w:r>
      </w:hyperlink>
      <w:r w:rsidRPr="007A5611">
        <w:rPr>
          <w:rFonts w:ascii="serif" w:hAnsi="serif" w:cs="serif"/>
          <w:color w:val="000000"/>
          <w:sz w:val="20"/>
          <w:szCs w:val="20"/>
        </w:rPr>
        <w:t xml:space="preserve"> (entire agreement) only, reference to “Contract” shall not include the Order Form).</w:t>
      </w:r>
    </w:p>
    <w:p w14:paraId="63F37FFB"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b/>
          <w:bCs/>
          <w:color w:val="000000"/>
          <w:sz w:val="20"/>
          <w:szCs w:val="20"/>
        </w:rPr>
      </w:pPr>
    </w:p>
    <w:p w14:paraId="0F81BBE5"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Contract Period: </w:t>
      </w:r>
      <w:r w:rsidRPr="007A5611">
        <w:rPr>
          <w:rFonts w:ascii="serif" w:hAnsi="serif" w:cs="serif"/>
          <w:color w:val="000000"/>
          <w:sz w:val="20"/>
          <w:szCs w:val="20"/>
        </w:rPr>
        <w:t>the period from the Service Commencement Date to:</w:t>
      </w:r>
    </w:p>
    <w:p w14:paraId="7F11EF65" w14:textId="77777777" w:rsidR="007A5611" w:rsidRPr="007A5611" w:rsidRDefault="007A5611" w:rsidP="00B727F0">
      <w:pPr>
        <w:widowControl w:val="0"/>
        <w:numPr>
          <w:ilvl w:val="0"/>
          <w:numId w:val="1"/>
        </w:numPr>
        <w:autoSpaceDE w:val="0"/>
        <w:autoSpaceDN w:val="0"/>
        <w:adjustRightInd w:val="0"/>
        <w:spacing w:before="120" w:after="120" w:line="240" w:lineRule="auto"/>
        <w:ind w:left="480" w:hanging="360"/>
        <w:jc w:val="both"/>
        <w:rPr>
          <w:rFonts w:ascii="serif" w:hAnsi="serif" w:cs="serif"/>
          <w:sz w:val="20"/>
          <w:szCs w:val="20"/>
        </w:rPr>
      </w:pPr>
      <w:r w:rsidRPr="007A5611">
        <w:rPr>
          <w:rFonts w:ascii="serif" w:hAnsi="serif" w:cs="serif"/>
          <w:color w:val="000000"/>
          <w:sz w:val="20"/>
          <w:szCs w:val="20"/>
        </w:rPr>
        <w:t xml:space="preserve">the date of expiry set out in </w:t>
      </w:r>
      <w:hyperlink w:anchor="co_anchor_a521075_1" w:history="1">
        <w:r w:rsidRPr="007A5611">
          <w:rPr>
            <w:rFonts w:ascii="serif" w:hAnsi="serif" w:cs="serif"/>
            <w:iCs/>
            <w:sz w:val="20"/>
            <w:szCs w:val="20"/>
          </w:rPr>
          <w:t>Clause 3</w:t>
        </w:r>
      </w:hyperlink>
      <w:r w:rsidRPr="007A5611">
        <w:rPr>
          <w:rFonts w:ascii="serif" w:hAnsi="serif" w:cs="serif"/>
          <w:sz w:val="20"/>
          <w:szCs w:val="20"/>
        </w:rPr>
        <w:t>;</w:t>
      </w:r>
    </w:p>
    <w:p w14:paraId="6E19E029" w14:textId="77777777" w:rsidR="007A5611" w:rsidRPr="007A5611" w:rsidRDefault="007A5611" w:rsidP="00B727F0">
      <w:pPr>
        <w:widowControl w:val="0"/>
        <w:numPr>
          <w:ilvl w:val="0"/>
          <w:numId w:val="2"/>
        </w:numPr>
        <w:autoSpaceDE w:val="0"/>
        <w:autoSpaceDN w:val="0"/>
        <w:adjustRightInd w:val="0"/>
        <w:spacing w:before="120" w:after="120" w:line="240" w:lineRule="auto"/>
        <w:ind w:left="480" w:hanging="360"/>
        <w:jc w:val="both"/>
        <w:rPr>
          <w:rFonts w:ascii="serif" w:hAnsi="serif" w:cs="serif"/>
          <w:color w:val="000000"/>
          <w:sz w:val="20"/>
          <w:szCs w:val="20"/>
        </w:rPr>
      </w:pPr>
      <w:r w:rsidRPr="007A5611">
        <w:rPr>
          <w:rFonts w:ascii="serif" w:hAnsi="serif" w:cs="serif"/>
          <w:color w:val="000000"/>
          <w:sz w:val="20"/>
          <w:szCs w:val="20"/>
        </w:rPr>
        <w:t xml:space="preserve">following an extension pursuant </w:t>
      </w:r>
      <w:r w:rsidRPr="007A5611">
        <w:rPr>
          <w:rFonts w:ascii="serif" w:hAnsi="serif" w:cs="serif"/>
          <w:sz w:val="20"/>
          <w:szCs w:val="20"/>
        </w:rPr>
        <w:t>to</w:t>
      </w:r>
      <w:r w:rsidR="00807B0E">
        <w:rPr>
          <w:rFonts w:ascii="Calibri" w:hAnsi="Calibri"/>
        </w:rPr>
        <w:t xml:space="preserve"> Clause 3</w:t>
      </w:r>
      <w:r w:rsidRPr="007A5611">
        <w:rPr>
          <w:rFonts w:ascii="serif" w:hAnsi="serif" w:cs="serif"/>
          <w:color w:val="000000"/>
          <w:sz w:val="20"/>
          <w:szCs w:val="20"/>
        </w:rPr>
        <w:t>, the date of expiry of the extended period; or</w:t>
      </w:r>
    </w:p>
    <w:p w14:paraId="71B98971" w14:textId="77777777" w:rsidR="007A5611" w:rsidRPr="007A5611" w:rsidRDefault="007A5611" w:rsidP="00B727F0">
      <w:pPr>
        <w:widowControl w:val="0"/>
        <w:numPr>
          <w:ilvl w:val="0"/>
          <w:numId w:val="3"/>
        </w:numPr>
        <w:autoSpaceDE w:val="0"/>
        <w:autoSpaceDN w:val="0"/>
        <w:adjustRightInd w:val="0"/>
        <w:spacing w:before="120" w:after="120" w:line="240" w:lineRule="auto"/>
        <w:ind w:left="480" w:hanging="360"/>
        <w:jc w:val="both"/>
        <w:rPr>
          <w:rFonts w:ascii="serif" w:hAnsi="serif" w:cs="serif"/>
          <w:color w:val="000000"/>
          <w:sz w:val="20"/>
          <w:szCs w:val="20"/>
        </w:rPr>
      </w:pPr>
      <w:r w:rsidRPr="007A5611">
        <w:rPr>
          <w:rFonts w:ascii="serif" w:hAnsi="serif" w:cs="serif"/>
          <w:color w:val="000000"/>
          <w:sz w:val="20"/>
          <w:szCs w:val="20"/>
        </w:rPr>
        <w:t>such earlier date of termination or partial termination of the Contract in accordance with the Law or the provisions of the Contract.</w:t>
      </w:r>
    </w:p>
    <w:p w14:paraId="75DA9A53"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Contract Price: </w:t>
      </w:r>
      <w:r w:rsidRPr="007A5611">
        <w:rPr>
          <w:rFonts w:ascii="serif" w:hAnsi="serif" w:cs="serif"/>
          <w:color w:val="000000"/>
          <w:sz w:val="20"/>
          <w:szCs w:val="20"/>
        </w:rPr>
        <w:t>the price (exclusive of any applicable VAT), payable to the Supplier by the Customer under the Contract, as set out in the Order Form, for the full and proper performance by the Supplier of its obligations under the Contract.</w:t>
      </w:r>
    </w:p>
    <w:p w14:paraId="5E5F601B"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Contract Year: </w:t>
      </w:r>
      <w:r w:rsidRPr="007A5611">
        <w:rPr>
          <w:rFonts w:ascii="serif" w:hAnsi="serif" w:cs="serif"/>
          <w:color w:val="000000"/>
          <w:sz w:val="20"/>
          <w:szCs w:val="20"/>
        </w:rPr>
        <w:t>a period of 12 months, commencing on the Service Commencement Date.</w:t>
      </w:r>
    </w:p>
    <w:p w14:paraId="0BF6D2B0"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Contracting Authority: </w:t>
      </w:r>
      <w:r w:rsidRPr="007A5611">
        <w:rPr>
          <w:rFonts w:ascii="serif" w:hAnsi="serif" w:cs="serif"/>
          <w:color w:val="000000"/>
          <w:sz w:val="20"/>
          <w:szCs w:val="20"/>
        </w:rPr>
        <w:t>any contracting authority as defined in regulation 2 of the Public Contracts Regulations 2015 (</w:t>
      </w:r>
      <w:r w:rsidRPr="007A5611">
        <w:rPr>
          <w:rFonts w:ascii="serif" w:hAnsi="serif" w:cs="serif"/>
          <w:i/>
          <w:iCs/>
          <w:color w:val="000000"/>
          <w:sz w:val="20"/>
          <w:szCs w:val="20"/>
        </w:rPr>
        <w:t xml:space="preserve">SI </w:t>
      </w:r>
      <w:r w:rsidRPr="007A5611">
        <w:rPr>
          <w:rFonts w:ascii="serif" w:hAnsi="serif" w:cs="serif"/>
          <w:i/>
          <w:iCs/>
          <w:color w:val="000000"/>
          <w:sz w:val="20"/>
          <w:szCs w:val="20"/>
        </w:rPr>
        <w:lastRenderedPageBreak/>
        <w:t>2015/102</w:t>
      </w:r>
      <w:r w:rsidRPr="007A5611">
        <w:rPr>
          <w:rFonts w:ascii="serif" w:hAnsi="serif" w:cs="serif"/>
          <w:color w:val="000000"/>
          <w:sz w:val="20"/>
          <w:szCs w:val="20"/>
        </w:rPr>
        <w:t>) other than the Customer.</w:t>
      </w:r>
    </w:p>
    <w:p w14:paraId="16FD6C7A"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Contracting Body: </w:t>
      </w:r>
      <w:proofErr w:type="gramStart"/>
      <w:r w:rsidRPr="007A5611">
        <w:rPr>
          <w:rFonts w:ascii="serif" w:hAnsi="serif" w:cs="serif"/>
          <w:color w:val="000000"/>
          <w:sz w:val="20"/>
          <w:szCs w:val="20"/>
        </w:rPr>
        <w:t>a</w:t>
      </w:r>
      <w:proofErr w:type="gramEnd"/>
      <w:r w:rsidRPr="007A5611">
        <w:rPr>
          <w:rFonts w:ascii="serif" w:hAnsi="serif" w:cs="serif"/>
          <w:color w:val="000000"/>
          <w:sz w:val="20"/>
          <w:szCs w:val="20"/>
        </w:rPr>
        <w:t xml:space="preserve"> Contracting Authority identified in the contract notice as a potential purchaser of Services under the Framework Agreement.</w:t>
      </w:r>
    </w:p>
    <w:p w14:paraId="13374330"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Crown: </w:t>
      </w:r>
      <w:r w:rsidRPr="007A5611">
        <w:rPr>
          <w:rFonts w:ascii="serif" w:hAnsi="serif" w:cs="serif"/>
          <w:color w:val="000000"/>
          <w:sz w:val="20"/>
          <w:szCs w:val="20"/>
        </w:rPr>
        <w:t xml:space="preserve">the government of the United Kingdom (including the Northern Ireland Assembly and Executive Committee, the Scottish Executive and the Welsh Government), including, but not limited to, government ministers and government departments and </w:t>
      </w:r>
      <w:proofErr w:type="gramStart"/>
      <w:r w:rsidRPr="007A5611">
        <w:rPr>
          <w:rFonts w:ascii="serif" w:hAnsi="serif" w:cs="serif"/>
          <w:color w:val="000000"/>
          <w:sz w:val="20"/>
          <w:szCs w:val="20"/>
        </w:rPr>
        <w:t>particular bodies</w:t>
      </w:r>
      <w:proofErr w:type="gramEnd"/>
      <w:r w:rsidRPr="007A5611">
        <w:rPr>
          <w:rFonts w:ascii="serif" w:hAnsi="serif" w:cs="serif"/>
          <w:color w:val="000000"/>
          <w:sz w:val="20"/>
          <w:szCs w:val="20"/>
        </w:rPr>
        <w:t>, persons, commissions or agencies from time to time carrying out functions on its behalf.</w:t>
      </w:r>
    </w:p>
    <w:p w14:paraId="4A194B20"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Data Protection Legislation: </w:t>
      </w:r>
      <w:r w:rsidRPr="007A5611">
        <w:rPr>
          <w:rFonts w:ascii="serif" w:hAnsi="serif" w:cs="serif"/>
          <w:color w:val="000000"/>
          <w:sz w:val="20"/>
          <w:szCs w:val="20"/>
        </w:rPr>
        <w:t>means up to but excluding 25 May 2018, the Data Protection Act 1998 and thereafter (i) unless and until the GDPR is no longer directly applicable in the UK, the GDPR and any national implementing laws, regulations and secondary legislation, as amended or updated from time to time, in the UK and then (ii) any successor legislation to the GDPR or the Data Protection Act 1998.</w:t>
      </w:r>
    </w:p>
    <w:p w14:paraId="4763D76D"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color w:val="000000"/>
          <w:sz w:val="20"/>
          <w:szCs w:val="20"/>
        </w:rPr>
        <w:t xml:space="preserve">Data Protection Impact Assessment: </w:t>
      </w:r>
      <w:r w:rsidRPr="007A5611">
        <w:rPr>
          <w:rFonts w:ascii="serif" w:hAnsi="serif" w:cs="serif"/>
          <w:color w:val="000000"/>
          <w:sz w:val="20"/>
          <w:szCs w:val="20"/>
        </w:rPr>
        <w:t>means an assessment by the Controller of the impact of the envisaged Processing on the protection of Personal Data</w:t>
      </w:r>
    </w:p>
    <w:p w14:paraId="5C4C5167"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Data Loss Event: </w:t>
      </w:r>
      <w:r w:rsidRPr="007A5611">
        <w:rPr>
          <w:rFonts w:ascii="serif" w:hAnsi="serif" w:cs="serif"/>
          <w:bCs/>
          <w:color w:val="000000"/>
          <w:sz w:val="20"/>
          <w:szCs w:val="20"/>
        </w:rPr>
        <w:t xml:space="preserve">means any event that results, or may result, in unauthorised access to Personal Data held by the </w:t>
      </w:r>
      <w:r w:rsidR="00634A98">
        <w:rPr>
          <w:rFonts w:ascii="serif" w:hAnsi="serif" w:cs="serif"/>
          <w:bCs/>
          <w:color w:val="000000"/>
          <w:sz w:val="20"/>
          <w:szCs w:val="20"/>
        </w:rPr>
        <w:t>Supplier</w:t>
      </w:r>
      <w:r w:rsidR="00634A98" w:rsidRPr="007A5611">
        <w:rPr>
          <w:rFonts w:ascii="serif" w:hAnsi="serif" w:cs="serif"/>
          <w:bCs/>
          <w:color w:val="000000"/>
          <w:sz w:val="20"/>
          <w:szCs w:val="20"/>
        </w:rPr>
        <w:t xml:space="preserve"> </w:t>
      </w:r>
      <w:r w:rsidRPr="007A5611">
        <w:rPr>
          <w:rFonts w:ascii="serif" w:hAnsi="serif" w:cs="serif"/>
          <w:bCs/>
          <w:color w:val="000000"/>
          <w:sz w:val="20"/>
          <w:szCs w:val="20"/>
        </w:rPr>
        <w:t>under this Agreement, and/or actual or potential loss and/or destruction of Personal Data in breach of this Agreement, including any Personal Data Breach.</w:t>
      </w:r>
    </w:p>
    <w:p w14:paraId="76DBD054"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Data Subject</w:t>
      </w:r>
      <w:r w:rsidRPr="007A5611">
        <w:rPr>
          <w:rFonts w:ascii="serif" w:hAnsi="serif" w:cs="serif"/>
          <w:color w:val="000000"/>
          <w:sz w:val="20"/>
          <w:szCs w:val="20"/>
        </w:rPr>
        <w:t>: shall have the same meaning as set out in the Data Protection Legislation.</w:t>
      </w:r>
    </w:p>
    <w:p w14:paraId="69D426A4"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Default: </w:t>
      </w:r>
      <w:r w:rsidRPr="007A5611">
        <w:rPr>
          <w:rFonts w:ascii="serif" w:hAnsi="serif" w:cs="serif"/>
          <w:color w:val="000000"/>
          <w:sz w:val="20"/>
          <w:szCs w:val="20"/>
        </w:rPr>
        <w:t>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 matter of the Contract and in respect of which such Party is liable to the other.</w:t>
      </w:r>
    </w:p>
    <w:p w14:paraId="0ADB52CC"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Deliverables: </w:t>
      </w:r>
      <w:r w:rsidRPr="007A5611">
        <w:rPr>
          <w:rFonts w:ascii="serif" w:hAnsi="serif" w:cs="serif"/>
          <w:color w:val="000000"/>
          <w:sz w:val="20"/>
          <w:szCs w:val="20"/>
        </w:rPr>
        <w:t>those deliverables listed in the Order Form.</w:t>
      </w:r>
    </w:p>
    <w:p w14:paraId="1B042132"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Dispute Resolution Procedure: </w:t>
      </w:r>
      <w:r w:rsidRPr="007A5611">
        <w:rPr>
          <w:rFonts w:ascii="serif" w:hAnsi="serif" w:cs="serif"/>
          <w:color w:val="000000"/>
          <w:sz w:val="20"/>
          <w:szCs w:val="20"/>
        </w:rPr>
        <w:t>the dispute resolution procedure in</w:t>
      </w:r>
      <w:r w:rsidR="006E7F32">
        <w:rPr>
          <w:rFonts w:ascii="serif" w:hAnsi="serif" w:cs="serif"/>
          <w:color w:val="000000"/>
          <w:sz w:val="20"/>
          <w:szCs w:val="20"/>
        </w:rPr>
        <w:t xml:space="preserve"> </w:t>
      </w:r>
      <w:r w:rsidRPr="007A5611">
        <w:rPr>
          <w:rFonts w:ascii="serif" w:hAnsi="serif" w:cs="serif"/>
          <w:color w:val="000000"/>
          <w:sz w:val="20"/>
          <w:szCs w:val="20"/>
        </w:rPr>
        <w:t>Clause 6</w:t>
      </w:r>
      <w:r w:rsidR="00965535">
        <w:rPr>
          <w:rFonts w:ascii="serif" w:hAnsi="serif" w:cs="serif"/>
          <w:color w:val="000000"/>
          <w:sz w:val="20"/>
          <w:szCs w:val="20"/>
        </w:rPr>
        <w:t>1</w:t>
      </w:r>
      <w:r w:rsidRPr="007A5611">
        <w:rPr>
          <w:rFonts w:ascii="serif" w:hAnsi="serif" w:cs="serif"/>
          <w:color w:val="000000"/>
          <w:sz w:val="20"/>
          <w:szCs w:val="20"/>
        </w:rPr>
        <w:t>.</w:t>
      </w:r>
    </w:p>
    <w:p w14:paraId="087A40C7"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Environmental Information Regulations: </w:t>
      </w:r>
      <w:proofErr w:type="gramStart"/>
      <w:r w:rsidRPr="007A5611">
        <w:rPr>
          <w:rFonts w:ascii="serif" w:hAnsi="serif" w:cs="serif"/>
          <w:color w:val="000000"/>
          <w:sz w:val="20"/>
          <w:szCs w:val="20"/>
        </w:rPr>
        <w:t>the</w:t>
      </w:r>
      <w:proofErr w:type="gramEnd"/>
      <w:r w:rsidRPr="007A5611">
        <w:rPr>
          <w:rFonts w:ascii="serif" w:hAnsi="serif" w:cs="serif"/>
          <w:color w:val="000000"/>
          <w:sz w:val="20"/>
          <w:szCs w:val="20"/>
        </w:rPr>
        <w:t xml:space="preserve"> Environmental Information Regulations 2004 (</w:t>
      </w:r>
      <w:r w:rsidRPr="007A5611">
        <w:rPr>
          <w:rFonts w:ascii="serif" w:hAnsi="serif" w:cs="serif"/>
          <w:i/>
          <w:iCs/>
          <w:color w:val="000000"/>
          <w:sz w:val="20"/>
          <w:szCs w:val="20"/>
        </w:rPr>
        <w:t>SI 2004/3391</w:t>
      </w:r>
      <w:r w:rsidRPr="007A5611">
        <w:rPr>
          <w:rFonts w:ascii="serif" w:hAnsi="serif" w:cs="serif"/>
          <w:color w:val="000000"/>
          <w:sz w:val="20"/>
          <w:szCs w:val="20"/>
        </w:rPr>
        <w:t>), together with any guidance and codes of practice issued by the Information Commissioner or relevant government department in relation to such regulations.</w:t>
      </w:r>
    </w:p>
    <w:p w14:paraId="5513BBF4"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Equipment: </w:t>
      </w:r>
      <w:proofErr w:type="gramStart"/>
      <w:r w:rsidRPr="007A5611">
        <w:rPr>
          <w:rFonts w:ascii="serif" w:hAnsi="serif" w:cs="serif"/>
          <w:color w:val="000000"/>
          <w:sz w:val="20"/>
          <w:szCs w:val="20"/>
        </w:rPr>
        <w:t>the</w:t>
      </w:r>
      <w:proofErr w:type="gramEnd"/>
      <w:r w:rsidRPr="007A5611">
        <w:rPr>
          <w:rFonts w:ascii="serif" w:hAnsi="serif" w:cs="serif"/>
          <w:color w:val="000000"/>
          <w:sz w:val="20"/>
          <w:szCs w:val="20"/>
        </w:rPr>
        <w:t xml:space="preserve"> Supplier’s equipment, plant, materials and such other items supplied and used by the Supplier in the performance of its obligations under the Contract.</w:t>
      </w:r>
    </w:p>
    <w:p w14:paraId="711E592D"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Fees Regulations: </w:t>
      </w:r>
      <w:proofErr w:type="gramStart"/>
      <w:r w:rsidRPr="007A5611">
        <w:rPr>
          <w:rFonts w:ascii="serif" w:hAnsi="serif" w:cs="serif"/>
          <w:color w:val="000000"/>
          <w:sz w:val="20"/>
          <w:szCs w:val="20"/>
        </w:rPr>
        <w:t>the</w:t>
      </w:r>
      <w:proofErr w:type="gramEnd"/>
      <w:r w:rsidRPr="007A5611">
        <w:rPr>
          <w:rFonts w:ascii="serif" w:hAnsi="serif" w:cs="serif"/>
          <w:color w:val="000000"/>
          <w:sz w:val="20"/>
          <w:szCs w:val="20"/>
        </w:rPr>
        <w:t xml:space="preserve"> Freedom of Information and Data Protection (Appropriate Limit and Fees) Regulations 2004 (</w:t>
      </w:r>
      <w:r w:rsidRPr="007A5611">
        <w:rPr>
          <w:rFonts w:ascii="serif" w:hAnsi="serif" w:cs="serif"/>
          <w:i/>
          <w:iCs/>
          <w:color w:val="000000"/>
          <w:sz w:val="20"/>
          <w:szCs w:val="20"/>
        </w:rPr>
        <w:t>SI 2004/3244</w:t>
      </w:r>
      <w:r w:rsidRPr="007A5611">
        <w:rPr>
          <w:rFonts w:ascii="serif" w:hAnsi="serif" w:cs="serif"/>
          <w:color w:val="000000"/>
          <w:sz w:val="20"/>
          <w:szCs w:val="20"/>
        </w:rPr>
        <w:t>).</w:t>
      </w:r>
    </w:p>
    <w:p w14:paraId="345015E0"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FOIA: </w:t>
      </w:r>
      <w:proofErr w:type="gramStart"/>
      <w:r w:rsidRPr="007A5611">
        <w:rPr>
          <w:rFonts w:ascii="serif" w:hAnsi="serif" w:cs="serif"/>
          <w:color w:val="000000"/>
          <w:sz w:val="20"/>
          <w:szCs w:val="20"/>
        </w:rPr>
        <w:t>the</w:t>
      </w:r>
      <w:proofErr w:type="gramEnd"/>
      <w:r w:rsidRPr="007A5611">
        <w:rPr>
          <w:rFonts w:ascii="serif" w:hAnsi="serif" w:cs="serif"/>
          <w:color w:val="000000"/>
          <w:sz w:val="20"/>
          <w:szCs w:val="20"/>
        </w:rPr>
        <w:t xml:space="preserve"> Freedom of Information Act 2000 and any subordinate legislation made under this Act from time to time, together with any guidance and codes of practice issued by the Information Commissioner or relevant government department in relation to such legislation.</w:t>
      </w:r>
    </w:p>
    <w:p w14:paraId="7F63F608"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Force Majeure: </w:t>
      </w:r>
      <w:r w:rsidRPr="007A5611">
        <w:rPr>
          <w:rFonts w:ascii="serif" w:hAnsi="serif" w:cs="serif"/>
          <w:color w:val="000000"/>
          <w:sz w:val="20"/>
          <w:szCs w:val="20"/>
        </w:rPr>
        <w:t>any event or occurrence that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38E291EF" w14:textId="77777777" w:rsidR="007A5611" w:rsidRPr="007A5611" w:rsidRDefault="007A5611" w:rsidP="00B727F0">
      <w:pPr>
        <w:widowControl w:val="0"/>
        <w:numPr>
          <w:ilvl w:val="0"/>
          <w:numId w:val="4"/>
        </w:numPr>
        <w:autoSpaceDE w:val="0"/>
        <w:autoSpaceDN w:val="0"/>
        <w:adjustRightInd w:val="0"/>
        <w:spacing w:before="120" w:after="120" w:line="240" w:lineRule="auto"/>
        <w:ind w:left="480" w:hanging="360"/>
        <w:jc w:val="both"/>
        <w:rPr>
          <w:rFonts w:ascii="serif" w:hAnsi="serif" w:cs="serif"/>
          <w:color w:val="000000"/>
          <w:sz w:val="20"/>
          <w:szCs w:val="20"/>
        </w:rPr>
      </w:pPr>
      <w:r w:rsidRPr="007A5611">
        <w:rPr>
          <w:rFonts w:ascii="serif" w:hAnsi="serif" w:cs="serif"/>
          <w:color w:val="000000"/>
          <w:sz w:val="20"/>
          <w:szCs w:val="20"/>
        </w:rPr>
        <w:t>any industrial action occurring within the Supplier’s or any Sub-Contractor’s organisation; or</w:t>
      </w:r>
    </w:p>
    <w:p w14:paraId="67054F92" w14:textId="77777777" w:rsidR="007A5611" w:rsidRPr="007A5611" w:rsidRDefault="007A5611" w:rsidP="00B727F0">
      <w:pPr>
        <w:widowControl w:val="0"/>
        <w:numPr>
          <w:ilvl w:val="0"/>
          <w:numId w:val="5"/>
        </w:numPr>
        <w:autoSpaceDE w:val="0"/>
        <w:autoSpaceDN w:val="0"/>
        <w:adjustRightInd w:val="0"/>
        <w:spacing w:before="120" w:after="120" w:line="240" w:lineRule="auto"/>
        <w:ind w:left="480" w:hanging="360"/>
        <w:jc w:val="both"/>
        <w:rPr>
          <w:rFonts w:ascii="serif" w:hAnsi="serif" w:cs="serif"/>
          <w:color w:val="000000"/>
          <w:sz w:val="20"/>
          <w:szCs w:val="20"/>
        </w:rPr>
      </w:pPr>
      <w:r w:rsidRPr="007A5611">
        <w:rPr>
          <w:rFonts w:ascii="serif" w:hAnsi="serif" w:cs="serif"/>
          <w:color w:val="000000"/>
          <w:sz w:val="20"/>
          <w:szCs w:val="20"/>
        </w:rPr>
        <w:t>the failure by any Sub-Contractor to perform its obligations under any Sub-Contract.</w:t>
      </w:r>
    </w:p>
    <w:p w14:paraId="51CA7465" w14:textId="3AB48C93"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lastRenderedPageBreak/>
        <w:t>Framework Agreement:</w:t>
      </w:r>
      <w:r w:rsidRPr="007A5611">
        <w:rPr>
          <w:rFonts w:ascii="serif" w:hAnsi="serif" w:cs="serif"/>
          <w:color w:val="000000"/>
          <w:sz w:val="20"/>
          <w:szCs w:val="20"/>
        </w:rPr>
        <w:t xml:space="preserve"> the framework agreement for the provision of </w:t>
      </w:r>
      <w:proofErr w:type="spellStart"/>
      <w:r w:rsidR="00BD6D38">
        <w:rPr>
          <w:rFonts w:ascii="serif" w:hAnsi="serif" w:cs="serif"/>
          <w:color w:val="000000"/>
          <w:sz w:val="20"/>
          <w:szCs w:val="20"/>
        </w:rPr>
        <w:t>Bikeability</w:t>
      </w:r>
      <w:proofErr w:type="spellEnd"/>
      <w:r w:rsidR="00BD6D38">
        <w:rPr>
          <w:rFonts w:ascii="serif" w:hAnsi="serif" w:cs="serif"/>
          <w:color w:val="000000"/>
          <w:sz w:val="20"/>
          <w:szCs w:val="20"/>
        </w:rPr>
        <w:t xml:space="preserve"> Cycle Training</w:t>
      </w:r>
      <w:r w:rsidRPr="007A5611">
        <w:rPr>
          <w:rFonts w:ascii="serif" w:hAnsi="serif" w:cs="serif"/>
          <w:color w:val="000000"/>
          <w:sz w:val="20"/>
          <w:szCs w:val="20"/>
        </w:rPr>
        <w:t xml:space="preserve"> Services between the Authority and the Supplier dated </w:t>
      </w:r>
      <w:r w:rsidRPr="007A5611">
        <w:rPr>
          <w:rFonts w:ascii="serif" w:hAnsi="serif" w:cs="serif"/>
          <w:color w:val="000000"/>
          <w:sz w:val="20"/>
          <w:szCs w:val="20"/>
          <w:highlight w:val="yellow"/>
        </w:rPr>
        <w:t>[DATE</w:t>
      </w:r>
      <w:r w:rsidRPr="007A5611">
        <w:rPr>
          <w:rFonts w:ascii="serif" w:hAnsi="serif" w:cs="serif"/>
          <w:color w:val="000000"/>
          <w:sz w:val="20"/>
          <w:szCs w:val="20"/>
        </w:rPr>
        <w:t>].</w:t>
      </w:r>
    </w:p>
    <w:p w14:paraId="5EE03728"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GDPR: </w:t>
      </w:r>
      <w:r w:rsidRPr="007A5611">
        <w:rPr>
          <w:rFonts w:ascii="serif" w:hAnsi="serif" w:cs="serif"/>
          <w:color w:val="000000"/>
          <w:sz w:val="20"/>
          <w:szCs w:val="20"/>
        </w:rPr>
        <w:t>means the General Data Protection Regulation ((EU) 2016/679).</w:t>
      </w:r>
    </w:p>
    <w:p w14:paraId="5AB0EC05"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Good Industry Practice: </w:t>
      </w:r>
      <w:r w:rsidRPr="007A5611">
        <w:rPr>
          <w:rFonts w:ascii="serif" w:hAnsi="serif" w:cs="serif"/>
          <w:color w:val="000000"/>
          <w:sz w:val="20"/>
          <w:szCs w:val="20"/>
        </w:rPr>
        <w:t>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505B6AA2" w14:textId="77777777" w:rsidR="007A5611" w:rsidRPr="00907AF6" w:rsidRDefault="007A5611" w:rsidP="00B727F0">
      <w:pPr>
        <w:widowControl w:val="0"/>
        <w:autoSpaceDE w:val="0"/>
        <w:autoSpaceDN w:val="0"/>
        <w:adjustRightInd w:val="0"/>
        <w:spacing w:before="120" w:after="120" w:line="240" w:lineRule="auto"/>
        <w:jc w:val="both"/>
        <w:rPr>
          <w:rFonts w:ascii="serif" w:hAnsi="serif" w:cs="serif"/>
          <w:bCs/>
          <w:sz w:val="20"/>
          <w:szCs w:val="20"/>
        </w:rPr>
      </w:pPr>
      <w:r w:rsidRPr="00907AF6">
        <w:rPr>
          <w:rFonts w:ascii="serif" w:hAnsi="serif" w:cs="serif"/>
          <w:b/>
          <w:bCs/>
          <w:color w:val="000000"/>
          <w:sz w:val="20"/>
          <w:szCs w:val="20"/>
        </w:rPr>
        <w:t xml:space="preserve">Goods: </w:t>
      </w:r>
      <w:r w:rsidRPr="00907AF6">
        <w:rPr>
          <w:rFonts w:ascii="serif" w:hAnsi="serif" w:cs="serif"/>
          <w:bCs/>
          <w:color w:val="000000"/>
          <w:sz w:val="20"/>
          <w:szCs w:val="20"/>
        </w:rPr>
        <w:t>the</w:t>
      </w:r>
      <w:r w:rsidRPr="00907AF6">
        <w:rPr>
          <w:rFonts w:ascii="serif" w:hAnsi="serif" w:cs="serif"/>
          <w:b/>
          <w:bCs/>
          <w:color w:val="000000"/>
          <w:sz w:val="20"/>
          <w:szCs w:val="20"/>
        </w:rPr>
        <w:t xml:space="preserve"> </w:t>
      </w:r>
      <w:r w:rsidRPr="00907AF6">
        <w:rPr>
          <w:rFonts w:ascii="serif" w:hAnsi="serif" w:cs="serif"/>
          <w:bCs/>
          <w:color w:val="000000"/>
          <w:sz w:val="20"/>
          <w:szCs w:val="20"/>
        </w:rPr>
        <w:t>goods to be supplied by the Supplier as specified in the Order Form</w:t>
      </w:r>
      <w:r w:rsidR="00907AF6">
        <w:rPr>
          <w:rFonts w:ascii="serif" w:hAnsi="serif" w:cs="serif"/>
          <w:bCs/>
          <w:color w:val="000000"/>
          <w:sz w:val="20"/>
          <w:szCs w:val="20"/>
        </w:rPr>
        <w:t>.</w:t>
      </w:r>
    </w:p>
    <w:p w14:paraId="5E16BB7E"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Information: </w:t>
      </w:r>
      <w:r w:rsidRPr="007A5611">
        <w:rPr>
          <w:rFonts w:ascii="serif" w:hAnsi="serif" w:cs="serif"/>
          <w:color w:val="000000"/>
          <w:sz w:val="20"/>
          <w:szCs w:val="20"/>
        </w:rPr>
        <w:t>has the meaning given under section 84 of the FOIA.</w:t>
      </w:r>
    </w:p>
    <w:p w14:paraId="2923A72B"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Initial Contract Period: </w:t>
      </w:r>
      <w:r w:rsidRPr="007A5611">
        <w:rPr>
          <w:rFonts w:ascii="serif" w:hAnsi="serif" w:cs="serif"/>
          <w:color w:val="000000"/>
          <w:sz w:val="20"/>
          <w:szCs w:val="20"/>
        </w:rPr>
        <w:t>the period set out in</w:t>
      </w:r>
      <w:r w:rsidR="00807B0E">
        <w:rPr>
          <w:rFonts w:ascii="serif" w:hAnsi="serif" w:cs="serif"/>
          <w:color w:val="000000"/>
          <w:sz w:val="20"/>
          <w:szCs w:val="20"/>
        </w:rPr>
        <w:t xml:space="preserve"> Clause 3</w:t>
      </w:r>
      <w:r w:rsidRPr="007A5611">
        <w:rPr>
          <w:rFonts w:ascii="serif" w:hAnsi="serif" w:cs="serif"/>
          <w:sz w:val="20"/>
          <w:szCs w:val="20"/>
        </w:rPr>
        <w:t>.</w:t>
      </w:r>
    </w:p>
    <w:p w14:paraId="57D0E0A8"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Intellectual Property Rights: </w:t>
      </w:r>
      <w:r w:rsidRPr="007A5611">
        <w:rPr>
          <w:rFonts w:ascii="serif" w:hAnsi="serif" w:cs="serif"/>
          <w:color w:val="000000"/>
          <w:sz w:val="20"/>
          <w:szCs w:val="20"/>
        </w:rPr>
        <w:t xml:space="preserve">any and all intellectual property rights of any nature anywhere in the world whether registered, registrable or otherwise, including patents, utility models, </w:t>
      </w:r>
      <w:proofErr w:type="spellStart"/>
      <w:r w:rsidRPr="007A5611">
        <w:rPr>
          <w:rFonts w:ascii="serif" w:hAnsi="serif" w:cs="serif"/>
          <w:color w:val="000000"/>
          <w:sz w:val="20"/>
          <w:szCs w:val="20"/>
        </w:rPr>
        <w:t>trade marks</w:t>
      </w:r>
      <w:proofErr w:type="spellEnd"/>
      <w:r w:rsidRPr="007A5611">
        <w:rPr>
          <w:rFonts w:ascii="serif" w:hAnsi="serif" w:cs="serif"/>
          <w:color w:val="000000"/>
          <w:sz w:val="20"/>
          <w:szCs w:val="20"/>
        </w:rPr>
        <w:t xml:space="preserve">, registered designs and domain names, applications for any of the foregoing, trade or business names, goodwill, copyright and rights in the nature of copyright, design rights, rights in databases, moral rights, know-how and any other intellectual property rights which subsist in computer software, computer programs, websites, documents, information, techniques, business methods, drawings, logos, instruction manuals, lists and procedures and particulars of customers, marketing methods and procedures and advertising literature, including the look and feel of any websites, and </w:t>
      </w:r>
      <w:r w:rsidRPr="007A5611">
        <w:rPr>
          <w:rFonts w:ascii="serif" w:hAnsi="serif" w:cs="serif"/>
          <w:b/>
          <w:bCs/>
          <w:color w:val="000000"/>
          <w:sz w:val="20"/>
          <w:szCs w:val="20"/>
        </w:rPr>
        <w:t>Intellectual Property</w:t>
      </w:r>
      <w:r w:rsidRPr="007A5611">
        <w:rPr>
          <w:rFonts w:ascii="serif" w:hAnsi="serif" w:cs="serif"/>
          <w:color w:val="000000"/>
          <w:sz w:val="20"/>
          <w:szCs w:val="20"/>
        </w:rPr>
        <w:t xml:space="preserve"> shall refer to such materials.</w:t>
      </w:r>
    </w:p>
    <w:p w14:paraId="0347642D"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Key Personnel: </w:t>
      </w:r>
      <w:r w:rsidRPr="007A5611">
        <w:rPr>
          <w:rFonts w:ascii="serif" w:hAnsi="serif" w:cs="serif"/>
          <w:color w:val="000000"/>
          <w:sz w:val="20"/>
          <w:szCs w:val="20"/>
        </w:rPr>
        <w:t>any individual identified in the Order Form as being key personnel.</w:t>
      </w:r>
    </w:p>
    <w:p w14:paraId="64DACF56"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Law: </w:t>
      </w:r>
      <w:r w:rsidRPr="007A5611">
        <w:rPr>
          <w:rFonts w:ascii="serif" w:hAnsi="serif" w:cs="serif"/>
          <w:color w:val="000000"/>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of which the Supplier is bound to comply.</w:t>
      </w:r>
    </w:p>
    <w:p w14:paraId="395110E7"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Management Information: </w:t>
      </w:r>
      <w:r w:rsidRPr="007A5611">
        <w:rPr>
          <w:rFonts w:ascii="serif" w:hAnsi="serif" w:cs="serif"/>
          <w:color w:val="000000"/>
          <w:sz w:val="20"/>
          <w:szCs w:val="20"/>
        </w:rPr>
        <w:t>the management information specified in the Order Form.</w:t>
      </w:r>
    </w:p>
    <w:p w14:paraId="760245A8"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Month: </w:t>
      </w:r>
      <w:r w:rsidRPr="007A5611">
        <w:rPr>
          <w:rFonts w:ascii="serif" w:hAnsi="serif" w:cs="serif"/>
          <w:color w:val="000000"/>
          <w:sz w:val="20"/>
          <w:szCs w:val="20"/>
        </w:rPr>
        <w:t>calendar month.</w:t>
      </w:r>
    </w:p>
    <w:p w14:paraId="503732C5"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Order: </w:t>
      </w:r>
      <w:r w:rsidRPr="007A5611">
        <w:rPr>
          <w:rFonts w:ascii="serif" w:hAnsi="serif" w:cs="serif"/>
          <w:color w:val="000000"/>
          <w:sz w:val="20"/>
          <w:szCs w:val="20"/>
        </w:rPr>
        <w:t>the order placed by the Customer to the Supplier in accordance with the Framework Agreement, which sets out the description of the Services to be supplied including, where appropriate, the Key Personnel, the Premises, the timeframe, the Deliverables and the Quality Standards.</w:t>
      </w:r>
    </w:p>
    <w:p w14:paraId="70A38967"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Order Form: </w:t>
      </w:r>
      <w:r w:rsidRPr="007A5611">
        <w:rPr>
          <w:rFonts w:ascii="serif" w:hAnsi="serif" w:cs="serif"/>
          <w:color w:val="000000"/>
          <w:sz w:val="20"/>
          <w:szCs w:val="20"/>
        </w:rPr>
        <w:t>the document used to place an Order.</w:t>
      </w:r>
    </w:p>
    <w:p w14:paraId="4CDB2C74"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Parent Company: </w:t>
      </w:r>
      <w:r w:rsidRPr="007A5611">
        <w:rPr>
          <w:rFonts w:ascii="serif" w:hAnsi="serif" w:cs="serif"/>
          <w:color w:val="000000"/>
          <w:sz w:val="20"/>
          <w:szCs w:val="20"/>
        </w:rPr>
        <w:t xml:space="preserve">any company which is the ultimate Holding Company of the Supplier or any other company of which the ultimate Holding Company of the Supplier is also the ultimate Holding </w:t>
      </w:r>
      <w:proofErr w:type="gramStart"/>
      <w:r w:rsidRPr="007A5611">
        <w:rPr>
          <w:rFonts w:ascii="serif" w:hAnsi="serif" w:cs="serif"/>
          <w:color w:val="000000"/>
          <w:sz w:val="20"/>
          <w:szCs w:val="20"/>
        </w:rPr>
        <w:t>Company</w:t>
      </w:r>
      <w:proofErr w:type="gramEnd"/>
      <w:r w:rsidRPr="007A5611">
        <w:rPr>
          <w:rFonts w:ascii="serif" w:hAnsi="serif" w:cs="serif"/>
          <w:color w:val="000000"/>
          <w:sz w:val="20"/>
          <w:szCs w:val="20"/>
        </w:rPr>
        <w:t xml:space="preserve"> and which is either responsible directly or indirectly for the business activities of the Supplier or which is engaged by the same or similar business to the Supplier. The term Holding Company: shall have the meaning ascribed in section 1159 of the Companies Act 2006 or any statutory re-enactment or amendment thereto.</w:t>
      </w:r>
    </w:p>
    <w:p w14:paraId="0F4537AF"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Party: </w:t>
      </w:r>
      <w:proofErr w:type="gramStart"/>
      <w:r w:rsidRPr="007A5611">
        <w:rPr>
          <w:rFonts w:ascii="serif" w:hAnsi="serif" w:cs="serif"/>
          <w:color w:val="000000"/>
          <w:sz w:val="20"/>
          <w:szCs w:val="20"/>
        </w:rPr>
        <w:t>the</w:t>
      </w:r>
      <w:proofErr w:type="gramEnd"/>
      <w:r w:rsidRPr="007A5611">
        <w:rPr>
          <w:rFonts w:ascii="serif" w:hAnsi="serif" w:cs="serif"/>
          <w:color w:val="000000"/>
          <w:sz w:val="20"/>
          <w:szCs w:val="20"/>
        </w:rPr>
        <w:t xml:space="preserve"> Supplier or the Customer and Parties shall mean both the Supplier and the Customer.</w:t>
      </w:r>
    </w:p>
    <w:p w14:paraId="6D75EA5F"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Personal Data: </w:t>
      </w:r>
      <w:r w:rsidRPr="007A5611">
        <w:rPr>
          <w:rFonts w:ascii="serif" w:hAnsi="serif" w:cs="serif"/>
          <w:color w:val="000000"/>
          <w:sz w:val="20"/>
          <w:szCs w:val="20"/>
        </w:rPr>
        <w:t>shall have the same meaning as set out in the Data Protection Legislation.</w:t>
      </w:r>
    </w:p>
    <w:p w14:paraId="10F32AC5"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Premises: </w:t>
      </w:r>
      <w:r w:rsidRPr="007A5611">
        <w:rPr>
          <w:rFonts w:ascii="serif" w:hAnsi="serif" w:cs="serif"/>
          <w:color w:val="000000"/>
          <w:sz w:val="20"/>
          <w:szCs w:val="20"/>
        </w:rPr>
        <w:t>the location where the Services are to be supplied, as set out in the Order Form.</w:t>
      </w:r>
    </w:p>
    <w:p w14:paraId="5BBC8202"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Prohibited Act: </w:t>
      </w:r>
      <w:r w:rsidRPr="007A5611">
        <w:rPr>
          <w:rFonts w:ascii="serif" w:hAnsi="serif" w:cs="serif"/>
          <w:color w:val="000000"/>
          <w:sz w:val="20"/>
          <w:szCs w:val="20"/>
        </w:rPr>
        <w:t>the following constitute Prohibited Acts:</w:t>
      </w:r>
    </w:p>
    <w:p w14:paraId="69D47AA3"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lastRenderedPageBreak/>
        <w:t>(a)</w:t>
      </w:r>
      <w:r w:rsidRPr="007A5611">
        <w:rPr>
          <w:rFonts w:ascii="serif" w:hAnsi="serif" w:cs="serif"/>
          <w:color w:val="000000"/>
          <w:sz w:val="20"/>
          <w:szCs w:val="20"/>
        </w:rPr>
        <w:t> to directly or indirectly offer, promise or give any person working for or engaged by the Customer a financial or other advantage to:</w:t>
      </w:r>
    </w:p>
    <w:p w14:paraId="1771BF58"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color w:val="000000"/>
          <w:sz w:val="20"/>
          <w:szCs w:val="20"/>
        </w:rPr>
        <w:t> </w:t>
      </w:r>
      <w:r w:rsidRPr="007A5611">
        <w:rPr>
          <w:rFonts w:ascii="serif" w:hAnsi="serif" w:cs="serif"/>
          <w:b/>
          <w:bCs/>
          <w:color w:val="000000"/>
          <w:sz w:val="20"/>
          <w:szCs w:val="20"/>
        </w:rPr>
        <w:t>(i)</w:t>
      </w:r>
      <w:r w:rsidRPr="007A5611">
        <w:rPr>
          <w:rFonts w:ascii="serif" w:hAnsi="serif" w:cs="serif"/>
          <w:color w:val="000000"/>
          <w:sz w:val="20"/>
          <w:szCs w:val="20"/>
        </w:rPr>
        <w:t> induce that person to perform improperly a relevant function or activity; or</w:t>
      </w:r>
    </w:p>
    <w:p w14:paraId="01C65DAD"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color w:val="000000"/>
          <w:sz w:val="20"/>
          <w:szCs w:val="20"/>
        </w:rPr>
        <w:t> </w:t>
      </w:r>
      <w:r w:rsidRPr="007A5611">
        <w:rPr>
          <w:rFonts w:ascii="serif" w:hAnsi="serif" w:cs="serif"/>
          <w:b/>
          <w:bCs/>
          <w:color w:val="000000"/>
          <w:sz w:val="20"/>
          <w:szCs w:val="20"/>
        </w:rPr>
        <w:t>(ii)</w:t>
      </w:r>
      <w:r w:rsidRPr="007A5611">
        <w:rPr>
          <w:rFonts w:ascii="serif" w:hAnsi="serif" w:cs="serif"/>
          <w:color w:val="000000"/>
          <w:sz w:val="20"/>
          <w:szCs w:val="20"/>
        </w:rPr>
        <w:t> reward that person for improper performance of a relevant function or activity;</w:t>
      </w:r>
    </w:p>
    <w:p w14:paraId="32046CFF"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color w:val="000000"/>
          <w:sz w:val="20"/>
          <w:szCs w:val="20"/>
        </w:rPr>
        <w:t> </w:t>
      </w:r>
      <w:r w:rsidRPr="007A5611">
        <w:rPr>
          <w:rFonts w:ascii="serif" w:hAnsi="serif" w:cs="serif"/>
          <w:b/>
          <w:bCs/>
          <w:color w:val="000000"/>
          <w:sz w:val="20"/>
          <w:szCs w:val="20"/>
        </w:rPr>
        <w:t>(b)</w:t>
      </w:r>
      <w:r w:rsidRPr="007A5611">
        <w:rPr>
          <w:rFonts w:ascii="serif" w:hAnsi="serif" w:cs="serif"/>
          <w:color w:val="000000"/>
          <w:sz w:val="20"/>
          <w:szCs w:val="20"/>
        </w:rPr>
        <w:t> to directly or indirectly request, agree to receive or accept any financial or other advantage as an inducement or a reward for improper performance of a relevant function or activity in connection with this Framework Agreement;</w:t>
      </w:r>
    </w:p>
    <w:p w14:paraId="6ED6407D"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color w:val="000000"/>
          <w:sz w:val="20"/>
          <w:szCs w:val="20"/>
        </w:rPr>
        <w:t> </w:t>
      </w:r>
      <w:r w:rsidRPr="007A5611">
        <w:rPr>
          <w:rFonts w:ascii="serif" w:hAnsi="serif" w:cs="serif"/>
          <w:b/>
          <w:bCs/>
          <w:color w:val="000000"/>
          <w:sz w:val="20"/>
          <w:szCs w:val="20"/>
        </w:rPr>
        <w:t>(c)</w:t>
      </w:r>
      <w:r w:rsidRPr="007A5611">
        <w:rPr>
          <w:rFonts w:ascii="serif" w:hAnsi="serif" w:cs="serif"/>
          <w:color w:val="000000"/>
          <w:sz w:val="20"/>
          <w:szCs w:val="20"/>
        </w:rPr>
        <w:t> committing any offence:</w:t>
      </w:r>
    </w:p>
    <w:p w14:paraId="2C74E1B0"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color w:val="000000"/>
          <w:sz w:val="20"/>
          <w:szCs w:val="20"/>
        </w:rPr>
        <w:t> </w:t>
      </w:r>
      <w:r w:rsidRPr="007A5611">
        <w:rPr>
          <w:rFonts w:ascii="serif" w:hAnsi="serif" w:cs="serif"/>
          <w:b/>
          <w:bCs/>
          <w:color w:val="000000"/>
          <w:sz w:val="20"/>
          <w:szCs w:val="20"/>
        </w:rPr>
        <w:t>(i)</w:t>
      </w:r>
      <w:r w:rsidRPr="007A5611">
        <w:rPr>
          <w:rFonts w:ascii="serif" w:hAnsi="serif" w:cs="serif"/>
          <w:color w:val="000000"/>
          <w:sz w:val="20"/>
          <w:szCs w:val="20"/>
        </w:rPr>
        <w:t> under the Bribery Act 2010;</w:t>
      </w:r>
    </w:p>
    <w:p w14:paraId="1B02F488"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color w:val="000000"/>
          <w:sz w:val="20"/>
          <w:szCs w:val="20"/>
        </w:rPr>
        <w:t> </w:t>
      </w:r>
      <w:r w:rsidRPr="007A5611">
        <w:rPr>
          <w:rFonts w:ascii="serif" w:hAnsi="serif" w:cs="serif"/>
          <w:b/>
          <w:bCs/>
          <w:color w:val="000000"/>
          <w:sz w:val="20"/>
          <w:szCs w:val="20"/>
        </w:rPr>
        <w:t>(ii)</w:t>
      </w:r>
      <w:r w:rsidRPr="007A5611">
        <w:rPr>
          <w:rFonts w:ascii="serif" w:hAnsi="serif" w:cs="serif"/>
          <w:color w:val="000000"/>
          <w:sz w:val="20"/>
          <w:szCs w:val="20"/>
        </w:rPr>
        <w:t> under legislation creating offences concerning fraudulent acts;</w:t>
      </w:r>
    </w:p>
    <w:p w14:paraId="5B6BC5D8"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color w:val="000000"/>
          <w:sz w:val="20"/>
          <w:szCs w:val="20"/>
        </w:rPr>
        <w:t> </w:t>
      </w:r>
      <w:r w:rsidRPr="007A5611">
        <w:rPr>
          <w:rFonts w:ascii="serif" w:hAnsi="serif" w:cs="serif"/>
          <w:b/>
          <w:bCs/>
          <w:color w:val="000000"/>
          <w:sz w:val="20"/>
          <w:szCs w:val="20"/>
        </w:rPr>
        <w:t>(iii)</w:t>
      </w:r>
      <w:r w:rsidRPr="007A5611">
        <w:rPr>
          <w:rFonts w:ascii="serif" w:hAnsi="serif" w:cs="serif"/>
          <w:color w:val="000000"/>
          <w:sz w:val="20"/>
          <w:szCs w:val="20"/>
        </w:rPr>
        <w:t> at common law concerning fraudulent acts relating to this Framework Agreement or any other contract with the Customer; or</w:t>
      </w:r>
    </w:p>
    <w:p w14:paraId="5091D166"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b/>
          <w:color w:val="000000"/>
          <w:sz w:val="20"/>
          <w:szCs w:val="20"/>
        </w:rPr>
      </w:pPr>
      <w:r w:rsidRPr="007A5611">
        <w:rPr>
          <w:rFonts w:ascii="serif" w:hAnsi="serif" w:cs="serif"/>
          <w:b/>
          <w:color w:val="000000"/>
          <w:sz w:val="20"/>
          <w:szCs w:val="20"/>
        </w:rPr>
        <w:t xml:space="preserve">(iv) </w:t>
      </w:r>
      <w:r w:rsidRPr="007A5611">
        <w:rPr>
          <w:rFonts w:ascii="serif" w:hAnsi="serif" w:cs="serif"/>
          <w:color w:val="000000"/>
          <w:sz w:val="20"/>
          <w:szCs w:val="20"/>
        </w:rPr>
        <w:t>under the Counter-Terrorism and Security Act 2015</w:t>
      </w:r>
      <w:r w:rsidRPr="007A5611">
        <w:rPr>
          <w:rFonts w:ascii="serif" w:hAnsi="serif" w:cs="serif"/>
          <w:b/>
          <w:color w:val="000000"/>
          <w:sz w:val="20"/>
          <w:szCs w:val="20"/>
        </w:rPr>
        <w:t xml:space="preserve"> </w:t>
      </w:r>
    </w:p>
    <w:p w14:paraId="051B1F68"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color w:val="000000"/>
          <w:sz w:val="20"/>
          <w:szCs w:val="20"/>
        </w:rPr>
        <w:t xml:space="preserve">(v) </w:t>
      </w:r>
      <w:r w:rsidRPr="007A5611">
        <w:rPr>
          <w:rFonts w:ascii="serif" w:hAnsi="serif" w:cs="serif"/>
          <w:color w:val="000000"/>
          <w:sz w:val="20"/>
          <w:szCs w:val="20"/>
        </w:rPr>
        <w:t>under the Modern Slavery Act 2015</w:t>
      </w:r>
    </w:p>
    <w:p w14:paraId="7C909B17"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(d)</w:t>
      </w:r>
      <w:r w:rsidRPr="007A5611">
        <w:rPr>
          <w:rFonts w:ascii="serif" w:hAnsi="serif" w:cs="serif"/>
          <w:color w:val="000000"/>
          <w:sz w:val="20"/>
          <w:szCs w:val="20"/>
        </w:rPr>
        <w:t> defrauding, attempting to defraud or conspiring to defraud the Customer.</w:t>
      </w:r>
    </w:p>
    <w:p w14:paraId="529AB80B"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Property: </w:t>
      </w:r>
      <w:r w:rsidRPr="007A5611">
        <w:rPr>
          <w:rFonts w:ascii="serif" w:hAnsi="serif" w:cs="serif"/>
          <w:color w:val="000000"/>
          <w:sz w:val="20"/>
          <w:szCs w:val="20"/>
        </w:rPr>
        <w:t>the property, other than real property, issued or made available to the Supplier by the Customer in connection with the Contract.</w:t>
      </w:r>
    </w:p>
    <w:p w14:paraId="14934D0C"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Protective Measures: </w:t>
      </w:r>
      <w:r w:rsidRPr="007A5611">
        <w:rPr>
          <w:rFonts w:ascii="serif" w:hAnsi="serif" w:cs="serif"/>
          <w:bCs/>
          <w:color w:val="000000"/>
          <w:sz w:val="20"/>
          <w:szCs w:val="20"/>
        </w:rPr>
        <w:t>means appropriate technical and organisational measures which may include, pseudonymising and encrypting Personal Data, ensuring confidentiality, integrity, availability and resilience of systems and Services, ensuring that the availability of and access to Personal Data can be restored in a timely manner after any incident or Data Loss Event, and regularly assessing and evaluating the effectiveness of the such measures adopted by it.</w:t>
      </w:r>
    </w:p>
    <w:p w14:paraId="71FF9109"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Quality Standards: </w:t>
      </w:r>
      <w:r w:rsidRPr="007A5611">
        <w:rPr>
          <w:rFonts w:ascii="serif" w:hAnsi="serif" w:cs="serif"/>
          <w:color w:val="000000"/>
          <w:sz w:val="20"/>
          <w:szCs w:val="20"/>
        </w:rPr>
        <w:t>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(as may be further detailed in the Order Form) and any other quality standards set out in the Order Form.</w:t>
      </w:r>
    </w:p>
    <w:p w14:paraId="746BF1A4"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Regulatory Bodies: </w:t>
      </w:r>
      <w:r w:rsidRPr="007A5611">
        <w:rPr>
          <w:rFonts w:ascii="serif" w:hAnsi="serif" w:cs="serif"/>
          <w:color w:val="000000"/>
          <w:sz w:val="20"/>
          <w:szCs w:val="20"/>
        </w:rPr>
        <w:t>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p w14:paraId="6C2205A7"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Replacement Supplier: </w:t>
      </w:r>
      <w:r w:rsidRPr="007A5611">
        <w:rPr>
          <w:rFonts w:ascii="serif" w:hAnsi="serif" w:cs="serif"/>
          <w:color w:val="000000"/>
          <w:sz w:val="20"/>
          <w:szCs w:val="20"/>
        </w:rPr>
        <w:t xml:space="preserve">any </w:t>
      </w:r>
      <w:proofErr w:type="gramStart"/>
      <w:r w:rsidRPr="007A5611">
        <w:rPr>
          <w:rFonts w:ascii="serif" w:hAnsi="serif" w:cs="serif"/>
          <w:color w:val="000000"/>
          <w:sz w:val="20"/>
          <w:szCs w:val="20"/>
        </w:rPr>
        <w:t>third party</w:t>
      </w:r>
      <w:proofErr w:type="gramEnd"/>
      <w:r w:rsidRPr="007A5611">
        <w:rPr>
          <w:rFonts w:ascii="serif" w:hAnsi="serif" w:cs="serif"/>
          <w:color w:val="000000"/>
          <w:sz w:val="20"/>
          <w:szCs w:val="20"/>
        </w:rPr>
        <w:t xml:space="preserve"> service provider appointed by the Customer to supply any services that are substantially the same as or similar to any of the Services and which the Customer receives in substitution for any of the Services following the expiry, termination or partial termination of the Contract.</w:t>
      </w:r>
    </w:p>
    <w:p w14:paraId="703FD937"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Request for Information: </w:t>
      </w:r>
      <w:r w:rsidRPr="007A5611">
        <w:rPr>
          <w:rFonts w:ascii="serif" w:hAnsi="serif" w:cs="serif"/>
          <w:color w:val="000000"/>
          <w:sz w:val="20"/>
          <w:szCs w:val="20"/>
        </w:rPr>
        <w:t>shall have the meaning set out in the FOIA or the Environmental Information Regulations as relevant (where the meaning set out for the term “request” shall apply).</w:t>
      </w:r>
    </w:p>
    <w:p w14:paraId="5C7D156E"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Safeguarding: </w:t>
      </w:r>
      <w:r w:rsidRPr="007A5611">
        <w:rPr>
          <w:rFonts w:ascii="serif" w:hAnsi="serif" w:cs="serif"/>
          <w:bCs/>
          <w:color w:val="000000"/>
          <w:sz w:val="20"/>
          <w:szCs w:val="20"/>
          <w:lang w:val="en-US"/>
        </w:rPr>
        <w:t>means the identification and investigation and protection of Children and Vulnerable Adults from Abuse by others in line with the Safeguarding Vulnerable Groups Act 2006 as amended by the Protection of Freedoms Act 2012 and agreed inter-agency procedures and protocols</w:t>
      </w:r>
      <w:r w:rsidR="00811133" w:rsidRPr="007A5611">
        <w:rPr>
          <w:rFonts w:ascii="serif" w:hAnsi="serif" w:cs="serif"/>
          <w:bCs/>
          <w:color w:val="000000"/>
          <w:sz w:val="20"/>
          <w:szCs w:val="20"/>
          <w:lang w:val="en-US"/>
        </w:rPr>
        <w:t>.</w:t>
      </w:r>
    </w:p>
    <w:p w14:paraId="45ABFFF1" w14:textId="11E4188F" w:rsidR="007A5611" w:rsidRPr="007A5611" w:rsidRDefault="007A5611" w:rsidP="00B727F0">
      <w:pPr>
        <w:widowControl w:val="0"/>
        <w:autoSpaceDE w:val="0"/>
        <w:autoSpaceDN w:val="0"/>
        <w:adjustRightInd w:val="0"/>
        <w:spacing w:before="120" w:after="120" w:line="240" w:lineRule="auto"/>
        <w:jc w:val="both"/>
        <w:rPr>
          <w:rFonts w:ascii="serif" w:hAnsi="serif" w:cs="serif"/>
          <w:bCs/>
          <w:color w:val="000000"/>
          <w:sz w:val="20"/>
          <w:szCs w:val="20"/>
        </w:rPr>
      </w:pPr>
      <w:r w:rsidRPr="007A5611">
        <w:rPr>
          <w:rFonts w:ascii="serif" w:hAnsi="serif" w:cs="serif"/>
          <w:b/>
          <w:bCs/>
          <w:color w:val="000000"/>
          <w:sz w:val="20"/>
          <w:szCs w:val="20"/>
        </w:rPr>
        <w:lastRenderedPageBreak/>
        <w:t>Security Policies:</w:t>
      </w:r>
      <w:r w:rsidR="00FE1021">
        <w:rPr>
          <w:rFonts w:ascii="serif" w:hAnsi="serif" w:cs="serif"/>
          <w:b/>
          <w:bCs/>
          <w:color w:val="000000"/>
          <w:sz w:val="20"/>
          <w:szCs w:val="20"/>
        </w:rPr>
        <w:t xml:space="preserve"> </w:t>
      </w:r>
      <w:r w:rsidR="00BD6D38">
        <w:rPr>
          <w:rFonts w:ascii="serif" w:hAnsi="serif" w:cs="serif"/>
          <w:b/>
          <w:bCs/>
          <w:color w:val="000000"/>
          <w:sz w:val="20"/>
          <w:szCs w:val="20"/>
        </w:rPr>
        <w:t>N/A</w:t>
      </w:r>
      <w:r w:rsidRPr="007A5611">
        <w:rPr>
          <w:rFonts w:ascii="serif" w:hAnsi="serif" w:cs="serif"/>
          <w:b/>
          <w:bCs/>
          <w:color w:val="000000"/>
          <w:sz w:val="20"/>
          <w:szCs w:val="20"/>
        </w:rPr>
        <w:t xml:space="preserve">  </w:t>
      </w:r>
    </w:p>
    <w:p w14:paraId="7286985D"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Service Commencement Date: </w:t>
      </w:r>
      <w:r w:rsidRPr="007A5611">
        <w:rPr>
          <w:rFonts w:ascii="serif" w:hAnsi="serif" w:cs="serif"/>
          <w:color w:val="000000"/>
          <w:sz w:val="20"/>
          <w:szCs w:val="20"/>
        </w:rPr>
        <w:t>the service commencement date set out in the Order Form.</w:t>
      </w:r>
    </w:p>
    <w:p w14:paraId="3090237E" w14:textId="275B1CFB"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Services: </w:t>
      </w:r>
      <w:r w:rsidRPr="007A5611">
        <w:rPr>
          <w:rFonts w:ascii="serif" w:hAnsi="serif" w:cs="serif"/>
          <w:color w:val="000000"/>
          <w:sz w:val="20"/>
          <w:szCs w:val="20"/>
        </w:rPr>
        <w:t>the</w:t>
      </w:r>
      <w:r w:rsidR="00BD6D38">
        <w:rPr>
          <w:rFonts w:ascii="serif" w:hAnsi="serif" w:cs="serif"/>
          <w:color w:val="000000"/>
          <w:sz w:val="20"/>
          <w:szCs w:val="20"/>
        </w:rPr>
        <w:t xml:space="preserve"> </w:t>
      </w:r>
      <w:r w:rsidRPr="007A5611">
        <w:rPr>
          <w:rFonts w:ascii="serif" w:hAnsi="serif" w:cs="serif"/>
          <w:color w:val="000000"/>
          <w:sz w:val="20"/>
          <w:szCs w:val="20"/>
        </w:rPr>
        <w:t xml:space="preserve">services </w:t>
      </w:r>
      <w:r w:rsidRPr="00907AF6">
        <w:rPr>
          <w:rFonts w:ascii="serif" w:hAnsi="serif" w:cs="serif"/>
          <w:color w:val="000000"/>
          <w:sz w:val="20"/>
          <w:szCs w:val="20"/>
        </w:rPr>
        <w:t>and where applicable the Goods</w:t>
      </w:r>
      <w:r w:rsidRPr="007A5611">
        <w:rPr>
          <w:rFonts w:ascii="serif" w:hAnsi="serif" w:cs="serif"/>
          <w:color w:val="000000"/>
          <w:sz w:val="20"/>
          <w:szCs w:val="20"/>
        </w:rPr>
        <w:t xml:space="preserve"> to be supplied as specified in the Order Form.</w:t>
      </w:r>
    </w:p>
    <w:p w14:paraId="24AE6E6B"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Staff: </w:t>
      </w:r>
      <w:r w:rsidRPr="007A5611">
        <w:rPr>
          <w:rFonts w:ascii="serif" w:hAnsi="serif" w:cs="serif"/>
          <w:color w:val="000000"/>
          <w:sz w:val="20"/>
          <w:szCs w:val="20"/>
        </w:rPr>
        <w:t>all persons employed by the Supplier to perform its obligations under the Contract together with the Supplier’s agents, suppliers and Sub-Contractors used in the performance of its obligations under the Contract.</w:t>
      </w:r>
    </w:p>
    <w:p w14:paraId="52CEC9F3"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Staff Vetting Procedures: </w:t>
      </w:r>
      <w:proofErr w:type="gramStart"/>
      <w:r w:rsidRPr="007A5611">
        <w:rPr>
          <w:rFonts w:ascii="serif" w:hAnsi="serif" w:cs="serif"/>
          <w:color w:val="000000"/>
          <w:sz w:val="20"/>
          <w:szCs w:val="20"/>
        </w:rPr>
        <w:t>the</w:t>
      </w:r>
      <w:proofErr w:type="gramEnd"/>
      <w:r w:rsidRPr="007A5611">
        <w:rPr>
          <w:rFonts w:ascii="serif" w:hAnsi="serif" w:cs="serif"/>
          <w:color w:val="000000"/>
          <w:sz w:val="20"/>
          <w:szCs w:val="20"/>
        </w:rPr>
        <w:t xml:space="preserve"> Customer’s procedures and departmental policies for the vetting of personnel for:</w:t>
      </w:r>
    </w:p>
    <w:p w14:paraId="62264944" w14:textId="77777777" w:rsidR="003E71AD" w:rsidRDefault="007A5611" w:rsidP="003E71AD">
      <w:pPr>
        <w:widowControl w:val="0"/>
        <w:numPr>
          <w:ilvl w:val="0"/>
          <w:numId w:val="6"/>
        </w:numPr>
        <w:autoSpaceDE w:val="0"/>
        <w:autoSpaceDN w:val="0"/>
        <w:adjustRightInd w:val="0"/>
        <w:spacing w:before="120" w:after="120" w:line="240" w:lineRule="auto"/>
        <w:ind w:left="480" w:hanging="360"/>
        <w:jc w:val="both"/>
        <w:rPr>
          <w:rFonts w:ascii="serif" w:hAnsi="serif" w:cs="serif"/>
          <w:color w:val="000000"/>
          <w:sz w:val="20"/>
          <w:szCs w:val="20"/>
        </w:rPr>
      </w:pPr>
      <w:r w:rsidRPr="007A5611">
        <w:rPr>
          <w:rFonts w:ascii="serif" w:hAnsi="serif" w:cs="serif"/>
          <w:color w:val="000000"/>
          <w:sz w:val="20"/>
          <w:szCs w:val="20"/>
        </w:rPr>
        <w:t>eligibility to work in the UK;</w:t>
      </w:r>
    </w:p>
    <w:p w14:paraId="71D5954F" w14:textId="77777777" w:rsidR="007A5611" w:rsidRPr="003E71AD" w:rsidRDefault="007A5611" w:rsidP="003E71AD">
      <w:pPr>
        <w:widowControl w:val="0"/>
        <w:numPr>
          <w:ilvl w:val="0"/>
          <w:numId w:val="36"/>
        </w:numPr>
        <w:autoSpaceDE w:val="0"/>
        <w:autoSpaceDN w:val="0"/>
        <w:adjustRightInd w:val="0"/>
        <w:spacing w:before="120" w:after="120" w:line="240" w:lineRule="auto"/>
        <w:jc w:val="both"/>
        <w:rPr>
          <w:rFonts w:ascii="serif" w:hAnsi="serif" w:cs="serif"/>
          <w:color w:val="000000"/>
          <w:sz w:val="20"/>
          <w:szCs w:val="20"/>
        </w:rPr>
      </w:pPr>
      <w:r w:rsidRPr="003E71AD">
        <w:rPr>
          <w:rFonts w:ascii="serif" w:hAnsi="serif" w:cs="serif"/>
          <w:color w:val="000000"/>
          <w:sz w:val="20"/>
          <w:szCs w:val="20"/>
        </w:rPr>
        <w:t>the handling of information of a sensitive or confidential nature or the handling of information which is subject to any relevant security measure including, but not limited to, the provisions of the Official Secrets Act 1911 to 1989;</w:t>
      </w:r>
    </w:p>
    <w:p w14:paraId="29CDEF36" w14:textId="77777777" w:rsidR="007A5611" w:rsidRPr="007A5611" w:rsidRDefault="007A5611" w:rsidP="00B727F0">
      <w:pPr>
        <w:widowControl w:val="0"/>
        <w:numPr>
          <w:ilvl w:val="0"/>
          <w:numId w:val="8"/>
        </w:numPr>
        <w:autoSpaceDE w:val="0"/>
        <w:autoSpaceDN w:val="0"/>
        <w:adjustRightInd w:val="0"/>
        <w:spacing w:before="120" w:after="120" w:line="240" w:lineRule="auto"/>
        <w:ind w:left="480" w:hanging="360"/>
        <w:jc w:val="both"/>
        <w:rPr>
          <w:rFonts w:ascii="serif" w:hAnsi="serif" w:cs="serif"/>
          <w:color w:val="000000"/>
          <w:sz w:val="20"/>
          <w:szCs w:val="20"/>
        </w:rPr>
      </w:pPr>
      <w:r w:rsidRPr="007A5611">
        <w:rPr>
          <w:rFonts w:ascii="serif" w:hAnsi="serif" w:cs="serif"/>
          <w:color w:val="000000"/>
          <w:sz w:val="20"/>
          <w:szCs w:val="20"/>
        </w:rPr>
        <w:t>the carrying out of regulated activity within the meaning of the Safeguarding Vulnerable Groups Act 2006.</w:t>
      </w:r>
    </w:p>
    <w:p w14:paraId="5C5EB9AA"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Sub-Contract: </w:t>
      </w:r>
      <w:r w:rsidRPr="007A5611">
        <w:rPr>
          <w:rFonts w:ascii="serif" w:hAnsi="serif" w:cs="serif"/>
          <w:color w:val="000000"/>
          <w:sz w:val="20"/>
          <w:szCs w:val="20"/>
        </w:rPr>
        <w:t>any contract between the Supplier and a third party under which the Supplier agrees to source the provision of any of the Services from that third party.</w:t>
      </w:r>
    </w:p>
    <w:p w14:paraId="3905A0CD"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Sub-Contractor: </w:t>
      </w:r>
      <w:r w:rsidRPr="007A5611">
        <w:rPr>
          <w:rFonts w:ascii="serif" w:hAnsi="serif" w:cs="serif"/>
          <w:color w:val="000000"/>
          <w:sz w:val="20"/>
          <w:szCs w:val="20"/>
        </w:rPr>
        <w:t>the contractors or service providers that enter into a Sub-Contract with the Supplier.</w:t>
      </w:r>
    </w:p>
    <w:p w14:paraId="27F69D7C" w14:textId="77777777" w:rsidR="00C26E79" w:rsidRPr="00F80D56" w:rsidRDefault="00C26E79" w:rsidP="00B727F0">
      <w:pPr>
        <w:widowControl w:val="0"/>
        <w:autoSpaceDE w:val="0"/>
        <w:autoSpaceDN w:val="0"/>
        <w:adjustRightInd w:val="0"/>
        <w:spacing w:before="120" w:after="120" w:line="240" w:lineRule="auto"/>
        <w:jc w:val="both"/>
        <w:rPr>
          <w:rFonts w:ascii="serif" w:hAnsi="serif" w:cs="serif"/>
          <w:bCs/>
          <w:color w:val="000000"/>
          <w:sz w:val="20"/>
          <w:szCs w:val="20"/>
        </w:rPr>
      </w:pPr>
      <w:r>
        <w:rPr>
          <w:rFonts w:ascii="serif" w:hAnsi="serif" w:cs="serif"/>
          <w:b/>
          <w:bCs/>
          <w:color w:val="000000"/>
          <w:sz w:val="20"/>
          <w:szCs w:val="20"/>
        </w:rPr>
        <w:t xml:space="preserve">Suspension Notice: </w:t>
      </w:r>
      <w:r>
        <w:rPr>
          <w:rFonts w:ascii="serif" w:hAnsi="serif" w:cs="serif"/>
          <w:bCs/>
          <w:color w:val="000000"/>
          <w:sz w:val="20"/>
          <w:szCs w:val="20"/>
        </w:rPr>
        <w:t>means any notice which is served by the Customer pursuant to Clause 53</w:t>
      </w:r>
    </w:p>
    <w:p w14:paraId="3B045CB0"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Tender:</w:t>
      </w:r>
      <w:r w:rsidRPr="007A5611">
        <w:rPr>
          <w:rFonts w:ascii="serif" w:hAnsi="serif" w:cs="serif"/>
          <w:color w:val="000000"/>
          <w:sz w:val="20"/>
          <w:szCs w:val="20"/>
        </w:rPr>
        <w:t> the document(s) submitted by the Supplier to the Authority for admission onto the Framework Agreement as supplemented by the documents submitted to the Customer in response to the Customer’s Order, including the Supplier’s Supplemental Tender.</w:t>
      </w:r>
    </w:p>
    <w:p w14:paraId="3164A015"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Variation: </w:t>
      </w:r>
      <w:r w:rsidRPr="007A5611">
        <w:rPr>
          <w:rFonts w:ascii="serif" w:hAnsi="serif" w:cs="serif"/>
          <w:color w:val="000000"/>
          <w:sz w:val="20"/>
          <w:szCs w:val="20"/>
        </w:rPr>
        <w:t>has the meaning given to it in</w:t>
      </w:r>
      <w:r w:rsidR="002C23AF">
        <w:rPr>
          <w:rFonts w:ascii="serif" w:hAnsi="serif" w:cs="serif"/>
          <w:color w:val="000000"/>
          <w:sz w:val="20"/>
          <w:szCs w:val="20"/>
        </w:rPr>
        <w:t xml:space="preserve"> </w:t>
      </w:r>
      <w:r w:rsidR="00A34CD6">
        <w:rPr>
          <w:rFonts w:ascii="serif" w:hAnsi="serif" w:cs="serif"/>
          <w:color w:val="000000"/>
          <w:sz w:val="20"/>
          <w:szCs w:val="20"/>
        </w:rPr>
        <w:t xml:space="preserve">clause </w:t>
      </w:r>
      <w:r w:rsidRPr="007A5611">
        <w:rPr>
          <w:rFonts w:ascii="serif" w:hAnsi="serif" w:cs="serif"/>
          <w:color w:val="000000"/>
          <w:sz w:val="20"/>
          <w:szCs w:val="20"/>
        </w:rPr>
        <w:t>4</w:t>
      </w:r>
      <w:r w:rsidR="00A34CD6">
        <w:rPr>
          <w:rFonts w:ascii="serif" w:hAnsi="serif" w:cs="serif"/>
          <w:color w:val="000000"/>
          <w:sz w:val="20"/>
          <w:szCs w:val="20"/>
        </w:rPr>
        <w:t>6</w:t>
      </w:r>
      <w:r w:rsidRPr="007A5611">
        <w:rPr>
          <w:rFonts w:ascii="serif" w:hAnsi="serif" w:cs="serif"/>
          <w:sz w:val="20"/>
          <w:szCs w:val="20"/>
        </w:rPr>
        <w:t>.</w:t>
      </w:r>
    </w:p>
    <w:p w14:paraId="7C5E1ECA"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VAT: </w:t>
      </w:r>
      <w:r w:rsidRPr="007A5611">
        <w:rPr>
          <w:rFonts w:ascii="serif" w:hAnsi="serif" w:cs="serif"/>
          <w:color w:val="000000"/>
          <w:sz w:val="20"/>
          <w:szCs w:val="20"/>
        </w:rPr>
        <w:t>value added tax in accordance with the provisions of the Value Added Tax Act 1994.</w:t>
      </w:r>
    </w:p>
    <w:p w14:paraId="41D0316E" w14:textId="77777777" w:rsidR="007A5611" w:rsidRPr="007A5611" w:rsidRDefault="007A5611" w:rsidP="00B727F0">
      <w:pPr>
        <w:widowControl w:val="0"/>
        <w:autoSpaceDE w:val="0"/>
        <w:autoSpaceDN w:val="0"/>
        <w:adjustRightInd w:val="0"/>
        <w:spacing w:before="120" w:after="120" w:line="240" w:lineRule="auto"/>
        <w:jc w:val="both"/>
        <w:rPr>
          <w:rFonts w:ascii="serif" w:hAnsi="serif" w:cs="serif"/>
          <w:color w:val="000000"/>
          <w:sz w:val="20"/>
          <w:szCs w:val="20"/>
        </w:rPr>
      </w:pPr>
      <w:r w:rsidRPr="007A5611">
        <w:rPr>
          <w:rFonts w:ascii="serif" w:hAnsi="serif" w:cs="serif"/>
          <w:b/>
          <w:bCs/>
          <w:color w:val="000000"/>
          <w:sz w:val="20"/>
          <w:szCs w:val="20"/>
        </w:rPr>
        <w:t xml:space="preserve">Working Day: </w:t>
      </w:r>
      <w:r w:rsidRPr="007A5611">
        <w:rPr>
          <w:rFonts w:ascii="serif" w:hAnsi="serif" w:cs="serif"/>
          <w:color w:val="000000"/>
          <w:sz w:val="20"/>
          <w:szCs w:val="20"/>
        </w:rPr>
        <w:t>any day other than a Saturday or Sunday or public holiday in England and Wales.</w:t>
      </w:r>
    </w:p>
    <w:p w14:paraId="6B052126" w14:textId="77777777" w:rsidR="007A5611" w:rsidRPr="007A5611" w:rsidRDefault="007A5611" w:rsidP="00B727F0">
      <w:pPr>
        <w:widowControl w:val="0"/>
        <w:autoSpaceDE w:val="0"/>
        <w:autoSpaceDN w:val="0"/>
        <w:adjustRightInd w:val="0"/>
        <w:spacing w:before="120" w:after="240" w:line="240" w:lineRule="auto"/>
        <w:jc w:val="both"/>
        <w:rPr>
          <w:rFonts w:ascii="serif" w:hAnsi="serif" w:cs="serif"/>
          <w:b/>
          <w:color w:val="000000"/>
          <w:sz w:val="20"/>
          <w:szCs w:val="20"/>
        </w:rPr>
      </w:pPr>
      <w:r w:rsidRPr="007A5611">
        <w:rPr>
          <w:rFonts w:ascii="serif" w:hAnsi="serif" w:cs="serif"/>
          <w:b/>
          <w:color w:val="000000"/>
          <w:sz w:val="20"/>
          <w:szCs w:val="20"/>
        </w:rPr>
        <w:t xml:space="preserve">1999 Act: </w:t>
      </w:r>
      <w:r w:rsidRPr="007A5611">
        <w:rPr>
          <w:rFonts w:ascii="serif" w:hAnsi="serif" w:cs="serif"/>
          <w:color w:val="000000"/>
          <w:sz w:val="20"/>
          <w:szCs w:val="20"/>
        </w:rPr>
        <w:t>means the Local Government Act 1999</w:t>
      </w:r>
      <w:r w:rsidRPr="007A5611">
        <w:rPr>
          <w:rFonts w:ascii="serif" w:hAnsi="serif" w:cs="serif"/>
          <w:b/>
          <w:color w:val="000000"/>
          <w:sz w:val="20"/>
          <w:szCs w:val="20"/>
        </w:rPr>
        <w:t xml:space="preserve">  </w:t>
      </w:r>
    </w:p>
    <w:p w14:paraId="3ED5A6F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w:t>
      </w:r>
      <w:r w:rsidRPr="007A5611">
        <w:rPr>
          <w:rFonts w:ascii="serif" w:hAnsi="serif" w:cs="serif"/>
          <w:color w:val="000000"/>
          <w:sz w:val="20"/>
          <w:szCs w:val="20"/>
        </w:rPr>
        <w:t>  </w:t>
      </w:r>
      <w:r w:rsidRPr="007A5611">
        <w:rPr>
          <w:rFonts w:ascii="serif" w:hAnsi="serif" w:cs="serif"/>
          <w:b/>
          <w:bCs/>
          <w:color w:val="000000"/>
          <w:sz w:val="20"/>
          <w:szCs w:val="20"/>
        </w:rPr>
        <w:t>INTERPRETATION</w:t>
      </w:r>
      <w:r w:rsidRPr="007A5611">
        <w:rPr>
          <w:rFonts w:ascii="serif" w:hAnsi="serif" w:cs="serif"/>
          <w:color w:val="000000"/>
          <w:sz w:val="20"/>
          <w:szCs w:val="20"/>
        </w:rPr>
        <w:t>  </w:t>
      </w:r>
    </w:p>
    <w:p w14:paraId="25741F3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2DF2D2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The interpretation and construction of the Contract shall be subject to the following provisions:</w:t>
      </w:r>
    </w:p>
    <w:p w14:paraId="76D3B0F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237F8E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words importing the singular meaning include where the context so admits the plural meaning and vice versa;</w:t>
      </w:r>
    </w:p>
    <w:p w14:paraId="28555AD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D89B8A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words importing the masculine include the feminine and the neuter;</w:t>
      </w:r>
    </w:p>
    <w:p w14:paraId="577E99E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EE29FF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reference to a clause is a reference to the whole of that clause unless stated otherwise;</w:t>
      </w:r>
    </w:p>
    <w:p w14:paraId="471F7BE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DE231F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(d)</w:t>
      </w:r>
      <w:r w:rsidRPr="007A5611">
        <w:rPr>
          <w:rFonts w:ascii="serif" w:hAnsi="serif" w:cs="serif"/>
          <w:color w:val="000000"/>
          <w:sz w:val="20"/>
          <w:szCs w:val="20"/>
        </w:rPr>
        <w:t> 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09A324F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2CE3B4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(e)</w:t>
      </w:r>
      <w:r w:rsidRPr="007A5611">
        <w:rPr>
          <w:rFonts w:ascii="serif" w:hAnsi="serif" w:cs="serif"/>
          <w:color w:val="000000"/>
          <w:sz w:val="20"/>
          <w:szCs w:val="20"/>
        </w:rPr>
        <w:t> references to any person shall include natural persons and partnerships, firms and other incorporated bodies and all other legal persons of whatever kind and however constituted and their successors and permitted assigns or transferees;</w:t>
      </w:r>
    </w:p>
    <w:p w14:paraId="4CC5C07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97506E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lastRenderedPageBreak/>
        <w:t>(f)</w:t>
      </w:r>
      <w:r w:rsidRPr="007A5611">
        <w:rPr>
          <w:rFonts w:ascii="serif" w:hAnsi="serif" w:cs="serif"/>
          <w:color w:val="000000"/>
          <w:sz w:val="20"/>
          <w:szCs w:val="20"/>
        </w:rPr>
        <w:t> the words “include”, “includes” and “including” are to be construed as if they were immediately followed by the words “without limitation”;</w:t>
      </w:r>
    </w:p>
    <w:p w14:paraId="79974AF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C2417F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(g)</w:t>
      </w:r>
      <w:r w:rsidRPr="007A5611">
        <w:rPr>
          <w:rFonts w:ascii="serif" w:hAnsi="serif" w:cs="serif"/>
          <w:color w:val="000000"/>
          <w:sz w:val="20"/>
          <w:szCs w:val="20"/>
        </w:rPr>
        <w:t> headings are included in the Contract for ease of reference only and shall not affect the interpretation or construction of the Contract;</w:t>
      </w:r>
    </w:p>
    <w:p w14:paraId="4FB8FD2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6D5B75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(h)</w:t>
      </w:r>
      <w:r w:rsidRPr="007A5611">
        <w:rPr>
          <w:rFonts w:ascii="serif" w:hAnsi="serif" w:cs="serif"/>
          <w:color w:val="000000"/>
          <w:sz w:val="20"/>
          <w:szCs w:val="20"/>
        </w:rPr>
        <w:t> the Schedules form part of the Contract and shall have effect as if set out in full in the body of the Contract and any reference to the Contract shall include the Schedules;</w:t>
      </w:r>
    </w:p>
    <w:p w14:paraId="4FE8229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7847A8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(i)</w:t>
      </w:r>
      <w:r w:rsidRPr="007A5611">
        <w:rPr>
          <w:rFonts w:ascii="serif" w:hAnsi="serif" w:cs="serif"/>
          <w:color w:val="000000"/>
          <w:sz w:val="20"/>
          <w:szCs w:val="20"/>
        </w:rPr>
        <w:t> references in the Contract to any clause or sub-clause or Schedule without further designation shall be construed as a reference to the clause or sub-clause or Schedule to the Contract so numbered; and</w:t>
      </w:r>
    </w:p>
    <w:p w14:paraId="505CC42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1DD56A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(j)</w:t>
      </w:r>
      <w:r w:rsidRPr="007A5611">
        <w:rPr>
          <w:rFonts w:ascii="serif" w:hAnsi="serif" w:cs="serif"/>
          <w:color w:val="000000"/>
          <w:sz w:val="20"/>
          <w:szCs w:val="20"/>
        </w:rPr>
        <w:t> references in the Contract to any paragraph or sub-paragraph without further designation shall be construed as a reference to the paragraph or sub-paragraph of the relevant Schedule to the Contract so numbered.</w:t>
      </w:r>
    </w:p>
    <w:p w14:paraId="7352C3C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92E559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56" w:name="co_anchor_a521075_1"/>
      <w:bookmarkEnd w:id="56"/>
      <w:r w:rsidRPr="007A5611">
        <w:rPr>
          <w:rFonts w:ascii="serif" w:hAnsi="serif" w:cs="serif"/>
          <w:b/>
          <w:bCs/>
          <w:color w:val="000000"/>
          <w:sz w:val="20"/>
          <w:szCs w:val="20"/>
        </w:rPr>
        <w:t>3.</w:t>
      </w:r>
      <w:r w:rsidRPr="007A5611">
        <w:rPr>
          <w:rFonts w:ascii="serif" w:hAnsi="serif" w:cs="serif"/>
          <w:color w:val="000000"/>
          <w:sz w:val="20"/>
          <w:szCs w:val="20"/>
        </w:rPr>
        <w:t>  </w:t>
      </w:r>
      <w:r w:rsidRPr="007A5611">
        <w:rPr>
          <w:rFonts w:ascii="serif" w:hAnsi="serif" w:cs="serif"/>
          <w:b/>
          <w:bCs/>
          <w:color w:val="000000"/>
          <w:sz w:val="20"/>
          <w:szCs w:val="20"/>
        </w:rPr>
        <w:t>INITIAL CONTRACT PERIOD</w:t>
      </w:r>
      <w:r w:rsidRPr="007A5611">
        <w:rPr>
          <w:rFonts w:ascii="serif" w:hAnsi="serif" w:cs="serif"/>
          <w:color w:val="000000"/>
          <w:sz w:val="20"/>
          <w:szCs w:val="20"/>
        </w:rPr>
        <w:t>  </w:t>
      </w:r>
    </w:p>
    <w:p w14:paraId="1196F5C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75E837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The Contract shall take effect on the Service Commencement Date and shall expire automatically on the date set out in the Order Form, unless it is otherwise terminated in accordance with the provisions of the Contract.</w:t>
      </w:r>
    </w:p>
    <w:p w14:paraId="2FE564D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E5A36F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57" w:name="co_anchor_a696021_1"/>
      <w:bookmarkEnd w:id="57"/>
      <w:r w:rsidRPr="007A5611">
        <w:rPr>
          <w:rFonts w:ascii="serif" w:hAnsi="serif" w:cs="serif"/>
          <w:b/>
          <w:bCs/>
          <w:color w:val="000000"/>
          <w:sz w:val="20"/>
          <w:szCs w:val="20"/>
        </w:rPr>
        <w:t>4.</w:t>
      </w:r>
      <w:r w:rsidRPr="007A5611">
        <w:rPr>
          <w:rFonts w:ascii="serif" w:hAnsi="serif" w:cs="serif"/>
          <w:color w:val="000000"/>
          <w:sz w:val="20"/>
          <w:szCs w:val="20"/>
        </w:rPr>
        <w:t>  </w:t>
      </w:r>
      <w:r w:rsidRPr="007A5611">
        <w:rPr>
          <w:rFonts w:ascii="serif" w:hAnsi="serif" w:cs="serif"/>
          <w:b/>
          <w:bCs/>
          <w:color w:val="000000"/>
          <w:sz w:val="20"/>
          <w:szCs w:val="20"/>
        </w:rPr>
        <w:t>EXTENSION OF INITIAL CONTRACT PERIOD</w:t>
      </w:r>
      <w:r w:rsidRPr="007A5611">
        <w:rPr>
          <w:rFonts w:ascii="serif" w:hAnsi="serif" w:cs="serif"/>
          <w:color w:val="000000"/>
          <w:sz w:val="20"/>
          <w:szCs w:val="20"/>
        </w:rPr>
        <w:t>  </w:t>
      </w:r>
    </w:p>
    <w:p w14:paraId="35FB77A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B2AE870" w14:textId="6C55E0A3"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xml:space="preserve">The Customer may, by giving written notice to the Supplier not less than </w:t>
      </w:r>
      <w:r w:rsidR="00BD6D38">
        <w:rPr>
          <w:rFonts w:ascii="serif" w:hAnsi="serif" w:cs="serif"/>
          <w:color w:val="000000"/>
          <w:sz w:val="20"/>
          <w:szCs w:val="20"/>
        </w:rPr>
        <w:t>3</w:t>
      </w:r>
      <w:r w:rsidRPr="007A5611">
        <w:rPr>
          <w:rFonts w:ascii="serif" w:hAnsi="serif" w:cs="serif"/>
          <w:color w:val="000000"/>
          <w:sz w:val="20"/>
          <w:szCs w:val="20"/>
        </w:rPr>
        <w:t xml:space="preserve"> Month(s) before the last day of the Initial Contract Period, extend the Contract [for any further period or periods specified in the Order Form] [provided that the total Contract Period does not exceed </w:t>
      </w:r>
      <w:r w:rsidR="00BD6D38">
        <w:rPr>
          <w:rFonts w:ascii="serif" w:hAnsi="serif" w:cs="serif"/>
          <w:color w:val="000000"/>
          <w:sz w:val="20"/>
          <w:szCs w:val="20"/>
        </w:rPr>
        <w:t>4</w:t>
      </w:r>
      <w:r w:rsidRPr="007A5611">
        <w:rPr>
          <w:rFonts w:ascii="serif" w:hAnsi="serif" w:cs="serif"/>
          <w:color w:val="000000"/>
          <w:sz w:val="20"/>
          <w:szCs w:val="20"/>
        </w:rPr>
        <w:t xml:space="preserve"> years]. The provisions of the Contract will apply throughout any such extended period.</w:t>
      </w:r>
    </w:p>
    <w:p w14:paraId="0823DA3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2766AE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w:t>
      </w:r>
      <w:r w:rsidRPr="007A5611">
        <w:rPr>
          <w:rFonts w:ascii="serif" w:hAnsi="serif" w:cs="serif"/>
          <w:color w:val="000000"/>
          <w:sz w:val="20"/>
          <w:szCs w:val="20"/>
        </w:rPr>
        <w:t>  </w:t>
      </w:r>
      <w:r w:rsidRPr="007A5611">
        <w:rPr>
          <w:rFonts w:ascii="serif" w:hAnsi="serif" w:cs="serif"/>
          <w:b/>
          <w:bCs/>
          <w:color w:val="000000"/>
          <w:sz w:val="20"/>
          <w:szCs w:val="20"/>
        </w:rPr>
        <w:t>SUPPLIER’S STATUS</w:t>
      </w:r>
      <w:r w:rsidRPr="007A5611">
        <w:rPr>
          <w:rFonts w:ascii="serif" w:hAnsi="serif" w:cs="serif"/>
          <w:color w:val="000000"/>
          <w:sz w:val="20"/>
          <w:szCs w:val="20"/>
        </w:rPr>
        <w:t>  </w:t>
      </w:r>
    </w:p>
    <w:p w14:paraId="73F02FB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062FC0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At all times during the Contract Period the Supplier shall be an independent service provider and nothing in the Contract shall create a contract of employment, a relationship of agency or partnership or a joint venture between the Parties and, accordingly, neither Party shall be authorised to act in the name of, or on behalf of, or otherwise bind the other Party except as expressly permitted by the terms of the Contract.</w:t>
      </w:r>
    </w:p>
    <w:p w14:paraId="506BB19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E89FE1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6.</w:t>
      </w:r>
      <w:r w:rsidRPr="007A5611">
        <w:rPr>
          <w:rFonts w:ascii="serif" w:hAnsi="serif" w:cs="serif"/>
          <w:color w:val="000000"/>
          <w:sz w:val="20"/>
          <w:szCs w:val="20"/>
        </w:rPr>
        <w:t>  </w:t>
      </w:r>
      <w:r w:rsidRPr="007A5611">
        <w:rPr>
          <w:rFonts w:ascii="serif" w:hAnsi="serif" w:cs="serif"/>
          <w:b/>
          <w:bCs/>
          <w:color w:val="000000"/>
          <w:sz w:val="20"/>
          <w:szCs w:val="20"/>
        </w:rPr>
        <w:t>CUSTOMER’S OBLIGATIONS</w:t>
      </w:r>
      <w:r w:rsidRPr="007A5611">
        <w:rPr>
          <w:rFonts w:ascii="serif" w:hAnsi="serif" w:cs="serif"/>
          <w:color w:val="000000"/>
          <w:sz w:val="20"/>
          <w:szCs w:val="20"/>
        </w:rPr>
        <w:t>  </w:t>
      </w:r>
    </w:p>
    <w:p w14:paraId="1EE6D18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80172A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Except as otherwise expressly provided, the obligations of the Customer under the Contract are obligations of the Customer in its capacity as a contracting counterparty and nothing in the Contract shall operate as an obligation on, or in any other way fetter or constrain, the Customer in any other capacity, nor shall the exercise by the Customer of its duties and powers in any other capacity lead to any liability under the Contract (howsoever arising) on the part of the Customer to the Supplier.</w:t>
      </w:r>
    </w:p>
    <w:p w14:paraId="0A982A2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A9566C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7.</w:t>
      </w:r>
      <w:r w:rsidRPr="007A5611">
        <w:rPr>
          <w:rFonts w:ascii="serif" w:hAnsi="serif" w:cs="serif"/>
          <w:color w:val="000000"/>
          <w:sz w:val="20"/>
          <w:szCs w:val="20"/>
        </w:rPr>
        <w:t>  </w:t>
      </w:r>
      <w:r w:rsidRPr="007A5611">
        <w:rPr>
          <w:rFonts w:ascii="serif" w:hAnsi="serif" w:cs="serif"/>
          <w:b/>
          <w:bCs/>
          <w:color w:val="000000"/>
          <w:sz w:val="20"/>
          <w:szCs w:val="20"/>
        </w:rPr>
        <w:t>MISTAKES IN INFORMATION</w:t>
      </w:r>
      <w:r w:rsidRPr="007A5611">
        <w:rPr>
          <w:rFonts w:ascii="serif" w:hAnsi="serif" w:cs="serif"/>
          <w:color w:val="000000"/>
          <w:sz w:val="20"/>
          <w:szCs w:val="20"/>
        </w:rPr>
        <w:t>  </w:t>
      </w:r>
    </w:p>
    <w:p w14:paraId="2094562E" w14:textId="77777777" w:rsidR="00442887" w:rsidRDefault="00442887" w:rsidP="007A5611">
      <w:pPr>
        <w:widowControl w:val="0"/>
        <w:autoSpaceDE w:val="0"/>
        <w:autoSpaceDN w:val="0"/>
        <w:adjustRightInd w:val="0"/>
        <w:spacing w:after="0" w:line="240" w:lineRule="auto"/>
        <w:jc w:val="both"/>
        <w:rPr>
          <w:rFonts w:ascii="serif" w:hAnsi="serif" w:cs="serif"/>
          <w:color w:val="000000"/>
          <w:sz w:val="20"/>
          <w:szCs w:val="20"/>
        </w:rPr>
      </w:pPr>
    </w:p>
    <w:p w14:paraId="75BAE88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The Supplier shall be responsible for the accuracy of all drawings, documents and information supplied to the Customer by the Supplier in connection with the supply of the Services and shall pay the Customer any extra costs occasioned by any discrepancies, errors or omissions therein.</w:t>
      </w:r>
    </w:p>
    <w:p w14:paraId="1E78016D"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bookmarkStart w:id="58" w:name="_Toc337470322"/>
      <w:bookmarkStart w:id="59" w:name="_Toc358713151"/>
    </w:p>
    <w:p w14:paraId="7CDB7FD8"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r w:rsidRPr="007A5611">
        <w:rPr>
          <w:rFonts w:ascii="serif" w:hAnsi="serif" w:cs="serif"/>
          <w:b/>
          <w:color w:val="000000"/>
          <w:sz w:val="20"/>
          <w:szCs w:val="20"/>
        </w:rPr>
        <w:t>8.</w:t>
      </w:r>
      <w:r w:rsidRPr="007A5611">
        <w:rPr>
          <w:rFonts w:ascii="serif" w:hAnsi="serif" w:cs="serif"/>
          <w:b/>
          <w:color w:val="000000"/>
          <w:sz w:val="20"/>
          <w:szCs w:val="20"/>
        </w:rPr>
        <w:tab/>
      </w:r>
      <w:bookmarkEnd w:id="58"/>
      <w:bookmarkEnd w:id="59"/>
      <w:r w:rsidRPr="007A5611">
        <w:rPr>
          <w:rFonts w:ascii="serif" w:hAnsi="serif" w:cs="serif"/>
          <w:b/>
          <w:color w:val="000000"/>
          <w:sz w:val="20"/>
          <w:szCs w:val="20"/>
        </w:rPr>
        <w:t>BEST VALUE DUTY</w:t>
      </w:r>
    </w:p>
    <w:p w14:paraId="0BC48C17"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0E3F035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r w:rsidRPr="007A5611">
        <w:rPr>
          <w:rFonts w:ascii="serif" w:hAnsi="serif" w:cs="serif"/>
          <w:color w:val="000000"/>
          <w:sz w:val="20"/>
          <w:szCs w:val="20"/>
          <w:lang w:val="en-US"/>
        </w:rPr>
        <w:t>The Parties agree and acknowledge that the 1999 Act applies to the Services and the Supplier shall, at no cost to the Customer, provide all reasonably necessary assistance to allow the Customer to comply with its Best Value duty throughout the Contract Period.</w:t>
      </w:r>
      <w:r w:rsidRPr="007A5611">
        <w:rPr>
          <w:rFonts w:ascii="serif" w:hAnsi="serif" w:cs="serif"/>
          <w:color w:val="000000"/>
          <w:sz w:val="20"/>
          <w:szCs w:val="20"/>
          <w:lang w:val="en-US"/>
        </w:rPr>
        <w:tab/>
      </w:r>
    </w:p>
    <w:p w14:paraId="18A55698" w14:textId="77777777" w:rsidR="00BD6D38" w:rsidRDefault="00BD6D38" w:rsidP="007A5611">
      <w:pPr>
        <w:widowControl w:val="0"/>
        <w:autoSpaceDE w:val="0"/>
        <w:autoSpaceDN w:val="0"/>
        <w:adjustRightInd w:val="0"/>
        <w:spacing w:before="200" w:after="0" w:line="240" w:lineRule="auto"/>
        <w:jc w:val="both"/>
        <w:rPr>
          <w:rFonts w:ascii="serif" w:hAnsi="serif" w:cs="serif"/>
          <w:b/>
          <w:bCs/>
          <w:color w:val="000000"/>
          <w:sz w:val="20"/>
          <w:szCs w:val="20"/>
        </w:rPr>
      </w:pPr>
    </w:p>
    <w:p w14:paraId="226F9777" w14:textId="3597B91D"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lastRenderedPageBreak/>
        <w:t>SUPPLY OF SERVICES</w:t>
      </w:r>
    </w:p>
    <w:p w14:paraId="2E1283ED"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175BF0D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9.</w:t>
      </w:r>
      <w:r w:rsidRPr="007A5611">
        <w:rPr>
          <w:rFonts w:ascii="serif" w:hAnsi="serif" w:cs="serif"/>
          <w:color w:val="000000"/>
          <w:sz w:val="20"/>
          <w:szCs w:val="20"/>
        </w:rPr>
        <w:t>  </w:t>
      </w:r>
      <w:r w:rsidRPr="007A5611">
        <w:rPr>
          <w:rFonts w:ascii="serif" w:hAnsi="serif" w:cs="serif"/>
          <w:b/>
          <w:bCs/>
          <w:color w:val="000000"/>
          <w:sz w:val="20"/>
          <w:szCs w:val="20"/>
        </w:rPr>
        <w:t>SERVICES</w:t>
      </w:r>
      <w:r w:rsidRPr="007A5611">
        <w:rPr>
          <w:rFonts w:ascii="serif" w:hAnsi="serif" w:cs="serif"/>
          <w:color w:val="000000"/>
          <w:sz w:val="20"/>
          <w:szCs w:val="20"/>
        </w:rPr>
        <w:t>  </w:t>
      </w:r>
    </w:p>
    <w:p w14:paraId="3D3253F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ECC4D5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9.1</w:t>
      </w:r>
      <w:r w:rsidRPr="007A5611">
        <w:rPr>
          <w:rFonts w:ascii="serif" w:hAnsi="serif" w:cs="serif"/>
          <w:color w:val="000000"/>
          <w:sz w:val="20"/>
          <w:szCs w:val="20"/>
        </w:rPr>
        <w:t xml:space="preserve"> The Supplier shall supply the Services during the Contract Period in accordance with the Customer’s requirements as set out in the Contract in consideration for the payment of the Contract Price. The Customer may inspect and examine the </w:t>
      </w:r>
      <w:proofErr w:type="gramStart"/>
      <w:r w:rsidRPr="007A5611">
        <w:rPr>
          <w:rFonts w:ascii="serif" w:hAnsi="serif" w:cs="serif"/>
          <w:color w:val="000000"/>
          <w:sz w:val="20"/>
          <w:szCs w:val="20"/>
        </w:rPr>
        <w:t>manner in which</w:t>
      </w:r>
      <w:proofErr w:type="gramEnd"/>
      <w:r w:rsidRPr="007A5611">
        <w:rPr>
          <w:rFonts w:ascii="serif" w:hAnsi="serif" w:cs="serif"/>
          <w:color w:val="000000"/>
          <w:sz w:val="20"/>
          <w:szCs w:val="20"/>
        </w:rPr>
        <w:t xml:space="preserve"> the Supplier supplies the Services at the Premises during normal business hours on reasonable notice.</w:t>
      </w:r>
    </w:p>
    <w:p w14:paraId="0EBF492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B65915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9.2</w:t>
      </w:r>
      <w:r w:rsidRPr="007A5611">
        <w:rPr>
          <w:rFonts w:ascii="serif" w:hAnsi="serif" w:cs="serif"/>
          <w:color w:val="000000"/>
          <w:sz w:val="20"/>
          <w:szCs w:val="20"/>
        </w:rPr>
        <w:t xml:space="preserve"> The Supplier acknowledges that it has made its own enquiries to satisfy itself as to the accuracy and adequacy of any information supplied to it by or on behalf of the Customer before submitting its Tender </w:t>
      </w:r>
      <w:proofErr w:type="gramStart"/>
      <w:r w:rsidRPr="007A5611">
        <w:rPr>
          <w:rFonts w:ascii="serif" w:hAnsi="serif" w:cs="serif"/>
          <w:color w:val="000000"/>
          <w:sz w:val="20"/>
          <w:szCs w:val="20"/>
        </w:rPr>
        <w:t>so as to</w:t>
      </w:r>
      <w:proofErr w:type="gramEnd"/>
      <w:r w:rsidRPr="007A5611">
        <w:rPr>
          <w:rFonts w:ascii="serif" w:hAnsi="serif" w:cs="serif"/>
          <w:color w:val="000000"/>
          <w:sz w:val="20"/>
          <w:szCs w:val="20"/>
        </w:rPr>
        <w:t xml:space="preserve"> be satisfied in relation to all matters connected with the performance of its obligations under the Contract.</w:t>
      </w:r>
    </w:p>
    <w:p w14:paraId="6285975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A0BAB3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9.3</w:t>
      </w:r>
      <w:r w:rsidRPr="007A5611">
        <w:rPr>
          <w:rFonts w:ascii="serif" w:hAnsi="serif" w:cs="serif"/>
          <w:color w:val="000000"/>
          <w:sz w:val="20"/>
          <w:szCs w:val="20"/>
        </w:rPr>
        <w:t> The Supplier shall:</w:t>
      </w:r>
    </w:p>
    <w:p w14:paraId="6CB32E5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104F07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at all times comply with the Quality Standards, and, where applicable, shall maintain accreditation with the relevant Quality Standards authorisation body;</w:t>
      </w:r>
    </w:p>
    <w:p w14:paraId="258A7FB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D5271F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xml:space="preserve"> to the extent that the standard of Services has not been specified in the Contract, agree the relevant standard of the Services with the Customer before the supply of the Services; </w:t>
      </w:r>
    </w:p>
    <w:p w14:paraId="6EE9D19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1B1A59A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r w:rsidRPr="007A5611">
        <w:rPr>
          <w:rFonts w:ascii="serif" w:hAnsi="serif" w:cs="serif"/>
          <w:b/>
          <w:color w:val="000000"/>
          <w:sz w:val="20"/>
          <w:szCs w:val="20"/>
        </w:rPr>
        <w:t>(c)</w:t>
      </w:r>
      <w:r w:rsidRPr="007A5611">
        <w:rPr>
          <w:rFonts w:ascii="serif" w:hAnsi="serif" w:cs="serif"/>
          <w:color w:val="000000"/>
          <w:sz w:val="20"/>
          <w:szCs w:val="20"/>
        </w:rPr>
        <w:t xml:space="preserve"> at all times co-operate with the Customer’s processes for monitoring </w:t>
      </w:r>
      <w:r w:rsidRPr="007A5611">
        <w:rPr>
          <w:rFonts w:ascii="serif" w:hAnsi="serif" w:cs="serif"/>
          <w:color w:val="000000"/>
          <w:sz w:val="20"/>
          <w:szCs w:val="20"/>
          <w:lang w:val="en-US"/>
        </w:rPr>
        <w:t>and evaluating the quality of the Services</w:t>
      </w:r>
    </w:p>
    <w:p w14:paraId="5CEF6185" w14:textId="6A3E7D4E"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lang w:val="en-US"/>
        </w:rPr>
        <w:t xml:space="preserve">in whatever way is reasonably requested by the Customer, including the compliance by the Supplier with the performance monitoring arrangements which are set out in </w:t>
      </w:r>
      <w:r w:rsidR="00BD6D38">
        <w:rPr>
          <w:rFonts w:ascii="serif" w:hAnsi="serif" w:cs="serif"/>
          <w:color w:val="000000"/>
          <w:sz w:val="20"/>
          <w:szCs w:val="20"/>
          <w:lang w:val="en-US"/>
        </w:rPr>
        <w:t>the Terms and Conditions of contract</w:t>
      </w:r>
      <w:r w:rsidRPr="007A5611">
        <w:rPr>
          <w:rFonts w:ascii="serif" w:hAnsi="serif" w:cs="serif"/>
          <w:color w:val="000000"/>
          <w:sz w:val="20"/>
          <w:szCs w:val="20"/>
          <w:lang w:val="en-US"/>
        </w:rPr>
        <w:t>; and</w:t>
      </w:r>
    </w:p>
    <w:p w14:paraId="667D081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5ABBC2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(d)</w:t>
      </w:r>
      <w:r w:rsidRPr="007A5611">
        <w:rPr>
          <w:rFonts w:ascii="serif" w:hAnsi="serif" w:cs="serif"/>
          <w:color w:val="000000"/>
          <w:sz w:val="20"/>
          <w:szCs w:val="20"/>
        </w:rPr>
        <w:t> at all times comply with its obligations set out in the Specification and the Contract in accordance with the Law and Good Industry Practice.</w:t>
      </w:r>
    </w:p>
    <w:p w14:paraId="085E430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233DCD4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 xml:space="preserve">(e) </w:t>
      </w:r>
      <w:r w:rsidRPr="007A5611">
        <w:rPr>
          <w:rFonts w:ascii="serif" w:hAnsi="serif" w:cs="serif"/>
          <w:color w:val="000000"/>
          <w:sz w:val="20"/>
          <w:szCs w:val="20"/>
        </w:rPr>
        <w:t>provide the Services and any supply of goods with a guarantee of at least 12 months following completion</w:t>
      </w:r>
      <w:r w:rsidR="00442887">
        <w:rPr>
          <w:rFonts w:ascii="serif" w:hAnsi="serif" w:cs="serif"/>
          <w:color w:val="000000"/>
          <w:sz w:val="20"/>
          <w:szCs w:val="20"/>
        </w:rPr>
        <w:t>.</w:t>
      </w:r>
      <w:r w:rsidRPr="007A5611">
        <w:rPr>
          <w:rFonts w:ascii="serif" w:hAnsi="serif" w:cs="serif"/>
          <w:color w:val="000000"/>
          <w:sz w:val="20"/>
          <w:szCs w:val="20"/>
        </w:rPr>
        <w:t xml:space="preserve"> </w:t>
      </w:r>
    </w:p>
    <w:p w14:paraId="14F96BB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FA74C6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9.4</w:t>
      </w:r>
      <w:r w:rsidRPr="007A5611">
        <w:rPr>
          <w:rFonts w:ascii="serif" w:hAnsi="serif" w:cs="serif"/>
          <w:color w:val="000000"/>
          <w:sz w:val="20"/>
          <w:szCs w:val="20"/>
        </w:rPr>
        <w:t> The Supplier shall ensure that all Staff supplying the Services shall do so with all due skill, care and diligence and shall possess such qualifications, skills and experience as are necessary for the proper supply of the Services.</w:t>
      </w:r>
    </w:p>
    <w:p w14:paraId="102A4F2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22C49B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9.5</w:t>
      </w:r>
      <w:r w:rsidRPr="007A5611">
        <w:rPr>
          <w:rFonts w:ascii="serif" w:hAnsi="serif" w:cs="serif"/>
          <w:color w:val="000000"/>
          <w:sz w:val="20"/>
          <w:szCs w:val="20"/>
        </w:rPr>
        <w:t> Subject to the Customer providing Approval in accordance with</w:t>
      </w:r>
      <w:r w:rsidR="00F37EE1">
        <w:rPr>
          <w:rFonts w:ascii="Calibri" w:hAnsi="Calibri"/>
        </w:rPr>
        <w:t xml:space="preserve"> Clause 9</w:t>
      </w:r>
      <w:r w:rsidRPr="007A5611">
        <w:rPr>
          <w:rFonts w:ascii="serif" w:hAnsi="serif" w:cs="serif"/>
          <w:color w:val="000000"/>
          <w:sz w:val="20"/>
          <w:szCs w:val="20"/>
        </w:rPr>
        <w:t>, timely supply of the Services shall be of the essence of the Contract, including in relation to commencing the supply of the Services within the time agreed or on a specified date.</w:t>
      </w:r>
    </w:p>
    <w:p w14:paraId="3813C4B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96DBFBF" w14:textId="01251D39"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bookmarkStart w:id="60" w:name="co_anchor_a905602_1"/>
      <w:bookmarkEnd w:id="60"/>
      <w:r w:rsidRPr="007A5611">
        <w:rPr>
          <w:rFonts w:ascii="serif" w:hAnsi="serif" w:cs="serif"/>
          <w:b/>
          <w:bCs/>
          <w:color w:val="000000"/>
          <w:sz w:val="20"/>
          <w:szCs w:val="20"/>
        </w:rPr>
        <w:t>SUPPLY OF GOODS</w:t>
      </w:r>
      <w:r w:rsidR="00CE4B2E">
        <w:rPr>
          <w:rFonts w:ascii="serif" w:hAnsi="serif" w:cs="serif"/>
          <w:b/>
          <w:bCs/>
          <w:color w:val="000000"/>
          <w:sz w:val="20"/>
          <w:szCs w:val="20"/>
        </w:rPr>
        <w:t xml:space="preserve"> – NOT USED.</w:t>
      </w:r>
    </w:p>
    <w:p w14:paraId="3261EF7C"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722D2D81" w14:textId="77777777" w:rsidR="007A5611" w:rsidRPr="007A5611" w:rsidRDefault="007A5611" w:rsidP="007A5611">
      <w:pPr>
        <w:widowControl w:val="0"/>
        <w:autoSpaceDE w:val="0"/>
        <w:autoSpaceDN w:val="0"/>
        <w:adjustRightInd w:val="0"/>
        <w:spacing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10.1 </w:t>
      </w:r>
      <w:r w:rsidRPr="007A5611">
        <w:rPr>
          <w:rFonts w:ascii="serif" w:hAnsi="serif" w:cs="serif"/>
          <w:bCs/>
          <w:color w:val="000000"/>
          <w:sz w:val="20"/>
          <w:szCs w:val="20"/>
        </w:rPr>
        <w:t>The Supplier shall ensure that the provision of Goods shall:</w:t>
      </w:r>
    </w:p>
    <w:p w14:paraId="4A379650" w14:textId="77777777" w:rsidR="007A5611" w:rsidRPr="007A5611" w:rsidRDefault="007A5611" w:rsidP="007A5611">
      <w:pPr>
        <w:widowControl w:val="0"/>
        <w:autoSpaceDE w:val="0"/>
        <w:autoSpaceDN w:val="0"/>
        <w:adjustRightInd w:val="0"/>
        <w:spacing w:after="0" w:line="240" w:lineRule="auto"/>
        <w:jc w:val="both"/>
        <w:rPr>
          <w:rFonts w:ascii="serif" w:hAnsi="serif" w:cs="serif"/>
          <w:bCs/>
          <w:color w:val="000000"/>
          <w:sz w:val="20"/>
          <w:szCs w:val="20"/>
        </w:rPr>
      </w:pPr>
    </w:p>
    <w:p w14:paraId="518E5CFE"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lang w:val="en-US"/>
        </w:rPr>
      </w:pPr>
      <w:r w:rsidRPr="007A5611">
        <w:rPr>
          <w:rFonts w:ascii="serif" w:hAnsi="serif" w:cs="serif"/>
          <w:b/>
          <w:bCs/>
          <w:color w:val="000000"/>
          <w:sz w:val="20"/>
          <w:szCs w:val="20"/>
          <w:lang w:val="en-US"/>
        </w:rPr>
        <w:t xml:space="preserve">(a) </w:t>
      </w:r>
      <w:r w:rsidRPr="007A5611">
        <w:rPr>
          <w:rFonts w:ascii="serif" w:hAnsi="serif" w:cs="serif"/>
          <w:bCs/>
          <w:color w:val="000000"/>
          <w:sz w:val="20"/>
          <w:szCs w:val="20"/>
          <w:lang w:val="en-US"/>
        </w:rPr>
        <w:t xml:space="preserve">Correspond with their description set out in </w:t>
      </w:r>
      <w:r w:rsidR="00965535">
        <w:rPr>
          <w:rFonts w:ascii="serif" w:hAnsi="serif" w:cs="serif"/>
          <w:bCs/>
          <w:color w:val="000000"/>
          <w:sz w:val="20"/>
          <w:szCs w:val="20"/>
          <w:lang w:val="en-US"/>
        </w:rPr>
        <w:t>Schedule 1</w:t>
      </w:r>
      <w:r w:rsidRPr="007A5611">
        <w:rPr>
          <w:rFonts w:ascii="serif" w:hAnsi="serif" w:cs="serif"/>
          <w:bCs/>
          <w:color w:val="000000"/>
          <w:sz w:val="20"/>
          <w:szCs w:val="20"/>
          <w:lang w:val="en-US"/>
        </w:rPr>
        <w:t>;</w:t>
      </w:r>
    </w:p>
    <w:p w14:paraId="5D92659F"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lang w:val="en-US"/>
        </w:rPr>
      </w:pPr>
    </w:p>
    <w:p w14:paraId="54516D70"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lang w:val="en-US"/>
        </w:rPr>
      </w:pPr>
      <w:r w:rsidRPr="007A5611">
        <w:rPr>
          <w:rFonts w:ascii="serif" w:hAnsi="serif" w:cs="serif"/>
          <w:b/>
          <w:bCs/>
          <w:color w:val="000000"/>
          <w:sz w:val="20"/>
          <w:szCs w:val="20"/>
          <w:lang w:val="en-US"/>
        </w:rPr>
        <w:t xml:space="preserve">(b) </w:t>
      </w:r>
      <w:r w:rsidRPr="007A5611">
        <w:rPr>
          <w:rFonts w:ascii="serif" w:hAnsi="serif" w:cs="serif"/>
          <w:bCs/>
          <w:color w:val="000000"/>
          <w:sz w:val="20"/>
          <w:szCs w:val="20"/>
          <w:lang w:val="en-US"/>
        </w:rPr>
        <w:t>be of satisfactory quality (within the meaning of the Sale of Goods Act 1979 as may be amended or re-enacted from time to time) and fit for any purpose;</w:t>
      </w:r>
    </w:p>
    <w:p w14:paraId="52E03203"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lang w:val="en-US"/>
        </w:rPr>
      </w:pPr>
    </w:p>
    <w:p w14:paraId="7DEB6C23"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lang w:val="en-US"/>
        </w:rPr>
      </w:pPr>
      <w:r w:rsidRPr="007A5611">
        <w:rPr>
          <w:rFonts w:ascii="serif" w:hAnsi="serif" w:cs="serif"/>
          <w:b/>
          <w:bCs/>
          <w:color w:val="000000"/>
          <w:sz w:val="20"/>
          <w:szCs w:val="20"/>
          <w:lang w:val="en-US"/>
        </w:rPr>
        <w:t xml:space="preserve">(c) </w:t>
      </w:r>
      <w:r w:rsidRPr="007A5611">
        <w:rPr>
          <w:rFonts w:ascii="serif" w:hAnsi="serif" w:cs="serif"/>
          <w:bCs/>
          <w:color w:val="000000"/>
          <w:sz w:val="20"/>
          <w:szCs w:val="20"/>
          <w:lang w:val="en-US"/>
        </w:rPr>
        <w:t>where applicable, be free from defects in design, materials and workmanship and remain so for twelve (12) months after delivery or for any other period stipulated in the specification;</w:t>
      </w:r>
    </w:p>
    <w:p w14:paraId="4BA06CC1"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lang w:val="en-US"/>
        </w:rPr>
      </w:pPr>
    </w:p>
    <w:p w14:paraId="647913A2"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lang w:val="en-US"/>
        </w:rPr>
        <w:t xml:space="preserve">(d) </w:t>
      </w:r>
      <w:r w:rsidRPr="007A5611">
        <w:rPr>
          <w:rFonts w:ascii="serif" w:hAnsi="serif" w:cs="serif"/>
          <w:bCs/>
          <w:color w:val="000000"/>
          <w:sz w:val="20"/>
          <w:szCs w:val="20"/>
          <w:lang w:val="en-US"/>
        </w:rPr>
        <w:t>comply with all applicable statutory and regulatory requirements relating to the manufacture, labelling, packaging, storage, handling and delivery of the Goods.</w:t>
      </w:r>
    </w:p>
    <w:p w14:paraId="13F320CB"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713DD7A5" w14:textId="77777777" w:rsidR="007A5611" w:rsidRPr="007A5611" w:rsidRDefault="007A5611" w:rsidP="007A5611">
      <w:pPr>
        <w:widowControl w:val="0"/>
        <w:autoSpaceDE w:val="0"/>
        <w:autoSpaceDN w:val="0"/>
        <w:adjustRightInd w:val="0"/>
        <w:spacing w:after="0" w:line="240" w:lineRule="auto"/>
        <w:jc w:val="both"/>
        <w:rPr>
          <w:rFonts w:ascii="serif" w:hAnsi="serif" w:cs="serif"/>
          <w:bCs/>
          <w:color w:val="000000"/>
          <w:sz w:val="20"/>
          <w:szCs w:val="20"/>
          <w:lang w:val="en-US"/>
        </w:rPr>
      </w:pPr>
      <w:r w:rsidRPr="007A5611">
        <w:rPr>
          <w:rFonts w:ascii="serif" w:hAnsi="serif" w:cs="serif"/>
          <w:b/>
          <w:bCs/>
          <w:color w:val="000000"/>
          <w:sz w:val="20"/>
          <w:szCs w:val="20"/>
        </w:rPr>
        <w:t xml:space="preserve">10.2 </w:t>
      </w:r>
      <w:r w:rsidRPr="007A5611">
        <w:rPr>
          <w:rFonts w:ascii="serif" w:hAnsi="serif" w:cs="serif"/>
          <w:bCs/>
          <w:color w:val="000000"/>
          <w:sz w:val="20"/>
          <w:szCs w:val="20"/>
        </w:rPr>
        <w:t xml:space="preserve">The Goods shall be delivered </w:t>
      </w:r>
      <w:r w:rsidRPr="007A5611">
        <w:rPr>
          <w:rFonts w:ascii="serif" w:hAnsi="serif" w:cs="serif"/>
          <w:bCs/>
          <w:color w:val="000000"/>
          <w:sz w:val="20"/>
          <w:szCs w:val="20"/>
          <w:lang w:val="en-US"/>
        </w:rPr>
        <w:t xml:space="preserve">at the times and dates specified in the </w:t>
      </w:r>
      <w:r w:rsidR="00965535">
        <w:rPr>
          <w:rFonts w:ascii="serif" w:hAnsi="serif" w:cs="serif"/>
          <w:bCs/>
          <w:color w:val="000000"/>
          <w:sz w:val="20"/>
          <w:szCs w:val="20"/>
          <w:lang w:val="en-US"/>
        </w:rPr>
        <w:t xml:space="preserve">Schedule 1 </w:t>
      </w:r>
      <w:r w:rsidRPr="007A5611">
        <w:rPr>
          <w:rFonts w:ascii="serif" w:hAnsi="serif" w:cs="serif"/>
          <w:bCs/>
          <w:color w:val="000000"/>
          <w:sz w:val="20"/>
          <w:szCs w:val="20"/>
          <w:lang w:val="en-US"/>
        </w:rPr>
        <w:t>and the Supplier shall ensure that the Goods are properly packed and secured in such manner as to enable them to reach their destination in good condition.</w:t>
      </w:r>
    </w:p>
    <w:p w14:paraId="6C86D537" w14:textId="77777777" w:rsidR="007A5611" w:rsidRPr="007A5611" w:rsidRDefault="007A5611" w:rsidP="007A5611">
      <w:pPr>
        <w:widowControl w:val="0"/>
        <w:autoSpaceDE w:val="0"/>
        <w:autoSpaceDN w:val="0"/>
        <w:adjustRightInd w:val="0"/>
        <w:spacing w:after="0" w:line="240" w:lineRule="auto"/>
        <w:jc w:val="both"/>
        <w:rPr>
          <w:rFonts w:ascii="serif" w:hAnsi="serif" w:cs="serif"/>
          <w:bCs/>
          <w:color w:val="000000"/>
          <w:sz w:val="20"/>
          <w:szCs w:val="20"/>
          <w:lang w:val="en-US"/>
        </w:rPr>
      </w:pPr>
    </w:p>
    <w:p w14:paraId="0BAE9DFD" w14:textId="77777777" w:rsidR="007A5611" w:rsidRPr="007A5611" w:rsidRDefault="007A5611" w:rsidP="007A5611">
      <w:pPr>
        <w:widowControl w:val="0"/>
        <w:autoSpaceDE w:val="0"/>
        <w:autoSpaceDN w:val="0"/>
        <w:adjustRightInd w:val="0"/>
        <w:spacing w:after="0" w:line="240" w:lineRule="auto"/>
        <w:jc w:val="both"/>
        <w:rPr>
          <w:rFonts w:ascii="serif" w:hAnsi="serif" w:cs="serif"/>
          <w:bCs/>
          <w:color w:val="000000"/>
          <w:sz w:val="20"/>
          <w:szCs w:val="20"/>
          <w:lang w:val="en-US"/>
        </w:rPr>
      </w:pPr>
      <w:r w:rsidRPr="007A5611">
        <w:rPr>
          <w:rFonts w:ascii="serif" w:hAnsi="serif" w:cs="serif"/>
          <w:b/>
          <w:bCs/>
          <w:color w:val="000000"/>
          <w:sz w:val="20"/>
          <w:szCs w:val="20"/>
          <w:lang w:val="en-US"/>
        </w:rPr>
        <w:lastRenderedPageBreak/>
        <w:t xml:space="preserve">10.3 </w:t>
      </w:r>
      <w:r w:rsidRPr="007A5611">
        <w:rPr>
          <w:rFonts w:ascii="serif" w:hAnsi="serif" w:cs="serif"/>
          <w:bCs/>
          <w:color w:val="000000"/>
          <w:sz w:val="20"/>
          <w:szCs w:val="20"/>
          <w:lang w:val="en-US"/>
        </w:rPr>
        <w:t>The Supplier shall transfer ownership of the Goods upon delivery however, the risk to the Goods shall not transfer if the Customer notices damage following delivery and notifies the Customer within three (3) Working Days of delivery.</w:t>
      </w:r>
    </w:p>
    <w:p w14:paraId="44EFA1E4" w14:textId="77777777" w:rsidR="007A5611" w:rsidRPr="007A5611" w:rsidRDefault="007A5611" w:rsidP="007A5611">
      <w:pPr>
        <w:widowControl w:val="0"/>
        <w:autoSpaceDE w:val="0"/>
        <w:autoSpaceDN w:val="0"/>
        <w:adjustRightInd w:val="0"/>
        <w:spacing w:after="0" w:line="240" w:lineRule="auto"/>
        <w:jc w:val="both"/>
        <w:rPr>
          <w:rFonts w:ascii="serif" w:hAnsi="serif" w:cs="serif"/>
          <w:bCs/>
          <w:color w:val="000000"/>
          <w:sz w:val="20"/>
          <w:szCs w:val="20"/>
          <w:lang w:val="en-US"/>
        </w:rPr>
      </w:pPr>
    </w:p>
    <w:p w14:paraId="38227D66" w14:textId="77777777" w:rsidR="007A5611" w:rsidRPr="007A5611" w:rsidRDefault="007A5611" w:rsidP="007A5611">
      <w:pPr>
        <w:widowControl w:val="0"/>
        <w:autoSpaceDE w:val="0"/>
        <w:autoSpaceDN w:val="0"/>
        <w:adjustRightInd w:val="0"/>
        <w:spacing w:after="0" w:line="240" w:lineRule="auto"/>
        <w:jc w:val="both"/>
        <w:rPr>
          <w:rFonts w:ascii="serif" w:hAnsi="serif" w:cs="serif"/>
          <w:bCs/>
          <w:color w:val="000000"/>
          <w:sz w:val="20"/>
          <w:szCs w:val="20"/>
        </w:rPr>
      </w:pPr>
      <w:r w:rsidRPr="007A5611">
        <w:rPr>
          <w:rFonts w:ascii="serif" w:hAnsi="serif" w:cs="serif"/>
          <w:b/>
          <w:bCs/>
          <w:color w:val="000000"/>
          <w:sz w:val="20"/>
          <w:szCs w:val="20"/>
          <w:lang w:val="en-US"/>
        </w:rPr>
        <w:t xml:space="preserve">10.4 </w:t>
      </w:r>
      <w:r w:rsidRPr="007A5611">
        <w:rPr>
          <w:rFonts w:ascii="serif" w:hAnsi="serif" w:cs="serif"/>
          <w:bCs/>
          <w:color w:val="000000"/>
          <w:sz w:val="20"/>
          <w:szCs w:val="20"/>
          <w:lang w:val="en-US"/>
        </w:rPr>
        <w:t>The Supplier warrants that it has full and unrestricted ownership of the Goods at the time of the transfer of ownership.</w:t>
      </w:r>
    </w:p>
    <w:p w14:paraId="1E31762B"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6A8F075E" w14:textId="5876AF5C"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11.</w:t>
      </w:r>
      <w:r w:rsidRPr="007A5611">
        <w:rPr>
          <w:rFonts w:ascii="serif" w:hAnsi="serif" w:cs="serif"/>
          <w:color w:val="000000"/>
          <w:sz w:val="20"/>
          <w:szCs w:val="20"/>
        </w:rPr>
        <w:t>  </w:t>
      </w:r>
      <w:r w:rsidRPr="007A5611">
        <w:rPr>
          <w:rFonts w:ascii="serif" w:hAnsi="serif" w:cs="serif"/>
          <w:b/>
          <w:bCs/>
          <w:color w:val="000000"/>
          <w:sz w:val="20"/>
          <w:szCs w:val="20"/>
        </w:rPr>
        <w:t xml:space="preserve">PROVISION AND REMOVAL OF </w:t>
      </w:r>
      <w:proofErr w:type="gramStart"/>
      <w:r w:rsidRPr="007A5611">
        <w:rPr>
          <w:rFonts w:ascii="serif" w:hAnsi="serif" w:cs="serif"/>
          <w:b/>
          <w:bCs/>
          <w:color w:val="000000"/>
          <w:sz w:val="20"/>
          <w:szCs w:val="20"/>
        </w:rPr>
        <w:t>EQUIPMENT</w:t>
      </w:r>
      <w:r w:rsidRPr="007A5611">
        <w:rPr>
          <w:rFonts w:ascii="serif" w:hAnsi="serif" w:cs="serif"/>
          <w:color w:val="000000"/>
          <w:sz w:val="20"/>
          <w:szCs w:val="20"/>
        </w:rPr>
        <w:t>  </w:t>
      </w:r>
      <w:r w:rsidR="00CE4B2E">
        <w:rPr>
          <w:rFonts w:ascii="serif" w:hAnsi="serif" w:cs="serif"/>
          <w:color w:val="000000"/>
          <w:sz w:val="20"/>
          <w:szCs w:val="20"/>
        </w:rPr>
        <w:t>-</w:t>
      </w:r>
      <w:proofErr w:type="gramEnd"/>
      <w:r w:rsidR="00CE4B2E">
        <w:rPr>
          <w:rFonts w:ascii="serif" w:hAnsi="serif" w:cs="serif"/>
          <w:color w:val="000000"/>
          <w:sz w:val="20"/>
          <w:szCs w:val="20"/>
        </w:rPr>
        <w:t xml:space="preserve"> </w:t>
      </w:r>
      <w:r w:rsidR="00CE4B2E" w:rsidRPr="00582176">
        <w:rPr>
          <w:rFonts w:ascii="serif" w:hAnsi="serif" w:cs="serif"/>
          <w:b/>
          <w:bCs/>
          <w:color w:val="000000"/>
          <w:sz w:val="20"/>
          <w:szCs w:val="20"/>
        </w:rPr>
        <w:t>NOT USED</w:t>
      </w:r>
    </w:p>
    <w:p w14:paraId="0C1A806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FBC044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11.1</w:t>
      </w:r>
      <w:r w:rsidRPr="007A5611">
        <w:rPr>
          <w:rFonts w:ascii="serif" w:hAnsi="serif" w:cs="serif"/>
          <w:color w:val="000000"/>
          <w:sz w:val="20"/>
          <w:szCs w:val="20"/>
        </w:rPr>
        <w:t> Unless otherwise stated in the Order Form, the Supplier shall provide all the Equipment necessary for the supply of the Services.</w:t>
      </w:r>
    </w:p>
    <w:p w14:paraId="1AFCAEA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AC4D93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11.2</w:t>
      </w:r>
      <w:r w:rsidRPr="007A5611">
        <w:rPr>
          <w:rFonts w:ascii="serif" w:hAnsi="serif" w:cs="serif"/>
          <w:color w:val="000000"/>
          <w:sz w:val="20"/>
          <w:szCs w:val="20"/>
        </w:rPr>
        <w:t> The Supplier shall not deliver any Equipment nor begin any work on the Premises without obtaining prior written Approval.</w:t>
      </w:r>
    </w:p>
    <w:p w14:paraId="1CCDF4B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2430D86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11.3</w:t>
      </w:r>
      <w:r w:rsidRPr="007A5611">
        <w:rPr>
          <w:rFonts w:ascii="serif" w:hAnsi="serif" w:cs="serif"/>
          <w:color w:val="000000"/>
          <w:sz w:val="20"/>
          <w:szCs w:val="20"/>
        </w:rPr>
        <w:t> All Equipment brought onto the Premises shall be at the Supplier’s own risk and the Customer shall have no liability for any loss of or damage to any Equipment unless the Supplier is able to demonstrate that such loss or damage was caused or contributed to by the Customer’s Default. The Supplier shall provide for the haulage or carriage thereof to the Premises and the removal of Equipment when no longer required at its sole cost. Unless otherwise agreed, Equipment brought onto the Premises will remain the property of the Supplier.</w:t>
      </w:r>
    </w:p>
    <w:p w14:paraId="00E9F64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A99D0F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11.4</w:t>
      </w:r>
      <w:r w:rsidRPr="007A5611">
        <w:rPr>
          <w:rFonts w:ascii="serif" w:hAnsi="serif" w:cs="serif"/>
          <w:color w:val="000000"/>
          <w:sz w:val="20"/>
          <w:szCs w:val="20"/>
        </w:rPr>
        <w:t> The Supplier shall maintain all items of Equipment within the Premises in a safe, serviceable and clean condition.</w:t>
      </w:r>
    </w:p>
    <w:p w14:paraId="69F379E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C97E81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11.5</w:t>
      </w:r>
      <w:r w:rsidRPr="007A5611">
        <w:rPr>
          <w:rFonts w:ascii="serif" w:hAnsi="serif" w:cs="serif"/>
          <w:color w:val="000000"/>
          <w:sz w:val="20"/>
          <w:szCs w:val="20"/>
        </w:rPr>
        <w:t> The Supplier shall, at the Customer’s written request, at its own expense and as soon as reasonably practicable:</w:t>
      </w:r>
    </w:p>
    <w:p w14:paraId="2AAFD52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69143B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xml:space="preserve"> remove from the Premises </w:t>
      </w:r>
      <w:proofErr w:type="spellStart"/>
      <w:r w:rsidRPr="007A5611">
        <w:rPr>
          <w:rFonts w:ascii="serif" w:hAnsi="serif" w:cs="serif"/>
          <w:color w:val="000000"/>
          <w:sz w:val="20"/>
          <w:szCs w:val="20"/>
        </w:rPr>
        <w:t>any</w:t>
      </w:r>
      <w:proofErr w:type="spellEnd"/>
      <w:r w:rsidRPr="007A5611">
        <w:rPr>
          <w:rFonts w:ascii="serif" w:hAnsi="serif" w:cs="serif"/>
          <w:color w:val="000000"/>
          <w:sz w:val="20"/>
          <w:szCs w:val="20"/>
        </w:rPr>
        <w:t xml:space="preserve"> Equipment that in the reasonable opinion of the Customer is either hazardous, noxious or not in accordance with the Contract; and</w:t>
      </w:r>
    </w:p>
    <w:p w14:paraId="7DDF715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00BD06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replace such item with a suitable substitute item of Equipment.</w:t>
      </w:r>
    </w:p>
    <w:p w14:paraId="6045CE8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110570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11.6</w:t>
      </w:r>
      <w:r w:rsidRPr="007A5611">
        <w:rPr>
          <w:rFonts w:ascii="serif" w:hAnsi="serif" w:cs="serif"/>
          <w:color w:val="000000"/>
          <w:sz w:val="20"/>
          <w:szCs w:val="20"/>
        </w:rPr>
        <w:t> On completion of the Services, the Supplier shall remove the Equipment together with any other materials used by the Supplier to supply the Services and shall leave the Premises in a clean, safe and tidy condition. The Supplier is solely responsible for making good any damage to the Premises or any objects contained thereon, other than fair wear and tear, which is caused by the Supplier or any Staff.</w:t>
      </w:r>
    </w:p>
    <w:p w14:paraId="1AE85E93" w14:textId="77777777" w:rsidR="00647E3D"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F80E094"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rPr>
        <w:t>STAFFING</w:t>
      </w:r>
    </w:p>
    <w:p w14:paraId="6E3469ED"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6BD092F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12.</w:t>
      </w:r>
      <w:r w:rsidRPr="007A5611">
        <w:rPr>
          <w:rFonts w:ascii="serif" w:hAnsi="serif" w:cs="serif"/>
          <w:color w:val="000000"/>
          <w:sz w:val="20"/>
          <w:szCs w:val="20"/>
        </w:rPr>
        <w:t>  </w:t>
      </w:r>
      <w:r w:rsidRPr="007A5611">
        <w:rPr>
          <w:rFonts w:ascii="serif" w:hAnsi="serif" w:cs="serif"/>
          <w:b/>
          <w:bCs/>
          <w:color w:val="000000"/>
          <w:sz w:val="20"/>
          <w:szCs w:val="20"/>
        </w:rPr>
        <w:t>KEY PERSONNEL</w:t>
      </w:r>
      <w:r w:rsidRPr="007A5611">
        <w:rPr>
          <w:rFonts w:ascii="serif" w:hAnsi="serif" w:cs="serif"/>
          <w:color w:val="000000"/>
          <w:sz w:val="20"/>
          <w:szCs w:val="20"/>
        </w:rPr>
        <w:t>  </w:t>
      </w:r>
    </w:p>
    <w:p w14:paraId="3BA3274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7D25EFDB" w14:textId="456CD9CD"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12.1</w:t>
      </w:r>
      <w:r w:rsidRPr="007A5611">
        <w:rPr>
          <w:rFonts w:ascii="serif" w:hAnsi="serif" w:cs="serif"/>
          <w:color w:val="000000"/>
          <w:sz w:val="20"/>
          <w:szCs w:val="20"/>
        </w:rPr>
        <w:t xml:space="preserve"> The Parties have agreed to the appointment of the Key Personnel. The Supplier shall, and shall procure that any Sub-Contractor shall, obtain the prior Approval of the Customer before removing or replacing any Key Personnel during the Contract Period, and, where possible, at least </w:t>
      </w:r>
      <w:r w:rsidR="00BD6D38">
        <w:rPr>
          <w:rFonts w:ascii="serif" w:hAnsi="serif" w:cs="serif"/>
          <w:color w:val="000000"/>
          <w:sz w:val="20"/>
          <w:szCs w:val="20"/>
        </w:rPr>
        <w:t>1</w:t>
      </w:r>
      <w:r w:rsidRPr="007A5611">
        <w:rPr>
          <w:rFonts w:ascii="serif" w:hAnsi="serif" w:cs="serif"/>
          <w:color w:val="000000"/>
          <w:sz w:val="20"/>
          <w:szCs w:val="20"/>
        </w:rPr>
        <w:t xml:space="preserve"> Months’ written notice must be provided by the Supplier of its intention to replace Key Personnel.</w:t>
      </w:r>
    </w:p>
    <w:p w14:paraId="336F9F7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C4487B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12.2</w:t>
      </w:r>
      <w:r w:rsidRPr="007A5611">
        <w:rPr>
          <w:rFonts w:ascii="serif" w:hAnsi="serif" w:cs="serif"/>
          <w:color w:val="000000"/>
          <w:sz w:val="20"/>
          <w:szCs w:val="20"/>
        </w:rPr>
        <w:t> The Customer shall not unreasonably delay or withhold its consent to the appointment of a replacement for any relevant Key Personnel by the Supplier or Sub-Contractor, but the Customer may interview the candidates for Key Personnel positions before they are appointed.</w:t>
      </w:r>
    </w:p>
    <w:p w14:paraId="4C1682B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6A28D0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12.3</w:t>
      </w:r>
      <w:r w:rsidRPr="007A5611">
        <w:rPr>
          <w:rFonts w:ascii="serif" w:hAnsi="serif" w:cs="serif"/>
          <w:color w:val="000000"/>
          <w:sz w:val="20"/>
          <w:szCs w:val="20"/>
        </w:rPr>
        <w:t> The Supplier acknowledges that the Key Personnel are essential to the proper provision of the Services to the Customer. The Supplier shall ensure that the role of any Key Personnel is not vacant for any longer than ten (10) Working Days and that any replacement shall have suitable qualifications and experience and be fully competent to carry out the tasks assigned to the Key Personnel whom he or she has replaced.</w:t>
      </w:r>
    </w:p>
    <w:p w14:paraId="75088BB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3E4232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12.4</w:t>
      </w:r>
      <w:r w:rsidRPr="007A5611">
        <w:rPr>
          <w:rFonts w:ascii="serif" w:hAnsi="serif" w:cs="serif"/>
          <w:color w:val="000000"/>
          <w:sz w:val="20"/>
          <w:szCs w:val="20"/>
        </w:rPr>
        <w:t> The Customer may also require the Supplier to remove any Key Personnel that the Customer considers in any respect unsatisfactory. The Customer shall not be liable for the cost of replacing any Key Personnel.</w:t>
      </w:r>
    </w:p>
    <w:p w14:paraId="4226446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61" w:name="co_anchor_a937646_1"/>
      <w:bookmarkEnd w:id="61"/>
    </w:p>
    <w:p w14:paraId="511AC8B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lastRenderedPageBreak/>
        <w:t>13.</w:t>
      </w:r>
      <w:r w:rsidRPr="007A5611">
        <w:rPr>
          <w:rFonts w:ascii="serif" w:hAnsi="serif" w:cs="serif"/>
          <w:color w:val="000000"/>
          <w:sz w:val="20"/>
          <w:szCs w:val="20"/>
        </w:rPr>
        <w:t>  </w:t>
      </w:r>
      <w:r w:rsidRPr="007A5611">
        <w:rPr>
          <w:rFonts w:ascii="serif" w:hAnsi="serif" w:cs="serif"/>
          <w:b/>
          <w:bCs/>
          <w:color w:val="000000"/>
          <w:sz w:val="20"/>
          <w:szCs w:val="20"/>
        </w:rPr>
        <w:t>SUPPLIER’S STAFF</w:t>
      </w:r>
      <w:r w:rsidRPr="007A5611">
        <w:rPr>
          <w:rFonts w:ascii="serif" w:hAnsi="serif" w:cs="serif"/>
          <w:color w:val="000000"/>
          <w:sz w:val="20"/>
          <w:szCs w:val="20"/>
        </w:rPr>
        <w:t>  </w:t>
      </w:r>
    </w:p>
    <w:p w14:paraId="0B93994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r w:rsidRPr="007A5611">
        <w:rPr>
          <w:rFonts w:ascii="serif" w:hAnsi="serif" w:cs="serif"/>
          <w:color w:val="000000"/>
          <w:sz w:val="20"/>
          <w:szCs w:val="20"/>
        </w:rPr>
        <w:t> </w:t>
      </w:r>
      <w:bookmarkStart w:id="62" w:name="co_anchor_a1051096_1"/>
      <w:bookmarkEnd w:id="62"/>
    </w:p>
    <w:p w14:paraId="386D2A5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13.1</w:t>
      </w:r>
      <w:r w:rsidRPr="007A5611">
        <w:rPr>
          <w:rFonts w:ascii="serif" w:hAnsi="serif" w:cs="serif"/>
          <w:color w:val="000000"/>
          <w:sz w:val="20"/>
          <w:szCs w:val="20"/>
        </w:rPr>
        <w:t> The Customer may, by written notice to the Supplier, refuse to admit onto, or withdraw permission to remain on, the Premises:</w:t>
      </w:r>
    </w:p>
    <w:p w14:paraId="4EFE1FC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614E1E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any member of the Staff; or</w:t>
      </w:r>
    </w:p>
    <w:p w14:paraId="6A2BADB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8B3376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any person employed or engaged by any member of the Staff,</w:t>
      </w:r>
    </w:p>
    <w:p w14:paraId="7E61CEB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9447AA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whose admission or continued presence would, in the reasonable opinion of the Customer, be undesirable.</w:t>
      </w:r>
    </w:p>
    <w:p w14:paraId="232244C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63" w:name="co_anchor_a262132_1"/>
      <w:bookmarkEnd w:id="63"/>
    </w:p>
    <w:p w14:paraId="74B5D75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13.2</w:t>
      </w:r>
      <w:r w:rsidRPr="007A5611">
        <w:rPr>
          <w:rFonts w:ascii="serif" w:hAnsi="serif" w:cs="serif"/>
          <w:color w:val="000000"/>
          <w:sz w:val="20"/>
          <w:szCs w:val="20"/>
        </w:rPr>
        <w:t xml:space="preserve"> At the Customer’s written request, the Supplier shall provide a list of the names of all persons who may require admission in connection with the Contract to the Premises, specifying the capacities in which they are concerned with the Contract and giving such other </w:t>
      </w:r>
      <w:proofErr w:type="gramStart"/>
      <w:r w:rsidRPr="007A5611">
        <w:rPr>
          <w:rFonts w:ascii="serif" w:hAnsi="serif" w:cs="serif"/>
          <w:color w:val="000000"/>
          <w:sz w:val="20"/>
          <w:szCs w:val="20"/>
        </w:rPr>
        <w:t>particulars as</w:t>
      </w:r>
      <w:proofErr w:type="gramEnd"/>
      <w:r w:rsidRPr="007A5611">
        <w:rPr>
          <w:rFonts w:ascii="serif" w:hAnsi="serif" w:cs="serif"/>
          <w:color w:val="000000"/>
          <w:sz w:val="20"/>
          <w:szCs w:val="20"/>
        </w:rPr>
        <w:t xml:space="preserve"> the Customer may reasonably request.</w:t>
      </w:r>
    </w:p>
    <w:p w14:paraId="7F131C4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B3039B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13.3</w:t>
      </w:r>
      <w:r w:rsidRPr="007A5611">
        <w:rPr>
          <w:rFonts w:ascii="serif" w:hAnsi="serif" w:cs="serif"/>
          <w:color w:val="000000"/>
          <w:sz w:val="20"/>
          <w:szCs w:val="20"/>
        </w:rPr>
        <w:t xml:space="preserve"> If the Supplier fails to comply with </w:t>
      </w:r>
      <w:hyperlink w:anchor="co_anchor_a262132_1" w:history="1">
        <w:r w:rsidRPr="007A5611">
          <w:rPr>
            <w:rFonts w:ascii="serif" w:hAnsi="serif" w:cs="serif"/>
            <w:iCs/>
            <w:sz w:val="20"/>
            <w:szCs w:val="20"/>
          </w:rPr>
          <w:t>Clause 13.2</w:t>
        </w:r>
      </w:hyperlink>
      <w:r w:rsidRPr="007A5611">
        <w:rPr>
          <w:rFonts w:ascii="serif" w:hAnsi="serif" w:cs="serif"/>
          <w:sz w:val="20"/>
          <w:szCs w:val="20"/>
        </w:rPr>
        <w:t xml:space="preserve"> </w:t>
      </w:r>
      <w:r w:rsidRPr="007A5611">
        <w:rPr>
          <w:rFonts w:ascii="serif" w:hAnsi="serif" w:cs="serif"/>
          <w:color w:val="000000"/>
          <w:sz w:val="20"/>
          <w:szCs w:val="20"/>
        </w:rPr>
        <w:t>within two Months of the date of the request then the Customer may exclude Supplier Staff from entry to the Premises. Exercise of the Customer’s rights under this clause shall not excuse the Supplier from any attributable failure to perform the Services.</w:t>
      </w:r>
    </w:p>
    <w:p w14:paraId="2421FED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p>
    <w:p w14:paraId="47393E4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64" w:name="co_anchor_a546483_1"/>
      <w:bookmarkEnd w:id="64"/>
      <w:proofErr w:type="gramStart"/>
      <w:r w:rsidRPr="007A5611">
        <w:rPr>
          <w:rFonts w:ascii="serif" w:hAnsi="serif" w:cs="serif"/>
          <w:b/>
          <w:bCs/>
          <w:color w:val="000000"/>
          <w:sz w:val="20"/>
          <w:szCs w:val="20"/>
        </w:rPr>
        <w:t>13.4</w:t>
      </w:r>
      <w:r w:rsidRPr="007A5611">
        <w:rPr>
          <w:rFonts w:ascii="serif" w:hAnsi="serif" w:cs="serif"/>
          <w:color w:val="000000"/>
          <w:sz w:val="20"/>
          <w:szCs w:val="20"/>
        </w:rPr>
        <w:t>  The</w:t>
      </w:r>
      <w:proofErr w:type="gramEnd"/>
      <w:r w:rsidRPr="007A5611">
        <w:rPr>
          <w:rFonts w:ascii="serif" w:hAnsi="serif" w:cs="serif"/>
          <w:color w:val="000000"/>
          <w:sz w:val="20"/>
          <w:szCs w:val="20"/>
        </w:rPr>
        <w:t xml:space="preserve"> Supplier’s Staff, engaged within the boundaries of the Premises, shall comply with such rules, regulations and requirements (including those relating to security arrangements) as may be in force and notified to the Supplier from time to time for the conduct of personnel when at or within the boundaries of those Premises.</w:t>
      </w:r>
    </w:p>
    <w:p w14:paraId="7A1776B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13268E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13.5</w:t>
      </w:r>
      <w:r w:rsidRPr="007A5611">
        <w:rPr>
          <w:rFonts w:ascii="serif" w:hAnsi="serif" w:cs="serif"/>
          <w:color w:val="000000"/>
          <w:sz w:val="20"/>
          <w:szCs w:val="20"/>
        </w:rPr>
        <w:t> The Supplier warrants that it has complied with the Staff Vetting Procedures in respect of all Staff employed or engaged by the Supplier at the Service Commencement Date and that it shall not employ or engage any person in the provision of the Services who is barred from, or whose previous conduct or records indicate that they would not be suitable to carry out the Services.</w:t>
      </w:r>
    </w:p>
    <w:p w14:paraId="35EE594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13E3D50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14.</w:t>
      </w:r>
      <w:r w:rsidRPr="007A5611">
        <w:rPr>
          <w:rFonts w:ascii="serif" w:hAnsi="serif" w:cs="serif"/>
          <w:color w:val="000000"/>
          <w:sz w:val="20"/>
          <w:szCs w:val="20"/>
        </w:rPr>
        <w:t>  </w:t>
      </w:r>
      <w:r w:rsidRPr="007A5611">
        <w:rPr>
          <w:rFonts w:ascii="serif" w:hAnsi="serif" w:cs="serif"/>
          <w:b/>
          <w:bCs/>
          <w:color w:val="000000"/>
          <w:sz w:val="20"/>
          <w:szCs w:val="20"/>
        </w:rPr>
        <w:t>NON-SOLICITATION</w:t>
      </w:r>
      <w:r w:rsidRPr="007A5611">
        <w:rPr>
          <w:rFonts w:ascii="serif" w:hAnsi="serif" w:cs="serif"/>
          <w:color w:val="000000"/>
          <w:sz w:val="20"/>
          <w:szCs w:val="20"/>
        </w:rPr>
        <w:t>  </w:t>
      </w:r>
    </w:p>
    <w:p w14:paraId="26705E6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3FE1C49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For the duration of the Contract and for a period of 12 Months thereafter neither the Customer nor the Supplier shall employ or offer employment to any of the other Party’s staff who have been associated with the procurement and/or the contract management of the Services without that other Party’s prior written consent.</w:t>
      </w:r>
    </w:p>
    <w:p w14:paraId="533EEF40"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t>PREMISES</w:t>
      </w:r>
    </w:p>
    <w:p w14:paraId="306D5EC4" w14:textId="77777777" w:rsidR="007A5611" w:rsidRPr="007A5611" w:rsidRDefault="007A5611" w:rsidP="00554E21">
      <w:pPr>
        <w:widowControl w:val="0"/>
        <w:autoSpaceDE w:val="0"/>
        <w:autoSpaceDN w:val="0"/>
        <w:adjustRightInd w:val="0"/>
        <w:spacing w:after="0" w:line="240" w:lineRule="auto"/>
        <w:jc w:val="both"/>
        <w:rPr>
          <w:rFonts w:ascii="serif" w:hAnsi="serif" w:cs="serif"/>
          <w:b/>
          <w:bCs/>
          <w:color w:val="000000"/>
          <w:sz w:val="20"/>
          <w:szCs w:val="20"/>
        </w:rPr>
      </w:pPr>
    </w:p>
    <w:p w14:paraId="6ED949FC" w14:textId="72D65170"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15.</w:t>
      </w:r>
      <w:r w:rsidRPr="007A5611">
        <w:rPr>
          <w:rFonts w:ascii="serif" w:hAnsi="serif" w:cs="serif"/>
          <w:color w:val="000000"/>
          <w:sz w:val="20"/>
          <w:szCs w:val="20"/>
        </w:rPr>
        <w:t>  </w:t>
      </w:r>
      <w:r w:rsidRPr="007A5611">
        <w:rPr>
          <w:rFonts w:ascii="serif" w:hAnsi="serif" w:cs="serif"/>
          <w:b/>
          <w:bCs/>
          <w:color w:val="000000"/>
          <w:sz w:val="20"/>
          <w:szCs w:val="20"/>
        </w:rPr>
        <w:t xml:space="preserve">LICENCE TO OCCUPY </w:t>
      </w:r>
      <w:proofErr w:type="gramStart"/>
      <w:r w:rsidRPr="007A5611">
        <w:rPr>
          <w:rFonts w:ascii="serif" w:hAnsi="serif" w:cs="serif"/>
          <w:b/>
          <w:bCs/>
          <w:color w:val="000000"/>
          <w:sz w:val="20"/>
          <w:szCs w:val="20"/>
        </w:rPr>
        <w:t>PREMISES</w:t>
      </w:r>
      <w:r w:rsidRPr="007A5611">
        <w:rPr>
          <w:rFonts w:ascii="serif" w:hAnsi="serif" w:cs="serif"/>
          <w:color w:val="000000"/>
          <w:sz w:val="20"/>
          <w:szCs w:val="20"/>
        </w:rPr>
        <w:t>  </w:t>
      </w:r>
      <w:r w:rsidR="00FA03D1">
        <w:rPr>
          <w:rFonts w:ascii="serif" w:hAnsi="serif" w:cs="serif"/>
          <w:color w:val="000000"/>
          <w:sz w:val="20"/>
          <w:szCs w:val="20"/>
        </w:rPr>
        <w:t>-</w:t>
      </w:r>
      <w:proofErr w:type="gramEnd"/>
      <w:r w:rsidR="00FA03D1">
        <w:rPr>
          <w:rFonts w:ascii="serif" w:hAnsi="serif" w:cs="serif"/>
          <w:color w:val="000000"/>
          <w:sz w:val="20"/>
          <w:szCs w:val="20"/>
        </w:rPr>
        <w:t xml:space="preserve"> Not Used</w:t>
      </w:r>
    </w:p>
    <w:p w14:paraId="20F83F0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E96104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15.1</w:t>
      </w:r>
      <w:r w:rsidRPr="007A5611">
        <w:rPr>
          <w:rFonts w:ascii="serif" w:hAnsi="serif" w:cs="serif"/>
          <w:color w:val="000000"/>
          <w:sz w:val="20"/>
          <w:szCs w:val="20"/>
        </w:rPr>
        <w:t> Any land or Premises made available from time to time to the Supplier by the Customer in connection with the Contract shall be made available to the Supplier on a non-exclusive licence basis free of charge and shall be used by the Supplier solely for the purpose of performing its obligations under the Contract. The Supplier shall have the use of such land or Premises as licensee and shall vacate the same on completion, termination or abandonment of the Contract.</w:t>
      </w:r>
    </w:p>
    <w:p w14:paraId="0DFC85B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BA256E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15.2</w:t>
      </w:r>
      <w:r w:rsidRPr="007A5611">
        <w:rPr>
          <w:rFonts w:ascii="serif" w:hAnsi="serif" w:cs="serif"/>
          <w:color w:val="000000"/>
          <w:sz w:val="20"/>
          <w:szCs w:val="20"/>
        </w:rPr>
        <w:t> The Supplier shall limit access to the land or Premises to such Staff as is necessary to enable it to perform its obligations under the Contract and the Supplier shall co-operate (and ensure that its Staff co-operate) with such other persons working concurrently on such land or Premises as the Customer may reasonably request.</w:t>
      </w:r>
    </w:p>
    <w:p w14:paraId="0DEBE5A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DD72C4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15.3</w:t>
      </w:r>
      <w:r w:rsidRPr="007A5611">
        <w:rPr>
          <w:rFonts w:ascii="serif" w:hAnsi="serif" w:cs="serif"/>
          <w:color w:val="000000"/>
          <w:sz w:val="20"/>
          <w:szCs w:val="20"/>
        </w:rPr>
        <w:t> Should the Supplier require modifications to the Premises, such modifications shall be subject to prior written Approval and shall be carried out by the Customer at the Supplier’s expense. The Customer shall undertake modification work approved by the Customer in writing without undue delay. Ownership of such modifications shall rest with the Customer. Before the end of the Contract Period, the Supplier shall, at the request of the Customer remove any modifications made to the Premises and reinstate or rebuild the Premises in a manner equivalent in size, quality, layout and facilities to the Premises prior to the modifications.</w:t>
      </w:r>
    </w:p>
    <w:p w14:paraId="32CAD1D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9E0554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lastRenderedPageBreak/>
        <w:t>15.4</w:t>
      </w:r>
      <w:r w:rsidRPr="007A5611">
        <w:rPr>
          <w:rFonts w:ascii="serif" w:hAnsi="serif" w:cs="serif"/>
          <w:color w:val="000000"/>
          <w:sz w:val="20"/>
          <w:szCs w:val="20"/>
        </w:rPr>
        <w:t> Without prejudice to</w:t>
      </w:r>
      <w:r w:rsidR="005327A2">
        <w:rPr>
          <w:rFonts w:ascii="serif" w:hAnsi="serif" w:cs="serif"/>
          <w:color w:val="000000"/>
          <w:sz w:val="20"/>
          <w:szCs w:val="20"/>
        </w:rPr>
        <w:t xml:space="preserve"> </w:t>
      </w:r>
      <w:r w:rsidR="005327A2">
        <w:rPr>
          <w:rFonts w:ascii="Calibri" w:hAnsi="Calibri"/>
        </w:rPr>
        <w:t>Clause 13.4</w:t>
      </w:r>
      <w:r w:rsidRPr="007A5611">
        <w:rPr>
          <w:rFonts w:ascii="serif" w:hAnsi="serif" w:cs="serif"/>
          <w:sz w:val="20"/>
          <w:szCs w:val="20"/>
        </w:rPr>
        <w:t>,</w:t>
      </w:r>
      <w:r w:rsidRPr="007A5611">
        <w:rPr>
          <w:rFonts w:ascii="serif" w:hAnsi="serif" w:cs="serif"/>
          <w:color w:val="000000"/>
          <w:sz w:val="20"/>
          <w:szCs w:val="20"/>
        </w:rPr>
        <w:t xml:space="preserve"> the Supplier shall (and shall ensure that its Staff shall) observe and comply with such rules and regulations as may be in force at any time for the use of the Premises notified to it by the Customer, and the Supplier shall pay for the cost of making good any damage caused by the Supplier or its Staff other than fair wear and tear. For the avoidance of doubt, damage includes damage to the fabric of the buildings, plant, fixed equipment or fittings therein.</w:t>
      </w:r>
    </w:p>
    <w:p w14:paraId="1E35806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58AEA6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15.5</w:t>
      </w:r>
      <w:r w:rsidRPr="007A5611">
        <w:rPr>
          <w:rFonts w:ascii="serif" w:hAnsi="serif" w:cs="serif"/>
          <w:color w:val="000000"/>
          <w:sz w:val="20"/>
          <w:szCs w:val="20"/>
        </w:rPr>
        <w:t> The Parties agree that there is no intention on the part of the Customer to create a tenancy of any nature whatsoever in favour of the Supplier or its Staff and that no such tenancy has or shall come into being and, notwithstanding any rights granted under the Contract, the Customer retains the right at any time to use any premises owned or occupied by it in any manner it sees fit.</w:t>
      </w:r>
    </w:p>
    <w:p w14:paraId="3D4FFB4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06724DD" w14:textId="3C1699F4"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16.</w:t>
      </w:r>
      <w:r w:rsidRPr="007A5611">
        <w:rPr>
          <w:rFonts w:ascii="serif" w:hAnsi="serif" w:cs="serif"/>
          <w:color w:val="000000"/>
          <w:sz w:val="20"/>
          <w:szCs w:val="20"/>
        </w:rPr>
        <w:t>  </w:t>
      </w:r>
      <w:r w:rsidRPr="007A5611">
        <w:rPr>
          <w:rFonts w:ascii="serif" w:hAnsi="serif" w:cs="serif"/>
          <w:b/>
          <w:bCs/>
          <w:color w:val="000000"/>
          <w:sz w:val="20"/>
          <w:szCs w:val="20"/>
        </w:rPr>
        <w:t xml:space="preserve">SECURITY OF </w:t>
      </w:r>
      <w:proofErr w:type="gramStart"/>
      <w:r w:rsidRPr="007A5611">
        <w:rPr>
          <w:rFonts w:ascii="serif" w:hAnsi="serif" w:cs="serif"/>
          <w:b/>
          <w:bCs/>
          <w:color w:val="000000"/>
          <w:sz w:val="20"/>
          <w:szCs w:val="20"/>
        </w:rPr>
        <w:t>PREMISES</w:t>
      </w:r>
      <w:r w:rsidRPr="007A5611">
        <w:rPr>
          <w:rFonts w:ascii="serif" w:hAnsi="serif" w:cs="serif"/>
          <w:color w:val="000000"/>
          <w:sz w:val="20"/>
          <w:szCs w:val="20"/>
        </w:rPr>
        <w:t> </w:t>
      </w:r>
      <w:r w:rsidR="00FA03D1">
        <w:rPr>
          <w:rFonts w:ascii="serif" w:hAnsi="serif" w:cs="serif"/>
          <w:color w:val="000000"/>
          <w:sz w:val="20"/>
          <w:szCs w:val="20"/>
        </w:rPr>
        <w:t xml:space="preserve"> Not</w:t>
      </w:r>
      <w:proofErr w:type="gramEnd"/>
      <w:r w:rsidR="00FA03D1">
        <w:rPr>
          <w:rFonts w:ascii="serif" w:hAnsi="serif" w:cs="serif"/>
          <w:color w:val="000000"/>
          <w:sz w:val="20"/>
          <w:szCs w:val="20"/>
        </w:rPr>
        <w:t xml:space="preserve"> Used</w:t>
      </w:r>
      <w:r w:rsidRPr="007A5611">
        <w:rPr>
          <w:rFonts w:ascii="serif" w:hAnsi="serif" w:cs="serif"/>
          <w:color w:val="000000"/>
          <w:sz w:val="20"/>
          <w:szCs w:val="20"/>
        </w:rPr>
        <w:t> </w:t>
      </w:r>
    </w:p>
    <w:p w14:paraId="4FFDFED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E27303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16.1</w:t>
      </w:r>
      <w:r w:rsidRPr="007A5611">
        <w:rPr>
          <w:rFonts w:ascii="serif" w:hAnsi="serif" w:cs="serif"/>
          <w:color w:val="000000"/>
          <w:sz w:val="20"/>
          <w:szCs w:val="20"/>
        </w:rPr>
        <w:t> The Customer shall be responsible for maintaining the security of the Premises and all assets and information used in performance of the Services in accordance with its standard security requirements. The Supplier shall comply with all reasonable security requirements of the Customer while on the Premises and shall ensure that all Staff comply with such requirements.</w:t>
      </w:r>
    </w:p>
    <w:p w14:paraId="20707B5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639045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16.2</w:t>
      </w:r>
      <w:r w:rsidRPr="007A5611">
        <w:rPr>
          <w:rFonts w:ascii="serif" w:hAnsi="serif" w:cs="serif"/>
          <w:color w:val="000000"/>
          <w:sz w:val="20"/>
          <w:szCs w:val="20"/>
        </w:rPr>
        <w:t> On request, the Customer shall:</w:t>
      </w:r>
    </w:p>
    <w:p w14:paraId="24682C8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B806C3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provide the Supplier copies of its written security procedures; and</w:t>
      </w:r>
    </w:p>
    <w:p w14:paraId="18C35C0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9AE7CA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afford the Supplier an opportunity to inspect its physical security arrangements.</w:t>
      </w:r>
    </w:p>
    <w:p w14:paraId="55F0825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6C4E028" w14:textId="78D58912"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17.</w:t>
      </w:r>
      <w:r w:rsidRPr="007A5611">
        <w:rPr>
          <w:rFonts w:ascii="serif" w:hAnsi="serif" w:cs="serif"/>
          <w:color w:val="000000"/>
          <w:sz w:val="20"/>
          <w:szCs w:val="20"/>
        </w:rPr>
        <w:t>  </w:t>
      </w:r>
      <w:proofErr w:type="gramStart"/>
      <w:r w:rsidRPr="007A5611">
        <w:rPr>
          <w:rFonts w:ascii="serif" w:hAnsi="serif" w:cs="serif"/>
          <w:b/>
          <w:bCs/>
          <w:color w:val="000000"/>
          <w:sz w:val="20"/>
          <w:szCs w:val="20"/>
        </w:rPr>
        <w:t>PROPERTY</w:t>
      </w:r>
      <w:r w:rsidRPr="007A5611">
        <w:rPr>
          <w:rFonts w:ascii="serif" w:hAnsi="serif" w:cs="serif"/>
          <w:color w:val="000000"/>
          <w:sz w:val="20"/>
          <w:szCs w:val="20"/>
        </w:rPr>
        <w:t>  </w:t>
      </w:r>
      <w:r w:rsidR="00CE4B2E">
        <w:rPr>
          <w:rFonts w:ascii="serif" w:hAnsi="serif" w:cs="serif"/>
          <w:color w:val="000000"/>
          <w:sz w:val="20"/>
          <w:szCs w:val="20"/>
        </w:rPr>
        <w:t>-</w:t>
      </w:r>
      <w:proofErr w:type="gramEnd"/>
      <w:r w:rsidR="00CE4B2E">
        <w:rPr>
          <w:rFonts w:ascii="serif" w:hAnsi="serif" w:cs="serif"/>
          <w:color w:val="000000"/>
          <w:sz w:val="20"/>
          <w:szCs w:val="20"/>
        </w:rPr>
        <w:t xml:space="preserve"> NOT USED</w:t>
      </w:r>
    </w:p>
    <w:p w14:paraId="49D819E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2657AD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17.1</w:t>
      </w:r>
      <w:r w:rsidRPr="007A5611">
        <w:rPr>
          <w:rFonts w:ascii="serif" w:hAnsi="serif" w:cs="serif"/>
          <w:color w:val="000000"/>
          <w:sz w:val="20"/>
          <w:szCs w:val="20"/>
        </w:rPr>
        <w:t xml:space="preserve"> Where the Customer issues Property to the Supplier, such Property shall be and remain the property of the Customer and the Supplier irrevocably licences the Customer and its agents to enter upon any premises of the Supplier during normal business hours on reasonable notice to recover any such Property. The Supplier shall not in any circumstances </w:t>
      </w:r>
      <w:proofErr w:type="gramStart"/>
      <w:r w:rsidRPr="007A5611">
        <w:rPr>
          <w:rFonts w:ascii="serif" w:hAnsi="serif" w:cs="serif"/>
          <w:color w:val="000000"/>
          <w:sz w:val="20"/>
          <w:szCs w:val="20"/>
        </w:rPr>
        <w:t>have a lien or any other interest on the Property and at all times</w:t>
      </w:r>
      <w:proofErr w:type="gramEnd"/>
      <w:r w:rsidRPr="007A5611">
        <w:rPr>
          <w:rFonts w:ascii="serif" w:hAnsi="serif" w:cs="serif"/>
          <w:color w:val="000000"/>
          <w:sz w:val="20"/>
          <w:szCs w:val="20"/>
        </w:rPr>
        <w:t xml:space="preserve"> the Supplier shall possess the Property as fiduciary agent and bailee of the Customer. The Supplier shall take all reasonable steps to ensure that the title of the Customer to the Property and the exclusion of any such lien or other interest are brought to the notice of all Sub-Contractors and other appropriate persons and shall, at the Customer’s request, store the Property separately and ensure that it is clearly identifiable as belonging to the Customer.</w:t>
      </w:r>
    </w:p>
    <w:p w14:paraId="0A2598F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F6A0AE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17.2</w:t>
      </w:r>
      <w:r w:rsidRPr="007A5611">
        <w:rPr>
          <w:rFonts w:ascii="serif" w:hAnsi="serif" w:cs="serif"/>
          <w:color w:val="000000"/>
          <w:sz w:val="20"/>
          <w:szCs w:val="20"/>
        </w:rPr>
        <w:t> The Property shall be deemed to be in good condition when received by or on behalf of the Supplier unless the Supplier notifies the Customer otherwise within [five] Working Days of receipt.</w:t>
      </w:r>
    </w:p>
    <w:p w14:paraId="02323D1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C5DA65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17.3</w:t>
      </w:r>
      <w:r w:rsidRPr="007A5611">
        <w:rPr>
          <w:rFonts w:ascii="serif" w:hAnsi="serif" w:cs="serif"/>
          <w:color w:val="000000"/>
          <w:sz w:val="20"/>
          <w:szCs w:val="20"/>
        </w:rPr>
        <w:t> The Supplier shall maintain the Property in good order and condition (excluding fair wear and tear</w:t>
      </w:r>
      <w:proofErr w:type="gramStart"/>
      <w:r w:rsidRPr="007A5611">
        <w:rPr>
          <w:rFonts w:ascii="serif" w:hAnsi="serif" w:cs="serif"/>
          <w:color w:val="000000"/>
          <w:sz w:val="20"/>
          <w:szCs w:val="20"/>
        </w:rPr>
        <w:t>), and</w:t>
      </w:r>
      <w:proofErr w:type="gramEnd"/>
      <w:r w:rsidRPr="007A5611">
        <w:rPr>
          <w:rFonts w:ascii="serif" w:hAnsi="serif" w:cs="serif"/>
          <w:color w:val="000000"/>
          <w:sz w:val="20"/>
          <w:szCs w:val="20"/>
        </w:rPr>
        <w:t xml:space="preserve"> shall use the Property solely in connection with the Contract and for no other purpose without prior Approval.</w:t>
      </w:r>
    </w:p>
    <w:p w14:paraId="0FC255E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D66860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17.4</w:t>
      </w:r>
      <w:r w:rsidRPr="007A5611">
        <w:rPr>
          <w:rFonts w:ascii="serif" w:hAnsi="serif" w:cs="serif"/>
          <w:color w:val="000000"/>
          <w:sz w:val="20"/>
          <w:szCs w:val="20"/>
        </w:rPr>
        <w:t> The Supplier shall ensure the security of all the Property while in its possession, either on the Premises or elsewhere during the supply of the Services, in accordance with the Customer’s reasonable security requirements as required from time to time.</w:t>
      </w:r>
    </w:p>
    <w:p w14:paraId="51300E0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B974D2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17.5</w:t>
      </w:r>
      <w:r w:rsidRPr="007A5611">
        <w:rPr>
          <w:rFonts w:ascii="serif" w:hAnsi="serif" w:cs="serif"/>
          <w:color w:val="000000"/>
          <w:sz w:val="20"/>
          <w:szCs w:val="20"/>
        </w:rPr>
        <w:t> The Supplier shall be liable for all loss of, or damage to, the Property (excluding fair wear and tear), unless such loss or damage was caused by the Customer’s Default. The Supplier shall inform the Customer within [two] Working Days of becoming aware of any defects appearing in, or losses or damage occurring to, the Property.</w:t>
      </w:r>
    </w:p>
    <w:p w14:paraId="3677C1D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B54F5F5" w14:textId="77777777" w:rsidR="00647E3D"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rPr>
        <w:t>18.</w:t>
      </w:r>
      <w:r w:rsidRPr="007A5611">
        <w:rPr>
          <w:rFonts w:ascii="serif" w:hAnsi="serif" w:cs="serif"/>
          <w:color w:val="000000"/>
          <w:sz w:val="20"/>
          <w:szCs w:val="20"/>
        </w:rPr>
        <w:t>  </w:t>
      </w:r>
      <w:r w:rsidRPr="007A5611">
        <w:rPr>
          <w:rFonts w:ascii="serif" w:hAnsi="serif" w:cs="serif"/>
          <w:b/>
          <w:bCs/>
          <w:color w:val="000000"/>
          <w:sz w:val="20"/>
          <w:szCs w:val="20"/>
        </w:rPr>
        <w:t>ENVIRONMENTAL REQUIREMENTS</w:t>
      </w:r>
    </w:p>
    <w:p w14:paraId="756C7418" w14:textId="77777777" w:rsidR="00442887" w:rsidRDefault="00442887" w:rsidP="007A5611">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CAEB07B" w14:textId="77777777" w:rsidR="007A5611" w:rsidRPr="00442887"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xml:space="preserve">The Supplier shall, when working on the Premises, perform its obligations under the Contract in accordance with the Customer’s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 </w:t>
      </w:r>
    </w:p>
    <w:p w14:paraId="34B550F3"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2AEF543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19.</w:t>
      </w:r>
      <w:r w:rsidRPr="007A5611">
        <w:rPr>
          <w:rFonts w:ascii="serif" w:hAnsi="serif" w:cs="serif"/>
          <w:color w:val="000000"/>
          <w:sz w:val="20"/>
          <w:szCs w:val="20"/>
        </w:rPr>
        <w:t>  </w:t>
      </w:r>
      <w:r w:rsidRPr="007A5611">
        <w:rPr>
          <w:rFonts w:ascii="serif" w:hAnsi="serif" w:cs="serif"/>
          <w:b/>
          <w:bCs/>
          <w:color w:val="000000"/>
          <w:sz w:val="20"/>
          <w:szCs w:val="20"/>
        </w:rPr>
        <w:t>HEALTH AND SAFETY</w:t>
      </w:r>
      <w:r w:rsidRPr="007A5611">
        <w:rPr>
          <w:rFonts w:ascii="serif" w:hAnsi="serif" w:cs="serif"/>
          <w:color w:val="000000"/>
          <w:sz w:val="20"/>
          <w:szCs w:val="20"/>
        </w:rPr>
        <w:t>  </w:t>
      </w:r>
    </w:p>
    <w:p w14:paraId="3A7DB47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380285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19.1</w:t>
      </w:r>
      <w:r w:rsidRPr="007A5611">
        <w:rPr>
          <w:rFonts w:ascii="serif" w:hAnsi="serif" w:cs="serif"/>
          <w:color w:val="000000"/>
          <w:sz w:val="20"/>
          <w:szCs w:val="20"/>
        </w:rPr>
        <w:t> The Supplier shall promptly notify the Customer of any health and safety hazards which may arise in connection with the performance of its obligations under the Contract. The Customer shall promptly notify the Supplier of any health and safety hazards which may exist or arise at the Premises and which may affect the Supplier in the performance of its obligations under the Contract.</w:t>
      </w:r>
    </w:p>
    <w:p w14:paraId="6697A06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1F0E48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19.2</w:t>
      </w:r>
      <w:r w:rsidRPr="007A5611">
        <w:rPr>
          <w:rFonts w:ascii="serif" w:hAnsi="serif" w:cs="serif"/>
          <w:color w:val="000000"/>
          <w:sz w:val="20"/>
          <w:szCs w:val="20"/>
        </w:rPr>
        <w:t> While on the Premises, the Supplier shall comply with any health and safety measures implemented by the Customer in respect of Staff and other persons working there.</w:t>
      </w:r>
    </w:p>
    <w:p w14:paraId="717D1FA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8355F5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19.3</w:t>
      </w:r>
      <w:r w:rsidRPr="007A5611">
        <w:rPr>
          <w:rFonts w:ascii="serif" w:hAnsi="serif" w:cs="serif"/>
          <w:color w:val="000000"/>
          <w:sz w:val="20"/>
          <w:szCs w:val="20"/>
        </w:rPr>
        <w:t> The Supplier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629702F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658A0D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19.4</w:t>
      </w:r>
      <w:r w:rsidRPr="007A5611">
        <w:rPr>
          <w:rFonts w:ascii="serif" w:hAnsi="serif" w:cs="serif"/>
          <w:color w:val="000000"/>
          <w:sz w:val="20"/>
          <w:szCs w:val="20"/>
        </w:rPr>
        <w:t> The Supplier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211ED79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7413E8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19.5</w:t>
      </w:r>
      <w:r w:rsidRPr="007A5611">
        <w:rPr>
          <w:rFonts w:ascii="serif" w:hAnsi="serif" w:cs="serif"/>
          <w:color w:val="000000"/>
          <w:sz w:val="20"/>
          <w:szCs w:val="20"/>
        </w:rPr>
        <w:t> The Supplier shall ensure that its health and safety policy statement (as required by the Health and Safety at Work etc</w:t>
      </w:r>
      <w:r w:rsidR="00E338E4">
        <w:rPr>
          <w:rFonts w:ascii="serif" w:hAnsi="serif" w:cs="serif"/>
          <w:color w:val="000000"/>
          <w:sz w:val="20"/>
          <w:szCs w:val="20"/>
        </w:rPr>
        <w:t>.</w:t>
      </w:r>
      <w:r w:rsidRPr="007A5611">
        <w:rPr>
          <w:rFonts w:ascii="serif" w:hAnsi="serif" w:cs="serif"/>
          <w:color w:val="000000"/>
          <w:sz w:val="20"/>
          <w:szCs w:val="20"/>
        </w:rPr>
        <w:t xml:space="preserve"> Act 1974) is made available to the Customer on request.</w:t>
      </w:r>
    </w:p>
    <w:p w14:paraId="5D0995BE" w14:textId="77777777" w:rsidR="00403866" w:rsidRDefault="00403866" w:rsidP="00403866">
      <w:pPr>
        <w:widowControl w:val="0"/>
        <w:autoSpaceDE w:val="0"/>
        <w:autoSpaceDN w:val="0"/>
        <w:adjustRightInd w:val="0"/>
        <w:spacing w:after="0" w:line="240" w:lineRule="auto"/>
        <w:jc w:val="both"/>
        <w:rPr>
          <w:rFonts w:ascii="serif" w:hAnsi="serif" w:cs="serif"/>
          <w:color w:val="000000"/>
          <w:sz w:val="20"/>
          <w:szCs w:val="20"/>
        </w:rPr>
      </w:pPr>
    </w:p>
    <w:p w14:paraId="53C270CA" w14:textId="77777777" w:rsidR="007A5611" w:rsidRPr="007A5611" w:rsidRDefault="007A5611" w:rsidP="00403866">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rPr>
        <w:t>PAYMENT AND CONTRACT PRICE</w:t>
      </w:r>
    </w:p>
    <w:p w14:paraId="656DDC4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65" w:name="co_anchor_a671618_1"/>
      <w:bookmarkEnd w:id="65"/>
    </w:p>
    <w:p w14:paraId="42A7B8E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20.</w:t>
      </w:r>
      <w:r w:rsidRPr="007A5611">
        <w:rPr>
          <w:rFonts w:ascii="serif" w:hAnsi="serif" w:cs="serif"/>
          <w:color w:val="000000"/>
          <w:sz w:val="20"/>
          <w:szCs w:val="20"/>
        </w:rPr>
        <w:t>  </w:t>
      </w:r>
      <w:r w:rsidRPr="007A5611">
        <w:rPr>
          <w:rFonts w:ascii="serif" w:hAnsi="serif" w:cs="serif"/>
          <w:b/>
          <w:bCs/>
          <w:color w:val="000000"/>
          <w:sz w:val="20"/>
          <w:szCs w:val="20"/>
        </w:rPr>
        <w:t>CONTRACT PRICE</w:t>
      </w:r>
      <w:r w:rsidRPr="007A5611">
        <w:rPr>
          <w:rFonts w:ascii="serif" w:hAnsi="serif" w:cs="serif"/>
          <w:color w:val="000000"/>
          <w:sz w:val="20"/>
          <w:szCs w:val="20"/>
        </w:rPr>
        <w:t>  </w:t>
      </w:r>
    </w:p>
    <w:p w14:paraId="376C4E9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11052F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20.1</w:t>
      </w:r>
      <w:r w:rsidRPr="007A5611">
        <w:rPr>
          <w:rFonts w:ascii="serif" w:hAnsi="serif" w:cs="serif"/>
          <w:color w:val="000000"/>
          <w:sz w:val="20"/>
          <w:szCs w:val="20"/>
        </w:rPr>
        <w:t> In consideration of the Supplier’s performance of its obligations under the Contract, the Customer shall pay the Contract Price in accordance with Clause 21.</w:t>
      </w:r>
    </w:p>
    <w:p w14:paraId="7A4CCD6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F72227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20.2</w:t>
      </w:r>
      <w:r w:rsidRPr="007A5611">
        <w:rPr>
          <w:rFonts w:ascii="serif" w:hAnsi="serif" w:cs="serif"/>
          <w:color w:val="000000"/>
          <w:sz w:val="20"/>
          <w:szCs w:val="20"/>
        </w:rPr>
        <w:t> The Customer shall, in addition to the Contract Price and following evidence of a valid VAT invoice, pay the Supplier a sum equal to the VAT chargeable on the value of the Services supplied in accordance with the Contract.</w:t>
      </w:r>
    </w:p>
    <w:p w14:paraId="08A22FB1" w14:textId="77777777" w:rsidR="007A5611" w:rsidRPr="00403866"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bookmarkStart w:id="66" w:name="co_anchor_a569616_1"/>
      <w:bookmarkEnd w:id="66"/>
    </w:p>
    <w:p w14:paraId="510C4CC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21.</w:t>
      </w:r>
      <w:r w:rsidRPr="007A5611">
        <w:rPr>
          <w:rFonts w:ascii="serif" w:hAnsi="serif" w:cs="serif"/>
          <w:color w:val="000000"/>
          <w:sz w:val="20"/>
          <w:szCs w:val="20"/>
        </w:rPr>
        <w:t>  </w:t>
      </w:r>
      <w:r w:rsidRPr="007A5611">
        <w:rPr>
          <w:rFonts w:ascii="serif" w:hAnsi="serif" w:cs="serif"/>
          <w:b/>
          <w:bCs/>
          <w:color w:val="000000"/>
          <w:sz w:val="20"/>
          <w:szCs w:val="20"/>
        </w:rPr>
        <w:t>PAYMENT AND VAT</w:t>
      </w:r>
      <w:r w:rsidRPr="007A5611">
        <w:rPr>
          <w:rFonts w:ascii="serif" w:hAnsi="serif" w:cs="serif"/>
          <w:color w:val="000000"/>
          <w:sz w:val="20"/>
          <w:szCs w:val="20"/>
        </w:rPr>
        <w:t>  </w:t>
      </w:r>
    </w:p>
    <w:p w14:paraId="5FEA3FF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67" w:name="co_anchor_a640341_1"/>
      <w:bookmarkEnd w:id="67"/>
    </w:p>
    <w:p w14:paraId="38A4C01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21.1</w:t>
      </w:r>
      <w:r w:rsidRPr="007A5611">
        <w:rPr>
          <w:rFonts w:ascii="serif" w:hAnsi="serif" w:cs="serif"/>
          <w:color w:val="000000"/>
          <w:sz w:val="20"/>
          <w:szCs w:val="20"/>
        </w:rPr>
        <w:t xml:space="preserve"> The Supplier shall ensure that each invoice is submitted </w:t>
      </w:r>
      <w:r w:rsidR="00F6251C" w:rsidRPr="00BD6D38">
        <w:rPr>
          <w:rFonts w:ascii="serif" w:hAnsi="serif" w:cs="serif"/>
          <w:color w:val="000000"/>
          <w:sz w:val="20"/>
          <w:szCs w:val="20"/>
        </w:rPr>
        <w:t>[</w:t>
      </w:r>
      <w:r w:rsidR="00E41F16" w:rsidRPr="00BD6D38">
        <w:rPr>
          <w:rFonts w:ascii="Arial" w:hAnsi="Arial" w:cs="Arial"/>
          <w:snapToGrid w:val="0"/>
          <w:sz w:val="20"/>
          <w:szCs w:val="20"/>
          <w:lang w:eastAsia="en-US"/>
        </w:rPr>
        <w:t xml:space="preserve">by electronic email in PDF format to the Accounts Team at </w:t>
      </w:r>
      <w:hyperlink r:id="rId17" w:history="1">
        <w:r w:rsidR="00E41F16" w:rsidRPr="00BD6D38">
          <w:rPr>
            <w:rFonts w:ascii="Arial" w:hAnsi="Arial" w:cs="Arial"/>
            <w:snapToGrid w:val="0"/>
            <w:color w:val="0000FF"/>
            <w:sz w:val="20"/>
            <w:szCs w:val="20"/>
            <w:u w:val="single"/>
            <w:lang w:eastAsia="en-US"/>
          </w:rPr>
          <w:t>apinvoices@staffordshire.gov.uk</w:t>
        </w:r>
      </w:hyperlink>
      <w:r w:rsidR="00E41F16" w:rsidRPr="00BD6D38">
        <w:rPr>
          <w:rFonts w:ascii="Arial" w:hAnsi="Arial" w:cs="Arial"/>
          <w:snapToGrid w:val="0"/>
          <w:sz w:val="20"/>
          <w:szCs w:val="20"/>
          <w:lang w:eastAsia="en-US"/>
        </w:rPr>
        <w:t xml:space="preserve"> and is</w:t>
      </w:r>
      <w:r w:rsidR="00F6251C" w:rsidRPr="00BD6D38">
        <w:rPr>
          <w:rFonts w:ascii="serif" w:hAnsi="serif" w:cs="serif"/>
          <w:color w:val="000000"/>
          <w:sz w:val="20"/>
          <w:szCs w:val="20"/>
        </w:rPr>
        <w:t>]</w:t>
      </w:r>
      <w:r w:rsidR="00E41F16" w:rsidRPr="00BD6D38">
        <w:rPr>
          <w:rFonts w:ascii="serif" w:hAnsi="serif" w:cs="serif"/>
          <w:color w:val="000000"/>
          <w:sz w:val="20"/>
          <w:szCs w:val="20"/>
        </w:rPr>
        <w:t xml:space="preserve"> </w:t>
      </w:r>
      <w:r w:rsidRPr="00BD6D38">
        <w:rPr>
          <w:rFonts w:ascii="serif" w:hAnsi="serif" w:cs="serif"/>
          <w:color w:val="000000"/>
          <w:sz w:val="20"/>
          <w:szCs w:val="20"/>
        </w:rPr>
        <w:t>in accordance with the payment profile set out in the Order Form and contains</w:t>
      </w:r>
      <w:r w:rsidRPr="007A5611">
        <w:rPr>
          <w:rFonts w:ascii="serif" w:hAnsi="serif" w:cs="serif"/>
          <w:color w:val="000000"/>
          <w:sz w:val="20"/>
          <w:szCs w:val="20"/>
        </w:rPr>
        <w:t xml:space="preserve"> all appropriate references and a detailed breakdown of the Services supplied and that it is supported by any other documents reasonably required by the Customer to substantiate the invoice.</w:t>
      </w:r>
    </w:p>
    <w:p w14:paraId="236B337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68" w:name="co_anchor_a794674_1"/>
      <w:bookmarkEnd w:id="68"/>
    </w:p>
    <w:p w14:paraId="62A30E29" w14:textId="70AE0325"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roofErr w:type="gramStart"/>
      <w:r w:rsidRPr="007A5611">
        <w:rPr>
          <w:rFonts w:ascii="serif" w:hAnsi="serif" w:cs="serif"/>
          <w:b/>
          <w:bCs/>
          <w:color w:val="000000"/>
          <w:sz w:val="20"/>
          <w:szCs w:val="20"/>
        </w:rPr>
        <w:t>21.2</w:t>
      </w:r>
      <w:r w:rsidRPr="007A5611">
        <w:rPr>
          <w:rFonts w:ascii="serif" w:hAnsi="serif" w:cs="serif"/>
          <w:color w:val="000000"/>
          <w:sz w:val="20"/>
          <w:szCs w:val="20"/>
        </w:rPr>
        <w:t>  Where</w:t>
      </w:r>
      <w:proofErr w:type="gramEnd"/>
      <w:r w:rsidRPr="007A5611">
        <w:rPr>
          <w:rFonts w:ascii="serif" w:hAnsi="serif" w:cs="serif"/>
          <w:color w:val="000000"/>
          <w:sz w:val="20"/>
          <w:szCs w:val="20"/>
        </w:rPr>
        <w:t xml:space="preserve"> the Supplier submits an invoice to the Customer in accordance with </w:t>
      </w:r>
      <w:hyperlink w:anchor="co_anchor_a640341_1" w:history="1">
        <w:r w:rsidRPr="007A5611">
          <w:rPr>
            <w:rFonts w:ascii="serif" w:hAnsi="serif" w:cs="serif"/>
            <w:iCs/>
            <w:color w:val="000000"/>
            <w:sz w:val="20"/>
            <w:szCs w:val="20"/>
          </w:rPr>
          <w:t>Clause 21.1</w:t>
        </w:r>
      </w:hyperlink>
      <w:r w:rsidRPr="007A5611">
        <w:rPr>
          <w:rFonts w:ascii="serif" w:hAnsi="serif" w:cs="serif"/>
          <w:color w:val="000000"/>
          <w:sz w:val="20"/>
          <w:szCs w:val="20"/>
        </w:rPr>
        <w:t xml:space="preserve">, the Customer will consider and verify that invoice within </w:t>
      </w:r>
      <w:r w:rsidR="00BD6D38">
        <w:rPr>
          <w:rFonts w:ascii="serif" w:hAnsi="serif" w:cs="serif"/>
          <w:color w:val="000000"/>
          <w:sz w:val="20"/>
          <w:szCs w:val="20"/>
        </w:rPr>
        <w:t>7</w:t>
      </w:r>
      <w:r w:rsidRPr="007A5611">
        <w:rPr>
          <w:rFonts w:ascii="serif" w:hAnsi="serif" w:cs="serif"/>
          <w:color w:val="000000"/>
          <w:sz w:val="20"/>
          <w:szCs w:val="20"/>
        </w:rPr>
        <w:t xml:space="preserve"> days.</w:t>
      </w:r>
    </w:p>
    <w:p w14:paraId="24632D3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69" w:name="co_anchor_a903752_1"/>
      <w:bookmarkEnd w:id="69"/>
    </w:p>
    <w:p w14:paraId="0BCB37A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21.3</w:t>
      </w:r>
      <w:r w:rsidRPr="007A5611">
        <w:rPr>
          <w:rFonts w:ascii="serif" w:hAnsi="serif" w:cs="serif"/>
          <w:color w:val="000000"/>
          <w:sz w:val="20"/>
          <w:szCs w:val="20"/>
        </w:rPr>
        <w:t> The Customer shall pay the Supplier any sums due under such an invoice no later than a period of thirty (30) days from the date on which the Customer has determined that the invoice is valid and undisputed.</w:t>
      </w:r>
    </w:p>
    <w:p w14:paraId="0E23E2B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70" w:name="co_anchor_a1046020_1"/>
      <w:bookmarkEnd w:id="70"/>
    </w:p>
    <w:p w14:paraId="11BDF594" w14:textId="25312CC5"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r w:rsidRPr="007A5611">
        <w:rPr>
          <w:rFonts w:ascii="serif" w:hAnsi="serif" w:cs="serif"/>
          <w:b/>
          <w:bCs/>
          <w:color w:val="000000"/>
          <w:sz w:val="20"/>
          <w:szCs w:val="20"/>
        </w:rPr>
        <w:t>21.4</w:t>
      </w:r>
      <w:r w:rsidRPr="007A5611">
        <w:rPr>
          <w:rFonts w:ascii="serif" w:hAnsi="serif" w:cs="serif"/>
          <w:color w:val="000000"/>
          <w:sz w:val="20"/>
          <w:szCs w:val="20"/>
        </w:rPr>
        <w:t xml:space="preserve"> Where the Customer fails to comply with </w:t>
      </w:r>
      <w:hyperlink w:anchor="co_anchor_a903752_1" w:history="1">
        <w:r w:rsidRPr="007A5611">
          <w:rPr>
            <w:rFonts w:ascii="serif" w:hAnsi="serif" w:cs="serif"/>
            <w:iCs/>
            <w:color w:val="000000"/>
            <w:sz w:val="20"/>
            <w:szCs w:val="20"/>
          </w:rPr>
          <w:t>Clause 21.3</w:t>
        </w:r>
      </w:hyperlink>
      <w:r w:rsidRPr="007A5611">
        <w:rPr>
          <w:rFonts w:ascii="serif" w:hAnsi="serif" w:cs="serif"/>
          <w:color w:val="000000"/>
          <w:sz w:val="20"/>
          <w:szCs w:val="20"/>
        </w:rPr>
        <w:t>, the invoice shall be regarded as valid and undisputed</w:t>
      </w:r>
      <w:r w:rsidR="00BD6D38">
        <w:rPr>
          <w:rFonts w:ascii="serif" w:hAnsi="serif" w:cs="serif"/>
          <w:color w:val="000000"/>
          <w:sz w:val="20"/>
          <w:szCs w:val="20"/>
        </w:rPr>
        <w:t xml:space="preserve"> 7</w:t>
      </w:r>
      <w:r w:rsidRPr="007A5611">
        <w:rPr>
          <w:rFonts w:ascii="serif" w:hAnsi="serif" w:cs="serif"/>
          <w:color w:val="000000"/>
          <w:sz w:val="20"/>
          <w:szCs w:val="20"/>
        </w:rPr>
        <w:t xml:space="preserve"> days after the date on which it is received by the Customer.</w:t>
      </w:r>
      <w:bookmarkStart w:id="71" w:name="co_anchor_a461958_1"/>
      <w:bookmarkEnd w:id="71"/>
    </w:p>
    <w:p w14:paraId="3F82F9D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p>
    <w:p w14:paraId="1EB7AD7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21.5</w:t>
      </w:r>
      <w:r w:rsidRPr="007A5611">
        <w:rPr>
          <w:rFonts w:ascii="serif" w:hAnsi="serif" w:cs="serif"/>
          <w:color w:val="000000"/>
          <w:sz w:val="20"/>
          <w:szCs w:val="20"/>
        </w:rPr>
        <w:t> Where the Supplier enters into a Sub-Contract, the Supplier shall include in that Sub-Contract:</w:t>
      </w:r>
    </w:p>
    <w:p w14:paraId="0786411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47CC6A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xml:space="preserve"> provisions having the same effect as </w:t>
      </w:r>
      <w:hyperlink w:anchor="co_anchor_a794674_1" w:history="1">
        <w:r w:rsidRPr="007A5611">
          <w:rPr>
            <w:rFonts w:ascii="serif" w:hAnsi="serif" w:cs="serif"/>
            <w:iCs/>
            <w:color w:val="000000"/>
            <w:sz w:val="20"/>
            <w:szCs w:val="20"/>
          </w:rPr>
          <w:t>Clause 21.2</w:t>
        </w:r>
      </w:hyperlink>
      <w:r w:rsidRPr="007A5611">
        <w:rPr>
          <w:rFonts w:ascii="serif" w:hAnsi="serif" w:cs="serif"/>
          <w:color w:val="000000"/>
          <w:sz w:val="20"/>
          <w:szCs w:val="20"/>
        </w:rPr>
        <w:t xml:space="preserve"> to </w:t>
      </w:r>
      <w:hyperlink w:anchor="co_anchor_a1046020_1" w:history="1">
        <w:r w:rsidRPr="007A5611">
          <w:rPr>
            <w:rFonts w:ascii="serif" w:hAnsi="serif" w:cs="serif"/>
            <w:iCs/>
            <w:color w:val="000000"/>
            <w:sz w:val="20"/>
            <w:szCs w:val="20"/>
          </w:rPr>
          <w:t>Clause 21.4</w:t>
        </w:r>
      </w:hyperlink>
      <w:r w:rsidRPr="007A5611">
        <w:rPr>
          <w:rFonts w:ascii="serif" w:hAnsi="serif" w:cs="serif"/>
          <w:color w:val="000000"/>
          <w:sz w:val="20"/>
          <w:szCs w:val="20"/>
        </w:rPr>
        <w:t xml:space="preserve"> of this agreement; and</w:t>
      </w:r>
    </w:p>
    <w:p w14:paraId="01DEF68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1A543E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xml:space="preserve"> a provision requiring the counterparty to that Sub-Contract to include in any Sub-Contract which it awards provisions having the same effect as </w:t>
      </w:r>
      <w:hyperlink w:anchor="co_anchor_a794674_1" w:history="1">
        <w:r w:rsidRPr="007A5611">
          <w:rPr>
            <w:rFonts w:ascii="serif" w:hAnsi="serif" w:cs="serif"/>
            <w:iCs/>
            <w:color w:val="000000"/>
            <w:sz w:val="20"/>
            <w:szCs w:val="20"/>
          </w:rPr>
          <w:t>Clause 21.2</w:t>
        </w:r>
      </w:hyperlink>
      <w:r w:rsidRPr="007A5611">
        <w:rPr>
          <w:rFonts w:ascii="serif" w:hAnsi="serif" w:cs="serif"/>
          <w:color w:val="000000"/>
          <w:sz w:val="20"/>
          <w:szCs w:val="20"/>
        </w:rPr>
        <w:t xml:space="preserve"> to </w:t>
      </w:r>
      <w:hyperlink w:anchor="co_anchor_a1046020_1" w:history="1">
        <w:r w:rsidRPr="007A5611">
          <w:rPr>
            <w:rFonts w:ascii="serif" w:hAnsi="serif" w:cs="serif"/>
            <w:iCs/>
            <w:color w:val="000000"/>
            <w:sz w:val="20"/>
            <w:szCs w:val="20"/>
          </w:rPr>
          <w:t>Clause 21.4</w:t>
        </w:r>
      </w:hyperlink>
      <w:r w:rsidRPr="007A5611">
        <w:rPr>
          <w:rFonts w:ascii="serif" w:hAnsi="serif" w:cs="serif"/>
          <w:color w:val="000000"/>
          <w:sz w:val="20"/>
          <w:szCs w:val="20"/>
        </w:rPr>
        <w:t xml:space="preserve"> of this agreement.</w:t>
      </w:r>
    </w:p>
    <w:p w14:paraId="1C2BF0F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lastRenderedPageBreak/>
        <w:t> </w:t>
      </w:r>
    </w:p>
    <w:p w14:paraId="5CC7BC4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xml:space="preserve">In this </w:t>
      </w:r>
      <w:hyperlink w:anchor="co_anchor_a461958_1" w:history="1">
        <w:r w:rsidRPr="007A5611">
          <w:rPr>
            <w:rFonts w:ascii="serif" w:hAnsi="serif" w:cs="serif"/>
            <w:iCs/>
            <w:color w:val="000000"/>
            <w:sz w:val="20"/>
            <w:szCs w:val="20"/>
          </w:rPr>
          <w:t>Clause 21.5</w:t>
        </w:r>
      </w:hyperlink>
      <w:r w:rsidRPr="007A5611">
        <w:rPr>
          <w:rFonts w:ascii="serif" w:hAnsi="serif" w:cs="serif"/>
          <w:color w:val="000000"/>
          <w:sz w:val="20"/>
          <w:szCs w:val="20"/>
        </w:rPr>
        <w:t>, “Sub-Contract” means a contract between two or more suppliers, at any stage of remoteness from the Customer in a subcontracting chain, made wholly or substantially for the purpose of performing (or contributing to the performance of) the whole or any part of this agreement.</w:t>
      </w:r>
    </w:p>
    <w:p w14:paraId="758E980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7A6B332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21.6</w:t>
      </w:r>
      <w:r w:rsidRPr="007A5611">
        <w:rPr>
          <w:rFonts w:ascii="serif" w:hAnsi="serif" w:cs="serif"/>
          <w:color w:val="000000"/>
          <w:sz w:val="20"/>
          <w:szCs w:val="20"/>
        </w:rPr>
        <w:t> The Supplier shall add VAT to the Contract Price at the prevailing rate as applicable.</w:t>
      </w:r>
    </w:p>
    <w:p w14:paraId="7D95A37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72" w:name="co_anchor_a306629_1"/>
      <w:bookmarkEnd w:id="72"/>
    </w:p>
    <w:p w14:paraId="70AC559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21.7</w:t>
      </w:r>
      <w:r w:rsidRPr="007A5611">
        <w:rPr>
          <w:rFonts w:ascii="serif" w:hAnsi="serif" w:cs="serif"/>
          <w:color w:val="000000"/>
          <w:sz w:val="20"/>
          <w:szCs w:val="20"/>
        </w:rPr>
        <w:t xml:space="preserve"> The Supplier shall indemnify the Customer on a continuing basis against any liability, including any interest, penalties or costs incurred, which is levied, demanded or assessed on the Customer at any time in respect of the Supplier’s failure to account for or to pay any VAT relating to payments made to the Supplier under the Contract. Any amounts due under this </w:t>
      </w:r>
      <w:hyperlink w:anchor="co_anchor_a306629_1" w:history="1">
        <w:r w:rsidRPr="007A5611">
          <w:rPr>
            <w:rFonts w:ascii="serif" w:hAnsi="serif" w:cs="serif"/>
            <w:iCs/>
            <w:color w:val="000000"/>
            <w:sz w:val="20"/>
            <w:szCs w:val="20"/>
          </w:rPr>
          <w:t>Clause 21.7</w:t>
        </w:r>
      </w:hyperlink>
      <w:r w:rsidRPr="007A5611">
        <w:rPr>
          <w:rFonts w:ascii="serif" w:hAnsi="serif" w:cs="serif"/>
          <w:color w:val="000000"/>
          <w:sz w:val="20"/>
          <w:szCs w:val="20"/>
        </w:rPr>
        <w:t xml:space="preserve"> shall be paid by the Supplier to the Customer not less than five Working Days before the date on which the tax or other liability is payable by the Customer.</w:t>
      </w:r>
    </w:p>
    <w:p w14:paraId="1E5D0BA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293DDC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21.8</w:t>
      </w:r>
      <w:r w:rsidRPr="007A5611">
        <w:rPr>
          <w:rFonts w:ascii="serif" w:hAnsi="serif" w:cs="serif"/>
          <w:color w:val="000000"/>
          <w:sz w:val="20"/>
          <w:szCs w:val="20"/>
        </w:rPr>
        <w:t> The Supplier shall not suspend the supply of the Services unless the Supplier is entitled to terminate the Contract under Clause 55</w:t>
      </w:r>
      <w:r w:rsidR="00054310">
        <w:rPr>
          <w:rFonts w:ascii="serif" w:hAnsi="serif" w:cs="serif"/>
          <w:color w:val="000000"/>
          <w:sz w:val="20"/>
          <w:szCs w:val="20"/>
        </w:rPr>
        <w:t xml:space="preserve"> </w:t>
      </w:r>
      <w:r w:rsidRPr="007A5611">
        <w:rPr>
          <w:rFonts w:ascii="serif" w:hAnsi="serif" w:cs="serif"/>
          <w:color w:val="000000"/>
          <w:sz w:val="20"/>
          <w:szCs w:val="20"/>
        </w:rPr>
        <w:t>for failure to pay undisputed sums of money.</w:t>
      </w:r>
    </w:p>
    <w:p w14:paraId="2DAF0CC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F8A1C37" w14:textId="77777777" w:rsidR="007A5611" w:rsidRPr="00122184" w:rsidRDefault="007A5611" w:rsidP="007A5611">
      <w:pPr>
        <w:widowControl w:val="0"/>
        <w:autoSpaceDE w:val="0"/>
        <w:autoSpaceDN w:val="0"/>
        <w:adjustRightInd w:val="0"/>
        <w:spacing w:after="0" w:line="240" w:lineRule="auto"/>
        <w:jc w:val="both"/>
        <w:rPr>
          <w:rFonts w:ascii="serif" w:hAnsi="serif" w:cs="serif"/>
          <w:b/>
          <w:caps/>
          <w:sz w:val="20"/>
          <w:szCs w:val="20"/>
        </w:rPr>
      </w:pPr>
      <w:bookmarkStart w:id="73" w:name="co_anchor_a858012_1"/>
      <w:bookmarkEnd w:id="73"/>
      <w:r w:rsidRPr="00122184">
        <w:rPr>
          <w:rFonts w:ascii="serif" w:hAnsi="serif" w:cs="serif"/>
          <w:b/>
          <w:caps/>
          <w:sz w:val="20"/>
          <w:szCs w:val="20"/>
        </w:rPr>
        <w:t>22.  Termination of Central Government Funding or Other Public Bodies</w:t>
      </w:r>
    </w:p>
    <w:p w14:paraId="60692F5D" w14:textId="77777777" w:rsidR="007A5611" w:rsidRPr="007A5611" w:rsidRDefault="007A5611" w:rsidP="007A5611">
      <w:pPr>
        <w:widowControl w:val="0"/>
        <w:autoSpaceDE w:val="0"/>
        <w:autoSpaceDN w:val="0"/>
        <w:adjustRightInd w:val="0"/>
        <w:spacing w:after="0" w:line="240" w:lineRule="auto"/>
        <w:jc w:val="both"/>
        <w:rPr>
          <w:rFonts w:ascii="serif" w:hAnsi="serif" w:cs="serif"/>
          <w:b/>
          <w:sz w:val="20"/>
          <w:szCs w:val="20"/>
        </w:rPr>
      </w:pPr>
    </w:p>
    <w:p w14:paraId="3E4AE444"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FC5B03">
        <w:rPr>
          <w:rFonts w:ascii="serif" w:hAnsi="serif" w:cs="serif"/>
          <w:b/>
          <w:sz w:val="20"/>
          <w:szCs w:val="20"/>
        </w:rPr>
        <w:t>22.1</w:t>
      </w:r>
      <w:r w:rsidRPr="007A5611">
        <w:rPr>
          <w:rFonts w:ascii="serif" w:hAnsi="serif" w:cs="serif"/>
          <w:sz w:val="20"/>
          <w:szCs w:val="20"/>
        </w:rPr>
        <w:t xml:space="preserve"> Where any funding or payments which are to be provided or made by the Customer pursuant to the Contract are either:</w:t>
      </w:r>
    </w:p>
    <w:p w14:paraId="5A23EA9B"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p>
    <w:p w14:paraId="2EEC1759"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(a)</w:t>
      </w:r>
      <w:r w:rsidRPr="007A5611">
        <w:rPr>
          <w:rFonts w:ascii="serif" w:hAnsi="serif" w:cs="serif"/>
          <w:sz w:val="20"/>
          <w:szCs w:val="20"/>
        </w:rPr>
        <w:t xml:space="preserve"> dependent (directly or indirectly) upon receipt or availability of finance from</w:t>
      </w:r>
      <w:r w:rsidRPr="007A5611">
        <w:rPr>
          <w:rFonts w:ascii="serif" w:hAnsi="serif" w:cs="serif"/>
          <w:sz w:val="20"/>
          <w:szCs w:val="20"/>
        </w:rPr>
        <w:tab/>
        <w:t xml:space="preserve">central government or other public body, and such finance ceases to be available to or receivable by the Customer; or </w:t>
      </w:r>
    </w:p>
    <w:p w14:paraId="32487F69"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p>
    <w:p w14:paraId="224C9CF6"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(b)</w:t>
      </w:r>
      <w:r w:rsidRPr="007A5611">
        <w:rPr>
          <w:rFonts w:ascii="serif" w:hAnsi="serif" w:cs="serif"/>
          <w:sz w:val="20"/>
          <w:szCs w:val="20"/>
        </w:rPr>
        <w:t xml:space="preserve"> become limited or no longer payable in the same amounts to the Customer or at all by reason of central government impositions; </w:t>
      </w:r>
    </w:p>
    <w:p w14:paraId="702E5D95" w14:textId="77777777" w:rsidR="007A5611" w:rsidRPr="007A5611" w:rsidRDefault="007A5611" w:rsidP="007A5611">
      <w:pPr>
        <w:widowControl w:val="0"/>
        <w:autoSpaceDE w:val="0"/>
        <w:autoSpaceDN w:val="0"/>
        <w:adjustRightInd w:val="0"/>
        <w:spacing w:after="0" w:line="240" w:lineRule="auto"/>
        <w:jc w:val="both"/>
        <w:rPr>
          <w:rFonts w:ascii="serif" w:hAnsi="serif" w:cs="serif"/>
          <w:b/>
          <w:sz w:val="20"/>
          <w:szCs w:val="20"/>
        </w:rPr>
      </w:pPr>
    </w:p>
    <w:p w14:paraId="3DC923A0" w14:textId="77777777" w:rsidR="007A5611" w:rsidRPr="007A5611" w:rsidRDefault="00442887" w:rsidP="007A5611">
      <w:pPr>
        <w:widowControl w:val="0"/>
        <w:autoSpaceDE w:val="0"/>
        <w:autoSpaceDN w:val="0"/>
        <w:adjustRightInd w:val="0"/>
        <w:spacing w:after="0" w:line="240" w:lineRule="auto"/>
        <w:jc w:val="both"/>
        <w:rPr>
          <w:rFonts w:ascii="serif" w:hAnsi="serif" w:cs="serif"/>
          <w:sz w:val="20"/>
          <w:szCs w:val="20"/>
        </w:rPr>
      </w:pPr>
      <w:r>
        <w:rPr>
          <w:rFonts w:ascii="serif" w:hAnsi="serif" w:cs="serif"/>
          <w:b/>
          <w:sz w:val="20"/>
          <w:szCs w:val="20"/>
        </w:rPr>
        <w:t xml:space="preserve">22.2 </w:t>
      </w:r>
      <w:r w:rsidR="007A5611" w:rsidRPr="007A5611">
        <w:rPr>
          <w:rFonts w:ascii="serif" w:hAnsi="serif" w:cs="serif"/>
          <w:sz w:val="20"/>
          <w:szCs w:val="20"/>
        </w:rPr>
        <w:t>Then the Customer shall no longer be bound or required to pay any funding or payments pursuant to the Contract (at the absolute and unfettered discretion of the Customer)</w:t>
      </w:r>
    </w:p>
    <w:p w14:paraId="68688CC3"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p>
    <w:p w14:paraId="0DECF44D"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22.3</w:t>
      </w:r>
      <w:r w:rsidRPr="007A5611">
        <w:rPr>
          <w:rFonts w:ascii="serif" w:hAnsi="serif" w:cs="serif"/>
          <w:sz w:val="20"/>
          <w:szCs w:val="20"/>
        </w:rPr>
        <w:t xml:space="preserve"> If Clause 22.3 applies, it is acknowledged, understood and agreed by the Parties that insofar as may be permitted by law the Council shall not be in breach or Default of its duties and obligations under the Contract and nor shall it be guilty of any tort, breach of statutory duty or other cause of action by reason of the implementation or impact of this provision;</w:t>
      </w:r>
    </w:p>
    <w:p w14:paraId="5664F12F" w14:textId="77777777" w:rsidR="007A5611" w:rsidRPr="007A5611" w:rsidRDefault="007A5611" w:rsidP="007A5611">
      <w:pPr>
        <w:widowControl w:val="0"/>
        <w:autoSpaceDE w:val="0"/>
        <w:autoSpaceDN w:val="0"/>
        <w:adjustRightInd w:val="0"/>
        <w:spacing w:after="0" w:line="240" w:lineRule="auto"/>
        <w:jc w:val="both"/>
        <w:rPr>
          <w:rFonts w:ascii="serif" w:hAnsi="serif" w:cs="serif"/>
          <w:b/>
          <w:sz w:val="20"/>
          <w:szCs w:val="20"/>
        </w:rPr>
      </w:pPr>
    </w:p>
    <w:p w14:paraId="79856F4A"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22.4</w:t>
      </w:r>
      <w:r w:rsidRPr="007A5611">
        <w:rPr>
          <w:rFonts w:ascii="serif" w:hAnsi="serif" w:cs="serif"/>
          <w:sz w:val="20"/>
          <w:szCs w:val="20"/>
        </w:rPr>
        <w:t xml:space="preserve"> The Customer shall have no indebtedness or liability for any loss, damage, expense, action, claim or demand arising from any person or legal entity if Clause 22.2 applies.</w:t>
      </w:r>
    </w:p>
    <w:p w14:paraId="0F0B5436" w14:textId="77777777" w:rsidR="007A5611" w:rsidRPr="007A5611" w:rsidRDefault="007A5611" w:rsidP="007A5611">
      <w:pPr>
        <w:widowControl w:val="0"/>
        <w:autoSpaceDE w:val="0"/>
        <w:autoSpaceDN w:val="0"/>
        <w:adjustRightInd w:val="0"/>
        <w:spacing w:after="0" w:line="240" w:lineRule="auto"/>
        <w:jc w:val="both"/>
        <w:rPr>
          <w:rFonts w:ascii="serif" w:hAnsi="serif" w:cs="serif"/>
          <w:b/>
          <w:sz w:val="20"/>
          <w:szCs w:val="20"/>
        </w:rPr>
      </w:pPr>
    </w:p>
    <w:p w14:paraId="40AA4581"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22.5</w:t>
      </w:r>
      <w:r w:rsidR="00442887">
        <w:rPr>
          <w:rFonts w:ascii="serif" w:hAnsi="serif" w:cs="serif"/>
          <w:sz w:val="20"/>
          <w:szCs w:val="20"/>
        </w:rPr>
        <w:t xml:space="preserve"> </w:t>
      </w:r>
      <w:r w:rsidRPr="007A5611">
        <w:rPr>
          <w:rFonts w:ascii="serif" w:hAnsi="serif" w:cs="serif"/>
          <w:sz w:val="20"/>
          <w:szCs w:val="20"/>
        </w:rPr>
        <w:t xml:space="preserve">Where funding ceases or becomes limited, the Customer shall not make any further payments to the </w:t>
      </w:r>
      <w:r w:rsidR="00634A98">
        <w:rPr>
          <w:rFonts w:ascii="serif" w:hAnsi="serif" w:cs="serif"/>
          <w:sz w:val="20"/>
          <w:szCs w:val="20"/>
        </w:rPr>
        <w:t>Supplier</w:t>
      </w:r>
      <w:r w:rsidR="00634A98" w:rsidRPr="007A5611">
        <w:rPr>
          <w:rFonts w:ascii="serif" w:hAnsi="serif" w:cs="serif"/>
          <w:sz w:val="20"/>
          <w:szCs w:val="20"/>
        </w:rPr>
        <w:t xml:space="preserve"> </w:t>
      </w:r>
      <w:r w:rsidRPr="007A5611">
        <w:rPr>
          <w:rFonts w:ascii="serif" w:hAnsi="serif" w:cs="serif"/>
          <w:sz w:val="20"/>
          <w:szCs w:val="20"/>
        </w:rPr>
        <w:t xml:space="preserve">or be bound to pay the same. The Customer, shall serve Notice on the Supplier to that effect and with effect from the date of service of the Notice the Customer shall not be obliged to place any orders or accept any Services from the Supplier under the Contract and the Customer shall only be obliged to pay the Supplier for any Services already delivered to or received by the Customer on a quantum </w:t>
      </w:r>
      <w:proofErr w:type="spellStart"/>
      <w:r w:rsidRPr="007A5611">
        <w:rPr>
          <w:rFonts w:ascii="serif" w:hAnsi="serif" w:cs="serif"/>
          <w:sz w:val="20"/>
          <w:szCs w:val="20"/>
        </w:rPr>
        <w:t>meruit</w:t>
      </w:r>
      <w:proofErr w:type="spellEnd"/>
      <w:r w:rsidRPr="007A5611">
        <w:rPr>
          <w:rFonts w:ascii="serif" w:hAnsi="serif" w:cs="serif"/>
          <w:sz w:val="20"/>
          <w:szCs w:val="20"/>
        </w:rPr>
        <w:t xml:space="preserve"> basis, as determined by the Customer (acting reasonably).</w:t>
      </w:r>
    </w:p>
    <w:p w14:paraId="5F392DF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p>
    <w:p w14:paraId="2FA46CB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23.</w:t>
      </w:r>
      <w:r w:rsidRPr="007A5611">
        <w:rPr>
          <w:rFonts w:ascii="serif" w:hAnsi="serif" w:cs="serif"/>
          <w:color w:val="000000"/>
          <w:sz w:val="20"/>
          <w:szCs w:val="20"/>
        </w:rPr>
        <w:t>  </w:t>
      </w:r>
      <w:r w:rsidRPr="007A5611">
        <w:rPr>
          <w:rFonts w:ascii="serif" w:hAnsi="serif" w:cs="serif"/>
          <w:b/>
          <w:bCs/>
          <w:color w:val="000000"/>
          <w:sz w:val="20"/>
          <w:szCs w:val="20"/>
        </w:rPr>
        <w:t>RECOVERY OF SUMS DUE</w:t>
      </w:r>
      <w:r w:rsidRPr="007A5611">
        <w:rPr>
          <w:rFonts w:ascii="serif" w:hAnsi="serif" w:cs="serif"/>
          <w:color w:val="000000"/>
          <w:sz w:val="20"/>
          <w:szCs w:val="20"/>
        </w:rPr>
        <w:t>  </w:t>
      </w:r>
    </w:p>
    <w:p w14:paraId="51EB6D1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FC5DA0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23.1</w:t>
      </w:r>
      <w:r w:rsidRPr="007A5611">
        <w:rPr>
          <w:rFonts w:ascii="serif" w:hAnsi="serif" w:cs="serif"/>
          <w:color w:val="000000"/>
          <w:sz w:val="20"/>
          <w:szCs w:val="20"/>
        </w:rPr>
        <w:t> Wherever under the Contract any sum of money is recoverable from or payable by the Supplier (including any sum which the Supplier is liable to pay to the Customer in respect of any breach of the Contract), the Customer may unilaterally deduct that sum from any sum then due, or which at any later time may become due to the Supplier under the Contract.</w:t>
      </w:r>
    </w:p>
    <w:p w14:paraId="744B5A3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9D02DD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23.2</w:t>
      </w:r>
      <w:r w:rsidRPr="007A5611">
        <w:rPr>
          <w:rFonts w:ascii="serif" w:hAnsi="serif" w:cs="serif"/>
          <w:color w:val="000000"/>
          <w:sz w:val="20"/>
          <w:szCs w:val="20"/>
        </w:rPr>
        <w:t> Any overpayment by either Party, whether of the Contract Price or of VAT or otherwise, shall be a sum of money recoverable by the Party who made the overpayment from the Party in receipt of the overpayment.</w:t>
      </w:r>
    </w:p>
    <w:p w14:paraId="127A9C4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4CABC4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23.3</w:t>
      </w:r>
      <w:r w:rsidRPr="007A5611">
        <w:rPr>
          <w:rFonts w:ascii="serif" w:hAnsi="serif" w:cs="serif"/>
          <w:color w:val="000000"/>
          <w:sz w:val="20"/>
          <w:szCs w:val="20"/>
        </w:rPr>
        <w:t> 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70A5606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lastRenderedPageBreak/>
        <w:t> </w:t>
      </w:r>
    </w:p>
    <w:p w14:paraId="1371531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23.4</w:t>
      </w:r>
      <w:r w:rsidRPr="007A5611">
        <w:rPr>
          <w:rFonts w:ascii="serif" w:hAnsi="serif" w:cs="serif"/>
          <w:color w:val="000000"/>
          <w:sz w:val="20"/>
          <w:szCs w:val="20"/>
        </w:rPr>
        <w:t> All payments due shall be made within a reasonable time unless otherwise specified in the Contract, in cleared funds, to such bank or building society account as the recipient Party may from time to time direct.</w:t>
      </w:r>
    </w:p>
    <w:p w14:paraId="7D8DB8B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0F49ED2"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rPr>
        <w:t>STATUTORY OBLIGATIONS AND REGULATIONS</w:t>
      </w:r>
    </w:p>
    <w:p w14:paraId="037DC3D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74" w:name="co_anchor_a729836_1"/>
      <w:bookmarkEnd w:id="74"/>
    </w:p>
    <w:p w14:paraId="0ACE077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24.</w:t>
      </w:r>
      <w:r w:rsidRPr="007A5611">
        <w:rPr>
          <w:rFonts w:ascii="serif" w:hAnsi="serif" w:cs="serif"/>
          <w:color w:val="000000"/>
          <w:sz w:val="20"/>
          <w:szCs w:val="20"/>
        </w:rPr>
        <w:t>  </w:t>
      </w:r>
      <w:r w:rsidRPr="007A5611">
        <w:rPr>
          <w:rFonts w:ascii="serif" w:hAnsi="serif" w:cs="serif"/>
          <w:b/>
          <w:bCs/>
          <w:color w:val="000000"/>
          <w:sz w:val="20"/>
          <w:szCs w:val="20"/>
        </w:rPr>
        <w:t>CONFLICTS OF INTEREST</w:t>
      </w:r>
      <w:r w:rsidRPr="007A5611">
        <w:rPr>
          <w:rFonts w:ascii="serif" w:hAnsi="serif" w:cs="serif"/>
          <w:color w:val="000000"/>
          <w:sz w:val="20"/>
          <w:szCs w:val="20"/>
        </w:rPr>
        <w:t>  </w:t>
      </w:r>
    </w:p>
    <w:p w14:paraId="1D0202B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r w:rsidRPr="007A5611">
        <w:rPr>
          <w:rFonts w:ascii="serif" w:hAnsi="serif" w:cs="serif"/>
          <w:color w:val="000000"/>
          <w:sz w:val="20"/>
          <w:szCs w:val="20"/>
        </w:rPr>
        <w:t> </w:t>
      </w:r>
      <w:bookmarkStart w:id="75" w:name="co_anchor_a159681_1"/>
      <w:bookmarkEnd w:id="75"/>
    </w:p>
    <w:p w14:paraId="712F7BE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24.1</w:t>
      </w:r>
      <w:r w:rsidRPr="007A5611">
        <w:rPr>
          <w:rFonts w:ascii="serif" w:hAnsi="serif" w:cs="serif"/>
          <w:color w:val="000000"/>
          <w:sz w:val="20"/>
          <w:szCs w:val="20"/>
        </w:rPr>
        <w:t> The Supplier shall take appropriate steps to ensure that neither the Supplier nor any Staff are placed in a position where (in the reasonable opinion of the Customer), there is or may be an actual conflict, or a potential conflict, between the pecuniary or personal interests of the Supplier or Staff and the duties owed to the Customer under the provisions of the Contract.</w:t>
      </w:r>
    </w:p>
    <w:p w14:paraId="45B0263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1B66D0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24.2</w:t>
      </w:r>
      <w:r w:rsidRPr="007A5611">
        <w:rPr>
          <w:rFonts w:ascii="serif" w:hAnsi="serif" w:cs="serif"/>
          <w:color w:val="000000"/>
          <w:sz w:val="20"/>
          <w:szCs w:val="20"/>
        </w:rPr>
        <w:t xml:space="preserve"> The Supplier shall promptly notify the Customer (and provide full </w:t>
      </w:r>
      <w:proofErr w:type="gramStart"/>
      <w:r w:rsidRPr="007A5611">
        <w:rPr>
          <w:rFonts w:ascii="serif" w:hAnsi="serif" w:cs="serif"/>
          <w:color w:val="000000"/>
          <w:sz w:val="20"/>
          <w:szCs w:val="20"/>
        </w:rPr>
        <w:t>particulars to</w:t>
      </w:r>
      <w:proofErr w:type="gramEnd"/>
      <w:r w:rsidRPr="007A5611">
        <w:rPr>
          <w:rFonts w:ascii="serif" w:hAnsi="serif" w:cs="serif"/>
          <w:color w:val="000000"/>
          <w:sz w:val="20"/>
          <w:szCs w:val="20"/>
        </w:rPr>
        <w:t xml:space="preserve"> the Customer) if any conflict referred to in </w:t>
      </w:r>
      <w:hyperlink w:anchor="co_anchor_a159681_1" w:history="1">
        <w:r w:rsidRPr="007A5611">
          <w:rPr>
            <w:rFonts w:ascii="serif" w:hAnsi="serif" w:cs="serif"/>
            <w:iCs/>
            <w:color w:val="000000"/>
            <w:sz w:val="20"/>
            <w:szCs w:val="20"/>
          </w:rPr>
          <w:t>Clause 24.1</w:t>
        </w:r>
      </w:hyperlink>
      <w:r w:rsidRPr="007A5611">
        <w:rPr>
          <w:rFonts w:ascii="serif" w:hAnsi="serif" w:cs="serif"/>
          <w:color w:val="000000"/>
          <w:sz w:val="20"/>
          <w:szCs w:val="20"/>
        </w:rPr>
        <w:t xml:space="preserve"> above arises or is reasonably foreseeable.</w:t>
      </w:r>
    </w:p>
    <w:p w14:paraId="1E81CB7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466410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24.3</w:t>
      </w:r>
      <w:r w:rsidRPr="007A5611">
        <w:rPr>
          <w:rFonts w:ascii="serif" w:hAnsi="serif" w:cs="serif"/>
          <w:color w:val="000000"/>
          <w:sz w:val="20"/>
          <w:szCs w:val="20"/>
        </w:rPr>
        <w:t> The Customer reserves the right to terminate the Contract immediately by giving notice in writing to the Supplier and/or to take such other steps it deems necessary where, in the reasonable opinion of the Customer, there is or may be an actual conflict, or a potential conflict, between the pecuniary or personal interests of the Supplier and the duties owed to the Customer under the provisions of the Contract. The actions of the Customer under this clause shall not prejudice or affect any right of action or remedy which shall have accrued or shall thereafter accrue to the Customer.</w:t>
      </w:r>
    </w:p>
    <w:p w14:paraId="11D8C1D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76" w:name="co_anchor_a592750_1"/>
      <w:bookmarkEnd w:id="76"/>
    </w:p>
    <w:p w14:paraId="4391465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25.</w:t>
      </w:r>
      <w:r w:rsidRPr="007A5611">
        <w:rPr>
          <w:rFonts w:ascii="serif" w:hAnsi="serif" w:cs="serif"/>
          <w:color w:val="000000"/>
          <w:sz w:val="20"/>
          <w:szCs w:val="20"/>
        </w:rPr>
        <w:t>  </w:t>
      </w:r>
      <w:r w:rsidRPr="007A5611">
        <w:rPr>
          <w:rFonts w:ascii="serif" w:hAnsi="serif" w:cs="serif"/>
          <w:b/>
          <w:bCs/>
          <w:color w:val="000000"/>
          <w:sz w:val="20"/>
          <w:szCs w:val="20"/>
        </w:rPr>
        <w:t>PREVENTION OF BRIBERY</w:t>
      </w:r>
      <w:r w:rsidRPr="007A5611">
        <w:rPr>
          <w:rFonts w:ascii="serif" w:hAnsi="serif" w:cs="serif"/>
          <w:color w:val="000000"/>
          <w:sz w:val="20"/>
          <w:szCs w:val="20"/>
        </w:rPr>
        <w:t>  </w:t>
      </w:r>
    </w:p>
    <w:p w14:paraId="3743A33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77" w:name="co_anchor_a321672_1"/>
      <w:bookmarkEnd w:id="77"/>
    </w:p>
    <w:p w14:paraId="38DA20C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25.1</w:t>
      </w:r>
      <w:r w:rsidRPr="007A5611">
        <w:rPr>
          <w:rFonts w:ascii="serif" w:hAnsi="serif" w:cs="serif"/>
          <w:color w:val="000000"/>
          <w:sz w:val="20"/>
          <w:szCs w:val="20"/>
        </w:rPr>
        <w:t> The Supplier:</w:t>
      </w:r>
    </w:p>
    <w:p w14:paraId="2327F59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F057B6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shall not, and shall procure that the Staff and all Sub-Contractor personnel shall not, in connection with this Contract commit a Prohibited Act; and</w:t>
      </w:r>
    </w:p>
    <w:p w14:paraId="205BADD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8296E1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warrants, represents and undertakes that it is not aware of any financial or other advantage being given to any person working for or engaged by the Customer, or that an agreement has been reached to that effect, in connection with the execution of this Contract, excluding any arrangement of which full details have been disclosed in writing to the Customer before execution of this Contract.</w:t>
      </w:r>
    </w:p>
    <w:p w14:paraId="6870754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D4F8B8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25.2</w:t>
      </w:r>
      <w:r w:rsidRPr="007A5611">
        <w:rPr>
          <w:rFonts w:ascii="serif" w:hAnsi="serif" w:cs="serif"/>
          <w:color w:val="000000"/>
          <w:sz w:val="20"/>
          <w:szCs w:val="20"/>
        </w:rPr>
        <w:t> The Supplier shall:</w:t>
      </w:r>
    </w:p>
    <w:p w14:paraId="2FA9252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703BC0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if requested, provide the Customer with any reasonable assistance, at the Customer’s reasonable cost, to enable the Customer to perform any activity required by any relevant government or agency in any relevant jurisdiction for the purpose of compliance with the Bribery Act 2010; and</w:t>
      </w:r>
    </w:p>
    <w:p w14:paraId="35508D5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E4A282D" w14:textId="6AFF54CC"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within</w:t>
      </w:r>
      <w:r w:rsidR="00835AED">
        <w:rPr>
          <w:rFonts w:ascii="serif" w:hAnsi="serif" w:cs="serif"/>
          <w:color w:val="000000"/>
          <w:sz w:val="20"/>
          <w:szCs w:val="20"/>
        </w:rPr>
        <w:t>5</w:t>
      </w:r>
      <w:r w:rsidRPr="007A5611">
        <w:rPr>
          <w:rFonts w:ascii="serif" w:hAnsi="serif" w:cs="serif"/>
          <w:color w:val="000000"/>
          <w:sz w:val="20"/>
          <w:szCs w:val="20"/>
        </w:rPr>
        <w:t xml:space="preserve"> Working Days of the Commencement Date, and annually thereafter, certify to the Customer in writing (such certification to be signed by an officer of the Supplier) compliance with this Clause 24</w:t>
      </w:r>
      <w:r w:rsidR="00A3360A">
        <w:rPr>
          <w:rFonts w:ascii="serif" w:hAnsi="serif" w:cs="serif"/>
          <w:color w:val="000000"/>
          <w:sz w:val="20"/>
          <w:szCs w:val="20"/>
        </w:rPr>
        <w:t xml:space="preserve"> </w:t>
      </w:r>
      <w:r w:rsidRPr="007A5611">
        <w:rPr>
          <w:rFonts w:ascii="serif" w:hAnsi="serif" w:cs="serif"/>
          <w:color w:val="000000"/>
          <w:sz w:val="20"/>
          <w:szCs w:val="20"/>
        </w:rPr>
        <w:t>by the Supplier and all persons associated with it or other persons who are supplying goods or services in connection with this Contract. The Supplier shall provide such supporting evidence of compliance as the Customer may reasonably request.</w:t>
      </w:r>
    </w:p>
    <w:p w14:paraId="2DF438B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D2F98F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25.3</w:t>
      </w:r>
      <w:r w:rsidRPr="007A5611">
        <w:rPr>
          <w:rFonts w:ascii="serif" w:hAnsi="serif" w:cs="serif"/>
          <w:color w:val="000000"/>
          <w:sz w:val="20"/>
          <w:szCs w:val="20"/>
        </w:rPr>
        <w:t> The Supplier shall have an anti-bribery policy (which shall be disclosed to the Customer) to prevent any Staff or Sub-Contractors from committing a Prohibited Act and shall enforce it where appropriate.</w:t>
      </w:r>
    </w:p>
    <w:p w14:paraId="760C448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FAEA29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25.4</w:t>
      </w:r>
      <w:r w:rsidRPr="007A5611">
        <w:rPr>
          <w:rFonts w:ascii="serif" w:hAnsi="serif" w:cs="serif"/>
          <w:color w:val="000000"/>
          <w:sz w:val="20"/>
          <w:szCs w:val="20"/>
        </w:rPr>
        <w:t xml:space="preserve"> If any breach of </w:t>
      </w:r>
      <w:hyperlink w:anchor="co_anchor_a321672_1" w:history="1">
        <w:r w:rsidRPr="00F46066">
          <w:rPr>
            <w:rFonts w:ascii="serif" w:hAnsi="serif" w:cs="serif"/>
            <w:iCs/>
            <w:sz w:val="20"/>
            <w:szCs w:val="20"/>
          </w:rPr>
          <w:t>Clause 25.1</w:t>
        </w:r>
      </w:hyperlink>
      <w:r w:rsidRPr="00F46066">
        <w:rPr>
          <w:rFonts w:ascii="serif" w:hAnsi="serif" w:cs="serif"/>
          <w:sz w:val="20"/>
          <w:szCs w:val="20"/>
        </w:rPr>
        <w:t xml:space="preserve"> </w:t>
      </w:r>
      <w:r w:rsidRPr="007A5611">
        <w:rPr>
          <w:rFonts w:ascii="serif" w:hAnsi="serif" w:cs="serif"/>
          <w:color w:val="000000"/>
          <w:sz w:val="20"/>
          <w:szCs w:val="20"/>
        </w:rPr>
        <w:t>is suspected or known, the Supplier must notify the Customer immediately.</w:t>
      </w:r>
    </w:p>
    <w:p w14:paraId="79A1A00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885067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r w:rsidRPr="007A5611">
        <w:rPr>
          <w:rFonts w:ascii="serif" w:hAnsi="serif" w:cs="serif"/>
          <w:b/>
          <w:bCs/>
          <w:color w:val="000000"/>
          <w:sz w:val="20"/>
          <w:szCs w:val="20"/>
        </w:rPr>
        <w:t>25.5</w:t>
      </w:r>
      <w:r w:rsidRPr="007A5611">
        <w:rPr>
          <w:rFonts w:ascii="serif" w:hAnsi="serif" w:cs="serif"/>
          <w:color w:val="000000"/>
          <w:sz w:val="20"/>
          <w:szCs w:val="20"/>
        </w:rPr>
        <w:t xml:space="preserve"> If the Supplier notifies the Customer that it suspects or knows that there may be a breach of </w:t>
      </w:r>
      <w:hyperlink w:anchor="co_anchor_a321672_1" w:history="1">
        <w:r w:rsidRPr="00F46066">
          <w:rPr>
            <w:rFonts w:ascii="serif" w:hAnsi="serif" w:cs="serif"/>
            <w:iCs/>
            <w:sz w:val="20"/>
            <w:szCs w:val="20"/>
          </w:rPr>
          <w:t>Clause 25.1</w:t>
        </w:r>
      </w:hyperlink>
      <w:r w:rsidRPr="007A5611">
        <w:rPr>
          <w:rFonts w:ascii="serif" w:hAnsi="serif" w:cs="serif"/>
          <w:color w:val="000000"/>
          <w:sz w:val="20"/>
          <w:szCs w:val="20"/>
        </w:rPr>
        <w:t>, the Supplier must respond promptly to the Customer’s enquiries, co-operate with any investigation, and allow the Customer to audit books, records and any other relevant documents.  The provisions of this Clause 2</w:t>
      </w:r>
      <w:r w:rsidR="00F706D6">
        <w:rPr>
          <w:rFonts w:ascii="serif" w:hAnsi="serif" w:cs="serif"/>
          <w:color w:val="000000"/>
          <w:sz w:val="20"/>
          <w:szCs w:val="20"/>
        </w:rPr>
        <w:t>5</w:t>
      </w:r>
      <w:r w:rsidRPr="007A5611">
        <w:rPr>
          <w:rFonts w:ascii="serif" w:hAnsi="serif" w:cs="serif"/>
          <w:color w:val="000000"/>
          <w:sz w:val="20"/>
          <w:szCs w:val="20"/>
        </w:rPr>
        <w:t>.5 shall apply throughout the Contract Period and indefinitely following the expiry or termination of this Contract.</w:t>
      </w:r>
      <w:bookmarkStart w:id="78" w:name="co_anchor_a656838_1"/>
      <w:bookmarkEnd w:id="78"/>
    </w:p>
    <w:p w14:paraId="32558F25" w14:textId="77777777" w:rsidR="00647E3D" w:rsidRDefault="00647E3D" w:rsidP="007A5611">
      <w:pPr>
        <w:widowControl w:val="0"/>
        <w:autoSpaceDE w:val="0"/>
        <w:autoSpaceDN w:val="0"/>
        <w:adjustRightInd w:val="0"/>
        <w:spacing w:after="0" w:line="240" w:lineRule="auto"/>
        <w:jc w:val="both"/>
        <w:rPr>
          <w:rFonts w:ascii="serif" w:hAnsi="serif" w:cs="serif"/>
          <w:b/>
          <w:bCs/>
          <w:color w:val="000000"/>
          <w:sz w:val="20"/>
          <w:szCs w:val="20"/>
        </w:rPr>
      </w:pPr>
    </w:p>
    <w:p w14:paraId="176153B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25.6</w:t>
      </w:r>
      <w:r w:rsidRPr="007A5611">
        <w:rPr>
          <w:rFonts w:ascii="serif" w:hAnsi="serif" w:cs="serif"/>
          <w:color w:val="000000"/>
          <w:sz w:val="20"/>
          <w:szCs w:val="20"/>
        </w:rPr>
        <w:t xml:space="preserve"> The Customer may terminate this Contract by written notice with immediate effect if the Supplier, its Staff or Sub-Contractors (in all cases whether or not acting with the Supplier’s knowledge) breaches </w:t>
      </w:r>
      <w:hyperlink w:anchor="co_anchor_a321672_1" w:history="1">
        <w:r w:rsidRPr="00F46066">
          <w:rPr>
            <w:rFonts w:ascii="serif" w:hAnsi="serif" w:cs="serif"/>
            <w:iCs/>
            <w:sz w:val="20"/>
            <w:szCs w:val="20"/>
          </w:rPr>
          <w:t>Clause 25.1</w:t>
        </w:r>
      </w:hyperlink>
      <w:r w:rsidRPr="007A5611">
        <w:rPr>
          <w:rFonts w:ascii="serif" w:hAnsi="serif" w:cs="serif"/>
          <w:color w:val="000000"/>
          <w:sz w:val="20"/>
          <w:szCs w:val="20"/>
        </w:rPr>
        <w:t xml:space="preserve">. [In determining whether to exercise the right of termination under this </w:t>
      </w:r>
      <w:hyperlink w:anchor="co_anchor_a656838_1" w:history="1">
        <w:r w:rsidRPr="00F46066">
          <w:rPr>
            <w:rFonts w:ascii="serif" w:hAnsi="serif" w:cs="serif"/>
            <w:iCs/>
            <w:sz w:val="20"/>
            <w:szCs w:val="20"/>
          </w:rPr>
          <w:t>Clause 25.6</w:t>
        </w:r>
      </w:hyperlink>
      <w:r w:rsidRPr="00F46066">
        <w:rPr>
          <w:rFonts w:ascii="serif" w:hAnsi="serif" w:cs="serif"/>
          <w:sz w:val="20"/>
          <w:szCs w:val="20"/>
        </w:rPr>
        <w:t>,</w:t>
      </w:r>
      <w:r w:rsidRPr="007A5611">
        <w:rPr>
          <w:rFonts w:ascii="serif" w:hAnsi="serif" w:cs="serif"/>
          <w:color w:val="000000"/>
          <w:sz w:val="20"/>
          <w:szCs w:val="20"/>
        </w:rPr>
        <w:t xml:space="preserve"> the Customer shall give all due consideration, where appropriate, to action other than termination of this Contract unless the Prohibited Act is committed by the Supplier or a senior officer of the Supplier or by an employee, Sub-Contractor or supplier not acting independently of the Supplier. The expression “not acting independently of” (when used in relation to the Supplier or a Sub-Contractor) means and shall be construed as acting:</w:t>
      </w:r>
    </w:p>
    <w:p w14:paraId="0BD53BB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E60CA1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with the authority or with the actual knowledge of any one or more of the directors of the Supplier or the Sub-contractor (as the case may be); or</w:t>
      </w:r>
    </w:p>
    <w:p w14:paraId="323518A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9FF07F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in circumstances where any one or more of the directors of the Supplier ought reasonably to have had such knowledge.]</w:t>
      </w:r>
    </w:p>
    <w:p w14:paraId="07E19E5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5855DD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25.7</w:t>
      </w:r>
      <w:r w:rsidRPr="007A5611">
        <w:rPr>
          <w:rFonts w:ascii="serif" w:hAnsi="serif" w:cs="serif"/>
          <w:color w:val="000000"/>
          <w:sz w:val="20"/>
          <w:szCs w:val="20"/>
        </w:rPr>
        <w:t xml:space="preserve"> Any notice of termination under </w:t>
      </w:r>
      <w:hyperlink w:anchor="co_anchor_a656838_1" w:history="1">
        <w:r w:rsidRPr="00F46066">
          <w:rPr>
            <w:rFonts w:ascii="serif" w:hAnsi="serif" w:cs="serif"/>
            <w:iCs/>
            <w:sz w:val="20"/>
            <w:szCs w:val="20"/>
          </w:rPr>
          <w:t>Clause 25.6</w:t>
        </w:r>
      </w:hyperlink>
      <w:r w:rsidRPr="007A5611">
        <w:rPr>
          <w:rFonts w:ascii="serif" w:hAnsi="serif" w:cs="serif"/>
          <w:color w:val="000000"/>
          <w:sz w:val="20"/>
          <w:szCs w:val="20"/>
        </w:rPr>
        <w:t xml:space="preserve"> must specify:</w:t>
      </w:r>
    </w:p>
    <w:p w14:paraId="186E6F0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FA5481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the nature of the Prohibited Act;</w:t>
      </w:r>
    </w:p>
    <w:p w14:paraId="62CC56B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4270CE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the identity of the party whom the Customer believes has committed the Prohibited Act; and</w:t>
      </w:r>
    </w:p>
    <w:p w14:paraId="79261D9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64AA58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the date on which this Contract will terminate.</w:t>
      </w:r>
    </w:p>
    <w:p w14:paraId="38BD7E1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89A315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25.8</w:t>
      </w:r>
      <w:r w:rsidRPr="007A5611">
        <w:rPr>
          <w:rFonts w:ascii="serif" w:hAnsi="serif" w:cs="serif"/>
          <w:color w:val="000000"/>
          <w:sz w:val="20"/>
          <w:szCs w:val="20"/>
        </w:rPr>
        <w:t> Despite</w:t>
      </w:r>
      <w:r w:rsidR="00647E3D">
        <w:rPr>
          <w:rFonts w:ascii="serif" w:hAnsi="serif" w:cs="serif"/>
          <w:color w:val="000000"/>
          <w:sz w:val="20"/>
          <w:szCs w:val="20"/>
        </w:rPr>
        <w:t xml:space="preserve"> </w:t>
      </w:r>
      <w:r w:rsidRPr="007A5611">
        <w:rPr>
          <w:rFonts w:ascii="serif" w:hAnsi="serif" w:cs="serif"/>
          <w:color w:val="000000"/>
          <w:sz w:val="20"/>
          <w:szCs w:val="20"/>
        </w:rPr>
        <w:t>Clause 61, any dispute relating to:</w:t>
      </w:r>
    </w:p>
    <w:p w14:paraId="2E637DF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9E36E4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xml:space="preserve"> the interpretation of </w:t>
      </w:r>
      <w:hyperlink w:anchor="co_anchor_a592750_1" w:history="1">
        <w:r w:rsidRPr="00F46066">
          <w:rPr>
            <w:rFonts w:ascii="serif" w:hAnsi="serif" w:cs="serif"/>
            <w:iCs/>
            <w:sz w:val="20"/>
            <w:szCs w:val="20"/>
          </w:rPr>
          <w:t>Clause 2</w:t>
        </w:r>
      </w:hyperlink>
      <w:r w:rsidRPr="00F46066">
        <w:rPr>
          <w:rFonts w:ascii="serif" w:hAnsi="serif" w:cs="serif"/>
          <w:iCs/>
          <w:sz w:val="20"/>
          <w:szCs w:val="20"/>
        </w:rPr>
        <w:t>5</w:t>
      </w:r>
      <w:r w:rsidRPr="007A5611">
        <w:rPr>
          <w:rFonts w:ascii="serif" w:hAnsi="serif" w:cs="serif"/>
          <w:color w:val="000000"/>
          <w:sz w:val="20"/>
          <w:szCs w:val="20"/>
        </w:rPr>
        <w:t>; or</w:t>
      </w:r>
    </w:p>
    <w:p w14:paraId="6509761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703952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the amount or value of any gift, consideration or commission,</w:t>
      </w:r>
    </w:p>
    <w:p w14:paraId="1F7E331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779DF9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shall be determined by the Customer and its decision shall be final and conclusive.</w:t>
      </w:r>
    </w:p>
    <w:p w14:paraId="2983FB4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74B8E9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25.9</w:t>
      </w:r>
      <w:r w:rsidRPr="007A5611">
        <w:rPr>
          <w:rFonts w:ascii="serif" w:hAnsi="serif" w:cs="serif"/>
          <w:color w:val="000000"/>
          <w:sz w:val="20"/>
          <w:szCs w:val="20"/>
        </w:rPr>
        <w:t xml:space="preserve"> The Customer shall have the right to recover in </w:t>
      </w:r>
      <w:proofErr w:type="gramStart"/>
      <w:r w:rsidRPr="007A5611">
        <w:rPr>
          <w:rFonts w:ascii="serif" w:hAnsi="serif" w:cs="serif"/>
          <w:color w:val="000000"/>
          <w:sz w:val="20"/>
          <w:szCs w:val="20"/>
        </w:rPr>
        <w:t>full from</w:t>
      </w:r>
      <w:proofErr w:type="gramEnd"/>
      <w:r w:rsidRPr="007A5611">
        <w:rPr>
          <w:rFonts w:ascii="serif" w:hAnsi="serif" w:cs="serif"/>
          <w:color w:val="000000"/>
          <w:sz w:val="20"/>
          <w:szCs w:val="20"/>
        </w:rPr>
        <w:t xml:space="preserve"> the Supplier any other loss sustained by the Customer in consequence of any breach under Clause 25, whether or not this Contract has been terminated.</w:t>
      </w:r>
    </w:p>
    <w:p w14:paraId="38A9E86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6944D3E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25.10</w:t>
      </w:r>
      <w:r w:rsidRPr="007A5611">
        <w:rPr>
          <w:rFonts w:ascii="serif" w:hAnsi="serif" w:cs="serif"/>
          <w:color w:val="000000"/>
          <w:sz w:val="20"/>
          <w:szCs w:val="20"/>
        </w:rPr>
        <w:t xml:space="preserve"> Any termination under </w:t>
      </w:r>
      <w:hyperlink w:anchor="co_anchor_a592750_1" w:history="1">
        <w:r w:rsidRPr="00F46066">
          <w:rPr>
            <w:rFonts w:ascii="serif" w:hAnsi="serif" w:cs="serif"/>
            <w:iCs/>
            <w:sz w:val="20"/>
            <w:szCs w:val="20"/>
          </w:rPr>
          <w:t>Clause 2</w:t>
        </w:r>
      </w:hyperlink>
      <w:r w:rsidRPr="00F46066">
        <w:rPr>
          <w:rFonts w:ascii="serif" w:hAnsi="serif" w:cs="serif"/>
          <w:iCs/>
          <w:sz w:val="20"/>
          <w:szCs w:val="20"/>
        </w:rPr>
        <w:t>5</w:t>
      </w:r>
      <w:r w:rsidRPr="007A5611">
        <w:rPr>
          <w:rFonts w:ascii="serif" w:hAnsi="serif" w:cs="serif"/>
          <w:color w:val="000000"/>
          <w:sz w:val="20"/>
          <w:szCs w:val="20"/>
        </w:rPr>
        <w:t xml:space="preserve"> will be without prejudice to any right or remedy which has already accrued or subsequently accrues to the Customer.</w:t>
      </w:r>
    </w:p>
    <w:p w14:paraId="1082897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79" w:name="co_anchor_a1015958_1"/>
      <w:bookmarkEnd w:id="79"/>
    </w:p>
    <w:p w14:paraId="7AE011F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26.</w:t>
      </w:r>
      <w:r w:rsidRPr="007A5611">
        <w:rPr>
          <w:rFonts w:ascii="serif" w:hAnsi="serif" w:cs="serif"/>
          <w:color w:val="000000"/>
          <w:sz w:val="20"/>
          <w:szCs w:val="20"/>
        </w:rPr>
        <w:t>  </w:t>
      </w:r>
      <w:r w:rsidRPr="007A5611">
        <w:rPr>
          <w:rFonts w:ascii="serif" w:hAnsi="serif" w:cs="serif"/>
          <w:b/>
          <w:bCs/>
          <w:color w:val="000000"/>
          <w:sz w:val="20"/>
          <w:szCs w:val="20"/>
        </w:rPr>
        <w:t>DISCRIMINATION</w:t>
      </w:r>
      <w:r w:rsidRPr="007A5611">
        <w:rPr>
          <w:rFonts w:ascii="serif" w:hAnsi="serif" w:cs="serif"/>
          <w:color w:val="000000"/>
          <w:sz w:val="20"/>
          <w:szCs w:val="20"/>
        </w:rPr>
        <w:t>  </w:t>
      </w:r>
    </w:p>
    <w:p w14:paraId="011EF18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B23863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26.1</w:t>
      </w:r>
      <w:r w:rsidRPr="007A5611">
        <w:rPr>
          <w:rFonts w:ascii="serif" w:hAnsi="serif" w:cs="serif"/>
          <w:color w:val="000000"/>
          <w:sz w:val="20"/>
          <w:szCs w:val="20"/>
        </w:rPr>
        <w:t> The Supplier shall not unlawfully discriminate within the meaning and scope of any law, enactment, order or regulation relating to discrimination (whether in race, gender, religion, disability, sexual orientation, age or otherwise).</w:t>
      </w:r>
    </w:p>
    <w:p w14:paraId="3CE0566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55F86C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26.2</w:t>
      </w:r>
      <w:r w:rsidRPr="007A5611">
        <w:rPr>
          <w:rFonts w:ascii="serif" w:hAnsi="serif" w:cs="serif"/>
          <w:color w:val="000000"/>
          <w:sz w:val="20"/>
          <w:szCs w:val="20"/>
        </w:rPr>
        <w:t xml:space="preserve"> The Supplier shall take all reasonable steps to secure the observance of </w:t>
      </w:r>
      <w:r w:rsidRPr="00494359">
        <w:rPr>
          <w:rFonts w:ascii="serif" w:hAnsi="serif" w:cs="serif"/>
          <w:iCs/>
          <w:sz w:val="20"/>
          <w:szCs w:val="20"/>
        </w:rPr>
        <w:t>Clause 26</w:t>
      </w:r>
      <w:r w:rsidRPr="007A5611">
        <w:rPr>
          <w:rFonts w:ascii="serif" w:hAnsi="serif" w:cs="serif"/>
          <w:color w:val="000000"/>
          <w:sz w:val="20"/>
          <w:szCs w:val="20"/>
        </w:rPr>
        <w:t xml:space="preserve"> by all servants, employees or agents of the Supplier and all suppliers and Sub-contractors employed in the execution of the Contract.</w:t>
      </w:r>
    </w:p>
    <w:p w14:paraId="3CC21187"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color w:val="000000"/>
          <w:sz w:val="20"/>
          <w:szCs w:val="20"/>
        </w:rPr>
      </w:pPr>
      <w:r w:rsidRPr="007A5611">
        <w:rPr>
          <w:rFonts w:ascii="serif" w:hAnsi="serif" w:cs="serif"/>
          <w:b/>
          <w:color w:val="000000"/>
          <w:sz w:val="20"/>
          <w:szCs w:val="20"/>
        </w:rPr>
        <w:t xml:space="preserve">26.3 </w:t>
      </w:r>
      <w:r w:rsidRPr="007A5611">
        <w:rPr>
          <w:rFonts w:ascii="serif" w:hAnsi="serif" w:cs="serif"/>
          <w:color w:val="000000"/>
          <w:sz w:val="20"/>
          <w:szCs w:val="20"/>
        </w:rPr>
        <w:t>The Supplier shall indemnify the Customer against all liabilities resulting from any failure by it to comply with Clause 26.1.</w:t>
      </w:r>
    </w:p>
    <w:p w14:paraId="7C273956"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lang w:val="en-US"/>
        </w:rPr>
      </w:pPr>
      <w:r w:rsidRPr="007A5611">
        <w:rPr>
          <w:rFonts w:ascii="serif" w:hAnsi="serif" w:cs="serif"/>
          <w:b/>
          <w:bCs/>
          <w:color w:val="000000"/>
          <w:sz w:val="20"/>
          <w:szCs w:val="20"/>
          <w:lang w:val="en-US"/>
        </w:rPr>
        <w:t>27.  MODERN SLAVERY</w:t>
      </w:r>
    </w:p>
    <w:p w14:paraId="07CF9B85"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lang w:val="en-US"/>
        </w:rPr>
      </w:pPr>
      <w:r w:rsidRPr="007A5611">
        <w:rPr>
          <w:rFonts w:ascii="serif" w:hAnsi="serif" w:cs="serif"/>
          <w:b/>
          <w:bCs/>
          <w:color w:val="000000"/>
          <w:sz w:val="20"/>
          <w:szCs w:val="20"/>
          <w:lang w:val="en-US"/>
        </w:rPr>
        <w:t xml:space="preserve">27.1 </w:t>
      </w:r>
      <w:r w:rsidRPr="007A5611">
        <w:rPr>
          <w:rFonts w:ascii="serif" w:hAnsi="serif" w:cs="serif"/>
          <w:bCs/>
          <w:color w:val="000000"/>
          <w:sz w:val="20"/>
          <w:szCs w:val="20"/>
          <w:lang w:val="en-US"/>
        </w:rPr>
        <w:t>The Supplier shall comply with the obligations set out in the Modern Slavery Act 2015.  If any breach of Clause 27 is suspected or known, the Supplier shall immediately notify the Customer in writing if:</w:t>
      </w:r>
    </w:p>
    <w:p w14:paraId="428DF9C9"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lang w:val="en-US"/>
        </w:rPr>
      </w:pPr>
      <w:r w:rsidRPr="007A5611">
        <w:rPr>
          <w:rFonts w:ascii="serif" w:hAnsi="serif" w:cs="serif"/>
          <w:b/>
          <w:bCs/>
          <w:color w:val="000000"/>
          <w:sz w:val="20"/>
          <w:szCs w:val="20"/>
          <w:lang w:val="en-US"/>
        </w:rPr>
        <w:t xml:space="preserve">(a) </w:t>
      </w:r>
      <w:r w:rsidRPr="007A5611">
        <w:rPr>
          <w:rFonts w:ascii="serif" w:hAnsi="serif" w:cs="serif"/>
          <w:bCs/>
          <w:color w:val="000000"/>
          <w:sz w:val="20"/>
          <w:szCs w:val="20"/>
          <w:lang w:val="en-US"/>
        </w:rPr>
        <w:t>it has committed an offence under the Modern Slavery Act 2015 (a “MSA Offence”); or</w:t>
      </w:r>
    </w:p>
    <w:p w14:paraId="5BB45DE6"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lang w:val="en-US"/>
        </w:rPr>
      </w:pPr>
      <w:r w:rsidRPr="007A5611">
        <w:rPr>
          <w:rFonts w:ascii="serif" w:hAnsi="serif" w:cs="serif"/>
          <w:b/>
          <w:bCs/>
          <w:color w:val="000000"/>
          <w:sz w:val="20"/>
          <w:szCs w:val="20"/>
          <w:lang w:val="en-US"/>
        </w:rPr>
        <w:t xml:space="preserve">(b) </w:t>
      </w:r>
      <w:r w:rsidRPr="007A5611">
        <w:rPr>
          <w:rFonts w:ascii="serif" w:hAnsi="serif" w:cs="serif"/>
          <w:bCs/>
          <w:color w:val="000000"/>
          <w:sz w:val="20"/>
          <w:szCs w:val="20"/>
          <w:lang w:val="en-US"/>
        </w:rPr>
        <w:t>it is subject to an investigation relating to an alleged MSA Offence or prosecution under the Modern Slavery Act 2015; or</w:t>
      </w:r>
    </w:p>
    <w:p w14:paraId="31831E24"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lang w:val="en-US"/>
        </w:rPr>
      </w:pPr>
      <w:r w:rsidRPr="007A5611">
        <w:rPr>
          <w:rFonts w:ascii="serif" w:hAnsi="serif" w:cs="serif"/>
          <w:b/>
          <w:bCs/>
          <w:color w:val="000000"/>
          <w:sz w:val="20"/>
          <w:szCs w:val="20"/>
          <w:lang w:val="en-US"/>
        </w:rPr>
        <w:lastRenderedPageBreak/>
        <w:t xml:space="preserve">(c) </w:t>
      </w:r>
      <w:r w:rsidRPr="007A5611">
        <w:rPr>
          <w:rFonts w:ascii="serif" w:hAnsi="serif" w:cs="serif"/>
          <w:bCs/>
          <w:color w:val="000000"/>
          <w:sz w:val="20"/>
          <w:szCs w:val="20"/>
          <w:lang w:val="en-US"/>
        </w:rPr>
        <w:t>is aware if any circumstances within its supply chain that could give rise to an investigation relating to an alleged MSA Offence or prosecution under the Modern Slavery Act 2015;</w:t>
      </w:r>
    </w:p>
    <w:p w14:paraId="0E281FE6"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lang w:val="en-US"/>
        </w:rPr>
      </w:pPr>
      <w:r w:rsidRPr="007A5611">
        <w:rPr>
          <w:rFonts w:ascii="serif" w:hAnsi="serif" w:cs="serif"/>
          <w:b/>
          <w:bCs/>
          <w:color w:val="000000"/>
          <w:sz w:val="20"/>
          <w:szCs w:val="20"/>
          <w:lang w:val="en-US"/>
        </w:rPr>
        <w:t xml:space="preserve">(d) </w:t>
      </w:r>
      <w:r w:rsidRPr="007A5611">
        <w:rPr>
          <w:rFonts w:ascii="serif" w:hAnsi="serif" w:cs="serif"/>
          <w:bCs/>
          <w:color w:val="000000"/>
          <w:sz w:val="20"/>
          <w:szCs w:val="20"/>
          <w:lang w:val="en-US"/>
        </w:rPr>
        <w:t>if it becomes aware or has reason to believe that it, or any of its officers, employees, agents or subcontractors have, breached or potentially breached any of the Supplier’s obligations under this Clause.  Such Notice shall set out full details of the circumstances concerning the breach or potential breach of the Supplier’s obligations and the steps to ensure slavery and human trafficking are not taking place.</w:t>
      </w:r>
    </w:p>
    <w:p w14:paraId="345C85B5"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lang w:val="en-US"/>
        </w:rPr>
      </w:pPr>
      <w:r w:rsidRPr="007A5611">
        <w:rPr>
          <w:rFonts w:ascii="serif" w:hAnsi="serif" w:cs="serif"/>
          <w:b/>
          <w:bCs/>
          <w:color w:val="000000"/>
          <w:sz w:val="20"/>
          <w:szCs w:val="20"/>
          <w:lang w:val="en-US"/>
        </w:rPr>
        <w:t xml:space="preserve">27.2 </w:t>
      </w:r>
      <w:r w:rsidRPr="007A5611">
        <w:rPr>
          <w:rFonts w:ascii="serif" w:hAnsi="serif" w:cs="serif"/>
          <w:bCs/>
          <w:color w:val="000000"/>
          <w:sz w:val="20"/>
          <w:szCs w:val="20"/>
          <w:lang w:val="en-US"/>
        </w:rPr>
        <w:t>The Customer shall act in a reasonable and proportionate manner having regard to such matters as to the seriousness of the breach.</w:t>
      </w:r>
    </w:p>
    <w:p w14:paraId="5C8251B6"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lang w:val="en-US"/>
        </w:rPr>
        <w:t xml:space="preserve">27.3 </w:t>
      </w:r>
      <w:r w:rsidRPr="007A5611">
        <w:rPr>
          <w:rFonts w:ascii="serif" w:hAnsi="serif" w:cs="serif"/>
          <w:bCs/>
          <w:color w:val="000000"/>
          <w:sz w:val="20"/>
          <w:szCs w:val="20"/>
          <w:lang w:val="en-US"/>
        </w:rPr>
        <w:t xml:space="preserve">The Customer may terminate this agreement by written notice if the Supplier or any of its Staff (in all cases </w:t>
      </w:r>
      <w:proofErr w:type="gramStart"/>
      <w:r w:rsidRPr="007A5611">
        <w:rPr>
          <w:rFonts w:ascii="serif" w:hAnsi="serif" w:cs="serif"/>
          <w:bCs/>
          <w:color w:val="000000"/>
          <w:sz w:val="20"/>
          <w:szCs w:val="20"/>
          <w:lang w:val="en-US"/>
        </w:rPr>
        <w:t>whether or not</w:t>
      </w:r>
      <w:proofErr w:type="gramEnd"/>
      <w:r w:rsidRPr="007A5611">
        <w:rPr>
          <w:rFonts w:ascii="serif" w:hAnsi="serif" w:cs="serif"/>
          <w:bCs/>
          <w:color w:val="000000"/>
          <w:sz w:val="20"/>
          <w:szCs w:val="20"/>
          <w:lang w:val="en-US"/>
        </w:rPr>
        <w:t xml:space="preserve"> acting with the Supplier’s knowledge) breaches Clause 27.  In determining whether to exercise the right of termination the Customer shall give due consideration where appropriate to action other than terminate the agreement.</w:t>
      </w:r>
    </w:p>
    <w:p w14:paraId="0E858E9C"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bookmarkStart w:id="80" w:name="_Toc337470319"/>
      <w:bookmarkStart w:id="81" w:name="_Toc358713145"/>
      <w:r w:rsidRPr="007A5611">
        <w:rPr>
          <w:rFonts w:ascii="serif" w:hAnsi="serif" w:cs="serif"/>
          <w:b/>
          <w:bCs/>
          <w:color w:val="000000"/>
          <w:sz w:val="20"/>
          <w:szCs w:val="20"/>
        </w:rPr>
        <w:t xml:space="preserve">28.  SAFEGUARDING </w:t>
      </w:r>
      <w:bookmarkEnd w:id="80"/>
      <w:bookmarkEnd w:id="81"/>
    </w:p>
    <w:p w14:paraId="34BCA1D5" w14:textId="77777777" w:rsidR="007A5611" w:rsidRPr="007A5611" w:rsidRDefault="00442887" w:rsidP="007A5611">
      <w:pPr>
        <w:widowControl w:val="0"/>
        <w:autoSpaceDE w:val="0"/>
        <w:autoSpaceDN w:val="0"/>
        <w:adjustRightInd w:val="0"/>
        <w:spacing w:before="200" w:after="0" w:line="240" w:lineRule="auto"/>
        <w:jc w:val="both"/>
        <w:rPr>
          <w:rFonts w:ascii="serif" w:hAnsi="serif" w:cs="serif"/>
          <w:b/>
          <w:bCs/>
          <w:color w:val="000000"/>
          <w:sz w:val="20"/>
          <w:szCs w:val="20"/>
        </w:rPr>
      </w:pPr>
      <w:r>
        <w:rPr>
          <w:rFonts w:ascii="serif" w:hAnsi="serif" w:cs="serif"/>
          <w:b/>
          <w:bCs/>
          <w:color w:val="000000"/>
          <w:sz w:val="20"/>
          <w:szCs w:val="20"/>
        </w:rPr>
        <w:t xml:space="preserve">28.1 </w:t>
      </w:r>
      <w:r w:rsidR="007A5611" w:rsidRPr="007A5611">
        <w:rPr>
          <w:rFonts w:ascii="serif" w:hAnsi="serif" w:cs="serif"/>
          <w:bCs/>
          <w:color w:val="000000"/>
          <w:sz w:val="20"/>
          <w:szCs w:val="20"/>
        </w:rPr>
        <w:t>The Customer has a duty under s.11 of the Children Act 2004 (as amended and re-enacted from time to time) that any contracted services are discharged having regard to the need to safeguard and promote the welfare of children.</w:t>
      </w:r>
      <w:r w:rsidR="007A5611" w:rsidRPr="007A5611">
        <w:rPr>
          <w:rFonts w:ascii="serif" w:hAnsi="serif" w:cs="serif"/>
          <w:b/>
          <w:bCs/>
          <w:color w:val="000000"/>
          <w:sz w:val="20"/>
          <w:szCs w:val="20"/>
        </w:rPr>
        <w:tab/>
      </w:r>
    </w:p>
    <w:p w14:paraId="439933D5"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28.2</w:t>
      </w:r>
      <w:r w:rsidR="00442887">
        <w:rPr>
          <w:rFonts w:ascii="serif" w:hAnsi="serif" w:cs="serif"/>
          <w:b/>
          <w:bCs/>
          <w:color w:val="000000"/>
          <w:sz w:val="20"/>
          <w:szCs w:val="20"/>
        </w:rPr>
        <w:t xml:space="preserve"> </w:t>
      </w:r>
      <w:r w:rsidRPr="007A5611">
        <w:rPr>
          <w:rFonts w:ascii="serif" w:hAnsi="serif" w:cs="serif"/>
          <w:bCs/>
          <w:color w:val="000000"/>
          <w:sz w:val="20"/>
          <w:szCs w:val="20"/>
        </w:rPr>
        <w:t>Where applicable to the Services, the Supplier shall adopt the Customer’s procedures for dealing with allegations or suspicions of Abuse including (without limitation) Social Care &amp; Health’s publications which are titled “Staffordshire and Stoke-on-Trent Adult Safeguarding Partnership Inter-agency Adult Protection Procedures 2010” and “Staffordshire Safeguarding Children Board’s Inter-Agency Procedures for Safeguarding Children and Promoting their Welfare” (as amended from time to time during the Contract Period).</w:t>
      </w:r>
    </w:p>
    <w:p w14:paraId="676648D8"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28.3</w:t>
      </w:r>
      <w:r w:rsidR="00442887">
        <w:rPr>
          <w:rFonts w:ascii="serif" w:hAnsi="serif" w:cs="serif"/>
          <w:b/>
          <w:bCs/>
          <w:color w:val="000000"/>
          <w:sz w:val="20"/>
          <w:szCs w:val="20"/>
        </w:rPr>
        <w:t xml:space="preserve"> </w:t>
      </w:r>
      <w:r w:rsidRPr="007A5611">
        <w:rPr>
          <w:rFonts w:ascii="serif" w:hAnsi="serif" w:cs="serif"/>
          <w:bCs/>
          <w:color w:val="000000"/>
          <w:sz w:val="20"/>
          <w:szCs w:val="20"/>
        </w:rPr>
        <w:t>The Customer must be notified immediately in writing by the Supplier of all instances of suspected Abuse of any Service User which comes to the attention of the Supplier by any means pursuant to the operation of this agreement.</w:t>
      </w:r>
    </w:p>
    <w:p w14:paraId="5A0577D6"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t>29.  COUNTER-TERRORISM AND SECURITY ACT 2015</w:t>
      </w:r>
    </w:p>
    <w:p w14:paraId="1ED31FC4"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iCs/>
          <w:color w:val="000000"/>
          <w:sz w:val="20"/>
          <w:szCs w:val="20"/>
        </w:rPr>
      </w:pPr>
      <w:r w:rsidRPr="007A5611">
        <w:rPr>
          <w:rFonts w:ascii="serif" w:hAnsi="serif" w:cs="serif"/>
          <w:b/>
          <w:bCs/>
          <w:color w:val="000000"/>
          <w:sz w:val="20"/>
          <w:szCs w:val="20"/>
        </w:rPr>
        <w:t xml:space="preserve">29.1 </w:t>
      </w:r>
      <w:r w:rsidRPr="007A5611">
        <w:rPr>
          <w:rFonts w:ascii="serif" w:hAnsi="serif" w:cs="serif"/>
          <w:bCs/>
          <w:iCs/>
          <w:color w:val="000000"/>
          <w:sz w:val="20"/>
          <w:szCs w:val="20"/>
        </w:rPr>
        <w:t xml:space="preserve">The Supplier acknowledges that the Customer has a duty under the Counter-Terrorism and Security Act 2015 (“CTSA”) to have due regard to the requirement to prevent people from being drawn into terrorism. The Supplier shall facilitate the Customer’s compliance with its duty pursuant to the CTSA and the Supplier shall have regard to the statutory guidance issued under section 29 of the CTSA (as may be amended and re-enacted from time to time) and in particular the Supplier shall ensure that </w:t>
      </w:r>
      <w:proofErr w:type="gramStart"/>
      <w:r w:rsidRPr="007A5611">
        <w:rPr>
          <w:rFonts w:ascii="serif" w:hAnsi="serif" w:cs="serif"/>
          <w:bCs/>
          <w:iCs/>
          <w:color w:val="000000"/>
          <w:sz w:val="20"/>
          <w:szCs w:val="20"/>
        </w:rPr>
        <w:t>Staff:-</w:t>
      </w:r>
      <w:proofErr w:type="gramEnd"/>
      <w:r w:rsidRPr="007A5611">
        <w:rPr>
          <w:rFonts w:ascii="serif" w:hAnsi="serif" w:cs="serif"/>
          <w:b/>
          <w:bCs/>
          <w:iCs/>
          <w:color w:val="000000"/>
          <w:sz w:val="20"/>
          <w:szCs w:val="20"/>
        </w:rPr>
        <w:t xml:space="preserve"> </w:t>
      </w:r>
    </w:p>
    <w:p w14:paraId="24765F92"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iCs/>
          <w:color w:val="000000"/>
          <w:sz w:val="20"/>
          <w:szCs w:val="20"/>
        </w:rPr>
      </w:pPr>
      <w:r w:rsidRPr="007A5611">
        <w:rPr>
          <w:rFonts w:ascii="serif" w:hAnsi="serif" w:cs="serif"/>
          <w:b/>
          <w:bCs/>
          <w:iCs/>
          <w:color w:val="000000"/>
          <w:sz w:val="20"/>
          <w:szCs w:val="20"/>
        </w:rPr>
        <w:t xml:space="preserve">(a) </w:t>
      </w:r>
      <w:r w:rsidRPr="007A5611">
        <w:rPr>
          <w:rFonts w:ascii="serif" w:hAnsi="serif" w:cs="serif"/>
          <w:bCs/>
          <w:iCs/>
          <w:color w:val="000000"/>
          <w:sz w:val="20"/>
          <w:szCs w:val="20"/>
        </w:rPr>
        <w:t>understand what radicalisation means and why people may be vulnerable to being drawn into terrorism;</w:t>
      </w:r>
    </w:p>
    <w:p w14:paraId="6C3D34CF"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iCs/>
          <w:color w:val="000000"/>
          <w:sz w:val="20"/>
          <w:szCs w:val="20"/>
        </w:rPr>
      </w:pPr>
      <w:r w:rsidRPr="007A5611">
        <w:rPr>
          <w:rFonts w:ascii="serif" w:hAnsi="serif" w:cs="serif"/>
          <w:b/>
          <w:bCs/>
          <w:iCs/>
          <w:color w:val="000000"/>
          <w:sz w:val="20"/>
          <w:szCs w:val="20"/>
        </w:rPr>
        <w:t>(b) </w:t>
      </w:r>
      <w:r w:rsidRPr="007A5611">
        <w:rPr>
          <w:rFonts w:ascii="serif" w:hAnsi="serif" w:cs="serif"/>
          <w:bCs/>
          <w:iCs/>
          <w:color w:val="000000"/>
          <w:sz w:val="20"/>
          <w:szCs w:val="20"/>
        </w:rPr>
        <w:t>are aware of extremism and the relationship between extremism and terrorism;</w:t>
      </w:r>
    </w:p>
    <w:p w14:paraId="031FE210"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iCs/>
          <w:color w:val="000000"/>
          <w:sz w:val="20"/>
          <w:szCs w:val="20"/>
        </w:rPr>
      </w:pPr>
      <w:r w:rsidRPr="007A5611">
        <w:rPr>
          <w:rFonts w:ascii="serif" w:hAnsi="serif" w:cs="serif"/>
          <w:b/>
          <w:bCs/>
          <w:iCs/>
          <w:color w:val="000000"/>
          <w:sz w:val="20"/>
          <w:szCs w:val="20"/>
        </w:rPr>
        <w:t xml:space="preserve">(c) </w:t>
      </w:r>
      <w:r w:rsidRPr="007A5611">
        <w:rPr>
          <w:rFonts w:ascii="serif" w:hAnsi="serif" w:cs="serif"/>
          <w:bCs/>
          <w:iCs/>
          <w:color w:val="000000"/>
          <w:sz w:val="20"/>
          <w:szCs w:val="20"/>
        </w:rPr>
        <w:t>know what measures are available to prevent people from becoming drawn into terrorism and how to challenge the extreme ideology that can be associated with it;</w:t>
      </w:r>
    </w:p>
    <w:p w14:paraId="793032D6"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iCs/>
          <w:color w:val="000000"/>
          <w:sz w:val="20"/>
          <w:szCs w:val="20"/>
        </w:rPr>
      </w:pPr>
      <w:r w:rsidRPr="007A5611">
        <w:rPr>
          <w:rFonts w:ascii="serif" w:hAnsi="serif" w:cs="serif"/>
          <w:b/>
          <w:bCs/>
          <w:iCs/>
          <w:color w:val="000000"/>
          <w:sz w:val="20"/>
          <w:szCs w:val="20"/>
        </w:rPr>
        <w:t xml:space="preserve">(d) </w:t>
      </w:r>
      <w:r w:rsidRPr="007A5611">
        <w:rPr>
          <w:rFonts w:ascii="serif" w:hAnsi="serif" w:cs="serif"/>
          <w:bCs/>
          <w:iCs/>
          <w:color w:val="000000"/>
          <w:sz w:val="20"/>
          <w:szCs w:val="20"/>
        </w:rPr>
        <w:t xml:space="preserve">obtain support for people who may be exploited by radicalising influences </w:t>
      </w:r>
    </w:p>
    <w:p w14:paraId="491B3055"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iCs/>
          <w:color w:val="000000"/>
          <w:sz w:val="20"/>
          <w:szCs w:val="20"/>
        </w:rPr>
      </w:pPr>
      <w:r w:rsidRPr="007A5611">
        <w:rPr>
          <w:rFonts w:ascii="serif" w:hAnsi="serif" w:cs="serif"/>
          <w:b/>
          <w:bCs/>
          <w:iCs/>
          <w:color w:val="000000"/>
          <w:sz w:val="20"/>
          <w:szCs w:val="20"/>
        </w:rPr>
        <w:t xml:space="preserve">29.2 </w:t>
      </w:r>
      <w:r w:rsidRPr="007A5611">
        <w:rPr>
          <w:rFonts w:ascii="serif" w:hAnsi="serif" w:cs="serif"/>
          <w:bCs/>
          <w:iCs/>
          <w:color w:val="000000"/>
          <w:sz w:val="20"/>
          <w:szCs w:val="20"/>
        </w:rPr>
        <w:t>Where the Supplier identifies or suspects that someone may be engaged in illegal terrorist related activity, the Supplier must refer such person or activity to the police.</w:t>
      </w:r>
    </w:p>
    <w:p w14:paraId="331A0FB6"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iCs/>
          <w:color w:val="000000"/>
          <w:sz w:val="20"/>
          <w:szCs w:val="20"/>
        </w:rPr>
      </w:pPr>
      <w:r w:rsidRPr="007A5611">
        <w:rPr>
          <w:rFonts w:ascii="serif" w:hAnsi="serif" w:cs="serif"/>
          <w:b/>
          <w:bCs/>
          <w:iCs/>
          <w:color w:val="000000"/>
          <w:sz w:val="20"/>
          <w:szCs w:val="20"/>
        </w:rPr>
        <w:t xml:space="preserve">29.3 </w:t>
      </w:r>
      <w:r w:rsidRPr="007A5611">
        <w:rPr>
          <w:rFonts w:ascii="serif" w:hAnsi="serif" w:cs="serif"/>
          <w:bCs/>
          <w:iCs/>
          <w:color w:val="000000"/>
          <w:sz w:val="20"/>
          <w:szCs w:val="20"/>
        </w:rPr>
        <w:t>The Supplier shall notify the Customer in circumstances when the Supplier has made such reporting to the police and details of the outcome.</w:t>
      </w:r>
    </w:p>
    <w:p w14:paraId="09D98300"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t>30</w:t>
      </w:r>
      <w:r w:rsidR="00647E3D">
        <w:rPr>
          <w:rFonts w:ascii="serif" w:hAnsi="serif" w:cs="serif"/>
          <w:b/>
          <w:bCs/>
          <w:color w:val="000000"/>
          <w:sz w:val="20"/>
          <w:szCs w:val="20"/>
        </w:rPr>
        <w:t>.</w:t>
      </w:r>
      <w:r w:rsidRPr="007A5611">
        <w:rPr>
          <w:rFonts w:ascii="serif" w:hAnsi="serif" w:cs="serif"/>
          <w:b/>
          <w:bCs/>
          <w:color w:val="000000"/>
          <w:sz w:val="20"/>
          <w:szCs w:val="20"/>
        </w:rPr>
        <w:t xml:space="preserve">  WHISTLEBLOWING</w:t>
      </w:r>
    </w:p>
    <w:p w14:paraId="78834E38"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30.1 </w:t>
      </w:r>
      <w:r w:rsidRPr="007A5611">
        <w:rPr>
          <w:rFonts w:ascii="serif" w:hAnsi="serif" w:cs="serif"/>
          <w:bCs/>
          <w:color w:val="000000"/>
          <w:sz w:val="20"/>
          <w:szCs w:val="20"/>
        </w:rPr>
        <w:t xml:space="preserve">The Supplier shall ensure that it has a ‘whistleblowing’ procedure (which shall first be approved by the Customer, acting reasonably) and the Supplier shall diligently apply this procedure to its Staff throughout the Contract Period. </w:t>
      </w:r>
    </w:p>
    <w:p w14:paraId="605CB586"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lastRenderedPageBreak/>
        <w:t xml:space="preserve">30.2 </w:t>
      </w:r>
      <w:r w:rsidRPr="007A5611">
        <w:rPr>
          <w:rFonts w:ascii="serif" w:hAnsi="serif" w:cs="serif"/>
          <w:bCs/>
          <w:color w:val="000000"/>
          <w:sz w:val="20"/>
          <w:szCs w:val="20"/>
        </w:rPr>
        <w:t xml:space="preserve">The Supplier confirms that the Customer is authorised as a person to whom the Staff may make a qualifying disclosure under the Public Interest Disclosure Act 1998 and the Supplier declares that any of its Staff who make a protected disclosure (as defined by the said Act) shall not be subjected to any detriment and that it will make its Personnel aware of this provision. </w:t>
      </w:r>
    </w:p>
    <w:p w14:paraId="5FACC732"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30.3 </w:t>
      </w:r>
      <w:r w:rsidRPr="007A5611">
        <w:rPr>
          <w:rFonts w:ascii="serif" w:hAnsi="serif" w:cs="serif"/>
          <w:bCs/>
          <w:color w:val="000000"/>
          <w:sz w:val="20"/>
          <w:szCs w:val="20"/>
        </w:rPr>
        <w:t xml:space="preserve">The Supplier further declares that any provision in any contract purporting to preclude a member of its Staff from making a protected disclosure is void. </w:t>
      </w:r>
    </w:p>
    <w:p w14:paraId="0262AA20"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bookmarkStart w:id="82" w:name="_Toc337470374"/>
      <w:bookmarkStart w:id="83" w:name="_Toc358713172"/>
      <w:r w:rsidRPr="007A5611">
        <w:rPr>
          <w:rFonts w:ascii="serif" w:hAnsi="serif" w:cs="serif"/>
          <w:b/>
          <w:bCs/>
          <w:color w:val="000000"/>
          <w:sz w:val="20"/>
          <w:szCs w:val="20"/>
        </w:rPr>
        <w:t>31.</w:t>
      </w:r>
      <w:r w:rsidRPr="007A5611">
        <w:rPr>
          <w:rFonts w:ascii="serif" w:hAnsi="serif" w:cs="serif"/>
          <w:b/>
          <w:bCs/>
          <w:color w:val="000000"/>
          <w:sz w:val="20"/>
          <w:szCs w:val="20"/>
        </w:rPr>
        <w:tab/>
        <w:t>BUSINESS CONTINUITY</w:t>
      </w:r>
      <w:bookmarkEnd w:id="82"/>
      <w:bookmarkEnd w:id="83"/>
    </w:p>
    <w:p w14:paraId="1E2542C0"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31.1 </w:t>
      </w:r>
      <w:r w:rsidRPr="007A5611">
        <w:rPr>
          <w:rFonts w:ascii="serif" w:hAnsi="serif" w:cs="serif"/>
          <w:bCs/>
          <w:color w:val="000000"/>
          <w:sz w:val="20"/>
          <w:szCs w:val="20"/>
        </w:rPr>
        <w:t xml:space="preserve">The Civil Contingencies Act 2004 requires the Customer to maintain plans to ensure that it can continue to perform </w:t>
      </w:r>
      <w:proofErr w:type="gramStart"/>
      <w:r w:rsidRPr="007A5611">
        <w:rPr>
          <w:rFonts w:ascii="serif" w:hAnsi="serif" w:cs="serif"/>
          <w:bCs/>
          <w:color w:val="000000"/>
          <w:sz w:val="20"/>
          <w:szCs w:val="20"/>
        </w:rPr>
        <w:t>all of</w:t>
      </w:r>
      <w:proofErr w:type="gramEnd"/>
      <w:r w:rsidRPr="007A5611">
        <w:rPr>
          <w:rFonts w:ascii="serif" w:hAnsi="serif" w:cs="serif"/>
          <w:bCs/>
          <w:color w:val="000000"/>
          <w:sz w:val="20"/>
          <w:szCs w:val="20"/>
        </w:rPr>
        <w:t xml:space="preserve"> its ordinary functions in the event of an emergency. Organisations which provide Services which underpin the Customer’s service provision must therefore be able to continue to provide the Services in the event of an emergency. The Supplier shall therefore prepare and implement a robust and viable business continuity plan that ensures the continuation of the provision of the Services throughout the Contract Period in accordance with the requirements of the Civil Contingencies Act 2004. </w:t>
      </w:r>
    </w:p>
    <w:p w14:paraId="167E9147"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31.2 </w:t>
      </w:r>
      <w:r w:rsidRPr="007A5611">
        <w:rPr>
          <w:rFonts w:ascii="serif" w:hAnsi="serif" w:cs="serif"/>
          <w:bCs/>
          <w:color w:val="000000"/>
          <w:sz w:val="20"/>
          <w:szCs w:val="20"/>
        </w:rPr>
        <w:t>The Supplier shall ensure that its Business Continuity Plan includes:</w:t>
      </w:r>
    </w:p>
    <w:p w14:paraId="10980CE4"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t xml:space="preserve">(a) </w:t>
      </w:r>
      <w:r w:rsidRPr="007A5611">
        <w:rPr>
          <w:rFonts w:ascii="serif" w:hAnsi="serif" w:cs="serif"/>
          <w:bCs/>
          <w:color w:val="000000"/>
          <w:sz w:val="20"/>
          <w:szCs w:val="20"/>
        </w:rPr>
        <w:t>an introduction identifying the purpose of the Business Continuity Plan, its limitations and exclusions, and the individual members of Staff responsible for implementing the Business Continuity Plan;</w:t>
      </w:r>
    </w:p>
    <w:p w14:paraId="34332DDE"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(b) </w:t>
      </w:r>
      <w:r w:rsidRPr="007A5611">
        <w:rPr>
          <w:rFonts w:ascii="serif" w:hAnsi="serif" w:cs="serif"/>
          <w:bCs/>
          <w:color w:val="000000"/>
          <w:sz w:val="20"/>
          <w:szCs w:val="20"/>
        </w:rPr>
        <w:t>the clear aims and objectives that the Business Continuity Plan will achieve;</w:t>
      </w:r>
    </w:p>
    <w:p w14:paraId="2A73697A"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t xml:space="preserve">(c) </w:t>
      </w:r>
      <w:r w:rsidRPr="007A5611">
        <w:rPr>
          <w:rFonts w:ascii="serif" w:hAnsi="serif" w:cs="serif"/>
          <w:bCs/>
          <w:color w:val="000000"/>
          <w:sz w:val="20"/>
          <w:szCs w:val="20"/>
        </w:rPr>
        <w:t>the tasks and activities of the Supplier’s business and the risks associated with each of these tasks and activities;</w:t>
      </w:r>
    </w:p>
    <w:p w14:paraId="28A24045"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(d) </w:t>
      </w:r>
      <w:r w:rsidRPr="007A5611">
        <w:rPr>
          <w:rFonts w:ascii="serif" w:hAnsi="serif" w:cs="serif"/>
          <w:bCs/>
          <w:color w:val="000000"/>
          <w:sz w:val="20"/>
          <w:szCs w:val="20"/>
        </w:rPr>
        <w:t>a full description of the policies, processes and procedures which are in place to support the Business Continuity Plan;</w:t>
      </w:r>
    </w:p>
    <w:p w14:paraId="73884D76"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(e) </w:t>
      </w:r>
      <w:r w:rsidRPr="007A5611">
        <w:rPr>
          <w:rFonts w:ascii="serif" w:hAnsi="serif" w:cs="serif"/>
          <w:bCs/>
          <w:color w:val="000000"/>
          <w:sz w:val="20"/>
          <w:szCs w:val="20"/>
        </w:rPr>
        <w:t>the roles and responsibilities of the Supplier, its Staff and its partners in implementing the Business Continuity Plan;</w:t>
      </w:r>
    </w:p>
    <w:p w14:paraId="4F10A320"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(f) </w:t>
      </w:r>
      <w:r w:rsidRPr="007A5611">
        <w:rPr>
          <w:rFonts w:ascii="serif" w:hAnsi="serif" w:cs="serif"/>
          <w:bCs/>
          <w:color w:val="000000"/>
          <w:sz w:val="20"/>
          <w:szCs w:val="20"/>
        </w:rPr>
        <w:t>the command and control arrangements which will operate to support the effectiveness of the Business Continuity Plan;</w:t>
      </w:r>
    </w:p>
    <w:p w14:paraId="4C4ED4D2"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(g) </w:t>
      </w:r>
      <w:r w:rsidRPr="007A5611">
        <w:rPr>
          <w:rFonts w:ascii="serif" w:hAnsi="serif" w:cs="serif"/>
          <w:bCs/>
          <w:color w:val="000000"/>
          <w:sz w:val="20"/>
          <w:szCs w:val="20"/>
        </w:rPr>
        <w:t>the communications arrangements that will ensure that the Business Continuity Plan is widely understood by Staff and so that a business continuity management culture is embedded within the Supplier’s business in relation to the Services; and</w:t>
      </w:r>
    </w:p>
    <w:p w14:paraId="07476019"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(h) </w:t>
      </w:r>
      <w:r w:rsidRPr="007A5611">
        <w:rPr>
          <w:rFonts w:ascii="serif" w:hAnsi="serif" w:cs="serif"/>
          <w:bCs/>
          <w:color w:val="000000"/>
          <w:sz w:val="20"/>
          <w:szCs w:val="20"/>
        </w:rPr>
        <w:t>a schedule detailing when the Business Continuity Plan was last reviewed, how and when the actions within the Business Continuity Plan will be tested, reviewed and updated by the Supplier each year.</w:t>
      </w:r>
    </w:p>
    <w:p w14:paraId="583E5075"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31.3 </w:t>
      </w:r>
      <w:r w:rsidRPr="007A5611">
        <w:rPr>
          <w:rFonts w:ascii="serif" w:hAnsi="serif" w:cs="serif"/>
          <w:bCs/>
          <w:color w:val="000000"/>
          <w:sz w:val="20"/>
          <w:szCs w:val="20"/>
        </w:rPr>
        <w:t>The Supplier shall:</w:t>
      </w:r>
    </w:p>
    <w:p w14:paraId="69A18D3D"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(a) </w:t>
      </w:r>
      <w:r w:rsidRPr="007A5611">
        <w:rPr>
          <w:rFonts w:ascii="serif" w:hAnsi="serif" w:cs="serif"/>
          <w:bCs/>
          <w:color w:val="000000"/>
          <w:sz w:val="20"/>
          <w:szCs w:val="20"/>
        </w:rPr>
        <w:t>upon request by Notice from the Customer, disclose to the Customer the contents of its Business Continuity Plan (include any revisions made to it from time to time during the Contract Period);</w:t>
      </w:r>
    </w:p>
    <w:p w14:paraId="75B45D36"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(b) </w:t>
      </w:r>
      <w:r w:rsidRPr="007A5611">
        <w:rPr>
          <w:rFonts w:ascii="serif" w:hAnsi="serif" w:cs="serif"/>
          <w:bCs/>
          <w:color w:val="000000"/>
          <w:sz w:val="20"/>
          <w:szCs w:val="20"/>
        </w:rPr>
        <w:t>allow the Customer (at its discretion) from time to time during the Contract Period to monitor the Supplier’s business continuity arrangements;</w:t>
      </w:r>
    </w:p>
    <w:p w14:paraId="2368CAB8"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t xml:space="preserve">(c) </w:t>
      </w:r>
      <w:r w:rsidRPr="007A5611">
        <w:rPr>
          <w:rFonts w:ascii="serif" w:hAnsi="serif" w:cs="serif"/>
          <w:bCs/>
          <w:color w:val="000000"/>
          <w:sz w:val="20"/>
          <w:szCs w:val="20"/>
        </w:rPr>
        <w:t>serve Notice on the Customer immediately if an incident occurs which activates the Business Continuity Plan (such notification to be served prior to the issue by the Supplier of any notification to the press or other media); and</w:t>
      </w:r>
    </w:p>
    <w:p w14:paraId="0635B01E"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t xml:space="preserve">(d) </w:t>
      </w:r>
      <w:r w:rsidRPr="007A5611">
        <w:rPr>
          <w:rFonts w:ascii="serif" w:hAnsi="serif" w:cs="serif"/>
          <w:bCs/>
          <w:color w:val="000000"/>
          <w:sz w:val="20"/>
          <w:szCs w:val="20"/>
        </w:rPr>
        <w:t>provide the Customer with details of how the Supplier managed any incident which resulted in the activation of its Business Continuity Pan and any consequential amendments made by the Supplier to the processes and/or procedures which are contained in or referred to in the Business Continuity Plan.</w:t>
      </w:r>
    </w:p>
    <w:p w14:paraId="54B21603"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31.4 </w:t>
      </w:r>
      <w:r w:rsidRPr="007A5611">
        <w:rPr>
          <w:rFonts w:ascii="serif" w:hAnsi="serif" w:cs="serif"/>
          <w:bCs/>
          <w:color w:val="000000"/>
          <w:sz w:val="20"/>
          <w:szCs w:val="20"/>
        </w:rPr>
        <w:t>In the event that the Supplier fails to notify the Customer of any incident then the Customer may reserve the right to pursue the issue under the provisions contained in Clause</w:t>
      </w:r>
      <w:r w:rsidR="00DA412D">
        <w:rPr>
          <w:rFonts w:ascii="serif" w:hAnsi="serif" w:cs="serif"/>
          <w:bCs/>
          <w:color w:val="000000"/>
          <w:sz w:val="20"/>
          <w:szCs w:val="20"/>
        </w:rPr>
        <w:t xml:space="preserve"> </w:t>
      </w:r>
      <w:r w:rsidR="00515677">
        <w:rPr>
          <w:rFonts w:ascii="serif" w:hAnsi="serif" w:cs="serif"/>
          <w:bCs/>
          <w:color w:val="000000"/>
          <w:sz w:val="20"/>
          <w:szCs w:val="20"/>
        </w:rPr>
        <w:t>55</w:t>
      </w:r>
      <w:r w:rsidRPr="007A5611">
        <w:rPr>
          <w:rFonts w:ascii="serif" w:hAnsi="serif" w:cs="serif"/>
          <w:bCs/>
          <w:color w:val="000000"/>
          <w:sz w:val="20"/>
          <w:szCs w:val="20"/>
        </w:rPr>
        <w:t>.</w:t>
      </w:r>
    </w:p>
    <w:p w14:paraId="7F6BE36A" w14:textId="77777777" w:rsidR="00401034" w:rsidRDefault="00401034" w:rsidP="007A5611">
      <w:pPr>
        <w:widowControl w:val="0"/>
        <w:autoSpaceDE w:val="0"/>
        <w:autoSpaceDN w:val="0"/>
        <w:adjustRightInd w:val="0"/>
        <w:spacing w:before="200" w:after="0" w:line="240" w:lineRule="auto"/>
        <w:jc w:val="both"/>
        <w:rPr>
          <w:rFonts w:ascii="serif" w:hAnsi="serif" w:cs="serif"/>
          <w:b/>
          <w:bCs/>
          <w:color w:val="000000"/>
          <w:sz w:val="20"/>
          <w:szCs w:val="20"/>
        </w:rPr>
      </w:pPr>
    </w:p>
    <w:p w14:paraId="4C95976A" w14:textId="77777777" w:rsidR="00401034" w:rsidRDefault="00401034" w:rsidP="007A5611">
      <w:pPr>
        <w:widowControl w:val="0"/>
        <w:autoSpaceDE w:val="0"/>
        <w:autoSpaceDN w:val="0"/>
        <w:adjustRightInd w:val="0"/>
        <w:spacing w:before="200" w:after="0" w:line="240" w:lineRule="auto"/>
        <w:jc w:val="both"/>
        <w:rPr>
          <w:rFonts w:ascii="serif" w:hAnsi="serif" w:cs="serif"/>
          <w:b/>
          <w:bCs/>
          <w:color w:val="000000"/>
          <w:sz w:val="20"/>
          <w:szCs w:val="20"/>
        </w:rPr>
      </w:pPr>
    </w:p>
    <w:p w14:paraId="4F0343E3" w14:textId="690053A4"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lastRenderedPageBreak/>
        <w:t>INFORMATION</w:t>
      </w:r>
    </w:p>
    <w:p w14:paraId="4B502A4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84" w:name="co_anchor_a962288_1"/>
      <w:bookmarkEnd w:id="84"/>
    </w:p>
    <w:p w14:paraId="5D73360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32.</w:t>
      </w:r>
      <w:r w:rsidRPr="007A5611">
        <w:rPr>
          <w:rFonts w:ascii="serif" w:hAnsi="serif" w:cs="serif"/>
          <w:color w:val="000000"/>
          <w:sz w:val="20"/>
          <w:szCs w:val="20"/>
        </w:rPr>
        <w:t>  </w:t>
      </w:r>
      <w:r w:rsidRPr="007A5611">
        <w:rPr>
          <w:rFonts w:ascii="serif" w:hAnsi="serif" w:cs="serif"/>
          <w:b/>
          <w:bCs/>
          <w:color w:val="000000"/>
          <w:sz w:val="20"/>
          <w:szCs w:val="20"/>
        </w:rPr>
        <w:t>CONFIDENTIALITY</w:t>
      </w:r>
      <w:r w:rsidRPr="007A5611">
        <w:rPr>
          <w:rFonts w:ascii="serif" w:hAnsi="serif" w:cs="serif"/>
          <w:color w:val="000000"/>
          <w:sz w:val="20"/>
          <w:szCs w:val="20"/>
        </w:rPr>
        <w:t>  </w:t>
      </w:r>
    </w:p>
    <w:p w14:paraId="27EC2F3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p>
    <w:p w14:paraId="2ADB285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32.1</w:t>
      </w:r>
      <w:r w:rsidRPr="007A5611">
        <w:rPr>
          <w:rFonts w:ascii="serif" w:hAnsi="serif" w:cs="serif"/>
          <w:color w:val="000000"/>
          <w:sz w:val="20"/>
          <w:szCs w:val="20"/>
        </w:rPr>
        <w:t xml:space="preserve"> Subject to </w:t>
      </w:r>
      <w:hyperlink w:anchor="co_anchor_a979869_1" w:history="1">
        <w:r w:rsidRPr="007A5611">
          <w:rPr>
            <w:rFonts w:ascii="serif" w:hAnsi="serif" w:cs="serif"/>
            <w:iCs/>
            <w:sz w:val="20"/>
            <w:szCs w:val="20"/>
          </w:rPr>
          <w:t>Clause 32.2</w:t>
        </w:r>
      </w:hyperlink>
      <w:r w:rsidRPr="007A5611">
        <w:rPr>
          <w:rFonts w:ascii="serif" w:hAnsi="serif" w:cs="serif"/>
          <w:color w:val="000000"/>
          <w:sz w:val="20"/>
          <w:szCs w:val="20"/>
        </w:rPr>
        <w:t>, the parties shall keep confidential [the Confidential Information of the other Party][all matters relating to this Contract] and shall use all reasonable endeavours to prevent their Staff and representatives from making any disclosure to any person of any matters relating hereto.</w:t>
      </w:r>
    </w:p>
    <w:p w14:paraId="34A68A2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85" w:name="co_anchor_a979869_1"/>
      <w:bookmarkEnd w:id="85"/>
    </w:p>
    <w:p w14:paraId="740E2AF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32.2</w:t>
      </w:r>
      <w:r w:rsidRPr="007A5611">
        <w:rPr>
          <w:rFonts w:ascii="serif" w:hAnsi="serif" w:cs="serif"/>
          <w:color w:val="000000"/>
          <w:sz w:val="20"/>
          <w:szCs w:val="20"/>
        </w:rPr>
        <w:t> </w:t>
      </w:r>
      <w:hyperlink w:anchor="co_anchor_a564926_1" w:history="1">
        <w:r w:rsidRPr="007A5611">
          <w:rPr>
            <w:rFonts w:ascii="serif" w:hAnsi="serif" w:cs="serif"/>
            <w:iCs/>
            <w:sz w:val="20"/>
            <w:szCs w:val="20"/>
          </w:rPr>
          <w:t>Clause 32.1</w:t>
        </w:r>
      </w:hyperlink>
      <w:r w:rsidRPr="007A5611">
        <w:rPr>
          <w:rFonts w:ascii="serif" w:hAnsi="serif" w:cs="serif"/>
          <w:color w:val="000000"/>
          <w:sz w:val="20"/>
          <w:szCs w:val="20"/>
        </w:rPr>
        <w:t xml:space="preserve"> shall not apply to any disclosure of information:</w:t>
      </w:r>
    </w:p>
    <w:p w14:paraId="5E93462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2F7534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xml:space="preserve"> required by any applicable law, provided that </w:t>
      </w:r>
      <w:hyperlink w:anchor="co_anchor_a647928_1" w:history="1">
        <w:r w:rsidRPr="0053210E">
          <w:rPr>
            <w:rFonts w:ascii="serif" w:hAnsi="serif" w:cs="serif"/>
            <w:iCs/>
            <w:sz w:val="20"/>
            <w:szCs w:val="20"/>
          </w:rPr>
          <w:t>Clause 34.5(h)</w:t>
        </w:r>
      </w:hyperlink>
      <w:r w:rsidRPr="007A5611">
        <w:rPr>
          <w:rFonts w:ascii="serif" w:hAnsi="serif" w:cs="serif"/>
          <w:color w:val="000000"/>
          <w:sz w:val="20"/>
          <w:szCs w:val="20"/>
        </w:rPr>
        <w:t xml:space="preserve"> shall apply to any disclosures required under the FOIA or the Environmental Information Regulations;</w:t>
      </w:r>
    </w:p>
    <w:p w14:paraId="7541E5F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C1F15A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that is reasonably required by persons engaged by a Party in the performance of such Party’s obligations under this Contract;</w:t>
      </w:r>
    </w:p>
    <w:p w14:paraId="4F8EB66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0F88EA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that is reasonably required by the Customer;</w:t>
      </w:r>
    </w:p>
    <w:p w14:paraId="4A861C9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604EC3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(d)</w:t>
      </w:r>
      <w:r w:rsidRPr="007A5611">
        <w:rPr>
          <w:rFonts w:ascii="serif" w:hAnsi="serif" w:cs="serif"/>
          <w:color w:val="000000"/>
          <w:sz w:val="20"/>
          <w:szCs w:val="20"/>
        </w:rPr>
        <w:t xml:space="preserve"> where a party can demonstrate that such information is already generally available and in the public domain otherwise than as a result of a breach of </w:t>
      </w:r>
      <w:hyperlink w:anchor="co_anchor_a564926_1" w:history="1">
        <w:r w:rsidRPr="007A5611">
          <w:rPr>
            <w:rFonts w:ascii="serif" w:hAnsi="serif" w:cs="serif"/>
            <w:iCs/>
            <w:sz w:val="20"/>
            <w:szCs w:val="20"/>
          </w:rPr>
          <w:t>Clause 32.1</w:t>
        </w:r>
      </w:hyperlink>
      <w:r w:rsidRPr="007A5611">
        <w:rPr>
          <w:rFonts w:ascii="serif" w:hAnsi="serif" w:cs="serif"/>
          <w:color w:val="000000"/>
          <w:sz w:val="20"/>
          <w:szCs w:val="20"/>
        </w:rPr>
        <w:t>;</w:t>
      </w:r>
    </w:p>
    <w:p w14:paraId="55E59A8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466ADA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(e)</w:t>
      </w:r>
      <w:r w:rsidRPr="007A5611">
        <w:rPr>
          <w:rFonts w:ascii="serif" w:hAnsi="serif" w:cs="serif"/>
          <w:color w:val="000000"/>
          <w:sz w:val="20"/>
          <w:szCs w:val="20"/>
        </w:rPr>
        <w:t> by the Customer of any document to which it is a party and which the parties to this Contract have agreed contains no Confidential Information;</w:t>
      </w:r>
    </w:p>
    <w:p w14:paraId="52217DE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9E78EE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(f)</w:t>
      </w:r>
      <w:r w:rsidRPr="007A5611">
        <w:rPr>
          <w:rFonts w:ascii="serif" w:hAnsi="serif" w:cs="serif"/>
          <w:color w:val="000000"/>
          <w:sz w:val="20"/>
          <w:szCs w:val="20"/>
        </w:rPr>
        <w:t xml:space="preserve"> to enable a determination to be made under </w:t>
      </w:r>
      <w:hyperlink w:anchor="co_anchor_a841391_1" w:history="1">
        <w:r w:rsidRPr="0053210E">
          <w:rPr>
            <w:rFonts w:ascii="serif" w:hAnsi="serif" w:cs="serif"/>
            <w:iCs/>
            <w:sz w:val="20"/>
            <w:szCs w:val="20"/>
          </w:rPr>
          <w:t>Clause</w:t>
        </w:r>
      </w:hyperlink>
      <w:r w:rsidRPr="0053210E">
        <w:rPr>
          <w:rFonts w:ascii="serif" w:hAnsi="serif" w:cs="serif"/>
          <w:iCs/>
          <w:sz w:val="20"/>
          <w:szCs w:val="20"/>
        </w:rPr>
        <w:t xml:space="preserve"> 61</w:t>
      </w:r>
      <w:r w:rsidRPr="0053210E">
        <w:rPr>
          <w:rFonts w:ascii="serif" w:hAnsi="serif" w:cs="serif"/>
          <w:sz w:val="20"/>
          <w:szCs w:val="20"/>
        </w:rPr>
        <w:t>;</w:t>
      </w:r>
    </w:p>
    <w:p w14:paraId="7363515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4358E9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(g)</w:t>
      </w:r>
      <w:r w:rsidRPr="007A5611">
        <w:rPr>
          <w:rFonts w:ascii="serif" w:hAnsi="serif" w:cs="serif"/>
          <w:color w:val="000000"/>
          <w:sz w:val="20"/>
          <w:szCs w:val="20"/>
        </w:rPr>
        <w:t> which is already lawfully in the possession of the receiving party, before its disclosure by the disclosing party, and the disclosing party is not under any obligation of confidence in respect of that information;</w:t>
      </w:r>
    </w:p>
    <w:p w14:paraId="55AC120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53D0C0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(h)</w:t>
      </w:r>
      <w:r w:rsidRPr="007A5611">
        <w:rPr>
          <w:rFonts w:ascii="serif" w:hAnsi="serif" w:cs="serif"/>
          <w:color w:val="000000"/>
          <w:sz w:val="20"/>
          <w:szCs w:val="20"/>
        </w:rPr>
        <w:t> by the Customer to any other department, office or agency of the government, provided that the Customer informs the recipient of any duty of confidence owed in respect of the Confidential Information; and</w:t>
      </w:r>
    </w:p>
    <w:p w14:paraId="520284A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5A842B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(i)</w:t>
      </w:r>
      <w:r w:rsidRPr="007A5611">
        <w:rPr>
          <w:rFonts w:ascii="serif" w:hAnsi="serif" w:cs="serif"/>
          <w:color w:val="000000"/>
          <w:sz w:val="20"/>
          <w:szCs w:val="20"/>
        </w:rPr>
        <w:t> by the Customer relating to this Contract and in respect of which the Supplier has given its prior written consent to disclosure.</w:t>
      </w:r>
    </w:p>
    <w:p w14:paraId="6314B2A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2C16D61C"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lang w:val="en-US"/>
        </w:rPr>
      </w:pPr>
      <w:r w:rsidRPr="007A5611">
        <w:rPr>
          <w:rFonts w:ascii="serif" w:hAnsi="serif" w:cs="serif"/>
          <w:b/>
          <w:color w:val="000000"/>
          <w:sz w:val="20"/>
          <w:szCs w:val="20"/>
        </w:rPr>
        <w:t xml:space="preserve">(j) </w:t>
      </w:r>
      <w:r w:rsidRPr="007A5611">
        <w:rPr>
          <w:rFonts w:ascii="serif" w:hAnsi="serif" w:cs="serif"/>
          <w:color w:val="000000"/>
          <w:sz w:val="20"/>
          <w:szCs w:val="20"/>
          <w:lang w:val="en-US"/>
        </w:rPr>
        <w:t>under the Local Government Transparency Code 2015 where the Council is obliged to disclose information over any expenditure exceeding five hundred pounds (£500)</w:t>
      </w:r>
    </w:p>
    <w:p w14:paraId="0320CC6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1C4EA2A0"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lang w:val="en-US"/>
        </w:rPr>
      </w:pPr>
      <w:r w:rsidRPr="007A5611">
        <w:rPr>
          <w:rFonts w:ascii="serif" w:hAnsi="serif" w:cs="serif"/>
          <w:b/>
          <w:color w:val="000000"/>
          <w:sz w:val="20"/>
          <w:szCs w:val="20"/>
        </w:rPr>
        <w:t xml:space="preserve">32.3 </w:t>
      </w:r>
      <w:r w:rsidRPr="007A5611">
        <w:rPr>
          <w:rFonts w:ascii="serif" w:hAnsi="serif" w:cs="serif"/>
          <w:color w:val="000000"/>
          <w:sz w:val="20"/>
          <w:szCs w:val="20"/>
          <w:lang w:val="en-US"/>
        </w:rPr>
        <w:t>Each of the Parties shall:</w:t>
      </w:r>
    </w:p>
    <w:p w14:paraId="0FC19CBC"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lang w:val="en-US"/>
        </w:rPr>
      </w:pPr>
    </w:p>
    <w:p w14:paraId="11A6A32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r w:rsidRPr="007A5611">
        <w:rPr>
          <w:rFonts w:ascii="serif" w:hAnsi="serif" w:cs="serif"/>
          <w:b/>
          <w:color w:val="000000"/>
          <w:sz w:val="20"/>
          <w:szCs w:val="20"/>
          <w:lang w:val="en-US"/>
        </w:rPr>
        <w:t xml:space="preserve">32.3.1 </w:t>
      </w:r>
      <w:r w:rsidRPr="007A5611">
        <w:rPr>
          <w:rFonts w:ascii="serif" w:hAnsi="serif" w:cs="serif"/>
          <w:color w:val="000000"/>
          <w:sz w:val="20"/>
          <w:szCs w:val="20"/>
          <w:lang w:val="en-US"/>
        </w:rPr>
        <w:t>treat all Confidential Information as confidential and safeguard it accordingly and keep it secure; and</w:t>
      </w:r>
    </w:p>
    <w:p w14:paraId="40CDD441"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lang w:val="en-US"/>
        </w:rPr>
      </w:pPr>
    </w:p>
    <w:p w14:paraId="3354873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r w:rsidRPr="007A5611">
        <w:rPr>
          <w:rFonts w:ascii="serif" w:hAnsi="serif" w:cs="serif"/>
          <w:b/>
          <w:color w:val="000000"/>
          <w:sz w:val="20"/>
          <w:szCs w:val="20"/>
          <w:lang w:val="en-US"/>
        </w:rPr>
        <w:t xml:space="preserve">32.3.2 </w:t>
      </w:r>
      <w:r w:rsidRPr="007A5611">
        <w:rPr>
          <w:rFonts w:ascii="serif" w:hAnsi="serif" w:cs="serif"/>
          <w:color w:val="000000"/>
          <w:sz w:val="20"/>
          <w:szCs w:val="20"/>
          <w:lang w:val="en-US"/>
        </w:rPr>
        <w:t>not disclose any Confidential Information to any other person without the prior written approval of the other Party, except:</w:t>
      </w:r>
    </w:p>
    <w:p w14:paraId="4CD465B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p>
    <w:p w14:paraId="0B4F907A" w14:textId="77777777" w:rsidR="007A5611" w:rsidRPr="007A5611" w:rsidRDefault="007A5611" w:rsidP="001E50FC">
      <w:pPr>
        <w:widowControl w:val="0"/>
        <w:numPr>
          <w:ilvl w:val="0"/>
          <w:numId w:val="23"/>
        </w:numPr>
        <w:autoSpaceDE w:val="0"/>
        <w:autoSpaceDN w:val="0"/>
        <w:adjustRightInd w:val="0"/>
        <w:spacing w:after="0" w:line="240" w:lineRule="auto"/>
        <w:ind w:left="284" w:hanging="284"/>
        <w:jc w:val="both"/>
        <w:rPr>
          <w:rFonts w:ascii="serif" w:hAnsi="serif" w:cs="serif"/>
          <w:b/>
          <w:color w:val="000000"/>
          <w:sz w:val="20"/>
          <w:szCs w:val="20"/>
          <w:lang w:val="en-US"/>
        </w:rPr>
      </w:pPr>
      <w:r w:rsidRPr="007A5611">
        <w:rPr>
          <w:rFonts w:ascii="serif" w:hAnsi="serif" w:cs="serif"/>
          <w:color w:val="000000"/>
          <w:sz w:val="20"/>
          <w:szCs w:val="20"/>
          <w:lang w:val="en-US"/>
        </w:rPr>
        <w:t>to such persons and to such extent as may be reasonably necessary for the proper performance of this Contract and for the Services;</w:t>
      </w:r>
      <w:r w:rsidRPr="007A5611">
        <w:rPr>
          <w:rFonts w:ascii="serif" w:hAnsi="serif" w:cs="serif"/>
          <w:b/>
          <w:color w:val="000000"/>
          <w:sz w:val="20"/>
          <w:szCs w:val="20"/>
          <w:lang w:val="en-US"/>
        </w:rPr>
        <w:t xml:space="preserve"> </w:t>
      </w:r>
    </w:p>
    <w:p w14:paraId="06664E1F" w14:textId="77777777" w:rsidR="007A5611" w:rsidRPr="007A5611" w:rsidRDefault="007A5611" w:rsidP="001E50FC">
      <w:pPr>
        <w:widowControl w:val="0"/>
        <w:autoSpaceDE w:val="0"/>
        <w:autoSpaceDN w:val="0"/>
        <w:adjustRightInd w:val="0"/>
        <w:spacing w:after="0" w:line="240" w:lineRule="auto"/>
        <w:ind w:left="284" w:hanging="284"/>
        <w:jc w:val="both"/>
        <w:rPr>
          <w:rFonts w:ascii="serif" w:hAnsi="serif" w:cs="serif"/>
          <w:b/>
          <w:color w:val="000000"/>
          <w:sz w:val="20"/>
          <w:szCs w:val="20"/>
          <w:lang w:val="en-US"/>
        </w:rPr>
      </w:pPr>
    </w:p>
    <w:p w14:paraId="1DCFBEC6" w14:textId="77777777" w:rsidR="007A5611" w:rsidRPr="007A5611" w:rsidRDefault="007A5611" w:rsidP="001E50FC">
      <w:pPr>
        <w:widowControl w:val="0"/>
        <w:numPr>
          <w:ilvl w:val="0"/>
          <w:numId w:val="23"/>
        </w:numPr>
        <w:autoSpaceDE w:val="0"/>
        <w:autoSpaceDN w:val="0"/>
        <w:adjustRightInd w:val="0"/>
        <w:spacing w:after="0" w:line="240" w:lineRule="auto"/>
        <w:ind w:left="284" w:hanging="284"/>
        <w:jc w:val="both"/>
        <w:rPr>
          <w:rFonts w:ascii="serif" w:hAnsi="serif" w:cs="serif"/>
          <w:color w:val="000000"/>
          <w:sz w:val="20"/>
          <w:szCs w:val="20"/>
          <w:lang w:val="en-US"/>
        </w:rPr>
      </w:pPr>
      <w:r w:rsidRPr="007A5611">
        <w:rPr>
          <w:rFonts w:ascii="serif" w:hAnsi="serif" w:cs="serif"/>
          <w:color w:val="000000"/>
          <w:sz w:val="20"/>
          <w:szCs w:val="20"/>
          <w:lang w:val="en-US"/>
        </w:rPr>
        <w:t>where disclosure relates to the quality or performance of this Contract;</w:t>
      </w:r>
    </w:p>
    <w:p w14:paraId="45D67EA8"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lang w:val="en-US"/>
        </w:rPr>
      </w:pPr>
    </w:p>
    <w:p w14:paraId="50C5CCD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r w:rsidRPr="007A5611">
        <w:rPr>
          <w:rFonts w:ascii="serif" w:hAnsi="serif" w:cs="serif"/>
          <w:b/>
          <w:color w:val="000000"/>
          <w:sz w:val="20"/>
          <w:szCs w:val="20"/>
          <w:lang w:val="en-US"/>
        </w:rPr>
        <w:t xml:space="preserve">(c) </w:t>
      </w:r>
      <w:r w:rsidRPr="007A5611">
        <w:rPr>
          <w:rFonts w:ascii="serif" w:hAnsi="serif" w:cs="serif"/>
          <w:color w:val="000000"/>
          <w:sz w:val="20"/>
          <w:szCs w:val="20"/>
          <w:lang w:val="en-US"/>
        </w:rPr>
        <w:t xml:space="preserve">in respect of Safeguarding issues which have arisen under this </w:t>
      </w:r>
      <w:r w:rsidRPr="007A5611">
        <w:rPr>
          <w:rFonts w:ascii="serif" w:hAnsi="serif" w:cs="serif"/>
          <w:color w:val="000000"/>
          <w:sz w:val="20"/>
          <w:szCs w:val="20"/>
        </w:rPr>
        <w:t>Contract</w:t>
      </w:r>
      <w:r w:rsidRPr="007A5611">
        <w:rPr>
          <w:rFonts w:ascii="serif" w:hAnsi="serif" w:cs="serif"/>
          <w:color w:val="000000"/>
          <w:sz w:val="20"/>
          <w:szCs w:val="20"/>
          <w:lang w:val="en-US"/>
        </w:rPr>
        <w:t xml:space="preserve">; </w:t>
      </w:r>
    </w:p>
    <w:p w14:paraId="4F5158AF"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lang w:val="en-US"/>
        </w:rPr>
      </w:pPr>
    </w:p>
    <w:p w14:paraId="7EC40AF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lang w:val="en-US"/>
        </w:rPr>
        <w:t xml:space="preserve">(d) </w:t>
      </w:r>
      <w:r w:rsidRPr="007A5611">
        <w:rPr>
          <w:rFonts w:ascii="serif" w:hAnsi="serif" w:cs="serif"/>
          <w:color w:val="000000"/>
          <w:sz w:val="20"/>
          <w:szCs w:val="20"/>
        </w:rPr>
        <w:t>for disclosures by the Council of any document to which it is a party and which the Parties to this</w:t>
      </w:r>
    </w:p>
    <w:p w14:paraId="41E573F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r w:rsidRPr="007A5611">
        <w:rPr>
          <w:rFonts w:ascii="serif" w:hAnsi="serif" w:cs="serif"/>
          <w:color w:val="000000"/>
          <w:sz w:val="20"/>
          <w:szCs w:val="20"/>
        </w:rPr>
        <w:t xml:space="preserve"> Contract has agreed in writing may be disclosed; </w:t>
      </w:r>
    </w:p>
    <w:p w14:paraId="1A9E49C2"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lang w:val="en-US"/>
        </w:rPr>
      </w:pPr>
    </w:p>
    <w:p w14:paraId="45806374"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lang w:val="en-US"/>
        </w:rPr>
      </w:pPr>
      <w:r w:rsidRPr="007A5611">
        <w:rPr>
          <w:rFonts w:ascii="serif" w:hAnsi="serif" w:cs="serif"/>
          <w:b/>
          <w:color w:val="000000"/>
          <w:sz w:val="20"/>
          <w:szCs w:val="20"/>
          <w:lang w:val="en-US"/>
        </w:rPr>
        <w:t xml:space="preserve">(e) </w:t>
      </w:r>
      <w:r w:rsidRPr="007A5611">
        <w:rPr>
          <w:rFonts w:ascii="serif" w:hAnsi="serif" w:cs="serif"/>
          <w:color w:val="000000"/>
          <w:sz w:val="20"/>
          <w:szCs w:val="20"/>
        </w:rPr>
        <w:t>to enable a determination to be made under Clause 32;</w:t>
      </w:r>
    </w:p>
    <w:p w14:paraId="69743A0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2AE2CCB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r w:rsidRPr="007A5611">
        <w:rPr>
          <w:rFonts w:ascii="serif" w:hAnsi="serif" w:cs="serif"/>
          <w:b/>
          <w:bCs/>
          <w:color w:val="000000"/>
          <w:sz w:val="20"/>
          <w:szCs w:val="20"/>
        </w:rPr>
        <w:t>32.4</w:t>
      </w:r>
      <w:r w:rsidRPr="007A5611">
        <w:rPr>
          <w:rFonts w:ascii="serif" w:hAnsi="serif" w:cs="serif"/>
          <w:color w:val="000000"/>
          <w:sz w:val="20"/>
          <w:szCs w:val="20"/>
        </w:rPr>
        <w:t> On or before the expiry of the Contract, the Supplier shall ensure that all documents and/or computer records in its possession, custody or control which contain Confidential Information or relate to personal information of the Authorities’ employees, rate-payers or service users, are delivered up to the Customer or securely destroyed.</w:t>
      </w:r>
      <w:bookmarkStart w:id="86" w:name="co_anchor_a725288_1"/>
      <w:bookmarkEnd w:id="86"/>
    </w:p>
    <w:p w14:paraId="59D3C4AB"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2C2CC59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33.</w:t>
      </w:r>
      <w:r w:rsidRPr="007A5611">
        <w:rPr>
          <w:rFonts w:ascii="serif" w:hAnsi="serif" w:cs="serif"/>
          <w:color w:val="000000"/>
          <w:sz w:val="20"/>
          <w:szCs w:val="20"/>
        </w:rPr>
        <w:t>  </w:t>
      </w:r>
      <w:r w:rsidRPr="007A5611">
        <w:rPr>
          <w:rFonts w:ascii="serif" w:hAnsi="serif" w:cs="serif"/>
          <w:b/>
          <w:bCs/>
          <w:color w:val="000000"/>
          <w:sz w:val="20"/>
          <w:szCs w:val="20"/>
        </w:rPr>
        <w:t>OFFICIAL SECRETS ACTS 1911 TO 1989</w:t>
      </w:r>
      <w:r w:rsidRPr="007A5611">
        <w:rPr>
          <w:rFonts w:ascii="serif" w:hAnsi="serif" w:cs="serif"/>
          <w:color w:val="000000"/>
          <w:sz w:val="20"/>
          <w:szCs w:val="20"/>
        </w:rPr>
        <w:t>  </w:t>
      </w:r>
    </w:p>
    <w:p w14:paraId="4CA3FF4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A860C9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33.1</w:t>
      </w:r>
      <w:r w:rsidRPr="007A5611">
        <w:rPr>
          <w:rFonts w:ascii="serif" w:hAnsi="serif" w:cs="serif"/>
          <w:color w:val="000000"/>
          <w:sz w:val="20"/>
          <w:szCs w:val="20"/>
        </w:rPr>
        <w:t> The Supplier shall comply with, and shall ensure that its Staff comply with, the provisions of:</w:t>
      </w:r>
    </w:p>
    <w:p w14:paraId="139D814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C754FC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the Official Secrets Acts 1911 to 1989; and</w:t>
      </w:r>
    </w:p>
    <w:p w14:paraId="5B81FD4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4DE55E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section 182 of the Finance Act 1989.</w:t>
      </w:r>
    </w:p>
    <w:p w14:paraId="0093235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7C07E7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33.2</w:t>
      </w:r>
      <w:r w:rsidRPr="007A5611">
        <w:rPr>
          <w:rFonts w:ascii="serif" w:hAnsi="serif" w:cs="serif"/>
          <w:color w:val="000000"/>
          <w:sz w:val="20"/>
          <w:szCs w:val="20"/>
        </w:rPr>
        <w:t> In the event that the Supplier or its Staff fail to comply with this clause, the Customer reserves the right to terminate the Contract by giving notice in writing to the Supplier.</w:t>
      </w:r>
    </w:p>
    <w:p w14:paraId="1EBFEF8D"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4455B72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34.</w:t>
      </w:r>
      <w:r w:rsidRPr="007A5611">
        <w:rPr>
          <w:rFonts w:ascii="serif" w:hAnsi="serif" w:cs="serif"/>
          <w:color w:val="000000"/>
          <w:sz w:val="20"/>
          <w:szCs w:val="20"/>
        </w:rPr>
        <w:t>  </w:t>
      </w:r>
      <w:r w:rsidRPr="007A5611">
        <w:rPr>
          <w:rFonts w:ascii="serif" w:hAnsi="serif" w:cs="serif"/>
          <w:b/>
          <w:bCs/>
          <w:color w:val="000000"/>
          <w:sz w:val="20"/>
          <w:szCs w:val="20"/>
        </w:rPr>
        <w:t>DATA PROTECTION</w:t>
      </w:r>
      <w:r w:rsidRPr="007A5611">
        <w:rPr>
          <w:rFonts w:ascii="serif" w:hAnsi="serif" w:cs="serif"/>
          <w:color w:val="000000"/>
          <w:sz w:val="20"/>
          <w:szCs w:val="20"/>
        </w:rPr>
        <w:t>  </w:t>
      </w:r>
    </w:p>
    <w:p w14:paraId="2760E4F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r w:rsidRPr="007A5611">
        <w:rPr>
          <w:rFonts w:ascii="serif" w:hAnsi="serif" w:cs="serif"/>
          <w:color w:val="000000"/>
          <w:sz w:val="20"/>
          <w:szCs w:val="20"/>
        </w:rPr>
        <w:t> </w:t>
      </w:r>
      <w:bookmarkStart w:id="87" w:name="co_anchor_a746651_1"/>
      <w:bookmarkEnd w:id="87"/>
    </w:p>
    <w:p w14:paraId="4B3DC9E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34.1</w:t>
      </w:r>
      <w:r w:rsidRPr="007A5611">
        <w:rPr>
          <w:rFonts w:ascii="serif" w:hAnsi="serif" w:cs="serif"/>
          <w:color w:val="000000"/>
          <w:sz w:val="20"/>
          <w:szCs w:val="20"/>
        </w:rPr>
        <w:t> Both parties will comply with all applicable requirements of the Data Protection Legislation. This clause is in addition to, and does not relieve, remove or replace, a party’s obligations under the Data Protection Legislation.</w:t>
      </w:r>
    </w:p>
    <w:p w14:paraId="1C767BE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87C2B7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34.2</w:t>
      </w:r>
      <w:r w:rsidRPr="007A5611">
        <w:rPr>
          <w:rFonts w:ascii="serif" w:hAnsi="serif" w:cs="serif"/>
          <w:color w:val="000000"/>
          <w:sz w:val="20"/>
          <w:szCs w:val="20"/>
        </w:rPr>
        <w:t xml:space="preserve"> The parties acknowledge that for the purposes of the Data Protection Legislation, the Customer is the data controller and the Supplier is the data processor. </w:t>
      </w:r>
      <w:hyperlink w:anchor="co_anchor_a320941_1" w:history="1">
        <w:r w:rsidRPr="00157221">
          <w:rPr>
            <w:rFonts w:ascii="serif" w:hAnsi="serif" w:cs="serif"/>
            <w:iCs/>
            <w:sz w:val="20"/>
            <w:szCs w:val="20"/>
          </w:rPr>
          <w:t>ANNEX C</w:t>
        </w:r>
      </w:hyperlink>
      <w:r w:rsidRPr="007A5611">
        <w:rPr>
          <w:rFonts w:ascii="serif" w:hAnsi="serif" w:cs="serif"/>
          <w:color w:val="000000"/>
          <w:sz w:val="20"/>
          <w:szCs w:val="20"/>
        </w:rPr>
        <w:t xml:space="preserve"> sets out the scope, nature and purpose of processing by the Supplier, the duration of the processing and the types of Personal Data and categories of Data Subject.</w:t>
      </w:r>
    </w:p>
    <w:p w14:paraId="1E9CCA0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FFE444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34.3</w:t>
      </w:r>
      <w:r w:rsidRPr="007A5611">
        <w:rPr>
          <w:rFonts w:ascii="serif" w:hAnsi="serif" w:cs="serif"/>
          <w:color w:val="000000"/>
          <w:sz w:val="20"/>
          <w:szCs w:val="20"/>
        </w:rPr>
        <w:t xml:space="preserve"> Without prejudice to the generality of </w:t>
      </w:r>
      <w:hyperlink w:anchor="co_anchor_a746651_1" w:history="1">
        <w:r w:rsidRPr="007A5611">
          <w:rPr>
            <w:rFonts w:ascii="serif" w:hAnsi="serif" w:cs="serif"/>
            <w:iCs/>
            <w:sz w:val="20"/>
            <w:szCs w:val="20"/>
          </w:rPr>
          <w:t>Clause 34.1</w:t>
        </w:r>
      </w:hyperlink>
      <w:r w:rsidRPr="007A5611">
        <w:rPr>
          <w:rFonts w:ascii="serif" w:hAnsi="serif" w:cs="serif"/>
          <w:sz w:val="20"/>
          <w:szCs w:val="20"/>
        </w:rPr>
        <w:t>,</w:t>
      </w:r>
      <w:r w:rsidRPr="007A5611">
        <w:rPr>
          <w:rFonts w:ascii="serif" w:hAnsi="serif" w:cs="serif"/>
          <w:color w:val="000000"/>
          <w:sz w:val="20"/>
          <w:szCs w:val="20"/>
        </w:rPr>
        <w:t xml:space="preserve"> the Customer will ensure that it has all necessary appropriate consents and notices in place to enable lawful transfer of the Personal Data to the Supplier for the duration and purposes of this agreement.</w:t>
      </w:r>
    </w:p>
    <w:p w14:paraId="588F4A2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C1D016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34.4</w:t>
      </w:r>
      <w:r w:rsidRPr="007A5611">
        <w:rPr>
          <w:rFonts w:ascii="serif" w:hAnsi="serif" w:cs="serif"/>
          <w:color w:val="000000"/>
          <w:sz w:val="20"/>
          <w:szCs w:val="20"/>
        </w:rPr>
        <w:t xml:space="preserve"> The </w:t>
      </w:r>
      <w:r w:rsidR="00634A98">
        <w:rPr>
          <w:rFonts w:ascii="serif" w:hAnsi="serif" w:cs="serif"/>
          <w:color w:val="000000"/>
          <w:sz w:val="20"/>
          <w:szCs w:val="20"/>
        </w:rPr>
        <w:t>Suppli</w:t>
      </w:r>
      <w:r w:rsidR="00634A98" w:rsidRPr="007A5611">
        <w:rPr>
          <w:rFonts w:ascii="serif" w:hAnsi="serif" w:cs="serif"/>
          <w:color w:val="000000"/>
          <w:sz w:val="20"/>
          <w:szCs w:val="20"/>
        </w:rPr>
        <w:t xml:space="preserve">er </w:t>
      </w:r>
      <w:r w:rsidRPr="007A5611">
        <w:rPr>
          <w:rFonts w:ascii="serif" w:hAnsi="serif" w:cs="serif"/>
          <w:color w:val="000000"/>
          <w:sz w:val="20"/>
          <w:szCs w:val="20"/>
        </w:rPr>
        <w:t>shall provide all reasonable assistance to the Council in the preparation of any Data Protection Impact Assessment which is required prior to commencing any Processing and such assistance may, at the discretion of the Council, include:</w:t>
      </w:r>
    </w:p>
    <w:p w14:paraId="4FCBA59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529C24D0"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4B3D17AE"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01C23912"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13140643"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0240FDF4"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125B3A4F"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50D892D0"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1F850331"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4CD8292B"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1BB04392"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541CEF8F"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751F31A3"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48C0419C"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12A1E035"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6722FF42"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44A7750C"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674220AD"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6EEC8C73"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03D4FE6F"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1D31961C" w14:textId="77777777" w:rsidR="007A5611" w:rsidRPr="007A5611" w:rsidRDefault="007A5611" w:rsidP="007A5611">
      <w:pPr>
        <w:widowControl w:val="0"/>
        <w:numPr>
          <w:ilvl w:val="0"/>
          <w:numId w:val="24"/>
        </w:numPr>
        <w:autoSpaceDE w:val="0"/>
        <w:autoSpaceDN w:val="0"/>
        <w:adjustRightInd w:val="0"/>
        <w:spacing w:after="0" w:line="240" w:lineRule="auto"/>
        <w:jc w:val="both"/>
        <w:rPr>
          <w:rFonts w:ascii="serif" w:hAnsi="serif" w:cs="serif"/>
          <w:vanish/>
          <w:color w:val="000000"/>
          <w:sz w:val="20"/>
          <w:szCs w:val="20"/>
        </w:rPr>
      </w:pPr>
    </w:p>
    <w:p w14:paraId="125862FA" w14:textId="77777777" w:rsidR="007A5611" w:rsidRPr="007A5611" w:rsidRDefault="007A5611" w:rsidP="007A5611">
      <w:pPr>
        <w:widowControl w:val="0"/>
        <w:numPr>
          <w:ilvl w:val="1"/>
          <w:numId w:val="24"/>
        </w:numPr>
        <w:autoSpaceDE w:val="0"/>
        <w:autoSpaceDN w:val="0"/>
        <w:adjustRightInd w:val="0"/>
        <w:spacing w:after="0" w:line="240" w:lineRule="auto"/>
        <w:jc w:val="both"/>
        <w:rPr>
          <w:rFonts w:ascii="serif" w:hAnsi="serif" w:cs="serif"/>
          <w:vanish/>
          <w:color w:val="000000"/>
          <w:sz w:val="20"/>
          <w:szCs w:val="20"/>
        </w:rPr>
      </w:pPr>
    </w:p>
    <w:p w14:paraId="63D9CA23" w14:textId="77777777" w:rsidR="007A5611" w:rsidRPr="007A5611" w:rsidRDefault="007A5611" w:rsidP="007A5611">
      <w:pPr>
        <w:widowControl w:val="0"/>
        <w:numPr>
          <w:ilvl w:val="1"/>
          <w:numId w:val="24"/>
        </w:numPr>
        <w:autoSpaceDE w:val="0"/>
        <w:autoSpaceDN w:val="0"/>
        <w:adjustRightInd w:val="0"/>
        <w:spacing w:after="0" w:line="240" w:lineRule="auto"/>
        <w:jc w:val="both"/>
        <w:rPr>
          <w:rFonts w:ascii="serif" w:hAnsi="serif" w:cs="serif"/>
          <w:vanish/>
          <w:color w:val="000000"/>
          <w:sz w:val="20"/>
          <w:szCs w:val="20"/>
        </w:rPr>
      </w:pPr>
    </w:p>
    <w:p w14:paraId="352C9F32" w14:textId="77777777" w:rsidR="007A5611" w:rsidRPr="007A5611" w:rsidRDefault="007A5611" w:rsidP="007A5611">
      <w:pPr>
        <w:widowControl w:val="0"/>
        <w:numPr>
          <w:ilvl w:val="1"/>
          <w:numId w:val="24"/>
        </w:numPr>
        <w:autoSpaceDE w:val="0"/>
        <w:autoSpaceDN w:val="0"/>
        <w:adjustRightInd w:val="0"/>
        <w:spacing w:after="0" w:line="240" w:lineRule="auto"/>
        <w:jc w:val="both"/>
        <w:rPr>
          <w:rFonts w:ascii="serif" w:hAnsi="serif" w:cs="serif"/>
          <w:vanish/>
          <w:color w:val="000000"/>
          <w:sz w:val="20"/>
          <w:szCs w:val="20"/>
        </w:rPr>
      </w:pPr>
    </w:p>
    <w:p w14:paraId="0BE40C05"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r w:rsidRPr="007A5611">
        <w:rPr>
          <w:rFonts w:ascii="serif" w:hAnsi="serif" w:cs="serif"/>
          <w:b/>
          <w:color w:val="000000"/>
          <w:sz w:val="20"/>
          <w:szCs w:val="20"/>
        </w:rPr>
        <w:t xml:space="preserve">(a) </w:t>
      </w:r>
      <w:r w:rsidRPr="007A5611">
        <w:rPr>
          <w:rFonts w:ascii="serif" w:hAnsi="serif" w:cs="serif"/>
          <w:color w:val="000000"/>
          <w:sz w:val="20"/>
          <w:szCs w:val="20"/>
        </w:rPr>
        <w:t>a systematic description of the envisaged Processing operations and the purpose of the Processing;</w:t>
      </w:r>
    </w:p>
    <w:p w14:paraId="46ADE0E6"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1799C387"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r w:rsidRPr="007A5611">
        <w:rPr>
          <w:rFonts w:ascii="serif" w:hAnsi="serif" w:cs="serif"/>
          <w:b/>
          <w:color w:val="000000"/>
          <w:sz w:val="20"/>
          <w:szCs w:val="20"/>
        </w:rPr>
        <w:t xml:space="preserve">(b) </w:t>
      </w:r>
      <w:r w:rsidRPr="007A5611">
        <w:rPr>
          <w:rFonts w:ascii="serif" w:hAnsi="serif" w:cs="serif"/>
          <w:color w:val="000000"/>
          <w:sz w:val="20"/>
          <w:szCs w:val="20"/>
        </w:rPr>
        <w:t>an assessment of the necessity and proportionality of the Processing operations in relation to the Services;</w:t>
      </w:r>
    </w:p>
    <w:p w14:paraId="00EEE212"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67637FB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 xml:space="preserve">(c) </w:t>
      </w:r>
      <w:r w:rsidRPr="007A5611">
        <w:rPr>
          <w:rFonts w:ascii="serif" w:hAnsi="serif" w:cs="serif"/>
          <w:color w:val="000000"/>
          <w:sz w:val="20"/>
          <w:szCs w:val="20"/>
        </w:rPr>
        <w:t>an assessment of the risks to the rights and freedoms of Data Subjects; and</w:t>
      </w:r>
    </w:p>
    <w:p w14:paraId="6F276BA4"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565967E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 xml:space="preserve">(d) </w:t>
      </w:r>
      <w:r w:rsidRPr="007A5611">
        <w:rPr>
          <w:rFonts w:ascii="serif" w:hAnsi="serif" w:cs="serif"/>
          <w:color w:val="000000"/>
          <w:sz w:val="20"/>
          <w:szCs w:val="20"/>
        </w:rPr>
        <w:t>the measures envisaged to address the risks, including safeguards, security measures and mechanisms to ensure the protection of Personal Data.</w:t>
      </w:r>
    </w:p>
    <w:p w14:paraId="3EF4673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4129198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34.5</w:t>
      </w:r>
      <w:r w:rsidRPr="007A5611">
        <w:rPr>
          <w:rFonts w:ascii="serif" w:hAnsi="serif" w:cs="serif"/>
          <w:color w:val="000000"/>
          <w:sz w:val="20"/>
          <w:szCs w:val="20"/>
        </w:rPr>
        <w:t xml:space="preserve"> Without prejudice to the generality of </w:t>
      </w:r>
      <w:hyperlink w:anchor="co_anchor_a746651_1" w:history="1">
        <w:r w:rsidRPr="007A5611">
          <w:rPr>
            <w:rFonts w:ascii="serif" w:hAnsi="serif" w:cs="serif"/>
            <w:iCs/>
            <w:sz w:val="20"/>
            <w:szCs w:val="20"/>
          </w:rPr>
          <w:t>Clause 34.1</w:t>
        </w:r>
      </w:hyperlink>
      <w:r w:rsidRPr="007A5611">
        <w:rPr>
          <w:rFonts w:ascii="serif" w:hAnsi="serif" w:cs="serif"/>
          <w:sz w:val="20"/>
          <w:szCs w:val="20"/>
        </w:rPr>
        <w:t>,</w:t>
      </w:r>
      <w:r w:rsidRPr="007A5611">
        <w:rPr>
          <w:rFonts w:ascii="serif" w:hAnsi="serif" w:cs="serif"/>
          <w:color w:val="000000"/>
          <w:sz w:val="20"/>
          <w:szCs w:val="20"/>
        </w:rPr>
        <w:t xml:space="preserve"> the Supplier shall, in relation to any Personal Data processed in connection with the performance by the Supplier of its obligations under this agreement:</w:t>
      </w:r>
    </w:p>
    <w:p w14:paraId="60C41FE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F081FE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xml:space="preserve"> process that Personal Data only on the written instructions of the Customer (as set out in </w:t>
      </w:r>
      <w:hyperlink w:anchor="co_anchor_a320941_1" w:history="1">
        <w:r w:rsidRPr="00157221">
          <w:rPr>
            <w:rFonts w:ascii="serif" w:hAnsi="serif" w:cs="serif"/>
            <w:iCs/>
            <w:sz w:val="20"/>
            <w:szCs w:val="20"/>
          </w:rPr>
          <w:t>ANNEX C</w:t>
        </w:r>
      </w:hyperlink>
      <w:r w:rsidRPr="007A5611">
        <w:rPr>
          <w:rFonts w:ascii="serif" w:hAnsi="serif" w:cs="serif"/>
          <w:color w:val="000000"/>
          <w:sz w:val="20"/>
          <w:szCs w:val="20"/>
        </w:rPr>
        <w:t>), unless the Supplier is required by the laws of any member of the European Union or by the laws of the European Union (</w:t>
      </w:r>
      <w:r w:rsidRPr="007A5611">
        <w:rPr>
          <w:rFonts w:ascii="serif" w:hAnsi="serif" w:cs="serif"/>
          <w:b/>
          <w:bCs/>
          <w:color w:val="000000"/>
          <w:sz w:val="20"/>
          <w:szCs w:val="20"/>
        </w:rPr>
        <w:t>Applicable Laws</w:t>
      </w:r>
      <w:r w:rsidRPr="007A5611">
        <w:rPr>
          <w:rFonts w:ascii="serif" w:hAnsi="serif" w:cs="serif"/>
          <w:color w:val="000000"/>
          <w:sz w:val="20"/>
          <w:szCs w:val="20"/>
        </w:rPr>
        <w:t>) applicable to the Supplier to otherwise process the Personal Data. Where the Supplier is so required, it shall promptly notify the Customer before processing the Personal Data, unless prohibited by the Applicable Laws;</w:t>
      </w:r>
    </w:p>
    <w:p w14:paraId="55BBE17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3C56D3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xml:space="preserve"> ensure that it has in place appropriate technical and organisational measures, reviewed and approved by the Customer, to protect against unauthorised or unlawful processing of Personal Data and against accidental loss or destruction of, or </w:t>
      </w:r>
      <w:r w:rsidRPr="007A5611">
        <w:rPr>
          <w:rFonts w:ascii="serif" w:hAnsi="serif" w:cs="serif"/>
          <w:color w:val="000000"/>
          <w:sz w:val="20"/>
          <w:szCs w:val="20"/>
        </w:rPr>
        <w:lastRenderedPageBreak/>
        <w:t>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bookmarkStart w:id="88" w:name="co_anchor_a519223_1"/>
      <w:bookmarkEnd w:id="88"/>
    </w:p>
    <w:p w14:paraId="67FADE4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1E2DE55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 xml:space="preserve">(c) </w:t>
      </w:r>
      <w:r w:rsidRPr="007A5611">
        <w:rPr>
          <w:rFonts w:ascii="serif" w:hAnsi="serif" w:cs="serif"/>
          <w:color w:val="000000"/>
          <w:sz w:val="20"/>
          <w:szCs w:val="20"/>
        </w:rPr>
        <w:t>comply with the Customer’s relevant Security Policies in force from time to time</w:t>
      </w:r>
    </w:p>
    <w:p w14:paraId="61C51AF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61A965E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 xml:space="preserve">(d) </w:t>
      </w:r>
      <w:r w:rsidRPr="007A5611">
        <w:rPr>
          <w:rFonts w:ascii="serif" w:hAnsi="serif" w:cs="serif"/>
          <w:color w:val="000000"/>
          <w:sz w:val="20"/>
          <w:szCs w:val="20"/>
        </w:rPr>
        <w:t>ensure that it has in place Protective Measures, which have been reviewed and approved by the Council as appropriate to protect against a Data Loss Event having taken account of the:</w:t>
      </w:r>
    </w:p>
    <w:p w14:paraId="3AB8254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457A7852"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(i)</w:t>
      </w:r>
      <w:r w:rsidRPr="007A5611">
        <w:rPr>
          <w:rFonts w:ascii="serif" w:hAnsi="serif" w:cs="serif"/>
          <w:sz w:val="20"/>
          <w:szCs w:val="20"/>
        </w:rPr>
        <w:t xml:space="preserve"> nature of the Personal Data to be protected;</w:t>
      </w:r>
    </w:p>
    <w:p w14:paraId="0666BABC" w14:textId="77777777" w:rsidR="007A5611" w:rsidRPr="007A5611" w:rsidRDefault="007A5611" w:rsidP="007A5611">
      <w:pPr>
        <w:widowControl w:val="0"/>
        <w:autoSpaceDE w:val="0"/>
        <w:autoSpaceDN w:val="0"/>
        <w:adjustRightInd w:val="0"/>
        <w:spacing w:after="0" w:line="240" w:lineRule="auto"/>
        <w:jc w:val="both"/>
        <w:rPr>
          <w:rFonts w:ascii="serif" w:hAnsi="serif" w:cs="serif"/>
          <w:b/>
          <w:sz w:val="20"/>
          <w:szCs w:val="20"/>
        </w:rPr>
      </w:pPr>
    </w:p>
    <w:p w14:paraId="2E1662B7"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(ii)</w:t>
      </w:r>
      <w:r w:rsidRPr="007A5611">
        <w:rPr>
          <w:rFonts w:ascii="serif" w:hAnsi="serif" w:cs="serif"/>
          <w:sz w:val="20"/>
          <w:szCs w:val="20"/>
        </w:rPr>
        <w:t xml:space="preserve"> harm that might result from a Data Loss Event;</w:t>
      </w:r>
    </w:p>
    <w:p w14:paraId="2BD5C499" w14:textId="77777777" w:rsidR="007A5611" w:rsidRPr="007A5611" w:rsidRDefault="007A5611" w:rsidP="007A5611">
      <w:pPr>
        <w:widowControl w:val="0"/>
        <w:autoSpaceDE w:val="0"/>
        <w:autoSpaceDN w:val="0"/>
        <w:adjustRightInd w:val="0"/>
        <w:spacing w:after="0" w:line="240" w:lineRule="auto"/>
        <w:jc w:val="both"/>
        <w:rPr>
          <w:rFonts w:ascii="serif" w:hAnsi="serif" w:cs="serif"/>
          <w:b/>
          <w:sz w:val="20"/>
          <w:szCs w:val="20"/>
        </w:rPr>
      </w:pPr>
    </w:p>
    <w:p w14:paraId="42E3EB50"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(iii)</w:t>
      </w:r>
      <w:r w:rsidRPr="007A5611">
        <w:rPr>
          <w:rFonts w:ascii="serif" w:hAnsi="serif" w:cs="serif"/>
          <w:sz w:val="20"/>
          <w:szCs w:val="20"/>
        </w:rPr>
        <w:t xml:space="preserve"> state of technological development; and</w:t>
      </w:r>
    </w:p>
    <w:p w14:paraId="3CC72BB6" w14:textId="77777777" w:rsidR="007A5611" w:rsidRPr="007A5611" w:rsidRDefault="007A5611" w:rsidP="007A5611">
      <w:pPr>
        <w:widowControl w:val="0"/>
        <w:autoSpaceDE w:val="0"/>
        <w:autoSpaceDN w:val="0"/>
        <w:adjustRightInd w:val="0"/>
        <w:spacing w:after="0" w:line="240" w:lineRule="auto"/>
        <w:jc w:val="both"/>
        <w:rPr>
          <w:rFonts w:ascii="serif" w:hAnsi="serif" w:cs="serif"/>
          <w:b/>
          <w:sz w:val="20"/>
          <w:szCs w:val="20"/>
        </w:rPr>
      </w:pPr>
    </w:p>
    <w:p w14:paraId="3FE4C22E"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(iv)</w:t>
      </w:r>
      <w:r w:rsidRPr="007A5611">
        <w:rPr>
          <w:rFonts w:ascii="serif" w:hAnsi="serif" w:cs="serif"/>
          <w:sz w:val="20"/>
          <w:szCs w:val="20"/>
        </w:rPr>
        <w:t xml:space="preserve"> cost of implementing any measures;</w:t>
      </w:r>
    </w:p>
    <w:p w14:paraId="45FA291D"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p>
    <w:p w14:paraId="2908258A"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 xml:space="preserve">(e) </w:t>
      </w:r>
      <w:r w:rsidRPr="007A5611">
        <w:rPr>
          <w:rFonts w:ascii="serif" w:hAnsi="serif" w:cs="serif"/>
          <w:sz w:val="20"/>
          <w:szCs w:val="20"/>
        </w:rPr>
        <w:t xml:space="preserve">take all reasonable steps to ensure the reliability and integrity of all Personnel who have access to the Personal Data and ensure that all persons authorised to access the Personal Data are subject to appropriate confidentiality undertakings with the </w:t>
      </w:r>
      <w:r w:rsidR="00634A98">
        <w:rPr>
          <w:rFonts w:ascii="serif" w:hAnsi="serif" w:cs="serif"/>
          <w:sz w:val="20"/>
          <w:szCs w:val="20"/>
        </w:rPr>
        <w:t>Suppli</w:t>
      </w:r>
      <w:r w:rsidR="00634A98" w:rsidRPr="007A5611">
        <w:rPr>
          <w:rFonts w:ascii="serif" w:hAnsi="serif" w:cs="serif"/>
          <w:sz w:val="20"/>
          <w:szCs w:val="20"/>
        </w:rPr>
        <w:t>er</w:t>
      </w:r>
      <w:r w:rsidRPr="007A5611">
        <w:rPr>
          <w:rFonts w:ascii="serif" w:hAnsi="serif" w:cs="serif"/>
          <w:sz w:val="20"/>
          <w:szCs w:val="20"/>
        </w:rPr>
        <w:t>;</w:t>
      </w:r>
    </w:p>
    <w:p w14:paraId="3894D71B" w14:textId="77777777" w:rsidR="007A5611" w:rsidRPr="007A5611" w:rsidRDefault="007A5611" w:rsidP="007A5611">
      <w:pPr>
        <w:widowControl w:val="0"/>
        <w:autoSpaceDE w:val="0"/>
        <w:autoSpaceDN w:val="0"/>
        <w:adjustRightInd w:val="0"/>
        <w:spacing w:after="0" w:line="240" w:lineRule="auto"/>
        <w:jc w:val="both"/>
        <w:rPr>
          <w:rFonts w:ascii="serif" w:hAnsi="serif" w:cs="serif"/>
          <w:b/>
          <w:sz w:val="20"/>
          <w:szCs w:val="20"/>
        </w:rPr>
      </w:pPr>
    </w:p>
    <w:p w14:paraId="410CF496"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 xml:space="preserve">(f) </w:t>
      </w:r>
      <w:r w:rsidRPr="007A5611">
        <w:rPr>
          <w:rFonts w:ascii="serif" w:hAnsi="serif" w:cs="serif"/>
          <w:sz w:val="20"/>
          <w:szCs w:val="20"/>
        </w:rPr>
        <w:t>ensure that Personnel have had adequate training in the use, care, protection and handling of Personal Data</w:t>
      </w:r>
      <w:r w:rsidR="00F706D6">
        <w:rPr>
          <w:rFonts w:ascii="serif" w:hAnsi="serif" w:cs="serif"/>
          <w:sz w:val="20"/>
          <w:szCs w:val="20"/>
        </w:rPr>
        <w:t>;</w:t>
      </w:r>
    </w:p>
    <w:p w14:paraId="290FE6CD"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p>
    <w:p w14:paraId="621604D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(g)</w:t>
      </w:r>
      <w:r w:rsidRPr="007A5611">
        <w:rPr>
          <w:rFonts w:ascii="serif" w:hAnsi="serif" w:cs="serif"/>
          <w:color w:val="000000"/>
          <w:sz w:val="20"/>
          <w:szCs w:val="20"/>
        </w:rPr>
        <w:t> not transfer any Personal Data outside of the European Economic Area unless the prior written consent of the Customer has been obtained and the following conditions are fulfilled:</w:t>
      </w:r>
    </w:p>
    <w:p w14:paraId="01C37E3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3CD2DD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(i)</w:t>
      </w:r>
      <w:r w:rsidRPr="007A5611">
        <w:rPr>
          <w:rFonts w:ascii="serif" w:hAnsi="serif" w:cs="serif"/>
          <w:color w:val="000000"/>
          <w:sz w:val="20"/>
          <w:szCs w:val="20"/>
        </w:rPr>
        <w:t> the Customer or the Supplier has provided appropriate safeguards in relation to the transfer;</w:t>
      </w:r>
    </w:p>
    <w:p w14:paraId="316362C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CD0369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(ii)</w:t>
      </w:r>
      <w:r w:rsidRPr="007A5611">
        <w:rPr>
          <w:rFonts w:ascii="serif" w:hAnsi="serif" w:cs="serif"/>
          <w:color w:val="000000"/>
          <w:sz w:val="20"/>
          <w:szCs w:val="20"/>
        </w:rPr>
        <w:t> the Data Subject has enforceable rights and effective remedies;</w:t>
      </w:r>
    </w:p>
    <w:p w14:paraId="6ACB2CB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F7EB3C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(iii)</w:t>
      </w:r>
      <w:r w:rsidRPr="007A5611">
        <w:rPr>
          <w:rFonts w:ascii="serif" w:hAnsi="serif" w:cs="serif"/>
          <w:color w:val="000000"/>
          <w:sz w:val="20"/>
          <w:szCs w:val="20"/>
        </w:rPr>
        <w:t> the Supplier complies with its obligations under the Data Protection Legislation by providing an adequate level of protection to any Personal Data that is transferred; and</w:t>
      </w:r>
    </w:p>
    <w:p w14:paraId="0AC4CB8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AC04D1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(iv)</w:t>
      </w:r>
      <w:r w:rsidRPr="007A5611">
        <w:rPr>
          <w:rFonts w:ascii="serif" w:hAnsi="serif" w:cs="serif"/>
          <w:color w:val="000000"/>
          <w:sz w:val="20"/>
          <w:szCs w:val="20"/>
        </w:rPr>
        <w:t> the Supplier complies with the reasonable instructions notified to it in advance by the Customer with respect to the processing of the Personal Data;</w:t>
      </w:r>
    </w:p>
    <w:p w14:paraId="7E5A1F6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r w:rsidRPr="007A5611">
        <w:rPr>
          <w:rFonts w:ascii="serif" w:hAnsi="serif" w:cs="serif"/>
          <w:color w:val="000000"/>
          <w:sz w:val="20"/>
          <w:szCs w:val="20"/>
        </w:rPr>
        <w:t> </w:t>
      </w:r>
      <w:bookmarkStart w:id="89" w:name="co_anchor_a647928_1"/>
      <w:bookmarkEnd w:id="89"/>
    </w:p>
    <w:p w14:paraId="6274A20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(h)</w:t>
      </w:r>
      <w:r w:rsidRPr="007A5611">
        <w:rPr>
          <w:rFonts w:ascii="serif" w:hAnsi="serif" w:cs="serif"/>
          <w:color w:val="000000"/>
          <w:sz w:val="20"/>
          <w:szCs w:val="20"/>
        </w:rPr>
        <w:t> notify the Customer immediately if it receives:</w:t>
      </w:r>
    </w:p>
    <w:p w14:paraId="2F78526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5FD7F2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(i)</w:t>
      </w:r>
      <w:r w:rsidRPr="007A5611">
        <w:rPr>
          <w:rFonts w:ascii="serif" w:hAnsi="serif" w:cs="serif"/>
          <w:color w:val="000000"/>
          <w:sz w:val="20"/>
          <w:szCs w:val="20"/>
        </w:rPr>
        <w:t> a request from a Data Subject to have access to that person’s Personal Data;</w:t>
      </w:r>
    </w:p>
    <w:p w14:paraId="5902BC5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8FFA3D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(ii)</w:t>
      </w:r>
      <w:r w:rsidRPr="007A5611">
        <w:rPr>
          <w:rFonts w:ascii="serif" w:hAnsi="serif" w:cs="serif"/>
          <w:color w:val="000000"/>
          <w:sz w:val="20"/>
          <w:szCs w:val="20"/>
        </w:rPr>
        <w:t> a request to rectify, block or erase any Personal Data;</w:t>
      </w:r>
    </w:p>
    <w:p w14:paraId="623DCB0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7A25D1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(iii)</w:t>
      </w:r>
      <w:r w:rsidRPr="007A5611">
        <w:rPr>
          <w:rFonts w:ascii="serif" w:hAnsi="serif" w:cs="serif"/>
          <w:color w:val="000000"/>
          <w:sz w:val="20"/>
          <w:szCs w:val="20"/>
        </w:rPr>
        <w:t> any other request, complaint or communication relating to either Party’s obligations under the Data Protection Legislation (including any communication from the Information Commissioner);</w:t>
      </w:r>
    </w:p>
    <w:p w14:paraId="2AD98F1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752986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(i)</w:t>
      </w:r>
      <w:r w:rsidRPr="007A5611">
        <w:rPr>
          <w:rFonts w:ascii="serif" w:hAnsi="serif" w:cs="serif"/>
          <w:color w:val="000000"/>
          <w:sz w:val="20"/>
          <w:szCs w:val="20"/>
        </w:rPr>
        <w:t> assist the Customer in responding to any request from a Data Subject and in ensuring compliance with the Customer ‘s obligations under the Data Protection Legislation with respect to security, breach notifications, impact assessments and consultations with supervisory authorities or regulators;</w:t>
      </w:r>
    </w:p>
    <w:p w14:paraId="36AD92B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BE2548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(j)</w:t>
      </w:r>
      <w:r w:rsidRPr="007A5611">
        <w:rPr>
          <w:rFonts w:ascii="serif" w:hAnsi="serif" w:cs="serif"/>
          <w:color w:val="000000"/>
          <w:sz w:val="20"/>
          <w:szCs w:val="20"/>
        </w:rPr>
        <w:t xml:space="preserve"> notify the Customer immediately and in any event within 24 hours on becoming aware of a Personal Data breach and/or Data Loss Event including without limitation any event that results, or may result, in unauthorised access, loss, destruction, </w:t>
      </w:r>
      <w:r w:rsidRPr="007A5611">
        <w:rPr>
          <w:rFonts w:ascii="serif" w:hAnsi="serif" w:cs="serif"/>
          <w:color w:val="000000"/>
          <w:sz w:val="20"/>
          <w:szCs w:val="20"/>
        </w:rPr>
        <w:lastRenderedPageBreak/>
        <w:t>or alteration of Personal Data in breach of this agreement;</w:t>
      </w:r>
    </w:p>
    <w:p w14:paraId="74D1243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667512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(k)</w:t>
      </w:r>
      <w:r w:rsidRPr="007A5611">
        <w:rPr>
          <w:rFonts w:ascii="serif" w:hAnsi="serif" w:cs="serif"/>
          <w:color w:val="000000"/>
          <w:sz w:val="20"/>
          <w:szCs w:val="20"/>
        </w:rPr>
        <w:t> at the written direction of the Customer, delete or return Personal Data and copies thereof to the Customer on termination or expiry of the agreement unless required by the Applicable Laws to store the Personal Data;</w:t>
      </w:r>
    </w:p>
    <w:p w14:paraId="14A068A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8DADC2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(l)</w:t>
      </w:r>
      <w:r w:rsidRPr="007A5611">
        <w:rPr>
          <w:rFonts w:ascii="serif" w:hAnsi="serif" w:cs="serif"/>
          <w:color w:val="000000"/>
          <w:sz w:val="20"/>
          <w:szCs w:val="20"/>
        </w:rPr>
        <w:t> maintain complete and accurate records and information to demonstrate its compliance with this Clause 3</w:t>
      </w:r>
      <w:r w:rsidR="007779E5">
        <w:rPr>
          <w:rFonts w:ascii="serif" w:hAnsi="serif" w:cs="serif"/>
          <w:color w:val="000000"/>
          <w:sz w:val="20"/>
          <w:szCs w:val="20"/>
        </w:rPr>
        <w:t>4</w:t>
      </w:r>
      <w:r w:rsidRPr="007A5611">
        <w:rPr>
          <w:rFonts w:ascii="serif" w:hAnsi="serif" w:cs="serif"/>
          <w:color w:val="000000"/>
          <w:sz w:val="20"/>
          <w:szCs w:val="20"/>
        </w:rPr>
        <w:t xml:space="preserve"> and allow for audits by the Customer or it’s designated auditor pursuant to</w:t>
      </w:r>
      <w:r w:rsidR="007779E5">
        <w:rPr>
          <w:rFonts w:ascii="serif" w:hAnsi="serif" w:cs="serif"/>
          <w:color w:val="000000"/>
          <w:sz w:val="20"/>
          <w:szCs w:val="20"/>
        </w:rPr>
        <w:t xml:space="preserve"> </w:t>
      </w:r>
      <w:r w:rsidRPr="007A5611">
        <w:rPr>
          <w:rFonts w:ascii="serif" w:hAnsi="serif" w:cs="serif"/>
          <w:color w:val="000000"/>
          <w:sz w:val="20"/>
          <w:szCs w:val="20"/>
        </w:rPr>
        <w:t xml:space="preserve">Clause </w:t>
      </w:r>
      <w:r w:rsidR="007779E5" w:rsidRPr="007A5611">
        <w:rPr>
          <w:rFonts w:ascii="serif" w:hAnsi="serif" w:cs="serif"/>
          <w:color w:val="000000"/>
          <w:sz w:val="20"/>
          <w:szCs w:val="20"/>
        </w:rPr>
        <w:t>3</w:t>
      </w:r>
      <w:r w:rsidR="007779E5">
        <w:rPr>
          <w:rFonts w:ascii="serif" w:hAnsi="serif" w:cs="serif"/>
          <w:color w:val="000000"/>
          <w:sz w:val="20"/>
          <w:szCs w:val="20"/>
        </w:rPr>
        <w:t>8</w:t>
      </w:r>
      <w:r w:rsidRPr="007A5611">
        <w:rPr>
          <w:rFonts w:ascii="serif" w:hAnsi="serif" w:cs="serif"/>
          <w:color w:val="000000"/>
          <w:sz w:val="20"/>
          <w:szCs w:val="20"/>
        </w:rPr>
        <w:t>;</w:t>
      </w:r>
    </w:p>
    <w:p w14:paraId="2F3D959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689FD91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 xml:space="preserve">(m) </w:t>
      </w:r>
      <w:r w:rsidRPr="007A5611">
        <w:rPr>
          <w:rFonts w:ascii="serif" w:hAnsi="serif" w:cs="serif"/>
          <w:color w:val="000000"/>
          <w:sz w:val="20"/>
          <w:szCs w:val="20"/>
        </w:rPr>
        <w:t>acknowledge that the Customer is entitled to review Personal Data where this is shared (where necessary) for the provision of the Services with, accessed by or transferred to a third party.</w:t>
      </w:r>
    </w:p>
    <w:p w14:paraId="5758BD3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025EFF9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(n)</w:t>
      </w:r>
      <w:r w:rsidRPr="007A5611">
        <w:rPr>
          <w:rFonts w:ascii="serif" w:hAnsi="serif" w:cs="serif"/>
          <w:color w:val="000000"/>
          <w:sz w:val="20"/>
          <w:szCs w:val="20"/>
        </w:rPr>
        <w:t> indemnify the Customer against any loss or damage suffered by the Customer arising from or in connection with any breach by the Supplier of its obligations under this Clause 34.</w:t>
      </w:r>
    </w:p>
    <w:p w14:paraId="117FB77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BAF37B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34.6</w:t>
      </w:r>
      <w:r w:rsidRPr="007A5611">
        <w:rPr>
          <w:rFonts w:ascii="serif" w:hAnsi="serif" w:cs="serif"/>
          <w:color w:val="000000"/>
          <w:sz w:val="20"/>
          <w:szCs w:val="20"/>
        </w:rPr>
        <w:t> Where the Supplier intends to engage a Sub-Contractor pursuant to Clause 44</w:t>
      </w:r>
      <w:r w:rsidR="007779E5">
        <w:rPr>
          <w:rFonts w:ascii="serif" w:hAnsi="serif" w:cs="serif"/>
          <w:color w:val="000000"/>
          <w:sz w:val="20"/>
          <w:szCs w:val="20"/>
        </w:rPr>
        <w:t xml:space="preserve"> </w:t>
      </w:r>
      <w:r w:rsidRPr="007A5611">
        <w:rPr>
          <w:rFonts w:ascii="serif" w:hAnsi="serif" w:cs="serif"/>
          <w:color w:val="000000"/>
          <w:sz w:val="20"/>
          <w:szCs w:val="20"/>
        </w:rPr>
        <w:t>and intends for that Sub-Contractor to process any Personal Data relating to this agreement, it shall:</w:t>
      </w:r>
    </w:p>
    <w:p w14:paraId="3BFA2BC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76E03C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notify the Customer in writing of the intended processing by the Sub-Contractor;</w:t>
      </w:r>
    </w:p>
    <w:p w14:paraId="2294A42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B69DCA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obtain prior written consent to the processing;</w:t>
      </w:r>
    </w:p>
    <w:p w14:paraId="6743023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0B96C2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ensure that any Sub-Contract imposes obligations on the Sub-Contractor to give effect to the terms set out in this clause 34.</w:t>
      </w:r>
    </w:p>
    <w:p w14:paraId="3477AC8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6E236B85" w14:textId="77777777" w:rsidR="007A5611" w:rsidRPr="007A5611" w:rsidRDefault="00442887" w:rsidP="007A5611">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color w:val="000000"/>
          <w:sz w:val="20"/>
          <w:szCs w:val="20"/>
        </w:rPr>
        <w:t xml:space="preserve">(d) </w:t>
      </w:r>
      <w:r w:rsidR="007A5611" w:rsidRPr="007A5611">
        <w:rPr>
          <w:rFonts w:ascii="serif" w:hAnsi="serif" w:cs="serif"/>
          <w:color w:val="000000"/>
          <w:sz w:val="20"/>
          <w:szCs w:val="20"/>
        </w:rPr>
        <w:t>where the Council consents to the transfer of Personal Data to any Sub-Contractor that the Supplier remains fully liable for all acts or omissions of any Sub-Contractor as if such acts or omissions were committed directly by the Supplier.</w:t>
      </w:r>
    </w:p>
    <w:p w14:paraId="5FE0C66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4D28254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 xml:space="preserve">34.7 </w:t>
      </w:r>
      <w:r w:rsidRPr="007A5611">
        <w:rPr>
          <w:rFonts w:ascii="serif" w:hAnsi="serif" w:cs="serif"/>
          <w:color w:val="000000"/>
          <w:sz w:val="20"/>
          <w:szCs w:val="20"/>
        </w:rPr>
        <w:t>If at any time during the term of this agreement there is an actual, threatened, suspected or potential breach of the Supplier’s obligation herein or any Personal Data is, or is suspected to be, lost, destroyed, deleted in error, becomes damaged, corrupted, unusable, used by or disclosed to a third party (except in accordance with this agreement, the Supplier shall at its own cost immediately notify the Customer (using the following email address: dpo@staffordshire.gov.uk, but in any event within no more than 24 hours after becoming aware and such notice shall include full and complete details relating to such breach, in particular:</w:t>
      </w:r>
    </w:p>
    <w:p w14:paraId="182ACFB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3D6E63E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(a)</w:t>
      </w:r>
      <w:r w:rsidRPr="007A5611">
        <w:rPr>
          <w:rFonts w:ascii="serif" w:hAnsi="serif" w:cs="serif"/>
          <w:color w:val="000000"/>
          <w:sz w:val="20"/>
          <w:szCs w:val="20"/>
        </w:rPr>
        <w:t xml:space="preserve"> the nature and facts of such breach including the categories and number of Personal Data records and, if applicable, Data Subjects concerned; </w:t>
      </w:r>
    </w:p>
    <w:p w14:paraId="4EFCAF3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4EDB110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(b)</w:t>
      </w:r>
      <w:r w:rsidRPr="007A5611">
        <w:rPr>
          <w:rFonts w:ascii="serif" w:hAnsi="serif" w:cs="serif"/>
          <w:color w:val="000000"/>
          <w:sz w:val="20"/>
          <w:szCs w:val="20"/>
        </w:rPr>
        <w:t xml:space="preserve"> the contact details of the Data Protection Officer or other representative duly appointed by the Processor from whom the Customer can obtain further information relating to such breach or potential breach;</w:t>
      </w:r>
    </w:p>
    <w:p w14:paraId="4528DB8F"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4B7BE89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(c)</w:t>
      </w:r>
      <w:r w:rsidRPr="007A5611">
        <w:rPr>
          <w:rFonts w:ascii="serif" w:hAnsi="serif" w:cs="serif"/>
          <w:color w:val="000000"/>
          <w:sz w:val="20"/>
          <w:szCs w:val="20"/>
        </w:rPr>
        <w:t xml:space="preserve"> the likely consequences or potential consequences of such breach or potential breach; and</w:t>
      </w:r>
    </w:p>
    <w:p w14:paraId="6B97F646"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3FCFC57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(d)</w:t>
      </w:r>
      <w:r w:rsidRPr="007A5611">
        <w:rPr>
          <w:rFonts w:ascii="serif" w:hAnsi="serif" w:cs="serif"/>
          <w:color w:val="000000"/>
          <w:sz w:val="20"/>
          <w:szCs w:val="20"/>
        </w:rPr>
        <w:t xml:space="preserve"> the measures taken or proposed to be taken by the Supplier and/or any Staff to address such breach or potential breach and to mitigate any possible adverse effects and the implementation dates for such measures;</w:t>
      </w:r>
    </w:p>
    <w:p w14:paraId="20D6CDE2"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6BA5094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(e)</w:t>
      </w:r>
      <w:r w:rsidRPr="007A5611">
        <w:rPr>
          <w:rFonts w:ascii="serif" w:hAnsi="serif" w:cs="serif"/>
          <w:color w:val="000000"/>
          <w:sz w:val="20"/>
          <w:szCs w:val="20"/>
        </w:rPr>
        <w:t xml:space="preserve"> immediately notify the Customer of any changes to the details set out in Clause 3</w:t>
      </w:r>
      <w:r w:rsidR="007779E5">
        <w:rPr>
          <w:rFonts w:ascii="serif" w:hAnsi="serif" w:cs="serif"/>
          <w:color w:val="000000"/>
          <w:sz w:val="20"/>
          <w:szCs w:val="20"/>
        </w:rPr>
        <w:t>4</w:t>
      </w:r>
      <w:r w:rsidRPr="007A5611">
        <w:rPr>
          <w:rFonts w:ascii="serif" w:hAnsi="serif" w:cs="serif"/>
          <w:color w:val="000000"/>
          <w:sz w:val="20"/>
          <w:szCs w:val="20"/>
        </w:rPr>
        <w:t>.7.(a);</w:t>
      </w:r>
    </w:p>
    <w:p w14:paraId="3562C3A3"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28F8170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(f)</w:t>
      </w:r>
      <w:r w:rsidRPr="007A5611">
        <w:rPr>
          <w:rFonts w:ascii="serif" w:hAnsi="serif" w:cs="serif"/>
          <w:color w:val="000000"/>
          <w:sz w:val="20"/>
          <w:szCs w:val="20"/>
        </w:rPr>
        <w:t xml:space="preserve"> promptly comply with all reasonable written instructions provided by the Customer in order to remedy or mitigate any adverse consequences;</w:t>
      </w:r>
    </w:p>
    <w:p w14:paraId="50979CEA"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636B9A2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(g)</w:t>
      </w:r>
      <w:r w:rsidRPr="007A5611">
        <w:rPr>
          <w:rFonts w:ascii="serif" w:hAnsi="serif" w:cs="serif"/>
          <w:color w:val="000000"/>
          <w:sz w:val="20"/>
          <w:szCs w:val="20"/>
        </w:rPr>
        <w:t xml:space="preserve"> take all necessary actions and deploy all necessary resources to contain the breach or potential breach and recover and/or restore the Personal Data (where possible); and</w:t>
      </w:r>
    </w:p>
    <w:p w14:paraId="32054ED1"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10AD657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(h)</w:t>
      </w:r>
      <w:r w:rsidRPr="007A5611">
        <w:rPr>
          <w:rFonts w:ascii="serif" w:hAnsi="serif" w:cs="serif"/>
          <w:color w:val="000000"/>
          <w:sz w:val="20"/>
          <w:szCs w:val="20"/>
        </w:rPr>
        <w:t xml:space="preserve"> co-operate with the Customer and promptly provide any information and assistance reasonably requested to enable the </w:t>
      </w:r>
      <w:r w:rsidRPr="007A5611">
        <w:rPr>
          <w:rFonts w:ascii="serif" w:hAnsi="serif" w:cs="serif"/>
          <w:color w:val="000000"/>
          <w:sz w:val="20"/>
          <w:szCs w:val="20"/>
        </w:rPr>
        <w:lastRenderedPageBreak/>
        <w:t xml:space="preserve">Customer to comply with all obligations that arise as a result including, without limitation: </w:t>
      </w:r>
    </w:p>
    <w:p w14:paraId="67197EC2"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5820C91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(i)</w:t>
      </w:r>
      <w:r w:rsidRPr="007A5611">
        <w:rPr>
          <w:rFonts w:ascii="serif" w:hAnsi="serif" w:cs="serif"/>
          <w:color w:val="000000"/>
          <w:sz w:val="20"/>
          <w:szCs w:val="20"/>
        </w:rPr>
        <w:t xml:space="preserve"> the Customer’s decision to undertake a Data Protection Impact Assessment where the Customer considers (in its sole </w:t>
      </w:r>
      <w:r w:rsidRPr="007A5611">
        <w:rPr>
          <w:rFonts w:ascii="serif" w:hAnsi="serif" w:cs="serif"/>
          <w:color w:val="000000"/>
          <w:sz w:val="20"/>
          <w:szCs w:val="20"/>
        </w:rPr>
        <w:tab/>
        <w:t>discretion) that the type of Processing is likely to result in a high risk to the rights and freedoms of Data Subjects); and/or</w:t>
      </w:r>
    </w:p>
    <w:p w14:paraId="7CCF77C7"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3E331A3C" w14:textId="77777777" w:rsidR="007A5611" w:rsidRPr="007A5611" w:rsidRDefault="007A5611" w:rsidP="007A5611">
      <w:pPr>
        <w:widowControl w:val="0"/>
        <w:autoSpaceDE w:val="0"/>
        <w:autoSpaceDN w:val="0"/>
        <w:adjustRightInd w:val="0"/>
        <w:spacing w:after="0" w:line="240" w:lineRule="auto"/>
        <w:rPr>
          <w:rFonts w:ascii="serif" w:hAnsi="serif" w:cs="serif"/>
          <w:color w:val="000000"/>
          <w:sz w:val="20"/>
          <w:szCs w:val="20"/>
        </w:rPr>
      </w:pPr>
      <w:r w:rsidRPr="007A5611">
        <w:rPr>
          <w:rFonts w:ascii="serif" w:hAnsi="serif" w:cs="serif"/>
          <w:b/>
          <w:color w:val="000000"/>
          <w:sz w:val="20"/>
          <w:szCs w:val="20"/>
        </w:rPr>
        <w:t>(</w:t>
      </w:r>
      <w:r w:rsidR="00647E3D">
        <w:rPr>
          <w:rFonts w:ascii="serif" w:hAnsi="serif" w:cs="serif"/>
          <w:b/>
          <w:color w:val="000000"/>
          <w:sz w:val="20"/>
          <w:szCs w:val="20"/>
        </w:rPr>
        <w:t>j</w:t>
      </w:r>
      <w:r w:rsidRPr="007A5611">
        <w:rPr>
          <w:rFonts w:ascii="serif" w:hAnsi="serif" w:cs="serif"/>
          <w:b/>
          <w:color w:val="000000"/>
          <w:sz w:val="20"/>
          <w:szCs w:val="20"/>
        </w:rPr>
        <w:t>)</w:t>
      </w:r>
      <w:r w:rsidRPr="007A5611">
        <w:rPr>
          <w:rFonts w:ascii="serif" w:hAnsi="serif" w:cs="serif"/>
          <w:color w:val="000000"/>
          <w:sz w:val="20"/>
          <w:szCs w:val="20"/>
        </w:rPr>
        <w:t xml:space="preserve"> any approval of the Information Commissioner or other data </w:t>
      </w:r>
      <w:r w:rsidRPr="007A5611">
        <w:rPr>
          <w:rFonts w:ascii="serif" w:hAnsi="serif" w:cs="serif"/>
          <w:color w:val="000000"/>
          <w:sz w:val="20"/>
          <w:szCs w:val="20"/>
        </w:rPr>
        <w:tab/>
        <w:t xml:space="preserve">protection supervisory authority to any Processing of Personal </w:t>
      </w:r>
      <w:r w:rsidRPr="007A5611">
        <w:rPr>
          <w:rFonts w:ascii="serif" w:hAnsi="serif" w:cs="serif"/>
          <w:color w:val="000000"/>
          <w:sz w:val="20"/>
          <w:szCs w:val="20"/>
        </w:rPr>
        <w:tab/>
        <w:t>Data or any request, notice or investigation by such supervisory authority.</w:t>
      </w:r>
    </w:p>
    <w:p w14:paraId="49823CE6"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246719E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34.8</w:t>
      </w:r>
      <w:r w:rsidR="00442887">
        <w:rPr>
          <w:rFonts w:ascii="serif" w:hAnsi="serif" w:cs="serif"/>
          <w:color w:val="000000"/>
          <w:sz w:val="20"/>
          <w:szCs w:val="20"/>
        </w:rPr>
        <w:t xml:space="preserve"> </w:t>
      </w:r>
      <w:r w:rsidRPr="007A5611">
        <w:rPr>
          <w:rFonts w:ascii="serif" w:hAnsi="serif" w:cs="serif"/>
          <w:color w:val="000000"/>
          <w:sz w:val="20"/>
          <w:szCs w:val="20"/>
        </w:rPr>
        <w:t>The Supplier shall designate a Data Protection Officer if required by the Data Protection Legislation.</w:t>
      </w:r>
    </w:p>
    <w:p w14:paraId="2258637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33EBC15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34.9</w:t>
      </w:r>
      <w:r w:rsidRPr="007A5611">
        <w:rPr>
          <w:rFonts w:ascii="serif" w:hAnsi="serif" w:cs="serif"/>
          <w:color w:val="000000"/>
          <w:sz w:val="20"/>
          <w:szCs w:val="20"/>
        </w:rPr>
        <w:t> Either party may, at any time on not less than 30 Working Days’ written notice to the other party, revise this Clause 34 by replacing it with any applicable controller to processor standard clauses or similar terms forming part of an applicable certification scheme (which shall apply when incorporated by attachment to this agreement).</w:t>
      </w:r>
    </w:p>
    <w:p w14:paraId="7663FD0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74EF66CF" w14:textId="77777777" w:rsidR="007A5611" w:rsidRPr="007A5611" w:rsidRDefault="00442887" w:rsidP="007A5611">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color w:val="000000"/>
          <w:sz w:val="20"/>
          <w:szCs w:val="20"/>
        </w:rPr>
        <w:t xml:space="preserve">34.10 </w:t>
      </w:r>
      <w:r w:rsidR="007A5611" w:rsidRPr="007A5611">
        <w:rPr>
          <w:rFonts w:ascii="serif" w:hAnsi="serif" w:cs="serif"/>
          <w:color w:val="000000"/>
          <w:sz w:val="20"/>
          <w:szCs w:val="20"/>
        </w:rPr>
        <w:t>Any breach by the Supplier of its obligations set out in this Clause 34 shall be considered a material Default for the purposes of Clause 5</w:t>
      </w:r>
      <w:r w:rsidR="00643080">
        <w:rPr>
          <w:rFonts w:ascii="serif" w:hAnsi="serif" w:cs="serif"/>
          <w:color w:val="000000"/>
          <w:sz w:val="20"/>
          <w:szCs w:val="20"/>
        </w:rPr>
        <w:t>5</w:t>
      </w:r>
      <w:r w:rsidR="007A5611" w:rsidRPr="007A5611">
        <w:rPr>
          <w:rFonts w:ascii="serif" w:hAnsi="serif" w:cs="serif"/>
          <w:b/>
          <w:i/>
          <w:color w:val="000000"/>
          <w:sz w:val="20"/>
          <w:szCs w:val="20"/>
        </w:rPr>
        <w:t xml:space="preserve"> </w:t>
      </w:r>
      <w:r w:rsidR="007A5611" w:rsidRPr="007A5611">
        <w:rPr>
          <w:rFonts w:ascii="serif" w:hAnsi="serif" w:cs="serif"/>
          <w:color w:val="000000"/>
          <w:sz w:val="20"/>
          <w:szCs w:val="20"/>
        </w:rPr>
        <w:t>and the Customer shall be entitled to recover all associated costs where the Supplier has breached its obligations under the Data Protection Legislation.</w:t>
      </w:r>
    </w:p>
    <w:p w14:paraId="1F480EE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A70AFE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34.11</w:t>
      </w:r>
      <w:r w:rsidRPr="007A5611">
        <w:rPr>
          <w:rFonts w:ascii="serif" w:hAnsi="serif" w:cs="serif"/>
          <w:color w:val="000000"/>
          <w:sz w:val="20"/>
          <w:szCs w:val="20"/>
        </w:rPr>
        <w:t> The provisions of this clause shall apply during the continuance of the agreement and indefinitely after its expiry or termination.</w:t>
      </w:r>
    </w:p>
    <w:p w14:paraId="4019E22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C06B25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35.</w:t>
      </w:r>
      <w:r w:rsidRPr="007A5611">
        <w:rPr>
          <w:rFonts w:ascii="serif" w:hAnsi="serif" w:cs="serif"/>
          <w:color w:val="000000"/>
          <w:sz w:val="20"/>
          <w:szCs w:val="20"/>
        </w:rPr>
        <w:t>  </w:t>
      </w:r>
      <w:r w:rsidRPr="007A5611">
        <w:rPr>
          <w:rFonts w:ascii="serif" w:hAnsi="serif" w:cs="serif"/>
          <w:b/>
          <w:bCs/>
          <w:color w:val="000000"/>
          <w:sz w:val="20"/>
          <w:szCs w:val="20"/>
        </w:rPr>
        <w:t>FREEDOM OF INFORMATION</w:t>
      </w:r>
      <w:r w:rsidRPr="007A5611">
        <w:rPr>
          <w:rFonts w:ascii="serif" w:hAnsi="serif" w:cs="serif"/>
          <w:color w:val="000000"/>
          <w:sz w:val="20"/>
          <w:szCs w:val="20"/>
        </w:rPr>
        <w:t>  </w:t>
      </w:r>
    </w:p>
    <w:p w14:paraId="67F46CD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700B85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35.1</w:t>
      </w:r>
      <w:r w:rsidRPr="007A5611">
        <w:rPr>
          <w:rFonts w:ascii="serif" w:hAnsi="serif" w:cs="serif"/>
          <w:color w:val="000000"/>
          <w:sz w:val="20"/>
          <w:szCs w:val="20"/>
        </w:rPr>
        <w:t> The Supplier acknowledges that the Customer is subject to the requirements of the FOIA and the EIRs. The Supplier shall:</w:t>
      </w:r>
    </w:p>
    <w:p w14:paraId="61ACD6F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EBEC6A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provide all necessary assistance and cooperation as reasonably requested by the Customer to enable the Customer to comply with its obligations under the FOIA and EIRs;</w:t>
      </w:r>
    </w:p>
    <w:p w14:paraId="37D6B14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25AEF3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transfer to the Customer all Requests for Information relating to this Agreement that it receives as soon as practicable and in any event within 2 Working Days of receipt;</w:t>
      </w:r>
    </w:p>
    <w:p w14:paraId="3598F53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803203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xml:space="preserve"> provide the Customer with a copy of all Information belonging to the Customer requested in the Request </w:t>
      </w:r>
      <w:proofErr w:type="gramStart"/>
      <w:r w:rsidRPr="007A5611">
        <w:rPr>
          <w:rFonts w:ascii="serif" w:hAnsi="serif" w:cs="serif"/>
          <w:color w:val="000000"/>
          <w:sz w:val="20"/>
          <w:szCs w:val="20"/>
        </w:rPr>
        <w:t>For</w:t>
      </w:r>
      <w:proofErr w:type="gramEnd"/>
      <w:r w:rsidRPr="007A5611">
        <w:rPr>
          <w:rFonts w:ascii="serif" w:hAnsi="serif" w:cs="serif"/>
          <w:color w:val="000000"/>
          <w:sz w:val="20"/>
          <w:szCs w:val="20"/>
        </w:rPr>
        <w:t xml:space="preserve"> Information which is in its possession or control in the form that the Customer requires within 5 Working Days (or such other period as the Customer may reasonably specify) of the Customer’s request for such Information; and</w:t>
      </w:r>
    </w:p>
    <w:p w14:paraId="3AF76F1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16CA28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(d)</w:t>
      </w:r>
      <w:r w:rsidRPr="007A5611">
        <w:rPr>
          <w:rFonts w:ascii="serif" w:hAnsi="serif" w:cs="serif"/>
          <w:color w:val="000000"/>
          <w:sz w:val="20"/>
          <w:szCs w:val="20"/>
        </w:rPr>
        <w:t xml:space="preserve"> not respond directly to a Request </w:t>
      </w:r>
      <w:proofErr w:type="gramStart"/>
      <w:r w:rsidRPr="007A5611">
        <w:rPr>
          <w:rFonts w:ascii="serif" w:hAnsi="serif" w:cs="serif"/>
          <w:color w:val="000000"/>
          <w:sz w:val="20"/>
          <w:szCs w:val="20"/>
        </w:rPr>
        <w:t>For</w:t>
      </w:r>
      <w:proofErr w:type="gramEnd"/>
      <w:r w:rsidRPr="007A5611">
        <w:rPr>
          <w:rFonts w:ascii="serif" w:hAnsi="serif" w:cs="serif"/>
          <w:color w:val="000000"/>
          <w:sz w:val="20"/>
          <w:szCs w:val="20"/>
        </w:rPr>
        <w:t xml:space="preserve"> Information unless authorised in writing to do so by the Customer.</w:t>
      </w:r>
    </w:p>
    <w:p w14:paraId="7FA446E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C41ADD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35.2</w:t>
      </w:r>
      <w:r w:rsidRPr="007A5611">
        <w:rPr>
          <w:rFonts w:ascii="serif" w:hAnsi="serif" w:cs="serif"/>
          <w:color w:val="000000"/>
          <w:sz w:val="20"/>
          <w:szCs w:val="20"/>
        </w:rPr>
        <w:t> The Supplier acknowledges that the Customer may be required under the FOIA and EIRs to disclose Information (including Confidential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Customer shall be responsible for determining in its absolute discretion whether any Commercially Sensitive Information and/or any other information is exempt from disclosure in accordance with the FOIA and/or the EIRs.</w:t>
      </w:r>
    </w:p>
    <w:p w14:paraId="5EB5FBE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68E742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36.</w:t>
      </w:r>
      <w:r w:rsidRPr="007A5611">
        <w:rPr>
          <w:rFonts w:ascii="serif" w:hAnsi="serif" w:cs="serif"/>
          <w:color w:val="000000"/>
          <w:sz w:val="20"/>
          <w:szCs w:val="20"/>
        </w:rPr>
        <w:t>  </w:t>
      </w:r>
      <w:r w:rsidRPr="007A5611">
        <w:rPr>
          <w:rFonts w:ascii="serif" w:hAnsi="serif" w:cs="serif"/>
          <w:b/>
          <w:bCs/>
          <w:color w:val="000000"/>
          <w:sz w:val="20"/>
          <w:szCs w:val="20"/>
        </w:rPr>
        <w:t>PUBLICITY, MEDIA AND OFFICIAL ENQUIRIES</w:t>
      </w:r>
      <w:r w:rsidRPr="007A5611">
        <w:rPr>
          <w:rFonts w:ascii="serif" w:hAnsi="serif" w:cs="serif"/>
          <w:color w:val="000000"/>
          <w:sz w:val="20"/>
          <w:szCs w:val="20"/>
        </w:rPr>
        <w:t>  </w:t>
      </w:r>
    </w:p>
    <w:p w14:paraId="220A2FA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BD37B8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36.1</w:t>
      </w:r>
      <w:r w:rsidRPr="007A5611">
        <w:rPr>
          <w:rFonts w:ascii="serif" w:hAnsi="serif" w:cs="serif"/>
          <w:color w:val="000000"/>
          <w:sz w:val="20"/>
          <w:szCs w:val="20"/>
        </w:rPr>
        <w:t> The Supplier shall not make any press announcements or publicise the Contract in any way without the Customer’s prior written Approval.</w:t>
      </w:r>
    </w:p>
    <w:p w14:paraId="7B35C92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973779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36.2</w:t>
      </w:r>
      <w:r w:rsidRPr="007A5611">
        <w:rPr>
          <w:rFonts w:ascii="serif" w:hAnsi="serif" w:cs="serif"/>
          <w:color w:val="000000"/>
          <w:sz w:val="20"/>
          <w:szCs w:val="20"/>
        </w:rPr>
        <w:t> The Customer shall be entitled to publicise the Contract in accordance with any legal obligation on the Customer, including any examination of the Contract by the Auditor.</w:t>
      </w:r>
    </w:p>
    <w:p w14:paraId="3DBF0D1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566A25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lastRenderedPageBreak/>
        <w:t>36.3</w:t>
      </w:r>
      <w:r w:rsidRPr="007A5611">
        <w:rPr>
          <w:rFonts w:ascii="serif" w:hAnsi="serif" w:cs="serif"/>
          <w:color w:val="000000"/>
          <w:sz w:val="20"/>
          <w:szCs w:val="20"/>
        </w:rPr>
        <w:t> The Supplier shall not do anything, or cause anything to be done, which may damage the reputation of the Customer or bring the Customer into disrepute.</w:t>
      </w:r>
    </w:p>
    <w:p w14:paraId="2D6DF1A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90" w:name="co_anchor_a848599_1"/>
      <w:bookmarkEnd w:id="90"/>
    </w:p>
    <w:p w14:paraId="6DDBEFD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37.</w:t>
      </w:r>
      <w:r w:rsidRPr="007A5611">
        <w:rPr>
          <w:rFonts w:ascii="serif" w:hAnsi="serif" w:cs="serif"/>
          <w:color w:val="000000"/>
          <w:sz w:val="20"/>
          <w:szCs w:val="20"/>
        </w:rPr>
        <w:t>  </w:t>
      </w:r>
      <w:r w:rsidRPr="007A5611">
        <w:rPr>
          <w:rFonts w:ascii="serif" w:hAnsi="serif" w:cs="serif"/>
          <w:b/>
          <w:bCs/>
          <w:color w:val="000000"/>
          <w:sz w:val="20"/>
          <w:szCs w:val="20"/>
        </w:rPr>
        <w:t>INTELLECTUAL PROPERTY RIGHTS</w:t>
      </w:r>
      <w:r w:rsidRPr="007A5611">
        <w:rPr>
          <w:rFonts w:ascii="serif" w:hAnsi="serif" w:cs="serif"/>
          <w:color w:val="000000"/>
          <w:sz w:val="20"/>
          <w:szCs w:val="20"/>
        </w:rPr>
        <w:t>  </w:t>
      </w:r>
    </w:p>
    <w:p w14:paraId="298D5EC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F79D76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37.1</w:t>
      </w:r>
      <w:r w:rsidRPr="007A5611">
        <w:rPr>
          <w:rFonts w:ascii="serif" w:hAnsi="serif" w:cs="serif"/>
          <w:color w:val="000000"/>
          <w:sz w:val="20"/>
          <w:szCs w:val="20"/>
        </w:rPr>
        <w:t> The Supplier shall retain ownership of all Intellectual Property created by the Supplier or any Staff or Sub-Contractor of the Supplier:</w:t>
      </w:r>
    </w:p>
    <w:p w14:paraId="70486AF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53C97E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in the course of performing the Services; or</w:t>
      </w:r>
    </w:p>
    <w:p w14:paraId="209CD48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B924E2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exclusively for the purpose of performing the Services.</w:t>
      </w:r>
    </w:p>
    <w:p w14:paraId="76CD2BD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817089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37.2</w:t>
      </w:r>
      <w:r w:rsidRPr="007A5611">
        <w:rPr>
          <w:rFonts w:ascii="serif" w:hAnsi="serif" w:cs="serif"/>
          <w:color w:val="000000"/>
          <w:sz w:val="20"/>
          <w:szCs w:val="20"/>
        </w:rPr>
        <w:t> The Supplier hereby grants, or shall procure the direct grant, to the Customer of a perpetual, royalty free, irrevocable and non-exclusive licence of the Intellectual Property, and shall allow the Customer to use the Intellectual Property for any purpose relating to the exercise of the business or function of the Customer provided in each case that such rights shall not extend to the commercial exploitation of the Intellectual Property. This licence shall, during its term, include the right to sub-licence to a third party (including, for the avoidance of doubt, any replacement supplier or other third party invited by the Customer to participate in a tendering process for the award of a contract to deliver replacement services).</w:t>
      </w:r>
    </w:p>
    <w:p w14:paraId="66B1082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r w:rsidRPr="007A5611">
        <w:rPr>
          <w:rFonts w:ascii="serif" w:hAnsi="serif" w:cs="serif"/>
          <w:color w:val="000000"/>
          <w:sz w:val="20"/>
          <w:szCs w:val="20"/>
        </w:rPr>
        <w:t> </w:t>
      </w:r>
      <w:bookmarkStart w:id="91" w:name="co_anchor_a831213_1"/>
      <w:bookmarkEnd w:id="91"/>
    </w:p>
    <w:p w14:paraId="3093B49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37.3</w:t>
      </w:r>
      <w:r w:rsidRPr="007A5611">
        <w:rPr>
          <w:rFonts w:ascii="serif" w:hAnsi="serif" w:cs="serif"/>
          <w:color w:val="000000"/>
          <w:sz w:val="20"/>
          <w:szCs w:val="20"/>
        </w:rPr>
        <w:t> The Supplier shall indemnify the Customer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Customer’s acts or omissions.</w:t>
      </w:r>
    </w:p>
    <w:p w14:paraId="2D82C8B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r w:rsidRPr="007A5611">
        <w:rPr>
          <w:rFonts w:ascii="serif" w:hAnsi="serif" w:cs="serif"/>
          <w:color w:val="000000"/>
          <w:sz w:val="20"/>
          <w:szCs w:val="20"/>
        </w:rPr>
        <w:t> </w:t>
      </w:r>
      <w:bookmarkStart w:id="92" w:name="co_anchor_a158290_1"/>
      <w:bookmarkEnd w:id="92"/>
    </w:p>
    <w:p w14:paraId="0D5AC42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38.</w:t>
      </w:r>
      <w:r w:rsidRPr="007A5611">
        <w:rPr>
          <w:rFonts w:ascii="serif" w:hAnsi="serif" w:cs="serif"/>
          <w:color w:val="000000"/>
          <w:sz w:val="20"/>
          <w:szCs w:val="20"/>
        </w:rPr>
        <w:t>  </w:t>
      </w:r>
      <w:r w:rsidRPr="007A5611">
        <w:rPr>
          <w:rFonts w:ascii="serif" w:hAnsi="serif" w:cs="serif"/>
          <w:b/>
          <w:bCs/>
          <w:color w:val="000000"/>
          <w:sz w:val="20"/>
          <w:szCs w:val="20"/>
        </w:rPr>
        <w:t>RECORDS AND AUDIT ACCESS</w:t>
      </w:r>
      <w:r w:rsidRPr="007A5611">
        <w:rPr>
          <w:rFonts w:ascii="serif" w:hAnsi="serif" w:cs="serif"/>
          <w:color w:val="000000"/>
          <w:sz w:val="20"/>
          <w:szCs w:val="20"/>
        </w:rPr>
        <w:t>  </w:t>
      </w:r>
    </w:p>
    <w:p w14:paraId="6E233A4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93" w:name="co_anchor_a380323_1"/>
      <w:bookmarkEnd w:id="93"/>
    </w:p>
    <w:p w14:paraId="587F54D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38.1</w:t>
      </w:r>
      <w:r w:rsidRPr="007A5611">
        <w:rPr>
          <w:rFonts w:ascii="serif" w:hAnsi="serif" w:cs="serif"/>
          <w:color w:val="000000"/>
          <w:sz w:val="20"/>
          <w:szCs w:val="20"/>
        </w:rPr>
        <w:t> The Supplier shall keep and maintain until six years after the end of the Contract Period (or as long a period as may be agreed between the Parties), full and accurate records and accounts of the operation of the Contract including the Services provided under it, the Contracts entered into with the Customer and the amounts paid by the Customer.</w:t>
      </w:r>
    </w:p>
    <w:p w14:paraId="27E5913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CFFF8A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38.2</w:t>
      </w:r>
      <w:r w:rsidRPr="007A5611">
        <w:rPr>
          <w:rFonts w:ascii="serif" w:hAnsi="serif" w:cs="serif"/>
          <w:color w:val="000000"/>
          <w:sz w:val="20"/>
          <w:szCs w:val="20"/>
        </w:rPr>
        <w:t xml:space="preserve"> The Supplier shall keep the records and accounts referred to in </w:t>
      </w:r>
      <w:hyperlink w:anchor="co_anchor_a380323_1" w:history="1">
        <w:r w:rsidRPr="007A5611">
          <w:rPr>
            <w:rFonts w:ascii="serif" w:hAnsi="serif" w:cs="serif"/>
            <w:iCs/>
            <w:sz w:val="20"/>
            <w:szCs w:val="20"/>
          </w:rPr>
          <w:t>Clause 38.1</w:t>
        </w:r>
      </w:hyperlink>
      <w:r w:rsidRPr="007A5611">
        <w:rPr>
          <w:rFonts w:ascii="serif" w:hAnsi="serif" w:cs="serif"/>
          <w:color w:val="000000"/>
          <w:sz w:val="20"/>
          <w:szCs w:val="20"/>
        </w:rPr>
        <w:t xml:space="preserve"> above in accordance with good accountancy practice.</w:t>
      </w:r>
    </w:p>
    <w:p w14:paraId="72F27E5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BE6F7B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38.3</w:t>
      </w:r>
      <w:r w:rsidRPr="007A5611">
        <w:rPr>
          <w:rFonts w:ascii="serif" w:hAnsi="serif" w:cs="serif"/>
          <w:color w:val="000000"/>
          <w:sz w:val="20"/>
          <w:szCs w:val="20"/>
        </w:rPr>
        <w:t> The Supplier shall on request afford the Customer, the Customer’s representatives and/or the Auditor such access to such records and accounts as may be required by the Customer from time to time.</w:t>
      </w:r>
    </w:p>
    <w:p w14:paraId="46B96B2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250FBA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38.</w:t>
      </w:r>
      <w:r w:rsidR="00647E3D">
        <w:rPr>
          <w:rFonts w:ascii="serif" w:hAnsi="serif" w:cs="serif"/>
          <w:b/>
          <w:bCs/>
          <w:color w:val="000000"/>
          <w:sz w:val="20"/>
          <w:szCs w:val="20"/>
        </w:rPr>
        <w:t>4</w:t>
      </w:r>
      <w:r w:rsidRPr="007A5611">
        <w:rPr>
          <w:rFonts w:ascii="serif" w:hAnsi="serif" w:cs="serif"/>
          <w:color w:val="000000"/>
          <w:sz w:val="20"/>
          <w:szCs w:val="20"/>
        </w:rPr>
        <w:t> The Customer shall use reasonable endeavours to ensure that the conduct of each audit does not unreasonably disrupt the Supplier or delay the provision of the Services, except insofar as the Supplier accepts and acknowledges that control over the conduct of audits carried out by the Auditor is outside of the control of the Customer.</w:t>
      </w:r>
    </w:p>
    <w:p w14:paraId="07D2335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6097BD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38.</w:t>
      </w:r>
      <w:r w:rsidR="00647E3D">
        <w:rPr>
          <w:rFonts w:ascii="serif" w:hAnsi="serif" w:cs="serif"/>
          <w:b/>
          <w:bCs/>
          <w:color w:val="000000"/>
          <w:sz w:val="20"/>
          <w:szCs w:val="20"/>
        </w:rPr>
        <w:t>5</w:t>
      </w:r>
      <w:r w:rsidRPr="007A5611">
        <w:rPr>
          <w:rFonts w:ascii="serif" w:hAnsi="serif" w:cs="serif"/>
          <w:color w:val="000000"/>
          <w:sz w:val="20"/>
          <w:szCs w:val="20"/>
        </w:rPr>
        <w:t> Subject to the Customer’s rights of confidentiality, the Supplier shall on demand provide the Auditor with all reasonable co-operation and assistance in relation to each audit, including:</w:t>
      </w:r>
    </w:p>
    <w:p w14:paraId="54E1712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7BFA56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all information requested by the Customer within the scope of the audit;</w:t>
      </w:r>
    </w:p>
    <w:p w14:paraId="3E3993B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1E4ED3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reasonable access to sites controlled by the Supplier and to Equipment used in the provision of the Services; and</w:t>
      </w:r>
    </w:p>
    <w:p w14:paraId="066DE62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12300F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access to Staff.</w:t>
      </w:r>
    </w:p>
    <w:p w14:paraId="76E9EB2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6EF6A6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38.</w:t>
      </w:r>
      <w:r w:rsidR="00647E3D">
        <w:rPr>
          <w:rFonts w:ascii="serif" w:hAnsi="serif" w:cs="serif"/>
          <w:b/>
          <w:bCs/>
          <w:color w:val="000000"/>
          <w:sz w:val="20"/>
          <w:szCs w:val="20"/>
        </w:rPr>
        <w:t>6</w:t>
      </w:r>
      <w:r w:rsidRPr="007A5611">
        <w:rPr>
          <w:rFonts w:ascii="serif" w:hAnsi="serif" w:cs="serif"/>
          <w:color w:val="000000"/>
          <w:sz w:val="20"/>
          <w:szCs w:val="20"/>
        </w:rPr>
        <w:t> The Parties agree that they shall bear their own respective costs and expenses incurred in respect of compliance with their obligations under this Clause 38, unless the audit reveals a material Default by the Supplier in which case the Supplier shall reimburse the Customer for the Customer’s reasonable costs incurred in relation to the audit.</w:t>
      </w:r>
    </w:p>
    <w:p w14:paraId="29D1911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7B8D90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lastRenderedPageBreak/>
        <w:t>39.</w:t>
      </w:r>
      <w:r w:rsidRPr="007A5611">
        <w:rPr>
          <w:rFonts w:ascii="serif" w:hAnsi="serif" w:cs="serif"/>
          <w:color w:val="000000"/>
          <w:sz w:val="20"/>
          <w:szCs w:val="20"/>
        </w:rPr>
        <w:t>  </w:t>
      </w:r>
      <w:r w:rsidRPr="007A5611">
        <w:rPr>
          <w:rFonts w:ascii="serif" w:hAnsi="serif" w:cs="serif"/>
          <w:b/>
          <w:bCs/>
          <w:color w:val="000000"/>
          <w:sz w:val="20"/>
          <w:szCs w:val="20"/>
        </w:rPr>
        <w:t>REPLACEMENT OF CORRUPTED DATA</w:t>
      </w:r>
      <w:r w:rsidRPr="007A5611">
        <w:rPr>
          <w:rFonts w:ascii="serif" w:hAnsi="serif" w:cs="serif"/>
          <w:color w:val="000000"/>
          <w:sz w:val="20"/>
          <w:szCs w:val="20"/>
        </w:rPr>
        <w:t>  </w:t>
      </w:r>
    </w:p>
    <w:p w14:paraId="3969E28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E24A68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If, through any Default of the Supplier, data transmitted or processed in connection with the Contract is either lost or sufficiently degraded as to be unusable, the Supplier shall be liable for the cost of reconstitution of that data and shall reimburse the Customer in respect of any charge levied for its transmission and any other costs charged in connection with such Default.</w:t>
      </w:r>
    </w:p>
    <w:p w14:paraId="4F15F73D"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t>CONTROL OF THE CONTRACT</w:t>
      </w:r>
    </w:p>
    <w:p w14:paraId="18BAC9B6"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50D909D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40.</w:t>
      </w:r>
      <w:r w:rsidRPr="007A5611">
        <w:rPr>
          <w:rFonts w:ascii="serif" w:hAnsi="serif" w:cs="serif"/>
          <w:color w:val="000000"/>
          <w:sz w:val="20"/>
          <w:szCs w:val="20"/>
        </w:rPr>
        <w:t>  </w:t>
      </w:r>
      <w:r w:rsidRPr="007A5611">
        <w:rPr>
          <w:rFonts w:ascii="serif" w:hAnsi="serif" w:cs="serif"/>
          <w:b/>
          <w:bCs/>
          <w:color w:val="000000"/>
          <w:sz w:val="20"/>
          <w:szCs w:val="20"/>
        </w:rPr>
        <w:t>PROVISION OF INFORMATION AND MEETINGS</w:t>
      </w:r>
      <w:r w:rsidRPr="007A5611">
        <w:rPr>
          <w:rFonts w:ascii="serif" w:hAnsi="serif" w:cs="serif"/>
          <w:color w:val="000000"/>
          <w:sz w:val="20"/>
          <w:szCs w:val="20"/>
        </w:rPr>
        <w:t>  </w:t>
      </w:r>
    </w:p>
    <w:p w14:paraId="315B0B7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CD4B5D2" w14:textId="30240BA2"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40.1</w:t>
      </w:r>
      <w:r w:rsidRPr="007A5611">
        <w:rPr>
          <w:rFonts w:ascii="serif" w:hAnsi="serif" w:cs="serif"/>
          <w:color w:val="000000"/>
          <w:sz w:val="20"/>
          <w:szCs w:val="20"/>
        </w:rPr>
        <w:t> The Supplier shall submit Management Information to the Customer throughout the Contract Period</w:t>
      </w:r>
      <w:r w:rsidR="00835AED">
        <w:rPr>
          <w:rFonts w:ascii="serif" w:hAnsi="serif" w:cs="serif"/>
          <w:color w:val="000000"/>
          <w:sz w:val="20"/>
          <w:szCs w:val="20"/>
        </w:rPr>
        <w:t>. As requested by the customer.</w:t>
      </w:r>
    </w:p>
    <w:p w14:paraId="574FF2F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129822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40.2</w:t>
      </w:r>
      <w:r w:rsidRPr="007A5611">
        <w:rPr>
          <w:rFonts w:ascii="serif" w:hAnsi="serif" w:cs="serif"/>
          <w:color w:val="000000"/>
          <w:sz w:val="20"/>
          <w:szCs w:val="20"/>
        </w:rPr>
        <w:t> The Authorised Representatives [and Key Personnel] shall meet in accordance with the details set out in the Order Form and the Supplier shall, at each meeting, present its previously circulated Management Information.</w:t>
      </w:r>
    </w:p>
    <w:p w14:paraId="20727BB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2FFFC4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41.</w:t>
      </w:r>
      <w:r w:rsidRPr="007A5611">
        <w:rPr>
          <w:rFonts w:ascii="serif" w:hAnsi="serif" w:cs="serif"/>
          <w:color w:val="000000"/>
          <w:sz w:val="20"/>
          <w:szCs w:val="20"/>
        </w:rPr>
        <w:t>  </w:t>
      </w:r>
      <w:r w:rsidRPr="007A5611">
        <w:rPr>
          <w:rFonts w:ascii="serif" w:hAnsi="serif" w:cs="serif"/>
          <w:b/>
          <w:bCs/>
          <w:color w:val="000000"/>
          <w:sz w:val="20"/>
          <w:szCs w:val="20"/>
        </w:rPr>
        <w:t>MONITORING OF CONTRACT PERFORMANCE</w:t>
      </w:r>
      <w:r w:rsidRPr="007A5611">
        <w:rPr>
          <w:rFonts w:ascii="serif" w:hAnsi="serif" w:cs="serif"/>
          <w:color w:val="000000"/>
          <w:sz w:val="20"/>
          <w:szCs w:val="20"/>
        </w:rPr>
        <w:t>  </w:t>
      </w:r>
    </w:p>
    <w:p w14:paraId="117D4A5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0E99C7B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41.1</w:t>
      </w:r>
      <w:r w:rsidRPr="007A5611">
        <w:rPr>
          <w:rFonts w:ascii="serif" w:hAnsi="serif" w:cs="serif"/>
          <w:color w:val="000000"/>
          <w:sz w:val="20"/>
          <w:szCs w:val="20"/>
        </w:rPr>
        <w:t> The Supplier shall comply with the monitoring arrangements set out in the Order Form including, but not limited to, providing such data and information as the Supplier may be required to produce under the Contract.</w:t>
      </w:r>
    </w:p>
    <w:p w14:paraId="3C8EB43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49A4261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41.2</w:t>
      </w:r>
      <w:r w:rsidR="00442887">
        <w:rPr>
          <w:rFonts w:ascii="serif" w:hAnsi="serif" w:cs="serif"/>
          <w:b/>
          <w:color w:val="000000"/>
          <w:sz w:val="20"/>
          <w:szCs w:val="20"/>
        </w:rPr>
        <w:t xml:space="preserve"> </w:t>
      </w:r>
      <w:r w:rsidRPr="007A5611">
        <w:rPr>
          <w:rFonts w:ascii="serif" w:hAnsi="serif" w:cs="serif"/>
          <w:color w:val="000000"/>
          <w:sz w:val="20"/>
          <w:szCs w:val="20"/>
        </w:rPr>
        <w:t>The Customer</w:t>
      </w:r>
      <w:r w:rsidRPr="007A5611">
        <w:rPr>
          <w:rFonts w:ascii="serif" w:hAnsi="serif" w:cs="serif"/>
          <w:b/>
          <w:color w:val="000000"/>
          <w:sz w:val="20"/>
          <w:szCs w:val="20"/>
        </w:rPr>
        <w:t xml:space="preserve"> </w:t>
      </w:r>
      <w:r w:rsidRPr="007A5611">
        <w:rPr>
          <w:rFonts w:ascii="serif" w:hAnsi="serif" w:cs="serif"/>
          <w:color w:val="000000"/>
          <w:sz w:val="20"/>
          <w:szCs w:val="20"/>
        </w:rPr>
        <w:t>shall periodically undertake a review of the Supplier’s Services under this Contract.  The frequency and format of the monitoring arrangements shall be prescribed in Schedule 4.</w:t>
      </w:r>
    </w:p>
    <w:p w14:paraId="39568CE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48689BD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41.3</w:t>
      </w:r>
      <w:r w:rsidR="00442887">
        <w:rPr>
          <w:rFonts w:ascii="serif" w:hAnsi="serif" w:cs="serif"/>
          <w:b/>
          <w:color w:val="000000"/>
          <w:sz w:val="20"/>
          <w:szCs w:val="20"/>
        </w:rPr>
        <w:t xml:space="preserve"> </w:t>
      </w:r>
      <w:r w:rsidRPr="007A5611">
        <w:rPr>
          <w:rFonts w:ascii="serif" w:hAnsi="serif" w:cs="serif"/>
          <w:color w:val="000000"/>
          <w:sz w:val="20"/>
          <w:szCs w:val="20"/>
        </w:rPr>
        <w:t>The Supplier shall (at its own expense) afford all reasonable cooperation, resources and facilities to enable the Customer to carry out a review without interference and shall provide to the Customer all reasonable information required by it for such purposes.</w:t>
      </w:r>
    </w:p>
    <w:p w14:paraId="702F4EB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1EC750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42.</w:t>
      </w:r>
      <w:r w:rsidRPr="007A5611">
        <w:rPr>
          <w:rFonts w:ascii="serif" w:hAnsi="serif" w:cs="serif"/>
          <w:color w:val="000000"/>
          <w:sz w:val="20"/>
          <w:szCs w:val="20"/>
        </w:rPr>
        <w:t>  </w:t>
      </w:r>
      <w:r w:rsidRPr="007A5611">
        <w:rPr>
          <w:rFonts w:ascii="serif" w:hAnsi="serif" w:cs="serif"/>
          <w:b/>
          <w:bCs/>
          <w:color w:val="000000"/>
          <w:sz w:val="20"/>
          <w:szCs w:val="20"/>
        </w:rPr>
        <w:t>REMEDIES IN THE EVENT OF INADEQUATE PERFORMANCE</w:t>
      </w:r>
      <w:r w:rsidRPr="007A5611">
        <w:rPr>
          <w:rFonts w:ascii="serif" w:hAnsi="serif" w:cs="serif"/>
          <w:color w:val="000000"/>
          <w:sz w:val="20"/>
          <w:szCs w:val="20"/>
        </w:rPr>
        <w:t>  </w:t>
      </w:r>
    </w:p>
    <w:p w14:paraId="4751D18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8DFEEE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42.1</w:t>
      </w:r>
      <w:r w:rsidRPr="007A5611">
        <w:rPr>
          <w:rFonts w:ascii="serif" w:hAnsi="serif" w:cs="serif"/>
          <w:color w:val="000000"/>
          <w:sz w:val="20"/>
          <w:szCs w:val="20"/>
        </w:rPr>
        <w:t> Where a complaint is received about the standard of Services or about the manner in which any Services have been supplied or work has been performed or about the materials or procedures used or about any other matter connected with the performance of the Supplier’s obligations under the Contract, then the Customer shall take reasonable steps to investigate the complaint. The Customer may, in its sole discretion, uphold the complaint, and may, acting reasonably:</w:t>
      </w:r>
    </w:p>
    <w:p w14:paraId="31DDCD7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94" w:name="co_anchor_a937073_1"/>
      <w:bookmarkEnd w:id="94"/>
    </w:p>
    <w:p w14:paraId="25213AF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xml:space="preserve"> Subject to </w:t>
      </w:r>
      <w:hyperlink w:anchor="co_anchor_a764851_1" w:history="1">
        <w:r w:rsidRPr="007A5611">
          <w:rPr>
            <w:rFonts w:ascii="serif" w:hAnsi="serif" w:cs="serif"/>
            <w:iCs/>
            <w:sz w:val="20"/>
            <w:szCs w:val="20"/>
          </w:rPr>
          <w:t>Clause 42.4</w:t>
        </w:r>
      </w:hyperlink>
      <w:r w:rsidRPr="007A5611">
        <w:rPr>
          <w:rFonts w:ascii="serif" w:hAnsi="serif" w:cs="serif"/>
          <w:sz w:val="20"/>
          <w:szCs w:val="20"/>
        </w:rPr>
        <w:t>,</w:t>
      </w:r>
      <w:r w:rsidRPr="007A5611">
        <w:rPr>
          <w:rFonts w:ascii="serif" w:hAnsi="serif" w:cs="serif"/>
          <w:color w:val="000000"/>
          <w:sz w:val="20"/>
          <w:szCs w:val="20"/>
        </w:rPr>
        <w:t xml:space="preserve"> withhold a sum; or</w:t>
      </w:r>
    </w:p>
    <w:p w14:paraId="06E091B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95" w:name="co_anchor_a966951_1"/>
      <w:bookmarkEnd w:id="95"/>
    </w:p>
    <w:p w14:paraId="7042EDD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deduct a sum,</w:t>
      </w:r>
    </w:p>
    <w:p w14:paraId="52AB8BE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A22F05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xml:space="preserve">in each case equal to a maximum </w:t>
      </w:r>
      <w:r w:rsidRPr="00835AED">
        <w:rPr>
          <w:rFonts w:ascii="serif" w:hAnsi="serif" w:cs="serif"/>
          <w:color w:val="000000"/>
          <w:sz w:val="20"/>
          <w:szCs w:val="20"/>
        </w:rPr>
        <w:t>of [FIVE]</w:t>
      </w:r>
      <w:r w:rsidR="00C9406A" w:rsidRPr="00835AED">
        <w:rPr>
          <w:rFonts w:ascii="serif" w:hAnsi="serif" w:cs="serif"/>
          <w:color w:val="000000"/>
          <w:sz w:val="20"/>
          <w:szCs w:val="20"/>
        </w:rPr>
        <w:t xml:space="preserve"> [</w:t>
      </w:r>
      <w:proofErr w:type="gramStart"/>
      <w:r w:rsidR="00C9406A" w:rsidRPr="00835AED">
        <w:rPr>
          <w:rFonts w:ascii="serif" w:hAnsi="serif" w:cs="serif"/>
          <w:color w:val="000000"/>
          <w:sz w:val="20"/>
          <w:szCs w:val="20"/>
        </w:rPr>
        <w:t>5]</w:t>
      </w:r>
      <w:r w:rsidRPr="00835AED">
        <w:rPr>
          <w:rFonts w:ascii="serif" w:hAnsi="serif" w:cs="serif"/>
          <w:color w:val="000000"/>
          <w:sz w:val="20"/>
          <w:szCs w:val="20"/>
        </w:rPr>
        <w:t>%</w:t>
      </w:r>
      <w:proofErr w:type="gramEnd"/>
      <w:r w:rsidRPr="00835AED">
        <w:rPr>
          <w:rFonts w:ascii="serif" w:hAnsi="serif" w:cs="serif"/>
          <w:color w:val="000000"/>
          <w:sz w:val="20"/>
          <w:szCs w:val="20"/>
        </w:rPr>
        <w:t xml:space="preserve"> of</w:t>
      </w:r>
      <w:r w:rsidRPr="007A5611">
        <w:rPr>
          <w:rFonts w:ascii="serif" w:hAnsi="serif" w:cs="serif"/>
          <w:color w:val="000000"/>
          <w:sz w:val="20"/>
          <w:szCs w:val="20"/>
        </w:rPr>
        <w:t xml:space="preserve"> the Contract Price payable in respect of the Month in which the complaint arose.</w:t>
      </w:r>
    </w:p>
    <w:p w14:paraId="496A0D4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48BF29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42.2</w:t>
      </w:r>
      <w:r w:rsidRPr="007A5611">
        <w:rPr>
          <w:rFonts w:ascii="serif" w:hAnsi="serif" w:cs="serif"/>
          <w:color w:val="000000"/>
          <w:sz w:val="20"/>
          <w:szCs w:val="20"/>
        </w:rPr>
        <w:t xml:space="preserve"> The parties agree that a deduction made pursuant to </w:t>
      </w:r>
      <w:hyperlink w:anchor="co_anchor_a966951_1" w:history="1">
        <w:r w:rsidRPr="007A5611">
          <w:rPr>
            <w:rFonts w:ascii="serif" w:hAnsi="serif" w:cs="serif"/>
            <w:iCs/>
            <w:sz w:val="20"/>
            <w:szCs w:val="20"/>
          </w:rPr>
          <w:t>Clause 42.1(b)</w:t>
        </w:r>
      </w:hyperlink>
      <w:r w:rsidRPr="007A5611">
        <w:rPr>
          <w:rFonts w:ascii="serif" w:hAnsi="serif" w:cs="serif"/>
          <w:color w:val="000000"/>
          <w:sz w:val="20"/>
          <w:szCs w:val="20"/>
        </w:rPr>
        <w:t xml:space="preserve"> represents a genuine pre-estimate of the loss likely to be suffered by the Customer.</w:t>
      </w:r>
    </w:p>
    <w:p w14:paraId="07E6ABF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75F7759" w14:textId="7F8208B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42.3</w:t>
      </w:r>
      <w:r w:rsidRPr="007A5611">
        <w:rPr>
          <w:rFonts w:ascii="serif" w:hAnsi="serif" w:cs="serif"/>
          <w:color w:val="000000"/>
          <w:sz w:val="20"/>
          <w:szCs w:val="20"/>
        </w:rPr>
        <w:t xml:space="preserve"> Where the Customer withholds a sum pursuant to </w:t>
      </w:r>
      <w:hyperlink w:anchor="co_anchor_a937073_1" w:history="1">
        <w:r w:rsidRPr="007A5611">
          <w:rPr>
            <w:rFonts w:ascii="serif" w:hAnsi="serif" w:cs="serif"/>
            <w:iCs/>
            <w:sz w:val="20"/>
            <w:szCs w:val="20"/>
          </w:rPr>
          <w:t>Clause 42.1(a)</w:t>
        </w:r>
      </w:hyperlink>
      <w:r w:rsidRPr="007A5611">
        <w:rPr>
          <w:rFonts w:ascii="serif" w:hAnsi="serif" w:cs="serif"/>
          <w:color w:val="000000"/>
          <w:sz w:val="20"/>
          <w:szCs w:val="20"/>
        </w:rPr>
        <w:t xml:space="preserve"> then that sum shall be paid to the Supplier when, in the reasonable opinion of the Customer, the matters complained of have been rectified and there has been no repeat of those matters for </w:t>
      </w:r>
      <w:r w:rsidR="00835AED">
        <w:rPr>
          <w:rFonts w:ascii="serif" w:hAnsi="serif" w:cs="serif"/>
          <w:color w:val="000000"/>
          <w:sz w:val="20"/>
          <w:szCs w:val="20"/>
        </w:rPr>
        <w:t>3</w:t>
      </w:r>
      <w:r w:rsidRPr="007A5611">
        <w:rPr>
          <w:rFonts w:ascii="serif" w:hAnsi="serif" w:cs="serif"/>
          <w:color w:val="000000"/>
          <w:sz w:val="20"/>
          <w:szCs w:val="20"/>
        </w:rPr>
        <w:t xml:space="preserve"> Month(s).</w:t>
      </w:r>
    </w:p>
    <w:p w14:paraId="647264A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96" w:name="co_anchor_a764851_1"/>
      <w:bookmarkEnd w:id="96"/>
    </w:p>
    <w:p w14:paraId="138C33E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42.4</w:t>
      </w:r>
      <w:r w:rsidRPr="007A5611">
        <w:rPr>
          <w:rFonts w:ascii="serif" w:hAnsi="serif" w:cs="serif"/>
          <w:color w:val="000000"/>
          <w:sz w:val="20"/>
          <w:szCs w:val="20"/>
        </w:rPr>
        <w:t> If the Customer is of the reasonable opinion that there has been a material breach of the Contract by the Supplier, then the Customer may, without prejudice to its rights under</w:t>
      </w:r>
      <w:r w:rsidR="00BA1C04">
        <w:rPr>
          <w:rFonts w:ascii="serif" w:hAnsi="serif" w:cs="serif"/>
          <w:color w:val="000000"/>
          <w:sz w:val="20"/>
          <w:szCs w:val="20"/>
        </w:rPr>
        <w:t xml:space="preserve"> </w:t>
      </w:r>
      <w:r w:rsidRPr="007A5611">
        <w:rPr>
          <w:rFonts w:ascii="serif" w:hAnsi="serif" w:cs="serif"/>
          <w:color w:val="000000"/>
          <w:sz w:val="20"/>
          <w:szCs w:val="20"/>
        </w:rPr>
        <w:t>Clause 55, do any of the following:</w:t>
      </w:r>
    </w:p>
    <w:p w14:paraId="04B031F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67871D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xml:space="preserve"> without terminating the Contract, itself supply or procure the supply of all or part of the Services until such time as the </w:t>
      </w:r>
      <w:r w:rsidRPr="007A5611">
        <w:rPr>
          <w:rFonts w:ascii="serif" w:hAnsi="serif" w:cs="serif"/>
          <w:color w:val="000000"/>
          <w:sz w:val="20"/>
          <w:szCs w:val="20"/>
        </w:rPr>
        <w:lastRenderedPageBreak/>
        <w:t>Supplier shall have demonstrated to the reasonable satisfaction of the Customer that the Supplier will once more be able to supply all or such part of the Services in accordance with the Contract;</w:t>
      </w:r>
    </w:p>
    <w:p w14:paraId="05B3508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B24BFE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without terminating the whole of the Contract, terminate the Contract in respect of part of the Services only (whereupon a corresponding reduction in the Contract Price shall be made) and thereafter itself supply or procure a third party to supply such part of the Services; and/or</w:t>
      </w:r>
    </w:p>
    <w:p w14:paraId="5BE1F21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611C7B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charge the Supplier for and the Supplier shall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Services and provided that the Customer uses its reasonable endeavours to mitigate any additional expenditure in obtaining replacement Services.</w:t>
      </w:r>
    </w:p>
    <w:p w14:paraId="732732A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1D04BC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97" w:name="co_anchor_a356370_1"/>
      <w:bookmarkEnd w:id="97"/>
      <w:r w:rsidRPr="007A5611">
        <w:rPr>
          <w:rFonts w:ascii="serif" w:hAnsi="serif" w:cs="serif"/>
          <w:b/>
          <w:bCs/>
          <w:color w:val="000000"/>
          <w:sz w:val="20"/>
          <w:szCs w:val="20"/>
        </w:rPr>
        <w:t>42.5</w:t>
      </w:r>
      <w:r w:rsidRPr="007A5611">
        <w:rPr>
          <w:rFonts w:ascii="serif" w:hAnsi="serif" w:cs="serif"/>
          <w:color w:val="000000"/>
          <w:sz w:val="20"/>
          <w:szCs w:val="20"/>
        </w:rPr>
        <w:t> If the Supplier fails to supply any of the Services in accordance with the provisions of the Contract and such failure is capable of remedy, then the Customer shall instruct the Supplier to remedy the failure and the Supplier shall at its own cost and expense remedy such failure (and any damage resulting from such failure) within [ten] Working Days of the Customer’s instructions or such other period of time as the Customer may direct.</w:t>
      </w:r>
    </w:p>
    <w:p w14:paraId="6EF8C46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89451F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42.6</w:t>
      </w:r>
      <w:r w:rsidRPr="007A5611">
        <w:rPr>
          <w:rFonts w:ascii="serif" w:hAnsi="serif" w:cs="serif"/>
          <w:color w:val="000000"/>
          <w:sz w:val="20"/>
          <w:szCs w:val="20"/>
        </w:rPr>
        <w:t> If the Supplier:</w:t>
      </w:r>
    </w:p>
    <w:p w14:paraId="4D19CFA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23FAF0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xml:space="preserve"> fails to comply with </w:t>
      </w:r>
      <w:hyperlink w:anchor="co_anchor_a356370_1" w:history="1">
        <w:r w:rsidRPr="007A5611">
          <w:rPr>
            <w:rFonts w:ascii="serif" w:hAnsi="serif" w:cs="serif"/>
            <w:iCs/>
            <w:sz w:val="20"/>
            <w:szCs w:val="20"/>
          </w:rPr>
          <w:t>Clause 42.5</w:t>
        </w:r>
      </w:hyperlink>
      <w:r w:rsidRPr="007A5611">
        <w:rPr>
          <w:rFonts w:ascii="serif" w:hAnsi="serif" w:cs="serif"/>
          <w:color w:val="000000"/>
          <w:sz w:val="20"/>
          <w:szCs w:val="20"/>
        </w:rPr>
        <w:t xml:space="preserve"> above and the failure is materially </w:t>
      </w:r>
      <w:proofErr w:type="gramStart"/>
      <w:r w:rsidRPr="007A5611">
        <w:rPr>
          <w:rFonts w:ascii="serif" w:hAnsi="serif" w:cs="serif"/>
          <w:color w:val="000000"/>
          <w:sz w:val="20"/>
          <w:szCs w:val="20"/>
        </w:rPr>
        <w:t>adverse</w:t>
      </w:r>
      <w:proofErr w:type="gramEnd"/>
      <w:r w:rsidRPr="007A5611">
        <w:rPr>
          <w:rFonts w:ascii="serif" w:hAnsi="serif" w:cs="serif"/>
          <w:color w:val="000000"/>
          <w:sz w:val="20"/>
          <w:szCs w:val="20"/>
        </w:rPr>
        <w:t xml:space="preserve"> to the interests of the Customer or prevents the Customer from discharging a statutory duty; or</w:t>
      </w:r>
    </w:p>
    <w:p w14:paraId="102A815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9B028A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xml:space="preserve"> persistently fails to comply with </w:t>
      </w:r>
      <w:hyperlink w:anchor="co_anchor_a356370_1" w:history="1">
        <w:r w:rsidRPr="007A5611">
          <w:rPr>
            <w:rFonts w:ascii="serif" w:hAnsi="serif" w:cs="serif"/>
            <w:iCs/>
            <w:sz w:val="20"/>
            <w:szCs w:val="20"/>
          </w:rPr>
          <w:t>Clause 42.5</w:t>
        </w:r>
      </w:hyperlink>
      <w:r w:rsidRPr="007A5611">
        <w:rPr>
          <w:rFonts w:ascii="serif" w:hAnsi="serif" w:cs="serif"/>
          <w:color w:val="000000"/>
          <w:sz w:val="20"/>
          <w:szCs w:val="20"/>
        </w:rPr>
        <w:t xml:space="preserve"> above,</w:t>
      </w:r>
    </w:p>
    <w:p w14:paraId="0613ED1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57BC9E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the Customer may terminate the Contract with immediate effect by giving the Supplier notice in writing.</w:t>
      </w:r>
    </w:p>
    <w:p w14:paraId="38FD530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r w:rsidRPr="007A5611">
        <w:rPr>
          <w:rFonts w:ascii="serif" w:hAnsi="serif" w:cs="serif"/>
          <w:color w:val="000000"/>
          <w:sz w:val="20"/>
          <w:szCs w:val="20"/>
        </w:rPr>
        <w:t> </w:t>
      </w:r>
      <w:bookmarkStart w:id="98" w:name="co_anchor_a655447_1"/>
      <w:bookmarkEnd w:id="98"/>
    </w:p>
    <w:p w14:paraId="6966D82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43.</w:t>
      </w:r>
      <w:r w:rsidRPr="007A5611">
        <w:rPr>
          <w:rFonts w:ascii="serif" w:hAnsi="serif" w:cs="serif"/>
          <w:color w:val="000000"/>
          <w:sz w:val="20"/>
          <w:szCs w:val="20"/>
        </w:rPr>
        <w:t>  </w:t>
      </w:r>
      <w:r w:rsidRPr="007A5611">
        <w:rPr>
          <w:rFonts w:ascii="serif" w:hAnsi="serif" w:cs="serif"/>
          <w:b/>
          <w:bCs/>
          <w:color w:val="000000"/>
          <w:sz w:val="20"/>
          <w:szCs w:val="20"/>
        </w:rPr>
        <w:t>RIGHTS AND REMEDIES</w:t>
      </w:r>
      <w:r w:rsidRPr="007A5611">
        <w:rPr>
          <w:rFonts w:ascii="serif" w:hAnsi="serif" w:cs="serif"/>
          <w:color w:val="000000"/>
          <w:sz w:val="20"/>
          <w:szCs w:val="20"/>
        </w:rPr>
        <w:t>  </w:t>
      </w:r>
    </w:p>
    <w:p w14:paraId="29805619" w14:textId="77777777" w:rsidR="00021CC6" w:rsidRDefault="00021CC6" w:rsidP="007A5611">
      <w:pPr>
        <w:widowControl w:val="0"/>
        <w:autoSpaceDE w:val="0"/>
        <w:autoSpaceDN w:val="0"/>
        <w:adjustRightInd w:val="0"/>
        <w:spacing w:after="0" w:line="240" w:lineRule="auto"/>
        <w:jc w:val="both"/>
        <w:rPr>
          <w:rFonts w:ascii="serif" w:hAnsi="serif" w:cs="serif"/>
          <w:color w:val="000000"/>
          <w:sz w:val="20"/>
          <w:szCs w:val="20"/>
        </w:rPr>
      </w:pPr>
    </w:p>
    <w:p w14:paraId="3B73BA7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Except as expressly provided in this Contract, the rights and remedies provided under this Contract are in addition to, and not exclusive of, any rights or remedies provided by law.</w:t>
      </w:r>
    </w:p>
    <w:p w14:paraId="61C49E8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F0359B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99" w:name="co_anchor_a156016_1"/>
      <w:bookmarkEnd w:id="99"/>
      <w:r w:rsidRPr="007A5611">
        <w:rPr>
          <w:rFonts w:ascii="serif" w:hAnsi="serif" w:cs="serif"/>
          <w:b/>
          <w:bCs/>
          <w:color w:val="000000"/>
          <w:sz w:val="20"/>
          <w:szCs w:val="20"/>
        </w:rPr>
        <w:t>44.</w:t>
      </w:r>
      <w:r w:rsidRPr="007A5611">
        <w:rPr>
          <w:rFonts w:ascii="serif" w:hAnsi="serif" w:cs="serif"/>
          <w:color w:val="000000"/>
          <w:sz w:val="20"/>
          <w:szCs w:val="20"/>
        </w:rPr>
        <w:t>  </w:t>
      </w:r>
      <w:r w:rsidRPr="007A5611">
        <w:rPr>
          <w:rFonts w:ascii="serif" w:hAnsi="serif" w:cs="serif"/>
          <w:b/>
          <w:bCs/>
          <w:color w:val="000000"/>
          <w:sz w:val="20"/>
          <w:szCs w:val="20"/>
        </w:rPr>
        <w:t>TRANSFER AND SUB-CONTRACTING</w:t>
      </w:r>
      <w:r w:rsidRPr="007A5611">
        <w:rPr>
          <w:rFonts w:ascii="serif" w:hAnsi="serif" w:cs="serif"/>
          <w:color w:val="000000"/>
          <w:sz w:val="20"/>
          <w:szCs w:val="20"/>
        </w:rPr>
        <w:t>  </w:t>
      </w:r>
    </w:p>
    <w:p w14:paraId="4E95C12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220092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44.1</w:t>
      </w:r>
      <w:r w:rsidRPr="007A5611">
        <w:rPr>
          <w:rFonts w:ascii="serif" w:hAnsi="serif" w:cs="serif"/>
          <w:color w:val="000000"/>
          <w:sz w:val="20"/>
          <w:szCs w:val="20"/>
        </w:rPr>
        <w:t> The Supplier shall not assign, novate, sub-contract or in any other way dispose of the Contract or any part of it without prior Approval. Sub-contracting any part of the Contract shall not relieve the Supplier of any of its obligations or duties under the Contract.</w:t>
      </w:r>
    </w:p>
    <w:p w14:paraId="020BED0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E918A9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44.2</w:t>
      </w:r>
      <w:r w:rsidRPr="007A5611">
        <w:rPr>
          <w:rFonts w:ascii="serif" w:hAnsi="serif" w:cs="serif"/>
          <w:color w:val="000000"/>
          <w:sz w:val="20"/>
          <w:szCs w:val="20"/>
        </w:rPr>
        <w:t> Provided that the Customer has given prior written consent, the Supplier shall be entitled to novate the Contract following the novation of the Framework Agreement where:</w:t>
      </w:r>
    </w:p>
    <w:p w14:paraId="507EF3F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1630AA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the specific change in contractor was provided for in the procurement process for the award of the Framework Agreement;</w:t>
      </w:r>
    </w:p>
    <w:p w14:paraId="3F9D598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28153B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there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this agreement.</w:t>
      </w:r>
    </w:p>
    <w:p w14:paraId="0676212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7CE27E1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44.3</w:t>
      </w:r>
      <w:r w:rsidRPr="007A5611">
        <w:rPr>
          <w:rFonts w:ascii="serif" w:hAnsi="serif" w:cs="serif"/>
          <w:color w:val="000000"/>
          <w:sz w:val="20"/>
          <w:szCs w:val="20"/>
        </w:rPr>
        <w:t> The Supplier shall be responsible for the acts and omissions of its Sub-Contractors as though they are its own.</w:t>
      </w:r>
    </w:p>
    <w:p w14:paraId="180BA5D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1E654E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44.4</w:t>
      </w:r>
      <w:r w:rsidRPr="007A5611">
        <w:rPr>
          <w:rFonts w:ascii="serif" w:hAnsi="serif" w:cs="serif"/>
          <w:color w:val="000000"/>
          <w:sz w:val="20"/>
          <w:szCs w:val="20"/>
        </w:rPr>
        <w:t> Where the Customer has consented to the placing of Sub-Contracts, the Supplier shall ensure that the Sub-Contracts in the supply chain contain the same terms and conditions as set out in this Contract.  For the avoidance of doubt this shall also include provisions in relation to payment terms under Clause 2</w:t>
      </w:r>
      <w:r w:rsidR="004413E5">
        <w:rPr>
          <w:rFonts w:ascii="serif" w:hAnsi="serif" w:cs="serif"/>
          <w:color w:val="000000"/>
          <w:sz w:val="20"/>
          <w:szCs w:val="20"/>
        </w:rPr>
        <w:t>1</w:t>
      </w:r>
      <w:r w:rsidRPr="007A5611">
        <w:rPr>
          <w:rFonts w:ascii="serif" w:hAnsi="serif" w:cs="serif"/>
          <w:color w:val="000000"/>
          <w:sz w:val="20"/>
          <w:szCs w:val="20"/>
        </w:rPr>
        <w:t xml:space="preserve">.5. </w:t>
      </w:r>
    </w:p>
    <w:p w14:paraId="4C54821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61100B4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r w:rsidRPr="007A5611">
        <w:rPr>
          <w:rFonts w:ascii="serif" w:hAnsi="serif" w:cs="serif"/>
          <w:b/>
          <w:color w:val="000000"/>
          <w:sz w:val="20"/>
          <w:szCs w:val="20"/>
          <w:lang w:val="en-US"/>
        </w:rPr>
        <w:lastRenderedPageBreak/>
        <w:t>44.5</w:t>
      </w:r>
      <w:r w:rsidRPr="007A5611">
        <w:rPr>
          <w:rFonts w:ascii="serif" w:hAnsi="serif" w:cs="serif"/>
          <w:color w:val="000000"/>
          <w:sz w:val="20"/>
          <w:szCs w:val="20"/>
          <w:lang w:val="en-US"/>
        </w:rPr>
        <w:t xml:space="preserve"> Where the Supplier is permitted to Sub-Contract some or </w:t>
      </w:r>
      <w:proofErr w:type="gramStart"/>
      <w:r w:rsidRPr="007A5611">
        <w:rPr>
          <w:rFonts w:ascii="serif" w:hAnsi="serif" w:cs="serif"/>
          <w:color w:val="000000"/>
          <w:sz w:val="20"/>
          <w:szCs w:val="20"/>
          <w:lang w:val="en-US"/>
        </w:rPr>
        <w:t>all of</w:t>
      </w:r>
      <w:proofErr w:type="gramEnd"/>
      <w:r w:rsidRPr="007A5611">
        <w:rPr>
          <w:rFonts w:ascii="serif" w:hAnsi="serif" w:cs="serif"/>
          <w:color w:val="000000"/>
          <w:sz w:val="20"/>
          <w:szCs w:val="20"/>
          <w:lang w:val="en-US"/>
        </w:rPr>
        <w:t xml:space="preserve"> the Services and/or this agreement, the Supplier shall include in every ‘Sub-Contract’:</w:t>
      </w:r>
    </w:p>
    <w:p w14:paraId="3F8D182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r w:rsidRPr="007A5611">
        <w:rPr>
          <w:rFonts w:ascii="serif" w:hAnsi="serif" w:cs="serif"/>
          <w:b/>
          <w:color w:val="000000"/>
          <w:sz w:val="20"/>
          <w:szCs w:val="20"/>
          <w:lang w:val="en-US"/>
        </w:rPr>
        <w:t xml:space="preserve"> </w:t>
      </w:r>
    </w:p>
    <w:p w14:paraId="22E471F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r w:rsidRPr="007A5611">
        <w:rPr>
          <w:rFonts w:ascii="serif" w:hAnsi="serif" w:cs="serif"/>
          <w:b/>
          <w:color w:val="000000"/>
          <w:sz w:val="20"/>
          <w:szCs w:val="20"/>
          <w:lang w:val="en-US"/>
        </w:rPr>
        <w:t xml:space="preserve">(a) </w:t>
      </w:r>
      <w:r w:rsidRPr="007A5611">
        <w:rPr>
          <w:rFonts w:ascii="serif" w:hAnsi="serif" w:cs="serif"/>
          <w:color w:val="000000"/>
          <w:sz w:val="20"/>
          <w:szCs w:val="20"/>
          <w:lang w:val="en-US"/>
        </w:rPr>
        <w:t xml:space="preserve">a right for the Contractor to terminate that Sub-Contract if the relevant Sub-Contractor(s) fails to comply in the performance of </w:t>
      </w:r>
      <w:proofErr w:type="spellStart"/>
      <w:proofErr w:type="gramStart"/>
      <w:r w:rsidRPr="007A5611">
        <w:rPr>
          <w:rFonts w:ascii="serif" w:hAnsi="serif" w:cs="serif"/>
          <w:color w:val="000000"/>
          <w:sz w:val="20"/>
          <w:szCs w:val="20"/>
          <w:lang w:val="en-US"/>
        </w:rPr>
        <w:t>it’s</w:t>
      </w:r>
      <w:proofErr w:type="spellEnd"/>
      <w:proofErr w:type="gramEnd"/>
      <w:r w:rsidRPr="007A5611">
        <w:rPr>
          <w:rFonts w:ascii="serif" w:hAnsi="serif" w:cs="serif"/>
          <w:color w:val="000000"/>
          <w:sz w:val="20"/>
          <w:szCs w:val="20"/>
          <w:lang w:val="en-US"/>
        </w:rPr>
        <w:t xml:space="preserve"> contract with the Supplier with legal obligations in the fields of environmental, social or </w:t>
      </w:r>
      <w:proofErr w:type="spellStart"/>
      <w:r w:rsidRPr="007A5611">
        <w:rPr>
          <w:rFonts w:ascii="serif" w:hAnsi="serif" w:cs="serif"/>
          <w:color w:val="000000"/>
          <w:sz w:val="20"/>
          <w:szCs w:val="20"/>
          <w:lang w:val="en-US"/>
        </w:rPr>
        <w:t>labour</w:t>
      </w:r>
      <w:proofErr w:type="spellEnd"/>
      <w:r w:rsidRPr="007A5611">
        <w:rPr>
          <w:rFonts w:ascii="serif" w:hAnsi="serif" w:cs="serif"/>
          <w:color w:val="000000"/>
          <w:sz w:val="20"/>
          <w:szCs w:val="20"/>
          <w:lang w:val="en-US"/>
        </w:rPr>
        <w:t xml:space="preserve"> law; and</w:t>
      </w:r>
    </w:p>
    <w:p w14:paraId="30F452B1"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lang w:val="en-US"/>
        </w:rPr>
      </w:pPr>
    </w:p>
    <w:p w14:paraId="28151AD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r w:rsidRPr="007A5611">
        <w:rPr>
          <w:rFonts w:ascii="serif" w:hAnsi="serif" w:cs="serif"/>
          <w:b/>
          <w:color w:val="000000"/>
          <w:sz w:val="20"/>
          <w:szCs w:val="20"/>
          <w:lang w:val="en-US"/>
        </w:rPr>
        <w:t xml:space="preserve">(b) </w:t>
      </w:r>
      <w:r w:rsidRPr="007A5611">
        <w:rPr>
          <w:rFonts w:ascii="serif" w:hAnsi="serif" w:cs="serif"/>
          <w:color w:val="000000"/>
          <w:sz w:val="20"/>
          <w:szCs w:val="20"/>
          <w:lang w:val="en-US"/>
        </w:rPr>
        <w:t>a requirement that the Sub-Contractor(s) includes a provision having the same effect as Clause 43.5 (a) above in any Sub-Contract which it awards.</w:t>
      </w:r>
    </w:p>
    <w:p w14:paraId="4CB41322"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lang w:val="en-US"/>
        </w:rPr>
      </w:pPr>
    </w:p>
    <w:p w14:paraId="334ED57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lang w:val="en-US"/>
        </w:rPr>
        <w:t xml:space="preserve">44.6 </w:t>
      </w:r>
      <w:r w:rsidRPr="007A5611">
        <w:rPr>
          <w:rFonts w:ascii="serif" w:hAnsi="serif" w:cs="serif"/>
          <w:color w:val="000000"/>
          <w:sz w:val="20"/>
          <w:szCs w:val="20"/>
          <w:lang w:val="en-US"/>
        </w:rPr>
        <w:t xml:space="preserve">Where the Customer considers whether there are grounds </w:t>
      </w:r>
      <w:r w:rsidRPr="007A5611">
        <w:rPr>
          <w:rFonts w:ascii="serif" w:hAnsi="serif" w:cs="serif"/>
          <w:color w:val="000000"/>
          <w:sz w:val="20"/>
          <w:szCs w:val="20"/>
        </w:rPr>
        <w:t>for the exclusion of a Sub- Contractor under Regulation 57 of the Public Contracts Regulations 2015, then:</w:t>
      </w:r>
      <w:r w:rsidRPr="007A5611">
        <w:rPr>
          <w:rFonts w:ascii="serif" w:hAnsi="serif" w:cs="serif"/>
          <w:color w:val="000000"/>
          <w:sz w:val="20"/>
          <w:szCs w:val="20"/>
        </w:rPr>
        <w:tab/>
      </w:r>
    </w:p>
    <w:p w14:paraId="725F44F0"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4BE492D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(a)</w:t>
      </w:r>
      <w:r w:rsidRPr="007A5611">
        <w:rPr>
          <w:rFonts w:ascii="serif" w:hAnsi="serif" w:cs="serif"/>
          <w:color w:val="000000"/>
          <w:sz w:val="20"/>
          <w:szCs w:val="20"/>
        </w:rPr>
        <w:t xml:space="preserve"> if the Customer finds there are compulsory grounds for exclusion, the Supplier shall replace or shall not appoint the Sub-Contractor(s);</w:t>
      </w:r>
    </w:p>
    <w:p w14:paraId="1AE1177F"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484F261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(b)</w:t>
      </w:r>
      <w:r w:rsidRPr="007A5611">
        <w:rPr>
          <w:rFonts w:ascii="serif" w:hAnsi="serif" w:cs="serif"/>
          <w:color w:val="000000"/>
          <w:sz w:val="20"/>
          <w:szCs w:val="20"/>
        </w:rPr>
        <w:t xml:space="preserve"> if the Customer finds there are non-compulsory grounds for exclusion, the Customer may require the Supplier to replace or not to appoint the Sub-Contractor(s) and the Supplier shall comply with such a requirement.</w:t>
      </w:r>
    </w:p>
    <w:p w14:paraId="1F765BF0"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1AB1D68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37F2EA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45.</w:t>
      </w:r>
      <w:r w:rsidRPr="007A5611">
        <w:rPr>
          <w:rFonts w:ascii="serif" w:hAnsi="serif" w:cs="serif"/>
          <w:color w:val="000000"/>
          <w:sz w:val="20"/>
          <w:szCs w:val="20"/>
        </w:rPr>
        <w:t>  </w:t>
      </w:r>
      <w:r w:rsidRPr="007A5611">
        <w:rPr>
          <w:rFonts w:ascii="serif" w:hAnsi="serif" w:cs="serif"/>
          <w:b/>
          <w:bCs/>
          <w:color w:val="000000"/>
          <w:sz w:val="20"/>
          <w:szCs w:val="20"/>
        </w:rPr>
        <w:t>WAIVER</w:t>
      </w:r>
      <w:r w:rsidRPr="007A5611">
        <w:rPr>
          <w:rFonts w:ascii="serif" w:hAnsi="serif" w:cs="serif"/>
          <w:color w:val="000000"/>
          <w:sz w:val="20"/>
          <w:szCs w:val="20"/>
        </w:rPr>
        <w:t>  </w:t>
      </w:r>
    </w:p>
    <w:p w14:paraId="312D154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299549F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45.1</w:t>
      </w:r>
      <w:r w:rsidRPr="007A5611">
        <w:rPr>
          <w:rFonts w:ascii="serif" w:hAnsi="serif" w:cs="serif"/>
          <w:color w:val="000000"/>
          <w:sz w:val="20"/>
          <w:szCs w:val="20"/>
        </w:rPr>
        <w:t> A waiver of any right or remedy under this Contract or by law is only effective if given in writing and shall not be deemed a waiver of any subsequent breach or default.</w:t>
      </w:r>
    </w:p>
    <w:p w14:paraId="5F442D8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5944E5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45.2</w:t>
      </w:r>
      <w:r w:rsidRPr="007A5611">
        <w:rPr>
          <w:rFonts w:ascii="serif" w:hAnsi="serif" w:cs="serif"/>
          <w:color w:val="000000"/>
          <w:sz w:val="20"/>
          <w:szCs w:val="20"/>
        </w:rPr>
        <w:t> 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p>
    <w:p w14:paraId="358F455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462EDB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45.3</w:t>
      </w:r>
      <w:r w:rsidRPr="007A5611">
        <w:rPr>
          <w:rFonts w:ascii="serif" w:hAnsi="serif" w:cs="serif"/>
          <w:color w:val="000000"/>
          <w:sz w:val="20"/>
          <w:szCs w:val="20"/>
        </w:rPr>
        <w:t xml:space="preserve"> A party that waives a right or remedy provided under this Contract or by law in relation to one </w:t>
      </w:r>
      <w:proofErr w:type="gramStart"/>
      <w:r w:rsidRPr="007A5611">
        <w:rPr>
          <w:rFonts w:ascii="serif" w:hAnsi="serif" w:cs="serif"/>
          <w:color w:val="000000"/>
          <w:sz w:val="20"/>
          <w:szCs w:val="20"/>
        </w:rPr>
        <w:t>party, or</w:t>
      </w:r>
      <w:proofErr w:type="gramEnd"/>
      <w:r w:rsidRPr="007A5611">
        <w:rPr>
          <w:rFonts w:ascii="serif" w:hAnsi="serif" w:cs="serif"/>
          <w:color w:val="000000"/>
          <w:sz w:val="20"/>
          <w:szCs w:val="20"/>
        </w:rPr>
        <w:t xml:space="preserve"> takes or fails to take any action against that party, does not affect its rights in relation to any other party.</w:t>
      </w:r>
    </w:p>
    <w:p w14:paraId="7247908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E7F6FB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100" w:name="co_anchor_a100018_1"/>
      <w:bookmarkEnd w:id="100"/>
      <w:r w:rsidRPr="007A5611">
        <w:rPr>
          <w:rFonts w:ascii="serif" w:hAnsi="serif" w:cs="serif"/>
          <w:b/>
          <w:bCs/>
          <w:color w:val="000000"/>
          <w:sz w:val="20"/>
          <w:szCs w:val="20"/>
        </w:rPr>
        <w:t>46.</w:t>
      </w:r>
      <w:r w:rsidRPr="007A5611">
        <w:rPr>
          <w:rFonts w:ascii="serif" w:hAnsi="serif" w:cs="serif"/>
          <w:color w:val="000000"/>
          <w:sz w:val="20"/>
          <w:szCs w:val="20"/>
        </w:rPr>
        <w:t>  </w:t>
      </w:r>
      <w:r w:rsidRPr="007A5611">
        <w:rPr>
          <w:rFonts w:ascii="serif" w:hAnsi="serif" w:cs="serif"/>
          <w:b/>
          <w:bCs/>
          <w:color w:val="000000"/>
          <w:sz w:val="20"/>
          <w:szCs w:val="20"/>
        </w:rPr>
        <w:t>VARIATION</w:t>
      </w:r>
      <w:r w:rsidRPr="007A5611">
        <w:rPr>
          <w:rFonts w:ascii="serif" w:hAnsi="serif" w:cs="serif"/>
          <w:color w:val="000000"/>
          <w:sz w:val="20"/>
          <w:szCs w:val="20"/>
        </w:rPr>
        <w:t> </w:t>
      </w:r>
      <w:r w:rsidRPr="007A5611">
        <w:rPr>
          <w:rFonts w:ascii="serif" w:hAnsi="serif" w:cs="serif"/>
          <w:b/>
          <w:color w:val="000000"/>
          <w:sz w:val="20"/>
          <w:szCs w:val="20"/>
        </w:rPr>
        <w:t>AND UNEQUIVOCAL REVIEW CLAUSE</w:t>
      </w:r>
      <w:r w:rsidRPr="007A5611">
        <w:rPr>
          <w:rFonts w:ascii="serif" w:hAnsi="serif" w:cs="serif"/>
          <w:color w:val="000000"/>
          <w:sz w:val="20"/>
          <w:szCs w:val="20"/>
        </w:rPr>
        <w:t> </w:t>
      </w:r>
    </w:p>
    <w:p w14:paraId="39EDAB0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6DC611F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46.1</w:t>
      </w:r>
      <w:r w:rsidRPr="007A5611">
        <w:rPr>
          <w:rFonts w:ascii="serif" w:hAnsi="serif" w:cs="serif"/>
          <w:color w:val="000000"/>
          <w:sz w:val="20"/>
          <w:szCs w:val="20"/>
        </w:rPr>
        <w:t xml:space="preserve"> Subject to the provisions of this </w:t>
      </w:r>
      <w:hyperlink w:anchor="co_anchor_a100018_1" w:history="1">
        <w:r w:rsidRPr="007A5611">
          <w:rPr>
            <w:rFonts w:ascii="serif" w:hAnsi="serif" w:cs="serif"/>
            <w:iCs/>
            <w:sz w:val="20"/>
            <w:szCs w:val="20"/>
          </w:rPr>
          <w:t>Clause</w:t>
        </w:r>
      </w:hyperlink>
      <w:r w:rsidRPr="007A5611">
        <w:rPr>
          <w:rFonts w:ascii="serif" w:hAnsi="serif" w:cs="serif"/>
          <w:iCs/>
          <w:sz w:val="20"/>
          <w:szCs w:val="20"/>
        </w:rPr>
        <w:t xml:space="preserve"> 46</w:t>
      </w:r>
      <w:r w:rsidRPr="007A5611">
        <w:rPr>
          <w:rFonts w:ascii="serif" w:hAnsi="serif" w:cs="serif"/>
          <w:sz w:val="20"/>
          <w:szCs w:val="20"/>
        </w:rPr>
        <w:t>,</w:t>
      </w:r>
      <w:r w:rsidRPr="007A5611">
        <w:rPr>
          <w:rFonts w:ascii="serif" w:hAnsi="serif" w:cs="serif"/>
          <w:color w:val="000000"/>
          <w:sz w:val="20"/>
          <w:szCs w:val="20"/>
        </w:rPr>
        <w:t xml:space="preserve"> the Customer may request a variation to the Services ordered provided that such variation does not amount to a material change to the Order. Such a change is hereinafter called a “Variation”.</w:t>
      </w:r>
    </w:p>
    <w:p w14:paraId="62AB167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8893A2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46.2</w:t>
      </w:r>
      <w:r w:rsidRPr="007A5611">
        <w:rPr>
          <w:rFonts w:ascii="serif" w:hAnsi="serif" w:cs="serif"/>
          <w:color w:val="000000"/>
          <w:sz w:val="20"/>
          <w:szCs w:val="20"/>
        </w:rPr>
        <w:t xml:space="preserve"> The Customer may request a Variation by completing and sending the Variation form attached at </w:t>
      </w:r>
      <w:hyperlink w:anchor="co_anchor_a980328_1" w:history="1">
        <w:r w:rsidRPr="0002341F">
          <w:rPr>
            <w:rFonts w:ascii="serif" w:hAnsi="serif" w:cs="serif"/>
            <w:iCs/>
            <w:sz w:val="20"/>
            <w:szCs w:val="20"/>
          </w:rPr>
          <w:t>Annex B</w:t>
        </w:r>
      </w:hyperlink>
      <w:r w:rsidRPr="007A5611">
        <w:rPr>
          <w:rFonts w:ascii="serif" w:hAnsi="serif" w:cs="serif"/>
          <w:color w:val="000000"/>
          <w:sz w:val="20"/>
          <w:szCs w:val="20"/>
        </w:rPr>
        <w:t xml:space="preserve"> (the </w:t>
      </w:r>
      <w:r w:rsidRPr="007A5611">
        <w:rPr>
          <w:rFonts w:ascii="serif" w:hAnsi="serif" w:cs="serif"/>
          <w:b/>
          <w:bCs/>
          <w:color w:val="000000"/>
          <w:sz w:val="20"/>
          <w:szCs w:val="20"/>
        </w:rPr>
        <w:t>Variation Form</w:t>
      </w:r>
      <w:r w:rsidRPr="007A5611">
        <w:rPr>
          <w:rFonts w:ascii="serif" w:hAnsi="serif" w:cs="serif"/>
          <w:color w:val="000000"/>
          <w:sz w:val="20"/>
          <w:szCs w:val="20"/>
        </w:rPr>
        <w:t>) to the Supplier, giving sufficient information for the Supplier to assess the extent of the Variation and any additional cost that may be incurred. The Supplier shall respond to a request for a Variation within the time limits specified in the Variation Form. Such time limits shall be reasonable having regard to the nature of the Order.</w:t>
      </w:r>
    </w:p>
    <w:p w14:paraId="2387E39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2F3335BB" w14:textId="77777777" w:rsidR="007A5611" w:rsidRPr="007A5611" w:rsidRDefault="007A5611" w:rsidP="007A5611">
      <w:pPr>
        <w:widowControl w:val="0"/>
        <w:autoSpaceDE w:val="0"/>
        <w:autoSpaceDN w:val="0"/>
        <w:adjustRightInd w:val="0"/>
        <w:spacing w:after="0"/>
        <w:jc w:val="both"/>
        <w:rPr>
          <w:rFonts w:ascii="serif" w:hAnsi="serif" w:cs="serif"/>
          <w:color w:val="000000"/>
          <w:sz w:val="20"/>
          <w:szCs w:val="20"/>
        </w:rPr>
      </w:pPr>
      <w:r w:rsidRPr="007A5611">
        <w:rPr>
          <w:rFonts w:ascii="serif" w:hAnsi="serif" w:cs="serif"/>
          <w:b/>
          <w:color w:val="000000"/>
          <w:sz w:val="20"/>
          <w:szCs w:val="20"/>
        </w:rPr>
        <w:t xml:space="preserve">46.3 </w:t>
      </w:r>
      <w:r w:rsidRPr="007A5611">
        <w:rPr>
          <w:rFonts w:ascii="serif" w:hAnsi="serif" w:cs="serif"/>
          <w:color w:val="000000"/>
          <w:sz w:val="20"/>
          <w:szCs w:val="20"/>
        </w:rPr>
        <w:t xml:space="preserve">The </w:t>
      </w:r>
      <w:r w:rsidR="00026404">
        <w:rPr>
          <w:rFonts w:ascii="serif" w:hAnsi="serif" w:cs="serif"/>
          <w:color w:val="000000"/>
          <w:sz w:val="20"/>
          <w:szCs w:val="20"/>
        </w:rPr>
        <w:t>Suppli</w:t>
      </w:r>
      <w:r w:rsidR="00026404" w:rsidRPr="007A5611">
        <w:rPr>
          <w:rFonts w:ascii="serif" w:hAnsi="serif" w:cs="serif"/>
          <w:color w:val="000000"/>
          <w:sz w:val="20"/>
          <w:szCs w:val="20"/>
        </w:rPr>
        <w:t xml:space="preserve">er </w:t>
      </w:r>
      <w:r w:rsidRPr="007A5611">
        <w:rPr>
          <w:rFonts w:ascii="serif" w:hAnsi="serif" w:cs="serif"/>
          <w:color w:val="000000"/>
          <w:sz w:val="20"/>
          <w:szCs w:val="20"/>
        </w:rPr>
        <w:t xml:space="preserve">acknowledges and agrees that the Council may subject to the </w:t>
      </w:r>
      <w:r w:rsidR="00026404">
        <w:rPr>
          <w:rFonts w:ascii="serif" w:hAnsi="serif" w:cs="serif"/>
          <w:color w:val="000000"/>
          <w:sz w:val="20"/>
          <w:szCs w:val="20"/>
        </w:rPr>
        <w:t>Suppli</w:t>
      </w:r>
      <w:r w:rsidR="00026404" w:rsidRPr="007A5611">
        <w:rPr>
          <w:rFonts w:ascii="serif" w:hAnsi="serif" w:cs="serif"/>
          <w:color w:val="000000"/>
          <w:sz w:val="20"/>
          <w:szCs w:val="20"/>
        </w:rPr>
        <w:t xml:space="preserve">er’s </w:t>
      </w:r>
      <w:r w:rsidRPr="007A5611">
        <w:rPr>
          <w:rFonts w:ascii="serif" w:hAnsi="serif" w:cs="serif"/>
          <w:color w:val="000000"/>
          <w:sz w:val="20"/>
          <w:szCs w:val="20"/>
        </w:rPr>
        <w:t>agreement, wish to make variations to the scope and duration of this Agreement in order to:</w:t>
      </w:r>
    </w:p>
    <w:p w14:paraId="5AA115E8"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70D2505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(a</w:t>
      </w:r>
      <w:r w:rsidRPr="007A5611">
        <w:rPr>
          <w:rFonts w:ascii="serif" w:hAnsi="serif" w:cs="serif"/>
          <w:color w:val="000000"/>
          <w:sz w:val="20"/>
          <w:szCs w:val="20"/>
        </w:rPr>
        <w:t>) provide for any applicable changes to the Law, the common law or any regulatory requirements;</w:t>
      </w:r>
    </w:p>
    <w:p w14:paraId="4F617C30"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69E6221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(b)</w:t>
      </w:r>
      <w:r w:rsidRPr="007A5611">
        <w:rPr>
          <w:rFonts w:ascii="serif" w:hAnsi="serif" w:cs="serif"/>
          <w:color w:val="000000"/>
          <w:sz w:val="20"/>
          <w:szCs w:val="20"/>
        </w:rPr>
        <w:t xml:space="preserve"> provide for adjustments as a result of </w:t>
      </w:r>
      <w:r w:rsidRPr="007A5611">
        <w:rPr>
          <w:rFonts w:ascii="serif" w:hAnsi="serif" w:cs="serif"/>
          <w:bCs/>
          <w:color w:val="000000"/>
          <w:sz w:val="20"/>
          <w:szCs w:val="20"/>
        </w:rPr>
        <w:t>change in the Council’s budget whether caused directly or indirectly by the Local Government finance settlement from central Government or otherwise;</w:t>
      </w:r>
    </w:p>
    <w:p w14:paraId="3CB5BDD8"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2340CEE1" w14:textId="77777777" w:rsidR="007A5611" w:rsidRPr="007A5611" w:rsidRDefault="007A5611" w:rsidP="007A5611">
      <w:pPr>
        <w:widowControl w:val="0"/>
        <w:autoSpaceDE w:val="0"/>
        <w:autoSpaceDN w:val="0"/>
        <w:adjustRightInd w:val="0"/>
        <w:spacing w:after="0" w:line="240" w:lineRule="auto"/>
        <w:jc w:val="both"/>
        <w:rPr>
          <w:rFonts w:ascii="serif" w:hAnsi="serif" w:cs="serif"/>
          <w:bCs/>
          <w:color w:val="000000"/>
          <w:sz w:val="20"/>
          <w:szCs w:val="20"/>
        </w:rPr>
      </w:pPr>
      <w:r w:rsidRPr="007A5611">
        <w:rPr>
          <w:rFonts w:ascii="serif" w:hAnsi="serif" w:cs="serif"/>
          <w:b/>
          <w:color w:val="000000"/>
          <w:sz w:val="20"/>
          <w:szCs w:val="20"/>
        </w:rPr>
        <w:t>(c)</w:t>
      </w:r>
      <w:r w:rsidRPr="007A5611">
        <w:rPr>
          <w:rFonts w:ascii="serif" w:hAnsi="serif" w:cs="serif"/>
          <w:color w:val="000000"/>
          <w:sz w:val="20"/>
          <w:szCs w:val="20"/>
        </w:rPr>
        <w:t xml:space="preserve"> </w:t>
      </w:r>
      <w:r w:rsidRPr="007A5611">
        <w:rPr>
          <w:rFonts w:ascii="serif" w:hAnsi="serif" w:cs="serif"/>
          <w:bCs/>
          <w:color w:val="000000"/>
          <w:sz w:val="20"/>
          <w:szCs w:val="20"/>
        </w:rPr>
        <w:t xml:space="preserve">the need </w:t>
      </w:r>
      <w:proofErr w:type="gramStart"/>
      <w:r w:rsidRPr="007A5611">
        <w:rPr>
          <w:rFonts w:ascii="serif" w:hAnsi="serif" w:cs="serif"/>
          <w:bCs/>
          <w:color w:val="000000"/>
          <w:sz w:val="20"/>
          <w:szCs w:val="20"/>
        </w:rPr>
        <w:t>to  accommodate</w:t>
      </w:r>
      <w:proofErr w:type="gramEnd"/>
      <w:r w:rsidRPr="007A5611">
        <w:rPr>
          <w:rFonts w:ascii="serif" w:hAnsi="serif" w:cs="serif"/>
          <w:bCs/>
          <w:color w:val="000000"/>
          <w:sz w:val="20"/>
          <w:szCs w:val="20"/>
        </w:rPr>
        <w:t xml:space="preserve"> changes to policy, protocols, operations and/or the occurrence of other events;</w:t>
      </w:r>
    </w:p>
    <w:p w14:paraId="084D4530"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176405C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(d)</w:t>
      </w:r>
      <w:r w:rsidRPr="007A5611">
        <w:rPr>
          <w:rFonts w:ascii="serif" w:hAnsi="serif" w:cs="serif"/>
          <w:color w:val="000000"/>
          <w:sz w:val="20"/>
          <w:szCs w:val="20"/>
        </w:rPr>
        <w:t xml:space="preserve"> </w:t>
      </w:r>
      <w:proofErr w:type="gramStart"/>
      <w:r w:rsidRPr="007A5611">
        <w:rPr>
          <w:rFonts w:ascii="serif" w:hAnsi="serif" w:cs="serif"/>
          <w:color w:val="000000"/>
          <w:sz w:val="20"/>
          <w:szCs w:val="20"/>
        </w:rPr>
        <w:t>make adjustments to</w:t>
      </w:r>
      <w:proofErr w:type="gramEnd"/>
      <w:r w:rsidRPr="007A5611">
        <w:rPr>
          <w:rFonts w:ascii="serif" w:hAnsi="serif" w:cs="serif"/>
          <w:color w:val="000000"/>
          <w:sz w:val="20"/>
          <w:szCs w:val="20"/>
        </w:rPr>
        <w:t xml:space="preserve"> the Price as necessary;</w:t>
      </w:r>
    </w:p>
    <w:p w14:paraId="733F4843"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5DC4146B" w14:textId="77777777" w:rsidR="007A5611" w:rsidRPr="007A5611" w:rsidRDefault="007A5611" w:rsidP="007A5611">
      <w:pPr>
        <w:widowControl w:val="0"/>
        <w:autoSpaceDE w:val="0"/>
        <w:autoSpaceDN w:val="0"/>
        <w:adjustRightInd w:val="0"/>
        <w:spacing w:after="0" w:line="240" w:lineRule="auto"/>
        <w:jc w:val="both"/>
        <w:rPr>
          <w:rFonts w:ascii="serif" w:hAnsi="serif" w:cs="serif"/>
          <w:bCs/>
          <w:color w:val="000000"/>
          <w:sz w:val="20"/>
          <w:szCs w:val="20"/>
        </w:rPr>
      </w:pPr>
      <w:r w:rsidRPr="007A5611">
        <w:rPr>
          <w:rFonts w:ascii="serif" w:hAnsi="serif" w:cs="serif"/>
          <w:b/>
          <w:color w:val="000000"/>
          <w:sz w:val="20"/>
          <w:szCs w:val="20"/>
        </w:rPr>
        <w:t>(e)</w:t>
      </w:r>
      <w:r w:rsidRPr="007A5611">
        <w:rPr>
          <w:rFonts w:ascii="serif" w:hAnsi="serif" w:cs="serif"/>
          <w:color w:val="000000"/>
          <w:sz w:val="20"/>
          <w:szCs w:val="20"/>
        </w:rPr>
        <w:t xml:space="preserve"> </w:t>
      </w:r>
      <w:proofErr w:type="gramStart"/>
      <w:r w:rsidRPr="007A5611">
        <w:rPr>
          <w:rFonts w:ascii="serif" w:hAnsi="serif" w:cs="serif"/>
          <w:color w:val="000000"/>
          <w:sz w:val="20"/>
          <w:szCs w:val="20"/>
        </w:rPr>
        <w:t>make adjustments to</w:t>
      </w:r>
      <w:proofErr w:type="gramEnd"/>
      <w:r w:rsidRPr="007A5611">
        <w:rPr>
          <w:rFonts w:ascii="serif" w:hAnsi="serif" w:cs="serif"/>
          <w:color w:val="000000"/>
          <w:sz w:val="20"/>
          <w:szCs w:val="20"/>
        </w:rPr>
        <w:t xml:space="preserve"> the Specification which the Council consider necessary to align with the Council’s strategic priorities;</w:t>
      </w:r>
    </w:p>
    <w:p w14:paraId="4650443B"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105672D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(f)</w:t>
      </w:r>
      <w:r w:rsidRPr="007A5611">
        <w:rPr>
          <w:rFonts w:ascii="serif" w:hAnsi="serif" w:cs="serif"/>
          <w:color w:val="000000"/>
          <w:sz w:val="20"/>
          <w:szCs w:val="20"/>
        </w:rPr>
        <w:t xml:space="preserve"> make necessary adjustments to performance targets set out in Schedule 4. </w:t>
      </w:r>
    </w:p>
    <w:p w14:paraId="5F8048B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57719D0B" w14:textId="77777777" w:rsidR="007A5611" w:rsidRPr="007A5611" w:rsidRDefault="007A5611" w:rsidP="007A5611">
      <w:pPr>
        <w:widowControl w:val="0"/>
        <w:autoSpaceDE w:val="0"/>
        <w:autoSpaceDN w:val="0"/>
        <w:adjustRightInd w:val="0"/>
        <w:spacing w:after="0"/>
        <w:jc w:val="both"/>
        <w:rPr>
          <w:rFonts w:ascii="serif" w:hAnsi="serif" w:cs="serif"/>
          <w:color w:val="000000"/>
          <w:sz w:val="20"/>
          <w:szCs w:val="20"/>
        </w:rPr>
      </w:pPr>
      <w:r w:rsidRPr="007A5611">
        <w:rPr>
          <w:rFonts w:ascii="serif" w:hAnsi="serif" w:cs="serif"/>
          <w:b/>
          <w:color w:val="000000"/>
          <w:sz w:val="20"/>
          <w:szCs w:val="20"/>
        </w:rPr>
        <w:t xml:space="preserve">46.4 </w:t>
      </w:r>
      <w:r w:rsidRPr="007A5611">
        <w:rPr>
          <w:rFonts w:ascii="serif" w:hAnsi="serif" w:cs="serif"/>
          <w:bCs/>
          <w:color w:val="000000"/>
          <w:sz w:val="20"/>
          <w:szCs w:val="20"/>
        </w:rPr>
        <w:t xml:space="preserve">In the event of a modification taking effect, the Price may also be varied.  Any modification to the Price shall be calculated by the Council and agreed in writing with the </w:t>
      </w:r>
      <w:r w:rsidR="00026404">
        <w:rPr>
          <w:rFonts w:ascii="serif" w:hAnsi="serif" w:cs="serif"/>
          <w:bCs/>
          <w:color w:val="000000"/>
          <w:sz w:val="20"/>
          <w:szCs w:val="20"/>
        </w:rPr>
        <w:t>Suppli</w:t>
      </w:r>
      <w:r w:rsidR="00026404" w:rsidRPr="007A5611">
        <w:rPr>
          <w:rFonts w:ascii="serif" w:hAnsi="serif" w:cs="serif"/>
          <w:bCs/>
          <w:color w:val="000000"/>
          <w:sz w:val="20"/>
          <w:szCs w:val="20"/>
        </w:rPr>
        <w:t xml:space="preserve">er </w:t>
      </w:r>
      <w:r w:rsidRPr="007A5611">
        <w:rPr>
          <w:rFonts w:ascii="serif" w:hAnsi="serif" w:cs="serif"/>
          <w:bCs/>
          <w:color w:val="000000"/>
          <w:sz w:val="20"/>
          <w:szCs w:val="20"/>
        </w:rPr>
        <w:t xml:space="preserve">(such agreement not to be unreasonably withheld or delayed) and shall be such amount as properly and fairly reflects the nature and extent of the impact of the modification in question on the Price in </w:t>
      </w:r>
      <w:r w:rsidRPr="007A5611">
        <w:rPr>
          <w:rFonts w:ascii="serif" w:hAnsi="serif" w:cs="serif"/>
          <w:color w:val="000000"/>
          <w:sz w:val="20"/>
          <w:szCs w:val="20"/>
        </w:rPr>
        <w:t xml:space="preserve">all </w:t>
      </w:r>
      <w:r w:rsidRPr="007A5611">
        <w:rPr>
          <w:rFonts w:ascii="serif" w:hAnsi="serif" w:cs="serif"/>
          <w:bCs/>
          <w:color w:val="000000"/>
          <w:sz w:val="20"/>
          <w:szCs w:val="20"/>
        </w:rPr>
        <w:t>the circumstances</w:t>
      </w:r>
      <w:r w:rsidRPr="007A5611">
        <w:rPr>
          <w:rFonts w:ascii="serif" w:hAnsi="serif" w:cs="serif"/>
          <w:color w:val="000000"/>
          <w:sz w:val="20"/>
          <w:szCs w:val="20"/>
        </w:rPr>
        <w:t>.</w:t>
      </w:r>
    </w:p>
    <w:p w14:paraId="3CA29AA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45146CA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46.5</w:t>
      </w:r>
      <w:r w:rsidRPr="007A5611">
        <w:rPr>
          <w:rFonts w:ascii="serif" w:hAnsi="serif" w:cs="serif"/>
          <w:color w:val="000000"/>
          <w:sz w:val="20"/>
          <w:szCs w:val="20"/>
        </w:rPr>
        <w:t> If the Supplier is unable to provide the Variation to the Services or where the Parties are unable to agree a change to the Contract Price, the Customer may:</w:t>
      </w:r>
    </w:p>
    <w:p w14:paraId="3B986CE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195A80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agree that the Parties continue to perform their obligations under the Contract without the Variation; or</w:t>
      </w:r>
    </w:p>
    <w:p w14:paraId="455C593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2D7FED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terminate the Contract 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on a resolution to the matter. Where a resolution cannot be reached, the matter shall be dealt with under the Dispute Resolution Procedure.</w:t>
      </w:r>
    </w:p>
    <w:p w14:paraId="3358E9E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51234A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roofErr w:type="gramStart"/>
      <w:r w:rsidRPr="007A5611">
        <w:rPr>
          <w:rFonts w:ascii="serif" w:hAnsi="serif" w:cs="serif"/>
          <w:b/>
          <w:bCs/>
          <w:color w:val="000000"/>
          <w:sz w:val="20"/>
          <w:szCs w:val="20"/>
        </w:rPr>
        <w:t>46.6</w:t>
      </w:r>
      <w:r w:rsidRPr="007A5611">
        <w:rPr>
          <w:rFonts w:ascii="serif" w:hAnsi="serif" w:cs="serif"/>
          <w:color w:val="000000"/>
          <w:sz w:val="20"/>
          <w:szCs w:val="20"/>
        </w:rPr>
        <w:t>  If</w:t>
      </w:r>
      <w:proofErr w:type="gramEnd"/>
      <w:r w:rsidRPr="007A5611">
        <w:rPr>
          <w:rFonts w:ascii="serif" w:hAnsi="serif" w:cs="serif"/>
          <w:color w:val="000000"/>
          <w:sz w:val="20"/>
          <w:szCs w:val="20"/>
        </w:rPr>
        <w:t xml:space="preserve"> the Parties agree the Variation and any variation in the Contract Price, the Supplier shall carry out such Variation and be bound by the same provisions so far as is applicable, as though such Variation was stated in the Contract.</w:t>
      </w:r>
    </w:p>
    <w:p w14:paraId="567B1DE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C36C69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47.</w:t>
      </w:r>
      <w:r w:rsidRPr="007A5611">
        <w:rPr>
          <w:rFonts w:ascii="serif" w:hAnsi="serif" w:cs="serif"/>
          <w:color w:val="000000"/>
          <w:sz w:val="20"/>
          <w:szCs w:val="20"/>
        </w:rPr>
        <w:t>  </w:t>
      </w:r>
      <w:r w:rsidRPr="007A5611">
        <w:rPr>
          <w:rFonts w:ascii="serif" w:hAnsi="serif" w:cs="serif"/>
          <w:b/>
          <w:bCs/>
          <w:color w:val="000000"/>
          <w:sz w:val="20"/>
          <w:szCs w:val="20"/>
        </w:rPr>
        <w:t>THE CONTRACTS (RIGHTS OF THIRD PARTIES) ACT 1999</w:t>
      </w:r>
      <w:r w:rsidRPr="007A5611">
        <w:rPr>
          <w:rFonts w:ascii="serif" w:hAnsi="serif" w:cs="serif"/>
          <w:color w:val="000000"/>
          <w:sz w:val="20"/>
          <w:szCs w:val="20"/>
        </w:rPr>
        <w:t>  </w:t>
      </w:r>
    </w:p>
    <w:p w14:paraId="6C6E488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DE0640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47.1</w:t>
      </w:r>
      <w:r w:rsidRPr="007A5611">
        <w:rPr>
          <w:rFonts w:ascii="serif" w:hAnsi="serif" w:cs="serif"/>
          <w:color w:val="000000"/>
          <w:sz w:val="20"/>
          <w:szCs w:val="20"/>
        </w:rPr>
        <w:t> Except as expressly provided elsewhere in this Contract, a person who is not a party to this Contract shall not have any rights under the Contracts (Rights of Third Parties) Act 1999 to enforce any term of this Contract. This does not affect any right or remedy of a third party which exists, or is available, apart from that Act.</w:t>
      </w:r>
    </w:p>
    <w:p w14:paraId="046AB21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C40049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47.2</w:t>
      </w:r>
      <w:r w:rsidRPr="007A5611">
        <w:rPr>
          <w:rFonts w:ascii="serif" w:hAnsi="serif" w:cs="serif"/>
          <w:color w:val="000000"/>
          <w:sz w:val="20"/>
          <w:szCs w:val="20"/>
        </w:rPr>
        <w:t> No term of this Contract is intended to confer a benefit on, or to be enforceable by, any person who is not a party to this Contract.</w:t>
      </w:r>
    </w:p>
    <w:p w14:paraId="0EFDBB1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6FF938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48.</w:t>
      </w:r>
      <w:r w:rsidRPr="007A5611">
        <w:rPr>
          <w:rFonts w:ascii="serif" w:hAnsi="serif" w:cs="serif"/>
          <w:color w:val="000000"/>
          <w:sz w:val="20"/>
          <w:szCs w:val="20"/>
        </w:rPr>
        <w:t>  </w:t>
      </w:r>
      <w:r w:rsidRPr="007A5611">
        <w:rPr>
          <w:rFonts w:ascii="serif" w:hAnsi="serif" w:cs="serif"/>
          <w:b/>
          <w:bCs/>
          <w:color w:val="000000"/>
          <w:sz w:val="20"/>
          <w:szCs w:val="20"/>
        </w:rPr>
        <w:t>SEVERANCE</w:t>
      </w:r>
      <w:r w:rsidRPr="007A5611">
        <w:rPr>
          <w:rFonts w:ascii="serif" w:hAnsi="serif" w:cs="serif"/>
          <w:color w:val="000000"/>
          <w:sz w:val="20"/>
          <w:szCs w:val="20"/>
        </w:rPr>
        <w:t>  </w:t>
      </w:r>
    </w:p>
    <w:p w14:paraId="05CBC65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5859E3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48.1</w:t>
      </w:r>
      <w:r w:rsidRPr="007A5611">
        <w:rPr>
          <w:rFonts w:ascii="serif" w:hAnsi="serif" w:cs="serif"/>
          <w:color w:val="000000"/>
          <w:sz w:val="20"/>
          <w:szCs w:val="20"/>
        </w:rPr>
        <w:t> 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Contract.</w:t>
      </w:r>
    </w:p>
    <w:p w14:paraId="2213D2A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D84A0A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48.2</w:t>
      </w:r>
      <w:r w:rsidRPr="007A5611">
        <w:rPr>
          <w:rFonts w:ascii="serif" w:hAnsi="serif" w:cs="serif"/>
          <w:color w:val="000000"/>
          <w:sz w:val="20"/>
          <w:szCs w:val="20"/>
        </w:rPr>
        <w:t> If [one party gives notice to the other of the possibility that] any provision or part-provision of this Contract is invalid, illegal or unenforceable, the parties shall negotiate in good faith to amend such provision so that, as amended, it is legal, valid and enforceable, and, to the greatest extent possible, achieves the intended commercial result of the original provision.</w:t>
      </w:r>
    </w:p>
    <w:p w14:paraId="14137CDC"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t>LIABILITIES</w:t>
      </w:r>
    </w:p>
    <w:p w14:paraId="4AA9D04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101" w:name="co_anchor_a313644_1"/>
      <w:bookmarkEnd w:id="101"/>
    </w:p>
    <w:p w14:paraId="6FA7EAC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49.</w:t>
      </w:r>
      <w:r w:rsidRPr="007A5611">
        <w:rPr>
          <w:rFonts w:ascii="serif" w:hAnsi="serif" w:cs="serif"/>
          <w:color w:val="000000"/>
          <w:sz w:val="20"/>
          <w:szCs w:val="20"/>
        </w:rPr>
        <w:t>  </w:t>
      </w:r>
      <w:r w:rsidRPr="007A5611">
        <w:rPr>
          <w:rFonts w:ascii="serif" w:hAnsi="serif" w:cs="serif"/>
          <w:b/>
          <w:bCs/>
          <w:color w:val="000000"/>
          <w:sz w:val="20"/>
          <w:szCs w:val="20"/>
        </w:rPr>
        <w:t>LIABILITY, INDEMNITY AND INSURANCE</w:t>
      </w:r>
      <w:r w:rsidRPr="007A5611">
        <w:rPr>
          <w:rFonts w:ascii="serif" w:hAnsi="serif" w:cs="serif"/>
          <w:color w:val="000000"/>
          <w:sz w:val="20"/>
          <w:szCs w:val="20"/>
        </w:rPr>
        <w:t>  </w:t>
      </w:r>
    </w:p>
    <w:p w14:paraId="17E72DA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1ACF83F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102" w:name="co_anchor_a196150_1"/>
      <w:bookmarkEnd w:id="102"/>
      <w:r w:rsidRPr="007A5611">
        <w:rPr>
          <w:rFonts w:ascii="serif" w:hAnsi="serif" w:cs="serif"/>
          <w:b/>
          <w:bCs/>
          <w:color w:val="000000"/>
          <w:sz w:val="20"/>
          <w:szCs w:val="20"/>
        </w:rPr>
        <w:t>49.1</w:t>
      </w:r>
      <w:r w:rsidRPr="007A5611">
        <w:rPr>
          <w:rFonts w:ascii="serif" w:hAnsi="serif" w:cs="serif"/>
          <w:color w:val="000000"/>
          <w:sz w:val="20"/>
          <w:szCs w:val="20"/>
        </w:rPr>
        <w:t> Nothing in the Contract shall be construed to limit or exclude either Party’s liability for:</w:t>
      </w:r>
    </w:p>
    <w:p w14:paraId="2607415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F62D54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death or personal injury caused by its negligence;</w:t>
      </w:r>
    </w:p>
    <w:p w14:paraId="0D9C54B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169CCC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Fraud or fraudulent misrepresentation;</w:t>
      </w:r>
    </w:p>
    <w:p w14:paraId="12E1331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472334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lastRenderedPageBreak/>
        <w:t>(c)</w:t>
      </w:r>
      <w:r w:rsidRPr="007A5611">
        <w:rPr>
          <w:rFonts w:ascii="serif" w:hAnsi="serif" w:cs="serif"/>
          <w:color w:val="000000"/>
          <w:sz w:val="20"/>
          <w:szCs w:val="20"/>
        </w:rPr>
        <w:t> any breach of any obligations implied by section 12 of the Sale of Goods Act 1979 or section 2 of the Supply of Goods and Services Act 1982;</w:t>
      </w:r>
    </w:p>
    <w:p w14:paraId="0C25110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50B90F7"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bCs/>
          <w:color w:val="000000"/>
          <w:sz w:val="20"/>
          <w:szCs w:val="20"/>
        </w:rPr>
        <w:t>(d)</w:t>
      </w:r>
      <w:r w:rsidRPr="007A5611">
        <w:rPr>
          <w:rFonts w:ascii="serif" w:hAnsi="serif" w:cs="serif"/>
          <w:color w:val="000000"/>
          <w:sz w:val="20"/>
          <w:szCs w:val="20"/>
        </w:rPr>
        <w:t xml:space="preserve"> any claim under </w:t>
      </w:r>
      <w:hyperlink w:anchor="co_anchor_a306629_1" w:history="1">
        <w:r w:rsidRPr="009B04C9">
          <w:rPr>
            <w:rFonts w:ascii="serif" w:hAnsi="serif" w:cs="serif"/>
            <w:iCs/>
            <w:sz w:val="20"/>
            <w:szCs w:val="20"/>
          </w:rPr>
          <w:t>Clause 21.7</w:t>
        </w:r>
      </w:hyperlink>
      <w:r w:rsidRPr="009B04C9">
        <w:rPr>
          <w:rFonts w:ascii="serif" w:hAnsi="serif" w:cs="serif"/>
          <w:sz w:val="20"/>
          <w:szCs w:val="20"/>
        </w:rPr>
        <w:t>;</w:t>
      </w:r>
    </w:p>
    <w:p w14:paraId="27C50F8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DF15F9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(e)</w:t>
      </w:r>
      <w:r w:rsidRPr="007A5611">
        <w:rPr>
          <w:rFonts w:ascii="serif" w:hAnsi="serif" w:cs="serif"/>
          <w:color w:val="000000"/>
          <w:sz w:val="20"/>
          <w:szCs w:val="20"/>
        </w:rPr>
        <w:t> any claim under</w:t>
      </w:r>
      <w:r w:rsidR="00BA1C04">
        <w:rPr>
          <w:rFonts w:ascii="serif" w:hAnsi="serif" w:cs="serif"/>
          <w:color w:val="000000"/>
          <w:sz w:val="20"/>
          <w:szCs w:val="20"/>
        </w:rPr>
        <w:t xml:space="preserve"> </w:t>
      </w:r>
      <w:r w:rsidRPr="007A5611">
        <w:rPr>
          <w:rFonts w:ascii="serif" w:hAnsi="serif" w:cs="serif"/>
          <w:color w:val="000000"/>
          <w:sz w:val="20"/>
          <w:szCs w:val="20"/>
        </w:rPr>
        <w:t xml:space="preserve">Clause </w:t>
      </w:r>
      <w:r w:rsidRPr="009B04C9">
        <w:rPr>
          <w:rFonts w:ascii="serif" w:hAnsi="serif" w:cs="serif"/>
          <w:color w:val="000000"/>
          <w:sz w:val="20"/>
          <w:szCs w:val="20"/>
        </w:rPr>
        <w:t>51</w:t>
      </w:r>
      <w:r w:rsidRPr="007A5611">
        <w:rPr>
          <w:rFonts w:ascii="serif" w:hAnsi="serif" w:cs="serif"/>
          <w:color w:val="000000"/>
          <w:sz w:val="20"/>
          <w:szCs w:val="20"/>
        </w:rPr>
        <w:t>; or</w:t>
      </w:r>
    </w:p>
    <w:p w14:paraId="3FEC405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56D8E2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(f)</w:t>
      </w:r>
      <w:r w:rsidRPr="007A5611">
        <w:rPr>
          <w:rFonts w:ascii="serif" w:hAnsi="serif" w:cs="serif"/>
          <w:color w:val="000000"/>
          <w:sz w:val="20"/>
          <w:szCs w:val="20"/>
        </w:rPr>
        <w:t xml:space="preserve"> any claim under the indemnity in </w:t>
      </w:r>
      <w:hyperlink w:anchor="co_anchor_a831213_1" w:history="1">
        <w:r w:rsidRPr="00B073E5">
          <w:rPr>
            <w:rFonts w:ascii="serif" w:hAnsi="serif" w:cs="serif"/>
            <w:iCs/>
            <w:sz w:val="20"/>
            <w:szCs w:val="20"/>
          </w:rPr>
          <w:t>Clause 37.3</w:t>
        </w:r>
      </w:hyperlink>
      <w:r w:rsidRPr="007A5611">
        <w:rPr>
          <w:rFonts w:ascii="serif" w:hAnsi="serif" w:cs="serif"/>
          <w:color w:val="000000"/>
          <w:sz w:val="20"/>
          <w:szCs w:val="20"/>
        </w:rPr>
        <w:t>.</w:t>
      </w:r>
    </w:p>
    <w:p w14:paraId="36F2E5E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F6B8FB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49.2</w:t>
      </w:r>
      <w:r w:rsidRPr="007A5611">
        <w:rPr>
          <w:rFonts w:ascii="serif" w:hAnsi="serif" w:cs="serif"/>
          <w:color w:val="000000"/>
          <w:sz w:val="20"/>
          <w:szCs w:val="20"/>
        </w:rPr>
        <w:t xml:space="preserve"> Subject to </w:t>
      </w:r>
      <w:hyperlink w:anchor="co_anchor_a798666_1" w:history="1">
        <w:r w:rsidRPr="007A5611">
          <w:rPr>
            <w:rFonts w:ascii="serif" w:hAnsi="serif" w:cs="serif"/>
            <w:iCs/>
            <w:sz w:val="20"/>
            <w:szCs w:val="20"/>
          </w:rPr>
          <w:t>Clause 49.3</w:t>
        </w:r>
      </w:hyperlink>
      <w:r w:rsidRPr="007A5611">
        <w:rPr>
          <w:rFonts w:ascii="serif" w:hAnsi="serif" w:cs="serif"/>
          <w:color w:val="000000"/>
          <w:sz w:val="20"/>
          <w:szCs w:val="20"/>
        </w:rPr>
        <w:t xml:space="preserve"> and </w:t>
      </w:r>
      <w:hyperlink w:anchor="co_anchor_a368822_1" w:history="1">
        <w:r w:rsidRPr="007A5611">
          <w:rPr>
            <w:rFonts w:ascii="serif" w:hAnsi="serif" w:cs="serif"/>
            <w:iCs/>
            <w:sz w:val="20"/>
            <w:szCs w:val="20"/>
          </w:rPr>
          <w:t>Clause 49.4</w:t>
        </w:r>
      </w:hyperlink>
      <w:r w:rsidRPr="007A5611">
        <w:rPr>
          <w:rFonts w:ascii="serif" w:hAnsi="serif" w:cs="serif"/>
          <w:color w:val="000000"/>
          <w:sz w:val="20"/>
          <w:szCs w:val="20"/>
        </w:rPr>
        <w:t>, the Supplier shall indemnify and keep indemnified the Customer in full from and against all claims, proceedings, actions, damages, costs, expenses and any other liabilities which may arise out of, or in consequence of, the supply, or late or purported supply, of the Services or the performance or non-performance by the Supplier of its obligations under the Contract or the presence of the Supplier or any Staff on the Premises, including in respect of any death or personal injury, loss of or damage to property, financial loss arising from any advice given or omitted to be given by the Supplier, or any other loss which is caused directly or indirectly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p>
    <w:p w14:paraId="7C741D9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r w:rsidRPr="007A5611">
        <w:rPr>
          <w:rFonts w:ascii="serif" w:hAnsi="serif" w:cs="serif"/>
          <w:color w:val="000000"/>
          <w:sz w:val="20"/>
          <w:szCs w:val="20"/>
        </w:rPr>
        <w:t> </w:t>
      </w:r>
      <w:bookmarkStart w:id="103" w:name="co_anchor_a798666_1"/>
      <w:bookmarkEnd w:id="103"/>
    </w:p>
    <w:p w14:paraId="0D9F1A3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49.3</w:t>
      </w:r>
      <w:r w:rsidRPr="007A5611">
        <w:rPr>
          <w:rFonts w:ascii="serif" w:hAnsi="serif" w:cs="serif"/>
          <w:color w:val="000000"/>
          <w:sz w:val="20"/>
          <w:szCs w:val="20"/>
        </w:rPr>
        <w:t xml:space="preserve"> Subject always to </w:t>
      </w:r>
      <w:hyperlink w:anchor="co_anchor_a196150_1" w:history="1">
        <w:r w:rsidRPr="007A5611">
          <w:rPr>
            <w:rFonts w:ascii="serif" w:hAnsi="serif" w:cs="serif"/>
            <w:iCs/>
            <w:sz w:val="20"/>
            <w:szCs w:val="20"/>
          </w:rPr>
          <w:t>Clause 49.1</w:t>
        </w:r>
      </w:hyperlink>
      <w:r w:rsidRPr="007A5611">
        <w:rPr>
          <w:rFonts w:ascii="serif" w:hAnsi="serif" w:cs="serif"/>
          <w:color w:val="000000"/>
          <w:sz w:val="20"/>
          <w:szCs w:val="20"/>
        </w:rPr>
        <w:t xml:space="preserve"> and</w:t>
      </w:r>
      <w:r w:rsidR="00D90336">
        <w:rPr>
          <w:rFonts w:ascii="serif" w:hAnsi="serif" w:cs="serif"/>
          <w:color w:val="000000"/>
          <w:sz w:val="20"/>
          <w:szCs w:val="20"/>
        </w:rPr>
        <w:t xml:space="preserve"> Clause 49.4</w:t>
      </w:r>
      <w:r w:rsidRPr="007A5611">
        <w:rPr>
          <w:rFonts w:ascii="serif" w:hAnsi="serif" w:cs="serif"/>
          <w:color w:val="000000"/>
          <w:sz w:val="20"/>
          <w:szCs w:val="20"/>
        </w:rPr>
        <w:t>, the liability of either Party for Defaults shall be subject to the following financial limits:</w:t>
      </w:r>
    </w:p>
    <w:p w14:paraId="2BBDA86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5F1DA33" w14:textId="6FBC6252"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the aggregate liability of either Party for all Defaults resulting in direct loss of or damage to the property of the other under or in connection with the Contract shall in no event exceed</w:t>
      </w:r>
      <w:r w:rsidR="00F83672">
        <w:rPr>
          <w:rFonts w:ascii="serif" w:hAnsi="serif" w:cs="serif"/>
          <w:color w:val="000000"/>
          <w:sz w:val="20"/>
          <w:szCs w:val="20"/>
        </w:rPr>
        <w:t xml:space="preserve"> £5000,000</w:t>
      </w:r>
      <w:r w:rsidRPr="007A5611">
        <w:rPr>
          <w:rFonts w:ascii="serif" w:hAnsi="serif" w:cs="serif"/>
          <w:color w:val="000000"/>
          <w:sz w:val="20"/>
          <w:szCs w:val="20"/>
        </w:rPr>
        <w:t xml:space="preserve"> and</w:t>
      </w:r>
    </w:p>
    <w:p w14:paraId="4A4C902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642CF6D" w14:textId="35A344F1"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xml:space="preserve"> the annual aggregate liability under the Contract of either Party for all Defaults shall in no event exceed the greater </w:t>
      </w:r>
      <w:proofErr w:type="gramStart"/>
      <w:r w:rsidRPr="007A5611">
        <w:rPr>
          <w:rFonts w:ascii="serif" w:hAnsi="serif" w:cs="serif"/>
          <w:color w:val="000000"/>
          <w:sz w:val="20"/>
          <w:szCs w:val="20"/>
        </w:rPr>
        <w:t>of  or</w:t>
      </w:r>
      <w:proofErr w:type="gramEnd"/>
      <w:r w:rsidRPr="007A5611">
        <w:rPr>
          <w:rFonts w:ascii="serif" w:hAnsi="serif" w:cs="serif"/>
          <w:color w:val="000000"/>
          <w:sz w:val="20"/>
          <w:szCs w:val="20"/>
        </w:rPr>
        <w:t xml:space="preserve"> </w:t>
      </w:r>
      <w:r w:rsidR="00F83672">
        <w:rPr>
          <w:rFonts w:ascii="serif" w:hAnsi="serif" w:cs="serif"/>
          <w:color w:val="000000"/>
          <w:sz w:val="20"/>
          <w:szCs w:val="20"/>
        </w:rPr>
        <w:t>90</w:t>
      </w:r>
      <w:r w:rsidRPr="007A5611">
        <w:rPr>
          <w:rFonts w:ascii="serif" w:hAnsi="serif" w:cs="serif"/>
          <w:color w:val="000000"/>
          <w:sz w:val="20"/>
          <w:szCs w:val="20"/>
        </w:rPr>
        <w:t>% of the Contract Price payable by the Customer to the Supplier in the Contract Year in which the liability arises.</w:t>
      </w:r>
    </w:p>
    <w:p w14:paraId="7C1C8FB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r w:rsidRPr="007A5611">
        <w:rPr>
          <w:rFonts w:ascii="serif" w:hAnsi="serif" w:cs="serif"/>
          <w:color w:val="000000"/>
          <w:sz w:val="20"/>
          <w:szCs w:val="20"/>
        </w:rPr>
        <w:t> </w:t>
      </w:r>
      <w:bookmarkStart w:id="104" w:name="co_anchor_a368822_1"/>
      <w:bookmarkEnd w:id="104"/>
    </w:p>
    <w:p w14:paraId="6EC1665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49.4</w:t>
      </w:r>
      <w:r w:rsidRPr="007A5611">
        <w:rPr>
          <w:rFonts w:ascii="serif" w:hAnsi="serif" w:cs="serif"/>
          <w:color w:val="000000"/>
          <w:sz w:val="20"/>
          <w:szCs w:val="20"/>
        </w:rPr>
        <w:t> Subject to</w:t>
      </w:r>
      <w:r w:rsidR="00D90336">
        <w:rPr>
          <w:rFonts w:ascii="serif" w:hAnsi="serif" w:cs="serif"/>
          <w:color w:val="000000"/>
          <w:sz w:val="20"/>
          <w:szCs w:val="20"/>
        </w:rPr>
        <w:t xml:space="preserve"> Clause 49.1</w:t>
      </w:r>
      <w:r w:rsidRPr="007A5611">
        <w:rPr>
          <w:rFonts w:ascii="serif" w:hAnsi="serif" w:cs="serif"/>
          <w:color w:val="000000"/>
          <w:sz w:val="20"/>
          <w:szCs w:val="20"/>
        </w:rPr>
        <w:t>, in no event shall either Party be liable to the other for any:</w:t>
      </w:r>
    </w:p>
    <w:p w14:paraId="0C7F3CB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8492C1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loss of profits;</w:t>
      </w:r>
    </w:p>
    <w:p w14:paraId="7A2D78F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D86C3A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loss of business;</w:t>
      </w:r>
    </w:p>
    <w:p w14:paraId="760C6D0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5BF887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loss of revenue;</w:t>
      </w:r>
    </w:p>
    <w:p w14:paraId="2FE274A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DA0F79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(d)</w:t>
      </w:r>
      <w:r w:rsidRPr="007A5611">
        <w:rPr>
          <w:rFonts w:ascii="serif" w:hAnsi="serif" w:cs="serif"/>
          <w:color w:val="000000"/>
          <w:sz w:val="20"/>
          <w:szCs w:val="20"/>
        </w:rPr>
        <w:t> loss of or damage to goodwill;</w:t>
      </w:r>
    </w:p>
    <w:p w14:paraId="4347310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D31875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(e)</w:t>
      </w:r>
      <w:r w:rsidRPr="007A5611">
        <w:rPr>
          <w:rFonts w:ascii="serif" w:hAnsi="serif" w:cs="serif"/>
          <w:color w:val="000000"/>
          <w:sz w:val="20"/>
          <w:szCs w:val="20"/>
        </w:rPr>
        <w:t> loss of savings (whether anticipated or otherwise); or</w:t>
      </w:r>
    </w:p>
    <w:p w14:paraId="10227A6A"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15BEEB8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(f)</w:t>
      </w:r>
      <w:r w:rsidRPr="007A5611">
        <w:rPr>
          <w:rFonts w:ascii="serif" w:hAnsi="serif" w:cs="serif"/>
          <w:color w:val="000000"/>
          <w:sz w:val="20"/>
          <w:szCs w:val="20"/>
        </w:rPr>
        <w:t> any indirect or consequential loss or damage.</w:t>
      </w:r>
    </w:p>
    <w:p w14:paraId="585D9A24"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19EF2E9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49.5</w:t>
      </w:r>
      <w:r w:rsidRPr="007A5611">
        <w:rPr>
          <w:rFonts w:ascii="serif" w:hAnsi="serif" w:cs="serif"/>
          <w:color w:val="000000"/>
          <w:sz w:val="20"/>
          <w:szCs w:val="20"/>
        </w:rPr>
        <w:t> The Customer may, among other things, recover as a direct loss:</w:t>
      </w:r>
    </w:p>
    <w:p w14:paraId="07DB5D0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58DA1C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any additional operational and/or administrative expenses arising from the Supplier’s Default;</w:t>
      </w:r>
    </w:p>
    <w:p w14:paraId="258411E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6AFB71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any wasted expenditure or charges rendered unnecessary and/or incurred by the Customer arising from the Supplier’s Default; and</w:t>
      </w:r>
    </w:p>
    <w:p w14:paraId="2E10B87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2817A6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the additional cost of any replacement services for the remainder of the Contract Period following termination of the Contract as a result of a Default by the Supplier.</w:t>
      </w:r>
    </w:p>
    <w:p w14:paraId="4C41C51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231FC7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49.6</w:t>
      </w:r>
      <w:r w:rsidRPr="007A5611">
        <w:rPr>
          <w:rFonts w:ascii="serif" w:hAnsi="serif" w:cs="serif"/>
          <w:color w:val="000000"/>
          <w:sz w:val="20"/>
          <w:szCs w:val="20"/>
        </w:rPr>
        <w:t xml:space="preserve"> Nothing in the Contract shall impose any liability on the Customer in respect of any liability incurred by the Supplier to any other person, but this shall not be taken to exclude or limit any liability of the Customer to the Supplier that may arise by virtue of either a breach of the Contract or by negligence on the part of the Customer, or the Customer’s employees, servants </w:t>
      </w:r>
      <w:r w:rsidRPr="007A5611">
        <w:rPr>
          <w:rFonts w:ascii="serif" w:hAnsi="serif" w:cs="serif"/>
          <w:color w:val="000000"/>
          <w:sz w:val="20"/>
          <w:szCs w:val="20"/>
        </w:rPr>
        <w:lastRenderedPageBreak/>
        <w:t>or agents.</w:t>
      </w:r>
    </w:p>
    <w:p w14:paraId="22AFFCB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47DA50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105" w:name="co_anchor_a1018928_1"/>
      <w:bookmarkEnd w:id="105"/>
    </w:p>
    <w:p w14:paraId="73310D7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50.</w:t>
      </w:r>
      <w:r w:rsidRPr="007A5611">
        <w:rPr>
          <w:rFonts w:ascii="serif" w:hAnsi="serif" w:cs="serif"/>
          <w:color w:val="000000"/>
          <w:sz w:val="20"/>
          <w:szCs w:val="20"/>
        </w:rPr>
        <w:t>  </w:t>
      </w:r>
      <w:r w:rsidRPr="007A5611">
        <w:rPr>
          <w:rFonts w:ascii="serif" w:hAnsi="serif" w:cs="serif"/>
          <w:b/>
          <w:bCs/>
          <w:color w:val="000000"/>
          <w:sz w:val="20"/>
          <w:szCs w:val="20"/>
        </w:rPr>
        <w:t>INSURANCES</w:t>
      </w:r>
      <w:r w:rsidRPr="007A5611">
        <w:rPr>
          <w:rFonts w:ascii="serif" w:hAnsi="serif" w:cs="serif"/>
          <w:color w:val="000000"/>
          <w:sz w:val="20"/>
          <w:szCs w:val="20"/>
        </w:rPr>
        <w:t>  </w:t>
      </w:r>
    </w:p>
    <w:p w14:paraId="3BDEFEE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4E5A7E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50.1</w:t>
      </w:r>
      <w:r w:rsidRPr="007A5611">
        <w:rPr>
          <w:rFonts w:ascii="serif" w:hAnsi="serif" w:cs="serif"/>
          <w:color w:val="000000"/>
          <w:sz w:val="20"/>
          <w:szCs w:val="20"/>
        </w:rPr>
        <w:t> The Supplier shall at its own cost effect and maintain with a reputable insurance company a policy or policies of insurance providing [as a minimum the following levels of cover:</w:t>
      </w:r>
    </w:p>
    <w:p w14:paraId="296632E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0BBFC45" w14:textId="0344A77A"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public liability insurance with a limit of indemnity of not less than £</w:t>
      </w:r>
      <w:r w:rsidR="00835AED">
        <w:rPr>
          <w:rFonts w:ascii="serif" w:hAnsi="serif" w:cs="serif"/>
          <w:color w:val="000000"/>
          <w:sz w:val="20"/>
          <w:szCs w:val="20"/>
        </w:rPr>
        <w:t>5,000,000</w:t>
      </w:r>
      <w:r w:rsidRPr="007A5611">
        <w:rPr>
          <w:rFonts w:ascii="serif" w:hAnsi="serif" w:cs="serif"/>
          <w:color w:val="000000"/>
          <w:sz w:val="20"/>
          <w:szCs w:val="20"/>
        </w:rPr>
        <w:t xml:space="preserve"> in relation to any one claim or series of claims;</w:t>
      </w:r>
    </w:p>
    <w:p w14:paraId="56C9C4E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594741E" w14:textId="7F003BD0"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employer’s liability insurance with a limit of indemnity of not less than £</w:t>
      </w:r>
      <w:r w:rsidR="00835AED">
        <w:rPr>
          <w:rFonts w:ascii="serif" w:hAnsi="serif" w:cs="serif"/>
          <w:color w:val="000000"/>
          <w:sz w:val="20"/>
          <w:szCs w:val="20"/>
        </w:rPr>
        <w:t>5000,000</w:t>
      </w:r>
      <w:r w:rsidRPr="007A5611">
        <w:rPr>
          <w:rFonts w:ascii="serif" w:hAnsi="serif" w:cs="serif"/>
          <w:color w:val="000000"/>
          <w:sz w:val="20"/>
          <w:szCs w:val="20"/>
        </w:rPr>
        <w:t xml:space="preserve"> </w:t>
      </w:r>
      <w:r w:rsidRPr="007A5611">
        <w:rPr>
          <w:rFonts w:ascii="serif" w:hAnsi="serif" w:cs="serif"/>
          <w:b/>
          <w:bCs/>
          <w:color w:val="000000"/>
          <w:sz w:val="20"/>
          <w:szCs w:val="20"/>
        </w:rPr>
        <w:t>OR</w:t>
      </w:r>
      <w:r w:rsidRPr="007A5611">
        <w:rPr>
          <w:rFonts w:ascii="serif" w:hAnsi="serif" w:cs="serif"/>
          <w:color w:val="000000"/>
          <w:sz w:val="20"/>
          <w:szCs w:val="20"/>
        </w:rPr>
        <w:t xml:space="preserve"> in accordance with any legal requirement for the time being in force in relation to any one claim or series of claims;</w:t>
      </w:r>
    </w:p>
    <w:p w14:paraId="7B37695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7D0B1D5" w14:textId="1B150098"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professional indemnity insurance with a limit of indemnity of not less than £</w:t>
      </w:r>
      <w:r w:rsidR="00835AED">
        <w:rPr>
          <w:rFonts w:ascii="serif" w:hAnsi="serif" w:cs="serif"/>
          <w:color w:val="000000"/>
          <w:sz w:val="20"/>
          <w:szCs w:val="20"/>
        </w:rPr>
        <w:t>200,000</w:t>
      </w:r>
      <w:r w:rsidRPr="007A5611">
        <w:rPr>
          <w:rFonts w:ascii="serif" w:hAnsi="serif" w:cs="serif"/>
          <w:color w:val="000000"/>
          <w:sz w:val="20"/>
          <w:szCs w:val="20"/>
        </w:rPr>
        <w:t xml:space="preserve"> in relation to any one claim or series of claims and shall ensure that all professional consultants or Sub-Contractors involved in the provision of the Services hold and maintain appropriate cover; and/or</w:t>
      </w:r>
    </w:p>
    <w:p w14:paraId="3C42E4A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37DB55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8A1DB7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xml:space="preserve">(the </w:t>
      </w:r>
      <w:r w:rsidRPr="007A5611">
        <w:rPr>
          <w:rFonts w:ascii="serif" w:hAnsi="serif" w:cs="serif"/>
          <w:b/>
          <w:bCs/>
          <w:color w:val="000000"/>
          <w:sz w:val="20"/>
          <w:szCs w:val="20"/>
        </w:rPr>
        <w:t>Required Insurances</w:t>
      </w:r>
      <w:r w:rsidRPr="007A5611">
        <w:rPr>
          <w:rFonts w:ascii="serif" w:hAnsi="serif" w:cs="serif"/>
          <w:color w:val="000000"/>
          <w:sz w:val="20"/>
          <w:szCs w:val="20"/>
        </w:rPr>
        <w:t>). The cover shall be in respect of all risks which may be incurred by the Supplier, arising out of the Supplier’s performance of the Contract, including death or personal injury, loss of or damage to property or any other loss. Such policies shall include cover in respect of any financial loss arising from any advice given or omitted to be given by the Supplier.</w:t>
      </w:r>
    </w:p>
    <w:p w14:paraId="346E160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7E4F557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r w:rsidRPr="007A5611">
        <w:rPr>
          <w:rFonts w:ascii="serif" w:hAnsi="serif" w:cs="serif"/>
          <w:b/>
          <w:color w:val="000000"/>
          <w:sz w:val="20"/>
          <w:szCs w:val="20"/>
        </w:rPr>
        <w:t xml:space="preserve">50.2 </w:t>
      </w:r>
      <w:r w:rsidRPr="007A5611">
        <w:rPr>
          <w:rFonts w:ascii="serif" w:hAnsi="serif" w:cs="serif"/>
          <w:color w:val="000000"/>
          <w:sz w:val="20"/>
          <w:szCs w:val="20"/>
          <w:lang w:val="en-US"/>
        </w:rPr>
        <w:t>Unless the policies of insurances contain an indemnity in relation to a Principal Clause for the benefit of the Customer the Supplier shall ensure the Customer’s interest is noted on all policies throughout the Contract Period such that the Customer will be indemnified by the Supplier’s insurers.</w:t>
      </w:r>
    </w:p>
    <w:p w14:paraId="448FABE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56C26A6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50.3</w:t>
      </w:r>
      <w:r w:rsidRPr="007A5611">
        <w:rPr>
          <w:rFonts w:ascii="serif" w:hAnsi="serif" w:cs="serif"/>
          <w:color w:val="000000"/>
          <w:sz w:val="20"/>
          <w:szCs w:val="20"/>
        </w:rPr>
        <w:t> The Supplier shall give the Customer,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14:paraId="7B78AEB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FD345E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50.4</w:t>
      </w:r>
      <w:r w:rsidRPr="007A5611">
        <w:rPr>
          <w:rFonts w:ascii="serif" w:hAnsi="serif" w:cs="serif"/>
          <w:color w:val="000000"/>
          <w:sz w:val="20"/>
          <w:szCs w:val="20"/>
        </w:rPr>
        <w:t> If, for whatever reason, the Supplier fails to give effect to and maintain the Required Insurances, the Customer may make alternative arrangements to protect its interests and may recover the costs of such arrangements from the Supplier.</w:t>
      </w:r>
    </w:p>
    <w:p w14:paraId="472E456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52A468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50.5</w:t>
      </w:r>
      <w:r w:rsidRPr="007A5611">
        <w:rPr>
          <w:rFonts w:ascii="serif" w:hAnsi="serif" w:cs="serif"/>
          <w:color w:val="000000"/>
          <w:sz w:val="20"/>
          <w:szCs w:val="20"/>
        </w:rPr>
        <w:t> The terms of any insurance or the amount of cover shall not relieve the Supplier of any liabilities under the Contract.</w:t>
      </w:r>
    </w:p>
    <w:p w14:paraId="51DFAFE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D6B55F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50.6</w:t>
      </w:r>
      <w:r w:rsidRPr="007A5611">
        <w:rPr>
          <w:rFonts w:ascii="serif" w:hAnsi="serif" w:cs="serif"/>
          <w:color w:val="000000"/>
          <w:sz w:val="20"/>
          <w:szCs w:val="20"/>
        </w:rPr>
        <w:t> The Supplier shall hold and maintain the Required Insurances for a minimum of six years following the expiry or earlier termination of the Contract.</w:t>
      </w:r>
    </w:p>
    <w:p w14:paraId="69CD5E3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106" w:name="co_anchor_a424820_1"/>
      <w:bookmarkEnd w:id="106"/>
    </w:p>
    <w:p w14:paraId="06A41F0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51.</w:t>
      </w:r>
      <w:r w:rsidRPr="007A5611">
        <w:rPr>
          <w:rFonts w:ascii="serif" w:hAnsi="serif" w:cs="serif"/>
          <w:color w:val="000000"/>
          <w:sz w:val="20"/>
          <w:szCs w:val="20"/>
        </w:rPr>
        <w:t>  </w:t>
      </w:r>
      <w:r w:rsidRPr="007A5611">
        <w:rPr>
          <w:rFonts w:ascii="serif" w:hAnsi="serif" w:cs="serif"/>
          <w:b/>
          <w:bCs/>
          <w:color w:val="000000"/>
          <w:sz w:val="20"/>
          <w:szCs w:val="20"/>
        </w:rPr>
        <w:t>TAXATION, NATIONAL INSURANCE AND EMPLOYMENT LIABILITY</w:t>
      </w:r>
      <w:r w:rsidRPr="007A5611">
        <w:rPr>
          <w:rFonts w:ascii="serif" w:hAnsi="serif" w:cs="serif"/>
          <w:color w:val="000000"/>
          <w:sz w:val="20"/>
          <w:szCs w:val="20"/>
        </w:rPr>
        <w:t>  </w:t>
      </w:r>
    </w:p>
    <w:p w14:paraId="6147081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D0F1FB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The Parties acknowledge and agree that the Contract constitutes a contract for the provision of Services and not a contract of employment. The Supplier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483FBD5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107" w:name="co_anchor_a454273_1"/>
      <w:bookmarkEnd w:id="107"/>
    </w:p>
    <w:p w14:paraId="73AE9F82" w14:textId="77777777" w:rsidR="00401034" w:rsidRDefault="00401034" w:rsidP="007A5611">
      <w:pPr>
        <w:widowControl w:val="0"/>
        <w:autoSpaceDE w:val="0"/>
        <w:autoSpaceDN w:val="0"/>
        <w:adjustRightInd w:val="0"/>
        <w:spacing w:after="0" w:line="240" w:lineRule="auto"/>
        <w:jc w:val="both"/>
        <w:rPr>
          <w:rFonts w:ascii="serif" w:hAnsi="serif" w:cs="serif"/>
          <w:b/>
          <w:bCs/>
          <w:color w:val="000000"/>
          <w:sz w:val="20"/>
          <w:szCs w:val="20"/>
        </w:rPr>
      </w:pPr>
    </w:p>
    <w:p w14:paraId="093F7306" w14:textId="77777777" w:rsidR="00F83672" w:rsidRDefault="00F83672" w:rsidP="007A5611">
      <w:pPr>
        <w:widowControl w:val="0"/>
        <w:autoSpaceDE w:val="0"/>
        <w:autoSpaceDN w:val="0"/>
        <w:adjustRightInd w:val="0"/>
        <w:spacing w:after="0" w:line="240" w:lineRule="auto"/>
        <w:jc w:val="both"/>
        <w:rPr>
          <w:rFonts w:ascii="serif" w:hAnsi="serif" w:cs="serif"/>
          <w:b/>
          <w:bCs/>
          <w:color w:val="000000"/>
          <w:sz w:val="20"/>
          <w:szCs w:val="20"/>
        </w:rPr>
      </w:pPr>
    </w:p>
    <w:p w14:paraId="5EA9BA7E" w14:textId="77777777" w:rsidR="00F83672" w:rsidRDefault="00F83672" w:rsidP="007A5611">
      <w:pPr>
        <w:widowControl w:val="0"/>
        <w:autoSpaceDE w:val="0"/>
        <w:autoSpaceDN w:val="0"/>
        <w:adjustRightInd w:val="0"/>
        <w:spacing w:after="0" w:line="240" w:lineRule="auto"/>
        <w:jc w:val="both"/>
        <w:rPr>
          <w:rFonts w:ascii="serif" w:hAnsi="serif" w:cs="serif"/>
          <w:b/>
          <w:bCs/>
          <w:color w:val="000000"/>
          <w:sz w:val="20"/>
          <w:szCs w:val="20"/>
        </w:rPr>
      </w:pPr>
    </w:p>
    <w:p w14:paraId="2E13C2C0" w14:textId="77777777" w:rsidR="00DA3A49" w:rsidRDefault="00DA3A49" w:rsidP="007A5611">
      <w:pPr>
        <w:widowControl w:val="0"/>
        <w:autoSpaceDE w:val="0"/>
        <w:autoSpaceDN w:val="0"/>
        <w:adjustRightInd w:val="0"/>
        <w:spacing w:after="0" w:line="240" w:lineRule="auto"/>
        <w:jc w:val="both"/>
        <w:rPr>
          <w:rFonts w:ascii="serif" w:hAnsi="serif" w:cs="serif"/>
          <w:b/>
          <w:bCs/>
          <w:color w:val="000000"/>
          <w:sz w:val="20"/>
          <w:szCs w:val="20"/>
        </w:rPr>
      </w:pPr>
    </w:p>
    <w:p w14:paraId="5050808F" w14:textId="546B2914"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lastRenderedPageBreak/>
        <w:t>52.</w:t>
      </w:r>
      <w:r w:rsidRPr="007A5611">
        <w:rPr>
          <w:rFonts w:ascii="serif" w:hAnsi="serif" w:cs="serif"/>
          <w:color w:val="000000"/>
          <w:sz w:val="20"/>
          <w:szCs w:val="20"/>
        </w:rPr>
        <w:t>  </w:t>
      </w:r>
      <w:r w:rsidRPr="007A5611">
        <w:rPr>
          <w:rFonts w:ascii="serif" w:hAnsi="serif" w:cs="serif"/>
          <w:b/>
          <w:bCs/>
          <w:color w:val="000000"/>
          <w:sz w:val="20"/>
          <w:szCs w:val="20"/>
        </w:rPr>
        <w:t>WARRANTIES AND REPRESENTATIONS</w:t>
      </w:r>
      <w:r w:rsidRPr="007A5611">
        <w:rPr>
          <w:rFonts w:ascii="serif" w:hAnsi="serif" w:cs="serif"/>
          <w:color w:val="000000"/>
          <w:sz w:val="20"/>
          <w:szCs w:val="20"/>
        </w:rPr>
        <w:t>  </w:t>
      </w:r>
    </w:p>
    <w:p w14:paraId="3B60DDB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E279C2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r w:rsidRPr="007A5611">
        <w:rPr>
          <w:rFonts w:ascii="serif" w:hAnsi="serif" w:cs="serif"/>
          <w:b/>
          <w:color w:val="000000"/>
          <w:sz w:val="20"/>
          <w:szCs w:val="20"/>
        </w:rPr>
        <w:t>52.1</w:t>
      </w:r>
      <w:r w:rsidRPr="007A5611">
        <w:rPr>
          <w:rFonts w:ascii="serif" w:hAnsi="serif" w:cs="serif"/>
          <w:color w:val="000000"/>
          <w:sz w:val="20"/>
          <w:szCs w:val="20"/>
        </w:rPr>
        <w:t> The Supplier warrants and represents that:</w:t>
      </w:r>
    </w:p>
    <w:p w14:paraId="209EBE7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4FCBDF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it has full capacity and authority and all necessary consents (including where its procedures so require, the consent of its Parent Company) to enter into and perform its obligations under the Contract;</w:t>
      </w:r>
    </w:p>
    <w:p w14:paraId="6F102FB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B03D69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the Contract is executed by a duly authorised representative of the Supplier;</w:t>
      </w:r>
    </w:p>
    <w:p w14:paraId="3D4C984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E7BB15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xml:space="preserve"> in entering the </w:t>
      </w:r>
      <w:proofErr w:type="gramStart"/>
      <w:r w:rsidRPr="007A5611">
        <w:rPr>
          <w:rFonts w:ascii="serif" w:hAnsi="serif" w:cs="serif"/>
          <w:color w:val="000000"/>
          <w:sz w:val="20"/>
          <w:szCs w:val="20"/>
        </w:rPr>
        <w:t>Contract</w:t>
      </w:r>
      <w:proofErr w:type="gramEnd"/>
      <w:r w:rsidRPr="007A5611">
        <w:rPr>
          <w:rFonts w:ascii="serif" w:hAnsi="serif" w:cs="serif"/>
          <w:color w:val="000000"/>
          <w:sz w:val="20"/>
          <w:szCs w:val="20"/>
        </w:rPr>
        <w:t xml:space="preserve"> it has not committed any Prohibited Act;</w:t>
      </w:r>
    </w:p>
    <w:p w14:paraId="2A4E471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80B29C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(d)</w:t>
      </w:r>
      <w:r w:rsidRPr="007A5611">
        <w:rPr>
          <w:rFonts w:ascii="serif" w:hAnsi="serif" w:cs="serif"/>
          <w:color w:val="000000"/>
          <w:sz w:val="20"/>
          <w:szCs w:val="20"/>
        </w:rPr>
        <w:t> as at the Service Commencement Date, all information, statements and representations contained in the Tender and the SQ Response for the Services are true, accurate and not misleading except as may have been specifically disclosed in writing to the Customer before execution of the Contract and it will advise the Customer of any fact, matter or circumstance of which it may become aware during the Contract Period which would render any such information, statement or representation to be false or misleading;</w:t>
      </w:r>
    </w:p>
    <w:p w14:paraId="7F4FB0D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F40A66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(e)</w:t>
      </w:r>
      <w:r w:rsidRPr="007A5611">
        <w:rPr>
          <w:rFonts w:ascii="serif" w:hAnsi="serif" w:cs="serif"/>
          <w:color w:val="000000"/>
          <w:sz w:val="20"/>
          <w:szCs w:val="20"/>
        </w:rPr>
        <w:t> 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5E3CF6D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3D76BA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(f)</w:t>
      </w:r>
      <w:r w:rsidRPr="007A5611">
        <w:rPr>
          <w:rFonts w:ascii="serif" w:hAnsi="serif" w:cs="serif"/>
          <w:color w:val="000000"/>
          <w:sz w:val="20"/>
          <w:szCs w:val="20"/>
        </w:rPr>
        <w:t xml:space="preserve"> it is not subject to any contractual obligation, compliance with which is likely to have an </w:t>
      </w:r>
      <w:proofErr w:type="spellStart"/>
      <w:r w:rsidRPr="007A5611">
        <w:rPr>
          <w:rFonts w:ascii="serif" w:hAnsi="serif" w:cs="serif"/>
          <w:color w:val="000000"/>
          <w:sz w:val="20"/>
          <w:szCs w:val="20"/>
        </w:rPr>
        <w:t>adverse affect</w:t>
      </w:r>
      <w:proofErr w:type="spellEnd"/>
      <w:r w:rsidRPr="007A5611">
        <w:rPr>
          <w:rFonts w:ascii="serif" w:hAnsi="serif" w:cs="serif"/>
          <w:color w:val="000000"/>
          <w:sz w:val="20"/>
          <w:szCs w:val="20"/>
        </w:rPr>
        <w:t xml:space="preserve"> on its ability to perform its obligations under the Contract;</w:t>
      </w:r>
    </w:p>
    <w:p w14:paraId="5A48D62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74D829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(g)</w:t>
      </w:r>
      <w:r w:rsidRPr="007A5611">
        <w:rPr>
          <w:rFonts w:ascii="serif" w:hAnsi="serif" w:cs="serif"/>
          <w:color w:val="000000"/>
          <w:sz w:val="20"/>
          <w:szCs w:val="20"/>
        </w:rPr>
        <w:t>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3398D46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919F1B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(h)</w:t>
      </w:r>
      <w:r w:rsidRPr="007A5611">
        <w:rPr>
          <w:rFonts w:ascii="serif" w:hAnsi="serif" w:cs="serif"/>
          <w:color w:val="000000"/>
          <w:sz w:val="20"/>
          <w:szCs w:val="20"/>
        </w:rPr>
        <w:t> it owns, has obtained or is able to obtain, valid licences for all Intellectual Property Rights that are necessary for the performance of its obligations under the Contract;</w:t>
      </w:r>
    </w:p>
    <w:p w14:paraId="435B32C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CB7DDB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(i)</w:t>
      </w:r>
      <w:r w:rsidRPr="007A5611">
        <w:rPr>
          <w:rFonts w:ascii="serif" w:hAnsi="serif" w:cs="serif"/>
          <w:color w:val="000000"/>
          <w:sz w:val="20"/>
          <w:szCs w:val="20"/>
        </w:rPr>
        <w:t> the Services shall be provided and carried out by appropriately experienced, qualified and trained Staff with all due skill, care and diligence;</w:t>
      </w:r>
    </w:p>
    <w:p w14:paraId="54C0FAF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A688E8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 xml:space="preserve">52.2 </w:t>
      </w:r>
      <w:r w:rsidRPr="007A5611">
        <w:rPr>
          <w:rFonts w:ascii="serif" w:hAnsi="serif" w:cs="serif"/>
          <w:color w:val="000000"/>
          <w:sz w:val="20"/>
          <w:szCs w:val="20"/>
        </w:rPr>
        <w:t>The Customer’s employees, Sub-contractor(s) and/or agents are not authorised to make any representations or warranties concerning the Contract unless confirmed by the Customer’s Authorised Officer in writing.</w:t>
      </w:r>
    </w:p>
    <w:p w14:paraId="68309EB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2C46C6BA"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t>DEFAULT, DISRUPTION AND TERMINATION</w:t>
      </w:r>
    </w:p>
    <w:p w14:paraId="32429008"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t>53.</w:t>
      </w:r>
      <w:r w:rsidRPr="007A5611">
        <w:rPr>
          <w:rFonts w:ascii="serif" w:hAnsi="serif" w:cs="serif"/>
          <w:b/>
          <w:bCs/>
          <w:color w:val="000000"/>
          <w:sz w:val="20"/>
          <w:szCs w:val="20"/>
        </w:rPr>
        <w:tab/>
        <w:t xml:space="preserve">SUSPENSION </w:t>
      </w:r>
    </w:p>
    <w:p w14:paraId="3E9C612B"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53.1 </w:t>
      </w:r>
      <w:r w:rsidRPr="007A5611">
        <w:rPr>
          <w:rFonts w:ascii="serif" w:hAnsi="serif" w:cs="serif"/>
          <w:bCs/>
          <w:color w:val="000000"/>
          <w:sz w:val="20"/>
          <w:szCs w:val="20"/>
        </w:rPr>
        <w:t>The Customer may serve a Suspension Notice upon the Supplier at any time if:</w:t>
      </w:r>
    </w:p>
    <w:p w14:paraId="1048756E"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(a) </w:t>
      </w:r>
      <w:r w:rsidRPr="007A5611">
        <w:rPr>
          <w:rFonts w:ascii="serif" w:hAnsi="serif" w:cs="serif"/>
          <w:bCs/>
          <w:color w:val="000000"/>
          <w:sz w:val="20"/>
          <w:szCs w:val="20"/>
        </w:rPr>
        <w:t xml:space="preserve">the Customer wishes to investigate any alleged Default by the Supplier, or other alleged event, which if substantiated would entitle the Customer to terminate this agreement; and/or </w:t>
      </w:r>
    </w:p>
    <w:p w14:paraId="46CDC963"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(b) </w:t>
      </w:r>
      <w:r w:rsidRPr="007A5611">
        <w:rPr>
          <w:rFonts w:ascii="serif" w:hAnsi="serif" w:cs="serif"/>
          <w:bCs/>
          <w:color w:val="000000"/>
          <w:sz w:val="20"/>
          <w:szCs w:val="20"/>
        </w:rPr>
        <w:t>a Regulatory Body directs an inquiry into the Supplier’s affairs on the grounds of actual or alleged misconduct or mismanagement.</w:t>
      </w:r>
    </w:p>
    <w:p w14:paraId="5FB3BF4B"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 xml:space="preserve">53.2 </w:t>
      </w:r>
      <w:r w:rsidRPr="007A5611">
        <w:rPr>
          <w:rFonts w:ascii="serif" w:hAnsi="serif" w:cs="serif"/>
          <w:bCs/>
          <w:color w:val="000000"/>
          <w:sz w:val="20"/>
          <w:szCs w:val="20"/>
        </w:rPr>
        <w:t>If the Customer serves a Suspension Notice upon the Supplier, then the Customer may either suspend the provision of the Services (or any relevant part thereof) or suspend the provision of Services and the Supplier shall comply diligently with any such suspension from and including the relevant specified date.</w:t>
      </w:r>
    </w:p>
    <w:p w14:paraId="0DBE8268"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53.3</w:t>
      </w:r>
      <w:r w:rsidRPr="007A5611">
        <w:rPr>
          <w:rFonts w:ascii="serif" w:hAnsi="serif" w:cs="serif"/>
          <w:bCs/>
          <w:color w:val="000000"/>
          <w:sz w:val="20"/>
          <w:szCs w:val="20"/>
        </w:rPr>
        <w:t xml:space="preserve"> If the Customer serves a Suspension Notice upon the Supplier, then the Customer may suspend the provision of payment </w:t>
      </w:r>
      <w:r w:rsidRPr="007A5611">
        <w:rPr>
          <w:rFonts w:ascii="serif" w:hAnsi="serif" w:cs="serif"/>
          <w:bCs/>
          <w:color w:val="000000"/>
          <w:sz w:val="20"/>
          <w:szCs w:val="20"/>
        </w:rPr>
        <w:lastRenderedPageBreak/>
        <w:t>of the Price (or any relevant part thereof) specified by the Customer in the Suspension Notice (acting reasonably) and the Supplier shall comply diligently with any such suspension from and including the relevant specified date.</w:t>
      </w:r>
    </w:p>
    <w:p w14:paraId="609D814F"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53.4</w:t>
      </w:r>
      <w:r w:rsidRPr="007A5611">
        <w:rPr>
          <w:rFonts w:ascii="serif" w:hAnsi="serif" w:cs="serif"/>
          <w:bCs/>
          <w:color w:val="000000"/>
          <w:sz w:val="20"/>
          <w:szCs w:val="20"/>
        </w:rPr>
        <w:t xml:space="preserve"> Any suspension of the Services (or any part thereof) under Clause 53.1 shall be reviewed by the Customer not later than three (3) months after the service of the relevant Suspension Notice (subject to Clause 53.5).</w:t>
      </w:r>
    </w:p>
    <w:p w14:paraId="15769004"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53.5</w:t>
      </w:r>
      <w:r w:rsidRPr="007A5611">
        <w:rPr>
          <w:rFonts w:ascii="serif" w:hAnsi="serif" w:cs="serif"/>
          <w:bCs/>
          <w:color w:val="000000"/>
          <w:sz w:val="20"/>
          <w:szCs w:val="20"/>
        </w:rPr>
        <w:t xml:space="preserve"> The Customer shall ensure that any investigation which is carried out under Clause 53.1 is undertaken as quickly and diligently as possible and the Supplier shall co-operate with any such investigation, including by providing information promptly to the Customer if requested.</w:t>
      </w:r>
    </w:p>
    <w:p w14:paraId="007F948B"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53.6</w:t>
      </w:r>
      <w:r w:rsidRPr="007A5611">
        <w:rPr>
          <w:rFonts w:ascii="serif" w:hAnsi="serif" w:cs="serif"/>
          <w:bCs/>
          <w:color w:val="000000"/>
          <w:sz w:val="20"/>
          <w:szCs w:val="20"/>
        </w:rPr>
        <w:t xml:space="preserve"> If during the suspension either, the Customer shall request information from the Supplier with respect to the investigation, and/or the Customer shall request a written undertaking from the Supplier to take particular steps and/or to refrain from particular action in order to avoid the repetition of a Default, then in calculating and applying the three (3) month time limit which is stated in Clause 53.4, the period of time which is taken by the Supplier to meet the request shall be disregarded.</w:t>
      </w:r>
    </w:p>
    <w:p w14:paraId="3972369E"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53.7</w:t>
      </w:r>
      <w:r w:rsidRPr="007A5611">
        <w:rPr>
          <w:rFonts w:ascii="serif" w:hAnsi="serif" w:cs="serif"/>
          <w:bCs/>
          <w:color w:val="000000"/>
          <w:sz w:val="20"/>
          <w:szCs w:val="20"/>
        </w:rPr>
        <w:t xml:space="preserve"> The Customer shall make available to the Supplier a copy of the report of the findings of any investigation which is undertaken pursuant to Clause 53.1 (as soon as practicable) after the investigation has been completed.</w:t>
      </w:r>
    </w:p>
    <w:p w14:paraId="6DA625FC"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53.8</w:t>
      </w:r>
      <w:r w:rsidR="0095488F">
        <w:rPr>
          <w:rFonts w:ascii="serif" w:hAnsi="serif" w:cs="serif"/>
          <w:bCs/>
          <w:color w:val="000000"/>
          <w:sz w:val="20"/>
          <w:szCs w:val="20"/>
        </w:rPr>
        <w:t xml:space="preserve"> </w:t>
      </w:r>
      <w:r w:rsidRPr="007A5611">
        <w:rPr>
          <w:rFonts w:ascii="serif" w:hAnsi="serif" w:cs="serif"/>
          <w:bCs/>
          <w:color w:val="000000"/>
          <w:sz w:val="20"/>
          <w:szCs w:val="20"/>
        </w:rPr>
        <w:t>Upon either the cessation by the Customer of any suspension of the Services (or any part thereof) which is implemented under Clause 53.1, or the closure of any investigation which is initiated by the Customer under Clause 53.1, the Customer shall serve Notice on the Supplier to confirm the lifting of the suspension in question.</w:t>
      </w:r>
    </w:p>
    <w:p w14:paraId="1A0C3101" w14:textId="77777777" w:rsidR="007A5611" w:rsidRPr="007A5611" w:rsidRDefault="007A5611" w:rsidP="007A5611">
      <w:pPr>
        <w:widowControl w:val="0"/>
        <w:autoSpaceDE w:val="0"/>
        <w:autoSpaceDN w:val="0"/>
        <w:adjustRightInd w:val="0"/>
        <w:spacing w:before="200" w:after="0" w:line="240" w:lineRule="auto"/>
        <w:jc w:val="both"/>
        <w:rPr>
          <w:rFonts w:ascii="serif" w:hAnsi="serif" w:cs="serif"/>
          <w:bCs/>
          <w:color w:val="000000"/>
          <w:sz w:val="20"/>
          <w:szCs w:val="20"/>
        </w:rPr>
      </w:pPr>
      <w:r w:rsidRPr="007A5611">
        <w:rPr>
          <w:rFonts w:ascii="serif" w:hAnsi="serif" w:cs="serif"/>
          <w:b/>
          <w:bCs/>
          <w:color w:val="000000"/>
          <w:sz w:val="20"/>
          <w:szCs w:val="20"/>
        </w:rPr>
        <w:t>53.9</w:t>
      </w:r>
      <w:r w:rsidR="0095488F">
        <w:rPr>
          <w:rFonts w:ascii="serif" w:hAnsi="serif" w:cs="serif"/>
          <w:b/>
          <w:bCs/>
          <w:color w:val="000000"/>
          <w:sz w:val="20"/>
          <w:szCs w:val="20"/>
        </w:rPr>
        <w:t xml:space="preserve"> </w:t>
      </w:r>
      <w:r w:rsidRPr="007A5611">
        <w:rPr>
          <w:rFonts w:ascii="serif" w:hAnsi="serif" w:cs="serif"/>
          <w:bCs/>
          <w:color w:val="000000"/>
          <w:sz w:val="20"/>
          <w:szCs w:val="20"/>
        </w:rPr>
        <w:t>If the Customer confirms any alleged Default or other alleged event pursuant to this section, or a Regulatory Body finds the Supplier responsible for misconduct or mismanagement in relation to this agreement then the Customer may take further action in accordance with (but not restricted to) Clauses 55 and 56 of this agreement.</w:t>
      </w:r>
    </w:p>
    <w:p w14:paraId="60C0C1F6" w14:textId="77777777" w:rsidR="007A5611" w:rsidRPr="007A5611" w:rsidRDefault="007A5611" w:rsidP="00021CC6">
      <w:pPr>
        <w:widowControl w:val="0"/>
        <w:autoSpaceDE w:val="0"/>
        <w:autoSpaceDN w:val="0"/>
        <w:adjustRightInd w:val="0"/>
        <w:spacing w:after="0" w:line="240" w:lineRule="auto"/>
        <w:jc w:val="both"/>
        <w:rPr>
          <w:rFonts w:ascii="serif" w:hAnsi="serif" w:cs="serif"/>
          <w:b/>
          <w:bCs/>
          <w:color w:val="000000"/>
          <w:sz w:val="20"/>
          <w:szCs w:val="20"/>
        </w:rPr>
      </w:pPr>
    </w:p>
    <w:p w14:paraId="5DDDE8F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54.</w:t>
      </w:r>
      <w:r w:rsidRPr="007A5611">
        <w:rPr>
          <w:rFonts w:ascii="serif" w:hAnsi="serif" w:cs="serif"/>
          <w:color w:val="000000"/>
          <w:sz w:val="20"/>
          <w:szCs w:val="20"/>
        </w:rPr>
        <w:t>  </w:t>
      </w:r>
      <w:r w:rsidRPr="007A5611">
        <w:rPr>
          <w:rFonts w:ascii="serif" w:hAnsi="serif" w:cs="serif"/>
          <w:b/>
          <w:bCs/>
          <w:color w:val="000000"/>
          <w:sz w:val="20"/>
          <w:szCs w:val="20"/>
        </w:rPr>
        <w:t>TERMINATION ON INSOLVENCY AND CHANGE OF CONTROL</w:t>
      </w:r>
      <w:r w:rsidRPr="007A5611">
        <w:rPr>
          <w:rFonts w:ascii="serif" w:hAnsi="serif" w:cs="serif"/>
          <w:color w:val="000000"/>
          <w:sz w:val="20"/>
          <w:szCs w:val="20"/>
        </w:rPr>
        <w:t>  </w:t>
      </w:r>
    </w:p>
    <w:p w14:paraId="253F031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D66DF3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54.1</w:t>
      </w:r>
      <w:r w:rsidRPr="007A5611">
        <w:rPr>
          <w:rFonts w:ascii="serif" w:hAnsi="serif" w:cs="serif"/>
          <w:color w:val="000000"/>
          <w:sz w:val="20"/>
          <w:szCs w:val="20"/>
        </w:rPr>
        <w:t> Without affecting any other right or remedy available to it, the Customer may terminate this Contract with immediate effect by giving written notice to the Supplier if:</w:t>
      </w:r>
    </w:p>
    <w:p w14:paraId="6E8D90C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108" w:name="co_anchor_a354096_1"/>
      <w:bookmarkEnd w:id="108"/>
    </w:p>
    <w:p w14:paraId="47F8EA4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w:t>
      </w:r>
    </w:p>
    <w:p w14:paraId="333F9B1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2A2E05F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(b)</w:t>
      </w:r>
      <w:r w:rsidRPr="007A5611">
        <w:rPr>
          <w:rFonts w:ascii="serif" w:hAnsi="serif" w:cs="serif"/>
          <w:color w:val="000000"/>
          <w:sz w:val="20"/>
          <w:szCs w:val="20"/>
        </w:rPr>
        <w:t xml:space="preserve"> (being an individual) is deemed either unable to pay its debts or as having no reasonable prospect of so doing, in either case, within the meaning of section 268 of the Insolvency Act 1986</w:t>
      </w:r>
      <w:r w:rsidRPr="007A5611">
        <w:rPr>
          <w:rFonts w:ascii="serif" w:hAnsi="serif" w:cs="serif"/>
          <w:b/>
          <w:bCs/>
          <w:color w:val="000000"/>
          <w:sz w:val="20"/>
          <w:szCs w:val="20"/>
        </w:rPr>
        <w:t>;</w:t>
      </w:r>
      <w:r w:rsidRPr="007A5611">
        <w:rPr>
          <w:rFonts w:ascii="serif" w:hAnsi="serif" w:cs="serif"/>
          <w:color w:val="000000"/>
          <w:sz w:val="20"/>
          <w:szCs w:val="20"/>
        </w:rPr>
        <w:t xml:space="preserve"> </w:t>
      </w:r>
    </w:p>
    <w:p w14:paraId="42A7C68C"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rPr>
      </w:pPr>
    </w:p>
    <w:p w14:paraId="3978BF5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(c)</w:t>
      </w:r>
      <w:r w:rsidRPr="007A5611">
        <w:rPr>
          <w:rFonts w:ascii="serif" w:hAnsi="serif" w:cs="serif"/>
          <w:color w:val="000000"/>
          <w:sz w:val="20"/>
          <w:szCs w:val="20"/>
        </w:rPr>
        <w:t xml:space="preserve"> (being a partnership) has any partner to whom any of the foregoing apply;</w:t>
      </w:r>
    </w:p>
    <w:p w14:paraId="6850C48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D8FF55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(d)</w:t>
      </w:r>
      <w:r w:rsidRPr="007A5611">
        <w:rPr>
          <w:rFonts w:ascii="serif" w:hAnsi="serif" w:cs="serif"/>
          <w:color w:val="000000"/>
          <w:sz w:val="20"/>
          <w:szCs w:val="20"/>
        </w:rPr>
        <w:t> the Supplier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Supplier with one or more other companies or the solvent reconstruction of the Supplier;</w:t>
      </w:r>
    </w:p>
    <w:p w14:paraId="16C3C7F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FDB6C4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(e)</w:t>
      </w:r>
      <w:r w:rsidRPr="007A5611">
        <w:rPr>
          <w:rFonts w:ascii="serif" w:hAnsi="serif" w:cs="serif"/>
          <w:color w:val="000000"/>
          <w:sz w:val="20"/>
          <w:szCs w:val="20"/>
        </w:rPr>
        <w:t> 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w:t>
      </w:r>
    </w:p>
    <w:p w14:paraId="4FD6C5C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D6F1ED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(f)</w:t>
      </w:r>
      <w:r w:rsidRPr="007A5611">
        <w:rPr>
          <w:rFonts w:ascii="serif" w:hAnsi="serif" w:cs="serif"/>
          <w:color w:val="000000"/>
          <w:sz w:val="20"/>
          <w:szCs w:val="20"/>
        </w:rPr>
        <w:t> an application is made to court, or an order is made, for the appointment of an administrator, or if a notice of intention to appoint an administrator is given or if an administrator is appointed, over the Supplier (being a company);</w:t>
      </w:r>
    </w:p>
    <w:p w14:paraId="2AFE0D7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F58856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(g)</w:t>
      </w:r>
      <w:r w:rsidRPr="007A5611">
        <w:rPr>
          <w:rFonts w:ascii="serif" w:hAnsi="serif" w:cs="serif"/>
          <w:color w:val="000000"/>
          <w:sz w:val="20"/>
          <w:szCs w:val="20"/>
        </w:rPr>
        <w:t> the holder of a qualifying floating charge over the assets of the Supplier (being a company) has become entitled to appoint or has appointed an administrative receiver;</w:t>
      </w:r>
    </w:p>
    <w:p w14:paraId="32025FB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lastRenderedPageBreak/>
        <w:t> </w:t>
      </w:r>
    </w:p>
    <w:p w14:paraId="201FACC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(h)</w:t>
      </w:r>
      <w:r w:rsidRPr="007A5611">
        <w:rPr>
          <w:rFonts w:ascii="serif" w:hAnsi="serif" w:cs="serif"/>
          <w:color w:val="000000"/>
          <w:sz w:val="20"/>
          <w:szCs w:val="20"/>
        </w:rPr>
        <w:t> a person becomes entitled to appoint a receiver over the assets of the Supplier or a receiver is appointed over the assets of the Supplier;</w:t>
      </w:r>
    </w:p>
    <w:p w14:paraId="7A3517D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1DFF44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(i)</w:t>
      </w:r>
      <w:r w:rsidRPr="007A5611">
        <w:rPr>
          <w:rFonts w:ascii="serif" w:hAnsi="serif" w:cs="serif"/>
          <w:color w:val="000000"/>
          <w:sz w:val="20"/>
          <w:szCs w:val="20"/>
        </w:rPr>
        <w:t> the Supplier (being an individual) is the subject of a bankruptcy petition or order;</w:t>
      </w:r>
    </w:p>
    <w:p w14:paraId="67AC61E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B33ACC9"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bookmarkStart w:id="109" w:name="co_anchor_a539723_1"/>
      <w:bookmarkEnd w:id="109"/>
      <w:r w:rsidRPr="007A5611">
        <w:rPr>
          <w:rFonts w:ascii="serif" w:hAnsi="serif" w:cs="serif"/>
          <w:b/>
          <w:sz w:val="20"/>
          <w:szCs w:val="20"/>
        </w:rPr>
        <w:t xml:space="preserve">(j) </w:t>
      </w:r>
      <w:r w:rsidRPr="007A5611">
        <w:rPr>
          <w:rFonts w:ascii="serif" w:hAnsi="serif" w:cs="serif"/>
          <w:sz w:val="20"/>
          <w:szCs w:val="20"/>
        </w:rPr>
        <w:t>the Supplier, being an individual, shall die or be adjudged incapable of managing their affairs within the meaning of Schedule 5, Part 1 of the Mental Capacity Act 2005;</w:t>
      </w:r>
    </w:p>
    <w:p w14:paraId="68786FC3"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6F64766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(k)</w:t>
      </w:r>
      <w:r w:rsidRPr="007A5611">
        <w:rPr>
          <w:rFonts w:ascii="serif" w:hAnsi="serif" w:cs="serif"/>
          <w:color w:val="000000"/>
          <w:sz w:val="20"/>
          <w:szCs w:val="20"/>
        </w:rPr>
        <w:t> a creditor or encumbrancer of the Supplier attaches or takes possession of, or a distress, execution, sequestration or other such process is levied or enforced on or sued against, the whole or any part of the Supplier’s assets and such attachment or process is not discharged within [14] days;</w:t>
      </w:r>
    </w:p>
    <w:p w14:paraId="7C1E990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CE2162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(l)</w:t>
      </w:r>
      <w:r w:rsidRPr="007A5611">
        <w:rPr>
          <w:rFonts w:ascii="serif" w:hAnsi="serif" w:cs="serif"/>
          <w:color w:val="000000"/>
          <w:sz w:val="20"/>
          <w:szCs w:val="20"/>
        </w:rPr>
        <w:t xml:space="preserve"> any event occurs, or proceeding is taken, with respect to the Supplier in any jurisdiction to which it is subject that has an effect equivalent or similar to any of the events mentioned in </w:t>
      </w:r>
      <w:hyperlink w:anchor="co_anchor_a354096_1" w:history="1">
        <w:r w:rsidRPr="007A5611">
          <w:rPr>
            <w:rFonts w:ascii="serif" w:hAnsi="serif" w:cs="serif"/>
            <w:iCs/>
            <w:sz w:val="20"/>
            <w:szCs w:val="20"/>
          </w:rPr>
          <w:t xml:space="preserve">Clause </w:t>
        </w:r>
        <w:r w:rsidR="000829E5" w:rsidRPr="007A5611">
          <w:rPr>
            <w:rFonts w:ascii="serif" w:hAnsi="serif" w:cs="serif"/>
            <w:iCs/>
            <w:sz w:val="20"/>
            <w:szCs w:val="20"/>
          </w:rPr>
          <w:t>5</w:t>
        </w:r>
        <w:r w:rsidR="000829E5">
          <w:rPr>
            <w:rFonts w:ascii="serif" w:hAnsi="serif" w:cs="serif"/>
            <w:iCs/>
            <w:sz w:val="20"/>
            <w:szCs w:val="20"/>
          </w:rPr>
          <w:t>4</w:t>
        </w:r>
        <w:r w:rsidRPr="007A5611">
          <w:rPr>
            <w:rFonts w:ascii="serif" w:hAnsi="serif" w:cs="serif"/>
            <w:iCs/>
            <w:sz w:val="20"/>
            <w:szCs w:val="20"/>
          </w:rPr>
          <w:t>.1(a)</w:t>
        </w:r>
      </w:hyperlink>
      <w:r w:rsidRPr="007A5611">
        <w:rPr>
          <w:rFonts w:ascii="serif" w:hAnsi="serif" w:cs="serif"/>
          <w:color w:val="000000"/>
          <w:sz w:val="20"/>
          <w:szCs w:val="20"/>
        </w:rPr>
        <w:t xml:space="preserve"> to </w:t>
      </w:r>
      <w:hyperlink w:anchor="co_anchor_a539723_1" w:history="1">
        <w:r w:rsidRPr="007A5611">
          <w:rPr>
            <w:rFonts w:ascii="serif" w:hAnsi="serif" w:cs="serif"/>
            <w:iCs/>
            <w:sz w:val="20"/>
            <w:szCs w:val="20"/>
          </w:rPr>
          <w:t xml:space="preserve">Clause </w:t>
        </w:r>
        <w:r w:rsidR="000829E5" w:rsidRPr="007A5611">
          <w:rPr>
            <w:rFonts w:ascii="serif" w:hAnsi="serif" w:cs="serif"/>
            <w:iCs/>
            <w:sz w:val="20"/>
            <w:szCs w:val="20"/>
          </w:rPr>
          <w:t>5</w:t>
        </w:r>
        <w:r w:rsidR="000829E5">
          <w:rPr>
            <w:rFonts w:ascii="serif" w:hAnsi="serif" w:cs="serif"/>
            <w:iCs/>
            <w:sz w:val="20"/>
            <w:szCs w:val="20"/>
          </w:rPr>
          <w:t>4</w:t>
        </w:r>
        <w:r w:rsidRPr="007A5611">
          <w:rPr>
            <w:rFonts w:ascii="serif" w:hAnsi="serif" w:cs="serif"/>
            <w:iCs/>
            <w:sz w:val="20"/>
            <w:szCs w:val="20"/>
          </w:rPr>
          <w:t>.1(h)</w:t>
        </w:r>
      </w:hyperlink>
      <w:r w:rsidRPr="007A5611">
        <w:rPr>
          <w:rFonts w:ascii="serif" w:hAnsi="serif" w:cs="serif"/>
          <w:color w:val="000000"/>
          <w:sz w:val="20"/>
          <w:szCs w:val="20"/>
        </w:rPr>
        <w:t xml:space="preserve"> (inclusive); [or]</w:t>
      </w:r>
    </w:p>
    <w:p w14:paraId="4879E52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75938C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(m)</w:t>
      </w:r>
      <w:r w:rsidRPr="007A5611">
        <w:rPr>
          <w:rFonts w:ascii="serif" w:hAnsi="serif" w:cs="serif"/>
          <w:color w:val="000000"/>
          <w:sz w:val="20"/>
          <w:szCs w:val="20"/>
        </w:rPr>
        <w:t> the Supplier suspends or ceases, or threatens to suspend or cease, carrying on all or a substantial part of its business.</w:t>
      </w:r>
    </w:p>
    <w:p w14:paraId="04E4E15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BA4E04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54.2</w:t>
      </w:r>
      <w:r w:rsidRPr="007A5611">
        <w:rPr>
          <w:rFonts w:ascii="serif" w:hAnsi="serif" w:cs="serif"/>
          <w:color w:val="000000"/>
          <w:sz w:val="20"/>
          <w:szCs w:val="20"/>
        </w:rPr>
        <w:t> The Supplier shall notify the Customer immediately if the Supplier undergoes a change of control within the meaning of section 1124 of the Corporation Tax Act 2010 (</w:t>
      </w:r>
      <w:r w:rsidRPr="007A5611">
        <w:rPr>
          <w:rFonts w:ascii="serif" w:hAnsi="serif" w:cs="serif"/>
          <w:b/>
          <w:bCs/>
          <w:color w:val="000000"/>
          <w:sz w:val="20"/>
          <w:szCs w:val="20"/>
        </w:rPr>
        <w:t>Change of Control</w:t>
      </w:r>
      <w:r w:rsidRPr="007A5611">
        <w:rPr>
          <w:rFonts w:ascii="serif" w:hAnsi="serif" w:cs="serif"/>
          <w:color w:val="000000"/>
          <w:sz w:val="20"/>
          <w:szCs w:val="20"/>
        </w:rPr>
        <w:t>). The Customer may terminate the Contract by notice in writing with immediate effect within six Months of:</w:t>
      </w:r>
    </w:p>
    <w:p w14:paraId="5F3BF2C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9DEB6D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being notified that a Change of Control has occurred; or</w:t>
      </w:r>
    </w:p>
    <w:p w14:paraId="1018D5B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3CC444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where no notification has been made, the date that the Customer becomes aware of the Change of Control,</w:t>
      </w:r>
    </w:p>
    <w:p w14:paraId="6E64D78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DAD073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but shall not be permitted to terminate where an Approval was granted before the Change of Control.</w:t>
      </w:r>
    </w:p>
    <w:p w14:paraId="61F9E8F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110" w:name="co_anchor_a450227_1"/>
      <w:bookmarkEnd w:id="110"/>
    </w:p>
    <w:p w14:paraId="4B6C64B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55.</w:t>
      </w:r>
      <w:r w:rsidRPr="007A5611">
        <w:rPr>
          <w:rFonts w:ascii="serif" w:hAnsi="serif" w:cs="serif"/>
          <w:color w:val="000000"/>
          <w:sz w:val="20"/>
          <w:szCs w:val="20"/>
        </w:rPr>
        <w:t>  </w:t>
      </w:r>
      <w:r w:rsidRPr="007A5611">
        <w:rPr>
          <w:rFonts w:ascii="serif" w:hAnsi="serif" w:cs="serif"/>
          <w:b/>
          <w:bCs/>
          <w:color w:val="000000"/>
          <w:sz w:val="20"/>
          <w:szCs w:val="20"/>
        </w:rPr>
        <w:t>TERMINATION ON DEFAULT</w:t>
      </w:r>
      <w:r w:rsidRPr="007A5611">
        <w:rPr>
          <w:rFonts w:ascii="serif" w:hAnsi="serif" w:cs="serif"/>
          <w:color w:val="000000"/>
          <w:sz w:val="20"/>
          <w:szCs w:val="20"/>
        </w:rPr>
        <w:t>  </w:t>
      </w:r>
    </w:p>
    <w:p w14:paraId="185F9CE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111" w:name="co_anchor_a802711_1"/>
      <w:bookmarkEnd w:id="111"/>
    </w:p>
    <w:p w14:paraId="271382D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55.1</w:t>
      </w:r>
      <w:r w:rsidRPr="007A5611">
        <w:rPr>
          <w:rFonts w:ascii="serif" w:hAnsi="serif" w:cs="serif"/>
          <w:color w:val="000000"/>
          <w:sz w:val="20"/>
          <w:szCs w:val="20"/>
        </w:rPr>
        <w:t> The Customer may terminate the Contract by giving written notice to the Supplier with immediate effect if the Supplier commits a material breach and if:</w:t>
      </w:r>
    </w:p>
    <w:p w14:paraId="328F570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00AC17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the Supplier has not remedied the material breach to the satisfaction of the Customer within [</w:t>
      </w:r>
      <w:r w:rsidRPr="007A5611">
        <w:rPr>
          <w:rFonts w:ascii="serif" w:hAnsi="serif" w:cs="serif"/>
          <w:color w:val="000000"/>
          <w:sz w:val="20"/>
          <w:szCs w:val="20"/>
          <w:highlight w:val="yellow"/>
        </w:rPr>
        <w:t>20 OR</w:t>
      </w:r>
      <w:r w:rsidRPr="007A5611">
        <w:rPr>
          <w:rFonts w:ascii="serif" w:hAnsi="serif" w:cs="serif"/>
          <w:color w:val="000000"/>
          <w:sz w:val="20"/>
          <w:szCs w:val="20"/>
        </w:rPr>
        <w:t xml:space="preserve"> </w:t>
      </w:r>
      <w:r w:rsidRPr="007A5611">
        <w:rPr>
          <w:rFonts w:ascii="serif" w:hAnsi="serif" w:cs="serif"/>
          <w:color w:val="000000"/>
          <w:sz w:val="20"/>
          <w:szCs w:val="20"/>
          <w:highlight w:val="yellow"/>
        </w:rPr>
        <w:t>[NUMBER</w:t>
      </w:r>
      <w:r w:rsidRPr="007A5611">
        <w:rPr>
          <w:rFonts w:ascii="serif" w:hAnsi="serif" w:cs="serif"/>
          <w:color w:val="000000"/>
          <w:sz w:val="20"/>
          <w:szCs w:val="20"/>
        </w:rPr>
        <w:t>]] Working Days, or such other period as may be specified by the Authority, after issue of a written notice specifying the material breach and requesting it to be remedied; or</w:t>
      </w:r>
    </w:p>
    <w:p w14:paraId="77AC0FB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EE3255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the material breach is not, in the opinion of the Customer, capable of remedy.</w:t>
      </w:r>
    </w:p>
    <w:p w14:paraId="0B1C2FE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365AA3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55.2</w:t>
      </w:r>
      <w:r w:rsidRPr="007A5611">
        <w:rPr>
          <w:rFonts w:ascii="serif" w:hAnsi="serif" w:cs="serif"/>
          <w:color w:val="000000"/>
          <w:sz w:val="20"/>
          <w:szCs w:val="20"/>
        </w:rPr>
        <w:t xml:space="preserve"> For the purposes of </w:t>
      </w:r>
      <w:hyperlink w:anchor="co_anchor_a802711_1" w:history="1">
        <w:r w:rsidRPr="004A3CA2">
          <w:rPr>
            <w:rFonts w:ascii="serif" w:hAnsi="serif" w:cs="serif"/>
            <w:iCs/>
            <w:sz w:val="20"/>
            <w:szCs w:val="20"/>
          </w:rPr>
          <w:t>Clause 55.1</w:t>
        </w:r>
      </w:hyperlink>
      <w:r w:rsidRPr="007A5611">
        <w:rPr>
          <w:rFonts w:ascii="serif" w:hAnsi="serif" w:cs="serif"/>
          <w:color w:val="000000"/>
          <w:sz w:val="20"/>
          <w:szCs w:val="20"/>
        </w:rPr>
        <w:t xml:space="preserve">, </w:t>
      </w:r>
      <w:r w:rsidRPr="007A5611">
        <w:rPr>
          <w:rFonts w:ascii="serif" w:hAnsi="serif" w:cs="serif"/>
          <w:b/>
          <w:bCs/>
          <w:color w:val="000000"/>
          <w:sz w:val="20"/>
          <w:szCs w:val="20"/>
        </w:rPr>
        <w:t>material breach</w:t>
      </w:r>
      <w:r w:rsidRPr="007A5611">
        <w:rPr>
          <w:rFonts w:ascii="serif" w:hAnsi="serif" w:cs="serif"/>
          <w:color w:val="000000"/>
          <w:sz w:val="20"/>
          <w:szCs w:val="20"/>
        </w:rPr>
        <w:t xml:space="preserve"> means a breach (including an anticipatory breach) that is serious in the widest sense of having a serious effect on the benefit which the Authority would otherwise derive from:</w:t>
      </w:r>
    </w:p>
    <w:p w14:paraId="7E3F29B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8310EE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a substantial portion of this Contract; or</w:t>
      </w:r>
    </w:p>
    <w:p w14:paraId="6D1491B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926503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any of the obligations set out in clauses [</w:t>
      </w:r>
      <w:r w:rsidRPr="007A5611">
        <w:rPr>
          <w:rFonts w:ascii="serif" w:hAnsi="serif" w:cs="serif"/>
          <w:color w:val="000000"/>
          <w:sz w:val="20"/>
          <w:szCs w:val="20"/>
          <w:highlight w:val="yellow"/>
        </w:rPr>
        <w:t>NUMBERS</w:t>
      </w:r>
      <w:r w:rsidRPr="007A5611">
        <w:rPr>
          <w:rFonts w:ascii="serif" w:hAnsi="serif" w:cs="serif"/>
          <w:color w:val="000000"/>
          <w:sz w:val="20"/>
          <w:szCs w:val="20"/>
        </w:rPr>
        <w:t>], over the term of this Contract.</w:t>
      </w:r>
    </w:p>
    <w:p w14:paraId="5DDF9C2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676660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In deciding whether any breach is material no regard shall be had to whether it occurs by some accident, mishap, mistake or misunderstanding.</w:t>
      </w:r>
    </w:p>
    <w:p w14:paraId="6734D68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11818B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55.3</w:t>
      </w:r>
      <w:r w:rsidRPr="007A5611">
        <w:rPr>
          <w:rFonts w:ascii="serif" w:hAnsi="serif" w:cs="serif"/>
          <w:color w:val="000000"/>
          <w:sz w:val="20"/>
          <w:szCs w:val="20"/>
        </w:rPr>
        <w:t> The Customer may terminate the Contract by giving written notice to the Supplier with immediate effect if:</w:t>
      </w:r>
    </w:p>
    <w:p w14:paraId="447A275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D43E0E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the Supplier repeatedly breaches any of the terms of this Contract in such a manner as to reasonably justify the opinion that its conduct is inconsistent with it having the intention or ability to give effect to the terms of this Contract;</w:t>
      </w:r>
    </w:p>
    <w:p w14:paraId="50174BB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8C090D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lastRenderedPageBreak/>
        <w:t>(b)</w:t>
      </w:r>
      <w:r w:rsidRPr="007A5611">
        <w:rPr>
          <w:rFonts w:ascii="serif" w:hAnsi="serif" w:cs="serif"/>
          <w:color w:val="000000"/>
          <w:sz w:val="20"/>
          <w:szCs w:val="20"/>
        </w:rPr>
        <w:t> if any of the provisions of Regulation 73(1) of the Public Contracts Regulations 2015 apply;</w:t>
      </w:r>
    </w:p>
    <w:p w14:paraId="7E82188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5FF4776B"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lang w:val="en-US"/>
        </w:rPr>
      </w:pPr>
      <w:r w:rsidRPr="007A5611">
        <w:rPr>
          <w:rFonts w:ascii="serif" w:hAnsi="serif" w:cs="serif"/>
          <w:b/>
          <w:color w:val="000000"/>
          <w:sz w:val="20"/>
          <w:szCs w:val="20"/>
        </w:rPr>
        <w:t xml:space="preserve">(c) </w:t>
      </w:r>
      <w:r w:rsidRPr="007A5611">
        <w:rPr>
          <w:rFonts w:ascii="serif" w:hAnsi="serif" w:cs="serif"/>
          <w:color w:val="000000"/>
          <w:sz w:val="20"/>
          <w:szCs w:val="20"/>
          <w:lang w:val="en-US"/>
        </w:rPr>
        <w:t xml:space="preserve">during the Contract Period the Supplier fails to comply in the performance of the Services with legal obligations in the fields of environmental, social or </w:t>
      </w:r>
      <w:proofErr w:type="spellStart"/>
      <w:r w:rsidRPr="007A5611">
        <w:rPr>
          <w:rFonts w:ascii="serif" w:hAnsi="serif" w:cs="serif"/>
          <w:color w:val="000000"/>
          <w:sz w:val="20"/>
          <w:szCs w:val="20"/>
          <w:lang w:val="en-US"/>
        </w:rPr>
        <w:t>labour</w:t>
      </w:r>
      <w:proofErr w:type="spellEnd"/>
      <w:r w:rsidRPr="007A5611">
        <w:rPr>
          <w:rFonts w:ascii="serif" w:hAnsi="serif" w:cs="serif"/>
          <w:color w:val="000000"/>
          <w:sz w:val="20"/>
          <w:szCs w:val="20"/>
          <w:lang w:val="en-US"/>
        </w:rPr>
        <w:t xml:space="preserve"> law in accordance with 57 (8) (a) and 56 (2) of the Regulations.</w:t>
      </w:r>
    </w:p>
    <w:p w14:paraId="4096258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B29935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(d)</w:t>
      </w:r>
      <w:r w:rsidRPr="007A5611">
        <w:rPr>
          <w:rFonts w:ascii="serif" w:hAnsi="serif" w:cs="serif"/>
          <w:color w:val="000000"/>
          <w:sz w:val="20"/>
          <w:szCs w:val="20"/>
        </w:rPr>
        <w:t> any warranty given by the Supplier in Clause 52 of this Contract is found to be untrue or misleading.</w:t>
      </w:r>
    </w:p>
    <w:p w14:paraId="6506436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C54953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55.4</w:t>
      </w:r>
      <w:r w:rsidRPr="007A5611">
        <w:rPr>
          <w:rFonts w:ascii="serif" w:hAnsi="serif" w:cs="serif"/>
          <w:color w:val="000000"/>
          <w:sz w:val="20"/>
          <w:szCs w:val="20"/>
        </w:rPr>
        <w:t xml:space="preserve"> If the Customer fails to pay the Supplier undisputed sums of money when due, the Supplier shall notify the Customer in writing of such failure to pay. If the Customer fails to pay such undisputed sums within [90] Working Days of the date of such written notice, the Supplier may terminate the Contract in writing with immediate effect, except that such right of termination shall not apply where the failure to pay is due to the Customer exercising its rights under </w:t>
      </w:r>
      <w:r w:rsidRPr="004A3CA2">
        <w:rPr>
          <w:rFonts w:ascii="serif" w:hAnsi="serif" w:cs="serif"/>
          <w:iCs/>
          <w:sz w:val="20"/>
          <w:szCs w:val="20"/>
        </w:rPr>
        <w:t>Clause 2</w:t>
      </w:r>
      <w:r w:rsidRPr="004A3CA2">
        <w:rPr>
          <w:rFonts w:ascii="serif" w:hAnsi="serif" w:cs="serif"/>
          <w:sz w:val="20"/>
          <w:szCs w:val="20"/>
        </w:rPr>
        <w:t>3</w:t>
      </w:r>
      <w:r w:rsidRPr="007A5611">
        <w:rPr>
          <w:rFonts w:ascii="serif" w:hAnsi="serif" w:cs="serif"/>
          <w:color w:val="000000"/>
          <w:sz w:val="20"/>
          <w:szCs w:val="20"/>
        </w:rPr>
        <w:t>.</w:t>
      </w:r>
    </w:p>
    <w:p w14:paraId="13EE48A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37664CC4" w14:textId="77777777" w:rsidR="007A5611" w:rsidRPr="007A5611" w:rsidRDefault="007A5611" w:rsidP="007A5611">
      <w:pPr>
        <w:widowControl w:val="0"/>
        <w:autoSpaceDE w:val="0"/>
        <w:autoSpaceDN w:val="0"/>
        <w:adjustRightInd w:val="0"/>
        <w:spacing w:after="0" w:line="240" w:lineRule="auto"/>
        <w:jc w:val="both"/>
        <w:rPr>
          <w:rFonts w:ascii="serif" w:hAnsi="serif" w:cs="serif"/>
          <w:b/>
          <w:color w:val="000000"/>
          <w:sz w:val="20"/>
          <w:szCs w:val="20"/>
          <w:lang w:val="en-US"/>
        </w:rPr>
      </w:pPr>
      <w:r w:rsidRPr="007A5611">
        <w:rPr>
          <w:rFonts w:ascii="serif" w:hAnsi="serif" w:cs="serif"/>
          <w:b/>
          <w:color w:val="000000"/>
          <w:sz w:val="20"/>
          <w:szCs w:val="20"/>
        </w:rPr>
        <w:t xml:space="preserve">55.5 </w:t>
      </w:r>
      <w:r w:rsidRPr="007A5611">
        <w:rPr>
          <w:rFonts w:ascii="serif" w:hAnsi="serif" w:cs="serif"/>
          <w:color w:val="000000"/>
          <w:sz w:val="20"/>
          <w:szCs w:val="20"/>
          <w:lang w:val="en-US"/>
        </w:rPr>
        <w:t xml:space="preserve">If the Customer exercises its right under Clause 55.1 then the Supplier will indemnify and keep indemnified the Customer and the Customer may charge the Supplier for any costs, expenses, sums, fines, administration and legal costs on a full indemnity basis which are properly incurred by it </w:t>
      </w:r>
      <w:proofErr w:type="gramStart"/>
      <w:r w:rsidRPr="007A5611">
        <w:rPr>
          <w:rFonts w:ascii="serif" w:hAnsi="serif" w:cs="serif"/>
          <w:color w:val="000000"/>
          <w:sz w:val="20"/>
          <w:szCs w:val="20"/>
          <w:lang w:val="en-US"/>
        </w:rPr>
        <w:t>as a consequence</w:t>
      </w:r>
      <w:proofErr w:type="gramEnd"/>
      <w:r w:rsidRPr="007A5611">
        <w:rPr>
          <w:rFonts w:ascii="serif" w:hAnsi="serif" w:cs="serif"/>
          <w:color w:val="000000"/>
          <w:sz w:val="20"/>
          <w:szCs w:val="20"/>
          <w:lang w:val="en-US"/>
        </w:rPr>
        <w:t xml:space="preserve">.  Such costs shall include any administration costs which are incurred by the Customer in respect of </w:t>
      </w:r>
      <w:r w:rsidRPr="007A5611">
        <w:rPr>
          <w:rFonts w:ascii="serif" w:hAnsi="serif" w:cs="serif"/>
          <w:color w:val="000000"/>
          <w:sz w:val="20"/>
          <w:szCs w:val="20"/>
        </w:rPr>
        <w:t>the investigation, preparation and service of the Customer’s termination Notice</w:t>
      </w:r>
      <w:r w:rsidRPr="007A5611">
        <w:rPr>
          <w:rFonts w:ascii="serif" w:hAnsi="serif" w:cs="serif"/>
          <w:color w:val="000000"/>
          <w:sz w:val="20"/>
          <w:szCs w:val="20"/>
          <w:lang w:val="en-US"/>
        </w:rPr>
        <w:t xml:space="preserve"> and the provision of the Services, or any part of the Services, </w:t>
      </w:r>
      <w:r w:rsidRPr="007A5611">
        <w:rPr>
          <w:rFonts w:ascii="serif" w:hAnsi="serif" w:cs="serif"/>
          <w:color w:val="000000"/>
          <w:sz w:val="20"/>
          <w:szCs w:val="20"/>
        </w:rPr>
        <w:t>throughout what would otherwise have been the remainder of the Contract Period, as applicable (</w:t>
      </w:r>
      <w:r w:rsidRPr="007A5611">
        <w:rPr>
          <w:rFonts w:ascii="serif" w:hAnsi="serif" w:cs="serif"/>
          <w:color w:val="000000"/>
          <w:sz w:val="20"/>
          <w:szCs w:val="20"/>
          <w:lang w:val="en-US"/>
        </w:rPr>
        <w:t xml:space="preserve">either by the Customer or any Replacement </w:t>
      </w:r>
      <w:r w:rsidR="00026404">
        <w:rPr>
          <w:rFonts w:ascii="serif" w:hAnsi="serif" w:cs="serif"/>
          <w:color w:val="000000"/>
          <w:sz w:val="20"/>
          <w:szCs w:val="20"/>
          <w:lang w:val="en-US"/>
        </w:rPr>
        <w:t>Suppli</w:t>
      </w:r>
      <w:r w:rsidR="00026404" w:rsidRPr="007A5611">
        <w:rPr>
          <w:rFonts w:ascii="serif" w:hAnsi="serif" w:cs="serif"/>
          <w:color w:val="000000"/>
          <w:sz w:val="20"/>
          <w:szCs w:val="20"/>
          <w:lang w:val="en-US"/>
        </w:rPr>
        <w:t>er</w:t>
      </w:r>
      <w:r w:rsidRPr="007A5611">
        <w:rPr>
          <w:rFonts w:ascii="serif" w:hAnsi="serif" w:cs="serif"/>
          <w:color w:val="000000"/>
          <w:sz w:val="20"/>
          <w:szCs w:val="20"/>
          <w:lang w:val="en-US"/>
        </w:rPr>
        <w:t>).</w:t>
      </w:r>
      <w:r w:rsidRPr="007A5611">
        <w:rPr>
          <w:rFonts w:ascii="serif" w:hAnsi="serif" w:cs="serif"/>
          <w:b/>
          <w:color w:val="000000"/>
          <w:sz w:val="20"/>
          <w:szCs w:val="20"/>
          <w:lang w:val="en-US"/>
        </w:rPr>
        <w:t xml:space="preserve">  </w:t>
      </w:r>
      <w:bookmarkStart w:id="112" w:name="co_anchor_a339369_1"/>
      <w:bookmarkEnd w:id="112"/>
    </w:p>
    <w:p w14:paraId="6A9BDF1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113" w:name="co_anchor_a125743_1"/>
      <w:bookmarkEnd w:id="113"/>
    </w:p>
    <w:p w14:paraId="78CA075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56.</w:t>
      </w:r>
      <w:r w:rsidRPr="007A5611">
        <w:rPr>
          <w:rFonts w:ascii="serif" w:hAnsi="serif" w:cs="serif"/>
          <w:color w:val="000000"/>
          <w:sz w:val="20"/>
          <w:szCs w:val="20"/>
        </w:rPr>
        <w:t>  </w:t>
      </w:r>
      <w:r w:rsidRPr="007A5611">
        <w:rPr>
          <w:rFonts w:ascii="serif" w:hAnsi="serif" w:cs="serif"/>
          <w:b/>
          <w:bCs/>
          <w:color w:val="000000"/>
          <w:sz w:val="20"/>
          <w:szCs w:val="20"/>
        </w:rPr>
        <w:t>CONSEQUENCES OF TERMINATION OR EXPIRY</w:t>
      </w:r>
      <w:r w:rsidRPr="007A5611">
        <w:rPr>
          <w:rFonts w:ascii="serif" w:hAnsi="serif" w:cs="serif"/>
          <w:color w:val="000000"/>
          <w:sz w:val="20"/>
          <w:szCs w:val="20"/>
        </w:rPr>
        <w:t>  </w:t>
      </w:r>
    </w:p>
    <w:p w14:paraId="79885ED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FABF80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56.1</w:t>
      </w:r>
      <w:r w:rsidRPr="007A5611">
        <w:rPr>
          <w:rFonts w:ascii="serif" w:hAnsi="serif" w:cs="serif"/>
          <w:color w:val="000000"/>
          <w:sz w:val="20"/>
          <w:szCs w:val="20"/>
        </w:rPr>
        <w:t xml:space="preserve"> Where the Customer terminates the Contract under </w:t>
      </w:r>
      <w:r w:rsidRPr="007A5611">
        <w:rPr>
          <w:rFonts w:ascii="serif" w:hAnsi="serif" w:cs="serif"/>
          <w:sz w:val="20"/>
          <w:szCs w:val="20"/>
        </w:rPr>
        <w:t>Clause 55</w:t>
      </w:r>
      <w:r w:rsidRPr="007A5611">
        <w:rPr>
          <w:rFonts w:ascii="serif" w:hAnsi="serif" w:cs="serif"/>
          <w:color w:val="000000"/>
          <w:sz w:val="20"/>
          <w:szCs w:val="20"/>
        </w:rPr>
        <w:t xml:space="preserve"> and then makes other arrangements for the supply of Services, the Customer may recover from the Supplier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w:t>
      </w:r>
      <w:r w:rsidR="00BA1C04">
        <w:rPr>
          <w:rFonts w:ascii="serif" w:hAnsi="serif" w:cs="serif"/>
          <w:color w:val="000000"/>
          <w:sz w:val="20"/>
          <w:szCs w:val="20"/>
        </w:rPr>
        <w:t xml:space="preserve"> </w:t>
      </w:r>
      <w:r w:rsidRPr="007A5611">
        <w:rPr>
          <w:rFonts w:ascii="serif" w:hAnsi="serif" w:cs="serif"/>
          <w:sz w:val="20"/>
          <w:szCs w:val="20"/>
        </w:rPr>
        <w:t>Clause 55</w:t>
      </w:r>
      <w:r w:rsidRPr="007A5611">
        <w:rPr>
          <w:rFonts w:ascii="serif" w:hAnsi="serif" w:cs="serif"/>
          <w:color w:val="000000"/>
          <w:sz w:val="20"/>
          <w:szCs w:val="20"/>
        </w:rPr>
        <w:t>, no further payments shall be payable by the Customer to the Supplier until the Customer has established the final cost of making those other arrangements.</w:t>
      </w:r>
    </w:p>
    <w:p w14:paraId="0358451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C5E937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114" w:name="co_anchor_a496998_1"/>
      <w:bookmarkEnd w:id="114"/>
      <w:r w:rsidRPr="007A5611">
        <w:rPr>
          <w:rFonts w:ascii="serif" w:hAnsi="serif" w:cs="serif"/>
          <w:b/>
          <w:bCs/>
          <w:color w:val="000000"/>
          <w:sz w:val="20"/>
          <w:szCs w:val="20"/>
        </w:rPr>
        <w:t>56.2</w:t>
      </w:r>
      <w:r w:rsidRPr="007A5611">
        <w:rPr>
          <w:rFonts w:ascii="serif" w:hAnsi="serif" w:cs="serif"/>
          <w:color w:val="000000"/>
          <w:sz w:val="20"/>
          <w:szCs w:val="20"/>
        </w:rPr>
        <w:t> Subject to</w:t>
      </w:r>
      <w:r w:rsidR="00BA1C04">
        <w:rPr>
          <w:rFonts w:ascii="serif" w:hAnsi="serif" w:cs="serif"/>
          <w:color w:val="000000"/>
          <w:sz w:val="20"/>
          <w:szCs w:val="20"/>
        </w:rPr>
        <w:t xml:space="preserve"> </w:t>
      </w:r>
      <w:r w:rsidRPr="007A5611">
        <w:rPr>
          <w:rFonts w:ascii="serif" w:hAnsi="serif" w:cs="serif"/>
          <w:sz w:val="20"/>
          <w:szCs w:val="20"/>
        </w:rPr>
        <w:t>Clause 4</w:t>
      </w:r>
      <w:r w:rsidR="00643080">
        <w:rPr>
          <w:rFonts w:ascii="serif" w:hAnsi="serif" w:cs="serif"/>
          <w:sz w:val="20"/>
          <w:szCs w:val="20"/>
        </w:rPr>
        <w:t>9</w:t>
      </w:r>
      <w:r w:rsidRPr="007A5611">
        <w:rPr>
          <w:rFonts w:ascii="serif" w:hAnsi="serif" w:cs="serif"/>
          <w:color w:val="000000"/>
          <w:sz w:val="20"/>
          <w:szCs w:val="20"/>
        </w:rPr>
        <w:t>, where the Customer terminates the Contract under</w:t>
      </w:r>
      <w:r w:rsidR="00BA1C04">
        <w:rPr>
          <w:rFonts w:ascii="serif" w:hAnsi="serif" w:cs="serif"/>
          <w:color w:val="000000"/>
          <w:sz w:val="20"/>
          <w:szCs w:val="20"/>
        </w:rPr>
        <w:t xml:space="preserve"> </w:t>
      </w:r>
      <w:r w:rsidRPr="007A5611">
        <w:rPr>
          <w:rFonts w:ascii="serif" w:hAnsi="serif" w:cs="serif"/>
          <w:color w:val="000000"/>
          <w:sz w:val="20"/>
          <w:szCs w:val="20"/>
        </w:rPr>
        <w:t>Clause 55, the Customer shall indemnify the Supplier against any reasonable commitments, liabilities or expenditure which would otherwise represent an unavoidable loss by the Supplier by reason of the termination of the Contract,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w:t>
      </w:r>
      <w:r w:rsidR="00BA1C04">
        <w:rPr>
          <w:rFonts w:ascii="serif" w:hAnsi="serif" w:cs="serif"/>
          <w:color w:val="000000"/>
          <w:sz w:val="20"/>
          <w:szCs w:val="20"/>
        </w:rPr>
        <w:t xml:space="preserve"> </w:t>
      </w:r>
      <w:r w:rsidRPr="007A5611">
        <w:rPr>
          <w:rFonts w:ascii="serif" w:hAnsi="serif" w:cs="serif"/>
          <w:color w:val="000000"/>
          <w:sz w:val="20"/>
          <w:szCs w:val="20"/>
        </w:rPr>
        <w:t>Clause 55.</w:t>
      </w:r>
    </w:p>
    <w:p w14:paraId="034CF4FC"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3A5F219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56.3</w:t>
      </w:r>
      <w:r w:rsidRPr="007A5611">
        <w:rPr>
          <w:rFonts w:ascii="serif" w:hAnsi="serif" w:cs="serif"/>
          <w:color w:val="000000"/>
          <w:sz w:val="20"/>
          <w:szCs w:val="20"/>
        </w:rPr>
        <w:t xml:space="preserve"> The Customer shall not be liable under </w:t>
      </w:r>
      <w:hyperlink w:anchor="co_anchor_a496998_1" w:history="1">
        <w:r w:rsidRPr="007A5611">
          <w:rPr>
            <w:rFonts w:ascii="serif" w:hAnsi="serif" w:cs="serif"/>
            <w:iCs/>
            <w:sz w:val="20"/>
            <w:szCs w:val="20"/>
          </w:rPr>
          <w:t>Clause 56.2</w:t>
        </w:r>
      </w:hyperlink>
      <w:r w:rsidRPr="007A5611">
        <w:rPr>
          <w:rFonts w:ascii="serif" w:hAnsi="serif" w:cs="serif"/>
          <w:color w:val="000000"/>
          <w:sz w:val="20"/>
          <w:szCs w:val="20"/>
        </w:rPr>
        <w:t xml:space="preserve"> to pay any sum that:</w:t>
      </w:r>
    </w:p>
    <w:p w14:paraId="6E997B78"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1122AFF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was claimable under insurance held by the Supplier, and the Supplier has failed to make a claim on its insurance, or has failed to make a claim in accordance with the procedural requirements of the insurance policy; or</w:t>
      </w:r>
    </w:p>
    <w:p w14:paraId="7AC57CD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553CD8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when added to any sums paid or due to the Supplier under the Contract, exceeds the total sum that would have been payable to the Supplier if the Contract had not been terminated before the expiry of the Contract Period.</w:t>
      </w:r>
    </w:p>
    <w:p w14:paraId="7AFF8FB9"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39399F7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56.4</w:t>
      </w:r>
      <w:r w:rsidRPr="007A5611">
        <w:rPr>
          <w:rFonts w:ascii="serif" w:hAnsi="serif" w:cs="serif"/>
          <w:color w:val="000000"/>
          <w:sz w:val="20"/>
          <w:szCs w:val="20"/>
        </w:rPr>
        <w:t> Except as otherwise expressly provided in the Contract:</w:t>
      </w:r>
    </w:p>
    <w:p w14:paraId="72A6C05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22DA0F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termination or expiry of the Contract shall be without prejudice to any rights, remedies or obligations accrued under the Contract before termination or expiration and nothing in the Contract shall prejudice the right of either Party to recover any amount outstanding at such termination or expiry; and</w:t>
      </w:r>
    </w:p>
    <w:p w14:paraId="2B85428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25524B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termination of the Contract shall not affect the continuing rights, remedies or obligations of the Customer or the Supplier under Clause 20, Clause 2</w:t>
      </w:r>
      <w:r w:rsidR="00B71D75">
        <w:rPr>
          <w:rFonts w:ascii="serif" w:hAnsi="serif" w:cs="serif"/>
          <w:color w:val="000000"/>
          <w:sz w:val="20"/>
          <w:szCs w:val="20"/>
        </w:rPr>
        <w:t>1</w:t>
      </w:r>
      <w:r w:rsidRPr="007A5611">
        <w:rPr>
          <w:rFonts w:ascii="serif" w:hAnsi="serif" w:cs="serif"/>
          <w:color w:val="000000"/>
          <w:sz w:val="20"/>
          <w:szCs w:val="20"/>
        </w:rPr>
        <w:t xml:space="preserve">, Clause 23, Clause </w:t>
      </w:r>
      <w:r w:rsidR="00B71D75">
        <w:rPr>
          <w:rFonts w:ascii="serif" w:hAnsi="serif" w:cs="serif"/>
          <w:color w:val="000000"/>
          <w:sz w:val="20"/>
          <w:szCs w:val="20"/>
        </w:rPr>
        <w:t>24</w:t>
      </w:r>
      <w:r w:rsidRPr="007A5611">
        <w:rPr>
          <w:rFonts w:ascii="serif" w:hAnsi="serif" w:cs="serif"/>
          <w:color w:val="000000"/>
          <w:sz w:val="20"/>
          <w:szCs w:val="20"/>
        </w:rPr>
        <w:t xml:space="preserve">, Clause 32, Clause 33, </w:t>
      </w:r>
      <w:r w:rsidR="00B71D75">
        <w:rPr>
          <w:rFonts w:ascii="serif" w:hAnsi="serif" w:cs="serif"/>
          <w:color w:val="000000"/>
          <w:sz w:val="20"/>
          <w:szCs w:val="20"/>
        </w:rPr>
        <w:t xml:space="preserve">Clause 34, </w:t>
      </w:r>
      <w:r w:rsidRPr="007A5611">
        <w:rPr>
          <w:rFonts w:ascii="serif" w:hAnsi="serif" w:cs="serif"/>
          <w:color w:val="000000"/>
          <w:sz w:val="20"/>
          <w:szCs w:val="20"/>
        </w:rPr>
        <w:t>Clause 3</w:t>
      </w:r>
      <w:r w:rsidR="00B71D75">
        <w:rPr>
          <w:rFonts w:ascii="serif" w:hAnsi="serif" w:cs="serif"/>
          <w:color w:val="000000"/>
          <w:sz w:val="20"/>
          <w:szCs w:val="20"/>
        </w:rPr>
        <w:t>4</w:t>
      </w:r>
      <w:r w:rsidRPr="007A5611">
        <w:rPr>
          <w:rFonts w:ascii="serif" w:hAnsi="serif" w:cs="serif"/>
          <w:color w:val="000000"/>
          <w:sz w:val="20"/>
          <w:szCs w:val="20"/>
        </w:rPr>
        <w:t>.5 (h</w:t>
      </w:r>
      <w:proofErr w:type="gramStart"/>
      <w:r w:rsidRPr="007A5611">
        <w:rPr>
          <w:rFonts w:ascii="serif" w:hAnsi="serif" w:cs="serif"/>
          <w:color w:val="000000"/>
          <w:sz w:val="20"/>
          <w:szCs w:val="20"/>
        </w:rPr>
        <w:t>),  Clause</w:t>
      </w:r>
      <w:proofErr w:type="gramEnd"/>
      <w:r w:rsidRPr="007A5611">
        <w:rPr>
          <w:rFonts w:ascii="serif" w:hAnsi="serif" w:cs="serif"/>
          <w:color w:val="000000"/>
          <w:sz w:val="20"/>
          <w:szCs w:val="20"/>
        </w:rPr>
        <w:t xml:space="preserve"> 37, Clause </w:t>
      </w:r>
      <w:r w:rsidR="00B71D75">
        <w:rPr>
          <w:rFonts w:ascii="serif" w:hAnsi="serif" w:cs="serif"/>
          <w:color w:val="000000"/>
          <w:sz w:val="20"/>
          <w:szCs w:val="20"/>
        </w:rPr>
        <w:t>38</w:t>
      </w:r>
      <w:r w:rsidRPr="007A5611">
        <w:rPr>
          <w:rFonts w:ascii="serif" w:hAnsi="serif" w:cs="serif"/>
          <w:color w:val="000000"/>
          <w:sz w:val="20"/>
          <w:szCs w:val="20"/>
        </w:rPr>
        <w:t>, Clause 4</w:t>
      </w:r>
      <w:r w:rsidR="00B71D75">
        <w:rPr>
          <w:rFonts w:ascii="serif" w:hAnsi="serif" w:cs="serif"/>
          <w:color w:val="000000"/>
          <w:sz w:val="20"/>
          <w:szCs w:val="20"/>
        </w:rPr>
        <w:t>3</w:t>
      </w:r>
      <w:r w:rsidRPr="007A5611">
        <w:rPr>
          <w:rFonts w:ascii="serif" w:hAnsi="serif" w:cs="serif"/>
          <w:color w:val="000000"/>
          <w:sz w:val="20"/>
          <w:szCs w:val="20"/>
        </w:rPr>
        <w:t xml:space="preserve">, Clause 49, </w:t>
      </w:r>
      <w:r w:rsidR="00B71D75">
        <w:rPr>
          <w:rFonts w:ascii="serif" w:hAnsi="serif" w:cs="serif"/>
          <w:color w:val="000000"/>
          <w:sz w:val="20"/>
          <w:szCs w:val="20"/>
        </w:rPr>
        <w:t xml:space="preserve">Clause 50, </w:t>
      </w:r>
      <w:r w:rsidRPr="007A5611">
        <w:rPr>
          <w:rFonts w:ascii="serif" w:hAnsi="serif" w:cs="serif"/>
          <w:color w:val="000000"/>
          <w:sz w:val="20"/>
          <w:szCs w:val="20"/>
        </w:rPr>
        <w:t>Clause 5</w:t>
      </w:r>
      <w:r w:rsidR="00B71D75">
        <w:rPr>
          <w:rFonts w:ascii="serif" w:hAnsi="serif" w:cs="serif"/>
          <w:color w:val="000000"/>
          <w:sz w:val="20"/>
          <w:szCs w:val="20"/>
        </w:rPr>
        <w:t>1</w:t>
      </w:r>
      <w:r w:rsidRPr="007A5611">
        <w:rPr>
          <w:rFonts w:ascii="serif" w:hAnsi="serif" w:cs="serif"/>
          <w:color w:val="000000"/>
          <w:sz w:val="20"/>
          <w:szCs w:val="20"/>
        </w:rPr>
        <w:t>, Clause 5</w:t>
      </w:r>
      <w:r w:rsidR="00B71D75">
        <w:rPr>
          <w:rFonts w:ascii="serif" w:hAnsi="serif" w:cs="serif"/>
          <w:color w:val="000000"/>
          <w:sz w:val="20"/>
          <w:szCs w:val="20"/>
        </w:rPr>
        <w:t>6</w:t>
      </w:r>
      <w:r w:rsidRPr="007A5611">
        <w:rPr>
          <w:rFonts w:ascii="serif" w:hAnsi="serif" w:cs="serif"/>
          <w:color w:val="000000"/>
          <w:sz w:val="20"/>
          <w:szCs w:val="20"/>
        </w:rPr>
        <w:t>, Clause 5</w:t>
      </w:r>
      <w:r w:rsidR="00B71D75">
        <w:rPr>
          <w:rFonts w:ascii="serif" w:hAnsi="serif" w:cs="serif"/>
          <w:color w:val="000000"/>
          <w:sz w:val="20"/>
          <w:szCs w:val="20"/>
        </w:rPr>
        <w:t>8</w:t>
      </w:r>
      <w:r w:rsidRPr="007A5611">
        <w:rPr>
          <w:rFonts w:ascii="serif" w:hAnsi="serif" w:cs="serif"/>
          <w:color w:val="000000"/>
          <w:sz w:val="20"/>
          <w:szCs w:val="20"/>
        </w:rPr>
        <w:t xml:space="preserve"> and Clause 6</w:t>
      </w:r>
      <w:r w:rsidR="00B71D75">
        <w:rPr>
          <w:rFonts w:ascii="serif" w:hAnsi="serif" w:cs="serif"/>
          <w:color w:val="000000"/>
          <w:sz w:val="20"/>
          <w:szCs w:val="20"/>
        </w:rPr>
        <w:t>5</w:t>
      </w:r>
      <w:r w:rsidRPr="007A5611">
        <w:rPr>
          <w:rFonts w:ascii="serif" w:hAnsi="serif" w:cs="serif"/>
          <w:color w:val="000000"/>
          <w:sz w:val="20"/>
          <w:szCs w:val="20"/>
        </w:rPr>
        <w:t>. </w:t>
      </w:r>
    </w:p>
    <w:p w14:paraId="076F10EC"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p>
    <w:p w14:paraId="01B8F42D" w14:textId="77777777" w:rsidR="00401034" w:rsidRDefault="00401034" w:rsidP="007A5611">
      <w:pPr>
        <w:widowControl w:val="0"/>
        <w:autoSpaceDE w:val="0"/>
        <w:autoSpaceDN w:val="0"/>
        <w:adjustRightInd w:val="0"/>
        <w:spacing w:after="0" w:line="240" w:lineRule="auto"/>
        <w:jc w:val="both"/>
        <w:rPr>
          <w:rFonts w:ascii="serif" w:hAnsi="serif" w:cs="serif"/>
          <w:b/>
          <w:bCs/>
          <w:color w:val="000000"/>
          <w:sz w:val="20"/>
          <w:szCs w:val="20"/>
        </w:rPr>
      </w:pPr>
    </w:p>
    <w:p w14:paraId="4AE8F24B" w14:textId="6FBEB1D4"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lastRenderedPageBreak/>
        <w:t>57.</w:t>
      </w:r>
      <w:r w:rsidRPr="007A5611">
        <w:rPr>
          <w:rFonts w:ascii="serif" w:hAnsi="serif" w:cs="serif"/>
          <w:color w:val="000000"/>
          <w:sz w:val="20"/>
          <w:szCs w:val="20"/>
        </w:rPr>
        <w:t>  </w:t>
      </w:r>
      <w:r w:rsidRPr="007A5611">
        <w:rPr>
          <w:rFonts w:ascii="serif" w:hAnsi="serif" w:cs="serif"/>
          <w:b/>
          <w:bCs/>
          <w:color w:val="000000"/>
          <w:sz w:val="20"/>
          <w:szCs w:val="20"/>
        </w:rPr>
        <w:t>DISRUPTION</w:t>
      </w:r>
      <w:r w:rsidRPr="007A5611">
        <w:rPr>
          <w:rFonts w:ascii="serif" w:hAnsi="serif" w:cs="serif"/>
          <w:color w:val="000000"/>
          <w:sz w:val="20"/>
          <w:szCs w:val="20"/>
        </w:rPr>
        <w:t>  </w:t>
      </w:r>
    </w:p>
    <w:p w14:paraId="65A408C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0F28D5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57.1</w:t>
      </w:r>
      <w:r w:rsidRPr="007A5611">
        <w:rPr>
          <w:rFonts w:ascii="serif" w:hAnsi="serif" w:cs="serif"/>
          <w:color w:val="000000"/>
          <w:sz w:val="20"/>
          <w:szCs w:val="20"/>
        </w:rPr>
        <w:t> The Supplier shall take reasonable care to ensure that in the performance of its obligations under the Contract it does not disrupt the operations of the Customer, its employees or any other Supplier employed by the Customer.</w:t>
      </w:r>
    </w:p>
    <w:p w14:paraId="54253FE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410B5E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57.2</w:t>
      </w:r>
      <w:r w:rsidRPr="007A5611">
        <w:rPr>
          <w:rFonts w:ascii="serif" w:hAnsi="serif" w:cs="serif"/>
          <w:color w:val="000000"/>
          <w:sz w:val="20"/>
          <w:szCs w:val="20"/>
        </w:rPr>
        <w:t> The Supplier shall immediately inform the Customer of any actual or potential industrial action, whether such action be by their own employees or others, which affects or might affect its ability at any time to perform its obligations under the Contract.</w:t>
      </w:r>
    </w:p>
    <w:p w14:paraId="001FB2A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B1609B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115" w:name="co_anchor_a852072_1"/>
      <w:bookmarkEnd w:id="115"/>
      <w:r w:rsidRPr="007A5611">
        <w:rPr>
          <w:rFonts w:ascii="serif" w:hAnsi="serif" w:cs="serif"/>
          <w:b/>
          <w:bCs/>
          <w:color w:val="000000"/>
          <w:sz w:val="20"/>
          <w:szCs w:val="20"/>
        </w:rPr>
        <w:t>57.3</w:t>
      </w:r>
      <w:r w:rsidRPr="007A5611">
        <w:rPr>
          <w:rFonts w:ascii="serif" w:hAnsi="serif" w:cs="serif"/>
          <w:color w:val="000000"/>
          <w:sz w:val="20"/>
          <w:szCs w:val="20"/>
        </w:rPr>
        <w:t> In the event of industrial action by the Staff, the Supplier shall seek the Customer’s Approval to its proposals for the continuance of the supply of the Services in accordance with its obligations under the Contract.</w:t>
      </w:r>
    </w:p>
    <w:p w14:paraId="7780534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108AFA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57.4</w:t>
      </w:r>
      <w:r w:rsidRPr="007A5611">
        <w:rPr>
          <w:rFonts w:ascii="serif" w:hAnsi="serif" w:cs="serif"/>
          <w:color w:val="000000"/>
          <w:sz w:val="20"/>
          <w:szCs w:val="20"/>
        </w:rPr>
        <w:t xml:space="preserve"> If the Supplier’s proposals referred to in </w:t>
      </w:r>
      <w:hyperlink w:anchor="co_anchor_a852072_1" w:history="1">
        <w:r w:rsidRPr="007A5611">
          <w:rPr>
            <w:rFonts w:ascii="serif" w:hAnsi="serif" w:cs="serif"/>
            <w:iCs/>
            <w:sz w:val="20"/>
            <w:szCs w:val="20"/>
          </w:rPr>
          <w:t>Clause 57.3</w:t>
        </w:r>
      </w:hyperlink>
      <w:r w:rsidRPr="007A5611">
        <w:rPr>
          <w:rFonts w:ascii="serif" w:hAnsi="serif" w:cs="serif"/>
          <w:color w:val="000000"/>
          <w:sz w:val="20"/>
          <w:szCs w:val="20"/>
        </w:rPr>
        <w:t xml:space="preserve"> are considered insufficient or unacceptable by the Customer acting reasonably then the Customer may:</w:t>
      </w:r>
    </w:p>
    <w:p w14:paraId="15485FA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48B7C4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require the Supplier to provide alternative proposals; or</w:t>
      </w:r>
    </w:p>
    <w:p w14:paraId="462AFF5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A918C4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undertake the services itself and recover from the Supplier the additional costs incurred in the process.</w:t>
      </w:r>
    </w:p>
    <w:p w14:paraId="3CBEA4E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8C9258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xml:space="preserve">Subject to </w:t>
      </w:r>
      <w:hyperlink w:anchor="co_anchor_a830710_1" w:history="1">
        <w:r w:rsidRPr="007A5611">
          <w:rPr>
            <w:rFonts w:ascii="serif" w:hAnsi="serif" w:cs="serif"/>
            <w:iCs/>
            <w:sz w:val="20"/>
            <w:szCs w:val="20"/>
          </w:rPr>
          <w:t>Clause 57.5</w:t>
        </w:r>
      </w:hyperlink>
      <w:r w:rsidRPr="007A5611">
        <w:rPr>
          <w:rFonts w:ascii="serif" w:hAnsi="serif" w:cs="serif"/>
          <w:sz w:val="20"/>
          <w:szCs w:val="20"/>
        </w:rPr>
        <w:t>,</w:t>
      </w:r>
      <w:r w:rsidRPr="007A5611">
        <w:rPr>
          <w:rFonts w:ascii="serif" w:hAnsi="serif" w:cs="serif"/>
          <w:color w:val="000000"/>
          <w:sz w:val="20"/>
          <w:szCs w:val="20"/>
        </w:rPr>
        <w:t xml:space="preserve"> nothing in this clause shall release the Supplier from the proper performance of its obligations under the Contract.</w:t>
      </w:r>
    </w:p>
    <w:p w14:paraId="57B1B6A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7B94CB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116" w:name="co_anchor_a830710_1"/>
      <w:bookmarkEnd w:id="116"/>
      <w:r w:rsidRPr="007A5611">
        <w:rPr>
          <w:rFonts w:ascii="serif" w:hAnsi="serif" w:cs="serif"/>
          <w:b/>
          <w:bCs/>
          <w:color w:val="000000"/>
          <w:sz w:val="20"/>
          <w:szCs w:val="20"/>
        </w:rPr>
        <w:t>57.5</w:t>
      </w:r>
      <w:r w:rsidRPr="007A5611">
        <w:rPr>
          <w:rFonts w:ascii="serif" w:hAnsi="serif" w:cs="serif"/>
          <w:color w:val="000000"/>
          <w:sz w:val="20"/>
          <w:szCs w:val="20"/>
        </w:rPr>
        <w:t> If the Supplier is temporarily unable to fulfil the requirements of the Contract owing to disruption of normal business by direction of the Customer, an appropriate allowance by way of extension of time will be approved by the Customer. In addition, the Customer will reimburse any additional expense reasonably incurred by the Supplier as a direct result of such disruption.</w:t>
      </w:r>
    </w:p>
    <w:p w14:paraId="7AC18BE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E2030C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117" w:name="co_anchor_a926842_1"/>
      <w:bookmarkEnd w:id="117"/>
      <w:r w:rsidRPr="007A5611">
        <w:rPr>
          <w:rFonts w:ascii="serif" w:hAnsi="serif" w:cs="serif"/>
          <w:b/>
          <w:bCs/>
          <w:color w:val="000000"/>
          <w:sz w:val="20"/>
          <w:szCs w:val="20"/>
        </w:rPr>
        <w:t>58.</w:t>
      </w:r>
      <w:r w:rsidRPr="007A5611">
        <w:rPr>
          <w:rFonts w:ascii="serif" w:hAnsi="serif" w:cs="serif"/>
          <w:color w:val="000000"/>
          <w:sz w:val="20"/>
          <w:szCs w:val="20"/>
        </w:rPr>
        <w:t>  </w:t>
      </w:r>
      <w:r w:rsidRPr="007A5611">
        <w:rPr>
          <w:rFonts w:ascii="serif" w:hAnsi="serif" w:cs="serif"/>
          <w:b/>
          <w:bCs/>
          <w:color w:val="000000"/>
          <w:sz w:val="20"/>
          <w:szCs w:val="20"/>
        </w:rPr>
        <w:t>RECOVERY ON TERMINATION</w:t>
      </w:r>
      <w:r w:rsidRPr="007A5611">
        <w:rPr>
          <w:rFonts w:ascii="serif" w:hAnsi="serif" w:cs="serif"/>
          <w:color w:val="000000"/>
          <w:sz w:val="20"/>
          <w:szCs w:val="20"/>
        </w:rPr>
        <w:t>  </w:t>
      </w:r>
    </w:p>
    <w:p w14:paraId="63FCD7E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5F3920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58.1</w:t>
      </w:r>
      <w:r w:rsidRPr="007A5611">
        <w:rPr>
          <w:rFonts w:ascii="serif" w:hAnsi="serif" w:cs="serif"/>
          <w:color w:val="000000"/>
          <w:sz w:val="20"/>
          <w:szCs w:val="20"/>
        </w:rPr>
        <w:t> On the termination of the Contract for any reason, the Supplier shall:</w:t>
      </w:r>
    </w:p>
    <w:p w14:paraId="1C352F7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F69DE4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118" w:name="co_anchor_a503634_1"/>
      <w:bookmarkEnd w:id="118"/>
      <w:r w:rsidRPr="007A5611">
        <w:rPr>
          <w:rFonts w:ascii="serif" w:hAnsi="serif" w:cs="serif"/>
          <w:b/>
          <w:bCs/>
          <w:color w:val="000000"/>
          <w:sz w:val="20"/>
          <w:szCs w:val="20"/>
        </w:rPr>
        <w:t>(a)</w:t>
      </w:r>
      <w:r w:rsidRPr="007A5611">
        <w:rPr>
          <w:rFonts w:ascii="serif" w:hAnsi="serif" w:cs="serif"/>
          <w:color w:val="000000"/>
          <w:sz w:val="20"/>
          <w:szCs w:val="20"/>
        </w:rPr>
        <w:t> immediately return to the Customer all Confidential Information, Personal Data and Customer’s Intellectual Property in its possession or in the possession or under the control of any permitted suppliers or Sub-Contractors, which was obtained or produced in the course of providing the Services;</w:t>
      </w:r>
    </w:p>
    <w:p w14:paraId="5B81875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119" w:name="co_anchor_a642491_1"/>
      <w:bookmarkEnd w:id="119"/>
    </w:p>
    <w:p w14:paraId="1332C36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xml:space="preserve"> immediately deliver to the Customer all Property (including materials, documents, information and access keys) provided to the Supplier under </w:t>
      </w:r>
      <w:r w:rsidR="00D90336">
        <w:rPr>
          <w:rFonts w:ascii="serif" w:hAnsi="serif" w:cs="serif"/>
          <w:color w:val="000000"/>
          <w:sz w:val="20"/>
          <w:szCs w:val="20"/>
        </w:rPr>
        <w:t>Clause</w:t>
      </w:r>
      <w:r w:rsidRPr="007A5611">
        <w:rPr>
          <w:rFonts w:ascii="serif" w:hAnsi="serif" w:cs="serif"/>
          <w:iCs/>
          <w:color w:val="0000FF"/>
          <w:sz w:val="20"/>
          <w:szCs w:val="20"/>
        </w:rPr>
        <w:t xml:space="preserve"> </w:t>
      </w:r>
      <w:r w:rsidRPr="00C05DC5">
        <w:rPr>
          <w:rFonts w:ascii="serif" w:hAnsi="serif" w:cs="serif"/>
          <w:iCs/>
          <w:sz w:val="20"/>
          <w:szCs w:val="20"/>
        </w:rPr>
        <w:t>1</w:t>
      </w:r>
      <w:r w:rsidR="00B356B5">
        <w:rPr>
          <w:rFonts w:ascii="serif" w:hAnsi="serif" w:cs="serif"/>
          <w:iCs/>
          <w:sz w:val="20"/>
          <w:szCs w:val="20"/>
        </w:rPr>
        <w:t>1</w:t>
      </w:r>
      <w:r w:rsidRPr="007A5611">
        <w:rPr>
          <w:rFonts w:ascii="serif" w:hAnsi="serif" w:cs="serif"/>
          <w:color w:val="000000"/>
          <w:sz w:val="20"/>
          <w:szCs w:val="20"/>
        </w:rPr>
        <w:t>. Such property shall be handed back in good working order (allowance shall be made for reasonable wear and tear);</w:t>
      </w:r>
    </w:p>
    <w:p w14:paraId="1D7EAD8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bookmarkStart w:id="120" w:name="co_anchor_a225920_1"/>
      <w:bookmarkEnd w:id="120"/>
    </w:p>
    <w:p w14:paraId="1FD47BA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assist and co-operate with the Customer to ensure an orderly transition of the provision of the Services to any Replacement Supplier and/or the completion of any work in progress; and</w:t>
      </w:r>
    </w:p>
    <w:p w14:paraId="3598541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FDEC67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121" w:name="co_anchor_a475635_1"/>
      <w:bookmarkEnd w:id="121"/>
      <w:r w:rsidRPr="007A5611">
        <w:rPr>
          <w:rFonts w:ascii="serif" w:hAnsi="serif" w:cs="serif"/>
          <w:b/>
          <w:bCs/>
          <w:color w:val="000000"/>
          <w:sz w:val="20"/>
          <w:szCs w:val="20"/>
        </w:rPr>
        <w:t>(d)</w:t>
      </w:r>
      <w:r w:rsidRPr="007A5611">
        <w:rPr>
          <w:rFonts w:ascii="serif" w:hAnsi="serif" w:cs="serif"/>
          <w:color w:val="000000"/>
          <w:sz w:val="20"/>
          <w:szCs w:val="20"/>
        </w:rPr>
        <w:t xml:space="preserve"> promptly provide all information concerning the provision of the Services which may reasonably be requested by the Customer for the purposes of adequately understanding the </w:t>
      </w:r>
      <w:proofErr w:type="gramStart"/>
      <w:r w:rsidRPr="007A5611">
        <w:rPr>
          <w:rFonts w:ascii="serif" w:hAnsi="serif" w:cs="serif"/>
          <w:color w:val="000000"/>
          <w:sz w:val="20"/>
          <w:szCs w:val="20"/>
        </w:rPr>
        <w:t>manner in which</w:t>
      </w:r>
      <w:proofErr w:type="gramEnd"/>
      <w:r w:rsidRPr="007A5611">
        <w:rPr>
          <w:rFonts w:ascii="serif" w:hAnsi="serif" w:cs="serif"/>
          <w:color w:val="000000"/>
          <w:sz w:val="20"/>
          <w:szCs w:val="20"/>
        </w:rPr>
        <w:t xml:space="preserve"> the Services have been provided or for the purpose of allowing the Customer or the Replacement Supplier to conduct due diligence.</w:t>
      </w:r>
    </w:p>
    <w:p w14:paraId="107030A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3B07285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r w:rsidRPr="007A5611">
        <w:rPr>
          <w:rFonts w:ascii="serif" w:hAnsi="serif" w:cs="serif"/>
          <w:b/>
          <w:color w:val="000000"/>
          <w:sz w:val="20"/>
          <w:szCs w:val="20"/>
        </w:rPr>
        <w:t xml:space="preserve">(e) </w:t>
      </w:r>
      <w:r w:rsidRPr="007A5611">
        <w:rPr>
          <w:rFonts w:ascii="serif" w:hAnsi="serif" w:cs="serif"/>
          <w:color w:val="000000"/>
          <w:sz w:val="20"/>
          <w:szCs w:val="20"/>
        </w:rPr>
        <w:t>securely and confidentially delete or destroy of the originals and copies of such files, records and papers (whether in electronic form or otherwise) in accordance with the written instructions of the Customer, and certify to the Customer in writing that all data including Personal Data has been securely and confidentially destroyed or returned, except where the Supplier is required to retain any of the Personal Data under any Law or pursuant to terms of the Security Policies.</w:t>
      </w:r>
    </w:p>
    <w:p w14:paraId="1CA3A23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4C93078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lang w:val="en-US"/>
        </w:rPr>
      </w:pPr>
      <w:r w:rsidRPr="007A5611">
        <w:rPr>
          <w:rFonts w:ascii="serif" w:hAnsi="serif" w:cs="serif"/>
          <w:b/>
          <w:color w:val="000000"/>
          <w:sz w:val="20"/>
          <w:szCs w:val="20"/>
        </w:rPr>
        <w:t xml:space="preserve">58.2 </w:t>
      </w:r>
      <w:r w:rsidRPr="007A5611">
        <w:rPr>
          <w:rFonts w:ascii="serif" w:hAnsi="serif" w:cs="serif"/>
          <w:color w:val="000000"/>
          <w:sz w:val="20"/>
          <w:szCs w:val="20"/>
          <w:lang w:val="en-US"/>
        </w:rPr>
        <w:t xml:space="preserve">The Supplier shall also comply with the requirements of the TUPE obligations set out in Schedule </w:t>
      </w:r>
      <w:r w:rsidR="00F3669F" w:rsidRPr="00F3669F">
        <w:rPr>
          <w:rFonts w:ascii="serif" w:hAnsi="serif" w:cs="serif"/>
          <w:sz w:val="20"/>
          <w:szCs w:val="20"/>
        </w:rPr>
        <w:t>9</w:t>
      </w:r>
      <w:r w:rsidRPr="007A5611">
        <w:rPr>
          <w:rFonts w:ascii="serif" w:hAnsi="serif" w:cs="serif"/>
          <w:color w:val="000000"/>
          <w:sz w:val="20"/>
          <w:szCs w:val="20"/>
          <w:lang w:val="en-US"/>
        </w:rPr>
        <w:t xml:space="preserve"> in relation to the provision of information by the Supplier to the Customer about the Staff who are engaged in the provision of the Services (</w:t>
      </w:r>
      <w:proofErr w:type="gramStart"/>
      <w:r w:rsidRPr="007A5611">
        <w:rPr>
          <w:rFonts w:ascii="serif" w:hAnsi="serif" w:cs="serif"/>
          <w:color w:val="000000"/>
          <w:sz w:val="20"/>
          <w:szCs w:val="20"/>
          <w:lang w:val="en-US"/>
        </w:rPr>
        <w:t>whether or not</w:t>
      </w:r>
      <w:proofErr w:type="gramEnd"/>
      <w:r w:rsidRPr="007A5611">
        <w:rPr>
          <w:rFonts w:ascii="serif" w:hAnsi="serif" w:cs="serif"/>
          <w:color w:val="000000"/>
          <w:sz w:val="20"/>
          <w:szCs w:val="20"/>
          <w:lang w:val="en-US"/>
        </w:rPr>
        <w:t xml:space="preserve"> employed by the Supplier).</w:t>
      </w:r>
    </w:p>
    <w:p w14:paraId="3F95717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632E690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color w:val="000000"/>
          <w:sz w:val="20"/>
          <w:szCs w:val="20"/>
        </w:rPr>
        <w:t xml:space="preserve">58.3 </w:t>
      </w:r>
      <w:r w:rsidRPr="007A5611">
        <w:rPr>
          <w:rFonts w:ascii="serif" w:hAnsi="serif" w:cs="serif"/>
          <w:color w:val="000000"/>
          <w:sz w:val="20"/>
          <w:szCs w:val="20"/>
          <w:lang w:val="en-US"/>
        </w:rPr>
        <w:t xml:space="preserve">The Supplier </w:t>
      </w:r>
      <w:proofErr w:type="gramStart"/>
      <w:r w:rsidRPr="007A5611">
        <w:rPr>
          <w:rFonts w:ascii="serif" w:hAnsi="serif" w:cs="serif"/>
          <w:color w:val="000000"/>
          <w:sz w:val="20"/>
          <w:szCs w:val="20"/>
          <w:lang w:val="en-US"/>
        </w:rPr>
        <w:t>shall co-operate free of charge and in good faith at all times</w:t>
      </w:r>
      <w:proofErr w:type="gramEnd"/>
      <w:r w:rsidRPr="007A5611">
        <w:rPr>
          <w:rFonts w:ascii="serif" w:hAnsi="serif" w:cs="serif"/>
          <w:color w:val="000000"/>
          <w:sz w:val="20"/>
          <w:szCs w:val="20"/>
          <w:lang w:val="en-US"/>
        </w:rPr>
        <w:t xml:space="preserve"> with the Customer and any Replacement Supplier to facilitate an efficient takeover of the performance of the </w:t>
      </w:r>
      <w:r w:rsidRPr="007A5611">
        <w:rPr>
          <w:rFonts w:ascii="serif" w:hAnsi="serif" w:cs="serif"/>
          <w:color w:val="000000"/>
          <w:sz w:val="20"/>
          <w:szCs w:val="20"/>
        </w:rPr>
        <w:t xml:space="preserve">Contract </w:t>
      </w:r>
      <w:r w:rsidRPr="007A5611">
        <w:rPr>
          <w:rFonts w:ascii="serif" w:hAnsi="serif" w:cs="serif"/>
          <w:color w:val="000000"/>
          <w:sz w:val="20"/>
          <w:szCs w:val="20"/>
          <w:lang w:val="en-US"/>
        </w:rPr>
        <w:t>in order to ensure a seamless handover of the Services then in progress.</w:t>
      </w:r>
    </w:p>
    <w:p w14:paraId="0680DF8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190B322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58.4</w:t>
      </w:r>
      <w:r w:rsidRPr="007A5611">
        <w:rPr>
          <w:rFonts w:ascii="serif" w:hAnsi="serif" w:cs="serif"/>
          <w:color w:val="000000"/>
          <w:sz w:val="20"/>
          <w:szCs w:val="20"/>
        </w:rPr>
        <w:t xml:space="preserve"> If the Supplier fails to comply with </w:t>
      </w:r>
      <w:hyperlink w:anchor="co_anchor_a503634_1" w:history="1">
        <w:r w:rsidRPr="007A5611">
          <w:rPr>
            <w:rFonts w:ascii="serif" w:hAnsi="serif" w:cs="serif"/>
            <w:iCs/>
            <w:sz w:val="20"/>
            <w:szCs w:val="20"/>
          </w:rPr>
          <w:t>Clause 58.1(a)</w:t>
        </w:r>
      </w:hyperlink>
      <w:r w:rsidRPr="007A5611">
        <w:rPr>
          <w:rFonts w:ascii="serif" w:hAnsi="serif" w:cs="serif"/>
          <w:color w:val="000000"/>
          <w:sz w:val="20"/>
          <w:szCs w:val="20"/>
        </w:rPr>
        <w:t xml:space="preserve"> and </w:t>
      </w:r>
      <w:hyperlink w:anchor="co_anchor_a642491_1" w:history="1">
        <w:r w:rsidRPr="007A5611">
          <w:rPr>
            <w:rFonts w:ascii="serif" w:hAnsi="serif" w:cs="serif"/>
            <w:iCs/>
            <w:sz w:val="20"/>
            <w:szCs w:val="20"/>
          </w:rPr>
          <w:t>Clause 58.1(b)</w:t>
        </w:r>
      </w:hyperlink>
      <w:r w:rsidRPr="007A5611">
        <w:rPr>
          <w:rFonts w:ascii="serif" w:hAnsi="serif" w:cs="serif"/>
          <w:color w:val="000000"/>
          <w:sz w:val="20"/>
          <w:szCs w:val="20"/>
        </w:rPr>
        <w:t>, the Customer may recover possession thereof and the Supplier grants a licence to the Customer or its appointed agents to enter (for the purposes of such recovery) any premises of the Supplier or its permitted suppliers or Sub-Contractors where any such items may be held.</w:t>
      </w:r>
    </w:p>
    <w:p w14:paraId="5D8FD74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242F28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58.5</w:t>
      </w:r>
      <w:r w:rsidRPr="007A5611">
        <w:rPr>
          <w:rFonts w:ascii="serif" w:hAnsi="serif" w:cs="serif"/>
          <w:color w:val="000000"/>
          <w:sz w:val="20"/>
          <w:szCs w:val="20"/>
        </w:rPr>
        <w:t xml:space="preserve"> Where the end of the Contract Period arises due to the Supplier’s Default, the Supplier shall provide all assistance under </w:t>
      </w:r>
      <w:hyperlink w:anchor="co_anchor_a225920_1" w:history="1">
        <w:r w:rsidRPr="007A5611">
          <w:rPr>
            <w:rFonts w:ascii="serif" w:hAnsi="serif" w:cs="serif"/>
            <w:iCs/>
            <w:sz w:val="20"/>
            <w:szCs w:val="20"/>
          </w:rPr>
          <w:t>Clause 58.1(c)</w:t>
        </w:r>
      </w:hyperlink>
      <w:r w:rsidRPr="007A5611">
        <w:rPr>
          <w:rFonts w:ascii="serif" w:hAnsi="serif" w:cs="serif"/>
          <w:color w:val="000000"/>
          <w:sz w:val="20"/>
          <w:szCs w:val="20"/>
        </w:rPr>
        <w:t xml:space="preserve"> and </w:t>
      </w:r>
      <w:hyperlink w:anchor="co_anchor_a475635_1" w:history="1">
        <w:r w:rsidRPr="007A5611">
          <w:rPr>
            <w:rFonts w:ascii="serif" w:hAnsi="serif" w:cs="serif"/>
            <w:iCs/>
            <w:sz w:val="20"/>
            <w:szCs w:val="20"/>
          </w:rPr>
          <w:t>Clause 58.1(d)</w:t>
        </w:r>
      </w:hyperlink>
      <w:r w:rsidRPr="007A5611">
        <w:rPr>
          <w:rFonts w:ascii="serif" w:hAnsi="serif" w:cs="serif"/>
          <w:color w:val="000000"/>
          <w:sz w:val="20"/>
          <w:szCs w:val="20"/>
        </w:rPr>
        <w:t xml:space="preserve"> free of charge. Otherwise, the Customer shall pay the Supplier’s reasonable costs of providing the assistance and the Supplier shall take all reasonable steps to mitigate such costs.</w:t>
      </w:r>
    </w:p>
    <w:p w14:paraId="0D5FB55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BBC5B04" w14:textId="77777777" w:rsidR="007A5611" w:rsidRPr="007A5611" w:rsidRDefault="007A5611" w:rsidP="007A5611">
      <w:pPr>
        <w:widowControl w:val="0"/>
        <w:autoSpaceDE w:val="0"/>
        <w:autoSpaceDN w:val="0"/>
        <w:adjustRightInd w:val="0"/>
        <w:spacing w:after="0" w:line="240" w:lineRule="auto"/>
        <w:jc w:val="both"/>
        <w:rPr>
          <w:rFonts w:ascii="serif" w:hAnsi="serif" w:cs="serif"/>
          <w:b/>
          <w:sz w:val="20"/>
          <w:szCs w:val="20"/>
        </w:rPr>
      </w:pPr>
      <w:bookmarkStart w:id="122" w:name="co_anchor_a841391_1"/>
      <w:bookmarkEnd w:id="122"/>
      <w:r w:rsidRPr="007A5611">
        <w:rPr>
          <w:rFonts w:ascii="serif" w:hAnsi="serif" w:cs="serif"/>
          <w:b/>
          <w:sz w:val="20"/>
          <w:szCs w:val="20"/>
        </w:rPr>
        <w:t>59.</w:t>
      </w:r>
      <w:r w:rsidRPr="007A5611">
        <w:rPr>
          <w:rFonts w:ascii="serif" w:hAnsi="serif" w:cs="serif"/>
          <w:b/>
          <w:sz w:val="20"/>
          <w:szCs w:val="20"/>
        </w:rPr>
        <w:tab/>
        <w:t>OBLIGATIONS IN RELATION TO RE-TENDER</w:t>
      </w:r>
    </w:p>
    <w:p w14:paraId="73FC79D3"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p>
    <w:p w14:paraId="37DA7788"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59.1</w:t>
      </w:r>
      <w:r w:rsidR="0095488F">
        <w:rPr>
          <w:rFonts w:ascii="serif" w:hAnsi="serif" w:cs="serif"/>
          <w:b/>
          <w:sz w:val="20"/>
          <w:szCs w:val="20"/>
        </w:rPr>
        <w:t xml:space="preserve"> </w:t>
      </w:r>
      <w:r w:rsidRPr="007A5611">
        <w:rPr>
          <w:rFonts w:ascii="serif" w:hAnsi="serif" w:cs="serif"/>
          <w:sz w:val="20"/>
          <w:szCs w:val="20"/>
        </w:rPr>
        <w:t>The Supplier shall provide an exit plan to the Customer setting out the details and processes for the transfer arrangements.</w:t>
      </w:r>
    </w:p>
    <w:p w14:paraId="53287B31" w14:textId="77777777" w:rsidR="007A5611" w:rsidRPr="007A5611" w:rsidRDefault="007A5611" w:rsidP="007A5611">
      <w:pPr>
        <w:widowControl w:val="0"/>
        <w:autoSpaceDE w:val="0"/>
        <w:autoSpaceDN w:val="0"/>
        <w:adjustRightInd w:val="0"/>
        <w:spacing w:after="0" w:line="240" w:lineRule="auto"/>
        <w:jc w:val="both"/>
        <w:rPr>
          <w:rFonts w:ascii="serif" w:hAnsi="serif" w:cs="serif"/>
          <w:b/>
          <w:sz w:val="20"/>
          <w:szCs w:val="20"/>
        </w:rPr>
      </w:pPr>
    </w:p>
    <w:p w14:paraId="530AD806"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59.2</w:t>
      </w:r>
      <w:r w:rsidR="0095488F">
        <w:rPr>
          <w:rFonts w:ascii="serif" w:hAnsi="serif" w:cs="serif"/>
          <w:b/>
          <w:sz w:val="20"/>
          <w:szCs w:val="20"/>
        </w:rPr>
        <w:t xml:space="preserve"> </w:t>
      </w:r>
      <w:r w:rsidRPr="007A5611">
        <w:rPr>
          <w:rFonts w:ascii="serif" w:hAnsi="serif" w:cs="serif"/>
          <w:sz w:val="20"/>
          <w:szCs w:val="20"/>
        </w:rPr>
        <w:t>The Supplier shall provide to the Customer and/or (subject to any potential Replacement Supplier entering into reasonable written confidentiality undertakings) to its potential Replacement Supplier, such material and information as is reasonably required by the Customer in order to facilitate the preparation by the Customer of any invitation to tender and/or to facilitate any potential Replacement Supplier undertaking due diligence.  Such information may include (but is not limited to):</w:t>
      </w:r>
    </w:p>
    <w:p w14:paraId="620E341F"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p>
    <w:p w14:paraId="55F27036"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w:t>
      </w:r>
      <w:r w:rsidRPr="00021CC6">
        <w:rPr>
          <w:rFonts w:ascii="serif" w:hAnsi="serif" w:cs="serif"/>
          <w:b/>
          <w:sz w:val="20"/>
          <w:szCs w:val="20"/>
        </w:rPr>
        <w:t>a)</w:t>
      </w:r>
      <w:r w:rsidR="0095488F">
        <w:rPr>
          <w:rFonts w:ascii="serif" w:hAnsi="serif" w:cs="serif"/>
          <w:sz w:val="20"/>
          <w:szCs w:val="20"/>
        </w:rPr>
        <w:t xml:space="preserve"> </w:t>
      </w:r>
      <w:r w:rsidRPr="007A5611">
        <w:rPr>
          <w:rFonts w:ascii="serif" w:hAnsi="serif" w:cs="serif"/>
          <w:sz w:val="20"/>
          <w:szCs w:val="20"/>
        </w:rPr>
        <w:t>details of the Services;</w:t>
      </w:r>
    </w:p>
    <w:p w14:paraId="50C7B77C"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p>
    <w:p w14:paraId="18D6F128"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(b</w:t>
      </w:r>
      <w:r w:rsidRPr="00021CC6">
        <w:rPr>
          <w:rFonts w:ascii="serif" w:hAnsi="serif" w:cs="serif"/>
          <w:b/>
          <w:sz w:val="20"/>
          <w:szCs w:val="20"/>
        </w:rPr>
        <w:t>)</w:t>
      </w:r>
      <w:r w:rsidRPr="007A5611">
        <w:rPr>
          <w:rFonts w:ascii="serif" w:hAnsi="serif" w:cs="serif"/>
          <w:sz w:val="20"/>
          <w:szCs w:val="20"/>
        </w:rPr>
        <w:t xml:space="preserve"> details of all assets (including the net book value of such assets) and details of their condition and physical location);</w:t>
      </w:r>
    </w:p>
    <w:p w14:paraId="08EE4E99"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p>
    <w:p w14:paraId="3949E680"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(c)</w:t>
      </w:r>
      <w:r w:rsidRPr="007A5611">
        <w:rPr>
          <w:rFonts w:ascii="serif" w:hAnsi="serif" w:cs="serif"/>
          <w:sz w:val="20"/>
          <w:szCs w:val="20"/>
        </w:rPr>
        <w:t xml:space="preserve"> an inventory of all Customer data and any other relevant data with respect to the Services in the Supplier’s possession of control;</w:t>
      </w:r>
    </w:p>
    <w:p w14:paraId="631C88B3"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p>
    <w:p w14:paraId="58B530D0" w14:textId="77777777" w:rsidR="007A5611" w:rsidRPr="007A5611" w:rsidRDefault="00647E3D" w:rsidP="007A5611">
      <w:pPr>
        <w:widowControl w:val="0"/>
        <w:autoSpaceDE w:val="0"/>
        <w:autoSpaceDN w:val="0"/>
        <w:adjustRightInd w:val="0"/>
        <w:spacing w:after="0" w:line="240" w:lineRule="auto"/>
        <w:jc w:val="both"/>
        <w:rPr>
          <w:rFonts w:ascii="serif" w:hAnsi="serif" w:cs="serif"/>
          <w:sz w:val="20"/>
          <w:szCs w:val="20"/>
        </w:rPr>
      </w:pPr>
      <w:r>
        <w:rPr>
          <w:rFonts w:ascii="serif" w:hAnsi="serif" w:cs="serif"/>
          <w:b/>
          <w:sz w:val="20"/>
          <w:szCs w:val="20"/>
        </w:rPr>
        <w:t>(d)</w:t>
      </w:r>
      <w:r w:rsidR="007A5611" w:rsidRPr="007A5611">
        <w:rPr>
          <w:rFonts w:ascii="serif" w:hAnsi="serif" w:cs="serif"/>
          <w:sz w:val="20"/>
          <w:szCs w:val="20"/>
        </w:rPr>
        <w:t xml:space="preserve"> a copy of the register, updated in full by the Supplier up to the date of delivery of such Register; and</w:t>
      </w:r>
    </w:p>
    <w:p w14:paraId="3A1E8A15"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p>
    <w:p w14:paraId="40A41E65" w14:textId="77777777" w:rsidR="007A5611" w:rsidRPr="007A5611" w:rsidRDefault="00647E3D" w:rsidP="007A5611">
      <w:pPr>
        <w:widowControl w:val="0"/>
        <w:autoSpaceDE w:val="0"/>
        <w:autoSpaceDN w:val="0"/>
        <w:adjustRightInd w:val="0"/>
        <w:spacing w:after="0" w:line="240" w:lineRule="auto"/>
        <w:jc w:val="both"/>
        <w:rPr>
          <w:rFonts w:ascii="serif" w:hAnsi="serif" w:cs="serif"/>
          <w:sz w:val="20"/>
          <w:szCs w:val="20"/>
        </w:rPr>
      </w:pPr>
      <w:r>
        <w:rPr>
          <w:rFonts w:ascii="serif" w:hAnsi="serif" w:cs="serif"/>
          <w:b/>
          <w:sz w:val="20"/>
          <w:szCs w:val="20"/>
        </w:rPr>
        <w:t>(e)</w:t>
      </w:r>
      <w:r w:rsidR="007A5611" w:rsidRPr="007A5611">
        <w:rPr>
          <w:rFonts w:ascii="serif" w:hAnsi="serif" w:cs="serif"/>
          <w:sz w:val="20"/>
          <w:szCs w:val="20"/>
        </w:rPr>
        <w:t xml:space="preserve"> subject to the DPA 1998, all information relating to Transferring Employees (as defined in Schedule </w:t>
      </w:r>
      <w:r w:rsidR="00F3669F">
        <w:rPr>
          <w:rFonts w:ascii="serif" w:hAnsi="serif" w:cs="serif"/>
          <w:sz w:val="20"/>
          <w:szCs w:val="20"/>
        </w:rPr>
        <w:t>9</w:t>
      </w:r>
      <w:r w:rsidR="007A5611" w:rsidRPr="007A5611">
        <w:rPr>
          <w:rFonts w:ascii="serif" w:hAnsi="serif" w:cs="serif"/>
          <w:sz w:val="20"/>
          <w:szCs w:val="20"/>
        </w:rPr>
        <w:t>) required to be provided by the Supplier under this agreement.</w:t>
      </w:r>
    </w:p>
    <w:p w14:paraId="732EEF91"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p>
    <w:p w14:paraId="6AA97693"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rPr>
        <w:t>59.3</w:t>
      </w:r>
      <w:r w:rsidR="0095488F">
        <w:rPr>
          <w:rFonts w:ascii="serif" w:hAnsi="serif" w:cs="serif"/>
          <w:b/>
          <w:sz w:val="20"/>
          <w:szCs w:val="20"/>
        </w:rPr>
        <w:t xml:space="preserve"> </w:t>
      </w:r>
      <w:r w:rsidRPr="007A5611">
        <w:rPr>
          <w:rFonts w:ascii="serif" w:hAnsi="serif" w:cs="serif"/>
          <w:sz w:val="20"/>
          <w:szCs w:val="20"/>
        </w:rPr>
        <w:t>The Supplier shall not be required to comply with the provision of paragraph 5</w:t>
      </w:r>
      <w:r w:rsidR="00643080">
        <w:rPr>
          <w:rFonts w:ascii="serif" w:hAnsi="serif" w:cs="serif"/>
          <w:sz w:val="20"/>
          <w:szCs w:val="20"/>
        </w:rPr>
        <w:t>9</w:t>
      </w:r>
      <w:r w:rsidRPr="007A5611">
        <w:rPr>
          <w:rFonts w:ascii="serif" w:hAnsi="serif" w:cs="serif"/>
          <w:sz w:val="20"/>
          <w:szCs w:val="20"/>
        </w:rPr>
        <w:t>.1 before service of a Notice to terminate this agreement or in the period which is more than six (6) months before the expiry of the Contract Period.</w:t>
      </w:r>
    </w:p>
    <w:p w14:paraId="0236CAA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p>
    <w:p w14:paraId="0B086B8B" w14:textId="77777777" w:rsidR="007A5611" w:rsidRPr="007A5611" w:rsidRDefault="007A5611" w:rsidP="007A5611">
      <w:pPr>
        <w:widowControl w:val="0"/>
        <w:autoSpaceDE w:val="0"/>
        <w:autoSpaceDN w:val="0"/>
        <w:adjustRightInd w:val="0"/>
        <w:spacing w:after="0" w:line="240" w:lineRule="auto"/>
        <w:jc w:val="both"/>
        <w:rPr>
          <w:rFonts w:ascii="serif" w:hAnsi="serif" w:cs="serif"/>
          <w:b/>
          <w:sz w:val="20"/>
          <w:szCs w:val="20"/>
        </w:rPr>
      </w:pPr>
      <w:r w:rsidRPr="007A5611">
        <w:rPr>
          <w:rFonts w:ascii="serif" w:hAnsi="serif" w:cs="serif"/>
          <w:b/>
          <w:sz w:val="20"/>
          <w:szCs w:val="20"/>
        </w:rPr>
        <w:t>60.</w:t>
      </w:r>
      <w:r w:rsidRPr="007A5611">
        <w:rPr>
          <w:rFonts w:ascii="serif" w:hAnsi="serif" w:cs="serif"/>
          <w:b/>
          <w:sz w:val="20"/>
          <w:szCs w:val="20"/>
        </w:rPr>
        <w:tab/>
        <w:t>TUPE</w:t>
      </w:r>
    </w:p>
    <w:p w14:paraId="5D1259EF" w14:textId="77777777" w:rsidR="007A5611" w:rsidRPr="007A5611" w:rsidRDefault="007A5611" w:rsidP="007A5611">
      <w:pPr>
        <w:widowControl w:val="0"/>
        <w:autoSpaceDE w:val="0"/>
        <w:autoSpaceDN w:val="0"/>
        <w:adjustRightInd w:val="0"/>
        <w:spacing w:after="0" w:line="240" w:lineRule="auto"/>
        <w:jc w:val="both"/>
        <w:rPr>
          <w:rFonts w:ascii="serif" w:hAnsi="serif" w:cs="serif"/>
          <w:b/>
          <w:sz w:val="20"/>
          <w:szCs w:val="20"/>
        </w:rPr>
      </w:pPr>
    </w:p>
    <w:p w14:paraId="24111DA1"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r w:rsidRPr="007A5611">
        <w:rPr>
          <w:rFonts w:ascii="serif" w:hAnsi="serif" w:cs="serif"/>
          <w:b/>
          <w:sz w:val="20"/>
          <w:szCs w:val="20"/>
          <w:lang w:val="en-US"/>
        </w:rPr>
        <w:t>60.1</w:t>
      </w:r>
      <w:r w:rsidR="0095488F">
        <w:rPr>
          <w:rFonts w:ascii="serif" w:hAnsi="serif" w:cs="serif"/>
          <w:b/>
          <w:sz w:val="20"/>
          <w:szCs w:val="20"/>
          <w:lang w:val="en-US"/>
        </w:rPr>
        <w:t xml:space="preserve"> </w:t>
      </w:r>
      <w:r w:rsidRPr="007A5611">
        <w:rPr>
          <w:rFonts w:ascii="serif" w:hAnsi="serif" w:cs="serif"/>
          <w:sz w:val="20"/>
          <w:szCs w:val="20"/>
        </w:rPr>
        <w:t xml:space="preserve">If either at the Effective Date or upon the termination or expiry of this agreement there is a Relevant Transfer for the purposes of TUPE, the Customer and the Supplier shall each comply with their respective obligations set out in Schedule </w:t>
      </w:r>
      <w:r w:rsidR="00F3669F">
        <w:rPr>
          <w:rFonts w:ascii="serif" w:hAnsi="serif" w:cs="serif"/>
          <w:sz w:val="20"/>
          <w:szCs w:val="20"/>
        </w:rPr>
        <w:t>9</w:t>
      </w:r>
      <w:r w:rsidRPr="007A5611">
        <w:rPr>
          <w:rFonts w:ascii="serif" w:hAnsi="serif" w:cs="serif"/>
          <w:sz w:val="20"/>
          <w:szCs w:val="20"/>
        </w:rPr>
        <w:t xml:space="preserve">. </w:t>
      </w:r>
    </w:p>
    <w:p w14:paraId="3FAA5EB0"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rPr>
      </w:pPr>
    </w:p>
    <w:p w14:paraId="05FF5E6F" w14:textId="77777777" w:rsidR="007A5611" w:rsidRPr="007A5611" w:rsidRDefault="0095488F" w:rsidP="007A5611">
      <w:pPr>
        <w:widowControl w:val="0"/>
        <w:autoSpaceDE w:val="0"/>
        <w:autoSpaceDN w:val="0"/>
        <w:adjustRightInd w:val="0"/>
        <w:spacing w:after="0" w:line="240" w:lineRule="auto"/>
        <w:jc w:val="both"/>
        <w:rPr>
          <w:rFonts w:ascii="serif" w:hAnsi="serif" w:cs="serif"/>
          <w:sz w:val="20"/>
          <w:szCs w:val="20"/>
        </w:rPr>
      </w:pPr>
      <w:r>
        <w:rPr>
          <w:rFonts w:ascii="serif" w:hAnsi="serif" w:cs="serif"/>
          <w:b/>
          <w:sz w:val="20"/>
          <w:szCs w:val="20"/>
          <w:lang w:val="en-US"/>
        </w:rPr>
        <w:t xml:space="preserve">60.2 </w:t>
      </w:r>
      <w:r w:rsidR="007A5611" w:rsidRPr="007A5611">
        <w:rPr>
          <w:rFonts w:ascii="serif" w:hAnsi="serif" w:cs="serif"/>
          <w:sz w:val="20"/>
          <w:szCs w:val="20"/>
          <w:lang w:val="en-US"/>
        </w:rPr>
        <w:t xml:space="preserve">Without prejudice to the provisions of Schedule </w:t>
      </w:r>
      <w:r w:rsidR="00F3669F">
        <w:rPr>
          <w:rFonts w:ascii="serif" w:hAnsi="serif" w:cs="serif"/>
          <w:sz w:val="20"/>
          <w:szCs w:val="20"/>
          <w:lang w:val="en-US"/>
        </w:rPr>
        <w:t>9</w:t>
      </w:r>
      <w:r w:rsidR="007A5611" w:rsidRPr="007A5611">
        <w:rPr>
          <w:rFonts w:ascii="serif" w:hAnsi="serif" w:cs="serif"/>
          <w:sz w:val="20"/>
          <w:szCs w:val="20"/>
        </w:rPr>
        <w:t xml:space="preserve"> if either at the Effective Date or upon the termination or expiry of this agreement a transfer of undertaking arises which is not a Relevant Transfer for the purposes of TUPE (e.g. a transfer which entails changes in the workforce as a result of economic, technical or organisational reasons), the Supplier shall use all reasonable endeavours to work with any previous supplier and any Replacement Supplier(s) (as appropriate) promptly and in a co-operative and helpful manner to comply with the spirit of the conditions in Schedule </w:t>
      </w:r>
      <w:r w:rsidR="00F3669F">
        <w:rPr>
          <w:rFonts w:ascii="serif" w:hAnsi="serif" w:cs="serif"/>
          <w:sz w:val="20"/>
          <w:szCs w:val="20"/>
        </w:rPr>
        <w:t xml:space="preserve">9 </w:t>
      </w:r>
      <w:r w:rsidR="007A5611" w:rsidRPr="007A5611">
        <w:rPr>
          <w:rFonts w:ascii="serif" w:hAnsi="serif" w:cs="serif"/>
          <w:sz w:val="20"/>
          <w:szCs w:val="20"/>
        </w:rPr>
        <w:t>wherever possible.</w:t>
      </w:r>
    </w:p>
    <w:p w14:paraId="30D6694B"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lang w:val="en-US"/>
        </w:rPr>
      </w:pPr>
    </w:p>
    <w:p w14:paraId="2C923917" w14:textId="77777777" w:rsidR="007A5611" w:rsidRPr="007A5611" w:rsidRDefault="007A5611" w:rsidP="007A5611">
      <w:pPr>
        <w:widowControl w:val="0"/>
        <w:autoSpaceDE w:val="0"/>
        <w:autoSpaceDN w:val="0"/>
        <w:adjustRightInd w:val="0"/>
        <w:spacing w:after="0" w:line="240" w:lineRule="auto"/>
        <w:jc w:val="both"/>
        <w:rPr>
          <w:rFonts w:ascii="serif" w:hAnsi="serif" w:cs="serif"/>
          <w:sz w:val="20"/>
          <w:szCs w:val="20"/>
          <w:lang w:val="en-US"/>
        </w:rPr>
      </w:pPr>
      <w:r w:rsidRPr="007A5611">
        <w:rPr>
          <w:rFonts w:ascii="serif" w:hAnsi="serif" w:cs="serif"/>
          <w:b/>
          <w:sz w:val="20"/>
          <w:szCs w:val="20"/>
          <w:lang w:val="en-US"/>
        </w:rPr>
        <w:t>60.3</w:t>
      </w:r>
      <w:r w:rsidR="0095488F">
        <w:rPr>
          <w:rFonts w:ascii="serif" w:hAnsi="serif" w:cs="serif"/>
          <w:b/>
          <w:sz w:val="20"/>
          <w:szCs w:val="20"/>
          <w:lang w:val="en-US"/>
        </w:rPr>
        <w:t xml:space="preserve"> </w:t>
      </w:r>
      <w:r w:rsidRPr="007A5611">
        <w:rPr>
          <w:rFonts w:ascii="serif" w:hAnsi="serif" w:cs="serif"/>
          <w:sz w:val="20"/>
          <w:szCs w:val="20"/>
          <w:lang w:val="en-US"/>
        </w:rPr>
        <w:t xml:space="preserve">The Supplier shall remain responsible for all costs, losses, expenses and liabilities otherwise incurred as a result of the expiry of this </w:t>
      </w:r>
      <w:r w:rsidRPr="007A5611">
        <w:rPr>
          <w:rFonts w:ascii="serif" w:hAnsi="serif" w:cs="serif"/>
          <w:sz w:val="20"/>
          <w:szCs w:val="20"/>
        </w:rPr>
        <w:t>agreement</w:t>
      </w:r>
      <w:r w:rsidRPr="007A5611">
        <w:rPr>
          <w:rFonts w:ascii="serif" w:hAnsi="serif" w:cs="serif"/>
          <w:sz w:val="20"/>
          <w:szCs w:val="20"/>
          <w:lang w:val="en-US"/>
        </w:rPr>
        <w:t xml:space="preserve"> including, but not limited to, any costs associated with the application of TUPE to this </w:t>
      </w:r>
      <w:r w:rsidRPr="007A5611">
        <w:rPr>
          <w:rFonts w:ascii="serif" w:hAnsi="serif" w:cs="serif"/>
          <w:sz w:val="20"/>
          <w:szCs w:val="20"/>
        </w:rPr>
        <w:t>agreement</w:t>
      </w:r>
      <w:r w:rsidRPr="007A5611">
        <w:rPr>
          <w:rFonts w:ascii="serif" w:hAnsi="serif" w:cs="serif"/>
          <w:sz w:val="20"/>
          <w:szCs w:val="20"/>
          <w:lang w:val="en-US"/>
        </w:rPr>
        <w:t>.</w:t>
      </w:r>
    </w:p>
    <w:p w14:paraId="00A4EED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p>
    <w:p w14:paraId="526B6C8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p>
    <w:p w14:paraId="7E2F0FE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lastRenderedPageBreak/>
        <w:t>61.</w:t>
      </w:r>
      <w:r w:rsidRPr="007A5611">
        <w:rPr>
          <w:rFonts w:ascii="serif" w:hAnsi="serif" w:cs="serif"/>
          <w:color w:val="000000"/>
          <w:sz w:val="20"/>
          <w:szCs w:val="20"/>
        </w:rPr>
        <w:t>  </w:t>
      </w:r>
      <w:r w:rsidRPr="007A5611">
        <w:rPr>
          <w:rFonts w:ascii="serif" w:hAnsi="serif" w:cs="serif"/>
          <w:b/>
          <w:bCs/>
          <w:color w:val="000000"/>
          <w:sz w:val="20"/>
          <w:szCs w:val="20"/>
        </w:rPr>
        <w:t>DISPUTE RESOLUTION</w:t>
      </w:r>
      <w:r w:rsidRPr="007A5611">
        <w:rPr>
          <w:rFonts w:ascii="serif" w:hAnsi="serif" w:cs="serif"/>
          <w:color w:val="000000"/>
          <w:sz w:val="20"/>
          <w:szCs w:val="20"/>
        </w:rPr>
        <w:t>  </w:t>
      </w:r>
    </w:p>
    <w:p w14:paraId="6E829B5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38F155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4332099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61.1</w:t>
      </w:r>
      <w:r w:rsidR="0095488F">
        <w:rPr>
          <w:rFonts w:ascii="serif" w:hAnsi="serif" w:cs="serif"/>
          <w:color w:val="000000"/>
          <w:sz w:val="20"/>
          <w:szCs w:val="20"/>
        </w:rPr>
        <w:t> </w:t>
      </w:r>
      <w:r w:rsidRPr="007A5611">
        <w:rPr>
          <w:rFonts w:ascii="serif" w:hAnsi="serif" w:cs="serif"/>
          <w:color w:val="000000"/>
          <w:sz w:val="20"/>
          <w:szCs w:val="20"/>
        </w:rPr>
        <w:t>If a dispute arises out of or in connection with this Contract or the performance, validity or enforceability of it (Dispute) then except as expressly provided in this Contract, the parties shall follow the procedure set out in this clause:</w:t>
      </w:r>
    </w:p>
    <w:p w14:paraId="71A5AF2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C3E57B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xml:space="preserve"> either party shall give to the other written notice of the Dispute, setting out its nature and </w:t>
      </w:r>
      <w:proofErr w:type="gramStart"/>
      <w:r w:rsidRPr="007A5611">
        <w:rPr>
          <w:rFonts w:ascii="serif" w:hAnsi="serif" w:cs="serif"/>
          <w:color w:val="000000"/>
          <w:sz w:val="20"/>
          <w:szCs w:val="20"/>
        </w:rPr>
        <w:t>full particulars</w:t>
      </w:r>
      <w:proofErr w:type="gramEnd"/>
      <w:r w:rsidRPr="007A5611">
        <w:rPr>
          <w:rFonts w:ascii="serif" w:hAnsi="serif" w:cs="serif"/>
          <w:color w:val="000000"/>
          <w:sz w:val="20"/>
          <w:szCs w:val="20"/>
        </w:rPr>
        <w:t xml:space="preserve"> (Dispute Notice), together with relevant supporting documents. On service of the Dispute Notice, the [</w:t>
      </w:r>
      <w:r w:rsidRPr="007A5611">
        <w:rPr>
          <w:rFonts w:ascii="serif" w:hAnsi="serif" w:cs="serif"/>
          <w:color w:val="000000"/>
          <w:sz w:val="20"/>
          <w:szCs w:val="20"/>
          <w:highlight w:val="yellow"/>
        </w:rPr>
        <w:t>EMPLOYEE TITLE</w:t>
      </w:r>
      <w:r w:rsidRPr="007A5611">
        <w:rPr>
          <w:rFonts w:ascii="serif" w:hAnsi="serif" w:cs="serif"/>
          <w:color w:val="000000"/>
          <w:sz w:val="20"/>
          <w:szCs w:val="20"/>
        </w:rPr>
        <w:t>] of the Authority and [</w:t>
      </w:r>
      <w:r w:rsidRPr="007A5611">
        <w:rPr>
          <w:rFonts w:ascii="serif" w:hAnsi="serif" w:cs="serif"/>
          <w:color w:val="000000"/>
          <w:sz w:val="20"/>
          <w:szCs w:val="20"/>
          <w:highlight w:val="yellow"/>
        </w:rPr>
        <w:t>EMPLOYEE TITLE]</w:t>
      </w:r>
      <w:r w:rsidRPr="007A5611">
        <w:rPr>
          <w:rFonts w:ascii="serif" w:hAnsi="serif" w:cs="serif"/>
          <w:color w:val="000000"/>
          <w:sz w:val="20"/>
          <w:szCs w:val="20"/>
        </w:rPr>
        <w:t xml:space="preserve"> of the Supplier shall attempt in good faith to resolve the Dispute;</w:t>
      </w:r>
    </w:p>
    <w:p w14:paraId="7EB7155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0BB788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if the [</w:t>
      </w:r>
      <w:r w:rsidRPr="007A5611">
        <w:rPr>
          <w:rFonts w:ascii="serif" w:hAnsi="serif" w:cs="serif"/>
          <w:color w:val="000000"/>
          <w:sz w:val="20"/>
          <w:szCs w:val="20"/>
          <w:highlight w:val="yellow"/>
        </w:rPr>
        <w:t>EMPLOYEE TITLE</w:t>
      </w:r>
      <w:r w:rsidRPr="007A5611">
        <w:rPr>
          <w:rFonts w:ascii="serif" w:hAnsi="serif" w:cs="serif"/>
          <w:color w:val="000000"/>
          <w:sz w:val="20"/>
          <w:szCs w:val="20"/>
        </w:rPr>
        <w:t>] of The Authority and [</w:t>
      </w:r>
      <w:r w:rsidRPr="007A5611">
        <w:rPr>
          <w:rFonts w:ascii="serif" w:hAnsi="serif" w:cs="serif"/>
          <w:color w:val="000000"/>
          <w:sz w:val="20"/>
          <w:szCs w:val="20"/>
          <w:highlight w:val="yellow"/>
        </w:rPr>
        <w:t>EMPLOYEE TITLE</w:t>
      </w:r>
      <w:r w:rsidRPr="007A5611">
        <w:rPr>
          <w:rFonts w:ascii="serif" w:hAnsi="serif" w:cs="serif"/>
          <w:color w:val="000000"/>
          <w:sz w:val="20"/>
          <w:szCs w:val="20"/>
        </w:rPr>
        <w:t>] of the Supplier are for any reason unable to resolve the Dispute within [5] Working Days of service of the Dispute Notice, the Dispute shall be referred to the respective Directors or equivalent in level of management in respect of each organisation who shall attempt in good faith to resolve it; and</w:t>
      </w:r>
    </w:p>
    <w:p w14:paraId="430CF5D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33F340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if parties are for any reason unable to resolve the Dispute within [15] Working Days of it being referred to them, the parties will attempt to settle it by mediation in accordance with the CEDR Model Mediation Procedure. Unless otherwise agreed between the parties, the mediator shall be nominated by CEDR Solve. To initiate the mediation, a party must serve notice in writing (ADR notice) to the other party to the Dispute, requesting a mediation. A copy of the ADR notice should be sent to CEDR Solve. The mediation will start not later than 5 days after the date of the ADR notice.</w:t>
      </w:r>
    </w:p>
    <w:p w14:paraId="0ABC005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965862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61.2</w:t>
      </w:r>
      <w:r w:rsidRPr="007A5611">
        <w:rPr>
          <w:rFonts w:ascii="serif" w:hAnsi="serif" w:cs="serif"/>
          <w:color w:val="000000"/>
          <w:sz w:val="20"/>
          <w:szCs w:val="20"/>
        </w:rPr>
        <w:t xml:space="preserve"> The commencement of mediation shall not prevent the parties commencing or continuing court or arbitration proceedings in relation to the Dispute under </w:t>
      </w:r>
      <w:hyperlink w:anchor="co_anchor_a884116_1" w:history="1">
        <w:r w:rsidRPr="00B356B5">
          <w:rPr>
            <w:rFonts w:ascii="serif" w:hAnsi="serif" w:cs="serif"/>
            <w:iCs/>
            <w:sz w:val="20"/>
            <w:szCs w:val="20"/>
          </w:rPr>
          <w:t>Clause</w:t>
        </w:r>
      </w:hyperlink>
      <w:r w:rsidRPr="007A5611">
        <w:rPr>
          <w:rFonts w:ascii="serif" w:hAnsi="serif" w:cs="serif"/>
          <w:iCs/>
          <w:sz w:val="20"/>
          <w:szCs w:val="20"/>
        </w:rPr>
        <w:t xml:space="preserve"> 65</w:t>
      </w:r>
      <w:r w:rsidRPr="007A5611">
        <w:rPr>
          <w:rFonts w:ascii="serif" w:hAnsi="serif" w:cs="serif"/>
          <w:color w:val="000000"/>
          <w:sz w:val="20"/>
          <w:szCs w:val="20"/>
        </w:rPr>
        <w:t xml:space="preserve"> which </w:t>
      </w:r>
      <w:proofErr w:type="gramStart"/>
      <w:r w:rsidRPr="007A5611">
        <w:rPr>
          <w:rFonts w:ascii="serif" w:hAnsi="serif" w:cs="serif"/>
          <w:color w:val="000000"/>
          <w:sz w:val="20"/>
          <w:szCs w:val="20"/>
        </w:rPr>
        <w:t>clause</w:t>
      </w:r>
      <w:proofErr w:type="gramEnd"/>
      <w:r w:rsidRPr="007A5611">
        <w:rPr>
          <w:rFonts w:ascii="serif" w:hAnsi="serif" w:cs="serif"/>
          <w:color w:val="000000"/>
          <w:sz w:val="20"/>
          <w:szCs w:val="20"/>
        </w:rPr>
        <w:t xml:space="preserve"> shall apply at all times.</w:t>
      </w:r>
    </w:p>
    <w:p w14:paraId="76D89F1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F5C518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62.</w:t>
      </w:r>
      <w:r w:rsidRPr="007A5611">
        <w:rPr>
          <w:rFonts w:ascii="serif" w:hAnsi="serif" w:cs="serif"/>
          <w:color w:val="000000"/>
          <w:sz w:val="20"/>
          <w:szCs w:val="20"/>
        </w:rPr>
        <w:t>  </w:t>
      </w:r>
      <w:r w:rsidRPr="007A5611">
        <w:rPr>
          <w:rFonts w:ascii="serif" w:hAnsi="serif" w:cs="serif"/>
          <w:b/>
          <w:bCs/>
          <w:color w:val="000000"/>
          <w:sz w:val="20"/>
          <w:szCs w:val="20"/>
        </w:rPr>
        <w:t>FORCE MAJEURE</w:t>
      </w:r>
      <w:r w:rsidRPr="007A5611">
        <w:rPr>
          <w:rFonts w:ascii="serif" w:hAnsi="serif" w:cs="serif"/>
          <w:color w:val="000000"/>
          <w:sz w:val="20"/>
          <w:szCs w:val="20"/>
        </w:rPr>
        <w:t>  </w:t>
      </w:r>
    </w:p>
    <w:p w14:paraId="43AFB06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60E767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Neither party shall be in breach of this Contract nor liable for delay in performing, or failure to perform, any of its obligations under this Contract if such delay or failure result from events, circumstances or causes beyond its reasonable control. In such circumstances the affected party shall be entitled to a reasonable extension of the time for performing such obligations. If the period of delay or non-performance continues for</w:t>
      </w:r>
      <w:r w:rsidR="00F713A0">
        <w:rPr>
          <w:rFonts w:ascii="serif" w:hAnsi="serif" w:cs="serif"/>
          <w:color w:val="000000"/>
          <w:sz w:val="20"/>
          <w:szCs w:val="20"/>
        </w:rPr>
        <w:t xml:space="preserve"> </w:t>
      </w:r>
      <w:r w:rsidRPr="007A5611">
        <w:rPr>
          <w:rFonts w:ascii="serif" w:hAnsi="serif" w:cs="serif"/>
          <w:color w:val="000000"/>
          <w:sz w:val="20"/>
          <w:szCs w:val="20"/>
        </w:rPr>
        <w:t>three (3) months, the party not affected may terminate this Contract by giving three (3) months written notice to the affected party.</w:t>
      </w:r>
    </w:p>
    <w:p w14:paraId="33E2BAE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C28C7F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123" w:name="co_anchor_a1055018_1"/>
      <w:bookmarkEnd w:id="123"/>
      <w:r w:rsidRPr="007A5611">
        <w:rPr>
          <w:rFonts w:ascii="serif" w:hAnsi="serif" w:cs="serif"/>
          <w:b/>
          <w:bCs/>
          <w:color w:val="000000"/>
          <w:sz w:val="20"/>
          <w:szCs w:val="20"/>
        </w:rPr>
        <w:t>63.</w:t>
      </w:r>
      <w:r w:rsidRPr="007A5611">
        <w:rPr>
          <w:rFonts w:ascii="serif" w:hAnsi="serif" w:cs="serif"/>
          <w:color w:val="000000"/>
          <w:sz w:val="20"/>
          <w:szCs w:val="20"/>
        </w:rPr>
        <w:t>  </w:t>
      </w:r>
      <w:r w:rsidRPr="007A5611">
        <w:rPr>
          <w:rFonts w:ascii="serif" w:hAnsi="serif" w:cs="serif"/>
          <w:b/>
          <w:bCs/>
          <w:color w:val="000000"/>
          <w:sz w:val="20"/>
          <w:szCs w:val="20"/>
        </w:rPr>
        <w:t>ENTIRE AGREEMENT</w:t>
      </w:r>
      <w:r w:rsidRPr="007A5611">
        <w:rPr>
          <w:rFonts w:ascii="serif" w:hAnsi="serif" w:cs="serif"/>
          <w:color w:val="000000"/>
          <w:sz w:val="20"/>
          <w:szCs w:val="20"/>
        </w:rPr>
        <w:t>  </w:t>
      </w:r>
    </w:p>
    <w:p w14:paraId="638C5AB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A80443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63.1</w:t>
      </w:r>
      <w:r w:rsidRPr="007A5611">
        <w:rPr>
          <w:rFonts w:ascii="serif" w:hAnsi="serif" w:cs="serif"/>
          <w:color w:val="000000"/>
          <w:sz w:val="20"/>
          <w:szCs w:val="20"/>
        </w:rPr>
        <w:t> This Contract constitutes the entire agreement between the parties and supersedes and extinguishes all previous agreements, promises, assurances, warranties, representations and understandings between them, whether written or oral, relating to its subject matter.</w:t>
      </w:r>
    </w:p>
    <w:p w14:paraId="45C4EA5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E5FAE1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63.2</w:t>
      </w:r>
      <w:r w:rsidRPr="007A5611">
        <w:rPr>
          <w:rFonts w:ascii="serif" w:hAnsi="serif" w:cs="serif"/>
          <w:color w:val="000000"/>
          <w:sz w:val="20"/>
          <w:szCs w:val="20"/>
        </w:rPr>
        <w:t xml:space="preserve"> Each party agrees that it shall have no remedies in respect of any statement, representation, assurance or warranty (whether made innocently or negligently) that is not set out in this Contract. Each party agrees that it shall have no claim for innocent or negligent misrepresentation based on any statement in this Contract, </w:t>
      </w:r>
      <w:proofErr w:type="gramStart"/>
      <w:r w:rsidRPr="007A5611">
        <w:rPr>
          <w:rFonts w:ascii="serif" w:hAnsi="serif" w:cs="serif"/>
          <w:color w:val="000000"/>
          <w:sz w:val="20"/>
          <w:szCs w:val="20"/>
        </w:rPr>
        <w:t>provided that</w:t>
      </w:r>
      <w:proofErr w:type="gramEnd"/>
      <w:r w:rsidRPr="007A5611">
        <w:rPr>
          <w:rFonts w:ascii="serif" w:hAnsi="serif" w:cs="serif"/>
          <w:color w:val="000000"/>
          <w:sz w:val="20"/>
          <w:szCs w:val="20"/>
        </w:rPr>
        <w:t xml:space="preserve"> nothing in this Clause 63</w:t>
      </w:r>
      <w:r w:rsidR="00F713A0">
        <w:rPr>
          <w:rFonts w:ascii="serif" w:hAnsi="serif" w:cs="serif"/>
          <w:color w:val="000000"/>
          <w:sz w:val="20"/>
          <w:szCs w:val="20"/>
        </w:rPr>
        <w:t xml:space="preserve"> </w:t>
      </w:r>
      <w:r w:rsidRPr="007A5611">
        <w:rPr>
          <w:rFonts w:ascii="serif" w:hAnsi="serif" w:cs="serif"/>
          <w:color w:val="000000"/>
          <w:sz w:val="20"/>
          <w:szCs w:val="20"/>
        </w:rPr>
        <w:t>shall operate to exclude any liability for fraud.</w:t>
      </w:r>
    </w:p>
    <w:p w14:paraId="27A6FDC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r w:rsidRPr="007A5611">
        <w:rPr>
          <w:rFonts w:ascii="serif" w:hAnsi="serif" w:cs="serif"/>
          <w:color w:val="000000"/>
          <w:sz w:val="20"/>
          <w:szCs w:val="20"/>
        </w:rPr>
        <w:t> </w:t>
      </w:r>
      <w:bookmarkStart w:id="124" w:name="co_anchor_a670490_1"/>
      <w:bookmarkEnd w:id="124"/>
    </w:p>
    <w:p w14:paraId="4C61949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63.3</w:t>
      </w:r>
      <w:r w:rsidRPr="007A5611">
        <w:rPr>
          <w:rFonts w:ascii="serif" w:hAnsi="serif" w:cs="serif"/>
          <w:color w:val="000000"/>
          <w:sz w:val="20"/>
          <w:szCs w:val="20"/>
        </w:rPr>
        <w:t> In the event of and only to the extent of any conflict between the Order Form, the clauses of the Contract and any document referred to in those clauses, the conflict shall be resolved in accordance with the following order of precedence:</w:t>
      </w:r>
    </w:p>
    <w:p w14:paraId="568DC5D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7EB74F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the clauses of the Contract;</w:t>
      </w:r>
    </w:p>
    <w:p w14:paraId="3EF1FEF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4D02E0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the Order Form except Appendices B (Supplier’s Tender) and C (Supplemental Tender) to the Order Form;</w:t>
      </w:r>
    </w:p>
    <w:p w14:paraId="21821DD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7BF27B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(c)</w:t>
      </w:r>
      <w:r w:rsidRPr="007A5611">
        <w:rPr>
          <w:rFonts w:ascii="serif" w:hAnsi="serif" w:cs="serif"/>
          <w:color w:val="000000"/>
          <w:sz w:val="20"/>
          <w:szCs w:val="20"/>
        </w:rPr>
        <w:t> the terms of the Framework Agreement, the Schedules to the Framework Agreement and the appendices to the Order Form, except Schedule 1, part 2, Appendix B (the Supplier’s Tender), and Appendix C to the Order Form (Supplemental Tender);</w:t>
      </w:r>
    </w:p>
    <w:p w14:paraId="1B630E7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22FB30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(d)</w:t>
      </w:r>
      <w:r w:rsidRPr="007A5611">
        <w:rPr>
          <w:rFonts w:ascii="serif" w:hAnsi="serif" w:cs="serif"/>
          <w:color w:val="000000"/>
          <w:sz w:val="20"/>
          <w:szCs w:val="20"/>
        </w:rPr>
        <w:t> any other document referred to in the clauses of the Contract; and</w:t>
      </w:r>
    </w:p>
    <w:p w14:paraId="3AF47A7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lastRenderedPageBreak/>
        <w:t> </w:t>
      </w:r>
    </w:p>
    <w:p w14:paraId="500B46C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(e)</w:t>
      </w:r>
      <w:r w:rsidRPr="007A5611">
        <w:rPr>
          <w:rFonts w:ascii="serif" w:hAnsi="serif" w:cs="serif"/>
          <w:color w:val="000000"/>
          <w:sz w:val="20"/>
          <w:szCs w:val="20"/>
        </w:rPr>
        <w:t> Schedule 1, part 2 of the Framework Agreement and Appendix B to the Order Form (the Supplier’s Tender), and Appendix C to the Order Form (Supplemental Tender).</w:t>
      </w:r>
    </w:p>
    <w:p w14:paraId="5BA628F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07D5C5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63.4</w:t>
      </w:r>
      <w:r w:rsidRPr="007A5611">
        <w:rPr>
          <w:rFonts w:ascii="serif" w:hAnsi="serif" w:cs="serif"/>
          <w:color w:val="000000"/>
          <w:sz w:val="20"/>
          <w:szCs w:val="20"/>
        </w:rPr>
        <w:t> This Contract may be executed in any number of counterparts, each of which when executed [and delivered] shall constitute a duplicate original, but all the counterparts shall together constitute the one agreement.</w:t>
      </w:r>
    </w:p>
    <w:p w14:paraId="344BAD8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64CD18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64.</w:t>
      </w:r>
      <w:r w:rsidRPr="007A5611">
        <w:rPr>
          <w:rFonts w:ascii="serif" w:hAnsi="serif" w:cs="serif"/>
          <w:color w:val="000000"/>
          <w:sz w:val="20"/>
          <w:szCs w:val="20"/>
        </w:rPr>
        <w:t>  </w:t>
      </w:r>
      <w:r w:rsidRPr="007A5611">
        <w:rPr>
          <w:rFonts w:ascii="serif" w:hAnsi="serif" w:cs="serif"/>
          <w:b/>
          <w:bCs/>
          <w:color w:val="000000"/>
          <w:sz w:val="20"/>
          <w:szCs w:val="20"/>
        </w:rPr>
        <w:t>NOTICES</w:t>
      </w:r>
      <w:r w:rsidRPr="007A5611">
        <w:rPr>
          <w:rFonts w:ascii="serif" w:hAnsi="serif" w:cs="serif"/>
          <w:color w:val="000000"/>
          <w:sz w:val="20"/>
          <w:szCs w:val="20"/>
        </w:rPr>
        <w:t>  </w:t>
      </w:r>
    </w:p>
    <w:p w14:paraId="5C1039A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p>
    <w:p w14:paraId="7580D2A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64.1</w:t>
      </w:r>
      <w:r w:rsidRPr="007A5611">
        <w:rPr>
          <w:rFonts w:ascii="serif" w:hAnsi="serif" w:cs="serif"/>
          <w:color w:val="000000"/>
          <w:sz w:val="20"/>
          <w:szCs w:val="20"/>
        </w:rPr>
        <w:t> Except as otherwise expressly provided within the Contract, no notice or other communication from one Party to the other shall have any validity under the Contract unless made in writing by or on behalf of the Party sending the communication.</w:t>
      </w:r>
    </w:p>
    <w:p w14:paraId="6A1E045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C9A70E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125" w:name="co_anchor_a856118_1"/>
      <w:bookmarkEnd w:id="125"/>
      <w:r w:rsidRPr="007A5611">
        <w:rPr>
          <w:rFonts w:ascii="serif" w:hAnsi="serif" w:cs="serif"/>
          <w:b/>
          <w:bCs/>
          <w:color w:val="000000"/>
          <w:sz w:val="20"/>
          <w:szCs w:val="20"/>
        </w:rPr>
        <w:t>64.2</w:t>
      </w:r>
      <w:r w:rsidR="0095488F">
        <w:rPr>
          <w:rFonts w:ascii="serif" w:hAnsi="serif" w:cs="serif"/>
          <w:color w:val="000000"/>
          <w:sz w:val="20"/>
          <w:szCs w:val="20"/>
        </w:rPr>
        <w:t> </w:t>
      </w:r>
      <w:r w:rsidRPr="007A5611">
        <w:rPr>
          <w:rFonts w:ascii="serif" w:hAnsi="serif" w:cs="serif"/>
          <w:color w:val="000000"/>
          <w:sz w:val="20"/>
          <w:szCs w:val="20"/>
        </w:rPr>
        <w:t xml:space="preserve">Any notice or other communication which is to be given by either Party to the other shall be given by letter (sent by hand, post, registered post or by the recorded delivery service) or by fax or e-mail. Such letters shall be addressed to the other Party in the manner referred to in </w:t>
      </w:r>
      <w:hyperlink w:anchor="co_anchor_a585039_1" w:history="1">
        <w:r w:rsidRPr="007A5611">
          <w:rPr>
            <w:rFonts w:ascii="serif" w:hAnsi="serif" w:cs="serif"/>
            <w:iCs/>
            <w:sz w:val="20"/>
            <w:szCs w:val="20"/>
          </w:rPr>
          <w:t>Clause 64.3</w:t>
        </w:r>
      </w:hyperlink>
      <w:r w:rsidRPr="007A5611">
        <w:rPr>
          <w:rFonts w:ascii="serif" w:hAnsi="serif" w:cs="serif"/>
          <w:color w:val="000000"/>
          <w:sz w:val="20"/>
          <w:szCs w:val="20"/>
        </w:rPr>
        <w:t>. Provided the relevant communication is not returned as undelivered, the notice or communication shall be deemed to have been given two Working Days after the day on which the letter was posted, or four hours in the case of fax or e-mail, or sooner where the other Party acknowledges receipt of such letters, fax or e-mail.</w:t>
      </w:r>
    </w:p>
    <w:p w14:paraId="6BE91C5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8F0FCB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126" w:name="co_anchor_a585039_1"/>
      <w:bookmarkEnd w:id="126"/>
      <w:r w:rsidRPr="007A5611">
        <w:rPr>
          <w:rFonts w:ascii="serif" w:hAnsi="serif" w:cs="serif"/>
          <w:b/>
          <w:bCs/>
          <w:color w:val="000000"/>
          <w:sz w:val="20"/>
          <w:szCs w:val="20"/>
        </w:rPr>
        <w:t>64.3</w:t>
      </w:r>
      <w:r w:rsidRPr="007A5611">
        <w:rPr>
          <w:rFonts w:ascii="serif" w:hAnsi="serif" w:cs="serif"/>
          <w:color w:val="000000"/>
          <w:sz w:val="20"/>
          <w:szCs w:val="20"/>
        </w:rPr>
        <w:t xml:space="preserve"> For the purposes of </w:t>
      </w:r>
      <w:hyperlink w:anchor="co_anchor_a856118_1" w:history="1">
        <w:r w:rsidRPr="007A5611">
          <w:rPr>
            <w:rFonts w:ascii="serif" w:hAnsi="serif" w:cs="serif"/>
            <w:iCs/>
            <w:sz w:val="20"/>
            <w:szCs w:val="20"/>
          </w:rPr>
          <w:t>Clause 64.2</w:t>
        </w:r>
      </w:hyperlink>
      <w:r w:rsidRPr="007A5611">
        <w:rPr>
          <w:rFonts w:ascii="serif" w:hAnsi="serif" w:cs="serif"/>
          <w:color w:val="000000"/>
          <w:sz w:val="20"/>
          <w:szCs w:val="20"/>
        </w:rPr>
        <w:t xml:space="preserve"> the address of each Party shall be:</w:t>
      </w:r>
    </w:p>
    <w:p w14:paraId="001BBA7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2CE4E9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(a)</w:t>
      </w:r>
      <w:r w:rsidRPr="007A5611">
        <w:rPr>
          <w:rFonts w:ascii="serif" w:hAnsi="serif" w:cs="serif"/>
          <w:color w:val="000000"/>
          <w:sz w:val="20"/>
          <w:szCs w:val="20"/>
        </w:rPr>
        <w:t> for the Customer: the address set out in the Order Form.</w:t>
      </w:r>
    </w:p>
    <w:p w14:paraId="7FA9B00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BD2D51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(b)</w:t>
      </w:r>
      <w:r w:rsidRPr="007A5611">
        <w:rPr>
          <w:rFonts w:ascii="serif" w:hAnsi="serif" w:cs="serif"/>
          <w:color w:val="000000"/>
          <w:sz w:val="20"/>
          <w:szCs w:val="20"/>
        </w:rPr>
        <w:t> for the Supplier: the address set out in the Order Form.</w:t>
      </w:r>
    </w:p>
    <w:p w14:paraId="5246619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11BF16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64.4</w:t>
      </w:r>
      <w:r w:rsidRPr="007A5611">
        <w:rPr>
          <w:rFonts w:ascii="serif" w:hAnsi="serif" w:cs="serif"/>
          <w:color w:val="000000"/>
          <w:sz w:val="20"/>
          <w:szCs w:val="20"/>
        </w:rPr>
        <w:t> Either Party may change its address for service by serving a notice in accordance with this clause.</w:t>
      </w:r>
    </w:p>
    <w:p w14:paraId="58097BD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EE115E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bookmarkStart w:id="127" w:name="co_anchor_a884116_1"/>
      <w:bookmarkEnd w:id="127"/>
      <w:r w:rsidRPr="007A5611">
        <w:rPr>
          <w:rFonts w:ascii="serif" w:hAnsi="serif" w:cs="serif"/>
          <w:b/>
          <w:bCs/>
          <w:color w:val="000000"/>
          <w:sz w:val="20"/>
          <w:szCs w:val="20"/>
        </w:rPr>
        <w:t>65.</w:t>
      </w:r>
      <w:r w:rsidRPr="007A5611">
        <w:rPr>
          <w:rFonts w:ascii="serif" w:hAnsi="serif" w:cs="serif"/>
          <w:color w:val="000000"/>
          <w:sz w:val="20"/>
          <w:szCs w:val="20"/>
        </w:rPr>
        <w:t>  </w:t>
      </w:r>
      <w:r w:rsidRPr="007A5611">
        <w:rPr>
          <w:rFonts w:ascii="serif" w:hAnsi="serif" w:cs="serif"/>
          <w:b/>
          <w:bCs/>
          <w:color w:val="000000"/>
          <w:sz w:val="20"/>
          <w:szCs w:val="20"/>
        </w:rPr>
        <w:t>GOVERNING LAW AND JURISDICTION</w:t>
      </w:r>
      <w:r w:rsidRPr="007A5611">
        <w:rPr>
          <w:rFonts w:ascii="serif" w:hAnsi="serif" w:cs="serif"/>
          <w:color w:val="000000"/>
          <w:sz w:val="20"/>
          <w:szCs w:val="20"/>
        </w:rPr>
        <w:t>  </w:t>
      </w:r>
    </w:p>
    <w:p w14:paraId="1C1282E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D35C4E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65.1</w:t>
      </w:r>
      <w:r w:rsidRPr="007A5611">
        <w:rPr>
          <w:rFonts w:ascii="serif" w:hAnsi="serif" w:cs="serif"/>
          <w:color w:val="000000"/>
          <w:sz w:val="20"/>
          <w:szCs w:val="20"/>
        </w:rPr>
        <w:t> This Contract and any dispute or claim arising out of or in connection with it or its subject matter or formation (including non-contractual disputes or claims) shall be governed by and construed in accordance with the law of England and Wales.</w:t>
      </w:r>
    </w:p>
    <w:p w14:paraId="62CF564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72D36B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65.2</w:t>
      </w:r>
      <w:r w:rsidRPr="007A5611">
        <w:rPr>
          <w:rFonts w:ascii="serif" w:hAnsi="serif" w:cs="serif"/>
          <w:color w:val="000000"/>
          <w:sz w:val="20"/>
          <w:szCs w:val="20"/>
        </w:rPr>
        <w:t> Each party irrevocably agrees that the courts of England and Wales shall have exclusive jurisdiction to settle any dispute or claim arising out of or in connection with this Contract or its subject matter or formation (including non-contractual disputes or claims).</w:t>
      </w:r>
    </w:p>
    <w:p w14:paraId="2C98ACF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82FAF08"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rPr>
        <w:t>Authorised to sign for and on behalf of the Customer</w:t>
      </w:r>
    </w:p>
    <w:p w14:paraId="585AAE0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9D43B8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Signature.............................................................</w:t>
      </w:r>
    </w:p>
    <w:p w14:paraId="4DFBBDB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DA93CD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Date.....................................................................</w:t>
      </w:r>
    </w:p>
    <w:p w14:paraId="708FE28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AF1B6B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Name in capitals...................................................</w:t>
      </w:r>
    </w:p>
    <w:p w14:paraId="05FAB54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E099D9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Address........................................................................................................................................................................</w:t>
      </w:r>
    </w:p>
    <w:p w14:paraId="51EE9AA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9B0679D"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rPr>
        <w:t>Authorised to sign for and on behalf of the Supplier</w:t>
      </w:r>
    </w:p>
    <w:p w14:paraId="0F83D58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FA3F15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Signature.............................................................</w:t>
      </w:r>
    </w:p>
    <w:p w14:paraId="5F6F5BA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E1BA12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Date.....................................................................</w:t>
      </w:r>
    </w:p>
    <w:p w14:paraId="1501672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1DFEA4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Name in capitals...................................................</w:t>
      </w:r>
    </w:p>
    <w:p w14:paraId="362CC50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lastRenderedPageBreak/>
        <w:t> </w:t>
      </w:r>
    </w:p>
    <w:p w14:paraId="6E902A0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Address........................................................................................................................................................................</w:t>
      </w:r>
    </w:p>
    <w:p w14:paraId="2BA887F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B74BE4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This document has been executed as a deed and is delivered and takes effect on the date stated at the beginning of it.</w:t>
      </w:r>
    </w:p>
    <w:p w14:paraId="48B5C3A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1CB4390" w14:textId="58244EE9" w:rsid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3F427AD" w14:textId="48A2C1F5"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26F7B0FE" w14:textId="074DC3B6"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4D59E2E0" w14:textId="0C618957"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14DE798B" w14:textId="35E9800B"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59E208D3" w14:textId="4F7976E5"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01D30CC8" w14:textId="189E031D"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00EA3AB2" w14:textId="34DA69E6"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3A1D6EFA" w14:textId="16374AAC"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62385C2F" w14:textId="27355DA7"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45569CB2" w14:textId="26C62804"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1AF9E2A5" w14:textId="7F788876"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4E1823BB" w14:textId="0F1FA95C"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4CB0DB87" w14:textId="37E2B138"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0EB58FC2" w14:textId="6658B3DB"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73F8C31B" w14:textId="2961C7E3"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273E2AA8" w14:textId="16F724AF"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22470326" w14:textId="19509DC7"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44C18E05" w14:textId="50722E88"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476FF3A5" w14:textId="2CE2CB6C"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13A2B6D8" w14:textId="644D3051"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004387F2" w14:textId="39C2ED56"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0617CC59" w14:textId="5A071480"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5CAA45BE" w14:textId="0B4282A9"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119B51CF" w14:textId="0E9E1F76"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63299A40" w14:textId="4E0F85C8"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448C1F26" w14:textId="4E93D84F"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18DE30EF" w14:textId="1F07F953"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0FF496FC" w14:textId="3550ED02"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7CA126B0" w14:textId="4D561A49"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7B3B2F2B" w14:textId="288D7DDB"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57221080" w14:textId="50DFE573"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38725CA5" w14:textId="1659070D"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707040C8" w14:textId="1D72284D"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3F80DE53" w14:textId="4DDDF383"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56D3CEDE" w14:textId="16B3F22B"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105E1518" w14:textId="045BF969"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577BF3C1" w14:textId="49431F4F"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2F14FEA1" w14:textId="537933AA"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6BBFDE0B" w14:textId="3AB62B4E"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79A82AF8" w14:textId="438571EA"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717007BB" w14:textId="71E57616"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0AF00C3A" w14:textId="3611C5A4"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62D803BC" w14:textId="1414375D"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669CAC1F" w14:textId="23840A17"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1B83CC41" w14:textId="2A3FA06C"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65FA1BA9" w14:textId="470406B9"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0082C95E" w14:textId="3473CCAD"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597FE529" w14:textId="1A8732D8" w:rsidR="00401034"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4FB65BA3" w14:textId="77777777" w:rsidR="00401034" w:rsidRPr="007A5611" w:rsidRDefault="00401034" w:rsidP="007A5611">
      <w:pPr>
        <w:widowControl w:val="0"/>
        <w:autoSpaceDE w:val="0"/>
        <w:autoSpaceDN w:val="0"/>
        <w:adjustRightInd w:val="0"/>
        <w:spacing w:after="0" w:line="240" w:lineRule="auto"/>
        <w:jc w:val="both"/>
        <w:rPr>
          <w:rFonts w:ascii="serif" w:hAnsi="serif" w:cs="serif"/>
          <w:color w:val="000000"/>
          <w:sz w:val="20"/>
          <w:szCs w:val="20"/>
        </w:rPr>
      </w:pPr>
    </w:p>
    <w:p w14:paraId="2DEBC3BB" w14:textId="1806CE48"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bookmarkStart w:id="128" w:name="co_anchor_a980328_1"/>
      <w:bookmarkEnd w:id="128"/>
      <w:r w:rsidRPr="007A5611">
        <w:rPr>
          <w:rFonts w:ascii="serif" w:hAnsi="serif" w:cs="serif"/>
          <w:b/>
          <w:bCs/>
          <w:color w:val="000000"/>
          <w:sz w:val="20"/>
          <w:szCs w:val="20"/>
        </w:rPr>
        <w:t xml:space="preserve">ANNEX </w:t>
      </w:r>
      <w:r w:rsidR="00401034">
        <w:rPr>
          <w:rFonts w:ascii="serif" w:hAnsi="serif" w:cs="serif"/>
          <w:b/>
          <w:bCs/>
          <w:color w:val="000000"/>
          <w:sz w:val="20"/>
          <w:szCs w:val="20"/>
        </w:rPr>
        <w:t>A</w:t>
      </w:r>
    </w:p>
    <w:p w14:paraId="48C09D4C"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rPr>
        <w:t>VARIATION FORM</w:t>
      </w:r>
    </w:p>
    <w:p w14:paraId="205F4793"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rPr>
        <w:t>Variation Form</w:t>
      </w:r>
    </w:p>
    <w:p w14:paraId="0249998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C92F886"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rPr>
        <w:t>Call-off terms and conditions for services</w:t>
      </w:r>
    </w:p>
    <w:p w14:paraId="0D5526E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6C1CD20"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[NAME OF LOT]</w:t>
      </w:r>
    </w:p>
    <w:p w14:paraId="23E7055D"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0C5983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w:t>
      </w:r>
    </w:p>
    <w:p w14:paraId="676DC1E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8B5D82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 xml:space="preserve">No of Order Form being </w:t>
      </w:r>
      <w:proofErr w:type="gramStart"/>
      <w:r w:rsidRPr="007A5611">
        <w:rPr>
          <w:rFonts w:ascii="serif" w:hAnsi="serif" w:cs="serif"/>
          <w:b/>
          <w:bCs/>
          <w:color w:val="000000"/>
          <w:sz w:val="20"/>
          <w:szCs w:val="20"/>
        </w:rPr>
        <w:t>varied:</w:t>
      </w:r>
      <w:r w:rsidRPr="007A5611">
        <w:rPr>
          <w:rFonts w:ascii="serif" w:hAnsi="serif" w:cs="serif"/>
          <w:color w:val="000000"/>
          <w:sz w:val="20"/>
          <w:szCs w:val="20"/>
        </w:rPr>
        <w:t>.....................................................................................</w:t>
      </w:r>
      <w:proofErr w:type="gramEnd"/>
    </w:p>
    <w:p w14:paraId="7331F9F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F4FD372"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b/>
          <w:bCs/>
          <w:color w:val="000000"/>
          <w:sz w:val="20"/>
          <w:szCs w:val="20"/>
        </w:rPr>
        <w:t xml:space="preserve">Variation Form </w:t>
      </w:r>
      <w:proofErr w:type="gramStart"/>
      <w:r w:rsidRPr="007A5611">
        <w:rPr>
          <w:rFonts w:ascii="serif" w:hAnsi="serif" w:cs="serif"/>
          <w:b/>
          <w:bCs/>
          <w:color w:val="000000"/>
          <w:sz w:val="20"/>
          <w:szCs w:val="20"/>
        </w:rPr>
        <w:t>No:</w:t>
      </w:r>
      <w:r w:rsidRPr="007A5611">
        <w:rPr>
          <w:rFonts w:ascii="serif" w:hAnsi="serif" w:cs="serif"/>
          <w:color w:val="000000"/>
          <w:sz w:val="20"/>
          <w:szCs w:val="20"/>
        </w:rPr>
        <w:t>.........................................................................................................</w:t>
      </w:r>
      <w:proofErr w:type="gramEnd"/>
    </w:p>
    <w:p w14:paraId="146F9E5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91A7F52"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rPr>
        <w:t>BETWEEN:</w:t>
      </w:r>
    </w:p>
    <w:p w14:paraId="28932F1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182C8C5"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w:t>
      </w:r>
      <w:r w:rsidRPr="00554E21">
        <w:rPr>
          <w:rFonts w:ascii="serif" w:hAnsi="serif" w:cs="serif"/>
          <w:color w:val="000000"/>
          <w:sz w:val="20"/>
          <w:szCs w:val="20"/>
          <w:highlight w:val="yellow"/>
        </w:rPr>
        <w:t>NAME OF CONTRACTING AUTHORITY</w:t>
      </w:r>
      <w:r w:rsidRPr="007A5611">
        <w:rPr>
          <w:rFonts w:ascii="serif" w:hAnsi="serif" w:cs="serif"/>
          <w:color w:val="000000"/>
          <w:sz w:val="20"/>
          <w:szCs w:val="20"/>
        </w:rPr>
        <w:t>] (</w:t>
      </w:r>
      <w:r w:rsidRPr="007A5611">
        <w:rPr>
          <w:rFonts w:ascii="serif" w:hAnsi="serif" w:cs="serif"/>
          <w:b/>
          <w:bCs/>
          <w:color w:val="000000"/>
          <w:sz w:val="20"/>
          <w:szCs w:val="20"/>
        </w:rPr>
        <w:t>the Customer</w:t>
      </w:r>
      <w:r w:rsidRPr="007A5611">
        <w:rPr>
          <w:rFonts w:ascii="serif" w:hAnsi="serif" w:cs="serif"/>
          <w:color w:val="000000"/>
          <w:sz w:val="20"/>
          <w:szCs w:val="20"/>
        </w:rPr>
        <w:t>)</w:t>
      </w:r>
    </w:p>
    <w:p w14:paraId="015CFC9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754051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and</w:t>
      </w:r>
    </w:p>
    <w:p w14:paraId="1D53954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A928EE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w:t>
      </w:r>
      <w:r w:rsidRPr="00554E21">
        <w:rPr>
          <w:rFonts w:ascii="serif" w:hAnsi="serif" w:cs="serif"/>
          <w:color w:val="000000"/>
          <w:sz w:val="20"/>
          <w:szCs w:val="20"/>
          <w:highlight w:val="yellow"/>
        </w:rPr>
        <w:t>NAME OF SERVICE PROVIDER</w:t>
      </w:r>
      <w:r w:rsidRPr="007A5611">
        <w:rPr>
          <w:rFonts w:ascii="serif" w:hAnsi="serif" w:cs="serif"/>
          <w:color w:val="000000"/>
          <w:sz w:val="20"/>
          <w:szCs w:val="20"/>
        </w:rPr>
        <w:t>] (</w:t>
      </w:r>
      <w:r w:rsidRPr="007A5611">
        <w:rPr>
          <w:rFonts w:ascii="serif" w:hAnsi="serif" w:cs="serif"/>
          <w:b/>
          <w:bCs/>
          <w:color w:val="000000"/>
          <w:sz w:val="20"/>
          <w:szCs w:val="20"/>
        </w:rPr>
        <w:t>the Supplier</w:t>
      </w:r>
      <w:r w:rsidRPr="007A5611">
        <w:rPr>
          <w:rFonts w:ascii="serif" w:hAnsi="serif" w:cs="serif"/>
          <w:color w:val="000000"/>
          <w:sz w:val="20"/>
          <w:szCs w:val="20"/>
        </w:rPr>
        <w:t>)</w:t>
      </w:r>
    </w:p>
    <w:p w14:paraId="5380D9A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12BD708" w14:textId="77777777" w:rsidR="007A5611" w:rsidRPr="007A5611" w:rsidRDefault="007A5611" w:rsidP="00C63DA6">
      <w:pPr>
        <w:widowControl w:val="0"/>
        <w:numPr>
          <w:ilvl w:val="0"/>
          <w:numId w:val="32"/>
        </w:numPr>
        <w:autoSpaceDE w:val="0"/>
        <w:autoSpaceDN w:val="0"/>
        <w:adjustRightInd w:val="0"/>
        <w:spacing w:after="0" w:line="240" w:lineRule="auto"/>
        <w:ind w:left="284" w:hanging="284"/>
        <w:jc w:val="both"/>
        <w:rPr>
          <w:rFonts w:ascii="serif" w:hAnsi="serif" w:cs="serif"/>
          <w:color w:val="000000"/>
          <w:sz w:val="20"/>
          <w:szCs w:val="20"/>
        </w:rPr>
      </w:pPr>
      <w:r w:rsidRPr="007A5611">
        <w:rPr>
          <w:rFonts w:ascii="serif" w:hAnsi="serif" w:cs="serif"/>
          <w:color w:val="000000"/>
          <w:sz w:val="20"/>
          <w:szCs w:val="20"/>
        </w:rPr>
        <w:t>The Order is varied as follows: [</w:t>
      </w:r>
      <w:r w:rsidRPr="00554E21">
        <w:rPr>
          <w:rFonts w:ascii="serif" w:hAnsi="serif" w:cs="serif"/>
          <w:color w:val="000000"/>
          <w:sz w:val="20"/>
          <w:szCs w:val="20"/>
          <w:highlight w:val="yellow"/>
        </w:rPr>
        <w:t>LIST DETAILS OF THE VARIATION INCLUDING ANY IMPACT ON THE CONTRACT PRICE</w:t>
      </w:r>
      <w:r w:rsidRPr="007A5611">
        <w:rPr>
          <w:rFonts w:ascii="serif" w:hAnsi="serif" w:cs="serif"/>
          <w:color w:val="000000"/>
          <w:sz w:val="20"/>
          <w:szCs w:val="20"/>
        </w:rPr>
        <w:t>].</w:t>
      </w:r>
    </w:p>
    <w:p w14:paraId="59E51A2F" w14:textId="77777777" w:rsidR="007A5611" w:rsidRPr="007A5611" w:rsidRDefault="007A5611" w:rsidP="00C63DA6">
      <w:pPr>
        <w:widowControl w:val="0"/>
        <w:autoSpaceDE w:val="0"/>
        <w:autoSpaceDN w:val="0"/>
        <w:adjustRightInd w:val="0"/>
        <w:spacing w:after="0" w:line="240" w:lineRule="auto"/>
        <w:ind w:left="284" w:hanging="284"/>
        <w:jc w:val="both"/>
        <w:rPr>
          <w:rFonts w:ascii="serif" w:hAnsi="serif" w:cs="serif"/>
          <w:color w:val="000000"/>
          <w:sz w:val="20"/>
          <w:szCs w:val="20"/>
        </w:rPr>
      </w:pPr>
      <w:r w:rsidRPr="007A5611">
        <w:rPr>
          <w:rFonts w:ascii="serif" w:hAnsi="serif" w:cs="serif"/>
          <w:color w:val="000000"/>
          <w:sz w:val="20"/>
          <w:szCs w:val="20"/>
        </w:rPr>
        <w:t> </w:t>
      </w:r>
    </w:p>
    <w:p w14:paraId="452A5377" w14:textId="77777777" w:rsidR="007A5611" w:rsidRPr="007A5611" w:rsidRDefault="007A5611" w:rsidP="00C63DA6">
      <w:pPr>
        <w:widowControl w:val="0"/>
        <w:numPr>
          <w:ilvl w:val="0"/>
          <w:numId w:val="32"/>
        </w:numPr>
        <w:autoSpaceDE w:val="0"/>
        <w:autoSpaceDN w:val="0"/>
        <w:adjustRightInd w:val="0"/>
        <w:spacing w:after="0" w:line="240" w:lineRule="auto"/>
        <w:ind w:left="284" w:hanging="284"/>
        <w:jc w:val="both"/>
        <w:rPr>
          <w:rFonts w:ascii="serif" w:hAnsi="serif" w:cs="serif"/>
          <w:color w:val="000000"/>
          <w:sz w:val="20"/>
          <w:szCs w:val="20"/>
        </w:rPr>
      </w:pPr>
      <w:r w:rsidRPr="007A5611">
        <w:rPr>
          <w:rFonts w:ascii="serif" w:hAnsi="serif" w:cs="serif"/>
          <w:color w:val="000000"/>
          <w:sz w:val="20"/>
          <w:szCs w:val="20"/>
        </w:rPr>
        <w:t>Words and expressions in this Variation shall have the meanings given to them in the Contract.</w:t>
      </w:r>
    </w:p>
    <w:p w14:paraId="03D0E6A2" w14:textId="77777777" w:rsidR="007A5611" w:rsidRPr="007A5611" w:rsidRDefault="007A5611" w:rsidP="00C63DA6">
      <w:pPr>
        <w:widowControl w:val="0"/>
        <w:autoSpaceDE w:val="0"/>
        <w:autoSpaceDN w:val="0"/>
        <w:adjustRightInd w:val="0"/>
        <w:spacing w:after="0" w:line="240" w:lineRule="auto"/>
        <w:ind w:left="284" w:hanging="284"/>
        <w:jc w:val="both"/>
        <w:rPr>
          <w:rFonts w:ascii="serif" w:hAnsi="serif" w:cs="serif"/>
          <w:color w:val="000000"/>
          <w:sz w:val="20"/>
          <w:szCs w:val="20"/>
        </w:rPr>
      </w:pPr>
      <w:r w:rsidRPr="007A5611">
        <w:rPr>
          <w:rFonts w:ascii="serif" w:hAnsi="serif" w:cs="serif"/>
          <w:color w:val="000000"/>
          <w:sz w:val="20"/>
          <w:szCs w:val="20"/>
        </w:rPr>
        <w:t> </w:t>
      </w:r>
    </w:p>
    <w:p w14:paraId="002C85A2" w14:textId="77777777" w:rsidR="007A5611" w:rsidRPr="007A5611" w:rsidRDefault="007A5611" w:rsidP="00C63DA6">
      <w:pPr>
        <w:widowControl w:val="0"/>
        <w:numPr>
          <w:ilvl w:val="0"/>
          <w:numId w:val="32"/>
        </w:numPr>
        <w:autoSpaceDE w:val="0"/>
        <w:autoSpaceDN w:val="0"/>
        <w:adjustRightInd w:val="0"/>
        <w:spacing w:after="0" w:line="240" w:lineRule="auto"/>
        <w:ind w:left="284" w:hanging="284"/>
        <w:jc w:val="both"/>
        <w:rPr>
          <w:rFonts w:ascii="serif" w:hAnsi="serif" w:cs="serif"/>
          <w:color w:val="000000"/>
          <w:sz w:val="20"/>
          <w:szCs w:val="20"/>
        </w:rPr>
      </w:pPr>
      <w:r w:rsidRPr="007A5611">
        <w:rPr>
          <w:rFonts w:ascii="serif" w:hAnsi="serif" w:cs="serif"/>
          <w:color w:val="000000"/>
          <w:sz w:val="20"/>
          <w:szCs w:val="20"/>
        </w:rPr>
        <w:t>The Contract, including any previous Variations, shall remain effective and unaltered except as amended by this Variation.</w:t>
      </w:r>
    </w:p>
    <w:p w14:paraId="470F54D8"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236B6C4"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rPr>
        <w:t>Authorised to sign for and on behalf of the Customer</w:t>
      </w:r>
    </w:p>
    <w:p w14:paraId="780E4C5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5793052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Signature.............................................................</w:t>
      </w:r>
    </w:p>
    <w:p w14:paraId="3E39DD3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CE899B1"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Date.....................................................................</w:t>
      </w:r>
    </w:p>
    <w:p w14:paraId="125CE7CE"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1358EC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Name in capitals...................................................</w:t>
      </w:r>
    </w:p>
    <w:p w14:paraId="4EB2F99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31E6136"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Address........................................................................................................................................................................</w:t>
      </w:r>
    </w:p>
    <w:p w14:paraId="7F842D67"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0CCED1FD" w14:textId="77777777" w:rsidR="007A5611" w:rsidRP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rPr>
        <w:t>Authorised to sign for and on behalf of the Supplier</w:t>
      </w:r>
    </w:p>
    <w:p w14:paraId="755A9D4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3050290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Signature.............................................................</w:t>
      </w:r>
    </w:p>
    <w:p w14:paraId="0E438834"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4FCCFA5F"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Date.....................................................................</w:t>
      </w:r>
    </w:p>
    <w:p w14:paraId="05ADF34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7D5B437B"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Name in capitals...................................................</w:t>
      </w:r>
    </w:p>
    <w:p w14:paraId="3138D19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6BCCD309"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Address........................................................................................................................................................................</w:t>
      </w:r>
    </w:p>
    <w:p w14:paraId="2BC8E9EC"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20123FA2" w14:textId="77777777" w:rsidR="00401034" w:rsidRDefault="00401034" w:rsidP="007A5611">
      <w:pPr>
        <w:widowControl w:val="0"/>
        <w:autoSpaceDE w:val="0"/>
        <w:autoSpaceDN w:val="0"/>
        <w:adjustRightInd w:val="0"/>
        <w:spacing w:before="200" w:after="0" w:line="240" w:lineRule="auto"/>
        <w:jc w:val="both"/>
        <w:rPr>
          <w:rFonts w:ascii="serif" w:hAnsi="serif" w:cs="serif"/>
          <w:b/>
          <w:bCs/>
          <w:color w:val="000000"/>
          <w:sz w:val="20"/>
          <w:szCs w:val="20"/>
        </w:rPr>
      </w:pPr>
      <w:bookmarkStart w:id="129" w:name="co_anchor_a320941_1"/>
      <w:bookmarkEnd w:id="129"/>
    </w:p>
    <w:p w14:paraId="213D7A5B" w14:textId="77777777" w:rsidR="00401034" w:rsidRDefault="00401034" w:rsidP="007A5611">
      <w:pPr>
        <w:widowControl w:val="0"/>
        <w:autoSpaceDE w:val="0"/>
        <w:autoSpaceDN w:val="0"/>
        <w:adjustRightInd w:val="0"/>
        <w:spacing w:before="200" w:after="0" w:line="240" w:lineRule="auto"/>
        <w:jc w:val="both"/>
        <w:rPr>
          <w:rFonts w:ascii="serif" w:hAnsi="serif" w:cs="serif"/>
          <w:b/>
          <w:bCs/>
          <w:color w:val="000000"/>
          <w:sz w:val="20"/>
          <w:szCs w:val="20"/>
        </w:rPr>
      </w:pPr>
    </w:p>
    <w:p w14:paraId="55C2BAB4" w14:textId="174234D2" w:rsidR="007A5611" w:rsidRPr="007A5611" w:rsidRDefault="007A5611" w:rsidP="007A5611">
      <w:pPr>
        <w:widowControl w:val="0"/>
        <w:autoSpaceDE w:val="0"/>
        <w:autoSpaceDN w:val="0"/>
        <w:adjustRightInd w:val="0"/>
        <w:spacing w:before="200" w:after="0" w:line="240" w:lineRule="auto"/>
        <w:jc w:val="both"/>
        <w:rPr>
          <w:rFonts w:ascii="serif" w:hAnsi="serif" w:cs="serif"/>
          <w:b/>
          <w:bCs/>
          <w:color w:val="000000"/>
          <w:sz w:val="20"/>
          <w:szCs w:val="20"/>
        </w:rPr>
      </w:pPr>
      <w:r w:rsidRPr="007A5611">
        <w:rPr>
          <w:rFonts w:ascii="serif" w:hAnsi="serif" w:cs="serif"/>
          <w:b/>
          <w:bCs/>
          <w:color w:val="000000"/>
          <w:sz w:val="20"/>
          <w:szCs w:val="20"/>
        </w:rPr>
        <w:lastRenderedPageBreak/>
        <w:t>ANNEX C</w:t>
      </w:r>
      <w:r w:rsidR="00E43148">
        <w:rPr>
          <w:rFonts w:ascii="serif" w:hAnsi="serif" w:cs="serif"/>
          <w:b/>
          <w:bCs/>
          <w:color w:val="000000"/>
          <w:sz w:val="20"/>
          <w:szCs w:val="20"/>
        </w:rPr>
        <w:t xml:space="preserve"> -  </w:t>
      </w:r>
    </w:p>
    <w:p w14:paraId="2A817F88" w14:textId="77777777" w:rsidR="007A5611" w:rsidRDefault="007A5611" w:rsidP="007A5611">
      <w:pPr>
        <w:widowControl w:val="0"/>
        <w:autoSpaceDE w:val="0"/>
        <w:autoSpaceDN w:val="0"/>
        <w:adjustRightInd w:val="0"/>
        <w:spacing w:after="0" w:line="240" w:lineRule="auto"/>
        <w:jc w:val="both"/>
        <w:rPr>
          <w:rFonts w:ascii="serif" w:hAnsi="serif" w:cs="serif"/>
          <w:b/>
          <w:bCs/>
          <w:color w:val="000000"/>
          <w:sz w:val="20"/>
          <w:szCs w:val="20"/>
        </w:rPr>
      </w:pPr>
      <w:r w:rsidRPr="007A5611">
        <w:rPr>
          <w:rFonts w:ascii="serif" w:hAnsi="serif" w:cs="serif"/>
          <w:b/>
          <w:bCs/>
          <w:color w:val="000000"/>
          <w:sz w:val="20"/>
          <w:szCs w:val="20"/>
        </w:rPr>
        <w:t>DATA PROCESSING</w:t>
      </w:r>
    </w:p>
    <w:p w14:paraId="45064CB6" w14:textId="77777777" w:rsidR="00C63DA6" w:rsidRPr="007A5611" w:rsidRDefault="00C63DA6" w:rsidP="007A5611">
      <w:pPr>
        <w:widowControl w:val="0"/>
        <w:autoSpaceDE w:val="0"/>
        <w:autoSpaceDN w:val="0"/>
        <w:adjustRightInd w:val="0"/>
        <w:spacing w:after="0" w:line="240" w:lineRule="auto"/>
        <w:jc w:val="both"/>
        <w:rPr>
          <w:rFonts w:ascii="serif" w:hAnsi="serif" w:cs="serif"/>
          <w:b/>
          <w:bCs/>
          <w:color w:val="000000"/>
          <w:sz w:val="20"/>
          <w:szCs w:val="20"/>
        </w:rPr>
      </w:pPr>
    </w:p>
    <w:p w14:paraId="1DB9C6D3" w14:textId="77777777" w:rsidR="007A5611" w:rsidRPr="007A5611" w:rsidRDefault="007A5611" w:rsidP="00C63DA6">
      <w:pPr>
        <w:widowControl w:val="0"/>
        <w:numPr>
          <w:ilvl w:val="0"/>
          <w:numId w:val="33"/>
        </w:numPr>
        <w:autoSpaceDE w:val="0"/>
        <w:autoSpaceDN w:val="0"/>
        <w:adjustRightInd w:val="0"/>
        <w:spacing w:after="0" w:line="240" w:lineRule="auto"/>
        <w:ind w:left="284" w:hanging="284"/>
        <w:jc w:val="both"/>
        <w:rPr>
          <w:rFonts w:ascii="serif" w:hAnsi="serif" w:cs="serif"/>
          <w:color w:val="000000"/>
          <w:sz w:val="20"/>
          <w:szCs w:val="20"/>
        </w:rPr>
      </w:pPr>
      <w:r w:rsidRPr="007A5611">
        <w:rPr>
          <w:rFonts w:ascii="serif" w:hAnsi="serif" w:cs="serif"/>
          <w:color w:val="000000"/>
          <w:sz w:val="20"/>
          <w:szCs w:val="20"/>
        </w:rPr>
        <w:t>The Supplier shall comply with any further written instructions in respect of processing by the Customer.</w:t>
      </w:r>
    </w:p>
    <w:p w14:paraId="7B0D44EC" w14:textId="77777777" w:rsidR="007A5611" w:rsidRPr="007A5611" w:rsidRDefault="007A5611" w:rsidP="00C63DA6">
      <w:pPr>
        <w:widowControl w:val="0"/>
        <w:autoSpaceDE w:val="0"/>
        <w:autoSpaceDN w:val="0"/>
        <w:adjustRightInd w:val="0"/>
        <w:spacing w:after="0" w:line="240" w:lineRule="auto"/>
        <w:ind w:left="284" w:hanging="284"/>
        <w:jc w:val="both"/>
        <w:rPr>
          <w:rFonts w:ascii="serif" w:hAnsi="serif" w:cs="serif"/>
          <w:color w:val="000000"/>
          <w:sz w:val="20"/>
          <w:szCs w:val="20"/>
        </w:rPr>
      </w:pPr>
      <w:r w:rsidRPr="007A5611">
        <w:rPr>
          <w:rFonts w:ascii="serif" w:hAnsi="serif" w:cs="serif"/>
          <w:color w:val="000000"/>
          <w:sz w:val="20"/>
          <w:szCs w:val="20"/>
        </w:rPr>
        <w:t> </w:t>
      </w:r>
    </w:p>
    <w:p w14:paraId="4719FB62" w14:textId="77777777" w:rsidR="007A5611" w:rsidRPr="007A5611" w:rsidRDefault="007A5611" w:rsidP="00C63DA6">
      <w:pPr>
        <w:widowControl w:val="0"/>
        <w:numPr>
          <w:ilvl w:val="0"/>
          <w:numId w:val="33"/>
        </w:numPr>
        <w:autoSpaceDE w:val="0"/>
        <w:autoSpaceDN w:val="0"/>
        <w:adjustRightInd w:val="0"/>
        <w:spacing w:after="0" w:line="240" w:lineRule="auto"/>
        <w:ind w:left="284" w:hanging="284"/>
        <w:jc w:val="both"/>
        <w:rPr>
          <w:rFonts w:ascii="serif" w:hAnsi="serif" w:cs="serif"/>
          <w:color w:val="000000"/>
          <w:sz w:val="20"/>
          <w:szCs w:val="20"/>
        </w:rPr>
      </w:pPr>
      <w:r w:rsidRPr="007A5611">
        <w:rPr>
          <w:rFonts w:ascii="serif" w:hAnsi="serif" w:cs="serif"/>
          <w:color w:val="000000"/>
          <w:sz w:val="20"/>
          <w:szCs w:val="20"/>
        </w:rPr>
        <w:t>Any such further instructions shall be incorporated into this Annex.</w:t>
      </w:r>
    </w:p>
    <w:p w14:paraId="4ACDBCF0" w14:textId="77777777" w:rsidR="007A5611" w:rsidRPr="007A5611" w:rsidRDefault="007A5611" w:rsidP="00C63DA6">
      <w:pPr>
        <w:widowControl w:val="0"/>
        <w:autoSpaceDE w:val="0"/>
        <w:autoSpaceDN w:val="0"/>
        <w:adjustRightInd w:val="0"/>
        <w:spacing w:after="0" w:line="240" w:lineRule="auto"/>
        <w:ind w:left="284" w:hanging="284"/>
        <w:jc w:val="both"/>
        <w:rPr>
          <w:rFonts w:ascii="serif" w:hAnsi="serif" w:cs="serif"/>
          <w:color w:val="000000"/>
          <w:sz w:val="20"/>
          <w:szCs w:val="20"/>
        </w:rPr>
      </w:pPr>
      <w:r w:rsidRPr="007A5611">
        <w:rPr>
          <w:rFonts w:ascii="serif" w:hAnsi="serif" w:cs="serif"/>
          <w:color w:val="000000"/>
          <w:sz w:val="20"/>
          <w:szCs w:val="20"/>
        </w:rPr>
        <w:t> </w:t>
      </w:r>
    </w:p>
    <w:p w14:paraId="51D610F6" w14:textId="0B241D40" w:rsidR="007A5611" w:rsidRPr="00C63DA6" w:rsidRDefault="007A5611" w:rsidP="00C63DA6">
      <w:pPr>
        <w:widowControl w:val="0"/>
        <w:numPr>
          <w:ilvl w:val="0"/>
          <w:numId w:val="33"/>
        </w:numPr>
        <w:autoSpaceDE w:val="0"/>
        <w:autoSpaceDN w:val="0"/>
        <w:adjustRightInd w:val="0"/>
        <w:spacing w:after="0" w:line="240" w:lineRule="auto"/>
        <w:ind w:left="284" w:hanging="284"/>
        <w:jc w:val="both"/>
        <w:rPr>
          <w:rFonts w:ascii="serif" w:hAnsi="serif" w:cs="serif"/>
          <w:bCs/>
          <w:color w:val="000000"/>
          <w:sz w:val="20"/>
          <w:szCs w:val="20"/>
        </w:rPr>
      </w:pPr>
      <w:r w:rsidRPr="00C63DA6">
        <w:rPr>
          <w:rFonts w:ascii="serif" w:hAnsi="serif" w:cs="serif"/>
          <w:bCs/>
          <w:color w:val="000000"/>
          <w:sz w:val="20"/>
          <w:szCs w:val="20"/>
        </w:rPr>
        <w:t xml:space="preserve">Processing by the </w:t>
      </w:r>
      <w:proofErr w:type="gramStart"/>
      <w:r w:rsidRPr="00C63DA6">
        <w:rPr>
          <w:rFonts w:ascii="serif" w:hAnsi="serif" w:cs="serif"/>
          <w:bCs/>
          <w:color w:val="000000"/>
          <w:sz w:val="20"/>
          <w:szCs w:val="20"/>
        </w:rPr>
        <w:t>Supplier</w:t>
      </w:r>
      <w:r w:rsidR="00FA0F74">
        <w:rPr>
          <w:rFonts w:ascii="serif" w:hAnsi="serif" w:cs="serif"/>
          <w:bCs/>
          <w:color w:val="000000"/>
          <w:sz w:val="20"/>
          <w:szCs w:val="20"/>
        </w:rPr>
        <w:t xml:space="preserve"> :</w:t>
      </w:r>
      <w:proofErr w:type="gramEnd"/>
    </w:p>
    <w:p w14:paraId="1C559C0A"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7A5611">
        <w:rPr>
          <w:rFonts w:ascii="serif" w:hAnsi="serif" w:cs="serif"/>
          <w:color w:val="000000"/>
          <w:sz w:val="20"/>
          <w:szCs w:val="20"/>
        </w:rPr>
        <w:t> </w:t>
      </w:r>
    </w:p>
    <w:p w14:paraId="1B4FE9FA" w14:textId="2056BAA3" w:rsidR="007A5611" w:rsidRPr="001E2C33"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1E2C33">
        <w:rPr>
          <w:rFonts w:ascii="serif" w:hAnsi="serif" w:cs="serif"/>
          <w:color w:val="000000"/>
          <w:sz w:val="20"/>
          <w:szCs w:val="20"/>
        </w:rPr>
        <w:t>3.1</w:t>
      </w:r>
      <w:r w:rsidR="00A4700A" w:rsidRPr="001E2C33">
        <w:rPr>
          <w:rFonts w:ascii="serif" w:hAnsi="serif" w:cs="serif"/>
          <w:color w:val="000000"/>
          <w:sz w:val="20"/>
          <w:szCs w:val="20"/>
        </w:rPr>
        <w:t xml:space="preserve"> </w:t>
      </w:r>
      <w:r w:rsidRPr="001E2C33">
        <w:rPr>
          <w:rFonts w:ascii="serif" w:hAnsi="serif" w:cs="serif"/>
          <w:color w:val="000000"/>
          <w:sz w:val="20"/>
          <w:szCs w:val="20"/>
        </w:rPr>
        <w:t>Scope</w:t>
      </w:r>
      <w:r w:rsidR="001E2C33">
        <w:rPr>
          <w:rFonts w:ascii="serif" w:hAnsi="serif" w:cs="serif"/>
          <w:color w:val="000000"/>
          <w:sz w:val="20"/>
          <w:szCs w:val="20"/>
        </w:rPr>
        <w:t xml:space="preserve"> - </w:t>
      </w:r>
      <w:r w:rsidR="001E2C33" w:rsidRPr="001E2C33">
        <w:rPr>
          <w:rFonts w:ascii="serif" w:hAnsi="serif" w:cs="Arial"/>
          <w:sz w:val="20"/>
          <w:szCs w:val="20"/>
          <w:lang w:val="en"/>
        </w:rPr>
        <w:t>The scope, nature and purpose of the processing is the provision of services by the Supplier to the Customer under the Main Agreement</w:t>
      </w:r>
    </w:p>
    <w:p w14:paraId="0F4408D1" w14:textId="77777777" w:rsidR="001E2C33"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1E2C33">
        <w:rPr>
          <w:rFonts w:ascii="serif" w:hAnsi="serif" w:cs="serif"/>
          <w:color w:val="000000"/>
          <w:sz w:val="20"/>
          <w:szCs w:val="20"/>
        </w:rPr>
        <w:t> </w:t>
      </w:r>
    </w:p>
    <w:p w14:paraId="61E7B50F" w14:textId="32AE68A2" w:rsidR="007A5611" w:rsidRPr="001E2C33"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1E2C33">
        <w:rPr>
          <w:rFonts w:ascii="serif" w:hAnsi="serif" w:cs="serif"/>
          <w:color w:val="000000"/>
          <w:sz w:val="20"/>
          <w:szCs w:val="20"/>
        </w:rPr>
        <w:t>3.</w:t>
      </w:r>
      <w:r w:rsidR="001E2C33">
        <w:rPr>
          <w:rFonts w:ascii="serif" w:hAnsi="serif" w:cs="serif"/>
          <w:color w:val="000000"/>
          <w:sz w:val="20"/>
          <w:szCs w:val="20"/>
        </w:rPr>
        <w:t>2</w:t>
      </w:r>
      <w:r w:rsidR="00A4700A" w:rsidRPr="001E2C33">
        <w:rPr>
          <w:rFonts w:ascii="serif" w:hAnsi="serif" w:cs="serif"/>
          <w:color w:val="000000"/>
          <w:sz w:val="20"/>
          <w:szCs w:val="20"/>
        </w:rPr>
        <w:t xml:space="preserve"> </w:t>
      </w:r>
      <w:r w:rsidRPr="001E2C33">
        <w:rPr>
          <w:rFonts w:ascii="serif" w:hAnsi="serif" w:cs="serif"/>
          <w:color w:val="000000"/>
          <w:sz w:val="20"/>
          <w:szCs w:val="20"/>
        </w:rPr>
        <w:t>Purpose of processing</w:t>
      </w:r>
      <w:r w:rsidR="001E2C33">
        <w:rPr>
          <w:rFonts w:ascii="serif" w:hAnsi="serif" w:cs="serif"/>
          <w:color w:val="000000"/>
          <w:sz w:val="20"/>
          <w:szCs w:val="20"/>
        </w:rPr>
        <w:t xml:space="preserve"> – Learning to safely ride bikes.</w:t>
      </w:r>
    </w:p>
    <w:p w14:paraId="1119F75D" w14:textId="77777777" w:rsidR="007A5611" w:rsidRPr="001E2C33"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1E2C33">
        <w:rPr>
          <w:rFonts w:ascii="serif" w:hAnsi="serif" w:cs="serif"/>
          <w:color w:val="000000"/>
          <w:sz w:val="20"/>
          <w:szCs w:val="20"/>
        </w:rPr>
        <w:t> </w:t>
      </w:r>
    </w:p>
    <w:p w14:paraId="2C336861" w14:textId="795049E7" w:rsidR="007A5611" w:rsidRPr="001E2C33"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1E2C33">
        <w:rPr>
          <w:rFonts w:ascii="serif" w:hAnsi="serif" w:cs="serif"/>
          <w:color w:val="000000"/>
          <w:sz w:val="20"/>
          <w:szCs w:val="20"/>
        </w:rPr>
        <w:t>3.</w:t>
      </w:r>
      <w:r w:rsidR="001E2C33">
        <w:rPr>
          <w:rFonts w:ascii="serif" w:hAnsi="serif" w:cs="serif"/>
          <w:color w:val="000000"/>
          <w:sz w:val="20"/>
          <w:szCs w:val="20"/>
        </w:rPr>
        <w:t>3</w:t>
      </w:r>
      <w:r w:rsidR="00A4700A" w:rsidRPr="001E2C33">
        <w:rPr>
          <w:rFonts w:ascii="serif" w:hAnsi="serif" w:cs="serif"/>
          <w:color w:val="000000"/>
          <w:sz w:val="20"/>
          <w:szCs w:val="20"/>
        </w:rPr>
        <w:t xml:space="preserve"> </w:t>
      </w:r>
      <w:r w:rsidRPr="001E2C33">
        <w:rPr>
          <w:rFonts w:ascii="serif" w:hAnsi="serif" w:cs="serif"/>
          <w:color w:val="000000"/>
          <w:sz w:val="20"/>
          <w:szCs w:val="20"/>
        </w:rPr>
        <w:t>Duration of processing</w:t>
      </w:r>
      <w:r w:rsidR="001E2C33">
        <w:rPr>
          <w:rFonts w:ascii="serif" w:hAnsi="serif" w:cs="serif"/>
          <w:color w:val="000000"/>
          <w:sz w:val="20"/>
          <w:szCs w:val="20"/>
        </w:rPr>
        <w:t xml:space="preserve"> </w:t>
      </w:r>
      <w:r w:rsidR="00FD75A2">
        <w:rPr>
          <w:rFonts w:ascii="serif" w:hAnsi="serif" w:cs="serif"/>
          <w:color w:val="000000"/>
          <w:sz w:val="20"/>
          <w:szCs w:val="20"/>
        </w:rPr>
        <w:t>–</w:t>
      </w:r>
      <w:r w:rsidR="001E2C33">
        <w:rPr>
          <w:rFonts w:ascii="serif" w:hAnsi="serif" w:cs="serif"/>
          <w:color w:val="000000"/>
          <w:sz w:val="20"/>
          <w:szCs w:val="20"/>
        </w:rPr>
        <w:t xml:space="preserve"> </w:t>
      </w:r>
      <w:r w:rsidR="00FD75A2">
        <w:rPr>
          <w:rFonts w:ascii="serif" w:hAnsi="serif" w:cs="serif"/>
          <w:color w:val="000000"/>
          <w:sz w:val="20"/>
          <w:szCs w:val="20"/>
        </w:rPr>
        <w:t xml:space="preserve">Information on pupils names and consent forms </w:t>
      </w:r>
      <w:bookmarkStart w:id="130" w:name="_GoBack"/>
      <w:bookmarkEnd w:id="130"/>
      <w:r w:rsidR="00FD75A2">
        <w:rPr>
          <w:rFonts w:ascii="serif" w:hAnsi="serif" w:cs="serif"/>
          <w:color w:val="000000"/>
          <w:sz w:val="20"/>
          <w:szCs w:val="20"/>
        </w:rPr>
        <w:t>to be retained for a period of 5 years.</w:t>
      </w:r>
    </w:p>
    <w:p w14:paraId="4B38108D" w14:textId="77777777" w:rsidR="007A5611" w:rsidRPr="001E2C33"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1E2C33">
        <w:rPr>
          <w:rFonts w:ascii="serif" w:hAnsi="serif" w:cs="serif"/>
          <w:color w:val="000000"/>
          <w:sz w:val="20"/>
          <w:szCs w:val="20"/>
        </w:rPr>
        <w:t> </w:t>
      </w:r>
    </w:p>
    <w:p w14:paraId="40DFDDB8" w14:textId="4628A9BB" w:rsidR="007A5611" w:rsidRPr="001E2C33"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1E2C33">
        <w:rPr>
          <w:rFonts w:ascii="serif" w:hAnsi="serif" w:cs="serif"/>
          <w:color w:val="000000"/>
          <w:sz w:val="20"/>
          <w:szCs w:val="20"/>
        </w:rPr>
        <w:t>3.</w:t>
      </w:r>
      <w:r w:rsidR="001E2C33">
        <w:rPr>
          <w:rFonts w:ascii="serif" w:hAnsi="serif" w:cs="serif"/>
          <w:color w:val="000000"/>
          <w:sz w:val="20"/>
          <w:szCs w:val="20"/>
        </w:rPr>
        <w:t>4</w:t>
      </w:r>
      <w:r w:rsidR="00A4700A" w:rsidRPr="001E2C33">
        <w:rPr>
          <w:rFonts w:ascii="serif" w:hAnsi="serif" w:cs="serif"/>
          <w:color w:val="000000"/>
          <w:sz w:val="20"/>
          <w:szCs w:val="20"/>
        </w:rPr>
        <w:t xml:space="preserve"> </w:t>
      </w:r>
      <w:r w:rsidRPr="001E2C33">
        <w:rPr>
          <w:rFonts w:ascii="serif" w:hAnsi="serif" w:cs="serif"/>
          <w:color w:val="000000"/>
          <w:sz w:val="20"/>
          <w:szCs w:val="20"/>
        </w:rPr>
        <w:t>Types of Personal Data</w:t>
      </w:r>
      <w:r w:rsidR="001E2C33">
        <w:rPr>
          <w:rFonts w:ascii="serif" w:hAnsi="serif" w:cs="serif"/>
          <w:color w:val="000000"/>
          <w:sz w:val="20"/>
          <w:szCs w:val="20"/>
        </w:rPr>
        <w:t xml:space="preserve"> – Names of pupils – Parental Signatures</w:t>
      </w:r>
    </w:p>
    <w:p w14:paraId="6749B648" w14:textId="77777777" w:rsidR="007A5611" w:rsidRPr="001E2C33"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1E2C33">
        <w:rPr>
          <w:rFonts w:ascii="serif" w:hAnsi="serif" w:cs="serif"/>
          <w:color w:val="000000"/>
          <w:sz w:val="20"/>
          <w:szCs w:val="20"/>
        </w:rPr>
        <w:t> </w:t>
      </w:r>
    </w:p>
    <w:p w14:paraId="11E2CB37" w14:textId="21619C52" w:rsidR="007A5611" w:rsidRDefault="007A5611" w:rsidP="007A5611">
      <w:pPr>
        <w:widowControl w:val="0"/>
        <w:autoSpaceDE w:val="0"/>
        <w:autoSpaceDN w:val="0"/>
        <w:adjustRightInd w:val="0"/>
        <w:spacing w:after="0" w:line="240" w:lineRule="auto"/>
        <w:jc w:val="both"/>
        <w:rPr>
          <w:rFonts w:ascii="serif" w:hAnsi="serif" w:cs="serif"/>
          <w:color w:val="000000"/>
          <w:sz w:val="20"/>
          <w:szCs w:val="20"/>
        </w:rPr>
      </w:pPr>
      <w:r w:rsidRPr="001E2C33">
        <w:rPr>
          <w:rFonts w:ascii="serif" w:hAnsi="serif" w:cs="serif"/>
          <w:color w:val="000000"/>
          <w:sz w:val="20"/>
          <w:szCs w:val="20"/>
        </w:rPr>
        <w:t>3.</w:t>
      </w:r>
      <w:r w:rsidR="001E2C33">
        <w:rPr>
          <w:rFonts w:ascii="serif" w:hAnsi="serif" w:cs="serif"/>
          <w:color w:val="000000"/>
          <w:sz w:val="20"/>
          <w:szCs w:val="20"/>
        </w:rPr>
        <w:t>5</w:t>
      </w:r>
      <w:r w:rsidR="00A4700A" w:rsidRPr="001E2C33">
        <w:rPr>
          <w:rFonts w:ascii="serif" w:hAnsi="serif" w:cs="serif"/>
          <w:color w:val="000000"/>
          <w:sz w:val="20"/>
          <w:szCs w:val="20"/>
        </w:rPr>
        <w:t xml:space="preserve"> </w:t>
      </w:r>
      <w:r w:rsidRPr="001E2C33">
        <w:rPr>
          <w:rFonts w:ascii="serif" w:hAnsi="serif" w:cs="serif"/>
          <w:color w:val="000000"/>
          <w:sz w:val="20"/>
          <w:szCs w:val="20"/>
        </w:rPr>
        <w:t>Categories of Data Subject</w:t>
      </w:r>
      <w:r w:rsidR="001E2C33">
        <w:rPr>
          <w:rFonts w:ascii="serif" w:hAnsi="serif" w:cs="serif"/>
          <w:color w:val="000000"/>
          <w:sz w:val="20"/>
          <w:szCs w:val="20"/>
        </w:rPr>
        <w:t xml:space="preserve"> N/A</w:t>
      </w:r>
    </w:p>
    <w:p w14:paraId="38B6B21B" w14:textId="53DB981D" w:rsidR="00FA0F74" w:rsidRDefault="00FA0F74" w:rsidP="007A5611">
      <w:pPr>
        <w:widowControl w:val="0"/>
        <w:autoSpaceDE w:val="0"/>
        <w:autoSpaceDN w:val="0"/>
        <w:adjustRightInd w:val="0"/>
        <w:spacing w:after="0" w:line="240" w:lineRule="auto"/>
        <w:jc w:val="both"/>
        <w:rPr>
          <w:rFonts w:ascii="serif" w:hAnsi="serif" w:cs="serif"/>
          <w:color w:val="000000"/>
          <w:sz w:val="20"/>
          <w:szCs w:val="20"/>
        </w:rPr>
      </w:pPr>
    </w:p>
    <w:p w14:paraId="2A67765D" w14:textId="030FE05D" w:rsidR="00FA0F74" w:rsidRDefault="00FA0F74" w:rsidP="007A5611">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3.6 Security Measures – </w:t>
      </w:r>
    </w:p>
    <w:p w14:paraId="6AB5239D" w14:textId="60A24039" w:rsidR="00FA0F74" w:rsidRDefault="00FA0F74" w:rsidP="00FA0F74">
      <w:pPr>
        <w:pStyle w:val="ListParagraph"/>
        <w:widowControl w:val="0"/>
        <w:numPr>
          <w:ilvl w:val="0"/>
          <w:numId w:val="42"/>
        </w:numPr>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Data Protection and Security Policies</w:t>
      </w:r>
    </w:p>
    <w:p w14:paraId="4B86A61F" w14:textId="2968D6C9" w:rsidR="00FA0F74" w:rsidRDefault="00FA0F74" w:rsidP="00FA0F74">
      <w:pPr>
        <w:pStyle w:val="ListParagraph"/>
        <w:widowControl w:val="0"/>
        <w:numPr>
          <w:ilvl w:val="0"/>
          <w:numId w:val="42"/>
        </w:numPr>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Data Protection Training for Staff</w:t>
      </w:r>
    </w:p>
    <w:p w14:paraId="3604961E" w14:textId="65765BC6" w:rsidR="00FA0F74" w:rsidRDefault="00FA0F74" w:rsidP="00FA0F74">
      <w:pPr>
        <w:pStyle w:val="ListParagraph"/>
        <w:widowControl w:val="0"/>
        <w:numPr>
          <w:ilvl w:val="0"/>
          <w:numId w:val="42"/>
        </w:numPr>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Back up of computer Information</w:t>
      </w:r>
    </w:p>
    <w:p w14:paraId="08ABA7F4" w14:textId="082995A0" w:rsidR="00FA0F74" w:rsidRDefault="00FA0F74" w:rsidP="00FA0F74">
      <w:pPr>
        <w:pStyle w:val="ListParagraph"/>
        <w:widowControl w:val="0"/>
        <w:numPr>
          <w:ilvl w:val="0"/>
          <w:numId w:val="42"/>
        </w:numPr>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Password Protected Computers / Encryption</w:t>
      </w:r>
    </w:p>
    <w:p w14:paraId="1A426057" w14:textId="6143A258" w:rsidR="00FA0F74" w:rsidRDefault="00FA0F74" w:rsidP="00FA0F74">
      <w:pPr>
        <w:pStyle w:val="ListParagraph"/>
        <w:widowControl w:val="0"/>
        <w:numPr>
          <w:ilvl w:val="0"/>
          <w:numId w:val="42"/>
        </w:numPr>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Relevant Information / Paperwork held in Lockable Filing Cabinets etc.</w:t>
      </w:r>
    </w:p>
    <w:p w14:paraId="7AB7FFC1" w14:textId="48ACD932" w:rsidR="00FA0F74" w:rsidRPr="00FA0F74" w:rsidRDefault="00FA0F74" w:rsidP="00FA0F74">
      <w:pPr>
        <w:pStyle w:val="ListParagraph"/>
        <w:widowControl w:val="0"/>
        <w:numPr>
          <w:ilvl w:val="0"/>
          <w:numId w:val="42"/>
        </w:numPr>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Cyber </w:t>
      </w:r>
      <w:proofErr w:type="gramStart"/>
      <w:r>
        <w:rPr>
          <w:rFonts w:ascii="serif" w:hAnsi="serif" w:cs="serif"/>
          <w:color w:val="000000"/>
          <w:sz w:val="20"/>
          <w:szCs w:val="20"/>
        </w:rPr>
        <w:t>Essentials :</w:t>
      </w:r>
      <w:proofErr w:type="gramEnd"/>
      <w:r>
        <w:rPr>
          <w:rFonts w:ascii="serif" w:hAnsi="serif" w:cs="serif"/>
          <w:color w:val="000000"/>
          <w:sz w:val="20"/>
          <w:szCs w:val="20"/>
        </w:rPr>
        <w:t xml:space="preserve"> https://cybreessentials.ncsc.gov.yk/advice/</w:t>
      </w:r>
    </w:p>
    <w:p w14:paraId="449AB567" w14:textId="22520305" w:rsidR="007A5611" w:rsidRPr="007A5611" w:rsidRDefault="007A5611" w:rsidP="007A5611">
      <w:pPr>
        <w:widowControl w:val="0"/>
        <w:autoSpaceDE w:val="0"/>
        <w:autoSpaceDN w:val="0"/>
        <w:adjustRightInd w:val="0"/>
        <w:spacing w:after="0" w:line="240" w:lineRule="auto"/>
        <w:jc w:val="both"/>
        <w:rPr>
          <w:rFonts w:ascii="serif" w:hAnsi="serif" w:cs="serif"/>
          <w:b/>
          <w:bCs/>
          <w:color w:val="505050"/>
          <w:sz w:val="20"/>
          <w:szCs w:val="20"/>
        </w:rPr>
      </w:pPr>
      <w:r w:rsidRPr="007A5611">
        <w:rPr>
          <w:rFonts w:ascii="serif" w:hAnsi="serif" w:cs="serif"/>
          <w:color w:val="000000"/>
          <w:sz w:val="20"/>
          <w:szCs w:val="20"/>
        </w:rPr>
        <w:t> </w:t>
      </w:r>
    </w:p>
    <w:p w14:paraId="7E2E01A3" w14:textId="77777777" w:rsidR="007A5611" w:rsidRPr="007A5611" w:rsidRDefault="007A5611" w:rsidP="007A5611">
      <w:pPr>
        <w:widowControl w:val="0"/>
        <w:autoSpaceDE w:val="0"/>
        <w:autoSpaceDN w:val="0"/>
        <w:adjustRightInd w:val="0"/>
        <w:spacing w:after="0" w:line="240" w:lineRule="auto"/>
        <w:jc w:val="both"/>
        <w:rPr>
          <w:rFonts w:ascii="serif" w:hAnsi="serif" w:cs="serif"/>
          <w:color w:val="0000FF"/>
          <w:sz w:val="20"/>
          <w:szCs w:val="20"/>
        </w:rPr>
      </w:pPr>
    </w:p>
    <w:p w14:paraId="4601C685" w14:textId="77777777" w:rsidR="007A5611" w:rsidRPr="007A5611" w:rsidRDefault="007A5611" w:rsidP="007A5611">
      <w:pPr>
        <w:widowControl w:val="0"/>
        <w:autoSpaceDE w:val="0"/>
        <w:autoSpaceDN w:val="0"/>
        <w:adjustRightInd w:val="0"/>
        <w:spacing w:after="0" w:line="240" w:lineRule="auto"/>
        <w:rPr>
          <w:rFonts w:ascii="Arial" w:hAnsi="Arial" w:cs="Arial"/>
          <w:sz w:val="24"/>
          <w:szCs w:val="24"/>
        </w:rPr>
      </w:pPr>
    </w:p>
    <w:p w14:paraId="4D29C358" w14:textId="7731518D" w:rsidR="00321BCC" w:rsidRDefault="00D1743C" w:rsidP="00321BCC">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br w:type="page"/>
      </w:r>
      <w:r w:rsidR="00321BCC">
        <w:rPr>
          <w:rFonts w:ascii="serif" w:hAnsi="serif" w:cs="serif"/>
          <w:b/>
          <w:bCs/>
          <w:color w:val="000000"/>
          <w:sz w:val="20"/>
          <w:szCs w:val="20"/>
        </w:rPr>
        <w:lastRenderedPageBreak/>
        <w:t xml:space="preserve"> </w:t>
      </w:r>
    </w:p>
    <w:p w14:paraId="201A9DF3" w14:textId="615CC3F4" w:rsidR="00CE1A9A" w:rsidRDefault="00CE1A9A" w:rsidP="00D1743C">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t>SCHEDULE</w:t>
      </w:r>
      <w:r w:rsidR="00321BCC">
        <w:rPr>
          <w:rFonts w:ascii="serif" w:hAnsi="serif" w:cs="serif"/>
          <w:b/>
          <w:bCs/>
          <w:color w:val="000000"/>
          <w:sz w:val="20"/>
          <w:szCs w:val="20"/>
        </w:rPr>
        <w:t xml:space="preserve"> </w:t>
      </w:r>
      <w:r w:rsidR="00401034">
        <w:rPr>
          <w:rFonts w:ascii="serif" w:hAnsi="serif" w:cs="serif"/>
          <w:b/>
          <w:bCs/>
          <w:color w:val="000000"/>
          <w:sz w:val="20"/>
          <w:szCs w:val="20"/>
        </w:rPr>
        <w:t>5</w:t>
      </w:r>
    </w:p>
    <w:p w14:paraId="382A43E7" w14:textId="77777777" w:rsidR="00D1743C" w:rsidRDefault="00D1743C" w:rsidP="00D1743C">
      <w:pPr>
        <w:widowControl w:val="0"/>
        <w:autoSpaceDE w:val="0"/>
        <w:autoSpaceDN w:val="0"/>
        <w:adjustRightInd w:val="0"/>
        <w:spacing w:before="200" w:after="0" w:line="240" w:lineRule="auto"/>
        <w:jc w:val="center"/>
        <w:rPr>
          <w:rFonts w:ascii="serif" w:hAnsi="serif" w:cs="serif"/>
          <w:b/>
          <w:bCs/>
          <w:color w:val="000000"/>
          <w:sz w:val="20"/>
          <w:szCs w:val="20"/>
        </w:rPr>
      </w:pPr>
    </w:p>
    <w:p w14:paraId="487BB97A" w14:textId="77777777" w:rsidR="00CE1A9A" w:rsidRDefault="00CE1A9A" w:rsidP="00D1743C">
      <w:pPr>
        <w:widowControl w:val="0"/>
        <w:autoSpaceDE w:val="0"/>
        <w:autoSpaceDN w:val="0"/>
        <w:adjustRightInd w:val="0"/>
        <w:spacing w:after="0" w:line="240" w:lineRule="auto"/>
        <w:jc w:val="center"/>
        <w:rPr>
          <w:rFonts w:ascii="serif" w:hAnsi="serif" w:cs="serif"/>
          <w:b/>
          <w:bCs/>
          <w:color w:val="000000"/>
          <w:sz w:val="20"/>
          <w:szCs w:val="20"/>
        </w:rPr>
      </w:pPr>
      <w:r>
        <w:rPr>
          <w:rFonts w:ascii="serif" w:hAnsi="serif" w:cs="serif"/>
          <w:b/>
          <w:bCs/>
          <w:color w:val="000000"/>
          <w:sz w:val="20"/>
          <w:szCs w:val="20"/>
        </w:rPr>
        <w:t>FRAMEWORK AGREEMENT VARIATION PROCEDURE</w:t>
      </w:r>
    </w:p>
    <w:p w14:paraId="4D875EE0" w14:textId="77777777" w:rsidR="00D1743C" w:rsidRDefault="00D1743C">
      <w:pPr>
        <w:widowControl w:val="0"/>
        <w:autoSpaceDE w:val="0"/>
        <w:autoSpaceDN w:val="0"/>
        <w:adjustRightInd w:val="0"/>
        <w:spacing w:after="0" w:line="240" w:lineRule="auto"/>
        <w:jc w:val="both"/>
        <w:rPr>
          <w:rFonts w:ascii="serif" w:hAnsi="serif" w:cs="serif"/>
          <w:b/>
          <w:bCs/>
          <w:color w:val="000000"/>
          <w:sz w:val="20"/>
          <w:szCs w:val="20"/>
        </w:rPr>
      </w:pPr>
    </w:p>
    <w:p w14:paraId="5D4FA43F" w14:textId="77777777" w:rsidR="00021CC6" w:rsidRDefault="00CE1A9A" w:rsidP="00021CC6">
      <w:pPr>
        <w:widowControl w:val="0"/>
        <w:numPr>
          <w:ilvl w:val="0"/>
          <w:numId w:val="37"/>
        </w:numPr>
        <w:autoSpaceDE w:val="0"/>
        <w:autoSpaceDN w:val="0"/>
        <w:adjustRightInd w:val="0"/>
        <w:spacing w:after="0" w:line="240" w:lineRule="auto"/>
        <w:ind w:left="284" w:hanging="284"/>
        <w:jc w:val="both"/>
        <w:rPr>
          <w:rFonts w:ascii="serif" w:hAnsi="serif" w:cs="serif"/>
          <w:b/>
          <w:bCs/>
          <w:color w:val="000000"/>
          <w:sz w:val="20"/>
          <w:szCs w:val="20"/>
        </w:rPr>
      </w:pPr>
      <w:r>
        <w:rPr>
          <w:rFonts w:ascii="serif" w:hAnsi="serif" w:cs="serif"/>
          <w:b/>
          <w:bCs/>
          <w:color w:val="000000"/>
          <w:sz w:val="20"/>
          <w:szCs w:val="20"/>
        </w:rPr>
        <w:t>INTRODUCTION</w:t>
      </w:r>
    </w:p>
    <w:p w14:paraId="535CDBCD" w14:textId="77777777" w:rsidR="00CE1A9A" w:rsidRDefault="00CE1A9A" w:rsidP="00021CC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C693C4A"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1.1</w:t>
      </w:r>
      <w:r>
        <w:rPr>
          <w:rFonts w:ascii="serif" w:hAnsi="serif" w:cs="serif"/>
          <w:color w:val="000000"/>
          <w:sz w:val="20"/>
          <w:szCs w:val="20"/>
        </w:rPr>
        <w:t> </w:t>
      </w:r>
      <w:hyperlink w:anchor="co_anchor_a573898_1" w:history="1">
        <w:r w:rsidRPr="002F5B9B">
          <w:rPr>
            <w:rFonts w:ascii="serif" w:hAnsi="serif" w:cs="serif"/>
            <w:iCs/>
            <w:sz w:val="20"/>
            <w:szCs w:val="20"/>
          </w:rPr>
          <w:t>Schedule 7</w:t>
        </w:r>
      </w:hyperlink>
      <w:r>
        <w:rPr>
          <w:rFonts w:ascii="serif" w:hAnsi="serif" w:cs="serif"/>
          <w:color w:val="000000"/>
          <w:sz w:val="20"/>
          <w:szCs w:val="20"/>
        </w:rPr>
        <w:t xml:space="preserve"> details the scope of the variations permitted and the process to be followed where the Authority proposes a variation to the Framework Agreement.</w:t>
      </w:r>
    </w:p>
    <w:p w14:paraId="5C3A9D2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bookmarkStart w:id="131" w:name="co_anchor_a312179_1"/>
      <w:bookmarkEnd w:id="131"/>
      <w:r>
        <w:rPr>
          <w:rFonts w:ascii="serif" w:hAnsi="serif" w:cs="serif"/>
          <w:b/>
          <w:bCs/>
          <w:color w:val="000000"/>
          <w:sz w:val="20"/>
          <w:szCs w:val="20"/>
        </w:rPr>
        <w:t>1.2</w:t>
      </w:r>
      <w:r>
        <w:rPr>
          <w:rFonts w:ascii="serif" w:hAnsi="serif" w:cs="serif"/>
          <w:color w:val="000000"/>
          <w:sz w:val="20"/>
          <w:szCs w:val="20"/>
        </w:rPr>
        <w:t xml:space="preserve"> The Authority may propose a variation to the Framework Agreement under </w:t>
      </w:r>
      <w:hyperlink w:anchor="co_anchor_a573898_1" w:history="1">
        <w:r w:rsidRPr="002F5B9B">
          <w:rPr>
            <w:rFonts w:ascii="serif" w:hAnsi="serif" w:cs="serif"/>
            <w:iCs/>
            <w:sz w:val="20"/>
            <w:szCs w:val="20"/>
          </w:rPr>
          <w:t>Schedule 7</w:t>
        </w:r>
      </w:hyperlink>
      <w:r>
        <w:rPr>
          <w:rFonts w:ascii="serif" w:hAnsi="serif" w:cs="serif"/>
          <w:color w:val="000000"/>
          <w:sz w:val="20"/>
          <w:szCs w:val="20"/>
        </w:rPr>
        <w:t xml:space="preserve"> only where the variation does not amount to a material change in the Framework Agreement or the Services.</w:t>
      </w:r>
    </w:p>
    <w:p w14:paraId="4FACAD5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E822B2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bookmarkStart w:id="132" w:name="co_anchor_a1041099_1"/>
      <w:bookmarkEnd w:id="132"/>
      <w:r>
        <w:rPr>
          <w:rFonts w:ascii="serif" w:hAnsi="serif" w:cs="serif"/>
          <w:b/>
          <w:bCs/>
          <w:color w:val="000000"/>
          <w:sz w:val="20"/>
          <w:szCs w:val="20"/>
        </w:rPr>
        <w:t>2.</w:t>
      </w:r>
      <w:r>
        <w:rPr>
          <w:rFonts w:ascii="serif" w:hAnsi="serif" w:cs="serif"/>
          <w:color w:val="000000"/>
          <w:sz w:val="20"/>
          <w:szCs w:val="20"/>
        </w:rPr>
        <w:t>  </w:t>
      </w:r>
      <w:r>
        <w:rPr>
          <w:rFonts w:ascii="serif" w:hAnsi="serif" w:cs="serif"/>
          <w:b/>
          <w:bCs/>
          <w:color w:val="000000"/>
          <w:sz w:val="20"/>
          <w:szCs w:val="20"/>
        </w:rPr>
        <w:t>PROCEDURE FOR PROPOSING A VARIATION</w:t>
      </w:r>
      <w:r>
        <w:rPr>
          <w:rFonts w:ascii="serif" w:hAnsi="serif" w:cs="serif"/>
          <w:color w:val="000000"/>
          <w:sz w:val="20"/>
          <w:szCs w:val="20"/>
        </w:rPr>
        <w:t>  </w:t>
      </w:r>
    </w:p>
    <w:p w14:paraId="52BE8DD9" w14:textId="77777777" w:rsidR="00021CC6" w:rsidRDefault="00021CC6" w:rsidP="00021CC6">
      <w:pPr>
        <w:widowControl w:val="0"/>
        <w:autoSpaceDE w:val="0"/>
        <w:autoSpaceDN w:val="0"/>
        <w:adjustRightInd w:val="0"/>
        <w:spacing w:after="0" w:line="240" w:lineRule="auto"/>
        <w:jc w:val="both"/>
        <w:rPr>
          <w:rFonts w:ascii="serif" w:hAnsi="serif" w:cs="serif"/>
          <w:b/>
          <w:bCs/>
          <w:color w:val="000000"/>
          <w:sz w:val="20"/>
          <w:szCs w:val="20"/>
        </w:rPr>
      </w:pPr>
    </w:p>
    <w:p w14:paraId="7354A262"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2.1</w:t>
      </w:r>
      <w:r>
        <w:rPr>
          <w:rFonts w:ascii="serif" w:hAnsi="serif" w:cs="serif"/>
          <w:color w:val="000000"/>
          <w:sz w:val="20"/>
          <w:szCs w:val="20"/>
        </w:rPr>
        <w:t xml:space="preserve"> Except where </w:t>
      </w:r>
      <w:hyperlink w:anchor="co_anchor_a733057_1" w:history="1">
        <w:r w:rsidRPr="002F5B9B">
          <w:rPr>
            <w:rFonts w:ascii="serif" w:hAnsi="serif" w:cs="serif"/>
            <w:iCs/>
            <w:sz w:val="20"/>
            <w:szCs w:val="20"/>
          </w:rPr>
          <w:t>Paragraph 5</w:t>
        </w:r>
      </w:hyperlink>
      <w:r>
        <w:rPr>
          <w:rFonts w:ascii="serif" w:hAnsi="serif" w:cs="serif"/>
          <w:color w:val="000000"/>
          <w:sz w:val="20"/>
          <w:szCs w:val="20"/>
        </w:rPr>
        <w:t xml:space="preserve"> applies, the Authority may propose a variation using the procedure contained in this </w:t>
      </w:r>
      <w:hyperlink w:anchor="co_anchor_a1041099_1" w:history="1">
        <w:r w:rsidRPr="002F5B9B">
          <w:rPr>
            <w:rFonts w:ascii="serif" w:hAnsi="serif" w:cs="serif"/>
            <w:iCs/>
            <w:sz w:val="20"/>
            <w:szCs w:val="20"/>
          </w:rPr>
          <w:t>Paragraph 2</w:t>
        </w:r>
      </w:hyperlink>
      <w:r>
        <w:rPr>
          <w:rFonts w:ascii="serif" w:hAnsi="serif" w:cs="serif"/>
          <w:color w:val="000000"/>
          <w:sz w:val="20"/>
          <w:szCs w:val="20"/>
        </w:rPr>
        <w:t>.</w:t>
      </w:r>
    </w:p>
    <w:p w14:paraId="10E680A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2.2</w:t>
      </w:r>
      <w:r>
        <w:rPr>
          <w:rFonts w:ascii="serif" w:hAnsi="serif" w:cs="serif"/>
          <w:color w:val="000000"/>
          <w:sz w:val="20"/>
          <w:szCs w:val="20"/>
        </w:rPr>
        <w:t> In order to propose a variation, the Authority shall serve each Framework Provider with written notice of the proposal to vary the Framework Agreement (</w:t>
      </w:r>
      <w:r>
        <w:rPr>
          <w:rFonts w:ascii="serif" w:hAnsi="serif" w:cs="serif"/>
          <w:b/>
          <w:bCs/>
          <w:color w:val="000000"/>
          <w:sz w:val="20"/>
          <w:szCs w:val="20"/>
        </w:rPr>
        <w:t>Notice of Variation</w:t>
      </w:r>
      <w:r>
        <w:rPr>
          <w:rFonts w:ascii="serif" w:hAnsi="serif" w:cs="serif"/>
          <w:color w:val="000000"/>
          <w:sz w:val="20"/>
          <w:szCs w:val="20"/>
        </w:rPr>
        <w:t>).</w:t>
      </w:r>
    </w:p>
    <w:p w14:paraId="75E2C55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7BA3ED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2.3</w:t>
      </w:r>
      <w:r>
        <w:rPr>
          <w:rFonts w:ascii="serif" w:hAnsi="serif" w:cs="serif"/>
          <w:color w:val="000000"/>
          <w:sz w:val="20"/>
          <w:szCs w:val="20"/>
        </w:rPr>
        <w:t> The Notice of Variation shall:</w:t>
      </w:r>
    </w:p>
    <w:p w14:paraId="5F090DC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9625F0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xml:space="preserve"> contain details of the proposed variation providing </w:t>
      </w:r>
      <w:proofErr w:type="gramStart"/>
      <w:r>
        <w:rPr>
          <w:rFonts w:ascii="serif" w:hAnsi="serif" w:cs="serif"/>
          <w:color w:val="000000"/>
          <w:sz w:val="20"/>
          <w:szCs w:val="20"/>
        </w:rPr>
        <w:t>sufficient</w:t>
      </w:r>
      <w:proofErr w:type="gramEnd"/>
      <w:r>
        <w:rPr>
          <w:rFonts w:ascii="serif" w:hAnsi="serif" w:cs="serif"/>
          <w:color w:val="000000"/>
          <w:sz w:val="20"/>
          <w:szCs w:val="20"/>
        </w:rPr>
        <w:t xml:space="preserve"> information to allow each Framework Provider to assess the variation and consider whether any changes to the prices set out in its Pricing Matrices are necessary; and</w:t>
      </w:r>
    </w:p>
    <w:p w14:paraId="4DE5C58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2D68D8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xml:space="preserve"> require each Framework Provider to notify the Authority within </w:t>
      </w:r>
      <w:r w:rsidR="002F5B9B">
        <w:rPr>
          <w:rFonts w:ascii="serif" w:hAnsi="serif" w:cs="serif"/>
          <w:color w:val="000000"/>
          <w:sz w:val="20"/>
          <w:szCs w:val="20"/>
        </w:rPr>
        <w:t>five (5)</w:t>
      </w:r>
      <w:r>
        <w:rPr>
          <w:rFonts w:ascii="serif" w:hAnsi="serif" w:cs="serif"/>
          <w:color w:val="000000"/>
          <w:sz w:val="20"/>
          <w:szCs w:val="20"/>
        </w:rPr>
        <w:t xml:space="preserve"> days of any proposed changes to the prices set out in its Pricing Matrices.</w:t>
      </w:r>
    </w:p>
    <w:p w14:paraId="7BFF44B5" w14:textId="77777777" w:rsidR="00CE1A9A" w:rsidRPr="002F5B9B"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133" w:name="co_anchor_a325899_1"/>
      <w:bookmarkEnd w:id="133"/>
    </w:p>
    <w:p w14:paraId="0AFBD27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2.4</w:t>
      </w:r>
      <w:r>
        <w:rPr>
          <w:rFonts w:ascii="serif" w:hAnsi="serif" w:cs="serif"/>
          <w:color w:val="000000"/>
          <w:sz w:val="20"/>
          <w:szCs w:val="20"/>
        </w:rPr>
        <w:t xml:space="preserve"> On receipt of the Notice of Variation, each Framework Provider has </w:t>
      </w:r>
      <w:r w:rsidR="002F5B9B">
        <w:rPr>
          <w:rFonts w:ascii="serif" w:hAnsi="serif" w:cs="serif"/>
          <w:color w:val="000000"/>
          <w:sz w:val="20"/>
          <w:szCs w:val="20"/>
        </w:rPr>
        <w:t xml:space="preserve">five (5) </w:t>
      </w:r>
      <w:r>
        <w:rPr>
          <w:rFonts w:ascii="serif" w:hAnsi="serif" w:cs="serif"/>
          <w:color w:val="000000"/>
          <w:sz w:val="20"/>
          <w:szCs w:val="20"/>
        </w:rPr>
        <w:t>days to respond in writing with any objections to the variation.</w:t>
      </w:r>
    </w:p>
    <w:p w14:paraId="79C5C94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3C70BB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2.5</w:t>
      </w:r>
      <w:r>
        <w:rPr>
          <w:rFonts w:ascii="serif" w:hAnsi="serif" w:cs="serif"/>
          <w:color w:val="000000"/>
          <w:sz w:val="20"/>
          <w:szCs w:val="20"/>
        </w:rPr>
        <w:t xml:space="preserve"> Where the Authority does not receive any written objections to the variation within the timescales detailed in </w:t>
      </w:r>
      <w:hyperlink w:anchor="co_anchor_a325899_1" w:history="1">
        <w:r w:rsidRPr="002F5B9B">
          <w:rPr>
            <w:rFonts w:ascii="serif" w:hAnsi="serif" w:cs="serif"/>
            <w:iCs/>
            <w:sz w:val="20"/>
            <w:szCs w:val="20"/>
          </w:rPr>
          <w:t>Paragraph 2.4</w:t>
        </w:r>
      </w:hyperlink>
      <w:r>
        <w:rPr>
          <w:rFonts w:ascii="serif" w:hAnsi="serif" w:cs="serif"/>
          <w:color w:val="000000"/>
          <w:sz w:val="20"/>
          <w:szCs w:val="20"/>
        </w:rPr>
        <w:t xml:space="preserve">, the Authority may then serve each Framework Provider with a written agreement detailing the variation to be signed and returned by each Framework Provider within </w:t>
      </w:r>
      <w:r w:rsidR="002F5B9B">
        <w:rPr>
          <w:rFonts w:ascii="serif" w:hAnsi="serif" w:cs="serif"/>
          <w:color w:val="000000"/>
          <w:sz w:val="20"/>
          <w:szCs w:val="20"/>
        </w:rPr>
        <w:t xml:space="preserve">five (5) </w:t>
      </w:r>
      <w:r>
        <w:rPr>
          <w:rFonts w:ascii="serif" w:hAnsi="serif" w:cs="serif"/>
          <w:color w:val="000000"/>
          <w:sz w:val="20"/>
          <w:szCs w:val="20"/>
        </w:rPr>
        <w:t>days of receipt.</w:t>
      </w:r>
    </w:p>
    <w:p w14:paraId="76197FC3"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B474796"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2.6</w:t>
      </w:r>
      <w:r>
        <w:rPr>
          <w:rFonts w:ascii="serif" w:hAnsi="serif" w:cs="serif"/>
          <w:color w:val="000000"/>
          <w:sz w:val="20"/>
          <w:szCs w:val="20"/>
        </w:rPr>
        <w:t> On receipt of a signed agreement from each Framework Provider, the Authority shall notify all Framework Providers in writing of the commencement date of the variation.</w:t>
      </w:r>
    </w:p>
    <w:p w14:paraId="0892272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9F3C41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3.</w:t>
      </w:r>
      <w:r>
        <w:rPr>
          <w:rFonts w:ascii="serif" w:hAnsi="serif" w:cs="serif"/>
          <w:color w:val="000000"/>
          <w:sz w:val="20"/>
          <w:szCs w:val="20"/>
        </w:rPr>
        <w:t>  </w:t>
      </w:r>
      <w:r>
        <w:rPr>
          <w:rFonts w:ascii="serif" w:hAnsi="serif" w:cs="serif"/>
          <w:b/>
          <w:bCs/>
          <w:color w:val="000000"/>
          <w:sz w:val="20"/>
          <w:szCs w:val="20"/>
        </w:rPr>
        <w:t>OBJECTIONS TO A VARIATION</w:t>
      </w:r>
      <w:r>
        <w:rPr>
          <w:rFonts w:ascii="serif" w:hAnsi="serif" w:cs="serif"/>
          <w:color w:val="000000"/>
          <w:sz w:val="20"/>
          <w:szCs w:val="20"/>
        </w:rPr>
        <w:t>  </w:t>
      </w:r>
    </w:p>
    <w:p w14:paraId="47B6EC3E" w14:textId="77777777" w:rsidR="00021CC6" w:rsidRDefault="00021CC6">
      <w:pPr>
        <w:widowControl w:val="0"/>
        <w:autoSpaceDE w:val="0"/>
        <w:autoSpaceDN w:val="0"/>
        <w:adjustRightInd w:val="0"/>
        <w:spacing w:after="0" w:line="240" w:lineRule="auto"/>
        <w:jc w:val="both"/>
        <w:rPr>
          <w:rFonts w:ascii="serif" w:hAnsi="serif" w:cs="serif"/>
          <w:color w:val="000000"/>
          <w:sz w:val="20"/>
          <w:szCs w:val="20"/>
        </w:rPr>
      </w:pPr>
    </w:p>
    <w:p w14:paraId="4F91D55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color w:val="000000"/>
          <w:sz w:val="20"/>
          <w:szCs w:val="20"/>
        </w:rPr>
        <w:t>In the event that</w:t>
      </w:r>
      <w:proofErr w:type="gramEnd"/>
      <w:r>
        <w:rPr>
          <w:rFonts w:ascii="serif" w:hAnsi="serif" w:cs="serif"/>
          <w:color w:val="000000"/>
          <w:sz w:val="20"/>
          <w:szCs w:val="20"/>
        </w:rPr>
        <w:t xml:space="preserve"> the Authority receives one or more written objections to a variation, the Authority may:</w:t>
      </w:r>
    </w:p>
    <w:p w14:paraId="28B2947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5F690F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withdraw the proposed variation; or</w:t>
      </w:r>
    </w:p>
    <w:p w14:paraId="3F24379C"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B763A6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propose an amendment to the variation.</w:t>
      </w:r>
    </w:p>
    <w:p w14:paraId="31AA8BD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6C42AB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4.</w:t>
      </w:r>
      <w:r>
        <w:rPr>
          <w:rFonts w:ascii="serif" w:hAnsi="serif" w:cs="serif"/>
          <w:color w:val="000000"/>
          <w:sz w:val="20"/>
          <w:szCs w:val="20"/>
        </w:rPr>
        <w:t>  </w:t>
      </w:r>
      <w:r>
        <w:rPr>
          <w:rFonts w:ascii="serif" w:hAnsi="serif" w:cs="serif"/>
          <w:b/>
          <w:bCs/>
          <w:color w:val="000000"/>
          <w:sz w:val="20"/>
          <w:szCs w:val="20"/>
        </w:rPr>
        <w:t>CHANGES TO THE PRICING MATRICES</w:t>
      </w:r>
      <w:r>
        <w:rPr>
          <w:rFonts w:ascii="serif" w:hAnsi="serif" w:cs="serif"/>
          <w:color w:val="000000"/>
          <w:sz w:val="20"/>
          <w:szCs w:val="20"/>
        </w:rPr>
        <w:t>  </w:t>
      </w:r>
    </w:p>
    <w:p w14:paraId="5EA6DC35" w14:textId="77777777" w:rsidR="002F5B9B" w:rsidRDefault="002F5B9B">
      <w:pPr>
        <w:widowControl w:val="0"/>
        <w:autoSpaceDE w:val="0"/>
        <w:autoSpaceDN w:val="0"/>
        <w:adjustRightInd w:val="0"/>
        <w:spacing w:after="0" w:line="240" w:lineRule="auto"/>
        <w:jc w:val="both"/>
        <w:rPr>
          <w:rFonts w:ascii="serif" w:hAnsi="serif" w:cs="serif"/>
          <w:color w:val="000000"/>
          <w:sz w:val="20"/>
          <w:szCs w:val="20"/>
        </w:rPr>
      </w:pPr>
    </w:p>
    <w:p w14:paraId="425ACCAC" w14:textId="77777777" w:rsidR="00CE1A9A" w:rsidRDefault="00CE1A9A">
      <w:pPr>
        <w:widowControl w:val="0"/>
        <w:autoSpaceDE w:val="0"/>
        <w:autoSpaceDN w:val="0"/>
        <w:adjustRightInd w:val="0"/>
        <w:spacing w:line="240" w:lineRule="auto"/>
        <w:jc w:val="both"/>
        <w:rPr>
          <w:rFonts w:ascii="serif" w:hAnsi="serif" w:cs="serif"/>
          <w:color w:val="000000"/>
          <w:sz w:val="20"/>
          <w:szCs w:val="20"/>
        </w:rPr>
      </w:pPr>
      <w:r>
        <w:rPr>
          <w:rFonts w:ascii="serif" w:hAnsi="serif" w:cs="serif"/>
          <w:b/>
          <w:bCs/>
          <w:color w:val="000000"/>
          <w:sz w:val="20"/>
          <w:szCs w:val="20"/>
        </w:rPr>
        <w:t>4.1</w:t>
      </w:r>
      <w:r>
        <w:rPr>
          <w:rFonts w:ascii="serif" w:hAnsi="serif" w:cs="serif"/>
          <w:color w:val="000000"/>
          <w:sz w:val="20"/>
          <w:szCs w:val="20"/>
        </w:rPr>
        <w:t> Where a Framework Provider can demonstrate that a variation would result in a change to the prices set out in its Pricing Matrices, the Authority may require further evidence from the Framework Provider that any additional costs to the Framework Provider will be kept to a minimum.</w:t>
      </w:r>
    </w:p>
    <w:p w14:paraId="306AC025"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lastRenderedPageBreak/>
        <w:t>4.2</w:t>
      </w:r>
      <w:r>
        <w:rPr>
          <w:rFonts w:ascii="serif" w:hAnsi="serif" w:cs="serif"/>
          <w:color w:val="000000"/>
          <w:sz w:val="20"/>
          <w:szCs w:val="20"/>
        </w:rPr>
        <w:t> The Authority may require the Framework Provider to meet and discuss any proposed changes to the Pricing Matrices that would result from a variation.</w:t>
      </w:r>
    </w:p>
    <w:p w14:paraId="0A5A273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F9FC97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4.3</w:t>
      </w:r>
      <w:r>
        <w:rPr>
          <w:rFonts w:ascii="serif" w:hAnsi="serif" w:cs="serif"/>
          <w:color w:val="000000"/>
          <w:sz w:val="20"/>
          <w:szCs w:val="20"/>
        </w:rPr>
        <w:t> Where a change to a Framework Provider’s Pricing Matrices is agreed by the Authority, the Authority shall notify its acceptance of the change to the Framework Provider in writing.</w:t>
      </w:r>
    </w:p>
    <w:p w14:paraId="7000BB8F"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7285B47"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4.4</w:t>
      </w:r>
      <w:r>
        <w:rPr>
          <w:rFonts w:ascii="serif" w:hAnsi="serif" w:cs="serif"/>
          <w:color w:val="000000"/>
          <w:sz w:val="20"/>
          <w:szCs w:val="20"/>
        </w:rPr>
        <w:t> In the event that the Authority and the Framework Provider cannot agree to the changes to the Pricing Matrices, the Authority may:</w:t>
      </w:r>
    </w:p>
    <w:p w14:paraId="1242963A"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F89E3F9"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withdraw the variation; or</w:t>
      </w:r>
    </w:p>
    <w:p w14:paraId="07FB8414"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706A4B8"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propose an amendment to the variation.</w:t>
      </w:r>
    </w:p>
    <w:p w14:paraId="34E9FC30" w14:textId="77777777" w:rsidR="00CE1A9A" w:rsidRDefault="00CE1A9A">
      <w:pPr>
        <w:widowControl w:val="0"/>
        <w:autoSpaceDE w:val="0"/>
        <w:autoSpaceDN w:val="0"/>
        <w:adjustRightInd w:val="0"/>
        <w:spacing w:after="0" w:line="240" w:lineRule="auto"/>
        <w:jc w:val="both"/>
        <w:rPr>
          <w:rFonts w:ascii="serif" w:hAnsi="serif" w:cs="serif"/>
          <w:color w:val="0000FF"/>
          <w:sz w:val="20"/>
          <w:szCs w:val="20"/>
        </w:rPr>
      </w:pPr>
      <w:r>
        <w:rPr>
          <w:rFonts w:ascii="serif" w:hAnsi="serif" w:cs="serif"/>
          <w:color w:val="000000"/>
          <w:sz w:val="20"/>
          <w:szCs w:val="20"/>
        </w:rPr>
        <w:t> </w:t>
      </w:r>
      <w:bookmarkStart w:id="134" w:name="co_anchor_a733057_1"/>
      <w:bookmarkEnd w:id="134"/>
    </w:p>
    <w:p w14:paraId="0F7C930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5.</w:t>
      </w:r>
      <w:r>
        <w:rPr>
          <w:rFonts w:ascii="serif" w:hAnsi="serif" w:cs="serif"/>
          <w:color w:val="000000"/>
          <w:sz w:val="20"/>
          <w:szCs w:val="20"/>
        </w:rPr>
        <w:t>  </w:t>
      </w:r>
      <w:r>
        <w:rPr>
          <w:rFonts w:ascii="serif" w:hAnsi="serif" w:cs="serif"/>
          <w:b/>
          <w:bCs/>
          <w:color w:val="000000"/>
          <w:sz w:val="20"/>
          <w:szCs w:val="20"/>
        </w:rPr>
        <w:t>VARIATIONS THAT ARE NOT PERMITTED</w:t>
      </w:r>
      <w:r>
        <w:rPr>
          <w:rFonts w:ascii="serif" w:hAnsi="serif" w:cs="serif"/>
          <w:color w:val="000000"/>
          <w:sz w:val="20"/>
          <w:szCs w:val="20"/>
        </w:rPr>
        <w:t>  </w:t>
      </w:r>
    </w:p>
    <w:p w14:paraId="392077D6" w14:textId="77777777" w:rsidR="00021CC6" w:rsidRDefault="00021CC6">
      <w:pPr>
        <w:widowControl w:val="0"/>
        <w:autoSpaceDE w:val="0"/>
        <w:autoSpaceDN w:val="0"/>
        <w:adjustRightInd w:val="0"/>
        <w:spacing w:after="0" w:line="240" w:lineRule="auto"/>
        <w:jc w:val="both"/>
        <w:rPr>
          <w:rFonts w:ascii="serif" w:hAnsi="serif" w:cs="serif"/>
          <w:color w:val="000000"/>
          <w:sz w:val="20"/>
          <w:szCs w:val="20"/>
        </w:rPr>
      </w:pPr>
    </w:p>
    <w:p w14:paraId="2DA22ADB"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In addition to the provisions contained in </w:t>
      </w:r>
      <w:hyperlink w:anchor="co_anchor_a312179_1" w:history="1">
        <w:r w:rsidRPr="002F5B9B">
          <w:rPr>
            <w:rFonts w:ascii="serif" w:hAnsi="serif" w:cs="serif"/>
            <w:iCs/>
            <w:sz w:val="20"/>
            <w:szCs w:val="20"/>
          </w:rPr>
          <w:t>Paragraph 1.2</w:t>
        </w:r>
      </w:hyperlink>
      <w:r>
        <w:rPr>
          <w:rFonts w:ascii="serif" w:hAnsi="serif" w:cs="serif"/>
          <w:color w:val="000000"/>
          <w:sz w:val="20"/>
          <w:szCs w:val="20"/>
        </w:rPr>
        <w:t>, the Authority may not propose any variation that:</w:t>
      </w:r>
    </w:p>
    <w:p w14:paraId="4152CC6E"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0796CA2"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may prevent one or more of the Framework Providers from performing its obligations under the Framework Agreement; or</w:t>
      </w:r>
    </w:p>
    <w:p w14:paraId="6D494011"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E2BB560"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is in contravention of any Law.</w:t>
      </w:r>
    </w:p>
    <w:p w14:paraId="5DD9FE9D" w14:textId="77777777" w:rsidR="00CE1A9A" w:rsidRDefault="00CE1A9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27744AF" w14:textId="77777777" w:rsidR="00EC226F" w:rsidRDefault="00EC226F">
      <w:pPr>
        <w:widowControl w:val="0"/>
        <w:autoSpaceDE w:val="0"/>
        <w:autoSpaceDN w:val="0"/>
        <w:adjustRightInd w:val="0"/>
        <w:spacing w:after="0" w:line="240" w:lineRule="auto"/>
        <w:jc w:val="both"/>
        <w:rPr>
          <w:rFonts w:ascii="serif" w:hAnsi="serif" w:cs="serif"/>
          <w:color w:val="0000FF"/>
          <w:sz w:val="20"/>
          <w:szCs w:val="20"/>
        </w:rPr>
      </w:pPr>
      <w:bookmarkStart w:id="135" w:name="co_anchor_a535494_1"/>
      <w:bookmarkEnd w:id="135"/>
    </w:p>
    <w:p w14:paraId="79A31E7E" w14:textId="2A0DF0D8" w:rsidR="00EC226F" w:rsidRPr="00EC226F" w:rsidRDefault="00EC226F" w:rsidP="00EC226F">
      <w:pPr>
        <w:widowControl w:val="0"/>
        <w:autoSpaceDE w:val="0"/>
        <w:autoSpaceDN w:val="0"/>
        <w:adjustRightInd w:val="0"/>
        <w:spacing w:before="200" w:after="0" w:line="240" w:lineRule="auto"/>
        <w:jc w:val="center"/>
        <w:rPr>
          <w:rFonts w:ascii="serif" w:hAnsi="serif" w:cs="serif"/>
          <w:b/>
          <w:bCs/>
          <w:color w:val="000000"/>
          <w:sz w:val="20"/>
          <w:szCs w:val="20"/>
        </w:rPr>
      </w:pPr>
      <w:r w:rsidRPr="00EC226F">
        <w:rPr>
          <w:rFonts w:ascii="serif" w:hAnsi="serif" w:cs="serif"/>
          <w:b/>
          <w:bCs/>
          <w:color w:val="000000"/>
          <w:sz w:val="20"/>
          <w:szCs w:val="20"/>
        </w:rPr>
        <w:t xml:space="preserve">SCHEDULE </w:t>
      </w:r>
      <w:r w:rsidR="00401034">
        <w:rPr>
          <w:rFonts w:ascii="serif" w:hAnsi="serif" w:cs="serif"/>
          <w:b/>
          <w:bCs/>
          <w:color w:val="000000"/>
          <w:sz w:val="20"/>
          <w:szCs w:val="20"/>
        </w:rPr>
        <w:t>6</w:t>
      </w:r>
    </w:p>
    <w:p w14:paraId="01D5CB47" w14:textId="77777777" w:rsidR="00EC226F" w:rsidRPr="00EC226F" w:rsidRDefault="00EC226F" w:rsidP="00EC226F">
      <w:pPr>
        <w:widowControl w:val="0"/>
        <w:autoSpaceDE w:val="0"/>
        <w:autoSpaceDN w:val="0"/>
        <w:adjustRightInd w:val="0"/>
        <w:spacing w:before="200" w:after="0" w:line="240" w:lineRule="auto"/>
        <w:jc w:val="center"/>
        <w:rPr>
          <w:rFonts w:ascii="serif" w:hAnsi="serif" w:cs="serif"/>
          <w:b/>
          <w:bCs/>
          <w:color w:val="000000"/>
          <w:sz w:val="20"/>
          <w:szCs w:val="20"/>
        </w:rPr>
      </w:pPr>
    </w:p>
    <w:p w14:paraId="715A3840" w14:textId="26E2D235" w:rsidR="00EC226F" w:rsidRPr="00EC226F" w:rsidRDefault="00EC226F" w:rsidP="00EC226F">
      <w:pPr>
        <w:rPr>
          <w:rFonts w:ascii="serif" w:hAnsi="serif"/>
          <w:b/>
          <w:color w:val="000000"/>
          <w:sz w:val="20"/>
          <w:szCs w:val="20"/>
        </w:rPr>
      </w:pPr>
      <w:r w:rsidRPr="00EC226F">
        <w:rPr>
          <w:rFonts w:ascii="serif" w:hAnsi="serif"/>
          <w:b/>
          <w:color w:val="000000"/>
          <w:sz w:val="20"/>
          <w:szCs w:val="20"/>
        </w:rPr>
        <w:t xml:space="preserve">                               Disclosure and Baring Service</w:t>
      </w:r>
    </w:p>
    <w:p w14:paraId="2D2CE231" w14:textId="77777777" w:rsidR="00EC226F" w:rsidRPr="00EC226F" w:rsidRDefault="00EC226F" w:rsidP="00EC226F">
      <w:pPr>
        <w:suppressAutoHyphens/>
        <w:ind w:left="1080" w:right="544" w:hanging="1080"/>
        <w:jc w:val="both"/>
        <w:rPr>
          <w:rFonts w:ascii="serif" w:hAnsi="serif"/>
          <w:sz w:val="20"/>
          <w:szCs w:val="20"/>
        </w:rPr>
      </w:pPr>
      <w:r w:rsidRPr="00EC226F">
        <w:rPr>
          <w:rFonts w:ascii="serif" w:hAnsi="serif"/>
          <w:sz w:val="20"/>
          <w:szCs w:val="20"/>
        </w:rPr>
        <w:t>1.</w:t>
      </w:r>
      <w:r w:rsidRPr="00EC226F">
        <w:rPr>
          <w:rFonts w:ascii="serif" w:hAnsi="serif"/>
          <w:sz w:val="20"/>
          <w:szCs w:val="20"/>
        </w:rPr>
        <w:tab/>
        <w:t>Where reasonably requested by the County Council the Trainer shall (at its own expense) comply with requirements of the succeeding paragraphs of this Appendix, which shall apply to all Staff, but only in circumstances where such Staff regularly visit any Premises owned, controlled or nominated by the County Council (for the purposes of this Appendix “</w:t>
      </w:r>
      <w:r w:rsidRPr="00EC226F">
        <w:rPr>
          <w:rFonts w:ascii="serif" w:hAnsi="serif"/>
          <w:b/>
          <w:sz w:val="20"/>
          <w:szCs w:val="20"/>
        </w:rPr>
        <w:t>County Council Premises</w:t>
      </w:r>
      <w:r w:rsidRPr="00EC226F">
        <w:rPr>
          <w:rFonts w:ascii="serif" w:hAnsi="serif"/>
          <w:sz w:val="20"/>
          <w:szCs w:val="20"/>
        </w:rPr>
        <w:t>”):</w:t>
      </w:r>
    </w:p>
    <w:p w14:paraId="2DEE3DDB" w14:textId="77777777" w:rsidR="00EC226F" w:rsidRPr="00EC226F" w:rsidRDefault="00EC226F" w:rsidP="00EC226F">
      <w:pPr>
        <w:suppressAutoHyphens/>
        <w:ind w:left="2160" w:right="544" w:hanging="1080"/>
        <w:jc w:val="both"/>
        <w:rPr>
          <w:rFonts w:ascii="serif" w:hAnsi="serif"/>
          <w:sz w:val="20"/>
          <w:szCs w:val="20"/>
        </w:rPr>
      </w:pPr>
      <w:r w:rsidRPr="00EC226F">
        <w:rPr>
          <w:rFonts w:ascii="serif" w:hAnsi="serif"/>
          <w:sz w:val="20"/>
          <w:szCs w:val="20"/>
        </w:rPr>
        <w:t>1.1</w:t>
      </w:r>
      <w:r w:rsidRPr="00EC226F">
        <w:rPr>
          <w:rFonts w:ascii="serif" w:hAnsi="serif"/>
          <w:sz w:val="20"/>
          <w:szCs w:val="20"/>
        </w:rPr>
        <w:tab/>
        <w:t>to confirm, in writing, on letter headed paper, not less than five (5) days prior to commencement of the Contract, to the County Council in writing, that all relevant Staff have secured the requisite DBS disclosure in accordance with the requirements of this Appendix (and such other checks as may be specified by the County Council from time to time);</w:t>
      </w:r>
    </w:p>
    <w:p w14:paraId="27C7BC0C" w14:textId="77777777" w:rsidR="00EC226F" w:rsidRPr="00EC226F" w:rsidRDefault="00EC226F" w:rsidP="00EC226F">
      <w:pPr>
        <w:suppressAutoHyphens/>
        <w:ind w:left="2160" w:right="544" w:hanging="1080"/>
        <w:jc w:val="both"/>
        <w:rPr>
          <w:rFonts w:ascii="serif" w:hAnsi="serif"/>
          <w:sz w:val="20"/>
          <w:szCs w:val="20"/>
        </w:rPr>
      </w:pPr>
      <w:r w:rsidRPr="00EC226F">
        <w:rPr>
          <w:rFonts w:ascii="serif" w:hAnsi="serif"/>
          <w:sz w:val="20"/>
          <w:szCs w:val="20"/>
        </w:rPr>
        <w:t>1.2</w:t>
      </w:r>
      <w:r w:rsidRPr="00EC226F">
        <w:rPr>
          <w:rFonts w:ascii="serif" w:hAnsi="serif"/>
          <w:sz w:val="20"/>
          <w:szCs w:val="20"/>
        </w:rPr>
        <w:tab/>
        <w:t>to obtain a disclosure from the Disclosure and Baring Service which confirms that none of the Staff are included on the POVA (Protection of Vulnerable Adults) list (if requested to do so by the County Council);</w:t>
      </w:r>
    </w:p>
    <w:p w14:paraId="3485E8C2" w14:textId="77777777" w:rsidR="00EC226F" w:rsidRPr="00EC226F" w:rsidRDefault="00EC226F" w:rsidP="00EC226F">
      <w:pPr>
        <w:suppressAutoHyphens/>
        <w:ind w:left="2160" w:right="544" w:hanging="1080"/>
        <w:jc w:val="both"/>
        <w:rPr>
          <w:rFonts w:ascii="serif" w:hAnsi="serif"/>
          <w:sz w:val="20"/>
          <w:szCs w:val="20"/>
        </w:rPr>
      </w:pPr>
      <w:r w:rsidRPr="00EC226F">
        <w:rPr>
          <w:rFonts w:ascii="serif" w:hAnsi="serif"/>
          <w:sz w:val="20"/>
          <w:szCs w:val="20"/>
        </w:rPr>
        <w:t>1.3</w:t>
      </w:r>
      <w:r w:rsidRPr="00EC226F">
        <w:rPr>
          <w:rFonts w:ascii="serif" w:hAnsi="serif"/>
          <w:sz w:val="20"/>
          <w:szCs w:val="20"/>
        </w:rPr>
        <w:tab/>
        <w:t>to ensure that all Staff who are engaged by the Trainer following the formation of this Contract secure an appropriate DBS disclosure (and such other checks as may be specified in writing to the Trainer by the County Council) prior to attending the County Council Premises pursuant to the performance of the Contract;</w:t>
      </w:r>
    </w:p>
    <w:p w14:paraId="103F307F" w14:textId="77777777" w:rsidR="00EC226F" w:rsidRPr="00EC226F" w:rsidRDefault="00EC226F" w:rsidP="00EC226F">
      <w:pPr>
        <w:suppressAutoHyphens/>
        <w:ind w:left="2160" w:right="544" w:hanging="1080"/>
        <w:jc w:val="both"/>
        <w:rPr>
          <w:rFonts w:ascii="serif" w:hAnsi="serif"/>
          <w:sz w:val="20"/>
          <w:szCs w:val="20"/>
        </w:rPr>
      </w:pPr>
      <w:r w:rsidRPr="00EC226F">
        <w:rPr>
          <w:rFonts w:ascii="serif" w:hAnsi="serif"/>
          <w:sz w:val="20"/>
          <w:szCs w:val="20"/>
        </w:rPr>
        <w:t>1.4</w:t>
      </w:r>
      <w:r w:rsidRPr="00EC226F">
        <w:rPr>
          <w:rFonts w:ascii="serif" w:hAnsi="serif"/>
          <w:sz w:val="20"/>
          <w:szCs w:val="20"/>
        </w:rPr>
        <w:tab/>
        <w:t>ensure that any other Staff who are identified to the Trainer by the County Council from time to time during the Term, as requiring a DBS disclosure, secure the same forthwith, whereupon the outcome shall then be notified to the County Council by the Trainer in writing immediately;</w:t>
      </w:r>
    </w:p>
    <w:p w14:paraId="63343FB1" w14:textId="77777777" w:rsidR="00EC226F" w:rsidRPr="00EC226F" w:rsidRDefault="00EC226F" w:rsidP="00EC226F">
      <w:pPr>
        <w:suppressAutoHyphens/>
        <w:ind w:left="2160" w:right="544" w:hanging="1080"/>
        <w:jc w:val="both"/>
        <w:rPr>
          <w:rFonts w:ascii="serif" w:hAnsi="serif"/>
          <w:sz w:val="20"/>
          <w:szCs w:val="20"/>
        </w:rPr>
      </w:pPr>
      <w:r w:rsidRPr="00EC226F">
        <w:rPr>
          <w:rFonts w:ascii="serif" w:hAnsi="serif"/>
          <w:sz w:val="20"/>
          <w:szCs w:val="20"/>
        </w:rPr>
        <w:lastRenderedPageBreak/>
        <w:t>1.5</w:t>
      </w:r>
      <w:r w:rsidRPr="00EC226F">
        <w:rPr>
          <w:rFonts w:ascii="serif" w:hAnsi="serif"/>
          <w:sz w:val="20"/>
          <w:szCs w:val="20"/>
        </w:rPr>
        <w:tab/>
        <w:t>ensure that any Staff who are identified by the County Council as requiring additional clearance (which may include but is not limited to DBS enhanced disclosure) secure such clearance without delay, whereupon the outcome shall then be notified to the County Council by the Trainer in writing immediately;</w:t>
      </w:r>
    </w:p>
    <w:p w14:paraId="667C550C" w14:textId="77777777" w:rsidR="00EC226F" w:rsidRPr="00EC226F" w:rsidRDefault="00EC226F" w:rsidP="00EC226F">
      <w:pPr>
        <w:suppressAutoHyphens/>
        <w:ind w:left="2160" w:right="544" w:hanging="1080"/>
        <w:jc w:val="both"/>
        <w:rPr>
          <w:rFonts w:ascii="serif" w:hAnsi="serif"/>
          <w:sz w:val="20"/>
          <w:szCs w:val="20"/>
        </w:rPr>
      </w:pPr>
      <w:r w:rsidRPr="00EC226F">
        <w:rPr>
          <w:rFonts w:ascii="serif" w:hAnsi="serif"/>
          <w:sz w:val="20"/>
          <w:szCs w:val="20"/>
        </w:rPr>
        <w:t>1.6</w:t>
      </w:r>
      <w:r w:rsidRPr="00EC226F">
        <w:rPr>
          <w:rFonts w:ascii="serif" w:hAnsi="serif"/>
          <w:sz w:val="20"/>
          <w:szCs w:val="20"/>
        </w:rPr>
        <w:tab/>
        <w:t>confirm in writing to the County Council (upon request) that it has inspected the relevant DBS disclosure documentation and that there is no current evidence within the disclosures that would render any Staff unsuitable to be engaged in the performance of the Contract;</w:t>
      </w:r>
    </w:p>
    <w:p w14:paraId="4AD78ED7" w14:textId="77777777" w:rsidR="00EC226F" w:rsidRPr="00EC226F" w:rsidRDefault="00EC226F" w:rsidP="00EC226F">
      <w:pPr>
        <w:suppressAutoHyphens/>
        <w:ind w:left="2160" w:right="544" w:hanging="1080"/>
        <w:jc w:val="both"/>
        <w:rPr>
          <w:rFonts w:ascii="serif" w:hAnsi="serif"/>
          <w:sz w:val="20"/>
          <w:szCs w:val="20"/>
        </w:rPr>
      </w:pPr>
      <w:r w:rsidRPr="00EC226F">
        <w:rPr>
          <w:rFonts w:ascii="serif" w:hAnsi="serif"/>
          <w:sz w:val="20"/>
          <w:szCs w:val="20"/>
        </w:rPr>
        <w:t>1.7</w:t>
      </w:r>
      <w:r w:rsidRPr="00EC226F">
        <w:rPr>
          <w:rFonts w:ascii="serif" w:hAnsi="serif"/>
          <w:sz w:val="20"/>
          <w:szCs w:val="20"/>
        </w:rPr>
        <w:tab/>
        <w:t>notify the County Council in writing of any change to its Staff and if so required by the County Council ensure that such Staff are not engaged in the performance of the Contract until the required DBS disclosure and/or other security checks have been completed in accordance with the requirements of the Contract and the outcomes thereof communicated to the County Council by the Trainer.</w:t>
      </w:r>
    </w:p>
    <w:p w14:paraId="4A8FB402" w14:textId="77777777" w:rsidR="00EC226F" w:rsidRPr="00EC226F" w:rsidRDefault="00EC226F" w:rsidP="00EC226F">
      <w:pPr>
        <w:suppressAutoHyphens/>
        <w:ind w:left="1080" w:right="544" w:hanging="1080"/>
        <w:jc w:val="both"/>
        <w:rPr>
          <w:rFonts w:ascii="serif" w:hAnsi="serif"/>
          <w:sz w:val="20"/>
          <w:szCs w:val="20"/>
        </w:rPr>
      </w:pPr>
      <w:r w:rsidRPr="00EC226F">
        <w:rPr>
          <w:rFonts w:ascii="serif" w:hAnsi="serif"/>
          <w:sz w:val="20"/>
          <w:szCs w:val="20"/>
        </w:rPr>
        <w:t>2.</w:t>
      </w:r>
      <w:r w:rsidRPr="00EC226F">
        <w:rPr>
          <w:rFonts w:ascii="serif" w:hAnsi="serif"/>
          <w:sz w:val="20"/>
          <w:szCs w:val="20"/>
        </w:rPr>
        <w:tab/>
        <w:t>All references to “DBS disclosure” in this Appendix (</w:t>
      </w:r>
      <w:proofErr w:type="gramStart"/>
      <w:r w:rsidRPr="00EC226F">
        <w:rPr>
          <w:rFonts w:ascii="serif" w:hAnsi="serif"/>
          <w:sz w:val="20"/>
          <w:szCs w:val="20"/>
        </w:rPr>
        <w:t>with the exception of</w:t>
      </w:r>
      <w:proofErr w:type="gramEnd"/>
      <w:r w:rsidRPr="00EC226F">
        <w:rPr>
          <w:rFonts w:ascii="serif" w:hAnsi="serif"/>
          <w:sz w:val="20"/>
          <w:szCs w:val="20"/>
        </w:rPr>
        <w:t xml:space="preserve"> paragraph 1.5 of this Appendix) shall, in the absence of a contrary written instruction by the County Council to the Trainer, mean a DBS standard disclosure.</w:t>
      </w:r>
    </w:p>
    <w:p w14:paraId="05F98BC5" w14:textId="77777777" w:rsidR="00EC226F" w:rsidRPr="00EC226F" w:rsidRDefault="00EC226F" w:rsidP="00EC226F">
      <w:pPr>
        <w:suppressAutoHyphens/>
        <w:ind w:left="1080" w:right="544" w:hanging="1080"/>
        <w:jc w:val="both"/>
        <w:rPr>
          <w:rFonts w:ascii="serif" w:hAnsi="serif"/>
          <w:sz w:val="20"/>
          <w:szCs w:val="20"/>
        </w:rPr>
      </w:pPr>
      <w:r w:rsidRPr="00EC226F">
        <w:rPr>
          <w:rFonts w:ascii="serif" w:hAnsi="serif"/>
          <w:sz w:val="20"/>
          <w:szCs w:val="20"/>
        </w:rPr>
        <w:t>3.</w:t>
      </w:r>
      <w:r w:rsidRPr="00EC226F">
        <w:rPr>
          <w:rFonts w:ascii="serif" w:hAnsi="serif"/>
          <w:sz w:val="20"/>
          <w:szCs w:val="20"/>
        </w:rPr>
        <w:tab/>
        <w:t>The County Council reserves the right to verify the existence of any DBS disclosure, or criminal record in relation to any Staff, at any time during the Term and the Trainer shall co-operate fully with any such requirement.</w:t>
      </w:r>
    </w:p>
    <w:p w14:paraId="5173AC47" w14:textId="77777777" w:rsidR="00EC226F" w:rsidRPr="00EC226F" w:rsidRDefault="00EC226F" w:rsidP="00EC226F">
      <w:pPr>
        <w:suppressAutoHyphens/>
        <w:ind w:left="1080" w:right="544" w:hanging="1080"/>
        <w:jc w:val="both"/>
        <w:rPr>
          <w:rFonts w:ascii="serif" w:hAnsi="serif"/>
          <w:sz w:val="20"/>
          <w:szCs w:val="20"/>
        </w:rPr>
      </w:pPr>
      <w:r w:rsidRPr="00EC226F">
        <w:rPr>
          <w:rFonts w:ascii="serif" w:hAnsi="serif"/>
          <w:sz w:val="20"/>
          <w:szCs w:val="20"/>
        </w:rPr>
        <w:t>4.</w:t>
      </w:r>
      <w:r w:rsidRPr="00EC226F">
        <w:rPr>
          <w:rFonts w:ascii="serif" w:hAnsi="serif"/>
          <w:sz w:val="20"/>
          <w:szCs w:val="20"/>
        </w:rPr>
        <w:tab/>
        <w:t>Where it is established that any Staff have a criminal conviction, the Trainer shall seek authorisation from the employee in question to allow the detail of their DBS disclosure to be shared with an appropriate officer of the County Council to enable the County Council to make a decision as to whether or not the Staff in question shall be authorised to be engaged by the Trainer in the performance of the Contract.</w:t>
      </w:r>
    </w:p>
    <w:p w14:paraId="5DA503F8" w14:textId="77777777" w:rsidR="00EC226F" w:rsidRPr="00EC226F" w:rsidRDefault="00EC226F" w:rsidP="00EC226F">
      <w:pPr>
        <w:suppressAutoHyphens/>
        <w:ind w:left="1080" w:right="544" w:hanging="1080"/>
        <w:jc w:val="both"/>
        <w:rPr>
          <w:rFonts w:ascii="serif" w:hAnsi="serif"/>
          <w:sz w:val="20"/>
          <w:szCs w:val="20"/>
        </w:rPr>
      </w:pPr>
      <w:r w:rsidRPr="00EC226F">
        <w:rPr>
          <w:rFonts w:ascii="serif" w:hAnsi="serif"/>
          <w:sz w:val="20"/>
          <w:szCs w:val="20"/>
        </w:rPr>
        <w:t>5.</w:t>
      </w:r>
      <w:r w:rsidRPr="00EC226F">
        <w:rPr>
          <w:rFonts w:ascii="serif" w:hAnsi="serif"/>
          <w:sz w:val="20"/>
          <w:szCs w:val="20"/>
        </w:rPr>
        <w:tab/>
        <w:t>The County Council reserves the right to refuse (or withhold) permission for any Staff to enter any County Council Premises if such admission would (in the opinion of the County Council) be undesirable.</w:t>
      </w:r>
    </w:p>
    <w:p w14:paraId="1E963BAE" w14:textId="77777777" w:rsidR="00EC226F" w:rsidRPr="00EC226F" w:rsidRDefault="00EC226F" w:rsidP="00EC226F">
      <w:pPr>
        <w:suppressAutoHyphens/>
        <w:ind w:left="1080" w:right="544" w:hanging="1080"/>
        <w:jc w:val="both"/>
        <w:rPr>
          <w:rFonts w:ascii="serif" w:hAnsi="serif"/>
          <w:sz w:val="20"/>
          <w:szCs w:val="20"/>
        </w:rPr>
      </w:pPr>
      <w:r w:rsidRPr="00EC226F">
        <w:rPr>
          <w:rFonts w:ascii="serif" w:hAnsi="serif"/>
          <w:sz w:val="20"/>
          <w:szCs w:val="20"/>
        </w:rPr>
        <w:t>6.</w:t>
      </w:r>
      <w:r w:rsidRPr="00EC226F">
        <w:rPr>
          <w:rFonts w:ascii="serif" w:hAnsi="serif"/>
          <w:sz w:val="20"/>
          <w:szCs w:val="20"/>
        </w:rPr>
        <w:tab/>
        <w:t>The decision of the County Council to refuse (or withhold) permission for any Staff to enter the County Council Premises pursuant to paragraph 5 of this Appendix shall be final and binding on the Trainer and the County Council shall not (unless it is willing to do so voluntarily, at its absolute discretion) be required, at any time, to disclose to the Trainer the reasons for its decision.</w:t>
      </w:r>
    </w:p>
    <w:p w14:paraId="047C3BFC" w14:textId="77777777" w:rsidR="00EC226F" w:rsidRPr="00EC226F" w:rsidRDefault="00EC226F" w:rsidP="00EC226F">
      <w:pPr>
        <w:suppressAutoHyphens/>
        <w:ind w:left="1080" w:right="544" w:hanging="1080"/>
        <w:jc w:val="both"/>
        <w:rPr>
          <w:rFonts w:ascii="serif" w:hAnsi="serif"/>
          <w:sz w:val="20"/>
          <w:szCs w:val="20"/>
        </w:rPr>
      </w:pPr>
      <w:r w:rsidRPr="00EC226F">
        <w:rPr>
          <w:rFonts w:ascii="serif" w:hAnsi="serif"/>
          <w:sz w:val="20"/>
          <w:szCs w:val="20"/>
        </w:rPr>
        <w:t>7.</w:t>
      </w:r>
      <w:r w:rsidRPr="00EC226F">
        <w:rPr>
          <w:rFonts w:ascii="serif" w:hAnsi="serif"/>
          <w:sz w:val="20"/>
          <w:szCs w:val="20"/>
        </w:rPr>
        <w:tab/>
        <w:t xml:space="preserve">The County Council agrees not to act unreasonably or </w:t>
      </w:r>
      <w:proofErr w:type="spellStart"/>
      <w:r w:rsidRPr="00EC226F">
        <w:rPr>
          <w:rFonts w:ascii="serif" w:hAnsi="serif"/>
          <w:sz w:val="20"/>
          <w:szCs w:val="20"/>
        </w:rPr>
        <w:t>vexatiously</w:t>
      </w:r>
      <w:proofErr w:type="spellEnd"/>
      <w:r w:rsidRPr="00EC226F">
        <w:rPr>
          <w:rFonts w:ascii="serif" w:hAnsi="serif"/>
          <w:sz w:val="20"/>
          <w:szCs w:val="20"/>
        </w:rPr>
        <w:t xml:space="preserve"> in the application of any of the provisions of paragraph 6 of this Appendix.</w:t>
      </w:r>
    </w:p>
    <w:p w14:paraId="2D15E7BF" w14:textId="77777777" w:rsidR="00EC226F" w:rsidRPr="00EC226F" w:rsidRDefault="00EC226F" w:rsidP="00EC226F">
      <w:pPr>
        <w:ind w:left="1080" w:right="521" w:hanging="1080"/>
        <w:jc w:val="both"/>
        <w:rPr>
          <w:rFonts w:ascii="serif" w:hAnsi="serif"/>
          <w:sz w:val="20"/>
          <w:szCs w:val="20"/>
        </w:rPr>
      </w:pPr>
      <w:r w:rsidRPr="00EC226F">
        <w:rPr>
          <w:rFonts w:ascii="serif" w:hAnsi="serif"/>
          <w:sz w:val="20"/>
          <w:szCs w:val="20"/>
        </w:rPr>
        <w:t>8.</w:t>
      </w:r>
      <w:r w:rsidRPr="00EC226F">
        <w:rPr>
          <w:rFonts w:ascii="serif" w:hAnsi="serif"/>
          <w:sz w:val="20"/>
          <w:szCs w:val="20"/>
        </w:rPr>
        <w:tab/>
        <w:t>If the County Council extends the Contract or the Contract continues in force for any reason with the Trainer, the Trainer shall (upon request) re-confirm that the County Council’s DBS requirements which are detailed in this Appendix are being adhered to by the Trainer.</w:t>
      </w:r>
    </w:p>
    <w:p w14:paraId="192ADE25" w14:textId="77777777" w:rsidR="00C45EC7" w:rsidRDefault="00C45EC7" w:rsidP="005D2C86">
      <w:pPr>
        <w:widowControl w:val="0"/>
        <w:autoSpaceDE w:val="0"/>
        <w:autoSpaceDN w:val="0"/>
        <w:adjustRightInd w:val="0"/>
        <w:spacing w:before="200" w:after="0" w:line="240" w:lineRule="auto"/>
        <w:jc w:val="center"/>
        <w:rPr>
          <w:rFonts w:ascii="serif" w:hAnsi="serif" w:cs="serif"/>
          <w:b/>
          <w:bCs/>
          <w:color w:val="000000"/>
          <w:sz w:val="20"/>
          <w:szCs w:val="20"/>
        </w:rPr>
      </w:pPr>
      <w:bookmarkStart w:id="136" w:name="kh_relatedContentOffset_1"/>
      <w:bookmarkEnd w:id="136"/>
    </w:p>
    <w:p w14:paraId="701D773E" w14:textId="77777777" w:rsidR="00E43148" w:rsidRDefault="00E43148" w:rsidP="005D2C86">
      <w:pPr>
        <w:widowControl w:val="0"/>
        <w:autoSpaceDE w:val="0"/>
        <w:autoSpaceDN w:val="0"/>
        <w:adjustRightInd w:val="0"/>
        <w:spacing w:before="200" w:after="0" w:line="240" w:lineRule="auto"/>
        <w:jc w:val="center"/>
        <w:rPr>
          <w:rFonts w:ascii="serif" w:hAnsi="serif" w:cs="serif"/>
          <w:b/>
          <w:bCs/>
          <w:color w:val="000000"/>
          <w:sz w:val="20"/>
          <w:szCs w:val="20"/>
        </w:rPr>
      </w:pPr>
    </w:p>
    <w:p w14:paraId="4E5B4F02" w14:textId="77777777" w:rsidR="00E43148" w:rsidRDefault="00E43148" w:rsidP="005D2C86">
      <w:pPr>
        <w:widowControl w:val="0"/>
        <w:autoSpaceDE w:val="0"/>
        <w:autoSpaceDN w:val="0"/>
        <w:adjustRightInd w:val="0"/>
        <w:spacing w:before="200" w:after="0" w:line="240" w:lineRule="auto"/>
        <w:jc w:val="center"/>
        <w:rPr>
          <w:rFonts w:ascii="serif" w:hAnsi="serif" w:cs="serif"/>
          <w:b/>
          <w:bCs/>
          <w:color w:val="000000"/>
          <w:sz w:val="20"/>
          <w:szCs w:val="20"/>
        </w:rPr>
      </w:pPr>
    </w:p>
    <w:p w14:paraId="44EFE60F" w14:textId="77777777" w:rsidR="00E43148" w:rsidRDefault="00E43148" w:rsidP="005D2C86">
      <w:pPr>
        <w:widowControl w:val="0"/>
        <w:autoSpaceDE w:val="0"/>
        <w:autoSpaceDN w:val="0"/>
        <w:adjustRightInd w:val="0"/>
        <w:spacing w:before="200" w:after="0" w:line="240" w:lineRule="auto"/>
        <w:jc w:val="center"/>
        <w:rPr>
          <w:rFonts w:ascii="serif" w:hAnsi="serif" w:cs="serif"/>
          <w:b/>
          <w:bCs/>
          <w:color w:val="000000"/>
          <w:sz w:val="20"/>
          <w:szCs w:val="20"/>
        </w:rPr>
      </w:pPr>
    </w:p>
    <w:p w14:paraId="55FFC867" w14:textId="1FF2E961" w:rsidR="005D2C86" w:rsidRDefault="005D2C86" w:rsidP="005D2C86">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lastRenderedPageBreak/>
        <w:t>SCHEDULE</w:t>
      </w:r>
      <w:r w:rsidR="00EC226F">
        <w:rPr>
          <w:rFonts w:ascii="serif" w:hAnsi="serif" w:cs="serif"/>
          <w:b/>
          <w:bCs/>
          <w:color w:val="000000"/>
          <w:sz w:val="20"/>
          <w:szCs w:val="20"/>
        </w:rPr>
        <w:t xml:space="preserve"> </w:t>
      </w:r>
      <w:r w:rsidR="00401034">
        <w:rPr>
          <w:rFonts w:ascii="serif" w:hAnsi="serif" w:cs="serif"/>
          <w:b/>
          <w:bCs/>
          <w:color w:val="000000"/>
          <w:sz w:val="20"/>
          <w:szCs w:val="20"/>
        </w:rPr>
        <w:t>7</w:t>
      </w:r>
    </w:p>
    <w:p w14:paraId="50B80A6F" w14:textId="77777777" w:rsidR="005D2C86" w:rsidRDefault="005D2C86" w:rsidP="005D2C86">
      <w:pPr>
        <w:widowControl w:val="0"/>
        <w:autoSpaceDE w:val="0"/>
        <w:autoSpaceDN w:val="0"/>
        <w:adjustRightInd w:val="0"/>
        <w:spacing w:before="200" w:after="0" w:line="240" w:lineRule="auto"/>
        <w:jc w:val="center"/>
        <w:rPr>
          <w:rFonts w:ascii="serif" w:hAnsi="serif" w:cs="serif"/>
          <w:b/>
          <w:bCs/>
          <w:color w:val="000000"/>
          <w:sz w:val="20"/>
          <w:szCs w:val="20"/>
        </w:rPr>
      </w:pPr>
      <w:r>
        <w:rPr>
          <w:rFonts w:ascii="serif" w:hAnsi="serif" w:cs="serif"/>
          <w:b/>
          <w:bCs/>
          <w:color w:val="000000"/>
          <w:sz w:val="20"/>
          <w:szCs w:val="20"/>
        </w:rPr>
        <w:t>TUPE</w:t>
      </w:r>
    </w:p>
    <w:p w14:paraId="3F751732" w14:textId="77777777" w:rsidR="00CF17A7" w:rsidRPr="00CF17A7" w:rsidRDefault="00CF17A7" w:rsidP="00CF17A7">
      <w:pPr>
        <w:spacing w:after="0" w:line="240" w:lineRule="auto"/>
        <w:rPr>
          <w:rFonts w:ascii="Arial" w:hAnsi="Arial" w:cs="Arial"/>
        </w:rPr>
      </w:pPr>
    </w:p>
    <w:p w14:paraId="0A07AEF6" w14:textId="77777777" w:rsidR="00CF17A7" w:rsidRPr="00F80D56" w:rsidRDefault="00CF17A7" w:rsidP="00CF17A7">
      <w:pPr>
        <w:spacing w:after="0" w:line="240" w:lineRule="auto"/>
        <w:rPr>
          <w:rFonts w:ascii="serif" w:hAnsi="serif" w:cs="Arial"/>
          <w:sz w:val="20"/>
          <w:szCs w:val="20"/>
        </w:rPr>
      </w:pPr>
      <w:r w:rsidRPr="00F80D56">
        <w:rPr>
          <w:rFonts w:ascii="serif" w:hAnsi="serif" w:cs="Arial"/>
          <w:sz w:val="20"/>
          <w:szCs w:val="20"/>
        </w:rPr>
        <w:t>The following terms are defined in the Definitions Schedule of the Contract to which these TUPE conditions are incorporated:</w:t>
      </w:r>
    </w:p>
    <w:p w14:paraId="63CFC604" w14:textId="77777777" w:rsidR="00CF17A7" w:rsidRPr="00F80D56" w:rsidRDefault="00CF17A7" w:rsidP="00CF17A7">
      <w:pPr>
        <w:spacing w:after="0" w:line="240" w:lineRule="auto"/>
        <w:rPr>
          <w:rFonts w:ascii="serif" w:hAnsi="serif" w:cs="Arial"/>
          <w:sz w:val="20"/>
          <w:szCs w:val="20"/>
        </w:rPr>
      </w:pPr>
    </w:p>
    <w:p w14:paraId="34EC7F90" w14:textId="77777777" w:rsidR="00CF17A7" w:rsidRPr="00F80D56" w:rsidRDefault="00CF17A7" w:rsidP="00CF17A7">
      <w:pPr>
        <w:spacing w:after="0" w:line="240" w:lineRule="auto"/>
        <w:rPr>
          <w:rFonts w:ascii="serif" w:hAnsi="serif" w:cs="Arial"/>
          <w:sz w:val="20"/>
          <w:szCs w:val="20"/>
          <w:highlight w:val="yellow"/>
        </w:rPr>
      </w:pPr>
      <w:r w:rsidRPr="00F80D56">
        <w:rPr>
          <w:rFonts w:ascii="serif" w:hAnsi="serif" w:cs="Arial"/>
          <w:sz w:val="20"/>
          <w:szCs w:val="20"/>
        </w:rPr>
        <w:t>(i)</w:t>
      </w:r>
      <w:r w:rsidRPr="00F80D56">
        <w:rPr>
          <w:rFonts w:ascii="serif" w:hAnsi="serif" w:cs="Arial"/>
          <w:sz w:val="20"/>
          <w:szCs w:val="20"/>
          <w:highlight w:val="yellow"/>
        </w:rPr>
        <w:t>Agreement;</w:t>
      </w:r>
    </w:p>
    <w:p w14:paraId="6FE697AB" w14:textId="77777777" w:rsidR="00CF17A7" w:rsidRPr="00F80D56" w:rsidRDefault="00CF17A7" w:rsidP="00CF17A7">
      <w:pPr>
        <w:spacing w:after="0" w:line="240" w:lineRule="auto"/>
        <w:rPr>
          <w:rFonts w:ascii="serif" w:hAnsi="serif" w:cs="Arial"/>
          <w:sz w:val="20"/>
          <w:szCs w:val="20"/>
          <w:highlight w:val="yellow"/>
        </w:rPr>
      </w:pPr>
      <w:r w:rsidRPr="00F80D56">
        <w:rPr>
          <w:rFonts w:ascii="serif" w:hAnsi="serif" w:cs="Arial"/>
          <w:sz w:val="20"/>
          <w:szCs w:val="20"/>
          <w:highlight w:val="yellow"/>
        </w:rPr>
        <w:t>(ii)</w:t>
      </w:r>
      <w:r w:rsidRPr="00F80D56">
        <w:rPr>
          <w:rFonts w:ascii="serif" w:hAnsi="serif" w:cs="Arial"/>
          <w:sz w:val="20"/>
          <w:szCs w:val="20"/>
          <w:highlight w:val="yellow"/>
        </w:rPr>
        <w:tab/>
        <w:t>Contracting Authority;</w:t>
      </w:r>
    </w:p>
    <w:p w14:paraId="7C556B96" w14:textId="77777777" w:rsidR="00CF17A7" w:rsidRPr="00F80D56" w:rsidRDefault="00CF17A7" w:rsidP="00CF17A7">
      <w:pPr>
        <w:spacing w:after="0" w:line="240" w:lineRule="auto"/>
        <w:rPr>
          <w:rFonts w:ascii="serif" w:hAnsi="serif" w:cs="Arial"/>
          <w:sz w:val="20"/>
          <w:szCs w:val="20"/>
          <w:highlight w:val="yellow"/>
        </w:rPr>
      </w:pPr>
      <w:r w:rsidRPr="00F80D56">
        <w:rPr>
          <w:rFonts w:ascii="serif" w:hAnsi="serif" w:cs="Arial"/>
          <w:sz w:val="20"/>
          <w:szCs w:val="20"/>
          <w:highlight w:val="yellow"/>
        </w:rPr>
        <w:t>(iii)</w:t>
      </w:r>
      <w:r w:rsidRPr="00F80D56">
        <w:rPr>
          <w:rFonts w:ascii="serif" w:hAnsi="serif" w:cs="Arial"/>
          <w:sz w:val="20"/>
          <w:szCs w:val="20"/>
          <w:highlight w:val="yellow"/>
        </w:rPr>
        <w:tab/>
        <w:t>Payment;</w:t>
      </w:r>
    </w:p>
    <w:p w14:paraId="740D4C0E" w14:textId="77777777" w:rsidR="00CF17A7" w:rsidRPr="00F80D56" w:rsidRDefault="00CF17A7" w:rsidP="00CF17A7">
      <w:pPr>
        <w:spacing w:after="0" w:line="240" w:lineRule="auto"/>
        <w:rPr>
          <w:rFonts w:ascii="serif" w:hAnsi="serif" w:cs="Arial"/>
          <w:sz w:val="20"/>
          <w:szCs w:val="20"/>
        </w:rPr>
      </w:pPr>
      <w:r w:rsidRPr="00F80D56">
        <w:rPr>
          <w:rFonts w:ascii="serif" w:hAnsi="serif" w:cs="Arial"/>
          <w:sz w:val="20"/>
          <w:szCs w:val="20"/>
          <w:highlight w:val="yellow"/>
        </w:rPr>
        <w:t>(iv)</w:t>
      </w:r>
      <w:r w:rsidRPr="00F80D56">
        <w:rPr>
          <w:rFonts w:ascii="serif" w:hAnsi="serif" w:cs="Arial"/>
          <w:sz w:val="20"/>
          <w:szCs w:val="20"/>
          <w:highlight w:val="yellow"/>
        </w:rPr>
        <w:tab/>
        <w:t>Services/Supplies.</w:t>
      </w:r>
    </w:p>
    <w:p w14:paraId="3D2BAAF3" w14:textId="77777777" w:rsidR="00CF17A7" w:rsidRPr="00F80D56" w:rsidRDefault="00CF17A7" w:rsidP="00CF17A7">
      <w:pPr>
        <w:spacing w:after="0" w:line="240" w:lineRule="auto"/>
        <w:rPr>
          <w:rFonts w:ascii="serif" w:hAnsi="serif" w:cs="Arial"/>
          <w:sz w:val="20"/>
          <w:szCs w:val="20"/>
        </w:rPr>
      </w:pPr>
    </w:p>
    <w:p w14:paraId="4F49FB7A" w14:textId="77777777" w:rsidR="00CF17A7" w:rsidRPr="00F80D56" w:rsidRDefault="00CF17A7" w:rsidP="00CF17A7">
      <w:pPr>
        <w:tabs>
          <w:tab w:val="left" w:pos="-720"/>
          <w:tab w:val="left" w:pos="0"/>
        </w:tabs>
        <w:suppressAutoHyphens/>
        <w:spacing w:before="120" w:after="120" w:line="240" w:lineRule="auto"/>
        <w:rPr>
          <w:rFonts w:ascii="serif" w:hAnsi="serif" w:cs="Arial"/>
          <w:b/>
          <w:sz w:val="20"/>
          <w:szCs w:val="20"/>
        </w:rPr>
      </w:pPr>
      <w:r w:rsidRPr="00F80D56">
        <w:rPr>
          <w:rFonts w:ascii="serif" w:hAnsi="serif" w:cs="Arial"/>
          <w:b/>
          <w:sz w:val="20"/>
          <w:szCs w:val="20"/>
        </w:rPr>
        <w:t>1.</w:t>
      </w:r>
      <w:r w:rsidRPr="00F80D56">
        <w:rPr>
          <w:rFonts w:ascii="serif" w:hAnsi="serif" w:cs="Arial"/>
          <w:b/>
          <w:sz w:val="20"/>
          <w:szCs w:val="20"/>
        </w:rPr>
        <w:tab/>
        <w:t>Definitions</w:t>
      </w:r>
    </w:p>
    <w:p w14:paraId="644150EF"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Data Protection Legislation:</w:t>
      </w:r>
      <w:r w:rsidRPr="00F80D56">
        <w:rPr>
          <w:rFonts w:ascii="serif" w:hAnsi="serif" w:cs="Arial"/>
          <w:sz w:val="20"/>
          <w:szCs w:val="20"/>
        </w:rPr>
        <w:t xml:space="preserve"> </w:t>
      </w:r>
      <w:r w:rsidRPr="00F80D56">
        <w:rPr>
          <w:rFonts w:ascii="serif" w:hAnsi="serif" w:cs="Arial"/>
          <w:sz w:val="20"/>
          <w:szCs w:val="20"/>
        </w:rPr>
        <w:tab/>
        <w:t>the Data Protection Directive (95/46/EC)</w:t>
      </w:r>
      <w:r w:rsidR="00EA2AD4">
        <w:rPr>
          <w:rFonts w:ascii="serif" w:hAnsi="serif" w:cs="Arial"/>
          <w:sz w:val="20"/>
          <w:szCs w:val="20"/>
        </w:rPr>
        <w:t xml:space="preserve"> as implemented by the Data Protection Act 1998, the General Data Protection Regulations EU 2016/679, </w:t>
      </w:r>
      <w:r w:rsidRPr="00F80D56">
        <w:rPr>
          <w:rFonts w:ascii="serif" w:hAnsi="serif" w:cs="Arial"/>
          <w:sz w:val="20"/>
          <w:szCs w:val="20"/>
        </w:rPr>
        <w:t>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2426/2003) and all applicable laws and regulations relating to the processing of personal data and privacy, including where applicable the guidance and codes of practice issued by the Information Commissioner</w:t>
      </w:r>
      <w:r w:rsidR="00EA2AD4">
        <w:rPr>
          <w:rFonts w:ascii="serif" w:hAnsi="serif" w:cs="Arial"/>
          <w:sz w:val="20"/>
          <w:szCs w:val="20"/>
        </w:rPr>
        <w:t xml:space="preserve"> (as amended or re-enacted from time to time)</w:t>
      </w:r>
      <w:r w:rsidRPr="00F80D56">
        <w:rPr>
          <w:rFonts w:ascii="serif" w:hAnsi="serif" w:cs="Arial"/>
          <w:sz w:val="20"/>
          <w:szCs w:val="20"/>
        </w:rPr>
        <w:t>;</w:t>
      </w:r>
    </w:p>
    <w:p w14:paraId="38CAC3F5" w14:textId="77777777" w:rsidR="00CF17A7" w:rsidRPr="00F80D56" w:rsidRDefault="00CF17A7" w:rsidP="00CF17A7">
      <w:pPr>
        <w:tabs>
          <w:tab w:val="left" w:pos="3227"/>
        </w:tabs>
        <w:spacing w:after="0" w:line="240" w:lineRule="auto"/>
        <w:ind w:left="3600" w:hanging="3600"/>
        <w:rPr>
          <w:rFonts w:ascii="serif" w:hAnsi="serif" w:cs="Arial"/>
          <w:b/>
          <w:sz w:val="20"/>
          <w:szCs w:val="20"/>
        </w:rPr>
      </w:pPr>
      <w:bookmarkStart w:id="137" w:name="_Toc93917345"/>
      <w:bookmarkStart w:id="138" w:name="_Toc94088519"/>
      <w:bookmarkStart w:id="139" w:name="_Toc94531228"/>
      <w:bookmarkStart w:id="140" w:name="_Toc94589853"/>
      <w:bookmarkStart w:id="141" w:name="_Toc94590081"/>
      <w:bookmarkStart w:id="142" w:name="_Toc95028524"/>
      <w:bookmarkStart w:id="143" w:name="_Toc95786203"/>
      <w:r w:rsidRPr="00F80D56">
        <w:rPr>
          <w:rFonts w:ascii="serif" w:hAnsi="serif" w:cs="Arial"/>
          <w:b/>
          <w:color w:val="000000"/>
          <w:sz w:val="20"/>
          <w:szCs w:val="20"/>
          <w:lang w:eastAsia="en-US"/>
        </w:rPr>
        <w:t>Effective Date:</w:t>
      </w:r>
      <w:r w:rsidRPr="00F80D56">
        <w:rPr>
          <w:rFonts w:ascii="serif" w:hAnsi="serif" w:cs="Arial"/>
          <w:b/>
          <w:sz w:val="20"/>
          <w:szCs w:val="20"/>
          <w:lang w:eastAsia="en-US"/>
        </w:rPr>
        <w:tab/>
      </w:r>
      <w:r w:rsidRPr="00F80D56">
        <w:rPr>
          <w:rFonts w:ascii="serif" w:hAnsi="serif" w:cs="Arial"/>
          <w:b/>
          <w:sz w:val="20"/>
          <w:szCs w:val="20"/>
          <w:lang w:eastAsia="en-US"/>
        </w:rPr>
        <w:tab/>
      </w:r>
      <w:r w:rsidRPr="00F80D56">
        <w:rPr>
          <w:rFonts w:ascii="serif" w:hAnsi="serif" w:cs="Arial"/>
          <w:sz w:val="20"/>
          <w:szCs w:val="20"/>
          <w:lang w:eastAsia="en-US"/>
        </w:rPr>
        <w:t>the date on which the Transferring Employees transfer to the Provider or Subcontractor as a Relevant Transfer;</w:t>
      </w:r>
    </w:p>
    <w:p w14:paraId="55CC4D64" w14:textId="77777777" w:rsidR="00CF17A7" w:rsidRPr="00F80D56" w:rsidRDefault="00CF17A7" w:rsidP="00CF17A7">
      <w:pPr>
        <w:tabs>
          <w:tab w:val="left" w:pos="-720"/>
          <w:tab w:val="left" w:pos="0"/>
          <w:tab w:val="left" w:pos="4320"/>
        </w:tabs>
        <w:suppressAutoHyphens/>
        <w:spacing w:before="120" w:after="120" w:line="240" w:lineRule="auto"/>
        <w:ind w:left="3600" w:hanging="3600"/>
        <w:rPr>
          <w:rFonts w:ascii="serif" w:hAnsi="serif"/>
          <w:sz w:val="20"/>
          <w:szCs w:val="20"/>
        </w:rPr>
      </w:pPr>
      <w:r w:rsidRPr="00F80D56">
        <w:rPr>
          <w:rFonts w:ascii="serif" w:hAnsi="serif" w:cs="Arial"/>
          <w:b/>
          <w:sz w:val="20"/>
          <w:szCs w:val="20"/>
        </w:rPr>
        <w:t>Eligible Employee:</w:t>
      </w:r>
      <w:r w:rsidRPr="00F80D56">
        <w:rPr>
          <w:rFonts w:ascii="serif" w:hAnsi="serif" w:cs="Arial"/>
          <w:b/>
          <w:sz w:val="20"/>
          <w:szCs w:val="20"/>
        </w:rPr>
        <w:tab/>
      </w:r>
      <w:bookmarkEnd w:id="137"/>
      <w:bookmarkEnd w:id="138"/>
      <w:bookmarkEnd w:id="139"/>
      <w:bookmarkEnd w:id="140"/>
      <w:bookmarkEnd w:id="141"/>
      <w:bookmarkEnd w:id="142"/>
      <w:bookmarkEnd w:id="143"/>
      <w:proofErr w:type="gramStart"/>
      <w:r w:rsidRPr="00F80D56">
        <w:rPr>
          <w:rFonts w:ascii="serif" w:hAnsi="serif"/>
          <w:sz w:val="20"/>
          <w:szCs w:val="20"/>
        </w:rPr>
        <w:t>the</w:t>
      </w:r>
      <w:proofErr w:type="gramEnd"/>
      <w:r w:rsidRPr="00F80D56">
        <w:rPr>
          <w:rFonts w:ascii="serif" w:hAnsi="serif"/>
          <w:sz w:val="20"/>
          <w:szCs w:val="20"/>
        </w:rPr>
        <w:t xml:space="preserve"> Transferring Employees who are active members of or have the right to acquire benefits under a Public Sector Pension Scheme immediately before the Effective Date, for so long as they are employed in connection with the provision of the Services or part of such Services;</w:t>
      </w:r>
    </w:p>
    <w:p w14:paraId="19C1E8CC" w14:textId="77777777" w:rsidR="00CF17A7" w:rsidRPr="00F80D56" w:rsidRDefault="00CF17A7" w:rsidP="00CF17A7">
      <w:pPr>
        <w:tabs>
          <w:tab w:val="left" w:pos="-720"/>
          <w:tab w:val="left" w:pos="0"/>
          <w:tab w:val="left" w:pos="432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Employee Liability Information:</w:t>
      </w:r>
      <w:r w:rsidRPr="00F80D56">
        <w:rPr>
          <w:rFonts w:ascii="serif" w:hAnsi="serif" w:cs="Arial"/>
          <w:sz w:val="20"/>
          <w:szCs w:val="20"/>
        </w:rPr>
        <w:t xml:space="preserve"> </w:t>
      </w:r>
      <w:r w:rsidRPr="00F80D56">
        <w:rPr>
          <w:rFonts w:ascii="serif" w:hAnsi="serif" w:cs="Arial"/>
          <w:sz w:val="20"/>
          <w:szCs w:val="20"/>
        </w:rPr>
        <w:tab/>
        <w:t>the information that a transferor is obliged to notify to a transferee under Regulation 11(2) of TUPE as amended from time to time;</w:t>
      </w:r>
    </w:p>
    <w:p w14:paraId="3F0C8A10"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Fair Deal 2</w:t>
      </w:r>
      <w:r w:rsidRPr="00F80D56">
        <w:rPr>
          <w:rFonts w:ascii="serif" w:hAnsi="serif" w:cs="Arial"/>
          <w:b/>
          <w:sz w:val="20"/>
          <w:szCs w:val="20"/>
        </w:rPr>
        <w:tab/>
      </w:r>
      <w:r w:rsidRPr="00F80D56">
        <w:rPr>
          <w:rFonts w:ascii="serif" w:hAnsi="serif" w:cs="Arial"/>
          <w:sz w:val="20"/>
          <w:szCs w:val="20"/>
        </w:rPr>
        <w:t>means the non-statutory policy for dealing with pension issues in staff transfers out of the public sector;</w:t>
      </w:r>
    </w:p>
    <w:p w14:paraId="5F196B3E"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Losses:</w:t>
      </w:r>
      <w:r w:rsidRPr="00F80D56">
        <w:rPr>
          <w:rFonts w:ascii="serif" w:hAnsi="serif" w:cs="Arial"/>
          <w:sz w:val="20"/>
          <w:szCs w:val="20"/>
        </w:rPr>
        <w:t xml:space="preserve"> </w:t>
      </w:r>
      <w:r w:rsidRPr="00F80D56">
        <w:rPr>
          <w:rFonts w:ascii="serif" w:hAnsi="serif" w:cs="Arial"/>
          <w:sz w:val="20"/>
          <w:szCs w:val="20"/>
        </w:rPr>
        <w:tab/>
        <w:t xml:space="preserve">all damages, losses, liabilities, claims, actions, costs, expenses (including the cost of legal or professional services, legal costs being on an indemnity basis), proceedings, demands, charges and any other liabilities caused directly or indirectly whether arising under statute, contract or at common law; </w:t>
      </w:r>
    </w:p>
    <w:p w14:paraId="6D3404C9"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New Employees:</w:t>
      </w:r>
      <w:r w:rsidRPr="00F80D56">
        <w:rPr>
          <w:rFonts w:ascii="serif" w:hAnsi="serif" w:cs="Arial"/>
          <w:sz w:val="20"/>
          <w:szCs w:val="20"/>
        </w:rPr>
        <w:t xml:space="preserve"> </w:t>
      </w:r>
      <w:r w:rsidRPr="00F80D56">
        <w:rPr>
          <w:rFonts w:ascii="serif" w:hAnsi="serif" w:cs="Arial"/>
          <w:sz w:val="20"/>
          <w:szCs w:val="20"/>
        </w:rPr>
        <w:tab/>
        <w:t>those employees employed on or after the Effective Date by the Provider to provide the Services in addition to the Transferring Employees;</w:t>
      </w:r>
      <w:r w:rsidRPr="00F80D56">
        <w:rPr>
          <w:rFonts w:ascii="serif" w:hAnsi="serif" w:cs="Arial"/>
          <w:sz w:val="20"/>
          <w:szCs w:val="20"/>
        </w:rPr>
        <w:tab/>
      </w:r>
    </w:p>
    <w:p w14:paraId="7FA875FF"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Provider's Final Staff List:</w:t>
      </w:r>
      <w:r w:rsidRPr="00F80D56">
        <w:rPr>
          <w:rFonts w:ascii="serif" w:hAnsi="serif" w:cs="Arial"/>
          <w:sz w:val="20"/>
          <w:szCs w:val="20"/>
        </w:rPr>
        <w:t xml:space="preserve"> </w:t>
      </w:r>
      <w:r w:rsidRPr="00F80D56">
        <w:rPr>
          <w:rFonts w:ascii="serif" w:hAnsi="serif" w:cs="Arial"/>
          <w:sz w:val="20"/>
          <w:szCs w:val="20"/>
        </w:rPr>
        <w:tab/>
        <w:t>the list of all the Provider's Staff and any staff engaged in, or wholly or mainly assigned to, the provision of the Services or any part of the Services at the Service Transfer Date including all required Staffing Information;</w:t>
      </w:r>
    </w:p>
    <w:p w14:paraId="7CC3B5E3"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Provider's Provisional Staff List:</w:t>
      </w:r>
      <w:r w:rsidRPr="00F80D56">
        <w:rPr>
          <w:rFonts w:ascii="serif" w:hAnsi="serif" w:cs="Arial"/>
          <w:sz w:val="20"/>
          <w:szCs w:val="20"/>
        </w:rPr>
        <w:t xml:space="preserve"> </w:t>
      </w:r>
      <w:r w:rsidRPr="00F80D56">
        <w:rPr>
          <w:rFonts w:ascii="serif" w:hAnsi="serif" w:cs="Arial"/>
          <w:sz w:val="20"/>
          <w:szCs w:val="20"/>
        </w:rPr>
        <w:tab/>
        <w:t xml:space="preserve">the list prepared and updated by the Provider of all the Provider's personnel and any ’Sub-contractor(s’) staff engaged in, or wholly or mainly assigned to, the provision of the Services or any part of the Services at the date of the </w:t>
      </w:r>
      <w:r w:rsidRPr="00F80D56">
        <w:rPr>
          <w:rFonts w:ascii="serif" w:hAnsi="serif" w:cs="Arial"/>
          <w:sz w:val="20"/>
          <w:szCs w:val="20"/>
        </w:rPr>
        <w:lastRenderedPageBreak/>
        <w:t>preparation of the list in anticipation of the provision of the Provider's Final Staff List to the Replacement Provider;</w:t>
      </w:r>
    </w:p>
    <w:p w14:paraId="7B25C836"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Provider Scheme:</w:t>
      </w:r>
      <w:r w:rsidRPr="00F80D56">
        <w:rPr>
          <w:rFonts w:ascii="serif" w:hAnsi="serif" w:cs="Arial"/>
          <w:sz w:val="20"/>
          <w:szCs w:val="20"/>
        </w:rPr>
        <w:t xml:space="preserve"> </w:t>
      </w:r>
      <w:r w:rsidRPr="00F80D56">
        <w:rPr>
          <w:rFonts w:ascii="serif" w:hAnsi="serif" w:cs="Arial"/>
          <w:sz w:val="20"/>
          <w:szCs w:val="20"/>
        </w:rPr>
        <w:tab/>
        <w:t>the registered occupational pension scheme (within the meaning of Part 4 of the Finance Act 2004) reasonably acceptable to the Council and certified by the Government Actuary's Department (or an actuary appointed by the Council) as providing benefits which are the same as, broadly comparable to or better than those benefits provided by any relevant Public Sector Pension Scheme as at the Effective Date;</w:t>
      </w:r>
    </w:p>
    <w:p w14:paraId="737EBE78"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b/>
          <w:sz w:val="20"/>
          <w:szCs w:val="20"/>
        </w:rPr>
      </w:pPr>
      <w:r w:rsidRPr="00F80D56">
        <w:rPr>
          <w:rFonts w:ascii="serif" w:hAnsi="serif" w:cs="Arial"/>
          <w:b/>
          <w:sz w:val="20"/>
          <w:szCs w:val="20"/>
          <w:lang w:val="en-US"/>
        </w:rPr>
        <w:t>Provider Staff:</w:t>
      </w:r>
      <w:r w:rsidRPr="00F80D56">
        <w:rPr>
          <w:rFonts w:ascii="serif" w:hAnsi="serif" w:cs="Arial"/>
          <w:b/>
          <w:sz w:val="20"/>
          <w:szCs w:val="20"/>
          <w:lang w:val="en-US"/>
        </w:rPr>
        <w:tab/>
      </w:r>
      <w:r w:rsidRPr="00F80D56">
        <w:rPr>
          <w:rFonts w:ascii="serif" w:hAnsi="serif" w:cs="Arial"/>
          <w:sz w:val="20"/>
          <w:szCs w:val="20"/>
          <w:lang w:val="en-US"/>
        </w:rPr>
        <w:t>means the employees of the Provider</w:t>
      </w:r>
      <w:r w:rsidRPr="00F80D56">
        <w:rPr>
          <w:rFonts w:ascii="serif" w:hAnsi="serif" w:cs="Arial"/>
          <w:b/>
          <w:sz w:val="20"/>
          <w:szCs w:val="20"/>
          <w:lang w:val="en-US"/>
        </w:rPr>
        <w:t xml:space="preserve"> </w:t>
      </w:r>
      <w:r w:rsidRPr="00F80D56">
        <w:rPr>
          <w:rFonts w:ascii="serif" w:hAnsi="serif" w:cs="Arial"/>
          <w:sz w:val="20"/>
          <w:szCs w:val="20"/>
        </w:rPr>
        <w:t>engaged in, or wholly or mainly assigned to, the provision of the Services or any part of the Services;</w:t>
      </w:r>
      <w:r w:rsidRPr="00F80D56">
        <w:rPr>
          <w:rFonts w:ascii="serif" w:hAnsi="serif" w:cs="Arial"/>
          <w:b/>
          <w:sz w:val="20"/>
          <w:szCs w:val="20"/>
        </w:rPr>
        <w:t xml:space="preserve"> </w:t>
      </w:r>
    </w:p>
    <w:p w14:paraId="605DEF5D"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b/>
          <w:sz w:val="20"/>
          <w:szCs w:val="20"/>
        </w:rPr>
      </w:pPr>
      <w:r w:rsidRPr="00F80D56">
        <w:rPr>
          <w:rFonts w:ascii="serif" w:hAnsi="serif"/>
          <w:b/>
          <w:sz w:val="20"/>
          <w:szCs w:val="20"/>
        </w:rPr>
        <w:t>Public Sector Pension Scheme:</w:t>
      </w:r>
      <w:r w:rsidRPr="00F80D56">
        <w:rPr>
          <w:rFonts w:ascii="serif" w:hAnsi="serif"/>
          <w:b/>
          <w:sz w:val="20"/>
          <w:szCs w:val="20"/>
        </w:rPr>
        <w:tab/>
      </w:r>
      <w:r w:rsidRPr="00F80D56">
        <w:rPr>
          <w:rFonts w:ascii="serif" w:hAnsi="serif"/>
          <w:sz w:val="20"/>
          <w:szCs w:val="20"/>
        </w:rPr>
        <w:t>occupational pension schemes including but not limited to Local Government Pension Scheme;</w:t>
      </w:r>
    </w:p>
    <w:p w14:paraId="0EB4A0AC"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Relevant Employees:</w:t>
      </w:r>
      <w:r w:rsidRPr="00F80D56">
        <w:rPr>
          <w:rFonts w:ascii="serif" w:hAnsi="serif" w:cs="Arial"/>
          <w:sz w:val="20"/>
          <w:szCs w:val="20"/>
        </w:rPr>
        <w:t xml:space="preserve"> </w:t>
      </w:r>
      <w:r w:rsidRPr="00F80D56">
        <w:rPr>
          <w:rFonts w:ascii="serif" w:hAnsi="serif" w:cs="Arial"/>
          <w:sz w:val="20"/>
          <w:szCs w:val="20"/>
        </w:rPr>
        <w:tab/>
      </w:r>
      <w:r w:rsidRPr="00F80D56">
        <w:rPr>
          <w:rFonts w:ascii="serif" w:hAnsi="serif" w:cs="Arial"/>
          <w:color w:val="000000"/>
          <w:sz w:val="20"/>
          <w:szCs w:val="20"/>
        </w:rPr>
        <w:t>the employees who are the subject of a TUPE transfer</w:t>
      </w:r>
      <w:r w:rsidRPr="00F80D56">
        <w:rPr>
          <w:rFonts w:ascii="serif" w:hAnsi="serif" w:cs="Arial"/>
          <w:sz w:val="20"/>
          <w:szCs w:val="20"/>
        </w:rPr>
        <w:t>;</w:t>
      </w:r>
    </w:p>
    <w:p w14:paraId="4284B0D0"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Relevant Transfer:</w:t>
      </w:r>
      <w:r w:rsidRPr="00F80D56">
        <w:rPr>
          <w:rFonts w:ascii="serif" w:hAnsi="serif" w:cs="Arial"/>
          <w:sz w:val="20"/>
          <w:szCs w:val="20"/>
        </w:rPr>
        <w:t xml:space="preserve"> </w:t>
      </w:r>
      <w:r w:rsidRPr="00F80D56">
        <w:rPr>
          <w:rFonts w:ascii="serif" w:hAnsi="serif" w:cs="Arial"/>
          <w:sz w:val="20"/>
          <w:szCs w:val="20"/>
        </w:rPr>
        <w:tab/>
        <w:t>a relevant transfer for the purposes of TUPE;</w:t>
      </w:r>
    </w:p>
    <w:p w14:paraId="777FFC97"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Relevant Transfer Date:</w:t>
      </w:r>
      <w:r w:rsidRPr="00F80D56">
        <w:rPr>
          <w:rFonts w:ascii="serif" w:hAnsi="serif" w:cs="Arial"/>
          <w:b/>
          <w:sz w:val="20"/>
          <w:szCs w:val="20"/>
        </w:rPr>
        <w:tab/>
      </w:r>
      <w:r w:rsidRPr="00F80D56">
        <w:rPr>
          <w:rFonts w:ascii="serif" w:hAnsi="serif" w:cs="Arial"/>
          <w:sz w:val="20"/>
          <w:szCs w:val="20"/>
        </w:rPr>
        <w:t>means the date a Relevant Transfer takes effect;</w:t>
      </w:r>
    </w:p>
    <w:p w14:paraId="040A35AE"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color w:val="000000"/>
          <w:sz w:val="20"/>
          <w:szCs w:val="20"/>
          <w:lang w:val="en-US"/>
        </w:rPr>
      </w:pPr>
      <w:r w:rsidRPr="00F80D56">
        <w:rPr>
          <w:rFonts w:ascii="serif" w:hAnsi="serif" w:cs="Arial"/>
          <w:b/>
          <w:sz w:val="20"/>
          <w:szCs w:val="20"/>
        </w:rPr>
        <w:t>Replacement Services:</w:t>
      </w:r>
      <w:r w:rsidRPr="00F80D56">
        <w:rPr>
          <w:rFonts w:ascii="serif" w:hAnsi="serif" w:cs="Arial"/>
          <w:sz w:val="20"/>
          <w:szCs w:val="20"/>
        </w:rPr>
        <w:t xml:space="preserve"> </w:t>
      </w:r>
      <w:r w:rsidRPr="00F80D56">
        <w:rPr>
          <w:rFonts w:ascii="serif" w:hAnsi="serif" w:cs="Arial"/>
          <w:sz w:val="20"/>
          <w:szCs w:val="20"/>
        </w:rPr>
        <w:tab/>
        <w:t xml:space="preserve">any services that are identical or substantially </w:t>
      </w:r>
      <w:proofErr w:type="gramStart"/>
      <w:r w:rsidRPr="00F80D56">
        <w:rPr>
          <w:rFonts w:ascii="serif" w:hAnsi="serif" w:cs="Arial"/>
          <w:sz w:val="20"/>
          <w:szCs w:val="20"/>
        </w:rPr>
        <w:t>similar to</w:t>
      </w:r>
      <w:proofErr w:type="gramEnd"/>
      <w:r w:rsidRPr="00F80D56">
        <w:rPr>
          <w:rFonts w:ascii="serif" w:hAnsi="serif" w:cs="Arial"/>
          <w:sz w:val="20"/>
          <w:szCs w:val="20"/>
        </w:rPr>
        <w:t xml:space="preserve"> any of the Services and which the </w:t>
      </w:r>
      <w:r w:rsidRPr="00F80D56">
        <w:rPr>
          <w:rFonts w:ascii="serif" w:hAnsi="serif" w:cs="Arial"/>
          <w:color w:val="000000"/>
          <w:sz w:val="20"/>
          <w:szCs w:val="20"/>
          <w:lang w:val="en-US"/>
        </w:rPr>
        <w:t xml:space="preserve">Council receives in substitution for any of the Services following the termination or expiry of this Contract; </w:t>
      </w:r>
    </w:p>
    <w:p w14:paraId="16B9FB67"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Replacement Provider</w:t>
      </w:r>
      <w:r w:rsidRPr="00F80D56">
        <w:rPr>
          <w:rFonts w:ascii="serif" w:hAnsi="serif" w:cs="Arial"/>
          <w:b/>
          <w:sz w:val="20"/>
          <w:szCs w:val="20"/>
          <w:lang w:val="en-US"/>
        </w:rPr>
        <w:t>(s)</w:t>
      </w:r>
      <w:r w:rsidRPr="00F80D56">
        <w:rPr>
          <w:rFonts w:ascii="serif" w:hAnsi="serif" w:cs="Arial"/>
          <w:b/>
          <w:sz w:val="20"/>
          <w:szCs w:val="20"/>
        </w:rPr>
        <w:t>:</w:t>
      </w:r>
      <w:r w:rsidRPr="00F80D56">
        <w:rPr>
          <w:rFonts w:ascii="serif" w:hAnsi="serif" w:cs="Arial"/>
          <w:sz w:val="20"/>
          <w:szCs w:val="20"/>
        </w:rPr>
        <w:t xml:space="preserve"> </w:t>
      </w:r>
      <w:r w:rsidRPr="00F80D56">
        <w:rPr>
          <w:rFonts w:ascii="serif" w:hAnsi="serif" w:cs="Arial"/>
          <w:sz w:val="20"/>
          <w:szCs w:val="20"/>
        </w:rPr>
        <w:tab/>
        <w:t xml:space="preserve">any </w:t>
      </w:r>
      <w:proofErr w:type="gramStart"/>
      <w:r w:rsidRPr="00F80D56">
        <w:rPr>
          <w:rFonts w:ascii="serif" w:hAnsi="serif" w:cs="Arial"/>
          <w:sz w:val="20"/>
          <w:szCs w:val="20"/>
        </w:rPr>
        <w:t>third party</w:t>
      </w:r>
      <w:proofErr w:type="gramEnd"/>
      <w:r w:rsidRPr="00F80D56">
        <w:rPr>
          <w:rFonts w:ascii="serif" w:hAnsi="serif" w:cs="Arial"/>
          <w:sz w:val="20"/>
          <w:szCs w:val="20"/>
        </w:rPr>
        <w:t xml:space="preserve"> supplier of Replacement Services appointed </w:t>
      </w:r>
      <w:r w:rsidRPr="00F80D56">
        <w:rPr>
          <w:rFonts w:ascii="serif" w:hAnsi="serif" w:cs="Arial"/>
          <w:color w:val="000000"/>
          <w:sz w:val="20"/>
          <w:szCs w:val="20"/>
          <w:lang w:val="en-US"/>
        </w:rPr>
        <w:t>by the Council from time to time</w:t>
      </w:r>
      <w:r w:rsidRPr="00F80D56">
        <w:rPr>
          <w:rFonts w:ascii="serif" w:hAnsi="serif" w:cs="Arial"/>
          <w:sz w:val="20"/>
          <w:szCs w:val="20"/>
        </w:rPr>
        <w:t>;</w:t>
      </w:r>
    </w:p>
    <w:p w14:paraId="77EE51D1"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Service Transfer Date:</w:t>
      </w:r>
      <w:r w:rsidRPr="00F80D56">
        <w:rPr>
          <w:rFonts w:ascii="serif" w:hAnsi="serif" w:cs="Arial"/>
          <w:sz w:val="20"/>
          <w:szCs w:val="20"/>
        </w:rPr>
        <w:t xml:space="preserve"> </w:t>
      </w:r>
      <w:r w:rsidRPr="00F80D56">
        <w:rPr>
          <w:rFonts w:ascii="serif" w:hAnsi="serif" w:cs="Arial"/>
          <w:sz w:val="20"/>
          <w:szCs w:val="20"/>
        </w:rPr>
        <w:tab/>
        <w:t xml:space="preserve">the date on which the Services (or any part of the Services), </w:t>
      </w:r>
      <w:r w:rsidRPr="00F80D56">
        <w:rPr>
          <w:rFonts w:ascii="serif" w:hAnsi="serif" w:cs="Arial"/>
          <w:color w:val="000000"/>
          <w:sz w:val="20"/>
          <w:szCs w:val="20"/>
          <w:lang w:val="en-US"/>
        </w:rPr>
        <w:t xml:space="preserve">transfer from the Provider </w:t>
      </w:r>
      <w:r w:rsidRPr="00F80D56">
        <w:rPr>
          <w:rFonts w:ascii="serif" w:hAnsi="serif" w:cs="Arial"/>
          <w:sz w:val="20"/>
          <w:szCs w:val="20"/>
        </w:rPr>
        <w:t>to any Replacement Provider;</w:t>
      </w:r>
    </w:p>
    <w:p w14:paraId="0CC5AFFF"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Staffing Information:</w:t>
      </w:r>
      <w:r w:rsidRPr="00F80D56">
        <w:rPr>
          <w:rFonts w:ascii="serif" w:hAnsi="serif" w:cs="Arial"/>
          <w:sz w:val="20"/>
          <w:szCs w:val="20"/>
        </w:rPr>
        <w:t xml:space="preserve"> </w:t>
      </w:r>
      <w:r w:rsidRPr="00F80D56">
        <w:rPr>
          <w:rFonts w:ascii="serif" w:hAnsi="serif" w:cs="Arial"/>
          <w:sz w:val="20"/>
          <w:szCs w:val="20"/>
        </w:rPr>
        <w:tab/>
        <w:t xml:space="preserve">in relation to all </w:t>
      </w:r>
      <w:r w:rsidRPr="00F80D56">
        <w:rPr>
          <w:rFonts w:ascii="serif" w:hAnsi="serif" w:cs="Arial"/>
          <w:color w:val="000000"/>
          <w:sz w:val="20"/>
          <w:szCs w:val="20"/>
          <w:lang w:val="en-US"/>
        </w:rPr>
        <w:t xml:space="preserve">persons detailed on the Provider's Provisional Staff List, in an </w:t>
      </w:r>
      <w:proofErr w:type="spellStart"/>
      <w:r w:rsidRPr="00F80D56">
        <w:rPr>
          <w:rFonts w:ascii="serif" w:hAnsi="serif" w:cs="Arial"/>
          <w:color w:val="000000"/>
          <w:sz w:val="20"/>
          <w:szCs w:val="20"/>
          <w:lang w:val="en-US"/>
        </w:rPr>
        <w:t>anonymised</w:t>
      </w:r>
      <w:proofErr w:type="spellEnd"/>
      <w:r w:rsidRPr="00F80D56">
        <w:rPr>
          <w:rFonts w:ascii="serif" w:hAnsi="serif" w:cs="Arial"/>
          <w:color w:val="000000"/>
          <w:sz w:val="20"/>
          <w:szCs w:val="20"/>
          <w:lang w:val="en-US"/>
        </w:rPr>
        <w:t xml:space="preserve"> format, including the Employee Liability Information and details of whether the Provider Staff are employees</w:t>
      </w:r>
      <w:r w:rsidRPr="00F80D56">
        <w:rPr>
          <w:rFonts w:ascii="serif" w:hAnsi="serif" w:cs="Arial"/>
          <w:sz w:val="20"/>
          <w:szCs w:val="20"/>
        </w:rPr>
        <w:t>, workers, self-employed, contractors or consultants, agency workers or otherwise, and the amount of time spent on the provision of the Services;</w:t>
      </w:r>
    </w:p>
    <w:p w14:paraId="16FD80DD" w14:textId="77777777" w:rsidR="00CF17A7" w:rsidRPr="00F80D56" w:rsidRDefault="00CF17A7" w:rsidP="00CF17A7">
      <w:pPr>
        <w:spacing w:after="0" w:line="240" w:lineRule="auto"/>
        <w:ind w:left="3600" w:hanging="3600"/>
        <w:rPr>
          <w:rFonts w:ascii="serif" w:hAnsi="serif" w:cs="Arial"/>
          <w:color w:val="000000"/>
          <w:sz w:val="20"/>
          <w:szCs w:val="20"/>
        </w:rPr>
      </w:pPr>
      <w:r w:rsidRPr="00F80D56">
        <w:rPr>
          <w:rFonts w:ascii="serif" w:hAnsi="serif" w:cs="Arial"/>
          <w:b/>
          <w:sz w:val="20"/>
          <w:szCs w:val="20"/>
        </w:rPr>
        <w:t>Sub-contractor(s)</w:t>
      </w:r>
      <w:r w:rsidRPr="00F80D56">
        <w:rPr>
          <w:rFonts w:ascii="serif" w:hAnsi="serif" w:cs="Arial"/>
          <w:sz w:val="20"/>
          <w:szCs w:val="20"/>
        </w:rPr>
        <w:t>:</w:t>
      </w:r>
      <w:r w:rsidRPr="00F80D56">
        <w:rPr>
          <w:rFonts w:ascii="serif" w:hAnsi="serif" w:cs="Arial"/>
          <w:sz w:val="20"/>
          <w:szCs w:val="20"/>
        </w:rPr>
        <w:tab/>
      </w:r>
      <w:r w:rsidRPr="00F80D56">
        <w:rPr>
          <w:rFonts w:ascii="serif" w:hAnsi="serif" w:cs="Arial"/>
          <w:color w:val="000000"/>
          <w:sz w:val="20"/>
          <w:szCs w:val="20"/>
        </w:rPr>
        <w:t>the contractors or service providers of any tier engaged by the Provider (or any other Sub-contractor(s)) to provide Supplies, services or works to, for or on behalf of the Provider for the purposes of providing the Services to the Council;</w:t>
      </w:r>
    </w:p>
    <w:p w14:paraId="16454CBE"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Third Party Employee:</w:t>
      </w:r>
      <w:r w:rsidRPr="00F80D56">
        <w:rPr>
          <w:rFonts w:ascii="serif" w:hAnsi="serif" w:cs="Arial"/>
          <w:sz w:val="20"/>
          <w:szCs w:val="20"/>
        </w:rPr>
        <w:t xml:space="preserve"> </w:t>
      </w:r>
      <w:r w:rsidRPr="00F80D56">
        <w:rPr>
          <w:rFonts w:ascii="serif" w:hAnsi="serif" w:cs="Arial"/>
          <w:sz w:val="20"/>
          <w:szCs w:val="20"/>
        </w:rPr>
        <w:tab/>
      </w:r>
      <w:r w:rsidRPr="00F80D56">
        <w:rPr>
          <w:rFonts w:ascii="serif" w:hAnsi="serif"/>
          <w:sz w:val="20"/>
          <w:szCs w:val="20"/>
        </w:rPr>
        <w:t xml:space="preserve">employees of </w:t>
      </w:r>
      <w:proofErr w:type="gramStart"/>
      <w:r w:rsidRPr="00F80D56">
        <w:rPr>
          <w:rFonts w:ascii="serif" w:hAnsi="serif"/>
          <w:sz w:val="20"/>
          <w:szCs w:val="20"/>
        </w:rPr>
        <w:t>Third Party</w:t>
      </w:r>
      <w:proofErr w:type="gramEnd"/>
      <w:r w:rsidRPr="00F80D56">
        <w:rPr>
          <w:rFonts w:ascii="serif" w:hAnsi="serif"/>
          <w:sz w:val="20"/>
          <w:szCs w:val="20"/>
        </w:rPr>
        <w:t xml:space="preserve"> Employers whose contract of employment transfers with effect from the Relevant Transfer Date </w:t>
      </w:r>
      <w:r w:rsidRPr="00F80D56">
        <w:rPr>
          <w:rFonts w:ascii="serif" w:hAnsi="serif" w:cs="Arial"/>
          <w:color w:val="000000"/>
          <w:sz w:val="20"/>
          <w:szCs w:val="20"/>
          <w:lang w:val="en-US"/>
        </w:rPr>
        <w:t xml:space="preserve">to the Provider or to a Replacement Provider by </w:t>
      </w:r>
      <w:r w:rsidRPr="00F80D56">
        <w:rPr>
          <w:rFonts w:ascii="serif" w:hAnsi="serif"/>
          <w:sz w:val="20"/>
          <w:szCs w:val="20"/>
        </w:rPr>
        <w:t>virtue of the application of TUPE;</w:t>
      </w:r>
    </w:p>
    <w:p w14:paraId="7B9DE02C"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Third Party Employer:</w:t>
      </w:r>
      <w:r w:rsidRPr="00F80D56">
        <w:rPr>
          <w:rFonts w:ascii="serif" w:hAnsi="serif" w:cs="Arial"/>
          <w:sz w:val="20"/>
          <w:szCs w:val="20"/>
        </w:rPr>
        <w:t xml:space="preserve"> </w:t>
      </w:r>
      <w:r w:rsidRPr="00F80D56">
        <w:rPr>
          <w:rFonts w:ascii="serif" w:hAnsi="serif" w:cs="Arial"/>
          <w:sz w:val="20"/>
          <w:szCs w:val="20"/>
        </w:rPr>
        <w:tab/>
        <w:t>a service provider engaged</w:t>
      </w:r>
      <w:r w:rsidRPr="00F80D56">
        <w:rPr>
          <w:rFonts w:ascii="serif" w:hAnsi="serif" w:cs="Arial"/>
          <w:color w:val="000000"/>
          <w:sz w:val="20"/>
          <w:szCs w:val="20"/>
          <w:lang w:val="en-US"/>
        </w:rPr>
        <w:t xml:space="preserve"> to provide services equivalent to the Services to the Council and whose employees will transfer to the Provider on the </w:t>
      </w:r>
      <w:r w:rsidRPr="00F80D56">
        <w:rPr>
          <w:rFonts w:ascii="serif" w:hAnsi="serif"/>
          <w:sz w:val="20"/>
          <w:szCs w:val="20"/>
        </w:rPr>
        <w:t>Relevant Transfer Date</w:t>
      </w:r>
      <w:r w:rsidRPr="00F80D56">
        <w:rPr>
          <w:rFonts w:ascii="serif" w:hAnsi="serif" w:cs="Arial"/>
          <w:sz w:val="20"/>
          <w:szCs w:val="20"/>
        </w:rPr>
        <w:t>;</w:t>
      </w:r>
      <w:r w:rsidRPr="00F80D56">
        <w:rPr>
          <w:rFonts w:ascii="serif" w:hAnsi="serif" w:cs="Arial"/>
          <w:color w:val="0070C0"/>
          <w:sz w:val="20"/>
          <w:szCs w:val="20"/>
          <w:lang w:val="en-US"/>
        </w:rPr>
        <w:t xml:space="preserve"> </w:t>
      </w:r>
    </w:p>
    <w:p w14:paraId="72ADFF4D"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t>Transferring Employees:</w:t>
      </w:r>
      <w:r w:rsidRPr="00F80D56">
        <w:rPr>
          <w:rFonts w:ascii="serif" w:hAnsi="serif" w:cs="Arial"/>
          <w:sz w:val="20"/>
          <w:szCs w:val="20"/>
        </w:rPr>
        <w:t xml:space="preserve"> </w:t>
      </w:r>
      <w:r w:rsidRPr="00F80D56">
        <w:rPr>
          <w:rFonts w:ascii="serif" w:hAnsi="serif" w:cs="Arial"/>
          <w:sz w:val="20"/>
          <w:szCs w:val="20"/>
        </w:rPr>
        <w:tab/>
      </w:r>
      <w:r w:rsidRPr="00F80D56">
        <w:rPr>
          <w:rFonts w:ascii="serif" w:hAnsi="serif"/>
          <w:iCs/>
          <w:sz w:val="20"/>
          <w:szCs w:val="20"/>
        </w:rPr>
        <w:t>Third Party Employees</w:t>
      </w:r>
      <w:r w:rsidRPr="00F80D56">
        <w:rPr>
          <w:rFonts w:ascii="serif" w:hAnsi="serif"/>
          <w:sz w:val="20"/>
          <w:szCs w:val="20"/>
        </w:rPr>
        <w:t xml:space="preserve"> and Relevant Employees </w:t>
      </w:r>
      <w:r w:rsidRPr="00F80D56">
        <w:rPr>
          <w:rFonts w:ascii="serif" w:hAnsi="serif" w:cs="Arial"/>
          <w:color w:val="000000"/>
          <w:sz w:val="20"/>
          <w:szCs w:val="20"/>
          <w:lang w:val="en-US"/>
        </w:rPr>
        <w:t xml:space="preserve">whose contract of employment transfers with effect from the </w:t>
      </w:r>
      <w:r w:rsidRPr="00F80D56">
        <w:rPr>
          <w:rFonts w:ascii="serif" w:hAnsi="serif"/>
          <w:sz w:val="20"/>
          <w:szCs w:val="20"/>
        </w:rPr>
        <w:t>Effective Date</w:t>
      </w:r>
      <w:r w:rsidRPr="00F80D56">
        <w:rPr>
          <w:rFonts w:ascii="serif" w:hAnsi="serif" w:cs="Arial"/>
          <w:color w:val="000000"/>
          <w:sz w:val="20"/>
          <w:szCs w:val="20"/>
          <w:lang w:val="en-US"/>
        </w:rPr>
        <w:t xml:space="preserve"> to the Provider by virtue of the application of TUP</w:t>
      </w:r>
      <w:r w:rsidRPr="00F80D56">
        <w:rPr>
          <w:rFonts w:ascii="serif" w:hAnsi="serif"/>
          <w:sz w:val="20"/>
          <w:szCs w:val="20"/>
        </w:rPr>
        <w:t>E;</w:t>
      </w:r>
    </w:p>
    <w:p w14:paraId="18282EFA" w14:textId="77777777" w:rsidR="00CF17A7" w:rsidRPr="00F80D56" w:rsidRDefault="00CF17A7" w:rsidP="00CF17A7">
      <w:pPr>
        <w:tabs>
          <w:tab w:val="left" w:pos="-720"/>
          <w:tab w:val="left" w:pos="0"/>
        </w:tabs>
        <w:suppressAutoHyphens/>
        <w:spacing w:before="120" w:after="120" w:line="240" w:lineRule="auto"/>
        <w:ind w:left="3600" w:hanging="3600"/>
        <w:rPr>
          <w:rFonts w:ascii="serif" w:hAnsi="serif" w:cs="Arial"/>
          <w:sz w:val="20"/>
          <w:szCs w:val="20"/>
        </w:rPr>
      </w:pPr>
      <w:r w:rsidRPr="00F80D56">
        <w:rPr>
          <w:rFonts w:ascii="serif" w:hAnsi="serif" w:cs="Arial"/>
          <w:b/>
          <w:sz w:val="20"/>
          <w:szCs w:val="20"/>
        </w:rPr>
        <w:lastRenderedPageBreak/>
        <w:t>TUPE:</w:t>
      </w:r>
      <w:r w:rsidRPr="00F80D56">
        <w:rPr>
          <w:rFonts w:ascii="serif" w:hAnsi="serif" w:cs="Arial"/>
          <w:sz w:val="20"/>
          <w:szCs w:val="20"/>
        </w:rPr>
        <w:t xml:space="preserve"> </w:t>
      </w:r>
      <w:r w:rsidRPr="00F80D56">
        <w:rPr>
          <w:rFonts w:ascii="serif" w:hAnsi="serif" w:cs="Arial"/>
          <w:sz w:val="20"/>
          <w:szCs w:val="20"/>
        </w:rPr>
        <w:tab/>
      </w:r>
      <w:proofErr w:type="gramStart"/>
      <w:r w:rsidRPr="00F80D56">
        <w:rPr>
          <w:rFonts w:ascii="serif" w:hAnsi="serif" w:cs="Arial"/>
          <w:sz w:val="20"/>
          <w:szCs w:val="20"/>
        </w:rPr>
        <w:t>the</w:t>
      </w:r>
      <w:proofErr w:type="gramEnd"/>
      <w:r w:rsidRPr="00F80D56">
        <w:rPr>
          <w:rFonts w:ascii="serif" w:hAnsi="serif" w:cs="Arial"/>
          <w:sz w:val="20"/>
          <w:szCs w:val="20"/>
        </w:rPr>
        <w:t xml:space="preserve"> Transfer of Undertakings (Protection of Employment) Regulations 2006 (SI 2006/246), as amended;</w:t>
      </w:r>
    </w:p>
    <w:p w14:paraId="589EE5FD" w14:textId="77777777" w:rsidR="00CF17A7" w:rsidRPr="00F80D56" w:rsidRDefault="00CF17A7" w:rsidP="00CF17A7">
      <w:pPr>
        <w:spacing w:after="0" w:line="240" w:lineRule="auto"/>
        <w:rPr>
          <w:rFonts w:ascii="serif" w:hAnsi="serif"/>
          <w:sz w:val="20"/>
          <w:szCs w:val="20"/>
        </w:rPr>
      </w:pPr>
    </w:p>
    <w:p w14:paraId="62EA0B73"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b/>
          <w:sz w:val="20"/>
          <w:szCs w:val="20"/>
        </w:rPr>
      </w:pPr>
      <w:r w:rsidRPr="00F80D56">
        <w:rPr>
          <w:rFonts w:ascii="serif" w:hAnsi="serif"/>
          <w:b/>
          <w:sz w:val="20"/>
          <w:szCs w:val="20"/>
        </w:rPr>
        <w:t>Transfer of Employees to the Provider on the Effective Date</w:t>
      </w:r>
    </w:p>
    <w:p w14:paraId="47C6343C"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b/>
          <w:sz w:val="20"/>
          <w:szCs w:val="20"/>
        </w:rPr>
        <w:t>1.1</w:t>
      </w:r>
      <w:r w:rsidRPr="00F80D56">
        <w:rPr>
          <w:rFonts w:ascii="serif" w:hAnsi="serif"/>
          <w:sz w:val="20"/>
          <w:szCs w:val="20"/>
        </w:rPr>
        <w:tab/>
      </w:r>
      <w:r w:rsidRPr="00F80D56">
        <w:rPr>
          <w:rFonts w:ascii="serif" w:hAnsi="serif"/>
          <w:iCs/>
          <w:sz w:val="20"/>
          <w:szCs w:val="20"/>
        </w:rPr>
        <w:t xml:space="preserve">The Council and the </w:t>
      </w:r>
      <w:r w:rsidRPr="00F80D56">
        <w:rPr>
          <w:rFonts w:ascii="serif" w:hAnsi="serif"/>
          <w:iCs/>
          <w:sz w:val="20"/>
          <w:szCs w:val="20"/>
          <w:highlight w:val="yellow"/>
        </w:rPr>
        <w:t>Provider</w:t>
      </w:r>
      <w:r w:rsidRPr="00F80D56">
        <w:rPr>
          <w:rFonts w:ascii="serif" w:hAnsi="serif"/>
          <w:iCs/>
          <w:sz w:val="20"/>
          <w:szCs w:val="20"/>
        </w:rPr>
        <w:t xml:space="preserve"> agree that where the identity of the provider of the Services or part of the Services changes, this shall constitute a Relevant Transfer and the contracts of employment of any Transferring Employees shall transfer to the Provider or the Subcontractor. </w:t>
      </w:r>
      <w:r w:rsidRPr="00F80D56">
        <w:rPr>
          <w:rFonts w:ascii="serif" w:hAnsi="serif"/>
          <w:bCs/>
          <w:iCs/>
          <w:sz w:val="20"/>
          <w:szCs w:val="20"/>
        </w:rPr>
        <w:t xml:space="preserve">The Provider shall </w:t>
      </w:r>
      <w:proofErr w:type="gramStart"/>
      <w:r w:rsidRPr="00F80D56">
        <w:rPr>
          <w:rFonts w:ascii="serif" w:hAnsi="serif"/>
          <w:bCs/>
          <w:iCs/>
          <w:sz w:val="20"/>
          <w:szCs w:val="20"/>
        </w:rPr>
        <w:t>comply,</w:t>
      </w:r>
      <w:r w:rsidRPr="00F80D56">
        <w:rPr>
          <w:rFonts w:ascii="serif" w:hAnsi="serif" w:cs="Arial"/>
          <w:sz w:val="20"/>
          <w:szCs w:val="20"/>
        </w:rPr>
        <w:t xml:space="preserve"> and</w:t>
      </w:r>
      <w:proofErr w:type="gramEnd"/>
      <w:r w:rsidRPr="00F80D56">
        <w:rPr>
          <w:rFonts w:ascii="serif" w:hAnsi="serif" w:cs="Arial"/>
          <w:sz w:val="20"/>
          <w:szCs w:val="20"/>
        </w:rPr>
        <w:t xml:space="preserve"> shall procure that each Sub-contractor(s) shall comply with</w:t>
      </w:r>
      <w:r w:rsidRPr="00F80D56">
        <w:rPr>
          <w:rFonts w:ascii="serif" w:hAnsi="serif"/>
          <w:bCs/>
          <w:iCs/>
          <w:sz w:val="20"/>
          <w:szCs w:val="20"/>
        </w:rPr>
        <w:t xml:space="preserve"> their obligations under TUPE</w:t>
      </w:r>
      <w:r w:rsidRPr="00F80D56">
        <w:rPr>
          <w:rFonts w:ascii="serif" w:hAnsi="serif"/>
          <w:iCs/>
          <w:sz w:val="20"/>
          <w:szCs w:val="20"/>
        </w:rPr>
        <w:t>.</w:t>
      </w:r>
    </w:p>
    <w:p w14:paraId="19CECC7F"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cs="Arial"/>
          <w:sz w:val="20"/>
          <w:szCs w:val="20"/>
          <w:lang w:val="en-US"/>
        </w:rPr>
      </w:pPr>
      <w:r w:rsidRPr="00F80D56">
        <w:rPr>
          <w:rFonts w:ascii="serif" w:hAnsi="serif" w:cs="Arial"/>
          <w:b/>
          <w:sz w:val="20"/>
          <w:szCs w:val="20"/>
          <w:lang w:val="en-US"/>
        </w:rPr>
        <w:t>1.2</w:t>
      </w:r>
      <w:r w:rsidRPr="00F80D56">
        <w:rPr>
          <w:rFonts w:ascii="serif" w:hAnsi="serif" w:cs="Arial"/>
          <w:sz w:val="20"/>
          <w:szCs w:val="20"/>
          <w:lang w:val="en-US"/>
        </w:rPr>
        <w:tab/>
        <w:t xml:space="preserve">The Council shall give no warranty as to the accuracy or completeness of the Employee Liability Information supplied by any </w:t>
      </w:r>
      <w:proofErr w:type="gramStart"/>
      <w:r w:rsidRPr="00F80D56">
        <w:rPr>
          <w:rFonts w:ascii="serif" w:hAnsi="serif" w:cs="Arial"/>
          <w:sz w:val="20"/>
          <w:szCs w:val="20"/>
          <w:lang w:val="en-US"/>
        </w:rPr>
        <w:t>Third Party</w:t>
      </w:r>
      <w:proofErr w:type="gramEnd"/>
      <w:r w:rsidRPr="00F80D56">
        <w:rPr>
          <w:rFonts w:ascii="serif" w:hAnsi="serif" w:cs="Arial"/>
          <w:sz w:val="20"/>
          <w:szCs w:val="20"/>
          <w:lang w:val="en-US"/>
        </w:rPr>
        <w:t xml:space="preserve"> Employers. </w:t>
      </w:r>
    </w:p>
    <w:p w14:paraId="2D87F0CA"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b/>
          <w:sz w:val="20"/>
          <w:szCs w:val="20"/>
        </w:rPr>
        <w:t>1.3</w:t>
      </w:r>
      <w:r w:rsidRPr="00F80D56">
        <w:rPr>
          <w:rFonts w:ascii="serif" w:hAnsi="serif"/>
          <w:sz w:val="20"/>
          <w:szCs w:val="20"/>
        </w:rPr>
        <w:tab/>
        <w:t xml:space="preserve">The </w:t>
      </w:r>
      <w:r w:rsidRPr="00F80D56">
        <w:rPr>
          <w:rFonts w:ascii="serif" w:hAnsi="serif" w:cs="Arial"/>
          <w:sz w:val="20"/>
          <w:szCs w:val="20"/>
          <w:lang w:val="en-US"/>
        </w:rPr>
        <w:t xml:space="preserve">Provider shall be responsible for all remuneration, emoluments, benefits, entitlements and outgoings for the </w:t>
      </w:r>
      <w:r w:rsidRPr="00F80D56">
        <w:rPr>
          <w:rFonts w:ascii="serif" w:hAnsi="serif"/>
          <w:iCs/>
          <w:sz w:val="20"/>
          <w:szCs w:val="20"/>
        </w:rPr>
        <w:t>Transferring Employees</w:t>
      </w:r>
      <w:r w:rsidRPr="00F80D56">
        <w:rPr>
          <w:rFonts w:ascii="serif" w:hAnsi="serif" w:cs="Arial"/>
          <w:sz w:val="20"/>
          <w:szCs w:val="20"/>
          <w:lang w:val="en-US"/>
        </w:rPr>
        <w:t xml:space="preserve"> and any other person who is or will be employed or engaged by the Provider in connection with the provision of the Services, including without limitation, all wages, holiday pay, bonuses, commissions, payments of PAYE, national insurance contributions</w:t>
      </w:r>
      <w:r w:rsidRPr="00F80D56">
        <w:rPr>
          <w:rFonts w:ascii="serif" w:hAnsi="serif"/>
          <w:sz w:val="20"/>
          <w:szCs w:val="20"/>
        </w:rPr>
        <w:t xml:space="preserve">, pension contributions and otherwise from and including the </w:t>
      </w:r>
      <w:r w:rsidRPr="00F80D56">
        <w:rPr>
          <w:rFonts w:ascii="serif" w:hAnsi="serif"/>
          <w:sz w:val="20"/>
          <w:szCs w:val="20"/>
          <w:highlight w:val="yellow"/>
        </w:rPr>
        <w:t>Effective Date</w:t>
      </w:r>
      <w:r w:rsidRPr="00F80D56">
        <w:rPr>
          <w:rFonts w:ascii="serif" w:hAnsi="serif"/>
          <w:sz w:val="20"/>
          <w:szCs w:val="20"/>
        </w:rPr>
        <w:t>.</w:t>
      </w:r>
    </w:p>
    <w:p w14:paraId="532D4841"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b/>
          <w:sz w:val="20"/>
          <w:szCs w:val="20"/>
        </w:rPr>
        <w:t>1.4</w:t>
      </w:r>
      <w:r w:rsidRPr="00F80D56">
        <w:rPr>
          <w:rFonts w:ascii="serif" w:hAnsi="serif"/>
          <w:sz w:val="20"/>
          <w:szCs w:val="20"/>
        </w:rPr>
        <w:tab/>
        <w:t>Th</w:t>
      </w:r>
      <w:r w:rsidRPr="00F80D56">
        <w:rPr>
          <w:rFonts w:ascii="serif" w:hAnsi="serif" w:cs="Arial"/>
          <w:sz w:val="20"/>
          <w:szCs w:val="20"/>
          <w:lang w:val="en-US"/>
        </w:rPr>
        <w:t xml:space="preserve">e Provider shall as soon as reasonably practicable and in any event within five (5) business days following a written request from any </w:t>
      </w:r>
      <w:proofErr w:type="gramStart"/>
      <w:r w:rsidRPr="00F80D56">
        <w:rPr>
          <w:rFonts w:ascii="serif" w:hAnsi="serif" w:cs="Arial"/>
          <w:sz w:val="20"/>
          <w:szCs w:val="20"/>
          <w:lang w:val="en-US"/>
        </w:rPr>
        <w:t>Third Party</w:t>
      </w:r>
      <w:proofErr w:type="gramEnd"/>
      <w:r w:rsidRPr="00F80D56">
        <w:rPr>
          <w:rFonts w:ascii="serif" w:hAnsi="serif" w:cs="Arial"/>
          <w:sz w:val="20"/>
          <w:szCs w:val="20"/>
          <w:lang w:val="en-US"/>
        </w:rPr>
        <w:t xml:space="preserve"> Employer, provide details of any measures that the Provider or any Subcontractor envisages it will take in relation to any Transferring Employees. If there are no measures, the Provider will give confirmation of that fact, and shall indemnify the Council and any </w:t>
      </w:r>
      <w:proofErr w:type="gramStart"/>
      <w:r w:rsidRPr="00F80D56">
        <w:rPr>
          <w:rFonts w:ascii="serif" w:hAnsi="serif" w:cs="Arial"/>
          <w:sz w:val="20"/>
          <w:szCs w:val="20"/>
          <w:lang w:val="en-US"/>
        </w:rPr>
        <w:t>Third Party</w:t>
      </w:r>
      <w:proofErr w:type="gramEnd"/>
      <w:r w:rsidRPr="00F80D56">
        <w:rPr>
          <w:rFonts w:ascii="serif" w:hAnsi="serif" w:cs="Arial"/>
          <w:sz w:val="20"/>
          <w:szCs w:val="20"/>
          <w:lang w:val="en-US"/>
        </w:rPr>
        <w:t xml:space="preserve"> Employer against all Losses resulting from any failure by it to comply with this obligation</w:t>
      </w:r>
      <w:r w:rsidRPr="00F80D56">
        <w:rPr>
          <w:rFonts w:ascii="serif" w:hAnsi="serif"/>
          <w:sz w:val="20"/>
          <w:szCs w:val="20"/>
        </w:rPr>
        <w:t>.</w:t>
      </w:r>
    </w:p>
    <w:p w14:paraId="0B39BB69"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cs="Arial"/>
          <w:sz w:val="20"/>
          <w:szCs w:val="20"/>
          <w:lang w:val="en-US"/>
        </w:rPr>
      </w:pPr>
      <w:r w:rsidRPr="00F80D56">
        <w:rPr>
          <w:rFonts w:ascii="serif" w:hAnsi="serif" w:cs="Arial"/>
          <w:b/>
          <w:sz w:val="20"/>
          <w:szCs w:val="20"/>
          <w:lang w:val="en-US"/>
        </w:rPr>
        <w:t>1.5</w:t>
      </w:r>
      <w:r w:rsidRPr="00F80D56">
        <w:rPr>
          <w:rFonts w:ascii="serif" w:hAnsi="serif" w:cs="Arial"/>
          <w:sz w:val="20"/>
          <w:szCs w:val="20"/>
          <w:lang w:val="en-US"/>
        </w:rPr>
        <w:tab/>
        <w:t>The Provider shall indemnify and keep indemnified in full the Council against any Losses incurred by the Council in connection with or as a result of:</w:t>
      </w:r>
    </w:p>
    <w:p w14:paraId="40D75DCC" w14:textId="77777777" w:rsidR="00CF17A7" w:rsidRPr="00F80D56" w:rsidRDefault="00CF17A7" w:rsidP="00CF17A7">
      <w:pPr>
        <w:tabs>
          <w:tab w:val="left" w:pos="-720"/>
          <w:tab w:val="left" w:pos="0"/>
        </w:tabs>
        <w:suppressAutoHyphens/>
        <w:spacing w:before="120" w:after="120" w:line="240" w:lineRule="auto"/>
        <w:ind w:left="1440" w:hanging="720"/>
        <w:rPr>
          <w:rFonts w:ascii="serif" w:hAnsi="serif"/>
          <w:sz w:val="20"/>
          <w:szCs w:val="20"/>
        </w:rPr>
      </w:pPr>
      <w:r w:rsidRPr="00F80D56">
        <w:rPr>
          <w:rFonts w:ascii="serif" w:hAnsi="serif"/>
          <w:b/>
          <w:sz w:val="20"/>
          <w:szCs w:val="20"/>
        </w:rPr>
        <w:t>1.5.1</w:t>
      </w:r>
      <w:r w:rsidRPr="00F80D56">
        <w:rPr>
          <w:rFonts w:ascii="serif" w:hAnsi="serif"/>
          <w:sz w:val="20"/>
          <w:szCs w:val="20"/>
        </w:rPr>
        <w:tab/>
        <w:t xml:space="preserve">any claim by any Transferring Employee that any proposed or actual substantial change by </w:t>
      </w:r>
      <w:r w:rsidRPr="00F80D56">
        <w:rPr>
          <w:rFonts w:ascii="serif" w:hAnsi="serif" w:cs="Arial"/>
          <w:sz w:val="20"/>
          <w:szCs w:val="20"/>
          <w:lang w:val="en-US"/>
        </w:rPr>
        <w:t xml:space="preserve">the Provider or any Subcontractor to the relevant employees working conditions or any proposed measures of the Provider or of any Subcontractor are to that employee’s detriment whether such claim arises before or after the Effective </w:t>
      </w:r>
      <w:r w:rsidRPr="00F80D56">
        <w:rPr>
          <w:rFonts w:ascii="serif" w:hAnsi="serif"/>
          <w:sz w:val="20"/>
          <w:szCs w:val="20"/>
        </w:rPr>
        <w:t>Date; and</w:t>
      </w:r>
    </w:p>
    <w:p w14:paraId="21362CDC" w14:textId="77777777" w:rsidR="00CF17A7" w:rsidRPr="00F80D56" w:rsidRDefault="00CF17A7" w:rsidP="00CF17A7">
      <w:pPr>
        <w:tabs>
          <w:tab w:val="left" w:pos="-720"/>
          <w:tab w:val="left" w:pos="0"/>
        </w:tabs>
        <w:suppressAutoHyphens/>
        <w:spacing w:before="120" w:after="120" w:line="240" w:lineRule="auto"/>
        <w:ind w:left="1418" w:hanging="720"/>
        <w:rPr>
          <w:rFonts w:ascii="serif" w:hAnsi="serif"/>
          <w:b/>
          <w:sz w:val="20"/>
          <w:szCs w:val="20"/>
        </w:rPr>
      </w:pPr>
      <w:r w:rsidRPr="00F80D56">
        <w:rPr>
          <w:rFonts w:ascii="serif" w:hAnsi="serif"/>
          <w:b/>
          <w:sz w:val="20"/>
          <w:szCs w:val="20"/>
        </w:rPr>
        <w:t>1.5.2</w:t>
      </w:r>
      <w:r w:rsidRPr="00F80D56">
        <w:rPr>
          <w:rFonts w:ascii="serif" w:hAnsi="serif"/>
          <w:sz w:val="20"/>
          <w:szCs w:val="20"/>
        </w:rPr>
        <w:tab/>
        <w:t xml:space="preserve">any claim arising out of misrepresentation or misstatement whether negligent or otherwise </w:t>
      </w:r>
      <w:r w:rsidRPr="00F80D56">
        <w:rPr>
          <w:rFonts w:ascii="serif" w:hAnsi="serif" w:cs="Arial"/>
          <w:sz w:val="20"/>
          <w:szCs w:val="20"/>
          <w:lang w:val="en-US"/>
        </w:rPr>
        <w:t>made by the Provider</w:t>
      </w:r>
      <w:r w:rsidRPr="00F80D56">
        <w:rPr>
          <w:rFonts w:ascii="serif" w:hAnsi="serif" w:cs="Arial"/>
          <w:b/>
          <w:sz w:val="20"/>
          <w:szCs w:val="20"/>
          <w:lang w:val="en-US"/>
        </w:rPr>
        <w:t xml:space="preserve"> </w:t>
      </w:r>
      <w:r w:rsidRPr="00F80D56">
        <w:rPr>
          <w:rFonts w:ascii="serif" w:hAnsi="serif" w:cs="Arial"/>
          <w:sz w:val="20"/>
          <w:szCs w:val="20"/>
          <w:lang w:val="en-US"/>
        </w:rPr>
        <w:t xml:space="preserve">or </w:t>
      </w:r>
      <w:r w:rsidRPr="00F80D56">
        <w:rPr>
          <w:rFonts w:ascii="serif" w:hAnsi="serif"/>
          <w:sz w:val="20"/>
          <w:szCs w:val="20"/>
        </w:rPr>
        <w:t xml:space="preserve">any Subcontractor to the Transferring Employees or their representatives whether before or after the </w:t>
      </w:r>
      <w:r w:rsidRPr="00F80D56">
        <w:rPr>
          <w:rFonts w:ascii="serif" w:hAnsi="serif" w:cs="Arial"/>
          <w:sz w:val="20"/>
          <w:szCs w:val="20"/>
          <w:lang w:val="en-US"/>
        </w:rPr>
        <w:t xml:space="preserve">Effective </w:t>
      </w:r>
      <w:r w:rsidRPr="00F80D56">
        <w:rPr>
          <w:rFonts w:ascii="serif" w:hAnsi="serif"/>
          <w:sz w:val="20"/>
          <w:szCs w:val="20"/>
        </w:rPr>
        <w:t xml:space="preserve">Date and whether liability for any such claim arises before on or after the </w:t>
      </w:r>
      <w:r w:rsidRPr="00F80D56">
        <w:rPr>
          <w:rFonts w:ascii="serif" w:hAnsi="serif" w:cs="Arial"/>
          <w:sz w:val="20"/>
          <w:szCs w:val="20"/>
          <w:lang w:val="en-US"/>
        </w:rPr>
        <w:t xml:space="preserve">Effective </w:t>
      </w:r>
      <w:r w:rsidRPr="00F80D56">
        <w:rPr>
          <w:rFonts w:ascii="serif" w:hAnsi="serif"/>
          <w:sz w:val="20"/>
          <w:szCs w:val="20"/>
        </w:rPr>
        <w:t>Date.</w:t>
      </w:r>
    </w:p>
    <w:p w14:paraId="3663ADEB" w14:textId="77777777" w:rsidR="00CF17A7" w:rsidRPr="00F80D56" w:rsidRDefault="00CF17A7" w:rsidP="00CF17A7">
      <w:pPr>
        <w:tabs>
          <w:tab w:val="left" w:pos="-720"/>
          <w:tab w:val="left" w:pos="709"/>
        </w:tabs>
        <w:suppressAutoHyphens/>
        <w:spacing w:before="120" w:after="120" w:line="240" w:lineRule="auto"/>
        <w:rPr>
          <w:rFonts w:ascii="serif" w:hAnsi="serif"/>
          <w:b/>
          <w:sz w:val="20"/>
          <w:szCs w:val="20"/>
        </w:rPr>
      </w:pPr>
      <w:r w:rsidRPr="00F80D56">
        <w:rPr>
          <w:rFonts w:ascii="serif" w:hAnsi="serif"/>
          <w:b/>
          <w:sz w:val="20"/>
          <w:szCs w:val="20"/>
        </w:rPr>
        <w:t>2.</w:t>
      </w:r>
      <w:r w:rsidRPr="00F80D56">
        <w:rPr>
          <w:rFonts w:ascii="serif" w:hAnsi="serif"/>
          <w:b/>
          <w:sz w:val="20"/>
          <w:szCs w:val="20"/>
        </w:rPr>
        <w:tab/>
        <w:t>Union Recognition</w:t>
      </w:r>
    </w:p>
    <w:p w14:paraId="2913DA7A" w14:textId="77777777" w:rsidR="00CF17A7" w:rsidRPr="00F80D56" w:rsidRDefault="00CF17A7" w:rsidP="00CF17A7">
      <w:pPr>
        <w:tabs>
          <w:tab w:val="left" w:pos="-720"/>
          <w:tab w:val="left" w:pos="0"/>
        </w:tabs>
        <w:suppressAutoHyphens/>
        <w:spacing w:before="120" w:after="120" w:line="240" w:lineRule="auto"/>
        <w:ind w:left="720" w:hanging="11"/>
        <w:rPr>
          <w:rFonts w:ascii="serif" w:hAnsi="serif"/>
          <w:sz w:val="20"/>
          <w:szCs w:val="20"/>
        </w:rPr>
      </w:pPr>
      <w:r w:rsidRPr="00F80D56">
        <w:rPr>
          <w:rFonts w:ascii="serif" w:hAnsi="serif" w:cs="Arial"/>
          <w:sz w:val="20"/>
          <w:szCs w:val="20"/>
          <w:lang w:val="en-US"/>
        </w:rPr>
        <w:t xml:space="preserve">The Provider shall in accordance </w:t>
      </w:r>
      <w:r w:rsidRPr="00F80D56">
        <w:rPr>
          <w:rFonts w:ascii="serif" w:hAnsi="serif"/>
          <w:sz w:val="20"/>
          <w:szCs w:val="20"/>
        </w:rPr>
        <w:t>with TUPE recognise the trade unions representing the Transferring Employees, where applicable.</w:t>
      </w:r>
    </w:p>
    <w:p w14:paraId="79B14672" w14:textId="77777777" w:rsidR="00CF17A7" w:rsidRPr="00F80D56" w:rsidRDefault="00CF17A7" w:rsidP="00CF17A7">
      <w:pPr>
        <w:tabs>
          <w:tab w:val="left" w:pos="-720"/>
          <w:tab w:val="left" w:pos="709"/>
        </w:tabs>
        <w:suppressAutoHyphens/>
        <w:spacing w:before="120" w:after="120" w:line="240" w:lineRule="auto"/>
        <w:rPr>
          <w:rFonts w:ascii="serif" w:hAnsi="serif"/>
          <w:b/>
          <w:sz w:val="20"/>
          <w:szCs w:val="20"/>
        </w:rPr>
      </w:pPr>
      <w:r w:rsidRPr="00F80D56">
        <w:rPr>
          <w:rFonts w:ascii="serif" w:hAnsi="serif"/>
          <w:b/>
          <w:sz w:val="20"/>
          <w:szCs w:val="20"/>
        </w:rPr>
        <w:t>3.</w:t>
      </w:r>
      <w:r w:rsidRPr="00F80D56">
        <w:rPr>
          <w:rFonts w:ascii="serif" w:hAnsi="serif"/>
          <w:b/>
          <w:sz w:val="20"/>
          <w:szCs w:val="20"/>
        </w:rPr>
        <w:tab/>
        <w:t>Employment Exit Provisions</w:t>
      </w:r>
    </w:p>
    <w:p w14:paraId="20E8723C"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b/>
          <w:sz w:val="20"/>
          <w:szCs w:val="20"/>
        </w:rPr>
        <w:t>3.1</w:t>
      </w:r>
      <w:r w:rsidRPr="00F80D56">
        <w:rPr>
          <w:rFonts w:ascii="serif" w:hAnsi="serif"/>
          <w:sz w:val="20"/>
          <w:szCs w:val="20"/>
        </w:rPr>
        <w:tab/>
        <w:t xml:space="preserve">On the expiry or earlier </w:t>
      </w:r>
      <w:r w:rsidRPr="00F80D56">
        <w:rPr>
          <w:rFonts w:ascii="serif" w:hAnsi="serif" w:cs="Arial"/>
          <w:sz w:val="20"/>
          <w:szCs w:val="20"/>
          <w:lang w:val="en-US"/>
        </w:rPr>
        <w:t>termination of this Agreement for whatever reason, the identity of the provider of the Services (or any part of the Services) may change (whether as a result of termination of this Agreement, or part or otherwise) resulting in a transfer of the Services in whole or in part (“</w:t>
      </w:r>
      <w:r w:rsidRPr="00F80D56">
        <w:rPr>
          <w:rFonts w:ascii="serif" w:hAnsi="serif" w:cs="Arial"/>
          <w:b/>
          <w:sz w:val="20"/>
          <w:szCs w:val="20"/>
          <w:lang w:val="en-US"/>
        </w:rPr>
        <w:t>Service Transfer</w:t>
      </w:r>
      <w:r w:rsidRPr="00F80D56">
        <w:rPr>
          <w:rFonts w:ascii="serif" w:hAnsi="serif" w:cs="Arial"/>
          <w:sz w:val="20"/>
          <w:szCs w:val="20"/>
          <w:lang w:val="en-US"/>
        </w:rPr>
        <w:t xml:space="preserve">”). If a Service Transfer is a Relevant </w:t>
      </w:r>
      <w:proofErr w:type="gramStart"/>
      <w:r w:rsidRPr="00F80D56">
        <w:rPr>
          <w:rFonts w:ascii="serif" w:hAnsi="serif" w:cs="Arial"/>
          <w:sz w:val="20"/>
          <w:szCs w:val="20"/>
          <w:lang w:val="en-US"/>
        </w:rPr>
        <w:t>Transfer</w:t>
      </w:r>
      <w:proofErr w:type="gramEnd"/>
      <w:r w:rsidRPr="00F80D56">
        <w:rPr>
          <w:rFonts w:ascii="serif" w:hAnsi="serif" w:cs="Arial"/>
          <w:sz w:val="20"/>
          <w:szCs w:val="20"/>
          <w:lang w:val="en-US"/>
        </w:rPr>
        <w:t xml:space="preserve"> then the contracts of employment of any Relevant Employees shall transfer to </w:t>
      </w:r>
      <w:r w:rsidRPr="00F80D56">
        <w:rPr>
          <w:rFonts w:ascii="serif" w:hAnsi="serif"/>
          <w:sz w:val="20"/>
          <w:szCs w:val="20"/>
        </w:rPr>
        <w:t>any Replacement Provider(s) or the Council.</w:t>
      </w:r>
      <w:bookmarkStart w:id="144" w:name="a101627"/>
      <w:bookmarkEnd w:id="144"/>
      <w:r w:rsidRPr="00F80D56">
        <w:rPr>
          <w:rFonts w:ascii="serif" w:hAnsi="serif"/>
          <w:sz w:val="20"/>
          <w:szCs w:val="20"/>
        </w:rPr>
        <w:t xml:space="preserve">  </w:t>
      </w:r>
    </w:p>
    <w:p w14:paraId="10733427"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b/>
          <w:sz w:val="20"/>
          <w:szCs w:val="20"/>
        </w:rPr>
        <w:t>3.2</w:t>
      </w:r>
      <w:r w:rsidRPr="00F80D56">
        <w:rPr>
          <w:rFonts w:ascii="serif" w:hAnsi="serif"/>
          <w:sz w:val="20"/>
          <w:szCs w:val="20"/>
        </w:rPr>
        <w:tab/>
        <w:t>Subject to clause 3.1 above, the following provisions will apply:</w:t>
      </w:r>
    </w:p>
    <w:p w14:paraId="2EA4732B" w14:textId="77777777" w:rsidR="00CF17A7" w:rsidRPr="00F80D56" w:rsidRDefault="00CF17A7" w:rsidP="00CF17A7">
      <w:pPr>
        <w:tabs>
          <w:tab w:val="left" w:pos="-720"/>
          <w:tab w:val="left" w:pos="720"/>
        </w:tabs>
        <w:suppressAutoHyphens/>
        <w:spacing w:before="120" w:after="120" w:line="240" w:lineRule="auto"/>
        <w:ind w:left="1440" w:hanging="720"/>
        <w:rPr>
          <w:rFonts w:ascii="serif" w:hAnsi="serif"/>
          <w:sz w:val="20"/>
          <w:szCs w:val="20"/>
        </w:rPr>
      </w:pPr>
      <w:r w:rsidRPr="00F80D56">
        <w:rPr>
          <w:rFonts w:ascii="serif" w:hAnsi="serif" w:cs="Arial"/>
          <w:b/>
          <w:sz w:val="20"/>
          <w:szCs w:val="20"/>
          <w:lang w:val="en-US"/>
        </w:rPr>
        <w:lastRenderedPageBreak/>
        <w:t>3.2.1</w:t>
      </w:r>
      <w:r w:rsidRPr="00F80D56">
        <w:rPr>
          <w:rFonts w:ascii="serif" w:hAnsi="serif" w:cs="Arial"/>
          <w:b/>
          <w:sz w:val="20"/>
          <w:szCs w:val="20"/>
          <w:lang w:val="en-US"/>
        </w:rPr>
        <w:tab/>
      </w:r>
      <w:r w:rsidRPr="00F80D56">
        <w:rPr>
          <w:rFonts w:ascii="serif" w:hAnsi="serif" w:cs="Arial"/>
          <w:sz w:val="20"/>
          <w:szCs w:val="20"/>
          <w:lang w:val="en-US"/>
        </w:rPr>
        <w:t>The Provider</w:t>
      </w:r>
      <w:r w:rsidRPr="00F80D56">
        <w:rPr>
          <w:rFonts w:ascii="serif" w:hAnsi="serif"/>
          <w:sz w:val="20"/>
          <w:szCs w:val="20"/>
        </w:rPr>
        <w:t xml:space="preserve"> shall be responsible for all remuneration, benefits, entitlements and outgoings in respect of the Relevant Employees (who had been engaged in the provision of the Services), including without limitation, all wages, holiday pay, bonuses, commissions, payments of PAYE, national insurance contributions, pension contributions and otherwise, up to the Service Transfer Date.</w:t>
      </w:r>
    </w:p>
    <w:p w14:paraId="75E2F888" w14:textId="77777777" w:rsidR="00CF17A7" w:rsidRPr="00F80D56" w:rsidRDefault="00CF17A7" w:rsidP="00CF17A7">
      <w:pPr>
        <w:tabs>
          <w:tab w:val="left" w:pos="-720"/>
          <w:tab w:val="left" w:pos="720"/>
        </w:tabs>
        <w:suppressAutoHyphens/>
        <w:spacing w:before="120" w:after="120" w:line="240" w:lineRule="auto"/>
        <w:ind w:left="1440" w:hanging="720"/>
        <w:rPr>
          <w:rFonts w:ascii="serif" w:hAnsi="serif"/>
          <w:sz w:val="20"/>
          <w:szCs w:val="20"/>
        </w:rPr>
      </w:pPr>
      <w:r w:rsidRPr="00F80D56">
        <w:rPr>
          <w:rFonts w:ascii="serif" w:hAnsi="serif"/>
          <w:b/>
          <w:sz w:val="20"/>
          <w:szCs w:val="20"/>
        </w:rPr>
        <w:t>3.2.2</w:t>
      </w:r>
      <w:r w:rsidRPr="00F80D56">
        <w:rPr>
          <w:rFonts w:ascii="serif" w:hAnsi="serif"/>
          <w:sz w:val="20"/>
          <w:szCs w:val="20"/>
        </w:rPr>
        <w:tab/>
        <w:t xml:space="preserve">The </w:t>
      </w:r>
      <w:r w:rsidRPr="00F80D56">
        <w:rPr>
          <w:rFonts w:ascii="serif" w:hAnsi="serif" w:cs="Arial"/>
          <w:sz w:val="20"/>
          <w:szCs w:val="20"/>
          <w:lang w:val="en-US"/>
        </w:rPr>
        <w:t>Provider shall indemnify and keep indemnified in full the Council and every Replacement Provider against all Losses incurred by the Council or any Replacement Provider</w:t>
      </w:r>
      <w:r w:rsidRPr="00F80D56">
        <w:rPr>
          <w:rFonts w:ascii="serif" w:hAnsi="serif"/>
          <w:sz w:val="20"/>
          <w:szCs w:val="20"/>
        </w:rPr>
        <w:t>(s)</w:t>
      </w:r>
      <w:r w:rsidRPr="00F80D56">
        <w:rPr>
          <w:rFonts w:ascii="serif" w:hAnsi="serif" w:cs="Arial"/>
          <w:sz w:val="20"/>
          <w:szCs w:val="20"/>
          <w:lang w:val="en-US"/>
        </w:rPr>
        <w:t xml:space="preserve"> in connection with or as a result of any claim or demand against the Council and/or any </w:t>
      </w:r>
      <w:r w:rsidRPr="00F80D56">
        <w:rPr>
          <w:rFonts w:ascii="serif" w:hAnsi="serif"/>
          <w:sz w:val="20"/>
          <w:szCs w:val="20"/>
        </w:rPr>
        <w:t>Replacement Provider(s) by:</w:t>
      </w:r>
    </w:p>
    <w:p w14:paraId="1F65774A" w14:textId="77777777" w:rsidR="00CF17A7" w:rsidRPr="00F80D56" w:rsidRDefault="00CF17A7" w:rsidP="00CF17A7">
      <w:pPr>
        <w:tabs>
          <w:tab w:val="left" w:pos="-720"/>
          <w:tab w:val="left" w:pos="1440"/>
        </w:tabs>
        <w:suppressAutoHyphens/>
        <w:spacing w:before="120" w:after="120" w:line="240" w:lineRule="auto"/>
        <w:ind w:left="2880" w:hanging="1440"/>
        <w:rPr>
          <w:rFonts w:ascii="serif" w:hAnsi="serif"/>
          <w:sz w:val="20"/>
          <w:szCs w:val="20"/>
        </w:rPr>
      </w:pPr>
      <w:r w:rsidRPr="00F80D56">
        <w:rPr>
          <w:rFonts w:ascii="serif" w:hAnsi="serif"/>
          <w:b/>
          <w:sz w:val="20"/>
          <w:szCs w:val="20"/>
        </w:rPr>
        <w:t>3.2.2.1</w:t>
      </w:r>
      <w:r w:rsidRPr="00F80D56">
        <w:rPr>
          <w:rFonts w:ascii="serif" w:hAnsi="serif"/>
          <w:sz w:val="20"/>
          <w:szCs w:val="20"/>
        </w:rPr>
        <w:tab/>
        <w:t xml:space="preserve">any person who is or has been employed or engaged by the </w:t>
      </w:r>
      <w:r w:rsidRPr="00F80D56">
        <w:rPr>
          <w:rFonts w:ascii="serif" w:hAnsi="serif" w:cs="Arial"/>
          <w:sz w:val="20"/>
          <w:szCs w:val="20"/>
          <w:lang w:val="en-US"/>
        </w:rPr>
        <w:t xml:space="preserve">Provider or any </w:t>
      </w:r>
      <w:r w:rsidRPr="00F80D56">
        <w:rPr>
          <w:rFonts w:ascii="serif" w:hAnsi="serif"/>
          <w:sz w:val="20"/>
          <w:szCs w:val="20"/>
        </w:rPr>
        <w:t xml:space="preserve">Subcontractor in connection with the provision of any of the Services; or </w:t>
      </w:r>
      <w:bookmarkStart w:id="145" w:name="a607456"/>
      <w:bookmarkEnd w:id="145"/>
    </w:p>
    <w:p w14:paraId="129E0B5B" w14:textId="77777777" w:rsidR="00CF17A7" w:rsidRPr="00F80D56" w:rsidRDefault="00CF17A7" w:rsidP="00CF17A7">
      <w:pPr>
        <w:tabs>
          <w:tab w:val="left" w:pos="-720"/>
          <w:tab w:val="left" w:pos="1440"/>
        </w:tabs>
        <w:suppressAutoHyphens/>
        <w:spacing w:before="120" w:after="120" w:line="240" w:lineRule="auto"/>
        <w:ind w:left="2880" w:hanging="1440"/>
        <w:rPr>
          <w:rFonts w:ascii="serif" w:hAnsi="serif"/>
          <w:sz w:val="20"/>
          <w:szCs w:val="20"/>
        </w:rPr>
      </w:pPr>
      <w:r w:rsidRPr="00F80D56">
        <w:rPr>
          <w:rFonts w:ascii="serif" w:hAnsi="serif"/>
          <w:b/>
          <w:sz w:val="20"/>
          <w:szCs w:val="20"/>
        </w:rPr>
        <w:t>3.2.2.2</w:t>
      </w:r>
      <w:r w:rsidRPr="00F80D56">
        <w:rPr>
          <w:rFonts w:ascii="serif" w:hAnsi="serif"/>
          <w:sz w:val="20"/>
          <w:szCs w:val="20"/>
        </w:rPr>
        <w:tab/>
        <w:t>any trade union or staff association or employee representative (where such claim arises as a result of any act, fault or o</w:t>
      </w:r>
      <w:r w:rsidRPr="00F80D56">
        <w:rPr>
          <w:rFonts w:ascii="serif" w:hAnsi="serif" w:cs="Arial"/>
          <w:color w:val="000000"/>
          <w:sz w:val="20"/>
          <w:szCs w:val="20"/>
          <w:lang w:val="en-US"/>
        </w:rPr>
        <w:t>mission of the Provider and/or any Subcon</w:t>
      </w:r>
      <w:r w:rsidRPr="00F80D56">
        <w:rPr>
          <w:rFonts w:ascii="serif" w:hAnsi="serif"/>
          <w:sz w:val="20"/>
          <w:szCs w:val="20"/>
        </w:rPr>
        <w:t>tractor);</w:t>
      </w:r>
    </w:p>
    <w:p w14:paraId="542661BF" w14:textId="77777777" w:rsidR="00CF17A7" w:rsidRPr="00F80D56" w:rsidRDefault="00CF17A7" w:rsidP="00CF17A7">
      <w:pPr>
        <w:tabs>
          <w:tab w:val="left" w:pos="-720"/>
          <w:tab w:val="left" w:pos="1440"/>
        </w:tabs>
        <w:suppressAutoHyphens/>
        <w:spacing w:before="120" w:after="120" w:line="240" w:lineRule="auto"/>
        <w:ind w:left="1440"/>
        <w:rPr>
          <w:rFonts w:ascii="serif" w:hAnsi="serif"/>
          <w:sz w:val="20"/>
          <w:szCs w:val="20"/>
        </w:rPr>
      </w:pPr>
      <w:r w:rsidRPr="00F80D56">
        <w:rPr>
          <w:rFonts w:ascii="serif" w:hAnsi="serif"/>
          <w:sz w:val="20"/>
          <w:szCs w:val="20"/>
        </w:rPr>
        <w:t xml:space="preserve">arising from or connected with any failure </w:t>
      </w:r>
      <w:r w:rsidRPr="00F80D56">
        <w:rPr>
          <w:rFonts w:ascii="serif" w:hAnsi="serif" w:cs="Arial"/>
          <w:sz w:val="20"/>
          <w:szCs w:val="20"/>
          <w:lang w:val="en-US"/>
        </w:rPr>
        <w:t xml:space="preserve">by the Provider or any </w:t>
      </w:r>
      <w:r w:rsidRPr="00F80D56">
        <w:rPr>
          <w:rFonts w:ascii="serif" w:hAnsi="serif"/>
          <w:sz w:val="20"/>
          <w:szCs w:val="20"/>
        </w:rPr>
        <w:t>Subcontractor to comply with any legal obligation, whether under regulation 13 or 14 of TUPE or any award of compensation under regulation 15 of TUPE, whether any such claim arises or has its origin before or after the Service Transfer Date.</w:t>
      </w:r>
    </w:p>
    <w:p w14:paraId="5F80C55C"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bookmarkStart w:id="146" w:name="_Ref252371536"/>
      <w:r w:rsidRPr="00F80D56">
        <w:rPr>
          <w:rFonts w:ascii="serif" w:hAnsi="serif"/>
          <w:b/>
          <w:sz w:val="20"/>
          <w:szCs w:val="20"/>
        </w:rPr>
        <w:t>3.3</w:t>
      </w:r>
      <w:r w:rsidRPr="00F80D56">
        <w:rPr>
          <w:rFonts w:ascii="serif" w:hAnsi="serif"/>
          <w:b/>
          <w:sz w:val="20"/>
          <w:szCs w:val="20"/>
        </w:rPr>
        <w:tab/>
      </w:r>
      <w:r w:rsidRPr="00F80D56">
        <w:rPr>
          <w:rFonts w:ascii="serif" w:hAnsi="serif"/>
          <w:sz w:val="20"/>
          <w:szCs w:val="20"/>
        </w:rPr>
        <w:t>Th</w:t>
      </w:r>
      <w:r w:rsidRPr="00F80D56">
        <w:rPr>
          <w:rFonts w:ascii="serif" w:hAnsi="serif" w:cs="Arial"/>
          <w:sz w:val="20"/>
          <w:szCs w:val="20"/>
          <w:lang w:val="en-US"/>
        </w:rPr>
        <w:t>e Provider shall on receiving notice of termination of this Agreement or otherwise, on request from any Replacement Provider(s) and at such times as required by TUPE, provide in respect of any person engaged or employed by the Provider or any Subcontractor in the provision of the Services, the Provider's Provisional Staff List and the Staffing Information together with any additional information required by the Replacement Provider(s), including information as to the application of TUPE to the employees. The Provider shall notify any Replacement Provider(s) of any</w:t>
      </w:r>
      <w:r w:rsidRPr="00F80D56">
        <w:rPr>
          <w:rFonts w:ascii="serif" w:hAnsi="serif"/>
          <w:sz w:val="20"/>
          <w:szCs w:val="20"/>
        </w:rPr>
        <w:t xml:space="preserve"> material changes to this information as and when they occur.</w:t>
      </w:r>
      <w:bookmarkEnd w:id="146"/>
      <w:r w:rsidRPr="00F80D56">
        <w:rPr>
          <w:rFonts w:ascii="serif" w:hAnsi="serif"/>
          <w:sz w:val="20"/>
          <w:szCs w:val="20"/>
        </w:rPr>
        <w:t xml:space="preserve"> </w:t>
      </w:r>
      <w:bookmarkStart w:id="147" w:name="a436793"/>
      <w:bookmarkEnd w:id="147"/>
    </w:p>
    <w:p w14:paraId="6A20469E"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b/>
          <w:sz w:val="20"/>
          <w:szCs w:val="20"/>
        </w:rPr>
        <w:t>3.4</w:t>
      </w:r>
      <w:r w:rsidRPr="00F80D56">
        <w:rPr>
          <w:rFonts w:ascii="serif" w:hAnsi="serif"/>
          <w:b/>
          <w:sz w:val="20"/>
          <w:szCs w:val="20"/>
        </w:rPr>
        <w:tab/>
      </w:r>
      <w:r w:rsidRPr="00F80D56">
        <w:rPr>
          <w:rFonts w:ascii="serif" w:hAnsi="serif"/>
          <w:sz w:val="20"/>
          <w:szCs w:val="20"/>
        </w:rPr>
        <w:t xml:space="preserve">At least </w:t>
      </w:r>
      <w:proofErr w:type="gramStart"/>
      <w:r w:rsidRPr="00F80D56">
        <w:rPr>
          <w:rFonts w:ascii="serif" w:hAnsi="serif"/>
          <w:sz w:val="20"/>
          <w:szCs w:val="20"/>
        </w:rPr>
        <w:t>twenty eight</w:t>
      </w:r>
      <w:proofErr w:type="gramEnd"/>
      <w:r w:rsidRPr="00F80D56">
        <w:rPr>
          <w:rFonts w:ascii="serif" w:hAnsi="serif"/>
          <w:sz w:val="20"/>
          <w:szCs w:val="20"/>
        </w:rPr>
        <w:t xml:space="preserve"> (28) days prior to the Service </w:t>
      </w:r>
      <w:r w:rsidRPr="00F80D56">
        <w:rPr>
          <w:rFonts w:ascii="serif" w:hAnsi="serif" w:cs="Arial"/>
          <w:sz w:val="20"/>
          <w:szCs w:val="20"/>
          <w:lang w:val="en-US"/>
        </w:rPr>
        <w:t xml:space="preserve">Transfer Date, the Provider shall prepare and provide to the Replacement Provider(s), the Provider's Final Staff List, which shall be complete and accurate in all material respects. The Provider's Final Staff List shall identify which of the Provider's staff named </w:t>
      </w:r>
      <w:r w:rsidRPr="00F80D56">
        <w:rPr>
          <w:rFonts w:ascii="serif" w:hAnsi="serif"/>
          <w:sz w:val="20"/>
          <w:szCs w:val="20"/>
        </w:rPr>
        <w:t>are Relevant Employees.</w:t>
      </w:r>
      <w:bookmarkStart w:id="148" w:name="a165715"/>
      <w:bookmarkEnd w:id="148"/>
    </w:p>
    <w:p w14:paraId="73420053"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b/>
          <w:sz w:val="20"/>
          <w:szCs w:val="20"/>
        </w:rPr>
        <w:t>3.5</w:t>
      </w:r>
      <w:r w:rsidRPr="00F80D56">
        <w:rPr>
          <w:rFonts w:ascii="serif" w:hAnsi="serif"/>
          <w:sz w:val="20"/>
          <w:szCs w:val="20"/>
        </w:rPr>
        <w:tab/>
        <w:t xml:space="preserve">The </w:t>
      </w:r>
      <w:r w:rsidRPr="00F80D56">
        <w:rPr>
          <w:rFonts w:ascii="serif" w:hAnsi="serif" w:cs="Arial"/>
          <w:sz w:val="20"/>
          <w:szCs w:val="20"/>
          <w:lang w:val="en-US"/>
        </w:rPr>
        <w:t xml:space="preserve">Council shall in its discretion be permitted to use and disclose the Provider's Provisional Staff List, the Provider's Final Staff List and the Staffing Information for informing any tenderer or </w:t>
      </w:r>
      <w:proofErr w:type="spellStart"/>
      <w:r w:rsidRPr="00F80D56">
        <w:rPr>
          <w:rFonts w:ascii="serif" w:hAnsi="serif" w:cs="Arial"/>
          <w:sz w:val="20"/>
          <w:szCs w:val="20"/>
          <w:lang w:val="en-US"/>
        </w:rPr>
        <w:t>ot</w:t>
      </w:r>
      <w:proofErr w:type="spellEnd"/>
      <w:r w:rsidRPr="00F80D56">
        <w:rPr>
          <w:rFonts w:ascii="serif" w:hAnsi="serif"/>
          <w:sz w:val="20"/>
          <w:szCs w:val="20"/>
        </w:rPr>
        <w:t xml:space="preserve">her prospective Replacement Providers for any services that are substantially the same type of services as (or any part of) the Services. </w:t>
      </w:r>
      <w:bookmarkStart w:id="149" w:name="a244529"/>
      <w:bookmarkEnd w:id="149"/>
    </w:p>
    <w:p w14:paraId="461363B1"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b/>
          <w:sz w:val="20"/>
          <w:szCs w:val="20"/>
        </w:rPr>
        <w:t>3.6</w:t>
      </w:r>
      <w:r w:rsidRPr="00F80D56">
        <w:rPr>
          <w:rFonts w:ascii="serif" w:hAnsi="serif"/>
          <w:sz w:val="20"/>
          <w:szCs w:val="20"/>
        </w:rPr>
        <w:tab/>
        <w:t xml:space="preserve">The Provider warrants that </w:t>
      </w:r>
      <w:r w:rsidRPr="00F80D56">
        <w:rPr>
          <w:rFonts w:ascii="serif" w:hAnsi="serif" w:cs="Arial"/>
          <w:sz w:val="20"/>
          <w:szCs w:val="20"/>
          <w:lang w:val="en-US"/>
        </w:rPr>
        <w:t xml:space="preserve">the Provider's Provisional Staff List, the Provider's Final Staff List and the Staffing Information will be true and accurate in all material respects and that no persons are employed or engaged in the provision of the Services other than those included on the Provider's Final </w:t>
      </w:r>
      <w:r w:rsidRPr="00F80D56">
        <w:rPr>
          <w:rFonts w:ascii="serif" w:hAnsi="serif"/>
          <w:sz w:val="20"/>
          <w:szCs w:val="20"/>
        </w:rPr>
        <w:t xml:space="preserve">Staff List. </w:t>
      </w:r>
      <w:bookmarkStart w:id="150" w:name="a742506"/>
      <w:bookmarkEnd w:id="150"/>
    </w:p>
    <w:p w14:paraId="70E45ABC"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b/>
          <w:sz w:val="20"/>
          <w:szCs w:val="20"/>
        </w:rPr>
        <w:t>3.7</w:t>
      </w:r>
      <w:r w:rsidRPr="00F80D56">
        <w:rPr>
          <w:rFonts w:ascii="serif" w:hAnsi="serif"/>
          <w:b/>
          <w:sz w:val="20"/>
          <w:szCs w:val="20"/>
        </w:rPr>
        <w:tab/>
      </w:r>
      <w:r w:rsidRPr="00F80D56">
        <w:rPr>
          <w:rFonts w:ascii="serif" w:hAnsi="serif"/>
          <w:sz w:val="20"/>
          <w:szCs w:val="20"/>
        </w:rPr>
        <w:t xml:space="preserve">The </w:t>
      </w:r>
      <w:r w:rsidRPr="00F80D56">
        <w:rPr>
          <w:rFonts w:ascii="serif" w:hAnsi="serif" w:cs="Arial"/>
          <w:sz w:val="20"/>
          <w:szCs w:val="20"/>
          <w:lang w:val="en-US"/>
        </w:rPr>
        <w:t xml:space="preserve">Provider </w:t>
      </w:r>
      <w:proofErr w:type="gramStart"/>
      <w:r w:rsidRPr="00F80D56">
        <w:rPr>
          <w:rFonts w:ascii="serif" w:hAnsi="serif" w:cs="Arial"/>
          <w:sz w:val="20"/>
          <w:szCs w:val="20"/>
          <w:lang w:val="en-US"/>
        </w:rPr>
        <w:t xml:space="preserve">shall </w:t>
      </w:r>
      <w:r w:rsidRPr="00F80D56">
        <w:rPr>
          <w:rFonts w:ascii="serif" w:hAnsi="serif"/>
          <w:sz w:val="20"/>
          <w:szCs w:val="20"/>
        </w:rPr>
        <w:t>ensure at all times</w:t>
      </w:r>
      <w:proofErr w:type="gramEnd"/>
      <w:r w:rsidRPr="00F80D56">
        <w:rPr>
          <w:rFonts w:ascii="serif" w:hAnsi="serif"/>
          <w:sz w:val="20"/>
          <w:szCs w:val="20"/>
        </w:rPr>
        <w:t xml:space="preserve"> that it has the right to provide these records under Data Protection Legislation.</w:t>
      </w:r>
      <w:bookmarkStart w:id="151" w:name="a514153"/>
      <w:bookmarkEnd w:id="151"/>
    </w:p>
    <w:p w14:paraId="0379CB8C"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b/>
          <w:sz w:val="20"/>
          <w:szCs w:val="20"/>
        </w:rPr>
        <w:t>3.8</w:t>
      </w:r>
      <w:r w:rsidRPr="00F80D56">
        <w:rPr>
          <w:rFonts w:ascii="serif" w:hAnsi="serif"/>
          <w:b/>
          <w:sz w:val="20"/>
          <w:szCs w:val="20"/>
        </w:rPr>
        <w:tab/>
      </w:r>
      <w:r w:rsidRPr="00F80D56">
        <w:rPr>
          <w:rFonts w:ascii="serif" w:hAnsi="serif"/>
          <w:sz w:val="20"/>
          <w:szCs w:val="20"/>
        </w:rPr>
        <w:t xml:space="preserve">Notwithstanding the early termination provisions in this Agreement, in the six months prior to the expiry of </w:t>
      </w:r>
      <w:r w:rsidRPr="00F80D56">
        <w:rPr>
          <w:rFonts w:ascii="serif" w:hAnsi="serif" w:cs="Arial"/>
          <w:sz w:val="20"/>
          <w:szCs w:val="20"/>
          <w:lang w:val="en-US"/>
        </w:rPr>
        <w:t xml:space="preserve">this Agreement, the Provider shall not materially increase or decrease the total number of staff listed on the Provider's Provisional Staff List, their remuneration, or make any other change in the terms and conditions of those employees without the Replacement Provider’s prior </w:t>
      </w:r>
      <w:r w:rsidRPr="00F80D56">
        <w:rPr>
          <w:rFonts w:ascii="serif" w:hAnsi="serif"/>
          <w:sz w:val="20"/>
          <w:szCs w:val="20"/>
        </w:rPr>
        <w:t>written consent (such consent not to be unreasonably withheld or delayed).</w:t>
      </w:r>
      <w:bookmarkStart w:id="152" w:name="a464792"/>
      <w:bookmarkEnd w:id="152"/>
    </w:p>
    <w:p w14:paraId="7282670A"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bookmarkStart w:id="153" w:name="_Ref252371553"/>
      <w:r w:rsidRPr="00F80D56">
        <w:rPr>
          <w:rFonts w:ascii="serif" w:hAnsi="serif"/>
          <w:b/>
          <w:sz w:val="20"/>
          <w:szCs w:val="20"/>
        </w:rPr>
        <w:t>3.9</w:t>
      </w:r>
      <w:r w:rsidRPr="00F80D56">
        <w:rPr>
          <w:rFonts w:ascii="serif" w:hAnsi="serif"/>
          <w:b/>
          <w:sz w:val="20"/>
          <w:szCs w:val="20"/>
        </w:rPr>
        <w:tab/>
      </w:r>
      <w:r w:rsidRPr="00F80D56">
        <w:rPr>
          <w:rFonts w:ascii="serif" w:hAnsi="serif"/>
          <w:sz w:val="20"/>
          <w:szCs w:val="20"/>
        </w:rPr>
        <w:t>The Parties shall co-operate as far as possible to ensure that any requirement to inform and consult with the employees and or employee representatives in relation to any Relevant Transfer will be fulfilled.</w:t>
      </w:r>
      <w:bookmarkStart w:id="154" w:name="a511562"/>
      <w:bookmarkEnd w:id="153"/>
      <w:bookmarkEnd w:id="154"/>
    </w:p>
    <w:p w14:paraId="0FB7D8C8" w14:textId="77777777" w:rsidR="00CF17A7" w:rsidRPr="00F80D56" w:rsidRDefault="00CF17A7" w:rsidP="00CF17A7">
      <w:pPr>
        <w:tabs>
          <w:tab w:val="left" w:pos="-720"/>
          <w:tab w:val="left" w:pos="709"/>
        </w:tabs>
        <w:suppressAutoHyphens/>
        <w:spacing w:before="120" w:after="120" w:line="240" w:lineRule="auto"/>
        <w:rPr>
          <w:rFonts w:ascii="serif" w:hAnsi="serif"/>
          <w:sz w:val="20"/>
          <w:szCs w:val="20"/>
        </w:rPr>
      </w:pPr>
      <w:bookmarkStart w:id="155" w:name="_Ref76977447"/>
      <w:bookmarkStart w:id="156" w:name="_Ref77130855"/>
      <w:bookmarkStart w:id="157" w:name="_Ref77133104"/>
      <w:bookmarkStart w:id="158" w:name="_Ref77133130"/>
      <w:bookmarkStart w:id="159" w:name="_Toc79309864"/>
      <w:bookmarkStart w:id="160" w:name="_Toc79316894"/>
      <w:bookmarkStart w:id="161" w:name="_Toc79398436"/>
      <w:bookmarkStart w:id="162" w:name="_Toc79398635"/>
      <w:bookmarkStart w:id="163" w:name="_Toc93917380"/>
      <w:bookmarkStart w:id="164" w:name="_Ref98313958"/>
      <w:bookmarkStart w:id="165" w:name="_Ref98576823"/>
      <w:bookmarkStart w:id="166" w:name="_Ref98576824"/>
      <w:bookmarkStart w:id="167" w:name="_Toc183426524"/>
      <w:r w:rsidRPr="00F80D56">
        <w:rPr>
          <w:rFonts w:ascii="serif" w:hAnsi="serif"/>
          <w:b/>
          <w:sz w:val="20"/>
          <w:szCs w:val="20"/>
        </w:rPr>
        <w:t>4.</w:t>
      </w:r>
      <w:r w:rsidRPr="00F80D56">
        <w:rPr>
          <w:rFonts w:ascii="serif" w:hAnsi="serif"/>
          <w:sz w:val="20"/>
          <w:szCs w:val="20"/>
        </w:rPr>
        <w:tab/>
      </w:r>
      <w:r w:rsidRPr="00F80D56">
        <w:rPr>
          <w:rFonts w:ascii="serif" w:hAnsi="serif"/>
          <w:b/>
          <w:sz w:val="20"/>
          <w:szCs w:val="20"/>
        </w:rPr>
        <w:t>Pensions</w:t>
      </w:r>
    </w:p>
    <w:bookmarkEnd w:id="155"/>
    <w:bookmarkEnd w:id="156"/>
    <w:bookmarkEnd w:id="157"/>
    <w:bookmarkEnd w:id="158"/>
    <w:bookmarkEnd w:id="159"/>
    <w:bookmarkEnd w:id="160"/>
    <w:bookmarkEnd w:id="161"/>
    <w:bookmarkEnd w:id="162"/>
    <w:bookmarkEnd w:id="163"/>
    <w:bookmarkEnd w:id="164"/>
    <w:bookmarkEnd w:id="165"/>
    <w:bookmarkEnd w:id="166"/>
    <w:bookmarkEnd w:id="167"/>
    <w:p w14:paraId="1B0424BC"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b/>
          <w:sz w:val="20"/>
          <w:szCs w:val="20"/>
        </w:rPr>
        <w:lastRenderedPageBreak/>
        <w:t>4.1</w:t>
      </w:r>
      <w:r w:rsidRPr="00F80D56">
        <w:rPr>
          <w:rFonts w:ascii="serif" w:hAnsi="serif"/>
          <w:sz w:val="20"/>
          <w:szCs w:val="20"/>
        </w:rPr>
        <w:tab/>
        <w:t xml:space="preserve">Where </w:t>
      </w:r>
      <w:r w:rsidRPr="00F80D56">
        <w:rPr>
          <w:rFonts w:ascii="serif" w:hAnsi="serif" w:cs="Arial"/>
          <w:sz w:val="20"/>
          <w:szCs w:val="20"/>
          <w:lang w:val="en-US"/>
        </w:rPr>
        <w:t xml:space="preserve">the Provider employs any Eligible Employees from the </w:t>
      </w:r>
      <w:r w:rsidRPr="00F80D56">
        <w:rPr>
          <w:rFonts w:ascii="serif" w:hAnsi="serif" w:cs="Arial"/>
          <w:sz w:val="20"/>
          <w:szCs w:val="20"/>
          <w:highlight w:val="yellow"/>
          <w:lang w:val="en-US"/>
        </w:rPr>
        <w:t>Effective Date</w:t>
      </w:r>
      <w:r w:rsidRPr="00F80D56">
        <w:rPr>
          <w:rFonts w:ascii="serif" w:hAnsi="serif" w:cs="Arial"/>
          <w:sz w:val="20"/>
          <w:szCs w:val="20"/>
          <w:lang w:val="en-US"/>
        </w:rPr>
        <w:t xml:space="preserve"> and wishes to or must offer those Eligible Employees membership of a Public Sector Pension Scheme, the Provider shall procure that it </w:t>
      </w:r>
      <w:r w:rsidRPr="00F80D56">
        <w:rPr>
          <w:rFonts w:ascii="serif" w:hAnsi="serif" w:cs="Arial"/>
          <w:sz w:val="20"/>
          <w:szCs w:val="20"/>
        </w:rPr>
        <w:t xml:space="preserve">shall or shall procure that it and/or each relevant Subcontractor shall </w:t>
      </w:r>
      <w:r w:rsidRPr="00F80D56">
        <w:rPr>
          <w:rFonts w:ascii="serif" w:hAnsi="serif" w:cs="Arial"/>
          <w:sz w:val="20"/>
          <w:szCs w:val="20"/>
          <w:lang w:val="en-US"/>
        </w:rPr>
        <w:t>become an Employing Body in that scheme and before the Effective Date</w:t>
      </w:r>
      <w:r w:rsidRPr="00F80D56">
        <w:rPr>
          <w:rFonts w:ascii="serif" w:hAnsi="serif"/>
          <w:sz w:val="20"/>
          <w:szCs w:val="20"/>
        </w:rPr>
        <w:t xml:space="preserve">.  </w:t>
      </w:r>
    </w:p>
    <w:p w14:paraId="0901FCFE" w14:textId="77777777" w:rsidR="00CF17A7" w:rsidRPr="00F80D56" w:rsidRDefault="00CF17A7" w:rsidP="00CF17A7">
      <w:pPr>
        <w:tabs>
          <w:tab w:val="left" w:pos="-720"/>
          <w:tab w:val="left" w:pos="0"/>
        </w:tabs>
        <w:suppressAutoHyphens/>
        <w:spacing w:before="120" w:after="120" w:line="240" w:lineRule="auto"/>
        <w:rPr>
          <w:rFonts w:ascii="serif" w:hAnsi="serif"/>
          <w:i/>
          <w:sz w:val="20"/>
          <w:szCs w:val="20"/>
        </w:rPr>
      </w:pPr>
      <w:bookmarkStart w:id="168" w:name="_Ref76975772"/>
      <w:r w:rsidRPr="00F80D56">
        <w:rPr>
          <w:rFonts w:ascii="serif" w:hAnsi="serif"/>
          <w:i/>
          <w:sz w:val="20"/>
          <w:szCs w:val="20"/>
        </w:rPr>
        <w:t xml:space="preserve">Provider Ceases to be an </w:t>
      </w:r>
      <w:bookmarkEnd w:id="168"/>
      <w:r w:rsidRPr="00F80D56">
        <w:rPr>
          <w:rFonts w:ascii="serif" w:hAnsi="serif"/>
          <w:i/>
          <w:sz w:val="20"/>
          <w:szCs w:val="20"/>
        </w:rPr>
        <w:t xml:space="preserve">Employing Body </w:t>
      </w:r>
    </w:p>
    <w:p w14:paraId="2C5354B2"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b/>
          <w:sz w:val="20"/>
          <w:szCs w:val="20"/>
        </w:rPr>
        <w:t>4.2</w:t>
      </w:r>
      <w:r w:rsidRPr="00F80D56">
        <w:rPr>
          <w:rFonts w:ascii="serif" w:hAnsi="serif"/>
          <w:sz w:val="20"/>
          <w:szCs w:val="20"/>
        </w:rPr>
        <w:tab/>
      </w:r>
      <w:r w:rsidRPr="00F80D56">
        <w:rPr>
          <w:rFonts w:ascii="serif" w:hAnsi="serif" w:cs="Arial"/>
          <w:sz w:val="20"/>
          <w:szCs w:val="20"/>
        </w:rPr>
        <w:t xml:space="preserve">Where the Provider or Subcontractor does not wish to or is otherwise prevented from offering all or some of the Eligible Employees membership or continued membership of a Public Sector Pension Scheme, the Provider shall or shall procure that it and any relevant Sub-contractor(s) shall offer the Eligible Employees membership of an occupational pension scheme with effect from the </w:t>
      </w:r>
      <w:r w:rsidRPr="00F80D56">
        <w:rPr>
          <w:rFonts w:ascii="serif" w:hAnsi="serif" w:cs="Arial"/>
          <w:sz w:val="20"/>
          <w:szCs w:val="20"/>
          <w:lang w:val="en-US"/>
        </w:rPr>
        <w:t xml:space="preserve">Effective Date and the provisions of </w:t>
      </w:r>
      <w:r w:rsidRPr="00F80D56">
        <w:rPr>
          <w:rFonts w:ascii="serif" w:hAnsi="serif"/>
          <w:sz w:val="20"/>
          <w:szCs w:val="20"/>
        </w:rPr>
        <w:t>clause 4.3 shall apply.</w:t>
      </w:r>
    </w:p>
    <w:p w14:paraId="13E501E4" w14:textId="77777777" w:rsidR="00CF17A7" w:rsidRPr="00F80D56" w:rsidRDefault="00CF17A7" w:rsidP="00CF17A7">
      <w:pPr>
        <w:tabs>
          <w:tab w:val="left" w:pos="-720"/>
          <w:tab w:val="left" w:pos="0"/>
        </w:tabs>
        <w:suppressAutoHyphens/>
        <w:spacing w:before="120" w:after="120" w:line="240" w:lineRule="auto"/>
        <w:rPr>
          <w:rFonts w:ascii="serif" w:hAnsi="serif"/>
          <w:i/>
          <w:sz w:val="20"/>
          <w:szCs w:val="20"/>
        </w:rPr>
      </w:pPr>
      <w:bookmarkStart w:id="169" w:name="_Ref76975884"/>
      <w:r w:rsidRPr="00F80D56">
        <w:rPr>
          <w:rFonts w:ascii="serif" w:hAnsi="serif"/>
          <w:i/>
          <w:sz w:val="20"/>
          <w:szCs w:val="20"/>
        </w:rPr>
        <w:t>Provider Scheme</w:t>
      </w:r>
      <w:bookmarkEnd w:id="169"/>
    </w:p>
    <w:p w14:paraId="53863768"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b/>
          <w:sz w:val="20"/>
          <w:szCs w:val="20"/>
        </w:rPr>
        <w:t>4.3</w:t>
      </w:r>
      <w:r w:rsidRPr="00F80D56">
        <w:rPr>
          <w:rFonts w:ascii="serif" w:hAnsi="serif"/>
          <w:sz w:val="20"/>
          <w:szCs w:val="20"/>
        </w:rPr>
        <w:tab/>
        <w:t>Where this clause 4.3 applies pursuant to clause 4.2, the following shall apply:</w:t>
      </w:r>
    </w:p>
    <w:p w14:paraId="5F0877BB" w14:textId="77777777" w:rsidR="00CF17A7" w:rsidRPr="00F80D56" w:rsidRDefault="00CF17A7" w:rsidP="00CF17A7">
      <w:pPr>
        <w:tabs>
          <w:tab w:val="left" w:pos="-720"/>
          <w:tab w:val="left" w:pos="0"/>
        </w:tabs>
        <w:suppressAutoHyphens/>
        <w:spacing w:before="120" w:after="120" w:line="240" w:lineRule="auto"/>
        <w:ind w:left="1440" w:hanging="720"/>
        <w:rPr>
          <w:rFonts w:ascii="serif" w:hAnsi="serif"/>
          <w:sz w:val="20"/>
          <w:szCs w:val="20"/>
        </w:rPr>
      </w:pPr>
      <w:r w:rsidRPr="00F80D56">
        <w:rPr>
          <w:rFonts w:ascii="serif" w:hAnsi="serif"/>
          <w:b/>
          <w:sz w:val="20"/>
          <w:szCs w:val="20"/>
        </w:rPr>
        <w:t>4.3.1</w:t>
      </w:r>
      <w:r w:rsidRPr="00F80D56">
        <w:rPr>
          <w:rFonts w:ascii="serif" w:hAnsi="serif"/>
          <w:sz w:val="20"/>
          <w:szCs w:val="20"/>
        </w:rPr>
        <w:tab/>
      </w:r>
      <w:bookmarkStart w:id="170" w:name="_Ref77133870"/>
      <w:proofErr w:type="spellStart"/>
      <w:r w:rsidRPr="00F80D56">
        <w:rPr>
          <w:rFonts w:ascii="serif" w:hAnsi="serif"/>
          <w:sz w:val="20"/>
          <w:szCs w:val="20"/>
        </w:rPr>
        <w:t>th</w:t>
      </w:r>
      <w:proofErr w:type="spellEnd"/>
      <w:r w:rsidRPr="00F80D56">
        <w:rPr>
          <w:rFonts w:ascii="serif" w:hAnsi="serif" w:cs="Arial"/>
          <w:sz w:val="20"/>
          <w:szCs w:val="20"/>
          <w:lang w:val="en-US"/>
        </w:rPr>
        <w:t>e Provider shall not later than the Cessation Date nominate to the relevant Public Sector Scheme in writing the pension scheme which shall be the Provider Scheme</w:t>
      </w:r>
      <w:r w:rsidRPr="00F80D56">
        <w:rPr>
          <w:rFonts w:ascii="serif" w:hAnsi="serif"/>
          <w:sz w:val="20"/>
          <w:szCs w:val="20"/>
        </w:rPr>
        <w:t xml:space="preserve">.   </w:t>
      </w:r>
    </w:p>
    <w:bookmarkEnd w:id="170"/>
    <w:p w14:paraId="62E630CD" w14:textId="77777777" w:rsidR="00CF17A7" w:rsidRPr="00F80D56" w:rsidRDefault="00CF17A7" w:rsidP="00CF17A7">
      <w:pPr>
        <w:tabs>
          <w:tab w:val="left" w:pos="-720"/>
          <w:tab w:val="left" w:pos="720"/>
        </w:tabs>
        <w:suppressAutoHyphens/>
        <w:spacing w:before="120" w:after="120" w:line="240" w:lineRule="auto"/>
        <w:ind w:left="1440" w:hanging="720"/>
        <w:rPr>
          <w:rFonts w:ascii="serif" w:hAnsi="serif"/>
          <w:sz w:val="20"/>
          <w:szCs w:val="20"/>
        </w:rPr>
      </w:pPr>
      <w:r w:rsidRPr="00F80D56">
        <w:rPr>
          <w:rFonts w:ascii="serif" w:hAnsi="serif"/>
          <w:b/>
          <w:sz w:val="20"/>
          <w:szCs w:val="20"/>
        </w:rPr>
        <w:t>4.3.2</w:t>
      </w:r>
      <w:r w:rsidRPr="00F80D56">
        <w:rPr>
          <w:rFonts w:ascii="serif" w:hAnsi="serif"/>
          <w:sz w:val="20"/>
          <w:szCs w:val="20"/>
        </w:rPr>
        <w:tab/>
        <w:t xml:space="preserve">the </w:t>
      </w:r>
      <w:r w:rsidRPr="00F80D56">
        <w:rPr>
          <w:rFonts w:ascii="serif" w:hAnsi="serif" w:cs="Arial"/>
          <w:sz w:val="20"/>
          <w:szCs w:val="20"/>
          <w:lang w:val="en-US"/>
        </w:rPr>
        <w:t xml:space="preserve">Provider undertakes to the Council that it shall procure </w:t>
      </w:r>
      <w:r w:rsidRPr="00F80D56">
        <w:rPr>
          <w:rFonts w:ascii="serif" w:hAnsi="serif"/>
          <w:sz w:val="20"/>
          <w:szCs w:val="20"/>
        </w:rPr>
        <w:t>that:</w:t>
      </w:r>
    </w:p>
    <w:p w14:paraId="33EB0995" w14:textId="77777777" w:rsidR="00CF17A7" w:rsidRPr="00F80D56" w:rsidRDefault="00CF17A7" w:rsidP="00CF17A7">
      <w:pPr>
        <w:tabs>
          <w:tab w:val="left" w:pos="-720"/>
          <w:tab w:val="left" w:pos="1440"/>
        </w:tabs>
        <w:suppressAutoHyphens/>
        <w:spacing w:before="120" w:after="120" w:line="240" w:lineRule="auto"/>
        <w:ind w:left="2880" w:hanging="1440"/>
        <w:rPr>
          <w:rFonts w:ascii="serif" w:hAnsi="serif"/>
          <w:sz w:val="20"/>
          <w:szCs w:val="20"/>
        </w:rPr>
      </w:pPr>
      <w:r w:rsidRPr="00F80D56">
        <w:rPr>
          <w:rFonts w:ascii="serif" w:hAnsi="serif"/>
          <w:b/>
          <w:sz w:val="20"/>
          <w:szCs w:val="20"/>
        </w:rPr>
        <w:t>4.3.2.1</w:t>
      </w:r>
      <w:r w:rsidRPr="00F80D56">
        <w:rPr>
          <w:rFonts w:ascii="serif" w:hAnsi="serif"/>
          <w:sz w:val="20"/>
          <w:szCs w:val="20"/>
        </w:rPr>
        <w:tab/>
        <w:t>the Eligible Employees shall be offered membership of the</w:t>
      </w:r>
      <w:r w:rsidRPr="00F80D56">
        <w:rPr>
          <w:rFonts w:ascii="serif" w:hAnsi="serif" w:cs="Arial"/>
          <w:sz w:val="20"/>
          <w:szCs w:val="20"/>
          <w:lang w:val="en-US"/>
        </w:rPr>
        <w:t xml:space="preserve"> Provider </w:t>
      </w:r>
      <w:r w:rsidRPr="00F80D56">
        <w:rPr>
          <w:rFonts w:ascii="serif" w:hAnsi="serif"/>
          <w:sz w:val="20"/>
          <w:szCs w:val="20"/>
        </w:rPr>
        <w:t>Scheme with effect from and including the Cessation Date;</w:t>
      </w:r>
    </w:p>
    <w:p w14:paraId="5ADB5C30" w14:textId="77777777" w:rsidR="00CF17A7" w:rsidRPr="00F80D56" w:rsidRDefault="00CF17A7" w:rsidP="00CF17A7">
      <w:pPr>
        <w:tabs>
          <w:tab w:val="left" w:pos="-720"/>
          <w:tab w:val="left" w:pos="1440"/>
        </w:tabs>
        <w:suppressAutoHyphens/>
        <w:spacing w:before="120" w:after="120" w:line="240" w:lineRule="auto"/>
        <w:ind w:left="2880" w:hanging="1440"/>
        <w:rPr>
          <w:rFonts w:ascii="serif" w:hAnsi="serif"/>
          <w:sz w:val="20"/>
          <w:szCs w:val="20"/>
        </w:rPr>
      </w:pPr>
      <w:r w:rsidRPr="00F80D56">
        <w:rPr>
          <w:rFonts w:ascii="serif" w:hAnsi="serif"/>
          <w:b/>
          <w:sz w:val="20"/>
          <w:szCs w:val="20"/>
        </w:rPr>
        <w:t>4.3.2.2</w:t>
      </w:r>
      <w:r w:rsidRPr="00F80D56">
        <w:rPr>
          <w:rFonts w:ascii="serif" w:hAnsi="serif"/>
          <w:sz w:val="20"/>
          <w:szCs w:val="20"/>
        </w:rPr>
        <w:tab/>
      </w:r>
      <w:proofErr w:type="spellStart"/>
      <w:r w:rsidRPr="00F80D56">
        <w:rPr>
          <w:rFonts w:ascii="serif" w:hAnsi="serif"/>
          <w:sz w:val="20"/>
          <w:szCs w:val="20"/>
        </w:rPr>
        <w:t>th</w:t>
      </w:r>
      <w:proofErr w:type="spellEnd"/>
      <w:r w:rsidRPr="00F80D56">
        <w:rPr>
          <w:rFonts w:ascii="serif" w:hAnsi="serif" w:cs="Arial"/>
          <w:sz w:val="20"/>
          <w:szCs w:val="20"/>
          <w:lang w:val="en-US"/>
        </w:rPr>
        <w:t xml:space="preserve">e Provider Scheme shall continue to be provided throughout the term of this Services Agreement and any certificate issued by the Government Actuary’s Department </w:t>
      </w:r>
      <w:proofErr w:type="spellStart"/>
      <w:r w:rsidRPr="00F80D56">
        <w:rPr>
          <w:rFonts w:ascii="serif" w:hAnsi="serif" w:cs="Arial"/>
          <w:sz w:val="20"/>
          <w:szCs w:val="20"/>
          <w:lang w:val="en-US"/>
        </w:rPr>
        <w:t>sh</w:t>
      </w:r>
      <w:proofErr w:type="spellEnd"/>
      <w:r w:rsidRPr="00F80D56">
        <w:rPr>
          <w:rFonts w:ascii="serif" w:hAnsi="serif"/>
          <w:sz w:val="20"/>
          <w:szCs w:val="20"/>
        </w:rPr>
        <w:t>all be renewed as and when required;</w:t>
      </w:r>
    </w:p>
    <w:p w14:paraId="2C6C8D15" w14:textId="77777777" w:rsidR="00CF17A7" w:rsidRPr="00F80D56" w:rsidRDefault="00CF17A7" w:rsidP="00CF17A7">
      <w:pPr>
        <w:tabs>
          <w:tab w:val="left" w:pos="-720"/>
          <w:tab w:val="left" w:pos="1440"/>
        </w:tabs>
        <w:suppressAutoHyphens/>
        <w:spacing w:before="120" w:after="120" w:line="240" w:lineRule="auto"/>
        <w:ind w:left="2880" w:hanging="1440"/>
        <w:rPr>
          <w:rFonts w:ascii="serif" w:hAnsi="serif"/>
          <w:sz w:val="20"/>
          <w:szCs w:val="20"/>
        </w:rPr>
      </w:pPr>
      <w:r w:rsidRPr="00F80D56">
        <w:rPr>
          <w:rFonts w:ascii="serif" w:hAnsi="serif"/>
          <w:b/>
          <w:sz w:val="20"/>
          <w:szCs w:val="20"/>
        </w:rPr>
        <w:t>4.3.2.3</w:t>
      </w:r>
      <w:r w:rsidRPr="00F80D56">
        <w:rPr>
          <w:rFonts w:ascii="serif" w:hAnsi="serif"/>
          <w:sz w:val="20"/>
          <w:szCs w:val="20"/>
        </w:rPr>
        <w:tab/>
        <w:t xml:space="preserve">the benefits provided by </w:t>
      </w:r>
      <w:r w:rsidRPr="00F80D56">
        <w:rPr>
          <w:rFonts w:ascii="serif" w:hAnsi="serif" w:cs="Arial"/>
          <w:sz w:val="20"/>
          <w:szCs w:val="20"/>
          <w:lang w:val="en-US"/>
        </w:rPr>
        <w:t>the Provider Scheme shall not be detrimentally amended and must</w:t>
      </w:r>
      <w:r w:rsidRPr="00F80D56">
        <w:rPr>
          <w:rFonts w:ascii="serif" w:hAnsi="serif"/>
          <w:sz w:val="20"/>
          <w:szCs w:val="20"/>
        </w:rPr>
        <w:t xml:space="preserve"> comply with statutory requirements; </w:t>
      </w:r>
    </w:p>
    <w:p w14:paraId="5B6D2AD4" w14:textId="77777777" w:rsidR="00CF17A7" w:rsidRPr="00F80D56" w:rsidRDefault="00CF17A7" w:rsidP="00CF17A7">
      <w:pPr>
        <w:tabs>
          <w:tab w:val="left" w:pos="-720"/>
          <w:tab w:val="left" w:pos="1440"/>
        </w:tabs>
        <w:suppressAutoHyphens/>
        <w:spacing w:before="120" w:after="120" w:line="240" w:lineRule="auto"/>
        <w:ind w:left="2880" w:hanging="1440"/>
        <w:rPr>
          <w:rFonts w:ascii="serif" w:hAnsi="serif"/>
          <w:sz w:val="20"/>
          <w:szCs w:val="20"/>
        </w:rPr>
      </w:pPr>
      <w:r w:rsidRPr="00F80D56">
        <w:rPr>
          <w:rFonts w:ascii="serif" w:hAnsi="serif"/>
          <w:b/>
          <w:sz w:val="20"/>
          <w:szCs w:val="20"/>
        </w:rPr>
        <w:t>4.3.2.4</w:t>
      </w:r>
      <w:r w:rsidRPr="00F80D56">
        <w:rPr>
          <w:rFonts w:ascii="serif" w:hAnsi="serif"/>
          <w:sz w:val="20"/>
          <w:szCs w:val="20"/>
        </w:rPr>
        <w:tab/>
        <w:t>if t</w:t>
      </w:r>
      <w:r w:rsidRPr="00F80D56">
        <w:rPr>
          <w:rFonts w:ascii="serif" w:hAnsi="serif" w:cs="Arial"/>
          <w:sz w:val="20"/>
          <w:szCs w:val="20"/>
          <w:lang w:val="en-US"/>
        </w:rPr>
        <w:t>he Provider Scheme is terminated, a replacement Provider Scheme shall be provided with immediate effect for those Eligible Employees who are still employed by the Provider</w:t>
      </w:r>
      <w:r w:rsidRPr="00F80D56">
        <w:rPr>
          <w:rFonts w:ascii="serif" w:hAnsi="serif"/>
          <w:sz w:val="20"/>
          <w:szCs w:val="20"/>
        </w:rPr>
        <w:t xml:space="preserve">;  </w:t>
      </w:r>
    </w:p>
    <w:p w14:paraId="0610FCCF" w14:textId="77777777" w:rsidR="00CF17A7" w:rsidRPr="00F80D56" w:rsidRDefault="00CF17A7" w:rsidP="00CF17A7">
      <w:pPr>
        <w:tabs>
          <w:tab w:val="left" w:pos="-720"/>
          <w:tab w:val="left" w:pos="1440"/>
        </w:tabs>
        <w:suppressAutoHyphens/>
        <w:spacing w:before="120" w:after="120" w:line="240" w:lineRule="auto"/>
        <w:ind w:left="2880" w:hanging="1440"/>
        <w:rPr>
          <w:rFonts w:ascii="serif" w:hAnsi="serif"/>
          <w:sz w:val="20"/>
          <w:szCs w:val="20"/>
        </w:rPr>
      </w:pPr>
      <w:r w:rsidRPr="00F80D56">
        <w:rPr>
          <w:rFonts w:ascii="serif" w:hAnsi="serif"/>
          <w:b/>
          <w:sz w:val="20"/>
          <w:szCs w:val="20"/>
        </w:rPr>
        <w:t>4.3.2.5</w:t>
      </w:r>
      <w:r w:rsidRPr="00F80D56">
        <w:rPr>
          <w:rFonts w:ascii="serif" w:hAnsi="serif"/>
          <w:sz w:val="20"/>
          <w:szCs w:val="20"/>
        </w:rPr>
        <w:tab/>
        <w:t xml:space="preserve">any Eligible </w:t>
      </w:r>
      <w:r w:rsidRPr="00F80D56">
        <w:rPr>
          <w:rFonts w:ascii="serif" w:hAnsi="serif" w:cs="Arial"/>
          <w:sz w:val="20"/>
          <w:szCs w:val="20"/>
          <w:lang w:val="en-US"/>
        </w:rPr>
        <w:t xml:space="preserve">Employees who become members of the Provider Scheme will be offered the opportunity to transfer their benefits from the pension scheme of which they were a member immediately prior to the Cessation Date into the Provider </w:t>
      </w:r>
      <w:proofErr w:type="spellStart"/>
      <w:r w:rsidRPr="00F80D56">
        <w:rPr>
          <w:rFonts w:ascii="serif" w:hAnsi="serif" w:cs="Arial"/>
          <w:sz w:val="20"/>
          <w:szCs w:val="20"/>
          <w:lang w:val="en-US"/>
        </w:rPr>
        <w:t>Sche</w:t>
      </w:r>
      <w:proofErr w:type="spellEnd"/>
      <w:r w:rsidRPr="00F80D56">
        <w:rPr>
          <w:rFonts w:ascii="serif" w:hAnsi="serif"/>
          <w:sz w:val="20"/>
          <w:szCs w:val="20"/>
        </w:rPr>
        <w:t>me.</w:t>
      </w:r>
    </w:p>
    <w:p w14:paraId="54BF32FE" w14:textId="77777777" w:rsidR="00CF17A7" w:rsidRPr="00F80D56" w:rsidRDefault="00CF17A7" w:rsidP="00CF17A7">
      <w:pPr>
        <w:tabs>
          <w:tab w:val="left" w:pos="-720"/>
          <w:tab w:val="left" w:pos="0"/>
        </w:tabs>
        <w:suppressAutoHyphens/>
        <w:spacing w:before="120" w:after="120" w:line="240" w:lineRule="auto"/>
        <w:ind w:left="720" w:hanging="720"/>
        <w:rPr>
          <w:rFonts w:ascii="serif" w:eastAsia="Batang" w:hAnsi="serif"/>
          <w:sz w:val="20"/>
          <w:szCs w:val="20"/>
        </w:rPr>
      </w:pPr>
      <w:r w:rsidRPr="00F80D56">
        <w:rPr>
          <w:rFonts w:ascii="serif" w:hAnsi="serif"/>
          <w:b/>
          <w:sz w:val="20"/>
          <w:szCs w:val="20"/>
        </w:rPr>
        <w:t>4.4</w:t>
      </w:r>
      <w:r w:rsidRPr="00F80D56">
        <w:rPr>
          <w:rFonts w:ascii="serif" w:hAnsi="serif"/>
          <w:sz w:val="20"/>
          <w:szCs w:val="20"/>
        </w:rPr>
        <w:tab/>
      </w:r>
      <w:bookmarkStart w:id="171" w:name="_Ref77133806"/>
      <w:r w:rsidRPr="00F80D56">
        <w:rPr>
          <w:rFonts w:ascii="serif" w:hAnsi="serif"/>
          <w:sz w:val="20"/>
          <w:szCs w:val="20"/>
        </w:rPr>
        <w:t xml:space="preserve">Where any Eligible Employee elects to transfer accrued benefits in accordance with clause 4.3.2.5, </w:t>
      </w:r>
      <w:r w:rsidRPr="00F80D56">
        <w:rPr>
          <w:rFonts w:ascii="serif" w:hAnsi="serif" w:cs="Arial"/>
          <w:sz w:val="20"/>
          <w:szCs w:val="20"/>
        </w:rPr>
        <w:t>and the Provider has relevant Employing Body status</w:t>
      </w:r>
      <w:r w:rsidRPr="00F80D56">
        <w:rPr>
          <w:rFonts w:ascii="serif" w:hAnsi="serif"/>
          <w:sz w:val="20"/>
          <w:szCs w:val="20"/>
        </w:rPr>
        <w:t xml:space="preserve"> the Parties shall use their respective best endeavours to agree the terms on which that transfer will be made and the value of the assets to be transferred as soon as practicable.  </w:t>
      </w:r>
    </w:p>
    <w:p w14:paraId="4614110A" w14:textId="77777777" w:rsidR="00CF17A7" w:rsidRPr="00F80D56" w:rsidRDefault="00CF17A7" w:rsidP="00CF17A7">
      <w:pPr>
        <w:tabs>
          <w:tab w:val="left" w:pos="-720"/>
          <w:tab w:val="left" w:pos="0"/>
        </w:tabs>
        <w:suppressAutoHyphens/>
        <w:spacing w:before="120" w:after="120" w:line="240" w:lineRule="auto"/>
        <w:rPr>
          <w:rFonts w:ascii="serif" w:hAnsi="serif"/>
          <w:i/>
          <w:sz w:val="20"/>
          <w:szCs w:val="20"/>
        </w:rPr>
      </w:pPr>
      <w:bookmarkStart w:id="172" w:name="_Ref77133950"/>
      <w:bookmarkEnd w:id="171"/>
      <w:r w:rsidRPr="00F80D56">
        <w:rPr>
          <w:rFonts w:ascii="serif" w:hAnsi="serif"/>
          <w:i/>
          <w:sz w:val="20"/>
          <w:szCs w:val="20"/>
        </w:rPr>
        <w:t xml:space="preserve">Undertaking from the </w:t>
      </w:r>
      <w:r w:rsidRPr="00F80D56">
        <w:rPr>
          <w:rFonts w:ascii="serif" w:hAnsi="serif" w:cs="Arial"/>
          <w:i/>
          <w:sz w:val="20"/>
          <w:szCs w:val="20"/>
          <w:lang w:val="en-US"/>
        </w:rPr>
        <w:t>Provider</w:t>
      </w:r>
      <w:bookmarkEnd w:id="172"/>
    </w:p>
    <w:p w14:paraId="0ADE9383"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sz w:val="20"/>
          <w:szCs w:val="20"/>
        </w:rPr>
      </w:pPr>
      <w:r w:rsidRPr="00F80D56">
        <w:rPr>
          <w:rFonts w:ascii="serif" w:hAnsi="serif" w:cs="Arial"/>
          <w:b/>
          <w:sz w:val="20"/>
          <w:szCs w:val="20"/>
        </w:rPr>
        <w:t>4.5</w:t>
      </w:r>
      <w:r w:rsidRPr="00F80D56">
        <w:rPr>
          <w:rFonts w:ascii="serif" w:hAnsi="serif"/>
          <w:sz w:val="20"/>
          <w:szCs w:val="20"/>
        </w:rPr>
        <w:tab/>
        <w:t>Th</w:t>
      </w:r>
      <w:r w:rsidRPr="00F80D56">
        <w:rPr>
          <w:rFonts w:ascii="serif" w:hAnsi="serif" w:cs="Arial"/>
          <w:sz w:val="20"/>
          <w:szCs w:val="20"/>
          <w:lang w:val="en-US"/>
        </w:rPr>
        <w:t xml:space="preserve">e Provider undertakes that it shall offer any Eligible Employees who cease to be engaged in the provision of the Services and thereby cease to be eligible for membership of a Public Sector Pension Scheme, membership of the Provider Scheme </w:t>
      </w:r>
      <w:r w:rsidRPr="00F80D56">
        <w:rPr>
          <w:rFonts w:ascii="serif" w:hAnsi="serif"/>
          <w:sz w:val="20"/>
          <w:szCs w:val="20"/>
        </w:rPr>
        <w:t xml:space="preserve">as soon as reasonably practicable after ceasing to be so engaged unless such an Eligible Employee has voluntarily agreed to the loss of his </w:t>
      </w:r>
      <w:r w:rsidRPr="00F80D56">
        <w:rPr>
          <w:rFonts w:ascii="serif" w:hAnsi="serif" w:cs="Arial"/>
          <w:sz w:val="20"/>
          <w:szCs w:val="20"/>
          <w:lang w:val="en-US"/>
        </w:rPr>
        <w:t>Public Sector Pension Scheme</w:t>
      </w:r>
      <w:r w:rsidRPr="00F80D56">
        <w:rPr>
          <w:rFonts w:ascii="serif" w:hAnsi="serif"/>
          <w:sz w:val="20"/>
          <w:szCs w:val="20"/>
        </w:rPr>
        <w:t xml:space="preserve"> membership as part of the change or unless such an Eligible Employee has voluntarily ceased to be engaged in the provision of the Services. </w:t>
      </w:r>
    </w:p>
    <w:p w14:paraId="17CDCB21" w14:textId="77777777" w:rsidR="00CF17A7" w:rsidRPr="00F80D56" w:rsidRDefault="00CF17A7" w:rsidP="00CF17A7">
      <w:pPr>
        <w:tabs>
          <w:tab w:val="left" w:pos="-720"/>
          <w:tab w:val="left" w:pos="0"/>
        </w:tabs>
        <w:suppressAutoHyphens/>
        <w:spacing w:before="120" w:after="120" w:line="240" w:lineRule="auto"/>
        <w:rPr>
          <w:rFonts w:ascii="serif" w:hAnsi="serif"/>
          <w:i/>
          <w:sz w:val="20"/>
          <w:szCs w:val="20"/>
        </w:rPr>
      </w:pPr>
      <w:r w:rsidRPr="00F80D56">
        <w:rPr>
          <w:rFonts w:ascii="serif" w:hAnsi="serif"/>
          <w:i/>
          <w:sz w:val="20"/>
          <w:szCs w:val="20"/>
        </w:rPr>
        <w:t>Provider Indemnity</w:t>
      </w:r>
    </w:p>
    <w:p w14:paraId="4CF66FDA" w14:textId="77777777" w:rsidR="00CF17A7" w:rsidRPr="00F80D56" w:rsidRDefault="00CF17A7" w:rsidP="00CF17A7">
      <w:pPr>
        <w:tabs>
          <w:tab w:val="left" w:pos="-720"/>
          <w:tab w:val="left" w:pos="0"/>
        </w:tabs>
        <w:suppressAutoHyphens/>
        <w:spacing w:before="120" w:after="120" w:line="240" w:lineRule="auto"/>
        <w:ind w:left="720" w:hanging="720"/>
        <w:rPr>
          <w:rFonts w:ascii="serif" w:hAnsi="serif" w:cs="Arial"/>
          <w:sz w:val="20"/>
          <w:szCs w:val="20"/>
          <w:lang w:val="en-US"/>
        </w:rPr>
      </w:pPr>
      <w:r w:rsidRPr="00F80D56">
        <w:rPr>
          <w:rFonts w:ascii="serif" w:hAnsi="serif" w:cs="Arial"/>
          <w:b/>
          <w:sz w:val="20"/>
          <w:szCs w:val="20"/>
        </w:rPr>
        <w:lastRenderedPageBreak/>
        <w:t>4.6</w:t>
      </w:r>
      <w:r w:rsidRPr="00F80D56">
        <w:rPr>
          <w:rFonts w:ascii="serif" w:hAnsi="serif"/>
          <w:sz w:val="20"/>
          <w:szCs w:val="20"/>
        </w:rPr>
        <w:tab/>
      </w:r>
      <w:r w:rsidRPr="00F80D56">
        <w:rPr>
          <w:rFonts w:ascii="serif" w:hAnsi="serif" w:cs="Arial"/>
          <w:sz w:val="20"/>
          <w:szCs w:val="20"/>
          <w:lang w:val="en-US"/>
        </w:rPr>
        <w:t xml:space="preserve">The Provider shall indemnify and keep indemnified in full the Council and at the Council's </w:t>
      </w:r>
      <w:r w:rsidR="003A5583" w:rsidRPr="003A5583">
        <w:rPr>
          <w:rFonts w:ascii="serif" w:hAnsi="serif" w:cs="Arial"/>
          <w:sz w:val="20"/>
          <w:szCs w:val="20"/>
        </w:rPr>
        <w:t>request</w:t>
      </w:r>
      <w:r w:rsidRPr="00F80D56">
        <w:rPr>
          <w:rFonts w:ascii="serif" w:hAnsi="serif" w:cs="Arial"/>
          <w:sz w:val="20"/>
          <w:szCs w:val="20"/>
        </w:rPr>
        <w:t xml:space="preserve"> </w:t>
      </w:r>
      <w:proofErr w:type="gramStart"/>
      <w:r w:rsidRPr="00F80D56">
        <w:rPr>
          <w:rFonts w:ascii="serif" w:hAnsi="serif" w:cs="Arial"/>
          <w:sz w:val="20"/>
          <w:szCs w:val="20"/>
        </w:rPr>
        <w:t>each and every</w:t>
      </w:r>
      <w:proofErr w:type="gramEnd"/>
      <w:r w:rsidRPr="00F80D56">
        <w:rPr>
          <w:rFonts w:ascii="serif" w:hAnsi="serif" w:cs="Arial"/>
          <w:sz w:val="20"/>
          <w:szCs w:val="20"/>
        </w:rPr>
        <w:t xml:space="preserve"> Replacement Provider against</w:t>
      </w:r>
      <w:r w:rsidRPr="00F80D56">
        <w:rPr>
          <w:rFonts w:ascii="serif" w:hAnsi="serif" w:cs="Arial"/>
          <w:sz w:val="20"/>
          <w:szCs w:val="20"/>
          <w:lang w:val="en-US"/>
        </w:rPr>
        <w:t>:</w:t>
      </w:r>
    </w:p>
    <w:p w14:paraId="252DE73F" w14:textId="77777777" w:rsidR="00CF17A7" w:rsidRPr="00F80D56" w:rsidRDefault="00CF17A7" w:rsidP="00CF17A7">
      <w:pPr>
        <w:tabs>
          <w:tab w:val="left" w:pos="-720"/>
          <w:tab w:val="left" w:pos="0"/>
        </w:tabs>
        <w:suppressAutoHyphens/>
        <w:spacing w:before="120" w:after="120" w:line="240" w:lineRule="auto"/>
        <w:ind w:left="1701" w:hanging="981"/>
        <w:rPr>
          <w:rFonts w:ascii="serif" w:hAnsi="serif" w:cs="Arial"/>
          <w:sz w:val="20"/>
          <w:szCs w:val="20"/>
          <w:lang w:val="en-US"/>
        </w:rPr>
      </w:pPr>
      <w:r w:rsidRPr="00F80D56">
        <w:rPr>
          <w:rFonts w:ascii="serif" w:hAnsi="serif" w:cs="Arial"/>
          <w:b/>
          <w:sz w:val="20"/>
          <w:szCs w:val="20"/>
          <w:lang w:val="en-US"/>
        </w:rPr>
        <w:t>4.6.1</w:t>
      </w:r>
      <w:r w:rsidRPr="00F80D56">
        <w:rPr>
          <w:rFonts w:ascii="serif" w:hAnsi="serif" w:cs="Arial"/>
          <w:sz w:val="20"/>
          <w:szCs w:val="20"/>
          <w:lang w:val="en-US"/>
        </w:rPr>
        <w:tab/>
        <w:t xml:space="preserve">all Losses suffered or incurred by it which arise from claims by Eligible Employees or by any trade unions, elected employee representatives or staff associations in respect of all or any such Eligible Employees in respect of periods of employment on and after the Effective Date until the date of termination or expiry of this Services Agreement; and </w:t>
      </w:r>
    </w:p>
    <w:p w14:paraId="6D0D28B0" w14:textId="77777777" w:rsidR="00CF17A7" w:rsidRPr="00F80D56" w:rsidRDefault="00CF17A7" w:rsidP="00CF17A7">
      <w:pPr>
        <w:tabs>
          <w:tab w:val="left" w:pos="-720"/>
          <w:tab w:val="left" w:pos="0"/>
        </w:tabs>
        <w:suppressAutoHyphens/>
        <w:spacing w:before="120" w:after="120" w:line="240" w:lineRule="auto"/>
        <w:ind w:left="1701" w:hanging="981"/>
        <w:rPr>
          <w:rFonts w:ascii="serif" w:hAnsi="serif" w:cs="Arial"/>
          <w:sz w:val="20"/>
          <w:szCs w:val="20"/>
          <w:lang w:val="en-US"/>
        </w:rPr>
      </w:pPr>
      <w:r w:rsidRPr="00F80D56">
        <w:rPr>
          <w:rFonts w:ascii="serif" w:hAnsi="serif" w:cs="Arial"/>
          <w:b/>
          <w:sz w:val="20"/>
          <w:szCs w:val="20"/>
          <w:lang w:val="en-US"/>
        </w:rPr>
        <w:t>4.6.2</w:t>
      </w:r>
      <w:r w:rsidRPr="00F80D56">
        <w:rPr>
          <w:rFonts w:ascii="serif" w:hAnsi="serif" w:cs="Arial"/>
          <w:sz w:val="20"/>
          <w:szCs w:val="20"/>
          <w:lang w:val="en-US"/>
        </w:rPr>
        <w:tab/>
        <w:t>any Losses arising from a breach by the Provider and/or any Subcontractor of clauses 1 to 4 (as applied to any Subcontractor by clause 5</w:t>
      </w:r>
      <w:proofErr w:type="gramStart"/>
      <w:r w:rsidRPr="00F80D56">
        <w:rPr>
          <w:rFonts w:ascii="serif" w:hAnsi="serif" w:cs="Arial"/>
          <w:sz w:val="20"/>
          <w:szCs w:val="20"/>
          <w:lang w:val="en-US"/>
        </w:rPr>
        <w:t>) .</w:t>
      </w:r>
      <w:proofErr w:type="gramEnd"/>
    </w:p>
    <w:p w14:paraId="2CDEC8BF" w14:textId="77777777" w:rsidR="00CF17A7" w:rsidRPr="00F80D56" w:rsidRDefault="00CF17A7" w:rsidP="00CF17A7">
      <w:pPr>
        <w:tabs>
          <w:tab w:val="left" w:pos="-720"/>
          <w:tab w:val="left" w:pos="0"/>
        </w:tabs>
        <w:suppressAutoHyphens/>
        <w:spacing w:before="120" w:after="120" w:line="240" w:lineRule="auto"/>
        <w:rPr>
          <w:rFonts w:ascii="serif" w:hAnsi="serif"/>
          <w:i/>
          <w:sz w:val="20"/>
          <w:szCs w:val="20"/>
        </w:rPr>
      </w:pPr>
      <w:r w:rsidRPr="00F80D56">
        <w:rPr>
          <w:rFonts w:ascii="serif" w:hAnsi="serif"/>
          <w:i/>
          <w:sz w:val="20"/>
          <w:szCs w:val="20"/>
        </w:rPr>
        <w:t>Pension Issues on Expiry or Termination</w:t>
      </w:r>
    </w:p>
    <w:p w14:paraId="79C814EF" w14:textId="77777777" w:rsidR="00CF17A7" w:rsidRPr="00F80D56" w:rsidRDefault="00CF17A7" w:rsidP="00CF17A7">
      <w:pPr>
        <w:tabs>
          <w:tab w:val="left" w:pos="-720"/>
          <w:tab w:val="left" w:pos="709"/>
        </w:tabs>
        <w:suppressAutoHyphens/>
        <w:spacing w:before="120" w:after="120" w:line="240" w:lineRule="auto"/>
        <w:rPr>
          <w:rFonts w:ascii="serif" w:hAnsi="serif"/>
          <w:sz w:val="20"/>
          <w:szCs w:val="20"/>
        </w:rPr>
      </w:pPr>
      <w:r w:rsidRPr="00F80D56">
        <w:rPr>
          <w:rFonts w:ascii="serif" w:hAnsi="serif" w:cs="Arial"/>
          <w:b/>
          <w:sz w:val="20"/>
          <w:szCs w:val="20"/>
        </w:rPr>
        <w:t>4.7</w:t>
      </w:r>
      <w:r w:rsidRPr="00F80D56">
        <w:rPr>
          <w:rFonts w:ascii="serif" w:hAnsi="serif" w:cs="Arial"/>
          <w:sz w:val="20"/>
          <w:szCs w:val="20"/>
        </w:rPr>
        <w:tab/>
      </w:r>
      <w:r w:rsidRPr="00F80D56">
        <w:rPr>
          <w:rFonts w:ascii="serif" w:hAnsi="serif"/>
          <w:sz w:val="20"/>
          <w:szCs w:val="20"/>
        </w:rPr>
        <w:t>The Provider shall:</w:t>
      </w:r>
    </w:p>
    <w:p w14:paraId="0BD814F5" w14:textId="77777777" w:rsidR="00CF17A7" w:rsidRPr="00F80D56" w:rsidRDefault="00CF17A7" w:rsidP="00CF17A7">
      <w:pPr>
        <w:tabs>
          <w:tab w:val="left" w:pos="-720"/>
          <w:tab w:val="left" w:pos="720"/>
        </w:tabs>
        <w:suppressAutoHyphens/>
        <w:spacing w:before="120" w:after="120" w:line="240" w:lineRule="auto"/>
        <w:ind w:left="1843" w:hanging="1123"/>
        <w:rPr>
          <w:rFonts w:ascii="serif" w:hAnsi="serif"/>
          <w:sz w:val="20"/>
          <w:szCs w:val="20"/>
        </w:rPr>
      </w:pPr>
      <w:r w:rsidRPr="00F80D56">
        <w:rPr>
          <w:rFonts w:ascii="serif" w:hAnsi="serif"/>
          <w:b/>
          <w:sz w:val="20"/>
          <w:szCs w:val="20"/>
        </w:rPr>
        <w:t>4.7.1</w:t>
      </w:r>
      <w:r w:rsidRPr="00F80D56">
        <w:rPr>
          <w:rFonts w:ascii="serif" w:hAnsi="serif"/>
          <w:sz w:val="20"/>
          <w:szCs w:val="20"/>
        </w:rPr>
        <w:tab/>
      </w:r>
      <w:bookmarkStart w:id="173" w:name="_Ref94950769"/>
      <w:r w:rsidRPr="00F80D56">
        <w:rPr>
          <w:rFonts w:ascii="serif" w:hAnsi="serif"/>
          <w:sz w:val="20"/>
          <w:szCs w:val="20"/>
        </w:rPr>
        <w:t xml:space="preserve">maintain such documents and information as will be reasonably required to manage the pension aspects of any onward transfer and shall </w:t>
      </w:r>
      <w:bookmarkStart w:id="174" w:name="_Ref94775093"/>
      <w:bookmarkEnd w:id="173"/>
      <w:r w:rsidRPr="00F80D56">
        <w:rPr>
          <w:rFonts w:ascii="serif" w:hAnsi="serif"/>
          <w:sz w:val="20"/>
          <w:szCs w:val="20"/>
        </w:rPr>
        <w:t xml:space="preserve">promptly provide </w:t>
      </w:r>
      <w:r w:rsidRPr="00F80D56">
        <w:rPr>
          <w:rFonts w:ascii="serif" w:hAnsi="serif" w:cs="Arial"/>
          <w:sz w:val="20"/>
          <w:szCs w:val="20"/>
          <w:lang w:val="en-US"/>
        </w:rPr>
        <w:t>to the Replacement Provider</w:t>
      </w:r>
      <w:r w:rsidRPr="00F80D56">
        <w:rPr>
          <w:rFonts w:ascii="serif" w:hAnsi="serif"/>
          <w:sz w:val="20"/>
          <w:szCs w:val="20"/>
        </w:rPr>
        <w:t>(s)</w:t>
      </w:r>
      <w:r w:rsidRPr="00F80D56">
        <w:rPr>
          <w:rFonts w:ascii="serif" w:hAnsi="serif" w:cs="Arial"/>
          <w:sz w:val="20"/>
          <w:szCs w:val="20"/>
          <w:lang w:val="en-US"/>
        </w:rPr>
        <w:t xml:space="preserve"> such documents and information which the Replacement Provider</w:t>
      </w:r>
      <w:r w:rsidRPr="00F80D56">
        <w:rPr>
          <w:rFonts w:ascii="serif" w:hAnsi="serif"/>
          <w:sz w:val="20"/>
          <w:szCs w:val="20"/>
        </w:rPr>
        <w:t>(s)</w:t>
      </w:r>
      <w:r w:rsidRPr="00F80D56">
        <w:rPr>
          <w:rFonts w:ascii="serif" w:hAnsi="serif" w:cs="Arial"/>
          <w:sz w:val="20"/>
          <w:szCs w:val="20"/>
          <w:lang w:val="en-US"/>
        </w:rPr>
        <w:t xml:space="preserve"> may reasonably request in advance of the expiry or termination of this Services Agreement; a</w:t>
      </w:r>
      <w:proofErr w:type="spellStart"/>
      <w:r w:rsidRPr="00F80D56">
        <w:rPr>
          <w:rFonts w:ascii="serif" w:hAnsi="serif"/>
          <w:sz w:val="20"/>
          <w:szCs w:val="20"/>
        </w:rPr>
        <w:t>nd</w:t>
      </w:r>
      <w:bookmarkEnd w:id="174"/>
      <w:proofErr w:type="spellEnd"/>
      <w:r w:rsidRPr="00F80D56">
        <w:rPr>
          <w:rFonts w:ascii="serif" w:hAnsi="serif"/>
          <w:sz w:val="20"/>
          <w:szCs w:val="20"/>
        </w:rPr>
        <w:t xml:space="preserve"> </w:t>
      </w:r>
    </w:p>
    <w:p w14:paraId="7BA89F7E" w14:textId="77777777" w:rsidR="00CF17A7" w:rsidRPr="00F80D56" w:rsidRDefault="00CF17A7" w:rsidP="00CF17A7">
      <w:pPr>
        <w:tabs>
          <w:tab w:val="left" w:pos="-720"/>
          <w:tab w:val="left" w:pos="720"/>
        </w:tabs>
        <w:suppressAutoHyphens/>
        <w:spacing w:before="120" w:after="120" w:line="240" w:lineRule="auto"/>
        <w:ind w:left="1843" w:hanging="1123"/>
        <w:rPr>
          <w:rFonts w:ascii="serif" w:hAnsi="serif"/>
          <w:sz w:val="20"/>
          <w:szCs w:val="20"/>
        </w:rPr>
      </w:pPr>
      <w:r w:rsidRPr="00F80D56">
        <w:rPr>
          <w:rFonts w:ascii="serif" w:hAnsi="serif"/>
          <w:b/>
          <w:sz w:val="20"/>
          <w:szCs w:val="20"/>
        </w:rPr>
        <w:t>4.7.2</w:t>
      </w:r>
      <w:r w:rsidRPr="00F80D56">
        <w:rPr>
          <w:rFonts w:ascii="serif" w:hAnsi="serif"/>
          <w:sz w:val="20"/>
          <w:szCs w:val="20"/>
        </w:rPr>
        <w:tab/>
        <w:t xml:space="preserve">fully co-operate and procure that, where Clause 4.3 </w:t>
      </w:r>
      <w:r w:rsidRPr="00F80D56">
        <w:rPr>
          <w:rFonts w:ascii="serif" w:hAnsi="serif" w:cs="Arial"/>
          <w:sz w:val="20"/>
          <w:szCs w:val="20"/>
          <w:lang w:val="en-US"/>
        </w:rPr>
        <w:t>(Provider Scheme) applies, the trustees of the Provider Scheme shall fully co-operate with the reasonable requests of the Council and/or the Replacement Provider(s) relating to any administrative tasks necessary to deal with the pension aspects of any onward transfer of any person engaged or employed by the Provider in the provision of the Services on the expiry or termination of this Services Agreement (in</w:t>
      </w:r>
      <w:proofErr w:type="spellStart"/>
      <w:r w:rsidRPr="00F80D56">
        <w:rPr>
          <w:rFonts w:ascii="serif" w:hAnsi="serif"/>
          <w:sz w:val="20"/>
          <w:szCs w:val="20"/>
        </w:rPr>
        <w:t>cluding</w:t>
      </w:r>
      <w:proofErr w:type="spellEnd"/>
      <w:r w:rsidRPr="00F80D56">
        <w:rPr>
          <w:rFonts w:ascii="serif" w:hAnsi="serif"/>
          <w:sz w:val="20"/>
          <w:szCs w:val="20"/>
        </w:rPr>
        <w:t>, but not limited to the transfer of any accrued rights of the Eligible Employees).</w:t>
      </w:r>
    </w:p>
    <w:p w14:paraId="0EFB9039" w14:textId="77777777" w:rsidR="00CF17A7" w:rsidRPr="00F80D56" w:rsidRDefault="00CF17A7" w:rsidP="00CF17A7">
      <w:pPr>
        <w:tabs>
          <w:tab w:val="left" w:pos="-720"/>
          <w:tab w:val="left" w:pos="709"/>
        </w:tabs>
        <w:suppressAutoHyphens/>
        <w:spacing w:before="120" w:after="120" w:line="240" w:lineRule="auto"/>
        <w:rPr>
          <w:rFonts w:ascii="serif" w:hAnsi="serif"/>
          <w:sz w:val="20"/>
          <w:szCs w:val="20"/>
        </w:rPr>
      </w:pPr>
      <w:r w:rsidRPr="00F80D56">
        <w:rPr>
          <w:rFonts w:ascii="serif" w:hAnsi="serif"/>
          <w:b/>
          <w:sz w:val="20"/>
          <w:szCs w:val="20"/>
        </w:rPr>
        <w:t>5.</w:t>
      </w:r>
      <w:r w:rsidRPr="00F80D56">
        <w:rPr>
          <w:rFonts w:ascii="serif" w:hAnsi="serif"/>
          <w:sz w:val="20"/>
          <w:szCs w:val="20"/>
        </w:rPr>
        <w:tab/>
      </w:r>
      <w:r w:rsidRPr="00F80D56">
        <w:rPr>
          <w:rFonts w:ascii="serif" w:hAnsi="serif"/>
          <w:sz w:val="20"/>
          <w:szCs w:val="20"/>
        </w:rPr>
        <w:tab/>
      </w:r>
      <w:r w:rsidRPr="00F80D56">
        <w:rPr>
          <w:rFonts w:ascii="serif" w:hAnsi="serif"/>
          <w:b/>
          <w:sz w:val="20"/>
          <w:szCs w:val="20"/>
        </w:rPr>
        <w:t>Subcontracting</w:t>
      </w:r>
    </w:p>
    <w:p w14:paraId="63D8A077" w14:textId="77777777" w:rsidR="00CF17A7" w:rsidRPr="00F80D56" w:rsidRDefault="00CF17A7" w:rsidP="00CF17A7">
      <w:pPr>
        <w:tabs>
          <w:tab w:val="left" w:pos="-720"/>
          <w:tab w:val="left" w:pos="709"/>
        </w:tabs>
        <w:suppressAutoHyphens/>
        <w:spacing w:before="120" w:after="120" w:line="240" w:lineRule="auto"/>
        <w:ind w:left="709" w:hanging="709"/>
        <w:rPr>
          <w:rFonts w:ascii="serif" w:hAnsi="serif"/>
          <w:sz w:val="20"/>
          <w:szCs w:val="20"/>
        </w:rPr>
      </w:pPr>
      <w:r w:rsidRPr="00F80D56">
        <w:rPr>
          <w:rFonts w:ascii="serif" w:hAnsi="serif"/>
          <w:b/>
          <w:sz w:val="20"/>
          <w:szCs w:val="20"/>
        </w:rPr>
        <w:t>5.1</w:t>
      </w:r>
      <w:r w:rsidRPr="00F80D56">
        <w:rPr>
          <w:rFonts w:ascii="serif" w:hAnsi="serif"/>
          <w:sz w:val="20"/>
          <w:szCs w:val="20"/>
        </w:rPr>
        <w:tab/>
        <w:t xml:space="preserve">Where a Subcontractor employs any Transferring Employees, </w:t>
      </w:r>
      <w:proofErr w:type="spellStart"/>
      <w:r w:rsidRPr="00F80D56">
        <w:rPr>
          <w:rFonts w:ascii="serif" w:hAnsi="serif"/>
          <w:sz w:val="20"/>
          <w:szCs w:val="20"/>
        </w:rPr>
        <w:t>th</w:t>
      </w:r>
      <w:proofErr w:type="spellEnd"/>
      <w:r w:rsidRPr="00F80D56">
        <w:rPr>
          <w:rFonts w:ascii="serif" w:hAnsi="serif" w:cs="Arial"/>
          <w:sz w:val="20"/>
          <w:szCs w:val="20"/>
          <w:lang w:val="en-US"/>
        </w:rPr>
        <w:t>e Provider shall procure</w:t>
      </w:r>
      <w:r w:rsidRPr="00F80D56">
        <w:rPr>
          <w:rFonts w:ascii="serif" w:hAnsi="serif"/>
          <w:sz w:val="20"/>
          <w:szCs w:val="20"/>
        </w:rPr>
        <w:t xml:space="preserve"> that the Subcontractor shall deal with the transfer of employees and the provision of pension benefits in accordance with this Schedule as though references in this Schedule to</w:t>
      </w:r>
      <w:r w:rsidRPr="00F80D56">
        <w:rPr>
          <w:rFonts w:ascii="serif" w:hAnsi="serif" w:cs="Arial"/>
          <w:sz w:val="20"/>
          <w:szCs w:val="20"/>
          <w:lang w:val="en-US"/>
        </w:rPr>
        <w:t xml:space="preserve"> the Provider were references to the Subcontractor and references to the Effective Date were references to the date of the transfer to the Subcontractor. The Provider shall indemnify and keep indemnified the Council against any breach by the Provider or Subcontractor </w:t>
      </w:r>
      <w:r w:rsidRPr="00F80D56">
        <w:rPr>
          <w:rFonts w:ascii="serif" w:hAnsi="serif"/>
          <w:sz w:val="20"/>
          <w:szCs w:val="20"/>
        </w:rPr>
        <w:t>of this Schedule.</w:t>
      </w:r>
    </w:p>
    <w:p w14:paraId="0890D332" w14:textId="77777777" w:rsidR="00CF17A7" w:rsidRPr="00F80D56" w:rsidRDefault="00CF17A7" w:rsidP="00CF17A7">
      <w:pPr>
        <w:spacing w:before="120" w:after="120" w:line="240" w:lineRule="auto"/>
        <w:jc w:val="both"/>
        <w:outlineLvl w:val="1"/>
        <w:rPr>
          <w:rFonts w:ascii="serif" w:hAnsi="serif" w:cs="Arial"/>
          <w:sz w:val="20"/>
          <w:szCs w:val="20"/>
        </w:rPr>
      </w:pPr>
      <w:r w:rsidRPr="00F80D56">
        <w:rPr>
          <w:rFonts w:ascii="serif" w:hAnsi="serif" w:cs="Arial"/>
          <w:b/>
          <w:sz w:val="20"/>
          <w:szCs w:val="20"/>
        </w:rPr>
        <w:t xml:space="preserve">6. </w:t>
      </w:r>
      <w:r w:rsidRPr="00F80D56">
        <w:rPr>
          <w:rFonts w:ascii="serif" w:hAnsi="serif" w:cs="Arial"/>
          <w:b/>
          <w:sz w:val="20"/>
          <w:szCs w:val="20"/>
        </w:rPr>
        <w:tab/>
        <w:t>New Employees</w:t>
      </w:r>
    </w:p>
    <w:p w14:paraId="3702D019" w14:textId="77777777" w:rsidR="00CF17A7" w:rsidRPr="00F80D56" w:rsidRDefault="00CF17A7" w:rsidP="00CF17A7">
      <w:pPr>
        <w:tabs>
          <w:tab w:val="left" w:pos="-720"/>
          <w:tab w:val="left" w:pos="709"/>
        </w:tabs>
        <w:suppressAutoHyphens/>
        <w:spacing w:before="120" w:after="120" w:line="240" w:lineRule="auto"/>
        <w:ind w:left="709" w:hanging="709"/>
        <w:rPr>
          <w:rFonts w:ascii="serif" w:hAnsi="serif" w:cs="Arial"/>
          <w:sz w:val="20"/>
          <w:szCs w:val="20"/>
        </w:rPr>
      </w:pPr>
      <w:r w:rsidRPr="00F80D56">
        <w:rPr>
          <w:rFonts w:ascii="serif" w:hAnsi="serif" w:cs="Arial"/>
          <w:b/>
          <w:sz w:val="20"/>
          <w:szCs w:val="20"/>
        </w:rPr>
        <w:t>6.1</w:t>
      </w:r>
      <w:r w:rsidRPr="00F80D56">
        <w:rPr>
          <w:rFonts w:ascii="serif" w:hAnsi="serif" w:cs="Arial"/>
          <w:sz w:val="20"/>
          <w:szCs w:val="20"/>
        </w:rPr>
        <w:tab/>
        <w:t xml:space="preserve">The Provider shall provide New Employees with pension benefits in accordance with the Cabinet Office principles of good employment practice for government, contracting authorities and suppliers, and Fair Deal 2 as applicable. </w:t>
      </w:r>
    </w:p>
    <w:p w14:paraId="01F62BFF" w14:textId="77777777" w:rsidR="005D2C86" w:rsidRDefault="005D2C86">
      <w:pPr>
        <w:widowControl w:val="0"/>
        <w:autoSpaceDE w:val="0"/>
        <w:autoSpaceDN w:val="0"/>
        <w:adjustRightInd w:val="0"/>
        <w:spacing w:after="0" w:line="240" w:lineRule="auto"/>
        <w:rPr>
          <w:rFonts w:ascii="Arial" w:hAnsi="Arial" w:cs="Arial"/>
          <w:sz w:val="24"/>
          <w:szCs w:val="24"/>
        </w:rPr>
      </w:pPr>
    </w:p>
    <w:sectPr w:rsidR="005D2C86">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BD8" w14:textId="77777777" w:rsidR="001E2C33" w:rsidRDefault="001E2C33">
      <w:pPr>
        <w:spacing w:after="0" w:line="240" w:lineRule="auto"/>
      </w:pPr>
      <w:r>
        <w:separator/>
      </w:r>
    </w:p>
  </w:endnote>
  <w:endnote w:type="continuationSeparator" w:id="0">
    <w:p w14:paraId="6ACA70CD" w14:textId="77777777" w:rsidR="001E2C33" w:rsidRDefault="001E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20103" w14:textId="77777777" w:rsidR="001E2C33" w:rsidRDefault="001E2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81D6E" w14:textId="77777777" w:rsidR="001E2C33" w:rsidRDefault="001E2C33">
    <w:pPr>
      <w:pStyle w:val="Footer"/>
      <w:jc w:val="right"/>
    </w:pPr>
    <w:r>
      <w:fldChar w:fldCharType="begin"/>
    </w:r>
    <w:r>
      <w:instrText xml:space="preserve"> PAGE   \* MERGEFORMAT </w:instrText>
    </w:r>
    <w:r>
      <w:fldChar w:fldCharType="separate"/>
    </w:r>
    <w:r>
      <w:rPr>
        <w:noProof/>
      </w:rPr>
      <w:t>1</w:t>
    </w:r>
    <w:r>
      <w:fldChar w:fldCharType="end"/>
    </w:r>
  </w:p>
  <w:p w14:paraId="71FDE53E" w14:textId="77777777" w:rsidR="001E2C33" w:rsidRDefault="001E2C33">
    <w:pPr>
      <w:widowControl w:val="0"/>
      <w:autoSpaceDE w:val="0"/>
      <w:autoSpaceDN w:val="0"/>
      <w:adjustRightInd w:val="0"/>
      <w:spacing w:after="0" w:line="240" w:lineRule="auto"/>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E5AC" w14:textId="77777777" w:rsidR="001E2C33" w:rsidRDefault="001E2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86389" w14:textId="77777777" w:rsidR="001E2C33" w:rsidRDefault="001E2C33">
      <w:pPr>
        <w:spacing w:after="0" w:line="240" w:lineRule="auto"/>
      </w:pPr>
      <w:r>
        <w:separator/>
      </w:r>
    </w:p>
  </w:footnote>
  <w:footnote w:type="continuationSeparator" w:id="0">
    <w:p w14:paraId="70E84875" w14:textId="77777777" w:rsidR="001E2C33" w:rsidRDefault="001E2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BF19" w14:textId="77777777" w:rsidR="001E2C33" w:rsidRDefault="001E2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676D" w14:textId="77777777" w:rsidR="001E2C33" w:rsidRDefault="001E2C33">
    <w:pPr>
      <w:widowControl w:val="0"/>
      <w:autoSpaceDE w:val="0"/>
      <w:autoSpaceDN w:val="0"/>
      <w:adjustRightInd w:val="0"/>
      <w:spacing w:after="0" w:line="240" w:lineRule="auto"/>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62ECA" w14:textId="77777777" w:rsidR="001E2C33" w:rsidRDefault="001E2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7F9137"/>
    <w:multiLevelType w:val="singleLevel"/>
    <w:tmpl w:val="0BF50766"/>
    <w:lvl w:ilvl="0">
      <w:numFmt w:val="decimal"/>
      <w:lvlText w:val="•"/>
      <w:lvlJc w:val="left"/>
      <w:rPr>
        <w:rFonts w:cs="Times New Roman"/>
      </w:rPr>
    </w:lvl>
  </w:abstractNum>
  <w:abstractNum w:abstractNumId="1" w15:restartNumberingAfterBreak="0">
    <w:nsid w:val="8BBF4973"/>
    <w:multiLevelType w:val="singleLevel"/>
    <w:tmpl w:val="CA62C0F5"/>
    <w:lvl w:ilvl="0">
      <w:numFmt w:val="decimal"/>
      <w:lvlText w:val="b."/>
      <w:lvlJc w:val="left"/>
      <w:rPr>
        <w:rFonts w:cs="Times New Roman"/>
      </w:rPr>
    </w:lvl>
  </w:abstractNum>
  <w:abstractNum w:abstractNumId="2" w15:restartNumberingAfterBreak="0">
    <w:nsid w:val="97A85388"/>
    <w:multiLevelType w:val="singleLevel"/>
    <w:tmpl w:val="657E4B8B"/>
    <w:lvl w:ilvl="0">
      <w:numFmt w:val="decimal"/>
      <w:lvlText w:val="b."/>
      <w:lvlJc w:val="left"/>
      <w:rPr>
        <w:rFonts w:cs="Times New Roman"/>
      </w:rPr>
    </w:lvl>
  </w:abstractNum>
  <w:abstractNum w:abstractNumId="3" w15:restartNumberingAfterBreak="0">
    <w:nsid w:val="A043EC60"/>
    <w:multiLevelType w:val="singleLevel"/>
    <w:tmpl w:val="ED157A3A"/>
    <w:lvl w:ilvl="0">
      <w:numFmt w:val="decimal"/>
      <w:lvlText w:val="•"/>
      <w:lvlJc w:val="left"/>
      <w:rPr>
        <w:rFonts w:cs="Times New Roman"/>
      </w:rPr>
    </w:lvl>
  </w:abstractNum>
  <w:abstractNum w:abstractNumId="4" w15:restartNumberingAfterBreak="0">
    <w:nsid w:val="A186A91C"/>
    <w:multiLevelType w:val="singleLevel"/>
    <w:tmpl w:val="991DACAD"/>
    <w:lvl w:ilvl="0">
      <w:numFmt w:val="decimal"/>
      <w:lvlText w:val="a."/>
      <w:lvlJc w:val="left"/>
      <w:rPr>
        <w:rFonts w:cs="Times New Roman"/>
      </w:rPr>
    </w:lvl>
  </w:abstractNum>
  <w:abstractNum w:abstractNumId="5" w15:restartNumberingAfterBreak="0">
    <w:nsid w:val="B4B5615A"/>
    <w:multiLevelType w:val="singleLevel"/>
    <w:tmpl w:val="91F149EC"/>
    <w:lvl w:ilvl="0">
      <w:numFmt w:val="decimal"/>
      <w:lvlText w:val="•"/>
      <w:lvlJc w:val="left"/>
      <w:rPr>
        <w:rFonts w:cs="Times New Roman"/>
      </w:rPr>
    </w:lvl>
  </w:abstractNum>
  <w:abstractNum w:abstractNumId="6" w15:restartNumberingAfterBreak="0">
    <w:nsid w:val="B6656FA9"/>
    <w:multiLevelType w:val="singleLevel"/>
    <w:tmpl w:val="628DE5F3"/>
    <w:lvl w:ilvl="0">
      <w:numFmt w:val="decimal"/>
      <w:lvlText w:val="•"/>
      <w:lvlJc w:val="left"/>
      <w:rPr>
        <w:rFonts w:cs="Times New Roman"/>
      </w:rPr>
    </w:lvl>
  </w:abstractNum>
  <w:abstractNum w:abstractNumId="7" w15:restartNumberingAfterBreak="0">
    <w:nsid w:val="B99CC2B3"/>
    <w:multiLevelType w:val="singleLevel"/>
    <w:tmpl w:val="933B4F56"/>
    <w:lvl w:ilvl="0">
      <w:numFmt w:val="decimal"/>
      <w:lvlText w:val="•"/>
      <w:lvlJc w:val="left"/>
      <w:rPr>
        <w:rFonts w:cs="Times New Roman"/>
      </w:rPr>
    </w:lvl>
  </w:abstractNum>
  <w:abstractNum w:abstractNumId="8" w15:restartNumberingAfterBreak="0">
    <w:nsid w:val="C5AB28FD"/>
    <w:multiLevelType w:val="singleLevel"/>
    <w:tmpl w:val="FB385E4F"/>
    <w:lvl w:ilvl="0">
      <w:numFmt w:val="decimal"/>
      <w:lvlText w:val="•"/>
      <w:lvlJc w:val="left"/>
      <w:rPr>
        <w:rFonts w:cs="Times New Roman"/>
      </w:rPr>
    </w:lvl>
  </w:abstractNum>
  <w:abstractNum w:abstractNumId="9" w15:restartNumberingAfterBreak="0">
    <w:nsid w:val="CCD47FAB"/>
    <w:multiLevelType w:val="singleLevel"/>
    <w:tmpl w:val="C8F9DEDB"/>
    <w:lvl w:ilvl="0">
      <w:numFmt w:val="decimal"/>
      <w:lvlText w:val="a."/>
      <w:lvlJc w:val="left"/>
      <w:rPr>
        <w:rFonts w:cs="Times New Roman"/>
      </w:rPr>
    </w:lvl>
  </w:abstractNum>
  <w:abstractNum w:abstractNumId="10" w15:restartNumberingAfterBreak="0">
    <w:nsid w:val="FE677861"/>
    <w:multiLevelType w:val="singleLevel"/>
    <w:tmpl w:val="156561F3"/>
    <w:lvl w:ilvl="0">
      <w:numFmt w:val="decimal"/>
      <w:lvlText w:val="c."/>
      <w:lvlJc w:val="left"/>
      <w:rPr>
        <w:rFonts w:cs="Times New Roman"/>
      </w:rPr>
    </w:lvl>
  </w:abstractNum>
  <w:abstractNum w:abstractNumId="11" w15:restartNumberingAfterBreak="0">
    <w:nsid w:val="08BE23FF"/>
    <w:multiLevelType w:val="hybridMultilevel"/>
    <w:tmpl w:val="111E12B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E3B18A3"/>
    <w:multiLevelType w:val="hybridMultilevel"/>
    <w:tmpl w:val="FA3A2350"/>
    <w:lvl w:ilvl="0" w:tplc="85440D00">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0EB5BAA8"/>
    <w:multiLevelType w:val="singleLevel"/>
    <w:tmpl w:val="BDF90A93"/>
    <w:lvl w:ilvl="0">
      <w:numFmt w:val="decimal"/>
      <w:lvlText w:val="•"/>
      <w:lvlJc w:val="left"/>
      <w:rPr>
        <w:rFonts w:cs="Times New Roman"/>
      </w:rPr>
    </w:lvl>
  </w:abstractNum>
  <w:abstractNum w:abstractNumId="14" w15:restartNumberingAfterBreak="0">
    <w:nsid w:val="10591371"/>
    <w:multiLevelType w:val="singleLevel"/>
    <w:tmpl w:val="8097F6AA"/>
    <w:lvl w:ilvl="0">
      <w:numFmt w:val="decimal"/>
      <w:lvlText w:val="•"/>
      <w:lvlJc w:val="left"/>
      <w:rPr>
        <w:rFonts w:cs="Times New Roman"/>
      </w:rPr>
    </w:lvl>
  </w:abstractNum>
  <w:abstractNum w:abstractNumId="15" w15:restartNumberingAfterBreak="0">
    <w:nsid w:val="11A6504B"/>
    <w:multiLevelType w:val="hybridMultilevel"/>
    <w:tmpl w:val="F68E63A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31E2659"/>
    <w:multiLevelType w:val="hybridMultilevel"/>
    <w:tmpl w:val="D62E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19299A"/>
    <w:multiLevelType w:val="hybridMultilevel"/>
    <w:tmpl w:val="1C1236E0"/>
    <w:lvl w:ilvl="0" w:tplc="AF644322">
      <w:start w:val="1"/>
      <w:numFmt w:val="lowerLetter"/>
      <w:lvlText w:val="(%1)"/>
      <w:lvlJc w:val="left"/>
      <w:pPr>
        <w:ind w:left="1095" w:hanging="375"/>
      </w:pPr>
      <w:rPr>
        <w:rFonts w:cs="Times New Roman" w:hint="default"/>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8" w15:restartNumberingAfterBreak="0">
    <w:nsid w:val="15447BB5"/>
    <w:multiLevelType w:val="hybridMultilevel"/>
    <w:tmpl w:val="37226944"/>
    <w:lvl w:ilvl="0" w:tplc="0816B1C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1C8C5389"/>
    <w:multiLevelType w:val="singleLevel"/>
    <w:tmpl w:val="C60AF766"/>
    <w:lvl w:ilvl="0">
      <w:numFmt w:val="decimal"/>
      <w:lvlText w:val="•"/>
      <w:lvlJc w:val="left"/>
      <w:rPr>
        <w:rFonts w:cs="Times New Roman"/>
      </w:rPr>
    </w:lvl>
  </w:abstractNum>
  <w:abstractNum w:abstractNumId="20" w15:restartNumberingAfterBreak="0">
    <w:nsid w:val="1DFE4FEC"/>
    <w:multiLevelType w:val="multilevel"/>
    <w:tmpl w:val="865CEB72"/>
    <w:lvl w:ilvl="0">
      <w:start w:val="21"/>
      <w:numFmt w:val="decimal"/>
      <w:lvlText w:val="%1"/>
      <w:lvlJc w:val="left"/>
      <w:pPr>
        <w:ind w:left="780" w:hanging="780"/>
      </w:pPr>
      <w:rPr>
        <w:rFonts w:cs="Times New Roman" w:hint="default"/>
        <w:b/>
      </w:rPr>
    </w:lvl>
    <w:lvl w:ilvl="1">
      <w:start w:val="6"/>
      <w:numFmt w:val="decimal"/>
      <w:lvlText w:val="%1.%2"/>
      <w:lvlJc w:val="left"/>
      <w:pPr>
        <w:ind w:left="1300" w:hanging="780"/>
      </w:pPr>
      <w:rPr>
        <w:rFonts w:cs="Times New Roman" w:hint="default"/>
        <w:b/>
      </w:rPr>
    </w:lvl>
    <w:lvl w:ilvl="2">
      <w:start w:val="4"/>
      <w:numFmt w:val="decimal"/>
      <w:lvlText w:val="%1.%2.%3"/>
      <w:lvlJc w:val="left"/>
      <w:pPr>
        <w:ind w:left="1820" w:hanging="780"/>
      </w:pPr>
      <w:rPr>
        <w:rFonts w:cs="Times New Roman" w:hint="default"/>
        <w:b/>
      </w:rPr>
    </w:lvl>
    <w:lvl w:ilvl="3">
      <w:start w:val="1"/>
      <w:numFmt w:val="decimal"/>
      <w:lvlText w:val="%1.%2.%3.%4"/>
      <w:lvlJc w:val="left"/>
      <w:pPr>
        <w:ind w:left="2340" w:hanging="780"/>
      </w:pPr>
      <w:rPr>
        <w:rFonts w:cs="Times New Roman" w:hint="default"/>
        <w:b/>
      </w:rPr>
    </w:lvl>
    <w:lvl w:ilvl="4">
      <w:start w:val="1"/>
      <w:numFmt w:val="decimal"/>
      <w:lvlText w:val="%1.%2.%3.%4.%5"/>
      <w:lvlJc w:val="left"/>
      <w:pPr>
        <w:ind w:left="3160" w:hanging="1080"/>
      </w:pPr>
      <w:rPr>
        <w:rFonts w:cs="Times New Roman" w:hint="default"/>
        <w:b/>
      </w:rPr>
    </w:lvl>
    <w:lvl w:ilvl="5">
      <w:start w:val="1"/>
      <w:numFmt w:val="decimal"/>
      <w:lvlText w:val="%1.%2.%3.%4.%5.%6"/>
      <w:lvlJc w:val="left"/>
      <w:pPr>
        <w:ind w:left="3680" w:hanging="1080"/>
      </w:pPr>
      <w:rPr>
        <w:rFonts w:cs="Times New Roman" w:hint="default"/>
        <w:b/>
      </w:rPr>
    </w:lvl>
    <w:lvl w:ilvl="6">
      <w:start w:val="1"/>
      <w:numFmt w:val="decimal"/>
      <w:lvlText w:val="%1.%2.%3.%4.%5.%6.%7"/>
      <w:lvlJc w:val="left"/>
      <w:pPr>
        <w:ind w:left="4560" w:hanging="1440"/>
      </w:pPr>
      <w:rPr>
        <w:rFonts w:cs="Times New Roman" w:hint="default"/>
        <w:b/>
      </w:rPr>
    </w:lvl>
    <w:lvl w:ilvl="7">
      <w:start w:val="1"/>
      <w:numFmt w:val="decimal"/>
      <w:lvlText w:val="%1.%2.%3.%4.%5.%6.%7.%8"/>
      <w:lvlJc w:val="left"/>
      <w:pPr>
        <w:ind w:left="5080" w:hanging="1440"/>
      </w:pPr>
      <w:rPr>
        <w:rFonts w:cs="Times New Roman" w:hint="default"/>
        <w:b/>
      </w:rPr>
    </w:lvl>
    <w:lvl w:ilvl="8">
      <w:start w:val="1"/>
      <w:numFmt w:val="decimal"/>
      <w:lvlText w:val="%1.%2.%3.%4.%5.%6.%7.%8.%9"/>
      <w:lvlJc w:val="left"/>
      <w:pPr>
        <w:ind w:left="5960" w:hanging="1800"/>
      </w:pPr>
      <w:rPr>
        <w:rFonts w:cs="Times New Roman" w:hint="default"/>
        <w:b/>
      </w:rPr>
    </w:lvl>
  </w:abstractNum>
  <w:abstractNum w:abstractNumId="21" w15:restartNumberingAfterBreak="0">
    <w:nsid w:val="1E6660FC"/>
    <w:multiLevelType w:val="hybridMultilevel"/>
    <w:tmpl w:val="B564405C"/>
    <w:lvl w:ilvl="0" w:tplc="CE541E1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10CDE31"/>
    <w:multiLevelType w:val="singleLevel"/>
    <w:tmpl w:val="38AB91FD"/>
    <w:lvl w:ilvl="0">
      <w:numFmt w:val="decimal"/>
      <w:lvlText w:val="c."/>
      <w:lvlJc w:val="left"/>
      <w:rPr>
        <w:rFonts w:cs="Times New Roman"/>
      </w:rPr>
    </w:lvl>
  </w:abstractNum>
  <w:abstractNum w:abstractNumId="23" w15:restartNumberingAfterBreak="0">
    <w:nsid w:val="35B81A8B"/>
    <w:multiLevelType w:val="hybridMultilevel"/>
    <w:tmpl w:val="D17C383E"/>
    <w:lvl w:ilvl="0" w:tplc="68445FA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B358254"/>
    <w:multiLevelType w:val="singleLevel"/>
    <w:tmpl w:val="CEDF6B2B"/>
    <w:lvl w:ilvl="0">
      <w:numFmt w:val="decimal"/>
      <w:lvlText w:val="b."/>
      <w:lvlJc w:val="left"/>
      <w:rPr>
        <w:rFonts w:cs="Times New Roman"/>
      </w:rPr>
    </w:lvl>
  </w:abstractNum>
  <w:abstractNum w:abstractNumId="25" w15:restartNumberingAfterBreak="0">
    <w:nsid w:val="3F96267D"/>
    <w:multiLevelType w:val="hybridMultilevel"/>
    <w:tmpl w:val="A0927742"/>
    <w:lvl w:ilvl="0" w:tplc="3D7C4E70">
      <w:start w:val="1"/>
      <w:numFmt w:val="decimal"/>
      <w:lvlText w:val="%1."/>
      <w:lvlJc w:val="left"/>
      <w:pPr>
        <w:tabs>
          <w:tab w:val="num" w:pos="437"/>
        </w:tabs>
        <w:ind w:left="437" w:hanging="437"/>
      </w:pPr>
      <w:rPr>
        <w:rFonts w:ascii="Arial" w:hAnsi="Arial" w:cs="Arial" w:hint="default"/>
        <w:b w:val="0"/>
        <w:color w:val="auto"/>
        <w:sz w:val="24"/>
        <w:szCs w:val="20"/>
      </w:rPr>
    </w:lvl>
    <w:lvl w:ilvl="1" w:tplc="53D69608">
      <w:start w:val="1"/>
      <w:numFmt w:val="lowerRoman"/>
      <w:lvlText w:val="%2."/>
      <w:lvlJc w:val="right"/>
      <w:pPr>
        <w:tabs>
          <w:tab w:val="num" w:pos="1363"/>
        </w:tabs>
        <w:ind w:left="1363" w:hanging="283"/>
      </w:pPr>
      <w:rPr>
        <w:rFonts w:hint="default"/>
        <w:b w:val="0"/>
        <w:color w:val="auto"/>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FE91B5B"/>
    <w:multiLevelType w:val="hybridMultilevel"/>
    <w:tmpl w:val="DCD095A4"/>
    <w:lvl w:ilvl="0" w:tplc="6CA8F3A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43DC7EDE"/>
    <w:multiLevelType w:val="hybridMultilevel"/>
    <w:tmpl w:val="E7A093D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45AB67EB"/>
    <w:multiLevelType w:val="hybridMultilevel"/>
    <w:tmpl w:val="BD3A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6E04F97"/>
    <w:multiLevelType w:val="hybridMultilevel"/>
    <w:tmpl w:val="AD82099E"/>
    <w:lvl w:ilvl="0" w:tplc="46DCF29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4814B376"/>
    <w:multiLevelType w:val="singleLevel"/>
    <w:tmpl w:val="B268A032"/>
    <w:lvl w:ilvl="0">
      <w:numFmt w:val="decimal"/>
      <w:lvlText w:val="•"/>
      <w:lvlJc w:val="left"/>
      <w:rPr>
        <w:rFonts w:cs="Times New Roman"/>
      </w:rPr>
    </w:lvl>
  </w:abstractNum>
  <w:abstractNum w:abstractNumId="31" w15:restartNumberingAfterBreak="0">
    <w:nsid w:val="498256EB"/>
    <w:multiLevelType w:val="hybridMultilevel"/>
    <w:tmpl w:val="7F601FD2"/>
    <w:lvl w:ilvl="0" w:tplc="1ECE0A40">
      <w:start w:val="2"/>
      <w:numFmt w:val="lowerLetter"/>
      <w:lvlText w:val="%1."/>
      <w:lvlJc w:val="left"/>
      <w:pPr>
        <w:ind w:left="480" w:hanging="360"/>
      </w:pPr>
      <w:rPr>
        <w:rFonts w:cs="Times New Roman" w:hint="default"/>
      </w:rPr>
    </w:lvl>
    <w:lvl w:ilvl="1" w:tplc="08090019" w:tentative="1">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32" w15:restartNumberingAfterBreak="0">
    <w:nsid w:val="58A61CC9"/>
    <w:multiLevelType w:val="hybridMultilevel"/>
    <w:tmpl w:val="7F62553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5D3F0D0E"/>
    <w:multiLevelType w:val="hybridMultilevel"/>
    <w:tmpl w:val="2368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C5699"/>
    <w:multiLevelType w:val="multilevel"/>
    <w:tmpl w:val="F18C2C58"/>
    <w:lvl w:ilvl="0">
      <w:start w:val="26"/>
      <w:numFmt w:val="decimal"/>
      <w:lvlText w:val="%1"/>
      <w:lvlJc w:val="left"/>
      <w:pPr>
        <w:ind w:left="375" w:hanging="375"/>
      </w:pPr>
      <w:rPr>
        <w:rFonts w:cs="Times New Roman" w:hint="default"/>
        <w:b/>
      </w:rPr>
    </w:lvl>
    <w:lvl w:ilvl="1">
      <w:start w:val="4"/>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5" w15:restartNumberingAfterBreak="0">
    <w:nsid w:val="62555379"/>
    <w:multiLevelType w:val="singleLevel"/>
    <w:tmpl w:val="A3B1A049"/>
    <w:lvl w:ilvl="0">
      <w:numFmt w:val="decimal"/>
      <w:lvlText w:val="•"/>
      <w:lvlJc w:val="left"/>
      <w:rPr>
        <w:rFonts w:cs="Times New Roman"/>
      </w:rPr>
    </w:lvl>
  </w:abstractNum>
  <w:abstractNum w:abstractNumId="36" w15:restartNumberingAfterBreak="0">
    <w:nsid w:val="63A15680"/>
    <w:multiLevelType w:val="hybridMultilevel"/>
    <w:tmpl w:val="4DA649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67495EE8"/>
    <w:multiLevelType w:val="singleLevel"/>
    <w:tmpl w:val="90DB1F8C"/>
    <w:lvl w:ilvl="0">
      <w:numFmt w:val="decimal"/>
      <w:lvlText w:val="•"/>
      <w:lvlJc w:val="left"/>
      <w:rPr>
        <w:rFonts w:cs="Times New Roman"/>
      </w:rPr>
    </w:lvl>
  </w:abstractNum>
  <w:abstractNum w:abstractNumId="38" w15:restartNumberingAfterBreak="0">
    <w:nsid w:val="71D09AF1"/>
    <w:multiLevelType w:val="singleLevel"/>
    <w:tmpl w:val="887F9972"/>
    <w:lvl w:ilvl="0">
      <w:numFmt w:val="decimal"/>
      <w:lvlText w:val="•"/>
      <w:lvlJc w:val="left"/>
      <w:rPr>
        <w:rFonts w:cs="Times New Roman"/>
      </w:rPr>
    </w:lvl>
  </w:abstractNum>
  <w:abstractNum w:abstractNumId="39" w15:restartNumberingAfterBreak="0">
    <w:nsid w:val="76805B88"/>
    <w:multiLevelType w:val="multilevel"/>
    <w:tmpl w:val="ED22F1D0"/>
    <w:lvl w:ilvl="0">
      <w:start w:val="2"/>
      <w:numFmt w:val="decimal"/>
      <w:lvlText w:val="%1"/>
      <w:lvlJc w:val="left"/>
      <w:pPr>
        <w:ind w:left="480" w:hanging="480"/>
      </w:pPr>
      <w:rPr>
        <w:rFonts w:cs="Times New Roman" w:hint="default"/>
      </w:rPr>
    </w:lvl>
    <w:lvl w:ilvl="1">
      <w:start w:val="3"/>
      <w:numFmt w:val="decimal"/>
      <w:lvlText w:val="%1.%2"/>
      <w:lvlJc w:val="left"/>
      <w:pPr>
        <w:ind w:left="1200" w:hanging="480"/>
      </w:pPr>
      <w:rPr>
        <w:rFonts w:cs="Times New Roman" w:hint="default"/>
      </w:rPr>
    </w:lvl>
    <w:lvl w:ilvl="2">
      <w:start w:val="1"/>
      <w:numFmt w:val="lowerLetter"/>
      <w:lvlText w:val="(%3)"/>
      <w:lvlJc w:val="left"/>
      <w:pPr>
        <w:ind w:left="2160" w:hanging="720"/>
      </w:pPr>
      <w:rPr>
        <w:rFonts w:ascii="serif" w:eastAsia="Times New Roman" w:hAnsi="serif" w:cs="serif"/>
        <w:b/>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0" w15:restartNumberingAfterBreak="0">
    <w:nsid w:val="77695C00"/>
    <w:multiLevelType w:val="hybridMultilevel"/>
    <w:tmpl w:val="4CDE7746"/>
    <w:lvl w:ilvl="0" w:tplc="016873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E5ECFE"/>
    <w:multiLevelType w:val="singleLevel"/>
    <w:tmpl w:val="D8056B5F"/>
    <w:lvl w:ilvl="0">
      <w:numFmt w:val="decimal"/>
      <w:lvlText w:val="a."/>
      <w:lvlJc w:val="left"/>
      <w:rPr>
        <w:rFonts w:cs="Times New Roman"/>
      </w:rPr>
    </w:lvl>
  </w:abstractNum>
  <w:num w:numId="1">
    <w:abstractNumId w:val="41"/>
  </w:num>
  <w:num w:numId="2">
    <w:abstractNumId w:val="24"/>
  </w:num>
  <w:num w:numId="3">
    <w:abstractNumId w:val="22"/>
  </w:num>
  <w:num w:numId="4">
    <w:abstractNumId w:val="9"/>
  </w:num>
  <w:num w:numId="5">
    <w:abstractNumId w:val="2"/>
  </w:num>
  <w:num w:numId="6">
    <w:abstractNumId w:val="4"/>
  </w:num>
  <w:num w:numId="7">
    <w:abstractNumId w:val="1"/>
  </w:num>
  <w:num w:numId="8">
    <w:abstractNumId w:val="10"/>
  </w:num>
  <w:num w:numId="9">
    <w:abstractNumId w:val="35"/>
  </w:num>
  <w:num w:numId="10">
    <w:abstractNumId w:val="8"/>
  </w:num>
  <w:num w:numId="11">
    <w:abstractNumId w:val="0"/>
  </w:num>
  <w:num w:numId="12">
    <w:abstractNumId w:val="37"/>
  </w:num>
  <w:num w:numId="13">
    <w:abstractNumId w:val="6"/>
  </w:num>
  <w:num w:numId="14">
    <w:abstractNumId w:val="14"/>
  </w:num>
  <w:num w:numId="15">
    <w:abstractNumId w:val="13"/>
  </w:num>
  <w:num w:numId="16">
    <w:abstractNumId w:val="3"/>
  </w:num>
  <w:num w:numId="17">
    <w:abstractNumId w:val="7"/>
  </w:num>
  <w:num w:numId="18">
    <w:abstractNumId w:val="5"/>
  </w:num>
  <w:num w:numId="19">
    <w:abstractNumId w:val="38"/>
  </w:num>
  <w:num w:numId="20">
    <w:abstractNumId w:val="19"/>
  </w:num>
  <w:num w:numId="21">
    <w:abstractNumId w:val="30"/>
  </w:num>
  <w:num w:numId="22">
    <w:abstractNumId w:val="12"/>
  </w:num>
  <w:num w:numId="23">
    <w:abstractNumId w:val="17"/>
  </w:num>
  <w:num w:numId="24">
    <w:abstractNumId w:val="39"/>
  </w:num>
  <w:num w:numId="25">
    <w:abstractNumId w:val="34"/>
  </w:num>
  <w:num w:numId="26">
    <w:abstractNumId w:val="20"/>
  </w:num>
  <w:num w:numId="27">
    <w:abstractNumId w:val="18"/>
  </w:num>
  <w:num w:numId="28">
    <w:abstractNumId w:val="11"/>
  </w:num>
  <w:num w:numId="29">
    <w:abstractNumId w:val="29"/>
  </w:num>
  <w:num w:numId="30">
    <w:abstractNumId w:val="23"/>
  </w:num>
  <w:num w:numId="31">
    <w:abstractNumId w:val="26"/>
  </w:num>
  <w:num w:numId="32">
    <w:abstractNumId w:val="36"/>
  </w:num>
  <w:num w:numId="33">
    <w:abstractNumId w:val="32"/>
  </w:num>
  <w:num w:numId="34">
    <w:abstractNumId w:val="15"/>
  </w:num>
  <w:num w:numId="35">
    <w:abstractNumId w:val="27"/>
  </w:num>
  <w:num w:numId="36">
    <w:abstractNumId w:val="31"/>
  </w:num>
  <w:num w:numId="37">
    <w:abstractNumId w:val="21"/>
  </w:num>
  <w:num w:numId="38">
    <w:abstractNumId w:val="28"/>
  </w:num>
  <w:num w:numId="39">
    <w:abstractNumId w:val="40"/>
  </w:num>
  <w:num w:numId="40">
    <w:abstractNumId w:val="25"/>
  </w:num>
  <w:num w:numId="41">
    <w:abstractNumId w:val="3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9A"/>
    <w:rsid w:val="000052D0"/>
    <w:rsid w:val="000064C9"/>
    <w:rsid w:val="00011C01"/>
    <w:rsid w:val="00017401"/>
    <w:rsid w:val="0001791A"/>
    <w:rsid w:val="00021CC6"/>
    <w:rsid w:val="0002341F"/>
    <w:rsid w:val="00026404"/>
    <w:rsid w:val="00031EA5"/>
    <w:rsid w:val="000326D6"/>
    <w:rsid w:val="00034468"/>
    <w:rsid w:val="00042702"/>
    <w:rsid w:val="00044B58"/>
    <w:rsid w:val="0005009F"/>
    <w:rsid w:val="00054310"/>
    <w:rsid w:val="000547CB"/>
    <w:rsid w:val="00055A6B"/>
    <w:rsid w:val="00056099"/>
    <w:rsid w:val="00061F49"/>
    <w:rsid w:val="000703FC"/>
    <w:rsid w:val="0007283C"/>
    <w:rsid w:val="00072877"/>
    <w:rsid w:val="00081353"/>
    <w:rsid w:val="00081839"/>
    <w:rsid w:val="000829E5"/>
    <w:rsid w:val="00082BFF"/>
    <w:rsid w:val="000849BE"/>
    <w:rsid w:val="00086201"/>
    <w:rsid w:val="00090337"/>
    <w:rsid w:val="00095CFE"/>
    <w:rsid w:val="000A543A"/>
    <w:rsid w:val="000A5ECE"/>
    <w:rsid w:val="000B1222"/>
    <w:rsid w:val="000B6AC8"/>
    <w:rsid w:val="000C2CE3"/>
    <w:rsid w:val="000C7718"/>
    <w:rsid w:val="000D4B30"/>
    <w:rsid w:val="000D57AB"/>
    <w:rsid w:val="000D5965"/>
    <w:rsid w:val="000D6692"/>
    <w:rsid w:val="000D73E3"/>
    <w:rsid w:val="000E39BD"/>
    <w:rsid w:val="000E53E3"/>
    <w:rsid w:val="000F0676"/>
    <w:rsid w:val="000F2A47"/>
    <w:rsid w:val="00101829"/>
    <w:rsid w:val="00101D8C"/>
    <w:rsid w:val="001045B0"/>
    <w:rsid w:val="00107FF9"/>
    <w:rsid w:val="00114EE4"/>
    <w:rsid w:val="00122184"/>
    <w:rsid w:val="00132A7E"/>
    <w:rsid w:val="00143B15"/>
    <w:rsid w:val="00147B81"/>
    <w:rsid w:val="001516D1"/>
    <w:rsid w:val="00154432"/>
    <w:rsid w:val="00157221"/>
    <w:rsid w:val="001744DD"/>
    <w:rsid w:val="0017549B"/>
    <w:rsid w:val="00187CA6"/>
    <w:rsid w:val="001A1A09"/>
    <w:rsid w:val="001A28AC"/>
    <w:rsid w:val="001B1A1C"/>
    <w:rsid w:val="001C5621"/>
    <w:rsid w:val="001E19F6"/>
    <w:rsid w:val="001E2C33"/>
    <w:rsid w:val="001E3550"/>
    <w:rsid w:val="001E50FC"/>
    <w:rsid w:val="002007CB"/>
    <w:rsid w:val="00200D5F"/>
    <w:rsid w:val="0020124D"/>
    <w:rsid w:val="00203B8B"/>
    <w:rsid w:val="002133E3"/>
    <w:rsid w:val="0021414E"/>
    <w:rsid w:val="002204C4"/>
    <w:rsid w:val="002207E6"/>
    <w:rsid w:val="002233C5"/>
    <w:rsid w:val="00235999"/>
    <w:rsid w:val="00243EEE"/>
    <w:rsid w:val="0024564D"/>
    <w:rsid w:val="00247C94"/>
    <w:rsid w:val="00247DAD"/>
    <w:rsid w:val="002637DD"/>
    <w:rsid w:val="00266FD2"/>
    <w:rsid w:val="00273166"/>
    <w:rsid w:val="00281B43"/>
    <w:rsid w:val="002828F6"/>
    <w:rsid w:val="00285AE7"/>
    <w:rsid w:val="00287BDD"/>
    <w:rsid w:val="00290F7B"/>
    <w:rsid w:val="00291933"/>
    <w:rsid w:val="002A5A9C"/>
    <w:rsid w:val="002A762E"/>
    <w:rsid w:val="002B694E"/>
    <w:rsid w:val="002B7092"/>
    <w:rsid w:val="002C0668"/>
    <w:rsid w:val="002C23AF"/>
    <w:rsid w:val="002C2ADA"/>
    <w:rsid w:val="002C59C0"/>
    <w:rsid w:val="002E0C04"/>
    <w:rsid w:val="002E3AE8"/>
    <w:rsid w:val="002F5B9B"/>
    <w:rsid w:val="0030134C"/>
    <w:rsid w:val="003144EF"/>
    <w:rsid w:val="00317D87"/>
    <w:rsid w:val="00321BCC"/>
    <w:rsid w:val="0032453A"/>
    <w:rsid w:val="00330A36"/>
    <w:rsid w:val="003356FE"/>
    <w:rsid w:val="0034407F"/>
    <w:rsid w:val="00355F9E"/>
    <w:rsid w:val="003619A7"/>
    <w:rsid w:val="00365C52"/>
    <w:rsid w:val="00367D9A"/>
    <w:rsid w:val="00384215"/>
    <w:rsid w:val="00397200"/>
    <w:rsid w:val="003A031B"/>
    <w:rsid w:val="003A5583"/>
    <w:rsid w:val="003C1897"/>
    <w:rsid w:val="003C1C1E"/>
    <w:rsid w:val="003E19F6"/>
    <w:rsid w:val="003E2573"/>
    <w:rsid w:val="003E2FD8"/>
    <w:rsid w:val="003E4308"/>
    <w:rsid w:val="003E71AD"/>
    <w:rsid w:val="003F1585"/>
    <w:rsid w:val="003F2425"/>
    <w:rsid w:val="00401034"/>
    <w:rsid w:val="00403866"/>
    <w:rsid w:val="00420BE4"/>
    <w:rsid w:val="00421E8B"/>
    <w:rsid w:val="004266DE"/>
    <w:rsid w:val="0043176B"/>
    <w:rsid w:val="004329E0"/>
    <w:rsid w:val="00434D6C"/>
    <w:rsid w:val="00435A1F"/>
    <w:rsid w:val="004413E5"/>
    <w:rsid w:val="00442887"/>
    <w:rsid w:val="0044680C"/>
    <w:rsid w:val="00463907"/>
    <w:rsid w:val="004703EA"/>
    <w:rsid w:val="00480D3C"/>
    <w:rsid w:val="0048354E"/>
    <w:rsid w:val="00487E71"/>
    <w:rsid w:val="0049081F"/>
    <w:rsid w:val="00494359"/>
    <w:rsid w:val="004A3CA2"/>
    <w:rsid w:val="004B410E"/>
    <w:rsid w:val="004C1B74"/>
    <w:rsid w:val="004C2784"/>
    <w:rsid w:val="004C425E"/>
    <w:rsid w:val="004D0DFC"/>
    <w:rsid w:val="004D792B"/>
    <w:rsid w:val="004E6245"/>
    <w:rsid w:val="00500A1D"/>
    <w:rsid w:val="0050224B"/>
    <w:rsid w:val="00502903"/>
    <w:rsid w:val="00502F0E"/>
    <w:rsid w:val="00507B84"/>
    <w:rsid w:val="005113EE"/>
    <w:rsid w:val="00515677"/>
    <w:rsid w:val="00524ADD"/>
    <w:rsid w:val="0053210E"/>
    <w:rsid w:val="005327A2"/>
    <w:rsid w:val="005442B0"/>
    <w:rsid w:val="00552EDB"/>
    <w:rsid w:val="00554E21"/>
    <w:rsid w:val="005556C0"/>
    <w:rsid w:val="00564C66"/>
    <w:rsid w:val="00573F67"/>
    <w:rsid w:val="0058166F"/>
    <w:rsid w:val="00582176"/>
    <w:rsid w:val="005841B5"/>
    <w:rsid w:val="00585A96"/>
    <w:rsid w:val="0058608E"/>
    <w:rsid w:val="00592F8D"/>
    <w:rsid w:val="005A3AA2"/>
    <w:rsid w:val="005A6394"/>
    <w:rsid w:val="005A7D6A"/>
    <w:rsid w:val="005B1000"/>
    <w:rsid w:val="005C402A"/>
    <w:rsid w:val="005C51CC"/>
    <w:rsid w:val="005C5865"/>
    <w:rsid w:val="005D2C86"/>
    <w:rsid w:val="005F48A4"/>
    <w:rsid w:val="005F62F0"/>
    <w:rsid w:val="00605A9B"/>
    <w:rsid w:val="0062579B"/>
    <w:rsid w:val="006261E4"/>
    <w:rsid w:val="00634A98"/>
    <w:rsid w:val="00637BE9"/>
    <w:rsid w:val="00643080"/>
    <w:rsid w:val="00647E3D"/>
    <w:rsid w:val="00650B46"/>
    <w:rsid w:val="00654510"/>
    <w:rsid w:val="00665577"/>
    <w:rsid w:val="00665FB0"/>
    <w:rsid w:val="00666862"/>
    <w:rsid w:val="00667410"/>
    <w:rsid w:val="00670684"/>
    <w:rsid w:val="00680AF4"/>
    <w:rsid w:val="00691489"/>
    <w:rsid w:val="00695CBD"/>
    <w:rsid w:val="006A37DE"/>
    <w:rsid w:val="006A4E95"/>
    <w:rsid w:val="006B6764"/>
    <w:rsid w:val="006B773F"/>
    <w:rsid w:val="006C595A"/>
    <w:rsid w:val="006E3140"/>
    <w:rsid w:val="006E6487"/>
    <w:rsid w:val="006E6A5B"/>
    <w:rsid w:val="006E7F32"/>
    <w:rsid w:val="006F2858"/>
    <w:rsid w:val="006F7733"/>
    <w:rsid w:val="006F7860"/>
    <w:rsid w:val="007130E7"/>
    <w:rsid w:val="00717EFA"/>
    <w:rsid w:val="00720EC0"/>
    <w:rsid w:val="00721425"/>
    <w:rsid w:val="00722C8D"/>
    <w:rsid w:val="007406F0"/>
    <w:rsid w:val="00744211"/>
    <w:rsid w:val="00744F31"/>
    <w:rsid w:val="00773658"/>
    <w:rsid w:val="00775C8B"/>
    <w:rsid w:val="007779E5"/>
    <w:rsid w:val="00790358"/>
    <w:rsid w:val="00791C24"/>
    <w:rsid w:val="00795A1B"/>
    <w:rsid w:val="007A1658"/>
    <w:rsid w:val="007A2AB9"/>
    <w:rsid w:val="007A5611"/>
    <w:rsid w:val="007B5D34"/>
    <w:rsid w:val="007C1F87"/>
    <w:rsid w:val="007E4CAE"/>
    <w:rsid w:val="007E7365"/>
    <w:rsid w:val="007F07C7"/>
    <w:rsid w:val="00800502"/>
    <w:rsid w:val="00807B0E"/>
    <w:rsid w:val="00810202"/>
    <w:rsid w:val="00811133"/>
    <w:rsid w:val="00814968"/>
    <w:rsid w:val="008167E0"/>
    <w:rsid w:val="00816CC1"/>
    <w:rsid w:val="0083419E"/>
    <w:rsid w:val="00835AED"/>
    <w:rsid w:val="00850FF1"/>
    <w:rsid w:val="00854441"/>
    <w:rsid w:val="00886AC8"/>
    <w:rsid w:val="008878CF"/>
    <w:rsid w:val="00894DB4"/>
    <w:rsid w:val="008978C3"/>
    <w:rsid w:val="008A3B39"/>
    <w:rsid w:val="008A6CA0"/>
    <w:rsid w:val="008B0F8A"/>
    <w:rsid w:val="008B3B31"/>
    <w:rsid w:val="008E225E"/>
    <w:rsid w:val="008E56D8"/>
    <w:rsid w:val="008F66C6"/>
    <w:rsid w:val="008F73BF"/>
    <w:rsid w:val="008F7D9A"/>
    <w:rsid w:val="009033B9"/>
    <w:rsid w:val="0090757F"/>
    <w:rsid w:val="00907AF6"/>
    <w:rsid w:val="00935394"/>
    <w:rsid w:val="0095488F"/>
    <w:rsid w:val="00963C3B"/>
    <w:rsid w:val="00965535"/>
    <w:rsid w:val="00966C34"/>
    <w:rsid w:val="00970741"/>
    <w:rsid w:val="0097327F"/>
    <w:rsid w:val="00975F98"/>
    <w:rsid w:val="0098252E"/>
    <w:rsid w:val="00985AEB"/>
    <w:rsid w:val="00987AD1"/>
    <w:rsid w:val="0099260D"/>
    <w:rsid w:val="009A573E"/>
    <w:rsid w:val="009B04C9"/>
    <w:rsid w:val="009B4BDE"/>
    <w:rsid w:val="009C6C7D"/>
    <w:rsid w:val="009D2EE4"/>
    <w:rsid w:val="009D39FB"/>
    <w:rsid w:val="009D7C43"/>
    <w:rsid w:val="009E31C5"/>
    <w:rsid w:val="009E522C"/>
    <w:rsid w:val="009E539F"/>
    <w:rsid w:val="009F2816"/>
    <w:rsid w:val="009F5068"/>
    <w:rsid w:val="00A01760"/>
    <w:rsid w:val="00A06F5F"/>
    <w:rsid w:val="00A17463"/>
    <w:rsid w:val="00A24417"/>
    <w:rsid w:val="00A24A2E"/>
    <w:rsid w:val="00A31D51"/>
    <w:rsid w:val="00A3360A"/>
    <w:rsid w:val="00A34756"/>
    <w:rsid w:val="00A34CD6"/>
    <w:rsid w:val="00A45CB2"/>
    <w:rsid w:val="00A4700A"/>
    <w:rsid w:val="00A47753"/>
    <w:rsid w:val="00A52FF0"/>
    <w:rsid w:val="00A63024"/>
    <w:rsid w:val="00A74EAA"/>
    <w:rsid w:val="00A94040"/>
    <w:rsid w:val="00A967CB"/>
    <w:rsid w:val="00AA14F9"/>
    <w:rsid w:val="00AA2560"/>
    <w:rsid w:val="00AB232A"/>
    <w:rsid w:val="00AC14CB"/>
    <w:rsid w:val="00AD454E"/>
    <w:rsid w:val="00AE281C"/>
    <w:rsid w:val="00AF742C"/>
    <w:rsid w:val="00B03B87"/>
    <w:rsid w:val="00B073E5"/>
    <w:rsid w:val="00B14817"/>
    <w:rsid w:val="00B32DC5"/>
    <w:rsid w:val="00B356B5"/>
    <w:rsid w:val="00B37088"/>
    <w:rsid w:val="00B52404"/>
    <w:rsid w:val="00B57609"/>
    <w:rsid w:val="00B57A29"/>
    <w:rsid w:val="00B66992"/>
    <w:rsid w:val="00B71D75"/>
    <w:rsid w:val="00B727F0"/>
    <w:rsid w:val="00B73962"/>
    <w:rsid w:val="00B76C1E"/>
    <w:rsid w:val="00B82ABB"/>
    <w:rsid w:val="00B84488"/>
    <w:rsid w:val="00B857E3"/>
    <w:rsid w:val="00BA17C0"/>
    <w:rsid w:val="00BA1C04"/>
    <w:rsid w:val="00BD6B68"/>
    <w:rsid w:val="00BD6D38"/>
    <w:rsid w:val="00BD7766"/>
    <w:rsid w:val="00BE7759"/>
    <w:rsid w:val="00BF1235"/>
    <w:rsid w:val="00BF13B4"/>
    <w:rsid w:val="00BF17C8"/>
    <w:rsid w:val="00BF3693"/>
    <w:rsid w:val="00BF65FA"/>
    <w:rsid w:val="00BF6627"/>
    <w:rsid w:val="00C05DC5"/>
    <w:rsid w:val="00C06DB8"/>
    <w:rsid w:val="00C07C36"/>
    <w:rsid w:val="00C10A11"/>
    <w:rsid w:val="00C1234F"/>
    <w:rsid w:val="00C16A80"/>
    <w:rsid w:val="00C26E79"/>
    <w:rsid w:val="00C367E8"/>
    <w:rsid w:val="00C37872"/>
    <w:rsid w:val="00C378F6"/>
    <w:rsid w:val="00C45BF6"/>
    <w:rsid w:val="00C45EC7"/>
    <w:rsid w:val="00C463D8"/>
    <w:rsid w:val="00C50BCE"/>
    <w:rsid w:val="00C560AC"/>
    <w:rsid w:val="00C62424"/>
    <w:rsid w:val="00C63DA6"/>
    <w:rsid w:val="00C64A77"/>
    <w:rsid w:val="00C864EF"/>
    <w:rsid w:val="00C9406A"/>
    <w:rsid w:val="00C95186"/>
    <w:rsid w:val="00C95D8B"/>
    <w:rsid w:val="00CC2B2A"/>
    <w:rsid w:val="00CC678F"/>
    <w:rsid w:val="00CD1F4F"/>
    <w:rsid w:val="00CE06C8"/>
    <w:rsid w:val="00CE1A9A"/>
    <w:rsid w:val="00CE4B2E"/>
    <w:rsid w:val="00CE5A8B"/>
    <w:rsid w:val="00CF17A7"/>
    <w:rsid w:val="00CF26B6"/>
    <w:rsid w:val="00D06140"/>
    <w:rsid w:val="00D11D3C"/>
    <w:rsid w:val="00D1743C"/>
    <w:rsid w:val="00D213BD"/>
    <w:rsid w:val="00D2514D"/>
    <w:rsid w:val="00D32250"/>
    <w:rsid w:val="00D40923"/>
    <w:rsid w:val="00D504C1"/>
    <w:rsid w:val="00D551E7"/>
    <w:rsid w:val="00D55B82"/>
    <w:rsid w:val="00D57D4B"/>
    <w:rsid w:val="00D62680"/>
    <w:rsid w:val="00D64C91"/>
    <w:rsid w:val="00D732EA"/>
    <w:rsid w:val="00D75EEE"/>
    <w:rsid w:val="00D762D2"/>
    <w:rsid w:val="00D8221C"/>
    <w:rsid w:val="00D84101"/>
    <w:rsid w:val="00D84D2C"/>
    <w:rsid w:val="00D90336"/>
    <w:rsid w:val="00D945AE"/>
    <w:rsid w:val="00DA3A49"/>
    <w:rsid w:val="00DA412D"/>
    <w:rsid w:val="00DA530C"/>
    <w:rsid w:val="00DC00E0"/>
    <w:rsid w:val="00DD2A94"/>
    <w:rsid w:val="00DE1497"/>
    <w:rsid w:val="00DE2EEC"/>
    <w:rsid w:val="00E01B53"/>
    <w:rsid w:val="00E06F33"/>
    <w:rsid w:val="00E10C2B"/>
    <w:rsid w:val="00E17226"/>
    <w:rsid w:val="00E21F99"/>
    <w:rsid w:val="00E2441B"/>
    <w:rsid w:val="00E27F78"/>
    <w:rsid w:val="00E338E4"/>
    <w:rsid w:val="00E41F16"/>
    <w:rsid w:val="00E43148"/>
    <w:rsid w:val="00E47B4C"/>
    <w:rsid w:val="00E54010"/>
    <w:rsid w:val="00E55C9F"/>
    <w:rsid w:val="00E567D3"/>
    <w:rsid w:val="00E62A81"/>
    <w:rsid w:val="00E62B45"/>
    <w:rsid w:val="00E6542B"/>
    <w:rsid w:val="00E717FA"/>
    <w:rsid w:val="00E71FB2"/>
    <w:rsid w:val="00E74634"/>
    <w:rsid w:val="00E76B2D"/>
    <w:rsid w:val="00E7782B"/>
    <w:rsid w:val="00E841CB"/>
    <w:rsid w:val="00E918F0"/>
    <w:rsid w:val="00E95C15"/>
    <w:rsid w:val="00E96646"/>
    <w:rsid w:val="00EA15FE"/>
    <w:rsid w:val="00EA2AD4"/>
    <w:rsid w:val="00EA57EC"/>
    <w:rsid w:val="00EA691A"/>
    <w:rsid w:val="00EB1E00"/>
    <w:rsid w:val="00EB6EE8"/>
    <w:rsid w:val="00EC226F"/>
    <w:rsid w:val="00EC61D7"/>
    <w:rsid w:val="00ED3303"/>
    <w:rsid w:val="00EE0EB4"/>
    <w:rsid w:val="00F075A3"/>
    <w:rsid w:val="00F17CF8"/>
    <w:rsid w:val="00F211AB"/>
    <w:rsid w:val="00F30C5F"/>
    <w:rsid w:val="00F3669F"/>
    <w:rsid w:val="00F37B81"/>
    <w:rsid w:val="00F37EE1"/>
    <w:rsid w:val="00F43C4E"/>
    <w:rsid w:val="00F46066"/>
    <w:rsid w:val="00F4692A"/>
    <w:rsid w:val="00F500CB"/>
    <w:rsid w:val="00F52541"/>
    <w:rsid w:val="00F5465F"/>
    <w:rsid w:val="00F6251C"/>
    <w:rsid w:val="00F706D6"/>
    <w:rsid w:val="00F713A0"/>
    <w:rsid w:val="00F72767"/>
    <w:rsid w:val="00F80D56"/>
    <w:rsid w:val="00F83672"/>
    <w:rsid w:val="00F83998"/>
    <w:rsid w:val="00F87A5F"/>
    <w:rsid w:val="00F87C7B"/>
    <w:rsid w:val="00F92AFE"/>
    <w:rsid w:val="00FA03D1"/>
    <w:rsid w:val="00FA0F74"/>
    <w:rsid w:val="00FA3F97"/>
    <w:rsid w:val="00FA4CCD"/>
    <w:rsid w:val="00FC5B03"/>
    <w:rsid w:val="00FC7A8A"/>
    <w:rsid w:val="00FD54FA"/>
    <w:rsid w:val="00FD56F3"/>
    <w:rsid w:val="00FD75A2"/>
    <w:rsid w:val="00FE1021"/>
    <w:rsid w:val="00FE3AC9"/>
    <w:rsid w:val="00FE52D6"/>
    <w:rsid w:val="00FE579D"/>
    <w:rsid w:val="00FF0BF2"/>
    <w:rsid w:val="00FF2E75"/>
    <w:rsid w:val="00FF6F21"/>
    <w:rsid w:val="00FF7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76408CC"/>
  <w14:defaultImageDpi w14:val="0"/>
  <w15:docId w15:val="{B485ED09-B45F-4FBC-A1C6-6CC2DCAD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41B"/>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iPriority w:val="9"/>
    <w:semiHidden/>
    <w:unhideWhenUsed/>
    <w:qFormat/>
    <w:rsid w:val="00F7276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2441B"/>
    <w:rPr>
      <w:rFonts w:ascii="Cambria" w:hAnsi="Cambria" w:cs="Times New Roman"/>
      <w:b/>
      <w:bCs/>
      <w:kern w:val="32"/>
      <w:sz w:val="32"/>
      <w:szCs w:val="32"/>
    </w:rPr>
  </w:style>
  <w:style w:type="paragraph" w:styleId="Header">
    <w:name w:val="header"/>
    <w:basedOn w:val="Normal"/>
    <w:link w:val="HeaderChar"/>
    <w:uiPriority w:val="99"/>
    <w:unhideWhenUsed/>
    <w:rsid w:val="00CE1A9A"/>
    <w:pPr>
      <w:tabs>
        <w:tab w:val="center" w:pos="4513"/>
        <w:tab w:val="right" w:pos="9026"/>
      </w:tabs>
    </w:pPr>
  </w:style>
  <w:style w:type="character" w:customStyle="1" w:styleId="HeaderChar">
    <w:name w:val="Header Char"/>
    <w:basedOn w:val="DefaultParagraphFont"/>
    <w:link w:val="Header"/>
    <w:uiPriority w:val="99"/>
    <w:locked/>
    <w:rsid w:val="00CE1A9A"/>
    <w:rPr>
      <w:rFonts w:cs="Times New Roman"/>
    </w:rPr>
  </w:style>
  <w:style w:type="paragraph" w:styleId="Footer">
    <w:name w:val="footer"/>
    <w:basedOn w:val="Normal"/>
    <w:link w:val="FooterChar"/>
    <w:uiPriority w:val="99"/>
    <w:unhideWhenUsed/>
    <w:rsid w:val="00CE1A9A"/>
    <w:pPr>
      <w:tabs>
        <w:tab w:val="center" w:pos="4513"/>
        <w:tab w:val="right" w:pos="9026"/>
      </w:tabs>
    </w:pPr>
  </w:style>
  <w:style w:type="character" w:customStyle="1" w:styleId="FooterChar">
    <w:name w:val="Footer Char"/>
    <w:basedOn w:val="DefaultParagraphFont"/>
    <w:link w:val="Footer"/>
    <w:uiPriority w:val="99"/>
    <w:locked/>
    <w:rsid w:val="00CE1A9A"/>
    <w:rPr>
      <w:rFonts w:cs="Times New Roman"/>
    </w:rPr>
  </w:style>
  <w:style w:type="paragraph" w:styleId="BalloonText">
    <w:name w:val="Balloon Text"/>
    <w:basedOn w:val="Normal"/>
    <w:link w:val="BalloonTextChar"/>
    <w:uiPriority w:val="99"/>
    <w:semiHidden/>
    <w:unhideWhenUsed/>
    <w:rsid w:val="00FE3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3AC9"/>
    <w:rPr>
      <w:rFonts w:ascii="Tahoma" w:hAnsi="Tahoma" w:cs="Tahoma"/>
      <w:sz w:val="16"/>
      <w:szCs w:val="16"/>
    </w:rPr>
  </w:style>
  <w:style w:type="character" w:styleId="CommentReference">
    <w:name w:val="annotation reference"/>
    <w:basedOn w:val="DefaultParagraphFont"/>
    <w:uiPriority w:val="99"/>
    <w:unhideWhenUsed/>
    <w:rsid w:val="00273166"/>
    <w:rPr>
      <w:rFonts w:cs="Times New Roman"/>
      <w:sz w:val="16"/>
      <w:szCs w:val="16"/>
    </w:rPr>
  </w:style>
  <w:style w:type="paragraph" w:styleId="CommentText">
    <w:name w:val="annotation text"/>
    <w:basedOn w:val="Normal"/>
    <w:link w:val="CommentTextChar"/>
    <w:uiPriority w:val="99"/>
    <w:semiHidden/>
    <w:unhideWhenUsed/>
    <w:rsid w:val="00273166"/>
    <w:rPr>
      <w:sz w:val="20"/>
      <w:szCs w:val="20"/>
    </w:rPr>
  </w:style>
  <w:style w:type="character" w:customStyle="1" w:styleId="CommentTextChar">
    <w:name w:val="Comment Text Char"/>
    <w:basedOn w:val="DefaultParagraphFont"/>
    <w:link w:val="CommentText"/>
    <w:uiPriority w:val="99"/>
    <w:semiHidden/>
    <w:locked/>
    <w:rsid w:val="00273166"/>
    <w:rPr>
      <w:rFonts w:cs="Times New Roman"/>
      <w:sz w:val="20"/>
      <w:szCs w:val="20"/>
    </w:rPr>
  </w:style>
  <w:style w:type="paragraph" w:styleId="CommentSubject">
    <w:name w:val="annotation subject"/>
    <w:basedOn w:val="CommentText"/>
    <w:next w:val="CommentText"/>
    <w:link w:val="CommentSubjectChar"/>
    <w:uiPriority w:val="99"/>
    <w:semiHidden/>
    <w:unhideWhenUsed/>
    <w:rsid w:val="00273166"/>
    <w:rPr>
      <w:b/>
      <w:bCs/>
    </w:rPr>
  </w:style>
  <w:style w:type="character" w:customStyle="1" w:styleId="CommentSubjectChar">
    <w:name w:val="Comment Subject Char"/>
    <w:basedOn w:val="CommentTextChar"/>
    <w:link w:val="CommentSubject"/>
    <w:uiPriority w:val="99"/>
    <w:semiHidden/>
    <w:locked/>
    <w:rsid w:val="00273166"/>
    <w:rPr>
      <w:rFonts w:cs="Times New Roman"/>
      <w:b/>
      <w:bCs/>
      <w:sz w:val="20"/>
      <w:szCs w:val="20"/>
    </w:rPr>
  </w:style>
  <w:style w:type="character" w:styleId="Hyperlink">
    <w:name w:val="Hyperlink"/>
    <w:basedOn w:val="DefaultParagraphFont"/>
    <w:uiPriority w:val="99"/>
    <w:unhideWhenUsed/>
    <w:rsid w:val="007C1F87"/>
    <w:rPr>
      <w:rFonts w:cs="Times New Roman"/>
      <w:color w:val="0000FF" w:themeColor="hyperlink"/>
      <w:u w:val="single"/>
    </w:rPr>
  </w:style>
  <w:style w:type="paragraph" w:styleId="ListParagraph">
    <w:name w:val="List Paragraph"/>
    <w:basedOn w:val="Normal"/>
    <w:uiPriority w:val="34"/>
    <w:qFormat/>
    <w:rsid w:val="00E2441B"/>
    <w:pPr>
      <w:ind w:left="720"/>
    </w:pPr>
    <w:rPr>
      <w:rFonts w:ascii="Calibri" w:hAnsi="Calibri"/>
    </w:rPr>
  </w:style>
  <w:style w:type="character" w:customStyle="1" w:styleId="lrzxr">
    <w:name w:val="lrzxr"/>
    <w:basedOn w:val="DefaultParagraphFont"/>
    <w:rsid w:val="000703FC"/>
  </w:style>
  <w:style w:type="character" w:customStyle="1" w:styleId="Heading5Char">
    <w:name w:val="Heading 5 Char"/>
    <w:basedOn w:val="DefaultParagraphFont"/>
    <w:link w:val="Heading5"/>
    <w:uiPriority w:val="9"/>
    <w:semiHidden/>
    <w:rsid w:val="00F72767"/>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365587">
      <w:bodyDiv w:val="1"/>
      <w:marLeft w:val="0"/>
      <w:marRight w:val="0"/>
      <w:marTop w:val="0"/>
      <w:marBottom w:val="0"/>
      <w:divBdr>
        <w:top w:val="none" w:sz="0" w:space="0" w:color="auto"/>
        <w:left w:val="none" w:sz="0" w:space="0" w:color="auto"/>
        <w:bottom w:val="none" w:sz="0" w:space="0" w:color="auto"/>
        <w:right w:val="none" w:sz="0" w:space="0" w:color="auto"/>
      </w:divBdr>
    </w:div>
    <w:div w:id="915629638">
      <w:marLeft w:val="0"/>
      <w:marRight w:val="0"/>
      <w:marTop w:val="0"/>
      <w:marBottom w:val="0"/>
      <w:divBdr>
        <w:top w:val="none" w:sz="0" w:space="0" w:color="auto"/>
        <w:left w:val="none" w:sz="0" w:space="0" w:color="auto"/>
        <w:bottom w:val="none" w:sz="0" w:space="0" w:color="auto"/>
        <w:right w:val="none" w:sz="0" w:space="0" w:color="auto"/>
      </w:divBdr>
    </w:div>
    <w:div w:id="915629639">
      <w:marLeft w:val="0"/>
      <w:marRight w:val="0"/>
      <w:marTop w:val="0"/>
      <w:marBottom w:val="0"/>
      <w:divBdr>
        <w:top w:val="none" w:sz="0" w:space="0" w:color="auto"/>
        <w:left w:val="none" w:sz="0" w:space="0" w:color="auto"/>
        <w:bottom w:val="none" w:sz="0" w:space="0" w:color="auto"/>
        <w:right w:val="none" w:sz="0" w:space="0" w:color="auto"/>
      </w:divBdr>
    </w:div>
    <w:div w:id="915629640">
      <w:marLeft w:val="0"/>
      <w:marRight w:val="0"/>
      <w:marTop w:val="0"/>
      <w:marBottom w:val="0"/>
      <w:divBdr>
        <w:top w:val="none" w:sz="0" w:space="0" w:color="auto"/>
        <w:left w:val="none" w:sz="0" w:space="0" w:color="auto"/>
        <w:bottom w:val="none" w:sz="0" w:space="0" w:color="auto"/>
        <w:right w:val="none" w:sz="0" w:space="0" w:color="auto"/>
      </w:divBdr>
    </w:div>
    <w:div w:id="915629641">
      <w:marLeft w:val="0"/>
      <w:marRight w:val="0"/>
      <w:marTop w:val="0"/>
      <w:marBottom w:val="0"/>
      <w:divBdr>
        <w:top w:val="none" w:sz="0" w:space="0" w:color="auto"/>
        <w:left w:val="none" w:sz="0" w:space="0" w:color="auto"/>
        <w:bottom w:val="none" w:sz="0" w:space="0" w:color="auto"/>
        <w:right w:val="none" w:sz="0" w:space="0" w:color="auto"/>
      </w:divBdr>
    </w:div>
    <w:div w:id="915629642">
      <w:marLeft w:val="0"/>
      <w:marRight w:val="0"/>
      <w:marTop w:val="0"/>
      <w:marBottom w:val="0"/>
      <w:divBdr>
        <w:top w:val="none" w:sz="0" w:space="0" w:color="auto"/>
        <w:left w:val="none" w:sz="0" w:space="0" w:color="auto"/>
        <w:bottom w:val="none" w:sz="0" w:space="0" w:color="auto"/>
        <w:right w:val="none" w:sz="0" w:space="0" w:color="auto"/>
      </w:divBdr>
    </w:div>
    <w:div w:id="108969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pinvoices@staffordshire.gov.uk" TargetMode="External"/><Relationship Id="rId2" Type="http://schemas.openxmlformats.org/officeDocument/2006/relationships/numbering" Target="numbering.xml"/><Relationship Id="rId16" Type="http://schemas.openxmlformats.org/officeDocument/2006/relationships/hyperlink" Target="mailto:dpo@staffordshir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407BD-979D-4BB2-A4EB-4898529C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76</Pages>
  <Words>33828</Words>
  <Characters>186147</Characters>
  <Application>Microsoft Office Word</Application>
  <DocSecurity>0</DocSecurity>
  <Lines>1551</Lines>
  <Paragraphs>439</Paragraphs>
  <ScaleCrop>false</ScaleCrop>
  <HeadingPairs>
    <vt:vector size="2" baseType="variant">
      <vt:variant>
        <vt:lpstr>Title</vt:lpstr>
      </vt:variant>
      <vt:variant>
        <vt:i4>1</vt:i4>
      </vt:variant>
    </vt:vector>
  </HeadingPairs>
  <TitlesOfParts>
    <vt:vector size="1" baseType="lpstr">
      <vt:lpstr>Draft SCC Framework Agreement &amp; Call Off Terms- with guidance 141218</vt:lpstr>
    </vt:vector>
  </TitlesOfParts>
  <Company>Staffordshire County Council</Company>
  <LinksUpToDate>false</LinksUpToDate>
  <CharactersWithSpaces>219536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SCC Framework Agreement &amp; Call Off Terms- with guidance 141218</dc:title>
  <dc:subject>
  </dc:subject>
  <dc:creator>Nagra, Harminder (F&amp;R)</dc:creator>
  <cp:keywords>
  </cp:keywords>
  <dc:description>
  </dc:description>
  <cp:lastModifiedBy>Bowers, Sharon (Corporate)</cp:lastModifiedBy>
  <cp:revision>13</cp:revision>
  <cp:lastPrinted>2019-11-26T13:29:00Z</cp:lastPrinted>
  <dcterms:created xsi:type="dcterms:W3CDTF">2019-11-26T10:09:00Z</dcterms:created>
  <dcterms:modified xsi:type="dcterms:W3CDTF">2019-12-03T12:14:00Z</dcterms:modified>
</cp:coreProperties>
</file>