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DA70E5" w:rsidP="00DA70E5" w:rsidRDefault="00DA70E5" w14:paraId="3AD9BE17" w14:textId="77777777">
      <w:pPr>
        <w:rPr>
          <w:noProof/>
          <w:lang w:eastAsia="en-GB"/>
        </w:rPr>
      </w:pPr>
    </w:p>
    <w:p w:rsidR="00DA70E5" w:rsidP="00DA70E5" w:rsidRDefault="00DA70E5" w14:paraId="4E5E3CEA" w14:textId="77777777">
      <w:pPr>
        <w:pStyle w:val="Heading1"/>
      </w:pPr>
      <w:r>
        <w:rPr>
          <w:b w:val="0"/>
          <w:bCs w:val="0"/>
          <w:noProof/>
          <w:lang w:eastAsia="en-GB"/>
        </w:rPr>
        <w:drawing>
          <wp:inline distT="0" distB="0" distL="0" distR="0" wp14:anchorId="5D2FB154" wp14:editId="09B2CDB1">
            <wp:extent cx="3438525" cy="1016607"/>
            <wp:effectExtent l="0" t="0" r="0" b="0"/>
            <wp:docPr id="2" name="Picture 2" descr="C:\Users\MaParker\AppData\Local\Microsoft\Windows\INetCache\Content.MSO\60FF2BB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Parker\AppData\Local\Microsoft\Windows\INetCache\Content.MSO\60FF2BB0.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06020" cy="1036562"/>
                    </a:xfrm>
                    <a:prstGeom prst="rect">
                      <a:avLst/>
                    </a:prstGeom>
                    <a:noFill/>
                    <a:ln>
                      <a:noFill/>
                    </a:ln>
                  </pic:spPr>
                </pic:pic>
              </a:graphicData>
            </a:graphic>
          </wp:inline>
        </w:drawing>
      </w:r>
    </w:p>
    <w:p w:rsidR="00DA70E5" w:rsidP="00DA70E5" w:rsidRDefault="00DA70E5" w14:paraId="1053BE91" w14:textId="77777777">
      <w:pPr>
        <w:pStyle w:val="Heading1"/>
      </w:pPr>
    </w:p>
    <w:p w:rsidRPr="008D4A86" w:rsidR="00DA70E5" w:rsidP="00DA70E5" w:rsidRDefault="00DA70E5" w14:paraId="77C2872E" w14:textId="77777777">
      <w:pPr>
        <w:pStyle w:val="Heading1"/>
        <w:rPr>
          <w:color w:val="auto"/>
          <w:sz w:val="40"/>
          <w:szCs w:val="40"/>
        </w:rPr>
      </w:pPr>
      <w:r w:rsidRPr="008D4A86">
        <w:rPr>
          <w:color w:val="auto"/>
          <w:sz w:val="40"/>
          <w:szCs w:val="40"/>
        </w:rPr>
        <w:t>Soft Market Test</w:t>
      </w:r>
      <w:r>
        <w:rPr>
          <w:color w:val="auto"/>
          <w:sz w:val="40"/>
          <w:szCs w:val="40"/>
        </w:rPr>
        <w:t>ing</w:t>
      </w:r>
    </w:p>
    <w:p w:rsidRPr="008D4A86" w:rsidR="00DA70E5" w:rsidP="00DA70E5" w:rsidRDefault="00DA70E5" w14:paraId="7CC8ECFD" w14:textId="77777777">
      <w:pPr>
        <w:jc w:val="center"/>
        <w:rPr>
          <w:rFonts w:cs="Arial"/>
          <w:b/>
          <w:bCs/>
          <w:sz w:val="40"/>
          <w:szCs w:val="40"/>
        </w:rPr>
      </w:pPr>
      <w:r w:rsidRPr="008D4A86">
        <w:rPr>
          <w:rFonts w:cs="Arial"/>
          <w:b/>
          <w:bCs/>
          <w:sz w:val="40"/>
          <w:szCs w:val="40"/>
        </w:rPr>
        <w:t>For</w:t>
      </w:r>
    </w:p>
    <w:p w:rsidR="00DA70E5" w:rsidP="00DA70E5" w:rsidRDefault="00AC193B" w14:paraId="43389AB9" w14:textId="5A0CEF78">
      <w:pPr>
        <w:jc w:val="center"/>
        <w:rPr>
          <w:rFonts w:cs="Arial"/>
          <w:b/>
          <w:bCs/>
          <w:sz w:val="40"/>
          <w:szCs w:val="40"/>
        </w:rPr>
      </w:pPr>
      <w:r>
        <w:rPr>
          <w:rFonts w:cs="Arial"/>
          <w:b/>
          <w:bCs/>
          <w:sz w:val="40"/>
          <w:szCs w:val="40"/>
        </w:rPr>
        <w:t xml:space="preserve">Floating support solution </w:t>
      </w:r>
    </w:p>
    <w:p w:rsidR="00D57B23" w:rsidP="00A675AE" w:rsidRDefault="00DA70E5" w14:paraId="381CB0FF" w14:textId="505CEBD5">
      <w:pPr>
        <w:tabs>
          <w:tab w:val="left" w:pos="426"/>
          <w:tab w:val="left" w:pos="5529"/>
          <w:tab w:val="left" w:pos="7088"/>
          <w:tab w:val="left" w:pos="8364"/>
          <w:tab w:val="left" w:pos="9214"/>
        </w:tabs>
        <w:ind w:left="360"/>
        <w:rPr>
          <w:rFonts w:ascii="Trebuchet MS" w:hAnsi="Trebuchet MS"/>
          <w:sz w:val="18"/>
          <w:szCs w:val="18"/>
        </w:rPr>
      </w:pPr>
      <w:r w:rsidRPr="008D4A86">
        <w:rPr>
          <w:rFonts w:cs="Arial"/>
          <w:b/>
          <w:bCs/>
          <w:sz w:val="40"/>
          <w:szCs w:val="40"/>
        </w:rPr>
        <w:t xml:space="preserve"> </w:t>
      </w:r>
    </w:p>
    <w:p w:rsidR="00D57B23" w:rsidP="00D57B23" w:rsidRDefault="00D57B23" w14:paraId="3FBF051F" w14:textId="77777777">
      <w:pPr>
        <w:tabs>
          <w:tab w:val="left" w:pos="426"/>
          <w:tab w:val="left" w:pos="5529"/>
          <w:tab w:val="left" w:pos="7088"/>
          <w:tab w:val="left" w:pos="8364"/>
          <w:tab w:val="left" w:pos="9214"/>
        </w:tabs>
        <w:ind w:left="360"/>
        <w:rPr>
          <w:rFonts w:ascii="Trebuchet MS" w:hAnsi="Trebuchet MS"/>
          <w:sz w:val="18"/>
          <w:szCs w:val="18"/>
        </w:rPr>
      </w:pPr>
      <w:r>
        <w:rPr>
          <w:rFonts w:ascii="Trebuchet MS" w:hAnsi="Trebuchet MS"/>
          <w:noProof/>
          <w:sz w:val="18"/>
          <w:szCs w:val="18"/>
        </w:rPr>
        <w:tab/>
      </w:r>
    </w:p>
    <w:p w:rsidRPr="008D4A86" w:rsidR="00DA70E5" w:rsidP="00DA70E5" w:rsidRDefault="00DA70E5" w14:paraId="6D948BF0" w14:textId="1E3451FA">
      <w:pPr>
        <w:jc w:val="center"/>
        <w:rPr>
          <w:rFonts w:cs="Arial"/>
          <w:b/>
          <w:bCs/>
          <w:sz w:val="40"/>
          <w:szCs w:val="40"/>
        </w:rPr>
      </w:pPr>
    </w:p>
    <w:p w:rsidRPr="00353399" w:rsidR="00DA70E5" w:rsidP="391D0A55" w:rsidRDefault="00DA70E5" w14:paraId="76C96321" w14:textId="3D2077D7">
      <w:pPr>
        <w:jc w:val="center"/>
        <w:rPr>
          <w:rFonts w:cs="Arial"/>
          <w:b w:val="1"/>
          <w:bCs w:val="1"/>
          <w:sz w:val="36"/>
          <w:szCs w:val="36"/>
          <w:highlight w:val="yellow"/>
        </w:rPr>
        <w:sectPr w:rsidRPr="00353399" w:rsidR="00DA70E5" w:rsidSect="00DA70E5">
          <w:headerReference w:type="even" r:id="rId11"/>
          <w:headerReference w:type="default" r:id="rId12"/>
          <w:footerReference w:type="even" r:id="rId13"/>
          <w:footerReference w:type="default" r:id="rId14"/>
          <w:headerReference w:type="first" r:id="rId15"/>
          <w:footerReference w:type="first" r:id="rId16"/>
          <w:pgSz w:w="11906" w:h="16838" w:orient="portrait"/>
          <w:pgMar w:top="1440" w:right="1440" w:bottom="1440" w:left="1440" w:header="708" w:footer="708" w:gutter="0"/>
          <w:cols w:space="708"/>
          <w:docGrid w:linePitch="360"/>
        </w:sectPr>
      </w:pPr>
      <w:r w:rsidRPr="391D0A55" w:rsidR="00DA70E5">
        <w:rPr>
          <w:rFonts w:cs="Arial"/>
          <w:b w:val="1"/>
          <w:bCs w:val="1"/>
          <w:sz w:val="36"/>
          <w:szCs w:val="36"/>
        </w:rPr>
        <w:t xml:space="preserve">Ref: </w:t>
      </w:r>
      <w:r w:rsidRPr="391D0A55" w:rsidR="5A753107">
        <w:rPr>
          <w:rFonts w:cs="Arial"/>
          <w:b w:val="1"/>
          <w:bCs w:val="1"/>
          <w:sz w:val="36"/>
          <w:szCs w:val="36"/>
        </w:rPr>
        <w:t>KL291024</w:t>
      </w:r>
    </w:p>
    <w:p w:rsidRPr="004D53FF" w:rsidR="00DA70E5" w:rsidP="00DA70E5" w:rsidRDefault="00DA70E5" w14:paraId="26ECED63" w14:textId="77777777">
      <w:pPr>
        <w:pStyle w:val="Heading1"/>
        <w:rPr>
          <w:color w:val="0070C0"/>
        </w:rPr>
      </w:pPr>
      <w:r w:rsidRPr="004D53FF">
        <w:rPr>
          <w:color w:val="0070C0"/>
        </w:rPr>
        <w:lastRenderedPageBreak/>
        <w:t>Section 1: Introduction</w:t>
      </w:r>
    </w:p>
    <w:p w:rsidRPr="004D53FF" w:rsidR="00DA70E5" w:rsidP="00DA70E5" w:rsidRDefault="00DA70E5" w14:paraId="6A5BC74E" w14:textId="77777777">
      <w:pPr>
        <w:pStyle w:val="Heading2"/>
        <w:rPr>
          <w:color w:val="00B050"/>
        </w:rPr>
      </w:pPr>
      <w:r w:rsidRPr="439D21C0">
        <w:rPr>
          <w:color w:val="00B050"/>
        </w:rPr>
        <w:t>General Requirements</w:t>
      </w:r>
    </w:p>
    <w:p w:rsidR="00DA70E5" w:rsidP="00DA70E5" w:rsidRDefault="00DA70E5" w14:paraId="5DF9DB18" w14:textId="77777777">
      <w:pPr>
        <w:pStyle w:val="BodyNumbered"/>
        <w:numPr>
          <w:ilvl w:val="0"/>
          <w:numId w:val="0"/>
        </w:numPr>
      </w:pPr>
    </w:p>
    <w:p w:rsidRPr="00C4235D" w:rsidR="00DA70E5" w:rsidP="00DA70E5" w:rsidRDefault="00DA70E5" w14:paraId="555706CD" w14:textId="41F415CE">
      <w:pPr>
        <w:pStyle w:val="BodyNumbered"/>
        <w:numPr>
          <w:ilvl w:val="0"/>
          <w:numId w:val="0"/>
        </w:numPr>
      </w:pPr>
      <w:r>
        <w:t xml:space="preserve">The purpose of this document is to briefly explain to suppliers the business and technical requirements along with the expected scope of the West Northamptonshire Council’s </w:t>
      </w:r>
      <w:r w:rsidR="00AC193B">
        <w:t xml:space="preserve">Floating Support </w:t>
      </w:r>
      <w:r>
        <w:t>Solution, in order that suppliers can explain the relevance of products, services and their experience to the requirements.</w:t>
      </w:r>
    </w:p>
    <w:p w:rsidR="00DA70E5" w:rsidP="00DA70E5" w:rsidRDefault="00DA70E5" w14:paraId="06ACD392" w14:textId="77777777">
      <w:pPr>
        <w:pStyle w:val="BodyNumbered"/>
        <w:numPr>
          <w:ilvl w:val="0"/>
          <w:numId w:val="0"/>
        </w:numPr>
        <w:ind w:left="792"/>
        <w:rPr>
          <w:rStyle w:val="Strong"/>
        </w:rPr>
      </w:pPr>
    </w:p>
    <w:p w:rsidRPr="004D53FF" w:rsidR="00DA70E5" w:rsidP="00DA70E5" w:rsidRDefault="00DA70E5" w14:paraId="2F3D4D80" w14:textId="77777777">
      <w:pPr>
        <w:pStyle w:val="BodyNumbered"/>
        <w:numPr>
          <w:ilvl w:val="0"/>
          <w:numId w:val="0"/>
        </w:numPr>
      </w:pPr>
      <w:r w:rsidRPr="439D21C0">
        <w:rPr>
          <w:rStyle w:val="Strong"/>
        </w:rPr>
        <w:t>Please note:</w:t>
      </w:r>
      <w:r>
        <w:t xml:space="preserve"> this market testing exercise is </w:t>
      </w:r>
      <w:r w:rsidRPr="439D21C0">
        <w:rPr>
          <w:rStyle w:val="Strong"/>
        </w:rPr>
        <w:t>not</w:t>
      </w:r>
      <w:r>
        <w:t xml:space="preserve"> an invitation to tender or a request for formal expressions of interest. This document does not form any part of an invitation to tender. West Northamptonshire Council (WNC) is issuing this request for </w:t>
      </w:r>
      <w:r w:rsidRPr="439D21C0">
        <w:rPr>
          <w:rStyle w:val="Strong"/>
        </w:rPr>
        <w:t>information only</w:t>
      </w:r>
      <w:r>
        <w:t xml:space="preserve">. Any supplier responding to WNC is doing so to support market research only and to help make any potential procurement process more focused and efficient. </w:t>
      </w:r>
    </w:p>
    <w:p w:rsidRPr="004D53FF" w:rsidR="00DA70E5" w:rsidP="00DA70E5" w:rsidRDefault="00DA70E5" w14:paraId="5DD2E996" w14:textId="77777777">
      <w:pPr>
        <w:pStyle w:val="Heading2"/>
      </w:pPr>
      <w:r w:rsidRPr="439D21C0">
        <w:rPr>
          <w:color w:val="00B050"/>
        </w:rPr>
        <w:t>Confidentiality and Freedom of Information (FOI)</w:t>
      </w:r>
    </w:p>
    <w:p w:rsidR="00DA70E5" w:rsidP="00DA70E5" w:rsidRDefault="00DA70E5" w14:paraId="7F580145" w14:textId="77777777">
      <w:pPr>
        <w:pStyle w:val="BodyNumbered"/>
        <w:numPr>
          <w:ilvl w:val="0"/>
          <w:numId w:val="0"/>
        </w:numPr>
      </w:pPr>
    </w:p>
    <w:p w:rsidRPr="004D53FF" w:rsidR="00DA70E5" w:rsidP="00DA70E5" w:rsidRDefault="00DA70E5" w14:paraId="6E35B5D7" w14:textId="77777777">
      <w:pPr>
        <w:pStyle w:val="BodyNumbered"/>
        <w:numPr>
          <w:ilvl w:val="0"/>
          <w:numId w:val="0"/>
        </w:numPr>
      </w:pPr>
      <w:r>
        <w:t>Please note: all information included in this Soft Market Test is confidential and only for the recipients’ knowledge. No information is for disclosure from either this document or discussions by any responders to any other party without prior written authorisation.</w:t>
      </w:r>
    </w:p>
    <w:p w:rsidR="00DA70E5" w:rsidP="00DA70E5" w:rsidRDefault="00DA70E5" w14:paraId="1D8DEA06" w14:textId="77777777">
      <w:pPr>
        <w:pStyle w:val="BodyNumbered"/>
        <w:numPr>
          <w:ilvl w:val="0"/>
          <w:numId w:val="0"/>
        </w:numPr>
      </w:pPr>
    </w:p>
    <w:p w:rsidRPr="004D53FF" w:rsidR="00DA70E5" w:rsidP="00DA70E5" w:rsidRDefault="00DA70E5" w14:paraId="6857B7D4" w14:textId="77777777">
      <w:pPr>
        <w:pStyle w:val="BodyNumbered"/>
        <w:numPr>
          <w:ilvl w:val="0"/>
          <w:numId w:val="0"/>
        </w:numPr>
      </w:pPr>
      <w:r>
        <w:t xml:space="preserve">Responses are treated with confidentially by </w:t>
      </w:r>
      <w:bookmarkStart w:name="_Int_XLdDOhcm" w:id="0"/>
      <w:r>
        <w:t>WNC</w:t>
      </w:r>
      <w:bookmarkEnd w:id="0"/>
      <w:r>
        <w:t xml:space="preserve">. However, please be aware that we are subject to the disclosure requirements of the FOI Act and that potentially any information we hold is liable to disclosure under that Act. For this reason, we strongly advise that any information you consider to be confidential is to be labelled as such. If a request is </w:t>
      </w:r>
      <w:bookmarkStart w:name="_Int_mF2Y6EuE" w:id="1"/>
      <w:r>
        <w:t>subsequently</w:t>
      </w:r>
      <w:bookmarkEnd w:id="1"/>
      <w:r>
        <w:t xml:space="preserve"> made for disclosure under FOI, the request will be dealt with </w:t>
      </w:r>
      <w:bookmarkStart w:name="_Int_mAlXBHnS" w:id="2"/>
      <w:r>
        <w:t>in accordance with</w:t>
      </w:r>
      <w:bookmarkEnd w:id="2"/>
      <w:r>
        <w:t xml:space="preserve"> the legislation.</w:t>
      </w:r>
    </w:p>
    <w:p w:rsidRPr="004D53FF" w:rsidR="00DA70E5" w:rsidP="00DA70E5" w:rsidRDefault="00DA70E5" w14:paraId="08341D15" w14:textId="77777777">
      <w:pPr>
        <w:pStyle w:val="Heading2"/>
        <w:rPr>
          <w:color w:val="00B050"/>
        </w:rPr>
      </w:pPr>
      <w:r w:rsidRPr="439D21C0">
        <w:rPr>
          <w:color w:val="00B050"/>
        </w:rPr>
        <w:t>Background</w:t>
      </w:r>
    </w:p>
    <w:p w:rsidR="00DA70E5" w:rsidP="00DA70E5" w:rsidRDefault="00DA70E5" w14:paraId="524C52AB" w14:textId="77777777">
      <w:pPr>
        <w:pStyle w:val="BodyNumbered"/>
        <w:numPr>
          <w:ilvl w:val="0"/>
          <w:numId w:val="0"/>
        </w:numPr>
      </w:pPr>
    </w:p>
    <w:p w:rsidR="00DA70E5" w:rsidP="00DA70E5" w:rsidRDefault="00DA70E5" w14:paraId="550C521F" w14:textId="77777777">
      <w:pPr>
        <w:pStyle w:val="BodyNumbered"/>
        <w:numPr>
          <w:ilvl w:val="0"/>
          <w:numId w:val="0"/>
        </w:numPr>
      </w:pPr>
      <w:r>
        <w:t xml:space="preserve">West Northamptonshire is a rural and urban area with a population of around 425,700 and an area of around 531.79 sq. mil, </w:t>
      </w:r>
      <w:bookmarkStart w:name="_Int_rho3km6K" w:id="3"/>
      <w:r>
        <w:t>located</w:t>
      </w:r>
      <w:bookmarkEnd w:id="3"/>
      <w:r>
        <w:t xml:space="preserve"> in the East Midlands. </w:t>
      </w:r>
    </w:p>
    <w:p w:rsidR="00DA70E5" w:rsidP="00DA70E5" w:rsidRDefault="00DA70E5" w14:paraId="54B74D98" w14:textId="77777777">
      <w:pPr>
        <w:pStyle w:val="BodyNumbered"/>
        <w:numPr>
          <w:ilvl w:val="0"/>
          <w:numId w:val="0"/>
        </w:numPr>
      </w:pPr>
    </w:p>
    <w:p w:rsidRPr="00B10C35" w:rsidR="00DA70E5" w:rsidP="00DA70E5" w:rsidRDefault="00DA70E5" w14:paraId="1728B45C" w14:textId="77777777">
      <w:pPr>
        <w:pStyle w:val="BodyNumbered"/>
        <w:numPr>
          <w:ilvl w:val="0"/>
          <w:numId w:val="0"/>
        </w:numPr>
      </w:pPr>
      <w:r>
        <w:t>Formed in 2021 WNC is a Unitary Authority responsible for half of the historic Northamptonshire and covers the former authority areas and responsibilities of Daventry District Council, South Northamptonshire Council, Northampton Borough Council, as well as the responsibilities of Northamptonshire County Council.</w:t>
      </w:r>
    </w:p>
    <w:p w:rsidR="00DA70E5" w:rsidP="00DA70E5" w:rsidRDefault="00DA70E5" w14:paraId="0F9BF5BB" w14:textId="77777777">
      <w:pPr>
        <w:pStyle w:val="BodyNumbered"/>
        <w:numPr>
          <w:ilvl w:val="0"/>
          <w:numId w:val="0"/>
        </w:numPr>
      </w:pPr>
    </w:p>
    <w:p w:rsidRPr="00B10C35" w:rsidR="00DA70E5" w:rsidP="00DA70E5" w:rsidRDefault="00DA70E5" w14:paraId="6D2EC546" w14:textId="77777777">
      <w:pPr>
        <w:pStyle w:val="BodyNumbered"/>
        <w:numPr>
          <w:ilvl w:val="0"/>
          <w:numId w:val="0"/>
        </w:numPr>
      </w:pPr>
      <w:r>
        <w:t>Its functions include Revenues &amp; Benefits, Waste Collection, Regeneration, Museums, Planning, Children and Adults Social Services, Housing, Libraries and Education to name a few.</w:t>
      </w:r>
    </w:p>
    <w:p w:rsidRPr="00EC4CDB" w:rsidR="00DA70E5" w:rsidP="00DA70E5" w:rsidRDefault="00DA70E5" w14:paraId="3652ED11" w14:textId="77777777">
      <w:pPr>
        <w:pStyle w:val="Optional"/>
        <w:numPr>
          <w:ilvl w:val="0"/>
          <w:numId w:val="0"/>
        </w:numPr>
        <w:rPr>
          <w:rFonts w:ascii="Times New Roman" w:hAnsi="Times New Roman" w:eastAsia="Times New Roman" w:cs="Times New Roman"/>
          <w:lang w:eastAsia="en-GB"/>
        </w:rPr>
      </w:pPr>
      <w:r w:rsidRPr="439D21C0">
        <w:rPr>
          <w:color w:val="auto"/>
        </w:rPr>
        <w:lastRenderedPageBreak/>
        <w:t>WNC focuses on the following 6 priorities to make West Northants a place to thrive:</w:t>
      </w:r>
    </w:p>
    <w:p w:rsidRPr="00EC4CDB" w:rsidR="00DA70E5" w:rsidP="00DA70E5" w:rsidRDefault="00DA70E5" w14:paraId="265D688A" w14:textId="77777777">
      <w:pPr>
        <w:pStyle w:val="Optional"/>
        <w:numPr>
          <w:ilvl w:val="2"/>
          <w:numId w:val="3"/>
        </w:numPr>
        <w:rPr>
          <w:rFonts w:ascii="Times New Roman" w:hAnsi="Times New Roman" w:eastAsia="Times New Roman" w:cs="Times New Roman"/>
          <w:szCs w:val="24"/>
          <w:lang w:eastAsia="en-GB"/>
        </w:rPr>
      </w:pPr>
      <w:r>
        <w:rPr>
          <w:color w:val="auto"/>
        </w:rPr>
        <w:t>Green and Clean</w:t>
      </w:r>
    </w:p>
    <w:p w:rsidRPr="00EC4CDB" w:rsidR="00DA70E5" w:rsidP="00DA70E5" w:rsidRDefault="00DA70E5" w14:paraId="688034EC" w14:textId="77777777">
      <w:pPr>
        <w:pStyle w:val="Optional"/>
        <w:numPr>
          <w:ilvl w:val="2"/>
          <w:numId w:val="3"/>
        </w:numPr>
        <w:rPr>
          <w:rFonts w:ascii="Times New Roman" w:hAnsi="Times New Roman" w:eastAsia="Times New Roman" w:cs="Times New Roman"/>
          <w:szCs w:val="24"/>
          <w:lang w:eastAsia="en-GB"/>
        </w:rPr>
      </w:pPr>
      <w:r>
        <w:rPr>
          <w:color w:val="auto"/>
        </w:rPr>
        <w:t>Improved Life Chances</w:t>
      </w:r>
    </w:p>
    <w:p w:rsidRPr="00EC4CDB" w:rsidR="00DA70E5" w:rsidP="00DA70E5" w:rsidRDefault="00DA70E5" w14:paraId="197B23D1" w14:textId="77777777">
      <w:pPr>
        <w:pStyle w:val="Optional"/>
        <w:numPr>
          <w:ilvl w:val="2"/>
          <w:numId w:val="3"/>
        </w:numPr>
        <w:rPr>
          <w:rFonts w:ascii="Times New Roman" w:hAnsi="Times New Roman" w:eastAsia="Times New Roman" w:cs="Times New Roman"/>
          <w:szCs w:val="24"/>
          <w:lang w:eastAsia="en-GB"/>
        </w:rPr>
      </w:pPr>
      <w:r>
        <w:rPr>
          <w:color w:val="auto"/>
        </w:rPr>
        <w:t>Connected Communities</w:t>
      </w:r>
    </w:p>
    <w:p w:rsidRPr="00EC4CDB" w:rsidR="00DA70E5" w:rsidP="00DA70E5" w:rsidRDefault="00DA70E5" w14:paraId="2419D9DA" w14:textId="77777777">
      <w:pPr>
        <w:pStyle w:val="Optional"/>
        <w:numPr>
          <w:ilvl w:val="2"/>
          <w:numId w:val="3"/>
        </w:numPr>
        <w:rPr>
          <w:rFonts w:ascii="Times New Roman" w:hAnsi="Times New Roman" w:eastAsia="Times New Roman" w:cs="Times New Roman"/>
          <w:szCs w:val="24"/>
          <w:lang w:eastAsia="en-GB"/>
        </w:rPr>
      </w:pPr>
      <w:r>
        <w:rPr>
          <w:color w:val="auto"/>
        </w:rPr>
        <w:t>Thriving Villages and Towns</w:t>
      </w:r>
    </w:p>
    <w:p w:rsidRPr="00EC4CDB" w:rsidR="00DA70E5" w:rsidP="00DA70E5" w:rsidRDefault="00DA70E5" w14:paraId="0EC73A45" w14:textId="77777777">
      <w:pPr>
        <w:pStyle w:val="Optional"/>
        <w:numPr>
          <w:ilvl w:val="2"/>
          <w:numId w:val="3"/>
        </w:numPr>
        <w:rPr>
          <w:rFonts w:ascii="Times New Roman" w:hAnsi="Times New Roman" w:eastAsia="Times New Roman" w:cs="Times New Roman"/>
          <w:szCs w:val="24"/>
          <w:lang w:eastAsia="en-GB"/>
        </w:rPr>
      </w:pPr>
      <w:r>
        <w:rPr>
          <w:color w:val="auto"/>
        </w:rPr>
        <w:t>Economic Development</w:t>
      </w:r>
    </w:p>
    <w:p w:rsidRPr="006D202B" w:rsidR="00DA70E5" w:rsidP="00DA70E5" w:rsidRDefault="00DA70E5" w14:paraId="0C1313C7" w14:textId="77777777">
      <w:pPr>
        <w:pStyle w:val="Optional"/>
        <w:numPr>
          <w:ilvl w:val="2"/>
          <w:numId w:val="3"/>
        </w:numPr>
        <w:rPr>
          <w:color w:val="auto"/>
          <w:lang w:eastAsia="en-GB"/>
        </w:rPr>
      </w:pPr>
      <w:r w:rsidRPr="439D21C0">
        <w:rPr>
          <w:color w:val="auto"/>
        </w:rPr>
        <w:t>Robust Resource Management</w:t>
      </w:r>
    </w:p>
    <w:p w:rsidRPr="006D202B" w:rsidR="00DA70E5" w:rsidP="00DA70E5" w:rsidRDefault="00DA70E5" w14:paraId="52EA814C" w14:textId="77777777">
      <w:pPr>
        <w:pStyle w:val="BodyNumbered"/>
        <w:numPr>
          <w:ilvl w:val="0"/>
          <w:numId w:val="0"/>
        </w:numPr>
      </w:pPr>
      <w:r>
        <w:t xml:space="preserve">Details of the above can be found in our </w:t>
      </w:r>
      <w:hyperlink w:history="1" r:id="rId17">
        <w:r w:rsidRPr="439D21C0">
          <w:rPr>
            <w:rStyle w:val="Hyperlink"/>
          </w:rPr>
          <w:t>Corporate Plan.</w:t>
        </w:r>
      </w:hyperlink>
    </w:p>
    <w:p w:rsidRPr="004D53FF" w:rsidR="00DA70E5" w:rsidP="00DA70E5" w:rsidRDefault="00DA70E5" w14:paraId="096F2FCE" w14:textId="77777777">
      <w:pPr>
        <w:pStyle w:val="Heading2"/>
        <w:rPr>
          <w:color w:val="00B050"/>
        </w:rPr>
      </w:pPr>
      <w:r w:rsidRPr="439D21C0">
        <w:rPr>
          <w:color w:val="00B050"/>
        </w:rPr>
        <w:t>Soft Market Test Timetable</w:t>
      </w:r>
    </w:p>
    <w:p w:rsidR="00DA70E5" w:rsidP="00DA70E5" w:rsidRDefault="00DA70E5" w14:paraId="0989BA98" w14:textId="77777777">
      <w:pPr>
        <w:pStyle w:val="BodyNumbered"/>
        <w:numPr>
          <w:ilvl w:val="0"/>
          <w:numId w:val="0"/>
        </w:numPr>
      </w:pPr>
    </w:p>
    <w:p w:rsidRPr="004D53FF" w:rsidR="00DA70E5" w:rsidP="00DA70E5" w:rsidRDefault="00DA70E5" w14:paraId="03C81B03" w14:textId="7405911D">
      <w:pPr>
        <w:pStyle w:val="BodyNumbered"/>
        <w:numPr>
          <w:ilvl w:val="0"/>
          <w:numId w:val="0"/>
        </w:numPr>
      </w:pPr>
      <w:r w:rsidR="00DA70E5">
        <w:rPr/>
        <w:t xml:space="preserve">Please read this document and if you feel that your organisation can contribute to this exercise, please complete the questionnaire at the end of this document and return, via email to </w:t>
      </w:r>
      <w:hyperlink r:id="Ra119e34bb8dd42f8">
        <w:r w:rsidRPr="391D0A55" w:rsidR="00DA70E5">
          <w:rPr>
            <w:rStyle w:val="Hyperlink"/>
          </w:rPr>
          <w:t>procurement@westnorthants.gov.uk</w:t>
        </w:r>
      </w:hyperlink>
      <w:r w:rsidR="00DA70E5">
        <w:rPr/>
        <w:t xml:space="preserve"> </w:t>
      </w:r>
      <w:r w:rsidRPr="391D0A55" w:rsidR="00DA70E5">
        <w:rPr>
          <w:b w:val="1"/>
          <w:bCs w:val="1"/>
        </w:rPr>
        <w:t xml:space="preserve">by 17.00 on </w:t>
      </w:r>
      <w:r w:rsidRPr="391D0A55" w:rsidR="3F43B451">
        <w:rPr>
          <w:b w:val="1"/>
          <w:bCs w:val="1"/>
        </w:rPr>
        <w:t>Tuesday 12</w:t>
      </w:r>
      <w:r w:rsidRPr="391D0A55" w:rsidR="3F43B451">
        <w:rPr>
          <w:b w:val="1"/>
          <w:bCs w:val="1"/>
          <w:vertAlign w:val="superscript"/>
        </w:rPr>
        <w:t>th</w:t>
      </w:r>
      <w:r w:rsidRPr="391D0A55" w:rsidR="3F43B451">
        <w:rPr>
          <w:b w:val="1"/>
          <w:bCs w:val="1"/>
        </w:rPr>
        <w:t xml:space="preserve"> </w:t>
      </w:r>
      <w:r w:rsidRPr="391D0A55" w:rsidR="002858C4">
        <w:rPr>
          <w:b w:val="1"/>
          <w:bCs w:val="1"/>
        </w:rPr>
        <w:t>of November</w:t>
      </w:r>
      <w:r w:rsidRPr="391D0A55" w:rsidR="00DA70E5">
        <w:rPr>
          <w:b w:val="1"/>
          <w:bCs w:val="1"/>
        </w:rPr>
        <w:t xml:space="preserve"> 2024.</w:t>
      </w:r>
    </w:p>
    <w:p w:rsidRPr="0010058B" w:rsidR="00DA70E5" w:rsidP="00DA70E5" w:rsidRDefault="00DA70E5" w14:paraId="2EC0E1A3" w14:textId="77777777">
      <w:pPr>
        <w:pStyle w:val="BodyNumbered"/>
        <w:numPr>
          <w:ilvl w:val="0"/>
          <w:numId w:val="0"/>
        </w:numPr>
        <w:ind w:left="792"/>
      </w:pPr>
    </w:p>
    <w:p w:rsidRPr="004D53FF" w:rsidR="00DA70E5" w:rsidP="00DA70E5" w:rsidRDefault="00DA70E5" w14:paraId="389CEFC0" w14:textId="77777777">
      <w:pPr>
        <w:pStyle w:val="BodyNumbered"/>
        <w:numPr>
          <w:ilvl w:val="0"/>
          <w:numId w:val="0"/>
        </w:numPr>
      </w:pPr>
      <w:r>
        <w:t>Potential responders will not be prejudiced either way by WNC, in any future procurement processes by either responding or not responding to this soft market test exercise.</w:t>
      </w:r>
    </w:p>
    <w:p w:rsidR="00DA70E5" w:rsidP="00DA70E5" w:rsidRDefault="00DA70E5" w14:paraId="77A661CD" w14:textId="77777777">
      <w:pPr>
        <w:pStyle w:val="BodyNumbered"/>
        <w:numPr>
          <w:ilvl w:val="0"/>
          <w:numId w:val="0"/>
        </w:numPr>
      </w:pPr>
    </w:p>
    <w:p w:rsidR="00DA70E5" w:rsidP="00DA70E5" w:rsidRDefault="00DA70E5" w14:paraId="4502F97F" w14:textId="77777777">
      <w:pPr>
        <w:pStyle w:val="BodyNumbered"/>
        <w:numPr>
          <w:ilvl w:val="0"/>
          <w:numId w:val="0"/>
        </w:numPr>
      </w:pPr>
      <w:r>
        <w:t>WNC may contact organisations who have responded to this document to ask for further information at their own discretion.</w:t>
      </w:r>
    </w:p>
    <w:p w:rsidRPr="004D53FF" w:rsidR="00DA70E5" w:rsidP="00DA70E5" w:rsidRDefault="00DA70E5" w14:paraId="1E2A5913" w14:textId="77777777">
      <w:pPr>
        <w:rPr>
          <w:rFonts w:eastAsiaTheme="majorEastAsia" w:cstheme="majorBidi"/>
          <w:b/>
          <w:bCs/>
          <w:color w:val="00D2FF"/>
          <w:sz w:val="28"/>
          <w:szCs w:val="28"/>
        </w:rPr>
      </w:pPr>
      <w:r w:rsidRPr="004D53FF">
        <w:br w:type="page"/>
      </w:r>
    </w:p>
    <w:p w:rsidRPr="004D53FF" w:rsidR="00DA70E5" w:rsidP="00DA70E5" w:rsidRDefault="00DA70E5" w14:paraId="59A802DF" w14:textId="77777777">
      <w:pPr>
        <w:pStyle w:val="Heading1"/>
        <w:rPr>
          <w:color w:val="0070C0"/>
        </w:rPr>
      </w:pPr>
      <w:r w:rsidRPr="004D53FF">
        <w:rPr>
          <w:color w:val="0070C0"/>
        </w:rPr>
        <w:lastRenderedPageBreak/>
        <w:t>Section 2: Identification of Requirement</w:t>
      </w:r>
    </w:p>
    <w:p w:rsidRPr="004D53FF" w:rsidR="00DA70E5" w:rsidP="00DA70E5" w:rsidRDefault="00DA70E5" w14:paraId="1D82FE1B" w14:textId="77777777">
      <w:pPr>
        <w:pStyle w:val="Heading2"/>
        <w:rPr>
          <w:color w:val="00B050"/>
        </w:rPr>
      </w:pPr>
      <w:r w:rsidRPr="439D21C0">
        <w:rPr>
          <w:color w:val="00B050"/>
        </w:rPr>
        <w:t>Current Situation</w:t>
      </w:r>
    </w:p>
    <w:p w:rsidR="00DA70E5" w:rsidP="00DA70E5" w:rsidRDefault="00DA70E5" w14:paraId="455B0429" w14:textId="77777777">
      <w:pPr>
        <w:pStyle w:val="BodyNumbered"/>
        <w:numPr>
          <w:ilvl w:val="0"/>
          <w:numId w:val="0"/>
        </w:numPr>
      </w:pPr>
    </w:p>
    <w:p w:rsidR="00DA70E5" w:rsidP="00DA70E5" w:rsidRDefault="00DA70E5" w14:paraId="20F75FC3" w14:textId="0E9316F5">
      <w:pPr>
        <w:pStyle w:val="BodyNumbered"/>
        <w:numPr>
          <w:ilvl w:val="0"/>
          <w:numId w:val="0"/>
        </w:numPr>
      </w:pPr>
      <w:r>
        <w:t xml:space="preserve">WNC </w:t>
      </w:r>
      <w:r w:rsidR="001F41CD">
        <w:t xml:space="preserve">invites suitable providers to </w:t>
      </w:r>
      <w:r w:rsidR="00EB34D4">
        <w:t xml:space="preserve">express an interest in a potential opportunity </w:t>
      </w:r>
      <w:r w:rsidR="00B93B09">
        <w:t xml:space="preserve">for a </w:t>
      </w:r>
      <w:r w:rsidR="00720072">
        <w:t xml:space="preserve">9-month </w:t>
      </w:r>
      <w:r w:rsidR="005173E1">
        <w:t xml:space="preserve">pilot </w:t>
      </w:r>
      <w:r w:rsidR="00B93B09">
        <w:t>Floating Support Service</w:t>
      </w:r>
      <w:r w:rsidR="00223127">
        <w:t xml:space="preserve">. The proposed aims </w:t>
      </w:r>
      <w:r w:rsidR="003C6E88">
        <w:t xml:space="preserve">for providing Floating Support are to </w:t>
      </w:r>
      <w:r w:rsidR="002854FB">
        <w:t>support and proactively assis</w:t>
      </w:r>
      <w:r w:rsidR="003C6E88">
        <w:t xml:space="preserve">t </w:t>
      </w:r>
      <w:r w:rsidR="008D0004">
        <w:t>households</w:t>
      </w:r>
      <w:r w:rsidR="003C6E88">
        <w:t xml:space="preserve"> </w:t>
      </w:r>
      <w:r w:rsidR="005971B4">
        <w:t xml:space="preserve">residing in Temporary Accommodation </w:t>
      </w:r>
      <w:r w:rsidR="005E6248">
        <w:t xml:space="preserve">(TA) </w:t>
      </w:r>
      <w:r w:rsidR="005971B4">
        <w:t xml:space="preserve">to </w:t>
      </w:r>
      <w:r w:rsidR="005E6248">
        <w:t xml:space="preserve">move out of TA and </w:t>
      </w:r>
      <w:r w:rsidR="0068204B">
        <w:t xml:space="preserve">secure longer term </w:t>
      </w:r>
      <w:r w:rsidR="002B1F80">
        <w:t xml:space="preserve">and </w:t>
      </w:r>
      <w:r w:rsidR="0068204B">
        <w:t xml:space="preserve">sustainable </w:t>
      </w:r>
      <w:r w:rsidR="000D65A3">
        <w:t xml:space="preserve">Private Rented Sector </w:t>
      </w:r>
      <w:r w:rsidR="0068204B">
        <w:t>accommodation</w:t>
      </w:r>
      <w:r w:rsidR="002B1F80">
        <w:t xml:space="preserve">. </w:t>
      </w:r>
    </w:p>
    <w:p w:rsidR="00016AFA" w:rsidP="00DA70E5" w:rsidRDefault="00016AFA" w14:paraId="74767635" w14:textId="77777777">
      <w:pPr>
        <w:pStyle w:val="BodyNumbered"/>
        <w:numPr>
          <w:ilvl w:val="0"/>
          <w:numId w:val="0"/>
        </w:numPr>
      </w:pPr>
    </w:p>
    <w:p w:rsidR="00016AFA" w:rsidP="00DA70E5" w:rsidRDefault="00A718F0" w14:paraId="6813D40E" w14:textId="6E7E8BF3">
      <w:pPr>
        <w:pStyle w:val="BodyNumbered"/>
        <w:numPr>
          <w:ilvl w:val="0"/>
          <w:numId w:val="0"/>
        </w:numPr>
      </w:pPr>
      <w:r w:rsidRPr="00A718F0">
        <w:t>With the increasing demand and costs of TA for the Council and the challenges in accessing the private rental market in West Northants</w:t>
      </w:r>
      <w:r>
        <w:t xml:space="preserve">, </w:t>
      </w:r>
      <w:r w:rsidR="00A81B60">
        <w:t xml:space="preserve">often </w:t>
      </w:r>
      <w:r w:rsidR="005E54CF">
        <w:t>households</w:t>
      </w:r>
      <w:r w:rsidR="00A81B60">
        <w:t xml:space="preserve"> remain in TA </w:t>
      </w:r>
      <w:r w:rsidR="002C2CC9">
        <w:t xml:space="preserve">for longer than necessary </w:t>
      </w:r>
      <w:r w:rsidR="00A81B60">
        <w:t xml:space="preserve">with limited move-on opportunities to their own tenancy. </w:t>
      </w:r>
    </w:p>
    <w:p w:rsidR="00A27D86" w:rsidP="00DA70E5" w:rsidRDefault="00A27D86" w14:paraId="22A6552C" w14:textId="77777777">
      <w:pPr>
        <w:pStyle w:val="BodyNumbered"/>
        <w:numPr>
          <w:ilvl w:val="0"/>
          <w:numId w:val="0"/>
        </w:numPr>
      </w:pPr>
    </w:p>
    <w:p w:rsidR="00A27D86" w:rsidP="00DA70E5" w:rsidRDefault="00A27D86" w14:paraId="3E487240" w14:textId="134B517E">
      <w:pPr>
        <w:pStyle w:val="BodyNumbered"/>
        <w:numPr>
          <w:ilvl w:val="0"/>
          <w:numId w:val="0"/>
        </w:numPr>
      </w:pPr>
      <w:r>
        <w:t xml:space="preserve">The Council has </w:t>
      </w:r>
      <w:r w:rsidR="0090116F">
        <w:t xml:space="preserve">introduced a Landlords’ Incentive Scheme </w:t>
      </w:r>
      <w:r w:rsidR="00483986">
        <w:t xml:space="preserve">to encourage reputable private landlords with good quality accommodation to </w:t>
      </w:r>
      <w:r w:rsidR="005759E4">
        <w:t xml:space="preserve">rent </w:t>
      </w:r>
      <w:r w:rsidR="009B5C50">
        <w:t>to</w:t>
      </w:r>
      <w:r w:rsidR="005759E4">
        <w:t xml:space="preserve"> homeless families but </w:t>
      </w:r>
      <w:r w:rsidR="008570F6">
        <w:t xml:space="preserve">there is a need </w:t>
      </w:r>
      <w:r w:rsidR="009B5C50">
        <w:t>for more landlords and more accommodation</w:t>
      </w:r>
      <w:r w:rsidR="00775C3C">
        <w:t xml:space="preserve">. </w:t>
      </w:r>
      <w:r w:rsidR="00173C73">
        <w:t xml:space="preserve"> </w:t>
      </w:r>
    </w:p>
    <w:p w:rsidR="002B1F80" w:rsidP="00DA70E5" w:rsidRDefault="002B1F80" w14:paraId="1D20B3E2" w14:textId="77777777">
      <w:pPr>
        <w:pStyle w:val="BodyNumbered"/>
        <w:numPr>
          <w:ilvl w:val="0"/>
          <w:numId w:val="0"/>
        </w:numPr>
      </w:pPr>
    </w:p>
    <w:p w:rsidRPr="004D53FF" w:rsidR="00DA70E5" w:rsidP="00DA70E5" w:rsidRDefault="00DA70E5" w14:paraId="3B5289B0" w14:textId="77777777">
      <w:pPr>
        <w:pStyle w:val="Heading2"/>
        <w:ind w:hanging="432"/>
        <w:rPr>
          <w:color w:val="00B050"/>
        </w:rPr>
      </w:pPr>
      <w:r w:rsidRPr="439D21C0">
        <w:rPr>
          <w:color w:val="00B050"/>
        </w:rPr>
        <w:t>Our Requirements</w:t>
      </w:r>
    </w:p>
    <w:p w:rsidR="00DA70E5" w:rsidP="00DA70E5" w:rsidRDefault="00DA70E5" w14:paraId="6878EE4A" w14:textId="77777777">
      <w:pPr>
        <w:pStyle w:val="BodyNumbered"/>
        <w:numPr>
          <w:ilvl w:val="0"/>
          <w:numId w:val="0"/>
        </w:numPr>
      </w:pPr>
    </w:p>
    <w:p w:rsidRPr="00DD02E9" w:rsidR="00DA70E5" w:rsidP="00DA70E5" w:rsidRDefault="00DA70E5" w14:paraId="025A866C" w14:textId="0436E5C5">
      <w:pPr>
        <w:pStyle w:val="BodyNumbered"/>
        <w:numPr>
          <w:ilvl w:val="0"/>
          <w:numId w:val="0"/>
        </w:numPr>
      </w:pPr>
      <w:r>
        <w:t>We are looking for input from the market that will help us to develop a service</w:t>
      </w:r>
      <w:r w:rsidR="003555E8">
        <w:t xml:space="preserve"> </w:t>
      </w:r>
      <w:r>
        <w:t>that will provide:</w:t>
      </w:r>
    </w:p>
    <w:p w:rsidR="00DA70E5" w:rsidP="00DA70E5" w:rsidRDefault="00DA70E5" w14:paraId="65E3822C" w14:textId="77777777">
      <w:pPr>
        <w:pStyle w:val="Optional"/>
        <w:numPr>
          <w:ilvl w:val="2"/>
          <w:numId w:val="3"/>
        </w:numPr>
        <w:rPr>
          <w:color w:val="auto"/>
        </w:rPr>
      </w:pPr>
      <w:r w:rsidRPr="439D21C0">
        <w:rPr>
          <w:color w:val="auto"/>
        </w:rPr>
        <w:t>A service that matches WNC’s economic, environmental, and social values</w:t>
      </w:r>
    </w:p>
    <w:p w:rsidRPr="006D202B" w:rsidR="00DA70E5" w:rsidP="00DA70E5" w:rsidRDefault="00DA70E5" w14:paraId="6405C0E1" w14:textId="5268470A">
      <w:pPr>
        <w:pStyle w:val="Optional"/>
        <w:numPr>
          <w:ilvl w:val="2"/>
          <w:numId w:val="3"/>
        </w:numPr>
        <w:rPr>
          <w:color w:val="auto"/>
        </w:rPr>
      </w:pPr>
      <w:r w:rsidRPr="439D21C0">
        <w:rPr>
          <w:color w:val="auto"/>
        </w:rPr>
        <w:t xml:space="preserve">Is fit for purpose for a modern, forward-thinking </w:t>
      </w:r>
      <w:proofErr w:type="gramStart"/>
      <w:r w:rsidRPr="439D21C0">
        <w:rPr>
          <w:color w:val="auto"/>
        </w:rPr>
        <w:t>organisation</w:t>
      </w:r>
      <w:proofErr w:type="gramEnd"/>
    </w:p>
    <w:p w:rsidRPr="006D202B" w:rsidR="00DA70E5" w:rsidP="00DA70E5" w:rsidRDefault="00DA70E5" w14:paraId="4BC561FC" w14:textId="77777777">
      <w:pPr>
        <w:pStyle w:val="Optional"/>
        <w:numPr>
          <w:ilvl w:val="2"/>
          <w:numId w:val="3"/>
        </w:numPr>
      </w:pPr>
      <w:r w:rsidRPr="439D21C0">
        <w:rPr>
          <w:color w:val="auto"/>
        </w:rPr>
        <w:t xml:space="preserve">Value for money for the taxpayers </w:t>
      </w:r>
    </w:p>
    <w:p w:rsidR="00DA70E5" w:rsidP="00DA70E5" w:rsidRDefault="00DA70E5" w14:paraId="6E4CF01D" w14:textId="7B8A1F64">
      <w:pPr>
        <w:pStyle w:val="BodyNumbered"/>
        <w:numPr>
          <w:ilvl w:val="0"/>
          <w:numId w:val="0"/>
        </w:numPr>
      </w:pPr>
      <w:r>
        <w:t xml:space="preserve">Your solution should support WNC in effectively and efficiently delivering </w:t>
      </w:r>
      <w:r w:rsidR="00412E11">
        <w:t>the following</w:t>
      </w:r>
      <w:r>
        <w:t>:</w:t>
      </w:r>
    </w:p>
    <w:p w:rsidR="00DA70E5" w:rsidP="00DA70E5" w:rsidRDefault="00E60424" w14:paraId="18A47423" w14:textId="56D3D66E">
      <w:pPr>
        <w:pStyle w:val="Optional"/>
        <w:numPr>
          <w:ilvl w:val="2"/>
          <w:numId w:val="3"/>
        </w:numPr>
        <w:rPr>
          <w:color w:val="auto"/>
        </w:rPr>
      </w:pPr>
      <w:r>
        <w:rPr>
          <w:color w:val="auto"/>
        </w:rPr>
        <w:t xml:space="preserve">Support and </w:t>
      </w:r>
      <w:r w:rsidR="009451A6">
        <w:rPr>
          <w:color w:val="auto"/>
        </w:rPr>
        <w:t>proactively work</w:t>
      </w:r>
      <w:r w:rsidR="007013BF">
        <w:rPr>
          <w:color w:val="auto"/>
        </w:rPr>
        <w:t xml:space="preserve"> </w:t>
      </w:r>
      <w:r w:rsidR="009451A6">
        <w:rPr>
          <w:color w:val="auto"/>
        </w:rPr>
        <w:t>with</w:t>
      </w:r>
      <w:r>
        <w:rPr>
          <w:color w:val="auto"/>
        </w:rPr>
        <w:t xml:space="preserve"> </w:t>
      </w:r>
      <w:r w:rsidR="005E54CF">
        <w:rPr>
          <w:color w:val="auto"/>
        </w:rPr>
        <w:t>households</w:t>
      </w:r>
      <w:r w:rsidR="00471E50">
        <w:rPr>
          <w:color w:val="auto"/>
        </w:rPr>
        <w:t xml:space="preserve"> referred </w:t>
      </w:r>
      <w:r w:rsidR="00003D5D">
        <w:rPr>
          <w:color w:val="auto"/>
        </w:rPr>
        <w:t xml:space="preserve">by WNC to the service to secure a 12-month private rented </w:t>
      </w:r>
      <w:proofErr w:type="gramStart"/>
      <w:r w:rsidR="004E26C6">
        <w:rPr>
          <w:color w:val="auto"/>
        </w:rPr>
        <w:t>tenancy</w:t>
      </w:r>
      <w:proofErr w:type="gramEnd"/>
      <w:r w:rsidR="004E26C6">
        <w:rPr>
          <w:color w:val="auto"/>
        </w:rPr>
        <w:t xml:space="preserve"> </w:t>
      </w:r>
    </w:p>
    <w:p w:rsidR="004E26C6" w:rsidP="00DA70E5" w:rsidRDefault="004E26C6" w14:paraId="4BE48A37" w14:textId="6D8C8608">
      <w:pPr>
        <w:pStyle w:val="Optional"/>
        <w:numPr>
          <w:ilvl w:val="2"/>
          <w:numId w:val="3"/>
        </w:numPr>
        <w:rPr>
          <w:color w:val="auto"/>
        </w:rPr>
      </w:pPr>
      <w:r>
        <w:rPr>
          <w:color w:val="auto"/>
        </w:rPr>
        <w:t xml:space="preserve">Support </w:t>
      </w:r>
      <w:r w:rsidR="005E54CF">
        <w:rPr>
          <w:color w:val="auto"/>
        </w:rPr>
        <w:t>households</w:t>
      </w:r>
      <w:r>
        <w:rPr>
          <w:color w:val="auto"/>
        </w:rPr>
        <w:t xml:space="preserve"> </w:t>
      </w:r>
      <w:proofErr w:type="gramStart"/>
      <w:r>
        <w:rPr>
          <w:color w:val="auto"/>
        </w:rPr>
        <w:t>whom</w:t>
      </w:r>
      <w:proofErr w:type="gramEnd"/>
      <w:r>
        <w:rPr>
          <w:color w:val="auto"/>
        </w:rPr>
        <w:t xml:space="preserve"> have secured a tenancy for an additional 12 months </w:t>
      </w:r>
      <w:r w:rsidR="00254EB1">
        <w:rPr>
          <w:color w:val="auto"/>
        </w:rPr>
        <w:t xml:space="preserve">after the tenancy start date </w:t>
      </w:r>
    </w:p>
    <w:p w:rsidR="003F457E" w:rsidP="00DA70E5" w:rsidRDefault="002B148F" w14:paraId="24239E2B" w14:textId="0B50BBCB">
      <w:pPr>
        <w:pStyle w:val="Optional"/>
        <w:numPr>
          <w:ilvl w:val="2"/>
          <w:numId w:val="3"/>
        </w:numPr>
        <w:rPr>
          <w:color w:val="auto"/>
        </w:rPr>
      </w:pPr>
      <w:r>
        <w:rPr>
          <w:color w:val="auto"/>
        </w:rPr>
        <w:t xml:space="preserve">Support </w:t>
      </w:r>
      <w:r w:rsidR="005E54CF">
        <w:rPr>
          <w:color w:val="auto"/>
        </w:rPr>
        <w:t>households</w:t>
      </w:r>
      <w:r>
        <w:rPr>
          <w:color w:val="auto"/>
        </w:rPr>
        <w:t xml:space="preserve"> </w:t>
      </w:r>
      <w:r w:rsidR="003F457E">
        <w:rPr>
          <w:color w:val="auto"/>
        </w:rPr>
        <w:t>to access and maintain appropriate and secure employment</w:t>
      </w:r>
      <w:r w:rsidR="009F08F6">
        <w:rPr>
          <w:color w:val="auto"/>
        </w:rPr>
        <w:t xml:space="preserve"> and </w:t>
      </w:r>
      <w:r w:rsidR="00256AEE">
        <w:rPr>
          <w:color w:val="auto"/>
        </w:rPr>
        <w:t xml:space="preserve">/ or maximise </w:t>
      </w:r>
      <w:proofErr w:type="gramStart"/>
      <w:r w:rsidR="00256AEE">
        <w:rPr>
          <w:color w:val="auto"/>
        </w:rPr>
        <w:t>income</w:t>
      </w:r>
      <w:proofErr w:type="gramEnd"/>
      <w:r w:rsidR="00256AEE">
        <w:rPr>
          <w:color w:val="auto"/>
        </w:rPr>
        <w:t xml:space="preserve"> </w:t>
      </w:r>
    </w:p>
    <w:p w:rsidR="0097134B" w:rsidP="00DA70E5" w:rsidRDefault="00D65E49" w14:paraId="42266CD5" w14:textId="2C608A03">
      <w:pPr>
        <w:pStyle w:val="Optional"/>
        <w:numPr>
          <w:ilvl w:val="2"/>
          <w:numId w:val="3"/>
        </w:numPr>
        <w:rPr>
          <w:color w:val="auto"/>
        </w:rPr>
      </w:pPr>
      <w:r>
        <w:rPr>
          <w:color w:val="auto"/>
        </w:rPr>
        <w:t xml:space="preserve">Help </w:t>
      </w:r>
      <w:r w:rsidR="005E54CF">
        <w:rPr>
          <w:color w:val="auto"/>
        </w:rPr>
        <w:t>households</w:t>
      </w:r>
      <w:r>
        <w:rPr>
          <w:color w:val="auto"/>
        </w:rPr>
        <w:t xml:space="preserve"> with any support needs, including mental health, substance misuse etc. </w:t>
      </w:r>
      <w:r w:rsidR="009F68A1">
        <w:rPr>
          <w:color w:val="auto"/>
        </w:rPr>
        <w:t xml:space="preserve">to </w:t>
      </w:r>
      <w:r>
        <w:rPr>
          <w:color w:val="auto"/>
        </w:rPr>
        <w:t xml:space="preserve">manage </w:t>
      </w:r>
      <w:r w:rsidR="0097134B">
        <w:rPr>
          <w:color w:val="auto"/>
        </w:rPr>
        <w:t xml:space="preserve">their needs </w:t>
      </w:r>
      <w:r w:rsidR="009F68A1">
        <w:rPr>
          <w:color w:val="auto"/>
        </w:rPr>
        <w:t xml:space="preserve">by </w:t>
      </w:r>
      <w:r w:rsidR="00CA1F0B">
        <w:rPr>
          <w:color w:val="auto"/>
        </w:rPr>
        <w:t xml:space="preserve">engaging and working with support providers </w:t>
      </w:r>
      <w:r w:rsidR="000C55E8">
        <w:rPr>
          <w:color w:val="auto"/>
        </w:rPr>
        <w:t>to overcome</w:t>
      </w:r>
      <w:r w:rsidR="0097134B">
        <w:rPr>
          <w:color w:val="auto"/>
        </w:rPr>
        <w:t xml:space="preserve"> the barrier to accessing accommodation and </w:t>
      </w:r>
      <w:proofErr w:type="gramStart"/>
      <w:r w:rsidR="0097134B">
        <w:rPr>
          <w:color w:val="auto"/>
        </w:rPr>
        <w:t>employment</w:t>
      </w:r>
      <w:proofErr w:type="gramEnd"/>
      <w:r w:rsidR="0097134B">
        <w:rPr>
          <w:color w:val="auto"/>
        </w:rPr>
        <w:t xml:space="preserve"> </w:t>
      </w:r>
    </w:p>
    <w:p w:rsidR="00254EB1" w:rsidP="00DA70E5" w:rsidRDefault="00CB3B9D" w14:paraId="6EEF817F" w14:textId="42146073">
      <w:pPr>
        <w:pStyle w:val="Optional"/>
        <w:numPr>
          <w:ilvl w:val="2"/>
          <w:numId w:val="3"/>
        </w:numPr>
        <w:rPr>
          <w:color w:val="auto"/>
        </w:rPr>
      </w:pPr>
      <w:r>
        <w:rPr>
          <w:color w:val="auto"/>
        </w:rPr>
        <w:t xml:space="preserve">Work with the Council on promoting initiatives for </w:t>
      </w:r>
      <w:proofErr w:type="gramStart"/>
      <w:r>
        <w:rPr>
          <w:color w:val="auto"/>
        </w:rPr>
        <w:t>landlords</w:t>
      </w:r>
      <w:proofErr w:type="gramEnd"/>
    </w:p>
    <w:p w:rsidRPr="004B3FA9" w:rsidR="004B3FA9" w:rsidP="004B3FA9" w:rsidRDefault="00E92B44" w14:paraId="0608F34B" w14:textId="3E792583">
      <w:pPr>
        <w:pStyle w:val="Optional"/>
        <w:numPr>
          <w:ilvl w:val="2"/>
          <w:numId w:val="3"/>
        </w:numPr>
        <w:rPr>
          <w:color w:val="auto"/>
        </w:rPr>
      </w:pPr>
      <w:r>
        <w:rPr>
          <w:color w:val="auto"/>
        </w:rPr>
        <w:t xml:space="preserve">Work with the </w:t>
      </w:r>
      <w:r w:rsidR="0045549B">
        <w:rPr>
          <w:color w:val="auto"/>
        </w:rPr>
        <w:t xml:space="preserve">Council’s </w:t>
      </w:r>
      <w:r>
        <w:rPr>
          <w:color w:val="auto"/>
        </w:rPr>
        <w:t>operational Housing Solutions Team</w:t>
      </w:r>
      <w:r w:rsidR="0045549B">
        <w:rPr>
          <w:color w:val="auto"/>
        </w:rPr>
        <w:t xml:space="preserve"> to ensure that </w:t>
      </w:r>
      <w:r w:rsidR="00946198">
        <w:rPr>
          <w:color w:val="auto"/>
        </w:rPr>
        <w:t xml:space="preserve">any services provided complement existing support and </w:t>
      </w:r>
      <w:proofErr w:type="gramStart"/>
      <w:r w:rsidR="00946198">
        <w:rPr>
          <w:color w:val="auto"/>
        </w:rPr>
        <w:t>activity</w:t>
      </w:r>
      <w:proofErr w:type="gramEnd"/>
      <w:r w:rsidR="00946198">
        <w:rPr>
          <w:color w:val="auto"/>
        </w:rPr>
        <w:t xml:space="preserve"> </w:t>
      </w:r>
      <w:r>
        <w:rPr>
          <w:color w:val="auto"/>
        </w:rPr>
        <w:t xml:space="preserve"> </w:t>
      </w:r>
    </w:p>
    <w:p w:rsidRPr="00DD02E9" w:rsidR="00DA70E5" w:rsidP="00DA70E5" w:rsidRDefault="00DA70E5" w14:paraId="0D622403" w14:textId="77777777">
      <w:pPr>
        <w:pStyle w:val="Heading1"/>
        <w:rPr>
          <w:color w:val="0070C0"/>
        </w:rPr>
      </w:pPr>
      <w:r w:rsidRPr="439D21C0">
        <w:rPr>
          <w:color w:val="0070C0"/>
        </w:rPr>
        <w:lastRenderedPageBreak/>
        <w:t xml:space="preserve">Section 3: Supporting </w:t>
      </w:r>
      <w:proofErr w:type="gramStart"/>
      <w:r w:rsidRPr="439D21C0">
        <w:rPr>
          <w:color w:val="0070C0"/>
        </w:rPr>
        <w:t>information</w:t>
      </w:r>
      <w:proofErr w:type="gramEnd"/>
    </w:p>
    <w:p w:rsidR="00DA70E5" w:rsidP="00DA70E5" w:rsidRDefault="00DA70E5" w14:paraId="090C39E5" w14:textId="77777777"/>
    <w:p w:rsidRPr="00DD02E9" w:rsidR="00DA70E5" w:rsidP="00DA70E5" w:rsidRDefault="00DA70E5" w14:paraId="3515BF83" w14:textId="77777777">
      <w:r>
        <w:t>Please note you do not need to resize the table; it will automatically adjust to fit your response.</w:t>
      </w:r>
    </w:p>
    <w:p w:rsidRPr="00DD02E9" w:rsidR="00DA70E5" w:rsidP="00DA70E5" w:rsidRDefault="00DA70E5" w14:paraId="1E60DCB5" w14:textId="77777777">
      <w:pPr>
        <w:pStyle w:val="Heading2"/>
        <w:numPr>
          <w:ilvl w:val="0"/>
          <w:numId w:val="0"/>
        </w:numPr>
        <w:ind w:left="360" w:hanging="360"/>
      </w:pPr>
      <w:r w:rsidRPr="439D21C0">
        <w:rPr>
          <w:color w:val="00B050"/>
        </w:rPr>
        <w:t>Section A: Organisation and Contact Details</w:t>
      </w:r>
    </w:p>
    <w:tbl>
      <w:tblPr>
        <w:tblStyle w:val="TableGrid"/>
        <w:tblW w:w="5000" w:type="pct"/>
        <w:tblLook w:val="04A0" w:firstRow="1" w:lastRow="0" w:firstColumn="1" w:lastColumn="0" w:noHBand="0" w:noVBand="1"/>
      </w:tblPr>
      <w:tblGrid>
        <w:gridCol w:w="6657"/>
        <w:gridCol w:w="2359"/>
      </w:tblGrid>
      <w:tr w:rsidRPr="00DD7699" w:rsidR="00DA70E5" w:rsidTr="00390F68" w14:paraId="4CA64F16" w14:textId="77777777">
        <w:tc>
          <w:tcPr>
            <w:tcW w:w="3692" w:type="pct"/>
            <w:shd w:val="clear" w:color="auto" w:fill="D5DCE4" w:themeFill="text2" w:themeFillTint="33"/>
          </w:tcPr>
          <w:p w:rsidRPr="00DD7699" w:rsidR="00DA70E5" w:rsidP="00390F68" w:rsidRDefault="00DA70E5" w14:paraId="04FFD69C" w14:textId="77777777">
            <w:pPr>
              <w:rPr>
                <w:rStyle w:val="Strong"/>
                <w:sz w:val="22"/>
                <w:szCs w:val="20"/>
              </w:rPr>
            </w:pPr>
            <w:r w:rsidRPr="00DD7699">
              <w:rPr>
                <w:rStyle w:val="Strong"/>
                <w:sz w:val="22"/>
                <w:szCs w:val="20"/>
              </w:rPr>
              <w:t>Question</w:t>
            </w:r>
          </w:p>
        </w:tc>
        <w:tc>
          <w:tcPr>
            <w:tcW w:w="1308" w:type="pct"/>
          </w:tcPr>
          <w:p w:rsidRPr="00DD7699" w:rsidR="00DA70E5" w:rsidP="00390F68" w:rsidRDefault="00DA70E5" w14:paraId="65D8E3C1" w14:textId="77777777">
            <w:pPr>
              <w:rPr>
                <w:rStyle w:val="Strong"/>
                <w:sz w:val="22"/>
                <w:szCs w:val="20"/>
              </w:rPr>
            </w:pPr>
            <w:r w:rsidRPr="00DD7699">
              <w:rPr>
                <w:rStyle w:val="Strong"/>
                <w:sz w:val="22"/>
                <w:szCs w:val="20"/>
              </w:rPr>
              <w:t>Response</w:t>
            </w:r>
          </w:p>
        </w:tc>
      </w:tr>
      <w:tr w:rsidRPr="00DD7699" w:rsidR="00DA70E5" w:rsidTr="00390F68" w14:paraId="004ADD70" w14:textId="77777777">
        <w:trPr>
          <w:trHeight w:val="283"/>
        </w:trPr>
        <w:tc>
          <w:tcPr>
            <w:tcW w:w="3692" w:type="pct"/>
            <w:shd w:val="clear" w:color="auto" w:fill="D5DCE4" w:themeFill="text2" w:themeFillTint="33"/>
          </w:tcPr>
          <w:p w:rsidRPr="00DD7699" w:rsidR="00DA70E5" w:rsidP="00390F68" w:rsidRDefault="00DA70E5" w14:paraId="2334CF05" w14:textId="77777777">
            <w:pPr>
              <w:rPr>
                <w:sz w:val="22"/>
                <w:szCs w:val="20"/>
              </w:rPr>
            </w:pPr>
            <w:r w:rsidRPr="00DD7699">
              <w:rPr>
                <w:sz w:val="22"/>
                <w:szCs w:val="20"/>
              </w:rPr>
              <w:t>Name of your organisation</w:t>
            </w:r>
          </w:p>
        </w:tc>
        <w:tc>
          <w:tcPr>
            <w:tcW w:w="1308" w:type="pct"/>
          </w:tcPr>
          <w:p w:rsidRPr="00DD7699" w:rsidR="00DA70E5" w:rsidP="00390F68" w:rsidRDefault="00DA70E5" w14:paraId="3BF6A5FE" w14:textId="77777777">
            <w:pPr>
              <w:rPr>
                <w:sz w:val="22"/>
                <w:szCs w:val="20"/>
              </w:rPr>
            </w:pPr>
          </w:p>
        </w:tc>
      </w:tr>
      <w:tr w:rsidRPr="00DD7699" w:rsidR="00DA70E5" w:rsidTr="00390F68" w14:paraId="2DF6EFD7" w14:textId="77777777">
        <w:trPr>
          <w:trHeight w:val="283"/>
        </w:trPr>
        <w:tc>
          <w:tcPr>
            <w:tcW w:w="3692" w:type="pct"/>
            <w:shd w:val="clear" w:color="auto" w:fill="D5DCE4" w:themeFill="text2" w:themeFillTint="33"/>
          </w:tcPr>
          <w:p w:rsidRPr="00DD7699" w:rsidR="00DA70E5" w:rsidP="00390F68" w:rsidRDefault="00DA70E5" w14:paraId="531DD532" w14:textId="77777777">
            <w:pPr>
              <w:rPr>
                <w:sz w:val="22"/>
                <w:szCs w:val="20"/>
              </w:rPr>
            </w:pPr>
            <w:r w:rsidRPr="00DD7699">
              <w:rPr>
                <w:sz w:val="22"/>
                <w:szCs w:val="20"/>
              </w:rPr>
              <w:t>Registered office (if applicable)</w:t>
            </w:r>
          </w:p>
        </w:tc>
        <w:tc>
          <w:tcPr>
            <w:tcW w:w="1308" w:type="pct"/>
          </w:tcPr>
          <w:p w:rsidRPr="00DD7699" w:rsidR="00DA70E5" w:rsidP="00390F68" w:rsidRDefault="00DA70E5" w14:paraId="3A88D242" w14:textId="77777777">
            <w:pPr>
              <w:rPr>
                <w:sz w:val="22"/>
                <w:szCs w:val="20"/>
              </w:rPr>
            </w:pPr>
          </w:p>
        </w:tc>
      </w:tr>
      <w:tr w:rsidRPr="00DD7699" w:rsidR="00DA70E5" w:rsidTr="00390F68" w14:paraId="57FA69DF" w14:textId="77777777">
        <w:trPr>
          <w:trHeight w:val="283"/>
        </w:trPr>
        <w:tc>
          <w:tcPr>
            <w:tcW w:w="3692" w:type="pct"/>
            <w:shd w:val="clear" w:color="auto" w:fill="D5DCE4" w:themeFill="text2" w:themeFillTint="33"/>
          </w:tcPr>
          <w:p w:rsidRPr="00DD7699" w:rsidR="00DA70E5" w:rsidP="00390F68" w:rsidRDefault="00DA70E5" w14:paraId="755BD7FB" w14:textId="77777777">
            <w:pPr>
              <w:rPr>
                <w:sz w:val="22"/>
                <w:szCs w:val="20"/>
              </w:rPr>
            </w:pPr>
            <w:r w:rsidRPr="00DD7699">
              <w:rPr>
                <w:sz w:val="22"/>
                <w:szCs w:val="20"/>
              </w:rPr>
              <w:t>Trading address (if different from office)</w:t>
            </w:r>
          </w:p>
        </w:tc>
        <w:tc>
          <w:tcPr>
            <w:tcW w:w="1308" w:type="pct"/>
          </w:tcPr>
          <w:p w:rsidRPr="00DD7699" w:rsidR="00DA70E5" w:rsidP="00390F68" w:rsidRDefault="00DA70E5" w14:paraId="5F799FF5" w14:textId="77777777">
            <w:pPr>
              <w:rPr>
                <w:sz w:val="22"/>
                <w:szCs w:val="20"/>
              </w:rPr>
            </w:pPr>
          </w:p>
        </w:tc>
      </w:tr>
      <w:tr w:rsidRPr="00DD7699" w:rsidR="00DA70E5" w:rsidTr="00390F68" w14:paraId="243DBA6F" w14:textId="77777777">
        <w:trPr>
          <w:trHeight w:val="283"/>
        </w:trPr>
        <w:tc>
          <w:tcPr>
            <w:tcW w:w="3692" w:type="pct"/>
            <w:shd w:val="clear" w:color="auto" w:fill="D5DCE4" w:themeFill="text2" w:themeFillTint="33"/>
          </w:tcPr>
          <w:p w:rsidRPr="00DD7699" w:rsidR="00DA70E5" w:rsidP="00390F68" w:rsidRDefault="00DA70E5" w14:paraId="3CBC711F" w14:textId="77777777">
            <w:pPr>
              <w:rPr>
                <w:sz w:val="22"/>
                <w:szCs w:val="20"/>
              </w:rPr>
            </w:pPr>
            <w:r w:rsidRPr="00DD7699">
              <w:rPr>
                <w:sz w:val="22"/>
                <w:szCs w:val="20"/>
              </w:rPr>
              <w:t>What if any local connections do you have with the authority?</w:t>
            </w:r>
          </w:p>
        </w:tc>
        <w:tc>
          <w:tcPr>
            <w:tcW w:w="1308" w:type="pct"/>
          </w:tcPr>
          <w:p w:rsidRPr="00DD7699" w:rsidR="00DA70E5" w:rsidP="00390F68" w:rsidRDefault="00DA70E5" w14:paraId="244C7553" w14:textId="77777777">
            <w:pPr>
              <w:rPr>
                <w:sz w:val="22"/>
                <w:szCs w:val="20"/>
              </w:rPr>
            </w:pPr>
          </w:p>
        </w:tc>
      </w:tr>
      <w:tr w:rsidRPr="00DD7699" w:rsidR="00DA70E5" w:rsidTr="00390F68" w14:paraId="307165C0" w14:textId="77777777">
        <w:trPr>
          <w:trHeight w:val="283"/>
        </w:trPr>
        <w:tc>
          <w:tcPr>
            <w:tcW w:w="3692" w:type="pct"/>
            <w:shd w:val="clear" w:color="auto" w:fill="D5DCE4" w:themeFill="text2" w:themeFillTint="33"/>
          </w:tcPr>
          <w:p w:rsidRPr="00DD7699" w:rsidR="00DA70E5" w:rsidP="00390F68" w:rsidRDefault="00DA70E5" w14:paraId="6F260086" w14:textId="77777777">
            <w:pPr>
              <w:rPr>
                <w:sz w:val="22"/>
                <w:szCs w:val="20"/>
              </w:rPr>
            </w:pPr>
            <w:r w:rsidRPr="00DD7699">
              <w:rPr>
                <w:sz w:val="22"/>
                <w:szCs w:val="20"/>
              </w:rPr>
              <w:t>Name of person with whom any queries relating to this questionnaire, should be addressed?</w:t>
            </w:r>
          </w:p>
        </w:tc>
        <w:tc>
          <w:tcPr>
            <w:tcW w:w="1308" w:type="pct"/>
          </w:tcPr>
          <w:p w:rsidRPr="00DD7699" w:rsidR="00DA70E5" w:rsidP="00390F68" w:rsidRDefault="00DA70E5" w14:paraId="1FEF0A78" w14:textId="77777777">
            <w:pPr>
              <w:rPr>
                <w:sz w:val="22"/>
                <w:szCs w:val="20"/>
              </w:rPr>
            </w:pPr>
          </w:p>
        </w:tc>
      </w:tr>
      <w:tr w:rsidRPr="00DD7699" w:rsidR="00DA70E5" w:rsidTr="00390F68" w14:paraId="07D658EB" w14:textId="77777777">
        <w:trPr>
          <w:trHeight w:val="283"/>
        </w:trPr>
        <w:tc>
          <w:tcPr>
            <w:tcW w:w="3692" w:type="pct"/>
            <w:shd w:val="clear" w:color="auto" w:fill="D5DCE4" w:themeFill="text2" w:themeFillTint="33"/>
          </w:tcPr>
          <w:p w:rsidRPr="00DD7699" w:rsidR="00DA70E5" w:rsidP="00390F68" w:rsidRDefault="00DA70E5" w14:paraId="09594D85" w14:textId="77777777">
            <w:pPr>
              <w:rPr>
                <w:sz w:val="22"/>
                <w:szCs w:val="20"/>
              </w:rPr>
            </w:pPr>
            <w:r w:rsidRPr="00DD7699">
              <w:rPr>
                <w:sz w:val="22"/>
                <w:szCs w:val="20"/>
              </w:rPr>
              <w:t>Telephone Number(s)</w:t>
            </w:r>
          </w:p>
        </w:tc>
        <w:tc>
          <w:tcPr>
            <w:tcW w:w="1308" w:type="pct"/>
          </w:tcPr>
          <w:p w:rsidRPr="00DD7699" w:rsidR="00DA70E5" w:rsidP="00390F68" w:rsidRDefault="00DA70E5" w14:paraId="41FFA7D4" w14:textId="77777777">
            <w:pPr>
              <w:rPr>
                <w:sz w:val="22"/>
                <w:szCs w:val="20"/>
              </w:rPr>
            </w:pPr>
          </w:p>
        </w:tc>
      </w:tr>
      <w:tr w:rsidRPr="00DD7699" w:rsidR="00DA70E5" w:rsidTr="00390F68" w14:paraId="217BBDA3" w14:textId="77777777">
        <w:trPr>
          <w:trHeight w:val="283"/>
        </w:trPr>
        <w:tc>
          <w:tcPr>
            <w:tcW w:w="3692" w:type="pct"/>
            <w:shd w:val="clear" w:color="auto" w:fill="D5DCE4" w:themeFill="text2" w:themeFillTint="33"/>
          </w:tcPr>
          <w:p w:rsidRPr="00DD7699" w:rsidR="00DA70E5" w:rsidP="00390F68" w:rsidRDefault="00DA70E5" w14:paraId="451DEE3C" w14:textId="77777777">
            <w:pPr>
              <w:rPr>
                <w:sz w:val="22"/>
                <w:szCs w:val="20"/>
              </w:rPr>
            </w:pPr>
            <w:r w:rsidRPr="00DD7699">
              <w:rPr>
                <w:sz w:val="22"/>
                <w:szCs w:val="20"/>
              </w:rPr>
              <w:t>Email</w:t>
            </w:r>
          </w:p>
        </w:tc>
        <w:tc>
          <w:tcPr>
            <w:tcW w:w="1308" w:type="pct"/>
          </w:tcPr>
          <w:p w:rsidRPr="00DD7699" w:rsidR="00DA70E5" w:rsidP="00390F68" w:rsidRDefault="00DA70E5" w14:paraId="28495CD9" w14:textId="77777777">
            <w:pPr>
              <w:rPr>
                <w:sz w:val="22"/>
                <w:szCs w:val="20"/>
              </w:rPr>
            </w:pPr>
          </w:p>
        </w:tc>
      </w:tr>
      <w:tr w:rsidRPr="00DD7699" w:rsidR="00DA70E5" w:rsidTr="00390F68" w14:paraId="11D40DAE" w14:textId="77777777">
        <w:trPr>
          <w:trHeight w:val="283"/>
        </w:trPr>
        <w:tc>
          <w:tcPr>
            <w:tcW w:w="3692" w:type="pct"/>
            <w:shd w:val="clear" w:color="auto" w:fill="D5DCE4" w:themeFill="text2" w:themeFillTint="33"/>
          </w:tcPr>
          <w:p w:rsidRPr="00DD7699" w:rsidR="00DA70E5" w:rsidP="00390F68" w:rsidRDefault="00DA70E5" w14:paraId="2326D0A9" w14:textId="77777777">
            <w:pPr>
              <w:rPr>
                <w:sz w:val="22"/>
                <w:szCs w:val="20"/>
              </w:rPr>
            </w:pPr>
            <w:r w:rsidRPr="00DD7699">
              <w:rPr>
                <w:sz w:val="22"/>
                <w:szCs w:val="20"/>
              </w:rPr>
              <w:t>Address if different to above</w:t>
            </w:r>
          </w:p>
        </w:tc>
        <w:tc>
          <w:tcPr>
            <w:tcW w:w="1308" w:type="pct"/>
          </w:tcPr>
          <w:p w:rsidRPr="00DD7699" w:rsidR="00DA70E5" w:rsidP="00390F68" w:rsidRDefault="00DA70E5" w14:paraId="231FB0F3" w14:textId="77777777">
            <w:pPr>
              <w:rPr>
                <w:sz w:val="22"/>
                <w:szCs w:val="20"/>
              </w:rPr>
            </w:pPr>
          </w:p>
        </w:tc>
      </w:tr>
      <w:tr w:rsidRPr="00DD7699" w:rsidR="00DA70E5" w:rsidTr="00390F68" w14:paraId="38D6F82B" w14:textId="77777777">
        <w:trPr>
          <w:trHeight w:val="283"/>
        </w:trPr>
        <w:tc>
          <w:tcPr>
            <w:tcW w:w="3692" w:type="pct"/>
            <w:shd w:val="clear" w:color="auto" w:fill="D5DCE4" w:themeFill="text2" w:themeFillTint="33"/>
          </w:tcPr>
          <w:p w:rsidRPr="00DD7699" w:rsidR="00DA70E5" w:rsidP="00390F68" w:rsidRDefault="00DA70E5" w14:paraId="0F1D96EB" w14:textId="1DF65644">
            <w:pPr>
              <w:rPr>
                <w:sz w:val="22"/>
              </w:rPr>
            </w:pPr>
            <w:r w:rsidRPr="439D21C0">
              <w:rPr>
                <w:sz w:val="22"/>
              </w:rPr>
              <w:t xml:space="preserve">Please provide a brief overview of your company and its experience in providing </w:t>
            </w:r>
            <w:r w:rsidR="00AB31FE">
              <w:rPr>
                <w:sz w:val="22"/>
              </w:rPr>
              <w:t>floating support</w:t>
            </w:r>
            <w:r w:rsidR="00332D7C">
              <w:rPr>
                <w:sz w:val="22"/>
              </w:rPr>
              <w:t xml:space="preserve"> services </w:t>
            </w:r>
          </w:p>
        </w:tc>
        <w:tc>
          <w:tcPr>
            <w:tcW w:w="1308" w:type="pct"/>
          </w:tcPr>
          <w:p w:rsidRPr="00DD7699" w:rsidR="00DA70E5" w:rsidP="00390F68" w:rsidRDefault="00DA70E5" w14:paraId="7D336C84" w14:textId="77777777">
            <w:pPr>
              <w:rPr>
                <w:sz w:val="22"/>
              </w:rPr>
            </w:pPr>
          </w:p>
        </w:tc>
      </w:tr>
      <w:tr w:rsidRPr="00DD7699" w:rsidR="00DA70E5" w:rsidTr="00390F68" w14:paraId="192BD9D5" w14:textId="77777777">
        <w:trPr>
          <w:trHeight w:val="283"/>
        </w:trPr>
        <w:tc>
          <w:tcPr>
            <w:tcW w:w="3692" w:type="pct"/>
            <w:shd w:val="clear" w:color="auto" w:fill="D5DCE4" w:themeFill="text2" w:themeFillTint="33"/>
          </w:tcPr>
          <w:p w:rsidRPr="00DD7699" w:rsidR="00DA70E5" w:rsidP="00390F68" w:rsidRDefault="00DA70E5" w14:paraId="29FB58F9" w14:textId="77777777">
            <w:pPr>
              <w:rPr>
                <w:sz w:val="22"/>
              </w:rPr>
            </w:pPr>
            <w:r w:rsidRPr="439D21C0">
              <w:rPr>
                <w:sz w:val="22"/>
              </w:rPr>
              <w:t>How many years have you been in the market?</w:t>
            </w:r>
          </w:p>
        </w:tc>
        <w:tc>
          <w:tcPr>
            <w:tcW w:w="1308" w:type="pct"/>
          </w:tcPr>
          <w:p w:rsidRPr="00DD7699" w:rsidR="00DA70E5" w:rsidP="00390F68" w:rsidRDefault="00DA70E5" w14:paraId="2A9109A5" w14:textId="77777777">
            <w:pPr>
              <w:rPr>
                <w:sz w:val="22"/>
              </w:rPr>
            </w:pPr>
          </w:p>
        </w:tc>
      </w:tr>
      <w:tr w:rsidRPr="00DD7699" w:rsidR="00DA70E5" w:rsidTr="00390F68" w14:paraId="50691A58" w14:textId="77777777">
        <w:trPr>
          <w:trHeight w:val="283"/>
        </w:trPr>
        <w:tc>
          <w:tcPr>
            <w:tcW w:w="3692" w:type="pct"/>
            <w:shd w:val="clear" w:color="auto" w:fill="D5DCE4" w:themeFill="text2" w:themeFillTint="33"/>
          </w:tcPr>
          <w:p w:rsidRPr="00DD7699" w:rsidR="00DA70E5" w:rsidP="00390F68" w:rsidRDefault="00DA70E5" w14:paraId="42508085" w14:textId="77777777">
            <w:pPr>
              <w:rPr>
                <w:sz w:val="22"/>
              </w:rPr>
            </w:pPr>
            <w:r w:rsidRPr="439D21C0">
              <w:rPr>
                <w:rFonts w:ascii="Calibri" w:hAnsi="Calibri" w:eastAsia="Calibri" w:cs="Calibri"/>
                <w:sz w:val="22"/>
              </w:rPr>
              <w:t>What frameworks are you registered on, if any?</w:t>
            </w:r>
          </w:p>
        </w:tc>
        <w:tc>
          <w:tcPr>
            <w:tcW w:w="1308" w:type="pct"/>
          </w:tcPr>
          <w:p w:rsidRPr="00DD7699" w:rsidR="00DA70E5" w:rsidP="00390F68" w:rsidRDefault="00DA70E5" w14:paraId="255F3460" w14:textId="77777777">
            <w:pPr>
              <w:rPr>
                <w:sz w:val="22"/>
              </w:rPr>
            </w:pPr>
          </w:p>
        </w:tc>
      </w:tr>
      <w:tr w:rsidRPr="00DD7699" w:rsidR="00DA70E5" w:rsidTr="00390F68" w14:paraId="7C4835F0" w14:textId="77777777">
        <w:trPr>
          <w:trHeight w:val="283"/>
        </w:trPr>
        <w:tc>
          <w:tcPr>
            <w:tcW w:w="3692" w:type="pct"/>
            <w:shd w:val="clear" w:color="auto" w:fill="D5DCE4" w:themeFill="text2" w:themeFillTint="33"/>
          </w:tcPr>
          <w:p w:rsidRPr="00DD7699" w:rsidR="00DA70E5" w:rsidP="00390F68" w:rsidRDefault="00DA70E5" w14:paraId="6B248925" w14:textId="77777777">
            <w:pPr>
              <w:rPr>
                <w:sz w:val="22"/>
              </w:rPr>
            </w:pPr>
            <w:r w:rsidRPr="439D21C0">
              <w:rPr>
                <w:sz w:val="22"/>
              </w:rPr>
              <w:t>Can you provide case studies or references from similarly sized organisations? If yes, can you provide examples</w:t>
            </w:r>
          </w:p>
        </w:tc>
        <w:tc>
          <w:tcPr>
            <w:tcW w:w="1308" w:type="pct"/>
          </w:tcPr>
          <w:p w:rsidRPr="00DD7699" w:rsidR="00DA70E5" w:rsidP="00390F68" w:rsidRDefault="00DA70E5" w14:paraId="73AE2ED9" w14:textId="77777777">
            <w:pPr>
              <w:rPr>
                <w:sz w:val="22"/>
              </w:rPr>
            </w:pPr>
          </w:p>
        </w:tc>
      </w:tr>
    </w:tbl>
    <w:p w:rsidRPr="000C1AB9" w:rsidR="00DA70E5" w:rsidDel="00E67B70" w:rsidP="00DA70E5" w:rsidRDefault="00DA70E5" w14:paraId="0F7691F4" w14:textId="77777777">
      <w:pPr>
        <w:pStyle w:val="Heading2"/>
        <w:numPr>
          <w:ilvl w:val="0"/>
          <w:numId w:val="0"/>
        </w:numPr>
      </w:pPr>
    </w:p>
    <w:p w:rsidRPr="004D53FF" w:rsidR="00DA70E5" w:rsidP="00DA70E5" w:rsidRDefault="00DA70E5" w14:paraId="52C9F0AA" w14:textId="75867081">
      <w:pPr>
        <w:pStyle w:val="Heading2"/>
        <w:numPr>
          <w:ilvl w:val="0"/>
          <w:numId w:val="0"/>
        </w:numPr>
        <w:rPr>
          <w:color w:val="00B050"/>
        </w:rPr>
      </w:pPr>
      <w:r w:rsidRPr="439D21C0">
        <w:rPr>
          <w:color w:val="00B050"/>
        </w:rPr>
        <w:t xml:space="preserve">Section </w:t>
      </w:r>
      <w:r w:rsidR="00720072">
        <w:rPr>
          <w:color w:val="00B050"/>
        </w:rPr>
        <w:t>B</w:t>
      </w:r>
      <w:r w:rsidRPr="439D21C0">
        <w:rPr>
          <w:color w:val="00B050"/>
        </w:rPr>
        <w:t>: Qualitative Questions</w:t>
      </w:r>
    </w:p>
    <w:tbl>
      <w:tblPr>
        <w:tblStyle w:val="TableGrid"/>
        <w:tblW w:w="9016" w:type="dxa"/>
        <w:tblLook w:val="04A0" w:firstRow="1" w:lastRow="0" w:firstColumn="1" w:lastColumn="0" w:noHBand="0" w:noVBand="1"/>
      </w:tblPr>
      <w:tblGrid>
        <w:gridCol w:w="345"/>
        <w:gridCol w:w="6313"/>
        <w:gridCol w:w="2358"/>
      </w:tblGrid>
      <w:tr w:rsidRPr="00F030A3" w:rsidR="00DA70E5" w:rsidTr="00390F68" w14:paraId="18FA34B4" w14:textId="77777777">
        <w:trPr>
          <w:trHeight w:val="416"/>
        </w:trPr>
        <w:tc>
          <w:tcPr>
            <w:tcW w:w="345" w:type="dxa"/>
            <w:shd w:val="clear" w:color="auto" w:fill="D5DCE4" w:themeFill="text2" w:themeFillTint="33"/>
          </w:tcPr>
          <w:p w:rsidRPr="00F030A3" w:rsidR="00DA70E5" w:rsidP="00390F68" w:rsidRDefault="00DA70E5" w14:paraId="4FA0D452" w14:textId="77777777">
            <w:pPr>
              <w:jc w:val="center"/>
              <w:rPr>
                <w:b/>
                <w:bCs/>
                <w:sz w:val="22"/>
              </w:rPr>
            </w:pPr>
          </w:p>
        </w:tc>
        <w:tc>
          <w:tcPr>
            <w:tcW w:w="6313" w:type="dxa"/>
            <w:shd w:val="clear" w:color="auto" w:fill="D5DCE4" w:themeFill="text2" w:themeFillTint="33"/>
          </w:tcPr>
          <w:p w:rsidRPr="00F030A3" w:rsidR="00DA70E5" w:rsidP="00390F68" w:rsidRDefault="00DA70E5" w14:paraId="67FE1D10" w14:textId="77777777">
            <w:pPr>
              <w:rPr>
                <w:sz w:val="22"/>
              </w:rPr>
            </w:pPr>
            <w:r w:rsidRPr="439D21C0">
              <w:rPr>
                <w:rStyle w:val="Strong"/>
                <w:sz w:val="22"/>
              </w:rPr>
              <w:t>Question - Costs</w:t>
            </w:r>
          </w:p>
        </w:tc>
        <w:tc>
          <w:tcPr>
            <w:tcW w:w="2358" w:type="dxa"/>
          </w:tcPr>
          <w:p w:rsidRPr="00F030A3" w:rsidR="00DA70E5" w:rsidP="00390F68" w:rsidRDefault="00DA70E5" w14:paraId="1AADCF66" w14:textId="77777777">
            <w:pPr>
              <w:rPr>
                <w:sz w:val="22"/>
              </w:rPr>
            </w:pPr>
          </w:p>
        </w:tc>
      </w:tr>
      <w:tr w:rsidRPr="00F030A3" w:rsidR="00DA70E5" w:rsidTr="00390F68" w14:paraId="6C0EE143" w14:textId="77777777">
        <w:trPr>
          <w:trHeight w:val="391"/>
        </w:trPr>
        <w:tc>
          <w:tcPr>
            <w:tcW w:w="345" w:type="dxa"/>
            <w:shd w:val="clear" w:color="auto" w:fill="D5DCE4" w:themeFill="text2" w:themeFillTint="33"/>
          </w:tcPr>
          <w:p w:rsidRPr="00F030A3" w:rsidR="00DA70E5" w:rsidP="00390F68" w:rsidRDefault="00DA70E5" w14:paraId="51C49D27" w14:textId="77777777">
            <w:pPr>
              <w:jc w:val="center"/>
              <w:rPr>
                <w:b/>
                <w:bCs/>
                <w:sz w:val="22"/>
              </w:rPr>
            </w:pPr>
            <w:r w:rsidRPr="439D21C0">
              <w:rPr>
                <w:b/>
                <w:bCs/>
                <w:sz w:val="22"/>
              </w:rPr>
              <w:t>1</w:t>
            </w:r>
          </w:p>
        </w:tc>
        <w:tc>
          <w:tcPr>
            <w:tcW w:w="6313" w:type="dxa"/>
            <w:shd w:val="clear" w:color="auto" w:fill="D5DCE4" w:themeFill="text2" w:themeFillTint="33"/>
          </w:tcPr>
          <w:p w:rsidRPr="00F030A3" w:rsidR="00DA70E5" w:rsidP="00390F68" w:rsidRDefault="00DA70E5" w14:paraId="7ECDD11B" w14:textId="01EDA442">
            <w:pPr>
              <w:rPr>
                <w:sz w:val="22"/>
              </w:rPr>
            </w:pPr>
            <w:r w:rsidRPr="439D21C0">
              <w:rPr>
                <w:sz w:val="22"/>
              </w:rPr>
              <w:t xml:space="preserve">What is your pricing model (e.g., </w:t>
            </w:r>
            <w:r w:rsidR="000C6E0A">
              <w:rPr>
                <w:sz w:val="22"/>
              </w:rPr>
              <w:t>mobilisation fee, on-going fee structure</w:t>
            </w:r>
            <w:r w:rsidR="008E19A4">
              <w:rPr>
                <w:sz w:val="22"/>
              </w:rPr>
              <w:t>, payment by results</w:t>
            </w:r>
            <w:r w:rsidRPr="439D21C0">
              <w:rPr>
                <w:sz w:val="22"/>
              </w:rPr>
              <w:t>)?</w:t>
            </w:r>
          </w:p>
        </w:tc>
        <w:tc>
          <w:tcPr>
            <w:tcW w:w="2358" w:type="dxa"/>
          </w:tcPr>
          <w:p w:rsidRPr="00F030A3" w:rsidR="00DA70E5" w:rsidP="00390F68" w:rsidRDefault="00DA70E5" w14:paraId="38DC073F" w14:textId="77777777">
            <w:pPr>
              <w:rPr>
                <w:sz w:val="22"/>
              </w:rPr>
            </w:pPr>
          </w:p>
        </w:tc>
      </w:tr>
      <w:tr w:rsidRPr="00F030A3" w:rsidR="00DA70E5" w:rsidTr="00390F68" w14:paraId="51703060" w14:textId="77777777">
        <w:trPr>
          <w:trHeight w:val="645"/>
        </w:trPr>
        <w:tc>
          <w:tcPr>
            <w:tcW w:w="345" w:type="dxa"/>
            <w:shd w:val="clear" w:color="auto" w:fill="D5DCE4" w:themeFill="text2" w:themeFillTint="33"/>
          </w:tcPr>
          <w:p w:rsidRPr="00F030A3" w:rsidR="00DA70E5" w:rsidP="00390F68" w:rsidRDefault="00DA70E5" w14:paraId="11E4BE54" w14:textId="77777777">
            <w:pPr>
              <w:jc w:val="center"/>
              <w:rPr>
                <w:b/>
                <w:bCs/>
                <w:sz w:val="22"/>
              </w:rPr>
            </w:pPr>
            <w:r w:rsidRPr="439D21C0">
              <w:rPr>
                <w:b/>
                <w:bCs/>
                <w:sz w:val="22"/>
              </w:rPr>
              <w:t>2</w:t>
            </w:r>
          </w:p>
        </w:tc>
        <w:tc>
          <w:tcPr>
            <w:tcW w:w="6313" w:type="dxa"/>
            <w:shd w:val="clear" w:color="auto" w:fill="D5DCE4" w:themeFill="text2" w:themeFillTint="33"/>
          </w:tcPr>
          <w:p w:rsidRPr="00F030A3" w:rsidR="00DA70E5" w:rsidP="00390F68" w:rsidRDefault="00DA70E5" w14:paraId="0F666114" w14:textId="4A7DB25E">
            <w:pPr>
              <w:rPr>
                <w:sz w:val="22"/>
              </w:rPr>
            </w:pPr>
            <w:r w:rsidRPr="439D21C0">
              <w:rPr>
                <w:sz w:val="22"/>
              </w:rPr>
              <w:t>Please provide an estimated implementation cost, and ongoing costs?</w:t>
            </w:r>
          </w:p>
        </w:tc>
        <w:tc>
          <w:tcPr>
            <w:tcW w:w="2358" w:type="dxa"/>
          </w:tcPr>
          <w:p w:rsidRPr="00F030A3" w:rsidR="00DA70E5" w:rsidP="00390F68" w:rsidRDefault="00DA70E5" w14:paraId="65A6F775" w14:textId="77777777">
            <w:pPr>
              <w:rPr>
                <w:sz w:val="22"/>
              </w:rPr>
            </w:pPr>
          </w:p>
        </w:tc>
      </w:tr>
      <w:tr w:rsidRPr="00F030A3" w:rsidR="001B3287" w:rsidTr="00390F68" w14:paraId="24869EDE" w14:textId="77777777">
        <w:trPr>
          <w:trHeight w:val="645"/>
        </w:trPr>
        <w:tc>
          <w:tcPr>
            <w:tcW w:w="345" w:type="dxa"/>
            <w:shd w:val="clear" w:color="auto" w:fill="D5DCE4" w:themeFill="text2" w:themeFillTint="33"/>
          </w:tcPr>
          <w:p w:rsidRPr="439D21C0" w:rsidR="001B3287" w:rsidP="00390F68" w:rsidRDefault="001B3287" w14:paraId="4D471DF3" w14:textId="5B895F66">
            <w:pPr>
              <w:jc w:val="center"/>
              <w:rPr>
                <w:b/>
                <w:bCs/>
                <w:sz w:val="22"/>
              </w:rPr>
            </w:pPr>
            <w:r>
              <w:rPr>
                <w:b/>
                <w:bCs/>
                <w:sz w:val="22"/>
              </w:rPr>
              <w:t>3</w:t>
            </w:r>
          </w:p>
        </w:tc>
        <w:tc>
          <w:tcPr>
            <w:tcW w:w="6313" w:type="dxa"/>
            <w:shd w:val="clear" w:color="auto" w:fill="D5DCE4" w:themeFill="text2" w:themeFillTint="33"/>
          </w:tcPr>
          <w:p w:rsidRPr="439D21C0" w:rsidR="001B3287" w:rsidP="00390F68" w:rsidRDefault="001B3287" w14:paraId="3C54C806" w14:textId="065C8E68">
            <w:pPr>
              <w:rPr>
                <w:sz w:val="22"/>
              </w:rPr>
            </w:pPr>
            <w:r>
              <w:rPr>
                <w:sz w:val="22"/>
              </w:rPr>
              <w:t>Please provide a payment schedule (</w:t>
            </w:r>
            <w:proofErr w:type="gramStart"/>
            <w:r>
              <w:rPr>
                <w:sz w:val="22"/>
              </w:rPr>
              <w:t>i.e.</w:t>
            </w:r>
            <w:proofErr w:type="gramEnd"/>
            <w:r>
              <w:rPr>
                <w:sz w:val="22"/>
              </w:rPr>
              <w:t xml:space="preserve"> </w:t>
            </w:r>
            <w:r w:rsidR="000B5F37">
              <w:rPr>
                <w:sz w:val="22"/>
              </w:rPr>
              <w:t xml:space="preserve">when invoices </w:t>
            </w:r>
            <w:r w:rsidR="00265C7E">
              <w:rPr>
                <w:sz w:val="22"/>
              </w:rPr>
              <w:t>would be issued)</w:t>
            </w:r>
          </w:p>
        </w:tc>
        <w:tc>
          <w:tcPr>
            <w:tcW w:w="2358" w:type="dxa"/>
          </w:tcPr>
          <w:p w:rsidRPr="00F030A3" w:rsidR="001B3287" w:rsidP="00390F68" w:rsidRDefault="001B3287" w14:paraId="1B8A525E" w14:textId="77777777">
            <w:pPr>
              <w:rPr>
                <w:sz w:val="22"/>
              </w:rPr>
            </w:pPr>
          </w:p>
        </w:tc>
      </w:tr>
      <w:tr w:rsidRPr="00F030A3" w:rsidR="00DA70E5" w:rsidTr="00390F68" w14:paraId="63405B44" w14:textId="77777777">
        <w:trPr>
          <w:trHeight w:val="293"/>
        </w:trPr>
        <w:tc>
          <w:tcPr>
            <w:tcW w:w="345" w:type="dxa"/>
            <w:shd w:val="clear" w:color="auto" w:fill="D5DCE4" w:themeFill="text2" w:themeFillTint="33"/>
          </w:tcPr>
          <w:p w:rsidRPr="00F030A3" w:rsidR="00DA70E5" w:rsidP="00390F68" w:rsidRDefault="00DA70E5" w14:paraId="57FCA9CA" w14:textId="77777777">
            <w:pPr>
              <w:jc w:val="center"/>
              <w:rPr>
                <w:b/>
                <w:bCs/>
                <w:sz w:val="22"/>
              </w:rPr>
            </w:pPr>
          </w:p>
        </w:tc>
        <w:tc>
          <w:tcPr>
            <w:tcW w:w="6313" w:type="dxa"/>
            <w:shd w:val="clear" w:color="auto" w:fill="D5DCE4" w:themeFill="text2" w:themeFillTint="33"/>
          </w:tcPr>
          <w:p w:rsidRPr="00F030A3" w:rsidR="00DA70E5" w:rsidP="00390F68" w:rsidRDefault="00DA70E5" w14:paraId="130A9F33" w14:textId="38305701">
            <w:pPr>
              <w:rPr>
                <w:sz w:val="22"/>
              </w:rPr>
            </w:pPr>
            <w:r w:rsidRPr="439D21C0">
              <w:rPr>
                <w:rStyle w:val="Strong"/>
                <w:sz w:val="22"/>
              </w:rPr>
              <w:t xml:space="preserve">Question </w:t>
            </w:r>
            <w:r w:rsidR="00BC4C0A">
              <w:rPr>
                <w:rStyle w:val="Strong"/>
                <w:sz w:val="22"/>
              </w:rPr>
              <w:t>–</w:t>
            </w:r>
            <w:r w:rsidRPr="439D21C0">
              <w:rPr>
                <w:rStyle w:val="Strong"/>
                <w:sz w:val="22"/>
              </w:rPr>
              <w:t xml:space="preserve"> </w:t>
            </w:r>
            <w:r w:rsidR="00BC4C0A">
              <w:rPr>
                <w:rStyle w:val="Strong"/>
                <w:sz w:val="22"/>
              </w:rPr>
              <w:t xml:space="preserve">Knowledge of local area </w:t>
            </w:r>
            <w:r w:rsidR="000F35FE">
              <w:rPr>
                <w:rStyle w:val="Strong"/>
                <w:sz w:val="22"/>
              </w:rPr>
              <w:t xml:space="preserve">and experience </w:t>
            </w:r>
          </w:p>
        </w:tc>
        <w:tc>
          <w:tcPr>
            <w:tcW w:w="2358" w:type="dxa"/>
          </w:tcPr>
          <w:p w:rsidRPr="00F030A3" w:rsidR="00DA70E5" w:rsidP="00390F68" w:rsidRDefault="00DA70E5" w14:paraId="198A21D3" w14:textId="77777777">
            <w:pPr>
              <w:rPr>
                <w:sz w:val="22"/>
              </w:rPr>
            </w:pPr>
          </w:p>
        </w:tc>
      </w:tr>
      <w:tr w:rsidRPr="00F030A3" w:rsidR="00DA70E5" w:rsidTr="00390F68" w14:paraId="4613796B" w14:textId="77777777">
        <w:trPr>
          <w:trHeight w:val="297"/>
        </w:trPr>
        <w:tc>
          <w:tcPr>
            <w:tcW w:w="345" w:type="dxa"/>
            <w:shd w:val="clear" w:color="auto" w:fill="D5DCE4" w:themeFill="text2" w:themeFillTint="33"/>
          </w:tcPr>
          <w:p w:rsidRPr="00F030A3" w:rsidR="00DA70E5" w:rsidP="00390F68" w:rsidRDefault="00DA70E5" w14:paraId="36FA21B6" w14:textId="77777777">
            <w:pPr>
              <w:jc w:val="center"/>
              <w:rPr>
                <w:b/>
                <w:bCs/>
                <w:sz w:val="22"/>
              </w:rPr>
            </w:pPr>
            <w:r w:rsidRPr="439D21C0">
              <w:rPr>
                <w:b/>
                <w:bCs/>
                <w:sz w:val="22"/>
              </w:rPr>
              <w:t>1</w:t>
            </w:r>
          </w:p>
        </w:tc>
        <w:tc>
          <w:tcPr>
            <w:tcW w:w="6313" w:type="dxa"/>
            <w:shd w:val="clear" w:color="auto" w:fill="D5DCE4" w:themeFill="text2" w:themeFillTint="33"/>
          </w:tcPr>
          <w:p w:rsidRPr="00F030A3" w:rsidR="00DA70E5" w:rsidP="00390F68" w:rsidRDefault="00BC4C0A" w14:paraId="34EC0D13" w14:textId="7FB63DC0">
            <w:pPr>
              <w:rPr>
                <w:sz w:val="22"/>
              </w:rPr>
            </w:pPr>
            <w:r>
              <w:rPr>
                <w:sz w:val="22"/>
              </w:rPr>
              <w:t xml:space="preserve">What do you think West Northants key challenges </w:t>
            </w:r>
            <w:r w:rsidR="0027481E">
              <w:rPr>
                <w:sz w:val="22"/>
              </w:rPr>
              <w:t xml:space="preserve">are </w:t>
            </w:r>
            <w:r w:rsidR="004D311D">
              <w:rPr>
                <w:sz w:val="22"/>
              </w:rPr>
              <w:t xml:space="preserve">in relation to </w:t>
            </w:r>
            <w:r w:rsidR="00445DEF">
              <w:rPr>
                <w:sz w:val="22"/>
              </w:rPr>
              <w:t>Temporary Accommodation and how can your service help</w:t>
            </w:r>
            <w:r w:rsidR="00CF7266">
              <w:rPr>
                <w:sz w:val="22"/>
              </w:rPr>
              <w:t>?</w:t>
            </w:r>
            <w:r>
              <w:rPr>
                <w:sz w:val="22"/>
              </w:rPr>
              <w:t xml:space="preserve"> </w:t>
            </w:r>
          </w:p>
        </w:tc>
        <w:tc>
          <w:tcPr>
            <w:tcW w:w="2358" w:type="dxa"/>
          </w:tcPr>
          <w:p w:rsidRPr="00F030A3" w:rsidR="00DA70E5" w:rsidP="00390F68" w:rsidRDefault="00DA70E5" w14:paraId="5EBE5017" w14:textId="77777777">
            <w:pPr>
              <w:rPr>
                <w:sz w:val="22"/>
              </w:rPr>
            </w:pPr>
          </w:p>
        </w:tc>
      </w:tr>
      <w:tr w:rsidRPr="00F030A3" w:rsidR="00DA70E5" w:rsidTr="00390F68" w14:paraId="0885AB4D" w14:textId="77777777">
        <w:trPr>
          <w:trHeight w:val="363"/>
        </w:trPr>
        <w:tc>
          <w:tcPr>
            <w:tcW w:w="345" w:type="dxa"/>
            <w:shd w:val="clear" w:color="auto" w:fill="D5DCE4" w:themeFill="text2" w:themeFillTint="33"/>
          </w:tcPr>
          <w:p w:rsidRPr="00F030A3" w:rsidR="00DA70E5" w:rsidP="00390F68" w:rsidRDefault="00DA70E5" w14:paraId="7425C965" w14:textId="77777777">
            <w:pPr>
              <w:jc w:val="center"/>
              <w:rPr>
                <w:b/>
                <w:bCs/>
                <w:sz w:val="22"/>
              </w:rPr>
            </w:pPr>
            <w:r w:rsidRPr="439D21C0">
              <w:rPr>
                <w:b/>
                <w:bCs/>
                <w:sz w:val="22"/>
              </w:rPr>
              <w:t>2</w:t>
            </w:r>
          </w:p>
        </w:tc>
        <w:tc>
          <w:tcPr>
            <w:tcW w:w="6313" w:type="dxa"/>
            <w:shd w:val="clear" w:color="auto" w:fill="D5DCE4" w:themeFill="text2" w:themeFillTint="33"/>
          </w:tcPr>
          <w:p w:rsidRPr="00F030A3" w:rsidR="00DA70E5" w:rsidP="00390F68" w:rsidRDefault="005E74FD" w14:paraId="68AC2B7D" w14:textId="51776F7B">
            <w:pPr>
              <w:rPr>
                <w:sz w:val="22"/>
              </w:rPr>
            </w:pPr>
            <w:r>
              <w:rPr>
                <w:sz w:val="22"/>
              </w:rPr>
              <w:t xml:space="preserve">What presence or </w:t>
            </w:r>
            <w:r w:rsidR="00E55FCE">
              <w:rPr>
                <w:sz w:val="22"/>
              </w:rPr>
              <w:t xml:space="preserve">relevant </w:t>
            </w:r>
            <w:r>
              <w:rPr>
                <w:sz w:val="22"/>
              </w:rPr>
              <w:t>links do you have in the local area</w:t>
            </w:r>
            <w:r w:rsidR="006E2CA1">
              <w:rPr>
                <w:sz w:val="22"/>
              </w:rPr>
              <w:t xml:space="preserve">? </w:t>
            </w:r>
          </w:p>
        </w:tc>
        <w:tc>
          <w:tcPr>
            <w:tcW w:w="2358" w:type="dxa"/>
          </w:tcPr>
          <w:p w:rsidRPr="00F030A3" w:rsidR="00DA70E5" w:rsidP="00390F68" w:rsidRDefault="00DA70E5" w14:paraId="300D47BB" w14:textId="77777777">
            <w:pPr>
              <w:rPr>
                <w:sz w:val="22"/>
              </w:rPr>
            </w:pPr>
          </w:p>
        </w:tc>
      </w:tr>
      <w:tr w:rsidRPr="00F030A3" w:rsidR="00DA70E5" w:rsidTr="00390F68" w14:paraId="575047EE" w14:textId="77777777">
        <w:trPr>
          <w:trHeight w:val="273"/>
        </w:trPr>
        <w:tc>
          <w:tcPr>
            <w:tcW w:w="345" w:type="dxa"/>
            <w:shd w:val="clear" w:color="auto" w:fill="D5DCE4" w:themeFill="text2" w:themeFillTint="33"/>
          </w:tcPr>
          <w:p w:rsidRPr="00E55FCE" w:rsidR="00DA70E5" w:rsidP="00390F68" w:rsidRDefault="00DA70E5" w14:paraId="0B095EB3" w14:textId="2F44B1EE">
            <w:pPr>
              <w:jc w:val="center"/>
              <w:rPr>
                <w:b/>
                <w:bCs/>
                <w:sz w:val="22"/>
              </w:rPr>
            </w:pPr>
          </w:p>
        </w:tc>
        <w:tc>
          <w:tcPr>
            <w:tcW w:w="6313" w:type="dxa"/>
            <w:shd w:val="clear" w:color="auto" w:fill="D5DCE4" w:themeFill="text2" w:themeFillTint="33"/>
          </w:tcPr>
          <w:p w:rsidRPr="00E55FCE" w:rsidR="00DA70E5" w:rsidP="00390F68" w:rsidRDefault="00E55FCE" w14:paraId="0182B593" w14:textId="3DCC31DD">
            <w:pPr>
              <w:rPr>
                <w:b/>
                <w:bCs/>
                <w:sz w:val="22"/>
              </w:rPr>
            </w:pPr>
            <w:r w:rsidRPr="00E55FCE">
              <w:rPr>
                <w:b/>
                <w:bCs/>
                <w:sz w:val="22"/>
              </w:rPr>
              <w:t xml:space="preserve">Question </w:t>
            </w:r>
            <w:r w:rsidR="00CC3CF2">
              <w:rPr>
                <w:b/>
                <w:bCs/>
                <w:sz w:val="22"/>
              </w:rPr>
              <w:t>–</w:t>
            </w:r>
            <w:r w:rsidRPr="00E55FCE">
              <w:rPr>
                <w:b/>
                <w:bCs/>
                <w:sz w:val="22"/>
              </w:rPr>
              <w:t xml:space="preserve"> </w:t>
            </w:r>
            <w:r w:rsidR="00CC3CF2">
              <w:rPr>
                <w:b/>
                <w:bCs/>
                <w:sz w:val="22"/>
              </w:rPr>
              <w:t>Service model</w:t>
            </w:r>
            <w:r w:rsidR="003053C5">
              <w:rPr>
                <w:b/>
                <w:bCs/>
                <w:sz w:val="22"/>
              </w:rPr>
              <w:t xml:space="preserve"> and performance </w:t>
            </w:r>
          </w:p>
        </w:tc>
        <w:tc>
          <w:tcPr>
            <w:tcW w:w="2358" w:type="dxa"/>
          </w:tcPr>
          <w:p w:rsidRPr="00F030A3" w:rsidR="00DA70E5" w:rsidP="00390F68" w:rsidRDefault="00DA70E5" w14:paraId="0E7C72E4" w14:textId="77777777">
            <w:pPr>
              <w:rPr>
                <w:sz w:val="22"/>
              </w:rPr>
            </w:pPr>
          </w:p>
        </w:tc>
      </w:tr>
      <w:tr w:rsidRPr="00F030A3" w:rsidR="00DA70E5" w:rsidTr="00390F68" w14:paraId="06F7CFAE" w14:textId="77777777">
        <w:trPr>
          <w:trHeight w:val="296"/>
        </w:trPr>
        <w:tc>
          <w:tcPr>
            <w:tcW w:w="345" w:type="dxa"/>
            <w:shd w:val="clear" w:color="auto" w:fill="D5DCE4" w:themeFill="text2" w:themeFillTint="33"/>
          </w:tcPr>
          <w:p w:rsidRPr="00F030A3" w:rsidR="00DA70E5" w:rsidP="00390F68" w:rsidRDefault="00CC3CF2" w14:paraId="3DE45628" w14:textId="6756EE72">
            <w:pPr>
              <w:jc w:val="center"/>
              <w:rPr>
                <w:b/>
                <w:bCs/>
                <w:sz w:val="22"/>
              </w:rPr>
            </w:pPr>
            <w:r>
              <w:rPr>
                <w:b/>
                <w:bCs/>
                <w:sz w:val="22"/>
              </w:rPr>
              <w:t>1</w:t>
            </w:r>
          </w:p>
        </w:tc>
        <w:tc>
          <w:tcPr>
            <w:tcW w:w="6313" w:type="dxa"/>
            <w:shd w:val="clear" w:color="auto" w:fill="D5DCE4" w:themeFill="text2" w:themeFillTint="33"/>
          </w:tcPr>
          <w:p w:rsidRPr="00F030A3" w:rsidR="00DA70E5" w:rsidP="00390F68" w:rsidRDefault="00713F46" w14:paraId="7BCA12D8" w14:textId="7C75DAAE">
            <w:pPr>
              <w:rPr>
                <w:sz w:val="22"/>
              </w:rPr>
            </w:pPr>
            <w:r>
              <w:rPr>
                <w:sz w:val="22"/>
              </w:rPr>
              <w:t>What is / are your comm</w:t>
            </w:r>
            <w:r w:rsidR="002C0D9D">
              <w:rPr>
                <w:sz w:val="22"/>
              </w:rPr>
              <w:t>unication method/s with clients?</w:t>
            </w:r>
          </w:p>
        </w:tc>
        <w:tc>
          <w:tcPr>
            <w:tcW w:w="2358" w:type="dxa"/>
          </w:tcPr>
          <w:p w:rsidRPr="00F030A3" w:rsidR="00DA70E5" w:rsidP="00390F68" w:rsidRDefault="00DA70E5" w14:paraId="1241F244" w14:textId="77777777">
            <w:pPr>
              <w:rPr>
                <w:sz w:val="22"/>
              </w:rPr>
            </w:pPr>
          </w:p>
        </w:tc>
      </w:tr>
      <w:tr w:rsidRPr="00F030A3" w:rsidR="00DA70E5" w:rsidTr="00390F68" w14:paraId="35EBD781" w14:textId="77777777">
        <w:trPr>
          <w:trHeight w:val="645"/>
        </w:trPr>
        <w:tc>
          <w:tcPr>
            <w:tcW w:w="345" w:type="dxa"/>
            <w:shd w:val="clear" w:color="auto" w:fill="D5DCE4" w:themeFill="text2" w:themeFillTint="33"/>
          </w:tcPr>
          <w:p w:rsidRPr="00F030A3" w:rsidR="00DA70E5" w:rsidP="00390F68" w:rsidRDefault="008A79BE" w14:paraId="6BE709CB" w14:textId="326A6579">
            <w:pPr>
              <w:jc w:val="center"/>
              <w:rPr>
                <w:b/>
                <w:bCs/>
                <w:sz w:val="22"/>
              </w:rPr>
            </w:pPr>
            <w:r>
              <w:rPr>
                <w:b/>
                <w:bCs/>
                <w:sz w:val="22"/>
              </w:rPr>
              <w:t>2</w:t>
            </w:r>
          </w:p>
        </w:tc>
        <w:tc>
          <w:tcPr>
            <w:tcW w:w="6313" w:type="dxa"/>
            <w:shd w:val="clear" w:color="auto" w:fill="D5DCE4" w:themeFill="text2" w:themeFillTint="33"/>
          </w:tcPr>
          <w:p w:rsidRPr="00F030A3" w:rsidR="00DA70E5" w:rsidP="00390F68" w:rsidRDefault="006F0B4F" w14:paraId="196FAACF" w14:textId="14FD8AEE">
            <w:pPr>
              <w:rPr>
                <w:sz w:val="22"/>
              </w:rPr>
            </w:pPr>
            <w:r>
              <w:rPr>
                <w:sz w:val="22"/>
              </w:rPr>
              <w:t>Are there any client groups that you do not work with</w:t>
            </w:r>
            <w:r w:rsidR="00C5723F">
              <w:rPr>
                <w:sz w:val="22"/>
              </w:rPr>
              <w:t xml:space="preserve"> and how is this decided</w:t>
            </w:r>
            <w:r>
              <w:rPr>
                <w:sz w:val="22"/>
              </w:rPr>
              <w:t xml:space="preserve">? </w:t>
            </w:r>
          </w:p>
        </w:tc>
        <w:tc>
          <w:tcPr>
            <w:tcW w:w="2358" w:type="dxa"/>
          </w:tcPr>
          <w:p w:rsidRPr="00F030A3" w:rsidR="00DA70E5" w:rsidP="00390F68" w:rsidRDefault="00DA70E5" w14:paraId="6BF876A0" w14:textId="77777777">
            <w:pPr>
              <w:rPr>
                <w:sz w:val="22"/>
              </w:rPr>
            </w:pPr>
          </w:p>
        </w:tc>
      </w:tr>
      <w:tr w:rsidRPr="00F030A3" w:rsidR="00DA70E5" w:rsidTr="00390F68" w14:paraId="55807637" w14:textId="77777777">
        <w:trPr>
          <w:trHeight w:val="466"/>
        </w:trPr>
        <w:tc>
          <w:tcPr>
            <w:tcW w:w="345" w:type="dxa"/>
            <w:shd w:val="clear" w:color="auto" w:fill="D5DCE4" w:themeFill="text2" w:themeFillTint="33"/>
          </w:tcPr>
          <w:p w:rsidRPr="00F030A3" w:rsidR="00DA70E5" w:rsidP="00390F68" w:rsidRDefault="008A79BE" w14:paraId="33B7419C" w14:textId="36C3986B">
            <w:pPr>
              <w:jc w:val="center"/>
              <w:rPr>
                <w:b/>
                <w:bCs/>
                <w:sz w:val="22"/>
              </w:rPr>
            </w:pPr>
            <w:r>
              <w:rPr>
                <w:b/>
                <w:bCs/>
                <w:sz w:val="22"/>
              </w:rPr>
              <w:t>3</w:t>
            </w:r>
          </w:p>
        </w:tc>
        <w:tc>
          <w:tcPr>
            <w:tcW w:w="6313" w:type="dxa"/>
            <w:shd w:val="clear" w:color="auto" w:fill="D5DCE4" w:themeFill="text2" w:themeFillTint="33"/>
          </w:tcPr>
          <w:p w:rsidRPr="00F030A3" w:rsidR="00DA70E5" w:rsidP="00390F68" w:rsidRDefault="00444023" w14:paraId="185CDE08" w14:textId="7C10CC8D">
            <w:pPr>
              <w:rPr>
                <w:sz w:val="22"/>
              </w:rPr>
            </w:pPr>
            <w:r>
              <w:rPr>
                <w:sz w:val="22"/>
              </w:rPr>
              <w:t xml:space="preserve">How would you ensure </w:t>
            </w:r>
            <w:r w:rsidR="00AA2F11">
              <w:rPr>
                <w:sz w:val="22"/>
              </w:rPr>
              <w:t xml:space="preserve">that you </w:t>
            </w:r>
            <w:r w:rsidR="00492181">
              <w:rPr>
                <w:sz w:val="22"/>
              </w:rPr>
              <w:t>work</w:t>
            </w:r>
            <w:r w:rsidR="00E146CF">
              <w:rPr>
                <w:sz w:val="22"/>
              </w:rPr>
              <w:t xml:space="preserve"> with reputable landlords </w:t>
            </w:r>
            <w:r w:rsidR="00CA6B66">
              <w:rPr>
                <w:sz w:val="22"/>
              </w:rPr>
              <w:t xml:space="preserve">to deliver </w:t>
            </w:r>
            <w:r w:rsidR="00B800FA">
              <w:rPr>
                <w:sz w:val="22"/>
              </w:rPr>
              <w:t>good quality properties</w:t>
            </w:r>
            <w:r w:rsidR="00CA6B66">
              <w:rPr>
                <w:sz w:val="22"/>
              </w:rPr>
              <w:t xml:space="preserve"> that are affordable </w:t>
            </w:r>
            <w:r w:rsidR="00025D99">
              <w:rPr>
                <w:sz w:val="22"/>
              </w:rPr>
              <w:t>to the client group</w:t>
            </w:r>
            <w:r w:rsidR="00B800FA">
              <w:rPr>
                <w:sz w:val="22"/>
              </w:rPr>
              <w:t xml:space="preserve">? </w:t>
            </w:r>
            <w:r w:rsidR="00492181">
              <w:rPr>
                <w:sz w:val="22"/>
              </w:rPr>
              <w:t xml:space="preserve"> </w:t>
            </w:r>
            <w:r w:rsidR="00E146CF">
              <w:rPr>
                <w:sz w:val="22"/>
              </w:rPr>
              <w:t xml:space="preserve"> </w:t>
            </w:r>
          </w:p>
        </w:tc>
        <w:tc>
          <w:tcPr>
            <w:tcW w:w="2358" w:type="dxa"/>
          </w:tcPr>
          <w:p w:rsidRPr="00F030A3" w:rsidR="00DA70E5" w:rsidP="00390F68" w:rsidRDefault="00DA70E5" w14:paraId="3DBEA303" w14:textId="77777777">
            <w:pPr>
              <w:rPr>
                <w:sz w:val="22"/>
              </w:rPr>
            </w:pPr>
          </w:p>
        </w:tc>
      </w:tr>
      <w:tr w:rsidRPr="00F030A3" w:rsidR="00265C7E" w:rsidTr="00390F68" w14:paraId="0437109E" w14:textId="77777777">
        <w:trPr>
          <w:trHeight w:val="466"/>
        </w:trPr>
        <w:tc>
          <w:tcPr>
            <w:tcW w:w="345" w:type="dxa"/>
            <w:shd w:val="clear" w:color="auto" w:fill="D5DCE4" w:themeFill="text2" w:themeFillTint="33"/>
          </w:tcPr>
          <w:p w:rsidR="00265C7E" w:rsidP="00390F68" w:rsidRDefault="00265C7E" w14:paraId="7E496E9C" w14:textId="4F853DE9">
            <w:pPr>
              <w:jc w:val="center"/>
              <w:rPr>
                <w:b/>
                <w:bCs/>
                <w:sz w:val="22"/>
              </w:rPr>
            </w:pPr>
            <w:r>
              <w:rPr>
                <w:b/>
                <w:bCs/>
                <w:sz w:val="22"/>
              </w:rPr>
              <w:t>4</w:t>
            </w:r>
          </w:p>
        </w:tc>
        <w:tc>
          <w:tcPr>
            <w:tcW w:w="6313" w:type="dxa"/>
            <w:shd w:val="clear" w:color="auto" w:fill="D5DCE4" w:themeFill="text2" w:themeFillTint="33"/>
          </w:tcPr>
          <w:p w:rsidR="00265C7E" w:rsidP="00390F68" w:rsidRDefault="00265C7E" w14:paraId="62254D48" w14:textId="3C12B581">
            <w:pPr>
              <w:rPr>
                <w:sz w:val="22"/>
              </w:rPr>
            </w:pPr>
            <w:r>
              <w:rPr>
                <w:sz w:val="22"/>
              </w:rPr>
              <w:t xml:space="preserve">What are your </w:t>
            </w:r>
            <w:r w:rsidR="00776F33">
              <w:rPr>
                <w:sz w:val="22"/>
              </w:rPr>
              <w:t xml:space="preserve">internal performance monitoring processes and how do you measure </w:t>
            </w:r>
            <w:r w:rsidR="003053C5">
              <w:rPr>
                <w:sz w:val="22"/>
              </w:rPr>
              <w:t xml:space="preserve">success? </w:t>
            </w:r>
          </w:p>
        </w:tc>
        <w:tc>
          <w:tcPr>
            <w:tcW w:w="2358" w:type="dxa"/>
          </w:tcPr>
          <w:p w:rsidRPr="00F030A3" w:rsidR="00265C7E" w:rsidP="00390F68" w:rsidRDefault="00265C7E" w14:paraId="4C12B1AD" w14:textId="77777777">
            <w:pPr>
              <w:rPr>
                <w:sz w:val="22"/>
              </w:rPr>
            </w:pPr>
          </w:p>
        </w:tc>
      </w:tr>
      <w:tr w:rsidRPr="00F030A3" w:rsidR="00DA70E5" w:rsidTr="00390F68" w14:paraId="2B1AD17A" w14:textId="77777777">
        <w:trPr>
          <w:trHeight w:val="417"/>
        </w:trPr>
        <w:tc>
          <w:tcPr>
            <w:tcW w:w="345" w:type="dxa"/>
            <w:shd w:val="clear" w:color="auto" w:fill="D5DCE4" w:themeFill="text2" w:themeFillTint="33"/>
          </w:tcPr>
          <w:p w:rsidRPr="00F030A3" w:rsidR="00DA70E5" w:rsidP="00390F68" w:rsidRDefault="00DA70E5" w14:paraId="3C440ACD" w14:textId="77777777">
            <w:pPr>
              <w:jc w:val="center"/>
              <w:rPr>
                <w:b/>
                <w:bCs/>
                <w:sz w:val="22"/>
              </w:rPr>
            </w:pPr>
          </w:p>
        </w:tc>
        <w:tc>
          <w:tcPr>
            <w:tcW w:w="6313" w:type="dxa"/>
            <w:shd w:val="clear" w:color="auto" w:fill="D5DCE4" w:themeFill="text2" w:themeFillTint="33"/>
          </w:tcPr>
          <w:p w:rsidRPr="00F030A3" w:rsidR="00DA70E5" w:rsidP="00390F68" w:rsidRDefault="00DA70E5" w14:paraId="195F26C1" w14:textId="77777777">
            <w:pPr>
              <w:rPr>
                <w:sz w:val="22"/>
              </w:rPr>
            </w:pPr>
            <w:r w:rsidRPr="439D21C0">
              <w:rPr>
                <w:rStyle w:val="Strong"/>
                <w:sz w:val="22"/>
              </w:rPr>
              <w:t>Question – Additional Information</w:t>
            </w:r>
          </w:p>
        </w:tc>
        <w:tc>
          <w:tcPr>
            <w:tcW w:w="2358" w:type="dxa"/>
          </w:tcPr>
          <w:p w:rsidRPr="00F030A3" w:rsidR="00DA70E5" w:rsidP="00390F68" w:rsidRDefault="00DA70E5" w14:paraId="725E6A24" w14:textId="77777777">
            <w:pPr>
              <w:rPr>
                <w:sz w:val="22"/>
              </w:rPr>
            </w:pPr>
          </w:p>
        </w:tc>
      </w:tr>
      <w:tr w:rsidRPr="00F030A3" w:rsidR="00DA70E5" w:rsidTr="00390F68" w14:paraId="68844819" w14:textId="77777777">
        <w:trPr>
          <w:trHeight w:val="645"/>
        </w:trPr>
        <w:tc>
          <w:tcPr>
            <w:tcW w:w="345" w:type="dxa"/>
            <w:shd w:val="clear" w:color="auto" w:fill="D5DCE4" w:themeFill="text2" w:themeFillTint="33"/>
          </w:tcPr>
          <w:p w:rsidRPr="00F030A3" w:rsidR="00DA70E5" w:rsidP="00390F68" w:rsidRDefault="00DA70E5" w14:paraId="3EE30C76" w14:textId="77777777">
            <w:pPr>
              <w:jc w:val="center"/>
              <w:rPr>
                <w:b/>
                <w:bCs/>
                <w:sz w:val="22"/>
              </w:rPr>
            </w:pPr>
            <w:r w:rsidRPr="439D21C0">
              <w:rPr>
                <w:b/>
                <w:bCs/>
                <w:sz w:val="22"/>
              </w:rPr>
              <w:t>1</w:t>
            </w:r>
          </w:p>
        </w:tc>
        <w:tc>
          <w:tcPr>
            <w:tcW w:w="6313" w:type="dxa"/>
            <w:shd w:val="clear" w:color="auto" w:fill="D5DCE4" w:themeFill="text2" w:themeFillTint="33"/>
          </w:tcPr>
          <w:p w:rsidRPr="00F030A3" w:rsidR="00DA70E5" w:rsidP="00390F68" w:rsidRDefault="00DA70E5" w14:paraId="2761EE39" w14:textId="77777777">
            <w:pPr>
              <w:rPr>
                <w:sz w:val="22"/>
              </w:rPr>
            </w:pPr>
            <w:r w:rsidRPr="439D21C0">
              <w:rPr>
                <w:sz w:val="22"/>
              </w:rPr>
              <w:t>Is there anything else that you would like to add that you believe would benefit the council at this early stage of engagement?</w:t>
            </w:r>
          </w:p>
        </w:tc>
        <w:tc>
          <w:tcPr>
            <w:tcW w:w="2358" w:type="dxa"/>
          </w:tcPr>
          <w:p w:rsidRPr="00F030A3" w:rsidR="00DA70E5" w:rsidP="00390F68" w:rsidRDefault="00DA70E5" w14:paraId="72FCD500" w14:textId="77777777">
            <w:pPr>
              <w:rPr>
                <w:sz w:val="22"/>
              </w:rPr>
            </w:pPr>
          </w:p>
        </w:tc>
      </w:tr>
    </w:tbl>
    <w:p w:rsidR="00DA70E5" w:rsidP="00DA70E5" w:rsidRDefault="00DA70E5" w14:paraId="35CEE4E3" w14:textId="77777777"/>
    <w:p w:rsidR="004116C7" w:rsidRDefault="004116C7" w14:paraId="645932F4" w14:textId="77777777"/>
    <w:sectPr w:rsidR="004116C7" w:rsidSect="00DA70E5">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F69DD" w:rsidRDefault="004F69DD" w14:paraId="7887B0D7" w14:textId="77777777">
      <w:pPr>
        <w:spacing w:after="0" w:line="240" w:lineRule="auto"/>
      </w:pPr>
      <w:r>
        <w:separator/>
      </w:r>
    </w:p>
  </w:endnote>
  <w:endnote w:type="continuationSeparator" w:id="0">
    <w:p w:rsidR="004F69DD" w:rsidRDefault="004F69DD" w14:paraId="4CB19A17" w14:textId="77777777">
      <w:pPr>
        <w:spacing w:after="0" w:line="240" w:lineRule="auto"/>
      </w:pPr>
      <w:r>
        <w:continuationSeparator/>
      </w:r>
    </w:p>
  </w:endnote>
  <w:endnote w:type="continuationNotice" w:id="1">
    <w:p w:rsidR="004F69DD" w:rsidRDefault="004F69DD" w14:paraId="160A45BF"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A70E5" w:rsidRDefault="00DA70E5" w14:paraId="438ABC9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7870090"/>
      <w:docPartObj>
        <w:docPartGallery w:val="Page Numbers (Bottom of Page)"/>
        <w:docPartUnique/>
      </w:docPartObj>
    </w:sdtPr>
    <w:sdtContent>
      <w:sdt>
        <w:sdtPr>
          <w:id w:val="-1705238520"/>
          <w:docPartObj>
            <w:docPartGallery w:val="Page Numbers (Top of Page)"/>
            <w:docPartUnique/>
          </w:docPartObj>
        </w:sdtPr>
        <w:sdtContent>
          <w:p w:rsidR="00DA70E5" w:rsidRDefault="00DA70E5" w14:paraId="67F6958C" w14:textId="77777777">
            <w:pPr>
              <w:pStyle w:val="Foo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rsidR="00DA70E5" w:rsidRDefault="00DA70E5" w14:paraId="79D41AA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A70E5" w:rsidRDefault="00DA70E5" w14:paraId="682015A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F69DD" w:rsidRDefault="004F69DD" w14:paraId="097F5455" w14:textId="77777777">
      <w:pPr>
        <w:spacing w:after="0" w:line="240" w:lineRule="auto"/>
      </w:pPr>
      <w:r>
        <w:separator/>
      </w:r>
    </w:p>
  </w:footnote>
  <w:footnote w:type="continuationSeparator" w:id="0">
    <w:p w:rsidR="004F69DD" w:rsidRDefault="004F69DD" w14:paraId="5E8D1ADB" w14:textId="77777777">
      <w:pPr>
        <w:spacing w:after="0" w:line="240" w:lineRule="auto"/>
      </w:pPr>
      <w:r>
        <w:continuationSeparator/>
      </w:r>
    </w:p>
  </w:footnote>
  <w:footnote w:type="continuationNotice" w:id="1">
    <w:p w:rsidR="004F69DD" w:rsidRDefault="004F69DD" w14:paraId="12135817"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A70E5" w:rsidRDefault="00DA70E5" w14:paraId="5E325ED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p w:rsidR="00DA70E5" w:rsidP="008923EF" w:rsidRDefault="00DA70E5" w14:paraId="7532AC1D" w14:textId="77777777">
    <w:pPr>
      <w:pStyle w:val="Header"/>
      <w:tabs>
        <w:tab w:val="clear" w:pos="4513"/>
      </w:tabs>
    </w:pPr>
    <w:r>
      <w:rPr>
        <w:noProof/>
        <w:lang w:eastAsia="en-GB"/>
      </w:rPr>
      <mc:AlternateContent>
        <mc:Choice Requires="wps">
          <w:drawing>
            <wp:anchor distT="45720" distB="45720" distL="114300" distR="114300" simplePos="0" relativeHeight="251658240" behindDoc="0" locked="0" layoutInCell="1" allowOverlap="1" wp14:anchorId="20BD5A3F" wp14:editId="1B3BD817">
              <wp:simplePos x="0" y="0"/>
              <wp:positionH relativeFrom="column">
                <wp:posOffset>-422275</wp:posOffset>
              </wp:positionH>
              <wp:positionV relativeFrom="paragraph">
                <wp:posOffset>-203200</wp:posOffset>
              </wp:positionV>
              <wp:extent cx="1857375" cy="390525"/>
              <wp:effectExtent l="0" t="0" r="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390525"/>
                      </a:xfrm>
                      <a:prstGeom prst="rect">
                        <a:avLst/>
                      </a:prstGeom>
                      <a:solidFill>
                        <a:srgbClr val="FFFFFF"/>
                      </a:solidFill>
                      <a:ln w="9525">
                        <a:noFill/>
                        <a:miter lim="800000"/>
                        <a:headEnd/>
                        <a:tailEnd/>
                      </a:ln>
                    </wps:spPr>
                    <wps:txbx>
                      <w:txbxContent>
                        <w:p w:rsidRPr="00D32C66" w:rsidR="00DA70E5" w:rsidP="00E02C0A" w:rsidRDefault="00DA70E5" w14:paraId="67EE6C94" w14:textId="77777777">
                          <w:pPr>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0BD5A3F">
              <v:stroke joinstyle="miter"/>
              <v:path gradientshapeok="t" o:connecttype="rect"/>
            </v:shapetype>
            <v:shape id="Text Box 2" style="position:absolute;margin-left:-33.25pt;margin-top:-16pt;width:146.25pt;height:30.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">
              <v:textbox>
                <w:txbxContent>
                  <w:p w:rsidRPr="00D32C66" w:rsidR="00DA70E5" w:rsidP="00E02C0A" w:rsidRDefault="00DA70E5" w14:paraId="67EE6C94" w14:textId="77777777">
                    <w:pPr>
                      <w:rPr>
                        <w:sz w:val="28"/>
                        <w:szCs w:val="28"/>
                      </w:rPr>
                    </w:pPr>
                  </w:p>
                </w:txbxContent>
              </v:textbox>
              <w10:wrap type="square"/>
            </v:shape>
          </w:pict>
        </mc:Fallback>
      </mc:AlternateContent>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A70E5" w:rsidRDefault="00DA70E5" w14:paraId="26CC899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444584"/>
    <w:multiLevelType w:val="multilevel"/>
    <w:tmpl w:val="9D5E8B1C"/>
    <w:lvl w:ilvl="0">
      <w:start w:val="1"/>
      <w:numFmt w:val="decimal"/>
      <w:pStyle w:val="Heading2"/>
      <w:lvlText w:val="%1."/>
      <w:lvlJc w:val="left"/>
      <w:pPr>
        <w:ind w:left="360" w:hanging="360"/>
      </w:pPr>
    </w:lvl>
    <w:lvl w:ilvl="1">
      <w:start w:val="1"/>
      <w:numFmt w:val="decimal"/>
      <w:pStyle w:val="BodyNumbered"/>
      <w:lvlText w:val="%1.%2."/>
      <w:lvlJc w:val="left"/>
      <w:pPr>
        <w:ind w:left="792" w:hanging="432"/>
      </w:pPr>
      <w:rPr>
        <w:color w:val="auto"/>
      </w:rPr>
    </w:lvl>
    <w:lvl w:ilvl="2">
      <w:start w:val="1"/>
      <w:numFmt w:val="bullet"/>
      <w:lvlText w:val=""/>
      <w:lvlJc w:val="left"/>
      <w:pPr>
        <w:ind w:left="1080" w:hanging="360"/>
      </w:pPr>
      <w:rPr>
        <w:rFonts w:hint="default" w:ascii="Symbol" w:hAnsi="Symbo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F3E61A9"/>
    <w:multiLevelType w:val="multilevel"/>
    <w:tmpl w:val="C84C91AE"/>
    <w:lvl w:ilvl="0">
      <w:start w:val="1"/>
      <w:numFmt w:val="bullet"/>
      <w:lvlText w:val=""/>
      <w:lvlJc w:val="left"/>
      <w:pPr>
        <w:ind w:left="1080" w:hanging="360"/>
      </w:pPr>
      <w:rPr>
        <w:rFonts w:hint="default" w:ascii="Wingdings" w:hAnsi="Wingdings"/>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 w15:restartNumberingAfterBreak="0">
    <w:nsid w:val="55C35973"/>
    <w:multiLevelType w:val="multilevel"/>
    <w:tmpl w:val="CB120CCA"/>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bullet"/>
      <w:lvlText w:val=""/>
      <w:lvlJc w:val="left"/>
      <w:pPr>
        <w:ind w:left="1080" w:hanging="360"/>
      </w:pPr>
      <w:rPr>
        <w:rFonts w:hint="default" w:ascii="Wingdings" w:hAnsi="Wingdings"/>
        <w:color w:val="00D2FF"/>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03255053">
    <w:abstractNumId w:val="1"/>
  </w:num>
  <w:num w:numId="2" w16cid:durableId="2046445204">
    <w:abstractNumId w:val="0"/>
  </w:num>
  <w:num w:numId="3" w16cid:durableId="12128407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0E5"/>
    <w:rsid w:val="00001798"/>
    <w:rsid w:val="00003D5D"/>
    <w:rsid w:val="00016AFA"/>
    <w:rsid w:val="00025D99"/>
    <w:rsid w:val="000A14D5"/>
    <w:rsid w:val="000B5F37"/>
    <w:rsid w:val="000C55E8"/>
    <w:rsid w:val="000C6E0A"/>
    <w:rsid w:val="000D0299"/>
    <w:rsid w:val="000D65A3"/>
    <w:rsid w:val="000F35FE"/>
    <w:rsid w:val="001503FB"/>
    <w:rsid w:val="00173C73"/>
    <w:rsid w:val="00176592"/>
    <w:rsid w:val="0019128B"/>
    <w:rsid w:val="001B3287"/>
    <w:rsid w:val="001D19C8"/>
    <w:rsid w:val="001F41CD"/>
    <w:rsid w:val="00223127"/>
    <w:rsid w:val="00241D7D"/>
    <w:rsid w:val="00254EB1"/>
    <w:rsid w:val="00256AEE"/>
    <w:rsid w:val="00265C7E"/>
    <w:rsid w:val="0027481E"/>
    <w:rsid w:val="002854FB"/>
    <w:rsid w:val="002858C4"/>
    <w:rsid w:val="002A49CD"/>
    <w:rsid w:val="002B148F"/>
    <w:rsid w:val="002B1F80"/>
    <w:rsid w:val="002C0D9D"/>
    <w:rsid w:val="002C2CC9"/>
    <w:rsid w:val="002E07F4"/>
    <w:rsid w:val="003053C5"/>
    <w:rsid w:val="00332D7C"/>
    <w:rsid w:val="003555E8"/>
    <w:rsid w:val="003C6E88"/>
    <w:rsid w:val="003F457E"/>
    <w:rsid w:val="004116C7"/>
    <w:rsid w:val="00412E11"/>
    <w:rsid w:val="00444023"/>
    <w:rsid w:val="00445DEF"/>
    <w:rsid w:val="00447A2E"/>
    <w:rsid w:val="0045549B"/>
    <w:rsid w:val="00471E50"/>
    <w:rsid w:val="00472C0E"/>
    <w:rsid w:val="00483986"/>
    <w:rsid w:val="00492181"/>
    <w:rsid w:val="004B3FA9"/>
    <w:rsid w:val="004D311D"/>
    <w:rsid w:val="004E26C6"/>
    <w:rsid w:val="004F2D32"/>
    <w:rsid w:val="004F69DD"/>
    <w:rsid w:val="00503A61"/>
    <w:rsid w:val="005071BB"/>
    <w:rsid w:val="005173E1"/>
    <w:rsid w:val="00526C2A"/>
    <w:rsid w:val="00563449"/>
    <w:rsid w:val="005759E4"/>
    <w:rsid w:val="005971B4"/>
    <w:rsid w:val="005A7D71"/>
    <w:rsid w:val="005B03A4"/>
    <w:rsid w:val="005E54CF"/>
    <w:rsid w:val="005E6248"/>
    <w:rsid w:val="005E74FD"/>
    <w:rsid w:val="00613F01"/>
    <w:rsid w:val="00633A75"/>
    <w:rsid w:val="0068204B"/>
    <w:rsid w:val="006B0E4B"/>
    <w:rsid w:val="006D29BF"/>
    <w:rsid w:val="006E2CA1"/>
    <w:rsid w:val="006F0B4F"/>
    <w:rsid w:val="007013BF"/>
    <w:rsid w:val="00713F46"/>
    <w:rsid w:val="00720072"/>
    <w:rsid w:val="00746F4F"/>
    <w:rsid w:val="00775C3C"/>
    <w:rsid w:val="00776F33"/>
    <w:rsid w:val="008570F6"/>
    <w:rsid w:val="008A79BE"/>
    <w:rsid w:val="008D0004"/>
    <w:rsid w:val="008E19A4"/>
    <w:rsid w:val="0090116F"/>
    <w:rsid w:val="00917C96"/>
    <w:rsid w:val="009451A6"/>
    <w:rsid w:val="00946198"/>
    <w:rsid w:val="0097134B"/>
    <w:rsid w:val="00992FE2"/>
    <w:rsid w:val="009A0AFF"/>
    <w:rsid w:val="009B5C50"/>
    <w:rsid w:val="009D0CD3"/>
    <w:rsid w:val="009F08F6"/>
    <w:rsid w:val="009F68A1"/>
    <w:rsid w:val="00A27D86"/>
    <w:rsid w:val="00A675AE"/>
    <w:rsid w:val="00A718F0"/>
    <w:rsid w:val="00A81B60"/>
    <w:rsid w:val="00A91900"/>
    <w:rsid w:val="00AA2F11"/>
    <w:rsid w:val="00AB31FE"/>
    <w:rsid w:val="00AC193B"/>
    <w:rsid w:val="00B0247E"/>
    <w:rsid w:val="00B77375"/>
    <w:rsid w:val="00B800FA"/>
    <w:rsid w:val="00B93B09"/>
    <w:rsid w:val="00BC4C0A"/>
    <w:rsid w:val="00BD04B1"/>
    <w:rsid w:val="00C5723F"/>
    <w:rsid w:val="00CA1F0B"/>
    <w:rsid w:val="00CA6B66"/>
    <w:rsid w:val="00CB3B9D"/>
    <w:rsid w:val="00CC3CF2"/>
    <w:rsid w:val="00CC4B02"/>
    <w:rsid w:val="00CC7322"/>
    <w:rsid w:val="00CF7266"/>
    <w:rsid w:val="00D06140"/>
    <w:rsid w:val="00D3324C"/>
    <w:rsid w:val="00D45703"/>
    <w:rsid w:val="00D57B23"/>
    <w:rsid w:val="00D65E49"/>
    <w:rsid w:val="00DA110D"/>
    <w:rsid w:val="00DA70E5"/>
    <w:rsid w:val="00DB6B2A"/>
    <w:rsid w:val="00E146CF"/>
    <w:rsid w:val="00E5417B"/>
    <w:rsid w:val="00E55FCE"/>
    <w:rsid w:val="00E60424"/>
    <w:rsid w:val="00E76294"/>
    <w:rsid w:val="00E92B44"/>
    <w:rsid w:val="00EB34D4"/>
    <w:rsid w:val="00EC308D"/>
    <w:rsid w:val="00FA2486"/>
    <w:rsid w:val="1C10D28E"/>
    <w:rsid w:val="391D0A55"/>
    <w:rsid w:val="3F43B451"/>
    <w:rsid w:val="3FEA3714"/>
    <w:rsid w:val="5A7531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81820"/>
  <w15:chartTrackingRefBased/>
  <w15:docId w15:val="{7D687613-B8BD-4653-9B72-C42676F43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A70E5"/>
    <w:pPr>
      <w:spacing w:after="200" w:line="276" w:lineRule="auto"/>
    </w:pPr>
    <w:rPr>
      <w:kern w:val="0"/>
      <w:sz w:val="24"/>
      <w14:ligatures w14:val="none"/>
    </w:rPr>
  </w:style>
  <w:style w:type="paragraph" w:styleId="Heading1">
    <w:name w:val="heading 1"/>
    <w:basedOn w:val="Normal"/>
    <w:next w:val="Normal"/>
    <w:link w:val="Heading1Char"/>
    <w:uiPriority w:val="9"/>
    <w:qFormat/>
    <w:rsid w:val="00DA70E5"/>
    <w:pPr>
      <w:keepNext/>
      <w:keepLines/>
      <w:spacing w:before="480" w:after="0"/>
      <w:jc w:val="center"/>
      <w:outlineLvl w:val="0"/>
    </w:pPr>
    <w:rPr>
      <w:rFonts w:eastAsiaTheme="majorEastAsia" w:cstheme="majorBidi"/>
      <w:b/>
      <w:bCs/>
      <w:color w:val="00D2FF"/>
      <w:sz w:val="28"/>
      <w:szCs w:val="28"/>
    </w:rPr>
  </w:style>
  <w:style w:type="paragraph" w:styleId="Heading2">
    <w:name w:val="heading 2"/>
    <w:basedOn w:val="Normal"/>
    <w:next w:val="Normal"/>
    <w:link w:val="Heading2Char"/>
    <w:uiPriority w:val="9"/>
    <w:unhideWhenUsed/>
    <w:qFormat/>
    <w:rsid w:val="00DA70E5"/>
    <w:pPr>
      <w:keepNext/>
      <w:keepLines/>
      <w:numPr>
        <w:numId w:val="2"/>
      </w:numPr>
      <w:spacing w:before="200" w:after="0"/>
      <w:outlineLvl w:val="1"/>
    </w:pPr>
    <w:rPr>
      <w:rFonts w:eastAsiaTheme="majorEastAsia" w:cstheme="majorBidi"/>
      <w:b/>
      <w:bCs/>
      <w:color w:val="7030A0"/>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DA70E5"/>
    <w:rPr>
      <w:rFonts w:eastAsiaTheme="majorEastAsia" w:cstheme="majorBidi"/>
      <w:b/>
      <w:bCs/>
      <w:color w:val="00D2FF"/>
      <w:kern w:val="0"/>
      <w:sz w:val="28"/>
      <w:szCs w:val="28"/>
      <w14:ligatures w14:val="none"/>
    </w:rPr>
  </w:style>
  <w:style w:type="character" w:styleId="Heading2Char" w:customStyle="1">
    <w:name w:val="Heading 2 Char"/>
    <w:basedOn w:val="DefaultParagraphFont"/>
    <w:link w:val="Heading2"/>
    <w:uiPriority w:val="9"/>
    <w:rsid w:val="00DA70E5"/>
    <w:rPr>
      <w:rFonts w:eastAsiaTheme="majorEastAsia" w:cstheme="majorBidi"/>
      <w:b/>
      <w:bCs/>
      <w:color w:val="7030A0"/>
      <w:kern w:val="0"/>
      <w:sz w:val="24"/>
      <w:szCs w:val="26"/>
      <w14:ligatures w14:val="none"/>
    </w:rPr>
  </w:style>
  <w:style w:type="character" w:styleId="Strong">
    <w:name w:val="Strong"/>
    <w:basedOn w:val="DefaultParagraphFont"/>
    <w:uiPriority w:val="22"/>
    <w:qFormat/>
    <w:rsid w:val="00DA70E5"/>
    <w:rPr>
      <w:b/>
      <w:bCs/>
    </w:rPr>
  </w:style>
  <w:style w:type="table" w:styleId="TableGrid">
    <w:name w:val="Table Grid"/>
    <w:basedOn w:val="TableNormal"/>
    <w:uiPriority w:val="59"/>
    <w:rsid w:val="00DA70E5"/>
    <w:pPr>
      <w:spacing w:after="0" w:line="240" w:lineRule="auto"/>
    </w:pPr>
    <w:rPr>
      <w:kern w:val="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DA70E5"/>
    <w:rPr>
      <w:color w:val="0563C1" w:themeColor="hyperlink"/>
      <w:u w:val="single"/>
    </w:rPr>
  </w:style>
  <w:style w:type="paragraph" w:styleId="BodyNumbered" w:customStyle="1">
    <w:name w:val="Body Numbered"/>
    <w:basedOn w:val="ListParagraph"/>
    <w:qFormat/>
    <w:rsid w:val="00DA70E5"/>
    <w:pPr>
      <w:numPr>
        <w:ilvl w:val="1"/>
        <w:numId w:val="2"/>
      </w:numPr>
    </w:pPr>
  </w:style>
  <w:style w:type="paragraph" w:styleId="Optional" w:customStyle="1">
    <w:name w:val="Optional"/>
    <w:basedOn w:val="BodyNumbered"/>
    <w:qFormat/>
    <w:rsid w:val="00DA70E5"/>
    <w:rPr>
      <w:color w:val="FF0000"/>
    </w:rPr>
  </w:style>
  <w:style w:type="paragraph" w:styleId="Header">
    <w:name w:val="header"/>
    <w:basedOn w:val="Normal"/>
    <w:link w:val="HeaderChar"/>
    <w:uiPriority w:val="99"/>
    <w:unhideWhenUsed/>
    <w:rsid w:val="00DA70E5"/>
    <w:pPr>
      <w:tabs>
        <w:tab w:val="center" w:pos="4513"/>
        <w:tab w:val="right" w:pos="9026"/>
      </w:tabs>
      <w:spacing w:after="0" w:line="240" w:lineRule="auto"/>
    </w:pPr>
  </w:style>
  <w:style w:type="character" w:styleId="HeaderChar" w:customStyle="1">
    <w:name w:val="Header Char"/>
    <w:basedOn w:val="DefaultParagraphFont"/>
    <w:link w:val="Header"/>
    <w:uiPriority w:val="99"/>
    <w:rsid w:val="00DA70E5"/>
    <w:rPr>
      <w:kern w:val="0"/>
      <w:sz w:val="24"/>
      <w14:ligatures w14:val="none"/>
    </w:rPr>
  </w:style>
  <w:style w:type="paragraph" w:styleId="Footer">
    <w:name w:val="footer"/>
    <w:basedOn w:val="Normal"/>
    <w:link w:val="FooterChar"/>
    <w:uiPriority w:val="99"/>
    <w:unhideWhenUsed/>
    <w:rsid w:val="00DA70E5"/>
    <w:pPr>
      <w:tabs>
        <w:tab w:val="center" w:pos="4513"/>
        <w:tab w:val="right" w:pos="9026"/>
      </w:tabs>
      <w:spacing w:after="0" w:line="240" w:lineRule="auto"/>
    </w:pPr>
  </w:style>
  <w:style w:type="character" w:styleId="FooterChar" w:customStyle="1">
    <w:name w:val="Footer Char"/>
    <w:basedOn w:val="DefaultParagraphFont"/>
    <w:link w:val="Footer"/>
    <w:uiPriority w:val="99"/>
    <w:rsid w:val="00DA70E5"/>
    <w:rPr>
      <w:kern w:val="0"/>
      <w:sz w:val="24"/>
      <w14:ligatures w14:val="none"/>
    </w:rPr>
  </w:style>
  <w:style w:type="character" w:styleId="CommentReference">
    <w:name w:val="annotation reference"/>
    <w:basedOn w:val="DefaultParagraphFont"/>
    <w:uiPriority w:val="99"/>
    <w:semiHidden/>
    <w:unhideWhenUsed/>
    <w:rsid w:val="00DA70E5"/>
    <w:rPr>
      <w:sz w:val="16"/>
      <w:szCs w:val="16"/>
    </w:rPr>
  </w:style>
  <w:style w:type="paragraph" w:styleId="CommentText">
    <w:name w:val="annotation text"/>
    <w:basedOn w:val="Normal"/>
    <w:link w:val="CommentTextChar"/>
    <w:uiPriority w:val="99"/>
    <w:unhideWhenUsed/>
    <w:rsid w:val="00DA70E5"/>
    <w:pPr>
      <w:spacing w:line="240" w:lineRule="auto"/>
    </w:pPr>
    <w:rPr>
      <w:sz w:val="20"/>
      <w:szCs w:val="20"/>
    </w:rPr>
  </w:style>
  <w:style w:type="character" w:styleId="CommentTextChar" w:customStyle="1">
    <w:name w:val="Comment Text Char"/>
    <w:basedOn w:val="DefaultParagraphFont"/>
    <w:link w:val="CommentText"/>
    <w:uiPriority w:val="99"/>
    <w:rsid w:val="00DA70E5"/>
    <w:rPr>
      <w:kern w:val="0"/>
      <w:sz w:val="20"/>
      <w:szCs w:val="20"/>
      <w14:ligatures w14:val="none"/>
    </w:rPr>
  </w:style>
  <w:style w:type="paragraph" w:styleId="ListParagraph">
    <w:name w:val="List Paragraph"/>
    <w:basedOn w:val="Normal"/>
    <w:uiPriority w:val="34"/>
    <w:qFormat/>
    <w:rsid w:val="00DA70E5"/>
    <w:pPr>
      <w:ind w:left="720"/>
      <w:contextualSpacing/>
    </w:pPr>
  </w:style>
  <w:style w:type="paragraph" w:styleId="CommentSubject">
    <w:name w:val="annotation subject"/>
    <w:basedOn w:val="CommentText"/>
    <w:next w:val="CommentText"/>
    <w:link w:val="CommentSubjectChar"/>
    <w:uiPriority w:val="99"/>
    <w:semiHidden/>
    <w:unhideWhenUsed/>
    <w:rsid w:val="005B03A4"/>
    <w:rPr>
      <w:b/>
      <w:bCs/>
    </w:rPr>
  </w:style>
  <w:style w:type="character" w:styleId="CommentSubjectChar" w:customStyle="1">
    <w:name w:val="Comment Subject Char"/>
    <w:basedOn w:val="CommentTextChar"/>
    <w:link w:val="CommentSubject"/>
    <w:uiPriority w:val="99"/>
    <w:semiHidden/>
    <w:rsid w:val="005B03A4"/>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083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hyperlink" Target="https://www.westnorthants.gov.uk/corporate-plan" TargetMode="Externa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image" Target="media/image1.png" Id="rId10" /><Relationship Type="http://schemas.openxmlformats.org/officeDocument/2006/relationships/fontTable" Target="fontTable.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 Type="http://schemas.openxmlformats.org/officeDocument/2006/relationships/hyperlink" Target="mailto:procurement@westnorthants.gov.uk?subject=Housing%20Management%20Solution%20-%20SMT" TargetMode="External" Id="Ra119e34bb8dd42f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be84246-6fab-476c-af9b-830f6921e22d" xsi:nil="true"/>
    <lcf76f155ced4ddcb4097134ff3c332f xmlns="5ad91eb0-fbcf-45fa-a26e-ab4842738391">
      <Terms xmlns="http://schemas.microsoft.com/office/infopath/2007/PartnerControls"/>
    </lcf76f155ced4ddcb4097134ff3c332f>
    <SharedWithUsers xmlns="8be84246-6fab-476c-af9b-830f6921e22d">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BB55330FF9FC94FB70CAAD6F115C9A6" ma:contentTypeVersion="19" ma:contentTypeDescription="Create a new document." ma:contentTypeScope="" ma:versionID="001182308915f69144ea0ab7fcda1642">
  <xsd:schema xmlns:xsd="http://www.w3.org/2001/XMLSchema" xmlns:xs="http://www.w3.org/2001/XMLSchema" xmlns:p="http://schemas.microsoft.com/office/2006/metadata/properties" xmlns:ns2="5ad91eb0-fbcf-45fa-a26e-ab4842738391" xmlns:ns3="8be84246-6fab-476c-af9b-830f6921e22d" targetNamespace="http://schemas.microsoft.com/office/2006/metadata/properties" ma:root="true" ma:fieldsID="e54f8707ba238d3af88a829b0d19bea8" ns2:_="" ns3:_="">
    <xsd:import namespace="5ad91eb0-fbcf-45fa-a26e-ab4842738391"/>
    <xsd:import namespace="8be84246-6fab-476c-af9b-830f6921e2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d91eb0-fbcf-45fa-a26e-ab48427383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e84246-6fab-476c-af9b-830f6921e22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e22736a-e8fe-4874-b1f8-0fe5d527c8d2}" ma:internalName="TaxCatchAll" ma:showField="CatchAllData" ma:web="8be84246-6fab-476c-af9b-830f6921e2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02B996-EFF7-475E-8C4F-3C0B2B38D294}">
  <ds:schemaRefs>
    <ds:schemaRef ds:uri="http://schemas.microsoft.com/office/2006/metadata/properties"/>
    <ds:schemaRef ds:uri="http://schemas.microsoft.com/office/infopath/2007/PartnerControls"/>
    <ds:schemaRef ds:uri="b5324451-1030-4506-8e81-598bd241d255"/>
    <ds:schemaRef ds:uri="4cd9ebdc-c503-42ab-8470-3f9a90ba6a09"/>
  </ds:schemaRefs>
</ds:datastoreItem>
</file>

<file path=customXml/itemProps2.xml><?xml version="1.0" encoding="utf-8"?>
<ds:datastoreItem xmlns:ds="http://schemas.openxmlformats.org/officeDocument/2006/customXml" ds:itemID="{892DF9FE-DD16-4137-8FF4-13ABDF9C61AD}">
  <ds:schemaRefs>
    <ds:schemaRef ds:uri="http://schemas.microsoft.com/sharepoint/v3/contenttype/forms"/>
  </ds:schemaRefs>
</ds:datastoreItem>
</file>

<file path=customXml/itemProps3.xml><?xml version="1.0" encoding="utf-8"?>
<ds:datastoreItem xmlns:ds="http://schemas.openxmlformats.org/officeDocument/2006/customXml" ds:itemID="{280031FD-E77E-40A0-BEBD-7FCD105D00B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Kayley Lakin</dc:creator>
  <cp:keywords/>
  <dc:description/>
  <cp:lastModifiedBy>Kayley Lakin</cp:lastModifiedBy>
  <cp:revision>124</cp:revision>
  <dcterms:created xsi:type="dcterms:W3CDTF">2024-10-21T10:56:00Z</dcterms:created>
  <dcterms:modified xsi:type="dcterms:W3CDTF">2024-10-29T09:08:38Z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0x0101001BB55330FF9FC94FB70CAAD6F115C9A6</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