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58" w:rsidRDefault="00A84353" w:rsidP="00A84353">
      <w:pPr>
        <w:jc w:val="center"/>
      </w:pPr>
      <w:r>
        <w:rPr>
          <w:noProof/>
          <w:lang w:eastAsia="en-GB"/>
        </w:rPr>
        <w:drawing>
          <wp:inline distT="0" distB="0" distL="0" distR="0" wp14:anchorId="186AED2F" wp14:editId="5919EDA7">
            <wp:extent cx="5207934"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maclogo.jpg"/>
                    <pic:cNvPicPr/>
                  </pic:nvPicPr>
                  <pic:blipFill>
                    <a:blip r:embed="rId8">
                      <a:extLst>
                        <a:ext uri="{28A0092B-C50C-407E-A947-70E740481C1C}">
                          <a14:useLocalDpi xmlns:a14="http://schemas.microsoft.com/office/drawing/2010/main" val="0"/>
                        </a:ext>
                      </a:extLst>
                    </a:blip>
                    <a:stretch>
                      <a:fillRect/>
                    </a:stretch>
                  </pic:blipFill>
                  <pic:spPr>
                    <a:xfrm>
                      <a:off x="0" y="0"/>
                      <a:ext cx="5207934" cy="1400175"/>
                    </a:xfrm>
                    <a:prstGeom prst="rect">
                      <a:avLst/>
                    </a:prstGeom>
                  </pic:spPr>
                </pic:pic>
              </a:graphicData>
            </a:graphic>
          </wp:inline>
        </w:drawing>
      </w:r>
    </w:p>
    <w:p w:rsidR="00A84353" w:rsidRDefault="00A84353" w:rsidP="00A84353">
      <w:pPr>
        <w:jc w:val="center"/>
        <w:rPr>
          <w:rFonts w:cstheme="minorHAnsi"/>
          <w:b/>
          <w:sz w:val="24"/>
          <w:szCs w:val="24"/>
        </w:rPr>
      </w:pPr>
      <w:r w:rsidRPr="00A84353">
        <w:rPr>
          <w:rFonts w:cstheme="minorHAnsi"/>
          <w:b/>
          <w:sz w:val="24"/>
          <w:szCs w:val="24"/>
        </w:rPr>
        <w:t>Background information</w:t>
      </w:r>
      <w:r w:rsidR="00F13885">
        <w:rPr>
          <w:rFonts w:cstheme="minorHAnsi"/>
          <w:b/>
          <w:sz w:val="24"/>
          <w:szCs w:val="24"/>
        </w:rPr>
        <w:t xml:space="preserve"> </w:t>
      </w:r>
      <w:r w:rsidR="00050542">
        <w:rPr>
          <w:rFonts w:cstheme="minorHAnsi"/>
          <w:b/>
          <w:sz w:val="24"/>
          <w:szCs w:val="24"/>
        </w:rPr>
        <w:t xml:space="preserve">for </w:t>
      </w:r>
      <w:r w:rsidR="000F1861">
        <w:rPr>
          <w:rFonts w:cstheme="minorHAnsi"/>
          <w:b/>
          <w:sz w:val="24"/>
          <w:szCs w:val="24"/>
        </w:rPr>
        <w:t>IT</w:t>
      </w:r>
      <w:r w:rsidR="00050542">
        <w:rPr>
          <w:rFonts w:cstheme="minorHAnsi"/>
          <w:b/>
          <w:sz w:val="24"/>
          <w:szCs w:val="24"/>
        </w:rPr>
        <w:t xml:space="preserve"> tender.</w:t>
      </w:r>
    </w:p>
    <w:p w:rsidR="00A84353" w:rsidRPr="00A84353" w:rsidRDefault="00A84353" w:rsidP="00A84353">
      <w:pPr>
        <w:pStyle w:val="ListParagraph"/>
        <w:numPr>
          <w:ilvl w:val="0"/>
          <w:numId w:val="1"/>
        </w:numPr>
        <w:rPr>
          <w:rFonts w:cstheme="minorHAnsi"/>
          <w:b/>
          <w:sz w:val="24"/>
          <w:szCs w:val="24"/>
        </w:rPr>
      </w:pPr>
      <w:r w:rsidRPr="00A84353">
        <w:rPr>
          <w:rFonts w:cstheme="minorHAnsi"/>
          <w:b/>
          <w:sz w:val="24"/>
          <w:szCs w:val="24"/>
        </w:rPr>
        <w:t>About The Dominic Barberi Multi Academy Company</w:t>
      </w:r>
    </w:p>
    <w:p w:rsidR="00A84353" w:rsidRPr="00A84353" w:rsidRDefault="00A84353" w:rsidP="00A84353">
      <w:pPr>
        <w:rPr>
          <w:rFonts w:cstheme="minorHAnsi"/>
          <w:color w:val="000000"/>
          <w:sz w:val="24"/>
          <w:szCs w:val="24"/>
          <w:shd w:val="clear" w:color="auto" w:fill="FFFFFF"/>
        </w:rPr>
      </w:pPr>
      <w:r w:rsidRPr="00A84353">
        <w:rPr>
          <w:rFonts w:cstheme="minorHAnsi"/>
          <w:color w:val="000000"/>
          <w:sz w:val="24"/>
          <w:szCs w:val="24"/>
          <w:shd w:val="clear" w:color="auto" w:fill="FFFFFF"/>
        </w:rPr>
        <w:t>The Dominic Barberi Multi Academy Company</w:t>
      </w:r>
      <w:r>
        <w:rPr>
          <w:rFonts w:cstheme="minorHAnsi"/>
          <w:color w:val="000000"/>
          <w:sz w:val="24"/>
          <w:szCs w:val="24"/>
          <w:shd w:val="clear" w:color="auto" w:fill="FFFFFF"/>
        </w:rPr>
        <w:t xml:space="preserve"> is a Catholic multi academy trust based in Oxfordshire</w:t>
      </w:r>
      <w:r w:rsidR="002862FE">
        <w:rPr>
          <w:rFonts w:cstheme="minorHAnsi"/>
          <w:color w:val="000000"/>
          <w:sz w:val="24"/>
          <w:szCs w:val="24"/>
          <w:shd w:val="clear" w:color="auto" w:fill="FFFFFF"/>
        </w:rPr>
        <w:t xml:space="preserve"> that was founded in 2017</w:t>
      </w:r>
      <w:r>
        <w:rPr>
          <w:rFonts w:cstheme="minorHAnsi"/>
          <w:color w:val="000000"/>
          <w:sz w:val="24"/>
          <w:szCs w:val="24"/>
          <w:shd w:val="clear" w:color="auto" w:fill="FFFFFF"/>
        </w:rPr>
        <w:t>. O</w:t>
      </w:r>
      <w:r w:rsidRPr="00A84353">
        <w:rPr>
          <w:rFonts w:cstheme="minorHAnsi"/>
          <w:color w:val="000000"/>
          <w:sz w:val="24"/>
          <w:szCs w:val="24"/>
          <w:shd w:val="clear" w:color="auto" w:fill="FFFFFF"/>
        </w:rPr>
        <w:t>ur seven Academies are part of the Catholic Archdiocese of Birming</w:t>
      </w:r>
      <w:r w:rsidR="00050542">
        <w:rPr>
          <w:rFonts w:cstheme="minorHAnsi"/>
          <w:color w:val="000000"/>
          <w:sz w:val="24"/>
          <w:szCs w:val="24"/>
          <w:shd w:val="clear" w:color="auto" w:fill="FFFFFF"/>
        </w:rPr>
        <w:t>ham family of Catholic Schools.</w:t>
      </w:r>
    </w:p>
    <w:p w:rsidR="00A84353" w:rsidRPr="00A84353" w:rsidRDefault="00A84353" w:rsidP="00A84353">
      <w:pPr>
        <w:pStyle w:val="NormalWeb"/>
        <w:spacing w:before="120" w:beforeAutospacing="0" w:after="120" w:afterAutospacing="0" w:line="336" w:lineRule="atLeast"/>
        <w:rPr>
          <w:rFonts w:asciiTheme="minorHAnsi" w:hAnsiTheme="minorHAnsi" w:cstheme="minorHAnsi"/>
          <w:color w:val="000000"/>
        </w:rPr>
      </w:pPr>
      <w:r w:rsidRPr="00A84353">
        <w:rPr>
          <w:rFonts w:asciiTheme="minorHAnsi" w:hAnsiTheme="minorHAnsi" w:cstheme="minorHAnsi"/>
          <w:color w:val="000000"/>
        </w:rPr>
        <w:t xml:space="preserve">The Academies' shared mission within the Company </w:t>
      </w:r>
      <w:r w:rsidR="00050542">
        <w:rPr>
          <w:rFonts w:asciiTheme="minorHAnsi" w:hAnsiTheme="minorHAnsi" w:cstheme="minorHAnsi"/>
          <w:color w:val="000000"/>
        </w:rPr>
        <w:t xml:space="preserve">and the Archdiocese </w:t>
      </w:r>
      <w:r w:rsidRPr="00A84353">
        <w:rPr>
          <w:rFonts w:asciiTheme="minorHAnsi" w:hAnsiTheme="minorHAnsi" w:cstheme="minorHAnsi"/>
          <w:color w:val="000000"/>
        </w:rPr>
        <w:t>is to be part of the Church's mission, to make Christ known to all people, placing Christ and the teaching of the Catholic Church at the centre of people's lives. By putting Christ and the teaching of the Catholic Church at the centre of the educational enterprise the Company &amp; Academies' roots: pupils' spiritual, moral, social and cultural development; the quality of teaching and learning; and the formation of culture and of our society, in Him.</w:t>
      </w:r>
    </w:p>
    <w:p w:rsidR="00A84353" w:rsidRDefault="00A84353" w:rsidP="00A84353">
      <w:pPr>
        <w:pStyle w:val="NormalWeb"/>
        <w:spacing w:before="120" w:beforeAutospacing="0" w:after="120" w:afterAutospacing="0" w:line="336" w:lineRule="atLeast"/>
        <w:rPr>
          <w:rFonts w:asciiTheme="minorHAnsi" w:hAnsiTheme="minorHAnsi" w:cstheme="minorHAnsi"/>
          <w:color w:val="000000"/>
        </w:rPr>
      </w:pPr>
      <w:r w:rsidRPr="00A84353">
        <w:rPr>
          <w:rFonts w:asciiTheme="minorHAnsi" w:hAnsiTheme="minorHAnsi" w:cstheme="minorHAnsi"/>
          <w:color w:val="000000"/>
        </w:rPr>
        <w:t>This educative mission is pursued through the Company &amp; Academies' interaction with all other academies in the communion, the local Church, families, the wider educational community and society at large. The Company and Academies shall collaborate with each other and also co-operate with: other Catholic schools and academies; other local schools; charities; statutory bodies; and voluntary bodies based on the call of the Gospel, to serve those in need.</w:t>
      </w:r>
    </w:p>
    <w:p w:rsidR="00402FFF" w:rsidRDefault="00402FFF" w:rsidP="00A84353">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There are seven academy schools in the DBMAC.</w:t>
      </w:r>
    </w:p>
    <w:p w:rsidR="00402FFF" w:rsidRDefault="00402FFF" w:rsidP="00A84353">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St Joseph’s Catholic Primary School, Thame.</w:t>
      </w:r>
    </w:p>
    <w:p w:rsidR="00402FFF" w:rsidRDefault="00402FFF" w:rsidP="00A84353">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St John Fisher Catholic Primary School, Littlemore, Oxford.</w:t>
      </w:r>
    </w:p>
    <w:p w:rsidR="00402FFF" w:rsidRDefault="00402FFF" w:rsidP="00A84353">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Our Lady’s Catholic Primary School, Cowley, Oxford.</w:t>
      </w:r>
    </w:p>
    <w:p w:rsidR="00402FFF" w:rsidRDefault="00402FFF" w:rsidP="00A84353">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 xml:space="preserve">St Gregory the Great </w:t>
      </w:r>
      <w:r w:rsidR="002862FE">
        <w:rPr>
          <w:rFonts w:asciiTheme="minorHAnsi" w:hAnsiTheme="minorHAnsi" w:cstheme="minorHAnsi"/>
          <w:color w:val="000000"/>
        </w:rPr>
        <w:t xml:space="preserve">Catholic </w:t>
      </w:r>
      <w:r>
        <w:rPr>
          <w:rFonts w:asciiTheme="minorHAnsi" w:hAnsiTheme="minorHAnsi" w:cstheme="minorHAnsi"/>
          <w:color w:val="000000"/>
        </w:rPr>
        <w:t>School, Cowley, Oxford (</w:t>
      </w:r>
      <w:r w:rsidR="00750072">
        <w:rPr>
          <w:rFonts w:asciiTheme="minorHAnsi" w:hAnsiTheme="minorHAnsi" w:cstheme="minorHAnsi"/>
          <w:color w:val="000000"/>
        </w:rPr>
        <w:t xml:space="preserve">Through school </w:t>
      </w:r>
      <w:r>
        <w:rPr>
          <w:rFonts w:asciiTheme="minorHAnsi" w:hAnsiTheme="minorHAnsi" w:cstheme="minorHAnsi"/>
          <w:color w:val="000000"/>
        </w:rPr>
        <w:t>4-19).</w:t>
      </w:r>
    </w:p>
    <w:p w:rsidR="00750072" w:rsidRDefault="002862FE" w:rsidP="00A84353">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St Thomas More Catholic Primary School, Kidlington, Oxford.</w:t>
      </w:r>
    </w:p>
    <w:p w:rsidR="002862FE" w:rsidRDefault="002862FE" w:rsidP="00A84353">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Our Lady of Lourdes Catholic Primary School, Witney.</w:t>
      </w:r>
    </w:p>
    <w:p w:rsidR="002862FE" w:rsidRDefault="002862FE" w:rsidP="00A84353">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St Joseph’s Catholic Primary School, Carterton.</w:t>
      </w:r>
    </w:p>
    <w:p w:rsidR="002862FE" w:rsidRDefault="002862FE" w:rsidP="00A84353">
      <w:pPr>
        <w:pStyle w:val="NormalWeb"/>
        <w:spacing w:before="120" w:beforeAutospacing="0" w:after="120" w:afterAutospacing="0" w:line="336" w:lineRule="atLeast"/>
        <w:rPr>
          <w:rFonts w:asciiTheme="minorHAnsi" w:hAnsiTheme="minorHAnsi" w:cstheme="minorHAnsi"/>
          <w:color w:val="000000"/>
        </w:rPr>
      </w:pPr>
    </w:p>
    <w:p w:rsidR="00BE1697" w:rsidRDefault="00BE1697" w:rsidP="00A84353">
      <w:pPr>
        <w:pStyle w:val="NormalWeb"/>
        <w:spacing w:before="120" w:beforeAutospacing="0" w:after="120" w:afterAutospacing="0" w:line="336" w:lineRule="atLeast"/>
        <w:rPr>
          <w:rFonts w:asciiTheme="minorHAnsi" w:hAnsiTheme="minorHAnsi" w:cstheme="minorHAnsi"/>
          <w:color w:val="000000"/>
        </w:rPr>
      </w:pPr>
    </w:p>
    <w:p w:rsidR="00BE1697" w:rsidRDefault="00BE1697" w:rsidP="00A84353">
      <w:pPr>
        <w:pStyle w:val="NormalWeb"/>
        <w:spacing w:before="120" w:beforeAutospacing="0" w:after="120" w:afterAutospacing="0" w:line="336" w:lineRule="atLeast"/>
        <w:rPr>
          <w:rFonts w:asciiTheme="minorHAnsi" w:hAnsiTheme="minorHAnsi" w:cstheme="minorHAnsi"/>
          <w:color w:val="000000"/>
        </w:rPr>
      </w:pPr>
    </w:p>
    <w:p w:rsidR="002862FE" w:rsidRPr="002862FE" w:rsidRDefault="002862FE" w:rsidP="002862FE">
      <w:pPr>
        <w:pStyle w:val="NormalWeb"/>
        <w:numPr>
          <w:ilvl w:val="0"/>
          <w:numId w:val="1"/>
        </w:numPr>
        <w:spacing w:before="120" w:beforeAutospacing="0" w:after="120" w:afterAutospacing="0" w:line="336" w:lineRule="atLeast"/>
        <w:rPr>
          <w:rFonts w:asciiTheme="minorHAnsi" w:hAnsiTheme="minorHAnsi" w:cstheme="minorHAnsi"/>
          <w:b/>
          <w:color w:val="000000"/>
        </w:rPr>
      </w:pPr>
      <w:r w:rsidRPr="002862FE">
        <w:rPr>
          <w:rFonts w:asciiTheme="minorHAnsi" w:hAnsiTheme="minorHAnsi" w:cstheme="minorHAnsi"/>
          <w:b/>
          <w:color w:val="000000"/>
        </w:rPr>
        <w:lastRenderedPageBreak/>
        <w:t>Current situation.</w:t>
      </w:r>
    </w:p>
    <w:p w:rsidR="00721E6B" w:rsidRDefault="000F1861" w:rsidP="00721E6B">
      <w:pPr>
        <w:rPr>
          <w:rFonts w:ascii="Calibri" w:eastAsia="Calibri" w:hAnsi="Calibri" w:cs="Calibri"/>
        </w:rPr>
      </w:pPr>
      <w:r>
        <w:rPr>
          <w:rFonts w:cstheme="minorHAnsi"/>
          <w:color w:val="000000"/>
        </w:rPr>
        <w:t xml:space="preserve">Currently the DBMAC has two IT support providers. </w:t>
      </w:r>
      <w:r w:rsidR="00D938E4">
        <w:rPr>
          <w:rFonts w:cstheme="minorHAnsi"/>
          <w:color w:val="000000"/>
        </w:rPr>
        <w:t xml:space="preserve">It has been decided </w:t>
      </w:r>
      <w:r w:rsidR="00E639D1">
        <w:rPr>
          <w:rFonts w:cstheme="minorHAnsi"/>
          <w:color w:val="000000"/>
        </w:rPr>
        <w:t>that</w:t>
      </w:r>
      <w:r>
        <w:rPr>
          <w:rFonts w:cstheme="minorHAnsi"/>
          <w:color w:val="000000"/>
        </w:rPr>
        <w:t xml:space="preserve"> in order to develop the IT strategy</w:t>
      </w:r>
      <w:r w:rsidR="00E639D1">
        <w:rPr>
          <w:rFonts w:cstheme="minorHAnsi"/>
          <w:color w:val="000000"/>
        </w:rPr>
        <w:t xml:space="preserve"> the DBMAC would benefit from having one company delivering </w:t>
      </w:r>
      <w:r w:rsidR="00721E6B">
        <w:rPr>
          <w:rFonts w:cstheme="minorHAnsi"/>
          <w:color w:val="000000"/>
        </w:rPr>
        <w:t xml:space="preserve">to six primary </w:t>
      </w:r>
      <w:r w:rsidR="00E639D1">
        <w:rPr>
          <w:rFonts w:cstheme="minorHAnsi"/>
          <w:color w:val="000000"/>
        </w:rPr>
        <w:t xml:space="preserve">schools. </w:t>
      </w:r>
      <w:r w:rsidR="00721E6B">
        <w:rPr>
          <w:rFonts w:ascii="Calibri" w:eastAsia="Calibri" w:hAnsi="Calibri" w:cs="Calibri"/>
        </w:rPr>
        <w:t>In addition, an occasional presence is expected within the Primary School of St Gregory The Great , Oxford such that staff are involved with agreed CPD and primary wide IT initiatives. No direct IT support for users is required at St Gregory The Great</w:t>
      </w:r>
      <w:r w:rsidR="00721E6B">
        <w:rPr>
          <w:rFonts w:ascii="Calibri" w:eastAsia="Calibri" w:hAnsi="Calibri" w:cs="Calibri"/>
        </w:rPr>
        <w:t xml:space="preserve">  all through school</w:t>
      </w:r>
      <w:bookmarkStart w:id="0" w:name="_GoBack"/>
      <w:bookmarkEnd w:id="0"/>
      <w:r w:rsidR="00721E6B">
        <w:rPr>
          <w:rFonts w:ascii="Calibri" w:eastAsia="Calibri" w:hAnsi="Calibri" w:cs="Calibri"/>
        </w:rPr>
        <w:t>. We would recommend you view this as “6.2 schools” for that reason.</w:t>
      </w:r>
    </w:p>
    <w:p w:rsidR="00721E6B" w:rsidRDefault="00721E6B" w:rsidP="002862FE">
      <w:pPr>
        <w:pStyle w:val="NormalWeb"/>
        <w:spacing w:before="120" w:beforeAutospacing="0" w:after="120" w:afterAutospacing="0" w:line="336" w:lineRule="atLeast"/>
        <w:rPr>
          <w:rFonts w:asciiTheme="minorHAnsi" w:hAnsiTheme="minorHAnsi" w:cstheme="minorHAnsi"/>
          <w:color w:val="000000"/>
        </w:rPr>
      </w:pPr>
    </w:p>
    <w:p w:rsidR="00F97F74" w:rsidRPr="00F97F74" w:rsidRDefault="00E639D1" w:rsidP="002862FE">
      <w:pPr>
        <w:pStyle w:val="NormalWeb"/>
        <w:spacing w:before="120" w:beforeAutospacing="0" w:after="120" w:afterAutospacing="0" w:line="336" w:lineRule="atLeast"/>
        <w:rPr>
          <w:rFonts w:asciiTheme="minorHAnsi" w:hAnsiTheme="minorHAnsi" w:cstheme="minorHAnsi"/>
          <w:b/>
          <w:color w:val="000000"/>
        </w:rPr>
      </w:pPr>
      <w:r>
        <w:rPr>
          <w:rFonts w:asciiTheme="minorHAnsi" w:hAnsiTheme="minorHAnsi" w:cstheme="minorHAnsi"/>
          <w:color w:val="000000"/>
        </w:rPr>
        <w:t>This tender process is designed to select the</w:t>
      </w:r>
      <w:r w:rsidR="00F97F74">
        <w:rPr>
          <w:rFonts w:asciiTheme="minorHAnsi" w:hAnsiTheme="minorHAnsi" w:cstheme="minorHAnsi"/>
          <w:color w:val="000000"/>
        </w:rPr>
        <w:t xml:space="preserve"> organisation that can demonstrate best value in the delivery of </w:t>
      </w:r>
      <w:r w:rsidR="000F1861">
        <w:rPr>
          <w:rFonts w:asciiTheme="minorHAnsi" w:hAnsiTheme="minorHAnsi" w:cstheme="minorHAnsi"/>
          <w:color w:val="000000"/>
        </w:rPr>
        <w:t>IT support</w:t>
      </w:r>
      <w:r w:rsidR="00F97F74">
        <w:rPr>
          <w:rFonts w:asciiTheme="minorHAnsi" w:hAnsiTheme="minorHAnsi" w:cstheme="minorHAnsi"/>
          <w:color w:val="000000"/>
        </w:rPr>
        <w:t>.</w:t>
      </w:r>
    </w:p>
    <w:p w:rsidR="00F97F74" w:rsidRPr="00F97F74" w:rsidRDefault="00F97F74" w:rsidP="002862FE">
      <w:pPr>
        <w:pStyle w:val="NormalWeb"/>
        <w:spacing w:before="120" w:beforeAutospacing="0" w:after="120" w:afterAutospacing="0" w:line="336" w:lineRule="atLeast"/>
        <w:rPr>
          <w:rFonts w:asciiTheme="minorHAnsi" w:hAnsiTheme="minorHAnsi" w:cstheme="minorHAnsi"/>
          <w:b/>
          <w:color w:val="000000"/>
        </w:rPr>
      </w:pPr>
    </w:p>
    <w:p w:rsidR="00F97F74" w:rsidRDefault="00F97F74" w:rsidP="00F97F74">
      <w:pPr>
        <w:pStyle w:val="NormalWeb"/>
        <w:numPr>
          <w:ilvl w:val="0"/>
          <w:numId w:val="1"/>
        </w:numPr>
        <w:spacing w:before="120" w:beforeAutospacing="0" w:after="120" w:afterAutospacing="0" w:line="336" w:lineRule="atLeast"/>
        <w:rPr>
          <w:rFonts w:asciiTheme="minorHAnsi" w:hAnsiTheme="minorHAnsi" w:cstheme="minorHAnsi"/>
          <w:b/>
          <w:color w:val="000000"/>
        </w:rPr>
      </w:pPr>
      <w:r>
        <w:rPr>
          <w:rFonts w:asciiTheme="minorHAnsi" w:hAnsiTheme="minorHAnsi" w:cstheme="minorHAnsi"/>
          <w:b/>
          <w:color w:val="000000"/>
        </w:rPr>
        <w:t xml:space="preserve">Objectives for the DBMAC </w:t>
      </w:r>
      <w:r w:rsidR="000F1861">
        <w:rPr>
          <w:rFonts w:asciiTheme="minorHAnsi" w:hAnsiTheme="minorHAnsi" w:cstheme="minorHAnsi"/>
          <w:b/>
          <w:color w:val="000000"/>
        </w:rPr>
        <w:t>IT support</w:t>
      </w:r>
      <w:r>
        <w:rPr>
          <w:rFonts w:asciiTheme="minorHAnsi" w:hAnsiTheme="minorHAnsi" w:cstheme="minorHAnsi"/>
          <w:b/>
          <w:color w:val="000000"/>
        </w:rPr>
        <w:t xml:space="preserve"> services.</w:t>
      </w:r>
    </w:p>
    <w:p w:rsidR="00F97F74" w:rsidRDefault="00F97F74" w:rsidP="00F97F74">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 xml:space="preserve">We are looking for </w:t>
      </w:r>
      <w:r w:rsidR="000F1861">
        <w:rPr>
          <w:rFonts w:asciiTheme="minorHAnsi" w:hAnsiTheme="minorHAnsi" w:cstheme="minorHAnsi"/>
          <w:color w:val="000000"/>
        </w:rPr>
        <w:t>an IT</w:t>
      </w:r>
      <w:r>
        <w:rPr>
          <w:rFonts w:asciiTheme="minorHAnsi" w:hAnsiTheme="minorHAnsi" w:cstheme="minorHAnsi"/>
          <w:color w:val="000000"/>
        </w:rPr>
        <w:t xml:space="preserve"> organisation with:</w:t>
      </w:r>
    </w:p>
    <w:p w:rsidR="00F97F74" w:rsidRDefault="00F97F74" w:rsidP="00F97F74">
      <w:pPr>
        <w:pStyle w:val="NormalWeb"/>
        <w:numPr>
          <w:ilvl w:val="0"/>
          <w:numId w:val="2"/>
        </w:numPr>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 xml:space="preserve">Extensive experience of </w:t>
      </w:r>
      <w:r w:rsidR="00050542">
        <w:rPr>
          <w:rFonts w:asciiTheme="minorHAnsi" w:hAnsiTheme="minorHAnsi" w:cstheme="minorHAnsi"/>
          <w:color w:val="000000"/>
        </w:rPr>
        <w:t>providing services to</w:t>
      </w:r>
      <w:r>
        <w:rPr>
          <w:rFonts w:asciiTheme="minorHAnsi" w:hAnsiTheme="minorHAnsi" w:cstheme="minorHAnsi"/>
          <w:color w:val="000000"/>
        </w:rPr>
        <w:t xml:space="preserve"> </w:t>
      </w:r>
      <w:r w:rsidR="000F1861">
        <w:rPr>
          <w:rFonts w:asciiTheme="minorHAnsi" w:hAnsiTheme="minorHAnsi" w:cstheme="minorHAnsi"/>
          <w:color w:val="000000"/>
        </w:rPr>
        <w:t xml:space="preserve">primary </w:t>
      </w:r>
      <w:r>
        <w:rPr>
          <w:rFonts w:asciiTheme="minorHAnsi" w:hAnsiTheme="minorHAnsi" w:cstheme="minorHAnsi"/>
          <w:color w:val="000000"/>
        </w:rPr>
        <w:t>schools.</w:t>
      </w:r>
    </w:p>
    <w:p w:rsidR="000F1861" w:rsidRDefault="000F1861" w:rsidP="00F97F74">
      <w:pPr>
        <w:pStyle w:val="NormalWeb"/>
        <w:numPr>
          <w:ilvl w:val="0"/>
          <w:numId w:val="2"/>
        </w:numPr>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Ability to offer a flexible, local and responsive service.</w:t>
      </w:r>
    </w:p>
    <w:p w:rsidR="00F97F74" w:rsidRDefault="00F97F74" w:rsidP="00F97F74">
      <w:pPr>
        <w:pStyle w:val="NormalWeb"/>
        <w:numPr>
          <w:ilvl w:val="0"/>
          <w:numId w:val="2"/>
        </w:numPr>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Ability to work in partner</w:t>
      </w:r>
      <w:r w:rsidR="000F1861">
        <w:rPr>
          <w:rFonts w:asciiTheme="minorHAnsi" w:hAnsiTheme="minorHAnsi" w:cstheme="minorHAnsi"/>
          <w:color w:val="000000"/>
        </w:rPr>
        <w:t>ship with academy schools and linking IT to the curriculum</w:t>
      </w:r>
      <w:r>
        <w:rPr>
          <w:rFonts w:asciiTheme="minorHAnsi" w:hAnsiTheme="minorHAnsi" w:cstheme="minorHAnsi"/>
          <w:color w:val="000000"/>
        </w:rPr>
        <w:t>.</w:t>
      </w:r>
    </w:p>
    <w:p w:rsidR="00F97F74" w:rsidRDefault="00F97F74" w:rsidP="00F97F74">
      <w:pPr>
        <w:pStyle w:val="NormalWeb"/>
        <w:numPr>
          <w:ilvl w:val="0"/>
          <w:numId w:val="2"/>
        </w:numPr>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A commitment to work to the highest professional standards.</w:t>
      </w:r>
    </w:p>
    <w:p w:rsidR="00F562C6" w:rsidRPr="00F97F74" w:rsidRDefault="00F562C6" w:rsidP="00F97F74">
      <w:pPr>
        <w:pStyle w:val="NormalWeb"/>
        <w:numPr>
          <w:ilvl w:val="0"/>
          <w:numId w:val="2"/>
        </w:numPr>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Sympathy with and commitment to upholding the values of the DBMAC.</w:t>
      </w:r>
    </w:p>
    <w:p w:rsidR="00E639D1" w:rsidRDefault="00E639D1" w:rsidP="002862FE">
      <w:pPr>
        <w:pStyle w:val="NormalWeb"/>
        <w:spacing w:before="120" w:beforeAutospacing="0" w:after="120" w:afterAutospacing="0" w:line="336" w:lineRule="atLeast"/>
        <w:rPr>
          <w:rFonts w:asciiTheme="minorHAnsi" w:hAnsiTheme="minorHAnsi" w:cstheme="minorHAnsi"/>
          <w:color w:val="000000"/>
        </w:rPr>
      </w:pPr>
    </w:p>
    <w:p w:rsidR="00E639D1" w:rsidRPr="00F97F74" w:rsidRDefault="00F97F74" w:rsidP="00F97F74">
      <w:pPr>
        <w:pStyle w:val="NormalWeb"/>
        <w:numPr>
          <w:ilvl w:val="0"/>
          <w:numId w:val="1"/>
        </w:numPr>
        <w:spacing w:before="120" w:beforeAutospacing="0" w:after="120" w:afterAutospacing="0" w:line="336" w:lineRule="atLeast"/>
        <w:rPr>
          <w:rFonts w:asciiTheme="minorHAnsi" w:hAnsiTheme="minorHAnsi" w:cstheme="minorHAnsi"/>
          <w:b/>
          <w:color w:val="000000"/>
        </w:rPr>
      </w:pPr>
      <w:r w:rsidRPr="00F97F74">
        <w:rPr>
          <w:rFonts w:asciiTheme="minorHAnsi" w:hAnsiTheme="minorHAnsi" w:cstheme="minorHAnsi"/>
          <w:b/>
          <w:color w:val="000000"/>
        </w:rPr>
        <w:t>Contract start dates.</w:t>
      </w:r>
    </w:p>
    <w:p w:rsidR="00A84353" w:rsidRDefault="00F97F74" w:rsidP="00BF735D">
      <w:pPr>
        <w:pStyle w:val="NormalWeb"/>
        <w:spacing w:before="120" w:beforeAutospacing="0" w:after="120" w:afterAutospacing="0" w:line="336" w:lineRule="atLeast"/>
        <w:rPr>
          <w:rFonts w:asciiTheme="minorHAnsi" w:hAnsiTheme="minorHAnsi" w:cstheme="minorHAnsi"/>
          <w:color w:val="000000"/>
        </w:rPr>
      </w:pPr>
      <w:r>
        <w:rPr>
          <w:rFonts w:asciiTheme="minorHAnsi" w:hAnsiTheme="minorHAnsi" w:cstheme="minorHAnsi"/>
          <w:color w:val="000000"/>
        </w:rPr>
        <w:t xml:space="preserve">The start date for the contracts </w:t>
      </w:r>
      <w:r w:rsidR="00BF735D">
        <w:rPr>
          <w:rFonts w:asciiTheme="minorHAnsi" w:hAnsiTheme="minorHAnsi" w:cstheme="minorHAnsi"/>
          <w:color w:val="000000"/>
        </w:rPr>
        <w:t>will be 1</w:t>
      </w:r>
      <w:r w:rsidR="00BF735D" w:rsidRPr="00BF735D">
        <w:rPr>
          <w:rFonts w:asciiTheme="minorHAnsi" w:hAnsiTheme="minorHAnsi" w:cstheme="minorHAnsi"/>
          <w:color w:val="000000"/>
          <w:vertAlign w:val="superscript"/>
        </w:rPr>
        <w:t>st</w:t>
      </w:r>
      <w:r w:rsidR="00BF735D">
        <w:rPr>
          <w:rFonts w:asciiTheme="minorHAnsi" w:hAnsiTheme="minorHAnsi" w:cstheme="minorHAnsi"/>
          <w:color w:val="000000"/>
        </w:rPr>
        <w:t xml:space="preserve"> </w:t>
      </w:r>
      <w:r w:rsidR="000F1861">
        <w:rPr>
          <w:rFonts w:asciiTheme="minorHAnsi" w:hAnsiTheme="minorHAnsi" w:cstheme="minorHAnsi"/>
          <w:color w:val="000000"/>
        </w:rPr>
        <w:t>June</w:t>
      </w:r>
      <w:r w:rsidR="00BF735D">
        <w:rPr>
          <w:rFonts w:asciiTheme="minorHAnsi" w:hAnsiTheme="minorHAnsi" w:cstheme="minorHAnsi"/>
          <w:color w:val="000000"/>
        </w:rPr>
        <w:t xml:space="preserve"> 2018.</w:t>
      </w:r>
    </w:p>
    <w:p w:rsidR="00050542" w:rsidRDefault="00050542" w:rsidP="00BF735D">
      <w:pPr>
        <w:pStyle w:val="NormalWeb"/>
        <w:spacing w:before="120" w:beforeAutospacing="0" w:after="120" w:afterAutospacing="0" w:line="336" w:lineRule="atLeast"/>
        <w:rPr>
          <w:rFonts w:asciiTheme="minorHAnsi" w:hAnsiTheme="minorHAnsi" w:cstheme="minorHAnsi"/>
          <w:color w:val="000000"/>
        </w:rPr>
      </w:pPr>
    </w:p>
    <w:p w:rsidR="00A84353" w:rsidRPr="00050542" w:rsidRDefault="00A84353" w:rsidP="00050542">
      <w:pPr>
        <w:pStyle w:val="NormalWeb"/>
        <w:spacing w:before="120" w:beforeAutospacing="0" w:after="120" w:afterAutospacing="0" w:line="336" w:lineRule="atLeast"/>
        <w:rPr>
          <w:b/>
        </w:rPr>
      </w:pPr>
    </w:p>
    <w:sectPr w:rsidR="00A84353" w:rsidRPr="0005054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542" w:rsidRDefault="00050542" w:rsidP="00050542">
      <w:pPr>
        <w:spacing w:after="0" w:line="240" w:lineRule="auto"/>
      </w:pPr>
      <w:r>
        <w:separator/>
      </w:r>
    </w:p>
  </w:endnote>
  <w:endnote w:type="continuationSeparator" w:id="0">
    <w:p w:rsidR="00050542" w:rsidRDefault="00050542" w:rsidP="0005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542" w:rsidRDefault="00050542" w:rsidP="00050542">
      <w:pPr>
        <w:spacing w:after="0" w:line="240" w:lineRule="auto"/>
      </w:pPr>
      <w:r>
        <w:separator/>
      </w:r>
    </w:p>
  </w:footnote>
  <w:footnote w:type="continuationSeparator" w:id="0">
    <w:p w:rsidR="00050542" w:rsidRDefault="00050542" w:rsidP="00050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713984"/>
      <w:docPartObj>
        <w:docPartGallery w:val="Page Numbers (Top of Page)"/>
        <w:docPartUnique/>
      </w:docPartObj>
    </w:sdtPr>
    <w:sdtEndPr>
      <w:rPr>
        <w:noProof/>
      </w:rPr>
    </w:sdtEndPr>
    <w:sdtContent>
      <w:p w:rsidR="00050542" w:rsidRDefault="00050542">
        <w:pPr>
          <w:pStyle w:val="Header"/>
          <w:jc w:val="center"/>
        </w:pPr>
        <w:r>
          <w:fldChar w:fldCharType="begin"/>
        </w:r>
        <w:r>
          <w:instrText xml:space="preserve"> PAGE   \* MERGEFORMAT </w:instrText>
        </w:r>
        <w:r>
          <w:fldChar w:fldCharType="separate"/>
        </w:r>
        <w:r w:rsidR="00721E6B">
          <w:rPr>
            <w:noProof/>
          </w:rPr>
          <w:t>2</w:t>
        </w:r>
        <w:r>
          <w:rPr>
            <w:noProof/>
          </w:rPr>
          <w:fldChar w:fldCharType="end"/>
        </w:r>
      </w:p>
    </w:sdtContent>
  </w:sdt>
  <w:p w:rsidR="00050542" w:rsidRDefault="00050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B21B7"/>
    <w:multiLevelType w:val="hybridMultilevel"/>
    <w:tmpl w:val="265A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1A18F3"/>
    <w:multiLevelType w:val="hybridMultilevel"/>
    <w:tmpl w:val="C43A7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53"/>
    <w:rsid w:val="00050542"/>
    <w:rsid w:val="000F1861"/>
    <w:rsid w:val="002862FE"/>
    <w:rsid w:val="00402FFF"/>
    <w:rsid w:val="00721E6B"/>
    <w:rsid w:val="00750072"/>
    <w:rsid w:val="008755DD"/>
    <w:rsid w:val="00A84353"/>
    <w:rsid w:val="00B62AE6"/>
    <w:rsid w:val="00BE1697"/>
    <w:rsid w:val="00BF735D"/>
    <w:rsid w:val="00D938E4"/>
    <w:rsid w:val="00E639D1"/>
    <w:rsid w:val="00F13885"/>
    <w:rsid w:val="00F16B31"/>
    <w:rsid w:val="00F269C3"/>
    <w:rsid w:val="00F562C6"/>
    <w:rsid w:val="00F97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353"/>
    <w:rPr>
      <w:rFonts w:ascii="Tahoma" w:hAnsi="Tahoma" w:cs="Tahoma"/>
      <w:sz w:val="16"/>
      <w:szCs w:val="16"/>
    </w:rPr>
  </w:style>
  <w:style w:type="paragraph" w:styleId="ListParagraph">
    <w:name w:val="List Paragraph"/>
    <w:basedOn w:val="Normal"/>
    <w:uiPriority w:val="34"/>
    <w:qFormat/>
    <w:rsid w:val="00A84353"/>
    <w:pPr>
      <w:ind w:left="720"/>
      <w:contextualSpacing/>
    </w:pPr>
  </w:style>
  <w:style w:type="paragraph" w:styleId="NormalWeb">
    <w:name w:val="Normal (Web)"/>
    <w:basedOn w:val="Normal"/>
    <w:uiPriority w:val="99"/>
    <w:unhideWhenUsed/>
    <w:rsid w:val="00A843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50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542"/>
  </w:style>
  <w:style w:type="paragraph" w:styleId="Footer">
    <w:name w:val="footer"/>
    <w:basedOn w:val="Normal"/>
    <w:link w:val="FooterChar"/>
    <w:uiPriority w:val="99"/>
    <w:unhideWhenUsed/>
    <w:rsid w:val="00050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353"/>
    <w:rPr>
      <w:rFonts w:ascii="Tahoma" w:hAnsi="Tahoma" w:cs="Tahoma"/>
      <w:sz w:val="16"/>
      <w:szCs w:val="16"/>
    </w:rPr>
  </w:style>
  <w:style w:type="paragraph" w:styleId="ListParagraph">
    <w:name w:val="List Paragraph"/>
    <w:basedOn w:val="Normal"/>
    <w:uiPriority w:val="34"/>
    <w:qFormat/>
    <w:rsid w:val="00A84353"/>
    <w:pPr>
      <w:ind w:left="720"/>
      <w:contextualSpacing/>
    </w:pPr>
  </w:style>
  <w:style w:type="paragraph" w:styleId="NormalWeb">
    <w:name w:val="Normal (Web)"/>
    <w:basedOn w:val="Normal"/>
    <w:uiPriority w:val="99"/>
    <w:unhideWhenUsed/>
    <w:rsid w:val="00A843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50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542"/>
  </w:style>
  <w:style w:type="paragraph" w:styleId="Footer">
    <w:name w:val="footer"/>
    <w:basedOn w:val="Normal"/>
    <w:link w:val="FooterChar"/>
    <w:uiPriority w:val="99"/>
    <w:unhideWhenUsed/>
    <w:rsid w:val="00050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2018-01-26T10:17:00Z</dcterms:created>
  <dcterms:modified xsi:type="dcterms:W3CDTF">2018-01-26T10:17:00Z</dcterms:modified>
</cp:coreProperties>
</file>