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356FD4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B7F11">
              <w:rPr>
                <w:rFonts w:ascii="Arial" w:hAnsi="Arial" w:cs="Arial"/>
                <w:b/>
                <w:sz w:val="22"/>
              </w:rPr>
              <w:t>999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215FD9D" w:rsidR="004E4BD7" w:rsidRDefault="00116AE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6B7F11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2-1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FF3692D" w:rsidR="005C6E7D" w:rsidRDefault="006B7F11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19 December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61B89B3" w:rsidR="00627D44" w:rsidRDefault="006B7F11" w:rsidP="00A53652">
      <w:pPr>
        <w:jc w:val="center"/>
        <w:rPr>
          <w:rFonts w:ascii="Arial" w:hAnsi="Arial" w:cs="Arial"/>
          <w:b/>
        </w:rPr>
      </w:pPr>
      <w:r w:rsidRPr="006B7F11">
        <w:rPr>
          <w:rFonts w:ascii="Arial" w:hAnsi="Arial" w:cs="Arial"/>
          <w:b/>
        </w:rPr>
        <w:t>1-999 Extension to Traffic Modelling and Economic Assessment for Tranche 5 and 6 Smart Motorway schemes –M40/M42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4F8F342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2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B7F11">
            <w:rPr>
              <w:rFonts w:ascii="Arial" w:hAnsi="Arial" w:cs="Arial"/>
            </w:rPr>
            <w:t>12 December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29AB4F0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2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B7F11">
            <w:rPr>
              <w:rFonts w:ascii="Arial" w:hAnsi="Arial" w:cs="Arial"/>
            </w:rPr>
            <w:t>19 December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B7F11">
            <w:rPr>
              <w:rFonts w:ascii="Arial" w:hAnsi="Arial" w:cs="Arial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BE5370E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B7F11">
        <w:rPr>
          <w:rFonts w:ascii="Arial" w:hAnsi="Arial" w:cs="Arial"/>
          <w:b/>
        </w:rPr>
        <w:t>77037.05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137DE47D" w14:textId="77777777" w:rsidR="007B7931" w:rsidRDefault="007B7931">
      <w:pPr>
        <w:rPr>
          <w:rFonts w:ascii="Arial" w:hAnsi="Arial" w:cs="Arial"/>
        </w:rPr>
      </w:pPr>
    </w:p>
    <w:p w14:paraId="0EBB022A" w14:textId="7A8736BB" w:rsidR="00627D44" w:rsidRPr="00627D44" w:rsidRDefault="007B793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19BB71D5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6B7F11">
              <w:rPr>
                <w:rFonts w:ascii="Arial" w:hAnsi="Arial" w:cs="Arial"/>
              </w:rPr>
              <w:t>999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D04B0FA" w:rsidR="00627D44" w:rsidRPr="00627D44" w:rsidRDefault="006B7F11" w:rsidP="00727813">
            <w:pPr>
              <w:rPr>
                <w:rFonts w:ascii="Arial" w:hAnsi="Arial" w:cs="Arial"/>
              </w:rPr>
            </w:pPr>
            <w:r w:rsidRPr="006B7F11">
              <w:rPr>
                <w:rFonts w:ascii="Arial" w:hAnsi="Arial" w:cs="Arial"/>
              </w:rPr>
              <w:t>3089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305AF498" w:rsidR="00627D44" w:rsidRPr="00627D44" w:rsidRDefault="006B7F11" w:rsidP="00727813">
            <w:pPr>
              <w:rPr>
                <w:rFonts w:ascii="Arial" w:hAnsi="Arial" w:cs="Arial"/>
              </w:rPr>
            </w:pPr>
            <w:bookmarkStart w:id="21" w:name="bkCostCentre"/>
            <w:r w:rsidRPr="006B7F11">
              <w:rPr>
                <w:rFonts w:ascii="Arial" w:hAnsi="Arial" w:cs="Arial"/>
              </w:rPr>
              <w:t>551530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D24DE" w14:textId="77777777" w:rsidR="00116AEA" w:rsidRDefault="00116AEA">
      <w:r>
        <w:separator/>
      </w:r>
    </w:p>
  </w:endnote>
  <w:endnote w:type="continuationSeparator" w:id="0">
    <w:p w14:paraId="4C93EB1D" w14:textId="77777777" w:rsidR="00116AEA" w:rsidRDefault="0011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16AE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D1B4F" w14:textId="77777777" w:rsidR="00116AEA" w:rsidRDefault="00116AEA">
      <w:r>
        <w:separator/>
      </w:r>
    </w:p>
  </w:footnote>
  <w:footnote w:type="continuationSeparator" w:id="0">
    <w:p w14:paraId="08599138" w14:textId="77777777" w:rsidR="00116AEA" w:rsidRDefault="0011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12FC"/>
    <w:rsid w:val="00087732"/>
    <w:rsid w:val="000B5932"/>
    <w:rsid w:val="000B6B21"/>
    <w:rsid w:val="00116AEA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2E16"/>
    <w:rsid w:val="00364CE3"/>
    <w:rsid w:val="00375CFE"/>
    <w:rsid w:val="0044629C"/>
    <w:rsid w:val="004959FA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B7F11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B7931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277AC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43C8E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714874"/>
    <w:rsid w:val="009277AC"/>
    <w:rsid w:val="009A65F4"/>
    <w:rsid w:val="00A8024D"/>
    <w:rsid w:val="00D77AD5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8C66A-E93C-41F0-BA1A-739F3B744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4</cp:revision>
  <cp:lastPrinted>2016-01-12T11:01:00Z</cp:lastPrinted>
  <dcterms:created xsi:type="dcterms:W3CDTF">2019-10-25T09:27:00Z</dcterms:created>
  <dcterms:modified xsi:type="dcterms:W3CDTF">2019-12-31T11:49:00Z</dcterms:modified>
</cp:coreProperties>
</file>