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29BA1" w14:textId="2880646E" w:rsidR="00AF22A0" w:rsidRPr="009033B5" w:rsidRDefault="009033B5" w:rsidP="00AF22A0">
      <w:pPr>
        <w:rPr>
          <w:b/>
          <w:bCs/>
          <w:u w:val="single"/>
        </w:rPr>
      </w:pPr>
      <w:bookmarkStart w:id="0" w:name="_GoBack"/>
      <w:bookmarkEnd w:id="0"/>
      <w:r w:rsidRPr="009033B5">
        <w:rPr>
          <w:b/>
          <w:bCs/>
          <w:u w:val="single"/>
        </w:rPr>
        <w:t>GYW Evaluation Clarification &amp; Response</w:t>
      </w:r>
    </w:p>
    <w:p w14:paraId="36798A47" w14:textId="6FBA839B" w:rsidR="009033B5" w:rsidRDefault="009033B5" w:rsidP="00AF22A0"/>
    <w:tbl>
      <w:tblPr>
        <w:tblW w:w="9140" w:type="dxa"/>
        <w:tblInd w:w="113" w:type="dxa"/>
        <w:tblCellMar>
          <w:top w:w="15" w:type="dxa"/>
          <w:bottom w:w="15" w:type="dxa"/>
        </w:tblCellMar>
        <w:tblLook w:val="04A0" w:firstRow="1" w:lastRow="0" w:firstColumn="1" w:lastColumn="0" w:noHBand="0" w:noVBand="1"/>
      </w:tblPr>
      <w:tblGrid>
        <w:gridCol w:w="3840"/>
        <w:gridCol w:w="5300"/>
      </w:tblGrid>
      <w:tr w:rsidR="009033B5" w:rsidRPr="009033B5" w14:paraId="09848FE6" w14:textId="77777777" w:rsidTr="009033B5">
        <w:trPr>
          <w:trHeight w:val="3735"/>
        </w:trPr>
        <w:tc>
          <w:tcPr>
            <w:tcW w:w="3840" w:type="dxa"/>
            <w:vAlign w:val="bottom"/>
            <w:hideMark/>
          </w:tcPr>
          <w:p w14:paraId="1BD07177" w14:textId="73BAAE26" w:rsidR="009033B5" w:rsidRPr="009033B5" w:rsidRDefault="009033B5" w:rsidP="009033B5">
            <w:pPr>
              <w:rPr>
                <w:rFonts w:ascii="Arial" w:hAnsi="Arial" w:cs="Arial"/>
                <w:b/>
                <w:bCs/>
                <w:color w:val="000000"/>
                <w:sz w:val="22"/>
                <w:szCs w:val="22"/>
                <w:lang w:eastAsia="en-GB"/>
              </w:rPr>
            </w:pPr>
            <w:r>
              <w:rPr>
                <w:rFonts w:ascii="Arial" w:hAnsi="Arial" w:cs="Arial"/>
                <w:b/>
                <w:bCs/>
                <w:color w:val="000000"/>
                <w:sz w:val="22"/>
                <w:szCs w:val="22"/>
                <w:lang w:eastAsia="en-GB"/>
              </w:rPr>
              <w:t xml:space="preserve">1, </w:t>
            </w:r>
            <w:r w:rsidRPr="009033B5">
              <w:rPr>
                <w:rFonts w:ascii="Arial" w:hAnsi="Arial" w:cs="Arial"/>
                <w:b/>
                <w:bCs/>
                <w:color w:val="000000"/>
                <w:sz w:val="22"/>
                <w:szCs w:val="22"/>
                <w:lang w:eastAsia="en-GB"/>
              </w:rPr>
              <w:t xml:space="preserve">We were unable to find the budget and quality weighting for this tender on the documents. Can the VRU clarify the maximum expected budget and the quality/price percentage used for </w:t>
            </w:r>
            <w:proofErr w:type="gramStart"/>
            <w:r w:rsidRPr="009033B5">
              <w:rPr>
                <w:rFonts w:ascii="Arial" w:hAnsi="Arial" w:cs="Arial"/>
                <w:b/>
                <w:bCs/>
                <w:color w:val="000000"/>
                <w:sz w:val="22"/>
                <w:szCs w:val="22"/>
                <w:lang w:eastAsia="en-GB"/>
              </w:rPr>
              <w:t>bid</w:t>
            </w:r>
            <w:proofErr w:type="gramEnd"/>
            <w:r w:rsidRPr="009033B5">
              <w:rPr>
                <w:rFonts w:ascii="Arial" w:hAnsi="Arial" w:cs="Arial"/>
                <w:b/>
                <w:bCs/>
                <w:color w:val="000000"/>
                <w:sz w:val="22"/>
                <w:szCs w:val="22"/>
                <w:lang w:eastAsia="en-GB"/>
              </w:rPr>
              <w:t xml:space="preserve"> evaluation? Additionally, can the VRU share any live clarification logs containing other questions and answers? If unable to provide said log, can the VRU share the expected date of release of the document?</w:t>
            </w:r>
          </w:p>
        </w:tc>
        <w:tc>
          <w:tcPr>
            <w:tcW w:w="5300" w:type="dxa"/>
            <w:tcBorders>
              <w:left w:val="nil"/>
            </w:tcBorders>
            <w:vAlign w:val="bottom"/>
            <w:hideMark/>
          </w:tcPr>
          <w:p w14:paraId="7033F012" w14:textId="5CA9A8B9" w:rsidR="009033B5" w:rsidRDefault="009033B5" w:rsidP="009033B5">
            <w:pPr>
              <w:rPr>
                <w:rFonts w:ascii="Calibri" w:hAnsi="Calibri" w:cs="Calibri"/>
                <w:b/>
                <w:bCs/>
                <w:i/>
                <w:iCs/>
                <w:color w:val="000000"/>
                <w:sz w:val="22"/>
                <w:szCs w:val="22"/>
                <w:lang w:eastAsia="en-GB"/>
              </w:rPr>
            </w:pPr>
            <w:r w:rsidRPr="009033B5">
              <w:rPr>
                <w:rFonts w:ascii="Calibri" w:hAnsi="Calibri" w:cs="Calibri"/>
                <w:b/>
                <w:bCs/>
                <w:i/>
                <w:iCs/>
                <w:color w:val="000000"/>
                <w:sz w:val="22"/>
                <w:szCs w:val="22"/>
                <w:lang w:eastAsia="en-GB"/>
              </w:rPr>
              <w:t xml:space="preserve">Tender documents for this </w:t>
            </w:r>
            <w:r w:rsidRPr="009033B5">
              <w:rPr>
                <w:rFonts w:ascii="Calibri" w:hAnsi="Calibri" w:cs="Calibri"/>
                <w:b/>
                <w:bCs/>
                <w:i/>
                <w:iCs/>
                <w:color w:val="000000"/>
                <w:sz w:val="22"/>
                <w:szCs w:val="22"/>
                <w:lang w:eastAsia="en-GB"/>
              </w:rPr>
              <w:t>opportunity</w:t>
            </w:r>
            <w:r w:rsidRPr="009033B5">
              <w:rPr>
                <w:rFonts w:ascii="Calibri" w:hAnsi="Calibri" w:cs="Calibri"/>
                <w:b/>
                <w:bCs/>
                <w:i/>
                <w:iCs/>
                <w:color w:val="000000"/>
                <w:sz w:val="22"/>
                <w:szCs w:val="22"/>
                <w:lang w:eastAsia="en-GB"/>
              </w:rPr>
              <w:t xml:space="preserve"> </w:t>
            </w:r>
            <w:proofErr w:type="gramStart"/>
            <w:r w:rsidRPr="009033B5">
              <w:rPr>
                <w:rFonts w:ascii="Calibri" w:hAnsi="Calibri" w:cs="Calibri"/>
                <w:b/>
                <w:bCs/>
                <w:i/>
                <w:iCs/>
                <w:color w:val="000000"/>
                <w:sz w:val="22"/>
                <w:szCs w:val="22"/>
                <w:lang w:eastAsia="en-GB"/>
              </w:rPr>
              <w:t>is</w:t>
            </w:r>
            <w:proofErr w:type="gramEnd"/>
            <w:r w:rsidRPr="009033B5">
              <w:rPr>
                <w:rFonts w:ascii="Calibri" w:hAnsi="Calibri" w:cs="Calibri"/>
                <w:b/>
                <w:bCs/>
                <w:i/>
                <w:iCs/>
                <w:color w:val="000000"/>
                <w:sz w:val="22"/>
                <w:szCs w:val="22"/>
                <w:lang w:eastAsia="en-GB"/>
              </w:rPr>
              <w:t xml:space="preserve"> available and has been shared with you. The </w:t>
            </w:r>
            <w:r w:rsidRPr="009033B5">
              <w:rPr>
                <w:rFonts w:ascii="Calibri" w:hAnsi="Calibri" w:cs="Calibri"/>
                <w:b/>
                <w:bCs/>
                <w:i/>
                <w:iCs/>
                <w:color w:val="000000"/>
                <w:sz w:val="22"/>
                <w:szCs w:val="22"/>
                <w:lang w:eastAsia="en-GB"/>
              </w:rPr>
              <w:t>commercial</w:t>
            </w:r>
            <w:r w:rsidRPr="009033B5">
              <w:rPr>
                <w:rFonts w:ascii="Calibri" w:hAnsi="Calibri" w:cs="Calibri"/>
                <w:b/>
                <w:bCs/>
                <w:i/>
                <w:iCs/>
                <w:color w:val="000000"/>
                <w:sz w:val="22"/>
                <w:szCs w:val="22"/>
                <w:lang w:eastAsia="en-GB"/>
              </w:rPr>
              <w:t xml:space="preserve"> weighting is 20% and the quality </w:t>
            </w:r>
            <w:r w:rsidRPr="009033B5">
              <w:rPr>
                <w:rFonts w:ascii="Calibri" w:hAnsi="Calibri" w:cs="Calibri"/>
                <w:b/>
                <w:bCs/>
                <w:i/>
                <w:iCs/>
                <w:color w:val="000000"/>
                <w:sz w:val="22"/>
                <w:szCs w:val="22"/>
                <w:lang w:eastAsia="en-GB"/>
              </w:rPr>
              <w:t>weighting</w:t>
            </w:r>
            <w:r w:rsidRPr="009033B5">
              <w:rPr>
                <w:rFonts w:ascii="Calibri" w:hAnsi="Calibri" w:cs="Calibri"/>
                <w:b/>
                <w:bCs/>
                <w:i/>
                <w:iCs/>
                <w:color w:val="000000"/>
                <w:sz w:val="22"/>
                <w:szCs w:val="22"/>
                <w:lang w:eastAsia="en-GB"/>
              </w:rPr>
              <w:t xml:space="preserve"> is 80%. As stated in the ITT 2.18 and </w:t>
            </w:r>
            <w:r w:rsidRPr="009033B5">
              <w:rPr>
                <w:rFonts w:ascii="Calibri" w:hAnsi="Calibri" w:cs="Calibri"/>
                <w:b/>
                <w:bCs/>
                <w:i/>
                <w:iCs/>
                <w:color w:val="000000"/>
                <w:sz w:val="22"/>
                <w:szCs w:val="22"/>
                <w:lang w:eastAsia="en-GB"/>
              </w:rPr>
              <w:t>2.19; The</w:t>
            </w:r>
            <w:r w:rsidRPr="009033B5">
              <w:rPr>
                <w:rFonts w:ascii="Calibri" w:hAnsi="Calibri" w:cs="Calibri"/>
                <w:b/>
                <w:bCs/>
                <w:i/>
                <w:iCs/>
                <w:color w:val="000000"/>
                <w:sz w:val="22"/>
                <w:szCs w:val="22"/>
                <w:lang w:eastAsia="en-GB"/>
              </w:rPr>
              <w:t xml:space="preserve"> contract will be for a period of 24 months inclusive of 3 months mobilisation plus 2-year extension for the initial contract value of £145,393 plus £116,314 for the extension of 2 years. </w:t>
            </w:r>
          </w:p>
          <w:p w14:paraId="41EAAB41" w14:textId="77777777" w:rsidR="009033B5" w:rsidRDefault="009033B5" w:rsidP="009033B5">
            <w:pPr>
              <w:rPr>
                <w:rFonts w:ascii="Calibri" w:hAnsi="Calibri" w:cs="Calibri"/>
                <w:b/>
                <w:bCs/>
                <w:i/>
                <w:iCs/>
                <w:color w:val="000000"/>
                <w:sz w:val="22"/>
                <w:szCs w:val="22"/>
                <w:lang w:eastAsia="en-GB"/>
              </w:rPr>
            </w:pPr>
          </w:p>
          <w:p w14:paraId="64B4E0DE" w14:textId="77777777" w:rsidR="009033B5" w:rsidRDefault="009033B5" w:rsidP="009033B5">
            <w:pPr>
              <w:rPr>
                <w:rFonts w:ascii="Calibri" w:hAnsi="Calibri" w:cs="Calibri"/>
                <w:b/>
                <w:bCs/>
                <w:i/>
                <w:iCs/>
                <w:color w:val="000000"/>
                <w:sz w:val="22"/>
                <w:szCs w:val="22"/>
                <w:lang w:eastAsia="en-GB"/>
              </w:rPr>
            </w:pPr>
          </w:p>
          <w:p w14:paraId="13FC766E" w14:textId="77777777" w:rsidR="009033B5" w:rsidRDefault="009033B5" w:rsidP="009033B5">
            <w:pPr>
              <w:rPr>
                <w:rFonts w:ascii="Calibri" w:hAnsi="Calibri" w:cs="Calibri"/>
                <w:b/>
                <w:bCs/>
                <w:i/>
                <w:iCs/>
                <w:color w:val="000000"/>
                <w:sz w:val="22"/>
                <w:szCs w:val="22"/>
                <w:lang w:eastAsia="en-GB"/>
              </w:rPr>
            </w:pPr>
          </w:p>
          <w:p w14:paraId="6B864B23" w14:textId="77777777" w:rsidR="009033B5" w:rsidRDefault="009033B5" w:rsidP="009033B5">
            <w:pPr>
              <w:rPr>
                <w:rFonts w:ascii="Calibri" w:hAnsi="Calibri" w:cs="Calibri"/>
                <w:b/>
                <w:bCs/>
                <w:i/>
                <w:iCs/>
                <w:color w:val="000000"/>
                <w:sz w:val="22"/>
                <w:szCs w:val="22"/>
                <w:lang w:eastAsia="en-GB"/>
              </w:rPr>
            </w:pPr>
          </w:p>
          <w:p w14:paraId="269DA9B7" w14:textId="575824BD" w:rsidR="009033B5" w:rsidRPr="009033B5" w:rsidRDefault="009033B5" w:rsidP="009033B5">
            <w:pPr>
              <w:rPr>
                <w:rFonts w:ascii="Calibri" w:hAnsi="Calibri" w:cs="Calibri"/>
                <w:b/>
                <w:bCs/>
                <w:i/>
                <w:iCs/>
                <w:color w:val="000000"/>
                <w:sz w:val="22"/>
                <w:szCs w:val="22"/>
                <w:lang w:eastAsia="en-GB"/>
              </w:rPr>
            </w:pPr>
          </w:p>
        </w:tc>
      </w:tr>
    </w:tbl>
    <w:p w14:paraId="6157CBE4" w14:textId="77777777" w:rsidR="009033B5" w:rsidRPr="00AF22A0" w:rsidRDefault="009033B5" w:rsidP="00AF22A0"/>
    <w:sectPr w:rsidR="009033B5" w:rsidRPr="00AF22A0" w:rsidSect="00AF22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oundry Form Sans">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3B5"/>
    <w:rsid w:val="000136B9"/>
    <w:rsid w:val="002E66FC"/>
    <w:rsid w:val="0035694F"/>
    <w:rsid w:val="009033B5"/>
    <w:rsid w:val="00AF22A0"/>
    <w:rsid w:val="00D438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69BA61"/>
  <w15:chartTrackingRefBased/>
  <w15:docId w15:val="{9FA11F00-4B9B-4D0B-8A4A-1D6A9F277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Foundry Form Sans" w:hAnsi="Foundry Form Sans"/>
      <w:sz w:val="24"/>
      <w:szCs w:val="24"/>
      <w:lang w:eastAsia="en-US"/>
    </w:rPr>
  </w:style>
  <w:style w:type="paragraph" w:styleId="Heading1">
    <w:name w:val="heading 1"/>
    <w:basedOn w:val="Normal"/>
    <w:next w:val="Normal"/>
    <w:qFormat/>
    <w:rsid w:val="00D43831"/>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35694F"/>
    <w:rPr>
      <w:rFonts w:ascii="Tahoma" w:hAnsi="Tahoma" w:cs="Tahoma"/>
      <w:sz w:val="16"/>
      <w:szCs w:val="16"/>
    </w:rPr>
  </w:style>
  <w:style w:type="character" w:customStyle="1" w:styleId="BalloonTextChar">
    <w:name w:val="Balloon Text Char"/>
    <w:basedOn w:val="DefaultParagraphFont"/>
    <w:link w:val="BalloonText"/>
    <w:rsid w:val="0035694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534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5C43A4-58E2-4429-A276-21C357405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121</Words>
  <Characters>696</Characters>
  <Application>Microsoft Office Word</Application>
  <DocSecurity>0</DocSecurity>
  <Lines>5</Lines>
  <Paragraphs>1</Paragraphs>
  <ScaleCrop>false</ScaleCrop>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Evans</dc:creator>
  <cp:keywords/>
  <dc:description/>
  <cp:lastModifiedBy>Samantha Evans</cp:lastModifiedBy>
  <cp:revision>1</cp:revision>
  <dcterms:created xsi:type="dcterms:W3CDTF">2023-09-20T09:35:00Z</dcterms:created>
  <dcterms:modified xsi:type="dcterms:W3CDTF">2023-09-20T09:37:00Z</dcterms:modified>
</cp:coreProperties>
</file>