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CB6" w:rsidRDefault="004E600E">
      <w:r>
        <w:rPr>
          <w:noProof/>
          <w:lang w:eastAsia="en-GB"/>
        </w:rPr>
        <w:drawing>
          <wp:inline distT="0" distB="0" distL="0" distR="0" wp14:anchorId="13B17C31" wp14:editId="1AF61927">
            <wp:extent cx="5897880" cy="132826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2236" cy="1331500"/>
                    </a:xfrm>
                    <a:prstGeom prst="rect">
                      <a:avLst/>
                    </a:prstGeom>
                    <a:noFill/>
                  </pic:spPr>
                </pic:pic>
              </a:graphicData>
            </a:graphic>
          </wp:inline>
        </w:drawing>
      </w:r>
    </w:p>
    <w:p w:rsidR="004E600E" w:rsidRDefault="004E600E"/>
    <w:p w:rsidR="004E600E" w:rsidRDefault="004E600E"/>
    <w:p w:rsidR="004E600E" w:rsidRDefault="004E600E"/>
    <w:p w:rsidR="004E600E" w:rsidRDefault="004E600E"/>
    <w:p w:rsidR="004E600E" w:rsidRDefault="004E600E"/>
    <w:p w:rsidR="004E600E" w:rsidRDefault="004E600E"/>
    <w:p w:rsidR="004E600E" w:rsidRDefault="004E600E"/>
    <w:p w:rsidR="004E600E" w:rsidRPr="003025C4" w:rsidRDefault="004E600E">
      <w:pPr>
        <w:rPr>
          <w:b/>
        </w:rPr>
      </w:pPr>
    </w:p>
    <w:p w:rsidR="004E600E" w:rsidRPr="003025C4" w:rsidRDefault="004E600E" w:rsidP="004E600E">
      <w:pPr>
        <w:jc w:val="center"/>
        <w:rPr>
          <w:rFonts w:ascii="Cambria" w:hAnsi="Cambria"/>
          <w:b/>
          <w:color w:val="002060"/>
          <w:sz w:val="72"/>
          <w:szCs w:val="72"/>
        </w:rPr>
      </w:pPr>
      <w:r w:rsidRPr="003025C4">
        <w:rPr>
          <w:rFonts w:ascii="Cambria" w:hAnsi="Cambria"/>
          <w:b/>
          <w:color w:val="002060"/>
          <w:sz w:val="72"/>
          <w:szCs w:val="72"/>
        </w:rPr>
        <w:t>Request for Information</w:t>
      </w:r>
    </w:p>
    <w:p w:rsidR="004E600E" w:rsidRPr="004E600E" w:rsidRDefault="004E600E" w:rsidP="004E600E">
      <w:pPr>
        <w:jc w:val="center"/>
        <w:rPr>
          <w:rFonts w:ascii="Cambria" w:hAnsi="Cambria"/>
          <w:color w:val="002060"/>
          <w:sz w:val="48"/>
          <w:szCs w:val="48"/>
        </w:rPr>
      </w:pPr>
      <w:r w:rsidRPr="004E600E">
        <w:rPr>
          <w:rFonts w:ascii="Cambria" w:hAnsi="Cambria"/>
          <w:color w:val="002060"/>
          <w:sz w:val="48"/>
          <w:szCs w:val="48"/>
        </w:rPr>
        <w:t>Stonewater</w:t>
      </w:r>
      <w:r>
        <w:rPr>
          <w:rFonts w:ascii="Cambria" w:hAnsi="Cambria"/>
          <w:color w:val="002060"/>
          <w:sz w:val="48"/>
          <w:szCs w:val="48"/>
        </w:rPr>
        <w:t xml:space="preserve"> Limited</w:t>
      </w:r>
    </w:p>
    <w:p w:rsidR="004E600E" w:rsidRPr="004E600E" w:rsidRDefault="004E600E" w:rsidP="004E600E">
      <w:pPr>
        <w:jc w:val="center"/>
        <w:rPr>
          <w:rFonts w:ascii="Cambria" w:hAnsi="Cambria"/>
          <w:color w:val="002060"/>
        </w:rPr>
      </w:pPr>
    </w:p>
    <w:p w:rsidR="004E600E" w:rsidRDefault="004E600E" w:rsidP="004E600E">
      <w:pPr>
        <w:jc w:val="center"/>
        <w:rPr>
          <w:rFonts w:ascii="Cambria" w:hAnsi="Cambria"/>
          <w:color w:val="002060"/>
          <w:sz w:val="30"/>
          <w:szCs w:val="30"/>
        </w:rPr>
      </w:pPr>
    </w:p>
    <w:p w:rsidR="004E600E" w:rsidRPr="004E600E" w:rsidRDefault="00EF11ED" w:rsidP="004E600E">
      <w:pPr>
        <w:jc w:val="center"/>
        <w:rPr>
          <w:rFonts w:ascii="Cambria" w:hAnsi="Cambria"/>
          <w:color w:val="002060"/>
          <w:sz w:val="30"/>
          <w:szCs w:val="30"/>
        </w:rPr>
      </w:pPr>
      <w:r>
        <w:rPr>
          <w:rFonts w:ascii="Cambria" w:hAnsi="Cambria"/>
          <w:color w:val="002060"/>
          <w:sz w:val="30"/>
          <w:szCs w:val="30"/>
        </w:rPr>
        <w:t>Leadership Development – Values-based coaching style</w:t>
      </w:r>
    </w:p>
    <w:p w:rsidR="004E600E" w:rsidRDefault="00C01BA0" w:rsidP="004E600E">
      <w:pPr>
        <w:jc w:val="center"/>
        <w:rPr>
          <w:rFonts w:ascii="Cambria" w:hAnsi="Cambria"/>
          <w:color w:val="002060"/>
          <w:sz w:val="30"/>
          <w:szCs w:val="30"/>
        </w:rPr>
        <w:sectPr w:rsidR="004E600E">
          <w:headerReference w:type="default" r:id="rId12"/>
          <w:footerReference w:type="default" r:id="rId13"/>
          <w:headerReference w:type="first" r:id="rId14"/>
          <w:footerReference w:type="first" r:id="rId15"/>
          <w:pgSz w:w="11906" w:h="16838"/>
          <w:pgMar w:top="1440" w:right="1440" w:bottom="1440" w:left="1440" w:header="708" w:footer="708" w:gutter="0"/>
          <w:cols w:space="708"/>
          <w:docGrid w:linePitch="360"/>
        </w:sectPr>
      </w:pPr>
      <w:r>
        <w:rPr>
          <w:rFonts w:ascii="Cambria" w:hAnsi="Cambria"/>
          <w:color w:val="002060"/>
          <w:sz w:val="30"/>
          <w:szCs w:val="30"/>
        </w:rPr>
        <w:t>February 2022</w:t>
      </w:r>
    </w:p>
    <w:sdt>
      <w:sdtPr>
        <w:rPr>
          <w:rFonts w:ascii="Cambria" w:eastAsiaTheme="minorHAnsi" w:hAnsi="Cambria" w:cstheme="minorBidi"/>
          <w:color w:val="auto"/>
          <w:sz w:val="22"/>
          <w:szCs w:val="22"/>
          <w:lang w:val="en-GB"/>
        </w:rPr>
        <w:id w:val="1884516783"/>
        <w:docPartObj>
          <w:docPartGallery w:val="Table of Contents"/>
          <w:docPartUnique/>
        </w:docPartObj>
      </w:sdtPr>
      <w:sdtEndPr>
        <w:rPr>
          <w:rFonts w:asciiTheme="minorHAnsi" w:hAnsiTheme="minorHAnsi"/>
          <w:b/>
          <w:bCs/>
          <w:noProof/>
        </w:rPr>
      </w:sdtEndPr>
      <w:sdtContent>
        <w:p w:rsidR="0076752A" w:rsidRPr="0076752A" w:rsidRDefault="0076752A">
          <w:pPr>
            <w:pStyle w:val="TOCHeading"/>
            <w:rPr>
              <w:rFonts w:ascii="Cambria" w:hAnsi="Cambria"/>
              <w:color w:val="002060"/>
            </w:rPr>
          </w:pPr>
          <w:r w:rsidRPr="0076752A">
            <w:rPr>
              <w:rFonts w:ascii="Cambria" w:hAnsi="Cambria"/>
              <w:color w:val="002060"/>
            </w:rPr>
            <w:t>Table of Contents</w:t>
          </w:r>
        </w:p>
        <w:p w:rsidR="0076752A" w:rsidRPr="0076752A" w:rsidRDefault="0076752A">
          <w:pPr>
            <w:pStyle w:val="TOC1"/>
            <w:tabs>
              <w:tab w:val="right" w:leader="dot" w:pos="9016"/>
            </w:tabs>
            <w:rPr>
              <w:rFonts w:ascii="Cambria" w:hAnsi="Cambria" w:cstheme="minorBidi"/>
              <w:noProof/>
              <w:color w:val="002060"/>
              <w:lang w:val="en-GB" w:eastAsia="en-GB"/>
            </w:rPr>
          </w:pPr>
          <w:r w:rsidRPr="0076752A">
            <w:rPr>
              <w:rFonts w:ascii="Cambria" w:hAnsi="Cambria"/>
              <w:color w:val="002060"/>
            </w:rPr>
            <w:fldChar w:fldCharType="begin"/>
          </w:r>
          <w:r w:rsidRPr="0076752A">
            <w:rPr>
              <w:rFonts w:ascii="Cambria" w:hAnsi="Cambria"/>
              <w:color w:val="002060"/>
            </w:rPr>
            <w:instrText xml:space="preserve"> TOC \o "1-3" \h \z \u </w:instrText>
          </w:r>
          <w:r w:rsidRPr="0076752A">
            <w:rPr>
              <w:rFonts w:ascii="Cambria" w:hAnsi="Cambria"/>
              <w:color w:val="002060"/>
            </w:rPr>
            <w:fldChar w:fldCharType="separate"/>
          </w:r>
          <w:hyperlink w:anchor="_Toc72921103" w:history="1">
            <w:r w:rsidRPr="0076752A">
              <w:rPr>
                <w:rStyle w:val="Hyperlink"/>
                <w:rFonts w:ascii="Cambria" w:hAnsi="Cambria"/>
                <w:noProof/>
                <w:color w:val="002060"/>
              </w:rPr>
              <w:t>Introduction</w:t>
            </w:r>
            <w:r w:rsidRPr="0076752A">
              <w:rPr>
                <w:rFonts w:ascii="Cambria" w:hAnsi="Cambria"/>
                <w:noProof/>
                <w:webHidden/>
                <w:color w:val="002060"/>
              </w:rPr>
              <w:tab/>
            </w:r>
            <w:r w:rsidRPr="0076752A">
              <w:rPr>
                <w:rFonts w:ascii="Cambria" w:hAnsi="Cambria"/>
                <w:noProof/>
                <w:webHidden/>
                <w:color w:val="002060"/>
              </w:rPr>
              <w:fldChar w:fldCharType="begin"/>
            </w:r>
            <w:r w:rsidRPr="0076752A">
              <w:rPr>
                <w:rFonts w:ascii="Cambria" w:hAnsi="Cambria"/>
                <w:noProof/>
                <w:webHidden/>
                <w:color w:val="002060"/>
              </w:rPr>
              <w:instrText xml:space="preserve"> PAGEREF _Toc72921103 \h </w:instrText>
            </w:r>
            <w:r w:rsidRPr="0076752A">
              <w:rPr>
                <w:rFonts w:ascii="Cambria" w:hAnsi="Cambria"/>
                <w:noProof/>
                <w:webHidden/>
                <w:color w:val="002060"/>
              </w:rPr>
            </w:r>
            <w:r w:rsidRPr="0076752A">
              <w:rPr>
                <w:rFonts w:ascii="Cambria" w:hAnsi="Cambria"/>
                <w:noProof/>
                <w:webHidden/>
                <w:color w:val="002060"/>
              </w:rPr>
              <w:fldChar w:fldCharType="separate"/>
            </w:r>
            <w:r w:rsidRPr="0076752A">
              <w:rPr>
                <w:rFonts w:ascii="Cambria" w:hAnsi="Cambria"/>
                <w:noProof/>
                <w:webHidden/>
                <w:color w:val="002060"/>
              </w:rPr>
              <w:t>3</w:t>
            </w:r>
            <w:r w:rsidRPr="0076752A">
              <w:rPr>
                <w:rFonts w:ascii="Cambria" w:hAnsi="Cambria"/>
                <w:noProof/>
                <w:webHidden/>
                <w:color w:val="002060"/>
              </w:rPr>
              <w:fldChar w:fldCharType="end"/>
            </w:r>
          </w:hyperlink>
        </w:p>
        <w:p w:rsidR="0076752A" w:rsidRPr="0076752A" w:rsidRDefault="00781FBD">
          <w:pPr>
            <w:pStyle w:val="TOC1"/>
            <w:tabs>
              <w:tab w:val="right" w:leader="dot" w:pos="9016"/>
            </w:tabs>
            <w:rPr>
              <w:rFonts w:ascii="Cambria" w:hAnsi="Cambria" w:cstheme="minorBidi"/>
              <w:noProof/>
              <w:color w:val="002060"/>
              <w:lang w:val="en-GB" w:eastAsia="en-GB"/>
            </w:rPr>
          </w:pPr>
          <w:hyperlink w:anchor="_Toc72921104" w:history="1">
            <w:r w:rsidR="0076752A" w:rsidRPr="0076752A">
              <w:rPr>
                <w:rStyle w:val="Hyperlink"/>
                <w:rFonts w:ascii="Cambria" w:hAnsi="Cambria"/>
                <w:noProof/>
                <w:color w:val="002060"/>
              </w:rPr>
              <w:t>Current Position</w:t>
            </w:r>
            <w:r w:rsidR="0076752A" w:rsidRPr="0076752A">
              <w:rPr>
                <w:rFonts w:ascii="Cambria" w:hAnsi="Cambria"/>
                <w:noProof/>
                <w:webHidden/>
                <w:color w:val="002060"/>
              </w:rPr>
              <w:tab/>
            </w:r>
            <w:r w:rsidR="0076752A" w:rsidRPr="0076752A">
              <w:rPr>
                <w:rFonts w:ascii="Cambria" w:hAnsi="Cambria"/>
                <w:noProof/>
                <w:webHidden/>
                <w:color w:val="002060"/>
              </w:rPr>
              <w:fldChar w:fldCharType="begin"/>
            </w:r>
            <w:r w:rsidR="0076752A" w:rsidRPr="0076752A">
              <w:rPr>
                <w:rFonts w:ascii="Cambria" w:hAnsi="Cambria"/>
                <w:noProof/>
                <w:webHidden/>
                <w:color w:val="002060"/>
              </w:rPr>
              <w:instrText xml:space="preserve"> PAGEREF _Toc72921104 \h </w:instrText>
            </w:r>
            <w:r w:rsidR="0076752A" w:rsidRPr="0076752A">
              <w:rPr>
                <w:rFonts w:ascii="Cambria" w:hAnsi="Cambria"/>
                <w:noProof/>
                <w:webHidden/>
                <w:color w:val="002060"/>
              </w:rPr>
            </w:r>
            <w:r w:rsidR="0076752A" w:rsidRPr="0076752A">
              <w:rPr>
                <w:rFonts w:ascii="Cambria" w:hAnsi="Cambria"/>
                <w:noProof/>
                <w:webHidden/>
                <w:color w:val="002060"/>
              </w:rPr>
              <w:fldChar w:fldCharType="separate"/>
            </w:r>
            <w:r w:rsidR="0076752A" w:rsidRPr="0076752A">
              <w:rPr>
                <w:rFonts w:ascii="Cambria" w:hAnsi="Cambria"/>
                <w:noProof/>
                <w:webHidden/>
                <w:color w:val="002060"/>
              </w:rPr>
              <w:t>4</w:t>
            </w:r>
            <w:r w:rsidR="0076752A" w:rsidRPr="0076752A">
              <w:rPr>
                <w:rFonts w:ascii="Cambria" w:hAnsi="Cambria"/>
                <w:noProof/>
                <w:webHidden/>
                <w:color w:val="002060"/>
              </w:rPr>
              <w:fldChar w:fldCharType="end"/>
            </w:r>
          </w:hyperlink>
        </w:p>
        <w:p w:rsidR="0076752A" w:rsidRPr="0076752A" w:rsidRDefault="00781FBD">
          <w:pPr>
            <w:pStyle w:val="TOC1"/>
            <w:tabs>
              <w:tab w:val="right" w:leader="dot" w:pos="9016"/>
            </w:tabs>
            <w:rPr>
              <w:rFonts w:ascii="Cambria" w:hAnsi="Cambria" w:cstheme="minorBidi"/>
              <w:noProof/>
              <w:color w:val="002060"/>
              <w:lang w:val="en-GB" w:eastAsia="en-GB"/>
            </w:rPr>
          </w:pPr>
          <w:hyperlink w:anchor="_Toc72921105" w:history="1">
            <w:r w:rsidR="0076752A" w:rsidRPr="0076752A">
              <w:rPr>
                <w:rStyle w:val="Hyperlink"/>
                <w:rFonts w:ascii="Cambria" w:hAnsi="Cambria"/>
                <w:noProof/>
                <w:color w:val="002060"/>
              </w:rPr>
              <w:t>Requirement</w:t>
            </w:r>
            <w:r w:rsidR="0076752A" w:rsidRPr="0076752A">
              <w:rPr>
                <w:rFonts w:ascii="Cambria" w:hAnsi="Cambria"/>
                <w:noProof/>
                <w:webHidden/>
                <w:color w:val="002060"/>
              </w:rPr>
              <w:tab/>
            </w:r>
            <w:r w:rsidR="0076752A" w:rsidRPr="0076752A">
              <w:rPr>
                <w:rFonts w:ascii="Cambria" w:hAnsi="Cambria"/>
                <w:noProof/>
                <w:webHidden/>
                <w:color w:val="002060"/>
              </w:rPr>
              <w:fldChar w:fldCharType="begin"/>
            </w:r>
            <w:r w:rsidR="0076752A" w:rsidRPr="0076752A">
              <w:rPr>
                <w:rFonts w:ascii="Cambria" w:hAnsi="Cambria"/>
                <w:noProof/>
                <w:webHidden/>
                <w:color w:val="002060"/>
              </w:rPr>
              <w:instrText xml:space="preserve"> PAGEREF _Toc72921105 \h </w:instrText>
            </w:r>
            <w:r w:rsidR="0076752A" w:rsidRPr="0076752A">
              <w:rPr>
                <w:rFonts w:ascii="Cambria" w:hAnsi="Cambria"/>
                <w:noProof/>
                <w:webHidden/>
                <w:color w:val="002060"/>
              </w:rPr>
            </w:r>
            <w:r w:rsidR="0076752A" w:rsidRPr="0076752A">
              <w:rPr>
                <w:rFonts w:ascii="Cambria" w:hAnsi="Cambria"/>
                <w:noProof/>
                <w:webHidden/>
                <w:color w:val="002060"/>
              </w:rPr>
              <w:fldChar w:fldCharType="separate"/>
            </w:r>
            <w:r w:rsidR="0076752A" w:rsidRPr="0076752A">
              <w:rPr>
                <w:rFonts w:ascii="Cambria" w:hAnsi="Cambria"/>
                <w:noProof/>
                <w:webHidden/>
                <w:color w:val="002060"/>
              </w:rPr>
              <w:t>5</w:t>
            </w:r>
            <w:r w:rsidR="0076752A" w:rsidRPr="0076752A">
              <w:rPr>
                <w:rFonts w:ascii="Cambria" w:hAnsi="Cambria"/>
                <w:noProof/>
                <w:webHidden/>
                <w:color w:val="002060"/>
              </w:rPr>
              <w:fldChar w:fldCharType="end"/>
            </w:r>
          </w:hyperlink>
        </w:p>
        <w:p w:rsidR="0076752A" w:rsidRPr="0076752A" w:rsidRDefault="00781FBD">
          <w:pPr>
            <w:pStyle w:val="TOC1"/>
            <w:tabs>
              <w:tab w:val="right" w:leader="dot" w:pos="9016"/>
            </w:tabs>
            <w:rPr>
              <w:rFonts w:ascii="Cambria" w:hAnsi="Cambria" w:cstheme="minorBidi"/>
              <w:noProof/>
              <w:color w:val="002060"/>
              <w:lang w:val="en-GB" w:eastAsia="en-GB"/>
            </w:rPr>
          </w:pPr>
          <w:hyperlink w:anchor="_Toc72921106" w:history="1">
            <w:r w:rsidR="0076752A" w:rsidRPr="0076752A">
              <w:rPr>
                <w:rStyle w:val="Hyperlink"/>
                <w:rFonts w:ascii="Cambria" w:hAnsi="Cambria"/>
                <w:noProof/>
                <w:color w:val="002060"/>
              </w:rPr>
              <w:t>Replying to the Request for Information</w:t>
            </w:r>
            <w:r w:rsidR="0076752A" w:rsidRPr="0076752A">
              <w:rPr>
                <w:rFonts w:ascii="Cambria" w:hAnsi="Cambria"/>
                <w:noProof/>
                <w:webHidden/>
                <w:color w:val="002060"/>
              </w:rPr>
              <w:tab/>
            </w:r>
            <w:r w:rsidR="0076752A" w:rsidRPr="0076752A">
              <w:rPr>
                <w:rFonts w:ascii="Cambria" w:hAnsi="Cambria"/>
                <w:noProof/>
                <w:webHidden/>
                <w:color w:val="002060"/>
              </w:rPr>
              <w:fldChar w:fldCharType="begin"/>
            </w:r>
            <w:r w:rsidR="0076752A" w:rsidRPr="0076752A">
              <w:rPr>
                <w:rFonts w:ascii="Cambria" w:hAnsi="Cambria"/>
                <w:noProof/>
                <w:webHidden/>
                <w:color w:val="002060"/>
              </w:rPr>
              <w:instrText xml:space="preserve"> PAGEREF _Toc72921106 \h </w:instrText>
            </w:r>
            <w:r w:rsidR="0076752A" w:rsidRPr="0076752A">
              <w:rPr>
                <w:rFonts w:ascii="Cambria" w:hAnsi="Cambria"/>
                <w:noProof/>
                <w:webHidden/>
                <w:color w:val="002060"/>
              </w:rPr>
            </w:r>
            <w:r w:rsidR="0076752A" w:rsidRPr="0076752A">
              <w:rPr>
                <w:rFonts w:ascii="Cambria" w:hAnsi="Cambria"/>
                <w:noProof/>
                <w:webHidden/>
                <w:color w:val="002060"/>
              </w:rPr>
              <w:fldChar w:fldCharType="separate"/>
            </w:r>
            <w:r w:rsidR="0076752A" w:rsidRPr="0076752A">
              <w:rPr>
                <w:rFonts w:ascii="Cambria" w:hAnsi="Cambria"/>
                <w:noProof/>
                <w:webHidden/>
                <w:color w:val="002060"/>
              </w:rPr>
              <w:t>6</w:t>
            </w:r>
            <w:r w:rsidR="0076752A" w:rsidRPr="0076752A">
              <w:rPr>
                <w:rFonts w:ascii="Cambria" w:hAnsi="Cambria"/>
                <w:noProof/>
                <w:webHidden/>
                <w:color w:val="002060"/>
              </w:rPr>
              <w:fldChar w:fldCharType="end"/>
            </w:r>
          </w:hyperlink>
        </w:p>
        <w:p w:rsidR="0076752A" w:rsidRDefault="0076752A">
          <w:r w:rsidRPr="0076752A">
            <w:rPr>
              <w:rFonts w:ascii="Cambria" w:hAnsi="Cambria"/>
              <w:b/>
              <w:bCs/>
              <w:noProof/>
              <w:color w:val="002060"/>
            </w:rPr>
            <w:fldChar w:fldCharType="end"/>
          </w:r>
        </w:p>
      </w:sdtContent>
    </w:sdt>
    <w:p w:rsidR="004E600E" w:rsidRDefault="004E600E" w:rsidP="004E600E">
      <w:pPr>
        <w:tabs>
          <w:tab w:val="center" w:pos="4513"/>
        </w:tabs>
        <w:rPr>
          <w:rFonts w:ascii="Cambria" w:hAnsi="Cambria"/>
          <w:color w:val="002060"/>
          <w:sz w:val="30"/>
          <w:szCs w:val="30"/>
        </w:rPr>
      </w:pPr>
      <w:r>
        <w:rPr>
          <w:rFonts w:ascii="Cambria" w:hAnsi="Cambria"/>
          <w:color w:val="002060"/>
          <w:sz w:val="30"/>
          <w:szCs w:val="30"/>
        </w:rPr>
        <w:tab/>
      </w:r>
    </w:p>
    <w:p w:rsidR="004E600E" w:rsidRPr="004E600E" w:rsidRDefault="004E600E" w:rsidP="004E600E">
      <w:pPr>
        <w:rPr>
          <w:rFonts w:ascii="Cambria" w:hAnsi="Cambria"/>
          <w:sz w:val="30"/>
          <w:szCs w:val="30"/>
        </w:rPr>
        <w:sectPr w:rsidR="004E600E" w:rsidRPr="004E600E" w:rsidSect="004E600E">
          <w:pgSz w:w="11906" w:h="16838"/>
          <w:pgMar w:top="1440" w:right="1440" w:bottom="1440" w:left="1440" w:header="708" w:footer="708" w:gutter="0"/>
          <w:cols w:space="708"/>
          <w:titlePg/>
          <w:docGrid w:linePitch="360"/>
        </w:sectPr>
      </w:pPr>
    </w:p>
    <w:p w:rsidR="004E600E" w:rsidRDefault="004E600E" w:rsidP="004E600E">
      <w:pPr>
        <w:rPr>
          <w:rFonts w:ascii="Cambria" w:hAnsi="Cambria"/>
          <w:color w:val="002060"/>
          <w:sz w:val="30"/>
          <w:szCs w:val="30"/>
        </w:rPr>
      </w:pPr>
    </w:p>
    <w:p w:rsidR="00F2498C" w:rsidRPr="0076752A" w:rsidRDefault="00706E8C" w:rsidP="0076752A">
      <w:pPr>
        <w:pStyle w:val="Heading1"/>
        <w:rPr>
          <w:rFonts w:ascii="Cambria" w:hAnsi="Cambria"/>
          <w:b/>
        </w:rPr>
      </w:pPr>
      <w:bookmarkStart w:id="0" w:name="_Toc72921103"/>
      <w:r>
        <w:rPr>
          <w:rFonts w:ascii="Cambria" w:hAnsi="Cambria"/>
          <w:b/>
        </w:rPr>
        <w:t xml:space="preserve">1. </w:t>
      </w:r>
      <w:r w:rsidR="00F2498C" w:rsidRPr="0076752A">
        <w:rPr>
          <w:rFonts w:ascii="Cambria" w:hAnsi="Cambria"/>
          <w:b/>
        </w:rPr>
        <w:t>Introduction</w:t>
      </w:r>
      <w:bookmarkEnd w:id="0"/>
    </w:p>
    <w:p w:rsidR="00AD2301" w:rsidRDefault="00F2498C" w:rsidP="00AD2301">
      <w:pPr>
        <w:rPr>
          <w:rFonts w:ascii="Cambria" w:eastAsia="Calibri" w:hAnsi="Cambria" w:cs="Times New Roman"/>
          <w:color w:val="002060"/>
          <w:szCs w:val="20"/>
        </w:rPr>
      </w:pPr>
      <w:r w:rsidRPr="00AD2301">
        <w:rPr>
          <w:rFonts w:ascii="Cambria" w:eastAsia="Calibri" w:hAnsi="Cambria" w:cs="Times New Roman"/>
          <w:color w:val="002060"/>
          <w:szCs w:val="20"/>
        </w:rPr>
        <w:t>Our significant and progressive house-building programme aims to build a minimum of 1,500 new homes a year from 2022/23 and we have a good pipeline of development to achieve this, driven by our vision of everyone having the opportunity to have a place that they can call home. We plough our surplus into building new homes, improving our existing housing stock and investing in customer services.</w:t>
      </w:r>
    </w:p>
    <w:p w:rsidR="00AD2301" w:rsidRDefault="00F2498C" w:rsidP="00AD2301">
      <w:pPr>
        <w:rPr>
          <w:rFonts w:ascii="Cambria" w:eastAsia="Calibri" w:hAnsi="Cambria" w:cs="Times New Roman"/>
          <w:color w:val="002060"/>
          <w:szCs w:val="20"/>
        </w:rPr>
      </w:pPr>
      <w:r w:rsidRPr="00AD2301">
        <w:rPr>
          <w:rFonts w:ascii="Cambria" w:eastAsia="Calibri" w:hAnsi="Cambria" w:cs="Times New Roman"/>
          <w:color w:val="002060"/>
          <w:szCs w:val="20"/>
        </w:rPr>
        <w:t>We are also the largest management partner for Legal &amp; General Affordable Homes, supporting the organisation in delivering its ambitious development plan of building 3,000 homes by 2022, by leading on Legal &amp; General's housing operations across England.</w:t>
      </w:r>
    </w:p>
    <w:p w:rsidR="00AD2301" w:rsidRDefault="00F2498C" w:rsidP="00AD2301">
      <w:pPr>
        <w:rPr>
          <w:rFonts w:ascii="Cambria" w:eastAsia="Calibri" w:hAnsi="Cambria" w:cs="Times New Roman"/>
          <w:color w:val="002060"/>
          <w:szCs w:val="20"/>
        </w:rPr>
      </w:pPr>
      <w:r w:rsidRPr="00AD2301">
        <w:rPr>
          <w:rFonts w:ascii="Cambria" w:eastAsia="Calibri" w:hAnsi="Cambria" w:cs="Times New Roman"/>
          <w:color w:val="002060"/>
          <w:szCs w:val="20"/>
        </w:rPr>
        <w:t>We recognise that the way we work matters too. We are committed to providing homes that are energy efficient and are working towards Government's targets for carbon neutrality. Our Environment Strategy helps us minimise the resources we use as an organisation and manage our impact on the environment.</w:t>
      </w:r>
    </w:p>
    <w:p w:rsidR="00AD2301" w:rsidRDefault="00F2498C" w:rsidP="00AD2301">
      <w:pPr>
        <w:rPr>
          <w:rFonts w:ascii="Cambria" w:eastAsia="Calibri" w:hAnsi="Cambria" w:cs="Times New Roman"/>
          <w:color w:val="002060"/>
          <w:szCs w:val="20"/>
        </w:rPr>
      </w:pPr>
      <w:r w:rsidRPr="00AD2301">
        <w:rPr>
          <w:rFonts w:ascii="Cambria" w:eastAsia="Calibri" w:hAnsi="Cambria" w:cs="Times New Roman"/>
          <w:color w:val="002060"/>
          <w:szCs w:val="20"/>
        </w:rPr>
        <w:t xml:space="preserve">Our talented 800+ employees embody our values – being ambitious, passionate, agile, commercial and ethical. </w:t>
      </w:r>
      <w:r w:rsidR="00931C5A">
        <w:rPr>
          <w:rFonts w:ascii="Cambria" w:eastAsia="Calibri" w:hAnsi="Cambria" w:cs="Times New Roman"/>
          <w:color w:val="002060"/>
          <w:szCs w:val="20"/>
        </w:rPr>
        <w:t xml:space="preserve">Recently, </w:t>
      </w:r>
      <w:r w:rsidRPr="00AD2301">
        <w:rPr>
          <w:rFonts w:ascii="Cambria" w:eastAsia="Calibri" w:hAnsi="Cambria" w:cs="Times New Roman"/>
          <w:color w:val="002060"/>
          <w:szCs w:val="20"/>
        </w:rPr>
        <w:t xml:space="preserve">we </w:t>
      </w:r>
      <w:r w:rsidR="00931C5A">
        <w:rPr>
          <w:rFonts w:ascii="Cambria" w:eastAsia="Calibri" w:hAnsi="Cambria" w:cs="Times New Roman"/>
          <w:color w:val="002060"/>
          <w:szCs w:val="20"/>
        </w:rPr>
        <w:t xml:space="preserve">built on our previous successes and </w:t>
      </w:r>
      <w:r w:rsidRPr="00AD2301">
        <w:rPr>
          <w:rFonts w:ascii="Cambria" w:eastAsia="Calibri" w:hAnsi="Cambria" w:cs="Times New Roman"/>
          <w:color w:val="002060"/>
          <w:szCs w:val="20"/>
        </w:rPr>
        <w:t>achieved a ‘</w:t>
      </w:r>
      <w:r w:rsidR="00931C5A">
        <w:rPr>
          <w:rFonts w:ascii="Cambria" w:eastAsia="Calibri" w:hAnsi="Cambria" w:cs="Times New Roman"/>
          <w:color w:val="002060"/>
          <w:szCs w:val="20"/>
        </w:rPr>
        <w:t>Two</w:t>
      </w:r>
      <w:r w:rsidRPr="00AD2301">
        <w:rPr>
          <w:rFonts w:ascii="Cambria" w:eastAsia="Calibri" w:hAnsi="Cambria" w:cs="Times New Roman"/>
          <w:color w:val="002060"/>
          <w:szCs w:val="20"/>
        </w:rPr>
        <w:t xml:space="preserve"> Star’ </w:t>
      </w:r>
      <w:r w:rsidR="00931C5A">
        <w:rPr>
          <w:rFonts w:ascii="Cambria" w:eastAsia="Calibri" w:hAnsi="Cambria" w:cs="Times New Roman"/>
          <w:color w:val="002060"/>
          <w:szCs w:val="20"/>
        </w:rPr>
        <w:t xml:space="preserve">Outstanding </w:t>
      </w:r>
      <w:r w:rsidRPr="00AD2301">
        <w:rPr>
          <w:rFonts w:ascii="Cambria" w:eastAsia="Calibri" w:hAnsi="Cambria" w:cs="Times New Roman"/>
          <w:color w:val="002060"/>
          <w:szCs w:val="20"/>
        </w:rPr>
        <w:t>rating in the 202</w:t>
      </w:r>
      <w:r w:rsidR="00974862">
        <w:rPr>
          <w:rFonts w:ascii="Cambria" w:eastAsia="Calibri" w:hAnsi="Cambria" w:cs="Times New Roman"/>
          <w:color w:val="002060"/>
          <w:szCs w:val="20"/>
        </w:rPr>
        <w:t>1</w:t>
      </w:r>
      <w:r w:rsidRPr="00AD2301">
        <w:rPr>
          <w:rFonts w:ascii="Cambria" w:eastAsia="Calibri" w:hAnsi="Cambria" w:cs="Times New Roman"/>
          <w:color w:val="002060"/>
          <w:szCs w:val="20"/>
        </w:rPr>
        <w:t xml:space="preserve"> Best Companies Top 100 best not-for-p</w:t>
      </w:r>
      <w:r w:rsidR="00974862">
        <w:rPr>
          <w:rFonts w:ascii="Cambria" w:eastAsia="Calibri" w:hAnsi="Cambria" w:cs="Times New Roman"/>
          <w:color w:val="002060"/>
          <w:szCs w:val="20"/>
        </w:rPr>
        <w:t>rofit organisations.</w:t>
      </w:r>
    </w:p>
    <w:p w:rsidR="00F2498C" w:rsidRPr="00AD2301" w:rsidRDefault="00F2498C" w:rsidP="00AD2301">
      <w:pPr>
        <w:rPr>
          <w:rFonts w:ascii="Cambria" w:eastAsia="Calibri" w:hAnsi="Cambria" w:cs="Times New Roman"/>
          <w:color w:val="002060"/>
          <w:szCs w:val="20"/>
        </w:rPr>
      </w:pPr>
      <w:r w:rsidRPr="00AD2301">
        <w:rPr>
          <w:rFonts w:ascii="Cambria" w:eastAsia="Calibri" w:hAnsi="Cambria" w:cs="Times New Roman"/>
          <w:color w:val="002060"/>
          <w:szCs w:val="20"/>
        </w:rPr>
        <w:t>With an annual turnover of around £191 million and £1.8 billion in assets, Stonewater is a strong, dynamic and well-managed social business, with a long-term rating of A+ by independent credit ratings agency, S&amp;P Global Ratings and a top G1/V1 governance and viability ranking from the Regulator of Social Housing.</w:t>
      </w:r>
    </w:p>
    <w:p w:rsidR="00AD2301" w:rsidRDefault="00AD2301" w:rsidP="00AD2301">
      <w:pPr>
        <w:rPr>
          <w:rFonts w:ascii="Cambria" w:eastAsia="Calibri" w:hAnsi="Cambria" w:cs="Times New Roman"/>
          <w:color w:val="002060"/>
          <w:szCs w:val="20"/>
        </w:rPr>
      </w:pPr>
    </w:p>
    <w:p w:rsidR="00AD2301" w:rsidRPr="00974862" w:rsidRDefault="00706E8C" w:rsidP="00974862">
      <w:pPr>
        <w:pStyle w:val="Heading1"/>
        <w:rPr>
          <w:rFonts w:ascii="Cambria" w:hAnsi="Cambria"/>
          <w:b/>
        </w:rPr>
      </w:pPr>
      <w:r>
        <w:rPr>
          <w:rFonts w:ascii="Cambria" w:hAnsi="Cambria"/>
          <w:b/>
        </w:rPr>
        <w:t xml:space="preserve">2. </w:t>
      </w:r>
      <w:r w:rsidR="00AD2301" w:rsidRPr="00974862">
        <w:rPr>
          <w:rFonts w:ascii="Cambria" w:hAnsi="Cambria"/>
          <w:b/>
        </w:rPr>
        <w:t>Background to the Requirement</w:t>
      </w:r>
    </w:p>
    <w:p w:rsidR="00DC0F1E" w:rsidRDefault="00EF11ED" w:rsidP="00FE5AE2">
      <w:pPr>
        <w:rPr>
          <w:rFonts w:ascii="Cambria" w:eastAsia="Calibri" w:hAnsi="Cambria" w:cs="Times New Roman"/>
          <w:color w:val="002060"/>
          <w:szCs w:val="20"/>
        </w:rPr>
      </w:pPr>
      <w:r>
        <w:rPr>
          <w:rFonts w:ascii="Cambria" w:eastAsia="Calibri" w:hAnsi="Cambria" w:cs="Times New Roman"/>
          <w:color w:val="002060"/>
          <w:szCs w:val="20"/>
        </w:rPr>
        <w:t xml:space="preserve">Stonewater has an established Values Based Leadership Model (see </w:t>
      </w:r>
      <w:r w:rsidR="00FE5AE2">
        <w:rPr>
          <w:rFonts w:ascii="Cambria" w:eastAsia="Calibri" w:hAnsi="Cambria" w:cs="Times New Roman"/>
          <w:color w:val="002060"/>
          <w:szCs w:val="20"/>
        </w:rPr>
        <w:t>Fig. 1</w:t>
      </w:r>
      <w:r>
        <w:rPr>
          <w:rFonts w:ascii="Cambria" w:eastAsia="Calibri" w:hAnsi="Cambria" w:cs="Times New Roman"/>
          <w:color w:val="002060"/>
          <w:szCs w:val="20"/>
        </w:rPr>
        <w:t xml:space="preserve">) and </w:t>
      </w:r>
      <w:r w:rsidR="00FE5AE2">
        <w:rPr>
          <w:rFonts w:ascii="Cambria" w:eastAsia="Calibri" w:hAnsi="Cambria" w:cs="Times New Roman"/>
          <w:color w:val="002060"/>
          <w:szCs w:val="20"/>
        </w:rPr>
        <w:t>we have</w:t>
      </w:r>
      <w:r>
        <w:rPr>
          <w:rFonts w:ascii="Cambria" w:eastAsia="Calibri" w:hAnsi="Cambria" w:cs="Times New Roman"/>
          <w:color w:val="002060"/>
          <w:szCs w:val="20"/>
        </w:rPr>
        <w:t xml:space="preserve"> delivered two iterations of Leadership Development based on </w:t>
      </w:r>
      <w:r w:rsidR="009943D2">
        <w:rPr>
          <w:rFonts w:ascii="Cambria" w:eastAsia="Calibri" w:hAnsi="Cambria" w:cs="Times New Roman"/>
          <w:color w:val="002060"/>
          <w:szCs w:val="20"/>
        </w:rPr>
        <w:t>this</w:t>
      </w:r>
      <w:r w:rsidR="00FE5AE2">
        <w:rPr>
          <w:rFonts w:ascii="Cambria" w:eastAsia="Calibri" w:hAnsi="Cambria" w:cs="Times New Roman"/>
          <w:color w:val="002060"/>
          <w:szCs w:val="20"/>
        </w:rPr>
        <w:t xml:space="preserve"> model. </w:t>
      </w:r>
    </w:p>
    <w:p w:rsidR="00FE5AE2" w:rsidRDefault="00FE5AE2" w:rsidP="00FE5AE2">
      <w:pPr>
        <w:pStyle w:val="ListParagraph"/>
        <w:ind w:left="0"/>
        <w:rPr>
          <w:rFonts w:ascii="Cambria" w:eastAsia="Calibri" w:hAnsi="Cambria" w:cs="Times New Roman"/>
          <w:color w:val="002060"/>
          <w:szCs w:val="20"/>
        </w:rPr>
      </w:pPr>
    </w:p>
    <w:p w:rsidR="00DC0F1E" w:rsidRPr="00FE5AE2" w:rsidRDefault="00FE5AE2" w:rsidP="00FE5AE2">
      <w:pPr>
        <w:pStyle w:val="ListParagraph"/>
        <w:ind w:left="0"/>
        <w:rPr>
          <w:rFonts w:ascii="Cambria" w:eastAsia="Calibri" w:hAnsi="Cambria" w:cs="Times New Roman"/>
          <w:color w:val="002060"/>
          <w:sz w:val="20"/>
          <w:szCs w:val="20"/>
        </w:rPr>
      </w:pPr>
      <w:r w:rsidRPr="00FE5AE2">
        <w:rPr>
          <w:rFonts w:ascii="Cambria" w:eastAsia="Calibri" w:hAnsi="Cambria" w:cs="Times New Roman"/>
          <w:color w:val="002060"/>
          <w:sz w:val="20"/>
          <w:szCs w:val="20"/>
        </w:rPr>
        <w:t>Figure 1. Stonewater Leadership model</w:t>
      </w:r>
    </w:p>
    <w:p w:rsidR="00FE5AE2" w:rsidRDefault="00FE5AE2" w:rsidP="00FE5AE2">
      <w:pPr>
        <w:pStyle w:val="ListParagraph"/>
        <w:ind w:left="0"/>
        <w:rPr>
          <w:rFonts w:ascii="Cambria" w:eastAsia="Calibri" w:hAnsi="Cambria" w:cs="Times New Roman"/>
          <w:color w:val="002060"/>
          <w:szCs w:val="20"/>
        </w:rPr>
      </w:pPr>
    </w:p>
    <w:p w:rsidR="00FE5AE2" w:rsidRDefault="00DC0F1E" w:rsidP="00DC0F1E">
      <w:pPr>
        <w:pStyle w:val="ListParagraph"/>
        <w:rPr>
          <w:rFonts w:ascii="Cambria" w:eastAsia="Calibri" w:hAnsi="Cambria" w:cs="Times New Roman"/>
          <w:noProof/>
          <w:color w:val="002060"/>
          <w:szCs w:val="20"/>
          <w:lang w:eastAsia="en-GB"/>
        </w:rPr>
      </w:pPr>
      <w:r>
        <w:rPr>
          <w:rFonts w:ascii="Cambria" w:eastAsia="Calibri" w:hAnsi="Cambria" w:cs="Times New Roman"/>
          <w:noProof/>
          <w:color w:val="002060"/>
          <w:szCs w:val="20"/>
          <w:lang w:eastAsia="en-GB"/>
        </w:rPr>
        <w:drawing>
          <wp:inline distT="0" distB="0" distL="0" distR="0" wp14:anchorId="6E2FAD3B" wp14:editId="361595E3">
            <wp:extent cx="2478855" cy="2349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6400" cy="2356652"/>
                    </a:xfrm>
                    <a:prstGeom prst="rect">
                      <a:avLst/>
                    </a:prstGeom>
                    <a:noFill/>
                  </pic:spPr>
                </pic:pic>
              </a:graphicData>
            </a:graphic>
          </wp:inline>
        </w:drawing>
      </w:r>
      <w:r>
        <w:rPr>
          <w:rFonts w:ascii="Cambria" w:eastAsia="Calibri" w:hAnsi="Cambria" w:cs="Times New Roman"/>
          <w:noProof/>
          <w:color w:val="002060"/>
          <w:szCs w:val="20"/>
          <w:lang w:eastAsia="en-GB"/>
        </w:rPr>
        <w:t xml:space="preserve">       </w:t>
      </w:r>
    </w:p>
    <w:p w:rsidR="00FE5AE2" w:rsidRDefault="00FE5AE2" w:rsidP="00DC0F1E">
      <w:pPr>
        <w:pStyle w:val="ListParagraph"/>
        <w:rPr>
          <w:rFonts w:ascii="Cambria" w:eastAsia="Calibri" w:hAnsi="Cambria" w:cs="Times New Roman"/>
          <w:noProof/>
          <w:color w:val="002060"/>
          <w:szCs w:val="20"/>
          <w:lang w:eastAsia="en-GB"/>
        </w:rPr>
      </w:pPr>
    </w:p>
    <w:p w:rsidR="00FE5AE2" w:rsidRDefault="00FE5AE2">
      <w:pPr>
        <w:rPr>
          <w:rFonts w:ascii="Cambria" w:eastAsia="Calibri" w:hAnsi="Cambria" w:cs="Times New Roman"/>
          <w:color w:val="002060"/>
          <w:szCs w:val="20"/>
        </w:rPr>
      </w:pPr>
      <w:r>
        <w:rPr>
          <w:rFonts w:ascii="Cambria" w:eastAsia="Calibri" w:hAnsi="Cambria" w:cs="Times New Roman"/>
          <w:color w:val="002060"/>
          <w:szCs w:val="20"/>
        </w:rPr>
        <w:br w:type="page"/>
      </w:r>
    </w:p>
    <w:p w:rsidR="00FE5AE2" w:rsidRDefault="00FE5AE2" w:rsidP="00FE5AE2">
      <w:pPr>
        <w:rPr>
          <w:rFonts w:ascii="Cambria" w:eastAsia="Calibri" w:hAnsi="Cambria" w:cs="Times New Roman"/>
          <w:color w:val="002060"/>
          <w:szCs w:val="20"/>
        </w:rPr>
      </w:pPr>
    </w:p>
    <w:p w:rsidR="00FE5AE2" w:rsidRDefault="00FE5AE2" w:rsidP="00FE5AE2">
      <w:pPr>
        <w:rPr>
          <w:rFonts w:ascii="Cambria" w:eastAsia="Calibri" w:hAnsi="Cambria" w:cs="Times New Roman"/>
          <w:color w:val="002060"/>
          <w:szCs w:val="20"/>
        </w:rPr>
      </w:pPr>
    </w:p>
    <w:p w:rsidR="00FE5AE2" w:rsidRDefault="00FE5AE2" w:rsidP="00FE5AE2">
      <w:pPr>
        <w:rPr>
          <w:rFonts w:ascii="Cambria" w:eastAsia="Calibri" w:hAnsi="Cambria" w:cs="Times New Roman"/>
          <w:color w:val="002060"/>
          <w:szCs w:val="20"/>
        </w:rPr>
      </w:pPr>
      <w:r>
        <w:rPr>
          <w:rFonts w:ascii="Cambria" w:eastAsia="Calibri" w:hAnsi="Cambria" w:cs="Times New Roman"/>
          <w:color w:val="002060"/>
          <w:szCs w:val="20"/>
        </w:rPr>
        <w:t>The most recent was our “An Agile Leader” program (see diagram below) designed and delivered by an external partner and specifically designed to support our leaders through the pandemic and the VUCA environment.  This program consisted of four modules:</w:t>
      </w:r>
    </w:p>
    <w:p w:rsidR="00FE5AE2" w:rsidRDefault="00FE5AE2" w:rsidP="00FE5AE2">
      <w:pPr>
        <w:pStyle w:val="ListParagraph"/>
        <w:numPr>
          <w:ilvl w:val="0"/>
          <w:numId w:val="6"/>
        </w:numPr>
        <w:rPr>
          <w:rFonts w:ascii="Cambria" w:eastAsia="Calibri" w:hAnsi="Cambria" w:cs="Times New Roman"/>
          <w:color w:val="002060"/>
          <w:szCs w:val="20"/>
        </w:rPr>
      </w:pPr>
      <w:proofErr w:type="spellStart"/>
      <w:r>
        <w:rPr>
          <w:rFonts w:ascii="Cambria" w:eastAsia="Calibri" w:hAnsi="Cambria" w:cs="Times New Roman"/>
          <w:color w:val="002060"/>
          <w:szCs w:val="20"/>
        </w:rPr>
        <w:t>Ambi</w:t>
      </w:r>
      <w:proofErr w:type="spellEnd"/>
      <w:r>
        <w:rPr>
          <w:rFonts w:ascii="Cambria" w:eastAsia="Calibri" w:hAnsi="Cambria" w:cs="Times New Roman"/>
          <w:color w:val="002060"/>
          <w:szCs w:val="20"/>
        </w:rPr>
        <w:t>-dextrous thinking</w:t>
      </w:r>
    </w:p>
    <w:p w:rsidR="00FE5AE2" w:rsidRDefault="00FE5AE2" w:rsidP="00FE5AE2">
      <w:pPr>
        <w:pStyle w:val="ListParagraph"/>
        <w:numPr>
          <w:ilvl w:val="0"/>
          <w:numId w:val="6"/>
        </w:numPr>
        <w:rPr>
          <w:rFonts w:ascii="Cambria" w:eastAsia="Calibri" w:hAnsi="Cambria" w:cs="Times New Roman"/>
          <w:color w:val="002060"/>
          <w:szCs w:val="20"/>
        </w:rPr>
      </w:pPr>
      <w:r>
        <w:rPr>
          <w:rFonts w:ascii="Cambria" w:eastAsia="Calibri" w:hAnsi="Cambria" w:cs="Times New Roman"/>
          <w:color w:val="002060"/>
          <w:szCs w:val="20"/>
        </w:rPr>
        <w:t>Authenticity</w:t>
      </w:r>
    </w:p>
    <w:p w:rsidR="00FE5AE2" w:rsidRDefault="00FE5AE2" w:rsidP="00FE5AE2">
      <w:pPr>
        <w:pStyle w:val="ListParagraph"/>
        <w:numPr>
          <w:ilvl w:val="0"/>
          <w:numId w:val="6"/>
        </w:numPr>
        <w:rPr>
          <w:rFonts w:ascii="Cambria" w:eastAsia="Calibri" w:hAnsi="Cambria" w:cs="Times New Roman"/>
          <w:color w:val="002060"/>
          <w:szCs w:val="20"/>
        </w:rPr>
      </w:pPr>
      <w:r>
        <w:rPr>
          <w:rFonts w:ascii="Cambria" w:eastAsia="Calibri" w:hAnsi="Cambria" w:cs="Times New Roman"/>
          <w:color w:val="002060"/>
          <w:szCs w:val="20"/>
        </w:rPr>
        <w:t>External Perspective</w:t>
      </w:r>
    </w:p>
    <w:p w:rsidR="00FE5AE2" w:rsidRDefault="00FE5AE2" w:rsidP="00FE5AE2">
      <w:pPr>
        <w:pStyle w:val="ListParagraph"/>
        <w:numPr>
          <w:ilvl w:val="0"/>
          <w:numId w:val="6"/>
        </w:numPr>
        <w:rPr>
          <w:rFonts w:ascii="Cambria" w:eastAsia="Calibri" w:hAnsi="Cambria" w:cs="Times New Roman"/>
          <w:color w:val="002060"/>
          <w:szCs w:val="20"/>
        </w:rPr>
      </w:pPr>
      <w:r w:rsidRPr="00DC0F1E">
        <w:rPr>
          <w:rFonts w:ascii="Cambria" w:eastAsia="Calibri" w:hAnsi="Cambria" w:cs="Times New Roman"/>
          <w:color w:val="002060"/>
          <w:szCs w:val="20"/>
        </w:rPr>
        <w:t>Continuous Learning</w:t>
      </w:r>
    </w:p>
    <w:p w:rsidR="00FE5AE2" w:rsidRDefault="00FE5AE2" w:rsidP="00DC0F1E">
      <w:pPr>
        <w:pStyle w:val="ListParagraph"/>
        <w:rPr>
          <w:rFonts w:ascii="Cambria" w:eastAsia="Calibri" w:hAnsi="Cambria" w:cs="Times New Roman"/>
          <w:noProof/>
          <w:color w:val="002060"/>
          <w:szCs w:val="20"/>
          <w:lang w:eastAsia="en-GB"/>
        </w:rPr>
      </w:pPr>
    </w:p>
    <w:p w:rsidR="00FE5AE2" w:rsidRDefault="00FE5AE2" w:rsidP="00DC0F1E">
      <w:pPr>
        <w:pStyle w:val="ListParagraph"/>
        <w:rPr>
          <w:rFonts w:ascii="Cambria" w:eastAsia="Calibri" w:hAnsi="Cambria" w:cs="Times New Roman"/>
          <w:noProof/>
          <w:color w:val="002060"/>
          <w:szCs w:val="20"/>
          <w:lang w:eastAsia="en-GB"/>
        </w:rPr>
      </w:pPr>
    </w:p>
    <w:p w:rsidR="00FE5AE2" w:rsidRPr="00FE5AE2" w:rsidRDefault="00FE5AE2" w:rsidP="00FE5AE2">
      <w:pPr>
        <w:pStyle w:val="ListParagraph"/>
        <w:ind w:left="360"/>
        <w:rPr>
          <w:rFonts w:ascii="Cambria" w:eastAsia="Calibri" w:hAnsi="Cambria" w:cs="Times New Roman"/>
          <w:noProof/>
          <w:color w:val="002060"/>
          <w:sz w:val="20"/>
          <w:szCs w:val="20"/>
          <w:lang w:eastAsia="en-GB"/>
        </w:rPr>
      </w:pPr>
      <w:r w:rsidRPr="00FE5AE2">
        <w:rPr>
          <w:rFonts w:ascii="Cambria" w:eastAsia="Calibri" w:hAnsi="Cambria" w:cs="Times New Roman"/>
          <w:noProof/>
          <w:color w:val="002060"/>
          <w:sz w:val="20"/>
          <w:szCs w:val="20"/>
          <w:lang w:eastAsia="en-GB"/>
        </w:rPr>
        <w:t>Figure 2. An Agile Leader model</w:t>
      </w:r>
    </w:p>
    <w:p w:rsidR="00DC0F1E" w:rsidRPr="00DC0F1E" w:rsidRDefault="00DC0F1E" w:rsidP="00DC0F1E">
      <w:pPr>
        <w:pStyle w:val="ListParagraph"/>
        <w:rPr>
          <w:rFonts w:ascii="Cambria" w:eastAsia="Calibri" w:hAnsi="Cambria" w:cs="Times New Roman"/>
          <w:color w:val="002060"/>
          <w:szCs w:val="20"/>
        </w:rPr>
      </w:pPr>
      <w:r w:rsidRPr="00DC0F1E">
        <w:rPr>
          <w:rFonts w:ascii="Cambria" w:eastAsia="Calibri" w:hAnsi="Cambria" w:cs="Times New Roman"/>
          <w:noProof/>
          <w:color w:val="002060"/>
          <w:szCs w:val="20"/>
          <w:lang w:eastAsia="en-GB"/>
        </w:rPr>
        <w:drawing>
          <wp:inline distT="0" distB="0" distL="0" distR="0" wp14:anchorId="7523FD34" wp14:editId="00B5A8A2">
            <wp:extent cx="3159668" cy="223374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5938" cy="2238178"/>
                    </a:xfrm>
                    <a:prstGeom prst="rect">
                      <a:avLst/>
                    </a:prstGeom>
                    <a:noFill/>
                    <a:ln>
                      <a:noFill/>
                    </a:ln>
                  </pic:spPr>
                </pic:pic>
              </a:graphicData>
            </a:graphic>
          </wp:inline>
        </w:drawing>
      </w:r>
    </w:p>
    <w:p w:rsidR="00931C5A" w:rsidRDefault="00931C5A" w:rsidP="00931C5A">
      <w:pPr>
        <w:rPr>
          <w:rFonts w:ascii="Cambria" w:eastAsia="Calibri" w:hAnsi="Cambria" w:cs="Times New Roman"/>
          <w:color w:val="002060"/>
          <w:szCs w:val="20"/>
        </w:rPr>
      </w:pPr>
    </w:p>
    <w:p w:rsidR="00931C5A" w:rsidRDefault="00EF11ED" w:rsidP="00931C5A">
      <w:pPr>
        <w:rPr>
          <w:rFonts w:ascii="Cambria" w:eastAsia="Calibri" w:hAnsi="Cambria" w:cs="Times New Roman"/>
          <w:color w:val="002060"/>
          <w:szCs w:val="20"/>
        </w:rPr>
      </w:pPr>
      <w:r>
        <w:rPr>
          <w:rFonts w:ascii="Cambria" w:eastAsia="Calibri" w:hAnsi="Cambria" w:cs="Times New Roman"/>
          <w:color w:val="002060"/>
          <w:szCs w:val="20"/>
        </w:rPr>
        <w:t>The audience for this program was our Executive team, our Operational Director Group (ODG) and our Senior Leadership</w:t>
      </w:r>
      <w:r w:rsidR="00931C5A">
        <w:rPr>
          <w:rFonts w:ascii="Cambria" w:eastAsia="Calibri" w:hAnsi="Cambria" w:cs="Times New Roman"/>
          <w:color w:val="002060"/>
          <w:szCs w:val="20"/>
        </w:rPr>
        <w:t xml:space="preserve"> Job House, </w:t>
      </w:r>
      <w:r w:rsidR="006515FE">
        <w:rPr>
          <w:rFonts w:ascii="Cambria" w:eastAsia="Calibri" w:hAnsi="Cambria" w:cs="Times New Roman"/>
          <w:color w:val="002060"/>
          <w:szCs w:val="20"/>
        </w:rPr>
        <w:t>and</w:t>
      </w:r>
      <w:r>
        <w:rPr>
          <w:rFonts w:ascii="Cambria" w:eastAsia="Calibri" w:hAnsi="Cambria" w:cs="Times New Roman"/>
          <w:color w:val="002060"/>
          <w:szCs w:val="20"/>
        </w:rPr>
        <w:t xml:space="preserve"> consist</w:t>
      </w:r>
      <w:r w:rsidR="006515FE">
        <w:rPr>
          <w:rFonts w:ascii="Cambria" w:eastAsia="Calibri" w:hAnsi="Cambria" w:cs="Times New Roman"/>
          <w:color w:val="002060"/>
          <w:szCs w:val="20"/>
        </w:rPr>
        <w:t>ed</w:t>
      </w:r>
      <w:r>
        <w:rPr>
          <w:rFonts w:ascii="Cambria" w:eastAsia="Calibri" w:hAnsi="Cambria" w:cs="Times New Roman"/>
          <w:color w:val="002060"/>
          <w:szCs w:val="20"/>
        </w:rPr>
        <w:t xml:space="preserve"> of around 80 people. </w:t>
      </w:r>
      <w:r w:rsidR="00931C5A">
        <w:rPr>
          <w:rFonts w:ascii="Cambria" w:eastAsia="Calibri" w:hAnsi="Cambria" w:cs="Times New Roman"/>
          <w:color w:val="002060"/>
          <w:szCs w:val="20"/>
        </w:rPr>
        <w:t xml:space="preserve">We delivered the sessions virtually via an external provider, supported by additional material hosted on our LMS and created by our in-house L&amp;D team.  Following a survey in October 2021, we were able to understand which aspects of the program were effective, what delegates valued about the content and approach and how they would improve it if we were to run another program in the future. </w:t>
      </w:r>
      <w:r w:rsidR="006515FE">
        <w:rPr>
          <w:rFonts w:ascii="Cambria" w:eastAsia="Calibri" w:hAnsi="Cambria" w:cs="Times New Roman"/>
          <w:color w:val="002060"/>
          <w:szCs w:val="20"/>
        </w:rPr>
        <w:t>(Appendix 1)</w:t>
      </w:r>
    </w:p>
    <w:p w:rsidR="00931C5A" w:rsidRDefault="00931C5A" w:rsidP="00931C5A">
      <w:pPr>
        <w:rPr>
          <w:rFonts w:ascii="Cambria" w:eastAsia="Calibri" w:hAnsi="Cambria" w:cs="Times New Roman"/>
          <w:color w:val="002060"/>
          <w:szCs w:val="20"/>
        </w:rPr>
      </w:pPr>
    </w:p>
    <w:p w:rsidR="00642D72" w:rsidRDefault="00642D72">
      <w:pPr>
        <w:rPr>
          <w:rFonts w:ascii="Cambria" w:eastAsiaTheme="majorEastAsia" w:hAnsi="Cambria" w:cstheme="majorBidi"/>
          <w:b/>
          <w:color w:val="2E74B5" w:themeColor="accent1" w:themeShade="BF"/>
          <w:sz w:val="32"/>
          <w:szCs w:val="32"/>
        </w:rPr>
      </w:pPr>
      <w:bookmarkStart w:id="1" w:name="_Toc72921104"/>
      <w:r>
        <w:rPr>
          <w:rFonts w:ascii="Cambria" w:hAnsi="Cambria"/>
          <w:b/>
        </w:rPr>
        <w:br w:type="page"/>
      </w:r>
    </w:p>
    <w:p w:rsidR="00642D72" w:rsidRDefault="00642D72" w:rsidP="0076752A">
      <w:pPr>
        <w:pStyle w:val="Heading1"/>
        <w:rPr>
          <w:rFonts w:ascii="Cambria" w:hAnsi="Cambria"/>
          <w:b/>
        </w:rPr>
      </w:pPr>
    </w:p>
    <w:p w:rsidR="004E600E" w:rsidRPr="00974862" w:rsidRDefault="00706E8C" w:rsidP="0076752A">
      <w:pPr>
        <w:pStyle w:val="Heading1"/>
        <w:rPr>
          <w:rFonts w:ascii="Cambria" w:hAnsi="Cambria"/>
          <w:b/>
        </w:rPr>
      </w:pPr>
      <w:r>
        <w:rPr>
          <w:rFonts w:ascii="Cambria" w:hAnsi="Cambria"/>
          <w:b/>
        </w:rPr>
        <w:t xml:space="preserve">3. </w:t>
      </w:r>
      <w:r w:rsidR="00AD2301" w:rsidRPr="00974862">
        <w:rPr>
          <w:rFonts w:ascii="Cambria" w:hAnsi="Cambria"/>
          <w:b/>
        </w:rPr>
        <w:t>Current Position</w:t>
      </w:r>
      <w:bookmarkEnd w:id="1"/>
    </w:p>
    <w:p w:rsidR="00642D72" w:rsidRDefault="00642D72" w:rsidP="00974862">
      <w:pPr>
        <w:rPr>
          <w:rFonts w:ascii="Cambria" w:eastAsia="Calibri" w:hAnsi="Cambria" w:cs="Times New Roman"/>
          <w:color w:val="002060"/>
          <w:szCs w:val="20"/>
        </w:rPr>
      </w:pPr>
    </w:p>
    <w:p w:rsidR="00931C5A" w:rsidRPr="00974862" w:rsidRDefault="00931C5A" w:rsidP="00974862">
      <w:pPr>
        <w:rPr>
          <w:rFonts w:ascii="Cambria" w:eastAsia="Calibri" w:hAnsi="Cambria" w:cs="Times New Roman"/>
          <w:color w:val="002060"/>
          <w:szCs w:val="20"/>
        </w:rPr>
      </w:pPr>
      <w:r w:rsidRPr="00974862">
        <w:rPr>
          <w:rFonts w:ascii="Cambria" w:eastAsia="Calibri" w:hAnsi="Cambria" w:cs="Times New Roman"/>
          <w:color w:val="002060"/>
          <w:szCs w:val="20"/>
        </w:rPr>
        <w:t xml:space="preserve">We have </w:t>
      </w:r>
      <w:r w:rsidR="006515FE">
        <w:rPr>
          <w:rFonts w:ascii="Cambria" w:eastAsia="Calibri" w:hAnsi="Cambria" w:cs="Times New Roman"/>
          <w:color w:val="002060"/>
          <w:szCs w:val="20"/>
        </w:rPr>
        <w:t>recently</w:t>
      </w:r>
      <w:r w:rsidRPr="00974862">
        <w:rPr>
          <w:rFonts w:ascii="Cambria" w:eastAsia="Calibri" w:hAnsi="Cambria" w:cs="Times New Roman"/>
          <w:color w:val="002060"/>
          <w:szCs w:val="20"/>
        </w:rPr>
        <w:t xml:space="preserve"> concluded the rollout of the existing program and are looking to develop a new learning offer for our leaders across the business</w:t>
      </w:r>
      <w:r w:rsidR="003C0E7C">
        <w:rPr>
          <w:rFonts w:ascii="Cambria" w:eastAsia="Calibri" w:hAnsi="Cambria" w:cs="Times New Roman"/>
          <w:color w:val="002060"/>
          <w:szCs w:val="20"/>
        </w:rPr>
        <w:t xml:space="preserve"> (approx. 150 people)</w:t>
      </w:r>
      <w:r w:rsidRPr="00974862">
        <w:rPr>
          <w:rFonts w:ascii="Cambria" w:eastAsia="Calibri" w:hAnsi="Cambria" w:cs="Times New Roman"/>
          <w:color w:val="002060"/>
          <w:szCs w:val="20"/>
        </w:rPr>
        <w:t xml:space="preserve"> that aligns to our strategic direction, post-pandemic. We would also be keen to explore how the messages and themes of this new program could be adapted to create a colleague version, addressing the same themes but from a different perspective. </w:t>
      </w:r>
    </w:p>
    <w:p w:rsidR="00931C5A" w:rsidRPr="00974862" w:rsidRDefault="00931C5A" w:rsidP="00974862">
      <w:pPr>
        <w:rPr>
          <w:rFonts w:ascii="Cambria" w:eastAsia="Calibri" w:hAnsi="Cambria" w:cs="Times New Roman"/>
          <w:color w:val="002060"/>
          <w:szCs w:val="20"/>
        </w:rPr>
      </w:pPr>
      <w:r w:rsidRPr="00974862">
        <w:rPr>
          <w:rFonts w:ascii="Cambria" w:eastAsia="Calibri" w:hAnsi="Cambria" w:cs="Times New Roman"/>
          <w:color w:val="002060"/>
          <w:szCs w:val="20"/>
        </w:rPr>
        <w:t xml:space="preserve">Following a review of recent insight including Best companies survey, Institute of Customer Services (ICS) survey, stakeholder contributions and a review of our People Strategy alongside our Organisation </w:t>
      </w:r>
      <w:r w:rsidR="00FE5AE2" w:rsidRPr="00974862">
        <w:rPr>
          <w:rFonts w:ascii="Cambria" w:eastAsia="Calibri" w:hAnsi="Cambria" w:cs="Times New Roman"/>
          <w:color w:val="002060"/>
          <w:szCs w:val="20"/>
        </w:rPr>
        <w:t>Strategy,</w:t>
      </w:r>
      <w:r w:rsidRPr="00974862">
        <w:rPr>
          <w:rFonts w:ascii="Cambria" w:eastAsia="Calibri" w:hAnsi="Cambria" w:cs="Times New Roman"/>
          <w:color w:val="002060"/>
          <w:szCs w:val="20"/>
        </w:rPr>
        <w:t xml:space="preserve"> we have identified a number of areas </w:t>
      </w:r>
      <w:r w:rsidR="00BD7832" w:rsidRPr="00974862">
        <w:rPr>
          <w:rFonts w:ascii="Cambria" w:eastAsia="Calibri" w:hAnsi="Cambria" w:cs="Times New Roman"/>
          <w:color w:val="002060"/>
          <w:szCs w:val="20"/>
        </w:rPr>
        <w:t>that we fee</w:t>
      </w:r>
      <w:r w:rsidR="00FE5AE2">
        <w:rPr>
          <w:rFonts w:ascii="Cambria" w:eastAsia="Calibri" w:hAnsi="Cambria" w:cs="Times New Roman"/>
          <w:color w:val="002060"/>
          <w:szCs w:val="20"/>
        </w:rPr>
        <w:t>l we need to develop capability</w:t>
      </w:r>
      <w:r w:rsidR="00BD7832" w:rsidRPr="00974862">
        <w:rPr>
          <w:rFonts w:ascii="Cambria" w:eastAsia="Calibri" w:hAnsi="Cambria" w:cs="Times New Roman"/>
          <w:color w:val="002060"/>
          <w:szCs w:val="20"/>
        </w:rPr>
        <w:t>:</w:t>
      </w:r>
    </w:p>
    <w:p w:rsidR="00BD7832" w:rsidRPr="00974862" w:rsidRDefault="00BD7832" w:rsidP="00974862">
      <w:pPr>
        <w:pStyle w:val="ListParagraph"/>
        <w:numPr>
          <w:ilvl w:val="0"/>
          <w:numId w:val="9"/>
        </w:numPr>
        <w:rPr>
          <w:rFonts w:ascii="Cambria" w:eastAsia="Calibri" w:hAnsi="Cambria" w:cs="Times New Roman"/>
          <w:color w:val="002060"/>
          <w:szCs w:val="20"/>
        </w:rPr>
      </w:pPr>
      <w:r w:rsidRPr="00974862">
        <w:rPr>
          <w:rFonts w:ascii="Cambria" w:eastAsia="Calibri" w:hAnsi="Cambria" w:cs="Times New Roman"/>
          <w:color w:val="002060"/>
          <w:szCs w:val="20"/>
        </w:rPr>
        <w:t xml:space="preserve">Working more </w:t>
      </w:r>
      <w:r w:rsidRPr="00974862">
        <w:rPr>
          <w:rFonts w:ascii="Cambria" w:eastAsia="Calibri" w:hAnsi="Cambria" w:cs="Times New Roman"/>
          <w:b/>
          <w:color w:val="002060"/>
          <w:szCs w:val="20"/>
        </w:rPr>
        <w:t>collaboratively</w:t>
      </w:r>
      <w:r w:rsidRPr="00974862">
        <w:rPr>
          <w:rFonts w:ascii="Cambria" w:eastAsia="Calibri" w:hAnsi="Cambria" w:cs="Times New Roman"/>
          <w:color w:val="002060"/>
          <w:szCs w:val="20"/>
        </w:rPr>
        <w:t>, in a less silo manner, proactively seeking (</w:t>
      </w:r>
      <w:r w:rsidRPr="006515FE">
        <w:rPr>
          <w:rFonts w:ascii="Cambria" w:eastAsia="Calibri" w:hAnsi="Cambria" w:cs="Times New Roman"/>
          <w:b/>
          <w:color w:val="002060"/>
          <w:szCs w:val="20"/>
        </w:rPr>
        <w:t>innovative</w:t>
      </w:r>
      <w:r w:rsidRPr="00974862">
        <w:rPr>
          <w:rFonts w:ascii="Cambria" w:eastAsia="Calibri" w:hAnsi="Cambria" w:cs="Times New Roman"/>
          <w:color w:val="002060"/>
          <w:szCs w:val="20"/>
        </w:rPr>
        <w:t>) solutions to problems that occur across our services</w:t>
      </w:r>
    </w:p>
    <w:p w:rsidR="00BD7832" w:rsidRPr="00974862" w:rsidRDefault="00BD7832" w:rsidP="00974862">
      <w:pPr>
        <w:pStyle w:val="ListParagraph"/>
        <w:numPr>
          <w:ilvl w:val="0"/>
          <w:numId w:val="9"/>
        </w:numPr>
        <w:rPr>
          <w:rFonts w:ascii="Cambria" w:eastAsia="Calibri" w:hAnsi="Cambria" w:cs="Times New Roman"/>
          <w:color w:val="002060"/>
          <w:szCs w:val="20"/>
        </w:rPr>
      </w:pPr>
      <w:r w:rsidRPr="00974862">
        <w:rPr>
          <w:rFonts w:ascii="Cambria" w:eastAsia="Calibri" w:hAnsi="Cambria" w:cs="Times New Roman"/>
          <w:color w:val="002060"/>
          <w:szCs w:val="20"/>
        </w:rPr>
        <w:t xml:space="preserve">Team based learning in addition to personal development; encouraging and empowering colleagues to seek the opportunities to </w:t>
      </w:r>
      <w:r w:rsidRPr="00974862">
        <w:rPr>
          <w:rFonts w:ascii="Cambria" w:eastAsia="Calibri" w:hAnsi="Cambria" w:cs="Times New Roman"/>
          <w:b/>
          <w:color w:val="002060"/>
          <w:szCs w:val="20"/>
        </w:rPr>
        <w:t>learn from mistakes</w:t>
      </w:r>
      <w:r w:rsidRPr="00974862">
        <w:rPr>
          <w:rFonts w:ascii="Cambria" w:eastAsia="Calibri" w:hAnsi="Cambria" w:cs="Times New Roman"/>
          <w:color w:val="002060"/>
          <w:szCs w:val="20"/>
        </w:rPr>
        <w:t xml:space="preserve"> by working together rather than seeking apportion blame</w:t>
      </w:r>
    </w:p>
    <w:p w:rsidR="00BD7832" w:rsidRPr="00974862" w:rsidRDefault="00BD7832" w:rsidP="00974862">
      <w:pPr>
        <w:pStyle w:val="ListParagraph"/>
        <w:numPr>
          <w:ilvl w:val="0"/>
          <w:numId w:val="9"/>
        </w:numPr>
        <w:rPr>
          <w:rFonts w:ascii="Cambria" w:eastAsia="Calibri" w:hAnsi="Cambria" w:cs="Times New Roman"/>
          <w:color w:val="002060"/>
          <w:szCs w:val="20"/>
        </w:rPr>
      </w:pPr>
      <w:r w:rsidRPr="00974862">
        <w:rPr>
          <w:rFonts w:ascii="Cambria" w:eastAsia="Calibri" w:hAnsi="Cambria" w:cs="Times New Roman"/>
          <w:b/>
          <w:color w:val="002060"/>
          <w:szCs w:val="20"/>
        </w:rPr>
        <w:t>Coaching</w:t>
      </w:r>
      <w:r w:rsidRPr="00974862">
        <w:rPr>
          <w:rFonts w:ascii="Cambria" w:eastAsia="Calibri" w:hAnsi="Cambria" w:cs="Times New Roman"/>
          <w:color w:val="002060"/>
          <w:szCs w:val="20"/>
        </w:rPr>
        <w:t xml:space="preserve"> </w:t>
      </w:r>
      <w:r w:rsidR="006515FE" w:rsidRPr="006515FE">
        <w:rPr>
          <w:rFonts w:ascii="Cambria" w:eastAsia="Calibri" w:hAnsi="Cambria" w:cs="Times New Roman"/>
          <w:b/>
          <w:color w:val="002060"/>
          <w:szCs w:val="20"/>
        </w:rPr>
        <w:t>and feedback</w:t>
      </w:r>
      <w:r w:rsidR="006515FE">
        <w:rPr>
          <w:rFonts w:ascii="Cambria" w:eastAsia="Calibri" w:hAnsi="Cambria" w:cs="Times New Roman"/>
          <w:color w:val="002060"/>
          <w:szCs w:val="20"/>
        </w:rPr>
        <w:t xml:space="preserve"> </w:t>
      </w:r>
      <w:r w:rsidRPr="00974862">
        <w:rPr>
          <w:rFonts w:ascii="Cambria" w:eastAsia="Calibri" w:hAnsi="Cambria" w:cs="Times New Roman"/>
          <w:color w:val="002060"/>
          <w:szCs w:val="20"/>
        </w:rPr>
        <w:t xml:space="preserve">skills where </w:t>
      </w:r>
      <w:r w:rsidRPr="00974862">
        <w:rPr>
          <w:rFonts w:ascii="Cambria" w:eastAsia="Calibri" w:hAnsi="Cambria" w:cs="Times New Roman"/>
          <w:b/>
          <w:color w:val="002060"/>
          <w:szCs w:val="20"/>
        </w:rPr>
        <w:t>listening rather than telling</w:t>
      </w:r>
      <w:r w:rsidRPr="00974862">
        <w:rPr>
          <w:rFonts w:ascii="Cambria" w:eastAsia="Calibri" w:hAnsi="Cambria" w:cs="Times New Roman"/>
          <w:color w:val="002060"/>
          <w:szCs w:val="20"/>
        </w:rPr>
        <w:t xml:space="preserve"> is encouraged and colleagues’ feel their voice is truly heard; developing the skills of colleagues to find their own solutions and </w:t>
      </w:r>
      <w:r w:rsidR="006515FE">
        <w:rPr>
          <w:rFonts w:ascii="Cambria" w:eastAsia="Calibri" w:hAnsi="Cambria" w:cs="Times New Roman"/>
          <w:color w:val="002060"/>
          <w:szCs w:val="20"/>
        </w:rPr>
        <w:t xml:space="preserve">providing the opportunities </w:t>
      </w:r>
      <w:r w:rsidRPr="00974862">
        <w:rPr>
          <w:rFonts w:ascii="Cambria" w:eastAsia="Calibri" w:hAnsi="Cambria" w:cs="Times New Roman"/>
          <w:color w:val="002060"/>
          <w:szCs w:val="20"/>
        </w:rPr>
        <w:t>to learn something new every day</w:t>
      </w:r>
    </w:p>
    <w:p w:rsidR="00BD7832" w:rsidRPr="00974862" w:rsidRDefault="00BD7832" w:rsidP="00974862">
      <w:pPr>
        <w:pStyle w:val="ListParagraph"/>
        <w:numPr>
          <w:ilvl w:val="0"/>
          <w:numId w:val="9"/>
        </w:numPr>
        <w:rPr>
          <w:rFonts w:ascii="Cambria" w:eastAsia="Calibri" w:hAnsi="Cambria" w:cs="Times New Roman"/>
          <w:color w:val="002060"/>
          <w:szCs w:val="20"/>
        </w:rPr>
      </w:pPr>
      <w:r w:rsidRPr="00974862">
        <w:rPr>
          <w:rFonts w:ascii="Cambria" w:eastAsia="Calibri" w:hAnsi="Cambria" w:cs="Times New Roman"/>
          <w:color w:val="002060"/>
          <w:szCs w:val="20"/>
        </w:rPr>
        <w:t xml:space="preserve">Engage and inspire others in a </w:t>
      </w:r>
      <w:r w:rsidRPr="00974862">
        <w:rPr>
          <w:rFonts w:ascii="Cambria" w:eastAsia="Calibri" w:hAnsi="Cambria" w:cs="Times New Roman"/>
          <w:b/>
          <w:color w:val="002060"/>
          <w:szCs w:val="20"/>
        </w:rPr>
        <w:t xml:space="preserve">shared vision; </w:t>
      </w:r>
      <w:r w:rsidRPr="00974862">
        <w:rPr>
          <w:rFonts w:ascii="Cambria" w:eastAsia="Calibri" w:hAnsi="Cambria" w:cs="Times New Roman"/>
          <w:color w:val="002060"/>
          <w:szCs w:val="20"/>
        </w:rPr>
        <w:t>helping colleagues to see the part they each play in a bigger picture</w:t>
      </w:r>
    </w:p>
    <w:p w:rsidR="00974862" w:rsidRDefault="00BD7832" w:rsidP="00974862">
      <w:pPr>
        <w:rPr>
          <w:rFonts w:ascii="Cambria" w:eastAsia="Calibri" w:hAnsi="Cambria" w:cs="Times New Roman"/>
          <w:color w:val="002060"/>
          <w:szCs w:val="20"/>
        </w:rPr>
      </w:pPr>
      <w:r w:rsidRPr="00974862">
        <w:rPr>
          <w:rFonts w:ascii="Cambria" w:eastAsia="Calibri" w:hAnsi="Cambria" w:cs="Times New Roman"/>
          <w:color w:val="002060"/>
          <w:szCs w:val="20"/>
        </w:rPr>
        <w:t xml:space="preserve">We are keen to use the concepts of Peter </w:t>
      </w:r>
      <w:proofErr w:type="spellStart"/>
      <w:r w:rsidRPr="00974862">
        <w:rPr>
          <w:rFonts w:ascii="Cambria" w:eastAsia="Calibri" w:hAnsi="Cambria" w:cs="Times New Roman"/>
          <w:color w:val="002060"/>
          <w:szCs w:val="20"/>
        </w:rPr>
        <w:t>Senge’s</w:t>
      </w:r>
      <w:proofErr w:type="spellEnd"/>
      <w:r w:rsidRPr="00974862">
        <w:rPr>
          <w:rFonts w:ascii="Cambria" w:eastAsia="Calibri" w:hAnsi="Cambria" w:cs="Times New Roman"/>
          <w:color w:val="002060"/>
          <w:szCs w:val="20"/>
        </w:rPr>
        <w:t xml:space="preserve"> The Learning Organisation</w:t>
      </w:r>
      <w:r w:rsidR="00D76C4C">
        <w:rPr>
          <w:rFonts w:ascii="Cambria" w:eastAsia="Calibri" w:hAnsi="Cambria" w:cs="Times New Roman"/>
          <w:color w:val="002060"/>
          <w:szCs w:val="20"/>
        </w:rPr>
        <w:t>, in particular Systems Thinking and person-centred approaches to problem solving,</w:t>
      </w:r>
      <w:r w:rsidRPr="00974862">
        <w:rPr>
          <w:rFonts w:ascii="Cambria" w:eastAsia="Calibri" w:hAnsi="Cambria" w:cs="Times New Roman"/>
          <w:color w:val="002060"/>
          <w:szCs w:val="20"/>
        </w:rPr>
        <w:t xml:space="preserve"> to help us design and develop this new program and are looking for a partner who can work with us to achieve this. </w:t>
      </w:r>
    </w:p>
    <w:p w:rsidR="00BD7832" w:rsidRPr="00974862" w:rsidRDefault="00BD7832" w:rsidP="00974862">
      <w:pPr>
        <w:rPr>
          <w:rFonts w:ascii="Cambria" w:eastAsia="Calibri" w:hAnsi="Cambria" w:cs="Times New Roman"/>
          <w:color w:val="002060"/>
          <w:szCs w:val="20"/>
        </w:rPr>
      </w:pPr>
      <w:r w:rsidRPr="00974862">
        <w:rPr>
          <w:rFonts w:ascii="Cambria" w:eastAsia="Calibri" w:hAnsi="Cambria" w:cs="Times New Roman"/>
          <w:color w:val="002060"/>
          <w:szCs w:val="20"/>
        </w:rPr>
        <w:t>As explained</w:t>
      </w:r>
      <w:r w:rsidR="00974862">
        <w:rPr>
          <w:rFonts w:ascii="Cambria" w:eastAsia="Calibri" w:hAnsi="Cambria" w:cs="Times New Roman"/>
          <w:color w:val="002060"/>
          <w:szCs w:val="20"/>
        </w:rPr>
        <w:t>,</w:t>
      </w:r>
      <w:r w:rsidRPr="00974862">
        <w:rPr>
          <w:rFonts w:ascii="Cambria" w:eastAsia="Calibri" w:hAnsi="Cambria" w:cs="Times New Roman"/>
          <w:color w:val="002060"/>
          <w:szCs w:val="20"/>
        </w:rPr>
        <w:t xml:space="preserve"> we see this</w:t>
      </w:r>
      <w:r w:rsidR="00974862" w:rsidRPr="00974862">
        <w:rPr>
          <w:rFonts w:ascii="Cambria" w:eastAsia="Calibri" w:hAnsi="Cambria" w:cs="Times New Roman"/>
          <w:color w:val="002060"/>
          <w:szCs w:val="20"/>
        </w:rPr>
        <w:t xml:space="preserve"> </w:t>
      </w:r>
      <w:r w:rsidRPr="00974862">
        <w:rPr>
          <w:rFonts w:ascii="Cambria" w:eastAsia="Calibri" w:hAnsi="Cambria" w:cs="Times New Roman"/>
          <w:color w:val="002060"/>
          <w:szCs w:val="20"/>
        </w:rPr>
        <w:t xml:space="preserve">a program having two key strands – one for our Leaders and one for our Colleagues, adapted appropriately for the audiences but with complementary </w:t>
      </w:r>
      <w:r w:rsidR="00974862" w:rsidRPr="00974862">
        <w:rPr>
          <w:rFonts w:ascii="Cambria" w:eastAsia="Calibri" w:hAnsi="Cambria" w:cs="Times New Roman"/>
          <w:color w:val="002060"/>
          <w:szCs w:val="20"/>
        </w:rPr>
        <w:t>content, which</w:t>
      </w:r>
      <w:r w:rsidRPr="00974862">
        <w:rPr>
          <w:rFonts w:ascii="Cambria" w:eastAsia="Calibri" w:hAnsi="Cambria" w:cs="Times New Roman"/>
          <w:color w:val="002060"/>
          <w:szCs w:val="20"/>
        </w:rPr>
        <w:t xml:space="preserve"> means we are collectively working towards making Stonewater a Learning Organisation. </w:t>
      </w:r>
    </w:p>
    <w:p w:rsidR="00974862" w:rsidRPr="00974862" w:rsidRDefault="00974862" w:rsidP="00974862">
      <w:pPr>
        <w:rPr>
          <w:rFonts w:ascii="Cambria" w:eastAsia="Calibri" w:hAnsi="Cambria" w:cs="Times New Roman"/>
          <w:color w:val="002060"/>
          <w:szCs w:val="20"/>
        </w:rPr>
      </w:pPr>
      <w:r w:rsidRPr="00974862">
        <w:rPr>
          <w:rFonts w:ascii="Cambria" w:eastAsia="Calibri" w:hAnsi="Cambria" w:cs="Times New Roman"/>
          <w:color w:val="002060"/>
          <w:szCs w:val="20"/>
        </w:rPr>
        <w:t xml:space="preserve">If we achieve this, we believe the following would represent how </w:t>
      </w:r>
      <w:r w:rsidR="00FE5AE2">
        <w:rPr>
          <w:rFonts w:ascii="Cambria" w:eastAsia="Calibri" w:hAnsi="Cambria" w:cs="Times New Roman"/>
          <w:color w:val="002060"/>
          <w:szCs w:val="20"/>
        </w:rPr>
        <w:t>it</w:t>
      </w:r>
      <w:r w:rsidRPr="00974862">
        <w:rPr>
          <w:rFonts w:ascii="Cambria" w:eastAsia="Calibri" w:hAnsi="Cambria" w:cs="Times New Roman"/>
          <w:color w:val="002060"/>
          <w:szCs w:val="20"/>
        </w:rPr>
        <w:t xml:space="preserve"> would feel to our colleagues:</w:t>
      </w:r>
    </w:p>
    <w:p w:rsidR="000E673F" w:rsidRDefault="00974862" w:rsidP="004E600E">
      <w:pPr>
        <w:rPr>
          <w:rFonts w:ascii="Cambria" w:hAnsi="Cambria"/>
          <w:color w:val="002060"/>
          <w:sz w:val="30"/>
          <w:szCs w:val="30"/>
        </w:rPr>
      </w:pPr>
      <w:r w:rsidRPr="00974862">
        <w:rPr>
          <w:rFonts w:ascii="Cambria" w:hAnsi="Cambria"/>
          <w:noProof/>
          <w:color w:val="002060"/>
          <w:sz w:val="30"/>
          <w:szCs w:val="30"/>
          <w:lang w:eastAsia="en-GB"/>
        </w:rPr>
        <mc:AlternateContent>
          <mc:Choice Requires="wps">
            <w:drawing>
              <wp:anchor distT="0" distB="0" distL="114300" distR="114300" simplePos="0" relativeHeight="251659264" behindDoc="0" locked="0" layoutInCell="1" allowOverlap="1" wp14:anchorId="54130254" wp14:editId="784D222F">
                <wp:simplePos x="0" y="0"/>
                <wp:positionH relativeFrom="page">
                  <wp:posOffset>730250</wp:posOffset>
                </wp:positionH>
                <wp:positionV relativeFrom="paragraph">
                  <wp:posOffset>74930</wp:posOffset>
                </wp:positionV>
                <wp:extent cx="5530850" cy="2044700"/>
                <wp:effectExtent l="0" t="0" r="12700" b="12700"/>
                <wp:wrapNone/>
                <wp:docPr id="2" name="Text Placeholder 10">
                  <a:extLst xmlns:a="http://schemas.openxmlformats.org/drawingml/2006/main">
                    <a:ext uri="{FF2B5EF4-FFF2-40B4-BE49-F238E27FC236}">
                      <a16:creationId xmlns:a16="http://schemas.microsoft.com/office/drawing/2014/main" id="{39A8F247-EAA9-D540-9482-C426B33F3487}"/>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5530850" cy="2044700"/>
                        </a:xfrm>
                        <a:prstGeom prst="rect">
                          <a:avLst/>
                        </a:prstGeom>
                        <a:noFill/>
                        <a:ln w="15875">
                          <a:solidFill>
                            <a:srgbClr val="00B050"/>
                          </a:solidFill>
                        </a:ln>
                      </wps:spPr>
                      <wps:txbx>
                        <w:txbxContent>
                          <w:p w:rsidR="00974862" w:rsidRPr="00974862" w:rsidRDefault="00974862" w:rsidP="00974862">
                            <w:pPr>
                              <w:pStyle w:val="ListParagraph"/>
                              <w:numPr>
                                <w:ilvl w:val="0"/>
                                <w:numId w:val="8"/>
                              </w:numPr>
                              <w:spacing w:after="0" w:line="240" w:lineRule="auto"/>
                              <w:rPr>
                                <w:rFonts w:eastAsia="Times New Roman"/>
                                <w:sz w:val="18"/>
                                <w:szCs w:val="24"/>
                              </w:rPr>
                            </w:pPr>
                            <w:r w:rsidRPr="00974862">
                              <w:rPr>
                                <w:rFonts w:ascii="DINPro-Regular" w:hAnsi="DINPro-Regular"/>
                                <w:color w:val="00B050"/>
                                <w:sz w:val="26"/>
                                <w:szCs w:val="40"/>
                                <w:lang w:val="en-US"/>
                              </w:rPr>
                              <w:t>I am able to feedback to others if opportunities/issues rise and know I will be listened to</w:t>
                            </w:r>
                          </w:p>
                          <w:p w:rsidR="00974862" w:rsidRPr="00974862" w:rsidRDefault="00974862" w:rsidP="00974862">
                            <w:pPr>
                              <w:pStyle w:val="ListParagraph"/>
                              <w:numPr>
                                <w:ilvl w:val="0"/>
                                <w:numId w:val="8"/>
                              </w:numPr>
                              <w:spacing w:after="0" w:line="240" w:lineRule="auto"/>
                              <w:rPr>
                                <w:rFonts w:eastAsia="Times New Roman"/>
                                <w:sz w:val="18"/>
                              </w:rPr>
                            </w:pPr>
                            <w:r w:rsidRPr="00974862">
                              <w:rPr>
                                <w:rFonts w:ascii="DINPro-Regular" w:hAnsi="DINPro-Regular"/>
                                <w:color w:val="00B050"/>
                                <w:sz w:val="26"/>
                                <w:szCs w:val="40"/>
                                <w:lang w:val="en-US"/>
                              </w:rPr>
                              <w:t>I am able to ask for help or guidance and know I will be respected and supported to move forward</w:t>
                            </w:r>
                          </w:p>
                          <w:p w:rsidR="00974862" w:rsidRPr="00974862" w:rsidRDefault="00974862" w:rsidP="00974862">
                            <w:pPr>
                              <w:pStyle w:val="ListParagraph"/>
                              <w:numPr>
                                <w:ilvl w:val="0"/>
                                <w:numId w:val="8"/>
                              </w:numPr>
                              <w:spacing w:after="0" w:line="240" w:lineRule="auto"/>
                              <w:rPr>
                                <w:rFonts w:eastAsia="Times New Roman"/>
                                <w:sz w:val="18"/>
                              </w:rPr>
                            </w:pPr>
                            <w:r w:rsidRPr="00974862">
                              <w:rPr>
                                <w:rFonts w:ascii="DINPro-Regular" w:hAnsi="DINPro-Regular"/>
                                <w:color w:val="00B050"/>
                                <w:sz w:val="26"/>
                                <w:szCs w:val="40"/>
                                <w:lang w:val="en-US"/>
                              </w:rPr>
                              <w:t>I am able to spot the areas for improvement, raise them and know I will be heard</w:t>
                            </w:r>
                          </w:p>
                          <w:p w:rsidR="00974862" w:rsidRPr="00974862" w:rsidRDefault="00974862" w:rsidP="00974862">
                            <w:pPr>
                              <w:pStyle w:val="ListParagraph"/>
                              <w:numPr>
                                <w:ilvl w:val="0"/>
                                <w:numId w:val="8"/>
                              </w:numPr>
                              <w:spacing w:after="0" w:line="240" w:lineRule="auto"/>
                              <w:rPr>
                                <w:rFonts w:eastAsia="Times New Roman"/>
                                <w:sz w:val="18"/>
                              </w:rPr>
                            </w:pPr>
                            <w:r w:rsidRPr="00974862">
                              <w:rPr>
                                <w:rFonts w:ascii="DINPro-Regular" w:hAnsi="DINPro-Regular"/>
                                <w:color w:val="00B050"/>
                                <w:sz w:val="26"/>
                                <w:szCs w:val="40"/>
                                <w:lang w:val="en-US"/>
                              </w:rPr>
                              <w:t>I am able to look at the ways we work together with an openness that focuses on the big picture and the roles we all play</w:t>
                            </w:r>
                          </w:p>
                          <w:p w:rsidR="00974862" w:rsidRPr="00974862" w:rsidRDefault="00974862" w:rsidP="00974862">
                            <w:pPr>
                              <w:pStyle w:val="ListParagraph"/>
                              <w:numPr>
                                <w:ilvl w:val="0"/>
                                <w:numId w:val="8"/>
                              </w:numPr>
                              <w:spacing w:after="0" w:line="240" w:lineRule="auto"/>
                              <w:rPr>
                                <w:rFonts w:eastAsia="Times New Roman"/>
                                <w:sz w:val="18"/>
                              </w:rPr>
                            </w:pPr>
                            <w:r w:rsidRPr="00974862">
                              <w:rPr>
                                <w:rFonts w:ascii="DINPro-Regular" w:hAnsi="DINPro-Regular"/>
                                <w:color w:val="00B050"/>
                                <w:sz w:val="26"/>
                                <w:szCs w:val="40"/>
                                <w:lang w:val="en-US"/>
                              </w:rPr>
                              <w:t>I am able to see the opportunities to learn something new every day, through the day to day</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type w14:anchorId="54130254" id="_x0000_t202" coordsize="21600,21600" o:spt="202" path="m,l,21600r21600,l21600,xe">
                <v:stroke joinstyle="miter"/>
                <v:path gradientshapeok="t" o:connecttype="rect"/>
              </v:shapetype>
              <v:shape id="Text Placeholder 10" o:spid="_x0000_s1026" type="#_x0000_t202" style="position:absolute;margin-left:57.5pt;margin-top:5.9pt;width:435.5pt;height:16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" filled="f" strokecolor="#00b050" strokeweight="1.25pt">
                <v:path arrowok="t"/>
                <o:lock v:ext="edit" grouping="t"/>
                <v:textbox>
                  <w:txbxContent>
                    <w:p w:rsidR="00974862" w:rsidRPr="00974862" w:rsidRDefault="00974862" w:rsidP="00974862">
                      <w:pPr>
                        <w:pStyle w:val="ListParagraph"/>
                        <w:numPr>
                          <w:ilvl w:val="0"/>
                          <w:numId w:val="8"/>
                        </w:numPr>
                        <w:spacing w:after="0" w:line="240" w:lineRule="auto"/>
                        <w:rPr>
                          <w:rFonts w:eastAsia="Times New Roman"/>
                          <w:sz w:val="18"/>
                          <w:szCs w:val="24"/>
                        </w:rPr>
                      </w:pPr>
                      <w:r w:rsidRPr="00974862">
                        <w:rPr>
                          <w:rFonts w:ascii="DINPro-Regular" w:hAnsi="DINPro-Regular"/>
                          <w:color w:val="00B050"/>
                          <w:sz w:val="26"/>
                          <w:szCs w:val="40"/>
                          <w:lang w:val="en-US"/>
                        </w:rPr>
                        <w:t>I am able to feedback to others if opportunities/issues rise and know I will be listened to</w:t>
                      </w:r>
                    </w:p>
                    <w:p w:rsidR="00974862" w:rsidRPr="00974862" w:rsidRDefault="00974862" w:rsidP="00974862">
                      <w:pPr>
                        <w:pStyle w:val="ListParagraph"/>
                        <w:numPr>
                          <w:ilvl w:val="0"/>
                          <w:numId w:val="8"/>
                        </w:numPr>
                        <w:spacing w:after="0" w:line="240" w:lineRule="auto"/>
                        <w:rPr>
                          <w:rFonts w:eastAsia="Times New Roman"/>
                          <w:sz w:val="18"/>
                        </w:rPr>
                      </w:pPr>
                      <w:r w:rsidRPr="00974862">
                        <w:rPr>
                          <w:rFonts w:ascii="DINPro-Regular" w:hAnsi="DINPro-Regular"/>
                          <w:color w:val="00B050"/>
                          <w:sz w:val="26"/>
                          <w:szCs w:val="40"/>
                          <w:lang w:val="en-US"/>
                        </w:rPr>
                        <w:t>I am able to ask for help or guidance and know I will be respected and supported to move forward</w:t>
                      </w:r>
                    </w:p>
                    <w:p w:rsidR="00974862" w:rsidRPr="00974862" w:rsidRDefault="00974862" w:rsidP="00974862">
                      <w:pPr>
                        <w:pStyle w:val="ListParagraph"/>
                        <w:numPr>
                          <w:ilvl w:val="0"/>
                          <w:numId w:val="8"/>
                        </w:numPr>
                        <w:spacing w:after="0" w:line="240" w:lineRule="auto"/>
                        <w:rPr>
                          <w:rFonts w:eastAsia="Times New Roman"/>
                          <w:sz w:val="18"/>
                        </w:rPr>
                      </w:pPr>
                      <w:r w:rsidRPr="00974862">
                        <w:rPr>
                          <w:rFonts w:ascii="DINPro-Regular" w:hAnsi="DINPro-Regular"/>
                          <w:color w:val="00B050"/>
                          <w:sz w:val="26"/>
                          <w:szCs w:val="40"/>
                          <w:lang w:val="en-US"/>
                        </w:rPr>
                        <w:t>I am able to spot the areas for improvement, raise them and know I will be heard</w:t>
                      </w:r>
                    </w:p>
                    <w:p w:rsidR="00974862" w:rsidRPr="00974862" w:rsidRDefault="00974862" w:rsidP="00974862">
                      <w:pPr>
                        <w:pStyle w:val="ListParagraph"/>
                        <w:numPr>
                          <w:ilvl w:val="0"/>
                          <w:numId w:val="8"/>
                        </w:numPr>
                        <w:spacing w:after="0" w:line="240" w:lineRule="auto"/>
                        <w:rPr>
                          <w:rFonts w:eastAsia="Times New Roman"/>
                          <w:sz w:val="18"/>
                        </w:rPr>
                      </w:pPr>
                      <w:r w:rsidRPr="00974862">
                        <w:rPr>
                          <w:rFonts w:ascii="DINPro-Regular" w:hAnsi="DINPro-Regular"/>
                          <w:color w:val="00B050"/>
                          <w:sz w:val="26"/>
                          <w:szCs w:val="40"/>
                          <w:lang w:val="en-US"/>
                        </w:rPr>
                        <w:t>I am able to look at the ways we work together with an openness that focuses on the big picture and the roles we all play</w:t>
                      </w:r>
                    </w:p>
                    <w:p w:rsidR="00974862" w:rsidRPr="00974862" w:rsidRDefault="00974862" w:rsidP="00974862">
                      <w:pPr>
                        <w:pStyle w:val="ListParagraph"/>
                        <w:numPr>
                          <w:ilvl w:val="0"/>
                          <w:numId w:val="8"/>
                        </w:numPr>
                        <w:spacing w:after="0" w:line="240" w:lineRule="auto"/>
                        <w:rPr>
                          <w:rFonts w:eastAsia="Times New Roman"/>
                          <w:sz w:val="18"/>
                        </w:rPr>
                      </w:pPr>
                      <w:r w:rsidRPr="00974862">
                        <w:rPr>
                          <w:rFonts w:ascii="DINPro-Regular" w:hAnsi="DINPro-Regular"/>
                          <w:color w:val="00B050"/>
                          <w:sz w:val="26"/>
                          <w:szCs w:val="40"/>
                          <w:lang w:val="en-US"/>
                        </w:rPr>
                        <w:t>I am able to see the opportunities to learn something new every day, through the day to day</w:t>
                      </w:r>
                    </w:p>
                  </w:txbxContent>
                </v:textbox>
                <w10:wrap anchorx="page"/>
              </v:shape>
            </w:pict>
          </mc:Fallback>
        </mc:AlternateContent>
      </w:r>
    </w:p>
    <w:p w:rsidR="00974862" w:rsidRDefault="00974862">
      <w:pPr>
        <w:rPr>
          <w:rFonts w:ascii="Cambria" w:hAnsi="Cambria"/>
          <w:color w:val="002060"/>
          <w:sz w:val="30"/>
          <w:szCs w:val="30"/>
        </w:rPr>
      </w:pPr>
    </w:p>
    <w:p w:rsidR="00974862" w:rsidRDefault="00974862">
      <w:pPr>
        <w:rPr>
          <w:rFonts w:ascii="Cambria" w:hAnsi="Cambria"/>
          <w:color w:val="002060"/>
          <w:sz w:val="30"/>
          <w:szCs w:val="30"/>
        </w:rPr>
      </w:pPr>
    </w:p>
    <w:p w:rsidR="00974862" w:rsidRDefault="00974862">
      <w:pPr>
        <w:rPr>
          <w:rFonts w:ascii="Cambria" w:hAnsi="Cambria"/>
          <w:color w:val="002060"/>
          <w:sz w:val="30"/>
          <w:szCs w:val="30"/>
        </w:rPr>
      </w:pPr>
    </w:p>
    <w:p w:rsidR="00974862" w:rsidRDefault="00974862">
      <w:pPr>
        <w:rPr>
          <w:rFonts w:ascii="Cambria" w:hAnsi="Cambria"/>
          <w:color w:val="002060"/>
          <w:sz w:val="30"/>
          <w:szCs w:val="30"/>
        </w:rPr>
      </w:pPr>
    </w:p>
    <w:p w:rsidR="00974862" w:rsidRDefault="00974862">
      <w:pPr>
        <w:rPr>
          <w:rFonts w:ascii="Cambria" w:hAnsi="Cambria"/>
          <w:color w:val="002060"/>
          <w:sz w:val="30"/>
          <w:szCs w:val="30"/>
        </w:rPr>
      </w:pPr>
    </w:p>
    <w:p w:rsidR="00974862" w:rsidRDefault="00974862">
      <w:pPr>
        <w:rPr>
          <w:rFonts w:ascii="Cambria" w:hAnsi="Cambria"/>
          <w:color w:val="002060"/>
          <w:sz w:val="30"/>
          <w:szCs w:val="30"/>
        </w:rPr>
      </w:pPr>
    </w:p>
    <w:p w:rsidR="00C51F0B" w:rsidRDefault="00C51F0B">
      <w:pPr>
        <w:rPr>
          <w:rFonts w:ascii="Cambria" w:eastAsia="Calibri" w:hAnsi="Cambria" w:cs="Times New Roman"/>
          <w:color w:val="002060"/>
          <w:szCs w:val="20"/>
        </w:rPr>
      </w:pPr>
      <w:r>
        <w:rPr>
          <w:rFonts w:ascii="Cambria" w:eastAsia="Calibri" w:hAnsi="Cambria" w:cs="Times New Roman"/>
          <w:color w:val="002060"/>
          <w:szCs w:val="20"/>
        </w:rPr>
        <w:br w:type="page"/>
      </w:r>
    </w:p>
    <w:p w:rsidR="00C51F0B" w:rsidRDefault="00C51F0B" w:rsidP="00974862">
      <w:pPr>
        <w:rPr>
          <w:rFonts w:ascii="Cambria" w:eastAsia="Calibri" w:hAnsi="Cambria" w:cs="Times New Roman"/>
          <w:color w:val="002060"/>
          <w:szCs w:val="20"/>
        </w:rPr>
      </w:pPr>
    </w:p>
    <w:p w:rsidR="00C51F0B" w:rsidRDefault="00C51F0B" w:rsidP="00974862">
      <w:pPr>
        <w:rPr>
          <w:rFonts w:ascii="Cambria" w:eastAsia="Calibri" w:hAnsi="Cambria" w:cs="Times New Roman"/>
          <w:color w:val="002060"/>
          <w:szCs w:val="20"/>
        </w:rPr>
      </w:pPr>
    </w:p>
    <w:p w:rsidR="00974862" w:rsidRPr="00974862" w:rsidRDefault="00974862" w:rsidP="00974862">
      <w:pPr>
        <w:rPr>
          <w:rFonts w:ascii="Cambria" w:eastAsia="Calibri" w:hAnsi="Cambria" w:cs="Times New Roman"/>
          <w:color w:val="002060"/>
          <w:szCs w:val="20"/>
        </w:rPr>
      </w:pPr>
      <w:r w:rsidRPr="00974862">
        <w:rPr>
          <w:rFonts w:ascii="Cambria" w:eastAsia="Calibri" w:hAnsi="Cambria" w:cs="Times New Roman"/>
          <w:color w:val="002060"/>
          <w:szCs w:val="20"/>
        </w:rPr>
        <w:t>We have an Organisational Capability</w:t>
      </w:r>
      <w:r>
        <w:rPr>
          <w:rFonts w:ascii="Cambria" w:eastAsia="Calibri" w:hAnsi="Cambria" w:cs="Times New Roman"/>
          <w:color w:val="002060"/>
          <w:szCs w:val="20"/>
        </w:rPr>
        <w:t xml:space="preserve"> (OC)</w:t>
      </w:r>
      <w:r w:rsidRPr="00974862">
        <w:rPr>
          <w:rFonts w:ascii="Cambria" w:eastAsia="Calibri" w:hAnsi="Cambria" w:cs="Times New Roman"/>
          <w:color w:val="002060"/>
          <w:szCs w:val="20"/>
        </w:rPr>
        <w:t xml:space="preserve"> team responsible for the diagnosis, development and delivery of learning and capability solutions to the organsiation. This is through a mix of both internal, external and co-delivery approaches. A member of the OC Team would manage the contract with accountability sitting with the Head of OC. </w:t>
      </w:r>
    </w:p>
    <w:p w:rsidR="00FE5AE2" w:rsidRPr="00C51F0B" w:rsidRDefault="00974862">
      <w:pPr>
        <w:rPr>
          <w:rFonts w:ascii="Cambria" w:eastAsia="Calibri" w:hAnsi="Cambria" w:cs="Times New Roman"/>
          <w:color w:val="002060"/>
          <w:szCs w:val="20"/>
        </w:rPr>
      </w:pPr>
      <w:r w:rsidRPr="00974862">
        <w:rPr>
          <w:rFonts w:ascii="Cambria" w:eastAsia="Calibri" w:hAnsi="Cambria" w:cs="Times New Roman"/>
          <w:color w:val="002060"/>
          <w:szCs w:val="20"/>
        </w:rPr>
        <w:t xml:space="preserve">We would anticipate this partnership being for an initial period of </w:t>
      </w:r>
      <w:r w:rsidR="006515FE">
        <w:rPr>
          <w:rFonts w:ascii="Cambria" w:eastAsia="Calibri" w:hAnsi="Cambria" w:cs="Times New Roman"/>
          <w:color w:val="002060"/>
          <w:szCs w:val="20"/>
        </w:rPr>
        <w:t xml:space="preserve">12 </w:t>
      </w:r>
      <w:r w:rsidRPr="00974862">
        <w:rPr>
          <w:rFonts w:ascii="Cambria" w:eastAsia="Calibri" w:hAnsi="Cambria" w:cs="Times New Roman"/>
          <w:color w:val="002060"/>
          <w:szCs w:val="20"/>
        </w:rPr>
        <w:t>m</w:t>
      </w:r>
      <w:r w:rsidR="006515FE">
        <w:rPr>
          <w:rFonts w:ascii="Cambria" w:eastAsia="Calibri" w:hAnsi="Cambria" w:cs="Times New Roman"/>
          <w:color w:val="002060"/>
          <w:szCs w:val="20"/>
        </w:rPr>
        <w:t>on</w:t>
      </w:r>
      <w:r w:rsidRPr="00974862">
        <w:rPr>
          <w:rFonts w:ascii="Cambria" w:eastAsia="Calibri" w:hAnsi="Cambria" w:cs="Times New Roman"/>
          <w:color w:val="002060"/>
          <w:szCs w:val="20"/>
        </w:rPr>
        <w:t>th</w:t>
      </w:r>
      <w:r w:rsidR="006515FE">
        <w:rPr>
          <w:rFonts w:ascii="Cambria" w:eastAsia="Calibri" w:hAnsi="Cambria" w:cs="Times New Roman"/>
          <w:color w:val="002060"/>
          <w:szCs w:val="20"/>
        </w:rPr>
        <w:t>s</w:t>
      </w:r>
      <w:r w:rsidRPr="00974862">
        <w:rPr>
          <w:rFonts w:ascii="Cambria" w:eastAsia="Calibri" w:hAnsi="Cambria" w:cs="Times New Roman"/>
          <w:color w:val="002060"/>
          <w:szCs w:val="20"/>
        </w:rPr>
        <w:t xml:space="preserve"> with the option to extend. We would also wish to explore the option to retain the right</w:t>
      </w:r>
      <w:r w:rsidR="006515FE">
        <w:rPr>
          <w:rFonts w:ascii="Cambria" w:eastAsia="Calibri" w:hAnsi="Cambria" w:cs="Times New Roman"/>
          <w:color w:val="002060"/>
          <w:szCs w:val="20"/>
        </w:rPr>
        <w:t>s to the designed material and program content, to allow for</w:t>
      </w:r>
      <w:r w:rsidR="004B7636">
        <w:rPr>
          <w:rFonts w:ascii="Cambria" w:eastAsia="Calibri" w:hAnsi="Cambria" w:cs="Times New Roman"/>
          <w:color w:val="002060"/>
          <w:szCs w:val="20"/>
        </w:rPr>
        <w:t xml:space="preserve"> the possibility of</w:t>
      </w:r>
      <w:r w:rsidR="006515FE">
        <w:rPr>
          <w:rFonts w:ascii="Cambria" w:eastAsia="Calibri" w:hAnsi="Cambria" w:cs="Times New Roman"/>
          <w:color w:val="002060"/>
          <w:szCs w:val="20"/>
        </w:rPr>
        <w:t xml:space="preserve"> internal delivery once the contract has concluded.</w:t>
      </w:r>
      <w:bookmarkStart w:id="2" w:name="_Toc72921105"/>
    </w:p>
    <w:p w:rsidR="006739FD" w:rsidRPr="00AD2301" w:rsidRDefault="006739FD" w:rsidP="006739FD">
      <w:pPr>
        <w:rPr>
          <w:rFonts w:ascii="Cambria" w:eastAsia="Calibri" w:hAnsi="Cambria" w:cs="Times New Roman"/>
          <w:b/>
          <w:color w:val="002060"/>
          <w:sz w:val="24"/>
          <w:szCs w:val="20"/>
        </w:rPr>
      </w:pPr>
      <w:r w:rsidRPr="00AD2301">
        <w:rPr>
          <w:rFonts w:ascii="Cambria" w:eastAsia="Calibri" w:hAnsi="Cambria" w:cs="Times New Roman"/>
          <w:b/>
          <w:color w:val="002060"/>
          <w:sz w:val="24"/>
          <w:szCs w:val="20"/>
        </w:rPr>
        <w:t>Clarifications</w:t>
      </w:r>
    </w:p>
    <w:p w:rsidR="006739FD" w:rsidRPr="00AD2301" w:rsidRDefault="006739FD" w:rsidP="006739FD">
      <w:pPr>
        <w:rPr>
          <w:rFonts w:ascii="Cambria" w:eastAsia="Calibri" w:hAnsi="Cambria" w:cs="Times New Roman"/>
          <w:color w:val="002060"/>
          <w:szCs w:val="20"/>
        </w:rPr>
      </w:pPr>
      <w:r w:rsidRPr="00AD2301">
        <w:rPr>
          <w:rFonts w:ascii="Cambria" w:eastAsia="Calibri" w:hAnsi="Cambria" w:cs="Times New Roman"/>
          <w:color w:val="002060"/>
          <w:szCs w:val="20"/>
        </w:rPr>
        <w:t xml:space="preserve">If you have any clarification regarding the contents of this document, please contact </w:t>
      </w:r>
      <w:r>
        <w:rPr>
          <w:rFonts w:ascii="Cambria" w:eastAsia="Calibri" w:hAnsi="Cambria" w:cs="Times New Roman"/>
          <w:color w:val="002060"/>
          <w:szCs w:val="20"/>
        </w:rPr>
        <w:t>sarah.newton@stonewater.org</w:t>
      </w:r>
    </w:p>
    <w:p w:rsidR="00706E8C" w:rsidRDefault="000E673F" w:rsidP="00706E8C">
      <w:pPr>
        <w:pStyle w:val="Heading1"/>
        <w:numPr>
          <w:ilvl w:val="0"/>
          <w:numId w:val="11"/>
        </w:numPr>
        <w:rPr>
          <w:rFonts w:ascii="Cambria" w:hAnsi="Cambria"/>
          <w:b/>
        </w:rPr>
      </w:pPr>
      <w:r w:rsidRPr="00974862">
        <w:rPr>
          <w:rFonts w:ascii="Cambria" w:hAnsi="Cambria"/>
          <w:b/>
        </w:rPr>
        <w:t>Requirement</w:t>
      </w:r>
      <w:bookmarkEnd w:id="2"/>
      <w:r w:rsidR="00706E8C">
        <w:rPr>
          <w:rFonts w:ascii="Cambria" w:hAnsi="Cambria"/>
          <w:b/>
        </w:rPr>
        <w:t>s</w:t>
      </w:r>
    </w:p>
    <w:p w:rsidR="00706E8C" w:rsidRPr="00706E8C" w:rsidRDefault="00706E8C" w:rsidP="00706E8C"/>
    <w:p w:rsidR="00154A46" w:rsidRDefault="004B7636" w:rsidP="001E2363">
      <w:pPr>
        <w:pStyle w:val="ListParagraph"/>
        <w:numPr>
          <w:ilvl w:val="0"/>
          <w:numId w:val="7"/>
        </w:numPr>
        <w:rPr>
          <w:rFonts w:ascii="Cambria" w:hAnsi="Cambria"/>
          <w:color w:val="002060"/>
          <w:szCs w:val="30"/>
        </w:rPr>
      </w:pPr>
      <w:r>
        <w:rPr>
          <w:rFonts w:ascii="Cambria" w:hAnsi="Cambria"/>
          <w:color w:val="002060"/>
          <w:szCs w:val="30"/>
        </w:rPr>
        <w:t>Provide</w:t>
      </w:r>
      <w:r w:rsidR="00154A46">
        <w:rPr>
          <w:rFonts w:ascii="Cambria" w:hAnsi="Cambria"/>
          <w:color w:val="002060"/>
          <w:szCs w:val="30"/>
        </w:rPr>
        <w:t xml:space="preserve"> a clear outline of what you </w:t>
      </w:r>
      <w:r>
        <w:rPr>
          <w:rFonts w:ascii="Cambria" w:hAnsi="Cambria"/>
          <w:color w:val="002060"/>
          <w:szCs w:val="30"/>
        </w:rPr>
        <w:t>can</w:t>
      </w:r>
      <w:r w:rsidR="00154A46">
        <w:rPr>
          <w:rFonts w:ascii="Cambria" w:hAnsi="Cambria"/>
          <w:color w:val="002060"/>
          <w:szCs w:val="30"/>
        </w:rPr>
        <w:t xml:space="preserve"> deliver to meet the brief as outlined</w:t>
      </w:r>
    </w:p>
    <w:p w:rsidR="001E2363" w:rsidRPr="00154A46" w:rsidRDefault="00154A46" w:rsidP="001E2363">
      <w:pPr>
        <w:pStyle w:val="ListParagraph"/>
        <w:numPr>
          <w:ilvl w:val="0"/>
          <w:numId w:val="7"/>
        </w:numPr>
        <w:rPr>
          <w:rFonts w:ascii="Cambria" w:hAnsi="Cambria"/>
          <w:color w:val="002060"/>
          <w:szCs w:val="30"/>
        </w:rPr>
      </w:pPr>
      <w:r>
        <w:rPr>
          <w:rFonts w:ascii="Cambria" w:hAnsi="Cambria"/>
          <w:color w:val="002060"/>
          <w:szCs w:val="30"/>
        </w:rPr>
        <w:t>Demonstrate how you would</w:t>
      </w:r>
      <w:r w:rsidR="001E2363" w:rsidRPr="00154A46">
        <w:rPr>
          <w:rFonts w:ascii="Cambria" w:hAnsi="Cambria"/>
          <w:color w:val="002060"/>
          <w:szCs w:val="30"/>
        </w:rPr>
        <w:t xml:space="preserve"> design and deliver </w:t>
      </w:r>
      <w:r>
        <w:rPr>
          <w:rFonts w:ascii="Cambria" w:hAnsi="Cambria"/>
          <w:color w:val="002060"/>
          <w:szCs w:val="30"/>
        </w:rPr>
        <w:t>content</w:t>
      </w:r>
      <w:r w:rsidR="001E2363" w:rsidRPr="00154A46">
        <w:rPr>
          <w:rFonts w:ascii="Cambria" w:hAnsi="Cambria"/>
          <w:color w:val="002060"/>
          <w:szCs w:val="30"/>
        </w:rPr>
        <w:t xml:space="preserve"> that suits a variety of different delivery methods and learning preferences.</w:t>
      </w:r>
    </w:p>
    <w:p w:rsidR="001E2363" w:rsidRPr="00154A46" w:rsidRDefault="004B7636" w:rsidP="001E2363">
      <w:pPr>
        <w:pStyle w:val="ListParagraph"/>
        <w:numPr>
          <w:ilvl w:val="0"/>
          <w:numId w:val="7"/>
        </w:numPr>
        <w:rPr>
          <w:rFonts w:ascii="Cambria" w:hAnsi="Cambria"/>
          <w:color w:val="002060"/>
          <w:szCs w:val="30"/>
        </w:rPr>
      </w:pPr>
      <w:r>
        <w:rPr>
          <w:rFonts w:ascii="Cambria" w:hAnsi="Cambria"/>
          <w:color w:val="002060"/>
          <w:szCs w:val="30"/>
        </w:rPr>
        <w:t>Provide</w:t>
      </w:r>
      <w:r w:rsidR="00154A46">
        <w:rPr>
          <w:rFonts w:ascii="Cambria" w:hAnsi="Cambria"/>
          <w:color w:val="002060"/>
          <w:szCs w:val="30"/>
        </w:rPr>
        <w:t xml:space="preserve"> a</w:t>
      </w:r>
      <w:r w:rsidR="00D76C4C">
        <w:rPr>
          <w:rFonts w:ascii="Cambria" w:hAnsi="Cambria"/>
          <w:color w:val="002060"/>
          <w:szCs w:val="30"/>
        </w:rPr>
        <w:t>n</w:t>
      </w:r>
      <w:r w:rsidR="00154A46">
        <w:rPr>
          <w:rFonts w:ascii="Cambria" w:hAnsi="Cambria"/>
          <w:color w:val="002060"/>
          <w:szCs w:val="30"/>
        </w:rPr>
        <w:t xml:space="preserve"> </w:t>
      </w:r>
      <w:r w:rsidR="00D76C4C">
        <w:rPr>
          <w:rFonts w:ascii="Cambria" w:hAnsi="Cambria"/>
          <w:color w:val="002060"/>
          <w:szCs w:val="30"/>
        </w:rPr>
        <w:t xml:space="preserve">outline of delivery </w:t>
      </w:r>
      <w:r w:rsidR="00154A46">
        <w:rPr>
          <w:rFonts w:ascii="Cambria" w:hAnsi="Cambria"/>
          <w:color w:val="002060"/>
          <w:szCs w:val="30"/>
        </w:rPr>
        <w:t>o</w:t>
      </w:r>
      <w:r w:rsidR="001E2363" w:rsidRPr="00154A46">
        <w:rPr>
          <w:rFonts w:ascii="Cambria" w:hAnsi="Cambria"/>
          <w:color w:val="002060"/>
          <w:szCs w:val="30"/>
        </w:rPr>
        <w:t xml:space="preserve">ptions </w:t>
      </w:r>
      <w:r w:rsidR="00D76C4C">
        <w:rPr>
          <w:rFonts w:ascii="Cambria" w:hAnsi="Cambria"/>
          <w:color w:val="002060"/>
          <w:szCs w:val="30"/>
        </w:rPr>
        <w:t xml:space="preserve">possible, such as a blend of virtual and face to face, that demonstrates alignment and complement our </w:t>
      </w:r>
      <w:r w:rsidR="00154A46">
        <w:rPr>
          <w:rFonts w:ascii="Cambria" w:hAnsi="Cambria"/>
          <w:color w:val="002060"/>
          <w:szCs w:val="30"/>
        </w:rPr>
        <w:t>hybrid</w:t>
      </w:r>
      <w:r w:rsidR="00D76C4C">
        <w:rPr>
          <w:rFonts w:ascii="Cambria" w:hAnsi="Cambria"/>
          <w:color w:val="002060"/>
          <w:szCs w:val="30"/>
        </w:rPr>
        <w:t>-</w:t>
      </w:r>
      <w:r w:rsidR="00154A46">
        <w:rPr>
          <w:rFonts w:ascii="Cambria" w:hAnsi="Cambria"/>
          <w:color w:val="002060"/>
          <w:szCs w:val="30"/>
        </w:rPr>
        <w:t xml:space="preserve">working </w:t>
      </w:r>
      <w:r w:rsidR="00D76C4C">
        <w:rPr>
          <w:rFonts w:ascii="Cambria" w:hAnsi="Cambria"/>
          <w:color w:val="002060"/>
          <w:szCs w:val="30"/>
        </w:rPr>
        <w:t>approach at Stonewater</w:t>
      </w:r>
    </w:p>
    <w:p w:rsidR="001E2363" w:rsidRPr="00154A46" w:rsidRDefault="001E2363" w:rsidP="001E2363">
      <w:pPr>
        <w:pStyle w:val="ListParagraph"/>
        <w:numPr>
          <w:ilvl w:val="0"/>
          <w:numId w:val="7"/>
        </w:numPr>
        <w:rPr>
          <w:rFonts w:ascii="Cambria" w:hAnsi="Cambria"/>
          <w:color w:val="002060"/>
          <w:szCs w:val="30"/>
        </w:rPr>
      </w:pPr>
      <w:r w:rsidRPr="00154A46">
        <w:rPr>
          <w:rFonts w:ascii="Cambria" w:hAnsi="Cambria"/>
          <w:color w:val="002060"/>
          <w:szCs w:val="30"/>
        </w:rPr>
        <w:t xml:space="preserve">Content should be aligned </w:t>
      </w:r>
      <w:r w:rsidR="00154A46">
        <w:rPr>
          <w:rFonts w:ascii="Cambria" w:hAnsi="Cambria"/>
          <w:color w:val="002060"/>
          <w:szCs w:val="30"/>
        </w:rPr>
        <w:t xml:space="preserve">to </w:t>
      </w:r>
      <w:r w:rsidRPr="00154A46">
        <w:rPr>
          <w:rFonts w:ascii="Cambria" w:hAnsi="Cambria"/>
          <w:color w:val="002060"/>
          <w:szCs w:val="30"/>
        </w:rPr>
        <w:t xml:space="preserve">and </w:t>
      </w:r>
      <w:r w:rsidR="004B7636">
        <w:rPr>
          <w:rFonts w:ascii="Cambria" w:hAnsi="Cambria"/>
          <w:color w:val="002060"/>
          <w:szCs w:val="30"/>
        </w:rPr>
        <w:t>complement the existing</w:t>
      </w:r>
      <w:r w:rsidRPr="00154A46">
        <w:rPr>
          <w:rFonts w:ascii="Cambria" w:hAnsi="Cambria"/>
          <w:color w:val="002060"/>
          <w:szCs w:val="30"/>
        </w:rPr>
        <w:t xml:space="preserve"> S</w:t>
      </w:r>
      <w:r w:rsidR="004B7636">
        <w:rPr>
          <w:rFonts w:ascii="Cambria" w:hAnsi="Cambria"/>
          <w:color w:val="002060"/>
          <w:szCs w:val="30"/>
        </w:rPr>
        <w:t>tonewater</w:t>
      </w:r>
      <w:r w:rsidRPr="00154A46">
        <w:rPr>
          <w:rFonts w:ascii="Cambria" w:hAnsi="Cambria"/>
          <w:color w:val="002060"/>
          <w:szCs w:val="30"/>
        </w:rPr>
        <w:t xml:space="preserve"> Leadership model</w:t>
      </w:r>
      <w:r w:rsidR="004B7636">
        <w:rPr>
          <w:rFonts w:ascii="Cambria" w:hAnsi="Cambria"/>
          <w:color w:val="002060"/>
          <w:szCs w:val="30"/>
        </w:rPr>
        <w:t xml:space="preserve"> (Think, Care, Inspire and Deliver)</w:t>
      </w:r>
      <w:r w:rsidR="00154A46">
        <w:rPr>
          <w:rFonts w:ascii="Cambria" w:hAnsi="Cambria"/>
          <w:color w:val="002060"/>
          <w:szCs w:val="30"/>
        </w:rPr>
        <w:t xml:space="preserve"> </w:t>
      </w:r>
      <w:r w:rsidR="004B7636">
        <w:rPr>
          <w:rFonts w:ascii="Cambria" w:hAnsi="Cambria"/>
          <w:color w:val="002060"/>
          <w:szCs w:val="30"/>
        </w:rPr>
        <w:t>whilst exploring</w:t>
      </w:r>
      <w:r w:rsidR="00974862">
        <w:rPr>
          <w:rFonts w:ascii="Cambria" w:hAnsi="Cambria"/>
          <w:color w:val="002060"/>
          <w:szCs w:val="30"/>
        </w:rPr>
        <w:t xml:space="preserve"> the concepts of The Learning Organisation model</w:t>
      </w:r>
      <w:r w:rsidR="004B7636">
        <w:rPr>
          <w:rFonts w:ascii="Cambria" w:hAnsi="Cambria"/>
          <w:color w:val="002060"/>
          <w:szCs w:val="30"/>
        </w:rPr>
        <w:t xml:space="preserve"> (P. </w:t>
      </w:r>
      <w:proofErr w:type="spellStart"/>
      <w:r w:rsidR="004B7636">
        <w:rPr>
          <w:rFonts w:ascii="Cambria" w:hAnsi="Cambria"/>
          <w:color w:val="002060"/>
          <w:szCs w:val="30"/>
        </w:rPr>
        <w:t>Senge</w:t>
      </w:r>
      <w:proofErr w:type="spellEnd"/>
      <w:r w:rsidR="004B7636">
        <w:rPr>
          <w:rFonts w:ascii="Cambria" w:hAnsi="Cambria"/>
          <w:color w:val="002060"/>
          <w:szCs w:val="30"/>
        </w:rPr>
        <w:t>)</w:t>
      </w:r>
    </w:p>
    <w:p w:rsidR="001E2363" w:rsidRPr="00154A46" w:rsidRDefault="004B7636" w:rsidP="001E2363">
      <w:pPr>
        <w:pStyle w:val="ListParagraph"/>
        <w:numPr>
          <w:ilvl w:val="0"/>
          <w:numId w:val="7"/>
        </w:numPr>
        <w:rPr>
          <w:rFonts w:ascii="Cambria" w:hAnsi="Cambria"/>
          <w:color w:val="002060"/>
          <w:szCs w:val="30"/>
        </w:rPr>
      </w:pPr>
      <w:r>
        <w:rPr>
          <w:rFonts w:ascii="Cambria" w:hAnsi="Cambria"/>
          <w:color w:val="002060"/>
          <w:szCs w:val="30"/>
        </w:rPr>
        <w:t>Provide an</w:t>
      </w:r>
      <w:r w:rsidR="001E2363" w:rsidRPr="00154A46">
        <w:rPr>
          <w:rFonts w:ascii="Cambria" w:hAnsi="Cambria"/>
          <w:color w:val="002060"/>
          <w:szCs w:val="30"/>
        </w:rPr>
        <w:t xml:space="preserve"> indication of:</w:t>
      </w:r>
    </w:p>
    <w:p w:rsidR="001E2363" w:rsidRPr="00154A46" w:rsidRDefault="004B7636" w:rsidP="001E2363">
      <w:pPr>
        <w:pStyle w:val="ListParagraph"/>
        <w:numPr>
          <w:ilvl w:val="1"/>
          <w:numId w:val="7"/>
        </w:numPr>
        <w:rPr>
          <w:rFonts w:ascii="Cambria" w:hAnsi="Cambria"/>
          <w:color w:val="002060"/>
          <w:szCs w:val="30"/>
        </w:rPr>
      </w:pPr>
      <w:r>
        <w:rPr>
          <w:rFonts w:ascii="Cambria" w:hAnsi="Cambria"/>
          <w:color w:val="002060"/>
          <w:szCs w:val="30"/>
        </w:rPr>
        <w:t>Budget</w:t>
      </w:r>
      <w:r w:rsidR="001E2363" w:rsidRPr="00154A46">
        <w:rPr>
          <w:rFonts w:ascii="Cambria" w:hAnsi="Cambria"/>
          <w:color w:val="002060"/>
          <w:szCs w:val="30"/>
        </w:rPr>
        <w:t xml:space="preserve"> </w:t>
      </w:r>
    </w:p>
    <w:p w:rsidR="001E2363" w:rsidRDefault="00154A46" w:rsidP="001E2363">
      <w:pPr>
        <w:pStyle w:val="ListParagraph"/>
        <w:numPr>
          <w:ilvl w:val="1"/>
          <w:numId w:val="7"/>
        </w:numPr>
        <w:rPr>
          <w:rFonts w:ascii="Cambria" w:hAnsi="Cambria"/>
          <w:color w:val="002060"/>
          <w:szCs w:val="30"/>
        </w:rPr>
      </w:pPr>
      <w:r>
        <w:rPr>
          <w:rFonts w:ascii="Cambria" w:hAnsi="Cambria"/>
          <w:color w:val="002060"/>
          <w:szCs w:val="30"/>
        </w:rPr>
        <w:t xml:space="preserve">Required </w:t>
      </w:r>
      <w:r w:rsidR="004B7636">
        <w:rPr>
          <w:rFonts w:ascii="Cambria" w:hAnsi="Cambria"/>
          <w:color w:val="002060"/>
          <w:szCs w:val="30"/>
        </w:rPr>
        <w:t>resources</w:t>
      </w:r>
    </w:p>
    <w:p w:rsidR="00154A46" w:rsidRDefault="00154A46" w:rsidP="001E2363">
      <w:pPr>
        <w:pStyle w:val="ListParagraph"/>
        <w:numPr>
          <w:ilvl w:val="1"/>
          <w:numId w:val="7"/>
        </w:numPr>
        <w:rPr>
          <w:rFonts w:ascii="Cambria" w:hAnsi="Cambria"/>
          <w:color w:val="002060"/>
          <w:szCs w:val="30"/>
        </w:rPr>
      </w:pPr>
      <w:r>
        <w:rPr>
          <w:rFonts w:ascii="Cambria" w:hAnsi="Cambria"/>
          <w:color w:val="002060"/>
          <w:szCs w:val="30"/>
        </w:rPr>
        <w:t xml:space="preserve">Technical </w:t>
      </w:r>
      <w:r w:rsidR="00974862">
        <w:rPr>
          <w:rFonts w:ascii="Cambria" w:hAnsi="Cambria"/>
          <w:color w:val="002060"/>
          <w:szCs w:val="30"/>
        </w:rPr>
        <w:t>applications</w:t>
      </w:r>
      <w:r>
        <w:rPr>
          <w:rFonts w:ascii="Cambria" w:hAnsi="Cambria"/>
          <w:color w:val="002060"/>
          <w:szCs w:val="30"/>
        </w:rPr>
        <w:t xml:space="preserve"> and solutions available</w:t>
      </w:r>
    </w:p>
    <w:p w:rsidR="001E2363" w:rsidRPr="00154A46" w:rsidRDefault="00154A46" w:rsidP="001E2363">
      <w:pPr>
        <w:pStyle w:val="ListParagraph"/>
        <w:numPr>
          <w:ilvl w:val="1"/>
          <w:numId w:val="7"/>
        </w:numPr>
        <w:rPr>
          <w:rFonts w:ascii="Cambria" w:hAnsi="Cambria"/>
          <w:color w:val="002060"/>
          <w:szCs w:val="30"/>
        </w:rPr>
      </w:pPr>
      <w:r>
        <w:rPr>
          <w:rFonts w:ascii="Cambria" w:hAnsi="Cambria"/>
          <w:color w:val="002060"/>
          <w:szCs w:val="30"/>
        </w:rPr>
        <w:t>T</w:t>
      </w:r>
      <w:r w:rsidR="004B7636">
        <w:rPr>
          <w:rFonts w:ascii="Cambria" w:hAnsi="Cambria"/>
          <w:color w:val="002060"/>
          <w:szCs w:val="30"/>
        </w:rPr>
        <w:t>imescales</w:t>
      </w:r>
    </w:p>
    <w:p w:rsidR="001E2363" w:rsidRPr="00154A46" w:rsidRDefault="00154A46" w:rsidP="001E2363">
      <w:pPr>
        <w:pStyle w:val="ListParagraph"/>
        <w:numPr>
          <w:ilvl w:val="1"/>
          <w:numId w:val="7"/>
        </w:numPr>
        <w:rPr>
          <w:rFonts w:ascii="Cambria" w:hAnsi="Cambria"/>
          <w:color w:val="002060"/>
          <w:szCs w:val="30"/>
        </w:rPr>
      </w:pPr>
      <w:r>
        <w:rPr>
          <w:rFonts w:ascii="Cambria" w:hAnsi="Cambria"/>
          <w:color w:val="002060"/>
          <w:szCs w:val="30"/>
        </w:rPr>
        <w:t>D</w:t>
      </w:r>
      <w:r w:rsidR="001E2363" w:rsidRPr="00154A46">
        <w:rPr>
          <w:rFonts w:ascii="Cambria" w:hAnsi="Cambria"/>
          <w:color w:val="002060"/>
          <w:szCs w:val="30"/>
        </w:rPr>
        <w:t xml:space="preserve">esign approach </w:t>
      </w:r>
      <w:r>
        <w:rPr>
          <w:rFonts w:ascii="Cambria" w:hAnsi="Cambria"/>
          <w:color w:val="002060"/>
          <w:szCs w:val="30"/>
        </w:rPr>
        <w:t>– fully bespoke, off the shelf, mixture</w:t>
      </w:r>
    </w:p>
    <w:p w:rsidR="001E2363" w:rsidRPr="00154A46" w:rsidRDefault="00154A46" w:rsidP="001E2363">
      <w:pPr>
        <w:pStyle w:val="ListParagraph"/>
        <w:numPr>
          <w:ilvl w:val="1"/>
          <w:numId w:val="7"/>
        </w:numPr>
        <w:rPr>
          <w:rFonts w:ascii="Cambria" w:hAnsi="Cambria"/>
          <w:color w:val="002060"/>
          <w:szCs w:val="30"/>
        </w:rPr>
      </w:pPr>
      <w:r>
        <w:rPr>
          <w:rFonts w:ascii="Cambria" w:hAnsi="Cambria"/>
          <w:color w:val="002060"/>
          <w:szCs w:val="30"/>
        </w:rPr>
        <w:t>H</w:t>
      </w:r>
      <w:r w:rsidR="001E2363" w:rsidRPr="00154A46">
        <w:rPr>
          <w:rFonts w:ascii="Cambria" w:hAnsi="Cambria"/>
          <w:color w:val="002060"/>
          <w:szCs w:val="30"/>
        </w:rPr>
        <w:t xml:space="preserve">ow you would work with us as a </w:t>
      </w:r>
      <w:r w:rsidR="004B7636">
        <w:rPr>
          <w:rFonts w:ascii="Cambria" w:hAnsi="Cambria"/>
          <w:color w:val="002060"/>
          <w:szCs w:val="30"/>
        </w:rPr>
        <w:t>partner</w:t>
      </w:r>
    </w:p>
    <w:p w:rsidR="001E2363" w:rsidRPr="00154A46" w:rsidRDefault="00154A46" w:rsidP="001E2363">
      <w:pPr>
        <w:pStyle w:val="ListParagraph"/>
        <w:numPr>
          <w:ilvl w:val="0"/>
          <w:numId w:val="7"/>
        </w:numPr>
        <w:rPr>
          <w:rFonts w:ascii="Cambria" w:hAnsi="Cambria"/>
          <w:color w:val="002060"/>
          <w:szCs w:val="30"/>
        </w:rPr>
      </w:pPr>
      <w:r w:rsidRPr="00154A46">
        <w:rPr>
          <w:rFonts w:ascii="Cambria" w:hAnsi="Cambria"/>
          <w:color w:val="002060"/>
          <w:szCs w:val="30"/>
        </w:rPr>
        <w:t>Demo of sample content</w:t>
      </w:r>
      <w:r>
        <w:rPr>
          <w:rFonts w:ascii="Cambria" w:hAnsi="Cambria"/>
          <w:color w:val="002060"/>
          <w:szCs w:val="30"/>
        </w:rPr>
        <w:t xml:space="preserve"> </w:t>
      </w:r>
      <w:r w:rsidR="004B7636">
        <w:rPr>
          <w:rFonts w:ascii="Cambria" w:hAnsi="Cambria"/>
          <w:color w:val="002060"/>
          <w:szCs w:val="30"/>
        </w:rPr>
        <w:t>that represents what you could provide for us</w:t>
      </w:r>
    </w:p>
    <w:p w:rsidR="00154A46" w:rsidRPr="00154A46" w:rsidRDefault="00154A46" w:rsidP="001E2363">
      <w:pPr>
        <w:pStyle w:val="ListParagraph"/>
        <w:numPr>
          <w:ilvl w:val="0"/>
          <w:numId w:val="7"/>
        </w:numPr>
        <w:rPr>
          <w:rFonts w:ascii="Cambria" w:hAnsi="Cambria"/>
          <w:color w:val="002060"/>
          <w:szCs w:val="30"/>
        </w:rPr>
      </w:pPr>
      <w:r w:rsidRPr="00154A46">
        <w:rPr>
          <w:rFonts w:ascii="Cambria" w:hAnsi="Cambria"/>
          <w:color w:val="002060"/>
          <w:szCs w:val="30"/>
        </w:rPr>
        <w:t xml:space="preserve">Ability to host material, </w:t>
      </w:r>
      <w:r w:rsidR="004B7636">
        <w:rPr>
          <w:rFonts w:ascii="Cambria" w:hAnsi="Cambria"/>
          <w:color w:val="002060"/>
          <w:szCs w:val="30"/>
        </w:rPr>
        <w:t>track delegate progress and measure success, preferably linking to our existing learning management system.</w:t>
      </w:r>
    </w:p>
    <w:p w:rsidR="00974862" w:rsidRDefault="00974862" w:rsidP="00974862">
      <w:pPr>
        <w:rPr>
          <w:rFonts w:ascii="Cambria" w:hAnsi="Cambria"/>
          <w:color w:val="002060"/>
          <w:szCs w:val="30"/>
        </w:rPr>
      </w:pPr>
      <w:bookmarkStart w:id="3" w:name="_Toc72921106"/>
    </w:p>
    <w:p w:rsidR="000E673F" w:rsidRDefault="00974862" w:rsidP="00706E8C">
      <w:pPr>
        <w:pStyle w:val="Heading1"/>
        <w:numPr>
          <w:ilvl w:val="0"/>
          <w:numId w:val="11"/>
        </w:numPr>
        <w:rPr>
          <w:rFonts w:ascii="Cambria" w:hAnsi="Cambria"/>
          <w:b/>
        </w:rPr>
      </w:pPr>
      <w:r w:rsidRPr="00974862">
        <w:rPr>
          <w:rFonts w:ascii="Cambria" w:hAnsi="Cambria"/>
          <w:b/>
        </w:rPr>
        <w:t>R</w:t>
      </w:r>
      <w:r w:rsidR="000E673F" w:rsidRPr="00974862">
        <w:rPr>
          <w:rFonts w:ascii="Cambria" w:hAnsi="Cambria"/>
          <w:b/>
        </w:rPr>
        <w:t>eplying to the Request for Information</w:t>
      </w:r>
      <w:bookmarkEnd w:id="3"/>
    </w:p>
    <w:p w:rsidR="00706E8C" w:rsidRPr="00706E8C" w:rsidRDefault="00706E8C" w:rsidP="00706E8C"/>
    <w:p w:rsidR="000E673F" w:rsidRPr="00706E8C" w:rsidRDefault="000E673F" w:rsidP="00706E8C">
      <w:pPr>
        <w:pStyle w:val="ListParagraph"/>
        <w:numPr>
          <w:ilvl w:val="1"/>
          <w:numId w:val="10"/>
        </w:numPr>
        <w:rPr>
          <w:rFonts w:ascii="Cambria" w:hAnsi="Cambria"/>
          <w:b/>
          <w:color w:val="002060"/>
          <w:sz w:val="24"/>
          <w:szCs w:val="30"/>
        </w:rPr>
      </w:pPr>
      <w:r w:rsidRPr="00706E8C">
        <w:rPr>
          <w:rFonts w:ascii="Cambria" w:hAnsi="Cambria"/>
          <w:b/>
          <w:color w:val="002060"/>
          <w:sz w:val="24"/>
          <w:szCs w:val="30"/>
        </w:rPr>
        <w:t>Introduction</w:t>
      </w:r>
    </w:p>
    <w:p w:rsidR="000E673F" w:rsidRPr="00B31291" w:rsidRDefault="000E673F" w:rsidP="000E673F">
      <w:pPr>
        <w:rPr>
          <w:rFonts w:ascii="Cambria" w:hAnsi="Cambria"/>
          <w:color w:val="002060"/>
          <w:szCs w:val="30"/>
        </w:rPr>
      </w:pPr>
      <w:r w:rsidRPr="00B31291">
        <w:rPr>
          <w:rFonts w:ascii="Cambria" w:hAnsi="Cambria"/>
          <w:color w:val="002060"/>
          <w:szCs w:val="30"/>
        </w:rPr>
        <w:t xml:space="preserve">Suppliers </w:t>
      </w:r>
      <w:proofErr w:type="gramStart"/>
      <w:r w:rsidR="00706E8C">
        <w:rPr>
          <w:rFonts w:ascii="Cambria" w:hAnsi="Cambria"/>
          <w:color w:val="002060"/>
          <w:szCs w:val="30"/>
        </w:rPr>
        <w:t>are asked</w:t>
      </w:r>
      <w:proofErr w:type="gramEnd"/>
      <w:r w:rsidR="00706E8C">
        <w:rPr>
          <w:rFonts w:ascii="Cambria" w:hAnsi="Cambria"/>
          <w:color w:val="002060"/>
          <w:szCs w:val="30"/>
        </w:rPr>
        <w:t xml:space="preserve"> to complete section 5.2 – 5.5</w:t>
      </w:r>
    </w:p>
    <w:p w:rsidR="00C51F0B" w:rsidRDefault="00C51F0B">
      <w:pPr>
        <w:rPr>
          <w:rFonts w:ascii="Cambria" w:hAnsi="Cambria"/>
          <w:b/>
          <w:color w:val="002060"/>
          <w:sz w:val="24"/>
          <w:szCs w:val="30"/>
          <w:highlight w:val="lightGray"/>
        </w:rPr>
      </w:pPr>
      <w:r>
        <w:rPr>
          <w:rFonts w:ascii="Cambria" w:hAnsi="Cambria"/>
          <w:b/>
          <w:color w:val="002060"/>
          <w:sz w:val="24"/>
          <w:szCs w:val="30"/>
          <w:highlight w:val="lightGray"/>
        </w:rPr>
        <w:br w:type="page"/>
      </w:r>
    </w:p>
    <w:p w:rsidR="00C51F0B" w:rsidRDefault="00C51F0B" w:rsidP="00C51F0B">
      <w:pPr>
        <w:rPr>
          <w:rFonts w:ascii="Cambria" w:hAnsi="Cambria"/>
          <w:b/>
          <w:color w:val="002060"/>
          <w:sz w:val="24"/>
          <w:szCs w:val="30"/>
        </w:rPr>
      </w:pPr>
    </w:p>
    <w:p w:rsidR="00C51F0B" w:rsidRDefault="00C51F0B" w:rsidP="00C51F0B">
      <w:pPr>
        <w:rPr>
          <w:rFonts w:ascii="Cambria" w:hAnsi="Cambria"/>
          <w:b/>
          <w:color w:val="002060"/>
          <w:sz w:val="24"/>
          <w:szCs w:val="30"/>
        </w:rPr>
      </w:pPr>
    </w:p>
    <w:p w:rsidR="000E673F" w:rsidRPr="00C51F0B" w:rsidRDefault="000E673F" w:rsidP="00C51F0B">
      <w:pPr>
        <w:rPr>
          <w:rFonts w:ascii="Cambria" w:hAnsi="Cambria"/>
          <w:b/>
          <w:color w:val="002060"/>
          <w:sz w:val="24"/>
          <w:szCs w:val="30"/>
        </w:rPr>
      </w:pPr>
      <w:r w:rsidRPr="00C51F0B">
        <w:rPr>
          <w:rFonts w:ascii="Cambria" w:hAnsi="Cambria"/>
          <w:b/>
          <w:color w:val="002060"/>
          <w:sz w:val="24"/>
          <w:szCs w:val="30"/>
        </w:rPr>
        <w:t>Requirements Review</w:t>
      </w:r>
    </w:p>
    <w:p w:rsidR="00B31291" w:rsidRPr="00B31291" w:rsidRDefault="00B31291" w:rsidP="00B31291">
      <w:pPr>
        <w:rPr>
          <w:rFonts w:ascii="Cambria" w:hAnsi="Cambria"/>
          <w:color w:val="002060"/>
          <w:szCs w:val="30"/>
        </w:rPr>
      </w:pPr>
      <w:r w:rsidRPr="00B31291">
        <w:rPr>
          <w:rFonts w:ascii="Cambria" w:hAnsi="Cambria"/>
          <w:color w:val="002060"/>
          <w:szCs w:val="30"/>
        </w:rPr>
        <w:t xml:space="preserve">Please provide a response against each point in the table below as outlined within section </w:t>
      </w:r>
      <w:r w:rsidR="00C51F0B">
        <w:rPr>
          <w:rFonts w:ascii="Cambria" w:hAnsi="Cambria"/>
          <w:color w:val="002060"/>
          <w:szCs w:val="30"/>
        </w:rPr>
        <w:t>4</w:t>
      </w:r>
      <w:bookmarkStart w:id="4" w:name="_GoBack"/>
      <w:bookmarkEnd w:id="4"/>
      <w:r>
        <w:rPr>
          <w:rFonts w:ascii="Cambria" w:hAnsi="Cambria"/>
          <w:color w:val="002060"/>
          <w:szCs w:val="30"/>
        </w:rPr>
        <w:t>,</w:t>
      </w:r>
      <w:r w:rsidRPr="00B31291">
        <w:rPr>
          <w:rFonts w:ascii="Cambria" w:hAnsi="Cambria"/>
          <w:color w:val="002060"/>
          <w:szCs w:val="30"/>
        </w:rPr>
        <w:t xml:space="preserve"> confirming whether you;</w:t>
      </w:r>
    </w:p>
    <w:p w:rsidR="00B31291" w:rsidRPr="00B31291" w:rsidRDefault="00B31291" w:rsidP="00B31291">
      <w:pPr>
        <w:rPr>
          <w:rFonts w:ascii="Cambria" w:hAnsi="Cambria"/>
          <w:color w:val="002060"/>
          <w:szCs w:val="30"/>
        </w:rPr>
      </w:pPr>
      <w:r w:rsidRPr="00B31291">
        <w:rPr>
          <w:rFonts w:ascii="Cambria" w:hAnsi="Cambria"/>
          <w:color w:val="002060"/>
          <w:szCs w:val="30"/>
        </w:rPr>
        <w:t>-</w:t>
      </w:r>
      <w:r w:rsidRPr="00B31291">
        <w:rPr>
          <w:rFonts w:ascii="Cambria" w:hAnsi="Cambria"/>
          <w:color w:val="002060"/>
          <w:szCs w:val="30"/>
        </w:rPr>
        <w:tab/>
        <w:t>Fully meet</w:t>
      </w:r>
      <w:r w:rsidR="0076752A">
        <w:rPr>
          <w:rFonts w:ascii="Cambria" w:hAnsi="Cambria"/>
          <w:color w:val="002060"/>
          <w:szCs w:val="30"/>
        </w:rPr>
        <w:t>s</w:t>
      </w:r>
      <w:r w:rsidRPr="00B31291">
        <w:rPr>
          <w:rFonts w:ascii="Cambria" w:hAnsi="Cambria"/>
          <w:color w:val="002060"/>
          <w:szCs w:val="30"/>
        </w:rPr>
        <w:t xml:space="preserve"> requirement</w:t>
      </w:r>
    </w:p>
    <w:p w:rsidR="00B31291" w:rsidRPr="00B31291" w:rsidRDefault="00B31291" w:rsidP="00B31291">
      <w:pPr>
        <w:rPr>
          <w:rFonts w:ascii="Cambria" w:hAnsi="Cambria"/>
          <w:color w:val="002060"/>
          <w:szCs w:val="30"/>
        </w:rPr>
      </w:pPr>
      <w:r>
        <w:rPr>
          <w:rFonts w:ascii="Cambria" w:hAnsi="Cambria"/>
          <w:color w:val="002060"/>
          <w:szCs w:val="30"/>
        </w:rPr>
        <w:t>-</w:t>
      </w:r>
      <w:r>
        <w:rPr>
          <w:rFonts w:ascii="Cambria" w:hAnsi="Cambria"/>
          <w:color w:val="002060"/>
          <w:szCs w:val="30"/>
        </w:rPr>
        <w:tab/>
      </w:r>
      <w:r w:rsidRPr="00B31291">
        <w:rPr>
          <w:rFonts w:ascii="Cambria" w:hAnsi="Cambria"/>
          <w:color w:val="002060"/>
          <w:szCs w:val="30"/>
        </w:rPr>
        <w:t>Partially meet</w:t>
      </w:r>
      <w:r w:rsidR="0076752A">
        <w:rPr>
          <w:rFonts w:ascii="Cambria" w:hAnsi="Cambria"/>
          <w:color w:val="002060"/>
          <w:szCs w:val="30"/>
        </w:rPr>
        <w:t>s</w:t>
      </w:r>
      <w:r w:rsidRPr="00B31291">
        <w:rPr>
          <w:rFonts w:ascii="Cambria" w:hAnsi="Cambria"/>
          <w:color w:val="002060"/>
          <w:szCs w:val="30"/>
        </w:rPr>
        <w:t xml:space="preserve"> requirement</w:t>
      </w:r>
    </w:p>
    <w:p w:rsidR="000E673F" w:rsidRDefault="00B31291" w:rsidP="00B31291">
      <w:pPr>
        <w:rPr>
          <w:rFonts w:ascii="Cambria" w:hAnsi="Cambria"/>
          <w:color w:val="002060"/>
          <w:szCs w:val="30"/>
        </w:rPr>
      </w:pPr>
      <w:r w:rsidRPr="00B31291">
        <w:rPr>
          <w:rFonts w:ascii="Cambria" w:hAnsi="Cambria"/>
          <w:color w:val="002060"/>
          <w:szCs w:val="30"/>
        </w:rPr>
        <w:t>-</w:t>
      </w:r>
      <w:r w:rsidRPr="00B31291">
        <w:rPr>
          <w:rFonts w:ascii="Cambria" w:hAnsi="Cambria"/>
          <w:color w:val="002060"/>
          <w:szCs w:val="30"/>
        </w:rPr>
        <w:tab/>
        <w:t xml:space="preserve">Unable </w:t>
      </w:r>
      <w:r w:rsidR="0076752A">
        <w:rPr>
          <w:rFonts w:ascii="Cambria" w:hAnsi="Cambria"/>
          <w:color w:val="002060"/>
          <w:szCs w:val="30"/>
        </w:rPr>
        <w:t xml:space="preserve">to </w:t>
      </w:r>
      <w:r w:rsidRPr="00B31291">
        <w:rPr>
          <w:rFonts w:ascii="Cambria" w:hAnsi="Cambria"/>
          <w:color w:val="002060"/>
          <w:szCs w:val="30"/>
        </w:rPr>
        <w:t>meet requirement</w:t>
      </w:r>
    </w:p>
    <w:p w:rsidR="00B31291" w:rsidRDefault="00B31291" w:rsidP="00B31291">
      <w:pPr>
        <w:rPr>
          <w:rFonts w:ascii="Cambria" w:hAnsi="Cambria"/>
          <w:color w:val="002060"/>
          <w:szCs w:val="30"/>
        </w:rPr>
      </w:pPr>
      <w:r>
        <w:rPr>
          <w:rFonts w:ascii="Cambria" w:hAnsi="Cambria"/>
          <w:color w:val="002060"/>
          <w:szCs w:val="30"/>
        </w:rPr>
        <w:t xml:space="preserve">Where a supplier is unable to provide a response that fully meets the requirement stated, more detail </w:t>
      </w:r>
      <w:proofErr w:type="gramStart"/>
      <w:r>
        <w:rPr>
          <w:rFonts w:ascii="Cambria" w:hAnsi="Cambria"/>
          <w:color w:val="002060"/>
          <w:szCs w:val="30"/>
        </w:rPr>
        <w:t>is requested</w:t>
      </w:r>
      <w:proofErr w:type="gramEnd"/>
      <w:r>
        <w:rPr>
          <w:rFonts w:ascii="Cambria" w:hAnsi="Cambria"/>
          <w:color w:val="002060"/>
          <w:szCs w:val="30"/>
        </w:rPr>
        <w:t xml:space="preserve"> in the third column of the table.</w:t>
      </w:r>
    </w:p>
    <w:p w:rsidR="00B31291" w:rsidRDefault="00B31291" w:rsidP="00B31291">
      <w:pPr>
        <w:rPr>
          <w:rFonts w:ascii="Cambria" w:hAnsi="Cambria"/>
          <w:color w:val="002060"/>
          <w:szCs w:val="30"/>
        </w:rPr>
      </w:pPr>
    </w:p>
    <w:tbl>
      <w:tblPr>
        <w:tblStyle w:val="TableGrid"/>
        <w:tblW w:w="0" w:type="auto"/>
        <w:tblLook w:val="04A0" w:firstRow="1" w:lastRow="0" w:firstColumn="1" w:lastColumn="0" w:noHBand="0" w:noVBand="1"/>
      </w:tblPr>
      <w:tblGrid>
        <w:gridCol w:w="3485"/>
        <w:gridCol w:w="1613"/>
        <w:gridCol w:w="5358"/>
      </w:tblGrid>
      <w:tr w:rsidR="00B31291" w:rsidTr="00B31291">
        <w:tc>
          <w:tcPr>
            <w:tcW w:w="3485" w:type="dxa"/>
            <w:shd w:val="clear" w:color="auto" w:fill="BDD6EE" w:themeFill="accent1" w:themeFillTint="66"/>
          </w:tcPr>
          <w:p w:rsidR="00B31291" w:rsidRPr="00B31291" w:rsidRDefault="00B31291" w:rsidP="00B31291">
            <w:pPr>
              <w:rPr>
                <w:rFonts w:ascii="Cambria" w:hAnsi="Cambria"/>
                <w:b/>
                <w:color w:val="002060"/>
                <w:szCs w:val="30"/>
              </w:rPr>
            </w:pPr>
            <w:r w:rsidRPr="00B31291">
              <w:rPr>
                <w:rFonts w:ascii="Cambria" w:hAnsi="Cambria"/>
                <w:b/>
                <w:color w:val="002060"/>
                <w:szCs w:val="30"/>
              </w:rPr>
              <w:t xml:space="preserve">Requirement </w:t>
            </w:r>
          </w:p>
        </w:tc>
        <w:tc>
          <w:tcPr>
            <w:tcW w:w="1613" w:type="dxa"/>
            <w:shd w:val="clear" w:color="auto" w:fill="BDD6EE" w:themeFill="accent1" w:themeFillTint="66"/>
          </w:tcPr>
          <w:p w:rsidR="00B31291" w:rsidRPr="00B31291" w:rsidRDefault="00B31291" w:rsidP="00B31291">
            <w:pPr>
              <w:rPr>
                <w:rFonts w:ascii="Cambria" w:hAnsi="Cambria"/>
                <w:b/>
                <w:color w:val="002060"/>
                <w:szCs w:val="30"/>
              </w:rPr>
            </w:pPr>
            <w:r w:rsidRPr="00B31291">
              <w:rPr>
                <w:rFonts w:ascii="Cambria" w:hAnsi="Cambria"/>
                <w:b/>
                <w:color w:val="002060"/>
                <w:szCs w:val="30"/>
              </w:rPr>
              <w:t>Response</w:t>
            </w:r>
          </w:p>
        </w:tc>
        <w:tc>
          <w:tcPr>
            <w:tcW w:w="5358" w:type="dxa"/>
            <w:shd w:val="clear" w:color="auto" w:fill="BDD6EE" w:themeFill="accent1" w:themeFillTint="66"/>
          </w:tcPr>
          <w:p w:rsidR="00B31291" w:rsidRPr="00B31291" w:rsidRDefault="00B31291" w:rsidP="00B31291">
            <w:pPr>
              <w:rPr>
                <w:rFonts w:ascii="Cambria" w:hAnsi="Cambria"/>
                <w:b/>
                <w:color w:val="002060"/>
                <w:szCs w:val="30"/>
              </w:rPr>
            </w:pPr>
            <w:r w:rsidRPr="00B31291">
              <w:rPr>
                <w:rFonts w:ascii="Cambria" w:hAnsi="Cambria"/>
                <w:b/>
                <w:color w:val="002060"/>
                <w:szCs w:val="30"/>
              </w:rPr>
              <w:t>Additional Comments</w:t>
            </w:r>
          </w:p>
        </w:tc>
      </w:tr>
      <w:tr w:rsidR="00B31291" w:rsidTr="00B31291">
        <w:tc>
          <w:tcPr>
            <w:tcW w:w="3485" w:type="dxa"/>
          </w:tcPr>
          <w:p w:rsidR="00B31291" w:rsidRDefault="00B31291" w:rsidP="00B31291">
            <w:pPr>
              <w:rPr>
                <w:rFonts w:ascii="Cambria" w:hAnsi="Cambria"/>
                <w:color w:val="002060"/>
                <w:szCs w:val="30"/>
              </w:rPr>
            </w:pPr>
          </w:p>
        </w:tc>
        <w:tc>
          <w:tcPr>
            <w:tcW w:w="1613" w:type="dxa"/>
          </w:tcPr>
          <w:p w:rsidR="00B31291" w:rsidRDefault="00B31291" w:rsidP="00B31291">
            <w:pPr>
              <w:rPr>
                <w:rFonts w:ascii="Cambria" w:hAnsi="Cambria"/>
                <w:color w:val="002060"/>
                <w:szCs w:val="30"/>
              </w:rPr>
            </w:pPr>
          </w:p>
        </w:tc>
        <w:tc>
          <w:tcPr>
            <w:tcW w:w="5358" w:type="dxa"/>
          </w:tcPr>
          <w:p w:rsidR="00B31291" w:rsidRDefault="00B31291" w:rsidP="00B31291">
            <w:pPr>
              <w:rPr>
                <w:rFonts w:ascii="Cambria" w:hAnsi="Cambria"/>
                <w:color w:val="002060"/>
                <w:szCs w:val="30"/>
              </w:rPr>
            </w:pPr>
          </w:p>
        </w:tc>
      </w:tr>
      <w:tr w:rsidR="00B31291" w:rsidTr="00B31291">
        <w:tc>
          <w:tcPr>
            <w:tcW w:w="3485" w:type="dxa"/>
          </w:tcPr>
          <w:p w:rsidR="00B31291" w:rsidRDefault="00B31291" w:rsidP="00B31291">
            <w:pPr>
              <w:rPr>
                <w:rFonts w:ascii="Cambria" w:hAnsi="Cambria"/>
                <w:color w:val="002060"/>
                <w:szCs w:val="30"/>
              </w:rPr>
            </w:pPr>
          </w:p>
        </w:tc>
        <w:tc>
          <w:tcPr>
            <w:tcW w:w="1613" w:type="dxa"/>
          </w:tcPr>
          <w:p w:rsidR="00B31291" w:rsidRDefault="00B31291" w:rsidP="00B31291">
            <w:pPr>
              <w:rPr>
                <w:rFonts w:ascii="Cambria" w:hAnsi="Cambria"/>
                <w:color w:val="002060"/>
                <w:szCs w:val="30"/>
              </w:rPr>
            </w:pPr>
          </w:p>
        </w:tc>
        <w:tc>
          <w:tcPr>
            <w:tcW w:w="5358" w:type="dxa"/>
          </w:tcPr>
          <w:p w:rsidR="00B31291" w:rsidRDefault="00B31291" w:rsidP="00B31291">
            <w:pPr>
              <w:rPr>
                <w:rFonts w:ascii="Cambria" w:hAnsi="Cambria"/>
                <w:color w:val="002060"/>
                <w:szCs w:val="30"/>
              </w:rPr>
            </w:pPr>
          </w:p>
        </w:tc>
      </w:tr>
      <w:tr w:rsidR="00B31291" w:rsidTr="00B31291">
        <w:tc>
          <w:tcPr>
            <w:tcW w:w="3485" w:type="dxa"/>
          </w:tcPr>
          <w:p w:rsidR="00B31291" w:rsidRDefault="00B31291" w:rsidP="00B31291">
            <w:pPr>
              <w:rPr>
                <w:rFonts w:ascii="Cambria" w:hAnsi="Cambria"/>
                <w:color w:val="002060"/>
                <w:szCs w:val="30"/>
              </w:rPr>
            </w:pPr>
          </w:p>
        </w:tc>
        <w:tc>
          <w:tcPr>
            <w:tcW w:w="1613" w:type="dxa"/>
          </w:tcPr>
          <w:p w:rsidR="00B31291" w:rsidRDefault="00B31291" w:rsidP="00B31291">
            <w:pPr>
              <w:rPr>
                <w:rFonts w:ascii="Cambria" w:hAnsi="Cambria"/>
                <w:color w:val="002060"/>
                <w:szCs w:val="30"/>
              </w:rPr>
            </w:pPr>
          </w:p>
        </w:tc>
        <w:tc>
          <w:tcPr>
            <w:tcW w:w="5358" w:type="dxa"/>
          </w:tcPr>
          <w:p w:rsidR="00B31291" w:rsidRDefault="00B31291" w:rsidP="00B31291">
            <w:pPr>
              <w:rPr>
                <w:rFonts w:ascii="Cambria" w:hAnsi="Cambria"/>
                <w:color w:val="002060"/>
                <w:szCs w:val="30"/>
              </w:rPr>
            </w:pPr>
          </w:p>
        </w:tc>
      </w:tr>
      <w:tr w:rsidR="00B31291" w:rsidTr="00B31291">
        <w:tc>
          <w:tcPr>
            <w:tcW w:w="3485" w:type="dxa"/>
          </w:tcPr>
          <w:p w:rsidR="00B31291" w:rsidRDefault="00B31291" w:rsidP="00B31291">
            <w:pPr>
              <w:rPr>
                <w:rFonts w:ascii="Cambria" w:hAnsi="Cambria"/>
                <w:color w:val="002060"/>
                <w:szCs w:val="30"/>
              </w:rPr>
            </w:pPr>
          </w:p>
        </w:tc>
        <w:tc>
          <w:tcPr>
            <w:tcW w:w="1613" w:type="dxa"/>
          </w:tcPr>
          <w:p w:rsidR="00B31291" w:rsidRDefault="00B31291" w:rsidP="00B31291">
            <w:pPr>
              <w:rPr>
                <w:rFonts w:ascii="Cambria" w:hAnsi="Cambria"/>
                <w:color w:val="002060"/>
                <w:szCs w:val="30"/>
              </w:rPr>
            </w:pPr>
          </w:p>
        </w:tc>
        <w:tc>
          <w:tcPr>
            <w:tcW w:w="5358" w:type="dxa"/>
          </w:tcPr>
          <w:p w:rsidR="00B31291" w:rsidRDefault="00B31291" w:rsidP="00B31291">
            <w:pPr>
              <w:rPr>
                <w:rFonts w:ascii="Cambria" w:hAnsi="Cambria"/>
                <w:color w:val="002060"/>
                <w:szCs w:val="30"/>
              </w:rPr>
            </w:pPr>
          </w:p>
        </w:tc>
      </w:tr>
      <w:tr w:rsidR="00B31291" w:rsidTr="00B31291">
        <w:tc>
          <w:tcPr>
            <w:tcW w:w="3485" w:type="dxa"/>
          </w:tcPr>
          <w:p w:rsidR="00B31291" w:rsidRDefault="00B31291" w:rsidP="00B31291">
            <w:pPr>
              <w:rPr>
                <w:rFonts w:ascii="Cambria" w:hAnsi="Cambria"/>
                <w:color w:val="002060"/>
                <w:szCs w:val="30"/>
              </w:rPr>
            </w:pPr>
          </w:p>
        </w:tc>
        <w:tc>
          <w:tcPr>
            <w:tcW w:w="1613" w:type="dxa"/>
          </w:tcPr>
          <w:p w:rsidR="00B31291" w:rsidRDefault="00B31291" w:rsidP="00B31291">
            <w:pPr>
              <w:rPr>
                <w:rFonts w:ascii="Cambria" w:hAnsi="Cambria"/>
                <w:color w:val="002060"/>
                <w:szCs w:val="30"/>
              </w:rPr>
            </w:pPr>
          </w:p>
        </w:tc>
        <w:tc>
          <w:tcPr>
            <w:tcW w:w="5358" w:type="dxa"/>
          </w:tcPr>
          <w:p w:rsidR="00B31291" w:rsidRDefault="00B31291" w:rsidP="00B31291">
            <w:pPr>
              <w:rPr>
                <w:rFonts w:ascii="Cambria" w:hAnsi="Cambria"/>
                <w:color w:val="002060"/>
                <w:szCs w:val="30"/>
              </w:rPr>
            </w:pPr>
          </w:p>
        </w:tc>
      </w:tr>
    </w:tbl>
    <w:p w:rsidR="00B31291" w:rsidRDefault="00B31291" w:rsidP="00B31291">
      <w:pPr>
        <w:rPr>
          <w:rFonts w:ascii="Cambria" w:hAnsi="Cambria"/>
          <w:color w:val="002060"/>
          <w:szCs w:val="30"/>
        </w:rPr>
      </w:pPr>
    </w:p>
    <w:p w:rsidR="00FE5AE2" w:rsidRDefault="00FE5AE2" w:rsidP="00B31291">
      <w:pPr>
        <w:rPr>
          <w:rFonts w:ascii="Cambria" w:hAnsi="Cambria"/>
          <w:color w:val="002060"/>
          <w:szCs w:val="30"/>
        </w:rPr>
      </w:pPr>
    </w:p>
    <w:p w:rsidR="00FE5AE2" w:rsidRDefault="00FE5AE2" w:rsidP="00B31291">
      <w:pPr>
        <w:rPr>
          <w:rFonts w:ascii="Cambria" w:hAnsi="Cambria"/>
          <w:color w:val="002060"/>
          <w:szCs w:val="30"/>
        </w:rPr>
      </w:pPr>
    </w:p>
    <w:p w:rsidR="00FE5AE2" w:rsidRDefault="00FE5AE2" w:rsidP="00B31291">
      <w:pPr>
        <w:rPr>
          <w:rFonts w:ascii="Cambria" w:hAnsi="Cambria"/>
          <w:color w:val="002060"/>
          <w:szCs w:val="30"/>
        </w:rPr>
      </w:pPr>
    </w:p>
    <w:p w:rsidR="00AF2E54" w:rsidRDefault="00AF2E54" w:rsidP="00706E8C">
      <w:pPr>
        <w:pStyle w:val="ListParagraph"/>
        <w:numPr>
          <w:ilvl w:val="1"/>
          <w:numId w:val="10"/>
        </w:numPr>
        <w:rPr>
          <w:rFonts w:ascii="Cambria" w:hAnsi="Cambria"/>
          <w:b/>
          <w:color w:val="002060"/>
          <w:sz w:val="24"/>
          <w:szCs w:val="30"/>
        </w:rPr>
      </w:pPr>
      <w:r w:rsidRPr="00AF2E54">
        <w:rPr>
          <w:rFonts w:ascii="Cambria" w:hAnsi="Cambria"/>
          <w:b/>
          <w:color w:val="002060"/>
          <w:sz w:val="24"/>
          <w:szCs w:val="30"/>
        </w:rPr>
        <w:t>Indicative Costs</w:t>
      </w:r>
    </w:p>
    <w:p w:rsidR="00AF2E54" w:rsidRPr="00AF2E54" w:rsidRDefault="00AF2E54" w:rsidP="00AF2E54">
      <w:pPr>
        <w:rPr>
          <w:rFonts w:ascii="Cambria" w:hAnsi="Cambria"/>
          <w:color w:val="002060"/>
          <w:szCs w:val="30"/>
        </w:rPr>
      </w:pPr>
      <w:r w:rsidRPr="00AF2E54">
        <w:rPr>
          <w:rFonts w:ascii="Cambria" w:hAnsi="Cambria"/>
          <w:color w:val="002060"/>
          <w:szCs w:val="30"/>
        </w:rPr>
        <w:t xml:space="preserve">Using the information supplied about Stonewater’s requirement, suppliers </w:t>
      </w:r>
      <w:proofErr w:type="gramStart"/>
      <w:r w:rsidRPr="00AF2E54">
        <w:rPr>
          <w:rFonts w:ascii="Cambria" w:hAnsi="Cambria"/>
          <w:color w:val="002060"/>
          <w:szCs w:val="30"/>
        </w:rPr>
        <w:t>are asked</w:t>
      </w:r>
      <w:proofErr w:type="gramEnd"/>
      <w:r w:rsidRPr="00AF2E54">
        <w:rPr>
          <w:rFonts w:ascii="Cambria" w:hAnsi="Cambria"/>
          <w:color w:val="002060"/>
          <w:szCs w:val="30"/>
        </w:rPr>
        <w:t xml:space="preserve"> to provide potential contract costs. Costs provided are only indicative and </w:t>
      </w:r>
      <w:proofErr w:type="gramStart"/>
      <w:r w:rsidRPr="00AF2E54">
        <w:rPr>
          <w:rFonts w:ascii="Cambria" w:hAnsi="Cambria"/>
          <w:color w:val="002060"/>
          <w:szCs w:val="30"/>
        </w:rPr>
        <w:t>will not be assessed</w:t>
      </w:r>
      <w:proofErr w:type="gramEnd"/>
      <w:r w:rsidRPr="00AF2E54">
        <w:rPr>
          <w:rFonts w:ascii="Cambria" w:hAnsi="Cambria"/>
          <w:color w:val="002060"/>
          <w:szCs w:val="30"/>
        </w:rPr>
        <w:t xml:space="preserve"> as part of any future tender.</w:t>
      </w:r>
    </w:p>
    <w:p w:rsidR="00AF2E54" w:rsidRDefault="00AF2E54" w:rsidP="00AF2E54">
      <w:pPr>
        <w:rPr>
          <w:rFonts w:ascii="Cambria" w:hAnsi="Cambria"/>
          <w:color w:val="002060"/>
          <w:sz w:val="24"/>
          <w:szCs w:val="30"/>
        </w:rPr>
      </w:pPr>
    </w:p>
    <w:tbl>
      <w:tblPr>
        <w:tblStyle w:val="TableGrid1"/>
        <w:tblW w:w="0" w:type="auto"/>
        <w:tblInd w:w="578" w:type="dxa"/>
        <w:tblLook w:val="04A0" w:firstRow="1" w:lastRow="0" w:firstColumn="1" w:lastColumn="0" w:noHBand="0" w:noVBand="1"/>
      </w:tblPr>
      <w:tblGrid>
        <w:gridCol w:w="2559"/>
        <w:gridCol w:w="2444"/>
        <w:gridCol w:w="2594"/>
      </w:tblGrid>
      <w:tr w:rsidR="00842349" w:rsidRPr="00AF2E54" w:rsidTr="00842349">
        <w:tc>
          <w:tcPr>
            <w:tcW w:w="2559" w:type="dxa"/>
            <w:shd w:val="clear" w:color="auto" w:fill="BDD6EE" w:themeFill="accent1" w:themeFillTint="66"/>
          </w:tcPr>
          <w:p w:rsidR="00842349" w:rsidRPr="00AF2E54" w:rsidRDefault="00842349" w:rsidP="004F02EF">
            <w:pPr>
              <w:spacing w:after="120"/>
              <w:ind w:left="0"/>
              <w:rPr>
                <w:rFonts w:ascii="Cambria" w:hAnsi="Cambria"/>
                <w:b/>
                <w:color w:val="002060"/>
                <w:sz w:val="22"/>
                <w:szCs w:val="24"/>
              </w:rPr>
            </w:pPr>
            <w:r w:rsidRPr="00AF2E54">
              <w:rPr>
                <w:rFonts w:ascii="Cambria" w:hAnsi="Cambria"/>
                <w:b/>
                <w:color w:val="002060"/>
                <w:sz w:val="22"/>
                <w:szCs w:val="24"/>
              </w:rPr>
              <w:t>Details</w:t>
            </w:r>
            <w:r>
              <w:rPr>
                <w:rFonts w:ascii="Cambria" w:hAnsi="Cambria"/>
                <w:b/>
                <w:color w:val="002060"/>
                <w:sz w:val="22"/>
                <w:szCs w:val="24"/>
              </w:rPr>
              <w:t xml:space="preserve"> -</w:t>
            </w:r>
            <w:r w:rsidRPr="004F02EF">
              <w:rPr>
                <w:rFonts w:ascii="Cambria" w:hAnsi="Cambria"/>
                <w:b/>
                <w:color w:val="002060"/>
                <w:sz w:val="22"/>
                <w:szCs w:val="24"/>
              </w:rPr>
              <w:t xml:space="preserve"> </w:t>
            </w:r>
            <w:r w:rsidRPr="004F02EF">
              <w:rPr>
                <w:rFonts w:ascii="Cambria" w:hAnsi="Cambria"/>
                <w:i/>
                <w:color w:val="002060"/>
                <w:sz w:val="22"/>
                <w:szCs w:val="24"/>
              </w:rPr>
              <w:t>Insert types of costs, dependent on the project</w:t>
            </w:r>
          </w:p>
        </w:tc>
        <w:tc>
          <w:tcPr>
            <w:tcW w:w="2444" w:type="dxa"/>
            <w:shd w:val="clear" w:color="auto" w:fill="BDD6EE" w:themeFill="accent1" w:themeFillTint="66"/>
            <w:vAlign w:val="center"/>
          </w:tcPr>
          <w:p w:rsidR="00842349" w:rsidRPr="00AF2E54" w:rsidRDefault="00842349" w:rsidP="004F02EF">
            <w:pPr>
              <w:spacing w:after="120"/>
              <w:ind w:left="0"/>
              <w:jc w:val="center"/>
              <w:rPr>
                <w:rFonts w:ascii="Cambria" w:hAnsi="Cambria"/>
                <w:b/>
                <w:color w:val="002060"/>
                <w:sz w:val="22"/>
                <w:szCs w:val="24"/>
              </w:rPr>
            </w:pPr>
            <w:r w:rsidRPr="00AF2E54">
              <w:rPr>
                <w:rFonts w:ascii="Cambria" w:hAnsi="Cambria"/>
                <w:b/>
                <w:color w:val="002060"/>
                <w:sz w:val="22"/>
                <w:szCs w:val="24"/>
              </w:rPr>
              <w:t>Costs</w:t>
            </w:r>
            <w:r w:rsidRPr="004F02EF">
              <w:rPr>
                <w:rFonts w:ascii="Cambria" w:hAnsi="Cambria"/>
                <w:b/>
                <w:color w:val="002060"/>
                <w:sz w:val="22"/>
                <w:szCs w:val="24"/>
              </w:rPr>
              <w:t xml:space="preserve"> (ex VAT.)</w:t>
            </w:r>
          </w:p>
        </w:tc>
        <w:tc>
          <w:tcPr>
            <w:tcW w:w="2594" w:type="dxa"/>
            <w:shd w:val="clear" w:color="auto" w:fill="BDD6EE" w:themeFill="accent1" w:themeFillTint="66"/>
            <w:vAlign w:val="center"/>
          </w:tcPr>
          <w:p w:rsidR="00842349" w:rsidRPr="00AF2E54" w:rsidRDefault="00842349" w:rsidP="004F02EF">
            <w:pPr>
              <w:spacing w:after="120"/>
              <w:ind w:left="0"/>
              <w:jc w:val="center"/>
              <w:rPr>
                <w:rFonts w:ascii="Cambria" w:hAnsi="Cambria"/>
                <w:b/>
                <w:color w:val="002060"/>
                <w:sz w:val="22"/>
                <w:szCs w:val="24"/>
              </w:rPr>
            </w:pPr>
            <w:r w:rsidRPr="00AF2E54">
              <w:rPr>
                <w:rFonts w:ascii="Cambria" w:hAnsi="Cambria"/>
                <w:b/>
                <w:color w:val="002060"/>
                <w:sz w:val="22"/>
                <w:szCs w:val="24"/>
              </w:rPr>
              <w:t>Comments</w:t>
            </w:r>
          </w:p>
        </w:tc>
      </w:tr>
      <w:tr w:rsidR="00842349" w:rsidRPr="00AF2E54" w:rsidTr="00842349">
        <w:tc>
          <w:tcPr>
            <w:tcW w:w="2559" w:type="dxa"/>
          </w:tcPr>
          <w:p w:rsidR="00842349" w:rsidRPr="00AF2E54" w:rsidRDefault="00842349" w:rsidP="00AF2E54">
            <w:pPr>
              <w:spacing w:after="120"/>
              <w:rPr>
                <w:rFonts w:ascii="Cambria" w:hAnsi="Cambria"/>
                <w:color w:val="0F243E"/>
                <w:sz w:val="24"/>
                <w:szCs w:val="24"/>
              </w:rPr>
            </w:pPr>
          </w:p>
        </w:tc>
        <w:tc>
          <w:tcPr>
            <w:tcW w:w="2444" w:type="dxa"/>
          </w:tcPr>
          <w:p w:rsidR="00842349" w:rsidRPr="00AF2E54" w:rsidRDefault="00842349" w:rsidP="00AF2E54">
            <w:pPr>
              <w:spacing w:after="120"/>
              <w:rPr>
                <w:rFonts w:ascii="Cambria" w:hAnsi="Cambria"/>
                <w:color w:val="0F243E"/>
                <w:sz w:val="24"/>
                <w:szCs w:val="24"/>
              </w:rPr>
            </w:pPr>
          </w:p>
        </w:tc>
        <w:tc>
          <w:tcPr>
            <w:tcW w:w="2594" w:type="dxa"/>
          </w:tcPr>
          <w:p w:rsidR="00842349" w:rsidRPr="00AF2E54" w:rsidRDefault="00842349" w:rsidP="00AF2E54">
            <w:pPr>
              <w:spacing w:after="120"/>
              <w:rPr>
                <w:rFonts w:ascii="Cambria" w:hAnsi="Cambria"/>
                <w:color w:val="0F243E"/>
                <w:sz w:val="24"/>
                <w:szCs w:val="24"/>
              </w:rPr>
            </w:pPr>
          </w:p>
        </w:tc>
      </w:tr>
      <w:tr w:rsidR="00842349" w:rsidRPr="00AF2E54" w:rsidTr="00842349">
        <w:tc>
          <w:tcPr>
            <w:tcW w:w="2559" w:type="dxa"/>
            <w:tcBorders>
              <w:top w:val="single" w:sz="4" w:space="0" w:color="auto"/>
              <w:left w:val="single" w:sz="4" w:space="0" w:color="auto"/>
              <w:bottom w:val="single" w:sz="4" w:space="0" w:color="auto"/>
              <w:right w:val="single" w:sz="4" w:space="0" w:color="auto"/>
            </w:tcBorders>
          </w:tcPr>
          <w:p w:rsidR="00842349" w:rsidRPr="00AF2E54" w:rsidRDefault="00842349" w:rsidP="00AF2E54">
            <w:pPr>
              <w:spacing w:after="120"/>
              <w:rPr>
                <w:rFonts w:ascii="Cambria" w:hAnsi="Cambria"/>
                <w:b/>
                <w:color w:val="0F243E"/>
                <w:sz w:val="24"/>
                <w:szCs w:val="24"/>
              </w:rPr>
            </w:pPr>
            <w:r w:rsidRPr="00AF2E54">
              <w:rPr>
                <w:rFonts w:ascii="Cambria" w:hAnsi="Cambria"/>
                <w:b/>
                <w:color w:val="0F243E"/>
                <w:sz w:val="24"/>
                <w:szCs w:val="24"/>
              </w:rPr>
              <w:t>Total</w:t>
            </w:r>
          </w:p>
        </w:tc>
        <w:tc>
          <w:tcPr>
            <w:tcW w:w="2444" w:type="dxa"/>
            <w:tcBorders>
              <w:top w:val="single" w:sz="4" w:space="0" w:color="auto"/>
              <w:left w:val="single" w:sz="4" w:space="0" w:color="auto"/>
              <w:bottom w:val="single" w:sz="4" w:space="0" w:color="auto"/>
              <w:right w:val="single" w:sz="4" w:space="0" w:color="auto"/>
            </w:tcBorders>
          </w:tcPr>
          <w:p w:rsidR="00842349" w:rsidRPr="00AF2E54" w:rsidRDefault="00842349" w:rsidP="00AF2E54">
            <w:pPr>
              <w:spacing w:after="120"/>
              <w:rPr>
                <w:rFonts w:ascii="Cambria" w:hAnsi="Cambria"/>
                <w:b/>
                <w:color w:val="0F243E"/>
                <w:sz w:val="24"/>
                <w:szCs w:val="24"/>
              </w:rPr>
            </w:pPr>
          </w:p>
        </w:tc>
        <w:tc>
          <w:tcPr>
            <w:tcW w:w="2594" w:type="dxa"/>
            <w:tcBorders>
              <w:top w:val="single" w:sz="4" w:space="0" w:color="auto"/>
              <w:left w:val="single" w:sz="4" w:space="0" w:color="auto"/>
              <w:bottom w:val="single" w:sz="4" w:space="0" w:color="auto"/>
              <w:right w:val="single" w:sz="4" w:space="0" w:color="auto"/>
            </w:tcBorders>
          </w:tcPr>
          <w:p w:rsidR="00842349" w:rsidRPr="00AF2E54" w:rsidRDefault="00842349" w:rsidP="00AF2E54">
            <w:pPr>
              <w:spacing w:after="120"/>
              <w:rPr>
                <w:rFonts w:ascii="Cambria" w:hAnsi="Cambria"/>
                <w:b/>
                <w:color w:val="0F243E"/>
                <w:sz w:val="24"/>
                <w:szCs w:val="24"/>
              </w:rPr>
            </w:pPr>
          </w:p>
        </w:tc>
      </w:tr>
    </w:tbl>
    <w:p w:rsidR="00AF2E54" w:rsidRDefault="00AF2E54" w:rsidP="00AF2E54">
      <w:pPr>
        <w:rPr>
          <w:rFonts w:ascii="Cambria" w:hAnsi="Cambria"/>
          <w:color w:val="002060"/>
          <w:sz w:val="24"/>
          <w:szCs w:val="30"/>
        </w:rPr>
      </w:pPr>
    </w:p>
    <w:p w:rsidR="007534F8" w:rsidRPr="007534F8" w:rsidRDefault="007534F8" w:rsidP="00706E8C">
      <w:pPr>
        <w:pStyle w:val="ListParagraph"/>
        <w:numPr>
          <w:ilvl w:val="1"/>
          <w:numId w:val="10"/>
        </w:numPr>
        <w:rPr>
          <w:rFonts w:ascii="Cambria" w:hAnsi="Cambria"/>
          <w:b/>
          <w:color w:val="002060"/>
          <w:sz w:val="24"/>
          <w:szCs w:val="30"/>
        </w:rPr>
      </w:pPr>
      <w:r w:rsidRPr="007534F8">
        <w:rPr>
          <w:rFonts w:ascii="Cambria" w:hAnsi="Cambria"/>
          <w:b/>
          <w:color w:val="002060"/>
          <w:sz w:val="24"/>
          <w:szCs w:val="30"/>
        </w:rPr>
        <w:t>Indicative Timescales</w:t>
      </w:r>
    </w:p>
    <w:p w:rsidR="007534F8" w:rsidRPr="007534F8" w:rsidRDefault="007534F8" w:rsidP="007534F8">
      <w:pPr>
        <w:rPr>
          <w:rFonts w:ascii="Cambria" w:hAnsi="Cambria"/>
          <w:color w:val="002060"/>
          <w:szCs w:val="30"/>
        </w:rPr>
      </w:pPr>
      <w:r w:rsidRPr="007534F8">
        <w:rPr>
          <w:rFonts w:ascii="Cambria" w:hAnsi="Cambria"/>
          <w:color w:val="002060"/>
          <w:szCs w:val="30"/>
        </w:rPr>
        <w:t xml:space="preserve">Interested parties are required to provide a </w:t>
      </w:r>
      <w:proofErr w:type="gramStart"/>
      <w:r w:rsidRPr="007534F8">
        <w:rPr>
          <w:rFonts w:ascii="Cambria" w:hAnsi="Cambria"/>
          <w:color w:val="002060"/>
          <w:szCs w:val="30"/>
        </w:rPr>
        <w:t>high level</w:t>
      </w:r>
      <w:proofErr w:type="gramEnd"/>
      <w:r w:rsidRPr="007534F8">
        <w:rPr>
          <w:rFonts w:ascii="Cambria" w:hAnsi="Cambria"/>
          <w:color w:val="002060"/>
          <w:szCs w:val="30"/>
        </w:rPr>
        <w:t xml:space="preserve"> estimate for the delivery of Stonewater’s requirement based on the information provided in this document.</w:t>
      </w:r>
    </w:p>
    <w:p w:rsidR="007534F8" w:rsidRPr="007534F8" w:rsidRDefault="007534F8" w:rsidP="00706E8C">
      <w:pPr>
        <w:pStyle w:val="ListParagraph"/>
        <w:numPr>
          <w:ilvl w:val="1"/>
          <w:numId w:val="10"/>
        </w:numPr>
        <w:rPr>
          <w:rFonts w:ascii="Cambria" w:hAnsi="Cambria"/>
          <w:b/>
          <w:color w:val="002060"/>
          <w:sz w:val="24"/>
          <w:szCs w:val="30"/>
        </w:rPr>
      </w:pPr>
      <w:r w:rsidRPr="007534F8">
        <w:rPr>
          <w:rFonts w:ascii="Cambria" w:hAnsi="Cambria"/>
          <w:b/>
          <w:color w:val="002060"/>
          <w:sz w:val="24"/>
          <w:szCs w:val="30"/>
        </w:rPr>
        <w:t>References</w:t>
      </w:r>
    </w:p>
    <w:p w:rsidR="007534F8" w:rsidRDefault="007534F8" w:rsidP="007534F8">
      <w:pPr>
        <w:rPr>
          <w:rFonts w:ascii="Cambria" w:hAnsi="Cambria"/>
          <w:color w:val="002060"/>
          <w:szCs w:val="30"/>
        </w:rPr>
      </w:pPr>
      <w:r w:rsidRPr="007534F8">
        <w:rPr>
          <w:rFonts w:ascii="Cambria" w:hAnsi="Cambria"/>
          <w:color w:val="002060"/>
          <w:szCs w:val="30"/>
        </w:rPr>
        <w:t>Interested parties are required to provide three examples from within the past 2 years</w:t>
      </w:r>
      <w:r>
        <w:rPr>
          <w:rFonts w:ascii="Cambria" w:hAnsi="Cambria"/>
          <w:color w:val="002060"/>
          <w:szCs w:val="30"/>
        </w:rPr>
        <w:t xml:space="preserve"> of projects delivered that match Stonewater’s requirements</w:t>
      </w:r>
      <w:r w:rsidR="00981674">
        <w:rPr>
          <w:rFonts w:ascii="Cambria" w:hAnsi="Cambria"/>
          <w:color w:val="002060"/>
          <w:szCs w:val="30"/>
        </w:rPr>
        <w:t>.</w:t>
      </w:r>
      <w:r w:rsidR="00EA70B0">
        <w:rPr>
          <w:rFonts w:ascii="Cambria" w:hAnsi="Cambria"/>
          <w:color w:val="002060"/>
          <w:szCs w:val="30"/>
        </w:rPr>
        <w:t xml:space="preserve"> </w:t>
      </w:r>
    </w:p>
    <w:tbl>
      <w:tblPr>
        <w:tblStyle w:val="TableGrid"/>
        <w:tblW w:w="0" w:type="auto"/>
        <w:tblLook w:val="04A0" w:firstRow="1" w:lastRow="0" w:firstColumn="1" w:lastColumn="0" w:noHBand="0" w:noVBand="1"/>
      </w:tblPr>
      <w:tblGrid>
        <w:gridCol w:w="1980"/>
        <w:gridCol w:w="2126"/>
        <w:gridCol w:w="1559"/>
        <w:gridCol w:w="4791"/>
      </w:tblGrid>
      <w:tr w:rsidR="00981674" w:rsidRPr="00981674" w:rsidTr="00842349">
        <w:tc>
          <w:tcPr>
            <w:tcW w:w="1980" w:type="dxa"/>
            <w:shd w:val="clear" w:color="auto" w:fill="BDD6EE" w:themeFill="accent1" w:themeFillTint="66"/>
            <w:vAlign w:val="center"/>
          </w:tcPr>
          <w:p w:rsidR="00981674" w:rsidRPr="00981674" w:rsidRDefault="00981674" w:rsidP="00842349">
            <w:pPr>
              <w:rPr>
                <w:rFonts w:ascii="Cambria" w:hAnsi="Cambria"/>
                <w:b/>
                <w:color w:val="002060"/>
                <w:szCs w:val="30"/>
              </w:rPr>
            </w:pPr>
            <w:r w:rsidRPr="00981674">
              <w:rPr>
                <w:rFonts w:ascii="Cambria" w:hAnsi="Cambria"/>
                <w:b/>
                <w:color w:val="002060"/>
                <w:szCs w:val="30"/>
              </w:rPr>
              <w:t>Customer Name</w:t>
            </w:r>
          </w:p>
        </w:tc>
        <w:tc>
          <w:tcPr>
            <w:tcW w:w="2126" w:type="dxa"/>
            <w:shd w:val="clear" w:color="auto" w:fill="BDD6EE" w:themeFill="accent1" w:themeFillTint="66"/>
            <w:vAlign w:val="center"/>
          </w:tcPr>
          <w:p w:rsidR="00981674" w:rsidRPr="00981674" w:rsidRDefault="00981674" w:rsidP="00842349">
            <w:pPr>
              <w:rPr>
                <w:rFonts w:ascii="Cambria" w:hAnsi="Cambria"/>
                <w:b/>
                <w:color w:val="002060"/>
                <w:szCs w:val="30"/>
              </w:rPr>
            </w:pPr>
            <w:r w:rsidRPr="00981674">
              <w:rPr>
                <w:rFonts w:ascii="Cambria" w:hAnsi="Cambria"/>
                <w:b/>
                <w:color w:val="002060"/>
                <w:szCs w:val="30"/>
              </w:rPr>
              <w:t>Contact Name and Email Address</w:t>
            </w:r>
          </w:p>
        </w:tc>
        <w:tc>
          <w:tcPr>
            <w:tcW w:w="1559" w:type="dxa"/>
            <w:shd w:val="clear" w:color="auto" w:fill="BDD6EE" w:themeFill="accent1" w:themeFillTint="66"/>
            <w:vAlign w:val="center"/>
          </w:tcPr>
          <w:p w:rsidR="00981674" w:rsidRPr="00981674" w:rsidRDefault="00981674" w:rsidP="00842349">
            <w:pPr>
              <w:rPr>
                <w:rFonts w:ascii="Cambria" w:hAnsi="Cambria"/>
                <w:b/>
                <w:color w:val="002060"/>
                <w:szCs w:val="30"/>
              </w:rPr>
            </w:pPr>
            <w:r w:rsidRPr="00981674">
              <w:rPr>
                <w:rFonts w:ascii="Cambria" w:hAnsi="Cambria"/>
                <w:b/>
                <w:color w:val="002060"/>
                <w:szCs w:val="30"/>
              </w:rPr>
              <w:t>Date Project went live</w:t>
            </w:r>
          </w:p>
        </w:tc>
        <w:tc>
          <w:tcPr>
            <w:tcW w:w="4791" w:type="dxa"/>
            <w:shd w:val="clear" w:color="auto" w:fill="BDD6EE" w:themeFill="accent1" w:themeFillTint="66"/>
            <w:vAlign w:val="center"/>
          </w:tcPr>
          <w:p w:rsidR="00981674" w:rsidRPr="00981674" w:rsidRDefault="00981674" w:rsidP="00842349">
            <w:pPr>
              <w:rPr>
                <w:rFonts w:ascii="Cambria" w:hAnsi="Cambria"/>
                <w:b/>
                <w:color w:val="002060"/>
                <w:szCs w:val="30"/>
              </w:rPr>
            </w:pPr>
            <w:r w:rsidRPr="00981674">
              <w:rPr>
                <w:rFonts w:ascii="Cambria" w:hAnsi="Cambria"/>
                <w:b/>
                <w:color w:val="002060"/>
                <w:szCs w:val="30"/>
              </w:rPr>
              <w:t>Summary of the project/Requirement</w:t>
            </w:r>
          </w:p>
        </w:tc>
      </w:tr>
      <w:tr w:rsidR="00981674" w:rsidTr="00981674">
        <w:tc>
          <w:tcPr>
            <w:tcW w:w="1980" w:type="dxa"/>
          </w:tcPr>
          <w:p w:rsidR="00981674" w:rsidRDefault="00981674" w:rsidP="007534F8">
            <w:pPr>
              <w:rPr>
                <w:rFonts w:ascii="Cambria" w:hAnsi="Cambria"/>
                <w:color w:val="002060"/>
                <w:szCs w:val="30"/>
              </w:rPr>
            </w:pPr>
          </w:p>
        </w:tc>
        <w:tc>
          <w:tcPr>
            <w:tcW w:w="2126" w:type="dxa"/>
          </w:tcPr>
          <w:p w:rsidR="00981674" w:rsidRDefault="00981674" w:rsidP="007534F8">
            <w:pPr>
              <w:rPr>
                <w:rFonts w:ascii="Cambria" w:hAnsi="Cambria"/>
                <w:color w:val="002060"/>
                <w:szCs w:val="30"/>
              </w:rPr>
            </w:pPr>
          </w:p>
        </w:tc>
        <w:tc>
          <w:tcPr>
            <w:tcW w:w="1559" w:type="dxa"/>
          </w:tcPr>
          <w:p w:rsidR="00981674" w:rsidRDefault="00981674" w:rsidP="007534F8">
            <w:pPr>
              <w:rPr>
                <w:rFonts w:ascii="Cambria" w:hAnsi="Cambria"/>
                <w:color w:val="002060"/>
                <w:szCs w:val="30"/>
              </w:rPr>
            </w:pPr>
          </w:p>
        </w:tc>
        <w:tc>
          <w:tcPr>
            <w:tcW w:w="4791" w:type="dxa"/>
          </w:tcPr>
          <w:p w:rsidR="00981674" w:rsidRDefault="00981674" w:rsidP="007534F8">
            <w:pPr>
              <w:rPr>
                <w:rFonts w:ascii="Cambria" w:hAnsi="Cambria"/>
                <w:color w:val="002060"/>
                <w:szCs w:val="30"/>
              </w:rPr>
            </w:pPr>
          </w:p>
        </w:tc>
      </w:tr>
    </w:tbl>
    <w:p w:rsidR="00981674" w:rsidRDefault="00981674" w:rsidP="007534F8">
      <w:pPr>
        <w:rPr>
          <w:rFonts w:ascii="Cambria" w:hAnsi="Cambria"/>
          <w:color w:val="002060"/>
          <w:szCs w:val="30"/>
        </w:rPr>
      </w:pPr>
    </w:p>
    <w:tbl>
      <w:tblPr>
        <w:tblStyle w:val="TableGrid"/>
        <w:tblW w:w="0" w:type="auto"/>
        <w:tblLook w:val="04A0" w:firstRow="1" w:lastRow="0" w:firstColumn="1" w:lastColumn="0" w:noHBand="0" w:noVBand="1"/>
      </w:tblPr>
      <w:tblGrid>
        <w:gridCol w:w="1980"/>
        <w:gridCol w:w="2126"/>
        <w:gridCol w:w="1559"/>
        <w:gridCol w:w="4791"/>
      </w:tblGrid>
      <w:tr w:rsidR="00842349" w:rsidRPr="00981674" w:rsidTr="00AF3BA3">
        <w:tc>
          <w:tcPr>
            <w:tcW w:w="1980" w:type="dxa"/>
            <w:shd w:val="clear" w:color="auto" w:fill="BDD6EE" w:themeFill="accent1" w:themeFillTint="66"/>
            <w:vAlign w:val="center"/>
          </w:tcPr>
          <w:p w:rsidR="00842349" w:rsidRPr="00981674" w:rsidRDefault="00842349" w:rsidP="00AF3BA3">
            <w:pPr>
              <w:rPr>
                <w:rFonts w:ascii="Cambria" w:hAnsi="Cambria"/>
                <w:b/>
                <w:color w:val="002060"/>
                <w:szCs w:val="30"/>
              </w:rPr>
            </w:pPr>
            <w:r w:rsidRPr="00981674">
              <w:rPr>
                <w:rFonts w:ascii="Cambria" w:hAnsi="Cambria"/>
                <w:b/>
                <w:color w:val="002060"/>
                <w:szCs w:val="30"/>
              </w:rPr>
              <w:t>Customer Name</w:t>
            </w:r>
          </w:p>
        </w:tc>
        <w:tc>
          <w:tcPr>
            <w:tcW w:w="2126" w:type="dxa"/>
            <w:shd w:val="clear" w:color="auto" w:fill="BDD6EE" w:themeFill="accent1" w:themeFillTint="66"/>
            <w:vAlign w:val="center"/>
          </w:tcPr>
          <w:p w:rsidR="00842349" w:rsidRPr="00981674" w:rsidRDefault="00842349" w:rsidP="00AF3BA3">
            <w:pPr>
              <w:rPr>
                <w:rFonts w:ascii="Cambria" w:hAnsi="Cambria"/>
                <w:b/>
                <w:color w:val="002060"/>
                <w:szCs w:val="30"/>
              </w:rPr>
            </w:pPr>
            <w:r w:rsidRPr="00981674">
              <w:rPr>
                <w:rFonts w:ascii="Cambria" w:hAnsi="Cambria"/>
                <w:b/>
                <w:color w:val="002060"/>
                <w:szCs w:val="30"/>
              </w:rPr>
              <w:t>Contact Name and Email Address</w:t>
            </w:r>
          </w:p>
        </w:tc>
        <w:tc>
          <w:tcPr>
            <w:tcW w:w="1559" w:type="dxa"/>
            <w:shd w:val="clear" w:color="auto" w:fill="BDD6EE" w:themeFill="accent1" w:themeFillTint="66"/>
            <w:vAlign w:val="center"/>
          </w:tcPr>
          <w:p w:rsidR="00842349" w:rsidRPr="00981674" w:rsidRDefault="00842349" w:rsidP="00AF3BA3">
            <w:pPr>
              <w:rPr>
                <w:rFonts w:ascii="Cambria" w:hAnsi="Cambria"/>
                <w:b/>
                <w:color w:val="002060"/>
                <w:szCs w:val="30"/>
              </w:rPr>
            </w:pPr>
            <w:r w:rsidRPr="00981674">
              <w:rPr>
                <w:rFonts w:ascii="Cambria" w:hAnsi="Cambria"/>
                <w:b/>
                <w:color w:val="002060"/>
                <w:szCs w:val="30"/>
              </w:rPr>
              <w:t>Date Project went live</w:t>
            </w:r>
          </w:p>
        </w:tc>
        <w:tc>
          <w:tcPr>
            <w:tcW w:w="4791" w:type="dxa"/>
            <w:shd w:val="clear" w:color="auto" w:fill="BDD6EE" w:themeFill="accent1" w:themeFillTint="66"/>
            <w:vAlign w:val="center"/>
          </w:tcPr>
          <w:p w:rsidR="00842349" w:rsidRPr="00981674" w:rsidRDefault="00842349" w:rsidP="00AF3BA3">
            <w:pPr>
              <w:rPr>
                <w:rFonts w:ascii="Cambria" w:hAnsi="Cambria"/>
                <w:b/>
                <w:color w:val="002060"/>
                <w:szCs w:val="30"/>
              </w:rPr>
            </w:pPr>
            <w:r w:rsidRPr="00981674">
              <w:rPr>
                <w:rFonts w:ascii="Cambria" w:hAnsi="Cambria"/>
                <w:b/>
                <w:color w:val="002060"/>
                <w:szCs w:val="30"/>
              </w:rPr>
              <w:t>Summary of the project/Requirement</w:t>
            </w:r>
          </w:p>
        </w:tc>
      </w:tr>
      <w:tr w:rsidR="00842349" w:rsidTr="00AF3BA3">
        <w:tc>
          <w:tcPr>
            <w:tcW w:w="1980" w:type="dxa"/>
          </w:tcPr>
          <w:p w:rsidR="00842349" w:rsidRDefault="00842349" w:rsidP="00AF3BA3">
            <w:pPr>
              <w:rPr>
                <w:rFonts w:ascii="Cambria" w:hAnsi="Cambria"/>
                <w:color w:val="002060"/>
                <w:szCs w:val="30"/>
              </w:rPr>
            </w:pPr>
          </w:p>
        </w:tc>
        <w:tc>
          <w:tcPr>
            <w:tcW w:w="2126" w:type="dxa"/>
          </w:tcPr>
          <w:p w:rsidR="00842349" w:rsidRDefault="00842349" w:rsidP="00AF3BA3">
            <w:pPr>
              <w:rPr>
                <w:rFonts w:ascii="Cambria" w:hAnsi="Cambria"/>
                <w:color w:val="002060"/>
                <w:szCs w:val="30"/>
              </w:rPr>
            </w:pPr>
          </w:p>
        </w:tc>
        <w:tc>
          <w:tcPr>
            <w:tcW w:w="1559" w:type="dxa"/>
          </w:tcPr>
          <w:p w:rsidR="00842349" w:rsidRDefault="00842349" w:rsidP="00AF3BA3">
            <w:pPr>
              <w:rPr>
                <w:rFonts w:ascii="Cambria" w:hAnsi="Cambria"/>
                <w:color w:val="002060"/>
                <w:szCs w:val="30"/>
              </w:rPr>
            </w:pPr>
          </w:p>
        </w:tc>
        <w:tc>
          <w:tcPr>
            <w:tcW w:w="4791" w:type="dxa"/>
          </w:tcPr>
          <w:p w:rsidR="00842349" w:rsidRDefault="00842349" w:rsidP="00AF3BA3">
            <w:pPr>
              <w:rPr>
                <w:rFonts w:ascii="Cambria" w:hAnsi="Cambria"/>
                <w:color w:val="002060"/>
                <w:szCs w:val="30"/>
              </w:rPr>
            </w:pPr>
          </w:p>
        </w:tc>
      </w:tr>
    </w:tbl>
    <w:p w:rsidR="00842349" w:rsidRDefault="00842349" w:rsidP="007534F8">
      <w:pPr>
        <w:rPr>
          <w:rFonts w:ascii="Cambria" w:hAnsi="Cambria"/>
          <w:color w:val="002060"/>
          <w:szCs w:val="30"/>
        </w:rPr>
      </w:pPr>
    </w:p>
    <w:tbl>
      <w:tblPr>
        <w:tblStyle w:val="TableGrid"/>
        <w:tblW w:w="0" w:type="auto"/>
        <w:tblLook w:val="04A0" w:firstRow="1" w:lastRow="0" w:firstColumn="1" w:lastColumn="0" w:noHBand="0" w:noVBand="1"/>
      </w:tblPr>
      <w:tblGrid>
        <w:gridCol w:w="1980"/>
        <w:gridCol w:w="2126"/>
        <w:gridCol w:w="1559"/>
        <w:gridCol w:w="4791"/>
      </w:tblGrid>
      <w:tr w:rsidR="00842349" w:rsidRPr="00981674" w:rsidTr="00AF3BA3">
        <w:tc>
          <w:tcPr>
            <w:tcW w:w="1980" w:type="dxa"/>
            <w:shd w:val="clear" w:color="auto" w:fill="BDD6EE" w:themeFill="accent1" w:themeFillTint="66"/>
            <w:vAlign w:val="center"/>
          </w:tcPr>
          <w:p w:rsidR="00842349" w:rsidRPr="00981674" w:rsidRDefault="00842349" w:rsidP="00AF3BA3">
            <w:pPr>
              <w:rPr>
                <w:rFonts w:ascii="Cambria" w:hAnsi="Cambria"/>
                <w:b/>
                <w:color w:val="002060"/>
                <w:szCs w:val="30"/>
              </w:rPr>
            </w:pPr>
            <w:r w:rsidRPr="00981674">
              <w:rPr>
                <w:rFonts w:ascii="Cambria" w:hAnsi="Cambria"/>
                <w:b/>
                <w:color w:val="002060"/>
                <w:szCs w:val="30"/>
              </w:rPr>
              <w:t>Customer Name</w:t>
            </w:r>
          </w:p>
        </w:tc>
        <w:tc>
          <w:tcPr>
            <w:tcW w:w="2126" w:type="dxa"/>
            <w:shd w:val="clear" w:color="auto" w:fill="BDD6EE" w:themeFill="accent1" w:themeFillTint="66"/>
            <w:vAlign w:val="center"/>
          </w:tcPr>
          <w:p w:rsidR="00842349" w:rsidRPr="00981674" w:rsidRDefault="00842349" w:rsidP="00AF3BA3">
            <w:pPr>
              <w:rPr>
                <w:rFonts w:ascii="Cambria" w:hAnsi="Cambria"/>
                <w:b/>
                <w:color w:val="002060"/>
                <w:szCs w:val="30"/>
              </w:rPr>
            </w:pPr>
            <w:r w:rsidRPr="00981674">
              <w:rPr>
                <w:rFonts w:ascii="Cambria" w:hAnsi="Cambria"/>
                <w:b/>
                <w:color w:val="002060"/>
                <w:szCs w:val="30"/>
              </w:rPr>
              <w:t>Contact Name and Email Address</w:t>
            </w:r>
          </w:p>
        </w:tc>
        <w:tc>
          <w:tcPr>
            <w:tcW w:w="1559" w:type="dxa"/>
            <w:shd w:val="clear" w:color="auto" w:fill="BDD6EE" w:themeFill="accent1" w:themeFillTint="66"/>
            <w:vAlign w:val="center"/>
          </w:tcPr>
          <w:p w:rsidR="00842349" w:rsidRPr="00981674" w:rsidRDefault="00842349" w:rsidP="00AF3BA3">
            <w:pPr>
              <w:rPr>
                <w:rFonts w:ascii="Cambria" w:hAnsi="Cambria"/>
                <w:b/>
                <w:color w:val="002060"/>
                <w:szCs w:val="30"/>
              </w:rPr>
            </w:pPr>
            <w:r w:rsidRPr="00981674">
              <w:rPr>
                <w:rFonts w:ascii="Cambria" w:hAnsi="Cambria"/>
                <w:b/>
                <w:color w:val="002060"/>
                <w:szCs w:val="30"/>
              </w:rPr>
              <w:t>Date Project went live</w:t>
            </w:r>
          </w:p>
        </w:tc>
        <w:tc>
          <w:tcPr>
            <w:tcW w:w="4791" w:type="dxa"/>
            <w:shd w:val="clear" w:color="auto" w:fill="BDD6EE" w:themeFill="accent1" w:themeFillTint="66"/>
            <w:vAlign w:val="center"/>
          </w:tcPr>
          <w:p w:rsidR="00842349" w:rsidRPr="00981674" w:rsidRDefault="00842349" w:rsidP="00AF3BA3">
            <w:pPr>
              <w:rPr>
                <w:rFonts w:ascii="Cambria" w:hAnsi="Cambria"/>
                <w:b/>
                <w:color w:val="002060"/>
                <w:szCs w:val="30"/>
              </w:rPr>
            </w:pPr>
            <w:r w:rsidRPr="00981674">
              <w:rPr>
                <w:rFonts w:ascii="Cambria" w:hAnsi="Cambria"/>
                <w:b/>
                <w:color w:val="002060"/>
                <w:szCs w:val="30"/>
              </w:rPr>
              <w:t>Summary of the project/Requirement</w:t>
            </w:r>
          </w:p>
        </w:tc>
      </w:tr>
      <w:tr w:rsidR="00842349" w:rsidTr="00AF3BA3">
        <w:tc>
          <w:tcPr>
            <w:tcW w:w="1980" w:type="dxa"/>
          </w:tcPr>
          <w:p w:rsidR="00842349" w:rsidRDefault="00842349" w:rsidP="00AF3BA3">
            <w:pPr>
              <w:rPr>
                <w:rFonts w:ascii="Cambria" w:hAnsi="Cambria"/>
                <w:color w:val="002060"/>
                <w:szCs w:val="30"/>
              </w:rPr>
            </w:pPr>
          </w:p>
        </w:tc>
        <w:tc>
          <w:tcPr>
            <w:tcW w:w="2126" w:type="dxa"/>
          </w:tcPr>
          <w:p w:rsidR="00842349" w:rsidRDefault="00842349" w:rsidP="00AF3BA3">
            <w:pPr>
              <w:rPr>
                <w:rFonts w:ascii="Cambria" w:hAnsi="Cambria"/>
                <w:color w:val="002060"/>
                <w:szCs w:val="30"/>
              </w:rPr>
            </w:pPr>
          </w:p>
        </w:tc>
        <w:tc>
          <w:tcPr>
            <w:tcW w:w="1559" w:type="dxa"/>
          </w:tcPr>
          <w:p w:rsidR="00842349" w:rsidRDefault="00842349" w:rsidP="00AF3BA3">
            <w:pPr>
              <w:rPr>
                <w:rFonts w:ascii="Cambria" w:hAnsi="Cambria"/>
                <w:color w:val="002060"/>
                <w:szCs w:val="30"/>
              </w:rPr>
            </w:pPr>
          </w:p>
        </w:tc>
        <w:tc>
          <w:tcPr>
            <w:tcW w:w="4791" w:type="dxa"/>
          </w:tcPr>
          <w:p w:rsidR="00842349" w:rsidRDefault="00842349" w:rsidP="00AF3BA3">
            <w:pPr>
              <w:rPr>
                <w:rFonts w:ascii="Cambria" w:hAnsi="Cambria"/>
                <w:color w:val="002060"/>
                <w:szCs w:val="30"/>
              </w:rPr>
            </w:pPr>
          </w:p>
        </w:tc>
      </w:tr>
    </w:tbl>
    <w:p w:rsidR="00842349" w:rsidRDefault="00842349" w:rsidP="007534F8">
      <w:pPr>
        <w:rPr>
          <w:rFonts w:ascii="Cambria" w:hAnsi="Cambria"/>
          <w:color w:val="002060"/>
          <w:szCs w:val="30"/>
        </w:rPr>
      </w:pPr>
    </w:p>
    <w:p w:rsidR="006515FE" w:rsidRDefault="006515FE" w:rsidP="007534F8">
      <w:pPr>
        <w:rPr>
          <w:rFonts w:ascii="Cambria" w:hAnsi="Cambria"/>
          <w:color w:val="002060"/>
          <w:szCs w:val="30"/>
        </w:rPr>
      </w:pPr>
    </w:p>
    <w:p w:rsidR="006515FE" w:rsidRDefault="006515FE" w:rsidP="007534F8">
      <w:pPr>
        <w:rPr>
          <w:rFonts w:ascii="Cambria" w:hAnsi="Cambria"/>
          <w:color w:val="002060"/>
          <w:szCs w:val="30"/>
        </w:rPr>
      </w:pPr>
    </w:p>
    <w:p w:rsidR="00FE5AE2" w:rsidRDefault="00FE5AE2">
      <w:pPr>
        <w:rPr>
          <w:rFonts w:ascii="Cambria" w:hAnsi="Cambria"/>
          <w:b/>
          <w:color w:val="002060"/>
          <w:sz w:val="24"/>
          <w:szCs w:val="30"/>
        </w:rPr>
      </w:pPr>
      <w:r>
        <w:rPr>
          <w:rFonts w:ascii="Cambria" w:hAnsi="Cambria"/>
          <w:b/>
          <w:color w:val="002060"/>
          <w:sz w:val="24"/>
          <w:szCs w:val="30"/>
        </w:rPr>
        <w:br w:type="page"/>
      </w:r>
    </w:p>
    <w:p w:rsidR="00FE5AE2" w:rsidRDefault="00FE5AE2" w:rsidP="00FE5AE2">
      <w:pPr>
        <w:rPr>
          <w:rFonts w:ascii="Cambria" w:hAnsi="Cambria"/>
          <w:b/>
          <w:color w:val="002060"/>
          <w:sz w:val="24"/>
          <w:szCs w:val="30"/>
        </w:rPr>
      </w:pPr>
    </w:p>
    <w:p w:rsidR="00FE5AE2" w:rsidRDefault="00FE5AE2" w:rsidP="00FE5AE2">
      <w:pPr>
        <w:rPr>
          <w:rFonts w:ascii="Cambria" w:hAnsi="Cambria"/>
          <w:b/>
          <w:color w:val="002060"/>
          <w:sz w:val="24"/>
          <w:szCs w:val="30"/>
        </w:rPr>
      </w:pPr>
    </w:p>
    <w:p w:rsidR="006515FE" w:rsidRPr="00FE5AE2" w:rsidRDefault="006515FE" w:rsidP="00FE5AE2">
      <w:pPr>
        <w:rPr>
          <w:rFonts w:ascii="Cambria" w:hAnsi="Cambria"/>
          <w:b/>
          <w:color w:val="002060"/>
          <w:sz w:val="24"/>
          <w:szCs w:val="30"/>
        </w:rPr>
      </w:pPr>
      <w:r w:rsidRPr="00FE5AE2">
        <w:rPr>
          <w:rFonts w:ascii="Cambria" w:hAnsi="Cambria"/>
          <w:b/>
          <w:color w:val="002060"/>
          <w:sz w:val="24"/>
          <w:szCs w:val="30"/>
        </w:rPr>
        <w:t>Appendix 1 - Summary of Leadership program feedback</w:t>
      </w:r>
    </w:p>
    <w:p w:rsidR="006515FE" w:rsidRDefault="006515FE" w:rsidP="007534F8">
      <w:pPr>
        <w:rPr>
          <w:rFonts w:ascii="Cambria" w:hAnsi="Cambria"/>
          <w:color w:val="002060"/>
          <w:szCs w:val="30"/>
        </w:rPr>
      </w:pPr>
      <w:r>
        <w:rPr>
          <w:rFonts w:ascii="Cambria" w:hAnsi="Cambria"/>
          <w:noProof/>
          <w:color w:val="002060"/>
          <w:szCs w:val="30"/>
          <w:lang w:eastAsia="en-GB"/>
        </w:rPr>
        <w:drawing>
          <wp:inline distT="0" distB="0" distL="0" distR="0" wp14:anchorId="4225704B" wp14:editId="3151B39B">
            <wp:extent cx="6418642" cy="2522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8789"/>
                    <a:stretch/>
                  </pic:blipFill>
                  <pic:spPr bwMode="auto">
                    <a:xfrm>
                      <a:off x="0" y="0"/>
                      <a:ext cx="6469958" cy="2542385"/>
                    </a:xfrm>
                    <a:prstGeom prst="rect">
                      <a:avLst/>
                    </a:prstGeom>
                    <a:noFill/>
                    <a:ln>
                      <a:noFill/>
                    </a:ln>
                    <a:extLst>
                      <a:ext uri="{53640926-AAD7-44D8-BBD7-CCE9431645EC}">
                        <a14:shadowObscured xmlns:a14="http://schemas.microsoft.com/office/drawing/2010/main"/>
                      </a:ext>
                    </a:extLst>
                  </pic:spPr>
                </pic:pic>
              </a:graphicData>
            </a:graphic>
          </wp:inline>
        </w:drawing>
      </w:r>
    </w:p>
    <w:p w:rsidR="006515FE" w:rsidRPr="007534F8" w:rsidRDefault="006515FE" w:rsidP="007534F8">
      <w:pPr>
        <w:rPr>
          <w:rFonts w:ascii="Cambria" w:hAnsi="Cambria"/>
          <w:color w:val="002060"/>
          <w:szCs w:val="30"/>
        </w:rPr>
      </w:pPr>
    </w:p>
    <w:sectPr w:rsidR="006515FE" w:rsidRPr="007534F8" w:rsidSect="00F2498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36CE" w:rsidRDefault="004336CE" w:rsidP="004E600E">
      <w:pPr>
        <w:spacing w:after="0" w:line="240" w:lineRule="auto"/>
      </w:pPr>
      <w:r>
        <w:separator/>
      </w:r>
    </w:p>
  </w:endnote>
  <w:endnote w:type="continuationSeparator" w:id="0">
    <w:p w:rsidR="004336CE" w:rsidRDefault="004336CE" w:rsidP="004E6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DINPr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7945971"/>
      <w:docPartObj>
        <w:docPartGallery w:val="Page Numbers (Bottom of Page)"/>
        <w:docPartUnique/>
      </w:docPartObj>
    </w:sdtPr>
    <w:sdtEndPr>
      <w:rPr>
        <w:color w:val="7F7F7F" w:themeColor="background1" w:themeShade="7F"/>
        <w:spacing w:val="60"/>
      </w:rPr>
    </w:sdtEndPr>
    <w:sdtContent>
      <w:p w:rsidR="004E600E" w:rsidRDefault="004E600E">
        <w:pPr>
          <w:pStyle w:val="Footer"/>
          <w:pBdr>
            <w:top w:val="single" w:sz="4" w:space="1" w:color="D9D9D9" w:themeColor="background1" w:themeShade="D9"/>
          </w:pBdr>
          <w:jc w:val="right"/>
        </w:pPr>
        <w:r>
          <w:fldChar w:fldCharType="begin"/>
        </w:r>
        <w:r>
          <w:instrText xml:space="preserve"> PAGE   \* MERGEFORMAT </w:instrText>
        </w:r>
        <w:r>
          <w:fldChar w:fldCharType="separate"/>
        </w:r>
        <w:r w:rsidR="00781FBD">
          <w:rPr>
            <w:noProof/>
          </w:rPr>
          <w:t>9</w:t>
        </w:r>
        <w:r>
          <w:rPr>
            <w:noProof/>
          </w:rPr>
          <w:fldChar w:fldCharType="end"/>
        </w:r>
        <w:r>
          <w:t xml:space="preserve"> | </w:t>
        </w:r>
        <w:r>
          <w:rPr>
            <w:color w:val="7F7F7F" w:themeColor="background1" w:themeShade="7F"/>
            <w:spacing w:val="60"/>
          </w:rPr>
          <w:t>Page</w:t>
        </w:r>
      </w:p>
    </w:sdtContent>
  </w:sdt>
  <w:p w:rsidR="004E600E" w:rsidRDefault="004E60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186567"/>
      <w:docPartObj>
        <w:docPartGallery w:val="Page Numbers (Bottom of Page)"/>
        <w:docPartUnique/>
      </w:docPartObj>
    </w:sdtPr>
    <w:sdtEndPr>
      <w:rPr>
        <w:color w:val="7F7F7F" w:themeColor="background1" w:themeShade="7F"/>
        <w:spacing w:val="60"/>
      </w:rPr>
    </w:sdtEndPr>
    <w:sdtContent>
      <w:p w:rsidR="00F2498C" w:rsidRDefault="00F2498C">
        <w:pPr>
          <w:pStyle w:val="Footer"/>
          <w:pBdr>
            <w:top w:val="single" w:sz="4" w:space="1" w:color="D9D9D9" w:themeColor="background1" w:themeShade="D9"/>
          </w:pBdr>
          <w:jc w:val="right"/>
        </w:pPr>
        <w:r>
          <w:fldChar w:fldCharType="begin"/>
        </w:r>
        <w:r>
          <w:instrText xml:space="preserve"> PAGE   \* MERGEFORMAT </w:instrText>
        </w:r>
        <w:r>
          <w:fldChar w:fldCharType="separate"/>
        </w:r>
        <w:r w:rsidR="00781FBD">
          <w:rPr>
            <w:noProof/>
          </w:rPr>
          <w:t>2</w:t>
        </w:r>
        <w:r>
          <w:rPr>
            <w:noProof/>
          </w:rPr>
          <w:fldChar w:fldCharType="end"/>
        </w:r>
        <w:r>
          <w:t xml:space="preserve"> | </w:t>
        </w:r>
        <w:r>
          <w:rPr>
            <w:color w:val="7F7F7F" w:themeColor="background1" w:themeShade="7F"/>
            <w:spacing w:val="60"/>
          </w:rPr>
          <w:t>Page</w:t>
        </w:r>
      </w:p>
    </w:sdtContent>
  </w:sdt>
  <w:p w:rsidR="00F2498C" w:rsidRDefault="00F249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36CE" w:rsidRDefault="004336CE" w:rsidP="004E600E">
      <w:pPr>
        <w:spacing w:after="0" w:line="240" w:lineRule="auto"/>
      </w:pPr>
      <w:r>
        <w:separator/>
      </w:r>
    </w:p>
  </w:footnote>
  <w:footnote w:type="continuationSeparator" w:id="0">
    <w:p w:rsidR="004336CE" w:rsidRDefault="004336CE" w:rsidP="004E60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98C" w:rsidRDefault="00F2498C">
    <w:pPr>
      <w:pStyle w:val="Header"/>
    </w:pPr>
    <w:r>
      <w:rPr>
        <w:noProof/>
        <w:lang w:eastAsia="en-GB"/>
      </w:rPr>
      <w:drawing>
        <wp:anchor distT="0" distB="0" distL="114300" distR="114300" simplePos="0" relativeHeight="251659264" behindDoc="0" locked="0" layoutInCell="1" allowOverlap="1" wp14:anchorId="3351D64F" wp14:editId="65975237">
          <wp:simplePos x="0" y="0"/>
          <wp:positionH relativeFrom="column">
            <wp:posOffset>3878580</wp:posOffset>
          </wp:positionH>
          <wp:positionV relativeFrom="paragraph">
            <wp:posOffset>-129540</wp:posOffset>
          </wp:positionV>
          <wp:extent cx="2407920" cy="542290"/>
          <wp:effectExtent l="0" t="0" r="0" b="0"/>
          <wp:wrapThrough wrapText="bothSides">
            <wp:wrapPolygon edited="0">
              <wp:start x="0" y="0"/>
              <wp:lineTo x="0" y="20487"/>
              <wp:lineTo x="21361" y="20487"/>
              <wp:lineTo x="2136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7920" cy="5422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600E" w:rsidRDefault="004E600E">
    <w:pPr>
      <w:pStyle w:val="Header"/>
    </w:pPr>
    <w:r>
      <w:rPr>
        <w:noProof/>
        <w:lang w:eastAsia="en-GB"/>
      </w:rPr>
      <w:drawing>
        <wp:anchor distT="0" distB="0" distL="114300" distR="114300" simplePos="0" relativeHeight="251658240" behindDoc="0" locked="0" layoutInCell="1" allowOverlap="1" wp14:anchorId="7939E6B0" wp14:editId="3D53DE8E">
          <wp:simplePos x="0" y="0"/>
          <wp:positionH relativeFrom="column">
            <wp:posOffset>3764280</wp:posOffset>
          </wp:positionH>
          <wp:positionV relativeFrom="paragraph">
            <wp:posOffset>-198120</wp:posOffset>
          </wp:positionV>
          <wp:extent cx="2407920" cy="542290"/>
          <wp:effectExtent l="0" t="0" r="0" b="0"/>
          <wp:wrapThrough wrapText="bothSides">
            <wp:wrapPolygon edited="0">
              <wp:start x="0" y="0"/>
              <wp:lineTo x="0" y="20487"/>
              <wp:lineTo x="21361" y="20487"/>
              <wp:lineTo x="2136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7920" cy="5422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3A67"/>
    <w:multiLevelType w:val="multilevel"/>
    <w:tmpl w:val="991C34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7467EC"/>
    <w:multiLevelType w:val="multilevel"/>
    <w:tmpl w:val="29FE387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270CE9"/>
    <w:multiLevelType w:val="multilevel"/>
    <w:tmpl w:val="F5488808"/>
    <w:lvl w:ilvl="0">
      <w:start w:val="4"/>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3FB39FC"/>
    <w:multiLevelType w:val="hybridMultilevel"/>
    <w:tmpl w:val="D83CED6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A72ED6"/>
    <w:multiLevelType w:val="multilevel"/>
    <w:tmpl w:val="E2300A1E"/>
    <w:lvl w:ilvl="0">
      <w:start w:val="1"/>
      <w:numFmt w:val="decimal"/>
      <w:lvlText w:val="%1."/>
      <w:lvlJc w:val="left"/>
      <w:pPr>
        <w:ind w:left="720" w:hanging="360"/>
      </w:pPr>
      <w:rPr>
        <w:rFonts w:hint="default"/>
        <w:b/>
      </w:rPr>
    </w:lvl>
    <w:lvl w:ilvl="1">
      <w:start w:val="1"/>
      <w:numFmt w:val="decimal"/>
      <w:isLgl/>
      <w:lvlText w:val="%1.%2."/>
      <w:lvlJc w:val="left"/>
      <w:pPr>
        <w:ind w:left="720" w:hanging="720"/>
      </w:pPr>
      <w:rPr>
        <w:rFonts w:eastAsiaTheme="minorHAnsi" w:cstheme="minorBidi" w:hint="default"/>
        <w:sz w:val="24"/>
      </w:rPr>
    </w:lvl>
    <w:lvl w:ilvl="2">
      <w:start w:val="1"/>
      <w:numFmt w:val="decimal"/>
      <w:isLgl/>
      <w:lvlText w:val="%1.%2.%3."/>
      <w:lvlJc w:val="left"/>
      <w:pPr>
        <w:ind w:left="1080" w:hanging="720"/>
      </w:pPr>
      <w:rPr>
        <w:rFonts w:eastAsiaTheme="minorHAnsi" w:cstheme="minorBidi" w:hint="default"/>
        <w:sz w:val="30"/>
      </w:rPr>
    </w:lvl>
    <w:lvl w:ilvl="3">
      <w:start w:val="1"/>
      <w:numFmt w:val="decimal"/>
      <w:isLgl/>
      <w:lvlText w:val="%1.%2.%3.%4."/>
      <w:lvlJc w:val="left"/>
      <w:pPr>
        <w:ind w:left="1440" w:hanging="1080"/>
      </w:pPr>
      <w:rPr>
        <w:rFonts w:eastAsiaTheme="minorHAnsi" w:cstheme="minorBidi" w:hint="default"/>
        <w:sz w:val="30"/>
      </w:rPr>
    </w:lvl>
    <w:lvl w:ilvl="4">
      <w:start w:val="1"/>
      <w:numFmt w:val="decimal"/>
      <w:isLgl/>
      <w:lvlText w:val="%1.%2.%3.%4.%5."/>
      <w:lvlJc w:val="left"/>
      <w:pPr>
        <w:ind w:left="1440" w:hanging="1080"/>
      </w:pPr>
      <w:rPr>
        <w:rFonts w:eastAsiaTheme="minorHAnsi" w:cstheme="minorBidi" w:hint="default"/>
        <w:sz w:val="30"/>
      </w:rPr>
    </w:lvl>
    <w:lvl w:ilvl="5">
      <w:start w:val="1"/>
      <w:numFmt w:val="decimal"/>
      <w:isLgl/>
      <w:lvlText w:val="%1.%2.%3.%4.%5.%6."/>
      <w:lvlJc w:val="left"/>
      <w:pPr>
        <w:ind w:left="1800" w:hanging="1440"/>
      </w:pPr>
      <w:rPr>
        <w:rFonts w:eastAsiaTheme="minorHAnsi" w:cstheme="minorBidi" w:hint="default"/>
        <w:sz w:val="30"/>
      </w:rPr>
    </w:lvl>
    <w:lvl w:ilvl="6">
      <w:start w:val="1"/>
      <w:numFmt w:val="decimal"/>
      <w:isLgl/>
      <w:lvlText w:val="%1.%2.%3.%4.%5.%6.%7."/>
      <w:lvlJc w:val="left"/>
      <w:pPr>
        <w:ind w:left="1800" w:hanging="1440"/>
      </w:pPr>
      <w:rPr>
        <w:rFonts w:eastAsiaTheme="minorHAnsi" w:cstheme="minorBidi" w:hint="default"/>
        <w:sz w:val="30"/>
      </w:rPr>
    </w:lvl>
    <w:lvl w:ilvl="7">
      <w:start w:val="1"/>
      <w:numFmt w:val="decimal"/>
      <w:isLgl/>
      <w:lvlText w:val="%1.%2.%3.%4.%5.%6.%7.%8."/>
      <w:lvlJc w:val="left"/>
      <w:pPr>
        <w:ind w:left="2160" w:hanging="1800"/>
      </w:pPr>
      <w:rPr>
        <w:rFonts w:eastAsiaTheme="minorHAnsi" w:cstheme="minorBidi" w:hint="default"/>
        <w:sz w:val="30"/>
      </w:rPr>
    </w:lvl>
    <w:lvl w:ilvl="8">
      <w:start w:val="1"/>
      <w:numFmt w:val="decimal"/>
      <w:isLgl/>
      <w:lvlText w:val="%1.%2.%3.%4.%5.%6.%7.%8.%9."/>
      <w:lvlJc w:val="left"/>
      <w:pPr>
        <w:ind w:left="2160" w:hanging="1800"/>
      </w:pPr>
      <w:rPr>
        <w:rFonts w:eastAsiaTheme="minorHAnsi" w:cstheme="minorBidi" w:hint="default"/>
        <w:sz w:val="30"/>
      </w:rPr>
    </w:lvl>
  </w:abstractNum>
  <w:abstractNum w:abstractNumId="5" w15:restartNumberingAfterBreak="0">
    <w:nsid w:val="20286213"/>
    <w:multiLevelType w:val="hybridMultilevel"/>
    <w:tmpl w:val="5F42E4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7D47B3"/>
    <w:multiLevelType w:val="hybridMultilevel"/>
    <w:tmpl w:val="C1B261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22C2E56"/>
    <w:multiLevelType w:val="multilevel"/>
    <w:tmpl w:val="A52895E4"/>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6C670C7B"/>
    <w:multiLevelType w:val="hybridMultilevel"/>
    <w:tmpl w:val="18086DE0"/>
    <w:lvl w:ilvl="0" w:tplc="B720DA5E">
      <w:start w:val="1"/>
      <w:numFmt w:val="bullet"/>
      <w:lvlText w:val="•"/>
      <w:lvlJc w:val="left"/>
      <w:pPr>
        <w:tabs>
          <w:tab w:val="num" w:pos="720"/>
        </w:tabs>
        <w:ind w:left="720" w:hanging="360"/>
      </w:pPr>
      <w:rPr>
        <w:rFonts w:ascii="Arial" w:hAnsi="Arial" w:hint="default"/>
      </w:rPr>
    </w:lvl>
    <w:lvl w:ilvl="1" w:tplc="DD8CCB98" w:tentative="1">
      <w:start w:val="1"/>
      <w:numFmt w:val="bullet"/>
      <w:lvlText w:val="•"/>
      <w:lvlJc w:val="left"/>
      <w:pPr>
        <w:tabs>
          <w:tab w:val="num" w:pos="1440"/>
        </w:tabs>
        <w:ind w:left="1440" w:hanging="360"/>
      </w:pPr>
      <w:rPr>
        <w:rFonts w:ascii="Arial" w:hAnsi="Arial" w:hint="default"/>
      </w:rPr>
    </w:lvl>
    <w:lvl w:ilvl="2" w:tplc="35FA36E8" w:tentative="1">
      <w:start w:val="1"/>
      <w:numFmt w:val="bullet"/>
      <w:lvlText w:val="•"/>
      <w:lvlJc w:val="left"/>
      <w:pPr>
        <w:tabs>
          <w:tab w:val="num" w:pos="2160"/>
        </w:tabs>
        <w:ind w:left="2160" w:hanging="360"/>
      </w:pPr>
      <w:rPr>
        <w:rFonts w:ascii="Arial" w:hAnsi="Arial" w:hint="default"/>
      </w:rPr>
    </w:lvl>
    <w:lvl w:ilvl="3" w:tplc="AD3EA7E6" w:tentative="1">
      <w:start w:val="1"/>
      <w:numFmt w:val="bullet"/>
      <w:lvlText w:val="•"/>
      <w:lvlJc w:val="left"/>
      <w:pPr>
        <w:tabs>
          <w:tab w:val="num" w:pos="2880"/>
        </w:tabs>
        <w:ind w:left="2880" w:hanging="360"/>
      </w:pPr>
      <w:rPr>
        <w:rFonts w:ascii="Arial" w:hAnsi="Arial" w:hint="default"/>
      </w:rPr>
    </w:lvl>
    <w:lvl w:ilvl="4" w:tplc="8DEE8FE0" w:tentative="1">
      <w:start w:val="1"/>
      <w:numFmt w:val="bullet"/>
      <w:lvlText w:val="•"/>
      <w:lvlJc w:val="left"/>
      <w:pPr>
        <w:tabs>
          <w:tab w:val="num" w:pos="3600"/>
        </w:tabs>
        <w:ind w:left="3600" w:hanging="360"/>
      </w:pPr>
      <w:rPr>
        <w:rFonts w:ascii="Arial" w:hAnsi="Arial" w:hint="default"/>
      </w:rPr>
    </w:lvl>
    <w:lvl w:ilvl="5" w:tplc="250EDC5A" w:tentative="1">
      <w:start w:val="1"/>
      <w:numFmt w:val="bullet"/>
      <w:lvlText w:val="•"/>
      <w:lvlJc w:val="left"/>
      <w:pPr>
        <w:tabs>
          <w:tab w:val="num" w:pos="4320"/>
        </w:tabs>
        <w:ind w:left="4320" w:hanging="360"/>
      </w:pPr>
      <w:rPr>
        <w:rFonts w:ascii="Arial" w:hAnsi="Arial" w:hint="default"/>
      </w:rPr>
    </w:lvl>
    <w:lvl w:ilvl="6" w:tplc="214CD712" w:tentative="1">
      <w:start w:val="1"/>
      <w:numFmt w:val="bullet"/>
      <w:lvlText w:val="•"/>
      <w:lvlJc w:val="left"/>
      <w:pPr>
        <w:tabs>
          <w:tab w:val="num" w:pos="5040"/>
        </w:tabs>
        <w:ind w:left="5040" w:hanging="360"/>
      </w:pPr>
      <w:rPr>
        <w:rFonts w:ascii="Arial" w:hAnsi="Arial" w:hint="default"/>
      </w:rPr>
    </w:lvl>
    <w:lvl w:ilvl="7" w:tplc="816A44F0" w:tentative="1">
      <w:start w:val="1"/>
      <w:numFmt w:val="bullet"/>
      <w:lvlText w:val="•"/>
      <w:lvlJc w:val="left"/>
      <w:pPr>
        <w:tabs>
          <w:tab w:val="num" w:pos="5760"/>
        </w:tabs>
        <w:ind w:left="5760" w:hanging="360"/>
      </w:pPr>
      <w:rPr>
        <w:rFonts w:ascii="Arial" w:hAnsi="Arial" w:hint="default"/>
      </w:rPr>
    </w:lvl>
    <w:lvl w:ilvl="8" w:tplc="1390C2B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ED8239D"/>
    <w:multiLevelType w:val="hybridMultilevel"/>
    <w:tmpl w:val="B4B2BCD6"/>
    <w:lvl w:ilvl="0" w:tplc="ABF2CDE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E062B0"/>
    <w:multiLevelType w:val="hybridMultilevel"/>
    <w:tmpl w:val="80D83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0"/>
  </w:num>
  <w:num w:numId="4">
    <w:abstractNumId w:val="7"/>
  </w:num>
  <w:num w:numId="5">
    <w:abstractNumId w:val="2"/>
  </w:num>
  <w:num w:numId="6">
    <w:abstractNumId w:val="5"/>
  </w:num>
  <w:num w:numId="7">
    <w:abstractNumId w:val="6"/>
  </w:num>
  <w:num w:numId="8">
    <w:abstractNumId w:val="8"/>
  </w:num>
  <w:num w:numId="9">
    <w:abstractNumId w:val="10"/>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00E"/>
    <w:rsid w:val="000E673F"/>
    <w:rsid w:val="00154A46"/>
    <w:rsid w:val="001E2363"/>
    <w:rsid w:val="00286A2B"/>
    <w:rsid w:val="002C5158"/>
    <w:rsid w:val="003025C4"/>
    <w:rsid w:val="003C0E7C"/>
    <w:rsid w:val="00420422"/>
    <w:rsid w:val="004336CE"/>
    <w:rsid w:val="00441C80"/>
    <w:rsid w:val="004B7636"/>
    <w:rsid w:val="004E600E"/>
    <w:rsid w:val="004F02EF"/>
    <w:rsid w:val="00642D72"/>
    <w:rsid w:val="006515FE"/>
    <w:rsid w:val="006739FD"/>
    <w:rsid w:val="00706E8C"/>
    <w:rsid w:val="00731FC3"/>
    <w:rsid w:val="00740429"/>
    <w:rsid w:val="007534F8"/>
    <w:rsid w:val="0076752A"/>
    <w:rsid w:val="00781FBD"/>
    <w:rsid w:val="00842349"/>
    <w:rsid w:val="00875D2C"/>
    <w:rsid w:val="00931C5A"/>
    <w:rsid w:val="00974862"/>
    <w:rsid w:val="00981674"/>
    <w:rsid w:val="009943D2"/>
    <w:rsid w:val="009A23BA"/>
    <w:rsid w:val="00AD2301"/>
    <w:rsid w:val="00AF2E54"/>
    <w:rsid w:val="00B31291"/>
    <w:rsid w:val="00B97280"/>
    <w:rsid w:val="00BD7832"/>
    <w:rsid w:val="00C01BA0"/>
    <w:rsid w:val="00C51F0B"/>
    <w:rsid w:val="00CB12ED"/>
    <w:rsid w:val="00D76C4C"/>
    <w:rsid w:val="00DC0F1E"/>
    <w:rsid w:val="00E85F26"/>
    <w:rsid w:val="00EA70B0"/>
    <w:rsid w:val="00ED3CB6"/>
    <w:rsid w:val="00EF11ED"/>
    <w:rsid w:val="00F202CF"/>
    <w:rsid w:val="00F2498C"/>
    <w:rsid w:val="00FE5A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0DF577"/>
  <w15:chartTrackingRefBased/>
  <w15:docId w15:val="{F4C370ED-6562-4BBC-9491-285FC63E5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249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515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60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600E"/>
  </w:style>
  <w:style w:type="paragraph" w:styleId="Footer">
    <w:name w:val="footer"/>
    <w:basedOn w:val="Normal"/>
    <w:link w:val="FooterChar"/>
    <w:uiPriority w:val="99"/>
    <w:unhideWhenUsed/>
    <w:rsid w:val="004E60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00E"/>
  </w:style>
  <w:style w:type="character" w:customStyle="1" w:styleId="Heading1Char">
    <w:name w:val="Heading 1 Char"/>
    <w:basedOn w:val="DefaultParagraphFont"/>
    <w:link w:val="Heading1"/>
    <w:uiPriority w:val="9"/>
    <w:rsid w:val="00F2498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2498C"/>
    <w:pPr>
      <w:outlineLvl w:val="9"/>
    </w:pPr>
    <w:rPr>
      <w:lang w:val="en-US"/>
    </w:rPr>
  </w:style>
  <w:style w:type="paragraph" w:styleId="TOC2">
    <w:name w:val="toc 2"/>
    <w:basedOn w:val="Normal"/>
    <w:next w:val="Normal"/>
    <w:autoRedefine/>
    <w:uiPriority w:val="39"/>
    <w:unhideWhenUsed/>
    <w:rsid w:val="00F2498C"/>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F2498C"/>
    <w:pPr>
      <w:spacing w:after="100"/>
    </w:pPr>
    <w:rPr>
      <w:rFonts w:eastAsiaTheme="minorEastAsia" w:cs="Times New Roman"/>
      <w:lang w:val="en-US"/>
    </w:rPr>
  </w:style>
  <w:style w:type="paragraph" w:styleId="TOC3">
    <w:name w:val="toc 3"/>
    <w:basedOn w:val="Normal"/>
    <w:next w:val="Normal"/>
    <w:autoRedefine/>
    <w:uiPriority w:val="39"/>
    <w:unhideWhenUsed/>
    <w:rsid w:val="00F2498C"/>
    <w:pPr>
      <w:spacing w:after="100"/>
      <w:ind w:left="440"/>
    </w:pPr>
    <w:rPr>
      <w:rFonts w:eastAsiaTheme="minorEastAsia" w:cs="Times New Roman"/>
      <w:lang w:val="en-US"/>
    </w:rPr>
  </w:style>
  <w:style w:type="paragraph" w:styleId="ListParagraph">
    <w:name w:val="List Paragraph"/>
    <w:basedOn w:val="Normal"/>
    <w:uiPriority w:val="34"/>
    <w:qFormat/>
    <w:rsid w:val="00F2498C"/>
    <w:pPr>
      <w:ind w:left="720"/>
      <w:contextualSpacing/>
    </w:pPr>
  </w:style>
  <w:style w:type="table" w:styleId="TableGrid">
    <w:name w:val="Table Grid"/>
    <w:basedOn w:val="TableNormal"/>
    <w:uiPriority w:val="39"/>
    <w:rsid w:val="00B31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AF2E54"/>
    <w:pPr>
      <w:spacing w:before="120" w:after="0" w:line="288" w:lineRule="auto"/>
      <w:ind w:left="284"/>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752A"/>
    <w:rPr>
      <w:color w:val="0563C1" w:themeColor="hyperlink"/>
      <w:u w:val="single"/>
    </w:rPr>
  </w:style>
  <w:style w:type="character" w:customStyle="1" w:styleId="Heading2Char">
    <w:name w:val="Heading 2 Char"/>
    <w:basedOn w:val="DefaultParagraphFont"/>
    <w:link w:val="Heading2"/>
    <w:uiPriority w:val="9"/>
    <w:rsid w:val="006515FE"/>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740429"/>
    <w:rPr>
      <w:sz w:val="16"/>
      <w:szCs w:val="16"/>
    </w:rPr>
  </w:style>
  <w:style w:type="paragraph" w:styleId="CommentText">
    <w:name w:val="annotation text"/>
    <w:basedOn w:val="Normal"/>
    <w:link w:val="CommentTextChar"/>
    <w:uiPriority w:val="99"/>
    <w:semiHidden/>
    <w:unhideWhenUsed/>
    <w:rsid w:val="00740429"/>
    <w:pPr>
      <w:spacing w:line="240" w:lineRule="auto"/>
    </w:pPr>
    <w:rPr>
      <w:sz w:val="20"/>
      <w:szCs w:val="20"/>
    </w:rPr>
  </w:style>
  <w:style w:type="character" w:customStyle="1" w:styleId="CommentTextChar">
    <w:name w:val="Comment Text Char"/>
    <w:basedOn w:val="DefaultParagraphFont"/>
    <w:link w:val="CommentText"/>
    <w:uiPriority w:val="99"/>
    <w:semiHidden/>
    <w:rsid w:val="00740429"/>
    <w:rPr>
      <w:sz w:val="20"/>
      <w:szCs w:val="20"/>
    </w:rPr>
  </w:style>
  <w:style w:type="paragraph" w:styleId="CommentSubject">
    <w:name w:val="annotation subject"/>
    <w:basedOn w:val="CommentText"/>
    <w:next w:val="CommentText"/>
    <w:link w:val="CommentSubjectChar"/>
    <w:uiPriority w:val="99"/>
    <w:semiHidden/>
    <w:unhideWhenUsed/>
    <w:rsid w:val="00740429"/>
    <w:rPr>
      <w:b/>
      <w:bCs/>
    </w:rPr>
  </w:style>
  <w:style w:type="character" w:customStyle="1" w:styleId="CommentSubjectChar">
    <w:name w:val="Comment Subject Char"/>
    <w:basedOn w:val="CommentTextChar"/>
    <w:link w:val="CommentSubject"/>
    <w:uiPriority w:val="99"/>
    <w:semiHidden/>
    <w:rsid w:val="00740429"/>
    <w:rPr>
      <w:b/>
      <w:bCs/>
      <w:sz w:val="20"/>
      <w:szCs w:val="20"/>
    </w:rPr>
  </w:style>
  <w:style w:type="paragraph" w:styleId="BalloonText">
    <w:name w:val="Balloon Text"/>
    <w:basedOn w:val="Normal"/>
    <w:link w:val="BalloonTextChar"/>
    <w:uiPriority w:val="99"/>
    <w:semiHidden/>
    <w:unhideWhenUsed/>
    <w:rsid w:val="007404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04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7479AC35EFF6428CD9705AC6B368D5" ma:contentTypeVersion="2" ma:contentTypeDescription="Create a new document." ma:contentTypeScope="" ma:versionID="9d0d66156a3505cdb4cea98572964fed">
  <xsd:schema xmlns:xsd="http://www.w3.org/2001/XMLSchema" xmlns:xs="http://www.w3.org/2001/XMLSchema" xmlns:p="http://schemas.microsoft.com/office/2006/metadata/properties" xmlns:ns2="fa57f904-ee09-411b-9646-ba121dd36856" targetNamespace="http://schemas.microsoft.com/office/2006/metadata/properties" ma:root="true" ma:fieldsID="aa423b9dd15d0bb435a16186c79d3157" ns2:_="">
    <xsd:import namespace="fa57f904-ee09-411b-9646-ba121dd3685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57f904-ee09-411b-9646-ba121dd36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BDF99-59DC-4646-91B7-673A6648FF61}">
  <ds:schemaRefs>
    <ds:schemaRef ds:uri="http://schemas.microsoft.com/sharepoint/v3/contenttype/forms"/>
  </ds:schemaRefs>
</ds:datastoreItem>
</file>

<file path=customXml/itemProps2.xml><?xml version="1.0" encoding="utf-8"?>
<ds:datastoreItem xmlns:ds="http://schemas.openxmlformats.org/officeDocument/2006/customXml" ds:itemID="{C065FEBA-F0DB-452D-8020-13474D588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57f904-ee09-411b-9646-ba121dd368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1B2355-42E7-4D2C-8F66-6030A351120D}">
  <ds:schemaRefs>
    <ds:schemaRef ds:uri="http://purl.org/dc/elements/1.1/"/>
    <ds:schemaRef ds:uri="http://schemas.microsoft.com/office/infopath/2007/PartnerControls"/>
    <ds:schemaRef ds:uri="http://www.w3.org/XML/1998/namespace"/>
    <ds:schemaRef ds:uri="http://purl.org/dc/dcmitype/"/>
    <ds:schemaRef ds:uri="http://purl.org/dc/terms/"/>
    <ds:schemaRef ds:uri="http://schemas.microsoft.com/office/2006/documentManagement/types"/>
    <ds:schemaRef ds:uri="http://schemas.openxmlformats.org/package/2006/metadata/core-properties"/>
    <ds:schemaRef ds:uri="fa57f904-ee09-411b-9646-ba121dd36856"/>
    <ds:schemaRef ds:uri="http://schemas.microsoft.com/office/2006/metadata/properties"/>
  </ds:schemaRefs>
</ds:datastoreItem>
</file>

<file path=customXml/itemProps4.xml><?xml version="1.0" encoding="utf-8"?>
<ds:datastoreItem xmlns:ds="http://schemas.openxmlformats.org/officeDocument/2006/customXml" ds:itemID="{4AF55A8C-7852-4557-B334-FCDAC15C1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1301</Words>
  <Characters>7420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Stonewater</Company>
  <LinksUpToDate>false</LinksUpToDate>
  <CharactersWithSpaces>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Russell</dc:creator>
  <cp:keywords/>
  <dc:description/>
  <cp:lastModifiedBy>Sarah Newton</cp:lastModifiedBy>
  <cp:revision>5</cp:revision>
  <dcterms:created xsi:type="dcterms:W3CDTF">2022-03-07T16:17:00Z</dcterms:created>
  <dcterms:modified xsi:type="dcterms:W3CDTF">2022-03-07T16:24:00Z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0x010100817479AC35EFF6428CD9705AC6B368D5</vt:lpwstr>
  </property>
</Properties>
</file>