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1DA69" w14:textId="77777777" w:rsidR="00A26C2A" w:rsidRDefault="008C39B4">
      <w:pPr>
        <w:pBdr>
          <w:top w:val="nil"/>
          <w:left w:val="nil"/>
          <w:bottom w:val="nil"/>
          <w:right w:val="nil"/>
          <w:between w:val="nil"/>
        </w:pBdr>
        <w:spacing w:after="897" w:line="249" w:lineRule="auto"/>
        <w:ind w:left="0" w:hanging="2"/>
        <w:rPr>
          <w:color w:val="000000"/>
        </w:rPr>
      </w:pPr>
      <w:r>
        <w:rPr>
          <w:noProof/>
          <w:color w:val="000000"/>
        </w:rPr>
        <w:drawing>
          <wp:inline distT="0" distB="0" distL="114300" distR="114300" wp14:anchorId="22D68926" wp14:editId="1B5845A2">
            <wp:extent cx="1610360" cy="1342390"/>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1610360" cy="1342390"/>
                    </a:xfrm>
                    <a:prstGeom prst="rect">
                      <a:avLst/>
                    </a:prstGeom>
                    <a:ln/>
                  </pic:spPr>
                </pic:pic>
              </a:graphicData>
            </a:graphic>
          </wp:inline>
        </w:drawing>
      </w:r>
      <w:r>
        <w:rPr>
          <w:color w:val="000000"/>
        </w:rPr>
        <w:t xml:space="preserve"> </w:t>
      </w:r>
    </w:p>
    <w:p w14:paraId="0213F2E3" w14:textId="77777777" w:rsidR="006B3D35" w:rsidRPr="006B3D35" w:rsidRDefault="006B3D35" w:rsidP="006B3D35">
      <w:pPr>
        <w:pStyle w:val="Heading1"/>
        <w:ind w:left="2" w:hanging="4"/>
        <w:rPr>
          <w:sz w:val="40"/>
          <w:szCs w:val="28"/>
        </w:rPr>
      </w:pPr>
      <w:bookmarkStart w:id="0" w:name="_heading=h.gjdgxs" w:colFirst="0" w:colLast="0"/>
      <w:bookmarkStart w:id="1" w:name="_heading=h.vrentva0pngt" w:colFirst="0" w:colLast="0"/>
      <w:bookmarkEnd w:id="0"/>
      <w:bookmarkEnd w:id="1"/>
      <w:r w:rsidRPr="006B3D35">
        <w:rPr>
          <w:sz w:val="40"/>
          <w:szCs w:val="28"/>
        </w:rPr>
        <w:t>G-Cloud 14 Call-Off Contract</w:t>
      </w:r>
    </w:p>
    <w:p w14:paraId="5A74FD66" w14:textId="34102ECB" w:rsidR="006B3D35" w:rsidRDefault="006B3D35" w:rsidP="006B3D35">
      <w:pPr>
        <w:ind w:left="0" w:hanging="2"/>
      </w:pPr>
      <w:r>
        <w:t>This Call-Off Contract for the G-Cloud 14 Framework Agreement (RM1557.14) includes:</w:t>
      </w:r>
    </w:p>
    <w:p w14:paraId="6BDFE508" w14:textId="07624218" w:rsidR="006B3D35" w:rsidRDefault="006B3D35" w:rsidP="006B3D35">
      <w:pPr>
        <w:ind w:left="0" w:hanging="2"/>
      </w:pPr>
    </w:p>
    <w:p w14:paraId="5F8E52A2" w14:textId="77777777" w:rsidR="006B3D35" w:rsidRDefault="006B3D35" w:rsidP="006B3D35">
      <w:pPr>
        <w:ind w:left="0" w:hanging="2"/>
      </w:pPr>
    </w:p>
    <w:p w14:paraId="16F7410D" w14:textId="613C1EC3" w:rsidR="00A26C2A" w:rsidRDefault="008C39B4" w:rsidP="006B3D35">
      <w:pPr>
        <w:pStyle w:val="Heading2"/>
        <w:ind w:left="1" w:hanging="3"/>
      </w:pPr>
      <w:r>
        <w:t>G-Cloud 14 Call-Off Contract</w:t>
      </w:r>
    </w:p>
    <w:p w14:paraId="26875389" w14:textId="4559721D" w:rsidR="00A26C2A" w:rsidRDefault="00000000">
      <w:pPr>
        <w:pBdr>
          <w:top w:val="nil"/>
          <w:left w:val="nil"/>
          <w:bottom w:val="nil"/>
          <w:right w:val="nil"/>
          <w:between w:val="nil"/>
        </w:pBdr>
        <w:spacing w:after="172"/>
        <w:ind w:left="0" w:right="-598" w:hanging="2"/>
        <w:rPr>
          <w:sz w:val="24"/>
          <w:szCs w:val="24"/>
        </w:rPr>
      </w:pPr>
      <w:hyperlink w:anchor="_Part_A:_Order" w:history="1">
        <w:r w:rsidR="008C39B4" w:rsidRPr="00FE275D">
          <w:rPr>
            <w:rStyle w:val="Hyperlink"/>
            <w:sz w:val="24"/>
            <w:szCs w:val="24"/>
          </w:rPr>
          <w:t>Part A: Order Form</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sz w:val="24"/>
          <w:szCs w:val="24"/>
        </w:rPr>
        <w:tab/>
      </w:r>
      <w:r w:rsidR="008C39B4">
        <w:rPr>
          <w:sz w:val="24"/>
          <w:szCs w:val="24"/>
        </w:rPr>
        <w:tab/>
        <w:t xml:space="preserve">               2</w:t>
      </w:r>
    </w:p>
    <w:p w14:paraId="309C7102" w14:textId="60D73F3C" w:rsidR="00A26C2A" w:rsidRDefault="00000000">
      <w:pPr>
        <w:pBdr>
          <w:top w:val="nil"/>
          <w:left w:val="nil"/>
          <w:bottom w:val="nil"/>
          <w:right w:val="nil"/>
          <w:between w:val="nil"/>
        </w:pBdr>
        <w:spacing w:after="172"/>
        <w:ind w:left="0" w:right="-598" w:hanging="2"/>
        <w:rPr>
          <w:sz w:val="24"/>
          <w:szCs w:val="24"/>
        </w:rPr>
      </w:pPr>
      <w:hyperlink w:anchor="_Part_B:_Terms" w:history="1">
        <w:r w:rsidR="008C39B4" w:rsidRPr="00FE275D">
          <w:rPr>
            <w:rStyle w:val="Hyperlink"/>
            <w:sz w:val="24"/>
            <w:szCs w:val="24"/>
          </w:rPr>
          <w:t>Part B: Terms and conditions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1</w:t>
      </w:r>
      <w:r w:rsidR="001C5CAD">
        <w:rPr>
          <w:sz w:val="24"/>
          <w:szCs w:val="24"/>
        </w:rPr>
        <w:t>1</w:t>
      </w:r>
    </w:p>
    <w:p w14:paraId="7CA82314" w14:textId="483BACED" w:rsidR="00A26C2A" w:rsidRDefault="00000000">
      <w:pPr>
        <w:pBdr>
          <w:top w:val="nil"/>
          <w:left w:val="nil"/>
          <w:bottom w:val="nil"/>
          <w:right w:val="nil"/>
          <w:between w:val="nil"/>
        </w:pBdr>
        <w:spacing w:after="172"/>
        <w:ind w:left="0" w:right="-457" w:hanging="2"/>
        <w:rPr>
          <w:sz w:val="24"/>
          <w:szCs w:val="24"/>
        </w:rPr>
      </w:pPr>
      <w:hyperlink w:anchor="_Schedule_1:_Services" w:history="1">
        <w:r w:rsidR="008C39B4" w:rsidRPr="00FE275D">
          <w:rPr>
            <w:rStyle w:val="Hyperlink"/>
            <w:sz w:val="24"/>
            <w:szCs w:val="24"/>
          </w:rPr>
          <w:t>Schedule 1: Services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3</w:t>
      </w:r>
      <w:r w:rsidR="001C5CAD">
        <w:rPr>
          <w:sz w:val="24"/>
          <w:szCs w:val="24"/>
        </w:rPr>
        <w:t>2</w:t>
      </w:r>
    </w:p>
    <w:p w14:paraId="5956AFCC" w14:textId="15CC67DD" w:rsidR="00A26C2A" w:rsidRDefault="00000000">
      <w:pPr>
        <w:pBdr>
          <w:top w:val="nil"/>
          <w:left w:val="nil"/>
          <w:bottom w:val="nil"/>
          <w:right w:val="nil"/>
          <w:between w:val="nil"/>
        </w:pBdr>
        <w:spacing w:after="172"/>
        <w:ind w:left="0" w:right="-31" w:hanging="2"/>
        <w:rPr>
          <w:color w:val="000000"/>
          <w:sz w:val="24"/>
          <w:szCs w:val="24"/>
        </w:rPr>
      </w:pPr>
      <w:hyperlink w:anchor="_Schedule_2:_Call-Off" w:history="1">
        <w:r w:rsidR="008C39B4" w:rsidRPr="00FE275D">
          <w:rPr>
            <w:rStyle w:val="Hyperlink"/>
            <w:sz w:val="24"/>
            <w:szCs w:val="24"/>
          </w:rPr>
          <w:t>Schedule 2: Call-Off Contract charges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color w:val="000000"/>
          <w:sz w:val="24"/>
          <w:szCs w:val="24"/>
        </w:rPr>
        <w:t>3</w:t>
      </w:r>
      <w:r w:rsidR="001C5CAD">
        <w:rPr>
          <w:sz w:val="24"/>
          <w:szCs w:val="24"/>
        </w:rPr>
        <w:t>3</w:t>
      </w:r>
    </w:p>
    <w:p w14:paraId="6DA316EC" w14:textId="2D36482B" w:rsidR="00A26C2A" w:rsidRDefault="00000000" w:rsidP="00F972EF">
      <w:pPr>
        <w:pBdr>
          <w:top w:val="nil"/>
          <w:left w:val="nil"/>
          <w:bottom w:val="nil"/>
          <w:right w:val="nil"/>
          <w:between w:val="nil"/>
        </w:pBdr>
        <w:spacing w:after="172"/>
        <w:ind w:left="0" w:right="-315" w:hanging="2"/>
        <w:rPr>
          <w:color w:val="000000"/>
          <w:sz w:val="24"/>
          <w:szCs w:val="24"/>
        </w:rPr>
      </w:pPr>
      <w:hyperlink w:anchor="_Schedule_3:_Collaboration" w:history="1">
        <w:r w:rsidR="008C39B4" w:rsidRPr="00FE275D">
          <w:rPr>
            <w:rStyle w:val="Hyperlink"/>
            <w:sz w:val="24"/>
            <w:szCs w:val="24"/>
          </w:rPr>
          <w:t>Schedule 3: Collaboration agreement</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sz w:val="24"/>
          <w:szCs w:val="24"/>
        </w:rPr>
        <w:tab/>
        <w:t xml:space="preserve">  3</w:t>
      </w:r>
      <w:r w:rsidR="001C5CAD">
        <w:rPr>
          <w:sz w:val="24"/>
          <w:szCs w:val="24"/>
        </w:rPr>
        <w:t>4</w:t>
      </w:r>
    </w:p>
    <w:p w14:paraId="24B35891" w14:textId="228345F7" w:rsidR="00A26C2A" w:rsidRDefault="00000000">
      <w:pPr>
        <w:pBdr>
          <w:top w:val="nil"/>
          <w:left w:val="nil"/>
          <w:bottom w:val="nil"/>
          <w:right w:val="nil"/>
          <w:between w:val="nil"/>
        </w:pBdr>
        <w:tabs>
          <w:tab w:val="right" w:pos="10771"/>
        </w:tabs>
        <w:spacing w:after="160" w:line="249" w:lineRule="auto"/>
        <w:ind w:left="0" w:hanging="2"/>
        <w:rPr>
          <w:color w:val="000000"/>
          <w:sz w:val="24"/>
          <w:szCs w:val="24"/>
        </w:rPr>
      </w:pPr>
      <w:hyperlink w:anchor="_Schedule_4:_Alternative" w:history="1">
        <w:r w:rsidR="008C39B4" w:rsidRPr="00FE275D">
          <w:rPr>
            <w:rStyle w:val="Hyperlink"/>
            <w:sz w:val="24"/>
            <w:szCs w:val="24"/>
          </w:rPr>
          <w:t>Schedule 4: Alternative clause</w:t>
        </w:r>
      </w:hyperlink>
      <w:r w:rsidR="008C39B4">
        <w:rPr>
          <w:color w:val="000000"/>
          <w:sz w:val="24"/>
          <w:szCs w:val="24"/>
        </w:rPr>
        <w:tab/>
      </w:r>
      <w:r w:rsidR="008C39B4">
        <w:rPr>
          <w:sz w:val="24"/>
          <w:szCs w:val="24"/>
        </w:rPr>
        <w:t>4</w:t>
      </w:r>
      <w:r w:rsidR="001C5CAD">
        <w:rPr>
          <w:sz w:val="24"/>
          <w:szCs w:val="24"/>
        </w:rPr>
        <w:t>7</w:t>
      </w:r>
    </w:p>
    <w:p w14:paraId="0F597DD5" w14:textId="1FF80014" w:rsidR="00A26C2A" w:rsidRDefault="00000000">
      <w:pPr>
        <w:pBdr>
          <w:top w:val="nil"/>
          <w:left w:val="nil"/>
          <w:bottom w:val="nil"/>
          <w:right w:val="nil"/>
          <w:between w:val="nil"/>
        </w:pBdr>
        <w:tabs>
          <w:tab w:val="center" w:pos="2366"/>
          <w:tab w:val="right" w:pos="10771"/>
        </w:tabs>
        <w:spacing w:after="160" w:line="249" w:lineRule="auto"/>
        <w:ind w:left="0" w:hanging="2"/>
        <w:rPr>
          <w:color w:val="000000"/>
          <w:sz w:val="24"/>
          <w:szCs w:val="24"/>
        </w:rPr>
      </w:pPr>
      <w:hyperlink w:anchor="_Schedule_5:_Guarantee" w:history="1">
        <w:r w:rsidR="008C39B4" w:rsidRPr="00FE275D">
          <w:rPr>
            <w:rStyle w:val="Hyperlink"/>
            <w:sz w:val="24"/>
            <w:szCs w:val="24"/>
          </w:rPr>
          <w:t>Schedule 5: Guarantee</w:t>
        </w:r>
      </w:hyperlink>
      <w:r w:rsidR="008C39B4">
        <w:rPr>
          <w:color w:val="000000"/>
          <w:sz w:val="24"/>
          <w:szCs w:val="24"/>
        </w:rPr>
        <w:t xml:space="preserve"> </w:t>
      </w:r>
      <w:r w:rsidR="008C39B4">
        <w:rPr>
          <w:color w:val="000000"/>
          <w:sz w:val="24"/>
          <w:szCs w:val="24"/>
        </w:rPr>
        <w:tab/>
        <w:t>5</w:t>
      </w:r>
      <w:r w:rsidR="001C5CAD">
        <w:rPr>
          <w:sz w:val="24"/>
          <w:szCs w:val="24"/>
        </w:rPr>
        <w:t>1</w:t>
      </w:r>
    </w:p>
    <w:p w14:paraId="773D0EF8" w14:textId="3C0067E6" w:rsidR="00A26C2A" w:rsidRDefault="00000000">
      <w:pPr>
        <w:pBdr>
          <w:top w:val="nil"/>
          <w:left w:val="nil"/>
          <w:bottom w:val="nil"/>
          <w:right w:val="nil"/>
          <w:between w:val="nil"/>
        </w:pBdr>
        <w:tabs>
          <w:tab w:val="center" w:pos="3299"/>
          <w:tab w:val="right" w:pos="10771"/>
        </w:tabs>
        <w:spacing w:after="160" w:line="249" w:lineRule="auto"/>
        <w:ind w:left="0" w:hanging="2"/>
        <w:rPr>
          <w:color w:val="000000"/>
          <w:sz w:val="24"/>
          <w:szCs w:val="24"/>
        </w:rPr>
      </w:pPr>
      <w:hyperlink w:anchor="_Schedule_6:_Glossary" w:history="1">
        <w:r w:rsidR="008C39B4" w:rsidRPr="00FE275D">
          <w:rPr>
            <w:rStyle w:val="Hyperlink"/>
            <w:sz w:val="24"/>
            <w:szCs w:val="24"/>
          </w:rPr>
          <w:t>Schedule 6: Glossary and interpretations</w:t>
        </w:r>
      </w:hyperlink>
      <w:r w:rsidR="008C39B4">
        <w:rPr>
          <w:color w:val="000000"/>
          <w:sz w:val="24"/>
          <w:szCs w:val="24"/>
        </w:rPr>
        <w:t xml:space="preserve"> </w:t>
      </w:r>
      <w:r w:rsidR="008C39B4">
        <w:rPr>
          <w:color w:val="000000"/>
          <w:sz w:val="24"/>
          <w:szCs w:val="24"/>
        </w:rPr>
        <w:tab/>
        <w:t>6</w:t>
      </w:r>
      <w:r w:rsidR="001C5CAD">
        <w:rPr>
          <w:sz w:val="24"/>
          <w:szCs w:val="24"/>
        </w:rPr>
        <w:t>0</w:t>
      </w:r>
    </w:p>
    <w:p w14:paraId="7C7441F1" w14:textId="3A8C7956" w:rsidR="00A26C2A" w:rsidRDefault="00000000">
      <w:pPr>
        <w:pBdr>
          <w:top w:val="nil"/>
          <w:left w:val="nil"/>
          <w:bottom w:val="nil"/>
          <w:right w:val="nil"/>
          <w:between w:val="nil"/>
        </w:pBdr>
        <w:tabs>
          <w:tab w:val="center" w:pos="2980"/>
          <w:tab w:val="right" w:pos="10771"/>
        </w:tabs>
        <w:spacing w:after="160" w:line="249" w:lineRule="auto"/>
        <w:ind w:left="0" w:hanging="2"/>
        <w:rPr>
          <w:color w:val="000000"/>
          <w:sz w:val="24"/>
          <w:szCs w:val="24"/>
        </w:rPr>
      </w:pPr>
      <w:hyperlink w:anchor="_Schedule_7:_UK" w:history="1">
        <w:r w:rsidR="008C39B4" w:rsidRPr="00FE275D">
          <w:rPr>
            <w:rStyle w:val="Hyperlink"/>
            <w:sz w:val="24"/>
            <w:szCs w:val="24"/>
          </w:rPr>
          <w:t>Schedule 7: UK GDPR Information</w:t>
        </w:r>
      </w:hyperlink>
      <w:r w:rsidR="008C39B4">
        <w:rPr>
          <w:color w:val="000000"/>
          <w:sz w:val="24"/>
          <w:szCs w:val="24"/>
        </w:rPr>
        <w:t xml:space="preserve"> </w:t>
      </w:r>
      <w:r w:rsidR="008C39B4">
        <w:rPr>
          <w:color w:val="000000"/>
          <w:sz w:val="24"/>
          <w:szCs w:val="24"/>
        </w:rPr>
        <w:tab/>
      </w:r>
      <w:r w:rsidR="00F972EF">
        <w:rPr>
          <w:sz w:val="24"/>
          <w:szCs w:val="24"/>
        </w:rPr>
        <w:t>7</w:t>
      </w:r>
      <w:r w:rsidR="001C5CAD">
        <w:rPr>
          <w:sz w:val="24"/>
          <w:szCs w:val="24"/>
        </w:rPr>
        <w:t>7</w:t>
      </w:r>
    </w:p>
    <w:p w14:paraId="1312B284" w14:textId="6C39A728" w:rsidR="00A26C2A" w:rsidRDefault="00000000">
      <w:pPr>
        <w:pBdr>
          <w:top w:val="nil"/>
          <w:left w:val="nil"/>
          <w:bottom w:val="nil"/>
          <w:right w:val="nil"/>
          <w:between w:val="nil"/>
        </w:pBdr>
        <w:tabs>
          <w:tab w:val="center" w:pos="3027"/>
          <w:tab w:val="right" w:pos="10771"/>
        </w:tabs>
        <w:spacing w:after="160" w:line="249" w:lineRule="auto"/>
        <w:ind w:left="0" w:hanging="2"/>
        <w:rPr>
          <w:color w:val="000000"/>
          <w:sz w:val="24"/>
          <w:szCs w:val="24"/>
        </w:rPr>
      </w:pPr>
      <w:hyperlink w:anchor="_Annex_1_-" w:history="1">
        <w:r w:rsidR="008C39B4" w:rsidRPr="00FE275D">
          <w:rPr>
            <w:rStyle w:val="Hyperlink"/>
            <w:sz w:val="24"/>
            <w:szCs w:val="24"/>
          </w:rPr>
          <w:t>Annex 1: Processing Personal Data</w:t>
        </w:r>
      </w:hyperlink>
      <w:r w:rsidR="008C39B4">
        <w:rPr>
          <w:color w:val="000000"/>
          <w:sz w:val="24"/>
          <w:szCs w:val="24"/>
        </w:rPr>
        <w:t xml:space="preserve"> </w:t>
      </w:r>
      <w:r w:rsidR="008C39B4">
        <w:rPr>
          <w:color w:val="000000"/>
          <w:sz w:val="24"/>
          <w:szCs w:val="24"/>
        </w:rPr>
        <w:tab/>
      </w:r>
      <w:r w:rsidR="008C39B4">
        <w:rPr>
          <w:sz w:val="24"/>
          <w:szCs w:val="24"/>
        </w:rPr>
        <w:t>7</w:t>
      </w:r>
      <w:r w:rsidR="001C5CAD">
        <w:rPr>
          <w:sz w:val="24"/>
          <w:szCs w:val="24"/>
        </w:rPr>
        <w:t>7</w:t>
      </w:r>
    </w:p>
    <w:p w14:paraId="4F571E16" w14:textId="703ACA87" w:rsidR="00A26C2A" w:rsidRDefault="00000000">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Annex_2_-" w:history="1">
        <w:r w:rsidR="008C39B4" w:rsidRPr="00FE275D">
          <w:rPr>
            <w:rStyle w:val="Hyperlink"/>
            <w:sz w:val="24"/>
            <w:szCs w:val="24"/>
          </w:rPr>
          <w:t>Annex 2: Joint Controller Agreement</w:t>
        </w:r>
      </w:hyperlink>
      <w:r w:rsidR="008C39B4">
        <w:rPr>
          <w:color w:val="000000"/>
          <w:sz w:val="24"/>
          <w:szCs w:val="24"/>
        </w:rPr>
        <w:t xml:space="preserve"> </w:t>
      </w:r>
      <w:r w:rsidR="008C39B4">
        <w:rPr>
          <w:color w:val="000000"/>
          <w:sz w:val="24"/>
          <w:szCs w:val="24"/>
        </w:rPr>
        <w:tab/>
      </w:r>
      <w:r w:rsidR="001C5CAD">
        <w:rPr>
          <w:sz w:val="24"/>
          <w:szCs w:val="24"/>
        </w:rPr>
        <w:t>80</w:t>
      </w:r>
    </w:p>
    <w:p w14:paraId="5C2A0B4E" w14:textId="2DF3950F" w:rsidR="00A26C2A" w:rsidRDefault="00000000">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Schedule_8_(Corporate" w:history="1">
        <w:r w:rsidR="008C39B4" w:rsidRPr="00FE275D">
          <w:rPr>
            <w:rStyle w:val="Hyperlink"/>
            <w:sz w:val="24"/>
            <w:szCs w:val="24"/>
          </w:rPr>
          <w:t>Schedule 8: Corporate Resolution Planning</w:t>
        </w:r>
      </w:hyperlink>
      <w:r w:rsidR="008C39B4">
        <w:rPr>
          <w:color w:val="000000"/>
          <w:sz w:val="24"/>
          <w:szCs w:val="24"/>
        </w:rPr>
        <w:tab/>
        <w:t>8</w:t>
      </w:r>
      <w:r w:rsidR="001C5CAD">
        <w:rPr>
          <w:sz w:val="24"/>
          <w:szCs w:val="24"/>
        </w:rPr>
        <w:t>7</w:t>
      </w:r>
    </w:p>
    <w:p w14:paraId="54009CF5" w14:textId="6C60604D" w:rsidR="00A26C2A" w:rsidRDefault="00000000">
      <w:pPr>
        <w:pBdr>
          <w:top w:val="nil"/>
          <w:left w:val="nil"/>
          <w:bottom w:val="nil"/>
          <w:right w:val="nil"/>
          <w:between w:val="nil"/>
        </w:pBdr>
        <w:tabs>
          <w:tab w:val="center" w:pos="3066"/>
          <w:tab w:val="right" w:pos="10771"/>
        </w:tabs>
        <w:spacing w:after="160" w:line="249" w:lineRule="auto"/>
        <w:ind w:left="0" w:hanging="2"/>
        <w:rPr>
          <w:sz w:val="24"/>
          <w:szCs w:val="24"/>
        </w:rPr>
      </w:pPr>
      <w:hyperlink w:anchor="_Schedule_9_-" w:history="1">
        <w:r w:rsidR="008C39B4" w:rsidRPr="00FE275D">
          <w:rPr>
            <w:rStyle w:val="Hyperlink"/>
            <w:sz w:val="24"/>
            <w:szCs w:val="24"/>
          </w:rPr>
          <w:t>Schedule 9 : Variation Form</w:t>
        </w:r>
      </w:hyperlink>
      <w:r w:rsidR="008C39B4">
        <w:rPr>
          <w:sz w:val="24"/>
          <w:szCs w:val="24"/>
        </w:rPr>
        <w:tab/>
      </w:r>
      <w:r w:rsidR="008C39B4">
        <w:rPr>
          <w:sz w:val="24"/>
          <w:szCs w:val="24"/>
        </w:rPr>
        <w:tab/>
        <w:t>1</w:t>
      </w:r>
      <w:r w:rsidR="00F972EF">
        <w:rPr>
          <w:sz w:val="24"/>
          <w:szCs w:val="24"/>
        </w:rPr>
        <w:t>0</w:t>
      </w:r>
      <w:r w:rsidR="001C5CAD">
        <w:rPr>
          <w:sz w:val="24"/>
          <w:szCs w:val="24"/>
        </w:rPr>
        <w:t>4</w:t>
      </w:r>
      <w:r w:rsidR="008C39B4">
        <w:rPr>
          <w:sz w:val="24"/>
          <w:szCs w:val="24"/>
        </w:rPr>
        <w:t xml:space="preserve">                                         </w:t>
      </w:r>
    </w:p>
    <w:p w14:paraId="369232E1" w14:textId="77777777" w:rsidR="00A26C2A" w:rsidRDefault="00A26C2A">
      <w:pPr>
        <w:pStyle w:val="Heading1"/>
        <w:spacing w:after="83" w:line="240" w:lineRule="auto"/>
        <w:ind w:left="0" w:hanging="2"/>
        <w:rPr>
          <w:sz w:val="22"/>
        </w:rPr>
      </w:pPr>
    </w:p>
    <w:p w14:paraId="21B6AD58" w14:textId="77777777" w:rsidR="00A26C2A" w:rsidRDefault="00A26C2A">
      <w:pPr>
        <w:pStyle w:val="Heading1"/>
        <w:spacing w:after="83" w:line="240" w:lineRule="auto"/>
        <w:ind w:left="0" w:hanging="2"/>
        <w:rPr>
          <w:sz w:val="22"/>
        </w:rPr>
      </w:pPr>
    </w:p>
    <w:p w14:paraId="7824C702" w14:textId="77777777" w:rsidR="00A26C2A" w:rsidRDefault="00A26C2A">
      <w:pPr>
        <w:pStyle w:val="Heading1"/>
        <w:spacing w:after="83" w:line="240" w:lineRule="auto"/>
        <w:ind w:left="0" w:hanging="2"/>
        <w:rPr>
          <w:sz w:val="22"/>
        </w:rPr>
      </w:pPr>
    </w:p>
    <w:p w14:paraId="35F380DA" w14:textId="77777777" w:rsidR="00A26C2A" w:rsidRDefault="00A26C2A">
      <w:pPr>
        <w:pStyle w:val="Heading1"/>
        <w:spacing w:after="83" w:line="240" w:lineRule="auto"/>
        <w:ind w:left="0" w:hanging="2"/>
        <w:rPr>
          <w:sz w:val="22"/>
        </w:rPr>
      </w:pPr>
    </w:p>
    <w:p w14:paraId="59A2FF0A" w14:textId="77777777" w:rsidR="00A26C2A" w:rsidRDefault="00A26C2A">
      <w:pPr>
        <w:pBdr>
          <w:top w:val="nil"/>
          <w:left w:val="nil"/>
          <w:bottom w:val="nil"/>
          <w:right w:val="nil"/>
          <w:between w:val="nil"/>
        </w:pBdr>
        <w:spacing w:after="310" w:line="290" w:lineRule="auto"/>
        <w:ind w:left="0" w:hanging="2"/>
        <w:rPr>
          <w:color w:val="000000"/>
        </w:rPr>
      </w:pPr>
    </w:p>
    <w:p w14:paraId="5D1F0649" w14:textId="77777777" w:rsidR="00A26C2A" w:rsidRDefault="00A26C2A">
      <w:pPr>
        <w:pStyle w:val="Heading1"/>
        <w:spacing w:after="83" w:line="240" w:lineRule="auto"/>
        <w:ind w:left="0" w:hanging="2"/>
        <w:rPr>
          <w:sz w:val="22"/>
        </w:rPr>
      </w:pPr>
    </w:p>
    <w:p w14:paraId="0A410EB1" w14:textId="77777777" w:rsidR="00A26C2A" w:rsidRPr="006B3D35" w:rsidRDefault="008C39B4" w:rsidP="006B3D35">
      <w:pPr>
        <w:pStyle w:val="Heading2"/>
        <w:ind w:left="1" w:hanging="3"/>
      </w:pPr>
      <w:bookmarkStart w:id="2" w:name="_heading=h.rw6jq3cqubus" w:colFirst="0" w:colLast="0"/>
      <w:bookmarkStart w:id="3" w:name="_Part_A:_Order"/>
      <w:bookmarkEnd w:id="2"/>
      <w:bookmarkEnd w:id="3"/>
      <w:r w:rsidRPr="006B3D35">
        <w:t>Part A: Order Form</w:t>
      </w:r>
    </w:p>
    <w:p w14:paraId="7CDD4C8D" w14:textId="77777777" w:rsidR="00A26C2A" w:rsidRDefault="008C39B4">
      <w:pPr>
        <w:pBdr>
          <w:top w:val="nil"/>
          <w:left w:val="nil"/>
          <w:bottom w:val="nil"/>
          <w:right w:val="nil"/>
          <w:between w:val="nil"/>
        </w:pBdr>
        <w:ind w:left="0" w:right="14" w:hanging="2"/>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p w14:paraId="50CEBC86" w14:textId="77777777" w:rsidR="00A26C2A" w:rsidRDefault="00A26C2A">
      <w:pPr>
        <w:pBdr>
          <w:top w:val="nil"/>
          <w:left w:val="nil"/>
          <w:bottom w:val="nil"/>
          <w:right w:val="nil"/>
          <w:between w:val="nil"/>
        </w:pBdr>
        <w:ind w:left="0" w:right="14" w:hanging="2"/>
      </w:pPr>
    </w:p>
    <w:tbl>
      <w:tblPr>
        <w:tblStyle w:val="afffffa"/>
        <w:tblW w:w="8901" w:type="dxa"/>
        <w:tblInd w:w="-10" w:type="dxa"/>
        <w:tblLayout w:type="fixed"/>
        <w:tblLook w:val="0000" w:firstRow="0" w:lastRow="0" w:firstColumn="0" w:lastColumn="0" w:noHBand="0" w:noVBand="0"/>
      </w:tblPr>
      <w:tblGrid>
        <w:gridCol w:w="4520"/>
        <w:gridCol w:w="4381"/>
      </w:tblGrid>
      <w:tr w:rsidR="00A26C2A" w14:paraId="71BDBE2F" w14:textId="77777777" w:rsidTr="5721ABF1">
        <w:trPr>
          <w:trHeight w:val="12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262351E6"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Platform service ID number</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3409A9A4" w14:textId="60F4854E" w:rsidR="00A26C2A" w:rsidRDefault="00900BCD">
            <w:pPr>
              <w:pBdr>
                <w:top w:val="nil"/>
                <w:left w:val="nil"/>
                <w:bottom w:val="nil"/>
                <w:right w:val="nil"/>
                <w:between w:val="nil"/>
              </w:pBdr>
              <w:spacing w:after="310" w:line="249" w:lineRule="auto"/>
              <w:ind w:left="0" w:hanging="2"/>
              <w:rPr>
                <w:color w:val="000000"/>
              </w:rPr>
            </w:pPr>
            <w:r w:rsidRPr="000740A5">
              <w:rPr>
                <w:b/>
                <w:bCs/>
                <w:i/>
                <w:iCs/>
                <w:color w:val="000000" w:themeColor="text1"/>
              </w:rPr>
              <w:t>[REDACTED]</w:t>
            </w:r>
          </w:p>
        </w:tc>
      </w:tr>
      <w:tr w:rsidR="00A26C2A" w14:paraId="52FA58F1" w14:textId="77777777" w:rsidTr="5721ABF1">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17360777"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reference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4CC635F3" w14:textId="77777777" w:rsidR="005A5AA6" w:rsidRPr="005A5AA6" w:rsidRDefault="005A5AA6" w:rsidP="005A5AA6">
            <w:pPr>
              <w:pBdr>
                <w:top w:val="nil"/>
                <w:left w:val="nil"/>
                <w:bottom w:val="nil"/>
                <w:right w:val="nil"/>
                <w:between w:val="nil"/>
              </w:pBdr>
              <w:spacing w:after="310" w:line="249" w:lineRule="auto"/>
              <w:ind w:left="0" w:hanging="2"/>
              <w:rPr>
                <w:color w:val="000000" w:themeColor="text1"/>
              </w:rPr>
            </w:pPr>
            <w:r w:rsidRPr="005A5AA6">
              <w:rPr>
                <w:color w:val="000000" w:themeColor="text1"/>
              </w:rPr>
              <w:t>714654451</w:t>
            </w:r>
          </w:p>
          <w:p w14:paraId="0EC91369" w14:textId="28F1513C" w:rsidR="00A26C2A" w:rsidRDefault="00A26C2A" w:rsidP="5721ABF1">
            <w:pPr>
              <w:pBdr>
                <w:top w:val="nil"/>
                <w:left w:val="nil"/>
                <w:bottom w:val="nil"/>
                <w:right w:val="nil"/>
                <w:between w:val="nil"/>
              </w:pBdr>
              <w:spacing w:after="310" w:line="249" w:lineRule="auto"/>
              <w:ind w:left="0" w:hanging="2"/>
              <w:rPr>
                <w:color w:val="000000" w:themeColor="text1"/>
              </w:rPr>
            </w:pPr>
          </w:p>
        </w:tc>
      </w:tr>
      <w:tr w:rsidR="00A26C2A" w14:paraId="4807DAFE" w14:textId="77777777" w:rsidTr="5721ABF1">
        <w:trPr>
          <w:trHeight w:val="936"/>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6932FF6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title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647DC553" w14:textId="7BEF4C12" w:rsidR="00A26C2A" w:rsidRDefault="00CD7F3B">
            <w:pPr>
              <w:pBdr>
                <w:top w:val="nil"/>
                <w:left w:val="nil"/>
                <w:bottom w:val="nil"/>
                <w:right w:val="nil"/>
                <w:between w:val="nil"/>
              </w:pBdr>
              <w:spacing w:after="310" w:line="249" w:lineRule="auto"/>
              <w:ind w:left="0" w:hanging="2"/>
              <w:rPr>
                <w:color w:val="000000"/>
              </w:rPr>
            </w:pPr>
            <w:r>
              <w:t>Digital Portfolio PMO Support Services</w:t>
            </w:r>
          </w:p>
        </w:tc>
      </w:tr>
      <w:tr w:rsidR="00A26C2A" w14:paraId="48C4F2A3" w14:textId="77777777" w:rsidTr="5721ABF1">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70691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description</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0A2F044F" w14:textId="47E86B68" w:rsidR="00A26C2A" w:rsidRDefault="004B2058">
            <w:pPr>
              <w:pBdr>
                <w:top w:val="nil"/>
                <w:left w:val="nil"/>
                <w:bottom w:val="nil"/>
                <w:right w:val="nil"/>
                <w:between w:val="nil"/>
              </w:pBdr>
              <w:spacing w:after="310" w:line="249" w:lineRule="auto"/>
              <w:ind w:left="0" w:hanging="2"/>
              <w:rPr>
                <w:color w:val="000000"/>
              </w:rPr>
            </w:pPr>
            <w:r>
              <w:t>Provision of a PMO Support Services contract to support the efficient and effective delivery of projects and programmes within CIOs Digital Change Portfolio.</w:t>
            </w:r>
          </w:p>
        </w:tc>
      </w:tr>
      <w:tr w:rsidR="00A26C2A" w14:paraId="47C81B41" w14:textId="77777777" w:rsidTr="5721ABF1">
        <w:trPr>
          <w:trHeight w:val="9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469D29F0"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Start date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165EA40C" w14:textId="4BF693DE" w:rsidR="00A26C2A" w:rsidRDefault="00C10AAC">
            <w:pPr>
              <w:pBdr>
                <w:top w:val="nil"/>
                <w:left w:val="nil"/>
                <w:bottom w:val="nil"/>
                <w:right w:val="nil"/>
                <w:between w:val="nil"/>
              </w:pBdr>
              <w:spacing w:after="310" w:line="249" w:lineRule="auto"/>
              <w:ind w:left="0" w:hanging="2"/>
              <w:rPr>
                <w:color w:val="000000"/>
              </w:rPr>
            </w:pPr>
            <w:r>
              <w:rPr>
                <w:color w:val="000000"/>
              </w:rPr>
              <w:t>1</w:t>
            </w:r>
            <w:r w:rsidRPr="00C10AAC">
              <w:rPr>
                <w:color w:val="000000"/>
                <w:vertAlign w:val="superscript"/>
              </w:rPr>
              <w:t>st</w:t>
            </w:r>
            <w:r>
              <w:rPr>
                <w:color w:val="000000"/>
              </w:rPr>
              <w:t xml:space="preserve"> May 2025</w:t>
            </w:r>
          </w:p>
        </w:tc>
      </w:tr>
      <w:tr w:rsidR="00A26C2A" w14:paraId="3479D2DB" w14:textId="77777777" w:rsidTr="5721ABF1">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62CA5D9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Expiry date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08761114" w14:textId="3FC9AA2F" w:rsidR="00A26C2A" w:rsidRDefault="00C10AAC">
            <w:pPr>
              <w:pBdr>
                <w:top w:val="nil"/>
                <w:left w:val="nil"/>
                <w:bottom w:val="nil"/>
                <w:right w:val="nil"/>
                <w:between w:val="nil"/>
              </w:pBdr>
              <w:spacing w:after="310" w:line="249" w:lineRule="auto"/>
              <w:ind w:left="0" w:hanging="2"/>
              <w:rPr>
                <w:color w:val="000000"/>
              </w:rPr>
            </w:pPr>
            <w:r>
              <w:rPr>
                <w:color w:val="000000"/>
              </w:rPr>
              <w:t>31</w:t>
            </w:r>
            <w:r w:rsidRPr="00C10AAC">
              <w:rPr>
                <w:color w:val="000000"/>
                <w:vertAlign w:val="superscript"/>
              </w:rPr>
              <w:t>st</w:t>
            </w:r>
            <w:r>
              <w:rPr>
                <w:color w:val="000000"/>
              </w:rPr>
              <w:t xml:space="preserve"> March 2026</w:t>
            </w:r>
          </w:p>
        </w:tc>
      </w:tr>
      <w:tr w:rsidR="00A26C2A" w14:paraId="2DAF2770" w14:textId="77777777" w:rsidTr="5721ABF1">
        <w:trPr>
          <w:trHeight w:val="93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409AE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value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112759DD" w14:textId="439F5C6D" w:rsidR="00A26C2A" w:rsidRDefault="007E7804" w:rsidP="5721ABF1">
            <w:pPr>
              <w:pBdr>
                <w:top w:val="nil"/>
                <w:left w:val="nil"/>
                <w:bottom w:val="nil"/>
                <w:right w:val="nil"/>
                <w:between w:val="nil"/>
              </w:pBdr>
              <w:spacing w:after="310" w:line="249" w:lineRule="auto"/>
              <w:ind w:left="0" w:hanging="2"/>
              <w:rPr>
                <w:color w:val="000000"/>
              </w:rPr>
            </w:pPr>
            <w:r w:rsidRPr="000740A5">
              <w:rPr>
                <w:b/>
                <w:bCs/>
                <w:i/>
                <w:iCs/>
                <w:color w:val="000000" w:themeColor="text1"/>
              </w:rPr>
              <w:t>[REDACTED]</w:t>
            </w:r>
            <w:r w:rsidR="723EB4A9" w:rsidRPr="5721ABF1">
              <w:rPr>
                <w:color w:val="000000" w:themeColor="text1"/>
              </w:rPr>
              <w:t xml:space="preserve"> ex VAT</w:t>
            </w:r>
          </w:p>
        </w:tc>
      </w:tr>
      <w:tr w:rsidR="00A26C2A" w14:paraId="4549273C" w14:textId="77777777" w:rsidTr="5721ABF1">
        <w:trPr>
          <w:trHeight w:val="9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3388B759"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Charging method</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1EEEABFF" w14:textId="4D637D30" w:rsidR="00A26C2A" w:rsidRDefault="00C10AAC">
            <w:pPr>
              <w:pBdr>
                <w:top w:val="nil"/>
                <w:left w:val="nil"/>
                <w:bottom w:val="nil"/>
                <w:right w:val="nil"/>
                <w:between w:val="nil"/>
              </w:pBdr>
              <w:spacing w:after="310" w:line="249" w:lineRule="auto"/>
              <w:ind w:left="0" w:hanging="2"/>
              <w:rPr>
                <w:color w:val="000000"/>
              </w:rPr>
            </w:pPr>
            <w:r>
              <w:t>Payment through MOD CP&amp;F via Exostar</w:t>
            </w:r>
          </w:p>
        </w:tc>
      </w:tr>
      <w:tr w:rsidR="00A26C2A" w14:paraId="4C7602AE" w14:textId="77777777" w:rsidTr="5721ABF1">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2272FB38" w14:textId="77777777" w:rsidR="00A26C2A" w:rsidRPr="00F90177" w:rsidRDefault="008C39B4">
            <w:pPr>
              <w:pBdr>
                <w:top w:val="nil"/>
                <w:left w:val="nil"/>
                <w:bottom w:val="nil"/>
                <w:right w:val="nil"/>
                <w:between w:val="nil"/>
              </w:pBdr>
              <w:spacing w:after="310" w:line="249" w:lineRule="auto"/>
              <w:ind w:left="0" w:hanging="2"/>
              <w:rPr>
                <w:color w:val="000000"/>
              </w:rPr>
            </w:pPr>
            <w:r w:rsidRPr="00F90177">
              <w:rPr>
                <w:b/>
                <w:color w:val="000000"/>
              </w:rPr>
              <w:t>Purchase order number</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301C65B1" w14:textId="41D85225" w:rsidR="00A26C2A" w:rsidRPr="00F90177" w:rsidRDefault="58357402" w:rsidP="5721ABF1">
            <w:pPr>
              <w:pBdr>
                <w:top w:val="nil"/>
                <w:left w:val="nil"/>
                <w:bottom w:val="nil"/>
                <w:right w:val="nil"/>
                <w:between w:val="nil"/>
              </w:pBdr>
              <w:spacing w:after="310" w:line="249" w:lineRule="auto"/>
              <w:ind w:left="0" w:hanging="2"/>
            </w:pPr>
            <w:r w:rsidRPr="00F90177">
              <w:rPr>
                <w:color w:val="000000" w:themeColor="text1"/>
              </w:rPr>
              <w:t>TBC</w:t>
            </w:r>
          </w:p>
        </w:tc>
      </w:tr>
    </w:tbl>
    <w:p w14:paraId="63F5C13D" w14:textId="77777777" w:rsidR="00A26C2A" w:rsidRDefault="008C39B4" w:rsidP="006B3D35">
      <w:pPr>
        <w:pBdr>
          <w:top w:val="nil"/>
          <w:left w:val="nil"/>
          <w:bottom w:val="nil"/>
          <w:right w:val="nil"/>
          <w:between w:val="nil"/>
        </w:pBdr>
        <w:spacing w:after="237"/>
        <w:ind w:leftChars="0" w:left="0" w:right="14" w:firstLineChars="0" w:firstLine="0"/>
        <w:rPr>
          <w:color w:val="000000"/>
        </w:rPr>
      </w:pPr>
      <w:r>
        <w:rPr>
          <w:color w:val="000000"/>
        </w:rPr>
        <w:t>This Order Form is issued under the G-Cloud 14 Framework Agreement (RM1557.14).</w:t>
      </w:r>
    </w:p>
    <w:p w14:paraId="66033A2B" w14:textId="77777777" w:rsidR="00A26C2A" w:rsidRDefault="008C39B4">
      <w:pPr>
        <w:pBdr>
          <w:top w:val="nil"/>
          <w:left w:val="nil"/>
          <w:bottom w:val="nil"/>
          <w:right w:val="nil"/>
          <w:between w:val="nil"/>
        </w:pBdr>
        <w:spacing w:after="227"/>
        <w:ind w:left="0" w:right="14" w:hanging="2"/>
        <w:rPr>
          <w:color w:val="000000"/>
        </w:rPr>
      </w:pPr>
      <w:r>
        <w:rPr>
          <w:color w:val="000000"/>
        </w:rPr>
        <w:lastRenderedPageBreak/>
        <w:t>Buyers can use this Order Form to specify their G-Cloud service requirements when placing an Order.</w:t>
      </w:r>
    </w:p>
    <w:p w14:paraId="24DB6AE0" w14:textId="77777777" w:rsidR="00A26C2A" w:rsidRDefault="008C39B4">
      <w:pPr>
        <w:pBdr>
          <w:top w:val="nil"/>
          <w:left w:val="nil"/>
          <w:bottom w:val="nil"/>
          <w:right w:val="nil"/>
          <w:between w:val="nil"/>
        </w:pBdr>
        <w:spacing w:after="228"/>
        <w:ind w:left="0" w:right="14" w:hanging="2"/>
        <w:rPr>
          <w:color w:val="000000"/>
        </w:rPr>
      </w:pPr>
      <w:r>
        <w:rPr>
          <w:color w:val="000000"/>
        </w:rPr>
        <w:t>The Order Form cannot be used to alter existing terms or add any extra terms that materially change the Services offered by the Supplier and defined in the Application.</w:t>
      </w:r>
    </w:p>
    <w:p w14:paraId="109FD265" w14:textId="77777777" w:rsidR="00A26C2A" w:rsidRDefault="008C39B4">
      <w:pPr>
        <w:pBdr>
          <w:top w:val="nil"/>
          <w:left w:val="nil"/>
          <w:bottom w:val="nil"/>
          <w:right w:val="nil"/>
          <w:between w:val="nil"/>
        </w:pBdr>
        <w:ind w:left="0" w:right="14" w:hanging="2"/>
        <w:rPr>
          <w:color w:val="000000"/>
        </w:rPr>
      </w:pPr>
      <w:r>
        <w:rPr>
          <w:color w:val="000000"/>
        </w:rPr>
        <w:t>There are terms in the Call-Off Contract that may be defined in the Order Form. These are identified in the contract with square brackets.</w:t>
      </w:r>
    </w:p>
    <w:p w14:paraId="5E5716F3" w14:textId="77777777" w:rsidR="00A26C2A" w:rsidRDefault="00A26C2A">
      <w:pPr>
        <w:pBdr>
          <w:top w:val="nil"/>
          <w:left w:val="nil"/>
          <w:bottom w:val="nil"/>
          <w:right w:val="nil"/>
          <w:between w:val="nil"/>
        </w:pBdr>
        <w:ind w:left="0" w:right="14" w:hanging="2"/>
      </w:pPr>
    </w:p>
    <w:tbl>
      <w:tblPr>
        <w:tblStyle w:val="afffffb"/>
        <w:tblW w:w="8935" w:type="dxa"/>
        <w:tblInd w:w="-10" w:type="dxa"/>
        <w:tblLayout w:type="fixed"/>
        <w:tblLook w:val="0000" w:firstRow="0" w:lastRow="0" w:firstColumn="0" w:lastColumn="0" w:noHBand="0" w:noVBand="0"/>
      </w:tblPr>
      <w:tblGrid>
        <w:gridCol w:w="1418"/>
        <w:gridCol w:w="7517"/>
      </w:tblGrid>
      <w:tr w:rsidR="00A26C2A" w14:paraId="54405332" w14:textId="77777777" w:rsidTr="00C10AAC">
        <w:trPr>
          <w:trHeight w:val="1547"/>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E185333" w14:textId="77777777" w:rsidR="00A26C2A" w:rsidRDefault="008C39B4">
            <w:pPr>
              <w:pBdr>
                <w:top w:val="nil"/>
                <w:left w:val="nil"/>
                <w:bottom w:val="nil"/>
                <w:right w:val="nil"/>
                <w:between w:val="nil"/>
              </w:pBdr>
              <w:spacing w:line="249" w:lineRule="auto"/>
              <w:ind w:left="0" w:hanging="2"/>
              <w:rPr>
                <w:color w:val="000000"/>
              </w:rPr>
            </w:pPr>
            <w:r>
              <w:rPr>
                <w:b/>
                <w:color w:val="000000"/>
              </w:rPr>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7B2551B4" w14:textId="77777777" w:rsidR="00C10AAC" w:rsidRDefault="00C10AAC" w:rsidP="00C10AAC">
            <w:pPr>
              <w:pStyle w:val="Standard"/>
              <w:spacing w:after="0" w:line="244" w:lineRule="auto"/>
              <w:ind w:left="0" w:hanging="2"/>
            </w:pPr>
            <w:r>
              <w:t xml:space="preserve">DIO Commercial </w:t>
            </w:r>
          </w:p>
          <w:p w14:paraId="61BC550F" w14:textId="77777777" w:rsidR="00C10AAC" w:rsidRDefault="00C10AAC" w:rsidP="00C10AAC">
            <w:pPr>
              <w:pStyle w:val="Standard"/>
              <w:spacing w:after="0" w:line="244" w:lineRule="auto"/>
              <w:ind w:left="0" w:hanging="2"/>
            </w:pPr>
            <w:r>
              <w:t xml:space="preserve">Kentigern House, </w:t>
            </w:r>
          </w:p>
          <w:p w14:paraId="1118053B" w14:textId="77777777" w:rsidR="00C10AAC" w:rsidRDefault="00C10AAC" w:rsidP="00C10AAC">
            <w:pPr>
              <w:pStyle w:val="Standard"/>
              <w:spacing w:after="0" w:line="244" w:lineRule="auto"/>
              <w:ind w:left="0" w:hanging="2"/>
            </w:pPr>
            <w:r>
              <w:t xml:space="preserve">65 Brown Street, </w:t>
            </w:r>
          </w:p>
          <w:p w14:paraId="618D67AC" w14:textId="77777777" w:rsidR="00C10AAC" w:rsidRDefault="00C10AAC" w:rsidP="00C10AAC">
            <w:pPr>
              <w:pStyle w:val="Standard"/>
              <w:spacing w:after="0" w:line="244" w:lineRule="auto"/>
              <w:ind w:left="0" w:hanging="2"/>
            </w:pPr>
            <w:r>
              <w:t xml:space="preserve">Glasgow, </w:t>
            </w:r>
          </w:p>
          <w:p w14:paraId="754ADE55" w14:textId="08CF1704" w:rsidR="00A26C2A" w:rsidRDefault="00C10AAC" w:rsidP="00C10AAC">
            <w:pPr>
              <w:pBdr>
                <w:top w:val="nil"/>
                <w:left w:val="nil"/>
                <w:bottom w:val="nil"/>
                <w:right w:val="nil"/>
                <w:between w:val="nil"/>
              </w:pBdr>
              <w:spacing w:line="249" w:lineRule="auto"/>
              <w:ind w:left="0" w:hanging="2"/>
              <w:rPr>
                <w:color w:val="000000"/>
              </w:rPr>
            </w:pPr>
            <w:r>
              <w:t>G2 8EX</w:t>
            </w:r>
          </w:p>
        </w:tc>
      </w:tr>
      <w:tr w:rsidR="00A26C2A" w14:paraId="70436621" w14:textId="77777777" w:rsidTr="00C10AAC">
        <w:trPr>
          <w:trHeight w:val="1474"/>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2C489CB" w14:textId="77777777" w:rsidR="00A26C2A" w:rsidRDefault="008C39B4">
            <w:pPr>
              <w:pBdr>
                <w:top w:val="nil"/>
                <w:left w:val="nil"/>
                <w:bottom w:val="nil"/>
                <w:right w:val="nil"/>
                <w:between w:val="nil"/>
              </w:pBdr>
              <w:spacing w:line="249" w:lineRule="auto"/>
              <w:ind w:left="0" w:hanging="2"/>
              <w:rPr>
                <w:color w:val="000000"/>
              </w:rPr>
            </w:pPr>
            <w:r>
              <w:rPr>
                <w:b/>
                <w:color w:val="000000"/>
              </w:rPr>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50BBB10" w14:textId="77777777" w:rsidR="00C10AAC" w:rsidRDefault="00C10AAC" w:rsidP="00C10AAC">
            <w:pPr>
              <w:pStyle w:val="Standard"/>
              <w:spacing w:after="0" w:line="244" w:lineRule="auto"/>
              <w:ind w:left="0" w:hanging="2"/>
            </w:pPr>
            <w:r>
              <w:t xml:space="preserve">Corporate Project Solutions </w:t>
            </w:r>
          </w:p>
          <w:p w14:paraId="6E142715" w14:textId="77777777" w:rsidR="00C10AAC" w:rsidRDefault="00C10AAC" w:rsidP="00C10AAC">
            <w:pPr>
              <w:pStyle w:val="Standard"/>
              <w:spacing w:after="0" w:line="244" w:lineRule="auto"/>
              <w:ind w:left="0" w:hanging="2"/>
            </w:pPr>
            <w:r>
              <w:t xml:space="preserve">450 Brook Drive, </w:t>
            </w:r>
          </w:p>
          <w:p w14:paraId="162C3B68" w14:textId="77777777" w:rsidR="00C10AAC" w:rsidRDefault="00C10AAC" w:rsidP="00C10AAC">
            <w:pPr>
              <w:pStyle w:val="Standard"/>
              <w:spacing w:after="0" w:line="244" w:lineRule="auto"/>
              <w:ind w:left="0" w:hanging="2"/>
            </w:pPr>
            <w:r>
              <w:t xml:space="preserve">Green Park, </w:t>
            </w:r>
          </w:p>
          <w:p w14:paraId="39EFB21D" w14:textId="77777777" w:rsidR="00C10AAC" w:rsidRDefault="00C10AAC" w:rsidP="00C10AAC">
            <w:pPr>
              <w:pStyle w:val="Standard"/>
              <w:spacing w:after="0" w:line="244" w:lineRule="auto"/>
              <w:ind w:left="0" w:hanging="2"/>
            </w:pPr>
            <w:r>
              <w:t xml:space="preserve">Reading, </w:t>
            </w:r>
          </w:p>
          <w:p w14:paraId="0DE6F4A0" w14:textId="3B90D841" w:rsidR="00A26C2A" w:rsidRDefault="00C10AAC" w:rsidP="00C10AAC">
            <w:pPr>
              <w:pBdr>
                <w:top w:val="nil"/>
                <w:left w:val="nil"/>
                <w:bottom w:val="nil"/>
                <w:right w:val="nil"/>
                <w:between w:val="nil"/>
              </w:pBdr>
              <w:spacing w:line="249" w:lineRule="auto"/>
              <w:ind w:left="0" w:hanging="2"/>
              <w:rPr>
                <w:color w:val="000000"/>
              </w:rPr>
            </w:pPr>
            <w:r>
              <w:t>RG2 6UU</w:t>
            </w:r>
          </w:p>
        </w:tc>
      </w:tr>
      <w:tr w:rsidR="00A26C2A" w14:paraId="1931A6D5" w14:textId="77777777">
        <w:trPr>
          <w:trHeight w:val="1085"/>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4B1EF2E" w14:textId="77777777" w:rsidR="00A26C2A" w:rsidRDefault="008C39B4">
            <w:pPr>
              <w:pBdr>
                <w:top w:val="nil"/>
                <w:left w:val="nil"/>
                <w:bottom w:val="nil"/>
                <w:right w:val="nil"/>
                <w:between w:val="nil"/>
              </w:pBdr>
              <w:spacing w:line="249" w:lineRule="auto"/>
              <w:ind w:left="0" w:hanging="2"/>
              <w:rPr>
                <w:color w:val="000000"/>
              </w:rPr>
            </w:pPr>
            <w:r>
              <w:rPr>
                <w:b/>
                <w:color w:val="000000"/>
              </w:rPr>
              <w:t>Together the ‘Parties’</w:t>
            </w:r>
          </w:p>
        </w:tc>
      </w:tr>
    </w:tbl>
    <w:p w14:paraId="20D9FB2B" w14:textId="77777777" w:rsidR="00A26C2A" w:rsidRDefault="00A26C2A">
      <w:pPr>
        <w:pStyle w:val="Heading3"/>
        <w:spacing w:after="312" w:line="240" w:lineRule="auto"/>
        <w:ind w:left="0" w:hanging="2"/>
        <w:rPr>
          <w:sz w:val="22"/>
        </w:rPr>
      </w:pPr>
    </w:p>
    <w:p w14:paraId="65856687" w14:textId="77777777" w:rsidR="00A26C2A" w:rsidRPr="006B3D35" w:rsidRDefault="008C39B4" w:rsidP="006B3D35">
      <w:pPr>
        <w:pStyle w:val="Heading3"/>
        <w:ind w:left="0" w:hanging="2"/>
      </w:pPr>
      <w:r>
        <w:rPr>
          <w:sz w:val="22"/>
        </w:rPr>
        <w:t xml:space="preserve">              </w:t>
      </w:r>
      <w:r w:rsidRPr="006B3D35">
        <w:t>Principal contact details</w:t>
      </w:r>
    </w:p>
    <w:p w14:paraId="49BB34F0" w14:textId="77777777" w:rsidR="00A26C2A" w:rsidRDefault="008C39B4">
      <w:pPr>
        <w:pBdr>
          <w:top w:val="nil"/>
          <w:left w:val="nil"/>
          <w:bottom w:val="nil"/>
          <w:right w:val="nil"/>
          <w:between w:val="nil"/>
        </w:pBdr>
        <w:spacing w:after="373" w:line="254" w:lineRule="auto"/>
        <w:ind w:left="0" w:right="3672" w:hanging="2"/>
        <w:rPr>
          <w:color w:val="000000"/>
        </w:rPr>
      </w:pPr>
      <w:r>
        <w:rPr>
          <w:b/>
          <w:color w:val="000000"/>
        </w:rPr>
        <w:t>For the Buyer:</w:t>
      </w:r>
    </w:p>
    <w:p w14:paraId="2DEACA9B" w14:textId="59EDF82F" w:rsidR="00A26C2A" w:rsidRDefault="008C39B4">
      <w:pPr>
        <w:pBdr>
          <w:top w:val="nil"/>
          <w:left w:val="nil"/>
          <w:bottom w:val="nil"/>
          <w:right w:val="nil"/>
          <w:between w:val="nil"/>
        </w:pBdr>
        <w:spacing w:after="117"/>
        <w:ind w:left="0" w:right="14" w:hanging="2"/>
        <w:rPr>
          <w:color w:val="000000"/>
        </w:rPr>
      </w:pPr>
      <w:r>
        <w:rPr>
          <w:color w:val="000000"/>
        </w:rPr>
        <w:t xml:space="preserve">Title: </w:t>
      </w:r>
      <w:r w:rsidR="000740A5" w:rsidRPr="000740A5">
        <w:rPr>
          <w:b/>
          <w:bCs/>
          <w:i/>
          <w:iCs/>
          <w:color w:val="000000" w:themeColor="text1"/>
        </w:rPr>
        <w:t>[REDACTED]</w:t>
      </w:r>
    </w:p>
    <w:p w14:paraId="236B79F9" w14:textId="1F735A2F" w:rsidR="00A26C2A" w:rsidRDefault="008C39B4">
      <w:pPr>
        <w:pBdr>
          <w:top w:val="nil"/>
          <w:left w:val="nil"/>
          <w:bottom w:val="nil"/>
          <w:right w:val="nil"/>
          <w:between w:val="nil"/>
        </w:pBdr>
        <w:spacing w:after="86"/>
        <w:ind w:left="0" w:right="14" w:hanging="2"/>
        <w:rPr>
          <w:color w:val="000000"/>
        </w:rPr>
      </w:pPr>
      <w:r>
        <w:rPr>
          <w:color w:val="000000"/>
        </w:rPr>
        <w:t xml:space="preserve">Name: </w:t>
      </w:r>
      <w:r w:rsidR="000740A5" w:rsidRPr="000740A5">
        <w:rPr>
          <w:b/>
          <w:bCs/>
          <w:i/>
          <w:iCs/>
          <w:color w:val="000000" w:themeColor="text1"/>
        </w:rPr>
        <w:t>[REDACTED]</w:t>
      </w:r>
    </w:p>
    <w:p w14:paraId="6D32FAE1" w14:textId="3ADADB8A" w:rsidR="00A26C2A" w:rsidRDefault="008C39B4">
      <w:pPr>
        <w:pBdr>
          <w:top w:val="nil"/>
          <w:left w:val="nil"/>
          <w:bottom w:val="nil"/>
          <w:right w:val="nil"/>
          <w:between w:val="nil"/>
        </w:pBdr>
        <w:spacing w:after="81"/>
        <w:ind w:left="0" w:right="14" w:hanging="2"/>
        <w:rPr>
          <w:color w:val="000000"/>
        </w:rPr>
      </w:pPr>
      <w:r>
        <w:rPr>
          <w:color w:val="000000"/>
        </w:rPr>
        <w:t xml:space="preserve">Email: </w:t>
      </w:r>
      <w:r w:rsidR="000740A5" w:rsidRPr="000740A5">
        <w:rPr>
          <w:b/>
          <w:bCs/>
          <w:i/>
          <w:iCs/>
          <w:color w:val="000000" w:themeColor="text1"/>
        </w:rPr>
        <w:t>[REDACTED]</w:t>
      </w:r>
      <w:r w:rsidR="000740A5" w:rsidRPr="5721ABF1">
        <w:rPr>
          <w:color w:val="000000" w:themeColor="text1"/>
        </w:rPr>
        <w:t xml:space="preserve"> </w:t>
      </w:r>
      <w:r w:rsidR="006A48C6">
        <w:rPr>
          <w:color w:val="000000"/>
        </w:rPr>
        <w:t xml:space="preserve"> </w:t>
      </w:r>
    </w:p>
    <w:p w14:paraId="57CF7722" w14:textId="60CA9FCA" w:rsidR="00A26C2A" w:rsidRDefault="008C39B4">
      <w:pPr>
        <w:pBdr>
          <w:top w:val="nil"/>
          <w:left w:val="nil"/>
          <w:bottom w:val="nil"/>
          <w:right w:val="nil"/>
          <w:between w:val="nil"/>
        </w:pBdr>
        <w:spacing w:after="1" w:line="758" w:lineRule="auto"/>
        <w:ind w:left="0" w:right="4221" w:hanging="2"/>
        <w:rPr>
          <w:color w:val="000000"/>
        </w:rPr>
      </w:pPr>
      <w:r>
        <w:rPr>
          <w:color w:val="000000"/>
        </w:rPr>
        <w:t xml:space="preserve">Phone: </w:t>
      </w:r>
      <w:r w:rsidR="000740A5" w:rsidRPr="000740A5">
        <w:rPr>
          <w:b/>
          <w:bCs/>
          <w:i/>
          <w:iCs/>
          <w:color w:val="000000" w:themeColor="text1"/>
        </w:rPr>
        <w:t>[REDACTED]</w:t>
      </w:r>
    </w:p>
    <w:p w14:paraId="5785A229" w14:textId="695312B5" w:rsidR="006B3D35" w:rsidRDefault="006B3D35" w:rsidP="006B3D35">
      <w:pPr>
        <w:pBdr>
          <w:top w:val="nil"/>
          <w:left w:val="nil"/>
          <w:bottom w:val="nil"/>
          <w:right w:val="nil"/>
          <w:between w:val="nil"/>
        </w:pBdr>
        <w:spacing w:after="83"/>
        <w:ind w:leftChars="0" w:left="0" w:right="14" w:firstLineChars="0" w:firstLine="0"/>
        <w:rPr>
          <w:b/>
          <w:bCs/>
          <w:color w:val="000000"/>
        </w:rPr>
      </w:pPr>
      <w:r w:rsidRPr="006B3D35">
        <w:rPr>
          <w:b/>
          <w:bCs/>
          <w:color w:val="000000"/>
        </w:rPr>
        <w:t>For the Supplier:</w:t>
      </w:r>
    </w:p>
    <w:p w14:paraId="3301A28A" w14:textId="77777777" w:rsidR="006B3D35" w:rsidRPr="006B3D35" w:rsidRDefault="006B3D35" w:rsidP="006B3D35">
      <w:pPr>
        <w:pBdr>
          <w:top w:val="nil"/>
          <w:left w:val="nil"/>
          <w:bottom w:val="nil"/>
          <w:right w:val="nil"/>
          <w:between w:val="nil"/>
        </w:pBdr>
        <w:spacing w:after="83"/>
        <w:ind w:leftChars="0" w:left="0" w:right="14" w:firstLineChars="0" w:firstLine="0"/>
        <w:rPr>
          <w:b/>
          <w:bCs/>
          <w:color w:val="000000"/>
        </w:rPr>
      </w:pPr>
    </w:p>
    <w:p w14:paraId="0163F58B" w14:textId="1A2F1B39" w:rsidR="00A26C2A" w:rsidRDefault="008C39B4" w:rsidP="006B3D35">
      <w:pPr>
        <w:pBdr>
          <w:top w:val="nil"/>
          <w:left w:val="nil"/>
          <w:bottom w:val="nil"/>
          <w:right w:val="nil"/>
          <w:between w:val="nil"/>
        </w:pBdr>
        <w:spacing w:after="83"/>
        <w:ind w:leftChars="0" w:left="0" w:right="14" w:firstLineChars="0" w:firstLine="0"/>
        <w:rPr>
          <w:color w:val="000000"/>
        </w:rPr>
      </w:pPr>
      <w:r>
        <w:rPr>
          <w:color w:val="000000"/>
        </w:rPr>
        <w:t xml:space="preserve">Title: </w:t>
      </w:r>
      <w:r w:rsidR="000740A5" w:rsidRPr="000740A5">
        <w:rPr>
          <w:b/>
          <w:bCs/>
          <w:i/>
          <w:iCs/>
          <w:color w:val="000000" w:themeColor="text1"/>
        </w:rPr>
        <w:t>[REDACTED]</w:t>
      </w:r>
    </w:p>
    <w:p w14:paraId="72CF9269" w14:textId="500E2D02" w:rsidR="00A26C2A" w:rsidRDefault="008C39B4" w:rsidP="18B08309">
      <w:pPr>
        <w:pBdr>
          <w:top w:val="nil"/>
          <w:left w:val="nil"/>
          <w:bottom w:val="nil"/>
          <w:right w:val="nil"/>
          <w:between w:val="nil"/>
        </w:pBdr>
        <w:spacing w:after="86"/>
        <w:ind w:left="0" w:right="14" w:hanging="2"/>
        <w:rPr>
          <w:color w:val="000000"/>
        </w:rPr>
      </w:pPr>
      <w:r w:rsidRPr="18B08309">
        <w:rPr>
          <w:color w:val="000000" w:themeColor="text1"/>
        </w:rPr>
        <w:t xml:space="preserve">Name: </w:t>
      </w:r>
      <w:r w:rsidR="000740A5" w:rsidRPr="000740A5">
        <w:rPr>
          <w:b/>
          <w:bCs/>
          <w:i/>
          <w:iCs/>
          <w:color w:val="000000" w:themeColor="text1"/>
        </w:rPr>
        <w:t>[REDACTED]</w:t>
      </w:r>
    </w:p>
    <w:p w14:paraId="2030B9D6" w14:textId="74D02220" w:rsidR="00A26C2A" w:rsidRDefault="008C39B4">
      <w:pPr>
        <w:pBdr>
          <w:top w:val="nil"/>
          <w:left w:val="nil"/>
          <w:bottom w:val="nil"/>
          <w:right w:val="nil"/>
          <w:between w:val="nil"/>
        </w:pBdr>
        <w:spacing w:after="81"/>
        <w:ind w:left="0" w:right="14" w:hanging="2"/>
        <w:rPr>
          <w:color w:val="000000"/>
        </w:rPr>
      </w:pPr>
      <w:r>
        <w:rPr>
          <w:color w:val="000000"/>
        </w:rPr>
        <w:t xml:space="preserve">Email: </w:t>
      </w:r>
      <w:r w:rsidR="000740A5" w:rsidRPr="000740A5">
        <w:rPr>
          <w:b/>
          <w:bCs/>
          <w:i/>
          <w:iCs/>
          <w:color w:val="000000" w:themeColor="text1"/>
        </w:rPr>
        <w:t>[REDACTED]</w:t>
      </w:r>
      <w:r w:rsidR="000740A5" w:rsidRPr="5721ABF1">
        <w:rPr>
          <w:color w:val="000000" w:themeColor="text1"/>
        </w:rPr>
        <w:t xml:space="preserve"> </w:t>
      </w:r>
      <w:r w:rsidR="006A48C6">
        <w:rPr>
          <w:color w:val="000000"/>
        </w:rPr>
        <w:t xml:space="preserve"> </w:t>
      </w:r>
    </w:p>
    <w:p w14:paraId="08561725" w14:textId="1662F94C"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Phone: </w:t>
      </w:r>
      <w:r w:rsidR="000740A5" w:rsidRPr="000740A5">
        <w:rPr>
          <w:b/>
          <w:bCs/>
          <w:i/>
          <w:iCs/>
          <w:color w:val="000000" w:themeColor="text1"/>
        </w:rPr>
        <w:t>[REDACTED]</w:t>
      </w:r>
    </w:p>
    <w:p w14:paraId="69C29618" w14:textId="77777777" w:rsidR="00A26C2A" w:rsidRPr="006B3D35" w:rsidRDefault="008C39B4" w:rsidP="006B3D35">
      <w:pPr>
        <w:pStyle w:val="Heading3"/>
        <w:ind w:left="1" w:hanging="3"/>
      </w:pPr>
      <w:r w:rsidRPr="006B3D35">
        <w:lastRenderedPageBreak/>
        <w:t>Call-Off Contract term</w:t>
      </w:r>
    </w:p>
    <w:tbl>
      <w:tblPr>
        <w:tblStyle w:val="afffffc"/>
        <w:tblW w:w="9605" w:type="dxa"/>
        <w:tblInd w:w="-10" w:type="dxa"/>
        <w:tblLayout w:type="fixed"/>
        <w:tblLook w:val="0000" w:firstRow="0" w:lastRow="0" w:firstColumn="0" w:lastColumn="0" w:noHBand="0" w:noVBand="0"/>
      </w:tblPr>
      <w:tblGrid>
        <w:gridCol w:w="2828"/>
        <w:gridCol w:w="6777"/>
      </w:tblGrid>
      <w:tr w:rsidR="00A26C2A" w14:paraId="27B6DADA" w14:textId="77777777" w:rsidTr="006B3D35">
        <w:trPr>
          <w:trHeight w:val="1075"/>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90504A3"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8FCCF7" w14:textId="691AEDA9" w:rsidR="00A26C2A" w:rsidRDefault="008C39B4">
            <w:pPr>
              <w:pBdr>
                <w:top w:val="nil"/>
                <w:left w:val="nil"/>
                <w:bottom w:val="nil"/>
                <w:right w:val="nil"/>
                <w:between w:val="nil"/>
              </w:pBdr>
              <w:spacing w:line="249" w:lineRule="auto"/>
              <w:ind w:left="0" w:hanging="2"/>
              <w:rPr>
                <w:color w:val="000000"/>
              </w:rPr>
            </w:pPr>
            <w:r>
              <w:rPr>
                <w:color w:val="000000"/>
              </w:rPr>
              <w:t>This Call-Off Contract Starts on</w:t>
            </w:r>
            <w:r w:rsidR="009B37C4">
              <w:rPr>
                <w:color w:val="000000"/>
              </w:rPr>
              <w:t xml:space="preserve"> 1</w:t>
            </w:r>
            <w:r w:rsidR="009B37C4" w:rsidRPr="009B37C4">
              <w:rPr>
                <w:color w:val="000000"/>
                <w:vertAlign w:val="superscript"/>
              </w:rPr>
              <w:t>st</w:t>
            </w:r>
            <w:r w:rsidR="009B37C4">
              <w:rPr>
                <w:color w:val="000000"/>
              </w:rPr>
              <w:t xml:space="preserve"> May 2025</w:t>
            </w:r>
            <w:r>
              <w:rPr>
                <w:b/>
                <w:color w:val="000000"/>
              </w:rPr>
              <w:t xml:space="preserve"> </w:t>
            </w:r>
            <w:r>
              <w:rPr>
                <w:color w:val="000000"/>
              </w:rPr>
              <w:t>and is valid for</w:t>
            </w:r>
            <w:r w:rsidR="009B37C4">
              <w:rPr>
                <w:color w:val="000000"/>
              </w:rPr>
              <w:t xml:space="preserve"> 11 months. </w:t>
            </w:r>
          </w:p>
        </w:tc>
      </w:tr>
      <w:tr w:rsidR="00A26C2A" w14:paraId="1288DB41" w14:textId="7777777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2CF69CBD" w14:textId="77777777" w:rsidR="00A26C2A" w:rsidRDefault="00A26C2A">
            <w:pPr>
              <w:keepLines/>
              <w:pBdr>
                <w:top w:val="nil"/>
                <w:left w:val="nil"/>
                <w:bottom w:val="nil"/>
                <w:right w:val="nil"/>
                <w:between w:val="nil"/>
              </w:pBdr>
              <w:spacing w:after="28" w:line="249" w:lineRule="auto"/>
              <w:ind w:left="0" w:hanging="2"/>
              <w:rPr>
                <w:b/>
              </w:rPr>
            </w:pPr>
          </w:p>
          <w:p w14:paraId="0BE7BED7" w14:textId="77777777" w:rsidR="00A26C2A" w:rsidRDefault="008C39B4">
            <w:pPr>
              <w:keepLines/>
              <w:pBdr>
                <w:top w:val="nil"/>
                <w:left w:val="nil"/>
                <w:bottom w:val="nil"/>
                <w:right w:val="nil"/>
                <w:between w:val="nil"/>
              </w:pBdr>
              <w:spacing w:after="28" w:line="249" w:lineRule="auto"/>
              <w:ind w:left="0" w:hanging="2"/>
              <w:rPr>
                <w:color w:val="000000"/>
              </w:rPr>
            </w:pPr>
            <w:r>
              <w:rPr>
                <w:b/>
                <w:color w:val="000000"/>
              </w:rPr>
              <w:t>Ending</w:t>
            </w:r>
          </w:p>
          <w:p w14:paraId="5490F477" w14:textId="77777777" w:rsidR="00A26C2A" w:rsidRDefault="008C39B4">
            <w:pPr>
              <w:keepLines/>
              <w:pBdr>
                <w:top w:val="nil"/>
                <w:left w:val="nil"/>
                <w:bottom w:val="nil"/>
                <w:right w:val="nil"/>
                <w:between w:val="nil"/>
              </w:pBdr>
              <w:spacing w:line="249" w:lineRule="auto"/>
              <w:ind w:left="0" w:hanging="2"/>
              <w:rPr>
                <w:color w:val="000000"/>
              </w:rPr>
            </w:pPr>
            <w:r>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57FF5DD2" w14:textId="7A0891AA" w:rsidR="00A26C2A" w:rsidRDefault="008C39B4">
            <w:pPr>
              <w:keepLines/>
              <w:pBdr>
                <w:top w:val="nil"/>
                <w:left w:val="nil"/>
                <w:bottom w:val="nil"/>
                <w:right w:val="nil"/>
                <w:between w:val="nil"/>
              </w:pBdr>
              <w:spacing w:before="240" w:after="249" w:line="288" w:lineRule="auto"/>
              <w:ind w:left="0" w:hanging="2"/>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7ABF28B0" w14:textId="00BA7F30" w:rsidR="00A26C2A" w:rsidRDefault="008C39B4">
            <w:pPr>
              <w:keepLines/>
              <w:pBdr>
                <w:top w:val="nil"/>
                <w:left w:val="nil"/>
                <w:bottom w:val="nil"/>
                <w:right w:val="nil"/>
                <w:between w:val="nil"/>
              </w:pBdr>
              <w:spacing w:before="240" w:line="249" w:lineRule="auto"/>
              <w:ind w:left="0" w:hanging="2"/>
              <w:rPr>
                <w:color w:val="000000"/>
              </w:rPr>
            </w:pPr>
            <w:r>
              <w:rPr>
                <w:color w:val="000000"/>
              </w:rPr>
              <w:t xml:space="preserve">The notice period for the Buyer is a maximum of </w:t>
            </w:r>
            <w:r>
              <w:rPr>
                <w:b/>
                <w:color w:val="000000"/>
              </w:rPr>
              <w:t xml:space="preserve">30 </w:t>
            </w:r>
            <w:r>
              <w:rPr>
                <w:color w:val="000000"/>
              </w:rPr>
              <w:t>days from the date of written notice for Ending without cause (as per clause 18.1)</w:t>
            </w:r>
            <w:r w:rsidR="006B3D35">
              <w:rPr>
                <w:color w:val="000000"/>
              </w:rPr>
              <w:t>.</w:t>
            </w:r>
          </w:p>
        </w:tc>
      </w:tr>
      <w:tr w:rsidR="00A26C2A" w14:paraId="5EF931CB" w14:textId="77777777">
        <w:trPr>
          <w:trHeight w:val="3057"/>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27501512" w14:textId="77777777" w:rsidR="00A26C2A" w:rsidRDefault="008C39B4">
            <w:pPr>
              <w:pBdr>
                <w:top w:val="nil"/>
                <w:left w:val="nil"/>
                <w:bottom w:val="nil"/>
                <w:right w:val="nil"/>
                <w:between w:val="nil"/>
              </w:pBdr>
              <w:spacing w:line="249" w:lineRule="auto"/>
              <w:ind w:left="0" w:hanging="2"/>
              <w:rPr>
                <w:color w:val="000000"/>
              </w:rPr>
            </w:pPr>
            <w:r>
              <w:rPr>
                <w:b/>
                <w:color w:val="000000"/>
              </w:rPr>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46451FD1" w14:textId="1349A2EE" w:rsidR="00A26C2A" w:rsidRDefault="008C39B4">
            <w:pPr>
              <w:pBdr>
                <w:top w:val="nil"/>
                <w:left w:val="nil"/>
                <w:bottom w:val="nil"/>
                <w:right w:val="nil"/>
                <w:between w:val="nil"/>
              </w:pBdr>
              <w:spacing w:after="225"/>
              <w:ind w:left="0" w:hanging="2"/>
              <w:rPr>
                <w:color w:val="000000"/>
              </w:rPr>
            </w:pPr>
            <w:r>
              <w:rPr>
                <w:color w:val="000000"/>
              </w:rPr>
              <w:t xml:space="preserve">This Call-Off Contract can be extended by the Buyer for </w:t>
            </w:r>
            <w:r>
              <w:rPr>
                <w:b/>
                <w:color w:val="000000"/>
              </w:rPr>
              <w:t xml:space="preserve">one </w:t>
            </w:r>
            <w:r>
              <w:rPr>
                <w:color w:val="000000"/>
              </w:rPr>
              <w:t xml:space="preserve">period of up to 12 months, by giving the Supplier </w:t>
            </w:r>
            <w:r w:rsidR="00D718AD" w:rsidRPr="00D718AD">
              <w:rPr>
                <w:b/>
                <w:bCs/>
                <w:color w:val="000000"/>
              </w:rPr>
              <w:t>2 months</w:t>
            </w:r>
            <w:r w:rsidR="00D718AD">
              <w:rPr>
                <w:color w:val="000000"/>
              </w:rPr>
              <w:t xml:space="preserve"> </w:t>
            </w:r>
            <w:r>
              <w:rPr>
                <w:color w:val="000000"/>
              </w:rPr>
              <w:t>written notice before its expiry. The extension period is subject to clauses 1.3 and 1.4 in Part B below.</w:t>
            </w:r>
          </w:p>
          <w:p w14:paraId="64E26B51" w14:textId="77777777" w:rsidR="00A26C2A" w:rsidRDefault="008C39B4">
            <w:pPr>
              <w:pBdr>
                <w:top w:val="nil"/>
                <w:left w:val="nil"/>
                <w:bottom w:val="nil"/>
                <w:right w:val="nil"/>
                <w:between w:val="nil"/>
              </w:pBdr>
              <w:spacing w:after="242" w:line="276" w:lineRule="auto"/>
              <w:ind w:left="0" w:hanging="2"/>
              <w:rPr>
                <w:color w:val="000000"/>
              </w:rPr>
            </w:pPr>
            <w:r>
              <w:rPr>
                <w:color w:val="000000"/>
              </w:rPr>
              <w:t>Extensions which extend the Term beyond 36 months are only permitted if the Supplier complies with the additional exit plan requirements at clauses 21.3 to 21.8.</w:t>
            </w:r>
          </w:p>
          <w:p w14:paraId="5D3BECD3" w14:textId="77777777" w:rsidR="00A26C2A" w:rsidRDefault="00A26C2A">
            <w:pPr>
              <w:pBdr>
                <w:top w:val="nil"/>
                <w:left w:val="nil"/>
                <w:bottom w:val="nil"/>
                <w:right w:val="nil"/>
                <w:between w:val="nil"/>
              </w:pBdr>
              <w:spacing w:line="249" w:lineRule="auto"/>
              <w:ind w:left="0" w:hanging="2"/>
              <w:rPr>
                <w:color w:val="000000"/>
              </w:rPr>
            </w:pPr>
          </w:p>
        </w:tc>
      </w:tr>
    </w:tbl>
    <w:p w14:paraId="4D13BF23" w14:textId="77777777" w:rsidR="00A26C2A" w:rsidRDefault="00A26C2A" w:rsidP="00F972EF">
      <w:pPr>
        <w:pBdr>
          <w:top w:val="nil"/>
          <w:left w:val="nil"/>
          <w:bottom w:val="nil"/>
          <w:right w:val="nil"/>
          <w:between w:val="nil"/>
        </w:pBdr>
        <w:spacing w:after="310" w:line="290" w:lineRule="auto"/>
        <w:ind w:leftChars="0" w:left="0" w:firstLineChars="0" w:firstLine="0"/>
        <w:rPr>
          <w:color w:val="000000"/>
        </w:rPr>
      </w:pPr>
    </w:p>
    <w:p w14:paraId="09988AC5" w14:textId="77777777" w:rsidR="00A26C2A" w:rsidRPr="006B3D35" w:rsidRDefault="008C39B4" w:rsidP="006B3D35">
      <w:pPr>
        <w:pStyle w:val="Heading3"/>
        <w:ind w:left="1" w:hanging="3"/>
      </w:pPr>
      <w:r w:rsidRPr="006B3D35">
        <w:t>Buyer contractual details</w:t>
      </w:r>
    </w:p>
    <w:p w14:paraId="3C104E01" w14:textId="77777777" w:rsidR="00A26C2A" w:rsidRDefault="008C39B4">
      <w:pPr>
        <w:pBdr>
          <w:top w:val="nil"/>
          <w:left w:val="nil"/>
          <w:bottom w:val="nil"/>
          <w:right w:val="nil"/>
          <w:between w:val="nil"/>
        </w:pBdr>
        <w:ind w:left="0" w:right="14" w:hanging="2"/>
        <w:rPr>
          <w:color w:val="000000"/>
        </w:rPr>
      </w:pPr>
      <w:r>
        <w:rPr>
          <w:color w:val="000000"/>
        </w:rPr>
        <w:t>This Order is for the G-Cloud Services outlined below. It is acknowledged by the Parties that the volume of the G-Cloud Services used by the Buyer may vary during this Call-Off Contract.</w:t>
      </w:r>
    </w:p>
    <w:p w14:paraId="588D5D2B" w14:textId="77777777" w:rsidR="00A26C2A" w:rsidRDefault="00A26C2A">
      <w:pPr>
        <w:pBdr>
          <w:top w:val="nil"/>
          <w:left w:val="nil"/>
          <w:bottom w:val="nil"/>
          <w:right w:val="nil"/>
          <w:between w:val="nil"/>
        </w:pBdr>
        <w:ind w:left="0" w:right="14" w:hanging="2"/>
        <w:rPr>
          <w:color w:val="000000"/>
        </w:rPr>
      </w:pPr>
    </w:p>
    <w:p w14:paraId="423C2E89" w14:textId="77777777" w:rsidR="00A26C2A" w:rsidRDefault="00A26C2A">
      <w:pPr>
        <w:widowControl w:val="0"/>
        <w:pBdr>
          <w:top w:val="nil"/>
          <w:left w:val="nil"/>
          <w:bottom w:val="nil"/>
          <w:right w:val="nil"/>
          <w:between w:val="nil"/>
        </w:pBdr>
        <w:spacing w:before="190" w:line="276" w:lineRule="auto"/>
        <w:ind w:left="0" w:right="322" w:hanging="2"/>
        <w:rPr>
          <w:color w:val="000000"/>
        </w:rPr>
      </w:pPr>
    </w:p>
    <w:tbl>
      <w:tblPr>
        <w:tblStyle w:val="afffffd"/>
        <w:tblW w:w="9615" w:type="dxa"/>
        <w:tblInd w:w="-5" w:type="dxa"/>
        <w:tblLayout w:type="fixed"/>
        <w:tblLook w:val="0000" w:firstRow="0" w:lastRow="0" w:firstColumn="0" w:lastColumn="0" w:noHBand="0" w:noVBand="0"/>
      </w:tblPr>
      <w:tblGrid>
        <w:gridCol w:w="3246"/>
        <w:gridCol w:w="6369"/>
      </w:tblGrid>
      <w:tr w:rsidR="00A26C2A" w14:paraId="6DD6FD63" w14:textId="77777777" w:rsidTr="5721ABF1">
        <w:trPr>
          <w:trHeight w:val="1772"/>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19D2178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Lot</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BDDAD7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This Call-Off Contract is for the provision of Services Under:</w:t>
            </w:r>
          </w:p>
          <w:p w14:paraId="173881C4" w14:textId="77777777" w:rsidR="00A26C2A" w:rsidRDefault="008C39B4" w:rsidP="008C39B4">
            <w:pPr>
              <w:widowControl w:val="0"/>
              <w:numPr>
                <w:ilvl w:val="0"/>
                <w:numId w:val="30"/>
              </w:numPr>
              <w:pBdr>
                <w:top w:val="nil"/>
                <w:left w:val="nil"/>
                <w:bottom w:val="nil"/>
                <w:right w:val="nil"/>
                <w:between w:val="nil"/>
              </w:pBdr>
              <w:spacing w:line="276" w:lineRule="auto"/>
              <w:ind w:left="0" w:right="322" w:hanging="2"/>
            </w:pPr>
            <w:r>
              <w:rPr>
                <w:color w:val="000000"/>
              </w:rPr>
              <w:t xml:space="preserve">Lot 3: Cloud support </w:t>
            </w:r>
            <w:r>
              <w:rPr>
                <w:b/>
                <w:color w:val="000000"/>
              </w:rPr>
              <w:t>[delete as appropriate]</w:t>
            </w:r>
          </w:p>
        </w:tc>
      </w:tr>
      <w:tr w:rsidR="00A26C2A" w14:paraId="5CC43FE2" w14:textId="77777777" w:rsidTr="5721ABF1">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6BC3C037"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 xml:space="preserve">G-Cloud Services </w:t>
            </w:r>
            <w:r>
              <w:rPr>
                <w:b/>
                <w:color w:val="000000"/>
              </w:rPr>
              <w:lastRenderedPageBreak/>
              <w:t>required</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4FB1E48F"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sidRPr="5721ABF1">
              <w:rPr>
                <w:color w:val="000000" w:themeColor="text1"/>
              </w:rPr>
              <w:lastRenderedPageBreak/>
              <w:t xml:space="preserve">The Services to be provided by the Supplier under the </w:t>
            </w:r>
            <w:r w:rsidRPr="5721ABF1">
              <w:rPr>
                <w:color w:val="000000" w:themeColor="text1"/>
              </w:rPr>
              <w:lastRenderedPageBreak/>
              <w:t>above Lot are listed in Framework Schedule 4 and outlined below:</w:t>
            </w:r>
          </w:p>
          <w:p w14:paraId="34DCB681" w14:textId="60572F28" w:rsidR="00A26C2A" w:rsidRDefault="00A26C2A" w:rsidP="5721ABF1">
            <w:pPr>
              <w:widowControl w:val="0"/>
              <w:spacing w:line="276" w:lineRule="auto"/>
              <w:ind w:left="0" w:hanging="2"/>
              <w:rPr>
                <w:color w:val="000000" w:themeColor="text1"/>
              </w:rPr>
            </w:pPr>
          </w:p>
          <w:p w14:paraId="51A67DD5" w14:textId="402E8801" w:rsidR="00A26C2A" w:rsidRDefault="27FF70F3" w:rsidP="5721ABF1">
            <w:pPr>
              <w:widowControl w:val="0"/>
              <w:spacing w:line="276" w:lineRule="auto"/>
              <w:ind w:left="0" w:hanging="2"/>
              <w:rPr>
                <w:color w:val="000000" w:themeColor="text1"/>
              </w:rPr>
            </w:pPr>
            <w:r w:rsidRPr="5721ABF1">
              <w:rPr>
                <w:color w:val="000000" w:themeColor="text1"/>
              </w:rPr>
              <w:t>A PMO support services contract is required for a period of 11 months (1</w:t>
            </w:r>
            <w:r w:rsidRPr="5721ABF1">
              <w:rPr>
                <w:color w:val="000000" w:themeColor="text1"/>
                <w:vertAlign w:val="superscript"/>
              </w:rPr>
              <w:t>st</w:t>
            </w:r>
            <w:r w:rsidRPr="5721ABF1">
              <w:rPr>
                <w:color w:val="000000" w:themeColor="text1"/>
              </w:rPr>
              <w:t xml:space="preserve"> May 2025 to 31</w:t>
            </w:r>
            <w:r w:rsidRPr="5721ABF1">
              <w:rPr>
                <w:color w:val="000000" w:themeColor="text1"/>
                <w:vertAlign w:val="superscript"/>
              </w:rPr>
              <w:t>st</w:t>
            </w:r>
            <w:r w:rsidRPr="5721ABF1">
              <w:rPr>
                <w:color w:val="000000" w:themeColor="text1"/>
              </w:rPr>
              <w:t xml:space="preserve"> March 2026) in order to provide, on a call-off basis:</w:t>
            </w:r>
          </w:p>
          <w:p w14:paraId="2DB1B90C" w14:textId="6A8A4634" w:rsidR="00A26C2A" w:rsidRDefault="27FF70F3" w:rsidP="5721ABF1">
            <w:pPr>
              <w:pStyle w:val="ListParagraph"/>
              <w:widowControl w:val="0"/>
              <w:numPr>
                <w:ilvl w:val="0"/>
                <w:numId w:val="1"/>
              </w:numPr>
              <w:spacing w:before="120" w:after="120" w:line="276" w:lineRule="auto"/>
              <w:ind w:left="0" w:hanging="2"/>
              <w:rPr>
                <w:color w:val="000000" w:themeColor="text1"/>
              </w:rPr>
            </w:pPr>
            <w:r w:rsidRPr="5721ABF1">
              <w:rPr>
                <w:color w:val="000000" w:themeColor="text1"/>
              </w:rPr>
              <w:t>PMO support covering a number of defined processes including Resource Demand / Capacity Management, Benefits, Backlog management and Prioritisation, Risks, Assumptions, Issues &amp; Dependency (RAID) Management, Project Assurance and Controls (including stage gate assurance), general project support and administration.</w:t>
            </w:r>
            <w:r w:rsidR="00A26C2A">
              <w:br/>
            </w:r>
            <w:r w:rsidRPr="5721ABF1">
              <w:rPr>
                <w:color w:val="000000" w:themeColor="text1"/>
              </w:rPr>
              <w:t xml:space="preserve"> </w:t>
            </w:r>
          </w:p>
          <w:p w14:paraId="02C894CF" w14:textId="5B00C672" w:rsidR="00A26C2A" w:rsidRDefault="27FF70F3" w:rsidP="5721ABF1">
            <w:pPr>
              <w:pStyle w:val="ListParagraph"/>
              <w:widowControl w:val="0"/>
              <w:numPr>
                <w:ilvl w:val="0"/>
                <w:numId w:val="1"/>
              </w:numPr>
              <w:spacing w:before="120" w:after="120" w:line="276" w:lineRule="auto"/>
              <w:ind w:left="0" w:hanging="2"/>
              <w:rPr>
                <w:color w:val="000000" w:themeColor="text1"/>
              </w:rPr>
            </w:pPr>
            <w:r w:rsidRPr="5721ABF1">
              <w:rPr>
                <w:color w:val="000000" w:themeColor="text1"/>
              </w:rPr>
              <w:t xml:space="preserve">Ad-hoc (best endeavours) support to CIO in maturing its Portfolio Management capability in line with Government Functional Standard for Project Delivery (GovS 002). </w:t>
            </w:r>
            <w:r w:rsidR="00A26C2A">
              <w:br/>
            </w:r>
          </w:p>
          <w:p w14:paraId="50B5DF08" w14:textId="7511E343" w:rsidR="00A26C2A" w:rsidRDefault="27FF70F3" w:rsidP="5721ABF1">
            <w:pPr>
              <w:pStyle w:val="ListParagraph"/>
              <w:widowControl w:val="0"/>
              <w:numPr>
                <w:ilvl w:val="0"/>
                <w:numId w:val="1"/>
              </w:numPr>
              <w:spacing w:before="120" w:after="120" w:line="276" w:lineRule="auto"/>
              <w:ind w:left="0" w:hanging="2"/>
              <w:rPr>
                <w:color w:val="000000" w:themeColor="text1"/>
              </w:rPr>
            </w:pPr>
            <w:r w:rsidRPr="5721ABF1">
              <w:rPr>
                <w:color w:val="000000" w:themeColor="text1"/>
              </w:rPr>
              <w:t>Knowledge and skills transfer to CIOs permanent Civil Service resource.</w:t>
            </w:r>
          </w:p>
          <w:p w14:paraId="3BB65413" w14:textId="4ED17142" w:rsidR="00A26C2A" w:rsidRDefault="00A26C2A" w:rsidP="5721ABF1">
            <w:pPr>
              <w:widowControl w:val="0"/>
              <w:pBdr>
                <w:top w:val="nil"/>
                <w:left w:val="nil"/>
                <w:bottom w:val="nil"/>
                <w:right w:val="nil"/>
                <w:between w:val="nil"/>
              </w:pBdr>
              <w:spacing w:line="276" w:lineRule="auto"/>
              <w:ind w:leftChars="0" w:left="0" w:right="322" w:firstLineChars="0" w:firstLine="0"/>
              <w:rPr>
                <w:color w:val="000000"/>
              </w:rPr>
            </w:pPr>
          </w:p>
        </w:tc>
      </w:tr>
      <w:tr w:rsidR="00D718AD" w14:paraId="09BEF621" w14:textId="77777777" w:rsidTr="5721ABF1">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6FD398EA" w14:textId="77777777" w:rsidR="00D718AD" w:rsidRDefault="00D718AD" w:rsidP="00D718AD">
            <w:pPr>
              <w:widowControl w:val="0"/>
              <w:pBdr>
                <w:top w:val="nil"/>
                <w:left w:val="nil"/>
                <w:bottom w:val="nil"/>
                <w:right w:val="nil"/>
                <w:between w:val="nil"/>
              </w:pBdr>
              <w:spacing w:before="190" w:line="276" w:lineRule="auto"/>
              <w:ind w:left="0" w:right="322" w:hanging="2"/>
              <w:rPr>
                <w:color w:val="000000"/>
              </w:rPr>
            </w:pPr>
            <w:r>
              <w:rPr>
                <w:b/>
                <w:color w:val="000000"/>
              </w:rPr>
              <w:lastRenderedPageBreak/>
              <w:t>Additional Services</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39E44B7" w14:textId="20FBC17D" w:rsidR="00D718AD" w:rsidRDefault="00D718AD" w:rsidP="00D718AD">
            <w:pPr>
              <w:widowControl w:val="0"/>
              <w:pBdr>
                <w:top w:val="nil"/>
                <w:left w:val="nil"/>
                <w:bottom w:val="nil"/>
                <w:right w:val="nil"/>
                <w:between w:val="nil"/>
              </w:pBdr>
              <w:spacing w:before="190" w:line="276" w:lineRule="auto"/>
              <w:ind w:left="0" w:right="322" w:hanging="2"/>
              <w:rPr>
                <w:color w:val="000000"/>
              </w:rPr>
            </w:pPr>
            <w:r>
              <w:rPr>
                <w:b/>
              </w:rPr>
              <w:t>N/A</w:t>
            </w:r>
          </w:p>
        </w:tc>
      </w:tr>
      <w:tr w:rsidR="00D718AD" w14:paraId="2B5CA3EC" w14:textId="77777777" w:rsidTr="5721ABF1">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7DF4F4B3" w14:textId="77777777" w:rsidR="00D718AD" w:rsidRDefault="00D718AD" w:rsidP="00D718AD">
            <w:pPr>
              <w:widowControl w:val="0"/>
              <w:pBdr>
                <w:top w:val="nil"/>
                <w:left w:val="nil"/>
                <w:bottom w:val="nil"/>
                <w:right w:val="nil"/>
                <w:between w:val="nil"/>
              </w:pBdr>
              <w:spacing w:before="190" w:line="276" w:lineRule="auto"/>
              <w:ind w:left="0" w:right="322" w:hanging="2"/>
              <w:rPr>
                <w:color w:val="000000"/>
              </w:rPr>
            </w:pPr>
            <w:r>
              <w:rPr>
                <w:b/>
                <w:color w:val="000000"/>
              </w:rPr>
              <w:t>Location</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95C7761" w14:textId="631DC93D" w:rsidR="00D718AD" w:rsidRDefault="00D718AD" w:rsidP="00D718AD">
            <w:pPr>
              <w:widowControl w:val="0"/>
              <w:pBdr>
                <w:top w:val="nil"/>
                <w:left w:val="nil"/>
                <w:bottom w:val="nil"/>
                <w:right w:val="nil"/>
                <w:between w:val="nil"/>
              </w:pBdr>
              <w:spacing w:before="190" w:line="276" w:lineRule="auto"/>
              <w:ind w:left="0" w:right="322" w:hanging="2"/>
              <w:rPr>
                <w:color w:val="000000"/>
              </w:rPr>
            </w:pPr>
            <w:r>
              <w:t>The Services will be delivered to Defence Infrastructure Organisation, St George’s House, DMS Whittington, Lichfield, Staffordshire, WS14 9PY</w:t>
            </w:r>
          </w:p>
        </w:tc>
      </w:tr>
      <w:tr w:rsidR="00D718AD" w14:paraId="463861CE" w14:textId="77777777" w:rsidTr="5721ABF1">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1C096CDA" w14:textId="77777777" w:rsidR="00D718AD" w:rsidRDefault="00D718AD" w:rsidP="00D718AD">
            <w:pPr>
              <w:widowControl w:val="0"/>
              <w:pBdr>
                <w:top w:val="nil"/>
                <w:left w:val="nil"/>
                <w:bottom w:val="nil"/>
                <w:right w:val="nil"/>
                <w:between w:val="nil"/>
              </w:pBdr>
              <w:spacing w:before="190" w:line="276" w:lineRule="auto"/>
              <w:ind w:left="0" w:right="322" w:hanging="2"/>
              <w:rPr>
                <w:color w:val="000000"/>
              </w:rPr>
            </w:pPr>
            <w:r>
              <w:rPr>
                <w:b/>
                <w:color w:val="000000"/>
              </w:rPr>
              <w:t>Quality Standards</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0A1B20D" w14:textId="7D26E16D" w:rsidR="00D718AD" w:rsidRDefault="00D718AD" w:rsidP="00D718AD">
            <w:pPr>
              <w:widowControl w:val="0"/>
              <w:pBdr>
                <w:top w:val="nil"/>
                <w:left w:val="nil"/>
                <w:bottom w:val="nil"/>
                <w:right w:val="nil"/>
                <w:between w:val="nil"/>
              </w:pBdr>
              <w:spacing w:before="190" w:line="276" w:lineRule="auto"/>
              <w:ind w:left="0" w:right="322" w:hanging="2"/>
              <w:rPr>
                <w:color w:val="000000"/>
              </w:rPr>
            </w:pPr>
            <w:r>
              <w:t>The quality standards required for this Call-Off Contract are defined by the CIO Digital Portfolio Office.</w:t>
            </w:r>
          </w:p>
        </w:tc>
      </w:tr>
      <w:tr w:rsidR="00D718AD" w14:paraId="3905443F" w14:textId="77777777" w:rsidTr="5721ABF1">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7C0D07CE" w14:textId="77777777" w:rsidR="00D718AD" w:rsidRDefault="00D718AD" w:rsidP="00D718AD">
            <w:pPr>
              <w:widowControl w:val="0"/>
              <w:pBdr>
                <w:top w:val="nil"/>
                <w:left w:val="nil"/>
                <w:bottom w:val="nil"/>
                <w:right w:val="nil"/>
                <w:between w:val="nil"/>
              </w:pBdr>
              <w:spacing w:before="190" w:line="276" w:lineRule="auto"/>
              <w:ind w:left="0" w:right="322" w:hanging="2"/>
              <w:rPr>
                <w:color w:val="000000"/>
              </w:rPr>
            </w:pPr>
            <w:r>
              <w:rPr>
                <w:b/>
                <w:color w:val="000000"/>
              </w:rPr>
              <w:t>Technical Standards:</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1AF1603A" w14:textId="25ECD608" w:rsidR="00D718AD" w:rsidRDefault="00D718AD" w:rsidP="00D718AD">
            <w:pPr>
              <w:widowControl w:val="0"/>
              <w:pBdr>
                <w:top w:val="nil"/>
                <w:left w:val="nil"/>
                <w:bottom w:val="nil"/>
                <w:right w:val="nil"/>
                <w:between w:val="nil"/>
              </w:pBdr>
              <w:spacing w:before="190" w:line="276" w:lineRule="auto"/>
              <w:ind w:left="0" w:right="322" w:hanging="2"/>
              <w:rPr>
                <w:color w:val="000000"/>
              </w:rPr>
            </w:pPr>
            <w:r>
              <w:t>The quality standards required for this Call-Off Contract are defined by the CIO Digital Portfolio Office.</w:t>
            </w:r>
          </w:p>
        </w:tc>
      </w:tr>
      <w:tr w:rsidR="00D718AD" w14:paraId="1307B187" w14:textId="77777777" w:rsidTr="5721ABF1">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1A18010D" w14:textId="77777777" w:rsidR="00D718AD" w:rsidRDefault="00D718AD" w:rsidP="00D718AD">
            <w:pPr>
              <w:widowControl w:val="0"/>
              <w:pBdr>
                <w:top w:val="nil"/>
                <w:left w:val="nil"/>
                <w:bottom w:val="nil"/>
                <w:right w:val="nil"/>
                <w:between w:val="nil"/>
              </w:pBdr>
              <w:spacing w:before="190" w:line="276" w:lineRule="auto"/>
              <w:ind w:left="0" w:right="322" w:hanging="2"/>
              <w:rPr>
                <w:color w:val="000000"/>
              </w:rPr>
            </w:pPr>
            <w:r>
              <w:rPr>
                <w:b/>
                <w:color w:val="000000"/>
              </w:rPr>
              <w:t>Service level agreement:</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5ED133C" w14:textId="1723F2CB" w:rsidR="00D718AD" w:rsidRDefault="724BA18A" w:rsidP="5721ABF1">
            <w:pPr>
              <w:widowControl w:val="0"/>
              <w:pBdr>
                <w:top w:val="nil"/>
                <w:left w:val="nil"/>
                <w:bottom w:val="nil"/>
                <w:right w:val="nil"/>
                <w:between w:val="nil"/>
              </w:pBdr>
              <w:spacing w:before="190" w:line="276" w:lineRule="auto"/>
              <w:ind w:left="0" w:right="322" w:hanging="2"/>
            </w:pPr>
            <w:r>
              <w:t xml:space="preserve">The service level and availability criteria required for this Call-Off Contract are as stated </w:t>
            </w:r>
            <w:r w:rsidR="67643996">
              <w:t>as per: Statement of Work</w:t>
            </w:r>
          </w:p>
        </w:tc>
      </w:tr>
      <w:tr w:rsidR="00D718AD" w14:paraId="4571794D" w14:textId="77777777" w:rsidTr="5721ABF1">
        <w:trPr>
          <w:trHeight w:val="941"/>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9323B85" w14:textId="77777777" w:rsidR="00D718AD" w:rsidRDefault="00D718AD" w:rsidP="00D718AD">
            <w:pPr>
              <w:widowControl w:val="0"/>
              <w:pBdr>
                <w:top w:val="nil"/>
                <w:left w:val="nil"/>
                <w:bottom w:val="nil"/>
                <w:right w:val="nil"/>
                <w:between w:val="nil"/>
              </w:pBdr>
              <w:spacing w:before="190" w:line="276" w:lineRule="auto"/>
              <w:ind w:left="0" w:right="322" w:hanging="2"/>
              <w:rPr>
                <w:color w:val="000000"/>
              </w:rPr>
            </w:pPr>
            <w:r>
              <w:rPr>
                <w:b/>
                <w:color w:val="000000"/>
              </w:rPr>
              <w:t>Onboarding</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07222EFE" w14:textId="26821778" w:rsidR="00D718AD" w:rsidRPr="006B3D35" w:rsidRDefault="00D718AD" w:rsidP="00D718AD">
            <w:pPr>
              <w:widowControl w:val="0"/>
              <w:pBdr>
                <w:top w:val="nil"/>
                <w:left w:val="nil"/>
                <w:bottom w:val="nil"/>
                <w:right w:val="nil"/>
                <w:between w:val="nil"/>
              </w:pBdr>
              <w:spacing w:before="190" w:line="276" w:lineRule="auto"/>
              <w:ind w:left="0" w:right="322" w:hanging="2"/>
              <w:rPr>
                <w:b/>
                <w:color w:val="000000"/>
              </w:rPr>
            </w:pPr>
            <w:r>
              <w:t xml:space="preserve">The onboarding plan for this Call-Off Contract is </w:t>
            </w:r>
            <w:r>
              <w:rPr>
                <w:b/>
              </w:rPr>
              <w:t>n/a</w:t>
            </w:r>
          </w:p>
        </w:tc>
      </w:tr>
    </w:tbl>
    <w:p w14:paraId="1DF8BB23" w14:textId="77777777" w:rsidR="00A26C2A" w:rsidRDefault="00A26C2A" w:rsidP="006B3D35">
      <w:pPr>
        <w:pBdr>
          <w:top w:val="nil"/>
          <w:left w:val="nil"/>
          <w:bottom w:val="nil"/>
          <w:right w:val="nil"/>
          <w:between w:val="nil"/>
        </w:pBdr>
        <w:spacing w:line="249" w:lineRule="auto"/>
        <w:ind w:leftChars="0" w:left="0" w:right="110" w:firstLineChars="0" w:firstLine="0"/>
      </w:pPr>
    </w:p>
    <w:tbl>
      <w:tblPr>
        <w:tblStyle w:val="afffffe"/>
        <w:tblW w:w="9639" w:type="dxa"/>
        <w:tblInd w:w="-10" w:type="dxa"/>
        <w:tblLayout w:type="fixed"/>
        <w:tblLook w:val="0000" w:firstRow="0" w:lastRow="0" w:firstColumn="0" w:lastColumn="0" w:noHBand="0" w:noVBand="0"/>
      </w:tblPr>
      <w:tblGrid>
        <w:gridCol w:w="3256"/>
        <w:gridCol w:w="6383"/>
      </w:tblGrid>
      <w:tr w:rsidR="00D718AD" w14:paraId="05176B13" w14:textId="7777777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A2FE83B" w14:textId="77777777" w:rsidR="00D718AD" w:rsidRDefault="00D718AD" w:rsidP="00D718AD">
            <w:pPr>
              <w:pBdr>
                <w:top w:val="nil"/>
                <w:left w:val="nil"/>
                <w:bottom w:val="nil"/>
                <w:right w:val="nil"/>
                <w:between w:val="nil"/>
              </w:pBdr>
              <w:spacing w:line="249" w:lineRule="auto"/>
              <w:ind w:left="0" w:hanging="2"/>
              <w:rPr>
                <w:color w:val="000000"/>
              </w:rPr>
            </w:pPr>
            <w:r>
              <w:rPr>
                <w:b/>
                <w:color w:val="000000"/>
              </w:rPr>
              <w:lastRenderedPageBreak/>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AED1A51" w14:textId="46E3A037" w:rsidR="00D718AD" w:rsidRDefault="00D718AD" w:rsidP="00D718AD">
            <w:pPr>
              <w:pBdr>
                <w:top w:val="nil"/>
                <w:left w:val="nil"/>
                <w:bottom w:val="nil"/>
                <w:right w:val="nil"/>
                <w:between w:val="nil"/>
              </w:pBdr>
              <w:spacing w:line="249" w:lineRule="auto"/>
              <w:ind w:left="0" w:hanging="2"/>
              <w:rPr>
                <w:color w:val="000000"/>
              </w:rPr>
            </w:pPr>
            <w:r>
              <w:t xml:space="preserve">The offboarding plan for this Call-Off Contract is </w:t>
            </w:r>
            <w:r>
              <w:rPr>
                <w:b/>
                <w:bCs/>
              </w:rPr>
              <w:t>n/a.</w:t>
            </w:r>
          </w:p>
        </w:tc>
      </w:tr>
      <w:tr w:rsidR="00D718AD" w14:paraId="6AE9FCA5" w14:textId="77777777">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E735C9D" w14:textId="77777777" w:rsidR="00D718AD" w:rsidRDefault="00D718AD" w:rsidP="00D718AD">
            <w:pPr>
              <w:pBdr>
                <w:top w:val="nil"/>
                <w:left w:val="nil"/>
                <w:bottom w:val="nil"/>
                <w:right w:val="nil"/>
                <w:between w:val="nil"/>
              </w:pBdr>
              <w:spacing w:line="249" w:lineRule="auto"/>
              <w:ind w:left="0" w:hanging="2"/>
              <w:rPr>
                <w:color w:val="000000"/>
              </w:rPr>
            </w:pPr>
            <w:r>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AB4F363" w14:textId="2C068335" w:rsidR="00D718AD" w:rsidRDefault="00D718AD" w:rsidP="00D718AD">
            <w:pPr>
              <w:pBdr>
                <w:top w:val="nil"/>
                <w:left w:val="nil"/>
                <w:bottom w:val="nil"/>
                <w:right w:val="nil"/>
                <w:between w:val="nil"/>
              </w:pBdr>
              <w:spacing w:line="249" w:lineRule="auto"/>
              <w:ind w:left="0" w:hanging="2"/>
              <w:rPr>
                <w:color w:val="000000"/>
              </w:rPr>
            </w:pPr>
            <w:r>
              <w:t>n/a</w:t>
            </w:r>
          </w:p>
        </w:tc>
      </w:tr>
      <w:tr w:rsidR="00D718AD" w14:paraId="168C0E6A" w14:textId="77777777" w:rsidTr="00D718AD">
        <w:trPr>
          <w:trHeight w:val="3953"/>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D8E446C" w14:textId="77777777" w:rsidR="00D718AD" w:rsidRDefault="00D718AD" w:rsidP="00D718AD">
            <w:pPr>
              <w:pBdr>
                <w:top w:val="nil"/>
                <w:left w:val="nil"/>
                <w:bottom w:val="nil"/>
                <w:right w:val="nil"/>
                <w:between w:val="nil"/>
              </w:pBdr>
              <w:spacing w:line="249" w:lineRule="auto"/>
              <w:ind w:left="0" w:hanging="2"/>
              <w:rPr>
                <w:color w:val="000000"/>
              </w:rPr>
            </w:pPr>
            <w:r>
              <w:rPr>
                <w:b/>
                <w:color w:val="000000"/>
              </w:rPr>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72251B4" w14:textId="77777777" w:rsidR="00D718AD" w:rsidRDefault="00D718AD" w:rsidP="00D718AD">
            <w:pPr>
              <w:pStyle w:val="Standard"/>
              <w:spacing w:after="0" w:line="244" w:lineRule="auto"/>
              <w:ind w:left="0" w:hanging="2"/>
            </w:pPr>
            <w:r>
              <w:t xml:space="preserve">Defaults by either party resulting in direct loss to the property (including technical infrastructure, assets or equipment but excluding any loss or damage to Buyer Data) of the other Party will not exceed £1m per year. </w:t>
            </w:r>
          </w:p>
          <w:p w14:paraId="2AA54447" w14:textId="77777777" w:rsidR="00D718AD" w:rsidRDefault="00D718AD" w:rsidP="00D718AD">
            <w:pPr>
              <w:pStyle w:val="Standard"/>
              <w:spacing w:after="0" w:line="244" w:lineRule="auto"/>
              <w:ind w:left="0" w:hanging="2"/>
            </w:pPr>
          </w:p>
          <w:p w14:paraId="21392220" w14:textId="77777777" w:rsidR="00D718AD" w:rsidRDefault="00D718AD" w:rsidP="00D718AD">
            <w:pPr>
              <w:pStyle w:val="Standard"/>
              <w:spacing w:after="0" w:line="244" w:lineRule="auto"/>
              <w:ind w:left="0" w:hanging="2"/>
            </w:pPr>
            <w:r>
              <w:t xml:space="preserve">The annual total liability of the Supplier for Buyer Data Defaults resulting in direct loss, destruction, corruption, degradation or damage to any Buyer Data will not exceed 125% of the Charges payable by the Buyer to the Supplier during the Call-Off Contract Term (whichever is the greater). </w:t>
            </w:r>
          </w:p>
          <w:p w14:paraId="27DEE04C" w14:textId="77777777" w:rsidR="00D718AD" w:rsidRDefault="00D718AD" w:rsidP="00D718AD">
            <w:pPr>
              <w:pStyle w:val="Standard"/>
              <w:spacing w:after="0" w:line="244" w:lineRule="auto"/>
              <w:ind w:left="0" w:hanging="2"/>
            </w:pPr>
          </w:p>
          <w:p w14:paraId="46611C6B" w14:textId="2C4F7FB4" w:rsidR="00D718AD" w:rsidRDefault="00D718AD" w:rsidP="00D718AD">
            <w:pPr>
              <w:pBdr>
                <w:top w:val="nil"/>
                <w:left w:val="nil"/>
                <w:bottom w:val="nil"/>
                <w:right w:val="nil"/>
                <w:between w:val="nil"/>
              </w:pBdr>
              <w:spacing w:line="249" w:lineRule="auto"/>
              <w:ind w:left="0" w:hanging="2"/>
              <w:rPr>
                <w:color w:val="000000"/>
              </w:rPr>
            </w:pPr>
            <w:r>
              <w:t>The annual total liability of the Supplier for all other Defaults will not exceed the greater of 125% of the Charges payable by the Buyer to the Supplier during the Call-Off Contract Term (whichever is the greater).</w:t>
            </w:r>
          </w:p>
        </w:tc>
      </w:tr>
      <w:tr w:rsidR="00D718AD" w14:paraId="4D387458" w14:textId="77777777">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611AE4F" w14:textId="77777777" w:rsidR="00D718AD" w:rsidRDefault="00D718AD" w:rsidP="00D718AD">
            <w:pPr>
              <w:pBdr>
                <w:top w:val="nil"/>
                <w:left w:val="nil"/>
                <w:bottom w:val="nil"/>
                <w:right w:val="nil"/>
                <w:between w:val="nil"/>
              </w:pBdr>
              <w:spacing w:line="249" w:lineRule="auto"/>
              <w:ind w:left="0" w:hanging="2"/>
              <w:rPr>
                <w:color w:val="000000"/>
              </w:rPr>
            </w:pPr>
            <w:r>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C2FDC93" w14:textId="77777777" w:rsidR="00D718AD" w:rsidRDefault="00D718AD" w:rsidP="00D718AD">
            <w:pPr>
              <w:pStyle w:val="Standard"/>
              <w:spacing w:after="48" w:line="244" w:lineRule="auto"/>
              <w:ind w:left="9" w:hangingChars="5" w:hanging="11"/>
            </w:pPr>
            <w:r>
              <w:t>The Supplier insurance(s) required will be:</w:t>
            </w:r>
          </w:p>
          <w:p w14:paraId="732DC659" w14:textId="77777777" w:rsidR="00D718AD" w:rsidRDefault="00D718AD" w:rsidP="00D718AD">
            <w:pPr>
              <w:pStyle w:val="Standard"/>
              <w:numPr>
                <w:ilvl w:val="0"/>
                <w:numId w:val="45"/>
              </w:numPr>
              <w:suppressAutoHyphens/>
              <w:autoSpaceDN w:val="0"/>
              <w:spacing w:after="22" w:line="276" w:lineRule="auto"/>
              <w:ind w:leftChars="0" w:firstLineChars="0" w:hanging="398"/>
              <w:textDirection w:val="lrTb"/>
              <w:textAlignment w:val="baseline"/>
              <w:outlineLvl w:val="9"/>
            </w:pPr>
            <w:r>
              <w:t>[a minimum insurance period of [6 years] following the expiration or Ending of this Call-Off Contract]</w:t>
            </w:r>
          </w:p>
          <w:p w14:paraId="3E1F2C98" w14:textId="77777777" w:rsidR="00D718AD" w:rsidRDefault="00D718AD" w:rsidP="00D718AD">
            <w:pPr>
              <w:pStyle w:val="Standard"/>
              <w:numPr>
                <w:ilvl w:val="0"/>
                <w:numId w:val="45"/>
              </w:numPr>
              <w:suppressAutoHyphens/>
              <w:autoSpaceDN w:val="0"/>
              <w:spacing w:after="18" w:line="276" w:lineRule="auto"/>
              <w:ind w:leftChars="0" w:firstLineChars="0" w:hanging="398"/>
              <w:textDirection w:val="lrTb"/>
              <w:textAlignment w:val="baseline"/>
              <w:outlineLvl w:val="9"/>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4CFEA6CC" w14:textId="77777777" w:rsidR="00D718AD" w:rsidRDefault="00D718AD" w:rsidP="00D718AD">
            <w:pPr>
              <w:pStyle w:val="Standard"/>
              <w:numPr>
                <w:ilvl w:val="0"/>
                <w:numId w:val="45"/>
              </w:numPr>
              <w:suppressAutoHyphens/>
              <w:autoSpaceDN w:val="0"/>
              <w:spacing w:after="43" w:line="244" w:lineRule="auto"/>
              <w:ind w:leftChars="0" w:firstLineChars="0" w:hanging="398"/>
              <w:textDirection w:val="lrTb"/>
              <w:textAlignment w:val="baseline"/>
              <w:outlineLvl w:val="9"/>
            </w:pPr>
            <w:r>
              <w:t>employers' liability insurance with a minimum limit of</w:t>
            </w:r>
          </w:p>
          <w:p w14:paraId="3F58D036" w14:textId="6051C94F" w:rsidR="00D718AD" w:rsidRDefault="00D718AD" w:rsidP="00D718AD">
            <w:pPr>
              <w:pBdr>
                <w:top w:val="nil"/>
                <w:left w:val="nil"/>
                <w:bottom w:val="nil"/>
                <w:right w:val="nil"/>
                <w:between w:val="nil"/>
              </w:pBdr>
              <w:spacing w:line="249" w:lineRule="auto"/>
              <w:ind w:left="0" w:hanging="2"/>
              <w:rPr>
                <w:color w:val="000000"/>
              </w:rPr>
            </w:pPr>
            <w:r>
              <w:t>£5,000,000 or any higher minimum limit required by Law</w:t>
            </w:r>
          </w:p>
        </w:tc>
      </w:tr>
      <w:tr w:rsidR="00D718AD" w14:paraId="40B8D8A5" w14:textId="7777777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9D42DD0" w14:textId="77777777" w:rsidR="00D718AD" w:rsidRDefault="00D718AD" w:rsidP="00D718AD">
            <w:pPr>
              <w:pBdr>
                <w:top w:val="nil"/>
                <w:left w:val="nil"/>
                <w:bottom w:val="nil"/>
                <w:right w:val="nil"/>
                <w:between w:val="nil"/>
              </w:pBdr>
              <w:spacing w:line="249" w:lineRule="auto"/>
              <w:ind w:left="0" w:hanging="2"/>
              <w:rPr>
                <w:color w:val="000000"/>
              </w:rPr>
            </w:pPr>
            <w:r>
              <w:rPr>
                <w:b/>
                <w:color w:val="000000"/>
              </w:rPr>
              <w:lastRenderedPageBreak/>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5F7BF41" w14:textId="77777777" w:rsidR="00D718AD" w:rsidRDefault="00D718AD" w:rsidP="00D718AD">
            <w:pPr>
              <w:pStyle w:val="Standard"/>
              <w:spacing w:after="0" w:line="244" w:lineRule="auto"/>
              <w:ind w:left="0" w:hanging="2"/>
            </w:pPr>
            <w:r>
              <w:t>The Buyer is responsible for:</w:t>
            </w:r>
          </w:p>
          <w:p w14:paraId="5C70EEE9" w14:textId="77777777" w:rsidR="00D718AD" w:rsidRDefault="00D718AD" w:rsidP="00D718AD">
            <w:pPr>
              <w:pStyle w:val="Standard"/>
              <w:spacing w:after="0" w:line="244" w:lineRule="auto"/>
              <w:ind w:left="0" w:hanging="2"/>
            </w:pPr>
          </w:p>
          <w:p w14:paraId="738A59BA" w14:textId="77777777" w:rsidR="00D718AD" w:rsidRDefault="00D718AD" w:rsidP="00D718AD">
            <w:pPr>
              <w:pStyle w:val="Standard"/>
              <w:spacing w:after="0" w:line="244" w:lineRule="auto"/>
              <w:ind w:left="0" w:hanging="2"/>
            </w:pPr>
            <w:r>
              <w:t xml:space="preserve">• timely access to IT, technical and business staff with knowledge of the relevant  </w:t>
            </w:r>
          </w:p>
          <w:p w14:paraId="1DA122CB" w14:textId="77777777" w:rsidR="00D718AD" w:rsidRDefault="00D718AD" w:rsidP="00D718AD">
            <w:pPr>
              <w:pStyle w:val="Standard"/>
              <w:spacing w:after="0" w:line="244" w:lineRule="auto"/>
              <w:ind w:left="0" w:hanging="2"/>
            </w:pPr>
            <w:r>
              <w:t xml:space="preserve">• processes, agreed contract(s) and other systems, as required.  • All relevant documentation available  </w:t>
            </w:r>
          </w:p>
          <w:p w14:paraId="49C080B7" w14:textId="77777777" w:rsidR="00D718AD" w:rsidRDefault="00D718AD" w:rsidP="00D718AD">
            <w:pPr>
              <w:pStyle w:val="Standard"/>
              <w:spacing w:after="0" w:line="244" w:lineRule="auto"/>
              <w:ind w:left="0" w:hanging="2"/>
            </w:pPr>
            <w:r>
              <w:t xml:space="preserve">• provide all the necessary hardware and access to the hardware  • provide all the necessary infrastructure and access to the infrastructure  </w:t>
            </w:r>
          </w:p>
          <w:p w14:paraId="7916C471" w14:textId="77777777" w:rsidR="00D718AD" w:rsidRDefault="00D718AD" w:rsidP="00D718AD">
            <w:pPr>
              <w:pStyle w:val="Standard"/>
              <w:spacing w:after="0" w:line="244" w:lineRule="auto"/>
              <w:ind w:left="0" w:hanging="2"/>
            </w:pPr>
            <w:r>
              <w:t xml:space="preserve">• management oversight of the SUPPLIER consultants  </w:t>
            </w:r>
          </w:p>
          <w:p w14:paraId="6BAF5766" w14:textId="797B2CB1" w:rsidR="00D718AD" w:rsidRDefault="00D718AD" w:rsidP="00D718AD">
            <w:pPr>
              <w:pBdr>
                <w:top w:val="nil"/>
                <w:left w:val="nil"/>
                <w:bottom w:val="nil"/>
                <w:right w:val="nil"/>
                <w:between w:val="nil"/>
              </w:pBdr>
              <w:spacing w:line="249" w:lineRule="auto"/>
              <w:ind w:left="0" w:hanging="2"/>
              <w:rPr>
                <w:color w:val="000000"/>
              </w:rPr>
            </w:pPr>
            <w:r>
              <w:t>• be responsible for the end-to-end delivery of the agreed tasks  • provide management oversight of the customer and any third party consultants</w:t>
            </w:r>
          </w:p>
        </w:tc>
      </w:tr>
    </w:tbl>
    <w:p w14:paraId="0E5BFDB3" w14:textId="77777777" w:rsidR="00A26C2A" w:rsidRDefault="00A26C2A">
      <w:pPr>
        <w:pStyle w:val="Heading3"/>
        <w:spacing w:after="0" w:line="240" w:lineRule="auto"/>
        <w:ind w:left="0" w:hanging="2"/>
        <w:rPr>
          <w:sz w:val="22"/>
        </w:rPr>
      </w:pPr>
    </w:p>
    <w:p w14:paraId="7A2061A3" w14:textId="77777777" w:rsidR="00A26C2A" w:rsidRDefault="00A26C2A">
      <w:pPr>
        <w:pStyle w:val="Heading3"/>
        <w:spacing w:after="0" w:line="240" w:lineRule="auto"/>
        <w:ind w:left="0" w:hanging="2"/>
        <w:rPr>
          <w:sz w:val="22"/>
        </w:rPr>
      </w:pPr>
    </w:p>
    <w:p w14:paraId="474EB176" w14:textId="77777777" w:rsidR="00A26C2A" w:rsidRDefault="00A26C2A">
      <w:pPr>
        <w:pStyle w:val="Heading3"/>
        <w:spacing w:after="0" w:line="240" w:lineRule="auto"/>
        <w:ind w:left="1" w:hanging="3"/>
      </w:pPr>
    </w:p>
    <w:p w14:paraId="30FAD076" w14:textId="77777777" w:rsidR="00A26C2A" w:rsidRPr="006B3D35" w:rsidRDefault="008C39B4" w:rsidP="006B3D35">
      <w:pPr>
        <w:pStyle w:val="Heading3"/>
        <w:ind w:left="1" w:hanging="3"/>
      </w:pPr>
      <w:r w:rsidRPr="006B3D35">
        <w:t>Supplier’s information</w:t>
      </w:r>
    </w:p>
    <w:p w14:paraId="211C1B7B" w14:textId="77777777" w:rsidR="00A26C2A" w:rsidRDefault="00A26C2A">
      <w:pPr>
        <w:ind w:left="0" w:hanging="2"/>
      </w:pPr>
    </w:p>
    <w:tbl>
      <w:tblPr>
        <w:tblStyle w:val="affffff"/>
        <w:tblW w:w="9622" w:type="dxa"/>
        <w:tblInd w:w="-10" w:type="dxa"/>
        <w:tblLayout w:type="fixed"/>
        <w:tblLook w:val="0000" w:firstRow="0" w:lastRow="0" w:firstColumn="0" w:lastColumn="0" w:noHBand="0" w:noVBand="0"/>
      </w:tblPr>
      <w:tblGrid>
        <w:gridCol w:w="2599"/>
        <w:gridCol w:w="7023"/>
      </w:tblGrid>
      <w:tr w:rsidR="00A26C2A" w14:paraId="423DB6A3" w14:textId="77777777" w:rsidTr="5721ABF1">
        <w:trPr>
          <w:trHeight w:val="2062"/>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39" w:type="dxa"/>
              <w:left w:w="106" w:type="dxa"/>
              <w:bottom w:w="0" w:type="dxa"/>
              <w:right w:w="115" w:type="dxa"/>
            </w:tcMar>
          </w:tcPr>
          <w:p w14:paraId="4E5704A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Subcontractors or partners</w:t>
            </w:r>
          </w:p>
        </w:tc>
        <w:tc>
          <w:tcPr>
            <w:tcW w:w="70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39" w:type="dxa"/>
              <w:left w:w="106" w:type="dxa"/>
              <w:bottom w:w="0" w:type="dxa"/>
              <w:right w:w="115" w:type="dxa"/>
            </w:tcMar>
          </w:tcPr>
          <w:p w14:paraId="7B59E1F0" w14:textId="5301E797" w:rsidR="00A26C2A" w:rsidRDefault="008C39B4" w:rsidP="5721ABF1">
            <w:pPr>
              <w:pBdr>
                <w:top w:val="nil"/>
                <w:left w:val="nil"/>
                <w:bottom w:val="nil"/>
                <w:right w:val="nil"/>
                <w:between w:val="nil"/>
              </w:pBdr>
              <w:spacing w:line="249" w:lineRule="auto"/>
              <w:ind w:left="0" w:hanging="2"/>
              <w:rPr>
                <w:color w:val="000000"/>
              </w:rPr>
            </w:pPr>
            <w:r w:rsidRPr="5721ABF1">
              <w:rPr>
                <w:color w:val="000000" w:themeColor="text1"/>
              </w:rPr>
              <w:t xml:space="preserve">The following is a list of the Supplier’s Subcontractors or Partners </w:t>
            </w:r>
            <w:r w:rsidR="1FB1A946" w:rsidRPr="5721ABF1">
              <w:rPr>
                <w:color w:val="000000" w:themeColor="text1"/>
              </w:rPr>
              <w:t>N/A</w:t>
            </w:r>
            <w:r w:rsidRPr="5721ABF1">
              <w:rPr>
                <w:color w:val="000000" w:themeColor="text1"/>
              </w:rPr>
              <w:t>.</w:t>
            </w:r>
          </w:p>
        </w:tc>
      </w:tr>
    </w:tbl>
    <w:p w14:paraId="54946E32" w14:textId="77777777" w:rsidR="00A26C2A" w:rsidRDefault="00A26C2A">
      <w:pPr>
        <w:pStyle w:val="Heading3"/>
        <w:spacing w:after="158" w:line="240" w:lineRule="auto"/>
        <w:ind w:left="0" w:hanging="2"/>
        <w:rPr>
          <w:sz w:val="22"/>
        </w:rPr>
      </w:pPr>
    </w:p>
    <w:p w14:paraId="5D544BFB" w14:textId="77777777" w:rsidR="00A26C2A" w:rsidRPr="006B3D35" w:rsidRDefault="008C39B4" w:rsidP="006B3D35">
      <w:pPr>
        <w:pStyle w:val="Heading3"/>
        <w:ind w:left="1" w:hanging="3"/>
      </w:pPr>
      <w:r w:rsidRPr="006B3D35">
        <w:t>Call-Off Contract charges and payment</w:t>
      </w:r>
    </w:p>
    <w:p w14:paraId="05F3B188" w14:textId="77777777" w:rsidR="00A26C2A" w:rsidRDefault="008C39B4">
      <w:pPr>
        <w:pBdr>
          <w:top w:val="nil"/>
          <w:left w:val="nil"/>
          <w:bottom w:val="nil"/>
          <w:right w:val="nil"/>
          <w:between w:val="nil"/>
        </w:pBdr>
        <w:ind w:left="0" w:right="14" w:hanging="2"/>
        <w:rPr>
          <w:color w:val="000000"/>
        </w:rPr>
      </w:pPr>
      <w:r>
        <w:rPr>
          <w:color w:val="000000"/>
        </w:rPr>
        <w:t>The Call-Off Contract charges and payment details are in the table below. See Schedule 2 for a full breakdown.</w:t>
      </w:r>
    </w:p>
    <w:p w14:paraId="70EE5D9C" w14:textId="77777777" w:rsidR="00A26C2A" w:rsidRDefault="00A26C2A">
      <w:pPr>
        <w:pBdr>
          <w:top w:val="nil"/>
          <w:left w:val="nil"/>
          <w:bottom w:val="nil"/>
          <w:right w:val="nil"/>
          <w:between w:val="nil"/>
        </w:pBdr>
        <w:spacing w:line="249" w:lineRule="auto"/>
        <w:ind w:left="0" w:right="110" w:hanging="2"/>
        <w:rPr>
          <w:color w:val="000000"/>
        </w:rPr>
      </w:pPr>
    </w:p>
    <w:tbl>
      <w:tblPr>
        <w:tblStyle w:val="affffff0"/>
        <w:tblW w:w="9622" w:type="dxa"/>
        <w:tblInd w:w="-10" w:type="dxa"/>
        <w:tblLayout w:type="fixed"/>
        <w:tblLook w:val="0000" w:firstRow="0" w:lastRow="0" w:firstColumn="0" w:lastColumn="0" w:noHBand="0" w:noVBand="0"/>
      </w:tblPr>
      <w:tblGrid>
        <w:gridCol w:w="2501"/>
        <w:gridCol w:w="7121"/>
      </w:tblGrid>
      <w:tr w:rsidR="0028309C" w14:paraId="5098B954" w14:textId="77777777" w:rsidTr="5721ABF1">
        <w:trPr>
          <w:trHeight w:val="921"/>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038A1426" w14:textId="77777777" w:rsidR="0028309C" w:rsidRDefault="0028309C" w:rsidP="0028309C">
            <w:pPr>
              <w:pBdr>
                <w:top w:val="nil"/>
                <w:left w:val="nil"/>
                <w:bottom w:val="nil"/>
                <w:right w:val="nil"/>
                <w:between w:val="nil"/>
              </w:pBdr>
              <w:spacing w:line="249" w:lineRule="auto"/>
              <w:ind w:left="0" w:hanging="2"/>
              <w:rPr>
                <w:color w:val="000000"/>
              </w:rPr>
            </w:pPr>
            <w:r>
              <w:rPr>
                <w:b/>
                <w:color w:val="000000"/>
              </w:rPr>
              <w:t>Payment method</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6333ADA0" w14:textId="5658C3AD" w:rsidR="0028309C" w:rsidRDefault="0028309C" w:rsidP="0028309C">
            <w:pPr>
              <w:pBdr>
                <w:top w:val="nil"/>
                <w:left w:val="nil"/>
                <w:bottom w:val="nil"/>
                <w:right w:val="nil"/>
                <w:between w:val="nil"/>
              </w:pBdr>
              <w:spacing w:line="249" w:lineRule="auto"/>
              <w:ind w:left="0" w:hanging="2"/>
              <w:rPr>
                <w:color w:val="000000"/>
              </w:rPr>
            </w:pPr>
            <w:r>
              <w:t>The payment method for this Call-Off Contract is MOD CP&amp;F via Exostar</w:t>
            </w:r>
          </w:p>
        </w:tc>
      </w:tr>
      <w:tr w:rsidR="0028309C" w14:paraId="740E45E1" w14:textId="77777777" w:rsidTr="5721ABF1">
        <w:trPr>
          <w:trHeight w:val="953"/>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0E0A9C11" w14:textId="77777777" w:rsidR="0028309C" w:rsidRDefault="0028309C" w:rsidP="0028309C">
            <w:pPr>
              <w:pBdr>
                <w:top w:val="nil"/>
                <w:left w:val="nil"/>
                <w:bottom w:val="nil"/>
                <w:right w:val="nil"/>
                <w:between w:val="nil"/>
              </w:pBdr>
              <w:spacing w:line="249" w:lineRule="auto"/>
              <w:ind w:left="0" w:hanging="2"/>
              <w:rPr>
                <w:color w:val="000000"/>
              </w:rPr>
            </w:pPr>
            <w:r>
              <w:rPr>
                <w:b/>
                <w:color w:val="000000"/>
              </w:rPr>
              <w:t>Payment profile</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0A3DBB21" w14:textId="77777777" w:rsidR="0028309C" w:rsidRDefault="0028309C" w:rsidP="0028309C">
            <w:pPr>
              <w:pStyle w:val="Standard"/>
              <w:spacing w:after="0" w:line="244" w:lineRule="auto"/>
              <w:ind w:left="0" w:hanging="2"/>
            </w:pPr>
            <w:r>
              <w:t>The payment profile for this Call-Off Contract is Fixed price with payments monthly in arrears, broken down as:-</w:t>
            </w:r>
          </w:p>
          <w:p w14:paraId="7D40A47F" w14:textId="77777777" w:rsidR="0028309C" w:rsidRDefault="0028309C" w:rsidP="0028309C">
            <w:pPr>
              <w:pStyle w:val="Standard"/>
              <w:spacing w:after="0" w:line="244" w:lineRule="auto"/>
              <w:ind w:left="0" w:hanging="2"/>
            </w:pPr>
          </w:p>
          <w:p w14:paraId="4811F5C4" w14:textId="234137C5" w:rsidR="0028309C" w:rsidRDefault="2DB5AC79" w:rsidP="5721ABF1">
            <w:pPr>
              <w:pBdr>
                <w:top w:val="nil"/>
                <w:left w:val="nil"/>
                <w:bottom w:val="nil"/>
                <w:right w:val="nil"/>
                <w:between w:val="nil"/>
              </w:pBdr>
              <w:spacing w:line="249" w:lineRule="auto"/>
              <w:ind w:left="0" w:hanging="2"/>
            </w:pPr>
            <w:r>
              <w:rPr>
                <w:noProof/>
              </w:rPr>
              <w:lastRenderedPageBreak/>
              <w:drawing>
                <wp:inline distT="0" distB="0" distL="0" distR="0" wp14:anchorId="4211F3CF" wp14:editId="0BCC437F">
                  <wp:extent cx="4159631" cy="4759066"/>
                  <wp:effectExtent l="0" t="0" r="0" b="0"/>
                  <wp:docPr id="1639045704" name="Picture 1639045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rcRect l="7110" t="2173" r="3669" b="1086"/>
                          <a:stretch>
                            <a:fillRect/>
                          </a:stretch>
                        </pic:blipFill>
                        <pic:spPr>
                          <a:xfrm>
                            <a:off x="0" y="0"/>
                            <a:ext cx="4159631" cy="4759066"/>
                          </a:xfrm>
                          <a:prstGeom prst="rect">
                            <a:avLst/>
                          </a:prstGeom>
                        </pic:spPr>
                      </pic:pic>
                    </a:graphicData>
                  </a:graphic>
                </wp:inline>
              </w:drawing>
            </w:r>
          </w:p>
        </w:tc>
      </w:tr>
      <w:tr w:rsidR="00A26C2A" w14:paraId="1BF775DB" w14:textId="77777777" w:rsidTr="5721ABF1">
        <w:trPr>
          <w:trHeight w:val="1089"/>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629BB53C"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Invoice details</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0A84993D" w14:textId="200E8084" w:rsidR="00A26C2A" w:rsidRDefault="008C39B4">
            <w:pPr>
              <w:pBdr>
                <w:top w:val="nil"/>
                <w:left w:val="nil"/>
                <w:bottom w:val="nil"/>
                <w:right w:val="nil"/>
                <w:between w:val="nil"/>
              </w:pBdr>
              <w:spacing w:line="249" w:lineRule="auto"/>
              <w:ind w:left="0" w:hanging="2"/>
              <w:rPr>
                <w:color w:val="000000"/>
              </w:rPr>
            </w:pPr>
            <w:r>
              <w:rPr>
                <w:color w:val="000000"/>
              </w:rPr>
              <w:t xml:space="preserve">The Supplier will issue electronic invoices </w:t>
            </w:r>
            <w:r>
              <w:rPr>
                <w:b/>
                <w:color w:val="000000"/>
              </w:rPr>
              <w:t xml:space="preserve">monthly </w:t>
            </w:r>
            <w:r>
              <w:rPr>
                <w:color w:val="000000"/>
              </w:rPr>
              <w:t>in arrears. The Buyer will pay the Supplier within 30 days of receipt of a valid undisputed invoice.</w:t>
            </w:r>
          </w:p>
        </w:tc>
      </w:tr>
      <w:tr w:rsidR="00A26C2A" w14:paraId="72E53BB9" w14:textId="77777777" w:rsidTr="5721ABF1">
        <w:trPr>
          <w:trHeight w:val="1644"/>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7F710AFA" w14:textId="77777777" w:rsidR="00A26C2A" w:rsidRDefault="008C39B4">
            <w:pPr>
              <w:pBdr>
                <w:top w:val="nil"/>
                <w:left w:val="nil"/>
                <w:bottom w:val="nil"/>
                <w:right w:val="nil"/>
                <w:between w:val="nil"/>
              </w:pBdr>
              <w:spacing w:line="249" w:lineRule="auto"/>
              <w:ind w:left="0" w:hanging="2"/>
              <w:rPr>
                <w:color w:val="000000"/>
              </w:rPr>
            </w:pPr>
            <w:r>
              <w:rPr>
                <w:b/>
                <w:color w:val="000000"/>
              </w:rPr>
              <w:t>Who and where to send invoices to</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2EBF1068" w14:textId="6A8DCDBE" w:rsidR="00A26C2A" w:rsidRDefault="0028309C">
            <w:pPr>
              <w:pBdr>
                <w:top w:val="nil"/>
                <w:left w:val="nil"/>
                <w:bottom w:val="nil"/>
                <w:right w:val="nil"/>
                <w:between w:val="nil"/>
              </w:pBdr>
              <w:spacing w:line="249" w:lineRule="auto"/>
              <w:ind w:left="0" w:hanging="2"/>
              <w:rPr>
                <w:color w:val="000000"/>
              </w:rPr>
            </w:pPr>
            <w:r>
              <w:t xml:space="preserve">Invoices will be sent to </w:t>
            </w:r>
            <w:r w:rsidR="00900BCD" w:rsidRPr="000740A5">
              <w:rPr>
                <w:b/>
                <w:bCs/>
                <w:i/>
                <w:iCs/>
                <w:color w:val="000000" w:themeColor="text1"/>
              </w:rPr>
              <w:t>[REDACTED]</w:t>
            </w:r>
            <w:r w:rsidR="00900BCD" w:rsidRPr="000740A5">
              <w:rPr>
                <w:b/>
                <w:bCs/>
                <w:i/>
                <w:iCs/>
                <w:color w:val="000000" w:themeColor="text1"/>
              </w:rPr>
              <w:t xml:space="preserve"> </w:t>
            </w:r>
            <w:r w:rsidR="00900BCD">
              <w:rPr>
                <w:b/>
                <w:bCs/>
                <w:i/>
                <w:iCs/>
                <w:color w:val="000000" w:themeColor="text1"/>
              </w:rPr>
              <w:t>,</w:t>
            </w:r>
            <w:r w:rsidR="00900BCD" w:rsidRPr="000740A5">
              <w:rPr>
                <w:b/>
                <w:bCs/>
                <w:i/>
                <w:iCs/>
                <w:color w:val="000000" w:themeColor="text1"/>
              </w:rPr>
              <w:t>[REDACTED]</w:t>
            </w:r>
          </w:p>
        </w:tc>
      </w:tr>
      <w:tr w:rsidR="0028309C" w14:paraId="66EE26E7" w14:textId="77777777" w:rsidTr="5721ABF1">
        <w:trPr>
          <w:trHeight w:val="1862"/>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5F310F28" w14:textId="77777777" w:rsidR="0028309C" w:rsidRDefault="0028309C" w:rsidP="0028309C">
            <w:pPr>
              <w:pBdr>
                <w:top w:val="nil"/>
                <w:left w:val="nil"/>
                <w:bottom w:val="nil"/>
                <w:right w:val="nil"/>
                <w:between w:val="nil"/>
              </w:pBdr>
              <w:spacing w:line="249" w:lineRule="auto"/>
              <w:ind w:left="0" w:hanging="2"/>
              <w:rPr>
                <w:color w:val="000000"/>
              </w:rPr>
            </w:pPr>
            <w:r>
              <w:rPr>
                <w:b/>
                <w:color w:val="000000"/>
              </w:rPr>
              <w:lastRenderedPageBreak/>
              <w:t>Invoice information required</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38AEB291" w14:textId="77777777" w:rsidR="0028309C" w:rsidRDefault="0028309C" w:rsidP="0028309C">
            <w:pPr>
              <w:pStyle w:val="Standard"/>
              <w:spacing w:after="0" w:line="244" w:lineRule="auto"/>
              <w:ind w:left="0" w:hanging="2"/>
            </w:pPr>
            <w:r>
              <w:t xml:space="preserve">All invoices must include </w:t>
            </w:r>
          </w:p>
          <w:p w14:paraId="21054735" w14:textId="77777777" w:rsidR="0028309C" w:rsidRDefault="0028309C" w:rsidP="0028309C">
            <w:pPr>
              <w:pStyle w:val="Standard"/>
              <w:spacing w:after="0" w:line="244" w:lineRule="auto"/>
              <w:ind w:left="0" w:hanging="2"/>
            </w:pPr>
          </w:p>
          <w:p w14:paraId="6289909F" w14:textId="77777777" w:rsidR="0028309C" w:rsidRDefault="0028309C" w:rsidP="0028309C">
            <w:pPr>
              <w:pStyle w:val="Standard"/>
              <w:spacing w:after="0" w:line="244" w:lineRule="auto"/>
              <w:ind w:left="0" w:hanging="2"/>
            </w:pPr>
            <w:r>
              <w:t xml:space="preserve">• Contract Reference Number </w:t>
            </w:r>
          </w:p>
          <w:p w14:paraId="527E11D5" w14:textId="77777777" w:rsidR="0028309C" w:rsidRDefault="0028309C" w:rsidP="0028309C">
            <w:pPr>
              <w:pStyle w:val="Standard"/>
              <w:spacing w:after="0" w:line="244" w:lineRule="auto"/>
              <w:ind w:left="0" w:hanging="2"/>
            </w:pPr>
            <w:r>
              <w:t xml:space="preserve">• Invoice Number </w:t>
            </w:r>
          </w:p>
          <w:p w14:paraId="497EEBB3" w14:textId="77777777" w:rsidR="0028309C" w:rsidRDefault="0028309C" w:rsidP="0028309C">
            <w:pPr>
              <w:pStyle w:val="Standard"/>
              <w:spacing w:after="0" w:line="244" w:lineRule="auto"/>
              <w:ind w:left="0" w:hanging="2"/>
            </w:pPr>
            <w:r>
              <w:t xml:space="preserve">• Purchase Order Reference Number </w:t>
            </w:r>
          </w:p>
          <w:p w14:paraId="25250B45" w14:textId="77777777" w:rsidR="0028309C" w:rsidRDefault="0028309C" w:rsidP="0028309C">
            <w:pPr>
              <w:pStyle w:val="Standard"/>
              <w:spacing w:after="0" w:line="244" w:lineRule="auto"/>
              <w:ind w:left="0" w:hanging="2"/>
            </w:pPr>
            <w:r>
              <w:t xml:space="preserve">• Detail of work charged </w:t>
            </w:r>
          </w:p>
          <w:p w14:paraId="781F618C" w14:textId="192E165C" w:rsidR="0028309C" w:rsidRDefault="0028309C" w:rsidP="0028309C">
            <w:pPr>
              <w:pBdr>
                <w:top w:val="nil"/>
                <w:left w:val="nil"/>
                <w:bottom w:val="nil"/>
                <w:right w:val="nil"/>
                <w:between w:val="nil"/>
              </w:pBdr>
              <w:spacing w:line="249" w:lineRule="auto"/>
              <w:ind w:left="0" w:hanging="2"/>
              <w:rPr>
                <w:color w:val="000000"/>
              </w:rPr>
            </w:pPr>
            <w:r>
              <w:t>• Invoice amount</w:t>
            </w:r>
          </w:p>
        </w:tc>
      </w:tr>
      <w:tr w:rsidR="0028309C" w14:paraId="5319E942" w14:textId="77777777" w:rsidTr="5721ABF1">
        <w:trPr>
          <w:trHeight w:val="549"/>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59574D40" w14:textId="77777777" w:rsidR="0028309C" w:rsidRDefault="0028309C" w:rsidP="0028309C">
            <w:pPr>
              <w:pBdr>
                <w:top w:val="nil"/>
                <w:left w:val="nil"/>
                <w:bottom w:val="nil"/>
                <w:right w:val="nil"/>
                <w:between w:val="nil"/>
              </w:pBdr>
              <w:spacing w:line="249" w:lineRule="auto"/>
              <w:ind w:left="0" w:hanging="2"/>
              <w:rPr>
                <w:color w:val="000000"/>
              </w:rPr>
            </w:pPr>
            <w:r>
              <w:rPr>
                <w:b/>
                <w:color w:val="000000"/>
              </w:rPr>
              <w:t>Invoice frequency</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053B6838" w14:textId="16C36551" w:rsidR="0028309C" w:rsidRDefault="0028309C" w:rsidP="0028309C">
            <w:pPr>
              <w:pBdr>
                <w:top w:val="nil"/>
                <w:left w:val="nil"/>
                <w:bottom w:val="nil"/>
                <w:right w:val="nil"/>
                <w:between w:val="nil"/>
              </w:pBdr>
              <w:spacing w:line="249" w:lineRule="auto"/>
              <w:ind w:left="0" w:hanging="2"/>
              <w:rPr>
                <w:color w:val="000000"/>
              </w:rPr>
            </w:pPr>
            <w:r>
              <w:t>Invoice will be sent to the Buyer monthly.</w:t>
            </w:r>
          </w:p>
        </w:tc>
      </w:tr>
      <w:tr w:rsidR="0028309C" w14:paraId="1E302441" w14:textId="77777777" w:rsidTr="5721ABF1">
        <w:trPr>
          <w:trHeight w:val="664"/>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24167CAB" w14:textId="77777777" w:rsidR="0028309C" w:rsidRDefault="0028309C" w:rsidP="0028309C">
            <w:pPr>
              <w:pBdr>
                <w:top w:val="nil"/>
                <w:left w:val="nil"/>
                <w:bottom w:val="nil"/>
                <w:right w:val="nil"/>
                <w:between w:val="nil"/>
              </w:pBdr>
              <w:spacing w:line="249" w:lineRule="auto"/>
              <w:ind w:left="0" w:hanging="2"/>
              <w:rPr>
                <w:color w:val="000000"/>
              </w:rPr>
            </w:pPr>
            <w:r>
              <w:rPr>
                <w:b/>
                <w:color w:val="000000"/>
              </w:rPr>
              <w:t>Call-Off Contract value</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0DB970FC" w14:textId="3FC58977" w:rsidR="0028309C" w:rsidRDefault="6DA6EBEA" w:rsidP="5721ABF1">
            <w:pPr>
              <w:pBdr>
                <w:top w:val="nil"/>
                <w:left w:val="nil"/>
                <w:bottom w:val="nil"/>
                <w:right w:val="nil"/>
                <w:between w:val="nil"/>
              </w:pBdr>
              <w:spacing w:line="249" w:lineRule="auto"/>
              <w:ind w:left="0" w:hanging="2"/>
            </w:pPr>
            <w:r>
              <w:t xml:space="preserve">The total value of this Call-Off Contract is </w:t>
            </w:r>
            <w:r w:rsidR="00914A26" w:rsidRPr="000740A5">
              <w:rPr>
                <w:b/>
                <w:bCs/>
                <w:i/>
                <w:iCs/>
                <w:color w:val="000000" w:themeColor="text1"/>
              </w:rPr>
              <w:t>[REDACTED]</w:t>
            </w:r>
            <w:r w:rsidR="00914A26" w:rsidRPr="5721ABF1">
              <w:rPr>
                <w:color w:val="000000" w:themeColor="text1"/>
              </w:rPr>
              <w:t xml:space="preserve"> </w:t>
            </w:r>
            <w:r>
              <w:t>ex VAT</w:t>
            </w:r>
          </w:p>
        </w:tc>
      </w:tr>
      <w:tr w:rsidR="0028309C" w14:paraId="03851738" w14:textId="77777777" w:rsidTr="5721ABF1">
        <w:trPr>
          <w:trHeight w:val="1865"/>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37EB87A3" w14:textId="77777777" w:rsidR="0028309C" w:rsidRDefault="0028309C" w:rsidP="0028309C">
            <w:pPr>
              <w:pBdr>
                <w:top w:val="nil"/>
                <w:left w:val="nil"/>
                <w:bottom w:val="nil"/>
                <w:right w:val="nil"/>
                <w:between w:val="nil"/>
              </w:pBdr>
              <w:spacing w:line="249" w:lineRule="auto"/>
              <w:ind w:left="0" w:hanging="2"/>
              <w:rPr>
                <w:color w:val="000000"/>
              </w:rPr>
            </w:pPr>
            <w:r>
              <w:rPr>
                <w:b/>
                <w:color w:val="000000"/>
              </w:rPr>
              <w:t>Call-Off Contract charges</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7926413B" w14:textId="77777777" w:rsidR="0028309C" w:rsidRDefault="0028309C" w:rsidP="0028309C">
            <w:pPr>
              <w:pStyle w:val="Standard"/>
              <w:spacing w:after="0" w:line="244" w:lineRule="auto"/>
              <w:ind w:left="0" w:hanging="2"/>
            </w:pPr>
            <w:r>
              <w:t>The breakdown of the Charges is;</w:t>
            </w:r>
          </w:p>
          <w:p w14:paraId="4BA15CA9" w14:textId="77777777" w:rsidR="0028309C" w:rsidRDefault="0028309C" w:rsidP="0028309C">
            <w:pPr>
              <w:pStyle w:val="Standard"/>
              <w:spacing w:after="0" w:line="244" w:lineRule="auto"/>
              <w:ind w:left="0" w:hanging="2"/>
              <w:rPr>
                <w:shd w:val="clear" w:color="auto" w:fill="FFFF00"/>
              </w:rPr>
            </w:pPr>
          </w:p>
          <w:p w14:paraId="61BF50A1" w14:textId="5FCB936D" w:rsidR="0028309C" w:rsidRDefault="73C4155C" w:rsidP="5721ABF1">
            <w:pPr>
              <w:pBdr>
                <w:top w:val="nil"/>
                <w:left w:val="nil"/>
                <w:bottom w:val="nil"/>
                <w:right w:val="nil"/>
                <w:between w:val="nil"/>
              </w:pBdr>
              <w:spacing w:line="249" w:lineRule="auto"/>
              <w:ind w:left="0" w:hanging="2"/>
              <w:rPr>
                <w:noProof/>
              </w:rPr>
            </w:pPr>
            <w:r w:rsidRPr="5721ABF1">
              <w:rPr>
                <w:noProof/>
              </w:rPr>
              <w:t>As per Payment Profile</w:t>
            </w:r>
          </w:p>
        </w:tc>
      </w:tr>
    </w:tbl>
    <w:p w14:paraId="23D873F2" w14:textId="77777777" w:rsidR="00A26C2A" w:rsidRDefault="00A26C2A">
      <w:pPr>
        <w:pStyle w:val="Heading3"/>
        <w:spacing w:after="0" w:line="240" w:lineRule="auto"/>
        <w:ind w:left="0" w:hanging="2"/>
        <w:rPr>
          <w:sz w:val="22"/>
        </w:rPr>
      </w:pPr>
    </w:p>
    <w:p w14:paraId="41E4D205" w14:textId="77777777" w:rsidR="00A26C2A" w:rsidRDefault="00A26C2A">
      <w:pPr>
        <w:pStyle w:val="Heading3"/>
        <w:spacing w:after="0" w:line="240" w:lineRule="auto"/>
        <w:ind w:left="0" w:hanging="2"/>
        <w:rPr>
          <w:sz w:val="22"/>
        </w:rPr>
      </w:pPr>
    </w:p>
    <w:p w14:paraId="29A6A396" w14:textId="77777777" w:rsidR="00F972EF" w:rsidRDefault="00F972EF">
      <w:pPr>
        <w:pStyle w:val="Heading3"/>
        <w:spacing w:after="0" w:line="240" w:lineRule="auto"/>
        <w:ind w:left="1" w:hanging="3"/>
      </w:pPr>
    </w:p>
    <w:p w14:paraId="08DF783B" w14:textId="77777777" w:rsidR="00F972EF" w:rsidRDefault="00F972EF">
      <w:pPr>
        <w:pStyle w:val="Heading3"/>
        <w:spacing w:after="0" w:line="240" w:lineRule="auto"/>
        <w:ind w:left="1" w:hanging="3"/>
      </w:pPr>
    </w:p>
    <w:p w14:paraId="220FF959" w14:textId="77777777" w:rsidR="00F972EF" w:rsidRDefault="00F972EF">
      <w:pPr>
        <w:pStyle w:val="Heading3"/>
        <w:spacing w:after="0" w:line="240" w:lineRule="auto"/>
        <w:ind w:left="1" w:hanging="3"/>
      </w:pPr>
    </w:p>
    <w:p w14:paraId="5C8B35DB" w14:textId="639DE880" w:rsidR="00F972EF" w:rsidRDefault="00F972EF">
      <w:pPr>
        <w:pStyle w:val="Heading3"/>
        <w:spacing w:after="0" w:line="240" w:lineRule="auto"/>
        <w:ind w:left="1" w:hanging="3"/>
      </w:pPr>
    </w:p>
    <w:p w14:paraId="3BED5D74" w14:textId="77777777" w:rsidR="00F972EF" w:rsidRPr="00F972EF" w:rsidRDefault="00F972EF" w:rsidP="00F972EF">
      <w:pPr>
        <w:pStyle w:val="Standard"/>
        <w:ind w:left="0" w:hanging="2"/>
      </w:pPr>
    </w:p>
    <w:p w14:paraId="0259F21F" w14:textId="4338290A" w:rsidR="00A26C2A" w:rsidRPr="006B3D35" w:rsidRDefault="008C39B4" w:rsidP="006B3D35">
      <w:pPr>
        <w:pStyle w:val="Heading3"/>
        <w:ind w:left="1" w:hanging="3"/>
      </w:pPr>
      <w:r w:rsidRPr="006B3D35">
        <w:t>Additional Buyer terms</w:t>
      </w:r>
    </w:p>
    <w:p w14:paraId="4FAA3CBE" w14:textId="77777777" w:rsidR="00A26C2A" w:rsidRDefault="00A26C2A">
      <w:pPr>
        <w:ind w:left="0" w:hanging="2"/>
      </w:pPr>
    </w:p>
    <w:tbl>
      <w:tblPr>
        <w:tblStyle w:val="affffff1"/>
        <w:tblW w:w="9583" w:type="dxa"/>
        <w:tblInd w:w="-152" w:type="dxa"/>
        <w:tblLayout w:type="fixed"/>
        <w:tblLook w:val="0000" w:firstRow="0" w:lastRow="0" w:firstColumn="0" w:lastColumn="0" w:noHBand="0" w:noVBand="0"/>
      </w:tblPr>
      <w:tblGrid>
        <w:gridCol w:w="2621"/>
        <w:gridCol w:w="6962"/>
      </w:tblGrid>
      <w:tr w:rsidR="00A26C2A" w14:paraId="5503CFB6" w14:textId="77777777" w:rsidTr="5721ABF1">
        <w:trPr>
          <w:trHeight w:val="1685"/>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50E928AE"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of the</w:t>
            </w:r>
            <w:r>
              <w:rPr>
                <w:color w:val="000000"/>
              </w:rPr>
              <w:t xml:space="preserve"> </w:t>
            </w:r>
            <w:r>
              <w:rPr>
                <w:b/>
                <w:color w:val="000000"/>
              </w:rPr>
              <w:t>Service</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457C84EA" w14:textId="4D8FD5F2" w:rsidR="00A26C2A" w:rsidRDefault="000B7C5A" w:rsidP="000B7C5A">
            <w:pPr>
              <w:pBdr>
                <w:top w:val="nil"/>
                <w:left w:val="nil"/>
                <w:bottom w:val="nil"/>
                <w:right w:val="nil"/>
                <w:between w:val="nil"/>
              </w:pBdr>
              <w:spacing w:line="249" w:lineRule="auto"/>
              <w:ind w:leftChars="0" w:left="0" w:firstLineChars="0" w:firstLine="0"/>
            </w:pPr>
            <w:r>
              <w:t>n/a</w:t>
            </w:r>
          </w:p>
        </w:tc>
      </w:tr>
      <w:tr w:rsidR="000B7C5A" w14:paraId="43FDD4E1" w14:textId="77777777" w:rsidTr="5721ABF1">
        <w:trPr>
          <w:trHeight w:val="809"/>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0E4456A2" w14:textId="77777777" w:rsidR="000B7C5A" w:rsidRDefault="000B7C5A" w:rsidP="000B7C5A">
            <w:pPr>
              <w:pBdr>
                <w:top w:val="nil"/>
                <w:left w:val="nil"/>
                <w:bottom w:val="nil"/>
                <w:right w:val="nil"/>
                <w:between w:val="nil"/>
              </w:pBdr>
              <w:spacing w:line="249" w:lineRule="auto"/>
              <w:ind w:left="0" w:hanging="2"/>
              <w:rPr>
                <w:color w:val="000000"/>
              </w:rPr>
            </w:pPr>
            <w:r>
              <w:rPr>
                <w:b/>
                <w:color w:val="000000"/>
              </w:rPr>
              <w:lastRenderedPageBreak/>
              <w:t>Guarantee</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6EBC2C56" w14:textId="71462729" w:rsidR="000B7C5A" w:rsidRDefault="000B7C5A" w:rsidP="000B7C5A">
            <w:pPr>
              <w:pBdr>
                <w:top w:val="nil"/>
                <w:left w:val="nil"/>
                <w:bottom w:val="nil"/>
                <w:right w:val="nil"/>
                <w:between w:val="nil"/>
              </w:pBdr>
              <w:spacing w:line="249" w:lineRule="auto"/>
              <w:ind w:left="0" w:hanging="2"/>
              <w:rPr>
                <w:color w:val="000000"/>
              </w:rPr>
            </w:pPr>
            <w:r>
              <w:t>n/a</w:t>
            </w:r>
          </w:p>
        </w:tc>
      </w:tr>
      <w:tr w:rsidR="000B7C5A" w14:paraId="0F2E502C" w14:textId="77777777" w:rsidTr="5721ABF1">
        <w:trPr>
          <w:trHeight w:val="1085"/>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7BDC9C78" w14:textId="77777777" w:rsidR="000B7C5A" w:rsidRDefault="000B7C5A" w:rsidP="000B7C5A">
            <w:pPr>
              <w:pBdr>
                <w:top w:val="nil"/>
                <w:left w:val="nil"/>
                <w:bottom w:val="nil"/>
                <w:right w:val="nil"/>
                <w:between w:val="nil"/>
              </w:pBdr>
              <w:spacing w:line="249" w:lineRule="auto"/>
              <w:ind w:left="0" w:hanging="2"/>
              <w:rPr>
                <w:color w:val="000000"/>
              </w:rPr>
            </w:pPr>
            <w:r>
              <w:rPr>
                <w:b/>
                <w:color w:val="000000"/>
              </w:rPr>
              <w:t>Warranties, representations</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596B948A" w14:textId="53803DF1" w:rsidR="000B7C5A" w:rsidRDefault="000B7C5A" w:rsidP="000B7C5A">
            <w:pPr>
              <w:pBdr>
                <w:top w:val="nil"/>
                <w:left w:val="nil"/>
                <w:bottom w:val="nil"/>
                <w:right w:val="nil"/>
                <w:between w:val="nil"/>
              </w:pBdr>
              <w:spacing w:line="249" w:lineRule="auto"/>
              <w:ind w:left="0" w:hanging="2"/>
              <w:rPr>
                <w:color w:val="000000"/>
              </w:rPr>
            </w:pPr>
            <w:r>
              <w:t>n/a</w:t>
            </w:r>
          </w:p>
        </w:tc>
      </w:tr>
      <w:tr w:rsidR="000B7C5A" w14:paraId="505BCAE5" w14:textId="77777777" w:rsidTr="5721ABF1">
        <w:trPr>
          <w:trHeight w:val="1242"/>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7EC659E2" w14:textId="77777777" w:rsidR="000B7C5A" w:rsidRDefault="000B7C5A" w:rsidP="000B7C5A">
            <w:pPr>
              <w:pBdr>
                <w:top w:val="nil"/>
                <w:left w:val="nil"/>
                <w:bottom w:val="nil"/>
                <w:right w:val="nil"/>
                <w:between w:val="nil"/>
              </w:pBdr>
              <w:spacing w:line="249" w:lineRule="auto"/>
              <w:ind w:left="0" w:hanging="2"/>
              <w:rPr>
                <w:color w:val="000000"/>
              </w:rPr>
            </w:pPr>
            <w:r>
              <w:rPr>
                <w:b/>
                <w:color w:val="000000"/>
              </w:rPr>
              <w:t>Supplemental requirements in addition to the Call-Off</w:t>
            </w:r>
            <w:r>
              <w:rPr>
                <w:color w:val="000000"/>
              </w:rPr>
              <w:t xml:space="preserve"> </w:t>
            </w:r>
            <w:r>
              <w:rPr>
                <w:b/>
                <w:color w:val="000000"/>
              </w:rPr>
              <w:t>terms</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1A733242" w14:textId="507CC126" w:rsidR="000B7C5A" w:rsidRDefault="000B7C5A" w:rsidP="000B7C5A">
            <w:pPr>
              <w:pBdr>
                <w:top w:val="nil"/>
                <w:left w:val="nil"/>
                <w:bottom w:val="nil"/>
                <w:right w:val="nil"/>
                <w:between w:val="nil"/>
              </w:pBdr>
              <w:spacing w:line="249" w:lineRule="auto"/>
              <w:ind w:left="0" w:hanging="2"/>
              <w:rPr>
                <w:color w:val="000000"/>
              </w:rPr>
            </w:pPr>
            <w:r>
              <w:t>n/a</w:t>
            </w:r>
          </w:p>
        </w:tc>
      </w:tr>
      <w:tr w:rsidR="000B7C5A" w14:paraId="31BFCAC4" w14:textId="77777777" w:rsidTr="5721ABF1">
        <w:trPr>
          <w:trHeight w:val="1536"/>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6C838084" w14:textId="77777777" w:rsidR="000B7C5A" w:rsidRDefault="000B7C5A" w:rsidP="000B7C5A">
            <w:pPr>
              <w:pBdr>
                <w:top w:val="nil"/>
                <w:left w:val="nil"/>
                <w:bottom w:val="nil"/>
                <w:right w:val="nil"/>
                <w:between w:val="nil"/>
              </w:pBdr>
              <w:spacing w:line="249" w:lineRule="auto"/>
              <w:ind w:left="0" w:hanging="2"/>
              <w:rPr>
                <w:color w:val="000000"/>
              </w:rPr>
            </w:pPr>
            <w:r>
              <w:rPr>
                <w:b/>
                <w:color w:val="000000"/>
              </w:rPr>
              <w:t>Alternative clauses</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19461C7E" w14:textId="31799B07" w:rsidR="000B7C5A" w:rsidRDefault="000B7C5A" w:rsidP="000B7C5A">
            <w:pPr>
              <w:pBdr>
                <w:top w:val="nil"/>
                <w:left w:val="nil"/>
                <w:bottom w:val="nil"/>
                <w:right w:val="nil"/>
                <w:between w:val="nil"/>
              </w:pBdr>
              <w:spacing w:line="249" w:lineRule="auto"/>
              <w:ind w:left="0" w:hanging="2"/>
              <w:rPr>
                <w:color w:val="000000"/>
              </w:rPr>
            </w:pPr>
            <w:r>
              <w:t>n/a</w:t>
            </w:r>
          </w:p>
        </w:tc>
      </w:tr>
      <w:tr w:rsidR="000B7C5A" w14:paraId="42080E5F" w14:textId="77777777" w:rsidTr="5721ABF1">
        <w:trPr>
          <w:trHeight w:val="1259"/>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25D29580" w14:textId="77777777" w:rsidR="000B7C5A" w:rsidRDefault="000B7C5A" w:rsidP="000B7C5A">
            <w:pPr>
              <w:pBdr>
                <w:top w:val="nil"/>
                <w:left w:val="nil"/>
                <w:bottom w:val="nil"/>
                <w:right w:val="nil"/>
                <w:between w:val="nil"/>
              </w:pBdr>
              <w:spacing w:after="26" w:line="249" w:lineRule="auto"/>
              <w:ind w:left="0" w:hanging="2"/>
              <w:rPr>
                <w:color w:val="000000"/>
              </w:rPr>
            </w:pPr>
            <w:r>
              <w:rPr>
                <w:b/>
                <w:color w:val="000000"/>
              </w:rPr>
              <w:t>Buyer specific</w:t>
            </w:r>
          </w:p>
          <w:p w14:paraId="1ABE103E" w14:textId="77777777" w:rsidR="000B7C5A" w:rsidRDefault="000B7C5A" w:rsidP="000B7C5A">
            <w:pPr>
              <w:pBdr>
                <w:top w:val="nil"/>
                <w:left w:val="nil"/>
                <w:bottom w:val="nil"/>
                <w:right w:val="nil"/>
                <w:between w:val="nil"/>
              </w:pBdr>
              <w:spacing w:after="28" w:line="249" w:lineRule="auto"/>
              <w:ind w:left="0" w:hanging="2"/>
              <w:rPr>
                <w:color w:val="000000"/>
              </w:rPr>
            </w:pPr>
            <w:r>
              <w:rPr>
                <w:b/>
                <w:color w:val="000000"/>
              </w:rPr>
              <w:t>amendments</w:t>
            </w:r>
          </w:p>
          <w:p w14:paraId="0881CB9B" w14:textId="77777777" w:rsidR="000B7C5A" w:rsidRDefault="000B7C5A" w:rsidP="000B7C5A">
            <w:pPr>
              <w:pBdr>
                <w:top w:val="nil"/>
                <w:left w:val="nil"/>
                <w:bottom w:val="nil"/>
                <w:right w:val="nil"/>
                <w:between w:val="nil"/>
              </w:pBdr>
              <w:spacing w:line="249" w:lineRule="auto"/>
              <w:ind w:left="0" w:hanging="2"/>
              <w:rPr>
                <w:color w:val="000000"/>
              </w:rPr>
            </w:pPr>
            <w:r>
              <w:rPr>
                <w:b/>
                <w:color w:val="000000"/>
              </w:rPr>
              <w:t>to/refinements of the Call-Off Contract terms</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766CABCF" w14:textId="4C80B6AA" w:rsidR="000B7C5A" w:rsidRDefault="000B7C5A" w:rsidP="000B7C5A">
            <w:pPr>
              <w:pBdr>
                <w:top w:val="nil"/>
                <w:left w:val="nil"/>
                <w:bottom w:val="nil"/>
                <w:right w:val="nil"/>
                <w:between w:val="nil"/>
              </w:pBdr>
              <w:spacing w:line="249" w:lineRule="auto"/>
              <w:ind w:left="0" w:hanging="2"/>
              <w:rPr>
                <w:color w:val="000000"/>
              </w:rPr>
            </w:pPr>
            <w:r>
              <w:t>n/a</w:t>
            </w:r>
          </w:p>
        </w:tc>
      </w:tr>
      <w:tr w:rsidR="000B7C5A" w14:paraId="1E947182" w14:textId="77777777" w:rsidTr="5721ABF1">
        <w:trPr>
          <w:trHeight w:val="794"/>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4A1C3B30" w14:textId="77777777" w:rsidR="000B7C5A" w:rsidRDefault="000B7C5A" w:rsidP="000B7C5A">
            <w:pPr>
              <w:pBdr>
                <w:top w:val="nil"/>
                <w:left w:val="nil"/>
                <w:bottom w:val="nil"/>
                <w:right w:val="nil"/>
                <w:between w:val="nil"/>
              </w:pBdr>
              <w:spacing w:line="249" w:lineRule="auto"/>
              <w:ind w:left="0" w:hanging="2"/>
              <w:rPr>
                <w:color w:val="000000"/>
              </w:rPr>
            </w:pPr>
            <w:r>
              <w:rPr>
                <w:b/>
                <w:color w:val="000000"/>
              </w:rPr>
              <w:t>Personal Data and</w:t>
            </w:r>
            <w:r>
              <w:rPr>
                <w:color w:val="000000"/>
              </w:rPr>
              <w:t xml:space="preserve"> </w:t>
            </w:r>
            <w:r>
              <w:rPr>
                <w:b/>
                <w:color w:val="000000"/>
              </w:rPr>
              <w:t>Data Subjects</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764DB7E3" w14:textId="7FC305B8" w:rsidR="000B7C5A" w:rsidRDefault="000B7C5A" w:rsidP="000B7C5A">
            <w:pPr>
              <w:pBdr>
                <w:top w:val="nil"/>
                <w:left w:val="nil"/>
                <w:bottom w:val="nil"/>
                <w:right w:val="nil"/>
                <w:between w:val="nil"/>
              </w:pBdr>
              <w:spacing w:line="249" w:lineRule="auto"/>
              <w:ind w:left="0" w:hanging="2"/>
              <w:rPr>
                <w:color w:val="000000"/>
              </w:rPr>
            </w:pPr>
            <w:r>
              <w:t>n/a</w:t>
            </w:r>
          </w:p>
        </w:tc>
      </w:tr>
      <w:tr w:rsidR="000B7C5A" w14:paraId="1DF7EF67" w14:textId="77777777" w:rsidTr="5721ABF1">
        <w:trPr>
          <w:trHeight w:val="943"/>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3FD34D63" w14:textId="77777777" w:rsidR="000B7C5A" w:rsidRDefault="000B7C5A" w:rsidP="000B7C5A">
            <w:pPr>
              <w:pBdr>
                <w:top w:val="nil"/>
                <w:left w:val="nil"/>
                <w:bottom w:val="nil"/>
                <w:right w:val="nil"/>
                <w:between w:val="nil"/>
              </w:pBdr>
              <w:spacing w:line="249" w:lineRule="auto"/>
              <w:ind w:left="0" w:hanging="2"/>
              <w:rPr>
                <w:color w:val="000000"/>
              </w:rPr>
            </w:pPr>
            <w:r>
              <w:rPr>
                <w:b/>
                <w:color w:val="000000"/>
              </w:rPr>
              <w:t>Intellectual Property</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284C9B8B" w14:textId="2B09EB25" w:rsidR="000B7C5A" w:rsidRDefault="000B7C5A" w:rsidP="000B7C5A">
            <w:pPr>
              <w:pBdr>
                <w:top w:val="nil"/>
                <w:left w:val="nil"/>
                <w:bottom w:val="nil"/>
                <w:right w:val="nil"/>
                <w:between w:val="nil"/>
              </w:pBdr>
              <w:spacing w:line="249" w:lineRule="auto"/>
              <w:ind w:left="0" w:hanging="2"/>
              <w:rPr>
                <w:color w:val="000000"/>
              </w:rPr>
            </w:pPr>
            <w:r>
              <w:t>n/a</w:t>
            </w:r>
          </w:p>
        </w:tc>
      </w:tr>
      <w:tr w:rsidR="000B7C5A" w14:paraId="1A601891" w14:textId="77777777" w:rsidTr="5721ABF1">
        <w:trPr>
          <w:trHeight w:val="681"/>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4BA7F5F8" w14:textId="77777777" w:rsidR="000B7C5A" w:rsidRDefault="000B7C5A" w:rsidP="000B7C5A">
            <w:pPr>
              <w:pBdr>
                <w:top w:val="nil"/>
                <w:left w:val="nil"/>
                <w:bottom w:val="nil"/>
                <w:right w:val="nil"/>
                <w:between w:val="nil"/>
              </w:pBdr>
              <w:spacing w:line="249" w:lineRule="auto"/>
              <w:ind w:left="0" w:hanging="2"/>
              <w:rPr>
                <w:color w:val="000000"/>
              </w:rPr>
            </w:pPr>
            <w:r>
              <w:rPr>
                <w:b/>
                <w:color w:val="000000"/>
              </w:rPr>
              <w:t>Social Value</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35C9E44C" w14:textId="77777777" w:rsidR="000B7C5A" w:rsidRDefault="000B7C5A" w:rsidP="000B7C5A">
            <w:pPr>
              <w:pStyle w:val="Standard"/>
              <w:spacing w:line="244" w:lineRule="auto"/>
              <w:ind w:left="0" w:hanging="2"/>
            </w:pPr>
            <w:r>
              <w:t>The following Social Value MACS are proposed for inclusion in the PMO Support services contract:</w:t>
            </w:r>
          </w:p>
          <w:p w14:paraId="1D47F9C6" w14:textId="77777777" w:rsidR="000B7C5A" w:rsidRDefault="000B7C5A" w:rsidP="000B7C5A">
            <w:pPr>
              <w:pStyle w:val="Standard"/>
              <w:spacing w:line="244" w:lineRule="auto"/>
              <w:ind w:left="0" w:hanging="2"/>
            </w:pPr>
            <w:r>
              <w:rPr>
                <w:noProof/>
              </w:rPr>
              <w:lastRenderedPageBreak/>
              <w:drawing>
                <wp:inline distT="0" distB="0" distL="0" distR="0" wp14:anchorId="2D2E71B8" wp14:editId="69CD6AD8">
                  <wp:extent cx="4300852" cy="1283973"/>
                  <wp:effectExtent l="0" t="0" r="4448" b="0"/>
                  <wp:docPr id="59410655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300852" cy="1283973"/>
                          </a:xfrm>
                          <a:prstGeom prst="rect">
                            <a:avLst/>
                          </a:prstGeom>
                          <a:noFill/>
                          <a:ln>
                            <a:noFill/>
                            <a:prstDash/>
                          </a:ln>
                        </pic:spPr>
                      </pic:pic>
                    </a:graphicData>
                  </a:graphic>
                </wp:inline>
              </w:drawing>
            </w:r>
          </w:p>
          <w:p w14:paraId="059403BD" w14:textId="7474267B" w:rsidR="000B7C5A" w:rsidRDefault="000B7C5A" w:rsidP="5721ABF1">
            <w:pPr>
              <w:pBdr>
                <w:top w:val="nil"/>
                <w:left w:val="nil"/>
                <w:bottom w:val="nil"/>
                <w:right w:val="nil"/>
                <w:between w:val="nil"/>
              </w:pBdr>
              <w:spacing w:line="249" w:lineRule="auto"/>
              <w:ind w:left="0" w:hanging="2"/>
              <w:rPr>
                <w:color w:val="000000"/>
              </w:rPr>
            </w:pPr>
            <w:r>
              <w:t xml:space="preserve">Response in document – </w:t>
            </w:r>
            <w:r w:rsidR="33E9BA80" w:rsidRPr="5721ABF1">
              <w:rPr>
                <w:highlight w:val="yellow"/>
              </w:rPr>
              <w:t>Appendix A in Statement of Work document</w:t>
            </w:r>
          </w:p>
        </w:tc>
      </w:tr>
      <w:tr w:rsidR="000B7C5A" w14:paraId="3E11DBC4" w14:textId="77777777" w:rsidTr="5721ABF1">
        <w:trPr>
          <w:trHeight w:val="145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739B4146" w14:textId="77777777" w:rsidR="000B7C5A" w:rsidRDefault="000B7C5A" w:rsidP="000B7C5A">
            <w:pPr>
              <w:pBdr>
                <w:top w:val="nil"/>
                <w:left w:val="nil"/>
                <w:bottom w:val="nil"/>
                <w:right w:val="nil"/>
                <w:between w:val="nil"/>
              </w:pBdr>
              <w:spacing w:line="249" w:lineRule="auto"/>
              <w:ind w:left="0" w:hanging="2"/>
              <w:rPr>
                <w:color w:val="000000"/>
              </w:rPr>
            </w:pPr>
            <w:r>
              <w:rPr>
                <w:b/>
                <w:color w:val="000000"/>
              </w:rPr>
              <w:lastRenderedPageBreak/>
              <w:t>Performance Indicators</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26240907" w14:textId="77777777" w:rsidR="000B7C5A" w:rsidRDefault="000B7C5A" w:rsidP="000B7C5A">
            <w:pPr>
              <w:pBdr>
                <w:top w:val="nil"/>
                <w:left w:val="nil"/>
                <w:bottom w:val="nil"/>
                <w:right w:val="nil"/>
                <w:between w:val="nil"/>
              </w:pBdr>
              <w:spacing w:line="249" w:lineRule="auto"/>
              <w:ind w:left="0" w:hanging="2"/>
              <w:rPr>
                <w:color w:val="000000"/>
              </w:rPr>
            </w:pPr>
            <w:r>
              <w:rPr>
                <w:color w:val="000000"/>
              </w:rPr>
              <w:t>Data supplied by the Supplier in relation to Performance Indicators is deemed the Intellectual Property of the Buyer and may be published by the Buyer.</w:t>
            </w:r>
          </w:p>
          <w:p w14:paraId="4F7B08EA" w14:textId="77777777" w:rsidR="000B7C5A" w:rsidRDefault="000B7C5A" w:rsidP="000B7C5A">
            <w:pPr>
              <w:pBdr>
                <w:top w:val="nil"/>
                <w:left w:val="nil"/>
                <w:bottom w:val="nil"/>
                <w:right w:val="nil"/>
                <w:between w:val="nil"/>
              </w:pBdr>
              <w:spacing w:line="249" w:lineRule="auto"/>
              <w:ind w:left="0" w:hanging="2"/>
              <w:rPr>
                <w:color w:val="000000"/>
              </w:rPr>
            </w:pPr>
            <w:r>
              <w:rPr>
                <w:color w:val="000000"/>
              </w:rPr>
              <w:t>[Note required Performance Indicators needed from the Supplier for future publication or otherwise]</w:t>
            </w:r>
          </w:p>
        </w:tc>
      </w:tr>
    </w:tbl>
    <w:p w14:paraId="4E28B11D" w14:textId="77777777" w:rsidR="00A26C2A" w:rsidRDefault="008C39B4">
      <w:pPr>
        <w:pStyle w:val="Heading3"/>
        <w:tabs>
          <w:tab w:val="center" w:pos="1235"/>
          <w:tab w:val="center" w:pos="3177"/>
        </w:tabs>
        <w:ind w:left="0" w:hanging="2"/>
        <w:rPr>
          <w:color w:val="000000"/>
          <w:sz w:val="22"/>
        </w:rPr>
      </w:pPr>
      <w:r>
        <w:rPr>
          <w:color w:val="000000"/>
          <w:sz w:val="22"/>
        </w:rPr>
        <w:tab/>
      </w:r>
    </w:p>
    <w:p w14:paraId="0A1F873F" w14:textId="77777777" w:rsidR="00A26C2A" w:rsidRPr="006B3D35" w:rsidRDefault="008C39B4" w:rsidP="006B3D35">
      <w:pPr>
        <w:pStyle w:val="Heading3"/>
        <w:ind w:left="1" w:hanging="3"/>
      </w:pPr>
      <w:r w:rsidRPr="006B3D35">
        <w:t xml:space="preserve">1. </w:t>
      </w:r>
      <w:r w:rsidRPr="006B3D35">
        <w:tab/>
        <w:t>Formation of contract</w:t>
      </w:r>
    </w:p>
    <w:p w14:paraId="61B6657B" w14:textId="77777777" w:rsidR="00C40953" w:rsidRDefault="008C39B4" w:rsidP="00C40953">
      <w:pPr>
        <w:pBdr>
          <w:top w:val="nil"/>
          <w:left w:val="nil"/>
          <w:bottom w:val="nil"/>
          <w:right w:val="nil"/>
          <w:between w:val="nil"/>
        </w:pBdr>
        <w:spacing w:after="310" w:line="290" w:lineRule="auto"/>
        <w:ind w:left="0" w:right="14" w:hanging="2"/>
        <w:rPr>
          <w:color w:val="000000"/>
        </w:rPr>
      </w:pPr>
      <w:r>
        <w:rPr>
          <w:color w:val="000000"/>
        </w:rPr>
        <w:t>1.1       By signing and returning this Order Form (Part A), the Supplier agrees to enter into a Call-Off Contract with the Buyer.</w:t>
      </w:r>
    </w:p>
    <w:p w14:paraId="2D1ADDC5" w14:textId="7CA1AEA8" w:rsidR="00A26C2A" w:rsidRDefault="008C39B4" w:rsidP="00C40953">
      <w:pPr>
        <w:pBdr>
          <w:top w:val="nil"/>
          <w:left w:val="nil"/>
          <w:bottom w:val="nil"/>
          <w:right w:val="nil"/>
          <w:between w:val="nil"/>
        </w:pBdr>
        <w:spacing w:after="310" w:line="290" w:lineRule="auto"/>
        <w:ind w:left="0" w:right="14" w:hanging="2"/>
        <w:rPr>
          <w:color w:val="000000"/>
        </w:rPr>
      </w:pPr>
      <w:r>
        <w:rPr>
          <w:color w:val="000000"/>
        </w:rPr>
        <w:t xml:space="preserve">1.2 </w:t>
      </w:r>
      <w:r>
        <w:rPr>
          <w:color w:val="000000"/>
        </w:rPr>
        <w:tab/>
        <w:t>The Parties agree that they have read the Order Form (Part A) and the Call-Off Contract terms and by signing below agree to be bound by this Call-Off Contract.</w:t>
      </w:r>
    </w:p>
    <w:p w14:paraId="7ABA9DE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 </w:t>
      </w:r>
      <w:r>
        <w:rPr>
          <w:color w:val="000000"/>
        </w:rPr>
        <w:tab/>
        <w:t>This Call-Off Contract will be formed when the Buyer acknowledges receipt of the signed copy of the Order Form from the Supplier.</w:t>
      </w:r>
    </w:p>
    <w:p w14:paraId="503EB06F" w14:textId="41DA7682" w:rsidR="006B3D35" w:rsidRDefault="008C39B4" w:rsidP="006B3D35">
      <w:pPr>
        <w:pBdr>
          <w:top w:val="nil"/>
          <w:left w:val="nil"/>
          <w:bottom w:val="nil"/>
          <w:right w:val="nil"/>
          <w:between w:val="nil"/>
        </w:pBdr>
        <w:spacing w:after="741"/>
        <w:ind w:left="0" w:right="14" w:hanging="2"/>
        <w:rPr>
          <w:color w:val="000000"/>
        </w:rPr>
      </w:pPr>
      <w:r>
        <w:rPr>
          <w:color w:val="000000"/>
        </w:rPr>
        <w:t xml:space="preserve">1.4 </w:t>
      </w:r>
      <w:r w:rsidR="000E176F">
        <w:rPr>
          <w:color w:val="000000"/>
        </w:rPr>
        <w:tab/>
      </w:r>
      <w:r>
        <w:rPr>
          <w:color w:val="000000"/>
        </w:rPr>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5FCDA5FC" w14:textId="4CB74D48" w:rsidR="00A26C2A" w:rsidRPr="006B3D35" w:rsidRDefault="008C39B4" w:rsidP="006B3D35">
      <w:pPr>
        <w:pStyle w:val="Heading3"/>
        <w:ind w:left="1" w:hanging="3"/>
      </w:pPr>
      <w:r w:rsidRPr="006B3D35">
        <w:t>2.</w:t>
      </w:r>
      <w:r w:rsidR="006B3D35">
        <w:t xml:space="preserve"> </w:t>
      </w:r>
      <w:r w:rsidRPr="006B3D35">
        <w:t>Background to the agreement</w:t>
      </w:r>
    </w:p>
    <w:p w14:paraId="6F65A8FC" w14:textId="699D795A" w:rsidR="00A26C2A" w:rsidRDefault="008C39B4" w:rsidP="000E176F">
      <w:pPr>
        <w:pBdr>
          <w:top w:val="nil"/>
          <w:left w:val="nil"/>
          <w:bottom w:val="nil"/>
          <w:right w:val="nil"/>
          <w:between w:val="nil"/>
        </w:pBdr>
        <w:spacing w:after="310" w:line="290" w:lineRule="auto"/>
        <w:ind w:left="0" w:right="11" w:hanging="2"/>
        <w:rPr>
          <w:color w:val="000000"/>
        </w:rPr>
      </w:pPr>
      <w:r>
        <w:rPr>
          <w:color w:val="000000"/>
        </w:rPr>
        <w:t xml:space="preserve">2.1 </w:t>
      </w:r>
      <w:r>
        <w:rPr>
          <w:color w:val="000000"/>
        </w:rPr>
        <w:tab/>
        <w:t>The Supplier is a provider of G-Cloud Services and agreed to provide the Services under the terms of Framework Agreement number RM1557.14.</w:t>
      </w:r>
    </w:p>
    <w:p w14:paraId="59456EE6" w14:textId="77777777" w:rsidR="000E176F" w:rsidRDefault="000E176F" w:rsidP="000E176F">
      <w:pPr>
        <w:pBdr>
          <w:top w:val="nil"/>
          <w:left w:val="nil"/>
          <w:bottom w:val="nil"/>
          <w:right w:val="nil"/>
          <w:between w:val="nil"/>
        </w:pBdr>
        <w:spacing w:after="310" w:line="290" w:lineRule="auto"/>
        <w:ind w:left="0" w:right="11" w:hanging="2"/>
        <w:contextualSpacing/>
        <w:rPr>
          <w:color w:val="000000"/>
        </w:rPr>
      </w:pPr>
    </w:p>
    <w:tbl>
      <w:tblPr>
        <w:tblStyle w:val="affffff2"/>
        <w:tblW w:w="8882" w:type="dxa"/>
        <w:tblInd w:w="-152" w:type="dxa"/>
        <w:tblLayout w:type="fixed"/>
        <w:tblLook w:val="0000" w:firstRow="0" w:lastRow="0" w:firstColumn="0" w:lastColumn="0" w:noHBand="0" w:noVBand="0"/>
      </w:tblPr>
      <w:tblGrid>
        <w:gridCol w:w="1800"/>
        <w:gridCol w:w="3541"/>
        <w:gridCol w:w="3541"/>
      </w:tblGrid>
      <w:tr w:rsidR="00A26C2A" w14:paraId="53B87468"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A10AFBA" w14:textId="77777777" w:rsidR="00A26C2A" w:rsidRDefault="008C39B4">
            <w:pPr>
              <w:pBdr>
                <w:top w:val="nil"/>
                <w:left w:val="nil"/>
                <w:bottom w:val="nil"/>
                <w:right w:val="nil"/>
                <w:between w:val="nil"/>
              </w:pBdr>
              <w:spacing w:line="249" w:lineRule="auto"/>
              <w:ind w:left="0" w:hanging="2"/>
              <w:rPr>
                <w:color w:val="000000"/>
              </w:rPr>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D3246DD" w14:textId="77777777" w:rsidR="00A26C2A" w:rsidRDefault="008C39B4">
            <w:pPr>
              <w:pBdr>
                <w:top w:val="nil"/>
                <w:left w:val="nil"/>
                <w:bottom w:val="nil"/>
                <w:right w:val="nil"/>
                <w:between w:val="nil"/>
              </w:pBdr>
              <w:spacing w:line="249" w:lineRule="auto"/>
              <w:ind w:left="0" w:hanging="2"/>
              <w:rPr>
                <w:color w:val="000000"/>
              </w:rPr>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CD57362" w14:textId="77777777" w:rsidR="00A26C2A" w:rsidRDefault="008C39B4">
            <w:pPr>
              <w:pBdr>
                <w:top w:val="nil"/>
                <w:left w:val="nil"/>
                <w:bottom w:val="nil"/>
                <w:right w:val="nil"/>
                <w:between w:val="nil"/>
              </w:pBdr>
              <w:spacing w:line="249" w:lineRule="auto"/>
              <w:ind w:left="0" w:hanging="2"/>
              <w:rPr>
                <w:color w:val="000000"/>
              </w:rPr>
            </w:pPr>
            <w:r>
              <w:rPr>
                <w:color w:val="000000"/>
              </w:rPr>
              <w:t>Buyer</w:t>
            </w:r>
          </w:p>
        </w:tc>
      </w:tr>
      <w:tr w:rsidR="00A26C2A" w14:paraId="71AB9345"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65692B8"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478DFD" w14:textId="20A0BCE8" w:rsidR="00A26C2A" w:rsidRDefault="00914A26">
            <w:pPr>
              <w:pBdr>
                <w:top w:val="nil"/>
                <w:left w:val="nil"/>
                <w:bottom w:val="nil"/>
                <w:right w:val="nil"/>
                <w:between w:val="nil"/>
              </w:pBdr>
              <w:spacing w:line="249" w:lineRule="auto"/>
              <w:ind w:left="0" w:hanging="2"/>
              <w:rPr>
                <w:color w:val="000000"/>
              </w:rPr>
            </w:pPr>
            <w:r w:rsidRPr="000740A5">
              <w:rPr>
                <w:b/>
                <w:bCs/>
                <w:i/>
                <w:iCs/>
                <w:color w:val="000000" w:themeColor="text1"/>
              </w:rPr>
              <w:t>[REDACTED]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E1EE107" w14:textId="15146F83" w:rsidR="00A26C2A" w:rsidRDefault="00914A26">
            <w:pPr>
              <w:pBdr>
                <w:top w:val="nil"/>
                <w:left w:val="nil"/>
                <w:bottom w:val="nil"/>
                <w:right w:val="nil"/>
                <w:between w:val="nil"/>
              </w:pBdr>
              <w:spacing w:line="249" w:lineRule="auto"/>
              <w:ind w:left="0" w:hanging="2"/>
              <w:rPr>
                <w:color w:val="000000"/>
              </w:rPr>
            </w:pPr>
            <w:r w:rsidRPr="000740A5">
              <w:rPr>
                <w:b/>
                <w:bCs/>
                <w:i/>
                <w:iCs/>
                <w:color w:val="000000" w:themeColor="text1"/>
              </w:rPr>
              <w:t>[REDACTED]</w:t>
            </w:r>
          </w:p>
        </w:tc>
      </w:tr>
      <w:tr w:rsidR="00A26C2A" w14:paraId="26A2A944"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3DB414" w14:textId="77777777" w:rsidR="00A26C2A" w:rsidRDefault="008C39B4">
            <w:pPr>
              <w:pBdr>
                <w:top w:val="nil"/>
                <w:left w:val="nil"/>
                <w:bottom w:val="nil"/>
                <w:right w:val="nil"/>
                <w:between w:val="nil"/>
              </w:pBdr>
              <w:spacing w:line="249" w:lineRule="auto"/>
              <w:ind w:left="0" w:hanging="2"/>
              <w:rPr>
                <w:color w:val="000000"/>
              </w:rPr>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324068" w14:textId="3841D0A4" w:rsidR="00A26C2A" w:rsidRDefault="00914A26">
            <w:pPr>
              <w:pBdr>
                <w:top w:val="nil"/>
                <w:left w:val="nil"/>
                <w:bottom w:val="nil"/>
                <w:right w:val="nil"/>
                <w:between w:val="nil"/>
              </w:pBdr>
              <w:spacing w:line="249" w:lineRule="auto"/>
              <w:ind w:left="0" w:hanging="2"/>
              <w:rPr>
                <w:color w:val="000000"/>
              </w:rPr>
            </w:pPr>
            <w:r w:rsidRPr="000740A5">
              <w:rPr>
                <w:b/>
                <w:bCs/>
                <w:i/>
                <w:iCs/>
                <w:color w:val="000000" w:themeColor="text1"/>
              </w:rPr>
              <w:t>[REDACTED]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DD80CB" w14:textId="74822D2F" w:rsidR="00A26C2A" w:rsidRDefault="00914A26">
            <w:pPr>
              <w:pBdr>
                <w:top w:val="nil"/>
                <w:left w:val="nil"/>
                <w:bottom w:val="nil"/>
                <w:right w:val="nil"/>
                <w:between w:val="nil"/>
              </w:pBdr>
              <w:spacing w:line="249" w:lineRule="auto"/>
              <w:ind w:left="0" w:hanging="2"/>
              <w:rPr>
                <w:color w:val="000000"/>
              </w:rPr>
            </w:pPr>
            <w:r w:rsidRPr="000740A5">
              <w:rPr>
                <w:b/>
                <w:bCs/>
                <w:i/>
                <w:iCs/>
                <w:color w:val="000000" w:themeColor="text1"/>
              </w:rPr>
              <w:t>[REDACTED]</w:t>
            </w:r>
          </w:p>
        </w:tc>
      </w:tr>
      <w:tr w:rsidR="00A26C2A" w14:paraId="66351D9C"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9445C6F" w14:textId="77777777" w:rsidR="00A26C2A" w:rsidRDefault="008C39B4">
            <w:pPr>
              <w:pBdr>
                <w:top w:val="nil"/>
                <w:left w:val="nil"/>
                <w:bottom w:val="nil"/>
                <w:right w:val="nil"/>
                <w:between w:val="nil"/>
              </w:pBdr>
              <w:spacing w:line="249" w:lineRule="auto"/>
              <w:ind w:left="0" w:hanging="2"/>
              <w:rPr>
                <w:color w:val="000000"/>
              </w:rPr>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9AFA25" w14:textId="2B4408DE" w:rsidR="00A26C2A" w:rsidRDefault="008C39B4">
            <w:pPr>
              <w:pBdr>
                <w:top w:val="nil"/>
                <w:left w:val="nil"/>
                <w:bottom w:val="nil"/>
                <w:right w:val="nil"/>
                <w:between w:val="nil"/>
              </w:pBdr>
              <w:spacing w:line="249" w:lineRule="auto"/>
              <w:ind w:left="0" w:hanging="2"/>
              <w:rPr>
                <w:color w:val="000000"/>
              </w:rPr>
            </w:pPr>
            <w:r>
              <w:rPr>
                <w:color w:val="000000"/>
              </w:rPr>
              <w:t xml:space="preserve"> </w:t>
            </w:r>
            <w:r w:rsidR="00914A26" w:rsidRPr="000740A5">
              <w:rPr>
                <w:b/>
                <w:bCs/>
                <w:i/>
                <w:iCs/>
                <w:color w:val="000000" w:themeColor="text1"/>
              </w:rPr>
              <w:t>[REDACTED]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A7B45E3" w14:textId="372A3B1C" w:rsidR="00A26C2A" w:rsidRPr="00BD10B7" w:rsidRDefault="008C39B4">
            <w:pPr>
              <w:pBdr>
                <w:top w:val="nil"/>
                <w:left w:val="nil"/>
                <w:bottom w:val="nil"/>
                <w:right w:val="nil"/>
                <w:between w:val="nil"/>
              </w:pBdr>
              <w:spacing w:line="249" w:lineRule="auto"/>
              <w:ind w:left="0" w:hanging="2"/>
              <w:rPr>
                <w:rFonts w:ascii="Brush Script MT" w:hAnsi="Brush Script MT"/>
                <w:i/>
                <w:iCs/>
                <w:color w:val="000000"/>
                <w:sz w:val="32"/>
                <w:szCs w:val="32"/>
              </w:rPr>
            </w:pPr>
            <w:r>
              <w:rPr>
                <w:color w:val="000000"/>
              </w:rPr>
              <w:t xml:space="preserve"> </w:t>
            </w:r>
            <w:r w:rsidR="00914A26" w:rsidRPr="000740A5">
              <w:rPr>
                <w:b/>
                <w:bCs/>
                <w:i/>
                <w:iCs/>
                <w:color w:val="000000" w:themeColor="text1"/>
              </w:rPr>
              <w:t>[REDACTED]</w:t>
            </w:r>
          </w:p>
        </w:tc>
      </w:tr>
      <w:tr w:rsidR="00A26C2A" w14:paraId="422849B2"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EBDC529" w14:textId="77777777" w:rsidR="00A26C2A" w:rsidRDefault="008C39B4">
            <w:pPr>
              <w:pBdr>
                <w:top w:val="nil"/>
                <w:left w:val="nil"/>
                <w:bottom w:val="nil"/>
                <w:right w:val="nil"/>
                <w:between w:val="nil"/>
              </w:pBdr>
              <w:spacing w:line="249" w:lineRule="auto"/>
              <w:ind w:left="0" w:hanging="2"/>
              <w:rPr>
                <w:color w:val="000000"/>
              </w:rPr>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141876A" w14:textId="325FF214" w:rsidR="00A26C2A" w:rsidRDefault="00713CA5">
            <w:pPr>
              <w:pBdr>
                <w:top w:val="nil"/>
                <w:left w:val="nil"/>
                <w:bottom w:val="nil"/>
                <w:right w:val="nil"/>
                <w:between w:val="nil"/>
              </w:pBdr>
              <w:spacing w:line="249" w:lineRule="auto"/>
              <w:ind w:left="0" w:hanging="2"/>
              <w:rPr>
                <w:color w:val="000000"/>
              </w:rPr>
            </w:pPr>
            <w:r>
              <w:rPr>
                <w:color w:val="000000"/>
              </w:rPr>
              <w:t>26/03/2025</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9F4DF52" w14:textId="173CACDB" w:rsidR="00A26C2A" w:rsidRDefault="00BD10B7">
            <w:pPr>
              <w:pBdr>
                <w:top w:val="nil"/>
                <w:left w:val="nil"/>
                <w:bottom w:val="nil"/>
                <w:right w:val="nil"/>
                <w:between w:val="nil"/>
              </w:pBdr>
              <w:spacing w:line="249" w:lineRule="auto"/>
              <w:ind w:left="0" w:hanging="2"/>
              <w:rPr>
                <w:color w:val="000000"/>
              </w:rPr>
            </w:pPr>
            <w:r>
              <w:rPr>
                <w:color w:val="000000"/>
              </w:rPr>
              <w:t>28/03/2025</w:t>
            </w:r>
          </w:p>
        </w:tc>
      </w:tr>
    </w:tbl>
    <w:p w14:paraId="1EA003B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7BBB32FB" w14:textId="4CBB26A6" w:rsidR="00A26C2A" w:rsidRDefault="008C39B4" w:rsidP="000E176F">
      <w:pPr>
        <w:pBdr>
          <w:top w:val="nil"/>
          <w:left w:val="nil"/>
          <w:bottom w:val="nil"/>
          <w:right w:val="nil"/>
          <w:between w:val="nil"/>
        </w:pBdr>
        <w:tabs>
          <w:tab w:val="center" w:pos="720"/>
          <w:tab w:val="center" w:pos="1272"/>
          <w:tab w:val="center" w:pos="4937"/>
          <w:tab w:val="center" w:pos="10915"/>
        </w:tabs>
        <w:ind w:leftChars="0" w:left="2" w:right="113" w:hanging="2"/>
        <w:rPr>
          <w:color w:val="000000"/>
        </w:rPr>
      </w:pPr>
      <w:r>
        <w:rPr>
          <w:color w:val="000000"/>
        </w:rPr>
        <w:t xml:space="preserve">2.2 </w:t>
      </w:r>
      <w:r>
        <w:rPr>
          <w:color w:val="000000"/>
        </w:rPr>
        <w:tab/>
      </w:r>
      <w:r w:rsidR="000E176F">
        <w:rPr>
          <w:color w:val="000000"/>
        </w:rPr>
        <w:tab/>
      </w:r>
      <w:r>
        <w:rPr>
          <w:color w:val="000000"/>
        </w:rPr>
        <w:t xml:space="preserve">The Buyer provided an Order Form for Services to the Supplier. </w:t>
      </w:r>
    </w:p>
    <w:p w14:paraId="579FCD8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1CE9FB83" w14:textId="77777777" w:rsidR="00A26C2A" w:rsidRDefault="00A26C2A" w:rsidP="000E176F">
      <w:pPr>
        <w:pBdr>
          <w:top w:val="nil"/>
          <w:left w:val="nil"/>
          <w:bottom w:val="nil"/>
          <w:right w:val="nil"/>
          <w:between w:val="nil"/>
        </w:pBdr>
        <w:tabs>
          <w:tab w:val="center" w:pos="1272"/>
          <w:tab w:val="center" w:pos="4937"/>
          <w:tab w:val="center" w:pos="10915"/>
        </w:tabs>
        <w:ind w:leftChars="0" w:left="0" w:firstLineChars="0" w:firstLine="0"/>
        <w:rPr>
          <w:sz w:val="28"/>
          <w:szCs w:val="28"/>
        </w:rPr>
      </w:pPr>
    </w:p>
    <w:p w14:paraId="5762930D" w14:textId="77777777" w:rsidR="00A26C2A" w:rsidRPr="00CE5D49" w:rsidRDefault="008C39B4" w:rsidP="00CE5D49">
      <w:pPr>
        <w:pStyle w:val="Heading3"/>
        <w:ind w:left="1" w:hanging="3"/>
      </w:pPr>
      <w:r w:rsidRPr="00CE5D49">
        <w:t>Buyer Benefits</w:t>
      </w:r>
    </w:p>
    <w:p w14:paraId="7BB037F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For each Call-Off Contract please complete a buyer benefits record, by following this link:</w:t>
      </w:r>
    </w:p>
    <w:p w14:paraId="3260855B" w14:textId="77777777" w:rsidR="00A26C2A" w:rsidRDefault="008C39B4">
      <w:pPr>
        <w:pBdr>
          <w:top w:val="nil"/>
          <w:left w:val="nil"/>
          <w:bottom w:val="nil"/>
          <w:right w:val="nil"/>
          <w:between w:val="nil"/>
        </w:pBdr>
        <w:tabs>
          <w:tab w:val="center" w:pos="3002"/>
          <w:tab w:val="center" w:pos="7765"/>
        </w:tabs>
        <w:spacing w:after="344" w:line="249" w:lineRule="auto"/>
        <w:ind w:left="0" w:hanging="2"/>
        <w:rPr>
          <w:color w:val="000000"/>
        </w:rPr>
      </w:pPr>
      <w:r>
        <w:rPr>
          <w:color w:val="000000"/>
        </w:rPr>
        <w:t xml:space="preserve">                       </w:t>
      </w:r>
      <w:hyperlink r:id="rId15">
        <w:r>
          <w:rPr>
            <w:color w:val="1155CC"/>
            <w:u w:val="single"/>
          </w:rPr>
          <w:t>G-Cloud 14 Customer Benefit Record</w:t>
        </w:r>
      </w:hyperlink>
      <w:r>
        <w:rPr>
          <w:color w:val="000000"/>
        </w:rPr>
        <w:tab/>
      </w:r>
    </w:p>
    <w:p w14:paraId="3BE8C090" w14:textId="77777777" w:rsidR="00A26C2A" w:rsidRPr="00CE5D49" w:rsidRDefault="008C39B4" w:rsidP="00CE5D49">
      <w:pPr>
        <w:pStyle w:val="Heading2"/>
        <w:ind w:left="1" w:hanging="3"/>
      </w:pPr>
      <w:bookmarkStart w:id="4" w:name="_heading=h.xqn1uvg8qvre" w:colFirst="0" w:colLast="0"/>
      <w:bookmarkStart w:id="5" w:name="_Part_B:_Terms"/>
      <w:bookmarkEnd w:id="4"/>
      <w:bookmarkEnd w:id="5"/>
      <w:r w:rsidRPr="00CE5D49">
        <w:t>Part B: Terms and conditions</w:t>
      </w:r>
    </w:p>
    <w:p w14:paraId="6B30193F" w14:textId="77777777" w:rsidR="00A26C2A" w:rsidRDefault="008C39B4">
      <w:pPr>
        <w:pStyle w:val="Heading3"/>
        <w:tabs>
          <w:tab w:val="center" w:pos="1235"/>
          <w:tab w:val="center" w:pos="4229"/>
        </w:tabs>
        <w:spacing w:after="66" w:line="240" w:lineRule="auto"/>
        <w:ind w:left="0" w:hanging="2"/>
        <w:rPr>
          <w:color w:val="000000"/>
          <w:sz w:val="22"/>
        </w:rPr>
      </w:pPr>
      <w:r>
        <w:rPr>
          <w:color w:val="000000"/>
          <w:sz w:val="22"/>
        </w:rPr>
        <w:tab/>
      </w:r>
    </w:p>
    <w:p w14:paraId="2F4563EC" w14:textId="77777777" w:rsidR="00A26C2A" w:rsidRPr="00CE5D49" w:rsidRDefault="008C39B4" w:rsidP="00CE5D49">
      <w:pPr>
        <w:pStyle w:val="Heading3"/>
        <w:ind w:left="1" w:hanging="3"/>
      </w:pPr>
      <w:r w:rsidRPr="00CE5D49">
        <w:t xml:space="preserve">1. </w:t>
      </w:r>
      <w:r w:rsidRPr="00CE5D49">
        <w:tab/>
        <w:t>Call-Off Contract Start date and length</w:t>
      </w:r>
    </w:p>
    <w:p w14:paraId="14172D14" w14:textId="1A0E3848" w:rsidR="00A26C2A" w:rsidRDefault="00CE5D49" w:rsidP="00CE5D49">
      <w:pPr>
        <w:pBdr>
          <w:top w:val="nil"/>
          <w:left w:val="nil"/>
          <w:bottom w:val="nil"/>
          <w:right w:val="nil"/>
          <w:between w:val="nil"/>
        </w:pBdr>
        <w:tabs>
          <w:tab w:val="center" w:pos="720"/>
          <w:tab w:val="center" w:pos="1272"/>
          <w:tab w:val="center" w:pos="6075"/>
        </w:tabs>
        <w:spacing w:after="310" w:line="290" w:lineRule="auto"/>
        <w:ind w:left="0" w:hanging="2"/>
        <w:rPr>
          <w:color w:val="000000"/>
        </w:rPr>
      </w:pPr>
      <w:r>
        <w:rPr>
          <w:color w:val="000000"/>
        </w:rPr>
        <w:tab/>
      </w:r>
      <w:r w:rsidR="008C39B4">
        <w:rPr>
          <w:color w:val="000000"/>
        </w:rPr>
        <w:t xml:space="preserve">1.1 </w:t>
      </w:r>
      <w:r>
        <w:rPr>
          <w:color w:val="000000"/>
        </w:rPr>
        <w:tab/>
      </w:r>
      <w:r>
        <w:rPr>
          <w:color w:val="000000"/>
        </w:rPr>
        <w:tab/>
      </w:r>
      <w:r w:rsidR="008C39B4">
        <w:rPr>
          <w:color w:val="000000"/>
        </w:rPr>
        <w:t>The Supplier must start providing the Services on the date specified in the Order Form.</w:t>
      </w:r>
    </w:p>
    <w:p w14:paraId="582911A9" w14:textId="44A1789D" w:rsidR="00A26C2A" w:rsidRDefault="008C39B4" w:rsidP="00CE5D49">
      <w:pPr>
        <w:pBdr>
          <w:top w:val="nil"/>
          <w:left w:val="nil"/>
          <w:bottom w:val="nil"/>
          <w:right w:val="nil"/>
          <w:between w:val="nil"/>
        </w:pBdr>
        <w:tabs>
          <w:tab w:val="left" w:pos="720"/>
        </w:tabs>
        <w:spacing w:after="310" w:line="290" w:lineRule="auto"/>
        <w:ind w:leftChars="0" w:left="0" w:right="11" w:firstLineChars="0" w:firstLine="0"/>
        <w:rPr>
          <w:color w:val="000000"/>
        </w:rPr>
      </w:pPr>
      <w:r>
        <w:rPr>
          <w:color w:val="000000"/>
        </w:rPr>
        <w:t>1.2 This Call-Off Contract will expire on the Expiry Date in the Order Form. It will be for up to 36 months from the Start date unless Ended earlier under clause 18 or extended by the Buyer under clause 1.3.</w:t>
      </w:r>
    </w:p>
    <w:p w14:paraId="3A975F7B" w14:textId="7FE1A593" w:rsidR="00A26C2A" w:rsidRDefault="008C39B4" w:rsidP="00CE5D49">
      <w:pPr>
        <w:pBdr>
          <w:top w:val="nil"/>
          <w:left w:val="nil"/>
          <w:bottom w:val="nil"/>
          <w:right w:val="nil"/>
          <w:between w:val="nil"/>
        </w:pBdr>
        <w:spacing w:after="310" w:line="290" w:lineRule="auto"/>
        <w:ind w:leftChars="0" w:left="0" w:right="14" w:firstLineChars="0" w:firstLine="0"/>
        <w:rPr>
          <w:color w:val="000000"/>
        </w:rPr>
      </w:pPr>
      <w:r>
        <w:rPr>
          <w:color w:val="000000"/>
        </w:rPr>
        <w:t>1.3</w:t>
      </w:r>
      <w:r w:rsidR="00CE5D49">
        <w:rPr>
          <w:color w:val="000000"/>
        </w:rPr>
        <w:tab/>
      </w:r>
      <w:r>
        <w:rPr>
          <w:color w:val="000000"/>
        </w:rPr>
        <w:t xml:space="preserve"> The Buyer can extend this Call-Off Contract, with written notice to the Supplier, by the period in the Order Form, provided that this is within the maximum permitted under the Framework Agreement of 1 period of up to 12 months.</w:t>
      </w:r>
    </w:p>
    <w:p w14:paraId="5C36B86A"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36 months</w:t>
      </w:r>
      <w:r>
        <w:rPr>
          <w:color w:val="000000"/>
        </w:rPr>
        <w:tab/>
      </w:r>
    </w:p>
    <w:p w14:paraId="3A4DA655" w14:textId="77777777" w:rsidR="00A26C2A" w:rsidRPr="00CE5D49" w:rsidRDefault="008C39B4" w:rsidP="00CE5D49">
      <w:pPr>
        <w:pStyle w:val="Heading3"/>
        <w:ind w:left="1" w:hanging="3"/>
      </w:pPr>
      <w:r w:rsidRPr="00CE5D49">
        <w:lastRenderedPageBreak/>
        <w:t xml:space="preserve">2. </w:t>
      </w:r>
      <w:r w:rsidRPr="00CE5D49">
        <w:tab/>
        <w:t>Incorporation of terms</w:t>
      </w:r>
    </w:p>
    <w:p w14:paraId="4FF2CCF7" w14:textId="77777777" w:rsidR="00A26C2A" w:rsidRDefault="008C39B4">
      <w:pPr>
        <w:pBdr>
          <w:top w:val="nil"/>
          <w:left w:val="nil"/>
          <w:bottom w:val="nil"/>
          <w:right w:val="nil"/>
          <w:between w:val="nil"/>
        </w:pBdr>
        <w:spacing w:after="248"/>
        <w:ind w:left="0" w:right="14" w:hanging="2"/>
        <w:rPr>
          <w:color w:val="000000"/>
        </w:rPr>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30AE0183" w14:textId="77777777" w:rsidR="00A26C2A" w:rsidRDefault="008C39B4" w:rsidP="008C39B4">
      <w:pPr>
        <w:numPr>
          <w:ilvl w:val="0"/>
          <w:numId w:val="13"/>
        </w:numPr>
        <w:pBdr>
          <w:top w:val="nil"/>
          <w:left w:val="nil"/>
          <w:bottom w:val="nil"/>
          <w:right w:val="nil"/>
          <w:between w:val="nil"/>
        </w:pBdr>
        <w:spacing w:after="28"/>
        <w:ind w:left="0" w:right="14" w:hanging="2"/>
      </w:pPr>
      <w:r>
        <w:rPr>
          <w:color w:val="000000"/>
        </w:rPr>
        <w:t>2.3 (Warranties and representations)</w:t>
      </w:r>
    </w:p>
    <w:p w14:paraId="1E7CDA01" w14:textId="77777777" w:rsidR="00A26C2A" w:rsidRDefault="008C39B4" w:rsidP="008C39B4">
      <w:pPr>
        <w:numPr>
          <w:ilvl w:val="0"/>
          <w:numId w:val="36"/>
        </w:numPr>
        <w:pBdr>
          <w:top w:val="nil"/>
          <w:left w:val="nil"/>
          <w:bottom w:val="nil"/>
          <w:right w:val="nil"/>
          <w:between w:val="nil"/>
        </w:pBdr>
        <w:spacing w:after="31"/>
        <w:ind w:left="0" w:right="14" w:hanging="2"/>
      </w:pPr>
      <w:r>
        <w:rPr>
          <w:color w:val="000000"/>
        </w:rPr>
        <w:t>4.1 to 4.6 (Liability)</w:t>
      </w:r>
    </w:p>
    <w:p w14:paraId="36C422EB" w14:textId="77777777" w:rsidR="00A26C2A" w:rsidRDefault="008C39B4" w:rsidP="008C39B4">
      <w:pPr>
        <w:numPr>
          <w:ilvl w:val="0"/>
          <w:numId w:val="36"/>
        </w:numPr>
        <w:pBdr>
          <w:top w:val="nil"/>
          <w:left w:val="nil"/>
          <w:bottom w:val="nil"/>
          <w:right w:val="nil"/>
          <w:between w:val="nil"/>
        </w:pBdr>
        <w:spacing w:after="31"/>
        <w:ind w:left="0" w:right="14" w:hanging="2"/>
      </w:pPr>
      <w:r>
        <w:rPr>
          <w:color w:val="000000"/>
        </w:rPr>
        <w:t>4.10 to 4.11 (IR35)</w:t>
      </w:r>
    </w:p>
    <w:p w14:paraId="1D7C60F3" w14:textId="77777777" w:rsidR="00A26C2A" w:rsidRDefault="008C39B4" w:rsidP="008C39B4">
      <w:pPr>
        <w:numPr>
          <w:ilvl w:val="0"/>
          <w:numId w:val="36"/>
        </w:numPr>
        <w:pBdr>
          <w:top w:val="nil"/>
          <w:left w:val="nil"/>
          <w:bottom w:val="nil"/>
          <w:right w:val="nil"/>
          <w:between w:val="nil"/>
        </w:pBdr>
        <w:spacing w:after="32"/>
        <w:ind w:left="0" w:right="14" w:hanging="2"/>
      </w:pPr>
      <w:r>
        <w:rPr>
          <w:color w:val="000000"/>
        </w:rPr>
        <w:t>5.4 to 5.6 (Change of control)</w:t>
      </w:r>
    </w:p>
    <w:p w14:paraId="479FFA02" w14:textId="77777777" w:rsidR="00A26C2A" w:rsidRDefault="008C39B4" w:rsidP="008C39B4">
      <w:pPr>
        <w:numPr>
          <w:ilvl w:val="0"/>
          <w:numId w:val="36"/>
        </w:numPr>
        <w:pBdr>
          <w:top w:val="nil"/>
          <w:left w:val="nil"/>
          <w:bottom w:val="nil"/>
          <w:right w:val="nil"/>
          <w:between w:val="nil"/>
        </w:pBdr>
        <w:spacing w:after="31"/>
        <w:ind w:left="0" w:right="14" w:hanging="2"/>
      </w:pPr>
      <w:r>
        <w:rPr>
          <w:color w:val="000000"/>
        </w:rPr>
        <w:t>5.7 (Fraud)</w:t>
      </w:r>
    </w:p>
    <w:p w14:paraId="5F46ED40" w14:textId="77777777" w:rsidR="00A26C2A" w:rsidRDefault="008C39B4" w:rsidP="008C39B4">
      <w:pPr>
        <w:numPr>
          <w:ilvl w:val="0"/>
          <w:numId w:val="36"/>
        </w:numPr>
        <w:pBdr>
          <w:top w:val="nil"/>
          <w:left w:val="nil"/>
          <w:bottom w:val="nil"/>
          <w:right w:val="nil"/>
          <w:between w:val="nil"/>
        </w:pBdr>
        <w:spacing w:after="28"/>
        <w:ind w:left="0" w:right="14" w:hanging="2"/>
      </w:pPr>
      <w:r>
        <w:rPr>
          <w:color w:val="000000"/>
        </w:rPr>
        <w:t>5.8 (Notice of fraud)</w:t>
      </w:r>
    </w:p>
    <w:p w14:paraId="3F0897E0" w14:textId="77777777" w:rsidR="00A26C2A" w:rsidRDefault="008C39B4" w:rsidP="008C39B4">
      <w:pPr>
        <w:numPr>
          <w:ilvl w:val="0"/>
          <w:numId w:val="36"/>
        </w:numPr>
        <w:pBdr>
          <w:top w:val="nil"/>
          <w:left w:val="nil"/>
          <w:bottom w:val="nil"/>
          <w:right w:val="nil"/>
          <w:between w:val="nil"/>
        </w:pBdr>
        <w:spacing w:after="31"/>
        <w:ind w:left="0" w:right="14" w:hanging="2"/>
      </w:pPr>
      <w:r>
        <w:rPr>
          <w:color w:val="000000"/>
        </w:rPr>
        <w:t>7 (Transparency and Audit)</w:t>
      </w:r>
    </w:p>
    <w:p w14:paraId="47B74E3B" w14:textId="77777777" w:rsidR="00A26C2A" w:rsidRDefault="008C39B4" w:rsidP="008C39B4">
      <w:pPr>
        <w:numPr>
          <w:ilvl w:val="0"/>
          <w:numId w:val="36"/>
        </w:numPr>
        <w:pBdr>
          <w:top w:val="nil"/>
          <w:left w:val="nil"/>
          <w:bottom w:val="nil"/>
          <w:right w:val="nil"/>
          <w:between w:val="nil"/>
        </w:pBdr>
        <w:spacing w:after="31"/>
        <w:ind w:left="0" w:right="14" w:hanging="2"/>
      </w:pPr>
      <w:r>
        <w:rPr>
          <w:color w:val="000000"/>
        </w:rPr>
        <w:t>8.3 to 8.6 (Order of precedence)</w:t>
      </w:r>
    </w:p>
    <w:p w14:paraId="5E410FD0" w14:textId="77777777" w:rsidR="00A26C2A" w:rsidRDefault="008C39B4" w:rsidP="008C39B4">
      <w:pPr>
        <w:numPr>
          <w:ilvl w:val="0"/>
          <w:numId w:val="36"/>
        </w:numPr>
        <w:pBdr>
          <w:top w:val="nil"/>
          <w:left w:val="nil"/>
          <w:bottom w:val="nil"/>
          <w:right w:val="nil"/>
          <w:between w:val="nil"/>
        </w:pBdr>
        <w:spacing w:after="30"/>
        <w:ind w:left="0" w:right="14" w:hanging="2"/>
      </w:pPr>
      <w:r>
        <w:rPr>
          <w:color w:val="000000"/>
        </w:rPr>
        <w:t>11 (Relationship)</w:t>
      </w:r>
    </w:p>
    <w:p w14:paraId="01088B5D" w14:textId="77777777" w:rsidR="00A26C2A" w:rsidRDefault="008C39B4" w:rsidP="008C39B4">
      <w:pPr>
        <w:numPr>
          <w:ilvl w:val="0"/>
          <w:numId w:val="36"/>
        </w:numPr>
        <w:pBdr>
          <w:top w:val="nil"/>
          <w:left w:val="nil"/>
          <w:bottom w:val="nil"/>
          <w:right w:val="nil"/>
          <w:between w:val="nil"/>
        </w:pBdr>
        <w:spacing w:after="30"/>
        <w:ind w:left="0" w:right="14" w:hanging="2"/>
      </w:pPr>
      <w:r>
        <w:rPr>
          <w:color w:val="000000"/>
        </w:rPr>
        <w:t>14 (Entire agreement)</w:t>
      </w:r>
    </w:p>
    <w:p w14:paraId="3FD7185F" w14:textId="77777777" w:rsidR="00A26C2A" w:rsidRDefault="008C39B4" w:rsidP="008C39B4">
      <w:pPr>
        <w:numPr>
          <w:ilvl w:val="0"/>
          <w:numId w:val="36"/>
        </w:numPr>
        <w:pBdr>
          <w:top w:val="nil"/>
          <w:left w:val="nil"/>
          <w:bottom w:val="nil"/>
          <w:right w:val="nil"/>
          <w:between w:val="nil"/>
        </w:pBdr>
        <w:spacing w:after="30"/>
        <w:ind w:left="0" w:right="14" w:hanging="2"/>
      </w:pPr>
      <w:r>
        <w:rPr>
          <w:color w:val="000000"/>
        </w:rPr>
        <w:t>15 (Law and jurisdiction)</w:t>
      </w:r>
    </w:p>
    <w:p w14:paraId="39CEC716" w14:textId="77777777" w:rsidR="00A26C2A" w:rsidRDefault="008C39B4" w:rsidP="008C39B4">
      <w:pPr>
        <w:numPr>
          <w:ilvl w:val="0"/>
          <w:numId w:val="36"/>
        </w:numPr>
        <w:pBdr>
          <w:top w:val="nil"/>
          <w:left w:val="nil"/>
          <w:bottom w:val="nil"/>
          <w:right w:val="nil"/>
          <w:between w:val="nil"/>
        </w:pBdr>
        <w:spacing w:after="30"/>
        <w:ind w:left="0" w:right="14" w:hanging="2"/>
      </w:pPr>
      <w:r>
        <w:rPr>
          <w:color w:val="000000"/>
        </w:rPr>
        <w:t>16 (Legislative change)</w:t>
      </w:r>
    </w:p>
    <w:p w14:paraId="4CB85C60" w14:textId="77777777" w:rsidR="00A26C2A" w:rsidRDefault="008C39B4" w:rsidP="008C39B4">
      <w:pPr>
        <w:numPr>
          <w:ilvl w:val="0"/>
          <w:numId w:val="36"/>
        </w:numPr>
        <w:pBdr>
          <w:top w:val="nil"/>
          <w:left w:val="nil"/>
          <w:bottom w:val="nil"/>
          <w:right w:val="nil"/>
          <w:between w:val="nil"/>
        </w:pBdr>
        <w:spacing w:after="27"/>
        <w:ind w:left="0" w:right="14" w:hanging="2"/>
      </w:pPr>
      <w:r>
        <w:rPr>
          <w:color w:val="000000"/>
        </w:rPr>
        <w:t>17 (Bribery and corruption)</w:t>
      </w:r>
    </w:p>
    <w:p w14:paraId="57BCB05B" w14:textId="77777777" w:rsidR="00A26C2A" w:rsidRDefault="008C39B4" w:rsidP="008C39B4">
      <w:pPr>
        <w:numPr>
          <w:ilvl w:val="0"/>
          <w:numId w:val="36"/>
        </w:numPr>
        <w:pBdr>
          <w:top w:val="nil"/>
          <w:left w:val="nil"/>
          <w:bottom w:val="nil"/>
          <w:right w:val="nil"/>
          <w:between w:val="nil"/>
        </w:pBdr>
        <w:spacing w:after="30"/>
        <w:ind w:left="0" w:right="14" w:hanging="2"/>
      </w:pPr>
      <w:r>
        <w:rPr>
          <w:color w:val="000000"/>
        </w:rPr>
        <w:t>18 (Freedom of Information Act)</w:t>
      </w:r>
    </w:p>
    <w:p w14:paraId="7CC678F5" w14:textId="77777777" w:rsidR="00A26C2A" w:rsidRDefault="008C39B4" w:rsidP="008C39B4">
      <w:pPr>
        <w:numPr>
          <w:ilvl w:val="0"/>
          <w:numId w:val="36"/>
        </w:numPr>
        <w:pBdr>
          <w:top w:val="nil"/>
          <w:left w:val="nil"/>
          <w:bottom w:val="nil"/>
          <w:right w:val="nil"/>
          <w:between w:val="nil"/>
        </w:pBdr>
        <w:spacing w:after="30"/>
        <w:ind w:left="0" w:right="14" w:hanging="2"/>
      </w:pPr>
      <w:r>
        <w:rPr>
          <w:color w:val="000000"/>
        </w:rPr>
        <w:t>19 (Promoting tax compliance)</w:t>
      </w:r>
    </w:p>
    <w:p w14:paraId="651B5067" w14:textId="77777777" w:rsidR="00A26C2A" w:rsidRDefault="008C39B4" w:rsidP="008C39B4">
      <w:pPr>
        <w:numPr>
          <w:ilvl w:val="0"/>
          <w:numId w:val="36"/>
        </w:numPr>
        <w:pBdr>
          <w:top w:val="nil"/>
          <w:left w:val="nil"/>
          <w:bottom w:val="nil"/>
          <w:right w:val="nil"/>
          <w:between w:val="nil"/>
        </w:pBdr>
        <w:spacing w:after="30"/>
        <w:ind w:left="0" w:right="14" w:hanging="2"/>
      </w:pPr>
      <w:r>
        <w:rPr>
          <w:color w:val="000000"/>
        </w:rPr>
        <w:t>20 (Official Secrets Act)</w:t>
      </w:r>
    </w:p>
    <w:p w14:paraId="63E873EE" w14:textId="77777777" w:rsidR="00A26C2A" w:rsidRDefault="008C39B4" w:rsidP="008C39B4">
      <w:pPr>
        <w:numPr>
          <w:ilvl w:val="0"/>
          <w:numId w:val="36"/>
        </w:numPr>
        <w:pBdr>
          <w:top w:val="nil"/>
          <w:left w:val="nil"/>
          <w:bottom w:val="nil"/>
          <w:right w:val="nil"/>
          <w:between w:val="nil"/>
        </w:pBdr>
        <w:spacing w:after="29"/>
        <w:ind w:left="0" w:right="14" w:hanging="2"/>
      </w:pPr>
      <w:r>
        <w:rPr>
          <w:color w:val="000000"/>
        </w:rPr>
        <w:t>21 (Transfer and subcontracting)</w:t>
      </w:r>
    </w:p>
    <w:p w14:paraId="67B45C9B" w14:textId="77777777" w:rsidR="00A26C2A" w:rsidRDefault="008C39B4" w:rsidP="008C39B4">
      <w:pPr>
        <w:numPr>
          <w:ilvl w:val="0"/>
          <w:numId w:val="36"/>
        </w:numPr>
        <w:pBdr>
          <w:top w:val="nil"/>
          <w:left w:val="nil"/>
          <w:bottom w:val="nil"/>
          <w:right w:val="nil"/>
          <w:between w:val="nil"/>
        </w:pBdr>
        <w:ind w:left="0" w:right="14" w:hanging="2"/>
      </w:pPr>
      <w:r>
        <w:rPr>
          <w:color w:val="000000"/>
        </w:rPr>
        <w:t>23 (Complaints handling and resolution)</w:t>
      </w:r>
    </w:p>
    <w:p w14:paraId="0D519CC6" w14:textId="77777777" w:rsidR="00A26C2A" w:rsidRDefault="008C39B4" w:rsidP="008C39B4">
      <w:pPr>
        <w:numPr>
          <w:ilvl w:val="0"/>
          <w:numId w:val="36"/>
        </w:numPr>
        <w:pBdr>
          <w:top w:val="nil"/>
          <w:left w:val="nil"/>
          <w:bottom w:val="nil"/>
          <w:right w:val="nil"/>
          <w:between w:val="nil"/>
        </w:pBdr>
        <w:ind w:left="0" w:right="14" w:hanging="2"/>
      </w:pPr>
      <w:r>
        <w:rPr>
          <w:color w:val="000000"/>
        </w:rPr>
        <w:t>24 (Conflicts of interest and ethical walls)</w:t>
      </w:r>
    </w:p>
    <w:p w14:paraId="0EF81214" w14:textId="77777777" w:rsidR="00A26C2A" w:rsidRDefault="008C39B4" w:rsidP="008C39B4">
      <w:pPr>
        <w:numPr>
          <w:ilvl w:val="0"/>
          <w:numId w:val="36"/>
        </w:numPr>
        <w:pBdr>
          <w:top w:val="nil"/>
          <w:left w:val="nil"/>
          <w:bottom w:val="nil"/>
          <w:right w:val="nil"/>
          <w:between w:val="nil"/>
        </w:pBdr>
        <w:ind w:left="0" w:right="14" w:hanging="2"/>
      </w:pPr>
      <w:r>
        <w:rPr>
          <w:color w:val="000000"/>
        </w:rPr>
        <w:t>25 (Publicity and branding)</w:t>
      </w:r>
    </w:p>
    <w:p w14:paraId="5DDA3AF1" w14:textId="77777777" w:rsidR="00A26C2A" w:rsidRDefault="008C39B4" w:rsidP="008C39B4">
      <w:pPr>
        <w:numPr>
          <w:ilvl w:val="0"/>
          <w:numId w:val="36"/>
        </w:numPr>
        <w:pBdr>
          <w:top w:val="nil"/>
          <w:left w:val="nil"/>
          <w:bottom w:val="nil"/>
          <w:right w:val="nil"/>
          <w:between w:val="nil"/>
        </w:pBdr>
        <w:ind w:left="0" w:right="14" w:hanging="2"/>
      </w:pPr>
      <w:r>
        <w:rPr>
          <w:color w:val="000000"/>
        </w:rPr>
        <w:t>26 (Equality and diversity)</w:t>
      </w:r>
    </w:p>
    <w:p w14:paraId="181419CD" w14:textId="77777777" w:rsidR="00A26C2A" w:rsidRDefault="008C39B4" w:rsidP="008C39B4">
      <w:pPr>
        <w:numPr>
          <w:ilvl w:val="0"/>
          <w:numId w:val="36"/>
        </w:numPr>
        <w:pBdr>
          <w:top w:val="nil"/>
          <w:left w:val="nil"/>
          <w:bottom w:val="nil"/>
          <w:right w:val="nil"/>
          <w:between w:val="nil"/>
        </w:pBdr>
        <w:spacing w:after="29"/>
        <w:ind w:left="0" w:right="14" w:hanging="2"/>
        <w:rPr>
          <w:color w:val="000000"/>
        </w:rPr>
      </w:pPr>
      <w:r>
        <w:rPr>
          <w:color w:val="000000"/>
        </w:rPr>
        <w:t>28 (Data protection)</w:t>
      </w:r>
    </w:p>
    <w:p w14:paraId="562E96AD" w14:textId="77777777" w:rsidR="00A26C2A" w:rsidRDefault="008C39B4" w:rsidP="008C39B4">
      <w:pPr>
        <w:numPr>
          <w:ilvl w:val="0"/>
          <w:numId w:val="36"/>
        </w:numPr>
        <w:pBdr>
          <w:top w:val="nil"/>
          <w:left w:val="nil"/>
          <w:bottom w:val="nil"/>
          <w:right w:val="nil"/>
          <w:between w:val="nil"/>
        </w:pBdr>
        <w:spacing w:after="29"/>
        <w:ind w:left="0" w:right="14" w:hanging="2"/>
      </w:pPr>
      <w:r>
        <w:rPr>
          <w:color w:val="000000"/>
        </w:rPr>
        <w:t>30 (Insurance)</w:t>
      </w:r>
    </w:p>
    <w:p w14:paraId="54575672" w14:textId="77777777" w:rsidR="00A26C2A" w:rsidRDefault="008C39B4" w:rsidP="008C39B4">
      <w:pPr>
        <w:numPr>
          <w:ilvl w:val="0"/>
          <w:numId w:val="36"/>
        </w:numPr>
        <w:pBdr>
          <w:top w:val="nil"/>
          <w:left w:val="nil"/>
          <w:bottom w:val="nil"/>
          <w:right w:val="nil"/>
          <w:between w:val="nil"/>
        </w:pBdr>
        <w:spacing w:after="29"/>
        <w:ind w:left="0" w:right="14" w:hanging="2"/>
      </w:pPr>
      <w:r>
        <w:rPr>
          <w:color w:val="000000"/>
        </w:rPr>
        <w:t>31 (Severability)</w:t>
      </w:r>
    </w:p>
    <w:p w14:paraId="359C26F6" w14:textId="77777777" w:rsidR="00A26C2A" w:rsidRDefault="008C39B4" w:rsidP="008C39B4">
      <w:pPr>
        <w:numPr>
          <w:ilvl w:val="0"/>
          <w:numId w:val="36"/>
        </w:numPr>
        <w:pBdr>
          <w:top w:val="nil"/>
          <w:left w:val="nil"/>
          <w:bottom w:val="nil"/>
          <w:right w:val="nil"/>
          <w:between w:val="nil"/>
        </w:pBdr>
        <w:spacing w:after="31"/>
        <w:ind w:left="0" w:right="14" w:hanging="2"/>
      </w:pPr>
      <w:r>
        <w:rPr>
          <w:color w:val="000000"/>
        </w:rPr>
        <w:t>32 and 33 (Managing disputes and Mediation)</w:t>
      </w:r>
    </w:p>
    <w:p w14:paraId="428F7326" w14:textId="77777777" w:rsidR="00A26C2A" w:rsidRDefault="008C39B4" w:rsidP="008C39B4">
      <w:pPr>
        <w:numPr>
          <w:ilvl w:val="0"/>
          <w:numId w:val="36"/>
        </w:numPr>
        <w:pBdr>
          <w:top w:val="nil"/>
          <w:left w:val="nil"/>
          <w:bottom w:val="nil"/>
          <w:right w:val="nil"/>
          <w:between w:val="nil"/>
        </w:pBdr>
        <w:spacing w:after="30"/>
        <w:ind w:left="0" w:right="14" w:hanging="2"/>
      </w:pPr>
      <w:r>
        <w:rPr>
          <w:color w:val="000000"/>
        </w:rPr>
        <w:t>34 (Confidentiality)</w:t>
      </w:r>
    </w:p>
    <w:p w14:paraId="14415319" w14:textId="77777777" w:rsidR="00A26C2A" w:rsidRDefault="008C39B4" w:rsidP="008C39B4">
      <w:pPr>
        <w:numPr>
          <w:ilvl w:val="0"/>
          <w:numId w:val="36"/>
        </w:numPr>
        <w:pBdr>
          <w:top w:val="nil"/>
          <w:left w:val="nil"/>
          <w:bottom w:val="nil"/>
          <w:right w:val="nil"/>
          <w:between w:val="nil"/>
        </w:pBdr>
        <w:spacing w:after="30"/>
        <w:ind w:left="0" w:right="14" w:hanging="2"/>
      </w:pPr>
      <w:r>
        <w:rPr>
          <w:color w:val="000000"/>
        </w:rPr>
        <w:t>35 (Waiver and cumulative remedies)</w:t>
      </w:r>
    </w:p>
    <w:p w14:paraId="291D94D7" w14:textId="77777777" w:rsidR="00A26C2A" w:rsidRDefault="008C39B4" w:rsidP="008C39B4">
      <w:pPr>
        <w:numPr>
          <w:ilvl w:val="0"/>
          <w:numId w:val="36"/>
        </w:numPr>
        <w:pBdr>
          <w:top w:val="nil"/>
          <w:left w:val="nil"/>
          <w:bottom w:val="nil"/>
          <w:right w:val="nil"/>
          <w:between w:val="nil"/>
        </w:pBdr>
        <w:spacing w:after="27"/>
        <w:ind w:left="0" w:right="14" w:hanging="2"/>
      </w:pPr>
      <w:r>
        <w:rPr>
          <w:color w:val="000000"/>
        </w:rPr>
        <w:t>36 (Corporate Social Responsibility)</w:t>
      </w:r>
    </w:p>
    <w:p w14:paraId="6EE3BCC4" w14:textId="77777777" w:rsidR="00A26C2A" w:rsidRDefault="008C39B4" w:rsidP="008C39B4">
      <w:pPr>
        <w:numPr>
          <w:ilvl w:val="0"/>
          <w:numId w:val="36"/>
        </w:numPr>
        <w:pBdr>
          <w:top w:val="nil"/>
          <w:left w:val="nil"/>
          <w:bottom w:val="nil"/>
          <w:right w:val="nil"/>
          <w:between w:val="nil"/>
        </w:pBdr>
        <w:spacing w:after="310" w:line="290" w:lineRule="auto"/>
        <w:ind w:left="0" w:right="14" w:hanging="2"/>
      </w:pPr>
      <w:r>
        <w:rPr>
          <w:color w:val="000000"/>
        </w:rPr>
        <w:t>paragraphs 1 to 10 of the Framework Agreement Schedule 3</w:t>
      </w:r>
    </w:p>
    <w:p w14:paraId="31CDA20A" w14:textId="14B7F70F" w:rsidR="00A26C2A" w:rsidRDefault="00CE5D49" w:rsidP="00CE5D49">
      <w:pPr>
        <w:pBdr>
          <w:top w:val="nil"/>
          <w:left w:val="nil"/>
          <w:bottom w:val="nil"/>
          <w:right w:val="nil"/>
          <w:between w:val="nil"/>
        </w:pBdr>
        <w:tabs>
          <w:tab w:val="center" w:pos="720"/>
          <w:tab w:val="center" w:pos="1272"/>
          <w:tab w:val="center" w:pos="5683"/>
        </w:tabs>
        <w:spacing w:after="310" w:line="290" w:lineRule="auto"/>
        <w:ind w:leftChars="0" w:left="-2" w:firstLineChars="0" w:firstLine="0"/>
        <w:rPr>
          <w:color w:val="000000"/>
        </w:rPr>
      </w:pPr>
      <w:r>
        <w:rPr>
          <w:color w:val="000000"/>
        </w:rPr>
        <w:t xml:space="preserve">2.2 </w:t>
      </w:r>
      <w:r>
        <w:rPr>
          <w:color w:val="000000"/>
        </w:rPr>
        <w:tab/>
      </w:r>
      <w:r>
        <w:rPr>
          <w:color w:val="000000"/>
        </w:rPr>
        <w:tab/>
      </w:r>
      <w:r w:rsidR="008C39B4">
        <w:rPr>
          <w:color w:val="000000"/>
        </w:rPr>
        <w:t>The Framework Agreement provisions in clause 2.1 will be modified as follows:</w:t>
      </w:r>
    </w:p>
    <w:p w14:paraId="38CE36C5" w14:textId="0DD5C2CE" w:rsidR="00A26C2A" w:rsidRDefault="00CE5D49" w:rsidP="009E1989">
      <w:pPr>
        <w:pBdr>
          <w:top w:val="nil"/>
          <w:left w:val="nil"/>
          <w:bottom w:val="nil"/>
          <w:right w:val="nil"/>
          <w:between w:val="nil"/>
        </w:pBdr>
        <w:spacing w:after="41" w:line="240" w:lineRule="auto"/>
        <w:ind w:leftChars="0" w:left="720" w:right="14" w:firstLineChars="0" w:firstLine="0"/>
      </w:pPr>
      <w:r>
        <w:rPr>
          <w:color w:val="000000"/>
        </w:rPr>
        <w:t xml:space="preserve">2.2.1 </w:t>
      </w:r>
      <w:r w:rsidR="008C39B4">
        <w:rPr>
          <w:color w:val="000000"/>
        </w:rPr>
        <w:t>a reference to the ‘Framework Agreement’ will be a reference to the ‘Call-Off Contract’</w:t>
      </w:r>
    </w:p>
    <w:p w14:paraId="5A17F4F0" w14:textId="5C9F106E" w:rsidR="00A26C2A" w:rsidRDefault="00CE5D49" w:rsidP="009E1989">
      <w:pPr>
        <w:pBdr>
          <w:top w:val="nil"/>
          <w:left w:val="nil"/>
          <w:bottom w:val="nil"/>
          <w:right w:val="nil"/>
          <w:between w:val="nil"/>
        </w:pBdr>
        <w:spacing w:after="55" w:line="240" w:lineRule="auto"/>
        <w:ind w:leftChars="0" w:left="720" w:right="14" w:firstLineChars="0" w:firstLine="0"/>
      </w:pPr>
      <w:r>
        <w:rPr>
          <w:color w:val="000000"/>
        </w:rPr>
        <w:t xml:space="preserve">2.2.2 </w:t>
      </w:r>
      <w:r w:rsidR="008C39B4">
        <w:rPr>
          <w:color w:val="000000"/>
        </w:rPr>
        <w:t>a reference to ‘CCS’ or to ‘CCS and/or the Buyer’ will be a reference to ‘the Buyer’</w:t>
      </w:r>
    </w:p>
    <w:p w14:paraId="641C7F11" w14:textId="5D46439F" w:rsidR="00A26C2A" w:rsidRDefault="00CE5D49" w:rsidP="009E1989">
      <w:pPr>
        <w:pBdr>
          <w:top w:val="nil"/>
          <w:left w:val="nil"/>
          <w:bottom w:val="nil"/>
          <w:right w:val="nil"/>
          <w:between w:val="nil"/>
        </w:pBdr>
        <w:spacing w:after="310" w:line="240" w:lineRule="auto"/>
        <w:ind w:leftChars="0" w:left="720" w:right="14" w:firstLineChars="0" w:firstLine="0"/>
      </w:pPr>
      <w:r>
        <w:rPr>
          <w:color w:val="000000"/>
        </w:rPr>
        <w:t xml:space="preserve">2.2.3 </w:t>
      </w:r>
      <w:r w:rsidR="008C39B4">
        <w:rPr>
          <w:color w:val="000000"/>
        </w:rPr>
        <w:t>a reference to the ‘Parties’ and a ‘Party’ will be a reference to the Buyer and Supplier as Parties under this Call-Off Contract</w:t>
      </w:r>
    </w:p>
    <w:p w14:paraId="34438DE3" w14:textId="16892215"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2.3</w:t>
      </w:r>
      <w:r>
        <w:rPr>
          <w:color w:val="000000"/>
        </w:rPr>
        <w:tab/>
      </w:r>
      <w:r w:rsidR="008C39B4">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1EA707B9" w14:textId="7529B5F7"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lastRenderedPageBreak/>
        <w:t>2.4</w:t>
      </w:r>
      <w:r>
        <w:rPr>
          <w:color w:val="000000"/>
        </w:rPr>
        <w:tab/>
      </w:r>
      <w:r w:rsidR="008C39B4">
        <w:rPr>
          <w:color w:val="000000"/>
        </w:rPr>
        <w:t>The Framework Agreement incorporated clauses will be referred to as incorporated Framework clause ‘XX’, where ‘XX’ is the Framework Agreement clause number.</w:t>
      </w:r>
    </w:p>
    <w:p w14:paraId="08DFF7E9" w14:textId="09A85064" w:rsidR="00A26C2A" w:rsidRDefault="00CE5D49" w:rsidP="00CE5D49">
      <w:pPr>
        <w:pBdr>
          <w:top w:val="nil"/>
          <w:left w:val="nil"/>
          <w:bottom w:val="nil"/>
          <w:right w:val="nil"/>
          <w:between w:val="nil"/>
        </w:pBdr>
        <w:spacing w:after="740"/>
        <w:ind w:leftChars="0" w:left="-2" w:right="14" w:firstLineChars="0" w:firstLine="0"/>
      </w:pPr>
      <w:r>
        <w:rPr>
          <w:color w:val="000000"/>
        </w:rPr>
        <w:t>2.5</w:t>
      </w:r>
      <w:r>
        <w:rPr>
          <w:color w:val="000000"/>
        </w:rPr>
        <w:tab/>
      </w:r>
      <w:r w:rsidR="008C39B4">
        <w:rPr>
          <w:color w:val="000000"/>
        </w:rPr>
        <w:t>When an Order Form is signed, the terms and conditions agreed in it will be incorporated into this Call-Off Contract.</w:t>
      </w:r>
      <w:r w:rsidR="008C39B4">
        <w:rPr>
          <w:color w:val="000000"/>
        </w:rPr>
        <w:tab/>
      </w:r>
    </w:p>
    <w:p w14:paraId="133665DC" w14:textId="77777777" w:rsidR="00A26C2A" w:rsidRPr="00CE5D49" w:rsidRDefault="008C39B4" w:rsidP="00CE5D49">
      <w:pPr>
        <w:pStyle w:val="Heading3"/>
        <w:ind w:left="1" w:hanging="3"/>
      </w:pPr>
      <w:r w:rsidRPr="00CE5D49">
        <w:t xml:space="preserve">3. </w:t>
      </w:r>
      <w:r w:rsidRPr="00CE5D49">
        <w:tab/>
        <w:t>Supply of services</w:t>
      </w:r>
    </w:p>
    <w:p w14:paraId="28EE75F3" w14:textId="77777777" w:rsidR="00A26C2A" w:rsidRDefault="008C39B4">
      <w:pPr>
        <w:pBdr>
          <w:top w:val="nil"/>
          <w:left w:val="nil"/>
          <w:bottom w:val="nil"/>
          <w:right w:val="nil"/>
          <w:between w:val="nil"/>
        </w:pBdr>
        <w:spacing w:after="261"/>
        <w:ind w:left="0" w:right="14" w:hanging="2"/>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5F2FBAA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3.2 </w:t>
      </w:r>
      <w:r>
        <w:rPr>
          <w:color w:val="000000"/>
        </w:rPr>
        <w:tab/>
        <w:t>The Supplier undertakes that each G-Cloud Service will meet the Buyer’s acceptance criteria, as defined in the Order Form</w:t>
      </w:r>
    </w:p>
    <w:p w14:paraId="451773AD" w14:textId="77777777" w:rsidR="00A26C2A" w:rsidRPr="00CE5D49" w:rsidRDefault="008C39B4" w:rsidP="00CE5D49">
      <w:pPr>
        <w:pStyle w:val="Heading3"/>
        <w:ind w:left="1" w:hanging="3"/>
      </w:pPr>
      <w:r w:rsidRPr="00CE5D49">
        <w:t xml:space="preserve">4. </w:t>
      </w:r>
      <w:r w:rsidRPr="00CE5D49">
        <w:tab/>
        <w:t>Supplier staff</w:t>
      </w:r>
    </w:p>
    <w:p w14:paraId="2FBD8EBD" w14:textId="140ECFBC" w:rsidR="00A26C2A" w:rsidRDefault="008C39B4" w:rsidP="009E1989">
      <w:pPr>
        <w:pBdr>
          <w:top w:val="nil"/>
          <w:left w:val="nil"/>
          <w:bottom w:val="nil"/>
          <w:right w:val="nil"/>
          <w:between w:val="nil"/>
        </w:pBdr>
        <w:tabs>
          <w:tab w:val="center" w:pos="720"/>
          <w:tab w:val="center" w:pos="1272"/>
          <w:tab w:val="center" w:pos="3031"/>
        </w:tabs>
        <w:spacing w:after="280"/>
        <w:ind w:leftChars="127" w:left="281" w:hanging="2"/>
        <w:rPr>
          <w:color w:val="000000"/>
        </w:rPr>
      </w:pPr>
      <w:r>
        <w:rPr>
          <w:color w:val="000000"/>
        </w:rPr>
        <w:t>4.1</w:t>
      </w:r>
      <w:r>
        <w:rPr>
          <w:color w:val="000000"/>
        </w:rPr>
        <w:tab/>
      </w:r>
      <w:r w:rsidR="00F972EF">
        <w:rPr>
          <w:color w:val="000000"/>
        </w:rPr>
        <w:t xml:space="preserve"> </w:t>
      </w:r>
      <w:r w:rsidR="009E1989">
        <w:rPr>
          <w:color w:val="000000"/>
        </w:rPr>
        <w:tab/>
      </w:r>
      <w:r>
        <w:rPr>
          <w:color w:val="000000"/>
        </w:rPr>
        <w:t>The Supplier Staff must:</w:t>
      </w:r>
    </w:p>
    <w:p w14:paraId="5FB1C72F" w14:textId="54D0E0A7" w:rsidR="00CE5D49"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4.1.1</w:t>
      </w:r>
      <w:r w:rsidR="00326315">
        <w:rPr>
          <w:color w:val="000000"/>
        </w:rPr>
        <w:t xml:space="preserve"> </w:t>
      </w:r>
      <w:r w:rsidR="008C39B4">
        <w:rPr>
          <w:color w:val="000000"/>
        </w:rPr>
        <w:t>be appropriately experienced, qualified and trained to supply the Services</w:t>
      </w:r>
    </w:p>
    <w:p w14:paraId="716D8687" w14:textId="074B6CD4" w:rsidR="00A26C2A"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4.1.2</w:t>
      </w:r>
      <w:r w:rsidR="00326315">
        <w:rPr>
          <w:color w:val="000000"/>
        </w:rPr>
        <w:t xml:space="preserve"> </w:t>
      </w:r>
      <w:r w:rsidR="008C39B4">
        <w:rPr>
          <w:color w:val="000000"/>
        </w:rPr>
        <w:t>apply all due skill, care and diligence in faithfully performing those duties</w:t>
      </w:r>
    </w:p>
    <w:p w14:paraId="581E4EDA" w14:textId="76A80572" w:rsidR="009E1989" w:rsidRDefault="009E1989" w:rsidP="00326315">
      <w:pPr>
        <w:pBdr>
          <w:top w:val="nil"/>
          <w:left w:val="nil"/>
          <w:bottom w:val="nil"/>
          <w:right w:val="nil"/>
          <w:between w:val="nil"/>
        </w:pBdr>
        <w:tabs>
          <w:tab w:val="center" w:pos="720"/>
          <w:tab w:val="center" w:pos="1133"/>
          <w:tab w:val="center" w:pos="5789"/>
        </w:tabs>
        <w:spacing w:after="310" w:line="290" w:lineRule="auto"/>
        <w:ind w:leftChars="0" w:left="2160" w:firstLineChars="0" w:hanging="2160"/>
        <w:contextualSpacing/>
        <w:rPr>
          <w:color w:val="000000"/>
        </w:rPr>
      </w:pPr>
      <w:r>
        <w:rPr>
          <w:color w:val="000000"/>
        </w:rPr>
        <w:tab/>
      </w:r>
      <w:r>
        <w:rPr>
          <w:color w:val="000000"/>
        </w:rPr>
        <w:tab/>
      </w:r>
      <w:r w:rsidRPr="009E1989">
        <w:rPr>
          <w:color w:val="000000"/>
        </w:rPr>
        <w:t>4.1.3</w:t>
      </w:r>
      <w:r w:rsidR="00326315">
        <w:rPr>
          <w:color w:val="000000"/>
        </w:rPr>
        <w:t xml:space="preserve"> </w:t>
      </w:r>
      <w:r w:rsidRPr="009E1989">
        <w:rPr>
          <w:color w:val="000000"/>
        </w:rPr>
        <w:t>obey all lawful instructions and reasonable directions of the Buyer and provide</w:t>
      </w:r>
      <w:r w:rsidR="00326315">
        <w:rPr>
          <w:color w:val="000000"/>
        </w:rPr>
        <w:t xml:space="preserve"> </w:t>
      </w:r>
      <w:r w:rsidRPr="009E1989">
        <w:rPr>
          <w:color w:val="000000"/>
        </w:rPr>
        <w:t>the Services to the reasonable satisfaction of the Buyer</w:t>
      </w:r>
    </w:p>
    <w:p w14:paraId="3722C960" w14:textId="5477AA86" w:rsidR="00A26C2A" w:rsidRDefault="009E1989" w:rsidP="00326315">
      <w:pPr>
        <w:pBdr>
          <w:top w:val="nil"/>
          <w:left w:val="nil"/>
          <w:bottom w:val="nil"/>
          <w:right w:val="nil"/>
          <w:between w:val="nil"/>
        </w:pBdr>
        <w:tabs>
          <w:tab w:val="center" w:pos="720"/>
          <w:tab w:val="center" w:pos="1133"/>
          <w:tab w:val="center" w:pos="5923"/>
        </w:tabs>
        <w:spacing w:after="310" w:line="290" w:lineRule="auto"/>
        <w:ind w:leftChars="0" w:left="720" w:firstLineChars="0" w:firstLine="0"/>
        <w:rPr>
          <w:color w:val="000000"/>
        </w:rPr>
      </w:pPr>
      <w:r>
        <w:rPr>
          <w:color w:val="000000"/>
        </w:rPr>
        <w:tab/>
      </w:r>
      <w:r w:rsidR="008C39B4">
        <w:rPr>
          <w:color w:val="000000"/>
        </w:rPr>
        <w:t>4.1.4 respond to any enquiries about the Services as soon as reasonably possibl</w:t>
      </w:r>
      <w:r w:rsidR="00326315">
        <w:rPr>
          <w:color w:val="000000"/>
        </w:rPr>
        <w:t xml:space="preserve">  </w:t>
      </w:r>
      <w:r w:rsidR="008C39B4">
        <w:rPr>
          <w:color w:val="000000"/>
        </w:rPr>
        <w:t>4.1.5 complete any necessary Supplier Staff vetting as specified by the Buyer</w:t>
      </w:r>
    </w:p>
    <w:p w14:paraId="4C94346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4.2 </w:t>
      </w:r>
      <w:r>
        <w:rPr>
          <w:color w:val="000000"/>
        </w:rPr>
        <w:tab/>
        <w:t>The Supplier must retain overall control of the Supplier Staff so that they are not considered to be employees, workers, agents or contractors of the Buyer.</w:t>
      </w:r>
    </w:p>
    <w:p w14:paraId="6CAA322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4.3 </w:t>
      </w:r>
      <w:r>
        <w:rPr>
          <w:color w:val="000000"/>
        </w:rPr>
        <w:tab/>
        <w:t>The Supplier may substitute any Supplier Staff as long as they have the equivalent experience and qualifications to the substituted staff member.</w:t>
      </w:r>
    </w:p>
    <w:p w14:paraId="5853A00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14:paraId="1B2EB82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14:paraId="6A5BB64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r>
        <w:t>14 digit</w:t>
      </w:r>
      <w:r>
        <w:rPr>
          <w:color w:val="000000"/>
        </w:rPr>
        <w:t xml:space="preserve"> ESI reference number from the summary outcome screen and promptly provide a copy to the Buyer.</w:t>
      </w:r>
    </w:p>
    <w:p w14:paraId="5B6D13F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02A3D7D5"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r>
        <w:rPr>
          <w:color w:val="000000"/>
        </w:rPr>
        <w:tab/>
      </w:r>
    </w:p>
    <w:p w14:paraId="629BA579" w14:textId="77777777" w:rsidR="00A26C2A" w:rsidRPr="008A765B" w:rsidRDefault="008C39B4" w:rsidP="008A765B">
      <w:pPr>
        <w:pStyle w:val="Heading3"/>
        <w:ind w:left="1" w:hanging="3"/>
      </w:pPr>
      <w:r w:rsidRPr="008A765B">
        <w:t xml:space="preserve">5. </w:t>
      </w:r>
      <w:r w:rsidRPr="008A765B">
        <w:tab/>
        <w:t>Due diligence</w:t>
      </w:r>
    </w:p>
    <w:p w14:paraId="0827FB6A" w14:textId="478E16EC" w:rsidR="00A26C2A" w:rsidRDefault="008C39B4" w:rsidP="008A765B">
      <w:pPr>
        <w:pBdr>
          <w:top w:val="nil"/>
          <w:left w:val="nil"/>
          <w:bottom w:val="nil"/>
          <w:right w:val="nil"/>
          <w:between w:val="nil"/>
        </w:pBdr>
        <w:tabs>
          <w:tab w:val="left" w:pos="720"/>
          <w:tab w:val="center" w:pos="1272"/>
          <w:tab w:val="center" w:pos="5117"/>
        </w:tabs>
        <w:spacing w:after="160"/>
        <w:ind w:left="0" w:hanging="2"/>
        <w:rPr>
          <w:color w:val="000000"/>
        </w:rPr>
      </w:pPr>
      <w:r>
        <w:rPr>
          <w:color w:val="000000"/>
        </w:rPr>
        <w:t xml:space="preserve">5.1 </w:t>
      </w:r>
      <w:r w:rsidR="008A765B">
        <w:rPr>
          <w:color w:val="000000"/>
        </w:rPr>
        <w:tab/>
      </w:r>
      <w:r>
        <w:rPr>
          <w:color w:val="000000"/>
        </w:rPr>
        <w:tab/>
        <w:t>Both Parties agree that when entering into a Call-Off Contract they:</w:t>
      </w:r>
    </w:p>
    <w:p w14:paraId="00E4BD92" w14:textId="26E5CF3E" w:rsidR="00A26C2A" w:rsidRDefault="008A765B" w:rsidP="008A765B">
      <w:pPr>
        <w:pBdr>
          <w:top w:val="nil"/>
          <w:left w:val="nil"/>
          <w:bottom w:val="nil"/>
          <w:right w:val="nil"/>
          <w:between w:val="nil"/>
        </w:pBdr>
        <w:tabs>
          <w:tab w:val="left" w:pos="720"/>
        </w:tabs>
        <w:spacing w:after="127"/>
        <w:ind w:left="792" w:right="14" w:hangingChars="361" w:hanging="794"/>
        <w:rPr>
          <w:color w:val="000000"/>
        </w:rPr>
      </w:pPr>
      <w:r>
        <w:rPr>
          <w:color w:val="000000"/>
        </w:rPr>
        <w:tab/>
      </w:r>
      <w:r w:rsidR="008C39B4">
        <w:rPr>
          <w:color w:val="000000"/>
        </w:rPr>
        <w:t>5.1.1 have made their own enquiries and are satisfied by the accuracy of any information supplied by the other Party</w:t>
      </w:r>
    </w:p>
    <w:p w14:paraId="62493605" w14:textId="594C357E" w:rsidR="00A26C2A" w:rsidRDefault="008A765B" w:rsidP="008A765B">
      <w:pPr>
        <w:pBdr>
          <w:top w:val="nil"/>
          <w:left w:val="nil"/>
          <w:bottom w:val="nil"/>
          <w:right w:val="nil"/>
          <w:between w:val="nil"/>
        </w:pBdr>
        <w:tabs>
          <w:tab w:val="left" w:pos="720"/>
        </w:tabs>
        <w:spacing w:after="128"/>
        <w:ind w:left="792" w:right="14" w:hangingChars="361" w:hanging="794"/>
        <w:rPr>
          <w:color w:val="000000"/>
        </w:rPr>
      </w:pPr>
      <w:r>
        <w:rPr>
          <w:color w:val="000000"/>
        </w:rPr>
        <w:tab/>
      </w:r>
      <w:r w:rsidR="008C39B4">
        <w:rPr>
          <w:color w:val="000000"/>
        </w:rPr>
        <w:t>5.1.2 are confident that they can fulfil their obligations according to the Call-Off Contract terms</w:t>
      </w:r>
    </w:p>
    <w:p w14:paraId="2DAA4F8F" w14:textId="5CF1C9D6"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5.1.3</w:t>
      </w:r>
      <w:r w:rsidR="00326315">
        <w:rPr>
          <w:color w:val="000000"/>
        </w:rPr>
        <w:t xml:space="preserve"> </w:t>
      </w:r>
      <w:r w:rsidR="008C39B4">
        <w:rPr>
          <w:color w:val="000000"/>
        </w:rPr>
        <w:t>have raised all due diligence questions before signing the Call-Off Contract</w:t>
      </w:r>
    </w:p>
    <w:p w14:paraId="79BAFBE9" w14:textId="43D4FCC4"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5.1.4</w:t>
      </w:r>
      <w:r w:rsidR="00326315">
        <w:rPr>
          <w:color w:val="000000"/>
        </w:rPr>
        <w:t xml:space="preserve"> </w:t>
      </w:r>
      <w:r w:rsidR="008C39B4">
        <w:rPr>
          <w:color w:val="000000"/>
        </w:rPr>
        <w:t>have entered into the Call-Off Contract relying on their own due diligence</w:t>
      </w:r>
    </w:p>
    <w:p w14:paraId="79A0CBE8" w14:textId="42D90064" w:rsidR="00A26C2A" w:rsidRDefault="00A26C2A" w:rsidP="00326315">
      <w:pPr>
        <w:pStyle w:val="Heading3"/>
        <w:tabs>
          <w:tab w:val="center" w:pos="1235"/>
          <w:tab w:val="center" w:pos="4427"/>
        </w:tabs>
        <w:spacing w:after="69" w:line="240" w:lineRule="auto"/>
        <w:ind w:leftChars="0" w:left="0" w:firstLineChars="0" w:firstLine="0"/>
        <w:rPr>
          <w:color w:val="000000"/>
          <w:sz w:val="22"/>
        </w:rPr>
      </w:pPr>
    </w:p>
    <w:p w14:paraId="28BB8476" w14:textId="77777777" w:rsidR="00A26C2A" w:rsidRPr="00326315" w:rsidRDefault="008C39B4" w:rsidP="00326315">
      <w:pPr>
        <w:pStyle w:val="Heading3"/>
        <w:ind w:left="1" w:hanging="3"/>
      </w:pPr>
      <w:r w:rsidRPr="00326315">
        <w:t xml:space="preserve">6. </w:t>
      </w:r>
      <w:r w:rsidRPr="00326315">
        <w:tab/>
        <w:t>Business continuity and disaster recovery</w:t>
      </w:r>
    </w:p>
    <w:p w14:paraId="3CD55C0A" w14:textId="77777777" w:rsidR="00A26C2A" w:rsidRDefault="008C39B4">
      <w:pPr>
        <w:pBdr>
          <w:top w:val="nil"/>
          <w:left w:val="nil"/>
          <w:bottom w:val="nil"/>
          <w:right w:val="nil"/>
          <w:between w:val="nil"/>
        </w:pBdr>
        <w:spacing w:after="349"/>
        <w:ind w:left="0" w:right="14" w:hanging="2"/>
        <w:rPr>
          <w:color w:val="000000"/>
        </w:rPr>
      </w:pPr>
      <w:r>
        <w:rPr>
          <w:color w:val="000000"/>
        </w:rPr>
        <w:t xml:space="preserve">6.1 </w:t>
      </w:r>
      <w:r>
        <w:rPr>
          <w:color w:val="000000"/>
        </w:rPr>
        <w:tab/>
        <w:t>The Supplier will have a clear business continuity and disaster recovery plan in their Service Descriptions.</w:t>
      </w:r>
    </w:p>
    <w:p w14:paraId="6038B5C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76FC7ABA" w14:textId="47FBB9CB" w:rsidR="00A26C2A" w:rsidRDefault="008C39B4" w:rsidP="00326315">
      <w:pPr>
        <w:pBdr>
          <w:top w:val="nil"/>
          <w:left w:val="nil"/>
          <w:bottom w:val="nil"/>
          <w:right w:val="nil"/>
          <w:between w:val="nil"/>
        </w:pBdr>
        <w:spacing w:after="741"/>
        <w:ind w:left="0" w:right="14" w:hanging="2"/>
        <w:rPr>
          <w:color w:val="000000"/>
        </w:rPr>
      </w:pPr>
      <w:r>
        <w:rPr>
          <w:color w:val="000000"/>
        </w:rPr>
        <w:t xml:space="preserve">6.3 </w:t>
      </w:r>
      <w:r>
        <w:rPr>
          <w:color w:val="000000"/>
        </w:rPr>
        <w:tab/>
        <w:t>If requested by the Buyer prior to entering into this Call-Off Contract, the Supplier must ensure that its business continuity and disaster recovery plan is consistent with the Buyer’s own plans.</w:t>
      </w:r>
    </w:p>
    <w:p w14:paraId="4EFD2496" w14:textId="77777777" w:rsidR="00A26C2A" w:rsidRPr="00C40953" w:rsidRDefault="008C39B4" w:rsidP="00C40953">
      <w:pPr>
        <w:pStyle w:val="Heading3"/>
        <w:ind w:left="1" w:hanging="3"/>
      </w:pPr>
      <w:r w:rsidRPr="00C40953">
        <w:t xml:space="preserve">7. </w:t>
      </w:r>
      <w:r w:rsidRPr="00C40953">
        <w:tab/>
        <w:t>Payment, VAT and Call-Off Contract charges</w:t>
      </w:r>
    </w:p>
    <w:p w14:paraId="60716170" w14:textId="77777777" w:rsidR="00A26C2A" w:rsidRDefault="008C39B4">
      <w:pPr>
        <w:pBdr>
          <w:top w:val="nil"/>
          <w:left w:val="nil"/>
          <w:bottom w:val="nil"/>
          <w:right w:val="nil"/>
          <w:between w:val="nil"/>
        </w:pBdr>
        <w:spacing w:after="129"/>
        <w:ind w:left="0" w:right="14" w:hanging="2"/>
        <w:rPr>
          <w:color w:val="000000"/>
        </w:rPr>
      </w:pPr>
      <w:r>
        <w:rPr>
          <w:color w:val="000000"/>
        </w:rPr>
        <w:t xml:space="preserve">7.1 </w:t>
      </w:r>
      <w:r>
        <w:rPr>
          <w:color w:val="000000"/>
        </w:rPr>
        <w:tab/>
        <w:t>The Buyer must pay the Charges following clauses 7.2 to 7.11 for the Supplier’s delivery of the Services.</w:t>
      </w:r>
    </w:p>
    <w:p w14:paraId="78B3E272"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7.2 </w:t>
      </w:r>
      <w:r>
        <w:rPr>
          <w:color w:val="000000"/>
        </w:rPr>
        <w:tab/>
        <w:t>The Buyer will pay the Supplier within the number of days specified in the Order Form on receipt of a valid invoice.</w:t>
      </w:r>
    </w:p>
    <w:p w14:paraId="28032AAC"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1C88DAAF" w14:textId="77777777" w:rsidR="00A26C2A" w:rsidRDefault="008C39B4">
      <w:pPr>
        <w:pBdr>
          <w:top w:val="nil"/>
          <w:left w:val="nil"/>
          <w:bottom w:val="nil"/>
          <w:right w:val="nil"/>
          <w:between w:val="nil"/>
        </w:pBdr>
        <w:spacing w:after="124"/>
        <w:ind w:left="0" w:right="14" w:hanging="2"/>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493A2904"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57445631" w14:textId="77777777" w:rsidR="00A26C2A" w:rsidRDefault="008C39B4">
      <w:pPr>
        <w:pBdr>
          <w:top w:val="nil"/>
          <w:left w:val="nil"/>
          <w:bottom w:val="nil"/>
          <w:right w:val="nil"/>
          <w:between w:val="nil"/>
        </w:pBdr>
        <w:spacing w:after="126"/>
        <w:ind w:left="0" w:right="14" w:hanging="2"/>
        <w:rPr>
          <w:color w:val="000000"/>
        </w:rPr>
      </w:pPr>
      <w:r>
        <w:rPr>
          <w:color w:val="000000"/>
        </w:rPr>
        <w:lastRenderedPageBreak/>
        <w:t xml:space="preserve">7.6 </w:t>
      </w:r>
      <w:r>
        <w:rPr>
          <w:color w:val="000000"/>
        </w:rPr>
        <w:tab/>
        <w:t>If the Supplier enters into a Subcontract it must ensure that a provision is included in each Subcontract which specifies that payment must be made to the Subcontractor within 30 days of receipt of a valid invoice.</w:t>
      </w:r>
    </w:p>
    <w:p w14:paraId="73AB8A89" w14:textId="77777777" w:rsidR="00A26C2A" w:rsidRDefault="008C39B4">
      <w:pPr>
        <w:pBdr>
          <w:top w:val="nil"/>
          <w:left w:val="nil"/>
          <w:bottom w:val="nil"/>
          <w:right w:val="nil"/>
          <w:between w:val="nil"/>
        </w:pBdr>
        <w:tabs>
          <w:tab w:val="center" w:pos="1272"/>
          <w:tab w:val="center" w:pos="6196"/>
        </w:tabs>
        <w:spacing w:after="146"/>
        <w:ind w:left="0" w:hanging="2"/>
        <w:rPr>
          <w:color w:val="000000"/>
        </w:rPr>
      </w:pPr>
      <w:r>
        <w:rPr>
          <w:color w:val="000000"/>
        </w:rPr>
        <w:t xml:space="preserve">7.7 </w:t>
      </w:r>
      <w:r>
        <w:rPr>
          <w:color w:val="000000"/>
        </w:rPr>
        <w:tab/>
        <w:t>All Charges payable by the Buyer to the Supplier will include VAT at the appropriate Rate.</w:t>
      </w:r>
    </w:p>
    <w:p w14:paraId="5CF5C776" w14:textId="761C9952" w:rsidR="00A26C2A" w:rsidRDefault="008C39B4" w:rsidP="00B55BBC">
      <w:pPr>
        <w:pBdr>
          <w:top w:val="nil"/>
          <w:left w:val="nil"/>
          <w:bottom w:val="nil"/>
          <w:right w:val="nil"/>
          <w:between w:val="nil"/>
        </w:pBdr>
        <w:spacing w:after="126"/>
        <w:ind w:left="0" w:right="14" w:hanging="2"/>
        <w:rPr>
          <w:color w:val="000000"/>
        </w:rPr>
      </w:pPr>
      <w:r>
        <w:rPr>
          <w:color w:val="000000"/>
        </w:rPr>
        <w:t xml:space="preserve">7.8 </w:t>
      </w:r>
      <w:r>
        <w:rPr>
          <w:color w:val="000000"/>
        </w:rPr>
        <w:tab/>
        <w:t>The Supplier must add VAT to the Charges at the appropriate rate with visibility of the amount as a separate line item.</w:t>
      </w:r>
    </w:p>
    <w:p w14:paraId="5BF1E27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989DEF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693AE372" w14:textId="77777777" w:rsidR="00A26C2A" w:rsidRDefault="008C39B4">
      <w:pPr>
        <w:pBdr>
          <w:top w:val="nil"/>
          <w:left w:val="nil"/>
          <w:bottom w:val="nil"/>
          <w:right w:val="nil"/>
          <w:between w:val="nil"/>
        </w:pBdr>
        <w:spacing w:after="153"/>
        <w:ind w:left="0" w:right="14" w:hanging="2"/>
        <w:rPr>
          <w:color w:val="000000"/>
        </w:rPr>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3347E15" w14:textId="77777777" w:rsidR="00A26C2A" w:rsidRDefault="008C39B4">
      <w:pPr>
        <w:pBdr>
          <w:top w:val="nil"/>
          <w:left w:val="nil"/>
          <w:bottom w:val="nil"/>
          <w:right w:val="nil"/>
          <w:between w:val="nil"/>
        </w:pBdr>
        <w:spacing w:after="739"/>
        <w:ind w:left="0" w:right="14" w:hanging="2"/>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FD5B428" w14:textId="77777777" w:rsidR="00A26C2A" w:rsidRPr="00B55BBC" w:rsidRDefault="008C39B4" w:rsidP="00B55BBC">
      <w:pPr>
        <w:pStyle w:val="Heading3"/>
        <w:ind w:left="1" w:hanging="3"/>
      </w:pPr>
      <w:r w:rsidRPr="00B55BBC">
        <w:t xml:space="preserve">8. </w:t>
      </w:r>
      <w:r w:rsidRPr="00B55BBC">
        <w:tab/>
        <w:t>Recovery of sums due and right of set-off</w:t>
      </w:r>
    </w:p>
    <w:p w14:paraId="246D5C24" w14:textId="77777777" w:rsidR="00A26C2A" w:rsidRDefault="008C39B4">
      <w:pPr>
        <w:pBdr>
          <w:top w:val="nil"/>
          <w:left w:val="nil"/>
          <w:bottom w:val="nil"/>
          <w:right w:val="nil"/>
          <w:between w:val="nil"/>
        </w:pBdr>
        <w:spacing w:after="980"/>
        <w:ind w:left="0" w:right="14" w:hanging="2"/>
      </w:pPr>
      <w:r>
        <w:rPr>
          <w:color w:val="000000"/>
        </w:rPr>
        <w:t xml:space="preserve">8.1 </w:t>
      </w:r>
      <w:r>
        <w:rPr>
          <w:color w:val="000000"/>
        </w:rPr>
        <w:tab/>
        <w:t>If a Supplier owes money to the Buyer, the Buyer may deduct that sum from the Call-Off Contract Charges.</w:t>
      </w:r>
    </w:p>
    <w:p w14:paraId="1274A35A" w14:textId="77777777" w:rsidR="00A26C2A" w:rsidRPr="00B55BBC" w:rsidRDefault="008C39B4" w:rsidP="00B55BBC">
      <w:pPr>
        <w:pStyle w:val="Heading3"/>
        <w:ind w:left="1" w:hanging="3"/>
      </w:pPr>
      <w:r w:rsidRPr="00B55BBC">
        <w:t xml:space="preserve">9. </w:t>
      </w:r>
      <w:r w:rsidRPr="00B55BBC">
        <w:tab/>
        <w:t>Insurance</w:t>
      </w:r>
    </w:p>
    <w:p w14:paraId="1FAB781B" w14:textId="77777777" w:rsidR="00A26C2A" w:rsidRDefault="008C39B4">
      <w:pPr>
        <w:pBdr>
          <w:top w:val="nil"/>
          <w:left w:val="nil"/>
          <w:bottom w:val="nil"/>
          <w:right w:val="nil"/>
          <w:between w:val="nil"/>
        </w:pBdr>
        <w:spacing w:after="241"/>
        <w:ind w:left="0" w:right="14" w:hanging="2"/>
        <w:rPr>
          <w:color w:val="000000"/>
        </w:rPr>
      </w:pPr>
      <w:r>
        <w:rPr>
          <w:color w:val="000000"/>
        </w:rPr>
        <w:t xml:space="preserve">9.1 </w:t>
      </w:r>
      <w:r>
        <w:rPr>
          <w:color w:val="000000"/>
        </w:rPr>
        <w:tab/>
        <w:t>The Supplier will maintain the insurances required by the Buyer including those in this clause.</w:t>
      </w:r>
    </w:p>
    <w:p w14:paraId="102B776F" w14:textId="4232E2E3" w:rsidR="00A26C2A" w:rsidRDefault="008C39B4">
      <w:pPr>
        <w:pBdr>
          <w:top w:val="nil"/>
          <w:left w:val="nil"/>
          <w:bottom w:val="nil"/>
          <w:right w:val="nil"/>
          <w:between w:val="nil"/>
        </w:pBdr>
        <w:tabs>
          <w:tab w:val="center" w:pos="1272"/>
          <w:tab w:val="center" w:pos="3272"/>
        </w:tabs>
        <w:spacing w:after="310" w:line="290" w:lineRule="auto"/>
        <w:ind w:left="0" w:hanging="2"/>
        <w:rPr>
          <w:color w:val="000000"/>
        </w:rPr>
      </w:pPr>
      <w:r>
        <w:rPr>
          <w:color w:val="000000"/>
        </w:rPr>
        <w:t xml:space="preserve">9.2 </w:t>
      </w:r>
      <w:r>
        <w:rPr>
          <w:color w:val="000000"/>
        </w:rPr>
        <w:tab/>
        <w:t>The Supplier will ensure that:</w:t>
      </w:r>
    </w:p>
    <w:p w14:paraId="6E9185B5" w14:textId="2C82BAFF" w:rsidR="00A26C2A" w:rsidRDefault="008C39B4" w:rsidP="00B55BBC">
      <w:pPr>
        <w:pBdr>
          <w:top w:val="nil"/>
          <w:left w:val="nil"/>
          <w:bottom w:val="nil"/>
          <w:right w:val="nil"/>
          <w:between w:val="nil"/>
        </w:pBdr>
        <w:tabs>
          <w:tab w:val="center" w:pos="720"/>
        </w:tabs>
        <w:spacing w:after="342"/>
        <w:ind w:leftChars="0" w:left="0" w:right="11" w:firstLineChars="0" w:firstLine="720"/>
        <w:rPr>
          <w:color w:val="000000"/>
        </w:rPr>
      </w:pPr>
      <w:r>
        <w:rPr>
          <w:color w:val="000000"/>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FC36D48"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lastRenderedPageBreak/>
        <w:t xml:space="preserve">9.2.2 </w:t>
      </w:r>
      <w:r>
        <w:rPr>
          <w:color w:val="000000"/>
        </w:rPr>
        <w:tab/>
        <w:t>the third-party public and products liability insurance contains an ‘indemnity to principals’ clause for the Buyer’s benefit</w:t>
      </w:r>
    </w:p>
    <w:p w14:paraId="67445F29"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45039956"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9.2.4 </w:t>
      </w:r>
      <w:r>
        <w:rPr>
          <w:color w:val="000000"/>
        </w:rP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361E523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9.3 </w:t>
      </w:r>
      <w:r>
        <w:rPr>
          <w:color w:val="000000"/>
        </w:rPr>
        <w:tab/>
        <w:t>If requested by the Buyer, the Supplier will obtain additional insurance policies, or extend existing policies bought under the Framework Agreement.</w:t>
      </w:r>
    </w:p>
    <w:p w14:paraId="4445810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9.4 </w:t>
      </w:r>
      <w:r>
        <w:rPr>
          <w:color w:val="000000"/>
        </w:rPr>
        <w:tab/>
        <w:t>If requested by the Buyer, the Supplier will provide the following to show compliance with this clause:</w:t>
      </w:r>
    </w:p>
    <w:p w14:paraId="39745425" w14:textId="77777777" w:rsidR="00A26C2A" w:rsidRDefault="008C39B4" w:rsidP="00B55BBC">
      <w:pPr>
        <w:pBdr>
          <w:top w:val="nil"/>
          <w:left w:val="nil"/>
          <w:bottom w:val="nil"/>
          <w:right w:val="nil"/>
          <w:between w:val="nil"/>
        </w:pBdr>
        <w:tabs>
          <w:tab w:val="center" w:pos="720"/>
        </w:tabs>
        <w:spacing w:after="310" w:line="290" w:lineRule="auto"/>
        <w:ind w:leftChars="0" w:left="0" w:right="14" w:firstLineChars="0" w:firstLine="720"/>
        <w:rPr>
          <w:color w:val="000000"/>
        </w:rPr>
      </w:pPr>
      <w:r>
        <w:rPr>
          <w:color w:val="000000"/>
        </w:rPr>
        <w:t xml:space="preserve">9.4.1 </w:t>
      </w:r>
      <w:r>
        <w:rPr>
          <w:color w:val="000000"/>
        </w:rPr>
        <w:tab/>
        <w:t>a broker's verification of insurance</w:t>
      </w:r>
    </w:p>
    <w:p w14:paraId="3ECCDE6B" w14:textId="6A116A6D" w:rsidR="00A26C2A" w:rsidRDefault="00B55BBC" w:rsidP="00B55BBC">
      <w:pPr>
        <w:pBdr>
          <w:top w:val="nil"/>
          <w:left w:val="nil"/>
          <w:bottom w:val="nil"/>
          <w:right w:val="nil"/>
          <w:between w:val="nil"/>
        </w:pBdr>
        <w:tabs>
          <w:tab w:val="center" w:pos="720"/>
          <w:tab w:val="center" w:pos="1133"/>
          <w:tab w:val="center" w:pos="3906"/>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9.4.2 receipts for the insurance premium</w:t>
      </w:r>
    </w:p>
    <w:p w14:paraId="547D7394" w14:textId="061D4DCF" w:rsidR="00A26C2A" w:rsidRDefault="00B55BBC" w:rsidP="00B55BBC">
      <w:pPr>
        <w:pBdr>
          <w:top w:val="nil"/>
          <w:left w:val="nil"/>
          <w:bottom w:val="nil"/>
          <w:right w:val="nil"/>
          <w:between w:val="nil"/>
        </w:pBdr>
        <w:tabs>
          <w:tab w:val="center" w:pos="720"/>
          <w:tab w:val="center" w:pos="1133"/>
          <w:tab w:val="center" w:pos="4555"/>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9.4.3</w:t>
      </w:r>
      <w:r>
        <w:rPr>
          <w:color w:val="000000"/>
        </w:rPr>
        <w:t xml:space="preserve"> </w:t>
      </w:r>
      <w:r w:rsidR="008C39B4">
        <w:rPr>
          <w:color w:val="000000"/>
        </w:rPr>
        <w:t>evidence of payment of the latest premiums due</w:t>
      </w:r>
    </w:p>
    <w:p w14:paraId="6BC7E442" w14:textId="77777777" w:rsidR="00A26C2A" w:rsidRDefault="008C39B4" w:rsidP="00B55BBC">
      <w:pPr>
        <w:pBdr>
          <w:top w:val="nil"/>
          <w:left w:val="nil"/>
          <w:bottom w:val="nil"/>
          <w:right w:val="nil"/>
          <w:between w:val="nil"/>
        </w:pBdr>
        <w:tabs>
          <w:tab w:val="center" w:pos="720"/>
        </w:tabs>
        <w:spacing w:after="310" w:line="290" w:lineRule="auto"/>
        <w:ind w:leftChars="0" w:left="2" w:right="14" w:hanging="2"/>
        <w:rPr>
          <w:color w:val="000000"/>
        </w:rPr>
      </w:pPr>
      <w:r>
        <w:rPr>
          <w:color w:val="000000"/>
        </w:rPr>
        <w:t xml:space="preserve">9.5 </w:t>
      </w:r>
      <w:r>
        <w:rPr>
          <w:color w:val="000000"/>
        </w:rPr>
        <w:tab/>
        <w:t>Insurance will not relieve the Supplier of any liabilities under the Framework Agreement or this Call-Off Contract and the Supplier will:</w:t>
      </w:r>
    </w:p>
    <w:p w14:paraId="6E8C9C9A" w14:textId="582D7749"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9.5.1 </w:t>
      </w:r>
      <w:r w:rsidR="008C39B4">
        <w:rPr>
          <w:color w:val="000000"/>
        </w:rPr>
        <w:tab/>
        <w:t>take all risk control measures using Good Industry Practice, including the investigation and reports of claims to insurers</w:t>
      </w:r>
    </w:p>
    <w:p w14:paraId="2360BE0D" w14:textId="14AC5988"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9.5.2</w:t>
      </w:r>
      <w:r w:rsidR="008C39B4">
        <w:rPr>
          <w:color w:val="000000"/>
        </w:rPr>
        <w:tab/>
        <w:t>promptly notify the insurers in writing of any relevant material fact under any Insurances</w:t>
      </w:r>
    </w:p>
    <w:p w14:paraId="5167C72C" w14:textId="3F1DB5AE"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9.5.3 </w:t>
      </w:r>
      <w:r w:rsidR="008C39B4">
        <w:rPr>
          <w:color w:val="000000"/>
        </w:rPr>
        <w:tab/>
        <w:t>hold all insurance policies and require any broker arranging the insurance to hold any insurance slips and other evidence of insurance</w:t>
      </w:r>
    </w:p>
    <w:p w14:paraId="1550C3A5" w14:textId="77777777" w:rsidR="00A26C2A" w:rsidRPr="00C40953" w:rsidRDefault="008C39B4" w:rsidP="00C40953">
      <w:pPr>
        <w:pStyle w:val="Heading3"/>
        <w:ind w:left="1" w:hanging="3"/>
      </w:pPr>
      <w:r w:rsidRPr="00C40953">
        <w:tab/>
      </w:r>
    </w:p>
    <w:p w14:paraId="566E508E" w14:textId="77777777" w:rsidR="00A26C2A" w:rsidRPr="00B55BBC" w:rsidRDefault="008C39B4" w:rsidP="00B55BBC">
      <w:pPr>
        <w:pStyle w:val="Heading3"/>
        <w:ind w:left="1" w:hanging="3"/>
      </w:pPr>
      <w:r w:rsidRPr="00B55BBC">
        <w:t xml:space="preserve">10. </w:t>
      </w:r>
      <w:r w:rsidRPr="00B55BBC">
        <w:tab/>
        <w:t>Confidentiality</w:t>
      </w:r>
    </w:p>
    <w:p w14:paraId="61153997" w14:textId="77777777" w:rsidR="00A26C2A" w:rsidRDefault="008C39B4">
      <w:pPr>
        <w:pBdr>
          <w:top w:val="nil"/>
          <w:left w:val="nil"/>
          <w:bottom w:val="nil"/>
          <w:right w:val="nil"/>
          <w:between w:val="nil"/>
        </w:pBdr>
        <w:ind w:left="0" w:right="14" w:hanging="2"/>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064F462D" w14:textId="77777777" w:rsidR="00A26C2A" w:rsidRDefault="008C39B4">
      <w:pPr>
        <w:pStyle w:val="Heading3"/>
        <w:tabs>
          <w:tab w:val="center" w:pos="1313"/>
          <w:tab w:val="center" w:pos="3526"/>
        </w:tabs>
        <w:spacing w:after="69" w:line="240" w:lineRule="auto"/>
        <w:ind w:left="0" w:hanging="2"/>
        <w:rPr>
          <w:color w:val="000000"/>
          <w:sz w:val="22"/>
        </w:rPr>
      </w:pPr>
      <w:r>
        <w:rPr>
          <w:color w:val="000000"/>
          <w:sz w:val="22"/>
        </w:rPr>
        <w:lastRenderedPageBreak/>
        <w:tab/>
      </w:r>
    </w:p>
    <w:p w14:paraId="2A43EA8A" w14:textId="77777777" w:rsidR="00A26C2A" w:rsidRPr="00C40953" w:rsidRDefault="008C39B4" w:rsidP="00C40953">
      <w:pPr>
        <w:pStyle w:val="Heading3"/>
        <w:ind w:left="1" w:hanging="3"/>
      </w:pPr>
      <w:r w:rsidRPr="00C40953">
        <w:t xml:space="preserve">11. </w:t>
      </w:r>
      <w:r w:rsidRPr="00C40953">
        <w:tab/>
        <w:t>Intellectual Property Rights</w:t>
      </w:r>
    </w:p>
    <w:p w14:paraId="0A8980D6" w14:textId="230B7AB8" w:rsidR="00A26C2A" w:rsidRDefault="008C39B4" w:rsidP="00B55BBC">
      <w:pPr>
        <w:pBdr>
          <w:top w:val="nil"/>
          <w:left w:val="nil"/>
          <w:bottom w:val="nil"/>
          <w:right w:val="nil"/>
          <w:between w:val="nil"/>
        </w:pBdr>
        <w:tabs>
          <w:tab w:val="center" w:pos="720"/>
          <w:tab w:val="center" w:pos="1333"/>
          <w:tab w:val="center" w:pos="6156"/>
        </w:tabs>
        <w:spacing w:after="4"/>
        <w:ind w:left="0" w:hanging="2"/>
        <w:rPr>
          <w:color w:val="000000"/>
        </w:rPr>
      </w:pPr>
      <w:r>
        <w:rPr>
          <w:color w:val="000000"/>
        </w:rPr>
        <w:t>11.1</w:t>
      </w:r>
      <w:r>
        <w:rPr>
          <w:color w:val="000000"/>
        </w:rPr>
        <w:tab/>
        <w:t xml:space="preserve"> </w:t>
      </w:r>
      <w:r w:rsidR="00B55BBC">
        <w:rPr>
          <w:color w:val="000000"/>
        </w:rPr>
        <w:tab/>
      </w:r>
      <w:r>
        <w:rPr>
          <w:color w:val="000000"/>
        </w:rPr>
        <w:t>Save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w:t>
      </w:r>
    </w:p>
    <w:p w14:paraId="582036E8" w14:textId="77777777" w:rsidR="00A26C2A" w:rsidRDefault="00A26C2A">
      <w:pPr>
        <w:pBdr>
          <w:top w:val="nil"/>
          <w:left w:val="nil"/>
          <w:bottom w:val="nil"/>
          <w:right w:val="nil"/>
          <w:between w:val="nil"/>
        </w:pBdr>
        <w:tabs>
          <w:tab w:val="center" w:pos="1333"/>
          <w:tab w:val="center" w:pos="6156"/>
        </w:tabs>
        <w:spacing w:after="4"/>
        <w:ind w:left="0" w:hanging="2"/>
        <w:rPr>
          <w:color w:val="000000"/>
        </w:rPr>
      </w:pPr>
    </w:p>
    <w:p w14:paraId="66E73FB7" w14:textId="77777777" w:rsidR="00A26C2A" w:rsidRDefault="008C39B4">
      <w:pPr>
        <w:pBdr>
          <w:top w:val="nil"/>
          <w:left w:val="nil"/>
          <w:bottom w:val="nil"/>
          <w:right w:val="nil"/>
          <w:between w:val="nil"/>
        </w:pBdr>
        <w:spacing w:after="273"/>
        <w:ind w:left="0" w:right="14" w:hanging="2"/>
        <w:rPr>
          <w:color w:val="000000"/>
        </w:rPr>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w:t>
      </w:r>
    </w:p>
    <w:p w14:paraId="50843CB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7C1A7EF6" w14:textId="0A6FAD27" w:rsidR="00A26C2A" w:rsidRDefault="008C39B4" w:rsidP="00B55BBC">
      <w:pPr>
        <w:pBdr>
          <w:top w:val="nil"/>
          <w:left w:val="nil"/>
          <w:bottom w:val="nil"/>
          <w:right w:val="nil"/>
          <w:between w:val="nil"/>
        </w:pBdr>
        <w:spacing w:after="232"/>
        <w:ind w:leftChars="0" w:left="720" w:right="14" w:firstLineChars="0" w:firstLine="0"/>
        <w:rPr>
          <w:color w:val="000000"/>
        </w:rPr>
      </w:pPr>
      <w:r>
        <w:rPr>
          <w:color w:val="000000"/>
        </w:rPr>
        <w:t>11.3.1</w:t>
      </w:r>
      <w:r>
        <w:rPr>
          <w:color w:val="000000"/>
        </w:rPr>
        <w:tab/>
        <w:t>any relevant Subcontractor has entered into a confidentiality undertaking with the Supplier on substantially the same terms as set out in Framework Agreement clause 34 (Confidentiality); and</w:t>
      </w:r>
    </w:p>
    <w:p w14:paraId="1F85A9F1" w14:textId="77777777" w:rsidR="00A26C2A" w:rsidRDefault="008C39B4" w:rsidP="00B55BBC">
      <w:pPr>
        <w:pBdr>
          <w:top w:val="nil"/>
          <w:left w:val="nil"/>
          <w:bottom w:val="nil"/>
          <w:right w:val="nil"/>
          <w:between w:val="nil"/>
        </w:pBdr>
        <w:spacing w:after="231"/>
        <w:ind w:leftChars="0" w:left="720" w:right="14" w:firstLineChars="0" w:firstLine="0"/>
        <w:rPr>
          <w:color w:val="000000"/>
        </w:rPr>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65D53EB7" w14:textId="77777777" w:rsidR="00A26C2A" w:rsidRDefault="00A26C2A">
      <w:pPr>
        <w:pBdr>
          <w:top w:val="nil"/>
          <w:left w:val="nil"/>
          <w:bottom w:val="nil"/>
          <w:right w:val="nil"/>
          <w:between w:val="nil"/>
        </w:pBdr>
        <w:spacing w:after="231"/>
        <w:ind w:left="0" w:right="14" w:hanging="2"/>
      </w:pPr>
    </w:p>
    <w:p w14:paraId="40D3ED37" w14:textId="77777777" w:rsidR="00A26C2A" w:rsidRDefault="008C39B4">
      <w:pPr>
        <w:pBdr>
          <w:top w:val="nil"/>
          <w:left w:val="nil"/>
          <w:bottom w:val="nil"/>
          <w:right w:val="nil"/>
          <w:between w:val="nil"/>
        </w:pBdr>
        <w:spacing w:after="273"/>
        <w:ind w:left="0" w:right="14" w:hanging="2"/>
        <w:rPr>
          <w:color w:val="000000"/>
        </w:rPr>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1D401EB0" w14:textId="77777777" w:rsidR="00A26C2A" w:rsidRDefault="00A26C2A">
      <w:pPr>
        <w:pBdr>
          <w:top w:val="nil"/>
          <w:left w:val="nil"/>
          <w:bottom w:val="nil"/>
          <w:right w:val="nil"/>
          <w:between w:val="nil"/>
        </w:pBdr>
        <w:spacing w:after="16"/>
        <w:ind w:left="0" w:right="14" w:hanging="2"/>
        <w:rPr>
          <w:color w:val="000000"/>
        </w:rPr>
      </w:pPr>
    </w:p>
    <w:p w14:paraId="3FE61942" w14:textId="77777777" w:rsidR="00A26C2A" w:rsidRDefault="008C39B4">
      <w:pPr>
        <w:pBdr>
          <w:top w:val="nil"/>
          <w:left w:val="nil"/>
          <w:bottom w:val="nil"/>
          <w:right w:val="nil"/>
          <w:between w:val="nil"/>
        </w:pBdr>
        <w:spacing w:after="237"/>
        <w:ind w:left="0" w:right="14" w:hanging="2"/>
        <w:rPr>
          <w:color w:val="000000"/>
        </w:rPr>
      </w:pPr>
      <w:r>
        <w:rPr>
          <w:color w:val="000000"/>
        </w:rPr>
        <w:t xml:space="preserve">11.5 </w:t>
      </w:r>
      <w:r>
        <w:rPr>
          <w:color w:val="000000"/>
        </w:rPr>
        <w:tab/>
        <w:t>Subject to the limitation in Clause 24.3, the Buyer shall:</w:t>
      </w:r>
    </w:p>
    <w:p w14:paraId="7963D237" w14:textId="6A8CACDC" w:rsidR="00A26C2A" w:rsidRDefault="008C39B4" w:rsidP="00B55BBC">
      <w:pPr>
        <w:pBdr>
          <w:top w:val="nil"/>
          <w:left w:val="nil"/>
          <w:bottom w:val="nil"/>
          <w:right w:val="nil"/>
          <w:between w:val="nil"/>
        </w:pBdr>
        <w:ind w:leftChars="0" w:left="720" w:right="14" w:firstLineChars="0" w:firstLine="0"/>
        <w:rPr>
          <w:color w:val="000000"/>
        </w:rPr>
      </w:pPr>
      <w:r>
        <w:rPr>
          <w:color w:val="000000"/>
        </w:rPr>
        <w:t>11.5.1 defend the Supplier, its Affiliates and licensors from and against any third-party claim:</w:t>
      </w:r>
      <w:r w:rsidR="00B55BBC">
        <w:rPr>
          <w:color w:val="000000"/>
        </w:rPr>
        <w:tab/>
      </w:r>
      <w:r w:rsidR="00B55BBC">
        <w:rPr>
          <w:color w:val="000000"/>
        </w:rPr>
        <w:tab/>
      </w:r>
    </w:p>
    <w:p w14:paraId="05846EA3" w14:textId="46888EB3" w:rsidR="00A26C2A" w:rsidRDefault="00B55BBC" w:rsidP="00B55BBC">
      <w:pPr>
        <w:pBdr>
          <w:top w:val="nil"/>
          <w:left w:val="nil"/>
          <w:bottom w:val="nil"/>
          <w:right w:val="nil"/>
          <w:between w:val="nil"/>
        </w:pBdr>
        <w:ind w:leftChars="0" w:left="1440" w:right="14" w:firstLineChars="0" w:firstLine="2"/>
      </w:pPr>
      <w:r>
        <w:rPr>
          <w:color w:val="000000"/>
        </w:rPr>
        <w:t xml:space="preserve">(a) </w:t>
      </w:r>
      <w:r w:rsidR="008C39B4">
        <w:rPr>
          <w:color w:val="000000"/>
        </w:rPr>
        <w:t>alleging that any use of the Services by or on behalf of the Buyer and/or Buyer Users is in breach of applicable Law;</w:t>
      </w:r>
    </w:p>
    <w:p w14:paraId="449510FF" w14:textId="6B535529" w:rsidR="00A26C2A" w:rsidRDefault="00B55BBC" w:rsidP="00B55BBC">
      <w:pPr>
        <w:pBdr>
          <w:top w:val="nil"/>
          <w:left w:val="nil"/>
          <w:bottom w:val="nil"/>
          <w:right w:val="nil"/>
          <w:between w:val="nil"/>
        </w:pBdr>
        <w:spacing w:after="9"/>
        <w:ind w:leftChars="0" w:left="1440" w:right="14" w:firstLineChars="0" w:firstLine="2"/>
      </w:pPr>
      <w:r>
        <w:rPr>
          <w:color w:val="000000"/>
        </w:rPr>
        <w:t xml:space="preserve">(b) </w:t>
      </w:r>
      <w:r w:rsidR="008C39B4">
        <w:rPr>
          <w:color w:val="000000"/>
        </w:rPr>
        <w:t xml:space="preserve">alleging that the Buyer Data violates, infringes or </w:t>
      </w:r>
      <w:r w:rsidR="008C39B4">
        <w:t>misappropriate</w:t>
      </w:r>
      <w:r w:rsidR="008C39B4">
        <w:rPr>
          <w:color w:val="000000"/>
        </w:rPr>
        <w:t xml:space="preserve"> any rights of a third party;</w:t>
      </w:r>
    </w:p>
    <w:p w14:paraId="25B9DFCE" w14:textId="4A8D6ED6" w:rsidR="00A26C2A" w:rsidRDefault="00B55BBC" w:rsidP="00B55BBC">
      <w:pPr>
        <w:pBdr>
          <w:top w:val="nil"/>
          <w:left w:val="nil"/>
          <w:bottom w:val="nil"/>
          <w:right w:val="nil"/>
          <w:between w:val="nil"/>
        </w:pBdr>
        <w:spacing w:after="310" w:line="290" w:lineRule="auto"/>
        <w:ind w:leftChars="0" w:left="1440" w:right="14" w:firstLineChars="0" w:firstLine="2"/>
      </w:pPr>
      <w:r>
        <w:rPr>
          <w:color w:val="000000"/>
        </w:rPr>
        <w:t xml:space="preserve">(c) </w:t>
      </w:r>
      <w:r w:rsidR="008C39B4">
        <w:rPr>
          <w:color w:val="000000"/>
        </w:rPr>
        <w:t>arising from the Supplier’s use of the Buyer Data in accordance with this Call-Off Contract; and</w:t>
      </w:r>
    </w:p>
    <w:p w14:paraId="66CB9B27" w14:textId="77777777" w:rsidR="00A26C2A" w:rsidRDefault="008C39B4" w:rsidP="00B55BBC">
      <w:pPr>
        <w:pBdr>
          <w:top w:val="nil"/>
          <w:left w:val="nil"/>
          <w:bottom w:val="nil"/>
          <w:right w:val="nil"/>
          <w:between w:val="nil"/>
        </w:pBdr>
        <w:spacing w:after="310" w:line="290" w:lineRule="auto"/>
        <w:ind w:leftChars="0" w:left="720" w:right="227" w:firstLineChars="0" w:firstLine="0"/>
        <w:rPr>
          <w:color w:val="000000"/>
        </w:rPr>
      </w:pPr>
      <w:r>
        <w:rPr>
          <w:color w:val="000000"/>
        </w:rPr>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2C0C25A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690D1C28" w14:textId="228C3883" w:rsidR="00A26C2A" w:rsidRDefault="00B55BBC" w:rsidP="00B55BBC">
      <w:pPr>
        <w:pBdr>
          <w:top w:val="nil"/>
          <w:left w:val="nil"/>
          <w:bottom w:val="nil"/>
          <w:right w:val="nil"/>
          <w:between w:val="nil"/>
        </w:pBdr>
        <w:spacing w:after="344"/>
        <w:ind w:leftChars="0" w:left="-2" w:right="14" w:firstLineChars="0" w:firstLine="722"/>
      </w:pPr>
      <w:r>
        <w:rPr>
          <w:color w:val="000000"/>
        </w:rPr>
        <w:t xml:space="preserve">11.6.1 </w:t>
      </w:r>
      <w:r w:rsidR="008C39B4">
        <w:rPr>
          <w:color w:val="000000"/>
        </w:rPr>
        <w:t>rights granted to the Buyer under this Call-Off Contract</w:t>
      </w:r>
    </w:p>
    <w:p w14:paraId="36FE15FB" w14:textId="4AF157AA"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11.6.2 </w:t>
      </w:r>
      <w:r w:rsidR="008C39B4">
        <w:rPr>
          <w:color w:val="000000"/>
        </w:rPr>
        <w:t>Supplier’s performance of the Services</w:t>
      </w:r>
    </w:p>
    <w:p w14:paraId="4C9E03CB" w14:textId="0D5C9FCE"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11.6.3 </w:t>
      </w:r>
      <w:r w:rsidR="008C39B4">
        <w:rPr>
          <w:color w:val="000000"/>
        </w:rPr>
        <w:t>use by the Buyer of the Services</w:t>
      </w:r>
    </w:p>
    <w:p w14:paraId="650452C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71E8291A" w14:textId="3164CD18"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11.7.1 </w:t>
      </w:r>
      <w:r w:rsidR="008C39B4">
        <w:rPr>
          <w:color w:val="000000"/>
        </w:rPr>
        <w:t>modify the relevant part of the Services without reducing its functionality or performance</w:t>
      </w:r>
    </w:p>
    <w:p w14:paraId="727DCCF8" w14:textId="4B4D42B0"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11.7.2 </w:t>
      </w:r>
      <w:r w:rsidR="008C39B4">
        <w:rPr>
          <w:color w:val="000000"/>
        </w:rPr>
        <w:t>substitute Services of equivalent functionality and performance, to avoid the infringement or the alleged infringement, as long as there is no additional cost or burden to the Buyer</w:t>
      </w:r>
    </w:p>
    <w:p w14:paraId="5F2D301E" w14:textId="5F62AA0C"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11.7.3 </w:t>
      </w:r>
      <w:r w:rsidR="008C39B4" w:rsidRPr="00B55BBC">
        <w:rPr>
          <w:color w:val="000000"/>
        </w:rPr>
        <w:t>buy a licence to use and supply the Services which are the subject of the alleged infringement, on terms acceptable to the Buyer</w:t>
      </w:r>
    </w:p>
    <w:p w14:paraId="639BC9A2" w14:textId="5D25D4A1" w:rsidR="00A26C2A" w:rsidRDefault="008C39B4" w:rsidP="00B55BBC">
      <w:pPr>
        <w:pBdr>
          <w:top w:val="nil"/>
          <w:left w:val="nil"/>
          <w:bottom w:val="nil"/>
          <w:right w:val="nil"/>
          <w:between w:val="nil"/>
        </w:pBdr>
        <w:tabs>
          <w:tab w:val="center" w:pos="720"/>
          <w:tab w:val="center" w:pos="1333"/>
          <w:tab w:val="center" w:pos="4277"/>
        </w:tabs>
        <w:spacing w:after="333"/>
        <w:ind w:left="0" w:hanging="2"/>
        <w:rPr>
          <w:color w:val="000000"/>
        </w:rPr>
      </w:pPr>
      <w:r>
        <w:rPr>
          <w:color w:val="000000"/>
        </w:rPr>
        <w:t xml:space="preserve">11.8 </w:t>
      </w:r>
      <w:r w:rsidR="00B55BBC">
        <w:rPr>
          <w:color w:val="000000"/>
        </w:rPr>
        <w:tab/>
      </w:r>
      <w:r>
        <w:rPr>
          <w:color w:val="000000"/>
        </w:rPr>
        <w:tab/>
        <w:t>Clause 11.6 will not apply if the IPR Claim is from:</w:t>
      </w:r>
    </w:p>
    <w:p w14:paraId="6A934AC7" w14:textId="7124FD99"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11.8.1 </w:t>
      </w:r>
      <w:r w:rsidR="008C39B4">
        <w:rPr>
          <w:color w:val="000000"/>
        </w:rPr>
        <w:t>the use of data supplied by the Buyer which the Supplier isn’t required to verify under this Call-Off Contract</w:t>
      </w:r>
    </w:p>
    <w:p w14:paraId="2FA8A8F5" w14:textId="3F7885C7"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11.8.2 </w:t>
      </w:r>
      <w:r w:rsidR="008C39B4">
        <w:rPr>
          <w:color w:val="000000"/>
        </w:rPr>
        <w:t>other material provided by the Buyer necessary for the Services</w:t>
      </w:r>
    </w:p>
    <w:p w14:paraId="746691B9"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r>
        <w:rPr>
          <w:color w:val="000000"/>
        </w:rPr>
        <w:tab/>
      </w:r>
    </w:p>
    <w:p w14:paraId="1DF1546E" w14:textId="77777777" w:rsidR="00A26C2A" w:rsidRPr="00B55BBC" w:rsidRDefault="008C39B4" w:rsidP="00B55BBC">
      <w:pPr>
        <w:pStyle w:val="Heading3"/>
        <w:ind w:left="1" w:hanging="3"/>
      </w:pPr>
      <w:r w:rsidRPr="00B55BBC">
        <w:t xml:space="preserve">12. </w:t>
      </w:r>
      <w:r w:rsidRPr="00B55BBC">
        <w:tab/>
        <w:t>Protection of information</w:t>
      </w:r>
    </w:p>
    <w:p w14:paraId="4E40BAEE" w14:textId="2E26417E" w:rsidR="00A26C2A" w:rsidRDefault="008C39B4" w:rsidP="00B55BBC">
      <w:pPr>
        <w:pBdr>
          <w:top w:val="nil"/>
          <w:left w:val="nil"/>
          <w:bottom w:val="nil"/>
          <w:right w:val="nil"/>
          <w:between w:val="nil"/>
        </w:pBdr>
        <w:tabs>
          <w:tab w:val="center" w:pos="720"/>
          <w:tab w:val="center" w:pos="1333"/>
          <w:tab w:val="center" w:pos="2779"/>
        </w:tabs>
        <w:spacing w:after="310" w:line="290" w:lineRule="auto"/>
        <w:ind w:left="0" w:hanging="2"/>
        <w:rPr>
          <w:color w:val="000000"/>
        </w:rPr>
      </w:pPr>
      <w:r>
        <w:rPr>
          <w:color w:val="000000"/>
        </w:rPr>
        <w:t xml:space="preserve">12.1 </w:t>
      </w:r>
      <w:r>
        <w:rPr>
          <w:color w:val="000000"/>
        </w:rPr>
        <w:tab/>
      </w:r>
      <w:r w:rsidR="00B55BBC">
        <w:rPr>
          <w:color w:val="000000"/>
        </w:rPr>
        <w:tab/>
      </w:r>
      <w:r>
        <w:rPr>
          <w:color w:val="000000"/>
        </w:rPr>
        <w:t>The Supplier must:</w:t>
      </w:r>
    </w:p>
    <w:p w14:paraId="2450146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12.1.1 comply with the Buyer’s written instructions and this Call-Off Contract when Processing Buyer Personal Data</w:t>
      </w:r>
    </w:p>
    <w:p w14:paraId="2F2C7CE1" w14:textId="21D07365"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12.1.2 only Process the Buyer Personal Data as necessary for the provision of the G-Cloud Services or as required by Law or any Regulatory Body</w:t>
      </w:r>
    </w:p>
    <w:p w14:paraId="58BF911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12.1.3 take reasonable steps to ensure that any Supplier Staff who have access to Buyer Personal Data act in compliance with Supplier's security processes</w:t>
      </w:r>
    </w:p>
    <w:p w14:paraId="482CFE09" w14:textId="0CB59BCA"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12.2 </w:t>
      </w:r>
      <w:r w:rsidR="00B55BBC">
        <w:rPr>
          <w:color w:val="000000"/>
        </w:rPr>
        <w:tab/>
      </w:r>
      <w:r>
        <w:rPr>
          <w:color w:val="000000"/>
        </w:rPr>
        <w:t>The Supplier must fully assist with any complaint or request for Buyer Personal Data including by:</w:t>
      </w:r>
    </w:p>
    <w:p w14:paraId="011A7657"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12.2.1 providing the Buyer with full details of the complaint or request</w:t>
      </w:r>
    </w:p>
    <w:p w14:paraId="6F3A9DA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12.2.2 complying with a data access request within the timescales in the Data Protection Legislation and following the Buyer’s instructions</w:t>
      </w:r>
    </w:p>
    <w:p w14:paraId="36BE01E8" w14:textId="61CC0B36"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12.2.3 providing the Buyer with any Buyer Personal Data it holds about a Data Subject (within the timescales required by the Buyer)</w:t>
      </w:r>
    </w:p>
    <w:p w14:paraId="325BED2F"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12.2.4 providing the Buyer with any information requested by the Data Subject</w:t>
      </w:r>
    </w:p>
    <w:p w14:paraId="0BA6FDFE"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206AAB8D" w14:textId="77777777" w:rsidR="00A26C2A" w:rsidRPr="00B55BBC" w:rsidRDefault="008C39B4" w:rsidP="00B55BBC">
      <w:pPr>
        <w:pStyle w:val="Heading3"/>
        <w:ind w:left="1" w:hanging="3"/>
      </w:pPr>
      <w:r w:rsidRPr="00B55BBC">
        <w:t xml:space="preserve">13. </w:t>
      </w:r>
      <w:r w:rsidRPr="00B55BBC">
        <w:tab/>
        <w:t>Buyer data</w:t>
      </w:r>
    </w:p>
    <w:p w14:paraId="3744157E" w14:textId="2D901D02" w:rsidR="00A26C2A" w:rsidRDefault="008C39B4" w:rsidP="00B55BBC">
      <w:pPr>
        <w:pBdr>
          <w:top w:val="nil"/>
          <w:left w:val="nil"/>
          <w:bottom w:val="nil"/>
          <w:right w:val="nil"/>
          <w:between w:val="nil"/>
        </w:pBdr>
        <w:tabs>
          <w:tab w:val="center" w:pos="720"/>
          <w:tab w:val="center" w:pos="1333"/>
          <w:tab w:val="center" w:pos="5378"/>
        </w:tabs>
        <w:spacing w:after="275"/>
        <w:ind w:leftChars="0" w:left="0" w:firstLineChars="0" w:firstLine="0"/>
        <w:rPr>
          <w:color w:val="000000"/>
        </w:rPr>
      </w:pPr>
      <w:r>
        <w:rPr>
          <w:color w:val="000000"/>
        </w:rPr>
        <w:t xml:space="preserve">13.1 </w:t>
      </w:r>
      <w:r w:rsidR="00B55BBC">
        <w:rPr>
          <w:color w:val="000000"/>
        </w:rPr>
        <w:tab/>
      </w:r>
      <w:r w:rsidR="00B55BBC">
        <w:rPr>
          <w:color w:val="000000"/>
        </w:rPr>
        <w:tab/>
      </w:r>
      <w:r>
        <w:rPr>
          <w:color w:val="000000"/>
        </w:rPr>
        <w:t>The Supplier must not remove any proprietary notices in the Buyer Data.</w:t>
      </w:r>
    </w:p>
    <w:p w14:paraId="49F9515F" w14:textId="56B00DB9" w:rsidR="00A26C2A" w:rsidRDefault="008C39B4">
      <w:pPr>
        <w:pBdr>
          <w:top w:val="nil"/>
          <w:left w:val="nil"/>
          <w:bottom w:val="nil"/>
          <w:right w:val="nil"/>
          <w:between w:val="nil"/>
        </w:pBdr>
        <w:spacing w:after="310" w:line="290" w:lineRule="auto"/>
        <w:ind w:left="0" w:right="471" w:hanging="2"/>
        <w:rPr>
          <w:color w:val="000000"/>
        </w:rPr>
      </w:pPr>
      <w:r>
        <w:rPr>
          <w:color w:val="000000"/>
        </w:rPr>
        <w:t xml:space="preserve">13.2 </w:t>
      </w:r>
      <w:r w:rsidR="00B55BBC">
        <w:rPr>
          <w:color w:val="000000"/>
        </w:rPr>
        <w:tab/>
      </w:r>
      <w:r>
        <w:rPr>
          <w:color w:val="000000"/>
        </w:rPr>
        <w:t>The Supplier will not store or use Buyer Data except if necessary to fulfil its obligations.</w:t>
      </w:r>
    </w:p>
    <w:p w14:paraId="7CB3981A" w14:textId="2C4E661C"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13.3 </w:t>
      </w:r>
      <w:r w:rsidR="00B55BBC">
        <w:rPr>
          <w:color w:val="000000"/>
        </w:rPr>
        <w:tab/>
      </w:r>
      <w:r>
        <w:rPr>
          <w:color w:val="000000"/>
        </w:rPr>
        <w:t>If Buyer Data is processed by the Supplier, the Supplier will supply the data to the Buyer as requested.</w:t>
      </w:r>
    </w:p>
    <w:p w14:paraId="10DF218C" w14:textId="6D2129D3"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13.4 </w:t>
      </w:r>
      <w:r w:rsidR="00B55BBC">
        <w:rPr>
          <w:color w:val="000000"/>
        </w:rPr>
        <w:tab/>
      </w:r>
      <w:r>
        <w:rPr>
          <w:color w:val="000000"/>
        </w:rPr>
        <w:t>The Supplier must ensure that any Supplier system that holds any Buyer Data is a secure system that complies with the Supplier’s and Buyer’s security policies and all Buyer requirements in the Order Form.</w:t>
      </w:r>
    </w:p>
    <w:p w14:paraId="5B16B453" w14:textId="5BABE94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13.5 </w:t>
      </w:r>
      <w:r w:rsidR="00B55BBC">
        <w:rPr>
          <w:color w:val="000000"/>
        </w:rPr>
        <w:tab/>
      </w:r>
      <w:r>
        <w:rPr>
          <w:color w:val="000000"/>
        </w:rPr>
        <w:t>The Supplier will preserve the integrity of Buyer Data processed by the Supplier and prevent its corruption and loss.</w:t>
      </w:r>
    </w:p>
    <w:p w14:paraId="1110C466" w14:textId="3293658F"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13.6 </w:t>
      </w:r>
      <w:r w:rsidR="00B55BBC">
        <w:rPr>
          <w:color w:val="000000"/>
        </w:rPr>
        <w:tab/>
      </w:r>
      <w:r>
        <w:rPr>
          <w:color w:val="000000"/>
        </w:rPr>
        <w:t>The Supplier will ensure that any Supplier system which holds any protectively marked Buyer Data or other government data will comply with:</w:t>
      </w:r>
    </w:p>
    <w:p w14:paraId="4B4B3447" w14:textId="0BF2BB1A" w:rsidR="00A26C2A" w:rsidRDefault="008C39B4" w:rsidP="00B55BBC">
      <w:pPr>
        <w:pBdr>
          <w:top w:val="nil"/>
          <w:left w:val="nil"/>
          <w:bottom w:val="nil"/>
          <w:right w:val="nil"/>
          <w:between w:val="nil"/>
        </w:pBdr>
        <w:spacing w:after="21"/>
        <w:ind w:leftChars="0" w:left="0" w:right="14" w:firstLineChars="0" w:firstLine="720"/>
        <w:rPr>
          <w:color w:val="000000"/>
        </w:rPr>
      </w:pPr>
      <w:bookmarkStart w:id="6" w:name="_heading=h.30j0zll1" w:colFirst="0" w:colLast="0"/>
      <w:bookmarkEnd w:id="6"/>
      <w:r>
        <w:rPr>
          <w:color w:val="000000"/>
        </w:rPr>
        <w:t>13.6.1</w:t>
      </w:r>
      <w:r>
        <w:rPr>
          <w:color w:val="000000"/>
        </w:rPr>
        <w:tab/>
        <w:t xml:space="preserve"> the principles in the Security Policy Framework:</w:t>
      </w:r>
    </w:p>
    <w:p w14:paraId="1F215C9D" w14:textId="61D65733" w:rsidR="00A26C2A" w:rsidRDefault="00000000" w:rsidP="00B55BBC">
      <w:pPr>
        <w:pBdr>
          <w:top w:val="nil"/>
          <w:left w:val="nil"/>
          <w:bottom w:val="nil"/>
          <w:right w:val="nil"/>
          <w:between w:val="nil"/>
        </w:pBdr>
        <w:spacing w:after="27" w:line="249" w:lineRule="auto"/>
        <w:ind w:leftChars="0" w:left="720" w:right="469" w:firstLineChars="0" w:firstLine="0"/>
        <w:rPr>
          <w:color w:val="000000"/>
        </w:rPr>
      </w:pPr>
      <w:hyperlink r:id="rId16" w:history="1">
        <w:r w:rsidR="00B55BBC" w:rsidRPr="00EE6835">
          <w:rPr>
            <w:rStyle w:val="Hyperlink"/>
          </w:rPr>
          <w:t xml:space="preserve">https://www.gov.uk/government/publications/security-policy-framework </w:t>
        </w:r>
      </w:hyperlink>
      <w:r w:rsidR="008C39B4">
        <w:rPr>
          <w:color w:val="0000FF"/>
          <w:u w:val="single"/>
        </w:rPr>
        <w:t xml:space="preserve">and </w:t>
      </w:r>
      <w:r w:rsidR="008C39B4">
        <w:rPr>
          <w:color w:val="000000"/>
        </w:rPr>
        <w:t>the Government Security - Classification policy</w:t>
      </w:r>
      <w:r w:rsidR="008C39B4">
        <w:rPr>
          <w:color w:val="1155CC"/>
          <w:u w:val="single"/>
        </w:rPr>
        <w:t>:</w:t>
      </w:r>
      <w:r w:rsidR="008C39B4">
        <w:rPr>
          <w:color w:val="1155CC"/>
        </w:rPr>
        <w:t xml:space="preserve"> </w:t>
      </w:r>
      <w:r w:rsidR="008C39B4">
        <w:rPr>
          <w:color w:val="1155CC"/>
          <w:u w:val="single"/>
        </w:rPr>
        <w:t>https:/www.gov.uk/government/publications/government-security-classifications</w:t>
      </w:r>
    </w:p>
    <w:p w14:paraId="5DEABE30" w14:textId="77777777" w:rsidR="00A26C2A" w:rsidRDefault="00A26C2A">
      <w:pPr>
        <w:pBdr>
          <w:top w:val="nil"/>
          <w:left w:val="nil"/>
          <w:bottom w:val="nil"/>
          <w:right w:val="nil"/>
          <w:between w:val="nil"/>
        </w:pBdr>
        <w:spacing w:after="27" w:line="249" w:lineRule="auto"/>
        <w:ind w:left="0" w:right="469" w:hanging="2"/>
        <w:rPr>
          <w:color w:val="000000"/>
        </w:rPr>
      </w:pPr>
    </w:p>
    <w:p w14:paraId="118F1866" w14:textId="77777777" w:rsidR="00A26C2A" w:rsidRDefault="008C39B4" w:rsidP="00B55BBC">
      <w:pPr>
        <w:pBdr>
          <w:top w:val="nil"/>
          <w:left w:val="nil"/>
          <w:bottom w:val="nil"/>
          <w:right w:val="nil"/>
          <w:between w:val="nil"/>
        </w:pBdr>
        <w:spacing w:after="310" w:line="290" w:lineRule="auto"/>
        <w:ind w:leftChars="0" w:left="720" w:right="642" w:firstLineChars="0" w:firstLine="0"/>
        <w:rPr>
          <w:color w:val="000000"/>
        </w:rPr>
      </w:pPr>
      <w:r>
        <w:rPr>
          <w:color w:val="000000"/>
        </w:rPr>
        <w:lastRenderedPageBreak/>
        <w:t>13.6.2 guidance issued by the Centre for Protection of National Infrastructure on Risk Management</w:t>
      </w:r>
      <w:hyperlink r:id="rId17">
        <w:r>
          <w:rPr>
            <w:color w:val="1155CC"/>
            <w:u w:val="single"/>
          </w:rPr>
          <w:t xml:space="preserve">: https://www.npsa.gov.uk/content/adopt-risk-management-approach </w:t>
        </w:r>
      </w:hyperlink>
      <w:r>
        <w:rPr>
          <w:color w:val="000000"/>
        </w:rPr>
        <w:t xml:space="preserve">and Protection of Sensitive Information and Assets: </w:t>
      </w:r>
      <w:hyperlink r:id="rId18">
        <w:r>
          <w:rPr>
            <w:color w:val="1155CC"/>
            <w:u w:val="single"/>
          </w:rPr>
          <w:t>https://www.npsa.gov.uk/sensitive-information-assets</w:t>
        </w:r>
      </w:hyperlink>
    </w:p>
    <w:p w14:paraId="39A7B62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bookmarkStart w:id="7" w:name="_heading=h.1fob9te1" w:colFirst="0" w:colLast="0"/>
      <w:bookmarkEnd w:id="7"/>
      <w:r>
        <w:rPr>
          <w:color w:val="000000"/>
        </w:rPr>
        <w:t xml:space="preserve">13.6.3 the National Cyber Security Centre’s (NCSC) information risk management guidance: </w:t>
      </w:r>
      <w:hyperlink r:id="rId19">
        <w:r>
          <w:rPr>
            <w:color w:val="1155CC"/>
            <w:u w:val="single"/>
          </w:rPr>
          <w:t>https://www.ncsc.gov.uk/collection/risk-management-collection</w:t>
        </w:r>
      </w:hyperlink>
      <w:hyperlink r:id="rId20">
        <w:r>
          <w:rPr>
            <w:color w:val="000000"/>
          </w:rPr>
          <w:t xml:space="preserve"> </w:t>
        </w:r>
      </w:hyperlink>
    </w:p>
    <w:p w14:paraId="7204D43B"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21">
        <w:r>
          <w:rPr>
            <w:color w:val="0000FF"/>
            <w:u w:val="single"/>
          </w:rPr>
          <w:t>https://www.gov.uk/government/publications/technologycode-of-practice/technology -code-of-practice</w:t>
        </w:r>
      </w:hyperlink>
      <w:hyperlink r:id="rId22">
        <w:r>
          <w:rPr>
            <w:color w:val="000000"/>
          </w:rPr>
          <w:t xml:space="preserve"> </w:t>
        </w:r>
      </w:hyperlink>
    </w:p>
    <w:p w14:paraId="3E4ECD40" w14:textId="76091475" w:rsidR="00A26C2A" w:rsidRDefault="008C39B4" w:rsidP="00B55BBC">
      <w:pPr>
        <w:pBdr>
          <w:top w:val="nil"/>
          <w:left w:val="nil"/>
          <w:bottom w:val="nil"/>
          <w:right w:val="nil"/>
          <w:between w:val="nil"/>
        </w:pBdr>
        <w:ind w:leftChars="0" w:left="720" w:right="14" w:firstLineChars="0" w:firstLine="0"/>
        <w:rPr>
          <w:color w:val="000000"/>
        </w:rPr>
      </w:pPr>
      <w:r>
        <w:rPr>
          <w:color w:val="000000"/>
        </w:rPr>
        <w:t xml:space="preserve">13.6.5 </w:t>
      </w:r>
      <w:r>
        <w:rPr>
          <w:color w:val="000000"/>
        </w:rPr>
        <w:tab/>
        <w:t>the security requirements of cloud services using the NCSC Cloud Security Principles and accompanying guidance:</w:t>
      </w:r>
    </w:p>
    <w:p w14:paraId="7024E6CA" w14:textId="5896B6CC" w:rsidR="00A26C2A" w:rsidRDefault="00000000" w:rsidP="00B55BBC">
      <w:pPr>
        <w:pBdr>
          <w:top w:val="nil"/>
          <w:left w:val="nil"/>
          <w:bottom w:val="nil"/>
          <w:right w:val="nil"/>
          <w:between w:val="nil"/>
        </w:pBdr>
        <w:spacing w:after="344" w:line="249" w:lineRule="auto"/>
        <w:ind w:leftChars="0" w:left="0" w:firstLineChars="0" w:firstLine="720"/>
        <w:rPr>
          <w:color w:val="000000"/>
        </w:rPr>
      </w:pPr>
      <w:hyperlink r:id="rId23" w:history="1">
        <w:r w:rsidR="00B55BBC" w:rsidRPr="00EE6835">
          <w:rPr>
            <w:rStyle w:val="Hyperlink"/>
          </w:rPr>
          <w:t>https://www.ncsc.gov.uk/guidance/implementing-cloud-security-principles</w:t>
        </w:r>
      </w:hyperlink>
      <w:hyperlink r:id="rId24">
        <w:r w:rsidR="008C39B4">
          <w:rPr>
            <w:color w:val="000000"/>
          </w:rPr>
          <w:t xml:space="preserve"> </w:t>
        </w:r>
      </w:hyperlink>
    </w:p>
    <w:p w14:paraId="52B6CBB8" w14:textId="77777777" w:rsidR="00A26C2A" w:rsidRDefault="008C39B4" w:rsidP="00B55BBC">
      <w:pPr>
        <w:pBdr>
          <w:top w:val="nil"/>
          <w:left w:val="nil"/>
          <w:bottom w:val="nil"/>
          <w:right w:val="nil"/>
          <w:between w:val="nil"/>
        </w:pBdr>
        <w:spacing w:after="323" w:line="249" w:lineRule="auto"/>
        <w:ind w:leftChars="0" w:left="0" w:firstLineChars="0" w:firstLine="720"/>
        <w:rPr>
          <w:color w:val="000000"/>
        </w:rPr>
      </w:pPr>
      <w:r>
        <w:rPr>
          <w:color w:val="222222"/>
        </w:rPr>
        <w:t xml:space="preserve">13.6.6 </w:t>
      </w:r>
      <w:r>
        <w:rPr>
          <w:color w:val="222222"/>
        </w:rPr>
        <w:tab/>
        <w:t>Buyer requirements in respect of AI ethical standards.</w:t>
      </w:r>
    </w:p>
    <w:p w14:paraId="49B220E5" w14:textId="52B8467E" w:rsidR="00A26C2A" w:rsidRDefault="008C39B4" w:rsidP="00B55BBC">
      <w:pPr>
        <w:pBdr>
          <w:top w:val="nil"/>
          <w:left w:val="nil"/>
          <w:bottom w:val="nil"/>
          <w:right w:val="nil"/>
          <w:between w:val="nil"/>
        </w:pBdr>
        <w:tabs>
          <w:tab w:val="center" w:pos="720"/>
          <w:tab w:val="center" w:pos="1333"/>
          <w:tab w:val="center" w:pos="5854"/>
        </w:tabs>
        <w:spacing w:after="310" w:line="290" w:lineRule="auto"/>
        <w:ind w:left="0" w:hanging="2"/>
      </w:pPr>
      <w:r>
        <w:rPr>
          <w:color w:val="000000"/>
        </w:rPr>
        <w:t xml:space="preserve">13.7 </w:t>
      </w:r>
      <w:r>
        <w:rPr>
          <w:color w:val="000000"/>
        </w:rPr>
        <w:tab/>
      </w:r>
      <w:r w:rsidR="00B55BBC">
        <w:rPr>
          <w:color w:val="000000"/>
        </w:rPr>
        <w:tab/>
      </w:r>
      <w:r>
        <w:rPr>
          <w:color w:val="000000"/>
        </w:rPr>
        <w:t>The Buyer will specify any security requirements for this project in the Order Form.</w:t>
      </w:r>
    </w:p>
    <w:p w14:paraId="51A4BCDE" w14:textId="45A47F66"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13.8 </w:t>
      </w:r>
      <w:r w:rsidR="00B55BBC">
        <w:rPr>
          <w:color w:val="000000"/>
        </w:rPr>
        <w:tab/>
      </w:r>
      <w:r>
        <w:rPr>
          <w:color w:val="000000"/>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7EE7C06" w14:textId="1EE80214"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13.9 </w:t>
      </w:r>
      <w:r w:rsidR="00B55BBC">
        <w:rPr>
          <w:color w:val="000000"/>
        </w:rPr>
        <w:tab/>
      </w:r>
      <w:r>
        <w:rPr>
          <w:color w:val="000000"/>
        </w:rPr>
        <w:t>The Supplier agrees to use the appropriate organisational, operational and technological processes to keep the Buyer Data safe from unauthorised use or access, loss, destruction, theft or disclosure.</w:t>
      </w:r>
    </w:p>
    <w:p w14:paraId="5318B0D2" w14:textId="5FDC3B9E" w:rsidR="00A26C2A" w:rsidRDefault="008C39B4">
      <w:pPr>
        <w:pBdr>
          <w:top w:val="nil"/>
          <w:left w:val="nil"/>
          <w:bottom w:val="nil"/>
          <w:right w:val="nil"/>
          <w:between w:val="nil"/>
        </w:pBdr>
        <w:spacing w:after="974"/>
        <w:ind w:left="0" w:right="14" w:hanging="2"/>
        <w:rPr>
          <w:color w:val="000000"/>
        </w:rPr>
      </w:pPr>
      <w:r>
        <w:rPr>
          <w:color w:val="000000"/>
        </w:rPr>
        <w:t xml:space="preserve">13.10 </w:t>
      </w:r>
      <w:r w:rsidR="00B55BBC">
        <w:rPr>
          <w:color w:val="000000"/>
        </w:rPr>
        <w:tab/>
      </w:r>
      <w:r>
        <w:rPr>
          <w:color w:val="000000"/>
        </w:rPr>
        <w:t>The provisions of this clause 13 will apply during the term of this Call-Off Contract and for as long as the Supplier holds the Buyer’s Data.</w:t>
      </w:r>
      <w:r>
        <w:rPr>
          <w:color w:val="000000"/>
        </w:rPr>
        <w:tab/>
      </w:r>
    </w:p>
    <w:p w14:paraId="75443C6E" w14:textId="77777777" w:rsidR="00A26C2A" w:rsidRPr="00B55BBC" w:rsidRDefault="008C39B4" w:rsidP="00B55BBC">
      <w:pPr>
        <w:pStyle w:val="Heading3"/>
        <w:ind w:left="1" w:hanging="3"/>
      </w:pPr>
      <w:r w:rsidRPr="00B55BBC">
        <w:t xml:space="preserve">14. </w:t>
      </w:r>
      <w:r w:rsidRPr="00B55BBC">
        <w:tab/>
        <w:t>Standards and quality</w:t>
      </w:r>
    </w:p>
    <w:p w14:paraId="55CF477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14.1 </w:t>
      </w:r>
      <w:r>
        <w:rPr>
          <w:color w:val="000000"/>
        </w:rPr>
        <w:tab/>
        <w:t>The Supplier will comply with any standards in this Call-Off Contract, the Order Form and the Framework Agreement.</w:t>
      </w:r>
    </w:p>
    <w:p w14:paraId="0BF6663F" w14:textId="77777777" w:rsidR="00A26C2A" w:rsidRDefault="008C39B4">
      <w:pPr>
        <w:pBdr>
          <w:top w:val="nil"/>
          <w:left w:val="nil"/>
          <w:bottom w:val="nil"/>
          <w:right w:val="nil"/>
          <w:between w:val="nil"/>
        </w:pBdr>
        <w:spacing w:after="1"/>
        <w:ind w:left="0" w:right="14" w:hanging="2"/>
        <w:rPr>
          <w:color w:val="000000"/>
        </w:rPr>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25">
        <w:r>
          <w:rPr>
            <w:color w:val="0000FF"/>
            <w:u w:val="single"/>
          </w:rPr>
          <w:t>https://www.gov.uk/government/publications/technologycode-of-practice/technology -code-of-practice</w:t>
        </w:r>
      </w:hyperlink>
    </w:p>
    <w:p w14:paraId="06BD3E94" w14:textId="77777777" w:rsidR="00A26C2A" w:rsidRDefault="00000000">
      <w:pPr>
        <w:pBdr>
          <w:top w:val="nil"/>
          <w:left w:val="nil"/>
          <w:bottom w:val="nil"/>
          <w:right w:val="nil"/>
          <w:between w:val="nil"/>
        </w:pBdr>
        <w:spacing w:after="27" w:line="249" w:lineRule="auto"/>
        <w:ind w:left="0" w:hanging="2"/>
        <w:rPr>
          <w:color w:val="000000"/>
        </w:rPr>
      </w:pPr>
      <w:hyperlink r:id="rId26">
        <w:r w:rsidR="008C39B4">
          <w:rPr>
            <w:color w:val="000000"/>
          </w:rPr>
          <w:t xml:space="preserve"> </w:t>
        </w:r>
      </w:hyperlink>
    </w:p>
    <w:p w14:paraId="251676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14.3 </w:t>
      </w:r>
      <w:r>
        <w:rPr>
          <w:color w:val="000000"/>
        </w:rPr>
        <w:tab/>
        <w:t>If requested by the Buyer, the Supplier must, at its own cost, ensure that the G-Cloud Services comply with the requirements in the PSN Code of Practice.</w:t>
      </w:r>
    </w:p>
    <w:p w14:paraId="69C82D1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14:paraId="3F75F078" w14:textId="67418A2E" w:rsidR="00A26C2A" w:rsidRDefault="008C39B4" w:rsidP="00B55BBC">
      <w:pPr>
        <w:pBdr>
          <w:top w:val="nil"/>
          <w:left w:val="nil"/>
          <w:bottom w:val="nil"/>
          <w:right w:val="nil"/>
          <w:between w:val="nil"/>
        </w:pBdr>
        <w:tabs>
          <w:tab w:val="center" w:pos="720"/>
          <w:tab w:val="center" w:pos="1333"/>
          <w:tab w:val="center" w:pos="6167"/>
        </w:tabs>
        <w:spacing w:after="45"/>
        <w:ind w:left="0" w:hanging="2"/>
        <w:rPr>
          <w:color w:val="000000"/>
        </w:rPr>
      </w:pPr>
      <w:r>
        <w:rPr>
          <w:color w:val="000000"/>
        </w:rPr>
        <w:t xml:space="preserve">14.5 </w:t>
      </w:r>
      <w:r>
        <w:rPr>
          <w:color w:val="000000"/>
        </w:rPr>
        <w:tab/>
      </w:r>
      <w:r w:rsidR="00B55BBC">
        <w:rPr>
          <w:color w:val="000000"/>
        </w:rPr>
        <w:tab/>
      </w:r>
      <w:r>
        <w:rPr>
          <w:color w:val="000000"/>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2A96F8C6" w14:textId="77777777" w:rsidR="00A26C2A" w:rsidRDefault="00A26C2A">
      <w:pPr>
        <w:pBdr>
          <w:top w:val="nil"/>
          <w:left w:val="nil"/>
          <w:bottom w:val="nil"/>
          <w:right w:val="nil"/>
          <w:between w:val="nil"/>
        </w:pBdr>
        <w:spacing w:after="362"/>
        <w:ind w:left="0" w:right="14" w:hanging="2"/>
      </w:pPr>
    </w:p>
    <w:p w14:paraId="7CD27AD9" w14:textId="77777777" w:rsidR="00A26C2A" w:rsidRPr="00B55BBC" w:rsidRDefault="008C39B4" w:rsidP="00B55BBC">
      <w:pPr>
        <w:pStyle w:val="Heading3"/>
        <w:ind w:left="1" w:hanging="3"/>
      </w:pPr>
      <w:r w:rsidRPr="00B55BBC">
        <w:t xml:space="preserve">15. </w:t>
      </w:r>
      <w:r w:rsidRPr="00B55BBC">
        <w:tab/>
        <w:t>Open source</w:t>
      </w:r>
    </w:p>
    <w:p w14:paraId="31BFDC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15.1 </w:t>
      </w:r>
      <w:r>
        <w:rPr>
          <w:color w:val="000000"/>
        </w:rPr>
        <w:tab/>
        <w:t>All software created for the Buyer must be suitable for publication as open source, unless otherwise agreed by the Buyer.</w:t>
      </w:r>
    </w:p>
    <w:p w14:paraId="287B1C81"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15.2 </w:t>
      </w:r>
      <w:r>
        <w:rPr>
          <w:color w:val="000000"/>
        </w:rPr>
        <w:tab/>
        <w:t>If software needs to be converted before publication as open source, the Supplier must also provide the converted format unless otherwise agreed by the Buyer.</w:t>
      </w:r>
      <w:r>
        <w:rPr>
          <w:color w:val="000000"/>
        </w:rPr>
        <w:tab/>
      </w:r>
    </w:p>
    <w:p w14:paraId="160139F6" w14:textId="77777777" w:rsidR="00A26C2A" w:rsidRPr="00B55BBC" w:rsidRDefault="008C39B4" w:rsidP="00B55BBC">
      <w:pPr>
        <w:pStyle w:val="Heading3"/>
        <w:ind w:left="1" w:hanging="3"/>
      </w:pPr>
      <w:r w:rsidRPr="00B55BBC">
        <w:t xml:space="preserve">16. </w:t>
      </w:r>
      <w:r w:rsidRPr="00B55BBC">
        <w:tab/>
        <w:t>Security</w:t>
      </w:r>
    </w:p>
    <w:p w14:paraId="48195594" w14:textId="17348178" w:rsidR="00A26C2A" w:rsidRDefault="008C39B4">
      <w:pPr>
        <w:pBdr>
          <w:top w:val="nil"/>
          <w:left w:val="nil"/>
          <w:bottom w:val="nil"/>
          <w:right w:val="nil"/>
          <w:between w:val="nil"/>
        </w:pBdr>
        <w:spacing w:after="28"/>
        <w:ind w:left="0" w:right="14" w:hanging="2"/>
        <w:rPr>
          <w:color w:val="000000"/>
        </w:rPr>
      </w:pPr>
      <w:r>
        <w:rPr>
          <w:color w:val="000000"/>
        </w:rPr>
        <w:t xml:space="preserve">16.1 </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457A82B" w14:textId="77777777" w:rsidR="001B3C93" w:rsidRDefault="001B3C93">
      <w:pPr>
        <w:pBdr>
          <w:top w:val="nil"/>
          <w:left w:val="nil"/>
          <w:bottom w:val="nil"/>
          <w:right w:val="nil"/>
          <w:between w:val="nil"/>
        </w:pBdr>
        <w:spacing w:after="28"/>
        <w:ind w:left="0" w:right="14" w:hanging="2"/>
        <w:rPr>
          <w:color w:val="000000"/>
        </w:rPr>
      </w:pPr>
    </w:p>
    <w:p w14:paraId="0EF4E5F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6427B8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62DE2366" w14:textId="77777777" w:rsidR="00A26C2A" w:rsidRDefault="008C39B4">
      <w:pPr>
        <w:pBdr>
          <w:top w:val="nil"/>
          <w:left w:val="nil"/>
          <w:bottom w:val="nil"/>
          <w:right w:val="nil"/>
          <w:between w:val="nil"/>
        </w:pBdr>
        <w:tabs>
          <w:tab w:val="center" w:pos="1334"/>
          <w:tab w:val="center" w:pos="3648"/>
        </w:tabs>
        <w:spacing w:after="310" w:line="290" w:lineRule="auto"/>
        <w:ind w:left="0" w:hanging="2"/>
        <w:rPr>
          <w:color w:val="000000"/>
        </w:rPr>
      </w:pPr>
      <w:r>
        <w:rPr>
          <w:color w:val="000000"/>
        </w:rPr>
        <w:t xml:space="preserve">16.4 </w:t>
      </w:r>
      <w:r>
        <w:rPr>
          <w:color w:val="000000"/>
        </w:rPr>
        <w:tab/>
        <w:t>Responsibility for costs will be at the:</w:t>
      </w:r>
    </w:p>
    <w:p w14:paraId="7F00E787" w14:textId="77777777" w:rsidR="00A26C2A" w:rsidRDefault="008C39B4" w:rsidP="001B3C93">
      <w:pPr>
        <w:pBdr>
          <w:top w:val="nil"/>
          <w:left w:val="nil"/>
          <w:bottom w:val="nil"/>
          <w:right w:val="nil"/>
          <w:between w:val="nil"/>
        </w:pBdr>
        <w:spacing w:after="310" w:line="276" w:lineRule="auto"/>
        <w:ind w:leftChars="0" w:left="720" w:right="14" w:firstLineChars="0" w:firstLine="0"/>
        <w:rPr>
          <w:color w:val="000000"/>
        </w:rPr>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0BF2053" w14:textId="77777777" w:rsidR="00A26C2A" w:rsidRDefault="008C39B4" w:rsidP="001B3C93">
      <w:pPr>
        <w:pBdr>
          <w:top w:val="nil"/>
          <w:left w:val="nil"/>
          <w:bottom w:val="nil"/>
          <w:right w:val="nil"/>
          <w:between w:val="nil"/>
        </w:pBdr>
        <w:spacing w:after="334" w:line="276" w:lineRule="auto"/>
        <w:ind w:leftChars="0" w:left="720" w:right="14" w:firstLineChars="0" w:firstLine="0"/>
        <w:rPr>
          <w:color w:val="000000"/>
        </w:rPr>
      </w:pPr>
      <w:r>
        <w:rPr>
          <w:color w:val="000000"/>
        </w:rPr>
        <w:lastRenderedPageBreak/>
        <w:t>16.4.2 Buyer’s expense if the Malicious Software originates from the Buyer software or the Service Data, while the Service Data was under the Buyer’s control</w:t>
      </w:r>
    </w:p>
    <w:p w14:paraId="1F47FAC7" w14:textId="77777777" w:rsidR="00A26C2A" w:rsidRDefault="008C39B4">
      <w:pPr>
        <w:pBdr>
          <w:top w:val="nil"/>
          <w:left w:val="nil"/>
          <w:bottom w:val="nil"/>
          <w:right w:val="nil"/>
          <w:between w:val="nil"/>
        </w:pBdr>
        <w:spacing w:after="346" w:line="276" w:lineRule="auto"/>
        <w:ind w:left="0" w:right="14" w:hanging="2"/>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276C69FA" w14:textId="77777777" w:rsidR="00A26C2A" w:rsidRDefault="008C39B4">
      <w:pPr>
        <w:pBdr>
          <w:top w:val="nil"/>
          <w:left w:val="nil"/>
          <w:bottom w:val="nil"/>
          <w:right w:val="nil"/>
          <w:between w:val="nil"/>
        </w:pBdr>
        <w:spacing w:after="34"/>
        <w:ind w:left="0" w:right="14" w:hanging="2"/>
        <w:rPr>
          <w:color w:val="000000"/>
        </w:rPr>
      </w:pPr>
      <w:r>
        <w:rPr>
          <w:color w:val="000000"/>
        </w:rPr>
        <w:t xml:space="preserve">16.6 </w:t>
      </w:r>
      <w:r>
        <w:rPr>
          <w:color w:val="000000"/>
        </w:rPr>
        <w:tab/>
        <w:t>Any system development by the Supplier should also comply with the government’s ‘10 Steps to Cyber Security’ guidance:</w:t>
      </w:r>
    </w:p>
    <w:p w14:paraId="052A72D1" w14:textId="77777777" w:rsidR="00A26C2A" w:rsidRDefault="00000000">
      <w:pPr>
        <w:pBdr>
          <w:top w:val="nil"/>
          <w:left w:val="nil"/>
          <w:bottom w:val="nil"/>
          <w:right w:val="nil"/>
          <w:between w:val="nil"/>
        </w:pBdr>
        <w:spacing w:after="347" w:line="249" w:lineRule="auto"/>
        <w:ind w:left="0" w:hanging="2"/>
        <w:rPr>
          <w:color w:val="000000"/>
        </w:rPr>
      </w:pPr>
      <w:hyperlink r:id="rId27">
        <w:r w:rsidR="008C39B4">
          <w:rPr>
            <w:color w:val="0563C1"/>
            <w:u w:val="single"/>
          </w:rPr>
          <w:t>https://www.ncsc.gov.uk/guidance/10-steps-cyber-security</w:t>
        </w:r>
      </w:hyperlink>
      <w:hyperlink r:id="rId28">
        <w:r w:rsidR="008C39B4">
          <w:rPr>
            <w:color w:val="000000"/>
          </w:rPr>
          <w:t xml:space="preserve"> </w:t>
        </w:r>
      </w:hyperlink>
    </w:p>
    <w:p w14:paraId="48836AFB"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74ABFBB8" w14:textId="77777777" w:rsidR="00A26C2A" w:rsidRDefault="008C39B4">
      <w:pPr>
        <w:pStyle w:val="Heading3"/>
        <w:tabs>
          <w:tab w:val="center" w:pos="1313"/>
          <w:tab w:val="center" w:pos="2516"/>
        </w:tabs>
        <w:ind w:left="0" w:hanging="2"/>
        <w:rPr>
          <w:color w:val="000000"/>
          <w:sz w:val="22"/>
        </w:rPr>
      </w:pPr>
      <w:r>
        <w:rPr>
          <w:color w:val="000000"/>
          <w:sz w:val="22"/>
        </w:rPr>
        <w:tab/>
      </w:r>
    </w:p>
    <w:p w14:paraId="04E4A833" w14:textId="77777777" w:rsidR="00A26C2A" w:rsidRPr="001B3C93" w:rsidRDefault="008C39B4" w:rsidP="001B3C93">
      <w:pPr>
        <w:pStyle w:val="Heading3"/>
        <w:ind w:left="1" w:hanging="3"/>
      </w:pPr>
      <w:r w:rsidRPr="001B3C93">
        <w:t xml:space="preserve">17. </w:t>
      </w:r>
      <w:r w:rsidRPr="001B3C93">
        <w:tab/>
        <w:t>Guarantee</w:t>
      </w:r>
    </w:p>
    <w:p w14:paraId="531564C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76C8CFC1"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17.1.1 an executed Guarantee in the form at Schedule 5</w:t>
      </w:r>
    </w:p>
    <w:p w14:paraId="10D723AA"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17.1.2 a certified copy of the passed resolution or board minutes of the guarantor approving the execution of the Guarantee</w:t>
      </w:r>
      <w:r>
        <w:rPr>
          <w:color w:val="000000"/>
        </w:rPr>
        <w:tab/>
      </w:r>
    </w:p>
    <w:p w14:paraId="287FF0AC" w14:textId="77777777" w:rsidR="00A26C2A" w:rsidRPr="00C40953" w:rsidRDefault="008C39B4" w:rsidP="00C40953">
      <w:pPr>
        <w:pStyle w:val="Heading3"/>
        <w:ind w:left="1" w:hanging="3"/>
      </w:pPr>
      <w:r w:rsidRPr="00C40953">
        <w:t xml:space="preserve">18. </w:t>
      </w:r>
      <w:r w:rsidRPr="00C40953">
        <w:tab/>
        <w:t>Ending the Call-Off Contract</w:t>
      </w:r>
    </w:p>
    <w:p w14:paraId="4F40CE00" w14:textId="114DDB97" w:rsidR="00A26C2A" w:rsidRDefault="008C39B4" w:rsidP="001B3C93">
      <w:pPr>
        <w:pBdr>
          <w:top w:val="nil"/>
          <w:left w:val="nil"/>
          <w:bottom w:val="nil"/>
          <w:right w:val="nil"/>
          <w:between w:val="nil"/>
        </w:pBdr>
        <w:tabs>
          <w:tab w:val="center" w:pos="720"/>
          <w:tab w:val="center" w:pos="1333"/>
          <w:tab w:val="right" w:pos="10771"/>
        </w:tabs>
        <w:spacing w:after="6"/>
        <w:ind w:left="0" w:hanging="2"/>
        <w:rPr>
          <w:color w:val="000000"/>
        </w:rPr>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72EDDB6C" w14:textId="77777777" w:rsidR="001B3C93" w:rsidRDefault="001B3C93" w:rsidP="001B3C93">
      <w:pPr>
        <w:pBdr>
          <w:top w:val="nil"/>
          <w:left w:val="nil"/>
          <w:bottom w:val="nil"/>
          <w:right w:val="nil"/>
          <w:between w:val="nil"/>
        </w:pBdr>
        <w:tabs>
          <w:tab w:val="center" w:pos="720"/>
          <w:tab w:val="center" w:pos="1333"/>
          <w:tab w:val="right" w:pos="10771"/>
        </w:tabs>
        <w:spacing w:after="6"/>
        <w:ind w:left="0" w:hanging="2"/>
        <w:rPr>
          <w:color w:val="000000"/>
        </w:rPr>
      </w:pPr>
    </w:p>
    <w:p w14:paraId="042BB5D6" w14:textId="2A07C332" w:rsidR="00A26C2A" w:rsidRDefault="008C39B4" w:rsidP="001B3C93">
      <w:pPr>
        <w:pBdr>
          <w:top w:val="nil"/>
          <w:left w:val="nil"/>
          <w:bottom w:val="nil"/>
          <w:right w:val="nil"/>
          <w:between w:val="nil"/>
        </w:pBdr>
        <w:tabs>
          <w:tab w:val="center" w:pos="720"/>
          <w:tab w:val="center" w:pos="1333"/>
          <w:tab w:val="center" w:pos="3158"/>
        </w:tabs>
        <w:spacing w:after="332"/>
        <w:ind w:left="0" w:hanging="2"/>
        <w:rPr>
          <w:color w:val="000000"/>
        </w:rPr>
      </w:pPr>
      <w:r>
        <w:rPr>
          <w:color w:val="000000"/>
        </w:rPr>
        <w:t>18.2</w:t>
      </w:r>
      <w:r w:rsidR="001B3C93">
        <w:rPr>
          <w:color w:val="000000"/>
        </w:rPr>
        <w:tab/>
      </w:r>
      <w:r>
        <w:rPr>
          <w:color w:val="000000"/>
        </w:rPr>
        <w:tab/>
        <w:t>The Parties agree that the:</w:t>
      </w:r>
    </w:p>
    <w:p w14:paraId="1BEB926F"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18.2.1 Buyer’s right to End the Call-Off Contract under clause 18.1 is reasonable considering the type of cloud Service being provided</w:t>
      </w:r>
    </w:p>
    <w:p w14:paraId="375D6EF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18.2.2 Call-Off Contract Charges paid during the notice period are reasonable compensation and cover all the Supplier’s avoidable costs or Losses</w:t>
      </w:r>
    </w:p>
    <w:p w14:paraId="1675B306" w14:textId="77777777" w:rsidR="00A26C2A" w:rsidRDefault="008C39B4">
      <w:pPr>
        <w:pBdr>
          <w:top w:val="nil"/>
          <w:left w:val="nil"/>
          <w:bottom w:val="nil"/>
          <w:right w:val="nil"/>
          <w:between w:val="nil"/>
        </w:pBdr>
        <w:spacing w:after="310"/>
        <w:ind w:left="0" w:right="14" w:hanging="2"/>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C61ABB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18.4 </w:t>
      </w:r>
      <w:r>
        <w:rPr>
          <w:color w:val="000000"/>
        </w:rPr>
        <w:tab/>
        <w:t>The Buyer will have the right to End this Call-Off Contract at any time with immediate effect by written notice to the Supplier if either the Supplier commits:</w:t>
      </w:r>
    </w:p>
    <w:p w14:paraId="0A068B9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18.4.1 </w:t>
      </w:r>
      <w:r>
        <w:rPr>
          <w:color w:val="000000"/>
        </w:rPr>
        <w:tab/>
        <w:t>a Supplier Default and if the Supplier Default cannot, in the reasonable opinion of the Buyer, be remedied</w:t>
      </w:r>
    </w:p>
    <w:p w14:paraId="3824F09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18.4.2 </w:t>
      </w:r>
      <w:r>
        <w:rPr>
          <w:color w:val="000000"/>
        </w:rPr>
        <w:tab/>
        <w:t>any fraud</w:t>
      </w:r>
    </w:p>
    <w:p w14:paraId="7C2EFCE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18.5</w:t>
      </w:r>
      <w:r>
        <w:rPr>
          <w:color w:val="000000"/>
        </w:rPr>
        <w:tab/>
        <w:t>A Party can End this Call-Off Contract at any time with immediate effect by written notice if:</w:t>
      </w:r>
    </w:p>
    <w:p w14:paraId="31A89277"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2B07BEC4"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18.5.2</w:t>
      </w:r>
      <w:r>
        <w:rPr>
          <w:color w:val="000000"/>
        </w:rPr>
        <w:tab/>
        <w:t>an Insolvency Event of the other Party happens</w:t>
      </w:r>
    </w:p>
    <w:p w14:paraId="632E2F6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18.5.3</w:t>
      </w:r>
      <w:r>
        <w:rPr>
          <w:color w:val="000000"/>
        </w:rPr>
        <w:tab/>
        <w:t>the other Party ceases or threatens to cease to carry on the whole or any material part of its business</w:t>
      </w:r>
    </w:p>
    <w:p w14:paraId="7DDC95B2"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267B85D"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18.7 </w:t>
      </w:r>
      <w:r>
        <w:rPr>
          <w:color w:val="000000"/>
        </w:rPr>
        <w:tab/>
        <w:t>A Party who isn’t relying on a Force Majeure event will have the right to End this Call-Off Contract if clause 23.1 applies.</w:t>
      </w:r>
    </w:p>
    <w:p w14:paraId="30189470" w14:textId="77777777" w:rsidR="00A26C2A" w:rsidRDefault="008C39B4">
      <w:pPr>
        <w:pStyle w:val="Heading3"/>
        <w:tabs>
          <w:tab w:val="center" w:pos="1313"/>
          <w:tab w:val="center" w:pos="4870"/>
        </w:tabs>
        <w:ind w:left="0" w:hanging="2"/>
        <w:rPr>
          <w:color w:val="000000"/>
          <w:sz w:val="22"/>
        </w:rPr>
      </w:pPr>
      <w:r>
        <w:rPr>
          <w:color w:val="000000"/>
          <w:sz w:val="22"/>
        </w:rPr>
        <w:tab/>
      </w:r>
    </w:p>
    <w:p w14:paraId="3A035F8F" w14:textId="77777777" w:rsidR="00A26C2A" w:rsidRPr="00C40953" w:rsidRDefault="008C39B4" w:rsidP="00C40953">
      <w:pPr>
        <w:pStyle w:val="Heading3"/>
        <w:ind w:left="1" w:hanging="3"/>
      </w:pPr>
      <w:r w:rsidRPr="00C40953">
        <w:t xml:space="preserve">19. </w:t>
      </w:r>
      <w:r w:rsidRPr="00C40953">
        <w:tab/>
        <w:t>Consequences of suspension, ending and expiry</w:t>
      </w:r>
    </w:p>
    <w:p w14:paraId="2E75C6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19.1 </w:t>
      </w:r>
      <w:r>
        <w:rPr>
          <w:color w:val="000000"/>
        </w:rPr>
        <w:tab/>
        <w:t>If a Buyer has the right to End a Call-Off Contract, it may elect to suspend this Call-Off Contract or any part of it.</w:t>
      </w:r>
    </w:p>
    <w:p w14:paraId="7756400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42E391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2F4D16AC" w14:textId="77777777" w:rsidR="00A26C2A" w:rsidRDefault="008C39B4">
      <w:pPr>
        <w:pBdr>
          <w:top w:val="nil"/>
          <w:left w:val="nil"/>
          <w:bottom w:val="nil"/>
          <w:right w:val="nil"/>
          <w:between w:val="nil"/>
        </w:pBdr>
        <w:tabs>
          <w:tab w:val="center" w:pos="1333"/>
          <w:tab w:val="center" w:pos="4512"/>
        </w:tabs>
        <w:spacing w:after="310" w:line="290" w:lineRule="auto"/>
        <w:ind w:left="0" w:hanging="2"/>
        <w:rPr>
          <w:color w:val="000000"/>
        </w:rPr>
      </w:pPr>
      <w:r>
        <w:rPr>
          <w:color w:val="000000"/>
        </w:rPr>
        <w:t xml:space="preserve">19.4 </w:t>
      </w:r>
      <w:r>
        <w:rPr>
          <w:color w:val="000000"/>
        </w:rPr>
        <w:tab/>
        <w:t>Ending or expiry of this Call-Off Contract will not affect:</w:t>
      </w:r>
    </w:p>
    <w:p w14:paraId="3B6B958F"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lastRenderedPageBreak/>
        <w:t xml:space="preserve">19.4.1 </w:t>
      </w:r>
      <w:r>
        <w:rPr>
          <w:color w:val="000000"/>
        </w:rPr>
        <w:tab/>
        <w:t>any rights, remedies or obligations accrued before its Ending or expiration</w:t>
      </w:r>
    </w:p>
    <w:p w14:paraId="295556F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19.4.2 </w:t>
      </w:r>
      <w:r>
        <w:rPr>
          <w:color w:val="000000"/>
        </w:rPr>
        <w:tab/>
        <w:t>the right of either Party to recover any amount outstanding at the time of Ending or expiry</w:t>
      </w:r>
    </w:p>
    <w:p w14:paraId="49F5BDD5" w14:textId="77777777" w:rsidR="00A26C2A" w:rsidRDefault="008C39B4" w:rsidP="001B3C93">
      <w:pPr>
        <w:pBdr>
          <w:top w:val="nil"/>
          <w:left w:val="nil"/>
          <w:bottom w:val="nil"/>
          <w:right w:val="nil"/>
          <w:between w:val="nil"/>
        </w:pBdr>
        <w:spacing w:after="8"/>
        <w:ind w:leftChars="0" w:left="720" w:right="14" w:firstLineChars="0" w:firstLine="0"/>
        <w:rPr>
          <w:color w:val="000000"/>
        </w:rPr>
      </w:pPr>
      <w:r>
        <w:rPr>
          <w:color w:val="000000"/>
        </w:rPr>
        <w:t xml:space="preserve">19.4.3 </w:t>
      </w:r>
      <w:r>
        <w:rPr>
          <w:color w:val="000000"/>
        </w:rPr>
        <w:tab/>
        <w:t>the continuing rights, remedies or obligations of the Buyer or the Supplier under clauses</w:t>
      </w:r>
    </w:p>
    <w:p w14:paraId="7380837F" w14:textId="77777777" w:rsidR="00A26C2A" w:rsidRDefault="008C39B4" w:rsidP="008C39B4">
      <w:pPr>
        <w:numPr>
          <w:ilvl w:val="0"/>
          <w:numId w:val="41"/>
        </w:numPr>
        <w:pBdr>
          <w:top w:val="nil"/>
          <w:left w:val="nil"/>
          <w:bottom w:val="nil"/>
          <w:right w:val="nil"/>
          <w:between w:val="nil"/>
        </w:pBdr>
        <w:spacing w:after="22"/>
        <w:ind w:left="0" w:right="14" w:hanging="2"/>
      </w:pPr>
      <w:r>
        <w:rPr>
          <w:color w:val="000000"/>
        </w:rPr>
        <w:t>7 (Payment, VAT and Call-Off Contract charges)</w:t>
      </w:r>
    </w:p>
    <w:p w14:paraId="2441874A" w14:textId="77777777" w:rsidR="00A26C2A" w:rsidRDefault="008C39B4" w:rsidP="008C39B4">
      <w:pPr>
        <w:numPr>
          <w:ilvl w:val="0"/>
          <w:numId w:val="22"/>
        </w:numPr>
        <w:pBdr>
          <w:top w:val="nil"/>
          <w:left w:val="nil"/>
          <w:bottom w:val="nil"/>
          <w:right w:val="nil"/>
          <w:between w:val="nil"/>
        </w:pBdr>
        <w:spacing w:after="25"/>
        <w:ind w:left="0" w:right="14" w:hanging="2"/>
      </w:pPr>
      <w:r>
        <w:rPr>
          <w:color w:val="000000"/>
        </w:rPr>
        <w:t>8 (Recovery of sums due and right of set-off)</w:t>
      </w:r>
    </w:p>
    <w:p w14:paraId="00EFE7F2" w14:textId="77777777" w:rsidR="00A26C2A" w:rsidRDefault="008C39B4" w:rsidP="008C39B4">
      <w:pPr>
        <w:numPr>
          <w:ilvl w:val="0"/>
          <w:numId w:val="22"/>
        </w:numPr>
        <w:pBdr>
          <w:top w:val="nil"/>
          <w:left w:val="nil"/>
          <w:bottom w:val="nil"/>
          <w:right w:val="nil"/>
          <w:between w:val="nil"/>
        </w:pBdr>
        <w:spacing w:after="24"/>
        <w:ind w:left="0" w:right="14" w:hanging="2"/>
      </w:pPr>
      <w:r>
        <w:rPr>
          <w:color w:val="000000"/>
        </w:rPr>
        <w:t>9 (Insurance)</w:t>
      </w:r>
    </w:p>
    <w:p w14:paraId="0EA1DC06" w14:textId="77777777" w:rsidR="00A26C2A" w:rsidRDefault="008C39B4" w:rsidP="008C39B4">
      <w:pPr>
        <w:numPr>
          <w:ilvl w:val="0"/>
          <w:numId w:val="22"/>
        </w:numPr>
        <w:pBdr>
          <w:top w:val="nil"/>
          <w:left w:val="nil"/>
          <w:bottom w:val="nil"/>
          <w:right w:val="nil"/>
          <w:between w:val="nil"/>
        </w:pBdr>
        <w:spacing w:after="23"/>
        <w:ind w:left="0" w:right="14" w:hanging="2"/>
      </w:pPr>
      <w:r>
        <w:rPr>
          <w:color w:val="000000"/>
        </w:rPr>
        <w:t>10 (Confidentiality)</w:t>
      </w:r>
    </w:p>
    <w:p w14:paraId="728292FE" w14:textId="77777777" w:rsidR="00A26C2A" w:rsidRDefault="008C39B4" w:rsidP="008C39B4">
      <w:pPr>
        <w:numPr>
          <w:ilvl w:val="0"/>
          <w:numId w:val="22"/>
        </w:numPr>
        <w:pBdr>
          <w:top w:val="nil"/>
          <w:left w:val="nil"/>
          <w:bottom w:val="nil"/>
          <w:right w:val="nil"/>
          <w:between w:val="nil"/>
        </w:pBdr>
        <w:spacing w:after="23"/>
        <w:ind w:left="0" w:right="14" w:hanging="2"/>
      </w:pPr>
      <w:r>
        <w:rPr>
          <w:color w:val="000000"/>
        </w:rPr>
        <w:t>11 (Intellectual property rights)</w:t>
      </w:r>
    </w:p>
    <w:p w14:paraId="164E0430" w14:textId="77777777" w:rsidR="00A26C2A" w:rsidRDefault="008C39B4" w:rsidP="008C39B4">
      <w:pPr>
        <w:numPr>
          <w:ilvl w:val="0"/>
          <w:numId w:val="22"/>
        </w:numPr>
        <w:pBdr>
          <w:top w:val="nil"/>
          <w:left w:val="nil"/>
          <w:bottom w:val="nil"/>
          <w:right w:val="nil"/>
          <w:between w:val="nil"/>
        </w:pBdr>
        <w:spacing w:after="24"/>
        <w:ind w:left="0" w:right="14" w:hanging="2"/>
      </w:pPr>
      <w:r>
        <w:rPr>
          <w:color w:val="000000"/>
        </w:rPr>
        <w:t>12 (Protection of information)</w:t>
      </w:r>
    </w:p>
    <w:p w14:paraId="4A036281" w14:textId="77777777" w:rsidR="00A26C2A" w:rsidRDefault="008C39B4" w:rsidP="008C39B4">
      <w:pPr>
        <w:numPr>
          <w:ilvl w:val="0"/>
          <w:numId w:val="22"/>
        </w:numPr>
        <w:pBdr>
          <w:top w:val="nil"/>
          <w:left w:val="nil"/>
          <w:bottom w:val="nil"/>
          <w:right w:val="nil"/>
          <w:between w:val="nil"/>
        </w:pBdr>
        <w:ind w:left="0" w:right="14" w:hanging="2"/>
      </w:pPr>
      <w:r>
        <w:rPr>
          <w:color w:val="000000"/>
        </w:rPr>
        <w:t>13 (Buyer data)</w:t>
      </w:r>
    </w:p>
    <w:p w14:paraId="7EE6CA1F" w14:textId="77777777" w:rsidR="00A26C2A" w:rsidRDefault="008C39B4" w:rsidP="008C39B4">
      <w:pPr>
        <w:numPr>
          <w:ilvl w:val="0"/>
          <w:numId w:val="22"/>
        </w:numPr>
        <w:pBdr>
          <w:top w:val="nil"/>
          <w:left w:val="nil"/>
          <w:bottom w:val="nil"/>
          <w:right w:val="nil"/>
          <w:between w:val="nil"/>
        </w:pBdr>
        <w:ind w:left="0" w:right="14" w:hanging="2"/>
      </w:pPr>
      <w:r>
        <w:rPr>
          <w:color w:val="000000"/>
        </w:rPr>
        <w:t>19 (Consequences of suspension, ending and expiry)</w:t>
      </w:r>
    </w:p>
    <w:p w14:paraId="76E5109A" w14:textId="77777777" w:rsidR="00A26C2A" w:rsidRDefault="008C39B4" w:rsidP="008C39B4">
      <w:pPr>
        <w:numPr>
          <w:ilvl w:val="0"/>
          <w:numId w:val="22"/>
        </w:numPr>
        <w:pBdr>
          <w:top w:val="nil"/>
          <w:left w:val="nil"/>
          <w:bottom w:val="nil"/>
          <w:right w:val="nil"/>
          <w:between w:val="nil"/>
        </w:pBdr>
        <w:ind w:left="0" w:right="14" w:hanging="2"/>
      </w:pPr>
      <w:r>
        <w:rPr>
          <w:color w:val="000000"/>
        </w:rPr>
        <w:t>24 (Liability); and incorporated Framework Agreement clauses: 4.1 to 4.6, (Liability),</w:t>
      </w:r>
    </w:p>
    <w:p w14:paraId="4CBAE233" w14:textId="77777777" w:rsidR="00A26C2A" w:rsidRDefault="008C39B4">
      <w:pPr>
        <w:pBdr>
          <w:top w:val="nil"/>
          <w:left w:val="nil"/>
          <w:bottom w:val="nil"/>
          <w:right w:val="nil"/>
          <w:between w:val="nil"/>
        </w:pBdr>
        <w:ind w:left="0" w:right="14" w:hanging="2"/>
        <w:rPr>
          <w:color w:val="000000"/>
        </w:rPr>
      </w:pPr>
      <w:r>
        <w:rPr>
          <w:color w:val="000000"/>
        </w:rPr>
        <w:t>24 (Conflicts of interest and ethical walls), 35 (Waiver and cumulative remedies)</w:t>
      </w:r>
    </w:p>
    <w:p w14:paraId="38849AEA" w14:textId="77777777" w:rsidR="00A26C2A" w:rsidRDefault="00A26C2A">
      <w:pPr>
        <w:pBdr>
          <w:top w:val="nil"/>
          <w:left w:val="nil"/>
          <w:bottom w:val="nil"/>
          <w:right w:val="nil"/>
          <w:between w:val="nil"/>
        </w:pBdr>
        <w:spacing w:after="310" w:line="290" w:lineRule="auto"/>
        <w:ind w:left="0" w:right="14" w:hanging="2"/>
        <w:rPr>
          <w:color w:val="000000"/>
        </w:rPr>
      </w:pPr>
    </w:p>
    <w:p w14:paraId="5237DB6C"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43E9A4F6" w14:textId="77777777" w:rsidR="00A26C2A" w:rsidRDefault="008C39B4" w:rsidP="001B3C93">
      <w:pPr>
        <w:pBdr>
          <w:top w:val="nil"/>
          <w:left w:val="nil"/>
          <w:bottom w:val="nil"/>
          <w:right w:val="nil"/>
          <w:between w:val="nil"/>
        </w:pBdr>
        <w:tabs>
          <w:tab w:val="center" w:pos="720"/>
          <w:tab w:val="center" w:pos="1333"/>
          <w:tab w:val="center" w:pos="5179"/>
        </w:tabs>
        <w:spacing w:after="310" w:line="290" w:lineRule="auto"/>
        <w:ind w:left="0" w:hanging="2"/>
        <w:rPr>
          <w:color w:val="000000"/>
        </w:rPr>
      </w:pPr>
      <w:r>
        <w:rPr>
          <w:color w:val="000000"/>
        </w:rPr>
        <w:t>19.5</w:t>
      </w:r>
      <w:r>
        <w:rPr>
          <w:color w:val="000000"/>
        </w:rPr>
        <w:tab/>
      </w:r>
      <w:r>
        <w:rPr>
          <w:color w:val="000000"/>
        </w:rPr>
        <w:tab/>
        <w:t>At the end of the Call-Off Contract Term, the Supplier must promptly:</w:t>
      </w:r>
    </w:p>
    <w:p w14:paraId="756A4C54" w14:textId="7205B5FE"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19.5.1 </w:t>
      </w:r>
      <w:r w:rsidR="008C39B4">
        <w:rPr>
          <w:color w:val="000000"/>
        </w:rPr>
        <w:t>return all Buyer Data including all copies of Buyer software, code and any other software licensed by the Buyer to the Supplier under it</w:t>
      </w:r>
    </w:p>
    <w:p w14:paraId="09FF1FFD" w14:textId="5A86D652"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19.5.2 </w:t>
      </w:r>
      <w:r w:rsidR="008C39B4" w:rsidRPr="001B3C93">
        <w:rPr>
          <w:color w:val="000000"/>
        </w:rPr>
        <w:t>return any materials created by the Supplier under this Call-Off Contract if the IPRs are owned by the Buyer</w:t>
      </w:r>
    </w:p>
    <w:p w14:paraId="1B7AEEED" w14:textId="5C091D0C" w:rsidR="00A26C2A" w:rsidRDefault="001B3C93" w:rsidP="001B3C93">
      <w:pPr>
        <w:pBdr>
          <w:top w:val="nil"/>
          <w:left w:val="nil"/>
          <w:bottom w:val="nil"/>
          <w:right w:val="nil"/>
          <w:between w:val="nil"/>
        </w:pBdr>
        <w:spacing w:after="345"/>
        <w:ind w:leftChars="0" w:left="720" w:right="14" w:firstLineChars="0" w:firstLine="0"/>
      </w:pPr>
      <w:r>
        <w:rPr>
          <w:color w:val="000000"/>
        </w:rPr>
        <w:t xml:space="preserve">19.5.3 </w:t>
      </w:r>
      <w:r w:rsidR="008C39B4" w:rsidRPr="001B3C93">
        <w:rPr>
          <w:color w:val="000000"/>
        </w:rPr>
        <w:t>stop using the Buyer Data and, at the direction of the Buyer, provide the Buyer with a complete and uncorrupted version in electronic form in the formats and on media agreed with the Buyer</w:t>
      </w:r>
    </w:p>
    <w:p w14:paraId="562CAE8C" w14:textId="09A45908"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19.5.4 </w:t>
      </w:r>
      <w:r w:rsidR="008C39B4">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B311066" w14:textId="4B977485" w:rsidR="00A26C2A" w:rsidRDefault="001B3C93" w:rsidP="001B3C93">
      <w:pPr>
        <w:pBdr>
          <w:top w:val="nil"/>
          <w:left w:val="nil"/>
          <w:bottom w:val="nil"/>
          <w:right w:val="nil"/>
          <w:between w:val="nil"/>
        </w:pBdr>
        <w:spacing w:after="310" w:line="290" w:lineRule="auto"/>
        <w:ind w:leftChars="0" w:left="-2" w:right="14" w:firstLineChars="0" w:firstLine="722"/>
      </w:pPr>
      <w:r>
        <w:rPr>
          <w:color w:val="000000"/>
        </w:rPr>
        <w:t xml:space="preserve">19.5.5 </w:t>
      </w:r>
      <w:r w:rsidR="008C39B4">
        <w:rPr>
          <w:color w:val="000000"/>
        </w:rPr>
        <w:t>work with the Buyer on any ongoing work</w:t>
      </w:r>
    </w:p>
    <w:p w14:paraId="744EBCDE" w14:textId="55DE2B9D" w:rsidR="00A26C2A" w:rsidRDefault="001B3C93" w:rsidP="001B3C93">
      <w:pPr>
        <w:pBdr>
          <w:top w:val="nil"/>
          <w:left w:val="nil"/>
          <w:bottom w:val="nil"/>
          <w:right w:val="nil"/>
          <w:between w:val="nil"/>
        </w:pBdr>
        <w:spacing w:after="644"/>
        <w:ind w:leftChars="0" w:left="720" w:right="14" w:firstLineChars="0" w:firstLine="0"/>
      </w:pPr>
      <w:r>
        <w:rPr>
          <w:color w:val="000000"/>
        </w:rPr>
        <w:t xml:space="preserve">19.5.6 </w:t>
      </w:r>
      <w:r w:rsidR="008C39B4">
        <w:rPr>
          <w:color w:val="000000"/>
        </w:rPr>
        <w:t>return any sums prepaid for Services which have not been delivered to the Buyer, within 10 Working Days of the End or Expiry Date</w:t>
      </w:r>
    </w:p>
    <w:p w14:paraId="0BB08A1C" w14:textId="77777777" w:rsidR="00A26C2A" w:rsidRDefault="008C39B4" w:rsidP="008C39B4">
      <w:pPr>
        <w:numPr>
          <w:ilvl w:val="1"/>
          <w:numId w:val="4"/>
        </w:numPr>
        <w:pBdr>
          <w:top w:val="nil"/>
          <w:left w:val="nil"/>
          <w:bottom w:val="nil"/>
          <w:right w:val="nil"/>
          <w:between w:val="nil"/>
        </w:pBdr>
        <w:spacing w:after="310" w:line="290" w:lineRule="auto"/>
        <w:ind w:left="0" w:right="14" w:hanging="2"/>
      </w:pPr>
      <w:r>
        <w:rPr>
          <w:color w:val="000000"/>
        </w:rPr>
        <w:lastRenderedPageBreak/>
        <w:t>Each Party will return all of the other Party’s Confidential Information and confirm this has been done, unless there is a legal requirement to keep it or this Call-Off Contract states otherwise.</w:t>
      </w:r>
    </w:p>
    <w:p w14:paraId="0EAF1896" w14:textId="77777777" w:rsidR="00A26C2A" w:rsidRDefault="008C39B4" w:rsidP="008C39B4">
      <w:pPr>
        <w:numPr>
          <w:ilvl w:val="1"/>
          <w:numId w:val="4"/>
        </w:numPr>
        <w:pBdr>
          <w:top w:val="nil"/>
          <w:left w:val="nil"/>
          <w:bottom w:val="nil"/>
          <w:right w:val="nil"/>
          <w:between w:val="nil"/>
        </w:pBdr>
        <w:spacing w:after="741"/>
        <w:ind w:left="0" w:right="14" w:hanging="2"/>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6E4EDFBF" w14:textId="77777777" w:rsidR="00A26C2A" w:rsidRDefault="008C39B4">
      <w:pPr>
        <w:pStyle w:val="Heading3"/>
        <w:tabs>
          <w:tab w:val="center" w:pos="1313"/>
          <w:tab w:val="center" w:pos="2323"/>
        </w:tabs>
        <w:ind w:left="0" w:hanging="2"/>
        <w:rPr>
          <w:color w:val="000000"/>
          <w:sz w:val="22"/>
        </w:rPr>
      </w:pPr>
      <w:r>
        <w:rPr>
          <w:color w:val="000000"/>
          <w:sz w:val="22"/>
        </w:rPr>
        <w:tab/>
      </w:r>
    </w:p>
    <w:p w14:paraId="62EA977F" w14:textId="77777777" w:rsidR="00A26C2A" w:rsidRPr="001B3C93" w:rsidRDefault="008C39B4" w:rsidP="001B3C93">
      <w:pPr>
        <w:pStyle w:val="Heading3"/>
        <w:ind w:left="1" w:hanging="3"/>
      </w:pPr>
      <w:r w:rsidRPr="001B3C93">
        <w:t xml:space="preserve">20. </w:t>
      </w:r>
      <w:r w:rsidRPr="001B3C93">
        <w:tab/>
        <w:t>Notices</w:t>
      </w:r>
    </w:p>
    <w:p w14:paraId="5CC2DF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20.1 </w:t>
      </w:r>
      <w:r>
        <w:rPr>
          <w:color w:val="000000"/>
        </w:rPr>
        <w:tab/>
        <w:t>Any notices sent must be in writing. For the purpose of this clause, an email is accepted as being 'in writing'.</w:t>
      </w:r>
    </w:p>
    <w:p w14:paraId="3B0E587C" w14:textId="77777777" w:rsidR="00A26C2A" w:rsidRDefault="008C39B4">
      <w:pPr>
        <w:numPr>
          <w:ilvl w:val="0"/>
          <w:numId w:val="2"/>
        </w:numPr>
        <w:pBdr>
          <w:top w:val="nil"/>
          <w:left w:val="nil"/>
          <w:bottom w:val="nil"/>
          <w:right w:val="nil"/>
          <w:between w:val="nil"/>
        </w:pBdr>
        <w:ind w:left="0" w:right="14" w:hanging="2"/>
      </w:pPr>
      <w:r>
        <w:rPr>
          <w:color w:val="000000"/>
        </w:rPr>
        <w:t>Manner of delivery: email</w:t>
      </w:r>
    </w:p>
    <w:p w14:paraId="30656C6F" w14:textId="77777777" w:rsidR="00A26C2A" w:rsidRDefault="008C39B4" w:rsidP="008C39B4">
      <w:pPr>
        <w:numPr>
          <w:ilvl w:val="0"/>
          <w:numId w:val="15"/>
        </w:numPr>
        <w:pBdr>
          <w:top w:val="nil"/>
          <w:left w:val="nil"/>
          <w:bottom w:val="nil"/>
          <w:right w:val="nil"/>
          <w:between w:val="nil"/>
        </w:pBdr>
        <w:ind w:left="0" w:right="14" w:hanging="2"/>
      </w:pPr>
      <w:r>
        <w:rPr>
          <w:color w:val="000000"/>
        </w:rPr>
        <w:t>Deemed time of delivery: 9am on the first Working Day after sending</w:t>
      </w:r>
    </w:p>
    <w:p w14:paraId="3DFD9A91" w14:textId="77777777" w:rsidR="00A26C2A" w:rsidRDefault="008C39B4" w:rsidP="008C39B4">
      <w:pPr>
        <w:numPr>
          <w:ilvl w:val="0"/>
          <w:numId w:val="15"/>
        </w:numPr>
        <w:pBdr>
          <w:top w:val="nil"/>
          <w:left w:val="nil"/>
          <w:bottom w:val="nil"/>
          <w:right w:val="nil"/>
          <w:between w:val="nil"/>
        </w:pBdr>
        <w:ind w:left="0" w:right="14" w:hanging="2"/>
      </w:pPr>
      <w:r>
        <w:rPr>
          <w:color w:val="000000"/>
        </w:rPr>
        <w:t>Proof of service: Sent in an emailed letter in PDF format to the correct email address without any error message</w:t>
      </w:r>
    </w:p>
    <w:p w14:paraId="451F8803" w14:textId="77777777" w:rsidR="00A26C2A" w:rsidRDefault="00A26C2A">
      <w:pPr>
        <w:pBdr>
          <w:top w:val="nil"/>
          <w:left w:val="nil"/>
          <w:bottom w:val="nil"/>
          <w:right w:val="nil"/>
          <w:between w:val="nil"/>
        </w:pBdr>
        <w:ind w:left="0" w:right="14" w:hanging="2"/>
        <w:rPr>
          <w:color w:val="000000"/>
        </w:rPr>
      </w:pPr>
    </w:p>
    <w:p w14:paraId="65B1C509"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r>
        <w:rPr>
          <w:color w:val="000000"/>
        </w:rPr>
        <w:tab/>
      </w:r>
    </w:p>
    <w:p w14:paraId="6FE0E453" w14:textId="77777777" w:rsidR="00A26C2A" w:rsidRPr="00C40953" w:rsidRDefault="008C39B4" w:rsidP="00C40953">
      <w:pPr>
        <w:pStyle w:val="Heading3"/>
        <w:ind w:left="1" w:hanging="3"/>
      </w:pPr>
      <w:r w:rsidRPr="00C40953">
        <w:t xml:space="preserve">21. </w:t>
      </w:r>
      <w:r w:rsidRPr="00C40953">
        <w:tab/>
        <w:t>Exit plan</w:t>
      </w:r>
    </w:p>
    <w:p w14:paraId="21A4403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21.1 </w:t>
      </w:r>
      <w:r>
        <w:rPr>
          <w:color w:val="000000"/>
        </w:rPr>
        <w:tab/>
        <w:t>The Supplier must provide an exit plan in its Application which ensures continuity of service and the Supplier will follow it.</w:t>
      </w:r>
    </w:p>
    <w:p w14:paraId="35410FD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1C09A757" w14:textId="77777777" w:rsidR="00A26C2A" w:rsidRDefault="008C39B4">
      <w:pPr>
        <w:pBdr>
          <w:top w:val="nil"/>
          <w:left w:val="nil"/>
          <w:bottom w:val="nil"/>
          <w:right w:val="nil"/>
          <w:between w:val="nil"/>
        </w:pBdr>
        <w:spacing w:after="333"/>
        <w:ind w:left="0" w:right="14" w:hanging="2"/>
        <w:rPr>
          <w:color w:val="000000"/>
        </w:rPr>
      </w:pPr>
      <w:r>
        <w:rPr>
          <w:color w:val="000000"/>
        </w:rPr>
        <w:t xml:space="preserve">21.3 </w:t>
      </w:r>
      <w:r>
        <w:rPr>
          <w:color w:val="000000"/>
        </w:rPr>
        <w:tab/>
        <w:t>If the Buyer has reserved the right in the Order Form to extend the Call-Off Contract Term beyond 36 months the Supplier must provide the Buyer with an additional exit plan for approval by the Buyer at least 8 weeks before the 30 month anniversary of the Start date.</w:t>
      </w:r>
    </w:p>
    <w:p w14:paraId="39656E3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34274B3" w14:textId="77777777" w:rsidR="00A26C2A" w:rsidRDefault="008C39B4">
      <w:pPr>
        <w:pBdr>
          <w:top w:val="nil"/>
          <w:left w:val="nil"/>
          <w:bottom w:val="nil"/>
          <w:right w:val="nil"/>
          <w:between w:val="nil"/>
        </w:pBdr>
        <w:spacing w:after="334"/>
        <w:ind w:left="0" w:right="14" w:hanging="2"/>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2783B166" w14:textId="77777777" w:rsidR="00A26C2A" w:rsidRDefault="008C39B4">
      <w:pPr>
        <w:pBdr>
          <w:top w:val="nil"/>
          <w:left w:val="nil"/>
          <w:bottom w:val="nil"/>
          <w:right w:val="nil"/>
          <w:between w:val="nil"/>
        </w:pBdr>
        <w:spacing w:after="278"/>
        <w:ind w:left="0" w:right="14" w:hanging="2"/>
        <w:rPr>
          <w:color w:val="000000"/>
        </w:rPr>
      </w:pPr>
      <w:r>
        <w:rPr>
          <w:color w:val="000000"/>
        </w:rPr>
        <w:lastRenderedPageBreak/>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02395CA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6DA3CE1A" w14:textId="77777777" w:rsidR="00A26C2A" w:rsidRDefault="008C39B4" w:rsidP="001B3C93">
      <w:pPr>
        <w:pBdr>
          <w:top w:val="nil"/>
          <w:left w:val="nil"/>
          <w:bottom w:val="nil"/>
          <w:right w:val="nil"/>
          <w:between w:val="nil"/>
        </w:pBdr>
        <w:spacing w:after="332"/>
        <w:ind w:leftChars="0" w:left="0" w:right="14" w:firstLineChars="0" w:firstLine="720"/>
        <w:rPr>
          <w:color w:val="000000"/>
        </w:rPr>
      </w:pPr>
      <w:r>
        <w:rPr>
          <w:color w:val="000000"/>
        </w:rPr>
        <w:t xml:space="preserve">21.6.2 </w:t>
      </w:r>
      <w:r>
        <w:rPr>
          <w:color w:val="000000"/>
        </w:rPr>
        <w:tab/>
        <w:t>there will be no adverse impact on service continuity</w:t>
      </w:r>
    </w:p>
    <w:p w14:paraId="4026A313"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21.6.3 </w:t>
      </w:r>
      <w:r>
        <w:rPr>
          <w:color w:val="000000"/>
        </w:rPr>
        <w:tab/>
        <w:t>there is no vendor lock-in to the Supplier’s Service at exit</w:t>
      </w:r>
    </w:p>
    <w:p w14:paraId="254AE2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21.6.4</w:t>
      </w:r>
      <w:r>
        <w:rPr>
          <w:color w:val="000000"/>
        </w:rPr>
        <w:tab/>
        <w:t>it enables the Buyer to meet its obligations under the Technology Code of Practice</w:t>
      </w:r>
    </w:p>
    <w:p w14:paraId="44DC3C5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21.7 </w:t>
      </w:r>
      <w:r>
        <w:rPr>
          <w:color w:val="000000"/>
        </w:rPr>
        <w:tab/>
        <w:t>If approval is obtained by the Buyer to extend the Term, then the Supplier will comply with its obligations in the additional exit plan.</w:t>
      </w:r>
    </w:p>
    <w:p w14:paraId="5004CFC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21.8 </w:t>
      </w:r>
      <w:r>
        <w:rPr>
          <w:color w:val="000000"/>
        </w:rPr>
        <w:tab/>
        <w:t>The additional exit plan must set out full details of timescales, activities and roles and responsibilities of the Parties for:</w:t>
      </w:r>
    </w:p>
    <w:p w14:paraId="63A3887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21.8.1 </w:t>
      </w:r>
      <w:r>
        <w:rPr>
          <w:color w:val="000000"/>
        </w:rPr>
        <w:tab/>
        <w:t>the transfer to the Buyer of any technical information, instructions, manuals and code reasonably required by the Buyer to enable a smooth migration from the Supplier</w:t>
      </w:r>
    </w:p>
    <w:p w14:paraId="13B622A8"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4D5C4512"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21.8.3 </w:t>
      </w:r>
      <w:r>
        <w:rPr>
          <w:color w:val="000000"/>
        </w:rPr>
        <w:tab/>
        <w:t>the transfer of Project Specific IPR items and other Buyer customisations, configurations and databases to the Buyer or a replacement supplier</w:t>
      </w:r>
    </w:p>
    <w:p w14:paraId="67D2ACA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21.8.4 </w:t>
      </w:r>
      <w:r>
        <w:rPr>
          <w:color w:val="000000"/>
        </w:rPr>
        <w:tab/>
        <w:t>the testing and assurance strategy for exported Buyer Data</w:t>
      </w:r>
    </w:p>
    <w:p w14:paraId="1836C988"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21.8.5 if relevant, TUPE-related activity to comply with the TUPE regulations</w:t>
      </w:r>
    </w:p>
    <w:p w14:paraId="08DE1CBC"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21.8.6 any other activities and information which is reasonably required to ensure continuity of Service during the exit period and an orderly transition</w:t>
      </w:r>
    </w:p>
    <w:p w14:paraId="4C00FFDC" w14:textId="77777777" w:rsidR="00A26C2A" w:rsidRDefault="008C39B4">
      <w:pPr>
        <w:pStyle w:val="Heading3"/>
        <w:tabs>
          <w:tab w:val="center" w:pos="1313"/>
          <w:tab w:val="center" w:pos="3955"/>
        </w:tabs>
        <w:ind w:left="0" w:hanging="2"/>
        <w:rPr>
          <w:color w:val="000000"/>
          <w:sz w:val="22"/>
        </w:rPr>
      </w:pPr>
      <w:r>
        <w:rPr>
          <w:color w:val="000000"/>
          <w:sz w:val="22"/>
        </w:rPr>
        <w:lastRenderedPageBreak/>
        <w:tab/>
      </w:r>
    </w:p>
    <w:p w14:paraId="5D64712A" w14:textId="77777777" w:rsidR="00A26C2A" w:rsidRPr="001B3C93" w:rsidRDefault="008C39B4" w:rsidP="001B3C93">
      <w:pPr>
        <w:pStyle w:val="Heading3"/>
        <w:ind w:left="1" w:hanging="3"/>
      </w:pPr>
      <w:r w:rsidRPr="001B3C93">
        <w:t xml:space="preserve">22. </w:t>
      </w:r>
      <w:r w:rsidRPr="001B3C93">
        <w:tab/>
        <w:t>Handover to replacement supplier</w:t>
      </w:r>
    </w:p>
    <w:p w14:paraId="715634B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22.1 </w:t>
      </w:r>
      <w:r>
        <w:rPr>
          <w:color w:val="000000"/>
        </w:rPr>
        <w:tab/>
        <w:t>At least 10 Working Days before the Expiry Date or End Date, the Supplier must provide any:</w:t>
      </w:r>
    </w:p>
    <w:p w14:paraId="1331563B"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22.1.1 data (including Buyer Data), Buyer Personal Data and Buyer Confidential Information in the Supplier’s possession, power or control</w:t>
      </w:r>
    </w:p>
    <w:p w14:paraId="66C5D1C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22.1.2 other information reasonably requested by the Buyer</w:t>
      </w:r>
    </w:p>
    <w:p w14:paraId="4E0C950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3BF1FEA"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0FE893A" w14:textId="77777777" w:rsidR="00A26C2A" w:rsidRPr="00C40953" w:rsidRDefault="008C39B4" w:rsidP="00C40953">
      <w:pPr>
        <w:pStyle w:val="Heading3"/>
        <w:ind w:left="1" w:hanging="3"/>
      </w:pPr>
      <w:r w:rsidRPr="00C40953">
        <w:t xml:space="preserve">23. </w:t>
      </w:r>
      <w:r w:rsidRPr="00C40953">
        <w:tab/>
        <w:t>Force majeure</w:t>
      </w:r>
    </w:p>
    <w:p w14:paraId="2FE34472" w14:textId="77777777" w:rsidR="00A26C2A" w:rsidRDefault="00A26C2A">
      <w:pPr>
        <w:ind w:left="0" w:hanging="2"/>
        <w:rPr>
          <w:color w:val="000000"/>
        </w:rPr>
      </w:pPr>
    </w:p>
    <w:p w14:paraId="3CC5A31B" w14:textId="77777777" w:rsidR="00A26C2A" w:rsidRDefault="008C39B4">
      <w:pPr>
        <w:spacing w:after="362"/>
        <w:ind w:left="0" w:right="14" w:hanging="2"/>
        <w:rPr>
          <w:color w:val="000000"/>
        </w:rPr>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050F068C" w14:textId="77777777" w:rsidR="00A26C2A" w:rsidRDefault="008C39B4">
      <w:pPr>
        <w:spacing w:after="362"/>
        <w:ind w:left="0" w:right="14" w:hanging="2"/>
        <w:rPr>
          <w:color w:val="000000"/>
        </w:rPr>
      </w:pPr>
      <w:r>
        <w:t>23.2</w:t>
      </w:r>
      <w:r>
        <w:tab/>
        <w:t>A Party will promptly (on becoming aware of the same) notify the other Party of a Force Majeure event or potential Force Majeure event which could affect its ability to perform its obligations under this Call-Off Contract.</w:t>
      </w:r>
    </w:p>
    <w:p w14:paraId="2C7AE421" w14:textId="77777777" w:rsidR="00A26C2A" w:rsidRDefault="008C39B4">
      <w:pPr>
        <w:spacing w:after="362"/>
        <w:ind w:left="0" w:right="14" w:hanging="2"/>
        <w:rPr>
          <w:color w:val="000000"/>
        </w:rPr>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018E9378" w14:textId="77777777" w:rsidR="00A26C2A" w:rsidRDefault="008C39B4">
      <w:pPr>
        <w:pStyle w:val="Heading3"/>
        <w:tabs>
          <w:tab w:val="center" w:pos="1313"/>
          <w:tab w:val="center" w:pos="2324"/>
        </w:tabs>
        <w:ind w:left="0" w:hanging="2"/>
        <w:rPr>
          <w:color w:val="000000"/>
          <w:sz w:val="22"/>
        </w:rPr>
      </w:pPr>
      <w:r>
        <w:rPr>
          <w:color w:val="000000"/>
          <w:sz w:val="22"/>
        </w:rPr>
        <w:tab/>
      </w:r>
    </w:p>
    <w:p w14:paraId="55BC0F06" w14:textId="77777777" w:rsidR="00A26C2A" w:rsidRPr="00C40953" w:rsidRDefault="008C39B4" w:rsidP="00C40953">
      <w:pPr>
        <w:pStyle w:val="Heading3"/>
        <w:ind w:left="1" w:hanging="3"/>
      </w:pPr>
      <w:r w:rsidRPr="00C40953">
        <w:t xml:space="preserve">24. </w:t>
      </w:r>
      <w:r w:rsidRPr="00C40953">
        <w:tab/>
        <w:t>Liability</w:t>
      </w:r>
    </w:p>
    <w:p w14:paraId="2A994E5F" w14:textId="77777777" w:rsidR="00A26C2A" w:rsidRDefault="008C39B4">
      <w:pPr>
        <w:pBdr>
          <w:top w:val="nil"/>
          <w:left w:val="nil"/>
          <w:bottom w:val="nil"/>
          <w:right w:val="nil"/>
          <w:between w:val="nil"/>
        </w:pBdr>
        <w:spacing w:after="607"/>
        <w:ind w:left="0" w:right="14" w:hanging="2"/>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566054BF" w14:textId="77777777" w:rsidR="00A26C2A" w:rsidRDefault="008C39B4" w:rsidP="00C40953">
      <w:pPr>
        <w:pBdr>
          <w:top w:val="nil"/>
          <w:left w:val="nil"/>
          <w:bottom w:val="nil"/>
          <w:right w:val="nil"/>
          <w:between w:val="nil"/>
        </w:pBdr>
        <w:tabs>
          <w:tab w:val="center" w:pos="1333"/>
          <w:tab w:val="center" w:pos="6171"/>
        </w:tabs>
        <w:spacing w:after="2"/>
        <w:ind w:leftChars="0" w:left="0" w:firstLineChars="0" w:firstLine="0"/>
        <w:rPr>
          <w:color w:val="000000"/>
        </w:rPr>
      </w:pPr>
      <w:r>
        <w:rPr>
          <w:color w:val="000000"/>
        </w:rPr>
        <w:lastRenderedPageBreak/>
        <w:t xml:space="preserve">24.2 </w:t>
      </w:r>
      <w:r>
        <w:rPr>
          <w:color w:val="000000"/>
        </w:rPr>
        <w:tab/>
      </w:r>
      <w:r>
        <w:rPr>
          <w:color w:val="000000"/>
        </w:rPr>
        <w:tab/>
        <w:t>Notwithstanding Clause 24.1 but subject to Framework Agreement clauses 4.1 to 4.6, the Supplier's liability:</w:t>
      </w:r>
    </w:p>
    <w:p w14:paraId="48A0131B" w14:textId="77777777" w:rsidR="00A26C2A" w:rsidRDefault="00A26C2A">
      <w:pPr>
        <w:pBdr>
          <w:top w:val="nil"/>
          <w:left w:val="nil"/>
          <w:bottom w:val="nil"/>
          <w:right w:val="nil"/>
          <w:between w:val="nil"/>
        </w:pBdr>
        <w:tabs>
          <w:tab w:val="center" w:pos="1333"/>
          <w:tab w:val="center" w:pos="6171"/>
        </w:tabs>
        <w:spacing w:after="2"/>
        <w:ind w:left="0" w:hanging="2"/>
        <w:rPr>
          <w:color w:val="000000"/>
        </w:rPr>
      </w:pPr>
    </w:p>
    <w:p w14:paraId="4009C5FB" w14:textId="77777777" w:rsidR="00A26C2A" w:rsidRDefault="008C39B4" w:rsidP="001B3C93">
      <w:pPr>
        <w:pBdr>
          <w:top w:val="nil"/>
          <w:left w:val="nil"/>
          <w:bottom w:val="nil"/>
          <w:right w:val="nil"/>
          <w:between w:val="nil"/>
        </w:pBdr>
        <w:spacing w:after="170"/>
        <w:ind w:leftChars="0" w:left="0" w:right="14" w:firstLineChars="0" w:firstLine="720"/>
        <w:rPr>
          <w:color w:val="000000"/>
        </w:rPr>
      </w:pPr>
      <w:r>
        <w:rPr>
          <w:color w:val="000000"/>
        </w:rPr>
        <w:t>24.2.1 pursuant to the indemnities in Clauses 7, 10, 11 and 29 shall be unlimited; and</w:t>
      </w:r>
    </w:p>
    <w:p w14:paraId="51FCF97C" w14:textId="77777777" w:rsidR="00A26C2A" w:rsidRDefault="008C39B4" w:rsidP="001B3C93">
      <w:pPr>
        <w:pBdr>
          <w:top w:val="nil"/>
          <w:left w:val="nil"/>
          <w:bottom w:val="nil"/>
          <w:right w:val="nil"/>
          <w:between w:val="nil"/>
        </w:pBdr>
        <w:spacing w:after="255"/>
        <w:ind w:leftChars="0" w:left="720" w:right="14" w:firstLineChars="0" w:firstLine="0"/>
        <w:rPr>
          <w:color w:val="000000"/>
        </w:rPr>
      </w:pPr>
      <w:r>
        <w:rPr>
          <w:color w:val="000000"/>
        </w:rPr>
        <w:t>24.2.2 in respect of Losses arising from breach of the Data Protection Legislation shall be as set out in Framework Agreement clause 28.</w:t>
      </w:r>
    </w:p>
    <w:p w14:paraId="70FBF8F0" w14:textId="473C00FF" w:rsidR="00A26C2A" w:rsidRDefault="008C39B4">
      <w:pPr>
        <w:pBdr>
          <w:top w:val="nil"/>
          <w:left w:val="nil"/>
          <w:bottom w:val="nil"/>
          <w:right w:val="nil"/>
          <w:between w:val="nil"/>
        </w:pBdr>
        <w:tabs>
          <w:tab w:val="center" w:pos="1333"/>
          <w:tab w:val="center" w:pos="6167"/>
        </w:tabs>
        <w:spacing w:after="5"/>
        <w:ind w:left="0" w:hanging="2"/>
        <w:rPr>
          <w:color w:val="000000"/>
        </w:rPr>
      </w:pPr>
      <w:r>
        <w:rPr>
          <w:color w:val="000000"/>
        </w:rPr>
        <w:t>24.3</w:t>
      </w:r>
      <w:r>
        <w:rPr>
          <w:color w:val="000000"/>
        </w:rPr>
        <w:tab/>
      </w:r>
      <w:r w:rsidR="00C40953">
        <w:rPr>
          <w:color w:val="000000"/>
        </w:rPr>
        <w:t xml:space="preserve"> </w:t>
      </w:r>
      <w:r>
        <w:rPr>
          <w:color w:val="000000"/>
        </w:rPr>
        <w:t>Notwithstanding Clause 24.1 but subject to Framework Agreement clauses 4.1 to 4.6, the Buyer’s liability pursuant to Clause 11.5.2 shall in no event exceed in aggregate five million pounds (£5,000,000).</w:t>
      </w:r>
    </w:p>
    <w:p w14:paraId="63FF241B" w14:textId="77777777" w:rsidR="001B3C93" w:rsidRDefault="001B3C93">
      <w:pPr>
        <w:pBdr>
          <w:top w:val="nil"/>
          <w:left w:val="nil"/>
          <w:bottom w:val="nil"/>
          <w:right w:val="nil"/>
          <w:between w:val="nil"/>
        </w:pBdr>
        <w:tabs>
          <w:tab w:val="center" w:pos="1333"/>
          <w:tab w:val="center" w:pos="6167"/>
        </w:tabs>
        <w:spacing w:after="5"/>
        <w:ind w:left="0" w:hanging="2"/>
        <w:rPr>
          <w:color w:val="000000"/>
        </w:rPr>
      </w:pPr>
    </w:p>
    <w:p w14:paraId="76D84054" w14:textId="77777777" w:rsidR="001B3C93"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24.4</w:t>
      </w:r>
      <w:r>
        <w:rPr>
          <w:color w:val="000000"/>
        </w:rPr>
        <w:tab/>
      </w:r>
      <w:r w:rsidR="00C40953">
        <w:rPr>
          <w:color w:val="000000"/>
        </w:rPr>
        <w:t xml:space="preserve"> </w:t>
      </w:r>
      <w:r>
        <w:rPr>
          <w:color w:val="000000"/>
        </w:rPr>
        <w:t>When calculating the Supplier’s liability under Clause 24.1 any items specified in Claus</w:t>
      </w:r>
      <w:r w:rsidR="001B3C93">
        <w:rPr>
          <w:color w:val="000000"/>
        </w:rPr>
        <w:t xml:space="preserve">e </w:t>
      </w:r>
      <w:r>
        <w:rPr>
          <w:color w:val="000000"/>
        </w:rPr>
        <w:t>24.2 will not be taken into consideration.</w:t>
      </w:r>
    </w:p>
    <w:p w14:paraId="766EC66A" w14:textId="77777777" w:rsidR="001B3C93" w:rsidRDefault="001B3C93" w:rsidP="001B3C93">
      <w:pPr>
        <w:pBdr>
          <w:top w:val="nil"/>
          <w:left w:val="nil"/>
          <w:bottom w:val="nil"/>
          <w:right w:val="nil"/>
          <w:between w:val="nil"/>
        </w:pBdr>
        <w:tabs>
          <w:tab w:val="center" w:pos="1333"/>
          <w:tab w:val="center" w:pos="6121"/>
        </w:tabs>
        <w:spacing w:after="11"/>
        <w:ind w:left="0" w:hanging="2"/>
        <w:rPr>
          <w:color w:val="000000"/>
        </w:rPr>
      </w:pPr>
    </w:p>
    <w:p w14:paraId="03804C76" w14:textId="6128D48B" w:rsidR="00A26C2A"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ab/>
      </w:r>
    </w:p>
    <w:p w14:paraId="6C01EFE1" w14:textId="77777777" w:rsidR="00A26C2A" w:rsidRPr="00C40953" w:rsidRDefault="008C39B4" w:rsidP="00C40953">
      <w:pPr>
        <w:pStyle w:val="Heading3"/>
        <w:ind w:left="1" w:hanging="3"/>
      </w:pPr>
      <w:r w:rsidRPr="00C40953">
        <w:t xml:space="preserve">25. </w:t>
      </w:r>
      <w:r w:rsidRPr="00C40953">
        <w:tab/>
        <w:t>Premises</w:t>
      </w:r>
    </w:p>
    <w:p w14:paraId="215C809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74BE6324" w14:textId="77777777" w:rsidR="00A26C2A" w:rsidRDefault="008C39B4">
      <w:pPr>
        <w:pBdr>
          <w:top w:val="nil"/>
          <w:left w:val="nil"/>
          <w:bottom w:val="nil"/>
          <w:right w:val="nil"/>
          <w:between w:val="nil"/>
        </w:pBdr>
        <w:spacing w:after="331"/>
        <w:ind w:left="0" w:right="14" w:hanging="2"/>
        <w:rPr>
          <w:color w:val="000000"/>
        </w:rPr>
      </w:pPr>
      <w:r>
        <w:rPr>
          <w:color w:val="000000"/>
        </w:rPr>
        <w:t xml:space="preserve">25.2 </w:t>
      </w:r>
      <w:r>
        <w:rPr>
          <w:color w:val="000000"/>
        </w:rPr>
        <w:tab/>
        <w:t>The Supplier will use the Buyer’s premises solely for the performance of its obligations under this Call-Off Contract.</w:t>
      </w:r>
    </w:p>
    <w:p w14:paraId="46EE5C0E" w14:textId="77777777" w:rsidR="00A26C2A" w:rsidRDefault="008C39B4">
      <w:pPr>
        <w:pBdr>
          <w:top w:val="nil"/>
          <w:left w:val="nil"/>
          <w:bottom w:val="nil"/>
          <w:right w:val="nil"/>
          <w:between w:val="nil"/>
        </w:pBdr>
        <w:tabs>
          <w:tab w:val="center" w:pos="2467"/>
          <w:tab w:val="right" w:pos="11905"/>
        </w:tabs>
        <w:spacing w:after="310" w:line="290" w:lineRule="auto"/>
        <w:ind w:left="0" w:hanging="2"/>
        <w:rPr>
          <w:color w:val="000000"/>
        </w:rPr>
      </w:pPr>
      <w:r>
        <w:rPr>
          <w:color w:val="000000"/>
        </w:rPr>
        <w:t>25.3     The Supplier will vacate the Buyer’s premises when the Call-Off Contract Ends or expires.</w:t>
      </w:r>
    </w:p>
    <w:p w14:paraId="414E6837" w14:textId="77777777" w:rsidR="00A26C2A" w:rsidRDefault="008C39B4">
      <w:pPr>
        <w:pBdr>
          <w:top w:val="nil"/>
          <w:left w:val="nil"/>
          <w:bottom w:val="nil"/>
          <w:right w:val="nil"/>
          <w:between w:val="nil"/>
        </w:pBdr>
        <w:tabs>
          <w:tab w:val="center" w:pos="1333"/>
          <w:tab w:val="center" w:pos="5275"/>
        </w:tabs>
        <w:spacing w:after="354"/>
        <w:ind w:left="0" w:hanging="2"/>
        <w:rPr>
          <w:color w:val="000000"/>
        </w:rPr>
      </w:pPr>
      <w:r>
        <w:rPr>
          <w:color w:val="000000"/>
        </w:rPr>
        <w:t xml:space="preserve">25.4 </w:t>
      </w:r>
      <w:r>
        <w:rPr>
          <w:color w:val="000000"/>
        </w:rPr>
        <w:tab/>
        <w:t>This clause does not create a tenancy or exclusive right of occupation.</w:t>
      </w:r>
    </w:p>
    <w:p w14:paraId="7800EBBB" w14:textId="77777777" w:rsidR="00A26C2A" w:rsidRDefault="008C39B4">
      <w:pPr>
        <w:pBdr>
          <w:top w:val="nil"/>
          <w:left w:val="nil"/>
          <w:bottom w:val="nil"/>
          <w:right w:val="nil"/>
          <w:between w:val="nil"/>
        </w:pBdr>
        <w:tabs>
          <w:tab w:val="center" w:pos="1333"/>
          <w:tab w:val="center" w:pos="4199"/>
        </w:tabs>
        <w:spacing w:after="310" w:line="290" w:lineRule="auto"/>
        <w:ind w:left="0" w:hanging="2"/>
        <w:rPr>
          <w:color w:val="000000"/>
        </w:rPr>
      </w:pPr>
      <w:r>
        <w:rPr>
          <w:color w:val="000000"/>
        </w:rPr>
        <w:t xml:space="preserve">25.5 </w:t>
      </w:r>
      <w:r>
        <w:rPr>
          <w:color w:val="000000"/>
        </w:rPr>
        <w:tab/>
        <w:t>While on the Buyer’s premises, the Supplier will:</w:t>
      </w:r>
    </w:p>
    <w:p w14:paraId="566058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25.5.1 </w:t>
      </w:r>
      <w:r>
        <w:rPr>
          <w:color w:val="000000"/>
        </w:rPr>
        <w:tab/>
        <w:t>comply with any security requirements at the premises and not do anything to weaken the security of the premises</w:t>
      </w:r>
    </w:p>
    <w:p w14:paraId="492C1772"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25.5.2 </w:t>
      </w:r>
      <w:r>
        <w:rPr>
          <w:color w:val="000000"/>
        </w:rPr>
        <w:tab/>
        <w:t>comply with Buyer requirements for the conduct of personnel</w:t>
      </w:r>
    </w:p>
    <w:p w14:paraId="3B8C5AD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25.5.3 </w:t>
      </w:r>
      <w:r>
        <w:rPr>
          <w:color w:val="000000"/>
        </w:rPr>
        <w:tab/>
        <w:t>comply with any health and safety measures implemented by the Buyer</w:t>
      </w:r>
    </w:p>
    <w:p w14:paraId="1284B4B5"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25.5.4 </w:t>
      </w:r>
      <w:r>
        <w:rPr>
          <w:color w:val="000000"/>
        </w:rPr>
        <w:tab/>
        <w:t>immediately notify the Buyer of any incident on the premises that causes any damage to Property which could cause personal injury</w:t>
      </w:r>
    </w:p>
    <w:p w14:paraId="081540C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3261B3AF" w14:textId="77777777" w:rsidR="00A26C2A" w:rsidRPr="00C40953" w:rsidRDefault="008C39B4" w:rsidP="00C40953">
      <w:pPr>
        <w:pStyle w:val="Heading3"/>
        <w:ind w:left="1" w:hanging="3"/>
      </w:pPr>
      <w:r w:rsidRPr="00C40953">
        <w:lastRenderedPageBreak/>
        <w:t xml:space="preserve">26. </w:t>
      </w:r>
      <w:r w:rsidRPr="00C40953">
        <w:tab/>
        <w:t>Equipment</w:t>
      </w:r>
    </w:p>
    <w:p w14:paraId="6937014F" w14:textId="77777777" w:rsidR="00A26C2A" w:rsidRDefault="008C39B4">
      <w:pPr>
        <w:pBdr>
          <w:top w:val="nil"/>
          <w:left w:val="nil"/>
          <w:bottom w:val="nil"/>
          <w:right w:val="nil"/>
          <w:between w:val="nil"/>
        </w:pBdr>
        <w:spacing w:after="543"/>
        <w:ind w:left="0" w:right="14" w:hanging="2"/>
        <w:rPr>
          <w:color w:val="000000"/>
        </w:rPr>
      </w:pPr>
      <w:r>
        <w:rPr>
          <w:color w:val="000000"/>
        </w:rPr>
        <w:t xml:space="preserve">26.1 </w:t>
      </w:r>
      <w:r>
        <w:rPr>
          <w:color w:val="000000"/>
        </w:rPr>
        <w:tab/>
        <w:t>The Supplier is responsible for providing any Equipment which the Supplier requires to provide the Services.</w:t>
      </w:r>
    </w:p>
    <w:p w14:paraId="7E3A318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1989FABB" w14:textId="77777777" w:rsidR="00A26C2A" w:rsidRDefault="008C39B4">
      <w:pPr>
        <w:pBdr>
          <w:top w:val="nil"/>
          <w:left w:val="nil"/>
          <w:bottom w:val="nil"/>
          <w:right w:val="nil"/>
          <w:between w:val="nil"/>
        </w:pBdr>
        <w:spacing w:after="743"/>
        <w:ind w:left="0" w:right="14" w:hanging="2"/>
        <w:rPr>
          <w:color w:val="000000"/>
        </w:rPr>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5D649BE4" w14:textId="77777777" w:rsidR="00A26C2A" w:rsidRPr="00C40953" w:rsidRDefault="008C39B4" w:rsidP="00C40953">
      <w:pPr>
        <w:pStyle w:val="Heading3"/>
        <w:ind w:left="1" w:hanging="3"/>
      </w:pPr>
      <w:r w:rsidRPr="00C40953">
        <w:t xml:space="preserve">27. </w:t>
      </w:r>
      <w:r w:rsidRPr="00C40953">
        <w:tab/>
        <w:t>The Contracts (Rights of Third Parties) Act 1999</w:t>
      </w:r>
    </w:p>
    <w:p w14:paraId="77BD705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398C8743" w14:textId="77777777" w:rsidR="00A26C2A" w:rsidRPr="00C40953" w:rsidRDefault="008C39B4" w:rsidP="00C40953">
      <w:pPr>
        <w:pStyle w:val="Heading3"/>
        <w:ind w:left="1" w:hanging="3"/>
      </w:pPr>
      <w:r w:rsidRPr="00C40953">
        <w:t xml:space="preserve">28. </w:t>
      </w:r>
      <w:r w:rsidRPr="00C40953">
        <w:tab/>
        <w:t>Environmental requirements</w:t>
      </w:r>
    </w:p>
    <w:p w14:paraId="5F2DE95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28.1 </w:t>
      </w:r>
      <w:r>
        <w:rPr>
          <w:color w:val="000000"/>
        </w:rPr>
        <w:tab/>
        <w:t>The Buyer will provide a copy of its environmental policy to the Supplier on request, which the Supplier will comply with.</w:t>
      </w:r>
    </w:p>
    <w:p w14:paraId="3A580A85" w14:textId="36270F98" w:rsidR="00A26C2A" w:rsidRDefault="008C39B4" w:rsidP="00C40953">
      <w:pPr>
        <w:pBdr>
          <w:top w:val="nil"/>
          <w:left w:val="nil"/>
          <w:bottom w:val="nil"/>
          <w:right w:val="nil"/>
          <w:between w:val="nil"/>
        </w:pBdr>
        <w:spacing w:after="738"/>
        <w:ind w:left="0" w:right="14" w:hanging="2"/>
        <w:rPr>
          <w:color w:val="000000"/>
        </w:rPr>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r w:rsidR="00C40953">
        <w:rPr>
          <w:color w:val="000000"/>
        </w:rPr>
        <w:t>.</w:t>
      </w:r>
    </w:p>
    <w:p w14:paraId="5E9867C2" w14:textId="77777777" w:rsidR="00A26C2A" w:rsidRPr="00C40953" w:rsidRDefault="008C39B4" w:rsidP="00C40953">
      <w:pPr>
        <w:pStyle w:val="Heading3"/>
        <w:ind w:left="1" w:hanging="3"/>
      </w:pPr>
      <w:r w:rsidRPr="00C40953">
        <w:t xml:space="preserve">29. </w:t>
      </w:r>
      <w:r w:rsidRPr="00C40953">
        <w:tab/>
        <w:t>The Employment Regulations (TUPE)</w:t>
      </w:r>
    </w:p>
    <w:p w14:paraId="17D15658" w14:textId="77777777" w:rsidR="00A26C2A" w:rsidRDefault="008C39B4">
      <w:pPr>
        <w:pBdr>
          <w:top w:val="nil"/>
          <w:left w:val="nil"/>
          <w:bottom w:val="nil"/>
          <w:right w:val="nil"/>
          <w:between w:val="nil"/>
        </w:pBdr>
        <w:spacing w:after="310" w:line="276" w:lineRule="auto"/>
        <w:ind w:left="0" w:right="14" w:hanging="2"/>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54EA31C7" w14:textId="77777777" w:rsidR="00A26C2A" w:rsidRDefault="008C39B4">
      <w:pPr>
        <w:pBdr>
          <w:top w:val="nil"/>
          <w:left w:val="nil"/>
          <w:bottom w:val="nil"/>
          <w:right w:val="nil"/>
          <w:between w:val="nil"/>
        </w:pBdr>
        <w:tabs>
          <w:tab w:val="center" w:pos="1333"/>
          <w:tab w:val="left" w:pos="1701"/>
          <w:tab w:val="right" w:pos="10771"/>
        </w:tabs>
        <w:spacing w:after="4"/>
        <w:ind w:left="0" w:hanging="2"/>
        <w:rPr>
          <w:color w:val="000000"/>
        </w:rPr>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78487E5" w14:textId="77777777" w:rsidR="00A26C2A" w:rsidRDefault="00A26C2A">
      <w:pPr>
        <w:pBdr>
          <w:top w:val="nil"/>
          <w:left w:val="nil"/>
          <w:bottom w:val="nil"/>
          <w:right w:val="nil"/>
          <w:between w:val="nil"/>
        </w:pBdr>
        <w:tabs>
          <w:tab w:val="center" w:pos="1333"/>
          <w:tab w:val="left" w:pos="1701"/>
          <w:tab w:val="right" w:pos="10771"/>
        </w:tabs>
        <w:spacing w:after="4"/>
        <w:ind w:left="0" w:hanging="2"/>
        <w:rPr>
          <w:color w:val="000000"/>
        </w:rPr>
      </w:pPr>
    </w:p>
    <w:p w14:paraId="725E258B" w14:textId="3A48EB3F" w:rsidR="00A26C2A" w:rsidRDefault="001B3C93" w:rsidP="001B3C93">
      <w:pPr>
        <w:pBdr>
          <w:top w:val="nil"/>
          <w:left w:val="nil"/>
          <w:bottom w:val="nil"/>
          <w:right w:val="nil"/>
          <w:between w:val="nil"/>
        </w:pBdr>
        <w:tabs>
          <w:tab w:val="center" w:pos="720"/>
          <w:tab w:val="center" w:pos="1133"/>
          <w:tab w:val="center" w:pos="2163"/>
          <w:tab w:val="center" w:pos="4546"/>
        </w:tabs>
        <w:spacing w:after="16"/>
        <w:ind w:left="0" w:hanging="2"/>
        <w:rPr>
          <w:color w:val="000000"/>
        </w:rPr>
      </w:pPr>
      <w:r>
        <w:rPr>
          <w:color w:val="000000"/>
        </w:rPr>
        <w:tab/>
      </w:r>
      <w:r>
        <w:rPr>
          <w:color w:val="000000"/>
        </w:rPr>
        <w:tab/>
      </w:r>
      <w:r w:rsidR="008C39B4">
        <w:rPr>
          <w:color w:val="000000"/>
        </w:rPr>
        <w:t xml:space="preserve">29.2.1 </w:t>
      </w:r>
      <w:r w:rsidR="008C39B4">
        <w:rPr>
          <w:color w:val="000000"/>
        </w:rPr>
        <w:tab/>
        <w:t>the activities they perform</w:t>
      </w:r>
    </w:p>
    <w:p w14:paraId="20D33F08" w14:textId="31718EA3" w:rsidR="00A26C2A" w:rsidRDefault="001B3C93" w:rsidP="001B3C93">
      <w:pPr>
        <w:pBdr>
          <w:top w:val="nil"/>
          <w:left w:val="nil"/>
          <w:bottom w:val="nil"/>
          <w:right w:val="nil"/>
          <w:between w:val="nil"/>
        </w:pBdr>
        <w:tabs>
          <w:tab w:val="center" w:pos="720"/>
          <w:tab w:val="center" w:pos="1133"/>
          <w:tab w:val="center" w:pos="2163"/>
          <w:tab w:val="center" w:pos="3478"/>
        </w:tabs>
        <w:spacing w:after="17"/>
        <w:ind w:left="0" w:hanging="2"/>
        <w:rPr>
          <w:color w:val="000000"/>
        </w:rPr>
      </w:pPr>
      <w:r>
        <w:rPr>
          <w:color w:val="000000"/>
        </w:rPr>
        <w:tab/>
      </w:r>
      <w:r>
        <w:rPr>
          <w:color w:val="000000"/>
        </w:rPr>
        <w:tab/>
      </w:r>
      <w:r w:rsidR="008C39B4">
        <w:rPr>
          <w:color w:val="000000"/>
        </w:rPr>
        <w:t xml:space="preserve">29.2.2 </w:t>
      </w:r>
      <w:r>
        <w:rPr>
          <w:color w:val="000000"/>
        </w:rPr>
        <w:tab/>
      </w:r>
      <w:r w:rsidR="008C39B4">
        <w:rPr>
          <w:color w:val="000000"/>
        </w:rPr>
        <w:t>age</w:t>
      </w:r>
    </w:p>
    <w:p w14:paraId="6325E15B" w14:textId="43312AC7" w:rsidR="00A26C2A" w:rsidRDefault="001B3C93" w:rsidP="001B3C93">
      <w:pPr>
        <w:pBdr>
          <w:top w:val="nil"/>
          <w:left w:val="nil"/>
          <w:bottom w:val="nil"/>
          <w:right w:val="nil"/>
          <w:between w:val="nil"/>
        </w:pBdr>
        <w:tabs>
          <w:tab w:val="center" w:pos="720"/>
          <w:tab w:val="center" w:pos="1133"/>
          <w:tab w:val="center" w:pos="2163"/>
          <w:tab w:val="center" w:pos="3753"/>
        </w:tabs>
        <w:spacing w:after="17"/>
        <w:ind w:left="0" w:hanging="2"/>
        <w:rPr>
          <w:color w:val="000000"/>
        </w:rPr>
      </w:pPr>
      <w:r>
        <w:rPr>
          <w:color w:val="000000"/>
        </w:rPr>
        <w:tab/>
      </w:r>
      <w:r>
        <w:rPr>
          <w:color w:val="000000"/>
        </w:rPr>
        <w:tab/>
      </w:r>
      <w:r w:rsidR="008C39B4">
        <w:rPr>
          <w:color w:val="000000"/>
        </w:rPr>
        <w:t xml:space="preserve">29.2.3 </w:t>
      </w:r>
      <w:r w:rsidR="008C39B4">
        <w:rPr>
          <w:color w:val="000000"/>
        </w:rPr>
        <w:tab/>
        <w:t>start date</w:t>
      </w:r>
    </w:p>
    <w:p w14:paraId="3F435CE4" w14:textId="7B4B3015" w:rsidR="00A26C2A" w:rsidRDefault="001B3C93" w:rsidP="001B3C93">
      <w:pPr>
        <w:pBdr>
          <w:top w:val="nil"/>
          <w:left w:val="nil"/>
          <w:bottom w:val="nil"/>
          <w:right w:val="nil"/>
          <w:between w:val="nil"/>
        </w:pBdr>
        <w:tabs>
          <w:tab w:val="center" w:pos="720"/>
          <w:tab w:val="center" w:pos="1133"/>
          <w:tab w:val="center" w:pos="2163"/>
          <w:tab w:val="center" w:pos="3941"/>
        </w:tabs>
        <w:spacing w:after="18"/>
        <w:ind w:left="0" w:hanging="2"/>
        <w:rPr>
          <w:color w:val="000000"/>
        </w:rPr>
      </w:pPr>
      <w:r>
        <w:rPr>
          <w:color w:val="000000"/>
        </w:rPr>
        <w:tab/>
      </w:r>
      <w:r>
        <w:rPr>
          <w:color w:val="000000"/>
        </w:rPr>
        <w:tab/>
      </w:r>
      <w:r w:rsidR="008C39B4">
        <w:rPr>
          <w:color w:val="000000"/>
        </w:rPr>
        <w:t xml:space="preserve">29.2.4 </w:t>
      </w:r>
      <w:r w:rsidR="008C39B4">
        <w:rPr>
          <w:color w:val="000000"/>
        </w:rPr>
        <w:tab/>
        <w:t>place of work</w:t>
      </w:r>
    </w:p>
    <w:p w14:paraId="164F61D6" w14:textId="7DB64D9E" w:rsidR="00A26C2A" w:rsidRDefault="001B3C93" w:rsidP="001B3C93">
      <w:pPr>
        <w:pBdr>
          <w:top w:val="nil"/>
          <w:left w:val="nil"/>
          <w:bottom w:val="nil"/>
          <w:right w:val="nil"/>
          <w:between w:val="nil"/>
        </w:pBdr>
        <w:tabs>
          <w:tab w:val="center" w:pos="720"/>
          <w:tab w:val="center" w:pos="1133"/>
          <w:tab w:val="center" w:pos="2163"/>
          <w:tab w:val="center" w:pos="3925"/>
        </w:tabs>
        <w:spacing w:after="17"/>
        <w:ind w:left="0" w:hanging="2"/>
        <w:rPr>
          <w:color w:val="000000"/>
        </w:rPr>
      </w:pPr>
      <w:r>
        <w:rPr>
          <w:color w:val="000000"/>
        </w:rPr>
        <w:tab/>
      </w:r>
      <w:r>
        <w:rPr>
          <w:color w:val="000000"/>
        </w:rPr>
        <w:tab/>
      </w:r>
      <w:r w:rsidR="008C39B4">
        <w:rPr>
          <w:color w:val="000000"/>
        </w:rPr>
        <w:t xml:space="preserve">29.2.5 </w:t>
      </w:r>
      <w:r w:rsidR="008C39B4">
        <w:rPr>
          <w:color w:val="000000"/>
        </w:rPr>
        <w:tab/>
        <w:t>notice period</w:t>
      </w:r>
    </w:p>
    <w:p w14:paraId="7E68FB65" w14:textId="28E37F51" w:rsidR="00A26C2A" w:rsidRDefault="001B3C93" w:rsidP="001B3C93">
      <w:pPr>
        <w:pBdr>
          <w:top w:val="nil"/>
          <w:left w:val="nil"/>
          <w:bottom w:val="nil"/>
          <w:right w:val="nil"/>
          <w:between w:val="nil"/>
        </w:pBdr>
        <w:tabs>
          <w:tab w:val="center" w:pos="720"/>
          <w:tab w:val="center" w:pos="1133"/>
          <w:tab w:val="center" w:pos="2163"/>
          <w:tab w:val="center" w:pos="4890"/>
        </w:tabs>
        <w:spacing w:after="17"/>
        <w:ind w:left="0" w:hanging="2"/>
        <w:rPr>
          <w:color w:val="000000"/>
        </w:rPr>
      </w:pPr>
      <w:r>
        <w:rPr>
          <w:color w:val="000000"/>
        </w:rPr>
        <w:tab/>
      </w:r>
      <w:r>
        <w:rPr>
          <w:color w:val="000000"/>
        </w:rPr>
        <w:tab/>
      </w:r>
      <w:r w:rsidR="008C39B4">
        <w:rPr>
          <w:color w:val="000000"/>
        </w:rPr>
        <w:t xml:space="preserve">29.2.6 </w:t>
      </w:r>
      <w:r w:rsidR="008C39B4">
        <w:rPr>
          <w:color w:val="000000"/>
        </w:rPr>
        <w:tab/>
        <w:t>redundancy payment entitlement</w:t>
      </w:r>
    </w:p>
    <w:p w14:paraId="1C815BC9" w14:textId="740FFC70" w:rsidR="00A26C2A" w:rsidRDefault="001B3C93" w:rsidP="001B3C93">
      <w:pPr>
        <w:pBdr>
          <w:top w:val="nil"/>
          <w:left w:val="nil"/>
          <w:bottom w:val="nil"/>
          <w:right w:val="nil"/>
          <w:between w:val="nil"/>
        </w:pBdr>
        <w:tabs>
          <w:tab w:val="left" w:pos="720"/>
          <w:tab w:val="center" w:pos="1133"/>
          <w:tab w:val="center" w:pos="2163"/>
          <w:tab w:val="center" w:pos="5279"/>
        </w:tabs>
        <w:spacing w:after="17"/>
        <w:ind w:left="0" w:hanging="2"/>
        <w:rPr>
          <w:color w:val="000000"/>
        </w:rPr>
      </w:pPr>
      <w:r>
        <w:rPr>
          <w:color w:val="000000"/>
        </w:rPr>
        <w:lastRenderedPageBreak/>
        <w:tab/>
      </w:r>
      <w:r>
        <w:rPr>
          <w:color w:val="000000"/>
        </w:rPr>
        <w:tab/>
      </w:r>
      <w:r w:rsidR="008C39B4">
        <w:rPr>
          <w:color w:val="000000"/>
        </w:rPr>
        <w:t xml:space="preserve">29.2.7 </w:t>
      </w:r>
      <w:r w:rsidR="008C39B4">
        <w:rPr>
          <w:color w:val="000000"/>
        </w:rPr>
        <w:tab/>
        <w:t>salary, benefits and pension entitlements</w:t>
      </w:r>
    </w:p>
    <w:p w14:paraId="29AAFEDE" w14:textId="538E51E3" w:rsidR="00A26C2A" w:rsidRDefault="001B3C93" w:rsidP="001B3C93">
      <w:pPr>
        <w:pBdr>
          <w:top w:val="nil"/>
          <w:left w:val="nil"/>
          <w:bottom w:val="nil"/>
          <w:right w:val="nil"/>
          <w:between w:val="nil"/>
        </w:pBdr>
        <w:tabs>
          <w:tab w:val="left" w:pos="720"/>
          <w:tab w:val="center" w:pos="1133"/>
          <w:tab w:val="center" w:pos="2163"/>
          <w:tab w:val="center" w:pos="4219"/>
        </w:tabs>
        <w:spacing w:after="15"/>
        <w:ind w:left="0" w:hanging="2"/>
        <w:rPr>
          <w:color w:val="000000"/>
        </w:rPr>
      </w:pPr>
      <w:r>
        <w:rPr>
          <w:color w:val="000000"/>
        </w:rPr>
        <w:tab/>
      </w:r>
      <w:r>
        <w:rPr>
          <w:color w:val="000000"/>
        </w:rPr>
        <w:tab/>
      </w:r>
      <w:r w:rsidR="008C39B4">
        <w:rPr>
          <w:color w:val="000000"/>
        </w:rPr>
        <w:t xml:space="preserve">29.2.8 </w:t>
      </w:r>
      <w:r w:rsidR="008C39B4">
        <w:rPr>
          <w:color w:val="000000"/>
        </w:rPr>
        <w:tab/>
        <w:t>employment status</w:t>
      </w:r>
    </w:p>
    <w:p w14:paraId="2000641D" w14:textId="0AC06AF8"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 xml:space="preserve">29.2.9 </w:t>
      </w:r>
      <w:r w:rsidR="008C39B4">
        <w:rPr>
          <w:color w:val="000000"/>
        </w:rPr>
        <w:tab/>
        <w:t>identity of employer</w:t>
      </w:r>
    </w:p>
    <w:p w14:paraId="4A0D81BA" w14:textId="79E18482"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29.2.10</w:t>
      </w:r>
      <w:r w:rsidR="008C39B4">
        <w:rPr>
          <w:color w:val="000000"/>
        </w:rPr>
        <w:tab/>
        <w:t xml:space="preserve"> working arrangements</w:t>
      </w:r>
    </w:p>
    <w:p w14:paraId="0336AA92" w14:textId="77777777" w:rsidR="00A26C2A" w:rsidRDefault="008C39B4" w:rsidP="001B3C93">
      <w:pPr>
        <w:pBdr>
          <w:top w:val="nil"/>
          <w:left w:val="nil"/>
          <w:bottom w:val="nil"/>
          <w:right w:val="nil"/>
          <w:between w:val="nil"/>
        </w:pBdr>
        <w:tabs>
          <w:tab w:val="left" w:pos="720"/>
        </w:tabs>
        <w:spacing w:after="20"/>
        <w:ind w:leftChars="0" w:left="0" w:right="14" w:firstLineChars="0" w:firstLine="720"/>
      </w:pPr>
      <w:r>
        <w:rPr>
          <w:color w:val="000000"/>
        </w:rPr>
        <w:t>29.2.11 outstanding liabilities</w:t>
      </w:r>
    </w:p>
    <w:p w14:paraId="633A4907" w14:textId="72F8D491" w:rsidR="00A26C2A" w:rsidRDefault="001B3C93" w:rsidP="001B3C93">
      <w:pPr>
        <w:pBdr>
          <w:top w:val="nil"/>
          <w:left w:val="nil"/>
          <w:bottom w:val="nil"/>
          <w:right w:val="nil"/>
          <w:between w:val="nil"/>
        </w:pBdr>
        <w:tabs>
          <w:tab w:val="left" w:pos="720"/>
          <w:tab w:val="center" w:pos="1133"/>
          <w:tab w:val="center" w:pos="2222"/>
          <w:tab w:val="center" w:pos="4163"/>
        </w:tabs>
        <w:spacing w:after="15"/>
        <w:ind w:left="0" w:hanging="2"/>
        <w:rPr>
          <w:color w:val="000000"/>
        </w:rPr>
      </w:pPr>
      <w:r>
        <w:rPr>
          <w:color w:val="000000"/>
        </w:rPr>
        <w:tab/>
      </w:r>
      <w:r>
        <w:rPr>
          <w:color w:val="000000"/>
        </w:rPr>
        <w:tab/>
      </w:r>
      <w:r w:rsidR="008C39B4">
        <w:rPr>
          <w:color w:val="000000"/>
        </w:rPr>
        <w:t xml:space="preserve">29.2.12 </w:t>
      </w:r>
      <w:r w:rsidR="008C39B4">
        <w:rPr>
          <w:color w:val="000000"/>
        </w:rPr>
        <w:tab/>
        <w:t>sickness absence</w:t>
      </w:r>
    </w:p>
    <w:p w14:paraId="4E106EE8" w14:textId="43113DA8" w:rsidR="00A26C2A" w:rsidRDefault="001B3C93" w:rsidP="001B3C93">
      <w:pPr>
        <w:pBdr>
          <w:top w:val="nil"/>
          <w:left w:val="nil"/>
          <w:bottom w:val="nil"/>
          <w:right w:val="nil"/>
          <w:between w:val="nil"/>
        </w:pBdr>
        <w:tabs>
          <w:tab w:val="left" w:pos="720"/>
          <w:tab w:val="center" w:pos="1133"/>
          <w:tab w:val="center" w:pos="2222"/>
          <w:tab w:val="center" w:pos="6551"/>
        </w:tabs>
        <w:spacing w:after="17"/>
        <w:ind w:left="0" w:hanging="2"/>
        <w:rPr>
          <w:color w:val="000000"/>
        </w:rPr>
      </w:pPr>
      <w:r>
        <w:rPr>
          <w:color w:val="000000"/>
        </w:rPr>
        <w:tab/>
      </w:r>
      <w:r>
        <w:rPr>
          <w:color w:val="000000"/>
        </w:rPr>
        <w:tab/>
      </w:r>
      <w:r w:rsidR="008C39B4">
        <w:rPr>
          <w:color w:val="000000"/>
        </w:rPr>
        <w:t xml:space="preserve">29.2.13 </w:t>
      </w:r>
      <w:r w:rsidR="008C39B4">
        <w:rPr>
          <w:color w:val="000000"/>
        </w:rPr>
        <w:tab/>
        <w:t>copies of all relevant employment contracts and related documents</w:t>
      </w:r>
    </w:p>
    <w:p w14:paraId="677B9132" w14:textId="77777777" w:rsidR="00A26C2A" w:rsidRDefault="008C39B4" w:rsidP="001B3C93">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 xml:space="preserve">29.2.14 all information required under regulation 11 of TUPE or as reasonably requested by the Buyer. </w:t>
      </w:r>
    </w:p>
    <w:p w14:paraId="0A7E1FFB" w14:textId="6BE26AF3" w:rsidR="00A26C2A" w:rsidRPr="002A7066" w:rsidRDefault="002A7066" w:rsidP="002A7066">
      <w:pPr>
        <w:pBdr>
          <w:top w:val="nil"/>
          <w:left w:val="nil"/>
          <w:bottom w:val="nil"/>
          <w:right w:val="nil"/>
          <w:between w:val="nil"/>
        </w:pBdr>
        <w:spacing w:after="310" w:line="290" w:lineRule="auto"/>
        <w:ind w:leftChars="0" w:left="0" w:right="14" w:firstLineChars="0" w:firstLine="0"/>
        <w:rPr>
          <w:color w:val="000000"/>
        </w:rPr>
      </w:pPr>
      <w:r>
        <w:rPr>
          <w:color w:val="000000"/>
        </w:rPr>
        <w:t>29.3</w:t>
      </w:r>
      <w:r>
        <w:rPr>
          <w:color w:val="000000"/>
        </w:rPr>
        <w:tab/>
      </w:r>
      <w:r w:rsidR="008C39B4" w:rsidRPr="002A7066">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39D9A7B" w14:textId="447CE05D"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29.4</w:t>
      </w:r>
      <w:r>
        <w:rPr>
          <w:color w:val="000000"/>
        </w:rPr>
        <w:tab/>
      </w:r>
      <w:r w:rsidR="008C39B4">
        <w:rPr>
          <w:color w:val="000000"/>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03C204C" w14:textId="06F63BB8"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29.5</w:t>
      </w:r>
      <w:r>
        <w:rPr>
          <w:color w:val="000000"/>
        </w:rPr>
        <w:tab/>
      </w:r>
      <w:r w:rsidR="008C39B4">
        <w:rPr>
          <w:color w:val="000000"/>
        </w:rPr>
        <w:t xml:space="preserve">The Supplier will </w:t>
      </w:r>
      <w:r w:rsidR="008C39B4">
        <w:t>cooperate</w:t>
      </w:r>
      <w:r w:rsidR="008C39B4">
        <w:rPr>
          <w:color w:val="000000"/>
        </w:rPr>
        <w:t xml:space="preserve"> with the re-tendering of this Call-Off Contract by allowing the Replacement Supplier to communicate with and meet the affected employees or their representatives.</w:t>
      </w:r>
    </w:p>
    <w:p w14:paraId="4DAFE59D" w14:textId="4DE93E31" w:rsidR="00A26C2A" w:rsidRDefault="002A7066" w:rsidP="002A7066">
      <w:pPr>
        <w:pBdr>
          <w:top w:val="nil"/>
          <w:left w:val="nil"/>
          <w:bottom w:val="nil"/>
          <w:right w:val="nil"/>
          <w:between w:val="nil"/>
        </w:pBdr>
        <w:tabs>
          <w:tab w:val="left" w:pos="720"/>
          <w:tab w:val="left" w:pos="5387"/>
        </w:tabs>
        <w:spacing w:after="310" w:line="290" w:lineRule="auto"/>
        <w:ind w:leftChars="0" w:left="0" w:right="11" w:firstLineChars="0" w:firstLine="0"/>
      </w:pPr>
      <w:r>
        <w:rPr>
          <w:color w:val="000000"/>
        </w:rPr>
        <w:t xml:space="preserve">29.6 </w:t>
      </w:r>
      <w:r>
        <w:rPr>
          <w:color w:val="000000"/>
        </w:rPr>
        <w:tab/>
      </w:r>
      <w:r w:rsidR="008C39B4">
        <w:rPr>
          <w:color w:val="000000"/>
        </w:rPr>
        <w:t>The Supplier will indemnify the Buyer or any Replacement Supplier for all Loss arising from both:</w:t>
      </w:r>
    </w:p>
    <w:p w14:paraId="7008A85A" w14:textId="1008C066"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29.6.1 </w:t>
      </w:r>
      <w:r w:rsidR="008C39B4">
        <w:rPr>
          <w:color w:val="000000"/>
        </w:rPr>
        <w:t>its failure to comply with the provisions of this clause</w:t>
      </w:r>
    </w:p>
    <w:p w14:paraId="172F6940" w14:textId="671C0D0B"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29.6.2 </w:t>
      </w:r>
      <w:r w:rsidR="008C39B4">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10E58D1A" w14:textId="77777777" w:rsidR="00A26C2A" w:rsidRDefault="008C39B4" w:rsidP="008C39B4">
      <w:pPr>
        <w:numPr>
          <w:ilvl w:val="1"/>
          <w:numId w:val="16"/>
        </w:numPr>
        <w:pBdr>
          <w:top w:val="nil"/>
          <w:left w:val="nil"/>
          <w:bottom w:val="nil"/>
          <w:right w:val="nil"/>
          <w:between w:val="nil"/>
        </w:pBdr>
        <w:spacing w:after="310" w:line="290" w:lineRule="auto"/>
        <w:ind w:left="0" w:right="14" w:hanging="2"/>
      </w:pPr>
      <w:r>
        <w:rPr>
          <w:color w:val="000000"/>
        </w:rPr>
        <w:t>The provisions of this clause apply during the Term of this Call-Off Contract and indefinitely after it Ends or expires.</w:t>
      </w:r>
    </w:p>
    <w:p w14:paraId="5162D18C" w14:textId="77777777" w:rsidR="00A26C2A" w:rsidRDefault="008C39B4" w:rsidP="008C39B4">
      <w:pPr>
        <w:numPr>
          <w:ilvl w:val="1"/>
          <w:numId w:val="16"/>
        </w:numPr>
        <w:pBdr>
          <w:top w:val="nil"/>
          <w:left w:val="nil"/>
          <w:bottom w:val="nil"/>
          <w:right w:val="nil"/>
          <w:between w:val="nil"/>
        </w:pBdr>
        <w:spacing w:after="741"/>
        <w:ind w:left="0" w:right="14" w:hanging="2"/>
      </w:pPr>
      <w:r>
        <w:rPr>
          <w:color w:val="000000"/>
        </w:rPr>
        <w:t>For these TUPE clauses, the relevant third party will be able to enforce its rights under this clause but their consent will not be required to vary these clauses as the Buyer and Supplier may agree.</w:t>
      </w:r>
    </w:p>
    <w:p w14:paraId="570DBD0D" w14:textId="77777777" w:rsidR="00A26C2A" w:rsidRPr="00C40953" w:rsidRDefault="008C39B4" w:rsidP="00C40953">
      <w:pPr>
        <w:pStyle w:val="Heading3"/>
        <w:ind w:left="1" w:hanging="3"/>
      </w:pPr>
      <w:r w:rsidRPr="00C40953">
        <w:t xml:space="preserve">30. </w:t>
      </w:r>
      <w:r w:rsidRPr="00C40953">
        <w:tab/>
        <w:t>Additional G-Cloud services</w:t>
      </w:r>
    </w:p>
    <w:p w14:paraId="451A89B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30.1 </w:t>
      </w:r>
      <w:r>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26222433" w14:textId="77777777" w:rsidR="00A26C2A" w:rsidRDefault="008C39B4">
      <w:pPr>
        <w:pBdr>
          <w:top w:val="nil"/>
          <w:left w:val="nil"/>
          <w:bottom w:val="nil"/>
          <w:right w:val="nil"/>
          <w:between w:val="nil"/>
        </w:pBdr>
        <w:spacing w:after="741"/>
        <w:ind w:left="0" w:right="14" w:hanging="2"/>
        <w:rPr>
          <w:color w:val="000000"/>
        </w:rPr>
      </w:pPr>
      <w:r>
        <w:rPr>
          <w:color w:val="000000"/>
        </w:rPr>
        <w:lastRenderedPageBreak/>
        <w:t xml:space="preserve">30.2 </w:t>
      </w:r>
      <w:r>
        <w:rPr>
          <w:color w:val="000000"/>
        </w:rPr>
        <w:tab/>
        <w:t>If reasonably requested to do so by the Buyer in the Order Form, the Supplier must provide and monitor performance of the Additional Services using an Implementation Plan.</w:t>
      </w:r>
      <w:r>
        <w:rPr>
          <w:color w:val="000000"/>
        </w:rPr>
        <w:tab/>
      </w:r>
    </w:p>
    <w:p w14:paraId="06D36F87" w14:textId="77777777" w:rsidR="00A26C2A" w:rsidRPr="00C40953" w:rsidRDefault="008C39B4" w:rsidP="00C40953">
      <w:pPr>
        <w:pStyle w:val="Heading3"/>
        <w:ind w:left="1" w:hanging="3"/>
      </w:pPr>
      <w:r w:rsidRPr="00C40953">
        <w:t xml:space="preserve">31. </w:t>
      </w:r>
      <w:r w:rsidRPr="00C40953">
        <w:tab/>
        <w:t>Collaboration</w:t>
      </w:r>
    </w:p>
    <w:p w14:paraId="786A4DF4" w14:textId="77777777" w:rsidR="00A26C2A" w:rsidRDefault="008C39B4" w:rsidP="002A7066">
      <w:pPr>
        <w:pBdr>
          <w:top w:val="nil"/>
          <w:left w:val="nil"/>
          <w:bottom w:val="nil"/>
          <w:right w:val="nil"/>
          <w:between w:val="nil"/>
        </w:pBdr>
        <w:tabs>
          <w:tab w:val="left" w:pos="720"/>
        </w:tabs>
        <w:spacing w:after="310" w:line="290" w:lineRule="auto"/>
        <w:ind w:left="0" w:right="14" w:hanging="2"/>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213D8786" w14:textId="3D5412C2" w:rsidR="00A26C2A" w:rsidRDefault="008C39B4" w:rsidP="002A7066">
      <w:pPr>
        <w:pBdr>
          <w:top w:val="nil"/>
          <w:left w:val="nil"/>
          <w:bottom w:val="nil"/>
          <w:right w:val="nil"/>
          <w:between w:val="nil"/>
        </w:pBdr>
        <w:tabs>
          <w:tab w:val="left" w:pos="720"/>
          <w:tab w:val="center" w:pos="1333"/>
          <w:tab w:val="center" w:pos="5928"/>
        </w:tabs>
        <w:spacing w:after="354"/>
        <w:ind w:leftChars="0" w:firstLineChars="0" w:firstLine="0"/>
        <w:rPr>
          <w:color w:val="000000"/>
        </w:rPr>
      </w:pPr>
      <w:r>
        <w:rPr>
          <w:color w:val="000000"/>
        </w:rPr>
        <w:t xml:space="preserve">31.2 </w:t>
      </w:r>
      <w:r>
        <w:rPr>
          <w:color w:val="000000"/>
        </w:rPr>
        <w:tab/>
      </w:r>
      <w:r w:rsidR="002A7066">
        <w:rPr>
          <w:color w:val="000000"/>
        </w:rPr>
        <w:tab/>
      </w:r>
      <w:r>
        <w:rPr>
          <w:color w:val="000000"/>
        </w:rPr>
        <w:t>In addition to any obligations under the Collaboration Agreement, the Supplier must:</w:t>
      </w:r>
    </w:p>
    <w:p w14:paraId="5084D926" w14:textId="77777777" w:rsidR="00A26C2A" w:rsidRDefault="008C39B4" w:rsidP="002A7066">
      <w:pPr>
        <w:pBdr>
          <w:top w:val="nil"/>
          <w:left w:val="nil"/>
          <w:bottom w:val="nil"/>
          <w:right w:val="nil"/>
          <w:between w:val="nil"/>
        </w:pBdr>
        <w:spacing w:after="310" w:line="290" w:lineRule="auto"/>
        <w:ind w:leftChars="0" w:left="0" w:right="14" w:firstLineChars="0" w:firstLine="720"/>
        <w:rPr>
          <w:color w:val="000000"/>
        </w:rPr>
      </w:pPr>
      <w:r>
        <w:rPr>
          <w:color w:val="000000"/>
        </w:rPr>
        <w:t>31.2.1 work proactively and in good faith with each of the Buyer’s contractors</w:t>
      </w:r>
    </w:p>
    <w:p w14:paraId="66DBF688" w14:textId="4A73CE57" w:rsidR="00A26C2A" w:rsidRDefault="008C39B4" w:rsidP="002A7066">
      <w:pPr>
        <w:pBdr>
          <w:top w:val="nil"/>
          <w:left w:val="nil"/>
          <w:bottom w:val="nil"/>
          <w:right w:val="nil"/>
          <w:between w:val="nil"/>
        </w:pBdr>
        <w:spacing w:after="738"/>
        <w:ind w:leftChars="0" w:left="720" w:right="14" w:firstLineChars="0" w:firstLine="0"/>
        <w:rPr>
          <w:color w:val="000000"/>
        </w:rPr>
      </w:pPr>
      <w:r>
        <w:rPr>
          <w:color w:val="000000"/>
        </w:rPr>
        <w:t>31.2.2 co-operate and share information with the Buyer’s contractors to enable the efficient operation of the Buyer’s ICT services and G-Cloud Services</w:t>
      </w:r>
    </w:p>
    <w:p w14:paraId="1F8DAB9B" w14:textId="77777777" w:rsidR="00A26C2A" w:rsidRPr="00C40953" w:rsidRDefault="008C39B4" w:rsidP="00C40953">
      <w:pPr>
        <w:pStyle w:val="Heading3"/>
        <w:ind w:left="1" w:hanging="3"/>
      </w:pPr>
      <w:r w:rsidRPr="00C40953">
        <w:t xml:space="preserve">32. </w:t>
      </w:r>
      <w:r w:rsidRPr="00C40953">
        <w:tab/>
        <w:t>Variation process</w:t>
      </w:r>
    </w:p>
    <w:p w14:paraId="18FD17E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4089B98D"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7EA03381"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32.3 </w:t>
      </w:r>
      <w:r>
        <w:rPr>
          <w:color w:val="000000"/>
        </w:rPr>
        <w:tab/>
        <w:t>If either Party can’t agree to or provide the Variation, the Buyer may agree to continue performing its obligations under this Call-Off Contract without the Variation, or End this Call-Off Contract by giving 30 days’ notice to the Supplier.</w:t>
      </w:r>
    </w:p>
    <w:p w14:paraId="62E4E189" w14:textId="77777777" w:rsidR="00A26C2A" w:rsidRDefault="008C39B4">
      <w:pPr>
        <w:pStyle w:val="Heading3"/>
        <w:tabs>
          <w:tab w:val="center" w:pos="1313"/>
          <w:tab w:val="center" w:pos="4063"/>
        </w:tabs>
        <w:ind w:left="0" w:hanging="2"/>
        <w:rPr>
          <w:color w:val="000000"/>
          <w:sz w:val="22"/>
        </w:rPr>
      </w:pPr>
      <w:r>
        <w:rPr>
          <w:color w:val="000000"/>
          <w:sz w:val="22"/>
        </w:rPr>
        <w:tab/>
      </w:r>
    </w:p>
    <w:p w14:paraId="01AD2069" w14:textId="77777777" w:rsidR="00A26C2A" w:rsidRPr="00C40953" w:rsidRDefault="008C39B4" w:rsidP="00C40953">
      <w:pPr>
        <w:pStyle w:val="Heading3"/>
        <w:ind w:left="1" w:hanging="3"/>
      </w:pPr>
      <w:r w:rsidRPr="00C40953">
        <w:t xml:space="preserve">33. </w:t>
      </w:r>
      <w:r w:rsidRPr="00C40953">
        <w:tab/>
        <w:t>Data Protection Legislation (GDPR)</w:t>
      </w:r>
    </w:p>
    <w:p w14:paraId="69C1153D" w14:textId="77777777" w:rsidR="00A26C2A" w:rsidRDefault="008C39B4">
      <w:pPr>
        <w:pBdr>
          <w:top w:val="nil"/>
          <w:left w:val="nil"/>
          <w:bottom w:val="nil"/>
          <w:right w:val="nil"/>
          <w:between w:val="nil"/>
        </w:pBdr>
        <w:ind w:left="0" w:right="14" w:hanging="2"/>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70DB405A" w14:textId="77777777" w:rsidR="00C40953" w:rsidRDefault="008C39B4">
      <w:pPr>
        <w:pBdr>
          <w:top w:val="nil"/>
          <w:left w:val="nil"/>
          <w:bottom w:val="nil"/>
          <w:right w:val="nil"/>
          <w:between w:val="nil"/>
        </w:pBdr>
        <w:tabs>
          <w:tab w:val="center" w:pos="4810"/>
          <w:tab w:val="center" w:pos="10663"/>
        </w:tabs>
        <w:spacing w:after="30" w:line="264" w:lineRule="auto"/>
        <w:ind w:left="0" w:hanging="2"/>
        <w:rPr>
          <w:color w:val="000000"/>
        </w:rPr>
      </w:pPr>
      <w:r>
        <w:rPr>
          <w:color w:val="000000"/>
        </w:rPr>
        <w:tab/>
        <w:t xml:space="preserve">reproduced in this Call-Off Contract document at Schedule 7. </w:t>
      </w:r>
    </w:p>
    <w:p w14:paraId="19EC9423"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E57BBA2"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4DF474D"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CE835A7"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2113B5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121E27C5"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37B09D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F58AEBD" w14:textId="68D56963" w:rsidR="00A26C2A" w:rsidRDefault="00A26C2A" w:rsidP="002A7066">
      <w:pPr>
        <w:pBdr>
          <w:top w:val="nil"/>
          <w:left w:val="nil"/>
          <w:bottom w:val="nil"/>
          <w:right w:val="nil"/>
          <w:between w:val="nil"/>
        </w:pBdr>
        <w:tabs>
          <w:tab w:val="center" w:pos="4810"/>
          <w:tab w:val="center" w:pos="10663"/>
        </w:tabs>
        <w:spacing w:after="30" w:line="264" w:lineRule="auto"/>
        <w:ind w:leftChars="0" w:left="0" w:firstLineChars="0" w:firstLine="0"/>
        <w:rPr>
          <w:color w:val="000000"/>
        </w:rPr>
      </w:pPr>
    </w:p>
    <w:p w14:paraId="78345083" w14:textId="77777777" w:rsidR="00A26C2A" w:rsidRPr="00C40953" w:rsidRDefault="008C39B4" w:rsidP="00C40953">
      <w:pPr>
        <w:pStyle w:val="Heading2"/>
        <w:ind w:left="1" w:hanging="3"/>
      </w:pPr>
      <w:bookmarkStart w:id="8" w:name="_heading=h.o3xjzzxu81k6" w:colFirst="0" w:colLast="0"/>
      <w:bookmarkStart w:id="9" w:name="_Schedule_1:_Services"/>
      <w:bookmarkEnd w:id="8"/>
      <w:bookmarkEnd w:id="9"/>
      <w:r w:rsidRPr="00C40953">
        <w:lastRenderedPageBreak/>
        <w:t>Schedule 1: Services</w:t>
      </w:r>
    </w:p>
    <w:p w14:paraId="0A01B937" w14:textId="77777777" w:rsidR="00A26C2A" w:rsidRDefault="008C39B4">
      <w:pPr>
        <w:pBdr>
          <w:top w:val="nil"/>
          <w:left w:val="nil"/>
          <w:bottom w:val="nil"/>
          <w:right w:val="nil"/>
          <w:between w:val="nil"/>
        </w:pBdr>
        <w:spacing w:after="233"/>
        <w:ind w:left="0" w:right="14" w:hanging="2"/>
        <w:rPr>
          <w:color w:val="000000"/>
        </w:rPr>
      </w:pPr>
      <w:r>
        <w:rPr>
          <w:color w:val="000000"/>
        </w:rPr>
        <w:t>[To be added in agreement between the Buyer and Supplier, and will be G-Cloud Services the Supplier is capable of providing through the Platform.]</w:t>
      </w:r>
    </w:p>
    <w:p w14:paraId="622CF05A" w14:textId="6004946C" w:rsidR="00C40953" w:rsidRDefault="000B7C5A" w:rsidP="000B7C5A">
      <w:pPr>
        <w:tabs>
          <w:tab w:val="center" w:pos="1688"/>
          <w:tab w:val="center" w:pos="5137"/>
        </w:tabs>
        <w:spacing w:after="250"/>
        <w:ind w:left="0" w:hanging="2"/>
        <w:rPr>
          <w:rFonts w:ascii="Calibri" w:eastAsia="Calibri" w:hAnsi="Calibri" w:cs="Calibri"/>
        </w:rPr>
      </w:pPr>
      <w:r>
        <w:rPr>
          <w:rFonts w:ascii="Calibri" w:eastAsia="Calibri" w:hAnsi="Calibri" w:cs="Calibri"/>
        </w:rPr>
        <w:t xml:space="preserve">The services to be provided under this call off contract are as per: </w:t>
      </w:r>
    </w:p>
    <w:p w14:paraId="75975A85" w14:textId="77777777" w:rsidR="000B7C5A" w:rsidRDefault="000B7C5A" w:rsidP="000B7C5A">
      <w:pPr>
        <w:tabs>
          <w:tab w:val="center" w:pos="1688"/>
          <w:tab w:val="center" w:pos="5137"/>
        </w:tabs>
        <w:spacing w:after="250"/>
        <w:ind w:left="0" w:hanging="2"/>
        <w:rPr>
          <w:rFonts w:ascii="Calibri" w:eastAsia="Calibri" w:hAnsi="Calibri" w:cs="Calibri"/>
        </w:rPr>
      </w:pPr>
    </w:p>
    <w:p w14:paraId="0DA5033E" w14:textId="113CFF8F" w:rsidR="000B7C5A" w:rsidRDefault="000B7C5A" w:rsidP="000B7C5A">
      <w:pPr>
        <w:tabs>
          <w:tab w:val="center" w:pos="1688"/>
          <w:tab w:val="center" w:pos="5137"/>
        </w:tabs>
        <w:spacing w:after="250"/>
        <w:ind w:left="0" w:hanging="2"/>
        <w:rPr>
          <w:color w:val="000000"/>
        </w:rPr>
      </w:pPr>
      <w:r w:rsidRPr="000B7C5A">
        <w:rPr>
          <w:rFonts w:ascii="Calibri" w:eastAsia="Calibri" w:hAnsi="Calibri" w:cs="Calibri"/>
          <w:highlight w:val="yellow"/>
        </w:rPr>
        <w:t>Include reference to Supplier SOW – listing deliverables and milestones.</w:t>
      </w:r>
      <w:r>
        <w:rPr>
          <w:rFonts w:ascii="Calibri" w:eastAsia="Calibri" w:hAnsi="Calibri" w:cs="Calibri"/>
        </w:rPr>
        <w:t xml:space="preserve"> </w:t>
      </w:r>
    </w:p>
    <w:p w14:paraId="32FCB8C2" w14:textId="2448A60C"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1216DD59" w14:textId="123661A6"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B4CC744" w14:textId="5B854AC0"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39199CB" w14:textId="23C5C5C2"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540621D" w14:textId="4200ED0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892983D" w14:textId="6AE71C72"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F3B3BC6" w14:textId="5E70E63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C3D5454" w14:textId="47D8EDC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826241C" w14:textId="1A4430F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5168789" w14:textId="0C5A6186"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025C017D" w14:textId="1EB1C78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540DCA4" w14:textId="445D527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B30DB92" w14:textId="2C64490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1E536FD6" w14:textId="01F61EB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5A0602C3" w14:textId="33A4E555"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57FECD56" w14:textId="651845D0"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F3B3A24" w14:textId="4E326167"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DCF7CAA" w14:textId="1BEE7434"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5ECBED7" w14:textId="066210A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B269D21" w14:textId="1366E47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D585FA8" w14:textId="77777777"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421B72E" w14:textId="77777777" w:rsidR="00A26C2A" w:rsidRPr="00C40953" w:rsidRDefault="008C39B4" w:rsidP="00C40953">
      <w:pPr>
        <w:pStyle w:val="Heading2"/>
        <w:ind w:left="1" w:hanging="3"/>
      </w:pPr>
      <w:bookmarkStart w:id="10" w:name="_heading=h.12onm3qwn96l" w:colFirst="0" w:colLast="0"/>
      <w:bookmarkStart w:id="11" w:name="_Schedule_2:_Call-Off"/>
      <w:bookmarkEnd w:id="10"/>
      <w:bookmarkEnd w:id="11"/>
      <w:r w:rsidRPr="00C40953">
        <w:lastRenderedPageBreak/>
        <w:t>Schedule 2: Call-Off Contract charges</w:t>
      </w:r>
    </w:p>
    <w:p w14:paraId="0C7D2493" w14:textId="77777777" w:rsidR="00A26C2A" w:rsidRDefault="008C39B4">
      <w:pPr>
        <w:pBdr>
          <w:top w:val="nil"/>
          <w:left w:val="nil"/>
          <w:bottom w:val="nil"/>
          <w:right w:val="nil"/>
          <w:between w:val="nil"/>
        </w:pBdr>
        <w:spacing w:after="33"/>
        <w:ind w:left="0" w:right="14" w:hanging="2"/>
        <w:rPr>
          <w:color w:val="000000"/>
        </w:rPr>
      </w:pPr>
      <w:r>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37F0CC1B" w14:textId="725A9E79" w:rsidR="00A26C2A" w:rsidRDefault="008C39B4">
      <w:pPr>
        <w:pBdr>
          <w:top w:val="nil"/>
          <w:left w:val="nil"/>
          <w:bottom w:val="nil"/>
          <w:right w:val="nil"/>
          <w:between w:val="nil"/>
        </w:pBdr>
        <w:spacing w:after="250" w:line="254" w:lineRule="auto"/>
        <w:ind w:left="0" w:right="3672" w:hanging="2"/>
        <w:rPr>
          <w:color w:val="000000"/>
        </w:rPr>
      </w:pPr>
      <w:r>
        <w:rPr>
          <w:color w:val="000000"/>
        </w:rPr>
        <w:t>[</w:t>
      </w:r>
      <w:r>
        <w:rPr>
          <w:b/>
          <w:color w:val="000000"/>
        </w:rPr>
        <w:t>Enter text]</w:t>
      </w:r>
      <w:r>
        <w:rPr>
          <w:color w:val="000000"/>
        </w:rPr>
        <w:t xml:space="preserve"> </w:t>
      </w:r>
      <w:r>
        <w:rPr>
          <w:color w:val="000000"/>
        </w:rPr>
        <w:tab/>
      </w:r>
    </w:p>
    <w:p w14:paraId="197E7E46" w14:textId="24BEEFB7" w:rsidR="00C40953" w:rsidRDefault="00C40953">
      <w:pPr>
        <w:pBdr>
          <w:top w:val="nil"/>
          <w:left w:val="nil"/>
          <w:bottom w:val="nil"/>
          <w:right w:val="nil"/>
          <w:between w:val="nil"/>
        </w:pBdr>
        <w:spacing w:after="250" w:line="254" w:lineRule="auto"/>
        <w:ind w:left="0" w:right="3672" w:hanging="2"/>
        <w:rPr>
          <w:color w:val="000000"/>
        </w:rPr>
      </w:pPr>
    </w:p>
    <w:p w14:paraId="4BFF005E" w14:textId="10BDFB88" w:rsidR="00C40953" w:rsidRDefault="00C40953">
      <w:pPr>
        <w:pBdr>
          <w:top w:val="nil"/>
          <w:left w:val="nil"/>
          <w:bottom w:val="nil"/>
          <w:right w:val="nil"/>
          <w:between w:val="nil"/>
        </w:pBdr>
        <w:spacing w:after="250" w:line="254" w:lineRule="auto"/>
        <w:ind w:left="0" w:right="3672" w:hanging="2"/>
        <w:rPr>
          <w:color w:val="000000"/>
        </w:rPr>
      </w:pPr>
    </w:p>
    <w:p w14:paraId="63673AAA" w14:textId="0A4276AF" w:rsidR="00C40953" w:rsidRDefault="00C40953">
      <w:pPr>
        <w:pBdr>
          <w:top w:val="nil"/>
          <w:left w:val="nil"/>
          <w:bottom w:val="nil"/>
          <w:right w:val="nil"/>
          <w:between w:val="nil"/>
        </w:pBdr>
        <w:spacing w:after="250" w:line="254" w:lineRule="auto"/>
        <w:ind w:left="0" w:right="3672" w:hanging="2"/>
        <w:rPr>
          <w:color w:val="000000"/>
        </w:rPr>
      </w:pPr>
    </w:p>
    <w:p w14:paraId="32CFD2C5" w14:textId="69D59612" w:rsidR="00C40953" w:rsidRDefault="00C40953">
      <w:pPr>
        <w:pBdr>
          <w:top w:val="nil"/>
          <w:left w:val="nil"/>
          <w:bottom w:val="nil"/>
          <w:right w:val="nil"/>
          <w:between w:val="nil"/>
        </w:pBdr>
        <w:spacing w:after="250" w:line="254" w:lineRule="auto"/>
        <w:ind w:left="0" w:right="3672" w:hanging="2"/>
        <w:rPr>
          <w:color w:val="000000"/>
        </w:rPr>
      </w:pPr>
    </w:p>
    <w:p w14:paraId="41EB2DD2" w14:textId="76499FBC" w:rsidR="00C40953" w:rsidRDefault="00C40953">
      <w:pPr>
        <w:pBdr>
          <w:top w:val="nil"/>
          <w:left w:val="nil"/>
          <w:bottom w:val="nil"/>
          <w:right w:val="nil"/>
          <w:between w:val="nil"/>
        </w:pBdr>
        <w:spacing w:after="250" w:line="254" w:lineRule="auto"/>
        <w:ind w:left="0" w:right="3672" w:hanging="2"/>
        <w:rPr>
          <w:color w:val="000000"/>
        </w:rPr>
      </w:pPr>
    </w:p>
    <w:p w14:paraId="0181F652" w14:textId="71D3678D" w:rsidR="00C40953" w:rsidRDefault="00C40953">
      <w:pPr>
        <w:pBdr>
          <w:top w:val="nil"/>
          <w:left w:val="nil"/>
          <w:bottom w:val="nil"/>
          <w:right w:val="nil"/>
          <w:between w:val="nil"/>
        </w:pBdr>
        <w:spacing w:after="250" w:line="254" w:lineRule="auto"/>
        <w:ind w:left="0" w:right="3672" w:hanging="2"/>
        <w:rPr>
          <w:color w:val="000000"/>
        </w:rPr>
      </w:pPr>
    </w:p>
    <w:p w14:paraId="56387C2A" w14:textId="50004ADF" w:rsidR="00C40953" w:rsidRDefault="00C40953">
      <w:pPr>
        <w:pBdr>
          <w:top w:val="nil"/>
          <w:left w:val="nil"/>
          <w:bottom w:val="nil"/>
          <w:right w:val="nil"/>
          <w:between w:val="nil"/>
        </w:pBdr>
        <w:spacing w:after="250" w:line="254" w:lineRule="auto"/>
        <w:ind w:left="0" w:right="3672" w:hanging="2"/>
        <w:rPr>
          <w:color w:val="000000"/>
        </w:rPr>
      </w:pPr>
    </w:p>
    <w:p w14:paraId="36453144" w14:textId="177FD8E5" w:rsidR="00C40953" w:rsidRDefault="00C40953">
      <w:pPr>
        <w:pBdr>
          <w:top w:val="nil"/>
          <w:left w:val="nil"/>
          <w:bottom w:val="nil"/>
          <w:right w:val="nil"/>
          <w:between w:val="nil"/>
        </w:pBdr>
        <w:spacing w:after="250" w:line="254" w:lineRule="auto"/>
        <w:ind w:left="0" w:right="3672" w:hanging="2"/>
        <w:rPr>
          <w:color w:val="000000"/>
        </w:rPr>
      </w:pPr>
    </w:p>
    <w:p w14:paraId="1EB07ED8" w14:textId="73FEDA0A" w:rsidR="00C40953" w:rsidRDefault="00C40953">
      <w:pPr>
        <w:pBdr>
          <w:top w:val="nil"/>
          <w:left w:val="nil"/>
          <w:bottom w:val="nil"/>
          <w:right w:val="nil"/>
          <w:between w:val="nil"/>
        </w:pBdr>
        <w:spacing w:after="250" w:line="254" w:lineRule="auto"/>
        <w:ind w:left="0" w:right="3672" w:hanging="2"/>
        <w:rPr>
          <w:color w:val="000000"/>
        </w:rPr>
      </w:pPr>
    </w:p>
    <w:p w14:paraId="12FFACF8" w14:textId="759B58F8" w:rsidR="00C40953" w:rsidRDefault="00C40953">
      <w:pPr>
        <w:pBdr>
          <w:top w:val="nil"/>
          <w:left w:val="nil"/>
          <w:bottom w:val="nil"/>
          <w:right w:val="nil"/>
          <w:between w:val="nil"/>
        </w:pBdr>
        <w:spacing w:after="250" w:line="254" w:lineRule="auto"/>
        <w:ind w:left="0" w:right="3672" w:hanging="2"/>
        <w:rPr>
          <w:color w:val="000000"/>
        </w:rPr>
      </w:pPr>
    </w:p>
    <w:p w14:paraId="63B108BE" w14:textId="19A95B89" w:rsidR="00C40953" w:rsidRDefault="00C40953">
      <w:pPr>
        <w:pBdr>
          <w:top w:val="nil"/>
          <w:left w:val="nil"/>
          <w:bottom w:val="nil"/>
          <w:right w:val="nil"/>
          <w:between w:val="nil"/>
        </w:pBdr>
        <w:spacing w:after="250" w:line="254" w:lineRule="auto"/>
        <w:ind w:left="0" w:right="3672" w:hanging="2"/>
        <w:rPr>
          <w:color w:val="000000"/>
        </w:rPr>
      </w:pPr>
    </w:p>
    <w:p w14:paraId="11294993" w14:textId="77F845B8" w:rsidR="00C40953" w:rsidRDefault="00C40953">
      <w:pPr>
        <w:pBdr>
          <w:top w:val="nil"/>
          <w:left w:val="nil"/>
          <w:bottom w:val="nil"/>
          <w:right w:val="nil"/>
          <w:between w:val="nil"/>
        </w:pBdr>
        <w:spacing w:after="250" w:line="254" w:lineRule="auto"/>
        <w:ind w:left="0" w:right="3672" w:hanging="2"/>
        <w:rPr>
          <w:color w:val="000000"/>
        </w:rPr>
      </w:pPr>
    </w:p>
    <w:p w14:paraId="0A97A254" w14:textId="763B1501" w:rsidR="00C40953" w:rsidRDefault="00C40953">
      <w:pPr>
        <w:pBdr>
          <w:top w:val="nil"/>
          <w:left w:val="nil"/>
          <w:bottom w:val="nil"/>
          <w:right w:val="nil"/>
          <w:between w:val="nil"/>
        </w:pBdr>
        <w:spacing w:after="250" w:line="254" w:lineRule="auto"/>
        <w:ind w:left="0" w:right="3672" w:hanging="2"/>
        <w:rPr>
          <w:color w:val="000000"/>
        </w:rPr>
      </w:pPr>
    </w:p>
    <w:p w14:paraId="53A1B2CF" w14:textId="7D559B51" w:rsidR="00C40953" w:rsidRDefault="00C40953">
      <w:pPr>
        <w:pBdr>
          <w:top w:val="nil"/>
          <w:left w:val="nil"/>
          <w:bottom w:val="nil"/>
          <w:right w:val="nil"/>
          <w:between w:val="nil"/>
        </w:pBdr>
        <w:spacing w:after="250" w:line="254" w:lineRule="auto"/>
        <w:ind w:left="0" w:right="3672" w:hanging="2"/>
        <w:rPr>
          <w:color w:val="000000"/>
        </w:rPr>
      </w:pPr>
    </w:p>
    <w:p w14:paraId="583476BF" w14:textId="6FBC7532" w:rsidR="00C40953" w:rsidRDefault="00C40953">
      <w:pPr>
        <w:pBdr>
          <w:top w:val="nil"/>
          <w:left w:val="nil"/>
          <w:bottom w:val="nil"/>
          <w:right w:val="nil"/>
          <w:between w:val="nil"/>
        </w:pBdr>
        <w:spacing w:after="250" w:line="254" w:lineRule="auto"/>
        <w:ind w:left="0" w:right="3672" w:hanging="2"/>
        <w:rPr>
          <w:color w:val="000000"/>
        </w:rPr>
      </w:pPr>
    </w:p>
    <w:p w14:paraId="2BE8EA03" w14:textId="21664FD5" w:rsidR="00C40953" w:rsidRDefault="00C40953">
      <w:pPr>
        <w:pBdr>
          <w:top w:val="nil"/>
          <w:left w:val="nil"/>
          <w:bottom w:val="nil"/>
          <w:right w:val="nil"/>
          <w:between w:val="nil"/>
        </w:pBdr>
        <w:spacing w:after="250" w:line="254" w:lineRule="auto"/>
        <w:ind w:left="0" w:right="3672" w:hanging="2"/>
        <w:rPr>
          <w:color w:val="000000"/>
        </w:rPr>
      </w:pPr>
    </w:p>
    <w:p w14:paraId="6D115094" w14:textId="4C4D326E" w:rsidR="00C40953" w:rsidRDefault="00C40953">
      <w:pPr>
        <w:pBdr>
          <w:top w:val="nil"/>
          <w:left w:val="nil"/>
          <w:bottom w:val="nil"/>
          <w:right w:val="nil"/>
          <w:between w:val="nil"/>
        </w:pBdr>
        <w:spacing w:after="250" w:line="254" w:lineRule="auto"/>
        <w:ind w:left="0" w:right="3672" w:hanging="2"/>
        <w:rPr>
          <w:color w:val="000000"/>
        </w:rPr>
      </w:pPr>
    </w:p>
    <w:p w14:paraId="489478C2" w14:textId="02E9794E" w:rsidR="00C40953" w:rsidRDefault="00C40953">
      <w:pPr>
        <w:pBdr>
          <w:top w:val="nil"/>
          <w:left w:val="nil"/>
          <w:bottom w:val="nil"/>
          <w:right w:val="nil"/>
          <w:between w:val="nil"/>
        </w:pBdr>
        <w:spacing w:after="250" w:line="254" w:lineRule="auto"/>
        <w:ind w:left="0" w:right="3672" w:hanging="2"/>
        <w:rPr>
          <w:color w:val="000000"/>
        </w:rPr>
      </w:pPr>
    </w:p>
    <w:p w14:paraId="51DF5C1C" w14:textId="00DD6F8D" w:rsidR="00C40953" w:rsidRDefault="00C40953">
      <w:pPr>
        <w:pBdr>
          <w:top w:val="nil"/>
          <w:left w:val="nil"/>
          <w:bottom w:val="nil"/>
          <w:right w:val="nil"/>
          <w:between w:val="nil"/>
        </w:pBdr>
        <w:spacing w:after="250" w:line="254" w:lineRule="auto"/>
        <w:ind w:left="0" w:right="3672" w:hanging="2"/>
        <w:rPr>
          <w:color w:val="000000"/>
        </w:rPr>
      </w:pPr>
    </w:p>
    <w:p w14:paraId="4A0D2261" w14:textId="74ECB8E1" w:rsidR="00C40953" w:rsidRDefault="00C40953">
      <w:pPr>
        <w:pBdr>
          <w:top w:val="nil"/>
          <w:left w:val="nil"/>
          <w:bottom w:val="nil"/>
          <w:right w:val="nil"/>
          <w:between w:val="nil"/>
        </w:pBdr>
        <w:spacing w:after="250" w:line="254" w:lineRule="auto"/>
        <w:ind w:left="0" w:right="3672" w:hanging="2"/>
        <w:rPr>
          <w:color w:val="000000"/>
        </w:rPr>
      </w:pPr>
    </w:p>
    <w:p w14:paraId="387D8CA5" w14:textId="438967FD" w:rsidR="00C40953" w:rsidRDefault="00C40953">
      <w:pPr>
        <w:pBdr>
          <w:top w:val="nil"/>
          <w:left w:val="nil"/>
          <w:bottom w:val="nil"/>
          <w:right w:val="nil"/>
          <w:between w:val="nil"/>
        </w:pBdr>
        <w:spacing w:after="250" w:line="254" w:lineRule="auto"/>
        <w:ind w:left="0" w:right="3672" w:hanging="2"/>
        <w:rPr>
          <w:color w:val="000000"/>
        </w:rPr>
      </w:pPr>
    </w:p>
    <w:p w14:paraId="09672AC8" w14:textId="77777777" w:rsidR="00C40953" w:rsidRDefault="00C40953">
      <w:pPr>
        <w:pBdr>
          <w:top w:val="nil"/>
          <w:left w:val="nil"/>
          <w:bottom w:val="nil"/>
          <w:right w:val="nil"/>
          <w:between w:val="nil"/>
        </w:pBdr>
        <w:spacing w:after="250" w:line="254" w:lineRule="auto"/>
        <w:ind w:left="0" w:right="3672" w:hanging="2"/>
        <w:rPr>
          <w:color w:val="000000"/>
        </w:rPr>
      </w:pPr>
    </w:p>
    <w:p w14:paraId="2BD30432" w14:textId="77777777" w:rsidR="00A26C2A" w:rsidRPr="00C40953" w:rsidRDefault="008C39B4" w:rsidP="00C40953">
      <w:pPr>
        <w:pStyle w:val="Heading2"/>
        <w:ind w:left="1" w:hanging="3"/>
      </w:pPr>
      <w:bookmarkStart w:id="12" w:name="_heading=h.hc8fz0ymozga" w:colFirst="0" w:colLast="0"/>
      <w:bookmarkStart w:id="13" w:name="_Schedule_3:_Collaboration"/>
      <w:bookmarkEnd w:id="12"/>
      <w:bookmarkEnd w:id="13"/>
      <w:r w:rsidRPr="00C40953">
        <w:lastRenderedPageBreak/>
        <w:t>Schedule 3: Collaboration agreement</w:t>
      </w:r>
    </w:p>
    <w:p w14:paraId="5954CA94" w14:textId="77777777" w:rsidR="00A26C2A" w:rsidRDefault="008C39B4">
      <w:pPr>
        <w:pBdr>
          <w:top w:val="nil"/>
          <w:left w:val="nil"/>
          <w:bottom w:val="nil"/>
          <w:right w:val="nil"/>
          <w:between w:val="nil"/>
        </w:pBdr>
        <w:spacing w:after="17" w:line="559" w:lineRule="auto"/>
        <w:ind w:left="0" w:right="4858" w:hanging="2"/>
        <w:rPr>
          <w:color w:val="000000"/>
        </w:rPr>
      </w:pPr>
      <w:r>
        <w:rPr>
          <w:color w:val="000000"/>
        </w:rPr>
        <w:t>This agreement is made on [enter date] between:</w:t>
      </w:r>
    </w:p>
    <w:p w14:paraId="24EC767F" w14:textId="77777777" w:rsidR="00A26C2A" w:rsidRDefault="008C39B4" w:rsidP="008C39B4">
      <w:pPr>
        <w:numPr>
          <w:ilvl w:val="0"/>
          <w:numId w:val="29"/>
        </w:numPr>
        <w:pBdr>
          <w:top w:val="nil"/>
          <w:left w:val="nil"/>
          <w:bottom w:val="nil"/>
          <w:right w:val="nil"/>
          <w:between w:val="nil"/>
        </w:pBdr>
        <w:spacing w:after="310" w:line="290" w:lineRule="auto"/>
        <w:ind w:left="0" w:right="14" w:hanging="2"/>
      </w:pPr>
      <w:r>
        <w:rPr>
          <w:color w:val="000000"/>
        </w:rPr>
        <w:t>[Buyer name] of [Buyer address] (the Buyer)</w:t>
      </w:r>
    </w:p>
    <w:p w14:paraId="1E8A9ABD" w14:textId="77777777" w:rsidR="00A26C2A" w:rsidRDefault="008C39B4" w:rsidP="008C39B4">
      <w:pPr>
        <w:numPr>
          <w:ilvl w:val="0"/>
          <w:numId w:val="29"/>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465F0BC4" w14:textId="77777777" w:rsidR="00A26C2A" w:rsidRDefault="008C39B4" w:rsidP="008C39B4">
      <w:pPr>
        <w:numPr>
          <w:ilvl w:val="0"/>
          <w:numId w:val="29"/>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47534681" w14:textId="77777777" w:rsidR="00A26C2A" w:rsidRDefault="008C39B4" w:rsidP="008C39B4">
      <w:pPr>
        <w:numPr>
          <w:ilvl w:val="0"/>
          <w:numId w:val="29"/>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60C496B5" w14:textId="77777777" w:rsidR="00A26C2A" w:rsidRDefault="008C39B4" w:rsidP="008C39B4">
      <w:pPr>
        <w:numPr>
          <w:ilvl w:val="0"/>
          <w:numId w:val="29"/>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70D68168" w14:textId="77777777" w:rsidR="00A26C2A" w:rsidRDefault="008C39B4" w:rsidP="008C39B4">
      <w:pPr>
        <w:numPr>
          <w:ilvl w:val="0"/>
          <w:numId w:val="29"/>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 together (the Collaboration Suppliers and each of them a Collaboration Supplier).</w:t>
      </w:r>
    </w:p>
    <w:p w14:paraId="702F62F2" w14:textId="77777777" w:rsidR="00A26C2A" w:rsidRDefault="008C39B4">
      <w:pPr>
        <w:pBdr>
          <w:top w:val="nil"/>
          <w:left w:val="nil"/>
          <w:bottom w:val="nil"/>
          <w:right w:val="nil"/>
          <w:between w:val="nil"/>
        </w:pBdr>
        <w:spacing w:after="137"/>
        <w:ind w:left="0" w:right="14" w:hanging="2"/>
        <w:rPr>
          <w:color w:val="000000"/>
        </w:rPr>
      </w:pPr>
      <w:r>
        <w:rPr>
          <w:color w:val="000000"/>
        </w:rPr>
        <w:t>Whereas the:</w:t>
      </w:r>
    </w:p>
    <w:p w14:paraId="64F3DAF8" w14:textId="77777777" w:rsidR="00A26C2A" w:rsidRDefault="008C39B4" w:rsidP="008C39B4">
      <w:pPr>
        <w:numPr>
          <w:ilvl w:val="1"/>
          <w:numId w:val="29"/>
        </w:numPr>
        <w:pBdr>
          <w:top w:val="nil"/>
          <w:left w:val="nil"/>
          <w:bottom w:val="nil"/>
          <w:right w:val="nil"/>
          <w:between w:val="nil"/>
        </w:pBdr>
        <w:spacing w:after="5"/>
        <w:ind w:left="0" w:right="14" w:hanging="2"/>
      </w:pPr>
      <w:r>
        <w:rPr>
          <w:color w:val="000000"/>
        </w:rPr>
        <w:t>Buyer and the Collaboration Suppliers have entered into the Call-Off Contracts (defined below) for the provision of various IT and telecommunications (ICT) services</w:t>
      </w:r>
    </w:p>
    <w:p w14:paraId="7A243C13" w14:textId="77777777" w:rsidR="00A26C2A" w:rsidRDefault="008C39B4" w:rsidP="008C39B4">
      <w:pPr>
        <w:numPr>
          <w:ilvl w:val="1"/>
          <w:numId w:val="29"/>
        </w:numPr>
        <w:pBdr>
          <w:top w:val="nil"/>
          <w:left w:val="nil"/>
          <w:bottom w:val="nil"/>
          <w:right w:val="nil"/>
          <w:between w:val="nil"/>
        </w:pBdr>
        <w:spacing w:after="5"/>
        <w:ind w:left="0" w:right="14" w:hanging="2"/>
      </w:pPr>
      <w:r>
        <w:rPr>
          <w:color w:val="000000"/>
        </w:rPr>
        <w:t>Collaboration Suppliers now wish to provide for the ongoing cooperation of the</w:t>
      </w:r>
    </w:p>
    <w:p w14:paraId="5B2198E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Collaboration Suppliers in the provision of services under their respective Call-Off Contract to the Buyer</w:t>
      </w:r>
    </w:p>
    <w:p w14:paraId="32F34390" w14:textId="77777777" w:rsidR="00A26C2A" w:rsidRDefault="008C39B4">
      <w:pPr>
        <w:pBdr>
          <w:top w:val="nil"/>
          <w:left w:val="nil"/>
          <w:bottom w:val="nil"/>
          <w:right w:val="nil"/>
          <w:between w:val="nil"/>
        </w:pBdr>
        <w:spacing w:after="444"/>
        <w:ind w:left="0" w:right="14" w:hanging="2"/>
        <w:rPr>
          <w:color w:val="000000"/>
        </w:rPr>
      </w:pPr>
      <w:r>
        <w:rPr>
          <w:color w:val="000000"/>
        </w:rPr>
        <w:t>In consideration of the mutual covenants contained in the Call-Off Contracts and this Agreement and intending to be legally bound, the parties agree as follows:</w:t>
      </w:r>
    </w:p>
    <w:p w14:paraId="3973B1E5" w14:textId="77777777" w:rsidR="00A26C2A" w:rsidRDefault="008C39B4">
      <w:pPr>
        <w:pStyle w:val="Heading3"/>
        <w:tabs>
          <w:tab w:val="center" w:pos="1235"/>
          <w:tab w:val="center" w:pos="3636"/>
        </w:tabs>
        <w:ind w:left="0" w:hanging="2"/>
        <w:rPr>
          <w:color w:val="000000"/>
          <w:sz w:val="22"/>
        </w:rPr>
      </w:pPr>
      <w:r>
        <w:rPr>
          <w:color w:val="000000"/>
          <w:sz w:val="22"/>
        </w:rPr>
        <w:tab/>
      </w:r>
    </w:p>
    <w:p w14:paraId="267C7C14" w14:textId="77777777" w:rsidR="00A26C2A" w:rsidRPr="00C40953" w:rsidRDefault="008C39B4" w:rsidP="00C40953">
      <w:pPr>
        <w:pStyle w:val="Heading3"/>
        <w:ind w:left="1" w:hanging="3"/>
      </w:pPr>
      <w:r w:rsidRPr="00C40953">
        <w:t xml:space="preserve">1. </w:t>
      </w:r>
      <w:r w:rsidRPr="00C40953">
        <w:tab/>
        <w:t>Definitions and interpretation</w:t>
      </w:r>
    </w:p>
    <w:p w14:paraId="10B0D599" w14:textId="77777777" w:rsidR="00A26C2A" w:rsidRDefault="008C39B4">
      <w:pPr>
        <w:pBdr>
          <w:top w:val="nil"/>
          <w:left w:val="nil"/>
          <w:bottom w:val="nil"/>
          <w:right w:val="nil"/>
          <w:between w:val="nil"/>
        </w:pBdr>
        <w:spacing w:after="345"/>
        <w:ind w:left="0" w:right="14" w:hanging="2"/>
        <w:rPr>
          <w:color w:val="000000"/>
        </w:rPr>
      </w:pPr>
      <w:r>
        <w:rPr>
          <w:color w:val="000000"/>
        </w:rPr>
        <w:t xml:space="preserve">1.1 </w:t>
      </w:r>
      <w:r>
        <w:rPr>
          <w:color w:val="000000"/>
        </w:rPr>
        <w:tab/>
        <w:t>As used in this Agreement, the capitalised expressions will have the following meanings unless the context requires otherwise:</w:t>
      </w:r>
    </w:p>
    <w:p w14:paraId="6AFF0940" w14:textId="77777777" w:rsidR="00A26C2A" w:rsidRDefault="008C39B4" w:rsidP="002A7066">
      <w:pPr>
        <w:pBdr>
          <w:top w:val="nil"/>
          <w:left w:val="nil"/>
          <w:bottom w:val="nil"/>
          <w:right w:val="nil"/>
          <w:between w:val="nil"/>
        </w:pBdr>
        <w:spacing w:after="345"/>
        <w:ind w:leftChars="0" w:left="720" w:right="14" w:firstLineChars="0" w:firstLine="0"/>
        <w:rPr>
          <w:color w:val="000000"/>
        </w:rPr>
      </w:pPr>
      <w:r>
        <w:rPr>
          <w:color w:val="000000"/>
        </w:rPr>
        <w:t>1.1.1 “Agreement” means this collaboration agreement, containing the Clauses and Schedules</w:t>
      </w:r>
    </w:p>
    <w:p w14:paraId="5512BEB4" w14:textId="77777777" w:rsidR="00A26C2A" w:rsidRDefault="008C39B4" w:rsidP="002A7066">
      <w:pPr>
        <w:pBdr>
          <w:top w:val="nil"/>
          <w:left w:val="nil"/>
          <w:bottom w:val="nil"/>
          <w:right w:val="nil"/>
          <w:between w:val="nil"/>
        </w:pBdr>
        <w:spacing w:after="395"/>
        <w:ind w:leftChars="0" w:left="720" w:right="14" w:firstLineChars="0" w:firstLine="0"/>
        <w:rPr>
          <w:color w:val="000000"/>
        </w:rPr>
      </w:pPr>
      <w:r>
        <w:rPr>
          <w:color w:val="000000"/>
        </w:rPr>
        <w:t>1.1.2 “Call-Off Contract” means each contract that is let by the Buyer to one of the Collaboration Suppliers</w:t>
      </w:r>
    </w:p>
    <w:p w14:paraId="4B2AF34E" w14:textId="51F6F06F" w:rsidR="00A26C2A" w:rsidRDefault="008C39B4" w:rsidP="002A7066">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1.1.3</w:t>
      </w:r>
      <w:r w:rsidR="002A7066">
        <w:rPr>
          <w:color w:val="000000"/>
        </w:rPr>
        <w:t xml:space="preserve"> </w:t>
      </w:r>
      <w:r>
        <w:rPr>
          <w:color w:val="000000"/>
        </w:rPr>
        <w:t>“Contractor’s Confidential Information” has the meaning set out in the Call-Off</w:t>
      </w:r>
      <w:r>
        <w:rPr>
          <w:color w:val="434343"/>
        </w:rPr>
        <w:t xml:space="preserve"> </w:t>
      </w:r>
      <w:r>
        <w:rPr>
          <w:color w:val="000000"/>
        </w:rPr>
        <w:t>Contracts</w:t>
      </w:r>
    </w:p>
    <w:p w14:paraId="49C4D11A" w14:textId="2162EDDF" w:rsidR="00A26C2A" w:rsidRDefault="008C39B4" w:rsidP="002A7066">
      <w:pPr>
        <w:pBdr>
          <w:top w:val="nil"/>
          <w:left w:val="nil"/>
          <w:bottom w:val="nil"/>
          <w:right w:val="nil"/>
          <w:between w:val="nil"/>
        </w:pBdr>
        <w:spacing w:after="344"/>
        <w:ind w:leftChars="0" w:left="720" w:right="14" w:firstLineChars="0" w:firstLine="0"/>
        <w:rPr>
          <w:color w:val="000000"/>
        </w:rPr>
      </w:pPr>
      <w:r>
        <w:rPr>
          <w:color w:val="000000"/>
        </w:rPr>
        <w:t>1.1.4</w:t>
      </w:r>
      <w:r w:rsidR="002A7066">
        <w:rPr>
          <w:color w:val="000000"/>
        </w:rPr>
        <w:t xml:space="preserve"> </w:t>
      </w:r>
      <w:r>
        <w:rPr>
          <w:color w:val="000000"/>
        </w:rPr>
        <w:t>“Confidential Information” means the Buyer Confidential Information or any Collaboration Supplier's Confidential Information</w:t>
      </w:r>
    </w:p>
    <w:p w14:paraId="1E969D27" w14:textId="26A9440F" w:rsidR="00A26C2A" w:rsidRDefault="008C39B4" w:rsidP="002A7066">
      <w:pPr>
        <w:pBdr>
          <w:top w:val="nil"/>
          <w:left w:val="nil"/>
          <w:bottom w:val="nil"/>
          <w:right w:val="nil"/>
          <w:between w:val="nil"/>
        </w:pBdr>
        <w:spacing w:after="344"/>
        <w:ind w:leftChars="0" w:left="0" w:right="14" w:firstLineChars="0" w:firstLine="720"/>
        <w:rPr>
          <w:color w:val="000000"/>
        </w:rPr>
      </w:pPr>
      <w:r>
        <w:rPr>
          <w:color w:val="000000"/>
        </w:rPr>
        <w:t>1.1.5</w:t>
      </w:r>
      <w:r w:rsidR="002A7066">
        <w:rPr>
          <w:color w:val="000000"/>
        </w:rPr>
        <w:t xml:space="preserve"> </w:t>
      </w:r>
      <w:r>
        <w:rPr>
          <w:color w:val="000000"/>
        </w:rPr>
        <w:t>“Collaboration Activities” means the activities set out in this Agreement</w:t>
      </w:r>
    </w:p>
    <w:p w14:paraId="13179851" w14:textId="77777777" w:rsidR="00A26C2A" w:rsidRDefault="008C39B4">
      <w:pPr>
        <w:pBdr>
          <w:top w:val="nil"/>
          <w:left w:val="nil"/>
          <w:bottom w:val="nil"/>
          <w:right w:val="nil"/>
          <w:between w:val="nil"/>
        </w:pBdr>
        <w:tabs>
          <w:tab w:val="center" w:pos="1133"/>
          <w:tab w:val="center" w:pos="6119"/>
        </w:tabs>
        <w:spacing w:after="343"/>
        <w:ind w:left="0" w:hanging="2"/>
        <w:rPr>
          <w:color w:val="000000"/>
        </w:rPr>
      </w:pPr>
      <w:r>
        <w:rPr>
          <w:color w:val="000000"/>
        </w:rPr>
        <w:t>1.1.6</w:t>
      </w:r>
      <w:r>
        <w:rPr>
          <w:color w:val="000000"/>
        </w:rPr>
        <w:tab/>
        <w:t xml:space="preserve"> “Buyer Confidential Information” has the meaning set out in the Call-Off Contract</w:t>
      </w:r>
    </w:p>
    <w:p w14:paraId="0B3B2948" w14:textId="77777777" w:rsidR="00A26C2A" w:rsidRDefault="008C39B4">
      <w:pPr>
        <w:pBdr>
          <w:top w:val="nil"/>
          <w:left w:val="nil"/>
          <w:bottom w:val="nil"/>
          <w:right w:val="nil"/>
          <w:between w:val="nil"/>
        </w:pBdr>
        <w:tabs>
          <w:tab w:val="center" w:pos="3685"/>
          <w:tab w:val="center" w:pos="8671"/>
        </w:tabs>
        <w:spacing w:after="343"/>
        <w:ind w:left="0" w:hanging="2"/>
        <w:rPr>
          <w:color w:val="000000"/>
        </w:rPr>
      </w:pPr>
      <w:r>
        <w:rPr>
          <w:color w:val="000000"/>
        </w:rPr>
        <w:t xml:space="preserve">1.1.7  “Default” means any breach of the obligations of any Collaboration Supplier or any </w:t>
      </w:r>
      <w:r>
        <w:rPr>
          <w:color w:val="000000"/>
        </w:rP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7AB5810" w14:textId="77777777" w:rsidR="00A26C2A" w:rsidRDefault="008C39B4">
      <w:pPr>
        <w:pBdr>
          <w:top w:val="nil"/>
          <w:left w:val="nil"/>
          <w:bottom w:val="nil"/>
          <w:right w:val="nil"/>
          <w:between w:val="nil"/>
        </w:pBdr>
        <w:tabs>
          <w:tab w:val="center" w:pos="3685"/>
          <w:tab w:val="center" w:pos="8671"/>
        </w:tabs>
        <w:spacing w:after="343"/>
        <w:ind w:left="0" w:hanging="2"/>
        <w:rPr>
          <w:color w:val="000000"/>
        </w:rPr>
      </w:pPr>
      <w:r>
        <w:rPr>
          <w:color w:val="000000"/>
        </w:rPr>
        <w:t>1.1.8 “Detailed Collaboration Plan” has the meaning given in clause 3.2</w:t>
      </w:r>
    </w:p>
    <w:p w14:paraId="035E64C3" w14:textId="77777777" w:rsidR="00A26C2A" w:rsidRDefault="008C39B4">
      <w:pPr>
        <w:pBdr>
          <w:top w:val="nil"/>
          <w:left w:val="nil"/>
          <w:bottom w:val="nil"/>
          <w:right w:val="nil"/>
          <w:between w:val="nil"/>
        </w:pBdr>
        <w:tabs>
          <w:tab w:val="center" w:pos="1133"/>
          <w:tab w:val="center" w:pos="5662"/>
        </w:tabs>
        <w:spacing w:after="345"/>
        <w:ind w:left="0" w:hanging="2"/>
        <w:rPr>
          <w:color w:val="000000"/>
        </w:rPr>
      </w:pPr>
      <w:r>
        <w:rPr>
          <w:color w:val="000000"/>
        </w:rPr>
        <w:t>1.1.9</w:t>
      </w:r>
      <w:r>
        <w:rPr>
          <w:color w:val="000000"/>
        </w:rPr>
        <w:tab/>
        <w:t xml:space="preserve"> “Dispute Resolution Process” means the process described in clause 9</w:t>
      </w:r>
    </w:p>
    <w:p w14:paraId="574C458F" w14:textId="77777777" w:rsidR="00A26C2A" w:rsidRDefault="008C39B4">
      <w:pPr>
        <w:pBdr>
          <w:top w:val="nil"/>
          <w:left w:val="nil"/>
          <w:bottom w:val="nil"/>
          <w:right w:val="nil"/>
          <w:between w:val="nil"/>
        </w:pBdr>
        <w:spacing w:after="350"/>
        <w:ind w:left="0" w:right="14" w:hanging="2"/>
        <w:rPr>
          <w:color w:val="000000"/>
        </w:rPr>
      </w:pPr>
      <w:r>
        <w:rPr>
          <w:color w:val="000000"/>
        </w:rPr>
        <w:t>1.1.10</w:t>
      </w:r>
      <w:r>
        <w:rPr>
          <w:color w:val="000000"/>
        </w:rPr>
        <w:tab/>
        <w:t xml:space="preserve"> “Effective Date” means [insert date]</w:t>
      </w:r>
    </w:p>
    <w:p w14:paraId="24156C0C" w14:textId="77777777" w:rsidR="00A26C2A" w:rsidRDefault="008C39B4">
      <w:pPr>
        <w:pBdr>
          <w:top w:val="nil"/>
          <w:left w:val="nil"/>
          <w:bottom w:val="nil"/>
          <w:right w:val="nil"/>
          <w:between w:val="nil"/>
        </w:pBdr>
        <w:spacing w:after="350"/>
        <w:ind w:left="0" w:right="14" w:hanging="2"/>
        <w:rPr>
          <w:color w:val="000000"/>
        </w:rPr>
      </w:pPr>
      <w:r>
        <w:rPr>
          <w:color w:val="000000"/>
        </w:rPr>
        <w:t>1.1.11</w:t>
      </w:r>
      <w:r>
        <w:rPr>
          <w:color w:val="000000"/>
        </w:rPr>
        <w:tab/>
        <w:t xml:space="preserve"> “Force Majeure Event” has the meaning given in clause 11.1.1</w:t>
      </w:r>
    </w:p>
    <w:p w14:paraId="64DECDD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1.1.12</w:t>
      </w:r>
      <w:r>
        <w:rPr>
          <w:color w:val="000000"/>
        </w:rPr>
        <w:tab/>
        <w:t xml:space="preserve"> “Mediator” has the meaning given to it in clause 9.3.1</w:t>
      </w:r>
    </w:p>
    <w:p w14:paraId="528AB360" w14:textId="77777777" w:rsidR="00A26C2A" w:rsidRDefault="008C39B4">
      <w:pPr>
        <w:pBdr>
          <w:top w:val="nil"/>
          <w:left w:val="nil"/>
          <w:bottom w:val="nil"/>
          <w:right w:val="nil"/>
          <w:between w:val="nil"/>
        </w:pBdr>
        <w:spacing w:after="350"/>
        <w:ind w:left="0" w:right="14" w:hanging="2"/>
        <w:rPr>
          <w:color w:val="000000"/>
        </w:rPr>
      </w:pPr>
      <w:r>
        <w:rPr>
          <w:color w:val="000000"/>
        </w:rPr>
        <w:t>1.1.13</w:t>
      </w:r>
      <w:r>
        <w:rPr>
          <w:color w:val="000000"/>
        </w:rPr>
        <w:tab/>
        <w:t xml:space="preserve"> “Outline Collaboration Plan” has the meaning given to it in clause 3.1</w:t>
      </w:r>
    </w:p>
    <w:p w14:paraId="2E104BA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1.1.14</w:t>
      </w:r>
      <w:r>
        <w:rPr>
          <w:color w:val="000000"/>
        </w:rPr>
        <w:tab/>
        <w:t xml:space="preserve"> “Term” has the meaning given to it in clause 2.1</w:t>
      </w:r>
    </w:p>
    <w:p w14:paraId="42334772" w14:textId="77777777" w:rsidR="00A26C2A" w:rsidRDefault="008C39B4">
      <w:pPr>
        <w:pBdr>
          <w:top w:val="nil"/>
          <w:left w:val="nil"/>
          <w:bottom w:val="nil"/>
          <w:right w:val="nil"/>
          <w:between w:val="nil"/>
        </w:pBdr>
        <w:spacing w:after="607"/>
        <w:ind w:left="0" w:right="14" w:hanging="2"/>
        <w:rPr>
          <w:color w:val="000000"/>
        </w:rPr>
      </w:pPr>
      <w:r>
        <w:rPr>
          <w:color w:val="000000"/>
        </w:rPr>
        <w:t>1.1.15</w:t>
      </w:r>
      <w:r>
        <w:rPr>
          <w:color w:val="000000"/>
        </w:rPr>
        <w:tab/>
        <w:t xml:space="preserve"> "Working Day" means any day other than a Saturday, Sunday or public holiday in England and Wales</w:t>
      </w:r>
    </w:p>
    <w:p w14:paraId="4448AAF8" w14:textId="77777777" w:rsidR="00A26C2A" w:rsidRDefault="008C39B4" w:rsidP="00C40953">
      <w:pPr>
        <w:pStyle w:val="Heading3"/>
        <w:ind w:left="1" w:hanging="3"/>
      </w:pPr>
      <w:r>
        <w:t xml:space="preserve">1.2 </w:t>
      </w:r>
      <w:r>
        <w:tab/>
        <w:t>General</w:t>
      </w:r>
    </w:p>
    <w:p w14:paraId="32D3BBAB" w14:textId="03840215" w:rsidR="00A26C2A" w:rsidRDefault="002A7066">
      <w:pPr>
        <w:pBdr>
          <w:top w:val="nil"/>
          <w:left w:val="nil"/>
          <w:bottom w:val="nil"/>
          <w:right w:val="nil"/>
          <w:between w:val="nil"/>
        </w:pBdr>
        <w:tabs>
          <w:tab w:val="center" w:pos="1133"/>
          <w:tab w:val="left" w:pos="1843"/>
          <w:tab w:val="left" w:pos="2127"/>
          <w:tab w:val="left" w:pos="2552"/>
          <w:tab w:val="center" w:pos="3709"/>
        </w:tabs>
        <w:spacing w:after="310" w:line="290" w:lineRule="auto"/>
        <w:ind w:left="0" w:hanging="2"/>
        <w:rPr>
          <w:color w:val="000000"/>
        </w:rPr>
      </w:pPr>
      <w:r>
        <w:rPr>
          <w:color w:val="000000"/>
        </w:rPr>
        <w:tab/>
      </w:r>
      <w:r w:rsidR="008C39B4">
        <w:rPr>
          <w:color w:val="000000"/>
        </w:rPr>
        <w:t>1.2.1</w:t>
      </w:r>
      <w:r w:rsidR="008C39B4">
        <w:rPr>
          <w:color w:val="000000"/>
        </w:rPr>
        <w:tab/>
        <w:t xml:space="preserve"> As used in this Agreement the:</w:t>
      </w:r>
    </w:p>
    <w:p w14:paraId="7FD36536" w14:textId="77777777" w:rsidR="00A26C2A" w:rsidRDefault="008C39B4" w:rsidP="002A7066">
      <w:pPr>
        <w:pBdr>
          <w:top w:val="nil"/>
          <w:left w:val="nil"/>
          <w:bottom w:val="nil"/>
          <w:right w:val="nil"/>
          <w:between w:val="nil"/>
        </w:pBdr>
        <w:spacing w:after="310" w:line="290" w:lineRule="auto"/>
        <w:ind w:leftChars="0" w:left="0" w:right="14" w:firstLineChars="0" w:firstLine="720"/>
        <w:rPr>
          <w:color w:val="000000"/>
        </w:rPr>
      </w:pPr>
      <w:r>
        <w:rPr>
          <w:color w:val="000000"/>
        </w:rPr>
        <w:t>1.2.1.1 masculine includes the feminine and the neuter</w:t>
      </w:r>
    </w:p>
    <w:p w14:paraId="6BDEBD81" w14:textId="77777777" w:rsidR="00A26C2A" w:rsidRDefault="008C39B4" w:rsidP="007412B9">
      <w:pPr>
        <w:pBdr>
          <w:top w:val="nil"/>
          <w:left w:val="nil"/>
          <w:bottom w:val="nil"/>
          <w:right w:val="nil"/>
          <w:between w:val="nil"/>
        </w:pBdr>
        <w:spacing w:after="310" w:line="290" w:lineRule="auto"/>
        <w:ind w:leftChars="0" w:left="0" w:right="14" w:firstLineChars="0" w:firstLine="720"/>
        <w:rPr>
          <w:color w:val="000000"/>
        </w:rPr>
      </w:pPr>
      <w:r>
        <w:rPr>
          <w:color w:val="000000"/>
        </w:rPr>
        <w:t>1.2.1.2 singular includes the plural and the other way round</w:t>
      </w:r>
    </w:p>
    <w:p w14:paraId="5B18E57D"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6528CE57" w14:textId="77777777" w:rsidR="00A26C2A" w:rsidRDefault="00A26C2A">
      <w:pPr>
        <w:pBdr>
          <w:top w:val="nil"/>
          <w:left w:val="nil"/>
          <w:bottom w:val="nil"/>
          <w:right w:val="nil"/>
          <w:between w:val="nil"/>
        </w:pBdr>
        <w:spacing w:after="310" w:line="290" w:lineRule="auto"/>
        <w:ind w:left="0" w:right="14" w:hanging="2"/>
        <w:rPr>
          <w:color w:val="000000"/>
        </w:rPr>
      </w:pPr>
    </w:p>
    <w:p w14:paraId="6980C8F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1.2.2 </w:t>
      </w:r>
      <w:r>
        <w:rPr>
          <w:color w:val="000000"/>
        </w:rPr>
        <w:tab/>
        <w:t>Headings are included in this Agreement for ease of reference only and will not affect the interpretation or construction of this Agreement.</w:t>
      </w:r>
    </w:p>
    <w:p w14:paraId="0CAA215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1.2.3 </w:t>
      </w:r>
      <w:r>
        <w:rPr>
          <w:color w:val="000000"/>
        </w:rPr>
        <w:tab/>
        <w:t>References to Clauses and Schedules are, unless otherwise provided, references to clauses of and schedules to this Agreement.</w:t>
      </w:r>
    </w:p>
    <w:p w14:paraId="75CCF0B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1.2.4 </w:t>
      </w:r>
      <w:r>
        <w:rPr>
          <w:color w:val="000000"/>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523CC4C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1.2.5</w:t>
      </w:r>
      <w:r>
        <w:rPr>
          <w:color w:val="000000"/>
        </w:rPr>
        <w:tab/>
        <w:t>The party receiving the benefit of an indemnity under this Agreement will use its reasonable endeavours to mitigate its loss covered by the indemnity.</w:t>
      </w:r>
    </w:p>
    <w:p w14:paraId="0056B83B" w14:textId="77777777" w:rsidR="00A26C2A" w:rsidRDefault="008C39B4">
      <w:pPr>
        <w:pStyle w:val="Heading3"/>
        <w:tabs>
          <w:tab w:val="center" w:pos="1235"/>
          <w:tab w:val="center" w:pos="3262"/>
        </w:tabs>
        <w:ind w:left="0" w:hanging="2"/>
        <w:rPr>
          <w:color w:val="000000"/>
          <w:sz w:val="22"/>
        </w:rPr>
      </w:pPr>
      <w:r>
        <w:rPr>
          <w:color w:val="000000"/>
          <w:sz w:val="22"/>
        </w:rPr>
        <w:tab/>
      </w:r>
    </w:p>
    <w:p w14:paraId="19E6550D" w14:textId="77777777" w:rsidR="00A26C2A" w:rsidRPr="00C40953" w:rsidRDefault="008C39B4" w:rsidP="00C40953">
      <w:pPr>
        <w:pStyle w:val="Heading3"/>
        <w:ind w:left="1" w:hanging="3"/>
      </w:pPr>
      <w:r w:rsidRPr="00C40953">
        <w:t xml:space="preserve">2. </w:t>
      </w:r>
      <w:r w:rsidRPr="00C40953">
        <w:tab/>
        <w:t>Term of the agreement</w:t>
      </w:r>
    </w:p>
    <w:p w14:paraId="34598E3F" w14:textId="00DB9CC0"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 </w:t>
      </w:r>
      <w:r w:rsidR="007412B9">
        <w:rPr>
          <w:color w:val="000000"/>
        </w:rPr>
        <w:tab/>
      </w:r>
      <w:r>
        <w:rPr>
          <w:color w:val="000000"/>
        </w:rPr>
        <w:t>This Agreement will come into force on the Effective Date and, unless earlier terminated in accordance with clause 10, will expire 6 months after the expiry or termination (however arising) of the exit period of the last Call-Off Contract (the “Term”).</w:t>
      </w:r>
    </w:p>
    <w:p w14:paraId="6AB2C368" w14:textId="77777777" w:rsidR="00A26C2A" w:rsidRDefault="008C39B4">
      <w:pPr>
        <w:pBdr>
          <w:top w:val="nil"/>
          <w:left w:val="nil"/>
          <w:bottom w:val="nil"/>
          <w:right w:val="nil"/>
          <w:between w:val="nil"/>
        </w:pBdr>
        <w:spacing w:after="753"/>
        <w:ind w:left="0" w:right="14" w:hanging="2"/>
        <w:rPr>
          <w:color w:val="000000"/>
        </w:rPr>
      </w:pPr>
      <w:r>
        <w:rPr>
          <w:color w:val="000000"/>
        </w:rPr>
        <w:t xml:space="preserve">2.2 </w:t>
      </w:r>
      <w:r>
        <w:rPr>
          <w:color w:val="000000"/>
        </w:rPr>
        <w:tab/>
        <w:t>A Collaboration Supplier’s duty to perform the Collaboration Activities will continue until the end of the exit period of its last relevant Call-Off Contract.</w:t>
      </w:r>
    </w:p>
    <w:p w14:paraId="66FF6BDC" w14:textId="77777777" w:rsidR="00A26C2A" w:rsidRDefault="008C39B4">
      <w:pPr>
        <w:pStyle w:val="Heading3"/>
        <w:tabs>
          <w:tab w:val="center" w:pos="1235"/>
          <w:tab w:val="center" w:pos="3954"/>
        </w:tabs>
        <w:ind w:left="0" w:hanging="2"/>
        <w:rPr>
          <w:color w:val="000000"/>
          <w:sz w:val="22"/>
        </w:rPr>
      </w:pPr>
      <w:r>
        <w:rPr>
          <w:color w:val="000000"/>
          <w:sz w:val="22"/>
        </w:rPr>
        <w:tab/>
      </w:r>
    </w:p>
    <w:p w14:paraId="6FD9B328" w14:textId="77777777" w:rsidR="00A26C2A" w:rsidRPr="00C40953" w:rsidRDefault="008C39B4" w:rsidP="00C40953">
      <w:pPr>
        <w:pStyle w:val="Heading3"/>
        <w:ind w:left="1" w:hanging="3"/>
      </w:pPr>
      <w:r w:rsidRPr="00C40953">
        <w:t xml:space="preserve">3. </w:t>
      </w:r>
      <w:r w:rsidRPr="00C40953">
        <w:tab/>
        <w:t>Provision of the collaboration plan</w:t>
      </w:r>
    </w:p>
    <w:p w14:paraId="0DBAF660" w14:textId="77777777" w:rsidR="00A26C2A" w:rsidRDefault="008C39B4">
      <w:pPr>
        <w:pBdr>
          <w:top w:val="nil"/>
          <w:left w:val="nil"/>
          <w:bottom w:val="nil"/>
          <w:right w:val="nil"/>
          <w:between w:val="nil"/>
        </w:pBdr>
        <w:spacing w:after="27"/>
        <w:ind w:left="0" w:right="14" w:hanging="2"/>
        <w:rPr>
          <w:color w:val="000000"/>
        </w:rPr>
      </w:pPr>
      <w:r>
        <w:rPr>
          <w:color w:val="000000"/>
        </w:rPr>
        <w:t xml:space="preserve">3.1 </w:t>
      </w:r>
      <w:r>
        <w:rPr>
          <w:color w:val="000000"/>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588A89A1" w14:textId="77777777" w:rsidR="00A26C2A" w:rsidRDefault="00A26C2A">
      <w:pPr>
        <w:pBdr>
          <w:top w:val="nil"/>
          <w:left w:val="nil"/>
          <w:bottom w:val="nil"/>
          <w:right w:val="nil"/>
          <w:between w:val="nil"/>
        </w:pBdr>
        <w:spacing w:after="27"/>
        <w:ind w:left="0" w:right="14" w:hanging="2"/>
        <w:rPr>
          <w:color w:val="000000"/>
        </w:rPr>
      </w:pPr>
    </w:p>
    <w:p w14:paraId="55CECDA3" w14:textId="77777777" w:rsidR="00A26C2A" w:rsidRDefault="008C39B4">
      <w:pPr>
        <w:pBdr>
          <w:top w:val="nil"/>
          <w:left w:val="nil"/>
          <w:bottom w:val="nil"/>
          <w:right w:val="nil"/>
          <w:between w:val="nil"/>
        </w:pBdr>
        <w:spacing w:after="16"/>
        <w:ind w:left="0" w:right="14" w:hanging="2"/>
        <w:rPr>
          <w:color w:val="000000"/>
        </w:rPr>
      </w:pPr>
      <w:r>
        <w:rPr>
          <w:color w:val="000000"/>
        </w:rPr>
        <w:t xml:space="preserve">3.2 </w:t>
      </w:r>
      <w:r>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79B3D27C" w14:textId="77777777" w:rsidR="00A26C2A" w:rsidRDefault="00A26C2A">
      <w:pPr>
        <w:pBdr>
          <w:top w:val="nil"/>
          <w:left w:val="nil"/>
          <w:bottom w:val="nil"/>
          <w:right w:val="nil"/>
          <w:between w:val="nil"/>
        </w:pBdr>
        <w:spacing w:after="16"/>
        <w:ind w:left="0" w:right="14" w:hanging="2"/>
        <w:rPr>
          <w:color w:val="000000"/>
        </w:rPr>
      </w:pPr>
    </w:p>
    <w:p w14:paraId="029ECAF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3.3 </w:t>
      </w:r>
      <w:r>
        <w:rPr>
          <w:color w:val="000000"/>
        </w:rPr>
        <w:tab/>
        <w:t>The Collaboration Suppliers will provide the help the Buyer needs to prepare the Detailed Collaboration Plan.</w:t>
      </w:r>
    </w:p>
    <w:p w14:paraId="20DC6EF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3.4 </w:t>
      </w:r>
      <w:r>
        <w:rPr>
          <w:color w:val="000000"/>
        </w:rPr>
        <w:tab/>
        <w:t>The Collaboration Suppliers will, within 10 Working Days of receipt of the Detailed Collaboration Plan, either:</w:t>
      </w:r>
    </w:p>
    <w:p w14:paraId="4399FDC2" w14:textId="53799675" w:rsidR="00A26C2A" w:rsidRDefault="007412B9" w:rsidP="007412B9">
      <w:pPr>
        <w:pBdr>
          <w:top w:val="nil"/>
          <w:left w:val="nil"/>
          <w:bottom w:val="nil"/>
          <w:right w:val="nil"/>
          <w:between w:val="nil"/>
        </w:pBdr>
        <w:tabs>
          <w:tab w:val="center" w:pos="720"/>
          <w:tab w:val="center" w:pos="1133"/>
          <w:tab w:val="center" w:pos="4158"/>
        </w:tabs>
        <w:spacing w:after="15"/>
        <w:ind w:left="0" w:hanging="2"/>
        <w:rPr>
          <w:color w:val="000000"/>
        </w:rPr>
      </w:pPr>
      <w:r>
        <w:rPr>
          <w:color w:val="000000"/>
        </w:rPr>
        <w:lastRenderedPageBreak/>
        <w:tab/>
      </w:r>
      <w:r>
        <w:rPr>
          <w:color w:val="000000"/>
        </w:rPr>
        <w:tab/>
      </w:r>
      <w:r w:rsidR="008C39B4">
        <w:rPr>
          <w:color w:val="000000"/>
        </w:rPr>
        <w:t xml:space="preserve">3.4.1 </w:t>
      </w:r>
      <w:r w:rsidR="008C39B4">
        <w:rPr>
          <w:color w:val="000000"/>
        </w:rPr>
        <w:tab/>
        <w:t>approve the Detailed Collaboration Plan</w:t>
      </w:r>
    </w:p>
    <w:p w14:paraId="05A8C7E8" w14:textId="6B6E2101" w:rsidR="00A26C2A" w:rsidRDefault="007412B9" w:rsidP="007412B9">
      <w:pPr>
        <w:pBdr>
          <w:top w:val="nil"/>
          <w:left w:val="nil"/>
          <w:bottom w:val="nil"/>
          <w:right w:val="nil"/>
          <w:between w:val="nil"/>
        </w:pBdr>
        <w:tabs>
          <w:tab w:val="center" w:pos="720"/>
          <w:tab w:val="center" w:pos="1133"/>
          <w:tab w:val="center" w:pos="5587"/>
        </w:tabs>
        <w:spacing w:after="310" w:line="290" w:lineRule="auto"/>
        <w:ind w:left="0" w:hanging="2"/>
        <w:rPr>
          <w:color w:val="000000"/>
        </w:rPr>
      </w:pPr>
      <w:r>
        <w:rPr>
          <w:color w:val="000000"/>
        </w:rPr>
        <w:tab/>
      </w:r>
      <w:r>
        <w:rPr>
          <w:color w:val="000000"/>
        </w:rPr>
        <w:tab/>
      </w:r>
      <w:r w:rsidR="008C39B4">
        <w:rPr>
          <w:color w:val="000000"/>
        </w:rPr>
        <w:t>3.4.2</w:t>
      </w:r>
      <w:r>
        <w:rPr>
          <w:color w:val="000000"/>
        </w:rPr>
        <w:t xml:space="preserve"> </w:t>
      </w:r>
      <w:r>
        <w:rPr>
          <w:color w:val="000000"/>
        </w:rPr>
        <w:tab/>
      </w:r>
      <w:r w:rsidR="008C39B4">
        <w:rPr>
          <w:color w:val="000000"/>
        </w:rPr>
        <w:t>reject the Detailed Collaboration Plan, giving reasons for the rejection</w:t>
      </w:r>
    </w:p>
    <w:p w14:paraId="3709CD3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3.5 </w:t>
      </w:r>
      <w:r>
        <w:rPr>
          <w:color w:val="000000"/>
        </w:rPr>
        <w:tab/>
        <w:t>The Collaboration Suppliers may reject the Detailed Collaboration Plan under clause 3.4.2 only if it is not consistent with their Outline Collaboration Plan in that it imposes additional, more onerous, obligations on them.</w:t>
      </w:r>
    </w:p>
    <w:p w14:paraId="0E13CC0C" w14:textId="77777777" w:rsidR="00A26C2A" w:rsidRDefault="008C39B4">
      <w:pPr>
        <w:pBdr>
          <w:top w:val="nil"/>
          <w:left w:val="nil"/>
          <w:bottom w:val="nil"/>
          <w:right w:val="nil"/>
          <w:between w:val="nil"/>
        </w:pBdr>
        <w:spacing w:after="740"/>
        <w:ind w:left="0" w:right="14" w:hanging="2"/>
        <w:rPr>
          <w:color w:val="000000"/>
        </w:rPr>
      </w:pPr>
      <w:r>
        <w:rPr>
          <w:color w:val="000000"/>
        </w:rPr>
        <w:t xml:space="preserve">3.6 </w:t>
      </w:r>
      <w:r>
        <w:rPr>
          <w:color w:val="000000"/>
        </w:rPr>
        <w:tab/>
        <w:t>If the parties fail to agree the Detailed Collaboration Plan under clause 3.4, the dispute will be resolved using the Dispute Resolution Process.</w:t>
      </w:r>
    </w:p>
    <w:p w14:paraId="288799E4" w14:textId="77777777" w:rsidR="00A26C2A" w:rsidRDefault="008C39B4">
      <w:pPr>
        <w:pStyle w:val="Heading3"/>
        <w:tabs>
          <w:tab w:val="center" w:pos="1235"/>
          <w:tab w:val="center" w:pos="3254"/>
        </w:tabs>
        <w:ind w:left="0" w:hanging="2"/>
        <w:rPr>
          <w:color w:val="000000"/>
          <w:sz w:val="22"/>
        </w:rPr>
      </w:pPr>
      <w:r>
        <w:rPr>
          <w:color w:val="000000"/>
          <w:sz w:val="22"/>
        </w:rPr>
        <w:tab/>
      </w:r>
    </w:p>
    <w:p w14:paraId="752775C6" w14:textId="77777777" w:rsidR="00A26C2A" w:rsidRPr="00C40953" w:rsidRDefault="008C39B4" w:rsidP="00C40953">
      <w:pPr>
        <w:pStyle w:val="Heading3"/>
        <w:ind w:left="1" w:hanging="3"/>
      </w:pPr>
      <w:r w:rsidRPr="00C40953">
        <w:t xml:space="preserve">4. </w:t>
      </w:r>
      <w:r w:rsidRPr="00C40953">
        <w:tab/>
        <w:t>Collaboration activities</w:t>
      </w:r>
    </w:p>
    <w:p w14:paraId="05DE24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4.1 </w:t>
      </w:r>
      <w:r>
        <w:rPr>
          <w:color w:val="000000"/>
        </w:rPr>
        <w:tab/>
        <w:t>The Collaboration Suppliers will perform the Collaboration Activities and all other obligations of this Agreement in accordance with the Detailed Collaboration Plan.</w:t>
      </w:r>
    </w:p>
    <w:p w14:paraId="3634519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4.2 </w:t>
      </w:r>
      <w:r>
        <w:rPr>
          <w:color w:val="000000"/>
        </w:rPr>
        <w:tab/>
        <w:t>The Collaboration Suppliers will provide all additional cooperation and assistance as is reasonably required by the Buyer to ensure the continuous delivery of the services under the Call-Off Contract.</w:t>
      </w:r>
    </w:p>
    <w:p w14:paraId="102AA2B0" w14:textId="77777777" w:rsidR="00A26C2A" w:rsidRDefault="008C39B4">
      <w:pPr>
        <w:pBdr>
          <w:top w:val="nil"/>
          <w:left w:val="nil"/>
          <w:bottom w:val="nil"/>
          <w:right w:val="nil"/>
          <w:between w:val="nil"/>
        </w:pBdr>
        <w:spacing w:after="740"/>
        <w:ind w:left="0" w:right="14" w:hanging="2"/>
        <w:rPr>
          <w:color w:val="000000"/>
        </w:rPr>
      </w:pPr>
      <w:r>
        <w:rPr>
          <w:color w:val="000000"/>
        </w:rPr>
        <w:t xml:space="preserve">4.3 </w:t>
      </w:r>
      <w:r>
        <w:rPr>
          <w:color w:val="000000"/>
        </w:rPr>
        <w:tab/>
        <w:t>The Collaboration Suppliers will ensure that their respective subcontractors provide all cooperation and assistance as set out in the Detailed Collaboration Plan.</w:t>
      </w:r>
    </w:p>
    <w:p w14:paraId="4EB00072" w14:textId="77777777" w:rsidR="00A26C2A" w:rsidRPr="00C40953" w:rsidRDefault="008C39B4" w:rsidP="00C40953">
      <w:pPr>
        <w:pStyle w:val="Heading3"/>
        <w:ind w:left="1" w:hanging="3"/>
      </w:pPr>
      <w:r w:rsidRPr="00C40953">
        <w:tab/>
      </w:r>
    </w:p>
    <w:p w14:paraId="510DEC55" w14:textId="77777777" w:rsidR="00A26C2A" w:rsidRPr="00C40953" w:rsidRDefault="008C39B4" w:rsidP="00C40953">
      <w:pPr>
        <w:pStyle w:val="Heading3"/>
        <w:ind w:left="1" w:hanging="3"/>
      </w:pPr>
      <w:r w:rsidRPr="00C40953">
        <w:t xml:space="preserve">5. </w:t>
      </w:r>
      <w:r w:rsidRPr="00C40953">
        <w:tab/>
        <w:t>Invoicing</w:t>
      </w:r>
    </w:p>
    <w:p w14:paraId="1E30475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5.1 </w:t>
      </w:r>
      <w:r>
        <w:rPr>
          <w:color w:val="000000"/>
        </w:rPr>
        <w:tab/>
        <w:t>If any sums are due under this Agreement, the Collaboration Supplier responsible for paying the sum will pay within 30 Working Days of receipt of a valid invoice.</w:t>
      </w:r>
    </w:p>
    <w:p w14:paraId="3D2D422C" w14:textId="77777777" w:rsidR="00A26C2A" w:rsidRDefault="008C39B4">
      <w:pPr>
        <w:pBdr>
          <w:top w:val="nil"/>
          <w:left w:val="nil"/>
          <w:bottom w:val="nil"/>
          <w:right w:val="nil"/>
          <w:between w:val="nil"/>
        </w:pBdr>
        <w:spacing w:after="740"/>
        <w:ind w:left="0" w:right="14" w:hanging="2"/>
        <w:rPr>
          <w:color w:val="000000"/>
        </w:rPr>
      </w:pPr>
      <w:r>
        <w:rPr>
          <w:color w:val="000000"/>
        </w:rPr>
        <w:t xml:space="preserve">5.2 </w:t>
      </w:r>
      <w:r>
        <w:rPr>
          <w:color w:val="000000"/>
        </w:rPr>
        <w:tab/>
        <w:t>Interest will be payable on any late payments under this Agreement under the Late Payment of Commercial Debts (Interest) Act 1998, as amended.</w:t>
      </w:r>
    </w:p>
    <w:p w14:paraId="0C5077F7" w14:textId="77777777" w:rsidR="00A26C2A" w:rsidRDefault="008C39B4">
      <w:pPr>
        <w:pStyle w:val="Heading3"/>
        <w:tabs>
          <w:tab w:val="center" w:pos="1235"/>
          <w:tab w:val="center" w:pos="2734"/>
        </w:tabs>
        <w:ind w:left="0" w:hanging="2"/>
        <w:rPr>
          <w:color w:val="000000"/>
          <w:sz w:val="22"/>
        </w:rPr>
      </w:pPr>
      <w:r>
        <w:rPr>
          <w:color w:val="000000"/>
          <w:sz w:val="22"/>
        </w:rPr>
        <w:tab/>
      </w:r>
    </w:p>
    <w:p w14:paraId="0616FA61" w14:textId="77777777" w:rsidR="00A26C2A" w:rsidRPr="00C40953" w:rsidRDefault="008C39B4" w:rsidP="00C40953">
      <w:pPr>
        <w:pStyle w:val="Heading3"/>
        <w:ind w:left="1" w:hanging="3"/>
      </w:pPr>
      <w:r w:rsidRPr="00C40953">
        <w:t xml:space="preserve">6. </w:t>
      </w:r>
      <w:r w:rsidRPr="00C40953">
        <w:tab/>
        <w:t>Confidentiality</w:t>
      </w:r>
    </w:p>
    <w:p w14:paraId="3A8FFED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6.1 </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412FEF92" w14:textId="5CFC4EB8" w:rsidR="00A26C2A" w:rsidRDefault="008C39B4">
      <w:pPr>
        <w:pBdr>
          <w:top w:val="nil"/>
          <w:left w:val="nil"/>
          <w:bottom w:val="nil"/>
          <w:right w:val="nil"/>
          <w:between w:val="nil"/>
        </w:pBdr>
        <w:tabs>
          <w:tab w:val="center" w:pos="1272"/>
          <w:tab w:val="center" w:pos="3914"/>
        </w:tabs>
        <w:spacing w:after="310" w:line="290" w:lineRule="auto"/>
        <w:ind w:left="0" w:hanging="2"/>
        <w:rPr>
          <w:color w:val="000000"/>
        </w:rPr>
      </w:pPr>
      <w:r>
        <w:rPr>
          <w:color w:val="000000"/>
        </w:rPr>
        <w:t xml:space="preserve">6.2 </w:t>
      </w:r>
      <w:r>
        <w:rPr>
          <w:color w:val="000000"/>
        </w:rPr>
        <w:tab/>
        <w:t>Each Collaboration Supplier warrants that:</w:t>
      </w:r>
    </w:p>
    <w:p w14:paraId="001F1231" w14:textId="5664DE68"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 xml:space="preserve">6.2.1 </w:t>
      </w:r>
      <w:r>
        <w:rPr>
          <w:color w:val="000000"/>
        </w:rPr>
        <w:tab/>
        <w:t>any person employed or engaged by it (in connection with this Agreement in the course of such employment or engagement) will only use Confidential Information for the purposes of this Agreement</w:t>
      </w:r>
    </w:p>
    <w:p w14:paraId="430998E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6.2.2 </w:t>
      </w:r>
      <w:r>
        <w:rPr>
          <w:color w:val="000000"/>
        </w:rPr>
        <w:tab/>
        <w:t>any person employed or engaged by it (in connection with this Agreement) will not disclose any Confidential Information to any third party without the prior written consent of the other party</w:t>
      </w:r>
    </w:p>
    <w:p w14:paraId="623A9042" w14:textId="52046655"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6.2.3</w:t>
      </w:r>
      <w:r>
        <w:rPr>
          <w:color w:val="000000"/>
        </w:rPr>
        <w:tab/>
        <w:t>it will take all necessary precautions to ensure that all Confidential Information is treated as confidential and not disclosed (except as agreed) or used other than for the purposes of this Agreement by its employees, servants, agents or subcontractors</w:t>
      </w:r>
    </w:p>
    <w:p w14:paraId="7BBD15C1" w14:textId="77777777" w:rsidR="00A26C2A" w:rsidRDefault="008C39B4" w:rsidP="007412B9">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6.2.4</w:t>
      </w:r>
      <w:r>
        <w:rPr>
          <w:color w:val="000000"/>
        </w:rPr>
        <w:tab/>
        <w:t>neither it nor any person engaged by it, whether as a servant or a consultant or otherwise, will use the Confidential Information for the solicitation of business from the other or from the other party's servants or consultants or otherwise</w:t>
      </w:r>
    </w:p>
    <w:p w14:paraId="1FF88EE4" w14:textId="77777777" w:rsidR="00A26C2A" w:rsidRDefault="008C39B4" w:rsidP="007412B9">
      <w:pPr>
        <w:pBdr>
          <w:top w:val="nil"/>
          <w:left w:val="nil"/>
          <w:bottom w:val="nil"/>
          <w:right w:val="nil"/>
          <w:between w:val="nil"/>
        </w:pBdr>
        <w:tabs>
          <w:tab w:val="left" w:pos="720"/>
          <w:tab w:val="center" w:pos="1272"/>
          <w:tab w:val="center" w:pos="5690"/>
        </w:tabs>
        <w:spacing w:after="310" w:line="290" w:lineRule="auto"/>
        <w:ind w:left="0" w:hanging="2"/>
        <w:rPr>
          <w:color w:val="000000"/>
        </w:rPr>
      </w:pPr>
      <w:r>
        <w:rPr>
          <w:color w:val="000000"/>
        </w:rPr>
        <w:t>6.3</w:t>
      </w:r>
      <w:r>
        <w:rPr>
          <w:color w:val="000000"/>
        </w:rPr>
        <w:tab/>
      </w:r>
      <w:r>
        <w:rPr>
          <w:color w:val="000000"/>
        </w:rPr>
        <w:tab/>
        <w:t>The provisions of clauses 6.1 and 6.2 will not apply to any information which is:</w:t>
      </w:r>
    </w:p>
    <w:p w14:paraId="1D8E8B62" w14:textId="5E0DD2EB" w:rsidR="00A26C2A" w:rsidRDefault="008C39B4" w:rsidP="007412B9">
      <w:pPr>
        <w:pBdr>
          <w:top w:val="nil"/>
          <w:left w:val="nil"/>
          <w:bottom w:val="nil"/>
          <w:right w:val="nil"/>
          <w:between w:val="nil"/>
        </w:pBdr>
        <w:tabs>
          <w:tab w:val="left" w:pos="720"/>
          <w:tab w:val="center" w:pos="1133"/>
          <w:tab w:val="center" w:pos="5468"/>
        </w:tabs>
        <w:spacing w:after="310" w:line="290" w:lineRule="auto"/>
        <w:ind w:leftChars="127" w:left="281" w:hanging="2"/>
        <w:rPr>
          <w:color w:val="000000"/>
        </w:rPr>
      </w:pPr>
      <w:r>
        <w:rPr>
          <w:color w:val="000000"/>
        </w:rPr>
        <w:t xml:space="preserve"> </w:t>
      </w:r>
      <w:r w:rsidR="007412B9">
        <w:rPr>
          <w:color w:val="000000"/>
        </w:rPr>
        <w:tab/>
      </w:r>
      <w:r>
        <w:rPr>
          <w:color w:val="000000"/>
        </w:rPr>
        <w:t>6.3.1</w:t>
      </w:r>
      <w:r w:rsidR="007412B9">
        <w:rPr>
          <w:color w:val="000000"/>
        </w:rPr>
        <w:t xml:space="preserve"> </w:t>
      </w:r>
      <w:r>
        <w:rPr>
          <w:color w:val="000000"/>
        </w:rPr>
        <w:t>or becomes public knowledge other than by breach of this clause 6</w:t>
      </w:r>
    </w:p>
    <w:p w14:paraId="0085FE2E" w14:textId="5D674513" w:rsidR="00A26C2A" w:rsidRDefault="008C39B4" w:rsidP="007412B9">
      <w:pPr>
        <w:pBdr>
          <w:top w:val="nil"/>
          <w:left w:val="nil"/>
          <w:bottom w:val="nil"/>
          <w:right w:val="nil"/>
          <w:between w:val="nil"/>
        </w:pBdr>
        <w:tabs>
          <w:tab w:val="left" w:pos="720"/>
        </w:tabs>
        <w:spacing w:after="310" w:line="290" w:lineRule="auto"/>
        <w:ind w:leftChars="0" w:left="720" w:right="13" w:firstLineChars="0" w:firstLine="0"/>
        <w:rPr>
          <w:color w:val="000000"/>
        </w:rPr>
      </w:pPr>
      <w:r>
        <w:rPr>
          <w:color w:val="000000"/>
        </w:rPr>
        <w:t>6.3.2</w:t>
      </w:r>
      <w:r w:rsidR="007412B9">
        <w:rPr>
          <w:color w:val="000000"/>
        </w:rPr>
        <w:tab/>
      </w:r>
      <w:r>
        <w:rPr>
          <w:color w:val="000000"/>
        </w:rPr>
        <w:t>in the possession of the receiving party without restriction in relation to disclosure before the date of receipt from the disclosing party</w:t>
      </w:r>
    </w:p>
    <w:p w14:paraId="2F74DA71" w14:textId="77777777" w:rsidR="00A26C2A" w:rsidRDefault="008C39B4" w:rsidP="007412B9">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6.3.3</w:t>
      </w:r>
      <w:r>
        <w:rPr>
          <w:color w:val="000000"/>
        </w:rPr>
        <w:tab/>
        <w:t>received from a third party who lawfully acquired it and who is under no obligation restricting its disclosure</w:t>
      </w:r>
    </w:p>
    <w:p w14:paraId="30ECEF94" w14:textId="27409DC3" w:rsidR="00A26C2A" w:rsidRDefault="007412B9" w:rsidP="007412B9">
      <w:pPr>
        <w:pBdr>
          <w:top w:val="nil"/>
          <w:left w:val="nil"/>
          <w:bottom w:val="nil"/>
          <w:right w:val="nil"/>
          <w:between w:val="nil"/>
        </w:pBdr>
        <w:tabs>
          <w:tab w:val="left" w:pos="720"/>
          <w:tab w:val="center" w:pos="1133"/>
          <w:tab w:val="center" w:pos="5685"/>
        </w:tabs>
        <w:spacing w:after="310" w:line="290" w:lineRule="auto"/>
        <w:ind w:left="0" w:hanging="2"/>
        <w:rPr>
          <w:color w:val="000000"/>
        </w:rPr>
      </w:pPr>
      <w:r>
        <w:rPr>
          <w:color w:val="000000"/>
        </w:rPr>
        <w:tab/>
      </w:r>
      <w:r>
        <w:rPr>
          <w:color w:val="000000"/>
        </w:rPr>
        <w:tab/>
      </w:r>
      <w:r w:rsidR="008C39B4">
        <w:rPr>
          <w:color w:val="000000"/>
        </w:rPr>
        <w:t>6.3.4 independently developed without access to the Confidential Information</w:t>
      </w:r>
    </w:p>
    <w:p w14:paraId="0CAFCD88" w14:textId="77777777" w:rsidR="00A26C2A" w:rsidRDefault="008C39B4" w:rsidP="007412B9">
      <w:pPr>
        <w:pBdr>
          <w:top w:val="nil"/>
          <w:left w:val="nil"/>
          <w:bottom w:val="nil"/>
          <w:right w:val="nil"/>
          <w:between w:val="nil"/>
        </w:pBdr>
        <w:tabs>
          <w:tab w:val="left" w:pos="720"/>
        </w:tabs>
        <w:spacing w:after="342"/>
        <w:ind w:leftChars="0" w:left="720" w:right="14" w:firstLineChars="0" w:firstLine="0"/>
        <w:rPr>
          <w:color w:val="000000"/>
        </w:rPr>
      </w:pPr>
      <w:r>
        <w:rPr>
          <w:color w:val="000000"/>
        </w:rPr>
        <w:t>6.3.5</w:t>
      </w:r>
      <w:r>
        <w:rPr>
          <w:color w:val="000000"/>
        </w:rPr>
        <w:tab/>
        <w:t>required to be disclosed by law or by any judicial, arbitral, regulatory or other authority of competent jurisdiction</w:t>
      </w:r>
    </w:p>
    <w:p w14:paraId="4F6CA48C" w14:textId="77777777" w:rsidR="00A26C2A" w:rsidRDefault="008C39B4">
      <w:pPr>
        <w:pBdr>
          <w:top w:val="nil"/>
          <w:left w:val="nil"/>
          <w:bottom w:val="nil"/>
          <w:right w:val="nil"/>
          <w:between w:val="nil"/>
        </w:pBdr>
        <w:spacing w:after="742"/>
        <w:ind w:left="0" w:right="14" w:hanging="2"/>
        <w:rPr>
          <w:color w:val="000000"/>
        </w:rPr>
      </w:pPr>
      <w:r>
        <w:rPr>
          <w:color w:val="000000"/>
        </w:rPr>
        <w:t xml:space="preserve">6.4 </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15F171A8" w14:textId="77777777" w:rsidR="00A26C2A" w:rsidRDefault="008C39B4">
      <w:pPr>
        <w:pStyle w:val="Heading3"/>
        <w:tabs>
          <w:tab w:val="center" w:pos="1235"/>
          <w:tab w:val="center" w:pos="2526"/>
        </w:tabs>
        <w:ind w:left="0" w:hanging="2"/>
        <w:rPr>
          <w:color w:val="000000"/>
          <w:sz w:val="22"/>
        </w:rPr>
      </w:pPr>
      <w:r>
        <w:rPr>
          <w:color w:val="000000"/>
          <w:sz w:val="22"/>
        </w:rPr>
        <w:tab/>
      </w:r>
    </w:p>
    <w:p w14:paraId="6AA1ED48" w14:textId="77777777" w:rsidR="00A26C2A" w:rsidRPr="00C40953" w:rsidRDefault="008C39B4" w:rsidP="00C40953">
      <w:pPr>
        <w:pStyle w:val="Heading3"/>
        <w:ind w:left="1" w:hanging="3"/>
      </w:pPr>
      <w:r w:rsidRPr="00C40953">
        <w:t xml:space="preserve">7. </w:t>
      </w:r>
      <w:r w:rsidRPr="00C40953">
        <w:tab/>
        <w:t>Warranties</w:t>
      </w:r>
    </w:p>
    <w:p w14:paraId="6118C649" w14:textId="77777777" w:rsidR="00A26C2A" w:rsidRDefault="008C39B4" w:rsidP="007412B9">
      <w:pPr>
        <w:pBdr>
          <w:top w:val="nil"/>
          <w:left w:val="nil"/>
          <w:bottom w:val="nil"/>
          <w:right w:val="nil"/>
          <w:between w:val="nil"/>
        </w:pBdr>
        <w:tabs>
          <w:tab w:val="center" w:pos="720"/>
          <w:tab w:val="center" w:pos="1272"/>
          <w:tab w:val="center" w:pos="4565"/>
        </w:tabs>
        <w:spacing w:after="310" w:line="290" w:lineRule="auto"/>
        <w:ind w:left="0" w:hanging="2"/>
        <w:rPr>
          <w:color w:val="000000"/>
        </w:rPr>
      </w:pPr>
      <w:r>
        <w:rPr>
          <w:color w:val="000000"/>
        </w:rPr>
        <w:t>7.1</w:t>
      </w:r>
      <w:r>
        <w:rPr>
          <w:color w:val="000000"/>
        </w:rPr>
        <w:tab/>
        <w:t xml:space="preserve"> </w:t>
      </w:r>
      <w:r>
        <w:rPr>
          <w:color w:val="000000"/>
        </w:rPr>
        <w:tab/>
        <w:t>Each Collaboration Supplier warrants and represents that:</w:t>
      </w:r>
    </w:p>
    <w:p w14:paraId="0E7BC447"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7.1.1 </w:t>
      </w:r>
      <w:r>
        <w:rPr>
          <w:color w:val="000000"/>
        </w:rPr>
        <w:tab/>
        <w:t xml:space="preserve">it has full capacity and authority and all necessary consents (including but not limited to, if its processes require, the consent of its parent company) to enter into </w:t>
      </w:r>
      <w:r>
        <w:rPr>
          <w:color w:val="000000"/>
        </w:rPr>
        <w:lastRenderedPageBreak/>
        <w:t>and to perform this Agreement and that this Agreement is executed by an authorised representative of the Collaboration Supplier</w:t>
      </w:r>
    </w:p>
    <w:p w14:paraId="3D257E88"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7.1.2 </w:t>
      </w:r>
      <w:r>
        <w:rPr>
          <w:color w:val="000000"/>
        </w:rP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6273FDB9"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7.2 </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16D985A4" w14:textId="77777777" w:rsidR="00A26C2A" w:rsidRDefault="008C39B4">
      <w:pPr>
        <w:pStyle w:val="Heading3"/>
        <w:tabs>
          <w:tab w:val="center" w:pos="1235"/>
          <w:tab w:val="center" w:pos="3066"/>
        </w:tabs>
        <w:ind w:left="0" w:hanging="2"/>
        <w:rPr>
          <w:color w:val="000000"/>
          <w:sz w:val="22"/>
        </w:rPr>
      </w:pPr>
      <w:r>
        <w:rPr>
          <w:color w:val="000000"/>
          <w:sz w:val="22"/>
        </w:rPr>
        <w:tab/>
      </w:r>
    </w:p>
    <w:p w14:paraId="31E8997B" w14:textId="77777777" w:rsidR="00A26C2A" w:rsidRPr="00C40953" w:rsidRDefault="008C39B4" w:rsidP="00C40953">
      <w:pPr>
        <w:pStyle w:val="Heading3"/>
        <w:ind w:left="1" w:hanging="3"/>
      </w:pPr>
      <w:r w:rsidRPr="00C40953">
        <w:t xml:space="preserve">8. </w:t>
      </w:r>
      <w:r w:rsidRPr="00C40953">
        <w:tab/>
        <w:t>Limitation of liability</w:t>
      </w:r>
    </w:p>
    <w:p w14:paraId="4354C04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8.1 </w:t>
      </w:r>
      <w:r>
        <w:rPr>
          <w:color w:val="000000"/>
        </w:rPr>
        <w:tab/>
        <w:t>None of the parties exclude or limit their liability for death or personal injury resulting from negligence, or for any breach of any obligations implied by Section 2 of the Supply of Goods and Services Act 1982.</w:t>
      </w:r>
    </w:p>
    <w:p w14:paraId="256221C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8.2 </w:t>
      </w:r>
      <w:r>
        <w:rPr>
          <w:color w:val="000000"/>
        </w:rPr>
        <w:tab/>
        <w:t>Nothing in this Agreement will exclude or limit the liability of any party for fraud or fraudulent misrepresentation.</w:t>
      </w:r>
    </w:p>
    <w:p w14:paraId="40B717B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8.3 </w:t>
      </w:r>
      <w:r>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4B16102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8.4 </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2875F931" w14:textId="77777777" w:rsidR="00A26C2A" w:rsidRDefault="008C39B4" w:rsidP="007412B9">
      <w:pPr>
        <w:pBdr>
          <w:top w:val="nil"/>
          <w:left w:val="nil"/>
          <w:bottom w:val="nil"/>
          <w:right w:val="nil"/>
          <w:between w:val="nil"/>
        </w:pBdr>
        <w:tabs>
          <w:tab w:val="center" w:pos="720"/>
          <w:tab w:val="center" w:pos="1272"/>
          <w:tab w:val="left" w:pos="1843"/>
          <w:tab w:val="right" w:pos="10771"/>
        </w:tabs>
        <w:spacing w:after="11"/>
        <w:ind w:left="0" w:hanging="2"/>
        <w:rPr>
          <w:color w:val="000000"/>
        </w:rPr>
      </w:pPr>
      <w:r>
        <w:rPr>
          <w:color w:val="000000"/>
        </w:rPr>
        <w:t xml:space="preserve">8.5 </w:t>
      </w:r>
      <w:r>
        <w:rPr>
          <w:color w:val="000000"/>
        </w:rPr>
        <w:tab/>
      </w:r>
      <w:r>
        <w:rPr>
          <w:color w:val="000000"/>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50E5848C" w14:textId="77777777" w:rsidR="00A26C2A" w:rsidRDefault="00A26C2A">
      <w:pPr>
        <w:pBdr>
          <w:top w:val="nil"/>
          <w:left w:val="nil"/>
          <w:bottom w:val="nil"/>
          <w:right w:val="nil"/>
          <w:between w:val="nil"/>
        </w:pBdr>
        <w:tabs>
          <w:tab w:val="center" w:pos="1272"/>
          <w:tab w:val="left" w:pos="1843"/>
          <w:tab w:val="right" w:pos="10771"/>
        </w:tabs>
        <w:spacing w:after="11"/>
        <w:ind w:left="0" w:hanging="2"/>
        <w:rPr>
          <w:color w:val="000000"/>
        </w:rPr>
      </w:pPr>
    </w:p>
    <w:p w14:paraId="101ACE19" w14:textId="13F8B8F7" w:rsidR="00A26C2A" w:rsidRDefault="007412B9" w:rsidP="007412B9">
      <w:pPr>
        <w:pBdr>
          <w:top w:val="nil"/>
          <w:left w:val="nil"/>
          <w:bottom w:val="nil"/>
          <w:right w:val="nil"/>
          <w:between w:val="nil"/>
        </w:pBdr>
        <w:tabs>
          <w:tab w:val="center" w:pos="720"/>
          <w:tab w:val="center" w:pos="1133"/>
          <w:tab w:val="center" w:pos="3350"/>
        </w:tabs>
        <w:spacing w:after="15"/>
        <w:ind w:left="0" w:hanging="2"/>
        <w:rPr>
          <w:color w:val="000000"/>
        </w:rPr>
      </w:pPr>
      <w:r>
        <w:rPr>
          <w:color w:val="000000"/>
        </w:rPr>
        <w:tab/>
      </w:r>
      <w:r>
        <w:rPr>
          <w:color w:val="000000"/>
        </w:rPr>
        <w:tab/>
      </w:r>
      <w:r>
        <w:rPr>
          <w:color w:val="000000"/>
        </w:rPr>
        <w:tab/>
      </w:r>
      <w:r w:rsidR="008C39B4">
        <w:rPr>
          <w:color w:val="000000"/>
        </w:rPr>
        <w:t>8.5.1 indirect loss or damage</w:t>
      </w:r>
    </w:p>
    <w:p w14:paraId="6F614363" w14:textId="1C2D644D" w:rsidR="00A26C2A" w:rsidRDefault="007412B9" w:rsidP="007412B9">
      <w:pPr>
        <w:pBdr>
          <w:top w:val="nil"/>
          <w:left w:val="nil"/>
          <w:bottom w:val="nil"/>
          <w:right w:val="nil"/>
          <w:between w:val="nil"/>
        </w:pBdr>
        <w:tabs>
          <w:tab w:val="center" w:pos="720"/>
          <w:tab w:val="center" w:pos="1133"/>
          <w:tab w:val="center" w:pos="3339"/>
        </w:tabs>
        <w:spacing w:after="17"/>
        <w:ind w:left="0" w:hanging="2"/>
        <w:rPr>
          <w:color w:val="000000"/>
        </w:rPr>
      </w:pPr>
      <w:r>
        <w:rPr>
          <w:color w:val="000000"/>
        </w:rPr>
        <w:tab/>
      </w:r>
      <w:r>
        <w:rPr>
          <w:color w:val="000000"/>
        </w:rPr>
        <w:tab/>
      </w:r>
      <w:r>
        <w:rPr>
          <w:color w:val="000000"/>
        </w:rPr>
        <w:tab/>
      </w:r>
      <w:r w:rsidR="008C39B4">
        <w:rPr>
          <w:color w:val="000000"/>
        </w:rPr>
        <w:t>8.5.2 special loss or damage</w:t>
      </w:r>
    </w:p>
    <w:p w14:paraId="0163108C" w14:textId="0F29C2FF" w:rsidR="00A26C2A" w:rsidRDefault="007412B9" w:rsidP="007412B9">
      <w:pPr>
        <w:pBdr>
          <w:top w:val="nil"/>
          <w:left w:val="nil"/>
          <w:bottom w:val="nil"/>
          <w:right w:val="nil"/>
          <w:between w:val="nil"/>
        </w:pBdr>
        <w:tabs>
          <w:tab w:val="center" w:pos="720"/>
          <w:tab w:val="center" w:pos="1133"/>
          <w:tab w:val="center" w:pos="3675"/>
        </w:tabs>
        <w:spacing w:after="17"/>
        <w:ind w:left="0" w:hanging="2"/>
        <w:rPr>
          <w:color w:val="000000"/>
        </w:rPr>
      </w:pPr>
      <w:r>
        <w:rPr>
          <w:color w:val="000000"/>
        </w:rPr>
        <w:tab/>
      </w:r>
      <w:r>
        <w:rPr>
          <w:color w:val="000000"/>
        </w:rPr>
        <w:tab/>
      </w:r>
      <w:r>
        <w:rPr>
          <w:color w:val="000000"/>
        </w:rPr>
        <w:tab/>
      </w:r>
      <w:r w:rsidR="008C39B4">
        <w:rPr>
          <w:color w:val="000000"/>
        </w:rPr>
        <w:t>8.5.3 consequential loss or damage</w:t>
      </w:r>
    </w:p>
    <w:p w14:paraId="507E8DC5" w14:textId="0E27A6AD" w:rsidR="00A26C2A" w:rsidRDefault="007412B9" w:rsidP="007412B9">
      <w:pPr>
        <w:pBdr>
          <w:top w:val="nil"/>
          <w:left w:val="nil"/>
          <w:bottom w:val="nil"/>
          <w:right w:val="nil"/>
          <w:between w:val="nil"/>
        </w:pBdr>
        <w:tabs>
          <w:tab w:val="center" w:pos="720"/>
          <w:tab w:val="center" w:pos="1133"/>
          <w:tab w:val="center" w:pos="3675"/>
        </w:tabs>
        <w:spacing w:after="17"/>
        <w:ind w:left="0" w:hanging="2"/>
        <w:rPr>
          <w:color w:val="000000"/>
        </w:rPr>
      </w:pPr>
      <w:r>
        <w:rPr>
          <w:color w:val="000000"/>
        </w:rPr>
        <w:tab/>
      </w:r>
      <w:r>
        <w:rPr>
          <w:color w:val="000000"/>
        </w:rPr>
        <w:tab/>
      </w:r>
      <w:r>
        <w:rPr>
          <w:color w:val="000000"/>
        </w:rPr>
        <w:tab/>
      </w:r>
      <w:r w:rsidR="008C39B4">
        <w:rPr>
          <w:color w:val="000000"/>
        </w:rPr>
        <w:t>8.5.4</w:t>
      </w:r>
      <w:r w:rsidR="008C39B4">
        <w:t xml:space="preserve"> </w:t>
      </w:r>
      <w:r w:rsidR="008C39B4">
        <w:rPr>
          <w:color w:val="000000"/>
        </w:rPr>
        <w:t>loss of profits (whether direct or indirect)</w:t>
      </w:r>
    </w:p>
    <w:p w14:paraId="2211A047" w14:textId="2CF7725C" w:rsidR="00A26C2A" w:rsidRDefault="007412B9" w:rsidP="007412B9">
      <w:pPr>
        <w:pBdr>
          <w:top w:val="nil"/>
          <w:left w:val="nil"/>
          <w:bottom w:val="nil"/>
          <w:right w:val="nil"/>
          <w:between w:val="nil"/>
        </w:pBdr>
        <w:tabs>
          <w:tab w:val="center" w:pos="720"/>
          <w:tab w:val="center" w:pos="1133"/>
          <w:tab w:val="center" w:pos="4273"/>
        </w:tabs>
        <w:spacing w:after="18"/>
        <w:ind w:left="0" w:hanging="2"/>
        <w:rPr>
          <w:color w:val="000000"/>
        </w:rPr>
      </w:pPr>
      <w:r>
        <w:rPr>
          <w:color w:val="000000"/>
        </w:rPr>
        <w:tab/>
      </w:r>
      <w:r>
        <w:rPr>
          <w:color w:val="000000"/>
        </w:rPr>
        <w:tab/>
      </w:r>
      <w:r>
        <w:rPr>
          <w:color w:val="000000"/>
        </w:rPr>
        <w:tab/>
      </w:r>
      <w:r w:rsidR="008C39B4">
        <w:rPr>
          <w:color w:val="000000"/>
        </w:rPr>
        <w:t>8.5.5 loss of turnover (whether direct or indirect)</w:t>
      </w:r>
    </w:p>
    <w:p w14:paraId="193E7D57" w14:textId="0EE41C20" w:rsidR="00A26C2A" w:rsidRDefault="007412B9" w:rsidP="007412B9">
      <w:pPr>
        <w:pBdr>
          <w:top w:val="nil"/>
          <w:left w:val="nil"/>
          <w:bottom w:val="nil"/>
          <w:right w:val="nil"/>
          <w:between w:val="nil"/>
        </w:pBdr>
        <w:tabs>
          <w:tab w:val="center" w:pos="720"/>
          <w:tab w:val="center" w:pos="1133"/>
          <w:tab w:val="center" w:pos="4963"/>
        </w:tabs>
        <w:spacing w:after="15"/>
        <w:ind w:left="0" w:hanging="2"/>
        <w:rPr>
          <w:color w:val="000000"/>
        </w:rPr>
      </w:pPr>
      <w:r>
        <w:rPr>
          <w:color w:val="000000"/>
        </w:rPr>
        <w:tab/>
      </w:r>
      <w:r>
        <w:rPr>
          <w:color w:val="000000"/>
        </w:rPr>
        <w:tab/>
      </w:r>
      <w:r>
        <w:rPr>
          <w:color w:val="000000"/>
        </w:rPr>
        <w:tab/>
      </w:r>
      <w:r w:rsidR="008C39B4">
        <w:rPr>
          <w:color w:val="000000"/>
        </w:rPr>
        <w:t>8.5.6 loss of business opportunities (whether direct or indirect)</w:t>
      </w:r>
    </w:p>
    <w:p w14:paraId="0D5B3944" w14:textId="554068D8" w:rsidR="00A26C2A" w:rsidRDefault="007412B9" w:rsidP="007412B9">
      <w:pPr>
        <w:pBdr>
          <w:top w:val="nil"/>
          <w:left w:val="nil"/>
          <w:bottom w:val="nil"/>
          <w:right w:val="nil"/>
          <w:between w:val="nil"/>
        </w:pBdr>
        <w:tabs>
          <w:tab w:val="left" w:pos="720"/>
          <w:tab w:val="center" w:pos="1133"/>
          <w:tab w:val="center" w:pos="4468"/>
        </w:tabs>
        <w:spacing w:after="310" w:line="290" w:lineRule="auto"/>
        <w:ind w:left="0" w:hanging="2"/>
        <w:rPr>
          <w:color w:val="000000"/>
        </w:rPr>
      </w:pPr>
      <w:r>
        <w:rPr>
          <w:color w:val="000000"/>
        </w:rPr>
        <w:tab/>
      </w:r>
      <w:r>
        <w:rPr>
          <w:color w:val="000000"/>
        </w:rPr>
        <w:tab/>
      </w:r>
      <w:r>
        <w:rPr>
          <w:color w:val="000000"/>
        </w:rPr>
        <w:tab/>
      </w:r>
      <w:r w:rsidR="008C39B4">
        <w:rPr>
          <w:color w:val="000000"/>
        </w:rPr>
        <w:t>8.5.7</w:t>
      </w:r>
      <w:r w:rsidR="008C39B4">
        <w:t xml:space="preserve"> </w:t>
      </w:r>
      <w:r w:rsidR="008C39B4">
        <w:rPr>
          <w:color w:val="000000"/>
        </w:rPr>
        <w:t>damage to goodwill (whether direct or indirect)</w:t>
      </w:r>
    </w:p>
    <w:p w14:paraId="7FB0A43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8.6 </w:t>
      </w:r>
      <w:r>
        <w:rPr>
          <w:color w:val="000000"/>
        </w:rPr>
        <w:tab/>
        <w:t>Subject always to clauses 8.1 and 8.2, the provisions of clause 8.5 will not be taken as limiting the right of the Buyer to among other things, recover as a direct loss any:</w:t>
      </w:r>
    </w:p>
    <w:p w14:paraId="3697D85F"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8.6.1 additional operational or administrative costs and expenses arising from a Collaboration Supplier’s Default</w:t>
      </w:r>
    </w:p>
    <w:p w14:paraId="7A5495FD"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8.6.2 wasted expenditure or charges rendered unnecessary or incurred by the Buyer arising from a Collaboration Supplier's Default</w:t>
      </w:r>
    </w:p>
    <w:p w14:paraId="1A0B172E" w14:textId="77777777" w:rsidR="00A26C2A" w:rsidRDefault="008C39B4">
      <w:pPr>
        <w:pStyle w:val="Heading3"/>
        <w:tabs>
          <w:tab w:val="center" w:pos="1235"/>
          <w:tab w:val="center" w:pos="3503"/>
        </w:tabs>
        <w:ind w:left="0" w:hanging="2"/>
        <w:rPr>
          <w:color w:val="000000"/>
          <w:sz w:val="22"/>
        </w:rPr>
      </w:pPr>
      <w:r>
        <w:rPr>
          <w:color w:val="000000"/>
          <w:sz w:val="22"/>
        </w:rPr>
        <w:tab/>
      </w:r>
    </w:p>
    <w:p w14:paraId="3684F463" w14:textId="77777777" w:rsidR="00A26C2A" w:rsidRPr="00C40953" w:rsidRDefault="008C39B4" w:rsidP="00C40953">
      <w:pPr>
        <w:pStyle w:val="Heading3"/>
        <w:ind w:left="1" w:hanging="3"/>
      </w:pPr>
      <w:r w:rsidRPr="00C40953">
        <w:t xml:space="preserve">9. </w:t>
      </w:r>
      <w:r w:rsidRPr="00C40953">
        <w:tab/>
        <w:t>Dispute resolution process</w:t>
      </w:r>
    </w:p>
    <w:p w14:paraId="25A0480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9.1 </w:t>
      </w:r>
      <w:r>
        <w:rPr>
          <w:color w:val="000000"/>
        </w:rPr>
        <w:tab/>
        <w:t>All disputes between any of the parties arising out of or relating to this Agreement will be referred, by any party involved in the dispute, to the representatives of the parties specified in the Detailed Collaboration Plan.</w:t>
      </w:r>
    </w:p>
    <w:p w14:paraId="10F88BD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9.2 </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2A187EC9" w14:textId="77777777" w:rsidR="00A26C2A" w:rsidRDefault="008C39B4">
      <w:pPr>
        <w:pBdr>
          <w:top w:val="nil"/>
          <w:left w:val="nil"/>
          <w:bottom w:val="nil"/>
          <w:right w:val="nil"/>
          <w:between w:val="nil"/>
        </w:pBdr>
        <w:tabs>
          <w:tab w:val="center" w:pos="1272"/>
          <w:tab w:val="center" w:pos="5460"/>
        </w:tabs>
        <w:spacing w:after="148"/>
        <w:ind w:left="0" w:hanging="2"/>
        <w:rPr>
          <w:color w:val="000000"/>
        </w:rPr>
      </w:pPr>
      <w:r>
        <w:rPr>
          <w:color w:val="000000"/>
        </w:rPr>
        <w:t xml:space="preserve">9.3 </w:t>
      </w:r>
      <w:r>
        <w:rPr>
          <w:color w:val="000000"/>
        </w:rPr>
        <w:tab/>
        <w:t>The process for mediation and consequential provisions for mediation are:</w:t>
      </w:r>
    </w:p>
    <w:p w14:paraId="08C49ECB"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9.3.1 </w:t>
      </w:r>
      <w:r>
        <w:rPr>
          <w:color w:val="000000"/>
        </w:rP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7A0C86F1" w14:textId="23030B19"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9.3.2 </w:t>
      </w:r>
      <w:r>
        <w:rPr>
          <w:color w:val="000000"/>
        </w:rPr>
        <w:tab/>
        <w:t>the parties will within 10 Working Days of the appointment of the Mediator meet to agree a programme for the exchange of all relevant information and the structure of the negotiations</w:t>
      </w:r>
    </w:p>
    <w:p w14:paraId="4DA1CA67"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9.3.3 </w:t>
      </w:r>
      <w:r>
        <w:rPr>
          <w:color w:val="000000"/>
        </w:rPr>
        <w:tab/>
        <w:t>unless otherwise agreed by the parties in writing, all negotiations connected with the dispute and any settlement agreement relating to it will be conducted in confidence and without prejudice to the rights of the parties in any future proceedings</w:t>
      </w:r>
    </w:p>
    <w:p w14:paraId="52DEBF3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9.3.4 </w:t>
      </w:r>
      <w:r>
        <w:rPr>
          <w:color w:val="000000"/>
        </w:rPr>
        <w:tab/>
        <w:t>if the parties reach agreement on the resolution of the dispute, the agreement will be put in writing and will be binding on the parties once it is signed by their authorised representatives</w:t>
      </w:r>
    </w:p>
    <w:p w14:paraId="4659723F"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9.3.5 </w:t>
      </w:r>
      <w:r>
        <w:rPr>
          <w:color w:val="000000"/>
        </w:rPr>
        <w:tab/>
        <w:t xml:space="preserve">failing agreement, any of the parties may invite the Mediator to provide a </w:t>
      </w:r>
      <w:r>
        <w:t>non binding</w:t>
      </w:r>
      <w:r>
        <w:rPr>
          <w:color w:val="000000"/>
        </w:rPr>
        <w:t xml:space="preserve"> but informative opinion in writing. The opinion will be provided on a without </w:t>
      </w:r>
      <w:r>
        <w:rPr>
          <w:color w:val="000000"/>
        </w:rPr>
        <w:lastRenderedPageBreak/>
        <w:t>prejudice basis and will not be used in evidence in any proceedings relating to this Agreement without the prior written consent of all the parties</w:t>
      </w:r>
    </w:p>
    <w:p w14:paraId="7080C49C"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9.3.6 </w:t>
      </w:r>
      <w:r>
        <w:rPr>
          <w:color w:val="000000"/>
        </w:rPr>
        <w:tab/>
        <w:t>if the parties fail to reach agreement in the structured negotiations within 20 Working Days of the Mediator being appointed, or any longer period the parties agree on, then any dispute or difference between them may be referred to the courts</w:t>
      </w:r>
    </w:p>
    <w:p w14:paraId="170379D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9.4 </w:t>
      </w:r>
      <w:r>
        <w:rPr>
          <w:color w:val="000000"/>
        </w:rPr>
        <w:tab/>
        <w:t>The parties must continue to perform their respective obligations under this Agreement and under their respective Contracts pending the resolution of a dispute.</w:t>
      </w:r>
    </w:p>
    <w:p w14:paraId="7B6575E1" w14:textId="77777777" w:rsidR="00A26C2A" w:rsidRPr="00C40953" w:rsidRDefault="008C39B4" w:rsidP="00C40953">
      <w:pPr>
        <w:pStyle w:val="Heading3"/>
        <w:ind w:left="1" w:hanging="3"/>
      </w:pPr>
      <w:r w:rsidRPr="00C40953">
        <w:t>10. Termination and consequences of termination</w:t>
      </w:r>
    </w:p>
    <w:p w14:paraId="7E683DF5" w14:textId="60165B1F" w:rsidR="00A26C2A" w:rsidRDefault="008C39B4" w:rsidP="007412B9">
      <w:pPr>
        <w:ind w:left="0" w:hanging="2"/>
      </w:pPr>
      <w:r w:rsidRPr="007412B9">
        <w:t xml:space="preserve">10.1 </w:t>
      </w:r>
      <w:r w:rsidRPr="007412B9">
        <w:tab/>
        <w:t>Termination</w:t>
      </w:r>
    </w:p>
    <w:p w14:paraId="54B2A015" w14:textId="77777777" w:rsidR="007412B9" w:rsidRPr="007412B9" w:rsidRDefault="007412B9" w:rsidP="007412B9">
      <w:pPr>
        <w:ind w:left="0" w:hanging="2"/>
      </w:pPr>
    </w:p>
    <w:p w14:paraId="001DDEB6"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10.1.1 The Buyer has the right to terminate this Agreement at any time by notice in writing to the Collaboration Suppliers whenever the Buyer has the right to terminate a Collaboration Supplier’s [respective contract] [Call-Off Contract].</w:t>
      </w:r>
    </w:p>
    <w:p w14:paraId="14F5A597"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10.1.2 </w:t>
      </w:r>
      <w:r>
        <w:rPr>
          <w:color w:val="000000"/>
        </w:rP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2EDE518C" w14:textId="63B42E14" w:rsidR="00A26C2A" w:rsidRDefault="008C39B4" w:rsidP="007412B9">
      <w:pPr>
        <w:ind w:left="0" w:hanging="2"/>
      </w:pPr>
      <w:r>
        <w:t xml:space="preserve">10.2 </w:t>
      </w:r>
      <w:r>
        <w:tab/>
        <w:t>Consequences of termination</w:t>
      </w:r>
    </w:p>
    <w:p w14:paraId="1258970D" w14:textId="77777777" w:rsidR="007412B9" w:rsidRDefault="007412B9" w:rsidP="007412B9">
      <w:pPr>
        <w:ind w:left="0" w:hanging="2"/>
        <w:rPr>
          <w:color w:val="000000"/>
        </w:rPr>
      </w:pPr>
    </w:p>
    <w:p w14:paraId="21EB38D7" w14:textId="77777777" w:rsidR="00A26C2A" w:rsidRDefault="008C39B4" w:rsidP="007412B9">
      <w:pPr>
        <w:pBdr>
          <w:top w:val="nil"/>
          <w:left w:val="nil"/>
          <w:bottom w:val="nil"/>
          <w:right w:val="nil"/>
          <w:between w:val="nil"/>
        </w:pBdr>
        <w:spacing w:after="310" w:line="290" w:lineRule="auto"/>
        <w:ind w:leftChars="0" w:left="720" w:right="13" w:firstLineChars="0" w:firstLine="0"/>
        <w:rPr>
          <w:color w:val="000000"/>
        </w:rPr>
      </w:pPr>
      <w:r>
        <w:rPr>
          <w:color w:val="000000"/>
        </w:rPr>
        <w:t>10.2.1 Subject to any other right or remedy of the parties, the Collaboration Suppliers and the Buyer will continue to comply with their respective obligations under the [contracts] [Call-Off Contracts] following the termination (however arising) of this Agreement.</w:t>
      </w:r>
    </w:p>
    <w:p w14:paraId="57F05902" w14:textId="77777777" w:rsidR="00A26C2A" w:rsidRDefault="008C39B4" w:rsidP="007412B9">
      <w:pPr>
        <w:pBdr>
          <w:top w:val="nil"/>
          <w:left w:val="nil"/>
          <w:bottom w:val="nil"/>
          <w:right w:val="nil"/>
          <w:between w:val="nil"/>
        </w:pBdr>
        <w:spacing w:after="718"/>
        <w:ind w:leftChars="0" w:left="720" w:right="14" w:firstLineChars="0" w:firstLine="0"/>
        <w:rPr>
          <w:color w:val="000000"/>
        </w:rPr>
      </w:pPr>
      <w:r>
        <w:rPr>
          <w:color w:val="000000"/>
        </w:rPr>
        <w:t>10.2.2</w:t>
      </w:r>
      <w:r>
        <w:rPr>
          <w:color w:val="000000"/>
        </w:rPr>
        <w:tab/>
        <w:t>Except as expressly provided in this Agreement, termination of this Agreement will be without prejudice to any accrued rights and obligations under this Agreement.</w:t>
      </w:r>
    </w:p>
    <w:p w14:paraId="3A9397D0" w14:textId="77777777" w:rsidR="00A26C2A" w:rsidRPr="00C40953" w:rsidRDefault="008C39B4" w:rsidP="00C40953">
      <w:pPr>
        <w:pStyle w:val="Heading3"/>
        <w:ind w:left="1" w:hanging="3"/>
      </w:pPr>
      <w:r w:rsidRPr="00C40953">
        <w:t>11. General provisions</w:t>
      </w:r>
    </w:p>
    <w:p w14:paraId="4B33EA97" w14:textId="6BA782C5" w:rsidR="00A26C2A" w:rsidRDefault="008C39B4" w:rsidP="007412B9">
      <w:pPr>
        <w:ind w:left="0" w:hanging="2"/>
      </w:pPr>
      <w:r>
        <w:t xml:space="preserve">11.1 </w:t>
      </w:r>
      <w:r>
        <w:tab/>
        <w:t>Force majeure</w:t>
      </w:r>
    </w:p>
    <w:p w14:paraId="1450B07D" w14:textId="77777777" w:rsidR="007412B9" w:rsidRDefault="007412B9" w:rsidP="007412B9">
      <w:pPr>
        <w:ind w:left="0" w:hanging="2"/>
        <w:rPr>
          <w:color w:val="000000"/>
        </w:rPr>
      </w:pPr>
    </w:p>
    <w:p w14:paraId="21BB8F81"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11.1.1 </w:t>
      </w:r>
      <w:r>
        <w:rPr>
          <w:color w:val="000000"/>
        </w:rPr>
        <w:tab/>
        <w:t xml:space="preserve">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w:t>
      </w:r>
      <w:r>
        <w:rPr>
          <w:color w:val="000000"/>
        </w:rPr>
        <w:lastRenderedPageBreak/>
        <w:t>storm or earthquake, or disaster but excluding any industrial dispute relating to any party, the party's personnel or any other failure of a Subcontractor.</w:t>
      </w:r>
    </w:p>
    <w:p w14:paraId="337D09E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11.1.2 </w:t>
      </w:r>
      <w:r>
        <w:rPr>
          <w:color w:val="000000"/>
        </w:rPr>
        <w:tab/>
        <w:t>Subject to the remaining provisions of this clause 11.1, any party to this Agreement may claim relief from liability for non-performance of its obligations to the extent this is due to a Force Majeure Event.</w:t>
      </w:r>
    </w:p>
    <w:p w14:paraId="5EF0B13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11.1.3</w:t>
      </w:r>
      <w:r>
        <w:rPr>
          <w:color w:val="000000"/>
        </w:rPr>
        <w:tab/>
        <w:t>A party cannot claim relief if the Force Majeure Event or its level of exposure to the event is attributable to its wilful act, neglect or failure to take reasonable precautions against the relevant Force Majeure Event.</w:t>
      </w:r>
    </w:p>
    <w:p w14:paraId="52CA5DF8" w14:textId="77777777" w:rsidR="00A26C2A" w:rsidRDefault="008C39B4" w:rsidP="007412B9">
      <w:pPr>
        <w:pBdr>
          <w:top w:val="nil"/>
          <w:left w:val="nil"/>
          <w:bottom w:val="nil"/>
          <w:right w:val="nil"/>
          <w:between w:val="nil"/>
        </w:pBdr>
        <w:ind w:leftChars="0" w:left="720" w:right="14" w:firstLineChars="0" w:firstLine="0"/>
        <w:rPr>
          <w:color w:val="000000"/>
        </w:rPr>
      </w:pPr>
      <w:r>
        <w:rPr>
          <w:color w:val="000000"/>
        </w:rPr>
        <w:t xml:space="preserve">11.1.4 </w:t>
      </w:r>
      <w:r>
        <w:rPr>
          <w:color w:val="000000"/>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3883E3A3" w14:textId="77777777" w:rsidR="00A26C2A" w:rsidRDefault="00A26C2A">
      <w:pPr>
        <w:pBdr>
          <w:top w:val="nil"/>
          <w:left w:val="nil"/>
          <w:bottom w:val="nil"/>
          <w:right w:val="nil"/>
          <w:between w:val="nil"/>
        </w:pBdr>
        <w:ind w:left="0" w:right="14" w:hanging="2"/>
        <w:rPr>
          <w:color w:val="000000"/>
        </w:rPr>
      </w:pPr>
    </w:p>
    <w:p w14:paraId="36C0B750" w14:textId="77777777" w:rsidR="00A26C2A" w:rsidRDefault="008C39B4" w:rsidP="007412B9">
      <w:pPr>
        <w:pBdr>
          <w:top w:val="nil"/>
          <w:left w:val="nil"/>
          <w:bottom w:val="nil"/>
          <w:right w:val="nil"/>
          <w:between w:val="nil"/>
        </w:pBdr>
        <w:spacing w:after="626"/>
        <w:ind w:leftChars="0" w:left="720" w:right="14" w:firstLineChars="0" w:firstLine="0"/>
        <w:rPr>
          <w:color w:val="000000"/>
        </w:rPr>
      </w:pPr>
      <w:r>
        <w:rPr>
          <w:color w:val="000000"/>
        </w:rP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1A453C66" w14:textId="768F54B1" w:rsidR="00A26C2A" w:rsidRDefault="008C39B4" w:rsidP="007412B9">
      <w:pPr>
        <w:ind w:left="0" w:hanging="2"/>
      </w:pPr>
      <w:r>
        <w:t xml:space="preserve">11.2 </w:t>
      </w:r>
      <w:r>
        <w:tab/>
        <w:t>Assignment and subcontracting</w:t>
      </w:r>
    </w:p>
    <w:p w14:paraId="73B10DB9" w14:textId="77777777" w:rsidR="007412B9" w:rsidRDefault="007412B9" w:rsidP="007412B9">
      <w:pPr>
        <w:ind w:left="0" w:hanging="2"/>
        <w:rPr>
          <w:color w:val="000000"/>
        </w:rPr>
      </w:pPr>
    </w:p>
    <w:p w14:paraId="6D2AE1B4" w14:textId="6A68631F"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11.2.1 </w:t>
      </w:r>
      <w:r>
        <w:rPr>
          <w:color w:val="000000"/>
        </w:rP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2121AFA0" w14:textId="77777777" w:rsidR="00A26C2A" w:rsidRDefault="008C39B4" w:rsidP="007412B9">
      <w:pPr>
        <w:pBdr>
          <w:top w:val="nil"/>
          <w:left w:val="nil"/>
          <w:bottom w:val="nil"/>
          <w:right w:val="nil"/>
          <w:between w:val="nil"/>
        </w:pBdr>
        <w:spacing w:after="627"/>
        <w:ind w:leftChars="0" w:left="720" w:right="14" w:firstLineChars="0" w:firstLine="0"/>
        <w:rPr>
          <w:color w:val="000000"/>
        </w:rPr>
      </w:pPr>
      <w:r>
        <w:rPr>
          <w:color w:val="000000"/>
        </w:rPr>
        <w:t xml:space="preserve">11.2.2 </w:t>
      </w:r>
      <w:r>
        <w:rPr>
          <w:color w:val="000000"/>
        </w:rPr>
        <w:tab/>
        <w:t>Any subcontractors identified in the Detailed Collaboration Plan can perform those elements identified in the Detailed Collaboration Plan to be performed by the Subcontractors.</w:t>
      </w:r>
    </w:p>
    <w:p w14:paraId="245B6312" w14:textId="078B647F" w:rsidR="00A26C2A" w:rsidRDefault="008C39B4" w:rsidP="007412B9">
      <w:pPr>
        <w:ind w:left="0" w:hanging="2"/>
      </w:pPr>
      <w:r>
        <w:t xml:space="preserve">11.3 </w:t>
      </w:r>
      <w:r>
        <w:tab/>
        <w:t>Notices</w:t>
      </w:r>
    </w:p>
    <w:p w14:paraId="099B002E" w14:textId="77777777" w:rsidR="007412B9" w:rsidRDefault="007412B9" w:rsidP="007412B9">
      <w:pPr>
        <w:ind w:left="0" w:hanging="2"/>
        <w:rPr>
          <w:color w:val="000000"/>
        </w:rPr>
      </w:pPr>
    </w:p>
    <w:p w14:paraId="60F46A20" w14:textId="41AF9246"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11.3.1 </w:t>
      </w:r>
      <w:r>
        <w:rPr>
          <w:color w:val="000000"/>
        </w:rPr>
        <w:tab/>
        <w:t>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1B983D7F" w14:textId="77777777" w:rsidR="00A26C2A" w:rsidRDefault="008C39B4" w:rsidP="007412B9">
      <w:pPr>
        <w:pBdr>
          <w:top w:val="nil"/>
          <w:left w:val="nil"/>
          <w:bottom w:val="nil"/>
          <w:right w:val="nil"/>
          <w:between w:val="nil"/>
        </w:pBdr>
        <w:spacing w:after="622"/>
        <w:ind w:leftChars="0" w:left="720" w:right="14" w:firstLineChars="0" w:firstLine="0"/>
        <w:rPr>
          <w:color w:val="000000"/>
        </w:rPr>
      </w:pPr>
      <w:r>
        <w:rPr>
          <w:color w:val="000000"/>
        </w:rPr>
        <w:t xml:space="preserve">11.3.2 </w:t>
      </w:r>
      <w:r>
        <w:rPr>
          <w:color w:val="000000"/>
        </w:rPr>
        <w:tab/>
        <w:t>For the purposes of clause 11.3.1, the address of each of the parties are those in the Detailed Collaboration Plan.</w:t>
      </w:r>
    </w:p>
    <w:p w14:paraId="3A7BEBE2" w14:textId="1A62A65A" w:rsidR="00A26C2A" w:rsidRDefault="008C39B4" w:rsidP="007412B9">
      <w:pPr>
        <w:ind w:left="0" w:hanging="2"/>
      </w:pPr>
      <w:r>
        <w:t xml:space="preserve">11.4 </w:t>
      </w:r>
      <w:r>
        <w:tab/>
        <w:t>Entire agreement</w:t>
      </w:r>
    </w:p>
    <w:p w14:paraId="559482AA" w14:textId="77777777" w:rsidR="007412B9" w:rsidRDefault="007412B9" w:rsidP="007412B9">
      <w:pPr>
        <w:ind w:left="0" w:hanging="2"/>
        <w:rPr>
          <w:color w:val="000000"/>
        </w:rPr>
      </w:pPr>
    </w:p>
    <w:p w14:paraId="3F15002A"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 xml:space="preserve">11.4.1 </w:t>
      </w:r>
      <w:r>
        <w:rPr>
          <w:color w:val="000000"/>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23B4148A" w14:textId="71F519F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11.4.2 </w:t>
      </w:r>
      <w:r>
        <w:rPr>
          <w:color w:val="000000"/>
        </w:rP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4E84BE56" w14:textId="77777777" w:rsidR="00A26C2A" w:rsidRDefault="008C39B4" w:rsidP="007412B9">
      <w:pPr>
        <w:pBdr>
          <w:top w:val="nil"/>
          <w:left w:val="nil"/>
          <w:bottom w:val="nil"/>
          <w:right w:val="nil"/>
          <w:between w:val="nil"/>
        </w:pBdr>
        <w:spacing w:after="331"/>
        <w:ind w:leftChars="0" w:left="0" w:right="14" w:firstLineChars="0" w:firstLine="720"/>
        <w:rPr>
          <w:color w:val="000000"/>
        </w:rPr>
      </w:pPr>
      <w:r>
        <w:rPr>
          <w:color w:val="000000"/>
        </w:rPr>
        <w:t xml:space="preserve">11.4.3 </w:t>
      </w:r>
      <w:r>
        <w:rPr>
          <w:color w:val="000000"/>
        </w:rPr>
        <w:tab/>
        <w:t>Nothing in this clause 11.4 will exclude any liability for fraud.</w:t>
      </w:r>
    </w:p>
    <w:p w14:paraId="5586B8AA" w14:textId="62F1FCC2" w:rsidR="00A26C2A" w:rsidRDefault="008C39B4" w:rsidP="007412B9">
      <w:pPr>
        <w:ind w:left="0" w:hanging="2"/>
      </w:pPr>
      <w:r>
        <w:t xml:space="preserve">11.5 </w:t>
      </w:r>
      <w:r>
        <w:tab/>
        <w:t>Rights of third parties</w:t>
      </w:r>
    </w:p>
    <w:p w14:paraId="787A8B32" w14:textId="77777777" w:rsidR="007412B9" w:rsidRDefault="007412B9" w:rsidP="007412B9">
      <w:pPr>
        <w:ind w:left="0" w:hanging="2"/>
        <w:rPr>
          <w:color w:val="000000"/>
        </w:rPr>
      </w:pPr>
    </w:p>
    <w:p w14:paraId="2C674047" w14:textId="77777777" w:rsidR="00A26C2A" w:rsidRDefault="008C39B4">
      <w:pPr>
        <w:pBdr>
          <w:top w:val="nil"/>
          <w:left w:val="nil"/>
          <w:bottom w:val="nil"/>
          <w:right w:val="nil"/>
          <w:between w:val="nil"/>
        </w:pBdr>
        <w:spacing w:after="627"/>
        <w:ind w:left="0" w:right="14" w:hanging="2"/>
        <w:rPr>
          <w:color w:val="000000"/>
        </w:rPr>
      </w:pPr>
      <w:r>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1019BA90" w14:textId="103AEC83" w:rsidR="00A26C2A" w:rsidRDefault="008C39B4" w:rsidP="007412B9">
      <w:pPr>
        <w:ind w:left="0" w:hanging="2"/>
      </w:pPr>
      <w:r>
        <w:t xml:space="preserve">11.6 </w:t>
      </w:r>
      <w:r>
        <w:tab/>
        <w:t>Severability</w:t>
      </w:r>
    </w:p>
    <w:p w14:paraId="3F900E12" w14:textId="77777777" w:rsidR="007412B9" w:rsidRDefault="007412B9" w:rsidP="007412B9">
      <w:pPr>
        <w:ind w:left="0" w:hanging="2"/>
        <w:rPr>
          <w:color w:val="000000"/>
        </w:rPr>
      </w:pPr>
    </w:p>
    <w:p w14:paraId="4616E6D3" w14:textId="77777777" w:rsidR="00A26C2A" w:rsidRDefault="008C39B4">
      <w:pPr>
        <w:pBdr>
          <w:top w:val="nil"/>
          <w:left w:val="nil"/>
          <w:bottom w:val="nil"/>
          <w:right w:val="nil"/>
          <w:between w:val="nil"/>
        </w:pBdr>
        <w:spacing w:after="627"/>
        <w:ind w:left="0" w:right="14" w:hanging="2"/>
        <w:rPr>
          <w:color w:val="000000"/>
        </w:rPr>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77A2158D" w14:textId="74A886F0" w:rsidR="00A26C2A" w:rsidRDefault="008C39B4" w:rsidP="007412B9">
      <w:pPr>
        <w:ind w:left="0" w:hanging="2"/>
      </w:pPr>
      <w:r>
        <w:t xml:space="preserve">11.7 </w:t>
      </w:r>
      <w:r>
        <w:tab/>
        <w:t>Variations</w:t>
      </w:r>
    </w:p>
    <w:p w14:paraId="004DAD1D" w14:textId="77777777" w:rsidR="007412B9" w:rsidRDefault="007412B9" w:rsidP="007412B9">
      <w:pPr>
        <w:ind w:left="0" w:hanging="2"/>
        <w:rPr>
          <w:color w:val="000000"/>
        </w:rPr>
      </w:pPr>
    </w:p>
    <w:p w14:paraId="2021A774" w14:textId="77777777" w:rsidR="00A26C2A" w:rsidRDefault="008C39B4">
      <w:pPr>
        <w:pBdr>
          <w:top w:val="nil"/>
          <w:left w:val="nil"/>
          <w:bottom w:val="nil"/>
          <w:right w:val="nil"/>
          <w:between w:val="nil"/>
        </w:pBdr>
        <w:spacing w:after="627"/>
        <w:ind w:left="0" w:right="14" w:hanging="2"/>
        <w:rPr>
          <w:color w:val="000000"/>
        </w:rPr>
      </w:pPr>
      <w:r>
        <w:rPr>
          <w:color w:val="000000"/>
        </w:rPr>
        <w:t>No purported amendment or variation of this Agreement or any provision of this Agreement will be effective unless it is made in writing by the parties.</w:t>
      </w:r>
    </w:p>
    <w:p w14:paraId="4621CFE7" w14:textId="3EF6D1D4" w:rsidR="00A26C2A" w:rsidRDefault="008C39B4" w:rsidP="007412B9">
      <w:pPr>
        <w:ind w:left="0" w:hanging="2"/>
      </w:pPr>
      <w:r>
        <w:t xml:space="preserve">11.8 </w:t>
      </w:r>
      <w:r>
        <w:tab/>
        <w:t>No waiver</w:t>
      </w:r>
    </w:p>
    <w:p w14:paraId="1DDC96DF" w14:textId="77777777" w:rsidR="007412B9" w:rsidRDefault="007412B9" w:rsidP="007412B9">
      <w:pPr>
        <w:ind w:left="0" w:hanging="2"/>
        <w:rPr>
          <w:color w:val="000000"/>
        </w:rPr>
      </w:pPr>
    </w:p>
    <w:p w14:paraId="1A31A4B1" w14:textId="77777777" w:rsidR="00A26C2A" w:rsidRDefault="008C39B4">
      <w:pPr>
        <w:pBdr>
          <w:top w:val="nil"/>
          <w:left w:val="nil"/>
          <w:bottom w:val="nil"/>
          <w:right w:val="nil"/>
          <w:between w:val="nil"/>
        </w:pBdr>
        <w:spacing w:after="626"/>
        <w:ind w:left="0" w:right="14" w:hanging="2"/>
        <w:rPr>
          <w:color w:val="000000"/>
        </w:rPr>
      </w:pPr>
      <w:r>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D87D09F" w14:textId="3294BD9B" w:rsidR="00A26C2A" w:rsidRDefault="008C39B4" w:rsidP="007412B9">
      <w:pPr>
        <w:ind w:left="0" w:hanging="2"/>
      </w:pPr>
      <w:r>
        <w:t xml:space="preserve">11.9 </w:t>
      </w:r>
      <w:r>
        <w:tab/>
        <w:t>Governing law and jurisdiction</w:t>
      </w:r>
    </w:p>
    <w:p w14:paraId="0F3ABFEC" w14:textId="77777777" w:rsidR="007412B9" w:rsidRDefault="007412B9" w:rsidP="007412B9">
      <w:pPr>
        <w:ind w:left="0" w:hanging="2"/>
        <w:rPr>
          <w:color w:val="000000"/>
        </w:rPr>
      </w:pPr>
    </w:p>
    <w:p w14:paraId="5E5B580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This Agreement will be governed by and construed in accordance with English law and without prejudice to the Dispute Resolution Process, each party agrees to submit to the exclusive jurisdiction of the courts of England and Wales.</w:t>
      </w:r>
    </w:p>
    <w:p w14:paraId="714DC0F6" w14:textId="77777777" w:rsidR="00A26C2A" w:rsidRDefault="008C39B4">
      <w:pPr>
        <w:pBdr>
          <w:top w:val="nil"/>
          <w:left w:val="nil"/>
          <w:bottom w:val="nil"/>
          <w:right w:val="nil"/>
          <w:between w:val="nil"/>
        </w:pBdr>
        <w:spacing w:after="737"/>
        <w:ind w:left="0" w:right="14" w:hanging="2"/>
        <w:rPr>
          <w:color w:val="000000"/>
        </w:rPr>
      </w:pPr>
      <w:r>
        <w:rPr>
          <w:color w:val="000000"/>
        </w:rPr>
        <w:t>Executed and delivered as an agreement by the parties or their duly authorised attorneys the day and year first above written.</w:t>
      </w:r>
    </w:p>
    <w:p w14:paraId="4EF0A031" w14:textId="77777777" w:rsidR="00A26C2A" w:rsidRDefault="008C39B4">
      <w:pPr>
        <w:pStyle w:val="Heading4"/>
        <w:spacing w:after="327" w:line="240" w:lineRule="auto"/>
        <w:ind w:left="0" w:right="3672" w:hanging="2"/>
      </w:pPr>
      <w:r>
        <w:t>For and on behalf of the Buyer</w:t>
      </w:r>
    </w:p>
    <w:p w14:paraId="003E5757" w14:textId="77777777" w:rsidR="00A26C2A" w:rsidRDefault="008C39B4">
      <w:pPr>
        <w:pBdr>
          <w:top w:val="nil"/>
          <w:left w:val="nil"/>
          <w:bottom w:val="nil"/>
          <w:right w:val="nil"/>
          <w:between w:val="nil"/>
        </w:pBdr>
        <w:spacing w:after="220"/>
        <w:ind w:left="0" w:right="14" w:hanging="2"/>
        <w:rPr>
          <w:color w:val="000000"/>
        </w:rPr>
      </w:pPr>
      <w:r>
        <w:rPr>
          <w:color w:val="000000"/>
        </w:rPr>
        <w:t>Signed by:</w:t>
      </w:r>
    </w:p>
    <w:p w14:paraId="72A9486B"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634C2A54" w14:textId="77777777" w:rsidR="00A26C2A" w:rsidRDefault="008C39B4">
      <w:pPr>
        <w:pBdr>
          <w:top w:val="nil"/>
          <w:left w:val="nil"/>
          <w:bottom w:val="nil"/>
          <w:right w:val="nil"/>
          <w:between w:val="nil"/>
        </w:pBdr>
        <w:ind w:left="0" w:right="14" w:hanging="2"/>
        <w:rPr>
          <w:color w:val="000000"/>
        </w:rPr>
      </w:pPr>
      <w:r>
        <w:rPr>
          <w:color w:val="000000"/>
        </w:rPr>
        <w:t>Position:</w:t>
      </w:r>
    </w:p>
    <w:p w14:paraId="7C00D1A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Date:</w:t>
      </w:r>
    </w:p>
    <w:p w14:paraId="4678A8AC" w14:textId="77777777" w:rsidR="00A26C2A" w:rsidRDefault="008C39B4">
      <w:pPr>
        <w:pStyle w:val="Heading4"/>
        <w:ind w:left="0" w:right="3672" w:hanging="2"/>
      </w:pPr>
      <w:r>
        <w:t>For and on behalf of the [Company name]</w:t>
      </w:r>
    </w:p>
    <w:p w14:paraId="1DEBAB9F" w14:textId="77777777" w:rsidR="00A26C2A" w:rsidRDefault="008C39B4">
      <w:pPr>
        <w:pBdr>
          <w:top w:val="nil"/>
          <w:left w:val="nil"/>
          <w:bottom w:val="nil"/>
          <w:right w:val="nil"/>
          <w:between w:val="nil"/>
        </w:pBdr>
        <w:spacing w:after="218"/>
        <w:ind w:left="0" w:right="14" w:hanging="2"/>
        <w:rPr>
          <w:color w:val="000000"/>
        </w:rPr>
      </w:pPr>
      <w:r>
        <w:rPr>
          <w:color w:val="000000"/>
        </w:rPr>
        <w:t>Signed by:</w:t>
      </w:r>
    </w:p>
    <w:p w14:paraId="7523C422"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7828303A"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38CF2638" w14:textId="77777777" w:rsidR="00A26C2A" w:rsidRDefault="008C39B4">
      <w:pPr>
        <w:pStyle w:val="Heading4"/>
        <w:ind w:left="0" w:right="3672" w:hanging="2"/>
      </w:pPr>
      <w:r>
        <w:t>For and on behalf of the [Company name]</w:t>
      </w:r>
    </w:p>
    <w:p w14:paraId="7DFA03A3" w14:textId="77777777" w:rsidR="00A26C2A" w:rsidRDefault="008C39B4">
      <w:pPr>
        <w:pBdr>
          <w:top w:val="nil"/>
          <w:left w:val="nil"/>
          <w:bottom w:val="nil"/>
          <w:right w:val="nil"/>
          <w:between w:val="nil"/>
        </w:pBdr>
        <w:spacing w:after="218"/>
        <w:ind w:left="0" w:right="14" w:hanging="2"/>
        <w:rPr>
          <w:color w:val="000000"/>
        </w:rPr>
      </w:pPr>
      <w:r>
        <w:rPr>
          <w:color w:val="000000"/>
        </w:rPr>
        <w:t>Signed by:</w:t>
      </w:r>
    </w:p>
    <w:p w14:paraId="7B6A877C"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40DCA93E"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6C55797A" w14:textId="77777777" w:rsidR="00A26C2A" w:rsidRDefault="008C39B4">
      <w:pPr>
        <w:pStyle w:val="Heading4"/>
        <w:ind w:left="0" w:right="3672" w:hanging="2"/>
      </w:pPr>
      <w:r>
        <w:t>For and on behalf of the [Company name]</w:t>
      </w:r>
    </w:p>
    <w:p w14:paraId="262221E0" w14:textId="77777777" w:rsidR="00A26C2A" w:rsidRDefault="008C39B4">
      <w:pPr>
        <w:pBdr>
          <w:top w:val="nil"/>
          <w:left w:val="nil"/>
          <w:bottom w:val="nil"/>
          <w:right w:val="nil"/>
          <w:between w:val="nil"/>
        </w:pBdr>
        <w:spacing w:after="218"/>
        <w:ind w:left="0" w:right="14" w:hanging="2"/>
        <w:rPr>
          <w:color w:val="000000"/>
        </w:rPr>
      </w:pPr>
      <w:r>
        <w:rPr>
          <w:color w:val="000000"/>
        </w:rPr>
        <w:t>Signed by:</w:t>
      </w:r>
    </w:p>
    <w:p w14:paraId="067A5F3A"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1FA3E72C" w14:textId="77777777" w:rsidR="00A26C2A" w:rsidRDefault="008C39B4">
      <w:pPr>
        <w:pBdr>
          <w:top w:val="nil"/>
          <w:left w:val="nil"/>
          <w:bottom w:val="nil"/>
          <w:right w:val="nil"/>
          <w:between w:val="nil"/>
        </w:pBdr>
        <w:spacing w:after="811"/>
        <w:ind w:left="0" w:right="8220" w:hanging="2"/>
        <w:rPr>
          <w:color w:val="000000"/>
        </w:rPr>
      </w:pPr>
      <w:r>
        <w:rPr>
          <w:color w:val="000000"/>
        </w:rPr>
        <w:t>Position: Date:</w:t>
      </w:r>
    </w:p>
    <w:p w14:paraId="6DE8582D" w14:textId="77777777" w:rsidR="00A26C2A" w:rsidRDefault="008C39B4">
      <w:pPr>
        <w:pStyle w:val="Heading4"/>
        <w:ind w:left="0" w:right="3672" w:hanging="2"/>
      </w:pPr>
      <w:r>
        <w:t>For and on behalf of the [Company name]</w:t>
      </w:r>
    </w:p>
    <w:p w14:paraId="058BA459" w14:textId="77777777" w:rsidR="00A26C2A" w:rsidRDefault="008C39B4">
      <w:pPr>
        <w:pBdr>
          <w:top w:val="nil"/>
          <w:left w:val="nil"/>
          <w:bottom w:val="nil"/>
          <w:right w:val="nil"/>
          <w:between w:val="nil"/>
        </w:pBdr>
        <w:spacing w:after="220"/>
        <w:ind w:left="0" w:right="14" w:hanging="2"/>
        <w:rPr>
          <w:color w:val="000000"/>
        </w:rPr>
      </w:pPr>
      <w:r>
        <w:rPr>
          <w:color w:val="000000"/>
        </w:rPr>
        <w:t>Signed by:</w:t>
      </w:r>
    </w:p>
    <w:p w14:paraId="592C9052"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1DA97727"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094CD316" w14:textId="77777777" w:rsidR="00A26C2A" w:rsidRDefault="008C39B4">
      <w:pPr>
        <w:pStyle w:val="Heading4"/>
        <w:ind w:left="0" w:right="3672" w:hanging="2"/>
      </w:pPr>
      <w:r>
        <w:lastRenderedPageBreak/>
        <w:t>For and on behalf of the [Company name]</w:t>
      </w:r>
    </w:p>
    <w:p w14:paraId="634AA425" w14:textId="77777777" w:rsidR="00A26C2A" w:rsidRDefault="008C39B4">
      <w:pPr>
        <w:pBdr>
          <w:top w:val="nil"/>
          <w:left w:val="nil"/>
          <w:bottom w:val="nil"/>
          <w:right w:val="nil"/>
          <w:between w:val="nil"/>
        </w:pBdr>
        <w:spacing w:after="221"/>
        <w:ind w:left="0" w:right="14" w:hanging="2"/>
        <w:rPr>
          <w:color w:val="000000"/>
        </w:rPr>
      </w:pPr>
      <w:r>
        <w:rPr>
          <w:color w:val="000000"/>
        </w:rPr>
        <w:t>Signed by:</w:t>
      </w:r>
    </w:p>
    <w:p w14:paraId="4187FF46"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1959067C"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075A85A9" w14:textId="77777777" w:rsidR="00A26C2A" w:rsidRDefault="008C39B4">
      <w:pPr>
        <w:pStyle w:val="Heading4"/>
        <w:ind w:left="0" w:right="3672" w:hanging="2"/>
      </w:pPr>
      <w:r>
        <w:t>For and on behalf of the [Company name]</w:t>
      </w:r>
    </w:p>
    <w:p w14:paraId="36C66A3B" w14:textId="77777777" w:rsidR="00A26C2A" w:rsidRDefault="008C39B4">
      <w:pPr>
        <w:pBdr>
          <w:top w:val="nil"/>
          <w:left w:val="nil"/>
          <w:bottom w:val="nil"/>
          <w:right w:val="nil"/>
          <w:between w:val="nil"/>
        </w:pBdr>
        <w:spacing w:after="220"/>
        <w:ind w:left="0" w:right="14" w:hanging="2"/>
        <w:rPr>
          <w:color w:val="000000"/>
        </w:rPr>
      </w:pPr>
      <w:r>
        <w:rPr>
          <w:color w:val="000000"/>
        </w:rPr>
        <w:t>Signed by:</w:t>
      </w:r>
    </w:p>
    <w:p w14:paraId="74E617FF"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3A33852D" w14:textId="77777777" w:rsidR="00A26C2A" w:rsidRDefault="008C39B4">
      <w:pPr>
        <w:pBdr>
          <w:top w:val="nil"/>
          <w:left w:val="nil"/>
          <w:bottom w:val="nil"/>
          <w:right w:val="nil"/>
          <w:between w:val="nil"/>
        </w:pBdr>
        <w:ind w:left="0" w:right="14" w:hanging="2"/>
        <w:rPr>
          <w:color w:val="000000"/>
        </w:rPr>
      </w:pPr>
      <w:r>
        <w:rPr>
          <w:color w:val="000000"/>
        </w:rPr>
        <w:t>Position:</w:t>
      </w:r>
    </w:p>
    <w:p w14:paraId="6588ECC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Date:</w:t>
      </w:r>
    </w:p>
    <w:p w14:paraId="50F0A1E7" w14:textId="77777777" w:rsidR="00A26C2A" w:rsidRDefault="00A26C2A">
      <w:pPr>
        <w:pBdr>
          <w:top w:val="nil"/>
          <w:left w:val="nil"/>
          <w:bottom w:val="nil"/>
          <w:right w:val="nil"/>
          <w:between w:val="nil"/>
        </w:pBdr>
        <w:spacing w:after="310" w:line="290" w:lineRule="auto"/>
        <w:ind w:left="0" w:right="14" w:hanging="2"/>
      </w:pPr>
    </w:p>
    <w:p w14:paraId="3A7FEE50" w14:textId="77777777" w:rsidR="00A26C2A" w:rsidRPr="00C40953" w:rsidRDefault="008C39B4" w:rsidP="00C40953">
      <w:pPr>
        <w:pStyle w:val="Heading3"/>
        <w:ind w:left="1" w:hanging="3"/>
      </w:pPr>
      <w:r w:rsidRPr="00C40953">
        <w:t>Collaboration Agreement Schedule 1: List of contracts</w:t>
      </w:r>
    </w:p>
    <w:tbl>
      <w:tblPr>
        <w:tblStyle w:val="affffff3"/>
        <w:tblW w:w="9639" w:type="dxa"/>
        <w:tblInd w:w="-152" w:type="dxa"/>
        <w:tblLayout w:type="fixed"/>
        <w:tblLook w:val="0000" w:firstRow="0" w:lastRow="0" w:firstColumn="0" w:lastColumn="0" w:noHBand="0" w:noVBand="0"/>
      </w:tblPr>
      <w:tblGrid>
        <w:gridCol w:w="2958"/>
        <w:gridCol w:w="3082"/>
        <w:gridCol w:w="3599"/>
      </w:tblGrid>
      <w:tr w:rsidR="00A26C2A" w14:paraId="4D7CD559" w14:textId="77777777">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8E65345"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supplier</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715609A" w14:textId="77777777" w:rsidR="00A26C2A" w:rsidRDefault="008C39B4">
            <w:pPr>
              <w:pBdr>
                <w:top w:val="nil"/>
                <w:left w:val="nil"/>
                <w:bottom w:val="nil"/>
                <w:right w:val="nil"/>
                <w:between w:val="nil"/>
              </w:pBdr>
              <w:spacing w:line="249" w:lineRule="auto"/>
              <w:ind w:left="0" w:hanging="2"/>
              <w:rPr>
                <w:color w:val="000000"/>
              </w:rPr>
            </w:pPr>
            <w:r>
              <w:rPr>
                <w:b/>
                <w:color w:val="000000"/>
              </w:rPr>
              <w:t>Name/reference of contract</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A27A1F4" w14:textId="77777777" w:rsidR="00A26C2A" w:rsidRDefault="008C39B4">
            <w:pPr>
              <w:pBdr>
                <w:top w:val="nil"/>
                <w:left w:val="nil"/>
                <w:bottom w:val="nil"/>
                <w:right w:val="nil"/>
                <w:between w:val="nil"/>
              </w:pBdr>
              <w:spacing w:line="249" w:lineRule="auto"/>
              <w:ind w:left="0" w:hanging="2"/>
              <w:rPr>
                <w:color w:val="000000"/>
              </w:rPr>
            </w:pPr>
            <w:r>
              <w:rPr>
                <w:b/>
                <w:color w:val="000000"/>
              </w:rPr>
              <w:t>Effective date of contract</w:t>
            </w:r>
          </w:p>
        </w:tc>
      </w:tr>
      <w:tr w:rsidR="00A26C2A" w14:paraId="15442FD2" w14:textId="77777777">
        <w:trPr>
          <w:trHeight w:val="929"/>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9118AA7"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10101E8"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EB307EE"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r w:rsidR="00A26C2A" w14:paraId="63DCC593" w14:textId="77777777">
        <w:trPr>
          <w:trHeight w:val="910"/>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73EB568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662EDE1"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3C4CA82E"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r w:rsidR="00A26C2A" w14:paraId="756A3303" w14:textId="77777777">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794829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7622A02"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BF231B7"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r w:rsidR="00A26C2A" w14:paraId="4EFE599E" w14:textId="77777777">
        <w:trPr>
          <w:trHeight w:val="931"/>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633EBC3"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0E83A1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380911D8"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bl>
    <w:p w14:paraId="0EC0ED8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color w:val="000000"/>
        </w:rPr>
        <w:tab/>
      </w:r>
    </w:p>
    <w:p w14:paraId="4686BB8B" w14:textId="5E96DA99" w:rsidR="00C40953" w:rsidRDefault="00C40953" w:rsidP="00C40953">
      <w:pPr>
        <w:pStyle w:val="Heading3"/>
        <w:ind w:left="1" w:hanging="3"/>
      </w:pPr>
      <w:bookmarkStart w:id="14" w:name="_heading=h.8rcq6kdxexjg" w:colFirst="0" w:colLast="0"/>
      <w:bookmarkEnd w:id="14"/>
    </w:p>
    <w:p w14:paraId="5C4D137F" w14:textId="13F1C8E7" w:rsidR="00C40953" w:rsidRDefault="00C40953" w:rsidP="00C40953">
      <w:pPr>
        <w:pStyle w:val="Standard"/>
        <w:ind w:left="0" w:hanging="2"/>
      </w:pPr>
    </w:p>
    <w:p w14:paraId="3DB5109F" w14:textId="77777777" w:rsidR="00C40953" w:rsidRPr="00C40953" w:rsidRDefault="00C40953" w:rsidP="00C40953">
      <w:pPr>
        <w:pStyle w:val="Standard"/>
        <w:ind w:left="0" w:hanging="2"/>
      </w:pPr>
    </w:p>
    <w:p w14:paraId="549FAB4A" w14:textId="77777777" w:rsidR="00C40953" w:rsidRDefault="00C40953" w:rsidP="00C40953">
      <w:pPr>
        <w:pStyle w:val="Heading3"/>
        <w:ind w:left="1" w:hanging="3"/>
      </w:pPr>
    </w:p>
    <w:p w14:paraId="1C1B4E48" w14:textId="77777777" w:rsidR="00C40953" w:rsidRDefault="00C40953" w:rsidP="00C40953">
      <w:pPr>
        <w:pStyle w:val="Heading3"/>
        <w:ind w:left="1" w:hanging="3"/>
      </w:pPr>
    </w:p>
    <w:p w14:paraId="1A65E3F6" w14:textId="62E23BC1" w:rsidR="00A26C2A" w:rsidRPr="00C40953" w:rsidRDefault="008C39B4" w:rsidP="00C40953">
      <w:pPr>
        <w:pStyle w:val="Heading3"/>
        <w:ind w:left="1" w:hanging="3"/>
      </w:pPr>
      <w:r w:rsidRPr="00C40953">
        <w:t>Collaboration Agreement Schedule 2 [Insert Outline Collaboration Plan]</w:t>
      </w:r>
    </w:p>
    <w:p w14:paraId="51E70E83" w14:textId="77777777" w:rsidR="00A26C2A" w:rsidRDefault="00A26C2A">
      <w:pPr>
        <w:ind w:left="0" w:hanging="2"/>
      </w:pPr>
    </w:p>
    <w:p w14:paraId="28248FA2" w14:textId="77777777" w:rsidR="00A26C2A" w:rsidRDefault="00A26C2A">
      <w:pPr>
        <w:ind w:left="0" w:hanging="2"/>
      </w:pPr>
    </w:p>
    <w:p w14:paraId="1DA6FDBD" w14:textId="77777777" w:rsidR="00A26C2A" w:rsidRDefault="00A26C2A">
      <w:pPr>
        <w:ind w:left="0" w:hanging="2"/>
      </w:pPr>
    </w:p>
    <w:p w14:paraId="2A6104DE" w14:textId="77777777" w:rsidR="00A26C2A" w:rsidRDefault="00A26C2A">
      <w:pPr>
        <w:ind w:left="0" w:hanging="2"/>
      </w:pPr>
    </w:p>
    <w:p w14:paraId="67047DE1" w14:textId="77777777" w:rsidR="00A26C2A" w:rsidRDefault="00A26C2A">
      <w:pPr>
        <w:ind w:left="0" w:hanging="2"/>
      </w:pPr>
    </w:p>
    <w:p w14:paraId="325E1AA6" w14:textId="77777777" w:rsidR="00A26C2A" w:rsidRDefault="00A26C2A">
      <w:pPr>
        <w:ind w:left="0" w:hanging="2"/>
      </w:pPr>
    </w:p>
    <w:p w14:paraId="5F311A16" w14:textId="77777777" w:rsidR="00A26C2A" w:rsidRDefault="00A26C2A">
      <w:pPr>
        <w:ind w:left="0" w:hanging="2"/>
      </w:pPr>
    </w:p>
    <w:p w14:paraId="79C29847" w14:textId="77777777" w:rsidR="00A26C2A" w:rsidRDefault="00A26C2A">
      <w:pPr>
        <w:ind w:left="0" w:hanging="2"/>
      </w:pPr>
    </w:p>
    <w:p w14:paraId="3958D747" w14:textId="77777777" w:rsidR="00A26C2A" w:rsidRDefault="00A26C2A">
      <w:pPr>
        <w:ind w:left="0" w:hanging="2"/>
      </w:pPr>
    </w:p>
    <w:p w14:paraId="20477F75" w14:textId="77777777" w:rsidR="00A26C2A" w:rsidRDefault="00A26C2A">
      <w:pPr>
        <w:ind w:left="0" w:hanging="2"/>
      </w:pPr>
    </w:p>
    <w:p w14:paraId="71F17BF9" w14:textId="77777777" w:rsidR="00A26C2A" w:rsidRDefault="00A26C2A">
      <w:pPr>
        <w:ind w:left="0" w:hanging="2"/>
      </w:pPr>
    </w:p>
    <w:p w14:paraId="582E02CE" w14:textId="77777777" w:rsidR="00A26C2A" w:rsidRDefault="00A26C2A">
      <w:pPr>
        <w:ind w:left="0" w:hanging="2"/>
      </w:pPr>
    </w:p>
    <w:p w14:paraId="782E82B5" w14:textId="77777777" w:rsidR="00A26C2A" w:rsidRDefault="00A26C2A">
      <w:pPr>
        <w:ind w:left="0" w:hanging="2"/>
      </w:pPr>
    </w:p>
    <w:p w14:paraId="2B594CD8" w14:textId="77777777" w:rsidR="00A26C2A" w:rsidRDefault="00A26C2A">
      <w:pPr>
        <w:ind w:left="0" w:hanging="2"/>
      </w:pPr>
    </w:p>
    <w:p w14:paraId="1BE5D44F" w14:textId="77777777" w:rsidR="00A26C2A" w:rsidRDefault="00A26C2A">
      <w:pPr>
        <w:ind w:left="0" w:hanging="2"/>
      </w:pPr>
    </w:p>
    <w:p w14:paraId="5B0EAC5F" w14:textId="77777777" w:rsidR="00A26C2A" w:rsidRDefault="00A26C2A">
      <w:pPr>
        <w:ind w:left="0" w:hanging="2"/>
      </w:pPr>
    </w:p>
    <w:p w14:paraId="5CF791E6" w14:textId="77777777" w:rsidR="00A26C2A" w:rsidRDefault="00A26C2A">
      <w:pPr>
        <w:ind w:left="0" w:hanging="2"/>
      </w:pPr>
    </w:p>
    <w:p w14:paraId="20A51925" w14:textId="77777777" w:rsidR="00A26C2A" w:rsidRDefault="00A26C2A">
      <w:pPr>
        <w:ind w:left="0" w:hanging="2"/>
      </w:pPr>
    </w:p>
    <w:p w14:paraId="78C26C31" w14:textId="77777777" w:rsidR="00A26C2A" w:rsidRDefault="00A26C2A">
      <w:pPr>
        <w:ind w:left="0" w:hanging="2"/>
      </w:pPr>
    </w:p>
    <w:p w14:paraId="55BD8624" w14:textId="77777777" w:rsidR="00A26C2A" w:rsidRDefault="00A26C2A">
      <w:pPr>
        <w:ind w:left="0" w:hanging="2"/>
      </w:pPr>
    </w:p>
    <w:p w14:paraId="62CFF41C" w14:textId="77777777" w:rsidR="00A26C2A" w:rsidRDefault="00A26C2A">
      <w:pPr>
        <w:ind w:left="0" w:hanging="2"/>
      </w:pPr>
    </w:p>
    <w:p w14:paraId="5ED4B8A0" w14:textId="77777777" w:rsidR="00A26C2A" w:rsidRDefault="00A26C2A">
      <w:pPr>
        <w:ind w:left="0" w:hanging="2"/>
      </w:pPr>
    </w:p>
    <w:p w14:paraId="21BBC5E4" w14:textId="77777777" w:rsidR="00A26C2A" w:rsidRDefault="00A26C2A">
      <w:pPr>
        <w:ind w:left="0" w:hanging="2"/>
      </w:pPr>
    </w:p>
    <w:p w14:paraId="3BA387A8" w14:textId="77777777" w:rsidR="00A26C2A" w:rsidRDefault="00A26C2A">
      <w:pPr>
        <w:ind w:left="0" w:hanging="2"/>
      </w:pPr>
    </w:p>
    <w:p w14:paraId="0B980AFB" w14:textId="77777777" w:rsidR="00A26C2A" w:rsidRDefault="00A26C2A">
      <w:pPr>
        <w:ind w:left="0" w:hanging="2"/>
      </w:pPr>
    </w:p>
    <w:p w14:paraId="62E9F594" w14:textId="77777777" w:rsidR="00A26C2A" w:rsidRDefault="00A26C2A">
      <w:pPr>
        <w:ind w:left="0" w:hanging="2"/>
      </w:pPr>
    </w:p>
    <w:p w14:paraId="447F2A06" w14:textId="77777777" w:rsidR="00A26C2A" w:rsidRDefault="00A26C2A">
      <w:pPr>
        <w:ind w:left="0" w:hanging="2"/>
      </w:pPr>
    </w:p>
    <w:p w14:paraId="5D7BFA4D" w14:textId="77777777" w:rsidR="00A26C2A" w:rsidRDefault="00A26C2A">
      <w:pPr>
        <w:ind w:left="0" w:hanging="2"/>
      </w:pPr>
    </w:p>
    <w:p w14:paraId="783E38CE" w14:textId="77777777" w:rsidR="00A26C2A" w:rsidRDefault="00A26C2A">
      <w:pPr>
        <w:ind w:left="0" w:hanging="2"/>
      </w:pPr>
    </w:p>
    <w:p w14:paraId="06163911" w14:textId="77777777" w:rsidR="00A26C2A" w:rsidRDefault="00A26C2A">
      <w:pPr>
        <w:ind w:left="0" w:hanging="2"/>
      </w:pPr>
    </w:p>
    <w:p w14:paraId="1D97E8F7" w14:textId="77777777" w:rsidR="00A26C2A" w:rsidRDefault="00A26C2A">
      <w:pPr>
        <w:ind w:left="0" w:hanging="2"/>
      </w:pPr>
    </w:p>
    <w:p w14:paraId="67D11083" w14:textId="77777777" w:rsidR="00A26C2A" w:rsidRDefault="00A26C2A">
      <w:pPr>
        <w:ind w:left="0" w:hanging="2"/>
      </w:pPr>
    </w:p>
    <w:p w14:paraId="5A73680D" w14:textId="77777777" w:rsidR="00A26C2A" w:rsidRDefault="00A26C2A">
      <w:pPr>
        <w:ind w:left="0" w:hanging="2"/>
      </w:pPr>
    </w:p>
    <w:p w14:paraId="186B9B3C" w14:textId="77777777" w:rsidR="00A26C2A" w:rsidRDefault="00A26C2A">
      <w:pPr>
        <w:ind w:left="0" w:hanging="2"/>
      </w:pPr>
    </w:p>
    <w:p w14:paraId="732EFE79" w14:textId="77777777" w:rsidR="00A26C2A" w:rsidRDefault="00A26C2A">
      <w:pPr>
        <w:ind w:left="0" w:hanging="2"/>
      </w:pPr>
    </w:p>
    <w:p w14:paraId="6CE55234" w14:textId="77777777" w:rsidR="00A26C2A" w:rsidRDefault="00A26C2A">
      <w:pPr>
        <w:ind w:left="0" w:hanging="2"/>
      </w:pPr>
    </w:p>
    <w:p w14:paraId="348F849C" w14:textId="77777777" w:rsidR="00A26C2A" w:rsidRDefault="00A26C2A">
      <w:pPr>
        <w:ind w:left="0" w:hanging="2"/>
      </w:pPr>
    </w:p>
    <w:p w14:paraId="00DF27EC" w14:textId="77777777" w:rsidR="00A26C2A" w:rsidRDefault="00A26C2A">
      <w:pPr>
        <w:ind w:left="0" w:hanging="2"/>
      </w:pPr>
    </w:p>
    <w:p w14:paraId="0C0B34A5" w14:textId="77777777" w:rsidR="00A26C2A" w:rsidRDefault="00A26C2A">
      <w:pPr>
        <w:ind w:left="0" w:hanging="2"/>
      </w:pPr>
    </w:p>
    <w:p w14:paraId="24EF625B" w14:textId="77777777" w:rsidR="00A26C2A" w:rsidRDefault="00A26C2A">
      <w:pPr>
        <w:ind w:left="0" w:hanging="2"/>
      </w:pPr>
    </w:p>
    <w:p w14:paraId="0E9CF5D2" w14:textId="77777777" w:rsidR="00A26C2A" w:rsidRDefault="00A26C2A">
      <w:pPr>
        <w:ind w:left="0" w:hanging="2"/>
      </w:pPr>
    </w:p>
    <w:p w14:paraId="368F3053" w14:textId="77777777" w:rsidR="00A26C2A" w:rsidRDefault="00A26C2A">
      <w:pPr>
        <w:ind w:left="0" w:hanging="2"/>
      </w:pPr>
    </w:p>
    <w:p w14:paraId="2E3DB6BC" w14:textId="77777777" w:rsidR="00A26C2A" w:rsidRDefault="00A26C2A">
      <w:pPr>
        <w:ind w:left="0" w:hanging="2"/>
      </w:pPr>
    </w:p>
    <w:p w14:paraId="10980C89" w14:textId="77777777" w:rsidR="00A26C2A" w:rsidRDefault="00A26C2A">
      <w:pPr>
        <w:ind w:left="0" w:hanging="2"/>
      </w:pPr>
    </w:p>
    <w:p w14:paraId="3425AD20" w14:textId="77777777" w:rsidR="00A26C2A" w:rsidRDefault="00A26C2A">
      <w:pPr>
        <w:ind w:left="0" w:hanging="2"/>
      </w:pPr>
    </w:p>
    <w:p w14:paraId="246F77CC" w14:textId="77777777" w:rsidR="00A26C2A" w:rsidRDefault="00A26C2A">
      <w:pPr>
        <w:ind w:left="0" w:hanging="2"/>
      </w:pPr>
    </w:p>
    <w:p w14:paraId="63539869" w14:textId="77777777" w:rsidR="00A26C2A" w:rsidRDefault="00A26C2A">
      <w:pPr>
        <w:ind w:left="0" w:hanging="2"/>
      </w:pPr>
    </w:p>
    <w:p w14:paraId="190AE30B" w14:textId="77777777" w:rsidR="00A26C2A" w:rsidRDefault="00A26C2A">
      <w:pPr>
        <w:ind w:left="0" w:hanging="2"/>
      </w:pPr>
    </w:p>
    <w:p w14:paraId="51B4C9E1" w14:textId="77777777" w:rsidR="00A26C2A" w:rsidRDefault="00A26C2A">
      <w:pPr>
        <w:ind w:left="0" w:hanging="2"/>
      </w:pPr>
    </w:p>
    <w:p w14:paraId="1FB18F03" w14:textId="77777777" w:rsidR="00A26C2A" w:rsidRPr="00716E61" w:rsidRDefault="008C39B4" w:rsidP="00716E61">
      <w:pPr>
        <w:pStyle w:val="Heading2"/>
        <w:ind w:left="1" w:hanging="3"/>
      </w:pPr>
      <w:bookmarkStart w:id="15" w:name="_Schedule_4:_Alternative"/>
      <w:bookmarkEnd w:id="15"/>
      <w:r w:rsidRPr="00716E61">
        <w:lastRenderedPageBreak/>
        <w:t>Schedule 4: Alternative clauses</w:t>
      </w:r>
    </w:p>
    <w:p w14:paraId="79C82A7F" w14:textId="77777777" w:rsidR="00A26C2A" w:rsidRPr="00716E61" w:rsidRDefault="008C39B4" w:rsidP="00716E61">
      <w:pPr>
        <w:pStyle w:val="Heading3"/>
        <w:ind w:left="1" w:hanging="3"/>
      </w:pPr>
      <w:r w:rsidRPr="00716E61">
        <w:t xml:space="preserve">1. </w:t>
      </w:r>
      <w:r w:rsidRPr="00716E61">
        <w:tab/>
        <w:t>Introduction</w:t>
      </w:r>
    </w:p>
    <w:p w14:paraId="0F134420" w14:textId="77777777" w:rsidR="00A26C2A" w:rsidRDefault="008C39B4">
      <w:pPr>
        <w:pBdr>
          <w:top w:val="nil"/>
          <w:left w:val="nil"/>
          <w:bottom w:val="nil"/>
          <w:right w:val="nil"/>
          <w:between w:val="nil"/>
        </w:pBdr>
        <w:spacing w:after="480"/>
        <w:ind w:left="0" w:right="162" w:hanging="2"/>
        <w:rPr>
          <w:color w:val="000000"/>
        </w:rPr>
      </w:pPr>
      <w:r>
        <w:rPr>
          <w:color w:val="000000"/>
        </w:rPr>
        <w:t xml:space="preserve">1.1 </w:t>
      </w:r>
      <w:r>
        <w:rPr>
          <w:color w:val="000000"/>
        </w:rPr>
        <w:tab/>
        <w:t>This Schedule specifies the alternative clauses that may be requested in the Order Form and, if requested in the Order Form, will apply to this Call-Off Contract.</w:t>
      </w:r>
    </w:p>
    <w:p w14:paraId="71292802" w14:textId="77777777" w:rsidR="00A26C2A" w:rsidRPr="00C40953" w:rsidRDefault="008C39B4" w:rsidP="00C40953">
      <w:pPr>
        <w:pStyle w:val="Heading3"/>
        <w:ind w:left="1" w:hanging="3"/>
      </w:pPr>
      <w:r w:rsidRPr="00C40953">
        <w:t xml:space="preserve">2. </w:t>
      </w:r>
      <w:r w:rsidRPr="00C40953">
        <w:tab/>
        <w:t>Clauses selected</w:t>
      </w:r>
    </w:p>
    <w:p w14:paraId="52F0D142" w14:textId="77777777" w:rsidR="00A26C2A" w:rsidRDefault="008C39B4">
      <w:pPr>
        <w:pBdr>
          <w:top w:val="nil"/>
          <w:left w:val="nil"/>
          <w:bottom w:val="nil"/>
          <w:right w:val="nil"/>
          <w:between w:val="nil"/>
        </w:pBdr>
        <w:spacing w:line="480" w:lineRule="auto"/>
        <w:ind w:left="0" w:right="162" w:hanging="2"/>
        <w:rPr>
          <w:color w:val="000000"/>
        </w:rPr>
      </w:pPr>
      <w:r>
        <w:rPr>
          <w:color w:val="000000"/>
        </w:rPr>
        <w:t xml:space="preserve">2.1 </w:t>
      </w:r>
      <w:r>
        <w:rPr>
          <w:color w:val="000000"/>
        </w:rPr>
        <w:tab/>
        <w:t xml:space="preserve">The Buyer may, in the Order Form, request the following alternative Clauses: </w:t>
      </w:r>
    </w:p>
    <w:p w14:paraId="7B98A69E" w14:textId="77777777" w:rsidR="00A26C2A" w:rsidRDefault="008C39B4" w:rsidP="00716E61">
      <w:pPr>
        <w:pBdr>
          <w:top w:val="nil"/>
          <w:left w:val="nil"/>
          <w:bottom w:val="nil"/>
          <w:right w:val="nil"/>
          <w:between w:val="nil"/>
        </w:pBdr>
        <w:spacing w:line="480" w:lineRule="auto"/>
        <w:ind w:leftChars="0" w:left="0" w:right="162" w:firstLineChars="0" w:firstLine="720"/>
        <w:rPr>
          <w:color w:val="000000"/>
        </w:rPr>
      </w:pPr>
      <w:r>
        <w:rPr>
          <w:color w:val="000000"/>
        </w:rPr>
        <w:t xml:space="preserve">2.1.1 </w:t>
      </w:r>
      <w:r>
        <w:rPr>
          <w:color w:val="000000"/>
        </w:rPr>
        <w:tab/>
        <w:t>Scots Law and Jurisdiction</w:t>
      </w:r>
    </w:p>
    <w:p w14:paraId="2A3CECD7" w14:textId="77777777" w:rsidR="00A26C2A" w:rsidRDefault="008C39B4" w:rsidP="00716E61">
      <w:pPr>
        <w:pBdr>
          <w:top w:val="nil"/>
          <w:left w:val="nil"/>
          <w:bottom w:val="nil"/>
          <w:right w:val="nil"/>
          <w:between w:val="nil"/>
        </w:pBdr>
        <w:ind w:leftChars="0" w:left="720" w:right="14" w:firstLineChars="0" w:firstLine="0"/>
        <w:rPr>
          <w:color w:val="000000"/>
        </w:rPr>
      </w:pPr>
      <w:r>
        <w:rPr>
          <w:color w:val="000000"/>
        </w:rPr>
        <w:t xml:space="preserve">2.1.2 </w:t>
      </w:r>
      <w:r>
        <w:rPr>
          <w:color w:val="000000"/>
        </w:rPr>
        <w:tab/>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E56CE3E" w14:textId="77777777" w:rsidR="00A26C2A" w:rsidRDefault="00A26C2A">
      <w:pPr>
        <w:pBdr>
          <w:top w:val="nil"/>
          <w:left w:val="nil"/>
          <w:bottom w:val="nil"/>
          <w:right w:val="nil"/>
          <w:between w:val="nil"/>
        </w:pBdr>
        <w:ind w:left="0" w:right="14" w:hanging="2"/>
        <w:rPr>
          <w:color w:val="000000"/>
        </w:rPr>
      </w:pPr>
    </w:p>
    <w:p w14:paraId="63330E11"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2.1.3 </w:t>
      </w:r>
      <w:r>
        <w:rPr>
          <w:color w:val="000000"/>
        </w:rPr>
        <w:tab/>
        <w:t>Reference to England and Wales in Working Days definition within the Glossary and interpretations section will be replaced with Scotland.</w:t>
      </w:r>
    </w:p>
    <w:p w14:paraId="38AF9198" w14:textId="4D6C6C30"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2.1.4 </w:t>
      </w:r>
      <w:r>
        <w:rPr>
          <w:color w:val="000000"/>
        </w:rP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427151E1" w14:textId="537F396A" w:rsidR="00A26C2A" w:rsidRDefault="008C39B4" w:rsidP="00716E61">
      <w:pPr>
        <w:pBdr>
          <w:top w:val="nil"/>
          <w:left w:val="nil"/>
          <w:bottom w:val="nil"/>
          <w:right w:val="nil"/>
          <w:between w:val="nil"/>
        </w:pBdr>
        <w:spacing w:after="342"/>
        <w:ind w:leftChars="0" w:left="720" w:right="14" w:firstLineChars="0" w:firstLine="0"/>
        <w:rPr>
          <w:color w:val="000000"/>
        </w:rPr>
      </w:pPr>
      <w:r>
        <w:rPr>
          <w:color w:val="000000"/>
        </w:rPr>
        <w:t>2.1.5</w:t>
      </w:r>
      <w:r>
        <w:rPr>
          <w:color w:val="000000"/>
        </w:rPr>
        <w:tab/>
        <w:t>Reference to the Supply of Goods and Services Act 1982 will be removed in incorporated Framework Agreement clause 4.1.</w:t>
      </w:r>
    </w:p>
    <w:p w14:paraId="105F0087" w14:textId="18B8227A" w:rsidR="00A26C2A" w:rsidRDefault="008C39B4" w:rsidP="00716E61">
      <w:pPr>
        <w:pBdr>
          <w:top w:val="nil"/>
          <w:left w:val="nil"/>
          <w:bottom w:val="nil"/>
          <w:right w:val="nil"/>
          <w:between w:val="nil"/>
        </w:pBdr>
        <w:spacing w:after="342"/>
        <w:ind w:leftChars="0" w:left="0" w:right="14" w:firstLineChars="0" w:firstLine="720"/>
        <w:rPr>
          <w:color w:val="000000"/>
        </w:rPr>
      </w:pPr>
      <w:r>
        <w:rPr>
          <w:color w:val="000000"/>
        </w:rPr>
        <w:t>2.1.6</w:t>
      </w:r>
      <w:r w:rsidR="00716E61">
        <w:rPr>
          <w:color w:val="000000"/>
        </w:rPr>
        <w:tab/>
      </w:r>
      <w:r>
        <w:rPr>
          <w:color w:val="000000"/>
        </w:rPr>
        <w:t>References to “tort” will be replaced with “delict” throughout</w:t>
      </w:r>
    </w:p>
    <w:p w14:paraId="27A40214" w14:textId="77777777" w:rsidR="00A26C2A" w:rsidRDefault="008C39B4">
      <w:pPr>
        <w:pBdr>
          <w:top w:val="nil"/>
          <w:left w:val="nil"/>
          <w:bottom w:val="nil"/>
          <w:right w:val="nil"/>
          <w:between w:val="nil"/>
        </w:pBdr>
        <w:tabs>
          <w:tab w:val="center" w:pos="1272"/>
          <w:tab w:val="center" w:pos="5780"/>
        </w:tabs>
        <w:spacing w:after="310" w:line="290" w:lineRule="auto"/>
        <w:ind w:left="0" w:hanging="2"/>
        <w:rPr>
          <w:color w:val="000000"/>
        </w:rPr>
      </w:pPr>
      <w:r>
        <w:rPr>
          <w:color w:val="000000"/>
        </w:rPr>
        <w:t xml:space="preserve">2.2 </w:t>
      </w:r>
      <w:r>
        <w:rPr>
          <w:color w:val="000000"/>
        </w:rPr>
        <w:tab/>
        <w:t>The Buyer may, in the Order Form, request the following Alternative Clauses:</w:t>
      </w:r>
    </w:p>
    <w:p w14:paraId="59F0743C"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2.2.1 </w:t>
      </w:r>
      <w:r>
        <w:rPr>
          <w:color w:val="000000"/>
        </w:rPr>
        <w:tab/>
        <w:t>Northern Ireland Law (see paragraph 2.3, 2.4, 2.5, 2.6 and 2.7 of this Schedule)</w:t>
      </w:r>
    </w:p>
    <w:p w14:paraId="78A7F9C2" w14:textId="77777777" w:rsidR="00A26C2A" w:rsidRDefault="008C39B4" w:rsidP="00C40953">
      <w:pPr>
        <w:pStyle w:val="Heading3"/>
        <w:ind w:left="1" w:hanging="3"/>
      </w:pPr>
      <w:r>
        <w:t xml:space="preserve">2.3 </w:t>
      </w:r>
      <w:r>
        <w:tab/>
        <w:t>Discrimination</w:t>
      </w:r>
    </w:p>
    <w:p w14:paraId="5F25911E"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2.3.1 </w:t>
      </w:r>
      <w:r>
        <w:rPr>
          <w:color w:val="000000"/>
        </w:rPr>
        <w:tab/>
        <w:t>The Supplier will comply with all applicable fair employment, equality of treatment and anti-discrimination legislation, including, in particular the:</w:t>
      </w:r>
    </w:p>
    <w:p w14:paraId="3F3D1FAA" w14:textId="77777777" w:rsidR="00A26C2A" w:rsidRDefault="008C39B4" w:rsidP="008C39B4">
      <w:pPr>
        <w:numPr>
          <w:ilvl w:val="0"/>
          <w:numId w:val="27"/>
        </w:numPr>
        <w:pBdr>
          <w:top w:val="nil"/>
          <w:left w:val="nil"/>
          <w:bottom w:val="nil"/>
          <w:right w:val="nil"/>
          <w:between w:val="nil"/>
        </w:pBdr>
        <w:ind w:left="0" w:right="14" w:hanging="2"/>
      </w:pPr>
      <w:r>
        <w:rPr>
          <w:color w:val="000000"/>
        </w:rPr>
        <w:t>Employment (Northern Ireland) Order 2002</w:t>
      </w:r>
    </w:p>
    <w:p w14:paraId="26F48896" w14:textId="77777777" w:rsidR="00A26C2A" w:rsidRDefault="008C39B4" w:rsidP="008C39B4">
      <w:pPr>
        <w:numPr>
          <w:ilvl w:val="0"/>
          <w:numId w:val="5"/>
        </w:numPr>
        <w:pBdr>
          <w:top w:val="nil"/>
          <w:left w:val="nil"/>
          <w:bottom w:val="nil"/>
          <w:right w:val="nil"/>
          <w:between w:val="nil"/>
        </w:pBdr>
        <w:ind w:left="0" w:right="14" w:hanging="2"/>
      </w:pPr>
      <w:r>
        <w:rPr>
          <w:color w:val="000000"/>
        </w:rPr>
        <w:t>Fair Employment and Treatment (Northern Ireland) Order 1998</w:t>
      </w:r>
    </w:p>
    <w:p w14:paraId="0E28B571" w14:textId="77777777" w:rsidR="00A26C2A" w:rsidRDefault="008C39B4" w:rsidP="008C39B4">
      <w:pPr>
        <w:numPr>
          <w:ilvl w:val="0"/>
          <w:numId w:val="5"/>
        </w:numPr>
        <w:pBdr>
          <w:top w:val="nil"/>
          <w:left w:val="nil"/>
          <w:bottom w:val="nil"/>
          <w:right w:val="nil"/>
          <w:between w:val="nil"/>
        </w:pBdr>
        <w:ind w:left="0" w:right="14" w:hanging="2"/>
      </w:pPr>
      <w:r>
        <w:rPr>
          <w:color w:val="000000"/>
        </w:rPr>
        <w:t>Sex Discrimination (Northern Ireland) Order 1976 and 1988</w:t>
      </w:r>
    </w:p>
    <w:p w14:paraId="4AC56673" w14:textId="77777777" w:rsidR="00A26C2A" w:rsidRDefault="008C39B4" w:rsidP="008C39B4">
      <w:pPr>
        <w:numPr>
          <w:ilvl w:val="0"/>
          <w:numId w:val="5"/>
        </w:numPr>
        <w:pBdr>
          <w:top w:val="nil"/>
          <w:left w:val="nil"/>
          <w:bottom w:val="nil"/>
          <w:right w:val="nil"/>
          <w:between w:val="nil"/>
        </w:pBdr>
        <w:ind w:left="0" w:right="14" w:hanging="2"/>
      </w:pPr>
      <w:r>
        <w:rPr>
          <w:color w:val="000000"/>
        </w:rPr>
        <w:t>Employment Equality (Sexual Orientation) Regulations (Northern Ireland) 2003</w:t>
      </w:r>
    </w:p>
    <w:p w14:paraId="11F81EAD" w14:textId="77777777" w:rsidR="00A26C2A" w:rsidRDefault="008C39B4" w:rsidP="008C39B4">
      <w:pPr>
        <w:numPr>
          <w:ilvl w:val="0"/>
          <w:numId w:val="5"/>
        </w:numPr>
        <w:pBdr>
          <w:top w:val="nil"/>
          <w:left w:val="nil"/>
          <w:bottom w:val="nil"/>
          <w:right w:val="nil"/>
          <w:between w:val="nil"/>
        </w:pBdr>
        <w:ind w:left="0" w:right="14" w:hanging="2"/>
      </w:pPr>
      <w:r>
        <w:rPr>
          <w:color w:val="000000"/>
        </w:rPr>
        <w:t>Equal Pay Act (Northern Ireland) 1970</w:t>
      </w:r>
    </w:p>
    <w:p w14:paraId="76BD7E9A" w14:textId="77777777" w:rsidR="00A26C2A" w:rsidRDefault="008C39B4" w:rsidP="008C39B4">
      <w:pPr>
        <w:numPr>
          <w:ilvl w:val="0"/>
          <w:numId w:val="5"/>
        </w:numPr>
        <w:pBdr>
          <w:top w:val="nil"/>
          <w:left w:val="nil"/>
          <w:bottom w:val="nil"/>
          <w:right w:val="nil"/>
          <w:between w:val="nil"/>
        </w:pBdr>
        <w:ind w:left="0" w:right="14" w:hanging="2"/>
      </w:pPr>
      <w:r>
        <w:rPr>
          <w:color w:val="000000"/>
        </w:rPr>
        <w:t>Disability Discrimination Act 1995</w:t>
      </w:r>
    </w:p>
    <w:p w14:paraId="5EAEDD25" w14:textId="77777777" w:rsidR="00A26C2A" w:rsidRDefault="008C39B4" w:rsidP="008C39B4">
      <w:pPr>
        <w:numPr>
          <w:ilvl w:val="0"/>
          <w:numId w:val="5"/>
        </w:numPr>
        <w:pBdr>
          <w:top w:val="nil"/>
          <w:left w:val="nil"/>
          <w:bottom w:val="nil"/>
          <w:right w:val="nil"/>
          <w:between w:val="nil"/>
        </w:pBdr>
        <w:ind w:left="0" w:right="14" w:hanging="2"/>
      </w:pPr>
      <w:r>
        <w:rPr>
          <w:color w:val="000000"/>
        </w:rPr>
        <w:t>Race Relations (Northern Ireland) Order 1997</w:t>
      </w:r>
    </w:p>
    <w:p w14:paraId="7566B060" w14:textId="77777777" w:rsidR="00A26C2A" w:rsidRDefault="008C39B4" w:rsidP="008C39B4">
      <w:pPr>
        <w:numPr>
          <w:ilvl w:val="0"/>
          <w:numId w:val="5"/>
        </w:numPr>
        <w:pBdr>
          <w:top w:val="nil"/>
          <w:left w:val="nil"/>
          <w:bottom w:val="nil"/>
          <w:right w:val="nil"/>
          <w:between w:val="nil"/>
        </w:pBdr>
        <w:ind w:left="0" w:right="14" w:hanging="2"/>
      </w:pPr>
      <w:r>
        <w:rPr>
          <w:color w:val="000000"/>
        </w:rPr>
        <w:lastRenderedPageBreak/>
        <w:t>Employment Relations (Northern Ireland) Order 1999 and Employment Rights    (Northern Ireland) Order 1996</w:t>
      </w:r>
    </w:p>
    <w:p w14:paraId="7F894E34" w14:textId="77777777" w:rsidR="00A26C2A" w:rsidRDefault="008C39B4" w:rsidP="008C39B4">
      <w:pPr>
        <w:numPr>
          <w:ilvl w:val="0"/>
          <w:numId w:val="5"/>
        </w:numPr>
        <w:pBdr>
          <w:top w:val="nil"/>
          <w:left w:val="nil"/>
          <w:bottom w:val="nil"/>
          <w:right w:val="nil"/>
          <w:between w:val="nil"/>
        </w:pBdr>
        <w:ind w:left="0" w:right="14" w:hanging="2"/>
      </w:pPr>
      <w:r>
        <w:rPr>
          <w:color w:val="000000"/>
        </w:rPr>
        <w:t>Employment Equality (Age) Regulations (Northern Ireland) 2006</w:t>
      </w:r>
    </w:p>
    <w:p w14:paraId="518A207E" w14:textId="77777777" w:rsidR="00A26C2A" w:rsidRDefault="008C39B4" w:rsidP="008C39B4">
      <w:pPr>
        <w:numPr>
          <w:ilvl w:val="0"/>
          <w:numId w:val="5"/>
        </w:numPr>
        <w:pBdr>
          <w:top w:val="nil"/>
          <w:left w:val="nil"/>
          <w:bottom w:val="nil"/>
          <w:right w:val="nil"/>
          <w:between w:val="nil"/>
        </w:pBdr>
        <w:ind w:left="0" w:right="14" w:hanging="2"/>
      </w:pPr>
      <w:r>
        <w:rPr>
          <w:color w:val="000000"/>
        </w:rPr>
        <w:t>Part-time Workers (Prevention of less Favourable Treatment) Regulation 2000</w:t>
      </w:r>
    </w:p>
    <w:p w14:paraId="3B0D6880" w14:textId="77777777" w:rsidR="00A26C2A" w:rsidRDefault="008C39B4" w:rsidP="008C39B4">
      <w:pPr>
        <w:numPr>
          <w:ilvl w:val="0"/>
          <w:numId w:val="5"/>
        </w:numPr>
        <w:pBdr>
          <w:top w:val="nil"/>
          <w:left w:val="nil"/>
          <w:bottom w:val="nil"/>
          <w:right w:val="nil"/>
          <w:between w:val="nil"/>
        </w:pBdr>
        <w:ind w:left="0" w:right="14" w:hanging="2"/>
      </w:pPr>
      <w:r>
        <w:rPr>
          <w:color w:val="000000"/>
        </w:rPr>
        <w:t>Fixed-term Employees (Prevention of Less Favourable Treatment) Regulations 2002</w:t>
      </w:r>
    </w:p>
    <w:p w14:paraId="0C6ED177" w14:textId="77777777" w:rsidR="00A26C2A" w:rsidRDefault="008C39B4" w:rsidP="008C39B4">
      <w:pPr>
        <w:numPr>
          <w:ilvl w:val="0"/>
          <w:numId w:val="5"/>
        </w:numPr>
        <w:pBdr>
          <w:top w:val="nil"/>
          <w:left w:val="nil"/>
          <w:bottom w:val="nil"/>
          <w:right w:val="nil"/>
          <w:between w:val="nil"/>
        </w:pBdr>
        <w:ind w:left="0" w:right="14" w:hanging="2"/>
      </w:pPr>
      <w:r>
        <w:rPr>
          <w:color w:val="000000"/>
        </w:rPr>
        <w:t>The Disability Discrimination (Northern Ireland) Order 2006</w:t>
      </w:r>
    </w:p>
    <w:p w14:paraId="12668957" w14:textId="77777777" w:rsidR="00A26C2A" w:rsidRDefault="008C39B4" w:rsidP="008C39B4">
      <w:pPr>
        <w:numPr>
          <w:ilvl w:val="0"/>
          <w:numId w:val="5"/>
        </w:numPr>
        <w:pBdr>
          <w:top w:val="nil"/>
          <w:left w:val="nil"/>
          <w:bottom w:val="nil"/>
          <w:right w:val="nil"/>
          <w:between w:val="nil"/>
        </w:pBdr>
        <w:ind w:left="0" w:right="14" w:hanging="2"/>
      </w:pPr>
      <w:r>
        <w:rPr>
          <w:color w:val="000000"/>
        </w:rPr>
        <w:t>The Employment Relations (Northern Ireland) Order 2004</w:t>
      </w:r>
    </w:p>
    <w:p w14:paraId="02AF908C" w14:textId="77777777" w:rsidR="00A26C2A" w:rsidRDefault="008C39B4" w:rsidP="008C39B4">
      <w:pPr>
        <w:numPr>
          <w:ilvl w:val="0"/>
          <w:numId w:val="5"/>
        </w:numPr>
        <w:pBdr>
          <w:top w:val="nil"/>
          <w:left w:val="nil"/>
          <w:bottom w:val="nil"/>
          <w:right w:val="nil"/>
          <w:between w:val="nil"/>
        </w:pBdr>
        <w:ind w:left="0" w:right="14" w:hanging="2"/>
      </w:pPr>
      <w:r>
        <w:rPr>
          <w:color w:val="000000"/>
        </w:rPr>
        <w:t>Equality Act (Sexual Orientation) Regulations (Northern Ireland) 2006</w:t>
      </w:r>
    </w:p>
    <w:p w14:paraId="2448F858" w14:textId="77777777" w:rsidR="00A26C2A" w:rsidRDefault="008C39B4" w:rsidP="008C39B4">
      <w:pPr>
        <w:numPr>
          <w:ilvl w:val="0"/>
          <w:numId w:val="5"/>
        </w:numPr>
        <w:pBdr>
          <w:top w:val="nil"/>
          <w:left w:val="nil"/>
          <w:bottom w:val="nil"/>
          <w:right w:val="nil"/>
          <w:between w:val="nil"/>
        </w:pBdr>
        <w:ind w:left="0" w:right="14" w:hanging="2"/>
        <w:rPr>
          <w:color w:val="000000"/>
        </w:rPr>
      </w:pPr>
      <w:r>
        <w:rPr>
          <w:color w:val="000000"/>
        </w:rPr>
        <w:t xml:space="preserve">Employment Relations (Northern Ireland) Order 2004 </w:t>
      </w:r>
    </w:p>
    <w:p w14:paraId="1E6C0544" w14:textId="77777777" w:rsidR="00A26C2A" w:rsidRDefault="008C39B4" w:rsidP="008C39B4">
      <w:pPr>
        <w:numPr>
          <w:ilvl w:val="0"/>
          <w:numId w:val="5"/>
        </w:numPr>
        <w:pBdr>
          <w:top w:val="nil"/>
          <w:left w:val="nil"/>
          <w:bottom w:val="nil"/>
          <w:right w:val="nil"/>
          <w:between w:val="nil"/>
        </w:pBdr>
        <w:ind w:left="0" w:right="14" w:hanging="2"/>
      </w:pPr>
      <w:r>
        <w:rPr>
          <w:color w:val="000000"/>
        </w:rPr>
        <w:t>Work and Families (Northern Ireland) Order 2006</w:t>
      </w:r>
    </w:p>
    <w:p w14:paraId="3112BC26" w14:textId="77777777" w:rsidR="00A26C2A" w:rsidRDefault="00A26C2A">
      <w:pPr>
        <w:pBdr>
          <w:top w:val="nil"/>
          <w:left w:val="nil"/>
          <w:bottom w:val="nil"/>
          <w:right w:val="nil"/>
          <w:between w:val="nil"/>
        </w:pBdr>
        <w:spacing w:after="310" w:line="290" w:lineRule="auto"/>
        <w:ind w:left="0" w:right="14" w:hanging="2"/>
        <w:rPr>
          <w:color w:val="000000"/>
        </w:rPr>
      </w:pPr>
    </w:p>
    <w:p w14:paraId="36C8CB5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502E3BD2" w14:textId="699851F3" w:rsidR="00A26C2A" w:rsidRDefault="001C1820" w:rsidP="001C1820">
      <w:pPr>
        <w:pBdr>
          <w:top w:val="nil"/>
          <w:left w:val="nil"/>
          <w:bottom w:val="nil"/>
          <w:right w:val="nil"/>
          <w:between w:val="nil"/>
        </w:pBdr>
        <w:spacing w:after="26"/>
        <w:ind w:leftChars="0" w:left="720" w:right="14" w:firstLineChars="0" w:firstLine="720"/>
      </w:pPr>
      <w:r w:rsidRPr="001C1820">
        <w:rPr>
          <w:color w:val="000000"/>
        </w:rPr>
        <w:t>a.</w:t>
      </w:r>
      <w:r>
        <w:rPr>
          <w:color w:val="000000"/>
        </w:rPr>
        <w:t xml:space="preserve"> </w:t>
      </w:r>
      <w:r w:rsidR="008C39B4" w:rsidRPr="001C1820">
        <w:rPr>
          <w:color w:val="000000"/>
        </w:rPr>
        <w:t>persons of different religious beliefs or political opinions</w:t>
      </w:r>
    </w:p>
    <w:p w14:paraId="18B9D85C" w14:textId="66CDE86E" w:rsidR="00A26C2A" w:rsidRDefault="001C1820" w:rsidP="001C1820">
      <w:pPr>
        <w:pBdr>
          <w:top w:val="nil"/>
          <w:left w:val="nil"/>
          <w:bottom w:val="nil"/>
          <w:right w:val="nil"/>
          <w:between w:val="nil"/>
        </w:pBdr>
        <w:spacing w:after="28"/>
        <w:ind w:leftChars="0" w:left="718" w:right="14" w:firstLineChars="0" w:firstLine="722"/>
      </w:pPr>
      <w:r>
        <w:rPr>
          <w:color w:val="000000"/>
        </w:rPr>
        <w:t xml:space="preserve">b. </w:t>
      </w:r>
      <w:r w:rsidR="008C39B4">
        <w:rPr>
          <w:color w:val="000000"/>
        </w:rPr>
        <w:t>men and women or married and unmarried persons</w:t>
      </w:r>
    </w:p>
    <w:p w14:paraId="2CADF892" w14:textId="07C1DAF2" w:rsidR="00A26C2A" w:rsidRDefault="001C1820" w:rsidP="001C1820">
      <w:pPr>
        <w:pBdr>
          <w:top w:val="nil"/>
          <w:left w:val="nil"/>
          <w:bottom w:val="nil"/>
          <w:right w:val="nil"/>
          <w:between w:val="nil"/>
        </w:pBdr>
        <w:spacing w:after="5"/>
        <w:ind w:leftChars="0" w:left="1440" w:right="14" w:firstLineChars="0" w:firstLine="0"/>
      </w:pPr>
      <w:r>
        <w:rPr>
          <w:color w:val="000000"/>
        </w:rPr>
        <w:t xml:space="preserve">c. </w:t>
      </w:r>
      <w:r w:rsidR="008C39B4">
        <w:rPr>
          <w:color w:val="000000"/>
        </w:rPr>
        <w:t>persons with and without dependants (including women who are pregnant or on maternity leave and men on paternity leave)</w:t>
      </w:r>
    </w:p>
    <w:p w14:paraId="2925C6E4" w14:textId="10A30EE6" w:rsidR="00A26C2A" w:rsidRDefault="001C1820" w:rsidP="001C1820">
      <w:pPr>
        <w:pBdr>
          <w:top w:val="nil"/>
          <w:left w:val="nil"/>
          <w:bottom w:val="nil"/>
          <w:right w:val="nil"/>
          <w:between w:val="nil"/>
        </w:pBdr>
        <w:spacing w:after="9"/>
        <w:ind w:leftChars="0" w:left="1440" w:right="14" w:firstLineChars="0" w:firstLine="0"/>
      </w:pPr>
      <w:r>
        <w:rPr>
          <w:color w:val="000000"/>
        </w:rPr>
        <w:t xml:space="preserve">d. </w:t>
      </w:r>
      <w:r w:rsidR="008C39B4">
        <w:rPr>
          <w:color w:val="000000"/>
        </w:rPr>
        <w:t>persons of different racial groups (within the meaning of the Race Relations (Northern Ireland) Order 1997)</w:t>
      </w:r>
    </w:p>
    <w:p w14:paraId="294BE81B" w14:textId="4E4E879D" w:rsidR="00A26C2A" w:rsidRDefault="001C1820" w:rsidP="001C1820">
      <w:pPr>
        <w:pBdr>
          <w:top w:val="nil"/>
          <w:left w:val="nil"/>
          <w:bottom w:val="nil"/>
          <w:right w:val="nil"/>
          <w:between w:val="nil"/>
        </w:pBdr>
        <w:spacing w:after="7"/>
        <w:ind w:leftChars="0" w:left="1440" w:right="14" w:firstLineChars="0" w:firstLine="0"/>
      </w:pPr>
      <w:r>
        <w:rPr>
          <w:color w:val="000000"/>
        </w:rPr>
        <w:t xml:space="preserve">e. </w:t>
      </w:r>
      <w:r w:rsidR="008C39B4">
        <w:rPr>
          <w:color w:val="000000"/>
        </w:rPr>
        <w:t>persons with and without a disability (within the meaning of the Disability Discrimination Act 1995)</w:t>
      </w:r>
    </w:p>
    <w:p w14:paraId="60140E07" w14:textId="717DCBF7" w:rsidR="00A26C2A" w:rsidRDefault="001C1820" w:rsidP="001C1820">
      <w:pPr>
        <w:pBdr>
          <w:top w:val="nil"/>
          <w:left w:val="nil"/>
          <w:bottom w:val="nil"/>
          <w:right w:val="nil"/>
          <w:between w:val="nil"/>
        </w:pBdr>
        <w:spacing w:after="26"/>
        <w:ind w:leftChars="0" w:left="718" w:right="14" w:firstLineChars="0" w:firstLine="722"/>
      </w:pPr>
      <w:r>
        <w:rPr>
          <w:color w:val="000000"/>
        </w:rPr>
        <w:t xml:space="preserve">f. </w:t>
      </w:r>
      <w:r w:rsidR="008C39B4">
        <w:rPr>
          <w:color w:val="000000"/>
        </w:rPr>
        <w:t>persons of different ages</w:t>
      </w:r>
    </w:p>
    <w:p w14:paraId="7C6B018C" w14:textId="73028D4F" w:rsidR="00A26C2A" w:rsidRDefault="001C1820" w:rsidP="001C1820">
      <w:pPr>
        <w:pBdr>
          <w:top w:val="nil"/>
          <w:left w:val="nil"/>
          <w:bottom w:val="nil"/>
          <w:right w:val="nil"/>
          <w:between w:val="nil"/>
        </w:pBdr>
        <w:spacing w:after="310" w:line="290" w:lineRule="auto"/>
        <w:ind w:leftChars="0" w:left="718" w:right="14" w:firstLineChars="0" w:firstLine="722"/>
      </w:pPr>
      <w:r>
        <w:rPr>
          <w:color w:val="000000"/>
        </w:rPr>
        <w:t xml:space="preserve">g. </w:t>
      </w:r>
      <w:r w:rsidR="008C39B4">
        <w:rPr>
          <w:color w:val="000000"/>
        </w:rPr>
        <w:t>persons of differing sexual orientation</w:t>
      </w:r>
    </w:p>
    <w:p w14:paraId="3027645A"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2.3.2 </w:t>
      </w:r>
      <w:r>
        <w:rPr>
          <w:color w:val="000000"/>
        </w:rPr>
        <w:tab/>
        <w:t>The Supplier will take all reasonable steps to secure the observance of clause 2.3.1 of this Schedule by all Supplier Staff.</w:t>
      </w:r>
    </w:p>
    <w:p w14:paraId="72419A59" w14:textId="77777777" w:rsidR="00A26C2A" w:rsidRDefault="008C39B4" w:rsidP="00C40953">
      <w:pPr>
        <w:pStyle w:val="Heading3"/>
        <w:ind w:left="1" w:hanging="3"/>
      </w:pPr>
      <w:r>
        <w:t xml:space="preserve">2.4 </w:t>
      </w:r>
      <w:r>
        <w:tab/>
        <w:t>Equality policies and practices</w:t>
      </w:r>
    </w:p>
    <w:p w14:paraId="59CB3760" w14:textId="7358D698"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2.4.1 </w:t>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64183F34"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2.4.2 </w:t>
      </w:r>
      <w:r>
        <w:rPr>
          <w:color w:val="000000"/>
        </w:rPr>
        <w:tab/>
        <w:t>The Supplier will take all reasonable steps to ensure that all of the Supplier Staff comply with its equal opportunities policies (referred to in clause 2.3 above). These steps will include:</w:t>
      </w:r>
    </w:p>
    <w:p w14:paraId="113DAC39" w14:textId="7D9C8A46" w:rsidR="00A26C2A" w:rsidRDefault="00716E61" w:rsidP="00716E61">
      <w:pPr>
        <w:pBdr>
          <w:top w:val="nil"/>
          <w:left w:val="nil"/>
          <w:bottom w:val="nil"/>
          <w:right w:val="nil"/>
          <w:between w:val="nil"/>
        </w:pBdr>
        <w:spacing w:after="28"/>
        <w:ind w:leftChars="0" w:left="720" w:right="14" w:firstLineChars="0" w:firstLine="720"/>
      </w:pPr>
      <w:r>
        <w:rPr>
          <w:color w:val="000000"/>
        </w:rPr>
        <w:t xml:space="preserve">a. </w:t>
      </w:r>
      <w:r w:rsidR="008C39B4" w:rsidRPr="00716E61">
        <w:rPr>
          <w:color w:val="000000"/>
        </w:rPr>
        <w:t>the issue of written instructions to staff and other relevant persons</w:t>
      </w:r>
    </w:p>
    <w:p w14:paraId="0604C3A1" w14:textId="2FA1A5E8"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b. </w:t>
      </w:r>
      <w:r w:rsidR="008C39B4">
        <w:rPr>
          <w:color w:val="000000"/>
        </w:rPr>
        <w:t>the appointment or designation of a senior manager with responsibility for equal opportunities</w:t>
      </w:r>
    </w:p>
    <w:p w14:paraId="7FD19E73" w14:textId="3442BDD1"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c. </w:t>
      </w:r>
      <w:r w:rsidR="008C39B4">
        <w:rPr>
          <w:color w:val="000000"/>
        </w:rPr>
        <w:t>training of all staff and other relevant persons in equal opportunities and harassment matters</w:t>
      </w:r>
    </w:p>
    <w:p w14:paraId="27B88D00" w14:textId="280639C2" w:rsidR="00A26C2A" w:rsidRDefault="00716E61" w:rsidP="00716E61">
      <w:pPr>
        <w:pBdr>
          <w:top w:val="nil"/>
          <w:left w:val="nil"/>
          <w:bottom w:val="nil"/>
          <w:right w:val="nil"/>
          <w:between w:val="nil"/>
        </w:pBdr>
        <w:spacing w:after="310" w:line="290" w:lineRule="auto"/>
        <w:ind w:leftChars="0" w:left="1440" w:right="14" w:firstLineChars="0" w:firstLine="2"/>
      </w:pPr>
      <w:r>
        <w:rPr>
          <w:color w:val="000000"/>
        </w:rPr>
        <w:t xml:space="preserve">d. </w:t>
      </w:r>
      <w:r w:rsidR="008C39B4">
        <w:rPr>
          <w:color w:val="000000"/>
        </w:rPr>
        <w:t>the inclusion of the topic of equality as an agenda item at team, management and staff meetings</w:t>
      </w:r>
    </w:p>
    <w:p w14:paraId="6E06102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The Supplier will procure that its Subcontractors do likewise with their equal opportunities policies.</w:t>
      </w:r>
    </w:p>
    <w:p w14:paraId="79A6186E" w14:textId="7B782211" w:rsidR="00A26C2A" w:rsidRDefault="00716E61" w:rsidP="00716E61">
      <w:pPr>
        <w:pBdr>
          <w:top w:val="nil"/>
          <w:left w:val="nil"/>
          <w:bottom w:val="nil"/>
          <w:right w:val="nil"/>
          <w:between w:val="nil"/>
        </w:pBdr>
        <w:tabs>
          <w:tab w:val="center" w:pos="720"/>
          <w:tab w:val="center" w:pos="1133"/>
          <w:tab w:val="center" w:pos="5795"/>
        </w:tabs>
        <w:spacing w:after="310" w:line="290" w:lineRule="auto"/>
        <w:ind w:left="0" w:hanging="2"/>
        <w:rPr>
          <w:color w:val="000000"/>
        </w:rPr>
      </w:pPr>
      <w:r>
        <w:rPr>
          <w:color w:val="000000"/>
        </w:rPr>
        <w:tab/>
      </w:r>
      <w:r>
        <w:rPr>
          <w:color w:val="000000"/>
        </w:rPr>
        <w:tab/>
      </w:r>
      <w:r>
        <w:rPr>
          <w:color w:val="000000"/>
        </w:rPr>
        <w:tab/>
      </w:r>
      <w:r w:rsidR="008C39B4">
        <w:rPr>
          <w:color w:val="000000"/>
        </w:rPr>
        <w:t>2.4.3 The Supplier will inform the Buyer as soon as possible in the event of:</w:t>
      </w:r>
    </w:p>
    <w:p w14:paraId="74042EC4" w14:textId="68FA6BC6"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A. </w:t>
      </w:r>
      <w:r w:rsidR="008C39B4">
        <w:rPr>
          <w:color w:val="000000"/>
        </w:rPr>
        <w:t>the Equality Commission notifying the Supplier of an alleged breach by it or any Subcontractor (or any of their shareholders or directors) of the Fair Employment and Treatment (Northern Ireland) Order 1998 or</w:t>
      </w:r>
    </w:p>
    <w:p w14:paraId="5F830A50" w14:textId="69F64833" w:rsidR="00A26C2A" w:rsidRDefault="00716E61" w:rsidP="00716E61">
      <w:pPr>
        <w:pBdr>
          <w:top w:val="nil"/>
          <w:left w:val="nil"/>
          <w:bottom w:val="nil"/>
          <w:right w:val="nil"/>
          <w:between w:val="nil"/>
        </w:pBdr>
        <w:spacing w:after="310" w:line="290" w:lineRule="auto"/>
        <w:ind w:leftChars="0" w:left="1442" w:right="14" w:firstLineChars="0" w:firstLine="0"/>
        <w:rPr>
          <w:color w:val="000000"/>
        </w:rPr>
      </w:pPr>
      <w:r>
        <w:rPr>
          <w:color w:val="000000"/>
        </w:rPr>
        <w:t xml:space="preserve">B. </w:t>
      </w:r>
      <w:r w:rsidR="008C39B4">
        <w:rPr>
          <w:color w:val="000000"/>
        </w:rPr>
        <w:t>any finding of unlawful discrimination (or any offence under the Legislation mentioned in clause 2.3 above) being made against the Supplier or its Subcontractors during the Call-Off Contract Term by any Industrial or Fair Employment Tribunal or court,</w:t>
      </w:r>
    </w:p>
    <w:p w14:paraId="412F9BA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w:t>
      </w:r>
    </w:p>
    <w:p w14:paraId="5A73CB95"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2.4.4 </w:t>
      </w:r>
      <w:r>
        <w:rPr>
          <w:color w:val="000000"/>
        </w:rPr>
        <w:tab/>
        <w:t>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2755F284" w14:textId="77777777" w:rsidR="00A26C2A" w:rsidRDefault="008C39B4" w:rsidP="00716E61">
      <w:pPr>
        <w:pBdr>
          <w:top w:val="nil"/>
          <w:left w:val="nil"/>
          <w:bottom w:val="nil"/>
          <w:right w:val="nil"/>
          <w:between w:val="nil"/>
        </w:pBdr>
        <w:spacing w:after="480" w:line="290" w:lineRule="auto"/>
        <w:ind w:leftChars="0" w:left="720" w:right="14" w:firstLineChars="0" w:firstLine="0"/>
        <w:rPr>
          <w:color w:val="000000"/>
        </w:rPr>
      </w:pPr>
      <w:r>
        <w:rPr>
          <w:color w:val="000000"/>
        </w:rPr>
        <w:t xml:space="preserve">2.4.5 </w:t>
      </w:r>
      <w:r>
        <w:rPr>
          <w:color w:val="000000"/>
        </w:rPr>
        <w:tab/>
        <w:t>The Supplier will provide any information the Buyer requests (including Information requested to be provided by any Subcontractors) for the purpose of assessing the Supplier’s compliance with its obligations under clauses 2.4.1 to 2.4.5 of this Schedule.</w:t>
      </w:r>
    </w:p>
    <w:p w14:paraId="27456E33" w14:textId="77777777" w:rsidR="00A26C2A" w:rsidRDefault="008C39B4" w:rsidP="00C40953">
      <w:pPr>
        <w:pStyle w:val="Heading3"/>
        <w:ind w:left="1" w:hanging="3"/>
      </w:pPr>
      <w:r>
        <w:t xml:space="preserve">2.5 </w:t>
      </w:r>
      <w:r>
        <w:tab/>
        <w:t>Equality</w:t>
      </w:r>
    </w:p>
    <w:p w14:paraId="2DA14F81"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2.5.1 </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073CB73" w14:textId="77777777" w:rsidR="00A26C2A" w:rsidRDefault="008C39B4" w:rsidP="00716E61">
      <w:pPr>
        <w:pBdr>
          <w:top w:val="nil"/>
          <w:left w:val="nil"/>
          <w:bottom w:val="nil"/>
          <w:right w:val="nil"/>
          <w:between w:val="nil"/>
        </w:pBdr>
        <w:spacing w:after="747"/>
        <w:ind w:leftChars="0" w:left="720" w:right="14" w:firstLineChars="0" w:firstLine="0"/>
        <w:rPr>
          <w:color w:val="000000"/>
        </w:rPr>
      </w:pPr>
      <w:r>
        <w:rPr>
          <w:color w:val="000000"/>
        </w:rPr>
        <w:t xml:space="preserve">2.5.2 </w:t>
      </w:r>
      <w:r>
        <w:rPr>
          <w:color w:val="000000"/>
        </w:rPr>
        <w:tab/>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1550CE7A" w14:textId="77777777" w:rsidR="00A26C2A" w:rsidRDefault="008C39B4" w:rsidP="00C40953">
      <w:pPr>
        <w:pStyle w:val="Heading3"/>
        <w:ind w:left="1" w:hanging="3"/>
      </w:pPr>
      <w:r>
        <w:lastRenderedPageBreak/>
        <w:t xml:space="preserve">2.6 </w:t>
      </w:r>
      <w:r>
        <w:tab/>
        <w:t>Health and safety</w:t>
      </w:r>
    </w:p>
    <w:p w14:paraId="580DCDAD"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2.6.1 </w:t>
      </w:r>
      <w:r>
        <w:rPr>
          <w:color w:val="000000"/>
        </w:rPr>
        <w:tab/>
        <w:t>The Supplier will promptly notify the Buyer of any health and safety hazards which may arise in connection with the performance of its obligations under the Call-Off Contract. The Buyer will promptly notify the Supplier of any health and safety hazards which may exist or arise at the Buyer premises and which may affect the Supplier in the performance of its obligations under the Call-Off Contract.</w:t>
      </w:r>
    </w:p>
    <w:p w14:paraId="249837E5"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2.6.2 </w:t>
      </w:r>
      <w:r>
        <w:rPr>
          <w:color w:val="000000"/>
        </w:rPr>
        <w:tab/>
        <w:t>While on the Buyer premises, the Supplier will comply with any health and safety measures implemented by the Buyer in respect of Supplier Staff and other persons working there.</w:t>
      </w:r>
    </w:p>
    <w:p w14:paraId="7EA5220E"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2.6.3 </w:t>
      </w:r>
      <w:r>
        <w:rPr>
          <w:color w:val="000000"/>
        </w:rPr>
        <w:tab/>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2018796F"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2.6.4 </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65F76506"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2.6.5 </w:t>
      </w:r>
      <w:r>
        <w:rPr>
          <w:color w:val="000000"/>
        </w:rPr>
        <w:tab/>
        <w:t>The Supplier will ensure that its health and safety policy statement (as required by the Health and Safety at Work (Northern Ireland) Order 1978) is made available to the Buyer on request.</w:t>
      </w:r>
    </w:p>
    <w:p w14:paraId="5EEB7EE1" w14:textId="77777777" w:rsidR="00A26C2A" w:rsidRDefault="008C39B4" w:rsidP="00C40953">
      <w:pPr>
        <w:pStyle w:val="Heading3"/>
        <w:ind w:left="1" w:hanging="3"/>
      </w:pPr>
      <w:r>
        <w:t xml:space="preserve">2.7 </w:t>
      </w:r>
      <w:r>
        <w:tab/>
        <w:t>Criminal damage</w:t>
      </w:r>
    </w:p>
    <w:p w14:paraId="0B6F6691" w14:textId="77777777" w:rsidR="00A26C2A" w:rsidRDefault="008C39B4" w:rsidP="001C1820">
      <w:pPr>
        <w:pBdr>
          <w:top w:val="nil"/>
          <w:left w:val="nil"/>
          <w:bottom w:val="nil"/>
          <w:right w:val="nil"/>
          <w:between w:val="nil"/>
        </w:pBdr>
        <w:ind w:leftChars="0" w:left="720" w:right="14" w:firstLineChars="0" w:firstLine="0"/>
        <w:rPr>
          <w:color w:val="000000"/>
        </w:rPr>
      </w:pPr>
      <w:r>
        <w:rPr>
          <w:color w:val="000000"/>
        </w:rPr>
        <w:t xml:space="preserve">2.7.1 </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14:paraId="4BBE8092" w14:textId="77777777" w:rsidR="00A26C2A" w:rsidRDefault="00A26C2A">
      <w:pPr>
        <w:pBdr>
          <w:top w:val="nil"/>
          <w:left w:val="nil"/>
          <w:bottom w:val="nil"/>
          <w:right w:val="nil"/>
          <w:between w:val="nil"/>
        </w:pBdr>
        <w:ind w:left="0" w:right="14" w:hanging="2"/>
        <w:rPr>
          <w:color w:val="000000"/>
        </w:rPr>
      </w:pPr>
    </w:p>
    <w:p w14:paraId="66574E35" w14:textId="77777777" w:rsidR="00A26C2A" w:rsidRDefault="008C39B4" w:rsidP="001C1820">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2.7.2 </w:t>
      </w:r>
      <w:r>
        <w:rPr>
          <w:color w:val="000000"/>
        </w:rPr>
        <w:tab/>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3E603A0B" w14:textId="77777777" w:rsidR="00A26C2A" w:rsidRDefault="008C39B4" w:rsidP="001C1820">
      <w:pPr>
        <w:pBdr>
          <w:top w:val="nil"/>
          <w:left w:val="nil"/>
          <w:bottom w:val="nil"/>
          <w:right w:val="nil"/>
          <w:between w:val="nil"/>
        </w:pBdr>
        <w:ind w:leftChars="0" w:left="720" w:right="14" w:firstLineChars="0" w:firstLine="0"/>
        <w:rPr>
          <w:color w:val="000000"/>
        </w:rPr>
      </w:pPr>
      <w:r>
        <w:rPr>
          <w:color w:val="000000"/>
        </w:rPr>
        <w:t xml:space="preserve">2.7.3 </w:t>
      </w:r>
      <w:r>
        <w:rPr>
          <w:color w:val="000000"/>
        </w:rPr>
        <w:tab/>
        <w:t>The Supplier will make (or will procure that the appropriate organisation make)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0C9F9C54" w14:textId="77777777" w:rsidR="00A26C2A" w:rsidRDefault="008C39B4" w:rsidP="001C1820">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 xml:space="preserve">2.7.4 </w:t>
      </w:r>
      <w:r>
        <w:rPr>
          <w:color w:val="000000"/>
        </w:rPr>
        <w:tab/>
        <w:t xml:space="preserve">The Supplier will apply any compensation paid under the Compensation Order in respect of damage to the relevant assets towards the repair, reinstatement or replacement of the assets affected. </w:t>
      </w:r>
      <w:r>
        <w:rPr>
          <w:color w:val="000000"/>
        </w:rPr>
        <w:tab/>
      </w:r>
    </w:p>
    <w:p w14:paraId="623CFE4F" w14:textId="77777777" w:rsidR="00A26C2A" w:rsidRPr="001C1820" w:rsidRDefault="008C39B4" w:rsidP="001C1820">
      <w:pPr>
        <w:pStyle w:val="Heading2"/>
        <w:ind w:left="1" w:hanging="3"/>
      </w:pPr>
      <w:bookmarkStart w:id="16" w:name="_Schedule_5:_Guarantee"/>
      <w:bookmarkEnd w:id="16"/>
      <w:r w:rsidRPr="001C1820">
        <w:t>Schedule 5: Guarantee</w:t>
      </w:r>
    </w:p>
    <w:p w14:paraId="58F4F49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4858212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This deed of guarantee is made on [</w:t>
      </w:r>
      <w:r>
        <w:rPr>
          <w:b/>
          <w:color w:val="000000"/>
        </w:rPr>
        <w:t xml:space="preserve">insert date, month, year] </w:t>
      </w:r>
      <w:r>
        <w:rPr>
          <w:color w:val="000000"/>
        </w:rPr>
        <w:t>between:</w:t>
      </w:r>
    </w:p>
    <w:p w14:paraId="77FD4011" w14:textId="77777777" w:rsidR="00A26C2A" w:rsidRDefault="008C39B4" w:rsidP="008C39B4">
      <w:pPr>
        <w:numPr>
          <w:ilvl w:val="1"/>
          <w:numId w:val="39"/>
        </w:numPr>
        <w:pBdr>
          <w:top w:val="nil"/>
          <w:left w:val="nil"/>
          <w:bottom w:val="nil"/>
          <w:right w:val="nil"/>
          <w:between w:val="nil"/>
        </w:pBdr>
        <w:spacing w:after="12"/>
        <w:ind w:left="0" w:right="14" w:hanging="2"/>
      </w:pPr>
      <w:r>
        <w:rPr>
          <w:color w:val="000000"/>
        </w:rPr>
        <w:t>[</w:t>
      </w:r>
      <w:r>
        <w:rPr>
          <w:b/>
          <w:color w:val="000000"/>
        </w:rPr>
        <w:t xml:space="preserve">Insert the name of the Guarantor] </w:t>
      </w:r>
      <w:r>
        <w:rPr>
          <w:color w:val="000000"/>
        </w:rPr>
        <w:t>a company incorporated in England and Wales with number [insert company number] whose registered office is at [i</w:t>
      </w:r>
      <w:r>
        <w:rPr>
          <w:b/>
          <w:color w:val="000000"/>
        </w:rPr>
        <w:t>nsert details of the guarantor's registered office</w:t>
      </w:r>
      <w:r>
        <w:rPr>
          <w:color w:val="000000"/>
        </w:rPr>
        <w:t>] [or a company incorporated under the Laws of</w:t>
      </w:r>
    </w:p>
    <w:p w14:paraId="498FB706" w14:textId="77777777" w:rsidR="00A26C2A" w:rsidRDefault="008C39B4">
      <w:pPr>
        <w:pBdr>
          <w:top w:val="nil"/>
          <w:left w:val="nil"/>
          <w:bottom w:val="nil"/>
          <w:right w:val="nil"/>
          <w:between w:val="nil"/>
        </w:pBdr>
        <w:ind w:left="0" w:right="14" w:hanging="2"/>
        <w:rPr>
          <w:color w:val="000000"/>
        </w:rPr>
      </w:pPr>
      <w:r>
        <w:rPr>
          <w:color w:val="000000"/>
        </w:rPr>
        <w:t>[</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r>
        <w:rPr>
          <w:color w:val="000000"/>
        </w:rPr>
        <w:t>]]('Guarantor'); in favour of</w:t>
      </w:r>
    </w:p>
    <w:p w14:paraId="296D3BEB" w14:textId="77777777" w:rsidR="00A26C2A" w:rsidRDefault="008C39B4">
      <w:pPr>
        <w:pBdr>
          <w:top w:val="nil"/>
          <w:left w:val="nil"/>
          <w:bottom w:val="nil"/>
          <w:right w:val="nil"/>
          <w:between w:val="nil"/>
        </w:pBdr>
        <w:spacing w:after="390"/>
        <w:ind w:left="0" w:right="14" w:hanging="2"/>
        <w:rPr>
          <w:color w:val="000000"/>
        </w:rPr>
      </w:pPr>
      <w:r>
        <w:rPr>
          <w:color w:val="000000"/>
        </w:rPr>
        <w:t>and</w:t>
      </w:r>
    </w:p>
    <w:p w14:paraId="5EA07EEF" w14:textId="77777777" w:rsidR="00A26C2A" w:rsidRDefault="008C39B4" w:rsidP="008C39B4">
      <w:pPr>
        <w:numPr>
          <w:ilvl w:val="1"/>
          <w:numId w:val="39"/>
        </w:numPr>
        <w:pBdr>
          <w:top w:val="nil"/>
          <w:left w:val="nil"/>
          <w:bottom w:val="nil"/>
          <w:right w:val="nil"/>
          <w:between w:val="nil"/>
        </w:pBdr>
        <w:spacing w:after="41" w:line="496" w:lineRule="auto"/>
        <w:ind w:left="0" w:right="14" w:hanging="2"/>
      </w:pPr>
      <w:r>
        <w:rPr>
          <w:color w:val="000000"/>
        </w:rPr>
        <w:t>The Buyer whose offices are [</w:t>
      </w:r>
      <w:r>
        <w:rPr>
          <w:b/>
          <w:color w:val="000000"/>
        </w:rPr>
        <w:t>insert Buyer’s official address</w:t>
      </w:r>
      <w:r>
        <w:rPr>
          <w:color w:val="000000"/>
        </w:rPr>
        <w:t>] (‘Beneficiary’)</w:t>
      </w:r>
      <w:r>
        <w:rPr>
          <w:color w:val="434343"/>
        </w:rPr>
        <w:t xml:space="preserve"> </w:t>
      </w:r>
      <w:r>
        <w:rPr>
          <w:b/>
          <w:color w:val="000000"/>
        </w:rPr>
        <w:t>Whereas:</w:t>
      </w:r>
    </w:p>
    <w:p w14:paraId="4E328B7D" w14:textId="77777777" w:rsidR="00A26C2A" w:rsidRDefault="008C39B4" w:rsidP="008C39B4">
      <w:pPr>
        <w:numPr>
          <w:ilvl w:val="2"/>
          <w:numId w:val="26"/>
        </w:numPr>
        <w:pBdr>
          <w:top w:val="nil"/>
          <w:left w:val="nil"/>
          <w:bottom w:val="nil"/>
          <w:right w:val="nil"/>
          <w:between w:val="nil"/>
        </w:pBdr>
        <w:spacing w:after="310" w:line="290" w:lineRule="auto"/>
        <w:ind w:left="0" w:right="14" w:hanging="2"/>
      </w:pPr>
      <w:r>
        <w:rPr>
          <w:color w:val="000000"/>
        </w:rPr>
        <w:t>The guarantor has agreed, in consideration of the Buyer entering into the Call-Off Contract with the Supplier, to guarantee all of the Supplier's obligations under the Call-Off Contract.</w:t>
      </w:r>
    </w:p>
    <w:p w14:paraId="041E0D23" w14:textId="77777777" w:rsidR="00A26C2A" w:rsidRDefault="008C39B4" w:rsidP="008C39B4">
      <w:pPr>
        <w:numPr>
          <w:ilvl w:val="2"/>
          <w:numId w:val="26"/>
        </w:numPr>
        <w:pBdr>
          <w:top w:val="nil"/>
          <w:left w:val="nil"/>
          <w:bottom w:val="nil"/>
          <w:right w:val="nil"/>
          <w:between w:val="nil"/>
        </w:pBdr>
        <w:spacing w:after="310" w:line="290" w:lineRule="auto"/>
        <w:ind w:left="0" w:right="14" w:hanging="2"/>
      </w:pPr>
      <w:r>
        <w:rPr>
          <w:color w:val="000000"/>
        </w:rPr>
        <w:t>It is the intention of the Parties that this document be executed and take effect as a deed.</w:t>
      </w:r>
    </w:p>
    <w:p w14:paraId="0FEA993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14:paraId="3604678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Suggested headings are as follows:</w:t>
      </w:r>
    </w:p>
    <w:p w14:paraId="6203DD96" w14:textId="77777777" w:rsidR="00A26C2A" w:rsidRDefault="008C39B4" w:rsidP="008C39B4">
      <w:pPr>
        <w:numPr>
          <w:ilvl w:val="0"/>
          <w:numId w:val="7"/>
        </w:numPr>
        <w:pBdr>
          <w:top w:val="nil"/>
          <w:left w:val="nil"/>
          <w:bottom w:val="nil"/>
          <w:right w:val="nil"/>
          <w:between w:val="nil"/>
        </w:pBdr>
        <w:spacing w:after="23"/>
        <w:ind w:left="0" w:right="14" w:hanging="2"/>
      </w:pPr>
      <w:r>
        <w:rPr>
          <w:color w:val="000000"/>
        </w:rPr>
        <w:t>Demands and notices</w:t>
      </w:r>
    </w:p>
    <w:p w14:paraId="4958AAE5" w14:textId="77777777" w:rsidR="00A26C2A" w:rsidRDefault="008C39B4" w:rsidP="008C39B4">
      <w:pPr>
        <w:numPr>
          <w:ilvl w:val="0"/>
          <w:numId w:val="7"/>
        </w:numPr>
        <w:pBdr>
          <w:top w:val="nil"/>
          <w:left w:val="nil"/>
          <w:bottom w:val="nil"/>
          <w:right w:val="nil"/>
          <w:between w:val="nil"/>
        </w:pBdr>
        <w:spacing w:after="23"/>
        <w:ind w:left="0" w:right="14" w:hanging="2"/>
      </w:pPr>
      <w:r>
        <w:rPr>
          <w:color w:val="000000"/>
        </w:rPr>
        <w:t>Representations and Warranties</w:t>
      </w:r>
    </w:p>
    <w:p w14:paraId="69A0E024" w14:textId="77777777" w:rsidR="00A26C2A" w:rsidRDefault="008C39B4" w:rsidP="008C39B4">
      <w:pPr>
        <w:numPr>
          <w:ilvl w:val="0"/>
          <w:numId w:val="7"/>
        </w:numPr>
        <w:pBdr>
          <w:top w:val="nil"/>
          <w:left w:val="nil"/>
          <w:bottom w:val="nil"/>
          <w:right w:val="nil"/>
          <w:between w:val="nil"/>
        </w:pBdr>
        <w:spacing w:after="25"/>
        <w:ind w:left="0" w:right="14" w:hanging="2"/>
      </w:pPr>
      <w:r>
        <w:rPr>
          <w:color w:val="000000"/>
        </w:rPr>
        <w:t>Obligation to enter into a new Contract</w:t>
      </w:r>
    </w:p>
    <w:p w14:paraId="5BC3B3D2" w14:textId="77777777" w:rsidR="00A26C2A" w:rsidRDefault="008C39B4" w:rsidP="008C39B4">
      <w:pPr>
        <w:numPr>
          <w:ilvl w:val="0"/>
          <w:numId w:val="7"/>
        </w:numPr>
        <w:pBdr>
          <w:top w:val="nil"/>
          <w:left w:val="nil"/>
          <w:bottom w:val="nil"/>
          <w:right w:val="nil"/>
          <w:between w:val="nil"/>
        </w:pBdr>
        <w:spacing w:after="24"/>
        <w:ind w:left="0" w:right="14" w:hanging="2"/>
      </w:pPr>
      <w:r>
        <w:rPr>
          <w:color w:val="000000"/>
        </w:rPr>
        <w:t>Assignment</w:t>
      </w:r>
    </w:p>
    <w:p w14:paraId="7DD66AF5" w14:textId="77777777" w:rsidR="00A26C2A" w:rsidRDefault="008C39B4" w:rsidP="008C39B4">
      <w:pPr>
        <w:numPr>
          <w:ilvl w:val="0"/>
          <w:numId w:val="7"/>
        </w:numPr>
        <w:pBdr>
          <w:top w:val="nil"/>
          <w:left w:val="nil"/>
          <w:bottom w:val="nil"/>
          <w:right w:val="nil"/>
          <w:between w:val="nil"/>
        </w:pBdr>
        <w:spacing w:after="24"/>
        <w:ind w:left="0" w:right="14" w:hanging="2"/>
      </w:pPr>
      <w:r>
        <w:rPr>
          <w:color w:val="000000"/>
        </w:rPr>
        <w:t>Third Party Rights</w:t>
      </w:r>
    </w:p>
    <w:p w14:paraId="25D239E2" w14:textId="77777777" w:rsidR="00A26C2A" w:rsidRDefault="008C39B4" w:rsidP="008C39B4">
      <w:pPr>
        <w:numPr>
          <w:ilvl w:val="0"/>
          <w:numId w:val="7"/>
        </w:numPr>
        <w:pBdr>
          <w:top w:val="nil"/>
          <w:left w:val="nil"/>
          <w:bottom w:val="nil"/>
          <w:right w:val="nil"/>
          <w:between w:val="nil"/>
        </w:pBdr>
        <w:spacing w:after="22"/>
        <w:ind w:left="0" w:right="14" w:hanging="2"/>
      </w:pPr>
      <w:r>
        <w:rPr>
          <w:color w:val="000000"/>
        </w:rPr>
        <w:t>Governing Law</w:t>
      </w:r>
    </w:p>
    <w:p w14:paraId="0D0356C4" w14:textId="77777777" w:rsidR="00A26C2A" w:rsidRDefault="008C39B4" w:rsidP="008C39B4">
      <w:pPr>
        <w:numPr>
          <w:ilvl w:val="0"/>
          <w:numId w:val="7"/>
        </w:numPr>
        <w:pBdr>
          <w:top w:val="nil"/>
          <w:left w:val="nil"/>
          <w:bottom w:val="nil"/>
          <w:right w:val="nil"/>
          <w:between w:val="nil"/>
        </w:pBdr>
        <w:spacing w:after="310" w:line="290" w:lineRule="auto"/>
        <w:ind w:left="0" w:right="14" w:hanging="2"/>
      </w:pPr>
      <w:r>
        <w:rPr>
          <w:color w:val="000000"/>
        </w:rPr>
        <w:t>This Call-Off Contract is conditional upon the provision of a Guarantee to the Buyer from the guarantor in respect of the Supplier.</w:t>
      </w:r>
    </w:p>
    <w:p w14:paraId="54245181" w14:textId="77777777" w:rsidR="00A26C2A" w:rsidRDefault="00A26C2A">
      <w:pPr>
        <w:pBdr>
          <w:top w:val="nil"/>
          <w:left w:val="nil"/>
          <w:bottom w:val="nil"/>
          <w:right w:val="nil"/>
          <w:between w:val="nil"/>
        </w:pBdr>
        <w:spacing w:after="310" w:line="290" w:lineRule="auto"/>
        <w:ind w:left="0" w:right="14" w:hanging="2"/>
      </w:pPr>
    </w:p>
    <w:tbl>
      <w:tblPr>
        <w:tblStyle w:val="affffff4"/>
        <w:tblW w:w="9782" w:type="dxa"/>
        <w:tblInd w:w="-436" w:type="dxa"/>
        <w:tblLayout w:type="fixed"/>
        <w:tblLook w:val="0000" w:firstRow="0" w:lastRow="0" w:firstColumn="0" w:lastColumn="0" w:noHBand="0" w:noVBand="0"/>
      </w:tblPr>
      <w:tblGrid>
        <w:gridCol w:w="2040"/>
        <w:gridCol w:w="7742"/>
      </w:tblGrid>
      <w:tr w:rsidR="00A26C2A" w14:paraId="259C313B" w14:textId="77777777">
        <w:trPr>
          <w:trHeight w:val="1179"/>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0579377" w14:textId="77777777" w:rsidR="00A26C2A" w:rsidRDefault="008C39B4">
            <w:pPr>
              <w:pBdr>
                <w:top w:val="nil"/>
                <w:left w:val="nil"/>
                <w:bottom w:val="nil"/>
                <w:right w:val="nil"/>
                <w:between w:val="nil"/>
              </w:pBdr>
              <w:spacing w:line="249" w:lineRule="auto"/>
              <w:ind w:left="0" w:hanging="2"/>
              <w:rPr>
                <w:color w:val="000000"/>
              </w:rPr>
            </w:pPr>
            <w:r>
              <w:rPr>
                <w:b/>
                <w:color w:val="000000"/>
              </w:rPr>
              <w:t>Guarantor company</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AC0E84B"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Company name</w:t>
            </w:r>
            <w:r>
              <w:rPr>
                <w:color w:val="000000"/>
              </w:rPr>
              <w:t xml:space="preserve">] </w:t>
            </w:r>
            <w:r>
              <w:rPr>
                <w:b/>
                <w:color w:val="000000"/>
              </w:rPr>
              <w:t>‘Guarantor’</w:t>
            </w:r>
          </w:p>
        </w:tc>
      </w:tr>
      <w:tr w:rsidR="00A26C2A" w14:paraId="41368B03" w14:textId="77777777">
        <w:trPr>
          <w:trHeight w:val="1181"/>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4196FCF" w14:textId="77777777" w:rsidR="00A26C2A" w:rsidRDefault="008C39B4">
            <w:pPr>
              <w:pBdr>
                <w:top w:val="nil"/>
                <w:left w:val="nil"/>
                <w:bottom w:val="nil"/>
                <w:right w:val="nil"/>
                <w:between w:val="nil"/>
              </w:pBdr>
              <w:spacing w:line="249" w:lineRule="auto"/>
              <w:ind w:left="0" w:hanging="2"/>
              <w:rPr>
                <w:color w:val="000000"/>
              </w:rPr>
            </w:pPr>
            <w:r>
              <w:rPr>
                <w:b/>
                <w:color w:val="000000"/>
              </w:rPr>
              <w:t>Guarantor company address</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EE34E11"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Company address</w:t>
            </w:r>
            <w:r>
              <w:rPr>
                <w:color w:val="000000"/>
              </w:rPr>
              <w:t>]</w:t>
            </w:r>
          </w:p>
        </w:tc>
      </w:tr>
      <w:tr w:rsidR="00A26C2A" w14:paraId="19792312" w14:textId="77777777">
        <w:trPr>
          <w:cantSplit/>
          <w:trHeight w:val="1541"/>
        </w:trPr>
        <w:tc>
          <w:tcPr>
            <w:tcW w:w="2040" w:type="dxa"/>
            <w:vMerge w:val="restart"/>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647FCBB4" w14:textId="77777777" w:rsidR="00A26C2A" w:rsidRDefault="008C39B4">
            <w:pPr>
              <w:pBdr>
                <w:top w:val="nil"/>
                <w:left w:val="nil"/>
                <w:bottom w:val="nil"/>
                <w:right w:val="nil"/>
                <w:between w:val="nil"/>
              </w:pBdr>
              <w:spacing w:line="249" w:lineRule="auto"/>
              <w:ind w:left="0" w:hanging="2"/>
              <w:rPr>
                <w:color w:val="000000"/>
              </w:rPr>
            </w:pPr>
            <w:r>
              <w:rPr>
                <w:b/>
                <w:color w:val="000000"/>
              </w:rPr>
              <w:t>Account manager</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5B69B86"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Account Manager name]</w:t>
            </w:r>
          </w:p>
        </w:tc>
      </w:tr>
      <w:tr w:rsidR="00A26C2A" w14:paraId="71FFBF9E" w14:textId="77777777">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74336A4"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89407E5" w14:textId="77777777" w:rsidR="00A26C2A" w:rsidRDefault="008C39B4">
            <w:pPr>
              <w:pBdr>
                <w:top w:val="nil"/>
                <w:left w:val="nil"/>
                <w:bottom w:val="nil"/>
                <w:right w:val="nil"/>
                <w:between w:val="nil"/>
              </w:pBdr>
              <w:spacing w:line="249" w:lineRule="auto"/>
              <w:ind w:left="0" w:hanging="2"/>
              <w:rPr>
                <w:color w:val="000000"/>
              </w:rPr>
            </w:pPr>
            <w:r>
              <w:rPr>
                <w:color w:val="000000"/>
              </w:rPr>
              <w:t>Address: [</w:t>
            </w:r>
            <w:r>
              <w:rPr>
                <w:b/>
                <w:color w:val="000000"/>
              </w:rPr>
              <w:t>Enter Account Manager address]</w:t>
            </w:r>
          </w:p>
        </w:tc>
      </w:tr>
      <w:tr w:rsidR="00A26C2A" w14:paraId="6527E386" w14:textId="77777777">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B671205"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C2B534F" w14:textId="77777777" w:rsidR="00A26C2A" w:rsidRDefault="008C39B4">
            <w:pPr>
              <w:pBdr>
                <w:top w:val="nil"/>
                <w:left w:val="nil"/>
                <w:bottom w:val="nil"/>
                <w:right w:val="nil"/>
                <w:between w:val="nil"/>
              </w:pBdr>
              <w:spacing w:line="249" w:lineRule="auto"/>
              <w:ind w:left="0" w:hanging="2"/>
              <w:rPr>
                <w:color w:val="000000"/>
              </w:rPr>
            </w:pPr>
            <w:r>
              <w:rPr>
                <w:color w:val="000000"/>
              </w:rPr>
              <w:t>Phone: [</w:t>
            </w:r>
            <w:r>
              <w:rPr>
                <w:b/>
                <w:color w:val="000000"/>
              </w:rPr>
              <w:t>Enter Account Manager phone number]</w:t>
            </w:r>
          </w:p>
        </w:tc>
      </w:tr>
      <w:tr w:rsidR="00A26C2A" w14:paraId="1EC861BE" w14:textId="77777777">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650861D"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A35D8BC" w14:textId="77777777" w:rsidR="00A26C2A" w:rsidRDefault="008C39B4">
            <w:pPr>
              <w:pBdr>
                <w:top w:val="nil"/>
                <w:left w:val="nil"/>
                <w:bottom w:val="nil"/>
                <w:right w:val="nil"/>
                <w:between w:val="nil"/>
              </w:pBdr>
              <w:spacing w:line="249" w:lineRule="auto"/>
              <w:ind w:left="0" w:hanging="2"/>
              <w:rPr>
                <w:color w:val="000000"/>
              </w:rPr>
            </w:pPr>
            <w:r>
              <w:rPr>
                <w:color w:val="000000"/>
              </w:rPr>
              <w:t>Email: [</w:t>
            </w:r>
            <w:r>
              <w:rPr>
                <w:b/>
                <w:color w:val="000000"/>
              </w:rPr>
              <w:t>Enter Account Manager email</w:t>
            </w:r>
            <w:r>
              <w:rPr>
                <w:color w:val="000000"/>
              </w:rPr>
              <w:t>]</w:t>
            </w:r>
          </w:p>
        </w:tc>
      </w:tr>
      <w:tr w:rsidR="00A26C2A" w14:paraId="4B814D6F" w14:textId="77777777">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85A6768"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F3DA8CC" w14:textId="77777777" w:rsidR="00A26C2A" w:rsidRDefault="008C39B4">
            <w:pPr>
              <w:pBdr>
                <w:top w:val="nil"/>
                <w:left w:val="nil"/>
                <w:bottom w:val="nil"/>
                <w:right w:val="nil"/>
                <w:between w:val="nil"/>
              </w:pBdr>
              <w:spacing w:line="249" w:lineRule="auto"/>
              <w:ind w:left="0" w:hanging="2"/>
              <w:rPr>
                <w:color w:val="000000"/>
              </w:rPr>
            </w:pPr>
            <w:r>
              <w:rPr>
                <w:color w:val="000000"/>
              </w:rPr>
              <w:t>Fax: [</w:t>
            </w:r>
            <w:r>
              <w:rPr>
                <w:b/>
                <w:color w:val="000000"/>
              </w:rPr>
              <w:t xml:space="preserve">Enter Account Manager fax </w:t>
            </w:r>
            <w:r>
              <w:rPr>
                <w:color w:val="000000"/>
              </w:rPr>
              <w:t>if applicable]</w:t>
            </w:r>
          </w:p>
        </w:tc>
      </w:tr>
    </w:tbl>
    <w:p w14:paraId="3A84856C" w14:textId="77777777" w:rsidR="00A26C2A" w:rsidRDefault="00A26C2A">
      <w:pPr>
        <w:pBdr>
          <w:top w:val="nil"/>
          <w:left w:val="nil"/>
          <w:bottom w:val="nil"/>
          <w:right w:val="nil"/>
          <w:between w:val="nil"/>
        </w:pBdr>
        <w:spacing w:after="718"/>
        <w:ind w:left="0" w:right="14" w:hanging="2"/>
        <w:rPr>
          <w:color w:val="000000"/>
        </w:rPr>
      </w:pPr>
    </w:p>
    <w:p w14:paraId="08FF61DF" w14:textId="77777777" w:rsidR="00A26C2A" w:rsidRDefault="008C39B4">
      <w:pPr>
        <w:pBdr>
          <w:top w:val="nil"/>
          <w:left w:val="nil"/>
          <w:bottom w:val="nil"/>
          <w:right w:val="nil"/>
          <w:between w:val="nil"/>
        </w:pBdr>
        <w:spacing w:after="718"/>
        <w:ind w:left="0" w:right="14" w:hanging="2"/>
      </w:pPr>
      <w:r>
        <w:rPr>
          <w:color w:val="000000"/>
        </w:rPr>
        <w:t>In consideration of the Buyer entering into the Call-Off Contract, the Guarantor agrees with the Buyer as follows:</w:t>
      </w:r>
    </w:p>
    <w:p w14:paraId="485A4F20" w14:textId="77777777" w:rsidR="00A26C2A" w:rsidRDefault="00A26C2A">
      <w:pPr>
        <w:pStyle w:val="Heading3"/>
        <w:spacing w:after="0" w:line="240" w:lineRule="auto"/>
        <w:ind w:left="1" w:hanging="3"/>
      </w:pPr>
    </w:p>
    <w:p w14:paraId="4B9A516C" w14:textId="77777777" w:rsidR="00A26C2A" w:rsidRDefault="00A26C2A">
      <w:pPr>
        <w:ind w:left="0" w:hanging="2"/>
      </w:pPr>
    </w:p>
    <w:p w14:paraId="7A326B0E" w14:textId="77777777" w:rsidR="00A26C2A" w:rsidRPr="001C1820" w:rsidRDefault="008C39B4" w:rsidP="001C1820">
      <w:pPr>
        <w:pStyle w:val="Heading2"/>
        <w:ind w:left="1" w:hanging="3"/>
      </w:pPr>
      <w:r w:rsidRPr="001C1820">
        <w:t>Definitions and interpretation</w:t>
      </w:r>
    </w:p>
    <w:p w14:paraId="7B41FB95" w14:textId="77777777" w:rsidR="00A26C2A" w:rsidRDefault="008C39B4">
      <w:pPr>
        <w:pBdr>
          <w:top w:val="nil"/>
          <w:left w:val="nil"/>
          <w:bottom w:val="nil"/>
          <w:right w:val="nil"/>
          <w:between w:val="nil"/>
        </w:pBdr>
        <w:ind w:left="0" w:right="14" w:hanging="2"/>
        <w:rPr>
          <w:color w:val="000000"/>
        </w:rPr>
      </w:pPr>
      <w:r>
        <w:rPr>
          <w:color w:val="000000"/>
        </w:rPr>
        <w:t>In this Deed of Guarantee, unless defined elsewhere in this Deed of Guarantee or the context requires otherwise, defined terms will have the same meaning as they have for the purposes of the Call-Off Contract.</w:t>
      </w:r>
    </w:p>
    <w:p w14:paraId="2D5D7AF1" w14:textId="77777777" w:rsidR="00A26C2A" w:rsidRDefault="00A26C2A">
      <w:pPr>
        <w:pBdr>
          <w:top w:val="nil"/>
          <w:left w:val="nil"/>
          <w:bottom w:val="nil"/>
          <w:right w:val="nil"/>
          <w:between w:val="nil"/>
        </w:pBdr>
        <w:ind w:left="0" w:right="14" w:hanging="2"/>
        <w:rPr>
          <w:color w:val="000000"/>
        </w:rPr>
      </w:pPr>
    </w:p>
    <w:tbl>
      <w:tblPr>
        <w:tblStyle w:val="affffff5"/>
        <w:tblW w:w="9783" w:type="dxa"/>
        <w:tblInd w:w="-436" w:type="dxa"/>
        <w:tblLayout w:type="fixed"/>
        <w:tblLook w:val="0000" w:firstRow="0" w:lastRow="0" w:firstColumn="0" w:lastColumn="0" w:noHBand="0" w:noVBand="0"/>
      </w:tblPr>
      <w:tblGrid>
        <w:gridCol w:w="2497"/>
        <w:gridCol w:w="7286"/>
      </w:tblGrid>
      <w:tr w:rsidR="00A26C2A" w14:paraId="7F8D8796" w14:textId="77777777">
        <w:trPr>
          <w:cantSplit/>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7642341B" w14:textId="77777777" w:rsidR="00A26C2A" w:rsidRDefault="00A26C2A">
            <w:pPr>
              <w:pBdr>
                <w:top w:val="nil"/>
                <w:left w:val="nil"/>
                <w:bottom w:val="nil"/>
                <w:right w:val="nil"/>
                <w:between w:val="nil"/>
              </w:pBdr>
              <w:spacing w:after="160" w:line="249" w:lineRule="auto"/>
              <w:ind w:left="0" w:hanging="2"/>
              <w:rPr>
                <w:color w:val="000000"/>
              </w:rPr>
            </w:pP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64D5F7BA" w14:textId="77777777" w:rsidR="00A26C2A" w:rsidRDefault="008C39B4">
            <w:pPr>
              <w:pBdr>
                <w:top w:val="nil"/>
                <w:left w:val="nil"/>
                <w:bottom w:val="nil"/>
                <w:right w:val="nil"/>
                <w:between w:val="nil"/>
              </w:pBdr>
              <w:spacing w:line="249" w:lineRule="auto"/>
              <w:ind w:left="0" w:right="7" w:hanging="2"/>
              <w:jc w:val="center"/>
              <w:rPr>
                <w:color w:val="000000"/>
              </w:rPr>
            </w:pPr>
            <w:r>
              <w:rPr>
                <w:b/>
                <w:color w:val="000000"/>
              </w:rPr>
              <w:t>Meaning</w:t>
            </w:r>
          </w:p>
        </w:tc>
      </w:tr>
      <w:tr w:rsidR="00A26C2A" w14:paraId="01C37D61" w14:textId="77777777">
        <w:trPr>
          <w:cantSplit/>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739790B5" w14:textId="77777777" w:rsidR="00A26C2A" w:rsidRDefault="008C39B4">
            <w:pPr>
              <w:pBdr>
                <w:top w:val="nil"/>
                <w:left w:val="nil"/>
                <w:bottom w:val="nil"/>
                <w:right w:val="nil"/>
                <w:between w:val="nil"/>
              </w:pBdr>
              <w:spacing w:line="249" w:lineRule="auto"/>
              <w:ind w:left="0" w:right="14" w:hanging="2"/>
              <w:jc w:val="center"/>
              <w:rPr>
                <w:color w:val="000000"/>
              </w:rPr>
            </w:pPr>
            <w:r>
              <w:rPr>
                <w:b/>
                <w:color w:val="000000"/>
              </w:rPr>
              <w:t>Term</w:t>
            </w: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18975C7A" w14:textId="77777777" w:rsidR="00A26C2A" w:rsidRDefault="00A26C2A">
            <w:pPr>
              <w:widowControl w:val="0"/>
              <w:pBdr>
                <w:top w:val="nil"/>
                <w:left w:val="nil"/>
                <w:bottom w:val="nil"/>
                <w:right w:val="nil"/>
                <w:between w:val="nil"/>
              </w:pBdr>
              <w:spacing w:line="276" w:lineRule="auto"/>
              <w:ind w:left="0" w:hanging="2"/>
              <w:rPr>
                <w:color w:val="000000"/>
              </w:rPr>
            </w:pPr>
          </w:p>
        </w:tc>
      </w:tr>
      <w:tr w:rsidR="00A26C2A" w14:paraId="5B13F3FC" w14:textId="77777777">
        <w:trPr>
          <w:trHeight w:val="1184"/>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43ADA989"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784DC88E" w14:textId="77777777" w:rsidR="00A26C2A" w:rsidRDefault="008C39B4">
            <w:pPr>
              <w:pBdr>
                <w:top w:val="nil"/>
                <w:left w:val="nil"/>
                <w:bottom w:val="nil"/>
                <w:right w:val="nil"/>
                <w:between w:val="nil"/>
              </w:pBdr>
              <w:spacing w:line="249" w:lineRule="auto"/>
              <w:ind w:left="0" w:right="20" w:hanging="2"/>
              <w:rPr>
                <w:color w:val="000000"/>
              </w:rPr>
            </w:pPr>
            <w:r>
              <w:rPr>
                <w:color w:val="000000"/>
              </w:rPr>
              <w:t>Means [the Guaranteed Agreement] made between the Buyer and the Supplier on [insert date].</w:t>
            </w:r>
          </w:p>
        </w:tc>
      </w:tr>
      <w:tr w:rsidR="00A26C2A" w14:paraId="735CAFCA" w14:textId="77777777">
        <w:trPr>
          <w:trHeight w:val="176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2783E2E4"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Guaranteed Obligations</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9A3FE3A" w14:textId="77777777" w:rsidR="00A26C2A" w:rsidRDefault="008C39B4">
            <w:pPr>
              <w:pBdr>
                <w:top w:val="nil"/>
                <w:left w:val="nil"/>
                <w:bottom w:val="nil"/>
                <w:right w:val="nil"/>
                <w:between w:val="nil"/>
              </w:pBdr>
              <w:spacing w:line="249" w:lineRule="auto"/>
              <w:ind w:left="0" w:right="2" w:hanging="2"/>
              <w:rPr>
                <w:color w:val="000000"/>
              </w:rPr>
            </w:pPr>
            <w:r>
              <w:rPr>
                <w:color w:val="00000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A26C2A" w14:paraId="047BDE88" w14:textId="77777777">
        <w:trPr>
          <w:trHeight w:val="118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45D0C57A"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7534C524"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Means the deed of guarantee described in the Order Form (Parent Company Guarantee).</w:t>
            </w:r>
          </w:p>
        </w:tc>
      </w:tr>
    </w:tbl>
    <w:p w14:paraId="1F14C2FA" w14:textId="77777777" w:rsidR="00A26C2A" w:rsidRDefault="00A26C2A">
      <w:pPr>
        <w:pBdr>
          <w:top w:val="nil"/>
          <w:left w:val="nil"/>
          <w:bottom w:val="nil"/>
          <w:right w:val="nil"/>
          <w:between w:val="nil"/>
        </w:pBdr>
        <w:spacing w:after="310" w:line="290" w:lineRule="auto"/>
        <w:ind w:left="0" w:right="14" w:hanging="2"/>
        <w:rPr>
          <w:color w:val="000000"/>
        </w:rPr>
      </w:pPr>
    </w:p>
    <w:p w14:paraId="7A88B3C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6966CE8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Unless the context otherwise requires, words importing the singular are to include the plural and vice versa.</w:t>
      </w:r>
    </w:p>
    <w:p w14:paraId="280D47FD" w14:textId="77777777" w:rsidR="00A26C2A" w:rsidRDefault="008C39B4">
      <w:pPr>
        <w:pBdr>
          <w:top w:val="nil"/>
          <w:left w:val="nil"/>
          <w:bottom w:val="nil"/>
          <w:right w:val="nil"/>
          <w:between w:val="nil"/>
        </w:pBdr>
        <w:spacing w:after="347"/>
        <w:ind w:left="0" w:right="14" w:hanging="2"/>
        <w:rPr>
          <w:color w:val="000000"/>
        </w:rPr>
      </w:pPr>
      <w:r>
        <w:rPr>
          <w:color w:val="000000"/>
        </w:rPr>
        <w:t>References to a person are to be construed to include that person's assignees or transferees or successors in title, whether direct or indirect.</w:t>
      </w:r>
    </w:p>
    <w:p w14:paraId="208F8AE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words ‘other’ and ‘otherwise’ are not to be construed as confining the meaning of any following words to the class of thing previously stated if a wider construction is possible.</w:t>
      </w:r>
    </w:p>
    <w:p w14:paraId="3DD1940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Unless the context otherwise requires:</w:t>
      </w:r>
    </w:p>
    <w:p w14:paraId="2C284934" w14:textId="77777777" w:rsidR="00A26C2A" w:rsidRDefault="008C39B4" w:rsidP="008C39B4">
      <w:pPr>
        <w:numPr>
          <w:ilvl w:val="0"/>
          <w:numId w:val="8"/>
        </w:numPr>
        <w:pBdr>
          <w:top w:val="nil"/>
          <w:left w:val="nil"/>
          <w:bottom w:val="nil"/>
          <w:right w:val="nil"/>
          <w:between w:val="nil"/>
        </w:pBdr>
        <w:spacing w:after="22"/>
        <w:ind w:left="0" w:right="14" w:hanging="2"/>
      </w:pPr>
      <w:r>
        <w:rPr>
          <w:color w:val="000000"/>
        </w:rPr>
        <w:t>reference to a gender includes the other gender and the neuter</w:t>
      </w:r>
    </w:p>
    <w:p w14:paraId="208D0B03" w14:textId="77777777" w:rsidR="00A26C2A" w:rsidRDefault="008C39B4" w:rsidP="008C39B4">
      <w:pPr>
        <w:numPr>
          <w:ilvl w:val="0"/>
          <w:numId w:val="8"/>
        </w:numPr>
        <w:pBdr>
          <w:top w:val="nil"/>
          <w:left w:val="nil"/>
          <w:bottom w:val="nil"/>
          <w:right w:val="nil"/>
          <w:between w:val="nil"/>
        </w:pBdr>
        <w:spacing w:after="49"/>
        <w:ind w:left="0" w:right="14" w:hanging="2"/>
      </w:pPr>
      <w:r>
        <w:rPr>
          <w:color w:val="000000"/>
        </w:rPr>
        <w:t>references to an Act of Parliament, statutory provision or statutory instrument also apply if amended, extended or re-enacted from time to time</w:t>
      </w:r>
    </w:p>
    <w:p w14:paraId="5DEC31A1" w14:textId="77777777" w:rsidR="00A26C2A" w:rsidRDefault="008C39B4" w:rsidP="008C39B4">
      <w:pPr>
        <w:numPr>
          <w:ilvl w:val="0"/>
          <w:numId w:val="8"/>
        </w:numPr>
        <w:pBdr>
          <w:top w:val="nil"/>
          <w:left w:val="nil"/>
          <w:bottom w:val="nil"/>
          <w:right w:val="nil"/>
          <w:between w:val="nil"/>
        </w:pBdr>
        <w:spacing w:after="310" w:line="290" w:lineRule="auto"/>
        <w:ind w:left="0" w:right="14" w:hanging="2"/>
      </w:pPr>
      <w:r>
        <w:rPr>
          <w:color w:val="000000"/>
        </w:rPr>
        <w:lastRenderedPageBreak/>
        <w:t>any phrase introduced by the words ‘including’, ‘includes’, ‘in particular’, ‘for example’ or similar, will be construed as illustrative and without limitation to the generality of the related general words</w:t>
      </w:r>
    </w:p>
    <w:p w14:paraId="4938C88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References to Clauses and Schedules are, unless otherwise provided, references to Clauses of and Schedules to this Deed of Guarantee.</w:t>
      </w:r>
    </w:p>
    <w:p w14:paraId="2271B11F" w14:textId="77777777" w:rsidR="00A26C2A" w:rsidRDefault="008C39B4">
      <w:pPr>
        <w:pBdr>
          <w:top w:val="nil"/>
          <w:left w:val="nil"/>
          <w:bottom w:val="nil"/>
          <w:right w:val="nil"/>
          <w:between w:val="nil"/>
        </w:pBdr>
        <w:spacing w:after="360"/>
        <w:ind w:left="0" w:right="14" w:hanging="2"/>
      </w:pPr>
      <w:r>
        <w:rPr>
          <w:color w:val="000000"/>
        </w:rPr>
        <w:t>References to liability are to include any liability whether actual, contingent, present or future.</w:t>
      </w:r>
    </w:p>
    <w:p w14:paraId="7EA4B013" w14:textId="77777777" w:rsidR="00A26C2A" w:rsidRDefault="00A26C2A">
      <w:pPr>
        <w:pBdr>
          <w:top w:val="nil"/>
          <w:left w:val="nil"/>
          <w:bottom w:val="nil"/>
          <w:right w:val="nil"/>
          <w:between w:val="nil"/>
        </w:pBdr>
        <w:spacing w:after="360"/>
        <w:ind w:left="0" w:right="14" w:hanging="2"/>
      </w:pPr>
    </w:p>
    <w:p w14:paraId="0F03C37D" w14:textId="77777777" w:rsidR="00A26C2A" w:rsidRPr="001C1820" w:rsidRDefault="008C39B4" w:rsidP="001C1820">
      <w:pPr>
        <w:pStyle w:val="Heading3"/>
        <w:ind w:left="1" w:hanging="3"/>
      </w:pPr>
      <w:r w:rsidRPr="001C1820">
        <w:t>Guarantee and indemnity</w:t>
      </w:r>
    </w:p>
    <w:p w14:paraId="1E6F4C2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irrevocably and unconditionally guarantees that the Supplier duly performs all of the guaranteed obligations due by the Supplier to the Buyer.</w:t>
      </w:r>
    </w:p>
    <w:p w14:paraId="2ECA5C4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If at any time the Supplier will fail to perform any of the guaranteed obligations, the Guarantor irrevocably and unconditionally undertakes to the Buyer it will, at the cost of the Guarantor:</w:t>
      </w:r>
    </w:p>
    <w:p w14:paraId="2442C1EC" w14:textId="77777777" w:rsidR="00A26C2A" w:rsidRDefault="008C39B4" w:rsidP="008C39B4">
      <w:pPr>
        <w:numPr>
          <w:ilvl w:val="0"/>
          <w:numId w:val="9"/>
        </w:numPr>
        <w:pBdr>
          <w:top w:val="nil"/>
          <w:left w:val="nil"/>
          <w:bottom w:val="nil"/>
          <w:right w:val="nil"/>
          <w:between w:val="nil"/>
        </w:pBdr>
        <w:spacing w:after="310" w:line="290" w:lineRule="auto"/>
        <w:ind w:left="0" w:right="14" w:hanging="2"/>
      </w:pPr>
      <w:r>
        <w:rPr>
          <w:color w:val="000000"/>
        </w:rPr>
        <w:t>fully perform or buy performance of the guaranteed obligations to the Buyer</w:t>
      </w:r>
    </w:p>
    <w:p w14:paraId="30164211" w14:textId="77777777" w:rsidR="00A26C2A" w:rsidRDefault="008C39B4" w:rsidP="008C39B4">
      <w:pPr>
        <w:numPr>
          <w:ilvl w:val="0"/>
          <w:numId w:val="9"/>
        </w:numPr>
        <w:pBdr>
          <w:top w:val="nil"/>
          <w:left w:val="nil"/>
          <w:bottom w:val="nil"/>
          <w:right w:val="nil"/>
          <w:between w:val="nil"/>
        </w:pBdr>
        <w:spacing w:after="310" w:line="290" w:lineRule="auto"/>
        <w:ind w:left="0" w:right="14" w:hanging="2"/>
      </w:pPr>
      <w:r>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60F15D04" w14:textId="77777777" w:rsidR="00A26C2A" w:rsidRDefault="008C39B4">
      <w:pPr>
        <w:pBdr>
          <w:top w:val="nil"/>
          <w:left w:val="nil"/>
          <w:bottom w:val="nil"/>
          <w:right w:val="nil"/>
          <w:between w:val="nil"/>
        </w:pBdr>
        <w:spacing w:after="360"/>
        <w:ind w:left="0" w:right="14" w:hanging="2"/>
        <w:rPr>
          <w:color w:val="000000"/>
        </w:rPr>
      </w:pPr>
      <w:r>
        <w:rPr>
          <w:color w:val="000000"/>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268A504D" w14:textId="77777777" w:rsidR="00A26C2A" w:rsidRPr="001C1820" w:rsidRDefault="008C39B4" w:rsidP="001C1820">
      <w:pPr>
        <w:pStyle w:val="Heading3"/>
        <w:ind w:left="1" w:hanging="3"/>
      </w:pPr>
      <w:r w:rsidRPr="001C1820">
        <w:t>Obligation to enter into a new contract</w:t>
      </w:r>
    </w:p>
    <w:p w14:paraId="23375864" w14:textId="77777777" w:rsidR="00A26C2A" w:rsidRDefault="008C39B4">
      <w:pPr>
        <w:pBdr>
          <w:top w:val="nil"/>
          <w:left w:val="nil"/>
          <w:bottom w:val="nil"/>
          <w:right w:val="nil"/>
          <w:between w:val="nil"/>
        </w:pBdr>
        <w:spacing w:after="360"/>
        <w:ind w:left="0" w:right="14" w:hanging="2"/>
        <w:rPr>
          <w:color w:val="000000"/>
        </w:rPr>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1D46B392" w14:textId="77777777" w:rsidR="00A26C2A" w:rsidRDefault="00A26C2A">
      <w:pPr>
        <w:pBdr>
          <w:top w:val="nil"/>
          <w:left w:val="nil"/>
          <w:bottom w:val="nil"/>
          <w:right w:val="nil"/>
          <w:between w:val="nil"/>
        </w:pBdr>
        <w:spacing w:after="360"/>
        <w:ind w:left="0" w:right="14" w:hanging="2"/>
      </w:pPr>
    </w:p>
    <w:p w14:paraId="3C63A734" w14:textId="77777777" w:rsidR="00A26C2A" w:rsidRDefault="00A26C2A">
      <w:pPr>
        <w:pBdr>
          <w:top w:val="nil"/>
          <w:left w:val="nil"/>
          <w:bottom w:val="nil"/>
          <w:right w:val="nil"/>
          <w:between w:val="nil"/>
        </w:pBdr>
        <w:spacing w:after="360"/>
        <w:ind w:left="0" w:right="14" w:hanging="2"/>
      </w:pPr>
    </w:p>
    <w:p w14:paraId="56125473" w14:textId="77777777" w:rsidR="00A26C2A" w:rsidRDefault="00A26C2A">
      <w:pPr>
        <w:pBdr>
          <w:top w:val="nil"/>
          <w:left w:val="nil"/>
          <w:bottom w:val="nil"/>
          <w:right w:val="nil"/>
          <w:between w:val="nil"/>
        </w:pBdr>
        <w:spacing w:after="360"/>
        <w:ind w:left="0" w:right="14" w:hanging="2"/>
      </w:pPr>
    </w:p>
    <w:p w14:paraId="183EA276" w14:textId="77777777" w:rsidR="00A26C2A" w:rsidRPr="001C1820" w:rsidRDefault="008C39B4" w:rsidP="001C1820">
      <w:pPr>
        <w:pStyle w:val="Heading3"/>
        <w:ind w:left="1" w:hanging="3"/>
      </w:pPr>
      <w:r w:rsidRPr="001C1820">
        <w:t>Demands and notices</w:t>
      </w:r>
    </w:p>
    <w:p w14:paraId="35EB44D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Any demand or notice served by the Buyer on the Guarantor under this Deed of Guarantee will be in writing, addressed to:</w:t>
      </w:r>
    </w:p>
    <w:p w14:paraId="1DBB9F07" w14:textId="77777777" w:rsidR="00A26C2A" w:rsidRDefault="008C39B4">
      <w:pPr>
        <w:pBdr>
          <w:top w:val="nil"/>
          <w:left w:val="nil"/>
          <w:bottom w:val="nil"/>
          <w:right w:val="nil"/>
          <w:between w:val="nil"/>
        </w:pBdr>
        <w:spacing w:after="328" w:line="254" w:lineRule="auto"/>
        <w:ind w:left="0" w:right="3672" w:hanging="2"/>
        <w:rPr>
          <w:color w:val="000000"/>
        </w:rPr>
      </w:pPr>
      <w:r>
        <w:rPr>
          <w:color w:val="000000"/>
        </w:rPr>
        <w:t>[</w:t>
      </w:r>
      <w:r>
        <w:rPr>
          <w:b/>
          <w:color w:val="000000"/>
        </w:rPr>
        <w:t>Enter Address of the Guarantor in England and Wales</w:t>
      </w:r>
      <w:r>
        <w:rPr>
          <w:color w:val="000000"/>
        </w:rPr>
        <w:t>]</w:t>
      </w:r>
    </w:p>
    <w:p w14:paraId="41D0A39D" w14:textId="77777777" w:rsidR="00A26C2A" w:rsidRDefault="008C39B4">
      <w:pPr>
        <w:pStyle w:val="Heading4"/>
        <w:spacing w:after="0" w:line="559" w:lineRule="auto"/>
        <w:ind w:left="0" w:right="3672" w:hanging="2"/>
      </w:pPr>
      <w:r>
        <w:rPr>
          <w:b w:val="0"/>
        </w:rPr>
        <w:t>[</w:t>
      </w:r>
      <w:r>
        <w:t>Enter Email address of the Guarantor representative</w:t>
      </w:r>
      <w:r>
        <w:rPr>
          <w:b w:val="0"/>
        </w:rPr>
        <w:t>] For the Attention of [</w:t>
      </w:r>
      <w:r>
        <w:t>insert details</w:t>
      </w:r>
      <w:r>
        <w:rPr>
          <w:b w:val="0"/>
        </w:rPr>
        <w:t>]</w:t>
      </w:r>
    </w:p>
    <w:p w14:paraId="7C21903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or such other address in England and Wales as the Guarantor has notified the Buyer in writing as being an address for the receipt of such demands or notices.</w:t>
      </w:r>
    </w:p>
    <w:p w14:paraId="2EA70B3D" w14:textId="77777777" w:rsidR="00A26C2A" w:rsidRDefault="008C39B4">
      <w:pPr>
        <w:pBdr>
          <w:top w:val="nil"/>
          <w:left w:val="nil"/>
          <w:bottom w:val="nil"/>
          <w:right w:val="nil"/>
          <w:between w:val="nil"/>
        </w:pBdr>
        <w:spacing w:after="608"/>
        <w:ind w:left="0" w:right="14" w:hanging="2"/>
        <w:rPr>
          <w:color w:val="000000"/>
        </w:rPr>
      </w:pPr>
      <w:r>
        <w:rPr>
          <w:color w:val="000000"/>
        </w:rPr>
        <w:t>Any notice or demand served on the Guarantor or the Buyer under this Deed of Guarantee will be deemed to have been served if:</w:t>
      </w:r>
    </w:p>
    <w:p w14:paraId="5966FAE6" w14:textId="77777777" w:rsidR="00A26C2A" w:rsidRDefault="008C39B4" w:rsidP="008C39B4">
      <w:pPr>
        <w:numPr>
          <w:ilvl w:val="0"/>
          <w:numId w:val="32"/>
        </w:numPr>
        <w:pBdr>
          <w:top w:val="nil"/>
          <w:left w:val="nil"/>
          <w:bottom w:val="nil"/>
          <w:right w:val="nil"/>
          <w:between w:val="nil"/>
        </w:pBdr>
        <w:spacing w:after="20"/>
        <w:ind w:left="0" w:right="14" w:hanging="2"/>
      </w:pPr>
      <w:r>
        <w:rPr>
          <w:color w:val="000000"/>
        </w:rPr>
        <w:t>delivered by hand, at the time of delivery</w:t>
      </w:r>
    </w:p>
    <w:p w14:paraId="5EB43E4B" w14:textId="77777777" w:rsidR="00A26C2A" w:rsidRDefault="008C39B4" w:rsidP="008C39B4">
      <w:pPr>
        <w:numPr>
          <w:ilvl w:val="0"/>
          <w:numId w:val="32"/>
        </w:numPr>
        <w:pBdr>
          <w:top w:val="nil"/>
          <w:left w:val="nil"/>
          <w:bottom w:val="nil"/>
          <w:right w:val="nil"/>
          <w:between w:val="nil"/>
        </w:pBdr>
        <w:spacing w:after="310" w:line="290" w:lineRule="auto"/>
        <w:ind w:left="0" w:right="14" w:hanging="2"/>
      </w:pPr>
      <w:r>
        <w:rPr>
          <w:color w:val="000000"/>
        </w:rPr>
        <w:t>posted, at 10am on the second Working Day after it was put into the post</w:t>
      </w:r>
    </w:p>
    <w:p w14:paraId="43C69CEF" w14:textId="77777777" w:rsidR="00A26C2A" w:rsidRDefault="008C39B4" w:rsidP="008C39B4">
      <w:pPr>
        <w:numPr>
          <w:ilvl w:val="0"/>
          <w:numId w:val="32"/>
        </w:numPr>
        <w:pBdr>
          <w:top w:val="nil"/>
          <w:left w:val="nil"/>
          <w:bottom w:val="nil"/>
          <w:right w:val="nil"/>
          <w:between w:val="nil"/>
        </w:pBdr>
        <w:spacing w:after="310" w:line="290" w:lineRule="auto"/>
        <w:ind w:left="0" w:right="14" w:hanging="2"/>
      </w:pPr>
      <w:r>
        <w:rPr>
          <w:color w:val="000000"/>
        </w:rPr>
        <w:t>sent by email, at the time of despatch, if despatched before 5pm on any Working Day, and in any other case at 10am on the next Working Day</w:t>
      </w:r>
    </w:p>
    <w:p w14:paraId="357F66E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739C4D5D" w14:textId="77777777" w:rsidR="00A26C2A" w:rsidRDefault="008C39B4">
      <w:pPr>
        <w:pBdr>
          <w:top w:val="nil"/>
          <w:left w:val="nil"/>
          <w:bottom w:val="nil"/>
          <w:right w:val="nil"/>
          <w:between w:val="nil"/>
        </w:pBdr>
        <w:spacing w:after="348"/>
        <w:ind w:left="0" w:right="14" w:hanging="2"/>
        <w:rPr>
          <w:color w:val="000000"/>
        </w:rPr>
      </w:pPr>
      <w:r>
        <w:rPr>
          <w:color w:val="000000"/>
        </w:rPr>
        <w:t>Any notice purported to be served on the Buyer under this Deed of Guarantee will only be valid when received in writing by the Buyer.</w:t>
      </w:r>
    </w:p>
    <w:p w14:paraId="4E50DCA0" w14:textId="77777777" w:rsidR="00A26C2A" w:rsidRDefault="008C39B4">
      <w:pPr>
        <w:pBdr>
          <w:top w:val="nil"/>
          <w:left w:val="nil"/>
          <w:bottom w:val="nil"/>
          <w:right w:val="nil"/>
          <w:between w:val="nil"/>
        </w:pBdr>
        <w:spacing w:after="204"/>
        <w:ind w:left="0" w:right="14" w:hanging="2"/>
        <w:rPr>
          <w:color w:val="000000"/>
        </w:rPr>
      </w:pPr>
      <w:r>
        <w:rPr>
          <w:color w:val="000000"/>
        </w:rPr>
        <w:t>Beneficiary’s protections</w:t>
      </w:r>
    </w:p>
    <w:p w14:paraId="0F2CB91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will not be discharged or released from this Deed of Guarantee by:</w:t>
      </w:r>
    </w:p>
    <w:p w14:paraId="41C4C44D" w14:textId="77777777" w:rsidR="00A26C2A" w:rsidRDefault="008C39B4" w:rsidP="008C39B4">
      <w:pPr>
        <w:numPr>
          <w:ilvl w:val="0"/>
          <w:numId w:val="32"/>
        </w:numPr>
        <w:pBdr>
          <w:top w:val="nil"/>
          <w:left w:val="nil"/>
          <w:bottom w:val="nil"/>
          <w:right w:val="nil"/>
          <w:between w:val="nil"/>
        </w:pBdr>
        <w:spacing w:after="8"/>
        <w:ind w:left="0" w:right="14" w:hanging="2"/>
      </w:pPr>
      <w:r>
        <w:rPr>
          <w:color w:val="000000"/>
        </w:rPr>
        <w:t>any arrangement made between the Supplier and the Buyer (whether or not such arrangement is made with the assent of the Guarantor)</w:t>
      </w:r>
    </w:p>
    <w:p w14:paraId="34AB92DE" w14:textId="77777777" w:rsidR="00A26C2A" w:rsidRDefault="008C39B4" w:rsidP="008C39B4">
      <w:pPr>
        <w:numPr>
          <w:ilvl w:val="0"/>
          <w:numId w:val="32"/>
        </w:numPr>
        <w:pBdr>
          <w:top w:val="nil"/>
          <w:left w:val="nil"/>
          <w:bottom w:val="nil"/>
          <w:right w:val="nil"/>
          <w:between w:val="nil"/>
        </w:pBdr>
        <w:spacing w:after="22"/>
        <w:ind w:left="0" w:right="14" w:hanging="2"/>
      </w:pPr>
      <w:r>
        <w:rPr>
          <w:color w:val="000000"/>
        </w:rPr>
        <w:t>any amendment to or termination of the Call-Off Contract</w:t>
      </w:r>
    </w:p>
    <w:p w14:paraId="352E20C5" w14:textId="77777777" w:rsidR="00A26C2A" w:rsidRDefault="008C39B4" w:rsidP="008C39B4">
      <w:pPr>
        <w:numPr>
          <w:ilvl w:val="0"/>
          <w:numId w:val="32"/>
        </w:numPr>
        <w:pBdr>
          <w:top w:val="nil"/>
          <w:left w:val="nil"/>
          <w:bottom w:val="nil"/>
          <w:right w:val="nil"/>
          <w:between w:val="nil"/>
        </w:pBdr>
        <w:spacing w:after="7"/>
        <w:ind w:left="0" w:right="14" w:hanging="2"/>
      </w:pPr>
      <w:r>
        <w:rPr>
          <w:color w:val="000000"/>
        </w:rPr>
        <w:t>any forbearance or indulgence as to payment, time, performance or otherwise granted by the Buyer (whether or not such amendment, termination, forbearance or indulgence is made with the assent of the Guarantor)</w:t>
      </w:r>
    </w:p>
    <w:p w14:paraId="45AC0267" w14:textId="77777777" w:rsidR="00A26C2A" w:rsidRDefault="008C39B4" w:rsidP="008C39B4">
      <w:pPr>
        <w:numPr>
          <w:ilvl w:val="0"/>
          <w:numId w:val="32"/>
        </w:numPr>
        <w:pBdr>
          <w:top w:val="nil"/>
          <w:left w:val="nil"/>
          <w:bottom w:val="nil"/>
          <w:right w:val="nil"/>
          <w:between w:val="nil"/>
        </w:pBdr>
        <w:spacing w:after="310" w:line="290" w:lineRule="auto"/>
        <w:ind w:left="0" w:right="14" w:hanging="2"/>
      </w:pPr>
      <w:r>
        <w:rPr>
          <w:color w:val="000000"/>
        </w:rPr>
        <w:t>the Buyer doing (or omitting to do) anything which, but for this provision, might exonerate the Guarantor</w:t>
      </w:r>
    </w:p>
    <w:p w14:paraId="72E5054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This Deed of Guarantee will be a continuing security for the Guaranteed Obligations and accordingly:</w:t>
      </w:r>
    </w:p>
    <w:p w14:paraId="57086928" w14:textId="77777777" w:rsidR="00A26C2A" w:rsidRDefault="008C39B4" w:rsidP="008C39B4">
      <w:pPr>
        <w:numPr>
          <w:ilvl w:val="0"/>
          <w:numId w:val="32"/>
        </w:numPr>
        <w:pBdr>
          <w:top w:val="nil"/>
          <w:left w:val="nil"/>
          <w:bottom w:val="nil"/>
          <w:right w:val="nil"/>
          <w:between w:val="nil"/>
        </w:pBdr>
        <w:spacing w:after="7"/>
        <w:ind w:left="0" w:right="14" w:hanging="2"/>
      </w:pPr>
      <w:r>
        <w:rPr>
          <w:color w:val="000000"/>
        </w:rP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78B700D0" w14:textId="77777777" w:rsidR="00A26C2A" w:rsidRDefault="008C39B4" w:rsidP="008C39B4">
      <w:pPr>
        <w:numPr>
          <w:ilvl w:val="0"/>
          <w:numId w:val="32"/>
        </w:numPr>
        <w:pBdr>
          <w:top w:val="nil"/>
          <w:left w:val="nil"/>
          <w:bottom w:val="nil"/>
          <w:right w:val="nil"/>
          <w:between w:val="nil"/>
        </w:pBdr>
        <w:spacing w:after="7"/>
        <w:ind w:left="0" w:right="14" w:hanging="2"/>
      </w:pPr>
      <w:r>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FA7313D" w14:textId="77777777" w:rsidR="00A26C2A" w:rsidRDefault="008C39B4" w:rsidP="008C39B4">
      <w:pPr>
        <w:numPr>
          <w:ilvl w:val="0"/>
          <w:numId w:val="32"/>
        </w:numPr>
        <w:pBdr>
          <w:top w:val="nil"/>
          <w:left w:val="nil"/>
          <w:bottom w:val="nil"/>
          <w:right w:val="nil"/>
          <w:between w:val="nil"/>
        </w:pBdr>
        <w:spacing w:after="12"/>
        <w:ind w:left="0" w:right="14" w:hanging="2"/>
        <w:rPr>
          <w:color w:val="000000"/>
        </w:rPr>
      </w:pPr>
      <w:r>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6C18A66F" w14:textId="77777777" w:rsidR="00A26C2A" w:rsidRDefault="008C39B4" w:rsidP="008C39B4">
      <w:pPr>
        <w:numPr>
          <w:ilvl w:val="0"/>
          <w:numId w:val="32"/>
        </w:numPr>
        <w:pBdr>
          <w:top w:val="nil"/>
          <w:left w:val="nil"/>
          <w:bottom w:val="nil"/>
          <w:right w:val="nil"/>
          <w:between w:val="nil"/>
        </w:pBdr>
        <w:spacing w:after="310" w:line="290" w:lineRule="auto"/>
        <w:ind w:left="0" w:right="14" w:hanging="2"/>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08B5CFC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41F115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 will not be obliged before taking steps to enforce this Deed of Guarantee against the Guarantor to:</w:t>
      </w:r>
    </w:p>
    <w:p w14:paraId="58CE0F64" w14:textId="77777777" w:rsidR="00A26C2A" w:rsidRDefault="008C39B4" w:rsidP="008C39B4">
      <w:pPr>
        <w:numPr>
          <w:ilvl w:val="0"/>
          <w:numId w:val="32"/>
        </w:numPr>
        <w:pBdr>
          <w:top w:val="nil"/>
          <w:left w:val="nil"/>
          <w:bottom w:val="nil"/>
          <w:right w:val="nil"/>
          <w:between w:val="nil"/>
        </w:pBdr>
        <w:spacing w:after="22"/>
        <w:ind w:left="0" w:right="14" w:hanging="2"/>
      </w:pPr>
      <w:r>
        <w:rPr>
          <w:color w:val="000000"/>
        </w:rPr>
        <w:t xml:space="preserve">obtain </w:t>
      </w:r>
      <w:r>
        <w:t>judgement</w:t>
      </w:r>
      <w:r>
        <w:rPr>
          <w:color w:val="000000"/>
        </w:rPr>
        <w:t xml:space="preserve"> against the Supplier or the Guarantor or any third party in any court</w:t>
      </w:r>
    </w:p>
    <w:p w14:paraId="74315168" w14:textId="77777777" w:rsidR="00A26C2A" w:rsidRDefault="008C39B4" w:rsidP="008C39B4">
      <w:pPr>
        <w:numPr>
          <w:ilvl w:val="0"/>
          <w:numId w:val="32"/>
        </w:numPr>
        <w:pBdr>
          <w:top w:val="nil"/>
          <w:left w:val="nil"/>
          <w:bottom w:val="nil"/>
          <w:right w:val="nil"/>
          <w:between w:val="nil"/>
        </w:pBdr>
        <w:spacing w:after="22"/>
        <w:ind w:left="0" w:right="14" w:hanging="2"/>
      </w:pPr>
      <w:r>
        <w:rPr>
          <w:color w:val="000000"/>
        </w:rPr>
        <w:t>make or file any claim in a bankruptcy or liquidation of the Supplier or any third party</w:t>
      </w:r>
    </w:p>
    <w:p w14:paraId="230CFA12" w14:textId="77777777" w:rsidR="00A26C2A" w:rsidRDefault="008C39B4" w:rsidP="008C39B4">
      <w:pPr>
        <w:numPr>
          <w:ilvl w:val="0"/>
          <w:numId w:val="32"/>
        </w:numPr>
        <w:pBdr>
          <w:top w:val="nil"/>
          <w:left w:val="nil"/>
          <w:bottom w:val="nil"/>
          <w:right w:val="nil"/>
          <w:between w:val="nil"/>
        </w:pBdr>
        <w:spacing w:after="20"/>
        <w:ind w:left="0" w:right="14" w:hanging="2"/>
      </w:pPr>
      <w:r>
        <w:rPr>
          <w:color w:val="000000"/>
        </w:rPr>
        <w:t>take any action against the Supplier or the Guarantor or any third party</w:t>
      </w:r>
    </w:p>
    <w:p w14:paraId="43E23E9C" w14:textId="77777777" w:rsidR="00A26C2A" w:rsidRDefault="008C39B4" w:rsidP="008C39B4">
      <w:pPr>
        <w:numPr>
          <w:ilvl w:val="0"/>
          <w:numId w:val="32"/>
        </w:numPr>
        <w:pBdr>
          <w:top w:val="nil"/>
          <w:left w:val="nil"/>
          <w:bottom w:val="nil"/>
          <w:right w:val="nil"/>
          <w:between w:val="nil"/>
        </w:pBdr>
        <w:spacing w:after="310" w:line="290" w:lineRule="auto"/>
        <w:ind w:left="0" w:right="14" w:hanging="2"/>
      </w:pPr>
      <w:r>
        <w:rPr>
          <w:color w:val="000000"/>
        </w:rPr>
        <w:t>resort to any other security or guarantee or other means of payment</w:t>
      </w:r>
    </w:p>
    <w:p w14:paraId="5988B7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No action (or inaction) by the Buyer relating to any such security, guarantee or other means of payment will prejudice or affect the liability of the Guarantor.</w:t>
      </w:r>
    </w:p>
    <w:p w14:paraId="6CFDE26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62E30585" w14:textId="77777777" w:rsidR="00A26C2A" w:rsidRDefault="008C39B4">
      <w:pPr>
        <w:pBdr>
          <w:top w:val="nil"/>
          <w:left w:val="nil"/>
          <w:bottom w:val="nil"/>
          <w:right w:val="nil"/>
          <w:between w:val="nil"/>
        </w:pBdr>
        <w:spacing w:after="360"/>
        <w:ind w:left="0" w:right="14" w:hanging="2"/>
        <w:rPr>
          <w:color w:val="000000"/>
        </w:rPr>
      </w:pPr>
      <w:r>
        <w:rPr>
          <w:color w:val="000000"/>
        </w:rP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w:t>
      </w:r>
      <w:r>
        <w:rPr>
          <w:color w:val="000000"/>
        </w:rPr>
        <w:lastRenderedPageBreak/>
        <w:t>discharge or satisfaction of all monies, obligations and liabilities that are or may become due owing or incurred to the Buyer from the Guarantor for such period as the Buyer may determine.</w:t>
      </w:r>
    </w:p>
    <w:p w14:paraId="3A57AE70" w14:textId="77777777" w:rsidR="00A26C2A" w:rsidRPr="00903BDD" w:rsidRDefault="008C39B4" w:rsidP="00903BDD">
      <w:pPr>
        <w:pStyle w:val="Heading3"/>
        <w:ind w:left="1" w:hanging="3"/>
      </w:pPr>
      <w:r w:rsidRPr="00903BDD">
        <w:t>Representations and warranties</w:t>
      </w:r>
    </w:p>
    <w:p w14:paraId="50CBC07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hereby represents and warrants to the Buyer that:</w:t>
      </w:r>
    </w:p>
    <w:p w14:paraId="33A3CE3B" w14:textId="2B857A13" w:rsidR="00A26C2A" w:rsidRDefault="008C39B4" w:rsidP="008C39B4">
      <w:pPr>
        <w:numPr>
          <w:ilvl w:val="0"/>
          <w:numId w:val="28"/>
        </w:numPr>
        <w:pBdr>
          <w:top w:val="nil"/>
          <w:left w:val="nil"/>
          <w:bottom w:val="nil"/>
          <w:right w:val="nil"/>
          <w:between w:val="nil"/>
        </w:pBdr>
        <w:spacing w:after="11"/>
        <w:ind w:left="0" w:right="14" w:hanging="2"/>
      </w:pPr>
      <w:r>
        <w:rPr>
          <w:color w:val="000000"/>
        </w:rPr>
        <w:t>the Guarantor is duly incorporated and is a validly existing company under the Laws of its place of incorporation</w:t>
      </w:r>
    </w:p>
    <w:p w14:paraId="2E2B72F8" w14:textId="77777777" w:rsidR="00A26C2A" w:rsidRDefault="008C39B4" w:rsidP="008C39B4">
      <w:pPr>
        <w:numPr>
          <w:ilvl w:val="0"/>
          <w:numId w:val="28"/>
        </w:numPr>
        <w:pBdr>
          <w:top w:val="nil"/>
          <w:left w:val="nil"/>
          <w:bottom w:val="nil"/>
          <w:right w:val="nil"/>
          <w:between w:val="nil"/>
        </w:pBdr>
        <w:spacing w:after="22"/>
        <w:ind w:left="0" w:right="14" w:hanging="2"/>
      </w:pPr>
      <w:r>
        <w:rPr>
          <w:color w:val="000000"/>
        </w:rPr>
        <w:t>has the capacity to sue or be sued in its own name</w:t>
      </w:r>
    </w:p>
    <w:p w14:paraId="53E65D26" w14:textId="77777777" w:rsidR="00A26C2A" w:rsidRDefault="008C39B4" w:rsidP="008C39B4">
      <w:pPr>
        <w:numPr>
          <w:ilvl w:val="0"/>
          <w:numId w:val="28"/>
        </w:numPr>
        <w:pBdr>
          <w:top w:val="nil"/>
          <w:left w:val="nil"/>
          <w:bottom w:val="nil"/>
          <w:right w:val="nil"/>
          <w:between w:val="nil"/>
        </w:pBdr>
        <w:spacing w:after="10"/>
        <w:ind w:left="0" w:right="14" w:hanging="2"/>
      </w:pPr>
      <w:r>
        <w:rPr>
          <w:color w:val="000000"/>
        </w:rPr>
        <w:t>the Guarantor has power to carry on its business as now being conducted and to own its Property and other assets</w:t>
      </w:r>
    </w:p>
    <w:p w14:paraId="47905877" w14:textId="77777777" w:rsidR="00A26C2A" w:rsidRDefault="008C39B4" w:rsidP="008C39B4">
      <w:pPr>
        <w:numPr>
          <w:ilvl w:val="0"/>
          <w:numId w:val="28"/>
        </w:numPr>
        <w:pBdr>
          <w:top w:val="nil"/>
          <w:left w:val="nil"/>
          <w:bottom w:val="nil"/>
          <w:right w:val="nil"/>
          <w:between w:val="nil"/>
        </w:pBdr>
        <w:spacing w:after="8"/>
        <w:ind w:left="0" w:right="14" w:hanging="2"/>
      </w:pPr>
      <w:r>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079EA905" w14:textId="77777777" w:rsidR="00A26C2A" w:rsidRDefault="008C39B4" w:rsidP="008C39B4">
      <w:pPr>
        <w:numPr>
          <w:ilvl w:val="0"/>
          <w:numId w:val="28"/>
        </w:numPr>
        <w:pBdr>
          <w:top w:val="nil"/>
          <w:left w:val="nil"/>
          <w:bottom w:val="nil"/>
          <w:right w:val="nil"/>
          <w:between w:val="nil"/>
        </w:pBdr>
        <w:spacing w:after="8"/>
        <w:ind w:left="0" w:right="14" w:hanging="2"/>
      </w:pPr>
      <w:r>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6CC6EBD9" w14:textId="11F0F9B8"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 </w:t>
      </w:r>
      <w:r>
        <w:rPr>
          <w:color w:val="000000"/>
        </w:rPr>
        <w:tab/>
      </w:r>
      <w:r w:rsidR="001C1820">
        <w:rPr>
          <w:color w:val="000000"/>
        </w:rPr>
        <w:tab/>
      </w:r>
      <w:r>
        <w:rPr>
          <w:color w:val="000000"/>
        </w:rPr>
        <w:t xml:space="preserve">the Guarantor's memorandum and articles of association or other equivalent constitutional documents, any existing Law, statute, rule or Regulation or any </w:t>
      </w:r>
      <w:r>
        <w:t>judgement</w:t>
      </w:r>
      <w:r>
        <w:rPr>
          <w:color w:val="000000"/>
        </w:rPr>
        <w:t>, decree or permit to which the Guarantor is subject</w:t>
      </w:r>
    </w:p>
    <w:p w14:paraId="2652C52A" w14:textId="64A8C429" w:rsidR="00A26C2A" w:rsidRDefault="008C39B4">
      <w:pPr>
        <w:pBdr>
          <w:top w:val="nil"/>
          <w:left w:val="nil"/>
          <w:bottom w:val="nil"/>
          <w:right w:val="nil"/>
          <w:between w:val="nil"/>
        </w:pBdr>
        <w:spacing w:after="8"/>
        <w:ind w:left="0" w:right="14" w:hanging="2"/>
        <w:rPr>
          <w:color w:val="000000"/>
        </w:rPr>
      </w:pPr>
      <w:r>
        <w:rPr>
          <w:color w:val="000000"/>
        </w:rPr>
        <w:t>○</w:t>
      </w:r>
      <w:r>
        <w:rPr>
          <w:color w:val="000000"/>
        </w:rPr>
        <w:tab/>
      </w:r>
      <w:r w:rsidR="001C1820">
        <w:rPr>
          <w:color w:val="000000"/>
        </w:rPr>
        <w:tab/>
      </w:r>
      <w:r>
        <w:rPr>
          <w:color w:val="000000"/>
        </w:rPr>
        <w:t>the terms of any agreement or other document to which the Guarantor is a party or which is binding upon it or any of its assets</w:t>
      </w:r>
    </w:p>
    <w:p w14:paraId="5062B44C" w14:textId="397A3B34"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 </w:t>
      </w:r>
      <w:r>
        <w:rPr>
          <w:color w:val="000000"/>
        </w:rPr>
        <w:tab/>
      </w:r>
      <w:r w:rsidR="001C1820">
        <w:rPr>
          <w:color w:val="000000"/>
        </w:rPr>
        <w:tab/>
      </w:r>
      <w:r>
        <w:rPr>
          <w:color w:val="000000"/>
        </w:rPr>
        <w:t>all governmental and other authorisations, approvals, licences and consents, required or desirable</w:t>
      </w:r>
    </w:p>
    <w:p w14:paraId="75ABB1DB" w14:textId="77777777" w:rsidR="00A26C2A" w:rsidRDefault="008C39B4">
      <w:pPr>
        <w:pBdr>
          <w:top w:val="nil"/>
          <w:left w:val="nil"/>
          <w:bottom w:val="nil"/>
          <w:right w:val="nil"/>
          <w:between w:val="nil"/>
        </w:pBdr>
        <w:spacing w:after="360"/>
        <w:ind w:left="0" w:right="14" w:hanging="2"/>
        <w:rPr>
          <w:color w:val="000000"/>
        </w:rPr>
      </w:pPr>
      <w:r>
        <w:rPr>
          <w:color w:val="000000"/>
        </w:rPr>
        <w:t>This Deed of Guarantee is the legal valid and binding obligation of the Guarantor and is enforceable against the Guarantor in accordance with its terms.</w:t>
      </w:r>
    </w:p>
    <w:p w14:paraId="56D30E20" w14:textId="77777777" w:rsidR="00A26C2A" w:rsidRPr="00903BDD" w:rsidRDefault="008C39B4" w:rsidP="00903BDD">
      <w:pPr>
        <w:pStyle w:val="Heading3"/>
        <w:ind w:left="1" w:hanging="3"/>
      </w:pPr>
      <w:r w:rsidRPr="00903BDD">
        <w:t>Payments and set-off</w:t>
      </w:r>
    </w:p>
    <w:p w14:paraId="79D1CD4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0BDB72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w:t>
      </w:r>
      <w:r>
        <w:t>judgement</w:t>
      </w:r>
      <w:r>
        <w:rPr>
          <w:color w:val="000000"/>
        </w:rPr>
        <w:t>.</w:t>
      </w:r>
    </w:p>
    <w:p w14:paraId="09270A4A" w14:textId="77777777" w:rsidR="00A26C2A" w:rsidRDefault="008C39B4">
      <w:pPr>
        <w:pBdr>
          <w:top w:val="nil"/>
          <w:left w:val="nil"/>
          <w:bottom w:val="nil"/>
          <w:right w:val="nil"/>
          <w:between w:val="nil"/>
        </w:pBdr>
        <w:spacing w:after="360"/>
        <w:ind w:left="0" w:right="14" w:hanging="2"/>
        <w:rPr>
          <w:color w:val="000000"/>
        </w:rPr>
      </w:pPr>
      <w:r>
        <w:rPr>
          <w:color w:val="000000"/>
        </w:rPr>
        <w:t>The Guarantor will reimburse the Buyer for all legal and other costs (including VAT) incurred by the Buyer in connection with the enforcement of this Deed of Guarantee.</w:t>
      </w:r>
    </w:p>
    <w:p w14:paraId="39C26D2F" w14:textId="77777777" w:rsidR="00A26C2A" w:rsidRDefault="00A26C2A">
      <w:pPr>
        <w:pStyle w:val="Heading3"/>
        <w:spacing w:after="2" w:line="240" w:lineRule="auto"/>
        <w:ind w:left="1" w:hanging="3"/>
      </w:pPr>
    </w:p>
    <w:p w14:paraId="72E3812B" w14:textId="77777777" w:rsidR="00A26C2A" w:rsidRDefault="00A26C2A">
      <w:pPr>
        <w:pStyle w:val="Heading3"/>
        <w:spacing w:after="2" w:line="240" w:lineRule="auto"/>
        <w:ind w:left="1" w:hanging="3"/>
      </w:pPr>
    </w:p>
    <w:p w14:paraId="1CDF5618" w14:textId="77777777" w:rsidR="00A26C2A" w:rsidRPr="00903BDD" w:rsidRDefault="008C39B4" w:rsidP="00903BDD">
      <w:pPr>
        <w:pStyle w:val="Heading3"/>
        <w:ind w:left="1" w:hanging="3"/>
      </w:pPr>
      <w:r w:rsidRPr="00903BDD">
        <w:t>Guarantor’s acknowledgement</w:t>
      </w:r>
    </w:p>
    <w:p w14:paraId="77F20163" w14:textId="7DAA857A" w:rsidR="00A26C2A" w:rsidRDefault="008C39B4" w:rsidP="001C1820">
      <w:pPr>
        <w:pBdr>
          <w:top w:val="nil"/>
          <w:left w:val="nil"/>
          <w:bottom w:val="nil"/>
          <w:right w:val="nil"/>
          <w:between w:val="nil"/>
        </w:pBdr>
        <w:ind w:left="0" w:right="14" w:hanging="2"/>
        <w:rPr>
          <w:color w:val="000000"/>
        </w:rPr>
      </w:pPr>
      <w:r>
        <w:rPr>
          <w:color w:val="000000"/>
        </w:rPr>
        <w:t>The Guarantor warrants, acknowledges and confirms to the Buyer that it has not entered into this</w:t>
      </w:r>
      <w:r w:rsidR="001C1820">
        <w:rPr>
          <w:color w:val="000000"/>
        </w:rPr>
        <w:t xml:space="preserve"> </w:t>
      </w:r>
      <w:r>
        <w:rPr>
          <w:color w:val="000000"/>
        </w:rPr>
        <w:t>Deed of Guarantee in reliance upon the Buyer nor been induced to enter into this Deed of</w:t>
      </w:r>
      <w:r w:rsidR="001C1820">
        <w:rPr>
          <w:color w:val="000000"/>
        </w:rPr>
        <w:t xml:space="preserve"> </w:t>
      </w:r>
      <w:r>
        <w:rPr>
          <w:color w:val="000000"/>
        </w:rPr>
        <w:t>Guarantee by any representation, warranty or undertaking made by, or on behalf of the Buyer, (whether express or implied and whether following statute or otherwise) which is not in this Deed of Guarantee.</w:t>
      </w:r>
    </w:p>
    <w:p w14:paraId="11CFA511" w14:textId="77777777" w:rsidR="001C1820" w:rsidRDefault="001C1820" w:rsidP="001C1820">
      <w:pPr>
        <w:pBdr>
          <w:top w:val="nil"/>
          <w:left w:val="nil"/>
          <w:bottom w:val="nil"/>
          <w:right w:val="nil"/>
          <w:between w:val="nil"/>
        </w:pBdr>
        <w:ind w:left="0" w:right="14" w:hanging="2"/>
        <w:rPr>
          <w:color w:val="000000"/>
        </w:rPr>
      </w:pPr>
    </w:p>
    <w:p w14:paraId="1A2C28C1" w14:textId="77777777" w:rsidR="00A26C2A" w:rsidRPr="001C1820" w:rsidRDefault="008C39B4" w:rsidP="001C1820">
      <w:pPr>
        <w:pStyle w:val="Heading3"/>
        <w:ind w:left="1" w:hanging="3"/>
      </w:pPr>
      <w:r w:rsidRPr="001C1820">
        <w:t>Assignment</w:t>
      </w:r>
    </w:p>
    <w:p w14:paraId="2B243C4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2828F9D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may not assign or transfer any of its rights or obligations under this Deed of Guarantee.</w:t>
      </w:r>
    </w:p>
    <w:p w14:paraId="47054741" w14:textId="77777777" w:rsidR="00A26C2A" w:rsidRPr="00903BDD" w:rsidRDefault="008C39B4" w:rsidP="00903BDD">
      <w:pPr>
        <w:pStyle w:val="Heading3"/>
        <w:ind w:left="1" w:hanging="3"/>
      </w:pPr>
      <w:r w:rsidRPr="00903BDD">
        <w:t>Severance</w:t>
      </w:r>
    </w:p>
    <w:p w14:paraId="308B7184" w14:textId="77777777" w:rsidR="00A26C2A" w:rsidRDefault="008C39B4">
      <w:pPr>
        <w:pBdr>
          <w:top w:val="nil"/>
          <w:left w:val="nil"/>
          <w:bottom w:val="nil"/>
          <w:right w:val="nil"/>
          <w:between w:val="nil"/>
        </w:pBdr>
        <w:spacing w:after="360"/>
        <w:ind w:left="0" w:right="14" w:hanging="2"/>
        <w:rPr>
          <w:color w:val="000000"/>
        </w:rPr>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708E93D1" w14:textId="77777777" w:rsidR="00A26C2A" w:rsidRPr="00903BDD" w:rsidRDefault="008C39B4" w:rsidP="00903BDD">
      <w:pPr>
        <w:pStyle w:val="Heading3"/>
        <w:ind w:left="1" w:hanging="3"/>
      </w:pPr>
      <w:r w:rsidRPr="00903BDD">
        <w:t>Third-party rights</w:t>
      </w:r>
    </w:p>
    <w:p w14:paraId="28C9A1FA" w14:textId="77777777" w:rsidR="00A26C2A" w:rsidRDefault="008C39B4">
      <w:pPr>
        <w:pBdr>
          <w:top w:val="nil"/>
          <w:left w:val="nil"/>
          <w:bottom w:val="nil"/>
          <w:right w:val="nil"/>
          <w:between w:val="nil"/>
        </w:pBdr>
        <w:spacing w:after="360" w:line="276" w:lineRule="auto"/>
        <w:ind w:left="0" w:right="54" w:hanging="2"/>
        <w:jc w:val="both"/>
        <w:rPr>
          <w:color w:val="000000"/>
        </w:rPr>
      </w:pPr>
      <w:r>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5A57C0C5" w14:textId="77777777" w:rsidR="00A26C2A" w:rsidRPr="00903BDD" w:rsidRDefault="008C39B4" w:rsidP="00903BDD">
      <w:pPr>
        <w:pStyle w:val="Heading3"/>
        <w:ind w:left="1" w:hanging="3"/>
      </w:pPr>
      <w:r w:rsidRPr="00903BDD">
        <w:t>Governing law</w:t>
      </w:r>
    </w:p>
    <w:p w14:paraId="738B344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This Deed of Guarantee, and any non-Contractual obligations arising out of or in connection with it, will be governed by and construed in accordance with English Law.</w:t>
      </w:r>
    </w:p>
    <w:p w14:paraId="3E62A65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6995651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2354611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771CEC7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2BA7A36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IN WITNESS whereof the Guarantor has caused this instrument to be executed and delivered as a Deed the day and year first before written.</w:t>
      </w:r>
    </w:p>
    <w:p w14:paraId="5933DC0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EXECUTED as a DEED by</w:t>
      </w:r>
    </w:p>
    <w:p w14:paraId="358C5122" w14:textId="77777777" w:rsidR="00A26C2A" w:rsidRDefault="008C39B4">
      <w:pPr>
        <w:pStyle w:val="Heading4"/>
        <w:ind w:left="0" w:right="3672" w:hanging="2"/>
      </w:pPr>
      <w:r>
        <w:rPr>
          <w:b w:val="0"/>
        </w:rPr>
        <w:t>[</w:t>
      </w:r>
      <w:r>
        <w:t>Insert name of the Guarantor</w:t>
      </w:r>
      <w:r>
        <w:rPr>
          <w:b w:val="0"/>
        </w:rPr>
        <w:t>] acting by [</w:t>
      </w:r>
      <w:r>
        <w:t>Insert names</w:t>
      </w:r>
      <w:r>
        <w:rPr>
          <w:b w:val="0"/>
        </w:rPr>
        <w:t>]</w:t>
      </w:r>
    </w:p>
    <w:p w14:paraId="63114A5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Director</w:t>
      </w:r>
    </w:p>
    <w:p w14:paraId="295E906D" w14:textId="135E96D4" w:rsidR="00A26C2A" w:rsidRDefault="008C39B4">
      <w:pPr>
        <w:pBdr>
          <w:top w:val="nil"/>
          <w:left w:val="nil"/>
          <w:bottom w:val="nil"/>
          <w:right w:val="nil"/>
          <w:between w:val="nil"/>
        </w:pBdr>
        <w:tabs>
          <w:tab w:val="center" w:pos="2006"/>
          <w:tab w:val="center" w:pos="5773"/>
        </w:tabs>
        <w:spacing w:after="310" w:line="290" w:lineRule="auto"/>
        <w:ind w:left="0" w:hanging="2"/>
        <w:rPr>
          <w:color w:val="000000"/>
        </w:rPr>
      </w:pPr>
      <w:r>
        <w:rPr>
          <w:color w:val="000000"/>
        </w:rPr>
        <w:tab/>
        <w:t xml:space="preserve">Director/Secretary </w:t>
      </w:r>
      <w:r>
        <w:rPr>
          <w:color w:val="000000"/>
        </w:rPr>
        <w:tab/>
      </w:r>
    </w:p>
    <w:p w14:paraId="2ECD0AB9" w14:textId="0B212E88"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302CA49" w14:textId="6D1712CE"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29396332" w14:textId="199F4078"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0D790421" w14:textId="76A012DE"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7600C748" w14:textId="16EA0015"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2A11E0E6" w14:textId="0AEDA509"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59E0F6B3" w14:textId="26652638"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177E91F" w14:textId="4036F545"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76C3BF3" w14:textId="2E4491A0"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7937162" w14:textId="77777777"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2BD779BE" w14:textId="77777777" w:rsidR="00A26C2A" w:rsidRPr="00903BDD" w:rsidRDefault="008C39B4" w:rsidP="00903BDD">
      <w:pPr>
        <w:pStyle w:val="Heading2"/>
        <w:ind w:left="1" w:hanging="3"/>
      </w:pPr>
      <w:bookmarkStart w:id="17" w:name="_Schedule_6:_Glossary"/>
      <w:bookmarkEnd w:id="17"/>
      <w:r w:rsidRPr="00903BDD">
        <w:lastRenderedPageBreak/>
        <w:t>Schedule 6: Glossary and interpretations</w:t>
      </w:r>
    </w:p>
    <w:p w14:paraId="04664731" w14:textId="65FC2782" w:rsidR="00A26C2A" w:rsidRDefault="008C39B4">
      <w:pPr>
        <w:pBdr>
          <w:top w:val="nil"/>
          <w:left w:val="nil"/>
          <w:bottom w:val="nil"/>
          <w:right w:val="nil"/>
          <w:between w:val="nil"/>
        </w:pBdr>
        <w:ind w:left="0" w:right="14" w:hanging="2"/>
        <w:rPr>
          <w:color w:val="000000"/>
        </w:rPr>
      </w:pPr>
      <w:r>
        <w:rPr>
          <w:color w:val="000000"/>
        </w:rPr>
        <w:t>In this Call-Off Contract the following expressions mean:</w:t>
      </w:r>
    </w:p>
    <w:p w14:paraId="1584981F" w14:textId="77777777" w:rsidR="001C1820" w:rsidRDefault="001C1820">
      <w:pPr>
        <w:pBdr>
          <w:top w:val="nil"/>
          <w:left w:val="nil"/>
          <w:bottom w:val="nil"/>
          <w:right w:val="nil"/>
          <w:between w:val="nil"/>
        </w:pBdr>
        <w:ind w:left="0" w:right="14" w:hanging="2"/>
        <w:rPr>
          <w:color w:val="000000"/>
        </w:rPr>
      </w:pPr>
    </w:p>
    <w:tbl>
      <w:tblPr>
        <w:tblStyle w:val="affffff6"/>
        <w:tblW w:w="8901" w:type="dxa"/>
        <w:tblInd w:w="-10" w:type="dxa"/>
        <w:tblLayout w:type="fixed"/>
        <w:tblLook w:val="0000" w:firstRow="0" w:lastRow="0" w:firstColumn="0" w:lastColumn="0" w:noHBand="0" w:noVBand="0"/>
      </w:tblPr>
      <w:tblGrid>
        <w:gridCol w:w="2622"/>
        <w:gridCol w:w="6279"/>
      </w:tblGrid>
      <w:tr w:rsidR="00A26C2A" w14:paraId="4DC97917" w14:textId="77777777" w:rsidTr="001C1820">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C5DC1E" w14:textId="77777777" w:rsidR="00A26C2A" w:rsidRDefault="008C39B4">
            <w:pPr>
              <w:pBdr>
                <w:top w:val="nil"/>
                <w:left w:val="nil"/>
                <w:bottom w:val="nil"/>
                <w:right w:val="nil"/>
                <w:between w:val="nil"/>
              </w:pBdr>
              <w:spacing w:line="249" w:lineRule="auto"/>
              <w:ind w:left="0" w:hanging="2"/>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9A6960" w14:textId="77777777" w:rsidR="00A26C2A" w:rsidRDefault="008C39B4">
            <w:pPr>
              <w:pBdr>
                <w:top w:val="nil"/>
                <w:left w:val="nil"/>
                <w:bottom w:val="nil"/>
                <w:right w:val="nil"/>
                <w:between w:val="nil"/>
              </w:pBdr>
              <w:spacing w:line="249" w:lineRule="auto"/>
              <w:ind w:left="0" w:hanging="2"/>
              <w:rPr>
                <w:color w:val="000000"/>
              </w:rPr>
            </w:pPr>
            <w:r>
              <w:rPr>
                <w:b/>
                <w:color w:val="000000"/>
              </w:rPr>
              <w:t>Meaning</w:t>
            </w:r>
          </w:p>
        </w:tc>
      </w:tr>
      <w:tr w:rsidR="00A26C2A" w14:paraId="5249DB70" w14:textId="77777777" w:rsidTr="001C1820">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53752CD" w14:textId="77777777" w:rsidR="00A26C2A" w:rsidRDefault="008C39B4">
            <w:pPr>
              <w:pBdr>
                <w:top w:val="nil"/>
                <w:left w:val="nil"/>
                <w:bottom w:val="nil"/>
                <w:right w:val="nil"/>
                <w:between w:val="nil"/>
              </w:pBdr>
              <w:spacing w:line="249" w:lineRule="auto"/>
              <w:ind w:left="0" w:hanging="2"/>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06E71" w14:textId="77777777" w:rsidR="00A26C2A" w:rsidRDefault="008C39B4">
            <w:pPr>
              <w:pBdr>
                <w:top w:val="nil"/>
                <w:left w:val="nil"/>
                <w:bottom w:val="nil"/>
                <w:right w:val="nil"/>
                <w:between w:val="nil"/>
              </w:pBdr>
              <w:spacing w:line="249" w:lineRule="auto"/>
              <w:ind w:left="0" w:hanging="2"/>
              <w:rPr>
                <w:color w:val="000000"/>
              </w:rPr>
            </w:pPr>
            <w:r>
              <w:rPr>
                <w:color w:val="000000"/>
              </w:rPr>
              <w:t>Any services ancillary to the G-Cloud Services that are in the scope of Framework Agreement Clause 2 (Services) which a Buyer may request.</w:t>
            </w:r>
          </w:p>
        </w:tc>
      </w:tr>
      <w:tr w:rsidR="00A26C2A" w14:paraId="7D3F7374" w14:textId="77777777" w:rsidTr="001C1820">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43139" w14:textId="77777777" w:rsidR="00A26C2A" w:rsidRDefault="008C39B4">
            <w:pPr>
              <w:pBdr>
                <w:top w:val="nil"/>
                <w:left w:val="nil"/>
                <w:bottom w:val="nil"/>
                <w:right w:val="nil"/>
                <w:between w:val="nil"/>
              </w:pBdr>
              <w:spacing w:line="249" w:lineRule="auto"/>
              <w:ind w:left="0" w:hanging="2"/>
              <w:rPr>
                <w:color w:val="000000"/>
              </w:rPr>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915A3B" w14:textId="77777777" w:rsidR="00A26C2A" w:rsidRDefault="008C39B4">
            <w:pPr>
              <w:pBdr>
                <w:top w:val="nil"/>
                <w:left w:val="nil"/>
                <w:bottom w:val="nil"/>
                <w:right w:val="nil"/>
                <w:between w:val="nil"/>
              </w:pBdr>
              <w:spacing w:line="249" w:lineRule="auto"/>
              <w:ind w:left="0" w:hanging="2"/>
              <w:rPr>
                <w:color w:val="000000"/>
              </w:rPr>
            </w:pPr>
            <w:r>
              <w:rPr>
                <w:color w:val="000000"/>
              </w:rPr>
              <w:t>The agreement to be entered into to enable the Supplier to participate in the relevant Civil Service pension scheme(s).</w:t>
            </w:r>
          </w:p>
        </w:tc>
      </w:tr>
      <w:tr w:rsidR="00A26C2A" w14:paraId="31144782" w14:textId="77777777" w:rsidTr="001C1820">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63D2A2C" w14:textId="77777777" w:rsidR="00A26C2A" w:rsidRDefault="008C39B4">
            <w:pPr>
              <w:pBdr>
                <w:top w:val="nil"/>
                <w:left w:val="nil"/>
                <w:bottom w:val="nil"/>
                <w:right w:val="nil"/>
                <w:between w:val="nil"/>
              </w:pBdr>
              <w:spacing w:line="249" w:lineRule="auto"/>
              <w:ind w:left="0" w:hanging="2"/>
              <w:rPr>
                <w:color w:val="000000"/>
              </w:rPr>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387855D" w14:textId="77777777" w:rsidR="00A26C2A" w:rsidRDefault="008C39B4">
            <w:pPr>
              <w:pBdr>
                <w:top w:val="nil"/>
                <w:left w:val="nil"/>
                <w:bottom w:val="nil"/>
                <w:right w:val="nil"/>
                <w:between w:val="nil"/>
              </w:pBdr>
              <w:spacing w:line="249" w:lineRule="auto"/>
              <w:ind w:left="0" w:hanging="2"/>
              <w:rPr>
                <w:color w:val="000000"/>
              </w:rPr>
            </w:pPr>
            <w:r>
              <w:rPr>
                <w:color w:val="000000"/>
              </w:rPr>
              <w:t>The response submitted by the Supplier to the Invitation to Tender (known as the Invitation to Apply on the Platform).</w:t>
            </w:r>
          </w:p>
        </w:tc>
      </w:tr>
      <w:tr w:rsidR="00A26C2A" w14:paraId="065B3E1E" w14:textId="77777777" w:rsidTr="001C1820">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208107A" w14:textId="77777777" w:rsidR="00A26C2A" w:rsidRDefault="008C39B4">
            <w:pPr>
              <w:pBdr>
                <w:top w:val="nil"/>
                <w:left w:val="nil"/>
                <w:bottom w:val="nil"/>
                <w:right w:val="nil"/>
                <w:between w:val="nil"/>
              </w:pBdr>
              <w:spacing w:line="249" w:lineRule="auto"/>
              <w:ind w:left="0" w:hanging="2"/>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A6D18C0" w14:textId="77777777" w:rsidR="00A26C2A" w:rsidRDefault="008C39B4">
            <w:pPr>
              <w:pBdr>
                <w:top w:val="nil"/>
                <w:left w:val="nil"/>
                <w:bottom w:val="nil"/>
                <w:right w:val="nil"/>
                <w:between w:val="nil"/>
              </w:pBdr>
              <w:spacing w:line="249" w:lineRule="auto"/>
              <w:ind w:left="0" w:hanging="2"/>
              <w:rPr>
                <w:color w:val="000000"/>
              </w:rPr>
            </w:pPr>
            <w:r>
              <w:rPr>
                <w:color w:val="000000"/>
              </w:rPr>
              <w:t>An audit carried out under the incorporated Framework Agreement clauses.</w:t>
            </w:r>
          </w:p>
        </w:tc>
      </w:tr>
      <w:tr w:rsidR="00A26C2A" w14:paraId="5FC52374" w14:textId="77777777" w:rsidTr="001C1820">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56AB97F" w14:textId="77777777" w:rsidR="00A26C2A" w:rsidRDefault="008C39B4">
            <w:pPr>
              <w:pBdr>
                <w:top w:val="nil"/>
                <w:left w:val="nil"/>
                <w:bottom w:val="nil"/>
                <w:right w:val="nil"/>
                <w:between w:val="nil"/>
              </w:pBdr>
              <w:spacing w:line="249" w:lineRule="auto"/>
              <w:ind w:left="0" w:hanging="2"/>
              <w:rPr>
                <w:color w:val="000000"/>
              </w:rPr>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A5B2A9C" w14:textId="77777777" w:rsidR="00A26C2A" w:rsidRDefault="008C39B4">
            <w:pPr>
              <w:pBdr>
                <w:top w:val="nil"/>
                <w:left w:val="nil"/>
                <w:bottom w:val="nil"/>
                <w:right w:val="nil"/>
                <w:between w:val="nil"/>
              </w:pBdr>
              <w:spacing w:after="38" w:line="249" w:lineRule="auto"/>
              <w:ind w:left="0" w:hanging="2"/>
              <w:rPr>
                <w:color w:val="000000"/>
              </w:rPr>
            </w:pPr>
            <w:r>
              <w:rPr>
                <w:color w:val="000000"/>
              </w:rPr>
              <w:t>For each Party, IPRs:</w:t>
            </w:r>
          </w:p>
          <w:p w14:paraId="367E64AF" w14:textId="77777777" w:rsidR="00A26C2A" w:rsidRDefault="008C39B4" w:rsidP="008C39B4">
            <w:pPr>
              <w:numPr>
                <w:ilvl w:val="0"/>
                <w:numId w:val="21"/>
              </w:numPr>
              <w:pBdr>
                <w:top w:val="nil"/>
                <w:left w:val="nil"/>
                <w:bottom w:val="nil"/>
                <w:right w:val="nil"/>
                <w:between w:val="nil"/>
              </w:pBdr>
              <w:spacing w:after="8" w:line="249" w:lineRule="auto"/>
              <w:ind w:left="0" w:right="31" w:hanging="2"/>
            </w:pPr>
            <w:r>
              <w:rPr>
                <w:color w:val="000000"/>
              </w:rPr>
              <w:t>owned by that Party before the date of this Call-Off Contract</w:t>
            </w:r>
          </w:p>
          <w:p w14:paraId="29E96864" w14:textId="77777777" w:rsidR="00A26C2A" w:rsidRDefault="008C39B4">
            <w:pPr>
              <w:pBdr>
                <w:top w:val="nil"/>
                <w:left w:val="nil"/>
                <w:bottom w:val="nil"/>
                <w:right w:val="nil"/>
                <w:between w:val="nil"/>
              </w:pBdr>
              <w:spacing w:line="276" w:lineRule="auto"/>
              <w:ind w:left="0" w:right="27" w:hanging="2"/>
              <w:rPr>
                <w:color w:val="000000"/>
              </w:rPr>
            </w:pPr>
            <w:r>
              <w:rPr>
                <w:color w:val="000000"/>
              </w:rPr>
              <w:t>(as may be enhanced and/or modified but not as a consequence of the Services) including IPRs contained in any of the Party's Know-How, documentation and processes</w:t>
            </w:r>
          </w:p>
          <w:p w14:paraId="7A567D7F" w14:textId="77777777" w:rsidR="00A26C2A" w:rsidRDefault="008C39B4" w:rsidP="008C39B4">
            <w:pPr>
              <w:numPr>
                <w:ilvl w:val="0"/>
                <w:numId w:val="21"/>
              </w:numPr>
              <w:pBdr>
                <w:top w:val="nil"/>
                <w:left w:val="nil"/>
                <w:bottom w:val="nil"/>
                <w:right w:val="nil"/>
                <w:between w:val="nil"/>
              </w:pBdr>
              <w:spacing w:after="215" w:line="276" w:lineRule="auto"/>
              <w:ind w:left="0" w:right="31" w:hanging="2"/>
            </w:pPr>
            <w:r>
              <w:rPr>
                <w:color w:val="000000"/>
              </w:rPr>
              <w:t>created by the Party independently of this Call-Off Contract, or</w:t>
            </w:r>
          </w:p>
          <w:p w14:paraId="631961AD" w14:textId="77777777" w:rsidR="00A26C2A" w:rsidRDefault="008C39B4">
            <w:pPr>
              <w:pBdr>
                <w:top w:val="nil"/>
                <w:left w:val="nil"/>
                <w:bottom w:val="nil"/>
                <w:right w:val="nil"/>
                <w:between w:val="nil"/>
              </w:pBdr>
              <w:spacing w:line="249" w:lineRule="auto"/>
              <w:ind w:left="0" w:hanging="2"/>
              <w:rPr>
                <w:color w:val="000000"/>
              </w:rPr>
            </w:pPr>
            <w:r>
              <w:rPr>
                <w:color w:val="000000"/>
              </w:rPr>
              <w:t>For the Buyer, Crown Copyright which isn’t available to the Supplier otherwise than under this Call-Off Contract, but excluding IPRs owned by that Party in Buyer software or Supplier software.</w:t>
            </w:r>
          </w:p>
        </w:tc>
      </w:tr>
      <w:tr w:rsidR="00A26C2A" w14:paraId="605CA402" w14:textId="77777777" w:rsidTr="001C1820">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8EE11C7" w14:textId="77777777" w:rsidR="00A26C2A" w:rsidRDefault="008C39B4">
            <w:pPr>
              <w:pBdr>
                <w:top w:val="nil"/>
                <w:left w:val="nil"/>
                <w:bottom w:val="nil"/>
                <w:right w:val="nil"/>
                <w:between w:val="nil"/>
              </w:pBdr>
              <w:spacing w:line="249" w:lineRule="auto"/>
              <w:ind w:left="0" w:hanging="2"/>
              <w:rPr>
                <w:color w:val="000000"/>
              </w:rPr>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2CC3B4" w14:textId="77777777" w:rsidR="00A26C2A" w:rsidRDefault="008C39B4">
            <w:pPr>
              <w:pBdr>
                <w:top w:val="nil"/>
                <w:left w:val="nil"/>
                <w:bottom w:val="nil"/>
                <w:right w:val="nil"/>
                <w:between w:val="nil"/>
              </w:pBdr>
              <w:spacing w:line="249" w:lineRule="auto"/>
              <w:ind w:left="0" w:hanging="2"/>
              <w:rPr>
                <w:color w:val="000000"/>
              </w:rPr>
            </w:pPr>
            <w:r>
              <w:rPr>
                <w:color w:val="000000"/>
              </w:rPr>
              <w:t>The contracting authority ordering services as set out in the Order Form.</w:t>
            </w:r>
          </w:p>
        </w:tc>
      </w:tr>
      <w:tr w:rsidR="00A26C2A" w14:paraId="1DDDA5ED" w14:textId="77777777" w:rsidTr="001C1820">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D0CD5D7" w14:textId="77777777" w:rsidR="00A26C2A" w:rsidRDefault="008C39B4">
            <w:pPr>
              <w:pBdr>
                <w:top w:val="nil"/>
                <w:left w:val="nil"/>
                <w:bottom w:val="nil"/>
                <w:right w:val="nil"/>
                <w:between w:val="nil"/>
              </w:pBdr>
              <w:spacing w:line="249" w:lineRule="auto"/>
              <w:ind w:left="0" w:hanging="2"/>
              <w:rPr>
                <w:color w:val="000000"/>
              </w:rPr>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746F46" w14:textId="77777777" w:rsidR="00A26C2A" w:rsidRDefault="008C39B4">
            <w:pPr>
              <w:pBdr>
                <w:top w:val="nil"/>
                <w:left w:val="nil"/>
                <w:bottom w:val="nil"/>
                <w:right w:val="nil"/>
                <w:between w:val="nil"/>
              </w:pBdr>
              <w:spacing w:line="249" w:lineRule="auto"/>
              <w:ind w:left="0" w:hanging="2"/>
              <w:rPr>
                <w:color w:val="000000"/>
              </w:rPr>
            </w:pPr>
            <w:r>
              <w:rPr>
                <w:color w:val="000000"/>
              </w:rPr>
              <w:t>All data supplied by the Buyer to the Supplier including Personal Data and Service Data that is owned and managed by the Buyer.</w:t>
            </w:r>
          </w:p>
        </w:tc>
      </w:tr>
      <w:tr w:rsidR="00A26C2A" w14:paraId="6C1C4B2F" w14:textId="77777777" w:rsidTr="001C1820">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33323D" w14:textId="77777777" w:rsidR="00A26C2A" w:rsidRDefault="008C39B4">
            <w:pPr>
              <w:pBdr>
                <w:top w:val="nil"/>
                <w:left w:val="nil"/>
                <w:bottom w:val="nil"/>
                <w:right w:val="nil"/>
                <w:between w:val="nil"/>
              </w:pBdr>
              <w:spacing w:line="249" w:lineRule="auto"/>
              <w:ind w:left="0" w:hanging="2"/>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61B3064"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the Buyer to the Supplier for purposes of, or in connection with, this Call-Off Contract.</w:t>
            </w:r>
          </w:p>
        </w:tc>
      </w:tr>
      <w:tr w:rsidR="00A26C2A" w14:paraId="3FF90FE5" w14:textId="77777777" w:rsidTr="001C1820">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47D48A2" w14:textId="77777777" w:rsidR="00A26C2A" w:rsidRDefault="008C39B4">
            <w:pPr>
              <w:pBdr>
                <w:top w:val="nil"/>
                <w:left w:val="nil"/>
                <w:bottom w:val="nil"/>
                <w:right w:val="nil"/>
                <w:between w:val="nil"/>
              </w:pBdr>
              <w:spacing w:line="249" w:lineRule="auto"/>
              <w:ind w:left="0" w:hanging="2"/>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5581A63"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Buyer under this Call-Off Contract.</w:t>
            </w:r>
          </w:p>
        </w:tc>
      </w:tr>
    </w:tbl>
    <w:p w14:paraId="50E3AC6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7"/>
        <w:tblW w:w="8820" w:type="dxa"/>
        <w:tblInd w:w="-10" w:type="dxa"/>
        <w:tblLayout w:type="fixed"/>
        <w:tblLook w:val="0000" w:firstRow="0" w:lastRow="0" w:firstColumn="0" w:lastColumn="0" w:noHBand="0" w:noVBand="0"/>
      </w:tblPr>
      <w:tblGrid>
        <w:gridCol w:w="3565"/>
        <w:gridCol w:w="5255"/>
      </w:tblGrid>
      <w:tr w:rsidR="00A26C2A" w14:paraId="57E9B8B0" w14:textId="77777777" w:rsidTr="001C1820">
        <w:trPr>
          <w:trHeight w:val="183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5A51BF" w14:textId="77777777" w:rsidR="00A26C2A" w:rsidRDefault="008C39B4">
            <w:pPr>
              <w:pBdr>
                <w:top w:val="nil"/>
                <w:left w:val="nil"/>
                <w:bottom w:val="nil"/>
                <w:right w:val="nil"/>
                <w:between w:val="nil"/>
              </w:pBdr>
              <w:spacing w:line="249" w:lineRule="auto"/>
              <w:ind w:left="0" w:hanging="2"/>
              <w:rPr>
                <w:color w:val="000000"/>
              </w:rPr>
            </w:pPr>
            <w:r>
              <w:rPr>
                <w:color w:val="000000"/>
              </w:rPr>
              <w:lastRenderedPageBreak/>
              <w:t xml:space="preserve"> </w:t>
            </w:r>
            <w:r>
              <w:rPr>
                <w:b/>
                <w:color w:val="000000"/>
              </w:rPr>
              <w:t>Buyer Software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8FEF42A" w14:textId="77777777" w:rsidR="00A26C2A" w:rsidRDefault="008C39B4">
            <w:pPr>
              <w:pBdr>
                <w:top w:val="nil"/>
                <w:left w:val="nil"/>
                <w:bottom w:val="nil"/>
                <w:right w:val="nil"/>
                <w:between w:val="nil"/>
              </w:pBdr>
              <w:spacing w:line="249" w:lineRule="auto"/>
              <w:ind w:left="0" w:hanging="2"/>
              <w:rPr>
                <w:color w:val="000000"/>
              </w:rPr>
            </w:pPr>
            <w:r>
              <w:rPr>
                <w:color w:val="000000"/>
              </w:rPr>
              <w:t>Software owned by or licensed to the Buyer (other than under this Agreement), which is or will be used by the Supplier to provide the Services.</w:t>
            </w:r>
          </w:p>
        </w:tc>
      </w:tr>
      <w:tr w:rsidR="00A26C2A" w14:paraId="4C2C14AF" w14:textId="77777777" w:rsidTr="001C1820">
        <w:trPr>
          <w:trHeight w:val="1265"/>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C5F1214"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455073" w14:textId="77777777" w:rsidR="00A26C2A" w:rsidRDefault="008C39B4">
            <w:pPr>
              <w:pBdr>
                <w:top w:val="nil"/>
                <w:left w:val="nil"/>
                <w:bottom w:val="nil"/>
                <w:right w:val="nil"/>
                <w:between w:val="nil"/>
              </w:pBdr>
              <w:spacing w:after="1" w:line="249" w:lineRule="auto"/>
              <w:ind w:left="0" w:hanging="2"/>
              <w:rPr>
                <w:color w:val="000000"/>
              </w:rPr>
            </w:pPr>
            <w:r>
              <w:rPr>
                <w:color w:val="000000"/>
              </w:rPr>
              <w:t>This call-off contract entered into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A26C2A" w14:paraId="504899DC" w14:textId="77777777" w:rsidTr="001C1820">
        <w:trPr>
          <w:trHeight w:val="46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2224D4C" w14:textId="77777777" w:rsidR="00A26C2A" w:rsidRDefault="008C39B4">
            <w:pPr>
              <w:pBdr>
                <w:top w:val="nil"/>
                <w:left w:val="nil"/>
                <w:bottom w:val="nil"/>
                <w:right w:val="nil"/>
                <w:between w:val="nil"/>
              </w:pBdr>
              <w:spacing w:line="249" w:lineRule="auto"/>
              <w:ind w:left="0" w:hanging="2"/>
              <w:rPr>
                <w:color w:val="000000"/>
              </w:rPr>
            </w:pPr>
            <w:r>
              <w:rPr>
                <w:b/>
                <w:color w:val="000000"/>
              </w:rPr>
              <w:t>Charges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8FC40A4" w14:textId="77777777" w:rsidR="00A26C2A" w:rsidRDefault="008C39B4">
            <w:pPr>
              <w:pBdr>
                <w:top w:val="nil"/>
                <w:left w:val="nil"/>
                <w:bottom w:val="nil"/>
                <w:right w:val="nil"/>
                <w:between w:val="nil"/>
              </w:pBdr>
              <w:spacing w:line="249" w:lineRule="auto"/>
              <w:ind w:left="0" w:hanging="2"/>
              <w:rPr>
                <w:color w:val="000000"/>
              </w:rPr>
            </w:pPr>
            <w:r>
              <w:rPr>
                <w:color w:val="000000"/>
              </w:rPr>
              <w:t>The prices (excluding any applicable VAT), payable to the Supplier by the Buyer under this Call-Off Contract.</w:t>
            </w:r>
          </w:p>
        </w:tc>
      </w:tr>
      <w:tr w:rsidR="00A26C2A" w14:paraId="457771C5" w14:textId="77777777" w:rsidTr="001C1820">
        <w:trPr>
          <w:trHeight w:val="133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C43754D"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F7BF6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A26C2A" w14:paraId="7041FF61" w14:textId="77777777" w:rsidTr="001C1820">
        <w:trPr>
          <w:trHeight w:val="54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545CC0" w14:textId="77777777" w:rsidR="00A26C2A" w:rsidRDefault="008C39B4">
            <w:pPr>
              <w:pBdr>
                <w:top w:val="nil"/>
                <w:left w:val="nil"/>
                <w:bottom w:val="nil"/>
                <w:right w:val="nil"/>
                <w:between w:val="nil"/>
              </w:pBdr>
              <w:spacing w:line="249" w:lineRule="auto"/>
              <w:ind w:left="0" w:hanging="2"/>
              <w:rPr>
                <w:color w:val="000000"/>
              </w:rPr>
            </w:pPr>
            <w:r>
              <w:rPr>
                <w:b/>
                <w:color w:val="000000"/>
              </w:rPr>
              <w:t>Commercially Sensitive</w:t>
            </w:r>
            <w:r>
              <w:rPr>
                <w:color w:val="000000"/>
              </w:rPr>
              <w:t xml:space="preserve"> </w:t>
            </w: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76DE7B" w14:textId="77777777" w:rsidR="00A26C2A" w:rsidRDefault="008C39B4">
            <w:pPr>
              <w:pBdr>
                <w:top w:val="nil"/>
                <w:left w:val="nil"/>
                <w:bottom w:val="nil"/>
                <w:right w:val="nil"/>
                <w:between w:val="nil"/>
              </w:pBdr>
              <w:spacing w:line="249" w:lineRule="auto"/>
              <w:ind w:left="0" w:right="6" w:hanging="2"/>
              <w:rPr>
                <w:color w:val="000000"/>
              </w:rPr>
            </w:pPr>
            <w:r>
              <w:rPr>
                <w:color w:val="000000"/>
              </w:rPr>
              <w:t>Information, which the Buyer has been notified about by the Supplier in writing before the Start date with full details of why the Information is deemed to be commercially sensitive.</w:t>
            </w:r>
          </w:p>
        </w:tc>
      </w:tr>
      <w:tr w:rsidR="00A26C2A" w14:paraId="7FD14D35" w14:textId="77777777" w:rsidTr="001C1820">
        <w:trPr>
          <w:trHeight w:val="254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EEF1F41" w14:textId="77777777" w:rsidR="00A26C2A" w:rsidRDefault="008C39B4">
            <w:pPr>
              <w:pBdr>
                <w:top w:val="nil"/>
                <w:left w:val="nil"/>
                <w:bottom w:val="nil"/>
                <w:right w:val="nil"/>
                <w:between w:val="nil"/>
              </w:pBdr>
              <w:spacing w:line="249" w:lineRule="auto"/>
              <w:ind w:left="0" w:hanging="2"/>
              <w:rPr>
                <w:color w:val="000000"/>
              </w:rPr>
            </w:pPr>
            <w:r>
              <w:rPr>
                <w:b/>
                <w:color w:val="000000"/>
              </w:rPr>
              <w:t>Confidential 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8ED390" w14:textId="77777777" w:rsidR="00A26C2A" w:rsidRDefault="008C39B4">
            <w:pPr>
              <w:pBdr>
                <w:top w:val="nil"/>
                <w:left w:val="nil"/>
                <w:bottom w:val="nil"/>
                <w:right w:val="nil"/>
                <w:between w:val="nil"/>
              </w:pBdr>
              <w:spacing w:line="300" w:lineRule="auto"/>
              <w:ind w:left="0" w:hanging="2"/>
              <w:rPr>
                <w:color w:val="000000"/>
              </w:rPr>
            </w:pPr>
            <w:r>
              <w:rPr>
                <w:color w:val="000000"/>
              </w:rPr>
              <w:t>Data, Personal Data and any information, which may include (but isn’t limited to) any:</w:t>
            </w:r>
          </w:p>
          <w:p w14:paraId="5056F1B6" w14:textId="77777777" w:rsidR="00A26C2A" w:rsidRDefault="008C39B4" w:rsidP="008C39B4">
            <w:pPr>
              <w:numPr>
                <w:ilvl w:val="0"/>
                <w:numId w:val="23"/>
              </w:numPr>
              <w:pBdr>
                <w:top w:val="nil"/>
                <w:left w:val="nil"/>
                <w:bottom w:val="nil"/>
                <w:right w:val="nil"/>
                <w:between w:val="nil"/>
              </w:pBdr>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14:paraId="3283A803" w14:textId="77777777" w:rsidR="00A26C2A" w:rsidRDefault="008C39B4" w:rsidP="008C39B4">
            <w:pPr>
              <w:numPr>
                <w:ilvl w:val="0"/>
                <w:numId w:val="23"/>
              </w:numPr>
              <w:pBdr>
                <w:top w:val="nil"/>
                <w:left w:val="nil"/>
                <w:bottom w:val="nil"/>
                <w:right w:val="nil"/>
                <w:between w:val="nil"/>
              </w:pBdr>
              <w:spacing w:line="249" w:lineRule="auto"/>
              <w:ind w:left="0" w:hanging="2"/>
            </w:pPr>
            <w:r>
              <w:rPr>
                <w:color w:val="000000"/>
              </w:rPr>
              <w:t>other information clearly designated as being confidential or which ought reasonably be considered to be confidential (whether or not it is marked 'confidential').</w:t>
            </w:r>
          </w:p>
        </w:tc>
      </w:tr>
      <w:tr w:rsidR="00A26C2A" w14:paraId="34166F3C" w14:textId="77777777" w:rsidTr="001C1820">
        <w:trPr>
          <w:trHeight w:val="7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B8BED75"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Control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2215713" w14:textId="77777777" w:rsidR="00A26C2A" w:rsidRDefault="008C39B4">
            <w:pPr>
              <w:pBdr>
                <w:top w:val="nil"/>
                <w:left w:val="nil"/>
                <w:bottom w:val="nil"/>
                <w:right w:val="nil"/>
                <w:between w:val="nil"/>
              </w:pBdr>
              <w:spacing w:line="249" w:lineRule="auto"/>
              <w:ind w:left="0" w:hanging="2"/>
              <w:rPr>
                <w:color w:val="000000"/>
              </w:rPr>
            </w:pPr>
            <w:r>
              <w:rPr>
                <w:color w:val="000000"/>
              </w:rPr>
              <w:t>‘Control’ as defined in section 1124 and 450 of the Corporation Tax Act 2010. 'Controls' and 'Controlled' will be interpreted accordingly.</w:t>
            </w:r>
          </w:p>
        </w:tc>
      </w:tr>
      <w:tr w:rsidR="00A26C2A" w14:paraId="05333AF4" w14:textId="77777777" w:rsidTr="001C1820">
        <w:trPr>
          <w:trHeight w:val="129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BB629E3" w14:textId="77777777" w:rsidR="00A26C2A" w:rsidRDefault="008C39B4">
            <w:pPr>
              <w:pBdr>
                <w:top w:val="nil"/>
                <w:left w:val="nil"/>
                <w:bottom w:val="nil"/>
                <w:right w:val="nil"/>
                <w:between w:val="nil"/>
              </w:pBdr>
              <w:spacing w:line="249" w:lineRule="auto"/>
              <w:ind w:left="0" w:hanging="2"/>
              <w:rPr>
                <w:color w:val="000000"/>
              </w:rPr>
            </w:pPr>
            <w:r>
              <w:rPr>
                <w:b/>
                <w:color w:val="000000"/>
              </w:rPr>
              <w:t>Controller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71C22D"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462EEBD" w14:textId="77777777" w:rsidTr="001C1820">
        <w:trPr>
          <w:trHeight w:val="140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96946D5" w14:textId="77777777" w:rsidR="00A26C2A" w:rsidRDefault="008C39B4">
            <w:pPr>
              <w:pBdr>
                <w:top w:val="nil"/>
                <w:left w:val="nil"/>
                <w:bottom w:val="nil"/>
                <w:right w:val="nil"/>
                <w:between w:val="nil"/>
              </w:pBdr>
              <w:spacing w:line="249" w:lineRule="auto"/>
              <w:ind w:left="0" w:hanging="2"/>
              <w:rPr>
                <w:color w:val="000000"/>
              </w:rPr>
            </w:pPr>
            <w:r>
              <w:rPr>
                <w:b/>
                <w:color w:val="000000"/>
              </w:rPr>
              <w:t>Crown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CF28F3"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626D70E5"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8"/>
        <w:tblW w:w="8820" w:type="dxa"/>
        <w:tblInd w:w="-10" w:type="dxa"/>
        <w:tblLayout w:type="fixed"/>
        <w:tblLook w:val="0000" w:firstRow="0" w:lastRow="0" w:firstColumn="0" w:lastColumn="0" w:noHBand="0" w:noVBand="0"/>
      </w:tblPr>
      <w:tblGrid>
        <w:gridCol w:w="3565"/>
        <w:gridCol w:w="5255"/>
      </w:tblGrid>
      <w:tr w:rsidR="00A26C2A" w14:paraId="516E01DE" w14:textId="77777777" w:rsidTr="001C1820">
        <w:trPr>
          <w:trHeight w:val="129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B90EFCA"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Data Loss Event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24BCFC2" w14:textId="77777777" w:rsidR="00A26C2A" w:rsidRDefault="008C39B4">
            <w:pPr>
              <w:pBdr>
                <w:top w:val="nil"/>
                <w:left w:val="nil"/>
                <w:bottom w:val="nil"/>
                <w:right w:val="nil"/>
                <w:between w:val="nil"/>
              </w:pBdr>
              <w:spacing w:line="249" w:lineRule="auto"/>
              <w:ind w:left="0" w:right="45" w:hanging="2"/>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A26C2A" w14:paraId="01670080" w14:textId="77777777" w:rsidTr="001C1820">
        <w:trPr>
          <w:trHeight w:val="47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44A8AED"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 Impact</w:t>
            </w:r>
            <w:r>
              <w:rPr>
                <w:color w:val="000000"/>
              </w:rPr>
              <w:t xml:space="preserve"> </w:t>
            </w:r>
            <w:r>
              <w:rPr>
                <w:b/>
                <w:color w:val="000000"/>
              </w:rPr>
              <w:t>Assessment (DPIA)</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AC06171" w14:textId="77777777" w:rsidR="00A26C2A" w:rsidRDefault="008C39B4">
            <w:pPr>
              <w:pBdr>
                <w:top w:val="nil"/>
                <w:left w:val="nil"/>
                <w:bottom w:val="nil"/>
                <w:right w:val="nil"/>
                <w:between w:val="nil"/>
              </w:pBdr>
              <w:spacing w:line="249" w:lineRule="auto"/>
              <w:ind w:left="0" w:hanging="2"/>
              <w:rPr>
                <w:color w:val="000000"/>
              </w:rPr>
            </w:pPr>
            <w:r>
              <w:rPr>
                <w:color w:val="000000"/>
              </w:rPr>
              <w:t>An assessment by the Controller of the impact of the envisaged Processing on the protection of Personal Data.</w:t>
            </w:r>
          </w:p>
        </w:tc>
      </w:tr>
      <w:tr w:rsidR="00A26C2A" w14:paraId="773FF5EA" w14:textId="77777777" w:rsidTr="001C1820">
        <w:trPr>
          <w:trHeight w:val="996"/>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78AD6CF"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w:t>
            </w:r>
            <w:r>
              <w:rPr>
                <w:color w:val="000000"/>
              </w:rPr>
              <w:t xml:space="preserve"> </w:t>
            </w:r>
            <w:r>
              <w:rPr>
                <w:b/>
                <w:color w:val="000000"/>
              </w:rPr>
              <w:t>Legislation (DPL)</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FB8C3" w14:textId="77777777" w:rsidR="00A26C2A" w:rsidRDefault="008C39B4">
            <w:pPr>
              <w:pBdr>
                <w:top w:val="nil"/>
                <w:left w:val="nil"/>
                <w:bottom w:val="nil"/>
                <w:right w:val="nil"/>
                <w:between w:val="nil"/>
              </w:pBdr>
              <w:spacing w:after="2" w:line="249" w:lineRule="auto"/>
              <w:ind w:left="0" w:hanging="2"/>
              <w:rPr>
                <w:color w:val="000000"/>
              </w:rPr>
            </w:pPr>
            <w:r>
              <w:rPr>
                <w:color w:val="000000"/>
              </w:rPr>
              <w:t>(i) the UK GDPR as amended from time to time; (ii) the DPA 2018 to the extent that it relates to Processing of Personal Data and privacy; (iii) all applicable Law about the Processing of Personal Data and privacy.</w:t>
            </w:r>
          </w:p>
        </w:tc>
      </w:tr>
      <w:tr w:rsidR="00A26C2A" w14:paraId="1DE5BF7E" w14:textId="77777777" w:rsidTr="001C1820">
        <w:trPr>
          <w:trHeight w:val="29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BCA137B" w14:textId="77777777" w:rsidR="00A26C2A" w:rsidRDefault="008C39B4">
            <w:pPr>
              <w:pBdr>
                <w:top w:val="nil"/>
                <w:left w:val="nil"/>
                <w:bottom w:val="nil"/>
                <w:right w:val="nil"/>
                <w:between w:val="nil"/>
              </w:pBdr>
              <w:spacing w:line="249" w:lineRule="auto"/>
              <w:ind w:left="0" w:hanging="2"/>
              <w:rPr>
                <w:color w:val="000000"/>
              </w:rPr>
            </w:pPr>
            <w:r>
              <w:rPr>
                <w:b/>
                <w:color w:val="000000"/>
              </w:rPr>
              <w:t>Data Subject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25A5117"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2F86AAFA" w14:textId="77777777" w:rsidTr="001C1820">
        <w:trPr>
          <w:trHeight w:val="317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1EFF9F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Default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E559DF3" w14:textId="77777777" w:rsidR="00A26C2A" w:rsidRDefault="008C39B4">
            <w:pPr>
              <w:pBdr>
                <w:top w:val="nil"/>
                <w:left w:val="nil"/>
                <w:bottom w:val="nil"/>
                <w:right w:val="nil"/>
                <w:between w:val="nil"/>
              </w:pBdr>
              <w:spacing w:after="17" w:line="249" w:lineRule="auto"/>
              <w:ind w:left="0" w:hanging="2"/>
              <w:rPr>
                <w:color w:val="000000"/>
              </w:rPr>
            </w:pPr>
            <w:r>
              <w:rPr>
                <w:color w:val="000000"/>
              </w:rPr>
              <w:t>Default is any:</w:t>
            </w:r>
          </w:p>
          <w:p w14:paraId="75993A9B" w14:textId="77777777" w:rsidR="00A26C2A" w:rsidRDefault="008C39B4" w:rsidP="008C39B4">
            <w:pPr>
              <w:numPr>
                <w:ilvl w:val="0"/>
                <w:numId w:val="3"/>
              </w:numPr>
              <w:pBdr>
                <w:top w:val="nil"/>
                <w:left w:val="nil"/>
                <w:bottom w:val="nil"/>
                <w:right w:val="nil"/>
                <w:between w:val="nil"/>
              </w:pBdr>
              <w:spacing w:after="10" w:line="278" w:lineRule="auto"/>
              <w:ind w:left="0" w:right="17" w:hanging="2"/>
            </w:pPr>
            <w:r>
              <w:rPr>
                <w:color w:val="000000"/>
              </w:rPr>
              <w:t>breach of the obligations of the Supplier (including any fundamental breach or breach of a fundamental term)</w:t>
            </w:r>
          </w:p>
          <w:p w14:paraId="126A4984" w14:textId="77777777" w:rsidR="00A26C2A" w:rsidRDefault="008C39B4" w:rsidP="008C39B4">
            <w:pPr>
              <w:numPr>
                <w:ilvl w:val="0"/>
                <w:numId w:val="3"/>
              </w:numPr>
              <w:pBdr>
                <w:top w:val="nil"/>
                <w:left w:val="nil"/>
                <w:bottom w:val="nil"/>
                <w:right w:val="nil"/>
                <w:between w:val="nil"/>
              </w:pBdr>
              <w:spacing w:after="215" w:line="276" w:lineRule="auto"/>
              <w:ind w:left="0" w:right="17" w:hanging="2"/>
            </w:pPr>
            <w:r>
              <w:rPr>
                <w:color w:val="000000"/>
              </w:rPr>
              <w:t>other default, negligence or negligent statement of the Supplier, of its Subcontractors or any Supplier Staff (whether by act or omission), in connection with or in relation to this Call-Off Contract</w:t>
            </w:r>
          </w:p>
          <w:p w14:paraId="12931483" w14:textId="77777777" w:rsidR="00A26C2A" w:rsidRDefault="008C39B4">
            <w:pPr>
              <w:pBdr>
                <w:top w:val="nil"/>
                <w:left w:val="nil"/>
                <w:bottom w:val="nil"/>
                <w:right w:val="nil"/>
                <w:between w:val="nil"/>
              </w:pBdr>
              <w:spacing w:line="249" w:lineRule="auto"/>
              <w:ind w:left="0" w:hanging="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A26C2A" w14:paraId="74A56164" w14:textId="77777777" w:rsidTr="001C1820">
        <w:trPr>
          <w:trHeight w:val="2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C59F3F0" w14:textId="77777777" w:rsidR="00A26C2A" w:rsidRDefault="008C39B4">
            <w:pPr>
              <w:pBdr>
                <w:top w:val="nil"/>
                <w:left w:val="nil"/>
                <w:bottom w:val="nil"/>
                <w:right w:val="nil"/>
                <w:between w:val="nil"/>
              </w:pBdr>
              <w:spacing w:line="249" w:lineRule="auto"/>
              <w:ind w:left="0" w:hanging="2"/>
              <w:rPr>
                <w:color w:val="000000"/>
              </w:rPr>
            </w:pPr>
            <w:r>
              <w:rPr>
                <w:b/>
                <w:color w:val="000000"/>
              </w:rPr>
              <w:t>DPA 2018</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1F02418" w14:textId="77777777" w:rsidR="00A26C2A" w:rsidRDefault="008C39B4">
            <w:pPr>
              <w:pBdr>
                <w:top w:val="nil"/>
                <w:left w:val="nil"/>
                <w:bottom w:val="nil"/>
                <w:right w:val="nil"/>
                <w:between w:val="nil"/>
              </w:pBdr>
              <w:spacing w:line="249" w:lineRule="auto"/>
              <w:ind w:left="0" w:hanging="2"/>
              <w:rPr>
                <w:color w:val="000000"/>
              </w:rPr>
            </w:pPr>
            <w:r>
              <w:rPr>
                <w:color w:val="000000"/>
              </w:rPr>
              <w:t>Data Protection Act 2018.</w:t>
            </w:r>
          </w:p>
        </w:tc>
      </w:tr>
      <w:tr w:rsidR="00A26C2A" w14:paraId="29FF87FE" w14:textId="77777777" w:rsidTr="001C1820">
        <w:trPr>
          <w:trHeight w:val="133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7962DC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Employment Regulations</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766B37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Transfer of Undertakings (Protection of Employment) Regulations 2006 (SI 2006/246) (‘TUPE’) </w:t>
            </w:r>
            <w:r>
              <w:rPr>
                <w:color w:val="000000"/>
              </w:rPr>
              <w:tab/>
              <w:t>.</w:t>
            </w:r>
          </w:p>
        </w:tc>
      </w:tr>
      <w:tr w:rsidR="00A26C2A" w14:paraId="6AEB2D40" w14:textId="77777777" w:rsidTr="001C1820">
        <w:trPr>
          <w:trHeight w:val="5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B10D1BF" w14:textId="77777777" w:rsidR="00A26C2A" w:rsidRDefault="008C39B4">
            <w:pPr>
              <w:pBdr>
                <w:top w:val="nil"/>
                <w:left w:val="nil"/>
                <w:bottom w:val="nil"/>
                <w:right w:val="nil"/>
                <w:between w:val="nil"/>
              </w:pBdr>
              <w:spacing w:line="249" w:lineRule="auto"/>
              <w:ind w:left="0" w:hanging="2"/>
              <w:rPr>
                <w:color w:val="000000"/>
              </w:rPr>
            </w:pPr>
            <w:r>
              <w:rPr>
                <w:b/>
                <w:color w:val="000000"/>
              </w:rPr>
              <w:t>End</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F4B683F" w14:textId="77777777" w:rsidR="00A26C2A" w:rsidRDefault="008C39B4">
            <w:pPr>
              <w:pBdr>
                <w:top w:val="nil"/>
                <w:left w:val="nil"/>
                <w:bottom w:val="nil"/>
                <w:right w:val="nil"/>
                <w:between w:val="nil"/>
              </w:pBdr>
              <w:spacing w:line="249" w:lineRule="auto"/>
              <w:ind w:left="0" w:hanging="2"/>
              <w:rPr>
                <w:color w:val="000000"/>
              </w:rPr>
            </w:pPr>
            <w:r>
              <w:rPr>
                <w:color w:val="000000"/>
              </w:rPr>
              <w:t>Means to terminate; and Ended and Ending are construed accordingly.</w:t>
            </w:r>
          </w:p>
        </w:tc>
      </w:tr>
      <w:tr w:rsidR="00A26C2A" w14:paraId="0C9727D3" w14:textId="77777777" w:rsidTr="001C1820">
        <w:trPr>
          <w:trHeight w:val="90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B33CD76" w14:textId="77777777" w:rsidR="00A26C2A" w:rsidRDefault="008C39B4">
            <w:pPr>
              <w:pBdr>
                <w:top w:val="nil"/>
                <w:left w:val="nil"/>
                <w:bottom w:val="nil"/>
                <w:right w:val="nil"/>
                <w:between w:val="nil"/>
              </w:pBdr>
              <w:spacing w:line="249" w:lineRule="auto"/>
              <w:ind w:left="0" w:hanging="2"/>
              <w:rPr>
                <w:color w:val="000000"/>
              </w:rPr>
            </w:pPr>
            <w:r>
              <w:rPr>
                <w:b/>
                <w:color w:val="000000"/>
              </w:rPr>
              <w:t>Environmental</w:t>
            </w:r>
          </w:p>
          <w:p w14:paraId="6D5E0035"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 Regulations or EIR</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A3AD103" w14:textId="77777777" w:rsidR="00A26C2A" w:rsidRDefault="008C39B4">
            <w:pPr>
              <w:pBdr>
                <w:top w:val="nil"/>
                <w:left w:val="nil"/>
                <w:bottom w:val="nil"/>
                <w:right w:val="nil"/>
                <w:between w:val="nil"/>
              </w:pBdr>
              <w:spacing w:after="2" w:line="249" w:lineRule="auto"/>
              <w:ind w:left="0" w:hanging="2"/>
              <w:rPr>
                <w:color w:val="000000"/>
              </w:rPr>
            </w:pPr>
            <w:r>
              <w:rPr>
                <w:color w:val="000000"/>
              </w:rPr>
              <w:t>The Environmental Information Regulations 2004 together with any guidance or codes of practice issued by the Information</w:t>
            </w:r>
          </w:p>
          <w:p w14:paraId="4D713F53" w14:textId="77777777" w:rsidR="00A26C2A" w:rsidRDefault="008C39B4">
            <w:pPr>
              <w:pBdr>
                <w:top w:val="nil"/>
                <w:left w:val="nil"/>
                <w:bottom w:val="nil"/>
                <w:right w:val="nil"/>
                <w:between w:val="nil"/>
              </w:pBdr>
              <w:spacing w:line="249" w:lineRule="auto"/>
              <w:ind w:left="0" w:hanging="2"/>
              <w:rPr>
                <w:color w:val="000000"/>
              </w:rPr>
            </w:pPr>
            <w:r>
              <w:rPr>
                <w:color w:val="000000"/>
              </w:rPr>
              <w:t>Commissioner or relevant government department about the regulations.</w:t>
            </w:r>
          </w:p>
        </w:tc>
      </w:tr>
      <w:tr w:rsidR="00A26C2A" w14:paraId="4A0FEE92" w14:textId="77777777" w:rsidTr="001C1820">
        <w:trPr>
          <w:trHeight w:val="118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DDF86DF" w14:textId="77777777" w:rsidR="00A26C2A" w:rsidRDefault="008C39B4">
            <w:pPr>
              <w:pBdr>
                <w:top w:val="nil"/>
                <w:left w:val="nil"/>
                <w:bottom w:val="nil"/>
                <w:right w:val="nil"/>
                <w:between w:val="nil"/>
              </w:pBdr>
              <w:spacing w:line="249" w:lineRule="auto"/>
              <w:ind w:left="0" w:hanging="2"/>
              <w:rPr>
                <w:color w:val="000000"/>
              </w:rPr>
            </w:pPr>
            <w:r>
              <w:rPr>
                <w:b/>
                <w:color w:val="000000"/>
              </w:rPr>
              <w:t>Equipment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345DBDA"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60402F9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9"/>
        <w:tblW w:w="8820" w:type="dxa"/>
        <w:tblInd w:w="-10" w:type="dxa"/>
        <w:tblLayout w:type="fixed"/>
        <w:tblLook w:val="0000" w:firstRow="0" w:lastRow="0" w:firstColumn="0" w:lastColumn="0" w:noHBand="0" w:noVBand="0"/>
      </w:tblPr>
      <w:tblGrid>
        <w:gridCol w:w="3565"/>
        <w:gridCol w:w="5255"/>
      </w:tblGrid>
      <w:tr w:rsidR="00A26C2A" w14:paraId="7AFFA48B" w14:textId="77777777" w:rsidTr="001C1820">
        <w:trPr>
          <w:trHeight w:val="408"/>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96F1B9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ESI Reference Number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6830264" w14:textId="77777777" w:rsidR="00A26C2A" w:rsidRDefault="008C39B4">
            <w:pPr>
              <w:pBdr>
                <w:top w:val="nil"/>
                <w:left w:val="nil"/>
                <w:bottom w:val="nil"/>
                <w:right w:val="nil"/>
                <w:between w:val="nil"/>
              </w:pBdr>
              <w:spacing w:line="249" w:lineRule="auto"/>
              <w:ind w:left="0" w:right="6" w:hanging="2"/>
              <w:rPr>
                <w:color w:val="000000"/>
              </w:rPr>
            </w:pPr>
            <w:r>
              <w:rPr>
                <w:color w:val="000000"/>
              </w:rPr>
              <w:t>The 14 digit ESI reference number from the summary of the outcome screen of the ESI tool.</w:t>
            </w:r>
          </w:p>
        </w:tc>
      </w:tr>
      <w:tr w:rsidR="00A26C2A" w14:paraId="684BF6F3" w14:textId="77777777" w:rsidTr="001C1820">
        <w:trPr>
          <w:trHeight w:val="97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C58701E" w14:textId="77777777" w:rsidR="00A26C2A" w:rsidRDefault="008C39B4">
            <w:pPr>
              <w:pBdr>
                <w:top w:val="nil"/>
                <w:left w:val="nil"/>
                <w:bottom w:val="nil"/>
                <w:right w:val="nil"/>
                <w:between w:val="nil"/>
              </w:pBdr>
              <w:spacing w:line="249" w:lineRule="auto"/>
              <w:ind w:left="0" w:right="141" w:hanging="2"/>
              <w:jc w:val="both"/>
              <w:rPr>
                <w:color w:val="000000"/>
              </w:rPr>
            </w:pPr>
            <w:r>
              <w:rPr>
                <w:b/>
                <w:color w:val="000000"/>
              </w:rPr>
              <w:lastRenderedPageBreak/>
              <w:t>Employment Status</w:t>
            </w:r>
            <w:r>
              <w:rPr>
                <w:color w:val="000000"/>
              </w:rPr>
              <w:t xml:space="preserve"> </w:t>
            </w:r>
            <w:r>
              <w:rPr>
                <w:b/>
                <w:color w:val="000000"/>
              </w:rPr>
              <w:t>Indicator test tool or ESI tool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7D2000C" w14:textId="77777777" w:rsidR="00A26C2A" w:rsidRDefault="008C39B4">
            <w:pPr>
              <w:pBdr>
                <w:top w:val="nil"/>
                <w:left w:val="nil"/>
                <w:bottom w:val="nil"/>
                <w:right w:val="nil"/>
                <w:between w:val="nil"/>
              </w:pBdr>
              <w:spacing w:after="19" w:line="276" w:lineRule="auto"/>
              <w:ind w:left="0" w:hanging="2"/>
              <w:rPr>
                <w:color w:val="000000"/>
              </w:rPr>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3E589B56" w14:textId="77777777" w:rsidR="00A26C2A" w:rsidRDefault="00000000">
            <w:pPr>
              <w:pBdr>
                <w:top w:val="nil"/>
                <w:left w:val="nil"/>
                <w:bottom w:val="nil"/>
                <w:right w:val="nil"/>
                <w:between w:val="nil"/>
              </w:pBdr>
              <w:spacing w:line="249" w:lineRule="auto"/>
              <w:ind w:left="0" w:right="33" w:hanging="2"/>
              <w:jc w:val="both"/>
              <w:rPr>
                <w:color w:val="000000"/>
              </w:rPr>
            </w:pPr>
            <w:hyperlink r:id="rId29">
              <w:r w:rsidR="008C39B4">
                <w:rPr>
                  <w:color w:val="0000FF"/>
                  <w:u w:val="single"/>
                </w:rPr>
                <w:t>https://www.gov.uk/guidance/check-employment-status-fortax</w:t>
              </w:r>
            </w:hyperlink>
            <w:hyperlink r:id="rId30">
              <w:r w:rsidR="008C39B4">
                <w:rPr>
                  <w:color w:val="000000"/>
                </w:rPr>
                <w:t xml:space="preserve"> </w:t>
              </w:r>
            </w:hyperlink>
          </w:p>
        </w:tc>
      </w:tr>
      <w:tr w:rsidR="00A26C2A" w14:paraId="185886D5" w14:textId="77777777" w:rsidTr="001C1820">
        <w:trPr>
          <w:trHeight w:val="3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54DB7C5" w14:textId="77777777" w:rsidR="00A26C2A" w:rsidRDefault="008C39B4">
            <w:pPr>
              <w:pBdr>
                <w:top w:val="nil"/>
                <w:left w:val="nil"/>
                <w:bottom w:val="nil"/>
                <w:right w:val="nil"/>
                <w:between w:val="nil"/>
              </w:pBdr>
              <w:spacing w:line="249" w:lineRule="auto"/>
              <w:ind w:left="0" w:hanging="2"/>
              <w:rPr>
                <w:color w:val="000000"/>
              </w:rPr>
            </w:pPr>
            <w:r>
              <w:rPr>
                <w:b/>
                <w:color w:val="000000"/>
              </w:rPr>
              <w:t>Expiry Date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18FE532" w14:textId="77777777" w:rsidR="00A26C2A" w:rsidRDefault="008C39B4">
            <w:pPr>
              <w:pBdr>
                <w:top w:val="nil"/>
                <w:left w:val="nil"/>
                <w:bottom w:val="nil"/>
                <w:right w:val="nil"/>
                <w:between w:val="nil"/>
              </w:pBdr>
              <w:spacing w:line="249" w:lineRule="auto"/>
              <w:ind w:left="0" w:hanging="2"/>
              <w:rPr>
                <w:color w:val="000000"/>
              </w:rPr>
            </w:pPr>
            <w:r>
              <w:rPr>
                <w:color w:val="000000"/>
              </w:rPr>
              <w:t>The expiry date of this Call-Off Contract in the Order Form.</w:t>
            </w:r>
          </w:p>
        </w:tc>
      </w:tr>
      <w:tr w:rsidR="00A26C2A" w14:paraId="543422B8" w14:textId="77777777" w:rsidTr="001C1820">
        <w:trPr>
          <w:trHeight w:val="129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73960CA" w14:textId="77777777" w:rsidR="00A26C2A" w:rsidRDefault="008C39B4">
            <w:pPr>
              <w:pBdr>
                <w:top w:val="nil"/>
                <w:left w:val="nil"/>
                <w:bottom w:val="nil"/>
                <w:right w:val="nil"/>
                <w:between w:val="nil"/>
              </w:pBdr>
              <w:spacing w:line="249" w:lineRule="auto"/>
              <w:ind w:left="0" w:hanging="2"/>
              <w:rPr>
                <w:color w:val="000000"/>
              </w:rPr>
            </w:pPr>
            <w:r>
              <w:rPr>
                <w:b/>
                <w:color w:val="000000"/>
              </w:rPr>
              <w:t>Financial Metrics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F42DCD5" w14:textId="77777777" w:rsidR="00A26C2A" w:rsidRDefault="008C39B4">
            <w:pPr>
              <w:ind w:left="0" w:hanging="2"/>
              <w:rPr>
                <w:color w:val="000000"/>
              </w:rPr>
            </w:pPr>
            <w:r>
              <w:rPr>
                <w:color w:val="000000"/>
              </w:rPr>
              <w:t>The following financial and accounting measures:</w:t>
            </w:r>
          </w:p>
          <w:p w14:paraId="131E9ABE" w14:textId="77777777" w:rsidR="00A26C2A" w:rsidRDefault="008C39B4" w:rsidP="008C39B4">
            <w:pPr>
              <w:widowControl w:val="0"/>
              <w:numPr>
                <w:ilvl w:val="0"/>
                <w:numId w:val="40"/>
              </w:numPr>
              <w:ind w:left="0" w:hanging="2"/>
              <w:rPr>
                <w:color w:val="000000"/>
              </w:rPr>
            </w:pPr>
            <w:r>
              <w:rPr>
                <w:color w:val="000000"/>
              </w:rPr>
              <w:t>Dun and Bradstreet score of 50</w:t>
            </w:r>
          </w:p>
          <w:p w14:paraId="182329D1" w14:textId="77777777" w:rsidR="00A26C2A" w:rsidRDefault="008C39B4" w:rsidP="008C39B4">
            <w:pPr>
              <w:widowControl w:val="0"/>
              <w:numPr>
                <w:ilvl w:val="0"/>
                <w:numId w:val="40"/>
              </w:numPr>
              <w:ind w:left="0" w:hanging="2"/>
              <w:rPr>
                <w:color w:val="000000"/>
              </w:rPr>
            </w:pPr>
            <w:r>
              <w:rPr>
                <w:color w:val="000000"/>
              </w:rPr>
              <w:t>Operating Profit Margin of 2%</w:t>
            </w:r>
          </w:p>
          <w:p w14:paraId="1807F2A5" w14:textId="77777777" w:rsidR="00A26C2A" w:rsidRDefault="008C39B4" w:rsidP="008C39B4">
            <w:pPr>
              <w:widowControl w:val="0"/>
              <w:numPr>
                <w:ilvl w:val="0"/>
                <w:numId w:val="40"/>
              </w:numPr>
              <w:ind w:left="0" w:hanging="2"/>
              <w:rPr>
                <w:color w:val="000000"/>
              </w:rPr>
            </w:pPr>
            <w:r>
              <w:rPr>
                <w:color w:val="000000"/>
              </w:rPr>
              <w:t>Net Worth of 0</w:t>
            </w:r>
          </w:p>
          <w:p w14:paraId="03F474DE" w14:textId="77777777" w:rsidR="00A26C2A" w:rsidRDefault="008C39B4" w:rsidP="008C39B4">
            <w:pPr>
              <w:widowControl w:val="0"/>
              <w:numPr>
                <w:ilvl w:val="0"/>
                <w:numId w:val="40"/>
              </w:numPr>
              <w:pBdr>
                <w:top w:val="nil"/>
                <w:left w:val="nil"/>
                <w:bottom w:val="nil"/>
                <w:right w:val="nil"/>
                <w:between w:val="nil"/>
              </w:pBdr>
              <w:ind w:left="0" w:hanging="2"/>
              <w:rPr>
                <w:color w:val="000000"/>
              </w:rPr>
            </w:pPr>
            <w:r>
              <w:rPr>
                <w:color w:val="000000"/>
              </w:rPr>
              <w:t>Quick Ratio of 0.7</w:t>
            </w:r>
          </w:p>
        </w:tc>
      </w:tr>
      <w:tr w:rsidR="00A26C2A" w14:paraId="69F303D8" w14:textId="77777777" w:rsidTr="001C1820">
        <w:trPr>
          <w:trHeight w:val="721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24BDEA" w14:textId="77777777" w:rsidR="00A26C2A" w:rsidRDefault="008C39B4">
            <w:pPr>
              <w:pBdr>
                <w:top w:val="nil"/>
                <w:left w:val="nil"/>
                <w:bottom w:val="nil"/>
                <w:right w:val="nil"/>
                <w:between w:val="nil"/>
              </w:pBdr>
              <w:spacing w:line="249" w:lineRule="auto"/>
              <w:ind w:left="0" w:hanging="2"/>
              <w:rPr>
                <w:color w:val="000000"/>
              </w:rPr>
            </w:pPr>
            <w:r>
              <w:rPr>
                <w:b/>
                <w:color w:val="000000"/>
              </w:rPr>
              <w:t>Force Majeure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96A860" w14:textId="77777777" w:rsidR="00A26C2A" w:rsidRDefault="008C39B4">
            <w:pPr>
              <w:pBdr>
                <w:top w:val="nil"/>
                <w:left w:val="nil"/>
                <w:bottom w:val="nil"/>
                <w:right w:val="nil"/>
                <w:between w:val="nil"/>
              </w:pBdr>
              <w:spacing w:after="5" w:line="266" w:lineRule="auto"/>
              <w:ind w:left="0" w:hanging="2"/>
              <w:rPr>
                <w:color w:val="000000"/>
              </w:rPr>
            </w:pPr>
            <w:r>
              <w:rPr>
                <w:color w:val="000000"/>
              </w:rPr>
              <w:t>A force Majeure event means anything affecting either Party's performance of their obligations arising from any:</w:t>
            </w:r>
          </w:p>
          <w:p w14:paraId="01C65A26" w14:textId="77777777" w:rsidR="00A26C2A" w:rsidRDefault="008C39B4" w:rsidP="008C39B4">
            <w:pPr>
              <w:numPr>
                <w:ilvl w:val="0"/>
                <w:numId w:val="18"/>
              </w:numPr>
              <w:pBdr>
                <w:top w:val="nil"/>
                <w:left w:val="nil"/>
                <w:bottom w:val="nil"/>
                <w:right w:val="nil"/>
                <w:between w:val="nil"/>
              </w:pBdr>
              <w:spacing w:line="276" w:lineRule="auto"/>
              <w:ind w:left="0" w:hanging="2"/>
            </w:pPr>
            <w:r>
              <w:rPr>
                <w:color w:val="000000"/>
              </w:rPr>
              <w:t>acts, events or omissions beyond the reasonable control of the affected Party</w:t>
            </w:r>
          </w:p>
          <w:p w14:paraId="317D0D3E" w14:textId="77777777" w:rsidR="00A26C2A" w:rsidRDefault="008C39B4" w:rsidP="008C39B4">
            <w:pPr>
              <w:numPr>
                <w:ilvl w:val="0"/>
                <w:numId w:val="18"/>
              </w:numPr>
              <w:pBdr>
                <w:top w:val="nil"/>
                <w:left w:val="nil"/>
                <w:bottom w:val="nil"/>
                <w:right w:val="nil"/>
                <w:between w:val="nil"/>
              </w:pBdr>
              <w:spacing w:after="16" w:line="276" w:lineRule="auto"/>
              <w:ind w:left="0" w:hanging="2"/>
            </w:pPr>
            <w:r>
              <w:rPr>
                <w:color w:val="000000"/>
              </w:rPr>
              <w:t>riots, war or armed conflict, acts of terrorism, nuclear, biological or chemical warfare</w:t>
            </w:r>
          </w:p>
          <w:p w14:paraId="2571C829" w14:textId="77777777" w:rsidR="00A26C2A" w:rsidRDefault="008C39B4" w:rsidP="008C39B4">
            <w:pPr>
              <w:numPr>
                <w:ilvl w:val="0"/>
                <w:numId w:val="18"/>
              </w:numPr>
              <w:pBdr>
                <w:top w:val="nil"/>
                <w:left w:val="nil"/>
                <w:bottom w:val="nil"/>
                <w:right w:val="nil"/>
                <w:between w:val="nil"/>
              </w:pBdr>
              <w:spacing w:after="26" w:line="264" w:lineRule="auto"/>
              <w:ind w:left="0" w:hanging="2"/>
            </w:pPr>
            <w:r>
              <w:rPr>
                <w:color w:val="000000"/>
              </w:rPr>
              <w:t>acts of government, local government or Regulatory Bodies</w:t>
            </w:r>
          </w:p>
          <w:p w14:paraId="1918A610" w14:textId="77777777" w:rsidR="00A26C2A" w:rsidRDefault="008C39B4" w:rsidP="008C39B4">
            <w:pPr>
              <w:numPr>
                <w:ilvl w:val="0"/>
                <w:numId w:val="18"/>
              </w:numPr>
              <w:pBdr>
                <w:top w:val="nil"/>
                <w:left w:val="nil"/>
                <w:bottom w:val="nil"/>
                <w:right w:val="nil"/>
                <w:between w:val="nil"/>
              </w:pBdr>
              <w:spacing w:after="21" w:line="249" w:lineRule="auto"/>
              <w:ind w:left="0" w:hanging="2"/>
            </w:pPr>
            <w:r>
              <w:rPr>
                <w:color w:val="000000"/>
              </w:rPr>
              <w:t>fire, flood or disaster and any failure or shortage of power or fuel</w:t>
            </w:r>
          </w:p>
          <w:p w14:paraId="61A76D22" w14:textId="77777777" w:rsidR="00A26C2A" w:rsidRDefault="008C39B4" w:rsidP="008C39B4">
            <w:pPr>
              <w:numPr>
                <w:ilvl w:val="0"/>
                <w:numId w:val="18"/>
              </w:numPr>
              <w:pBdr>
                <w:top w:val="nil"/>
                <w:left w:val="nil"/>
                <w:bottom w:val="nil"/>
                <w:right w:val="nil"/>
                <w:between w:val="nil"/>
              </w:pBdr>
              <w:spacing w:after="196" w:line="312" w:lineRule="auto"/>
              <w:ind w:left="0" w:hanging="2"/>
            </w:pPr>
            <w:r>
              <w:rPr>
                <w:color w:val="000000"/>
              </w:rPr>
              <w:t>industrial dispute affecting a third party for which a substitute third party isn’t reasonably available</w:t>
            </w:r>
          </w:p>
          <w:p w14:paraId="6F128977" w14:textId="77777777" w:rsidR="00A26C2A" w:rsidRDefault="008C39B4">
            <w:pPr>
              <w:pBdr>
                <w:top w:val="nil"/>
                <w:left w:val="nil"/>
                <w:bottom w:val="nil"/>
                <w:right w:val="nil"/>
                <w:between w:val="nil"/>
              </w:pBdr>
              <w:spacing w:after="19" w:line="249" w:lineRule="auto"/>
              <w:ind w:left="0" w:hanging="2"/>
              <w:rPr>
                <w:color w:val="000000"/>
              </w:rPr>
            </w:pPr>
            <w:r>
              <w:rPr>
                <w:color w:val="000000"/>
              </w:rPr>
              <w:t>The following do not constitute a Force Majeure event:</w:t>
            </w:r>
          </w:p>
          <w:p w14:paraId="35308B73" w14:textId="77777777" w:rsidR="00A26C2A" w:rsidRDefault="008C39B4" w:rsidP="008C39B4">
            <w:pPr>
              <w:numPr>
                <w:ilvl w:val="0"/>
                <w:numId w:val="18"/>
              </w:numPr>
              <w:pBdr>
                <w:top w:val="nil"/>
                <w:left w:val="nil"/>
                <w:bottom w:val="nil"/>
                <w:right w:val="nil"/>
                <w:between w:val="nil"/>
              </w:pBdr>
              <w:spacing w:line="312" w:lineRule="auto"/>
              <w:ind w:left="0" w:hanging="2"/>
            </w:pPr>
            <w:r>
              <w:rPr>
                <w:color w:val="000000"/>
              </w:rPr>
              <w:t>any industrial dispute about the Supplier, its staff, or failure in the Supplier’s (or a Subcontractor's) supply chain</w:t>
            </w:r>
          </w:p>
          <w:p w14:paraId="22627FF0" w14:textId="77777777" w:rsidR="00A26C2A" w:rsidRDefault="008C39B4" w:rsidP="008C39B4">
            <w:pPr>
              <w:numPr>
                <w:ilvl w:val="0"/>
                <w:numId w:val="18"/>
              </w:numPr>
              <w:pBdr>
                <w:top w:val="nil"/>
                <w:left w:val="nil"/>
                <w:bottom w:val="nil"/>
                <w:right w:val="nil"/>
                <w:between w:val="nil"/>
              </w:pBdr>
              <w:spacing w:after="11" w:line="276" w:lineRule="auto"/>
              <w:ind w:left="0" w:hanging="2"/>
            </w:pPr>
            <w:r>
              <w:rPr>
                <w:color w:val="000000"/>
              </w:rPr>
              <w:t>any event which is attributable to the wilful act, neglect or failure to take reasonable precautions by the Party seeking to rely on Force Majeure</w:t>
            </w:r>
          </w:p>
          <w:p w14:paraId="37D2E6C4" w14:textId="77777777" w:rsidR="00A26C2A" w:rsidRDefault="008C39B4" w:rsidP="008C39B4">
            <w:pPr>
              <w:numPr>
                <w:ilvl w:val="0"/>
                <w:numId w:val="18"/>
              </w:numPr>
              <w:pBdr>
                <w:top w:val="nil"/>
                <w:left w:val="nil"/>
                <w:bottom w:val="nil"/>
                <w:right w:val="nil"/>
                <w:between w:val="nil"/>
              </w:pBdr>
              <w:spacing w:after="28" w:line="249" w:lineRule="auto"/>
              <w:ind w:left="0" w:hanging="2"/>
            </w:pPr>
            <w:r>
              <w:rPr>
                <w:color w:val="000000"/>
              </w:rPr>
              <w:t>the event was foreseeable by the Party seeking to rely on Force</w:t>
            </w:r>
          </w:p>
          <w:p w14:paraId="30EBB91B" w14:textId="77777777" w:rsidR="00A26C2A" w:rsidRDefault="008C39B4">
            <w:pPr>
              <w:pBdr>
                <w:top w:val="nil"/>
                <w:left w:val="nil"/>
                <w:bottom w:val="nil"/>
                <w:right w:val="nil"/>
                <w:between w:val="nil"/>
              </w:pBdr>
              <w:spacing w:after="17" w:line="249" w:lineRule="auto"/>
              <w:ind w:left="0" w:right="239" w:hanging="2"/>
              <w:jc w:val="center"/>
              <w:rPr>
                <w:color w:val="000000"/>
              </w:rPr>
            </w:pPr>
            <w:r>
              <w:rPr>
                <w:color w:val="000000"/>
              </w:rPr>
              <w:t>Majeure at the time this Call-Off Contract was entered into</w:t>
            </w:r>
          </w:p>
          <w:p w14:paraId="5E291AB9" w14:textId="10C7C5E7" w:rsidR="00A26C2A" w:rsidRDefault="008C39B4" w:rsidP="008C39B4">
            <w:pPr>
              <w:numPr>
                <w:ilvl w:val="0"/>
                <w:numId w:val="18"/>
              </w:numPr>
              <w:pBdr>
                <w:top w:val="nil"/>
                <w:left w:val="nil"/>
                <w:bottom w:val="nil"/>
                <w:right w:val="nil"/>
                <w:between w:val="nil"/>
              </w:pBdr>
              <w:spacing w:line="249" w:lineRule="auto"/>
              <w:ind w:left="0" w:hanging="2"/>
            </w:pPr>
            <w:r>
              <w:rPr>
                <w:color w:val="000000"/>
              </w:rPr>
              <w:lastRenderedPageBreak/>
              <w:t>any event which is attributable to the Party seeking to rely on Force Majeure and its failure to comply with its own business continuity and disaster recovery plan</w:t>
            </w:r>
            <w:r w:rsidR="001C1820">
              <w:rPr>
                <w:color w:val="000000"/>
              </w:rPr>
              <w:t>s</w:t>
            </w:r>
          </w:p>
        </w:tc>
      </w:tr>
      <w:tr w:rsidR="00A26C2A" w14:paraId="47FCB197" w14:textId="77777777" w:rsidTr="001C1820">
        <w:trPr>
          <w:trHeight w:val="95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AE7711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Former Supplier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BEAC10C" w14:textId="77777777" w:rsidR="00A26C2A" w:rsidRDefault="008C39B4">
            <w:pPr>
              <w:pBdr>
                <w:top w:val="nil"/>
                <w:left w:val="nil"/>
                <w:bottom w:val="nil"/>
                <w:right w:val="nil"/>
                <w:between w:val="nil"/>
              </w:pBdr>
              <w:spacing w:line="249" w:lineRule="auto"/>
              <w:ind w:left="0" w:hanging="2"/>
              <w:rPr>
                <w:color w:val="000000"/>
              </w:rPr>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A26C2A" w14:paraId="769843F1" w14:textId="77777777" w:rsidTr="001C1820">
        <w:trPr>
          <w:trHeight w:val="42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435CB97" w14:textId="77777777" w:rsidR="00A26C2A" w:rsidRDefault="008C39B4">
            <w:pPr>
              <w:pBdr>
                <w:top w:val="nil"/>
                <w:left w:val="nil"/>
                <w:bottom w:val="nil"/>
                <w:right w:val="nil"/>
                <w:between w:val="nil"/>
              </w:pBdr>
              <w:spacing w:line="249" w:lineRule="auto"/>
              <w:ind w:left="0" w:hanging="2"/>
              <w:rPr>
                <w:color w:val="000000"/>
              </w:rPr>
            </w:pPr>
            <w:r>
              <w:rPr>
                <w:b/>
                <w:color w:val="000000"/>
              </w:rPr>
              <w:t>Framework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ED0429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The clauses of framework agreement RM1557.14 together with the Framework Schedules.</w:t>
            </w:r>
          </w:p>
        </w:tc>
      </w:tr>
      <w:tr w:rsidR="00A26C2A" w14:paraId="238E23EE" w14:textId="77777777" w:rsidTr="001C1820">
        <w:trPr>
          <w:trHeight w:val="98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A737C9F" w14:textId="77777777" w:rsidR="00A26C2A" w:rsidRDefault="008C39B4">
            <w:pPr>
              <w:pBdr>
                <w:top w:val="nil"/>
                <w:left w:val="nil"/>
                <w:bottom w:val="nil"/>
                <w:right w:val="nil"/>
                <w:between w:val="nil"/>
              </w:pBdr>
              <w:spacing w:line="249" w:lineRule="auto"/>
              <w:ind w:left="0" w:hanging="2"/>
              <w:rPr>
                <w:color w:val="000000"/>
              </w:rPr>
            </w:pPr>
            <w:r>
              <w:rPr>
                <w:b/>
                <w:color w:val="000000"/>
              </w:rPr>
              <w:t>Fraud</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B80B435" w14:textId="77777777" w:rsidR="00A26C2A" w:rsidRDefault="008C39B4">
            <w:pPr>
              <w:pBdr>
                <w:top w:val="nil"/>
                <w:left w:val="nil"/>
                <w:bottom w:val="nil"/>
                <w:right w:val="nil"/>
                <w:between w:val="nil"/>
              </w:pBdr>
              <w:spacing w:line="249" w:lineRule="auto"/>
              <w:ind w:left="0" w:hanging="2"/>
              <w:rPr>
                <w:color w:val="000000"/>
              </w:rPr>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1F0530A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a"/>
        <w:tblW w:w="8820" w:type="dxa"/>
        <w:tblInd w:w="-10" w:type="dxa"/>
        <w:tblLayout w:type="fixed"/>
        <w:tblLook w:val="0000" w:firstRow="0" w:lastRow="0" w:firstColumn="0" w:lastColumn="0" w:noHBand="0" w:noVBand="0"/>
      </w:tblPr>
      <w:tblGrid>
        <w:gridCol w:w="3565"/>
        <w:gridCol w:w="5255"/>
      </w:tblGrid>
      <w:tr w:rsidR="00A26C2A" w14:paraId="2FBE0F50" w14:textId="77777777" w:rsidTr="001C1820">
        <w:trPr>
          <w:trHeight w:val="89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5289D03"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Freedom of Information</w:t>
            </w:r>
            <w:r>
              <w:rPr>
                <w:color w:val="000000"/>
              </w:rPr>
              <w:t xml:space="preserve"> </w:t>
            </w:r>
            <w:r>
              <w:rPr>
                <w:b/>
                <w:color w:val="000000"/>
              </w:rPr>
              <w:t>Act or FoIA</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1C38DC" w14:textId="77777777" w:rsidR="00A26C2A" w:rsidRDefault="008C39B4">
            <w:pPr>
              <w:pBdr>
                <w:top w:val="nil"/>
                <w:left w:val="nil"/>
                <w:bottom w:val="nil"/>
                <w:right w:val="nil"/>
                <w:between w:val="nil"/>
              </w:pBdr>
              <w:spacing w:line="249" w:lineRule="auto"/>
              <w:ind w:left="0" w:hanging="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A26C2A" w14:paraId="5902CCD5" w14:textId="77777777" w:rsidTr="001C1820">
        <w:trPr>
          <w:trHeight w:val="143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95E3D2A" w14:textId="77777777" w:rsidR="00A26C2A" w:rsidRDefault="008C39B4">
            <w:pPr>
              <w:pBdr>
                <w:top w:val="nil"/>
                <w:left w:val="nil"/>
                <w:bottom w:val="nil"/>
                <w:right w:val="nil"/>
                <w:between w:val="nil"/>
              </w:pBdr>
              <w:spacing w:line="249" w:lineRule="auto"/>
              <w:ind w:left="0" w:hanging="2"/>
              <w:rPr>
                <w:color w:val="000000"/>
              </w:rPr>
            </w:pPr>
            <w:r>
              <w:rPr>
                <w:b/>
                <w:color w:val="000000"/>
              </w:rPr>
              <w:t>G-Cloud Services</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F5D4A94" w14:textId="77777777" w:rsidR="00A26C2A" w:rsidRDefault="008C39B4">
            <w:pPr>
              <w:pBdr>
                <w:top w:val="nil"/>
                <w:left w:val="nil"/>
                <w:bottom w:val="nil"/>
                <w:right w:val="nil"/>
                <w:between w:val="nil"/>
              </w:pBdr>
              <w:spacing w:line="249" w:lineRule="auto"/>
              <w:ind w:left="0" w:hanging="2"/>
              <w:rPr>
                <w:color w:val="000000"/>
              </w:rPr>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A26C2A" w14:paraId="360595C4" w14:textId="77777777" w:rsidTr="001C1820">
        <w:trPr>
          <w:trHeight w:val="486"/>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B78E2A4" w14:textId="77777777" w:rsidR="00A26C2A" w:rsidRDefault="008C39B4">
            <w:pPr>
              <w:pBdr>
                <w:top w:val="nil"/>
                <w:left w:val="nil"/>
                <w:bottom w:val="nil"/>
                <w:right w:val="nil"/>
                <w:between w:val="nil"/>
              </w:pBdr>
              <w:spacing w:line="249" w:lineRule="auto"/>
              <w:ind w:left="0" w:hanging="2"/>
              <w:rPr>
                <w:color w:val="000000"/>
              </w:rPr>
            </w:pPr>
            <w:r>
              <w:rPr>
                <w:b/>
                <w:color w:val="000000"/>
              </w:rPr>
              <w:t>UK GDPR</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79B908F" w14:textId="77777777" w:rsidR="00A26C2A" w:rsidRDefault="008C39B4">
            <w:pPr>
              <w:pBdr>
                <w:top w:val="nil"/>
                <w:left w:val="nil"/>
                <w:bottom w:val="nil"/>
                <w:right w:val="nil"/>
                <w:between w:val="nil"/>
              </w:pBdr>
              <w:spacing w:line="249" w:lineRule="auto"/>
              <w:ind w:left="0" w:hanging="2"/>
              <w:rPr>
                <w:color w:val="000000"/>
              </w:rPr>
            </w:pPr>
            <w:r>
              <w:rPr>
                <w:color w:val="000000"/>
              </w:rPr>
              <w:t>The retained EU law version of the General Data Protection Regulation (Regulation (EU) 2016/679).</w:t>
            </w:r>
          </w:p>
        </w:tc>
      </w:tr>
      <w:tr w:rsidR="00A26C2A" w14:paraId="7D508D11" w14:textId="77777777" w:rsidTr="001C1820">
        <w:trPr>
          <w:trHeight w:val="142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F4F558D" w14:textId="77777777" w:rsidR="00A26C2A" w:rsidRDefault="008C39B4">
            <w:pPr>
              <w:pBdr>
                <w:top w:val="nil"/>
                <w:left w:val="nil"/>
                <w:bottom w:val="nil"/>
                <w:right w:val="nil"/>
                <w:between w:val="nil"/>
              </w:pBdr>
              <w:spacing w:line="249" w:lineRule="auto"/>
              <w:ind w:left="0" w:hanging="2"/>
              <w:rPr>
                <w:color w:val="000000"/>
              </w:rPr>
            </w:pPr>
            <w:r>
              <w:rPr>
                <w:b/>
                <w:color w:val="000000"/>
              </w:rPr>
              <w:t>Good Industry Practice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191B16D" w14:textId="77777777" w:rsidR="00A26C2A" w:rsidRDefault="008C39B4">
            <w:pPr>
              <w:pBdr>
                <w:top w:val="nil"/>
                <w:left w:val="nil"/>
                <w:bottom w:val="nil"/>
                <w:right w:val="nil"/>
                <w:between w:val="nil"/>
              </w:pBdr>
              <w:spacing w:line="249" w:lineRule="auto"/>
              <w:ind w:left="0" w:hanging="2"/>
              <w:rPr>
                <w:color w:val="000000"/>
              </w:rPr>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26C2A" w14:paraId="48287425" w14:textId="77777777" w:rsidTr="001C1820">
        <w:trPr>
          <w:trHeight w:val="32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640C9BA" w14:textId="77777777" w:rsidR="00A26C2A" w:rsidRDefault="008C39B4">
            <w:pPr>
              <w:pBdr>
                <w:top w:val="nil"/>
                <w:left w:val="nil"/>
                <w:bottom w:val="nil"/>
                <w:right w:val="nil"/>
                <w:between w:val="nil"/>
              </w:pBdr>
              <w:spacing w:after="20" w:line="249" w:lineRule="auto"/>
              <w:ind w:left="0" w:hanging="2"/>
              <w:rPr>
                <w:color w:val="000000"/>
              </w:rPr>
            </w:pPr>
            <w:r>
              <w:rPr>
                <w:b/>
                <w:color w:val="000000"/>
              </w:rPr>
              <w:t>Government</w:t>
            </w:r>
          </w:p>
          <w:p w14:paraId="4E87A47C" w14:textId="77777777" w:rsidR="00A26C2A" w:rsidRDefault="008C39B4">
            <w:pPr>
              <w:pBdr>
                <w:top w:val="nil"/>
                <w:left w:val="nil"/>
                <w:bottom w:val="nil"/>
                <w:right w:val="nil"/>
                <w:between w:val="nil"/>
              </w:pBdr>
              <w:spacing w:line="249" w:lineRule="auto"/>
              <w:ind w:left="0" w:hanging="2"/>
              <w:rPr>
                <w:color w:val="000000"/>
              </w:rPr>
            </w:pPr>
            <w:r>
              <w:rPr>
                <w:b/>
                <w:color w:val="000000"/>
              </w:rPr>
              <w:t>Procurement Card</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4BE0090"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government’s preferred method of purchasing and payment for low value goods or services.</w:t>
            </w:r>
          </w:p>
        </w:tc>
      </w:tr>
      <w:tr w:rsidR="00A26C2A" w14:paraId="7B03EA94" w14:textId="77777777" w:rsidTr="001C1820">
        <w:trPr>
          <w:trHeight w:val="25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2FC957E"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FFEBC0" w14:textId="77777777" w:rsidR="00A26C2A" w:rsidRDefault="008C39B4">
            <w:pPr>
              <w:pBdr>
                <w:top w:val="nil"/>
                <w:left w:val="nil"/>
                <w:bottom w:val="nil"/>
                <w:right w:val="nil"/>
                <w:between w:val="nil"/>
              </w:pBdr>
              <w:spacing w:line="249" w:lineRule="auto"/>
              <w:ind w:left="0" w:hanging="2"/>
              <w:rPr>
                <w:color w:val="000000"/>
              </w:rPr>
            </w:pPr>
            <w:r>
              <w:rPr>
                <w:color w:val="000000"/>
              </w:rPr>
              <w:t>The guarantee described in Schedule 5.</w:t>
            </w:r>
          </w:p>
        </w:tc>
      </w:tr>
      <w:tr w:rsidR="00A26C2A" w14:paraId="56076648" w14:textId="77777777" w:rsidTr="001C1820">
        <w:trPr>
          <w:trHeight w:val="124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04B3B0E" w14:textId="77777777" w:rsidR="00A26C2A" w:rsidRDefault="008C39B4">
            <w:pPr>
              <w:pBdr>
                <w:top w:val="nil"/>
                <w:left w:val="nil"/>
                <w:bottom w:val="nil"/>
                <w:right w:val="nil"/>
                <w:between w:val="nil"/>
              </w:pBdr>
              <w:spacing w:line="249" w:lineRule="auto"/>
              <w:ind w:left="0" w:hanging="2"/>
              <w:rPr>
                <w:color w:val="000000"/>
              </w:rPr>
            </w:pPr>
            <w:r>
              <w:rPr>
                <w:b/>
                <w:color w:val="000000"/>
              </w:rPr>
              <w:t>Guidance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1257BB3" w14:textId="77777777" w:rsidR="00A26C2A" w:rsidRDefault="008C39B4">
            <w:pPr>
              <w:pBdr>
                <w:top w:val="nil"/>
                <w:left w:val="nil"/>
                <w:bottom w:val="nil"/>
                <w:right w:val="nil"/>
                <w:between w:val="nil"/>
              </w:pBdr>
              <w:spacing w:line="249" w:lineRule="auto"/>
              <w:ind w:left="0" w:hanging="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A26C2A" w14:paraId="2E81031F" w14:textId="77777777" w:rsidTr="001C1820">
        <w:trPr>
          <w:trHeight w:val="503"/>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4EBB357" w14:textId="77777777" w:rsidR="00A26C2A" w:rsidRDefault="008C39B4">
            <w:pPr>
              <w:pBdr>
                <w:top w:val="nil"/>
                <w:left w:val="nil"/>
                <w:bottom w:val="nil"/>
                <w:right w:val="nil"/>
                <w:between w:val="nil"/>
              </w:pBdr>
              <w:spacing w:line="249" w:lineRule="auto"/>
              <w:ind w:left="0" w:hanging="2"/>
              <w:rPr>
                <w:color w:val="000000"/>
              </w:rPr>
            </w:pPr>
            <w:r>
              <w:rPr>
                <w:b/>
                <w:color w:val="000000"/>
              </w:rPr>
              <w:t>Implementation Plan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14C12FC" w14:textId="77777777" w:rsidR="00A26C2A" w:rsidRDefault="008C39B4">
            <w:pPr>
              <w:pBdr>
                <w:top w:val="nil"/>
                <w:left w:val="nil"/>
                <w:bottom w:val="nil"/>
                <w:right w:val="nil"/>
                <w:between w:val="nil"/>
              </w:pBdr>
              <w:spacing w:line="249" w:lineRule="auto"/>
              <w:ind w:left="0" w:hanging="2"/>
              <w:rPr>
                <w:color w:val="000000"/>
              </w:rPr>
            </w:pPr>
            <w:r>
              <w:rPr>
                <w:color w:val="000000"/>
              </w:rPr>
              <w:t>The plan with an outline of processes (including data standards for migration), costs (for example) of implementing the services which may be required as part of Onboarding.</w:t>
            </w:r>
          </w:p>
        </w:tc>
      </w:tr>
      <w:tr w:rsidR="00A26C2A" w14:paraId="03C9B666" w14:textId="77777777" w:rsidTr="001C1820">
        <w:trPr>
          <w:trHeight w:val="524"/>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661913B" w14:textId="77777777" w:rsidR="00A26C2A" w:rsidRDefault="008C39B4">
            <w:pPr>
              <w:pBdr>
                <w:top w:val="nil"/>
                <w:left w:val="nil"/>
                <w:bottom w:val="nil"/>
                <w:right w:val="nil"/>
                <w:between w:val="nil"/>
              </w:pBdr>
              <w:spacing w:line="249" w:lineRule="auto"/>
              <w:ind w:left="0" w:hanging="2"/>
              <w:rPr>
                <w:color w:val="000000"/>
              </w:rPr>
            </w:pPr>
            <w:r>
              <w:rPr>
                <w:b/>
                <w:color w:val="000000"/>
              </w:rPr>
              <w:t>Indicative test</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80D5D87" w14:textId="77777777" w:rsidR="00A26C2A" w:rsidRDefault="008C39B4">
            <w:pPr>
              <w:pBdr>
                <w:top w:val="nil"/>
                <w:left w:val="nil"/>
                <w:bottom w:val="nil"/>
                <w:right w:val="nil"/>
                <w:between w:val="nil"/>
              </w:pBdr>
              <w:spacing w:line="249" w:lineRule="auto"/>
              <w:ind w:left="0" w:hanging="2"/>
              <w:rPr>
                <w:color w:val="000000"/>
              </w:rPr>
            </w:pPr>
            <w:r>
              <w:rPr>
                <w:color w:val="000000"/>
              </w:rPr>
              <w:t>ESI tool completed by contractors on their own behalf at the request of CCS or the Buyer (as applicable) under clause 4.6.</w:t>
            </w:r>
          </w:p>
        </w:tc>
      </w:tr>
      <w:tr w:rsidR="00A26C2A" w14:paraId="4DA4064E" w14:textId="77777777" w:rsidTr="001C1820">
        <w:trPr>
          <w:trHeight w:val="480"/>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C671CE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Information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ACDA0F0" w14:textId="77777777" w:rsidR="00A26C2A" w:rsidRDefault="008C39B4">
            <w:pPr>
              <w:pBdr>
                <w:top w:val="nil"/>
                <w:left w:val="nil"/>
                <w:bottom w:val="nil"/>
                <w:right w:val="nil"/>
                <w:between w:val="nil"/>
              </w:pBdr>
              <w:spacing w:line="249" w:lineRule="auto"/>
              <w:ind w:left="0" w:hanging="2"/>
              <w:rPr>
                <w:color w:val="000000"/>
              </w:rPr>
            </w:pPr>
            <w:r>
              <w:rPr>
                <w:color w:val="000000"/>
              </w:rPr>
              <w:t>Has the meaning given under section 84 of the Freedom of Information Act 2000.</w:t>
            </w:r>
          </w:p>
        </w:tc>
      </w:tr>
    </w:tbl>
    <w:p w14:paraId="2892C67D"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b"/>
        <w:tblW w:w="8820" w:type="dxa"/>
        <w:tblInd w:w="-10" w:type="dxa"/>
        <w:tblLayout w:type="fixed"/>
        <w:tblLook w:val="0000" w:firstRow="0" w:lastRow="0" w:firstColumn="0" w:lastColumn="0" w:noHBand="0" w:noVBand="0"/>
      </w:tblPr>
      <w:tblGrid>
        <w:gridCol w:w="3565"/>
        <w:gridCol w:w="5255"/>
      </w:tblGrid>
      <w:tr w:rsidR="00A26C2A" w14:paraId="1FF4D336" w14:textId="77777777" w:rsidTr="001C1820">
        <w:trPr>
          <w:trHeight w:val="414"/>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1D56F52"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Information security management system</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141C6253" w14:textId="77777777" w:rsidR="00A26C2A" w:rsidRDefault="008C39B4">
            <w:pPr>
              <w:pBdr>
                <w:top w:val="nil"/>
                <w:left w:val="nil"/>
                <w:bottom w:val="nil"/>
                <w:right w:val="nil"/>
                <w:between w:val="nil"/>
              </w:pBdr>
              <w:spacing w:line="249" w:lineRule="auto"/>
              <w:ind w:left="0" w:hanging="2"/>
              <w:rPr>
                <w:color w:val="000000"/>
              </w:rPr>
            </w:pPr>
            <w:r>
              <w:rPr>
                <w:color w:val="000000"/>
              </w:rPr>
              <w:t>The information security management system and process developed by the Supplier in accordance with clause 16.1.</w:t>
            </w:r>
          </w:p>
        </w:tc>
      </w:tr>
      <w:tr w:rsidR="00A26C2A" w14:paraId="37A7F224" w14:textId="77777777" w:rsidTr="001C1820">
        <w:trPr>
          <w:trHeight w:val="698"/>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E5775EB" w14:textId="77777777" w:rsidR="00A26C2A" w:rsidRDefault="008C39B4">
            <w:pPr>
              <w:pBdr>
                <w:top w:val="nil"/>
                <w:left w:val="nil"/>
                <w:bottom w:val="nil"/>
                <w:right w:val="nil"/>
                <w:between w:val="nil"/>
              </w:pBdr>
              <w:spacing w:line="249" w:lineRule="auto"/>
              <w:ind w:left="0" w:hanging="2"/>
              <w:rPr>
                <w:color w:val="000000"/>
              </w:rPr>
            </w:pPr>
            <w:r>
              <w:rPr>
                <w:b/>
                <w:color w:val="000000"/>
              </w:rPr>
              <w:t>Inside IR35</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4C536DCB" w14:textId="77777777" w:rsidR="00A26C2A" w:rsidRDefault="008C39B4">
            <w:pPr>
              <w:pBdr>
                <w:top w:val="nil"/>
                <w:left w:val="nil"/>
                <w:bottom w:val="nil"/>
                <w:right w:val="nil"/>
                <w:between w:val="nil"/>
              </w:pBdr>
              <w:spacing w:line="249" w:lineRule="auto"/>
              <w:ind w:left="0" w:hanging="2"/>
              <w:rPr>
                <w:color w:val="000000"/>
              </w:rPr>
            </w:pPr>
            <w:r>
              <w:rPr>
                <w:color w:val="000000"/>
              </w:rPr>
              <w:t>Contractual engagements which would be determined to be within the scope of the IR35 Intermediaries legislation if assessed using the ESI tool.</w:t>
            </w:r>
          </w:p>
        </w:tc>
      </w:tr>
    </w:tbl>
    <w:p w14:paraId="41013069"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c"/>
        <w:tblW w:w="8820" w:type="dxa"/>
        <w:tblInd w:w="-10" w:type="dxa"/>
        <w:tblLayout w:type="fixed"/>
        <w:tblLook w:val="0000" w:firstRow="0" w:lastRow="0" w:firstColumn="0" w:lastColumn="0" w:noHBand="0" w:noVBand="0"/>
      </w:tblPr>
      <w:tblGrid>
        <w:gridCol w:w="3565"/>
        <w:gridCol w:w="5255"/>
      </w:tblGrid>
      <w:tr w:rsidR="00A26C2A" w14:paraId="632FB709" w14:textId="77777777" w:rsidTr="001C1820">
        <w:trPr>
          <w:trHeight w:val="2130"/>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5AB041C" w14:textId="77777777" w:rsidR="00A26C2A" w:rsidRDefault="008C39B4">
            <w:pPr>
              <w:pBdr>
                <w:top w:val="nil"/>
                <w:left w:val="nil"/>
                <w:bottom w:val="nil"/>
                <w:right w:val="nil"/>
                <w:between w:val="nil"/>
              </w:pBdr>
              <w:spacing w:line="249" w:lineRule="auto"/>
              <w:ind w:left="0" w:hanging="2"/>
              <w:rPr>
                <w:color w:val="000000"/>
              </w:rPr>
            </w:pPr>
            <w:r>
              <w:rPr>
                <w:b/>
                <w:color w:val="000000"/>
              </w:rPr>
              <w:t>Insolvency event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CC98973" w14:textId="77777777" w:rsidR="00A26C2A" w:rsidRDefault="008C39B4">
            <w:pPr>
              <w:pBdr>
                <w:top w:val="nil"/>
                <w:left w:val="nil"/>
                <w:bottom w:val="nil"/>
                <w:right w:val="nil"/>
                <w:between w:val="nil"/>
              </w:pBdr>
              <w:spacing w:after="39" w:line="249" w:lineRule="auto"/>
              <w:ind w:left="0" w:hanging="2"/>
              <w:rPr>
                <w:color w:val="000000"/>
              </w:rPr>
            </w:pPr>
            <w:r>
              <w:rPr>
                <w:color w:val="000000"/>
              </w:rPr>
              <w:t>Can be:</w:t>
            </w:r>
          </w:p>
          <w:p w14:paraId="0AAAF478" w14:textId="77777777" w:rsidR="00A26C2A" w:rsidRDefault="008C39B4" w:rsidP="008C39B4">
            <w:pPr>
              <w:numPr>
                <w:ilvl w:val="0"/>
                <w:numId w:val="31"/>
              </w:numPr>
              <w:pBdr>
                <w:top w:val="nil"/>
                <w:left w:val="nil"/>
                <w:bottom w:val="nil"/>
                <w:right w:val="nil"/>
                <w:between w:val="nil"/>
              </w:pBdr>
              <w:spacing w:after="46" w:line="249" w:lineRule="auto"/>
              <w:ind w:left="0" w:hanging="2"/>
            </w:pPr>
            <w:r>
              <w:rPr>
                <w:color w:val="000000"/>
              </w:rPr>
              <w:t>a voluntary arrangement</w:t>
            </w:r>
          </w:p>
          <w:p w14:paraId="5B716474" w14:textId="77777777" w:rsidR="00A26C2A" w:rsidRDefault="008C39B4" w:rsidP="008C39B4">
            <w:pPr>
              <w:numPr>
                <w:ilvl w:val="0"/>
                <w:numId w:val="31"/>
              </w:numPr>
              <w:pBdr>
                <w:top w:val="nil"/>
                <w:left w:val="nil"/>
                <w:bottom w:val="nil"/>
                <w:right w:val="nil"/>
                <w:between w:val="nil"/>
              </w:pBdr>
              <w:spacing w:after="45" w:line="249" w:lineRule="auto"/>
              <w:ind w:left="0" w:hanging="2"/>
            </w:pPr>
            <w:r>
              <w:rPr>
                <w:color w:val="000000"/>
              </w:rPr>
              <w:t>a winding-up petition</w:t>
            </w:r>
          </w:p>
          <w:p w14:paraId="28278D36" w14:textId="77777777" w:rsidR="00A26C2A" w:rsidRDefault="008C39B4" w:rsidP="008C39B4">
            <w:pPr>
              <w:numPr>
                <w:ilvl w:val="0"/>
                <w:numId w:val="31"/>
              </w:numPr>
              <w:pBdr>
                <w:top w:val="nil"/>
                <w:left w:val="nil"/>
                <w:bottom w:val="nil"/>
                <w:right w:val="nil"/>
                <w:between w:val="nil"/>
              </w:pBdr>
              <w:spacing w:after="48" w:line="249" w:lineRule="auto"/>
              <w:ind w:left="0" w:hanging="2"/>
            </w:pPr>
            <w:r>
              <w:rPr>
                <w:color w:val="000000"/>
              </w:rPr>
              <w:t>the appointment of a receiver or administrator</w:t>
            </w:r>
          </w:p>
          <w:p w14:paraId="106106A5" w14:textId="77777777" w:rsidR="00A26C2A" w:rsidRDefault="008C39B4" w:rsidP="008C39B4">
            <w:pPr>
              <w:numPr>
                <w:ilvl w:val="0"/>
                <w:numId w:val="31"/>
              </w:numPr>
              <w:pBdr>
                <w:top w:val="nil"/>
                <w:left w:val="nil"/>
                <w:bottom w:val="nil"/>
                <w:right w:val="nil"/>
                <w:between w:val="nil"/>
              </w:pBdr>
              <w:spacing w:after="82" w:line="249" w:lineRule="auto"/>
              <w:ind w:left="0" w:hanging="2"/>
            </w:pPr>
            <w:r>
              <w:rPr>
                <w:color w:val="000000"/>
              </w:rPr>
              <w:t>an unresolved statutory demand</w:t>
            </w:r>
          </w:p>
          <w:p w14:paraId="754899FE" w14:textId="77777777" w:rsidR="00A26C2A" w:rsidRDefault="008C39B4" w:rsidP="008C39B4">
            <w:pPr>
              <w:numPr>
                <w:ilvl w:val="0"/>
                <w:numId w:val="31"/>
              </w:numPr>
              <w:pBdr>
                <w:top w:val="nil"/>
                <w:left w:val="nil"/>
                <w:bottom w:val="nil"/>
                <w:right w:val="nil"/>
                <w:between w:val="nil"/>
              </w:pBdr>
              <w:spacing w:after="35" w:line="249" w:lineRule="auto"/>
              <w:ind w:left="0" w:hanging="2"/>
            </w:pPr>
            <w:r>
              <w:rPr>
                <w:color w:val="000000"/>
              </w:rPr>
              <w:t>a Schedule A1 moratorium</w:t>
            </w:r>
          </w:p>
          <w:p w14:paraId="7D488BFF" w14:textId="77777777" w:rsidR="00A26C2A" w:rsidRDefault="008C39B4" w:rsidP="008C39B4">
            <w:pPr>
              <w:numPr>
                <w:ilvl w:val="0"/>
                <w:numId w:val="31"/>
              </w:numPr>
              <w:pBdr>
                <w:top w:val="nil"/>
                <w:left w:val="nil"/>
                <w:bottom w:val="nil"/>
                <w:right w:val="nil"/>
                <w:between w:val="nil"/>
              </w:pBdr>
              <w:spacing w:line="249" w:lineRule="auto"/>
              <w:ind w:left="0" w:hanging="2"/>
            </w:pPr>
            <w:r>
              <w:rPr>
                <w:color w:val="000000"/>
              </w:rPr>
              <w:t>a Supplier Trigger Event</w:t>
            </w:r>
          </w:p>
        </w:tc>
      </w:tr>
      <w:tr w:rsidR="00A26C2A" w14:paraId="659FBF9E" w14:textId="77777777" w:rsidTr="001C1820">
        <w:trPr>
          <w:trHeight w:val="319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88DC8C9"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r>
              <w:rPr>
                <w:color w:val="000000"/>
              </w:rPr>
              <w:t xml:space="preserve"> </w:t>
            </w:r>
            <w:r>
              <w:rPr>
                <w:b/>
                <w:color w:val="000000"/>
              </w:rPr>
              <w:t>Rights or IPR</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25C8BCE" w14:textId="77777777" w:rsidR="00A26C2A" w:rsidRDefault="008C39B4">
            <w:pPr>
              <w:pBdr>
                <w:top w:val="nil"/>
                <w:left w:val="nil"/>
                <w:bottom w:val="nil"/>
                <w:right w:val="nil"/>
                <w:between w:val="nil"/>
              </w:pBdr>
              <w:spacing w:after="19" w:line="249" w:lineRule="auto"/>
              <w:ind w:left="0" w:hanging="2"/>
              <w:rPr>
                <w:color w:val="000000"/>
              </w:rPr>
            </w:pPr>
            <w:r>
              <w:rPr>
                <w:color w:val="000000"/>
              </w:rPr>
              <w:t>Intellectual Property Rights are:</w:t>
            </w:r>
          </w:p>
          <w:p w14:paraId="236C2DF0" w14:textId="77777777" w:rsidR="00A26C2A" w:rsidRDefault="008C39B4">
            <w:pPr>
              <w:pBdr>
                <w:top w:val="nil"/>
                <w:left w:val="nil"/>
                <w:bottom w:val="nil"/>
                <w:right w:val="nil"/>
                <w:between w:val="nil"/>
              </w:pBdr>
              <w:spacing w:line="276" w:lineRule="auto"/>
              <w:ind w:left="0" w:hanging="2"/>
            </w:pPr>
            <w:r>
              <w:rPr>
                <w:color w:val="000000"/>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82B0A56" w14:textId="77777777" w:rsidR="00A26C2A" w:rsidRDefault="008C39B4">
            <w:pPr>
              <w:pBdr>
                <w:top w:val="nil"/>
                <w:left w:val="nil"/>
                <w:bottom w:val="nil"/>
                <w:right w:val="nil"/>
                <w:between w:val="nil"/>
              </w:pBdr>
              <w:spacing w:line="276" w:lineRule="auto"/>
              <w:ind w:left="0" w:hanging="2"/>
            </w:pPr>
            <w:r>
              <w:rPr>
                <w:color w:val="000000"/>
              </w:rPr>
              <w:t>(b)   applications for registration, and the right to apply for registration, for any of the rights listed at (a) that are capable of being registered in any country or jurisdiction</w:t>
            </w:r>
          </w:p>
          <w:p w14:paraId="763836EB" w14:textId="77777777" w:rsidR="00A26C2A" w:rsidRDefault="008C39B4" w:rsidP="008C39B4">
            <w:pPr>
              <w:numPr>
                <w:ilvl w:val="0"/>
                <w:numId w:val="17"/>
              </w:numPr>
              <w:pBdr>
                <w:top w:val="nil"/>
                <w:left w:val="nil"/>
                <w:bottom w:val="nil"/>
                <w:right w:val="nil"/>
                <w:between w:val="nil"/>
              </w:pBdr>
              <w:spacing w:line="249" w:lineRule="auto"/>
              <w:ind w:left="0" w:hanging="2"/>
            </w:pPr>
            <w:r>
              <w:rPr>
                <w:color w:val="000000"/>
              </w:rPr>
              <w:t>(c)   all other rights having equivalent or similar effect in any country or jurisdiction</w:t>
            </w:r>
          </w:p>
        </w:tc>
      </w:tr>
      <w:tr w:rsidR="00A26C2A" w14:paraId="64ADA54E" w14:textId="77777777" w:rsidTr="001C1820">
        <w:trPr>
          <w:trHeight w:val="1974"/>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87001E" w14:textId="77777777" w:rsidR="00A26C2A" w:rsidRDefault="008C39B4">
            <w:pPr>
              <w:pBdr>
                <w:top w:val="nil"/>
                <w:left w:val="nil"/>
                <w:bottom w:val="nil"/>
                <w:right w:val="nil"/>
                <w:between w:val="nil"/>
              </w:pBdr>
              <w:spacing w:line="249" w:lineRule="auto"/>
              <w:ind w:left="0" w:hanging="2"/>
              <w:rPr>
                <w:color w:val="000000"/>
              </w:rPr>
            </w:pPr>
            <w:r>
              <w:rPr>
                <w:b/>
                <w:color w:val="000000"/>
              </w:rPr>
              <w:t>Intermediary</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21C5212" w14:textId="77777777" w:rsidR="00A26C2A" w:rsidRDefault="008C39B4">
            <w:pPr>
              <w:pBdr>
                <w:top w:val="nil"/>
                <w:left w:val="nil"/>
                <w:bottom w:val="nil"/>
                <w:right w:val="nil"/>
                <w:between w:val="nil"/>
              </w:pBdr>
              <w:spacing w:after="36" w:line="249" w:lineRule="auto"/>
              <w:ind w:left="0" w:hanging="2"/>
              <w:rPr>
                <w:color w:val="000000"/>
              </w:rPr>
            </w:pPr>
            <w:r>
              <w:rPr>
                <w:color w:val="000000"/>
              </w:rPr>
              <w:t>For the purposes of the IR35 rules an intermediary can be:</w:t>
            </w:r>
          </w:p>
          <w:p w14:paraId="338547D8" w14:textId="77777777" w:rsidR="00A26C2A" w:rsidRDefault="008C39B4" w:rsidP="008C39B4">
            <w:pPr>
              <w:numPr>
                <w:ilvl w:val="0"/>
                <w:numId w:val="12"/>
              </w:numPr>
              <w:pBdr>
                <w:top w:val="nil"/>
                <w:left w:val="nil"/>
                <w:bottom w:val="nil"/>
                <w:right w:val="nil"/>
                <w:between w:val="nil"/>
              </w:pBdr>
              <w:spacing w:line="249" w:lineRule="auto"/>
              <w:ind w:left="0" w:right="752"/>
            </w:pPr>
            <w:r>
              <w:rPr>
                <w:color w:val="000000"/>
              </w:rPr>
              <w:t>the supplier's own limited company</w:t>
            </w:r>
          </w:p>
          <w:p w14:paraId="1B21F200" w14:textId="77777777" w:rsidR="00A26C2A" w:rsidRDefault="008C39B4" w:rsidP="008C39B4">
            <w:pPr>
              <w:numPr>
                <w:ilvl w:val="0"/>
                <w:numId w:val="12"/>
              </w:numPr>
              <w:pBdr>
                <w:top w:val="nil"/>
                <w:left w:val="nil"/>
                <w:bottom w:val="nil"/>
                <w:right w:val="nil"/>
                <w:between w:val="nil"/>
              </w:pBdr>
              <w:spacing w:line="300" w:lineRule="auto"/>
              <w:ind w:left="0" w:right="752"/>
            </w:pPr>
            <w:r>
              <w:rPr>
                <w:color w:val="000000"/>
              </w:rPr>
              <w:t>a service or a personal service company</w:t>
            </w:r>
          </w:p>
          <w:p w14:paraId="004DBD40" w14:textId="77777777" w:rsidR="00A26C2A" w:rsidRDefault="008C39B4" w:rsidP="008C39B4">
            <w:pPr>
              <w:numPr>
                <w:ilvl w:val="0"/>
                <w:numId w:val="12"/>
              </w:numPr>
              <w:pBdr>
                <w:top w:val="nil"/>
                <w:left w:val="nil"/>
                <w:bottom w:val="nil"/>
                <w:right w:val="nil"/>
                <w:between w:val="nil"/>
              </w:pBdr>
              <w:spacing w:line="300" w:lineRule="auto"/>
              <w:ind w:left="0" w:right="752"/>
            </w:pPr>
            <w:r>
              <w:rPr>
                <w:color w:val="000000"/>
              </w:rPr>
              <w:t>a partnership</w:t>
            </w:r>
          </w:p>
          <w:p w14:paraId="4161EC29" w14:textId="77777777" w:rsidR="00A26C2A" w:rsidRDefault="008C39B4">
            <w:pPr>
              <w:pBdr>
                <w:top w:val="nil"/>
                <w:left w:val="nil"/>
                <w:bottom w:val="nil"/>
                <w:right w:val="nil"/>
                <w:between w:val="nil"/>
              </w:pBdr>
              <w:spacing w:line="249" w:lineRule="auto"/>
              <w:ind w:left="0" w:hanging="2"/>
              <w:rPr>
                <w:color w:val="000000"/>
              </w:rPr>
            </w:pPr>
            <w:r>
              <w:rPr>
                <w:color w:val="000000"/>
              </w:rPr>
              <w:lastRenderedPageBreak/>
              <w:t>It does not apply if you work for a client through a Managed Service Company (MSC) or agency (for example, an employment agency).</w:t>
            </w:r>
          </w:p>
        </w:tc>
      </w:tr>
      <w:tr w:rsidR="00A26C2A" w14:paraId="45F6925D" w14:textId="77777777" w:rsidTr="001C1820">
        <w:trPr>
          <w:trHeight w:val="361"/>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4AB8357"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IPR claim</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2DA90EC" w14:textId="77777777" w:rsidR="00A26C2A" w:rsidRDefault="008C39B4">
            <w:pPr>
              <w:pBdr>
                <w:top w:val="nil"/>
                <w:left w:val="nil"/>
                <w:bottom w:val="nil"/>
                <w:right w:val="nil"/>
                <w:between w:val="nil"/>
              </w:pBdr>
              <w:spacing w:line="249" w:lineRule="auto"/>
              <w:ind w:left="0" w:hanging="2"/>
              <w:rPr>
                <w:color w:val="000000"/>
              </w:rPr>
            </w:pPr>
            <w:r>
              <w:rPr>
                <w:color w:val="000000"/>
              </w:rPr>
              <w:t>As set out in clause 11.5.</w:t>
            </w:r>
          </w:p>
        </w:tc>
      </w:tr>
      <w:tr w:rsidR="00A26C2A" w14:paraId="39454090" w14:textId="77777777" w:rsidTr="001C1820">
        <w:trPr>
          <w:trHeight w:val="53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F59D187" w14:textId="77777777" w:rsidR="00A26C2A" w:rsidRDefault="008C39B4">
            <w:pPr>
              <w:pBdr>
                <w:top w:val="nil"/>
                <w:left w:val="nil"/>
                <w:bottom w:val="nil"/>
                <w:right w:val="nil"/>
                <w:between w:val="nil"/>
              </w:pBdr>
              <w:spacing w:line="249" w:lineRule="auto"/>
              <w:ind w:left="0" w:hanging="2"/>
              <w:rPr>
                <w:color w:val="000000"/>
              </w:rPr>
            </w:pPr>
            <w:r>
              <w:rPr>
                <w:b/>
                <w:color w:val="000000"/>
              </w:rPr>
              <w:t>IR35</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3C7F66B" w14:textId="77777777" w:rsidR="00A26C2A" w:rsidRDefault="008C39B4">
            <w:pPr>
              <w:pBdr>
                <w:top w:val="nil"/>
                <w:left w:val="nil"/>
                <w:bottom w:val="nil"/>
                <w:right w:val="nil"/>
                <w:between w:val="nil"/>
              </w:pBdr>
              <w:spacing w:line="249" w:lineRule="auto"/>
              <w:ind w:left="0" w:right="27" w:hanging="2"/>
              <w:rPr>
                <w:color w:val="000000"/>
              </w:rPr>
            </w:pPr>
            <w:r>
              <w:rPr>
                <w:color w:val="000000"/>
              </w:rPr>
              <w:t>IR35 is also known as ‘Intermediaries legislation’. It’s a set of rules that affect tax and National Insurance where a Supplier is contracted to work for a client through an Intermediary.</w:t>
            </w:r>
          </w:p>
        </w:tc>
      </w:tr>
      <w:tr w:rsidR="00A26C2A" w14:paraId="667F0EBF" w14:textId="77777777" w:rsidTr="001C1820">
        <w:trPr>
          <w:trHeight w:val="406"/>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0CA980D" w14:textId="77777777" w:rsidR="00A26C2A" w:rsidRDefault="008C39B4">
            <w:pPr>
              <w:pBdr>
                <w:top w:val="nil"/>
                <w:left w:val="nil"/>
                <w:bottom w:val="nil"/>
                <w:right w:val="nil"/>
                <w:between w:val="nil"/>
              </w:pBdr>
              <w:spacing w:line="249" w:lineRule="auto"/>
              <w:ind w:left="0" w:hanging="2"/>
              <w:rPr>
                <w:color w:val="000000"/>
              </w:rPr>
            </w:pPr>
            <w:r>
              <w:rPr>
                <w:b/>
                <w:color w:val="000000"/>
              </w:rPr>
              <w:t>IR35 assessment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737E5FD" w14:textId="77777777" w:rsidR="00A26C2A" w:rsidRDefault="008C39B4">
            <w:pPr>
              <w:pBdr>
                <w:top w:val="nil"/>
                <w:left w:val="nil"/>
                <w:bottom w:val="nil"/>
                <w:right w:val="nil"/>
                <w:between w:val="nil"/>
              </w:pBdr>
              <w:spacing w:line="249" w:lineRule="auto"/>
              <w:ind w:left="0" w:hanging="2"/>
              <w:rPr>
                <w:color w:val="000000"/>
              </w:rPr>
            </w:pPr>
            <w:r>
              <w:rPr>
                <w:color w:val="000000"/>
              </w:rPr>
              <w:t>Assessment of employment status using the ESI tool to determine if engagement is Inside or Outside IR35.</w:t>
            </w:r>
          </w:p>
        </w:tc>
      </w:tr>
    </w:tbl>
    <w:p w14:paraId="3365AE8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5EE5FFAF" w14:textId="77777777" w:rsidR="00A26C2A" w:rsidRDefault="00A26C2A">
      <w:pPr>
        <w:pBdr>
          <w:top w:val="nil"/>
          <w:left w:val="nil"/>
          <w:bottom w:val="nil"/>
          <w:right w:val="nil"/>
          <w:between w:val="nil"/>
        </w:pBdr>
        <w:spacing w:line="249" w:lineRule="auto"/>
        <w:ind w:left="0" w:hanging="2"/>
        <w:jc w:val="both"/>
        <w:rPr>
          <w:color w:val="000000"/>
        </w:rPr>
      </w:pPr>
    </w:p>
    <w:p w14:paraId="388EB9B6" w14:textId="77777777" w:rsidR="00A26C2A" w:rsidRDefault="00A26C2A">
      <w:pPr>
        <w:pBdr>
          <w:top w:val="nil"/>
          <w:left w:val="nil"/>
          <w:bottom w:val="nil"/>
          <w:right w:val="nil"/>
          <w:between w:val="nil"/>
        </w:pBdr>
        <w:spacing w:line="249" w:lineRule="auto"/>
        <w:ind w:left="0" w:hanging="2"/>
        <w:jc w:val="both"/>
        <w:rPr>
          <w:color w:val="000000"/>
        </w:rPr>
      </w:pPr>
    </w:p>
    <w:p w14:paraId="56774C7D"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d"/>
        <w:tblW w:w="8820" w:type="dxa"/>
        <w:tblInd w:w="-10" w:type="dxa"/>
        <w:tblLayout w:type="fixed"/>
        <w:tblLook w:val="0000" w:firstRow="0" w:lastRow="0" w:firstColumn="0" w:lastColumn="0" w:noHBand="0" w:noVBand="0"/>
      </w:tblPr>
      <w:tblGrid>
        <w:gridCol w:w="3565"/>
        <w:gridCol w:w="5255"/>
      </w:tblGrid>
      <w:tr w:rsidR="00A26C2A" w14:paraId="4E20E579" w14:textId="77777777" w:rsidTr="001C1820">
        <w:trPr>
          <w:trHeight w:val="21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BE3B4A" w14:textId="77777777" w:rsidR="00A26C2A" w:rsidRDefault="008C39B4">
            <w:pPr>
              <w:pBdr>
                <w:top w:val="nil"/>
                <w:left w:val="nil"/>
                <w:bottom w:val="nil"/>
                <w:right w:val="nil"/>
                <w:between w:val="nil"/>
              </w:pBdr>
              <w:spacing w:line="249" w:lineRule="auto"/>
              <w:ind w:left="0" w:hanging="2"/>
              <w:rPr>
                <w:color w:val="000000"/>
              </w:rPr>
            </w:pPr>
            <w:r>
              <w:rPr>
                <w:b/>
                <w:color w:val="000000"/>
              </w:rPr>
              <w:t>Know-How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1F56497" w14:textId="77777777" w:rsidR="00A26C2A" w:rsidRDefault="008C39B4">
            <w:pPr>
              <w:pBdr>
                <w:top w:val="nil"/>
                <w:left w:val="nil"/>
                <w:bottom w:val="nil"/>
                <w:right w:val="nil"/>
                <w:between w:val="nil"/>
              </w:pBdr>
              <w:spacing w:line="249" w:lineRule="auto"/>
              <w:ind w:left="0" w:hanging="2"/>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A26C2A" w14:paraId="1DA192B8" w14:textId="77777777" w:rsidTr="001C1820">
        <w:trPr>
          <w:trHeight w:val="157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F102D05" w14:textId="77777777" w:rsidR="00A26C2A" w:rsidRDefault="008C39B4">
            <w:pPr>
              <w:pBdr>
                <w:top w:val="nil"/>
                <w:left w:val="nil"/>
                <w:bottom w:val="nil"/>
                <w:right w:val="nil"/>
                <w:between w:val="nil"/>
              </w:pBdr>
              <w:spacing w:line="249" w:lineRule="auto"/>
              <w:ind w:left="0" w:hanging="2"/>
              <w:rPr>
                <w:color w:val="000000"/>
              </w:rPr>
            </w:pPr>
            <w:r>
              <w:rPr>
                <w:b/>
                <w:color w:val="000000"/>
              </w:rPr>
              <w:t>Law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A9BFF6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Any law, subordinate legislation within the meaning of Section 21(1) of the Interpretation Act 1978, bye-law,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A26C2A" w14:paraId="58160695" w14:textId="77777777" w:rsidTr="001C1820">
        <w:trPr>
          <w:trHeight w:val="1602"/>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866C31" w14:textId="77777777" w:rsidR="00A26C2A" w:rsidRDefault="008C39B4">
            <w:pPr>
              <w:pBdr>
                <w:top w:val="nil"/>
                <w:left w:val="nil"/>
                <w:bottom w:val="nil"/>
                <w:right w:val="nil"/>
                <w:between w:val="nil"/>
              </w:pBdr>
              <w:spacing w:line="249" w:lineRule="auto"/>
              <w:ind w:left="0" w:hanging="2"/>
              <w:rPr>
                <w:color w:val="000000"/>
              </w:rPr>
            </w:pPr>
            <w:r>
              <w:rPr>
                <w:b/>
                <w:color w:val="000000"/>
              </w:rPr>
              <w:t>Loss</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1F17B5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A26C2A" w14:paraId="5B4C2C01" w14:textId="77777777" w:rsidTr="001C1820">
        <w:trPr>
          <w:trHeight w:val="19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00768B4" w14:textId="77777777" w:rsidR="00A26C2A" w:rsidRDefault="008C39B4">
            <w:pPr>
              <w:pBdr>
                <w:top w:val="nil"/>
                <w:left w:val="nil"/>
                <w:bottom w:val="nil"/>
                <w:right w:val="nil"/>
                <w:between w:val="nil"/>
              </w:pBdr>
              <w:spacing w:line="249" w:lineRule="auto"/>
              <w:ind w:left="0" w:hanging="2"/>
              <w:rPr>
                <w:color w:val="000000"/>
              </w:rPr>
            </w:pPr>
            <w:r>
              <w:rPr>
                <w:b/>
                <w:color w:val="000000"/>
              </w:rPr>
              <w:t>Lot</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748B4C8" w14:textId="77777777" w:rsidR="00A26C2A" w:rsidRDefault="008C39B4">
            <w:pPr>
              <w:pBdr>
                <w:top w:val="nil"/>
                <w:left w:val="nil"/>
                <w:bottom w:val="nil"/>
                <w:right w:val="nil"/>
                <w:between w:val="nil"/>
              </w:pBdr>
              <w:spacing w:line="249" w:lineRule="auto"/>
              <w:ind w:left="0" w:hanging="2"/>
              <w:rPr>
                <w:color w:val="000000"/>
              </w:rPr>
            </w:pPr>
            <w:r>
              <w:rPr>
                <w:color w:val="000000"/>
              </w:rPr>
              <w:t>Any of the 3 Lots specified in the ITT and Lots will be construed accordingly.</w:t>
            </w:r>
          </w:p>
        </w:tc>
      </w:tr>
      <w:tr w:rsidR="00A26C2A" w14:paraId="3A2EA7B2" w14:textId="77777777" w:rsidTr="001C1820">
        <w:trPr>
          <w:trHeight w:val="171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44109EB"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Malicious Software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2630E6" w14:textId="77777777" w:rsidR="00A26C2A" w:rsidRDefault="008C39B4">
            <w:pPr>
              <w:pBdr>
                <w:top w:val="nil"/>
                <w:left w:val="nil"/>
                <w:bottom w:val="nil"/>
                <w:right w:val="nil"/>
                <w:between w:val="nil"/>
              </w:pBdr>
              <w:spacing w:line="249" w:lineRule="auto"/>
              <w:ind w:left="0" w:hanging="2"/>
              <w:rPr>
                <w:color w:val="000000"/>
              </w:rPr>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26C2A" w14:paraId="372D7506" w14:textId="77777777" w:rsidTr="001C1820">
        <w:trPr>
          <w:trHeight w:val="89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AE41DB9" w14:textId="77777777" w:rsidR="00A26C2A" w:rsidRDefault="008C39B4">
            <w:pPr>
              <w:pBdr>
                <w:top w:val="nil"/>
                <w:left w:val="nil"/>
                <w:bottom w:val="nil"/>
                <w:right w:val="nil"/>
                <w:between w:val="nil"/>
              </w:pBdr>
              <w:spacing w:line="249" w:lineRule="auto"/>
              <w:ind w:left="0" w:hanging="2"/>
              <w:rPr>
                <w:color w:val="000000"/>
              </w:rPr>
            </w:pPr>
            <w:r>
              <w:rPr>
                <w:b/>
                <w:color w:val="000000"/>
              </w:rPr>
              <w:t>Management Charge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C5515AE" w14:textId="77777777" w:rsidR="00A26C2A" w:rsidRDefault="008C39B4">
            <w:pPr>
              <w:pBdr>
                <w:top w:val="nil"/>
                <w:left w:val="nil"/>
                <w:bottom w:val="nil"/>
                <w:right w:val="nil"/>
                <w:between w:val="nil"/>
              </w:pBdr>
              <w:spacing w:line="249" w:lineRule="auto"/>
              <w:ind w:left="0" w:hanging="2"/>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26C2A" w14:paraId="64318621" w14:textId="77777777" w:rsidTr="001C1820">
        <w:trPr>
          <w:trHeight w:val="195"/>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5EF459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Management Information</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74D869A" w14:textId="77777777" w:rsidR="00A26C2A" w:rsidRDefault="008C39B4">
            <w:pPr>
              <w:pBdr>
                <w:top w:val="nil"/>
                <w:left w:val="nil"/>
                <w:bottom w:val="nil"/>
                <w:right w:val="nil"/>
                <w:between w:val="nil"/>
              </w:pBdr>
              <w:spacing w:line="249" w:lineRule="auto"/>
              <w:ind w:left="0" w:hanging="2"/>
              <w:rPr>
                <w:color w:val="000000"/>
              </w:rPr>
            </w:pPr>
            <w:r>
              <w:rPr>
                <w:color w:val="000000"/>
              </w:rPr>
              <w:t>The management information specified in Framework Agreement Schedule 6.</w:t>
            </w:r>
          </w:p>
        </w:tc>
      </w:tr>
      <w:tr w:rsidR="00A26C2A" w14:paraId="265EC3EE" w14:textId="77777777" w:rsidTr="001C1820">
        <w:trPr>
          <w:trHeight w:val="160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F38511" w14:textId="77777777" w:rsidR="00A26C2A" w:rsidRDefault="008C39B4">
            <w:pPr>
              <w:pBdr>
                <w:top w:val="nil"/>
                <w:left w:val="nil"/>
                <w:bottom w:val="nil"/>
                <w:right w:val="nil"/>
                <w:between w:val="nil"/>
              </w:pBdr>
              <w:spacing w:line="249" w:lineRule="auto"/>
              <w:ind w:left="0" w:hanging="2"/>
              <w:rPr>
                <w:color w:val="000000"/>
              </w:rPr>
            </w:pPr>
            <w:r>
              <w:rPr>
                <w:b/>
                <w:color w:val="000000"/>
              </w:rPr>
              <w:t>Material Breach</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B44B84A" w14:textId="77777777" w:rsidR="00A26C2A" w:rsidRDefault="008C39B4">
            <w:pPr>
              <w:pBdr>
                <w:top w:val="nil"/>
                <w:left w:val="nil"/>
                <w:bottom w:val="nil"/>
                <w:right w:val="nil"/>
                <w:between w:val="nil"/>
              </w:pBdr>
              <w:spacing w:line="249" w:lineRule="auto"/>
              <w:ind w:left="0" w:hanging="2"/>
              <w:rPr>
                <w:color w:val="000000"/>
              </w:rPr>
            </w:pPr>
            <w:r>
              <w:rPr>
                <w:color w:val="000000"/>
              </w:rPr>
              <w:t>Those breaches which have been expressly set out as a Material Breach and any other single serious breach or persistent failure to perform as required under this Call-Off Contract.</w:t>
            </w:r>
          </w:p>
        </w:tc>
      </w:tr>
      <w:tr w:rsidR="00A26C2A" w14:paraId="6C3EA23C" w14:textId="77777777" w:rsidTr="001C1820">
        <w:trPr>
          <w:trHeight w:val="357"/>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C8F3B29" w14:textId="77777777" w:rsidR="00A26C2A" w:rsidRDefault="008C39B4">
            <w:pPr>
              <w:pBdr>
                <w:top w:val="nil"/>
                <w:left w:val="nil"/>
                <w:bottom w:val="nil"/>
                <w:right w:val="nil"/>
                <w:between w:val="nil"/>
              </w:pBdr>
              <w:spacing w:line="249" w:lineRule="auto"/>
              <w:ind w:left="0" w:hanging="2"/>
              <w:rPr>
                <w:color w:val="000000"/>
              </w:rPr>
            </w:pPr>
            <w:r>
              <w:rPr>
                <w:b/>
                <w:color w:val="000000"/>
              </w:rPr>
              <w:t>Ministry of Justice Code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DDD4220" w14:textId="77777777" w:rsidR="00A26C2A" w:rsidRDefault="008C39B4">
            <w:pPr>
              <w:pBdr>
                <w:top w:val="nil"/>
                <w:left w:val="nil"/>
                <w:bottom w:val="nil"/>
                <w:right w:val="nil"/>
                <w:between w:val="nil"/>
              </w:pBdr>
              <w:spacing w:line="249" w:lineRule="auto"/>
              <w:ind w:left="0" w:hanging="2"/>
              <w:rPr>
                <w:color w:val="000000"/>
              </w:rPr>
            </w:pPr>
            <w:r>
              <w:rPr>
                <w:color w:val="000000"/>
              </w:rPr>
              <w:t>The Ministry of Justice’s Code of Practice on the Discharge of the Functions of Public Authorities under Part 1 of the Freedom of Information Act 2000.</w:t>
            </w:r>
          </w:p>
        </w:tc>
      </w:tr>
    </w:tbl>
    <w:p w14:paraId="39E2C51E"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tbl>
      <w:tblPr>
        <w:tblStyle w:val="affffffe"/>
        <w:tblW w:w="8820" w:type="dxa"/>
        <w:tblInd w:w="-10" w:type="dxa"/>
        <w:tblLayout w:type="fixed"/>
        <w:tblLook w:val="0000" w:firstRow="0" w:lastRow="0" w:firstColumn="0" w:lastColumn="0" w:noHBand="0" w:noVBand="0"/>
      </w:tblPr>
      <w:tblGrid>
        <w:gridCol w:w="3709"/>
        <w:gridCol w:w="5111"/>
      </w:tblGrid>
      <w:tr w:rsidR="00A26C2A" w14:paraId="6782EA64" w14:textId="77777777" w:rsidTr="001C1820">
        <w:trPr>
          <w:trHeight w:val="415"/>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BB0EA56" w14:textId="77777777" w:rsidR="00A26C2A" w:rsidRDefault="008C39B4">
            <w:pPr>
              <w:pBdr>
                <w:top w:val="nil"/>
                <w:left w:val="nil"/>
                <w:bottom w:val="nil"/>
                <w:right w:val="nil"/>
                <w:between w:val="nil"/>
              </w:pBdr>
              <w:spacing w:line="249" w:lineRule="auto"/>
              <w:ind w:left="0" w:hanging="2"/>
              <w:rPr>
                <w:color w:val="000000"/>
              </w:rPr>
            </w:pPr>
            <w:r>
              <w:rPr>
                <w:b/>
                <w:color w:val="000000"/>
              </w:rPr>
              <w:t>New Fair Deal</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D1AC84C" w14:textId="77777777" w:rsidR="00A26C2A" w:rsidRDefault="008C39B4">
            <w:pPr>
              <w:pBdr>
                <w:top w:val="nil"/>
                <w:left w:val="nil"/>
                <w:bottom w:val="nil"/>
                <w:right w:val="nil"/>
                <w:between w:val="nil"/>
              </w:pBdr>
              <w:spacing w:line="249" w:lineRule="auto"/>
              <w:ind w:left="0" w:hanging="2"/>
              <w:rPr>
                <w:color w:val="000000"/>
              </w:rPr>
            </w:pPr>
            <w:r>
              <w:rPr>
                <w:color w:val="000000"/>
              </w:rPr>
              <w:t>The revised Fair Deal position in the HM Treasury guidance: “Fair Deal for staff pensions: staff transfer from central government” issued in October 2013 as amended.</w:t>
            </w:r>
          </w:p>
        </w:tc>
      </w:tr>
      <w:tr w:rsidR="00A26C2A" w14:paraId="7A733C3A" w14:textId="77777777" w:rsidTr="001C1820">
        <w:trPr>
          <w:trHeight w:val="15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466F5EA" w14:textId="77777777" w:rsidR="00A26C2A" w:rsidRDefault="008C39B4">
            <w:pPr>
              <w:pBdr>
                <w:top w:val="nil"/>
                <w:left w:val="nil"/>
                <w:bottom w:val="nil"/>
                <w:right w:val="nil"/>
                <w:between w:val="nil"/>
              </w:pBdr>
              <w:spacing w:line="249" w:lineRule="auto"/>
              <w:ind w:left="0" w:hanging="2"/>
              <w:rPr>
                <w:color w:val="000000"/>
              </w:rPr>
            </w:pPr>
            <w:r>
              <w:rPr>
                <w:b/>
                <w:color w:val="000000"/>
              </w:rPr>
              <w:t>Order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CF4E7F4" w14:textId="77777777" w:rsidR="00A26C2A" w:rsidRDefault="008C39B4">
            <w:pPr>
              <w:pBdr>
                <w:top w:val="nil"/>
                <w:left w:val="nil"/>
                <w:bottom w:val="nil"/>
                <w:right w:val="nil"/>
                <w:between w:val="nil"/>
              </w:pBdr>
              <w:spacing w:line="249" w:lineRule="auto"/>
              <w:ind w:left="0" w:right="37" w:hanging="2"/>
              <w:rPr>
                <w:color w:val="000000"/>
              </w:rPr>
            </w:pPr>
            <w:r>
              <w:rPr>
                <w:color w:val="000000"/>
              </w:rPr>
              <w:t>An order for G-Cloud Services placed by a contracting body with the Supplier in accordance with the ordering processes.</w:t>
            </w:r>
          </w:p>
        </w:tc>
      </w:tr>
      <w:tr w:rsidR="00A26C2A" w14:paraId="36244A8B" w14:textId="77777777" w:rsidTr="001C1820">
        <w:trPr>
          <w:trHeight w:val="24"/>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1DA6CF0" w14:textId="77777777" w:rsidR="00A26C2A" w:rsidRDefault="008C39B4">
            <w:pPr>
              <w:pBdr>
                <w:top w:val="nil"/>
                <w:left w:val="nil"/>
                <w:bottom w:val="nil"/>
                <w:right w:val="nil"/>
                <w:between w:val="nil"/>
              </w:pBdr>
              <w:spacing w:line="249" w:lineRule="auto"/>
              <w:ind w:left="0" w:hanging="2"/>
              <w:rPr>
                <w:color w:val="000000"/>
              </w:rPr>
            </w:pPr>
            <w:r>
              <w:rPr>
                <w:b/>
                <w:color w:val="000000"/>
              </w:rPr>
              <w:t>Order 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92145F" w14:textId="77777777" w:rsidR="00A26C2A" w:rsidRDefault="008C39B4">
            <w:pPr>
              <w:pBdr>
                <w:top w:val="nil"/>
                <w:left w:val="nil"/>
                <w:bottom w:val="nil"/>
                <w:right w:val="nil"/>
                <w:between w:val="nil"/>
              </w:pBdr>
              <w:spacing w:line="249" w:lineRule="auto"/>
              <w:ind w:left="0" w:hanging="2"/>
              <w:rPr>
                <w:color w:val="000000"/>
              </w:rPr>
            </w:pPr>
            <w:r>
              <w:rPr>
                <w:color w:val="000000"/>
              </w:rPr>
              <w:t>The order form set out in Part A of the Call-Off Contract to be used by a Buyer to order G-Cloud Services.</w:t>
            </w:r>
          </w:p>
        </w:tc>
      </w:tr>
      <w:tr w:rsidR="00A26C2A" w14:paraId="43C13493" w14:textId="77777777" w:rsidTr="001C1820">
        <w:trPr>
          <w:trHeight w:val="310"/>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94C7BA8"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Ordered G-Cloud</w:t>
            </w:r>
            <w:r>
              <w:rPr>
                <w:color w:val="000000"/>
              </w:rPr>
              <w:t xml:space="preserve"> </w:t>
            </w:r>
            <w:r>
              <w:rPr>
                <w:b/>
                <w:color w:val="000000"/>
              </w:rPr>
              <w:t>Services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630A89B" w14:textId="77777777" w:rsidR="00A26C2A" w:rsidRDefault="008C39B4">
            <w:pPr>
              <w:pBdr>
                <w:top w:val="nil"/>
                <w:left w:val="nil"/>
                <w:bottom w:val="nil"/>
                <w:right w:val="nil"/>
                <w:between w:val="nil"/>
              </w:pBdr>
              <w:spacing w:line="249" w:lineRule="auto"/>
              <w:ind w:left="0" w:hanging="2"/>
              <w:rPr>
                <w:color w:val="000000"/>
              </w:rPr>
            </w:pPr>
            <w:r>
              <w:rPr>
                <w:color w:val="000000"/>
              </w:rPr>
              <w:t>G-Cloud Services which are the subject of an order by the Buyer.</w:t>
            </w:r>
          </w:p>
        </w:tc>
      </w:tr>
      <w:tr w:rsidR="00A26C2A" w14:paraId="23B70456"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60AC564" w14:textId="77777777" w:rsidR="00A26C2A" w:rsidRDefault="008C39B4">
            <w:pPr>
              <w:pBdr>
                <w:top w:val="nil"/>
                <w:left w:val="nil"/>
                <w:bottom w:val="nil"/>
                <w:right w:val="nil"/>
                <w:between w:val="nil"/>
              </w:pBdr>
              <w:spacing w:line="249" w:lineRule="auto"/>
              <w:ind w:left="0" w:hanging="2"/>
              <w:rPr>
                <w:color w:val="000000"/>
              </w:rPr>
            </w:pPr>
            <w:r>
              <w:rPr>
                <w:b/>
                <w:color w:val="000000"/>
              </w:rPr>
              <w:t>Outside IR35</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436CF0" w14:textId="77777777" w:rsidR="00A26C2A" w:rsidRDefault="008C39B4">
            <w:pPr>
              <w:pBdr>
                <w:top w:val="nil"/>
                <w:left w:val="nil"/>
                <w:bottom w:val="nil"/>
                <w:right w:val="nil"/>
                <w:between w:val="nil"/>
              </w:pBdr>
              <w:spacing w:line="249" w:lineRule="auto"/>
              <w:ind w:left="0" w:hanging="2"/>
            </w:pPr>
            <w:r>
              <w:rPr>
                <w:color w:val="000000"/>
              </w:rPr>
              <w:t>Contractual engagements which would be determined to not be within the scope of the IR35 intermediaries legislation if assessed using the ESI tool.</w:t>
            </w:r>
          </w:p>
        </w:tc>
      </w:tr>
      <w:tr w:rsidR="00A26C2A" w14:paraId="1D1E9D38"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F2E2638" w14:textId="77777777" w:rsidR="00A26C2A" w:rsidRDefault="008C39B4">
            <w:pPr>
              <w:spacing w:line="249" w:lineRule="auto"/>
              <w:ind w:left="0" w:hanging="2"/>
              <w:rPr>
                <w:b/>
                <w:color w:val="000000"/>
              </w:rPr>
            </w:pPr>
            <w:r>
              <w:rPr>
                <w:b/>
              </w:rPr>
              <w:t>Party</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87CF70D" w14:textId="77777777" w:rsidR="00A26C2A" w:rsidRDefault="008C39B4">
            <w:pPr>
              <w:spacing w:line="249" w:lineRule="auto"/>
              <w:ind w:left="0" w:hanging="2"/>
              <w:rPr>
                <w:color w:val="000000"/>
              </w:rPr>
            </w:pPr>
            <w:r>
              <w:t>The Buyer or the Supplier and ‘Parties’ will be interpreted accordingly.</w:t>
            </w:r>
          </w:p>
        </w:tc>
      </w:tr>
      <w:tr w:rsidR="00A26C2A" w14:paraId="7684EC02" w14:textId="77777777" w:rsidTr="001C1820">
        <w:trPr>
          <w:trHeight w:val="362"/>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A822B9C"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Indicators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ECFD757" w14:textId="77777777" w:rsidR="00A26C2A" w:rsidRDefault="008C39B4">
            <w:pPr>
              <w:pBdr>
                <w:top w:val="nil"/>
                <w:left w:val="nil"/>
                <w:bottom w:val="nil"/>
                <w:right w:val="nil"/>
                <w:between w:val="nil"/>
              </w:pBdr>
              <w:spacing w:line="249" w:lineRule="auto"/>
              <w:ind w:left="0" w:hanging="2"/>
              <w:rPr>
                <w:color w:val="000000"/>
              </w:rPr>
            </w:pPr>
            <w:r>
              <w:rPr>
                <w:color w:val="000000"/>
              </w:rPr>
              <w:t>The performance information required by the Buyer from the Supplier set out in the Order Form.</w:t>
            </w:r>
          </w:p>
        </w:tc>
      </w:tr>
      <w:tr w:rsidR="00A26C2A" w14:paraId="723031F2"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5F0CE6"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D7EBD48"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10D8BB41"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DF8F2FF"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Breach</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28EF1A3"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3BF29CC2" w14:textId="77777777" w:rsidTr="001C1820">
        <w:trPr>
          <w:trHeight w:val="1553"/>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947990" w14:textId="77777777" w:rsidR="00A26C2A" w:rsidRDefault="008C39B4">
            <w:pPr>
              <w:pBdr>
                <w:top w:val="nil"/>
                <w:left w:val="nil"/>
                <w:bottom w:val="nil"/>
                <w:right w:val="nil"/>
                <w:between w:val="nil"/>
              </w:pBdr>
              <w:spacing w:line="249" w:lineRule="auto"/>
              <w:ind w:left="0" w:hanging="2"/>
              <w:rPr>
                <w:color w:val="000000"/>
              </w:rPr>
            </w:pPr>
            <w:r>
              <w:rPr>
                <w:b/>
                <w:color w:val="000000"/>
              </w:rPr>
              <w:t>Platform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C08780F"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marketplace where Services are available for Buyers to buy.</w:t>
            </w:r>
          </w:p>
        </w:tc>
      </w:tr>
      <w:tr w:rsidR="00A26C2A" w14:paraId="2CBCAA7D"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7498FD" w14:textId="77777777" w:rsidR="00A26C2A" w:rsidRDefault="008C39B4">
            <w:pPr>
              <w:pBdr>
                <w:top w:val="nil"/>
                <w:left w:val="nil"/>
                <w:bottom w:val="nil"/>
                <w:right w:val="nil"/>
                <w:between w:val="nil"/>
              </w:pBdr>
              <w:spacing w:line="249" w:lineRule="auto"/>
              <w:ind w:left="0" w:hanging="2"/>
              <w:rPr>
                <w:color w:val="000000"/>
              </w:rPr>
            </w:pPr>
            <w:r>
              <w:rPr>
                <w:b/>
                <w:color w:val="000000"/>
              </w:rPr>
              <w:t>Processing</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51E0BEF"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DCECE27"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CE54F01" w14:textId="77777777" w:rsidR="00A26C2A" w:rsidRDefault="008C39B4">
            <w:pPr>
              <w:pBdr>
                <w:top w:val="nil"/>
                <w:left w:val="nil"/>
                <w:bottom w:val="nil"/>
                <w:right w:val="nil"/>
                <w:between w:val="nil"/>
              </w:pBdr>
              <w:spacing w:line="249" w:lineRule="auto"/>
              <w:ind w:left="0" w:hanging="2"/>
              <w:rPr>
                <w:color w:val="000000"/>
              </w:rPr>
            </w:pPr>
            <w:r>
              <w:rPr>
                <w:b/>
                <w:color w:val="000000"/>
              </w:rPr>
              <w:t>Processor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14D225"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582DC5E6" w14:textId="77777777" w:rsidTr="001C1820">
        <w:trPr>
          <w:trHeight w:val="353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1C7798C"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Prohibited act</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C8EBF5B" w14:textId="77777777" w:rsidR="00A26C2A" w:rsidRDefault="008C39B4">
            <w:pPr>
              <w:pBdr>
                <w:top w:val="nil"/>
                <w:left w:val="nil"/>
                <w:bottom w:val="nil"/>
                <w:right w:val="nil"/>
                <w:between w:val="nil"/>
              </w:pBdr>
              <w:spacing w:after="5"/>
              <w:ind w:left="0" w:hanging="2"/>
              <w:rPr>
                <w:color w:val="000000"/>
              </w:rPr>
            </w:pPr>
            <w:r>
              <w:rPr>
                <w:color w:val="000000"/>
              </w:rPr>
              <w:t>To directly or indirectly offer, promise or give any person working for or engaged by a Buyer or CCS a financial or other advantage to:</w:t>
            </w:r>
          </w:p>
          <w:p w14:paraId="3B4FFB8C" w14:textId="77777777" w:rsidR="00A26C2A" w:rsidRDefault="008C39B4" w:rsidP="008C39B4">
            <w:pPr>
              <w:numPr>
                <w:ilvl w:val="0"/>
                <w:numId w:val="14"/>
              </w:numPr>
              <w:pBdr>
                <w:top w:val="nil"/>
                <w:left w:val="nil"/>
                <w:bottom w:val="nil"/>
                <w:right w:val="nil"/>
                <w:between w:val="nil"/>
              </w:pBdr>
              <w:spacing w:line="276" w:lineRule="auto"/>
              <w:ind w:left="0" w:hanging="2"/>
            </w:pPr>
            <w:r>
              <w:rPr>
                <w:color w:val="000000"/>
              </w:rPr>
              <w:t>induce that person to perform improperly a relevant function or activity</w:t>
            </w:r>
          </w:p>
          <w:p w14:paraId="0671FC82" w14:textId="77777777" w:rsidR="00A26C2A" w:rsidRDefault="008C39B4" w:rsidP="008C39B4">
            <w:pPr>
              <w:numPr>
                <w:ilvl w:val="0"/>
                <w:numId w:val="14"/>
              </w:numPr>
              <w:pBdr>
                <w:top w:val="nil"/>
                <w:left w:val="nil"/>
                <w:bottom w:val="nil"/>
                <w:right w:val="nil"/>
                <w:between w:val="nil"/>
              </w:pBdr>
              <w:spacing w:after="23" w:line="276" w:lineRule="auto"/>
              <w:ind w:left="0" w:hanging="2"/>
            </w:pPr>
            <w:r>
              <w:rPr>
                <w:color w:val="000000"/>
              </w:rPr>
              <w:t>reward that person for improper performance of a relevant function or activity</w:t>
            </w:r>
          </w:p>
          <w:p w14:paraId="5DF0C81D" w14:textId="77777777" w:rsidR="00A26C2A" w:rsidRDefault="008C39B4" w:rsidP="008C39B4">
            <w:pPr>
              <w:numPr>
                <w:ilvl w:val="0"/>
                <w:numId w:val="14"/>
              </w:numPr>
              <w:pBdr>
                <w:top w:val="nil"/>
                <w:left w:val="nil"/>
                <w:bottom w:val="nil"/>
                <w:right w:val="nil"/>
                <w:between w:val="nil"/>
              </w:pBdr>
              <w:spacing w:after="64" w:line="249" w:lineRule="auto"/>
              <w:ind w:left="0" w:hanging="2"/>
            </w:pPr>
            <w:r>
              <w:rPr>
                <w:color w:val="000000"/>
              </w:rPr>
              <w:t>commit any offence:</w:t>
            </w:r>
          </w:p>
          <w:p w14:paraId="7939E5E9" w14:textId="77777777" w:rsidR="00A26C2A" w:rsidRDefault="008C39B4" w:rsidP="008C39B4">
            <w:pPr>
              <w:numPr>
                <w:ilvl w:val="1"/>
                <w:numId w:val="14"/>
              </w:numPr>
              <w:pBdr>
                <w:top w:val="nil"/>
                <w:left w:val="nil"/>
                <w:bottom w:val="nil"/>
                <w:right w:val="nil"/>
                <w:between w:val="nil"/>
              </w:pBdr>
              <w:spacing w:after="64" w:line="249" w:lineRule="auto"/>
              <w:ind w:left="0" w:hanging="2"/>
            </w:pPr>
            <w:r>
              <w:rPr>
                <w:color w:val="000000"/>
              </w:rPr>
              <w:t>under the Bribery Act 2010</w:t>
            </w:r>
          </w:p>
          <w:p w14:paraId="3D3612A2" w14:textId="77777777" w:rsidR="00A26C2A" w:rsidRDefault="008C39B4" w:rsidP="008C39B4">
            <w:pPr>
              <w:numPr>
                <w:ilvl w:val="1"/>
                <w:numId w:val="14"/>
              </w:numPr>
              <w:pBdr>
                <w:top w:val="nil"/>
                <w:left w:val="nil"/>
                <w:bottom w:val="nil"/>
                <w:right w:val="nil"/>
                <w:between w:val="nil"/>
              </w:pBdr>
              <w:spacing w:after="64" w:line="249" w:lineRule="auto"/>
              <w:ind w:left="0" w:hanging="2"/>
            </w:pPr>
            <w:r>
              <w:rPr>
                <w:color w:val="000000"/>
              </w:rPr>
              <w:t>under legislation creating offences concerning Fraud</w:t>
            </w:r>
          </w:p>
          <w:p w14:paraId="5E759569" w14:textId="77777777" w:rsidR="00A26C2A" w:rsidRDefault="008C39B4" w:rsidP="008C39B4">
            <w:pPr>
              <w:numPr>
                <w:ilvl w:val="1"/>
                <w:numId w:val="14"/>
              </w:numPr>
              <w:pBdr>
                <w:top w:val="nil"/>
                <w:left w:val="nil"/>
                <w:bottom w:val="nil"/>
                <w:right w:val="nil"/>
                <w:between w:val="nil"/>
              </w:pBdr>
              <w:spacing w:after="64" w:line="249" w:lineRule="auto"/>
              <w:ind w:left="0" w:hanging="2"/>
            </w:pPr>
            <w:r>
              <w:rPr>
                <w:color w:val="000000"/>
              </w:rPr>
              <w:t>at common Law concerning Fraud</w:t>
            </w:r>
          </w:p>
          <w:p w14:paraId="5FF1BEB3" w14:textId="77777777" w:rsidR="00A26C2A" w:rsidRDefault="008C39B4" w:rsidP="008C39B4">
            <w:pPr>
              <w:numPr>
                <w:ilvl w:val="1"/>
                <w:numId w:val="14"/>
              </w:numPr>
              <w:pBdr>
                <w:top w:val="nil"/>
                <w:left w:val="nil"/>
                <w:bottom w:val="nil"/>
                <w:right w:val="nil"/>
                <w:between w:val="nil"/>
              </w:pBdr>
              <w:spacing w:after="64" w:line="249" w:lineRule="auto"/>
              <w:ind w:left="0" w:hanging="2"/>
            </w:pPr>
            <w:r>
              <w:rPr>
                <w:color w:val="000000"/>
              </w:rPr>
              <w:t>committing or attempting or conspiring to commit Fraud</w:t>
            </w:r>
          </w:p>
        </w:tc>
      </w:tr>
    </w:tbl>
    <w:p w14:paraId="6F0DDF78" w14:textId="77777777" w:rsidR="00A26C2A" w:rsidRDefault="00A26C2A">
      <w:pPr>
        <w:widowControl w:val="0"/>
        <w:pBdr>
          <w:top w:val="nil"/>
          <w:left w:val="nil"/>
          <w:bottom w:val="nil"/>
          <w:right w:val="nil"/>
          <w:between w:val="nil"/>
        </w:pBdr>
        <w:spacing w:line="276" w:lineRule="auto"/>
        <w:ind w:left="0" w:hanging="2"/>
      </w:pPr>
    </w:p>
    <w:tbl>
      <w:tblPr>
        <w:tblStyle w:val="afffffff"/>
        <w:tblW w:w="8820" w:type="dxa"/>
        <w:tblInd w:w="-10" w:type="dxa"/>
        <w:tblLayout w:type="fixed"/>
        <w:tblLook w:val="0000" w:firstRow="0" w:lastRow="0" w:firstColumn="0" w:lastColumn="0" w:noHBand="0" w:noVBand="0"/>
      </w:tblPr>
      <w:tblGrid>
        <w:gridCol w:w="3568"/>
        <w:gridCol w:w="5252"/>
      </w:tblGrid>
      <w:tr w:rsidR="00A26C2A" w14:paraId="2EF3378A" w14:textId="77777777" w:rsidTr="001C1820">
        <w:trPr>
          <w:trHeight w:val="115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242F36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Project Specific IPRs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80BD83" w14:textId="77777777" w:rsidR="00A26C2A" w:rsidRDefault="008C39B4">
            <w:pPr>
              <w:pBdr>
                <w:top w:val="nil"/>
                <w:left w:val="nil"/>
                <w:bottom w:val="nil"/>
                <w:right w:val="nil"/>
                <w:between w:val="nil"/>
              </w:pBdr>
              <w:spacing w:line="249" w:lineRule="auto"/>
              <w:ind w:left="0" w:hanging="2"/>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A26C2A" w14:paraId="6B81C1E3"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3A677A8" w14:textId="77777777" w:rsidR="00A26C2A" w:rsidRDefault="008C39B4">
            <w:pPr>
              <w:pBdr>
                <w:top w:val="nil"/>
                <w:left w:val="nil"/>
                <w:bottom w:val="nil"/>
                <w:right w:val="nil"/>
                <w:between w:val="nil"/>
              </w:pBdr>
              <w:spacing w:line="249" w:lineRule="auto"/>
              <w:ind w:left="0" w:hanging="2"/>
              <w:rPr>
                <w:color w:val="000000"/>
              </w:rPr>
            </w:pPr>
            <w:r>
              <w:rPr>
                <w:b/>
                <w:color w:val="000000"/>
              </w:rPr>
              <w:t>Property</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4494FA8" w14:textId="77777777" w:rsidR="00A26C2A" w:rsidRDefault="008C39B4">
            <w:pPr>
              <w:pBdr>
                <w:top w:val="nil"/>
                <w:left w:val="nil"/>
                <w:bottom w:val="nil"/>
                <w:right w:val="nil"/>
                <w:between w:val="nil"/>
              </w:pBdr>
              <w:spacing w:line="249" w:lineRule="auto"/>
              <w:ind w:left="0" w:hanging="2"/>
              <w:rPr>
                <w:color w:val="000000"/>
              </w:rPr>
            </w:pPr>
            <w:r>
              <w:rPr>
                <w:color w:val="000000"/>
              </w:rPr>
              <w:t>Assets and property including technical infrastructure, IPRs and equipment.</w:t>
            </w:r>
          </w:p>
        </w:tc>
      </w:tr>
      <w:tr w:rsidR="00A26C2A" w14:paraId="50A17A99" w14:textId="77777777" w:rsidTr="001C1820">
        <w:trPr>
          <w:trHeight w:val="2892"/>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BF803D8" w14:textId="77777777" w:rsidR="00A26C2A" w:rsidRDefault="008C39B4">
            <w:pPr>
              <w:pBdr>
                <w:top w:val="nil"/>
                <w:left w:val="nil"/>
                <w:bottom w:val="nil"/>
                <w:right w:val="nil"/>
                <w:between w:val="nil"/>
              </w:pBdr>
              <w:spacing w:line="249" w:lineRule="auto"/>
              <w:ind w:left="0" w:hanging="2"/>
              <w:rPr>
                <w:color w:val="000000"/>
              </w:rPr>
            </w:pPr>
            <w:r>
              <w:rPr>
                <w:b/>
                <w:color w:val="000000"/>
              </w:rPr>
              <w:t>Protective Measures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4B86257" w14:textId="77777777" w:rsidR="00A26C2A" w:rsidRDefault="008C39B4">
            <w:pPr>
              <w:pBdr>
                <w:top w:val="nil"/>
                <w:left w:val="nil"/>
                <w:bottom w:val="nil"/>
                <w:right w:val="nil"/>
                <w:between w:val="nil"/>
              </w:pBdr>
              <w:spacing w:line="249" w:lineRule="auto"/>
              <w:ind w:left="0" w:hanging="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26C2A" w14:paraId="52F7D71F"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E91500" w14:textId="77777777" w:rsidR="00A26C2A" w:rsidRDefault="008C39B4">
            <w:pPr>
              <w:pBdr>
                <w:top w:val="nil"/>
                <w:left w:val="nil"/>
                <w:bottom w:val="nil"/>
                <w:right w:val="nil"/>
                <w:between w:val="nil"/>
              </w:pBdr>
              <w:spacing w:line="249" w:lineRule="auto"/>
              <w:ind w:left="0" w:hanging="2"/>
              <w:rPr>
                <w:color w:val="000000"/>
              </w:rPr>
            </w:pPr>
            <w:r>
              <w:rPr>
                <w:b/>
                <w:color w:val="000000"/>
              </w:rPr>
              <w:t>PSN or Public Services</w:t>
            </w:r>
            <w:r>
              <w:rPr>
                <w:color w:val="000000"/>
              </w:rPr>
              <w:t xml:space="preserve"> </w:t>
            </w:r>
            <w:r>
              <w:rPr>
                <w:b/>
                <w:color w:val="000000"/>
              </w:rPr>
              <w:t>Network</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1D77D89" w14:textId="77777777" w:rsidR="00A26C2A" w:rsidRDefault="008C39B4">
            <w:pPr>
              <w:pBdr>
                <w:top w:val="nil"/>
                <w:left w:val="nil"/>
                <w:bottom w:val="nil"/>
                <w:right w:val="nil"/>
                <w:between w:val="nil"/>
              </w:pBdr>
              <w:spacing w:line="249" w:lineRule="auto"/>
              <w:ind w:left="0" w:hanging="2"/>
              <w:rPr>
                <w:color w:val="000000"/>
              </w:rPr>
            </w:pPr>
            <w:r>
              <w:rPr>
                <w:color w:val="000000"/>
              </w:rPr>
              <w:t>The Public Services Network (PSN) is the government’s high performance network which helps public sector organisations work together, reduce duplication and share resources.</w:t>
            </w:r>
          </w:p>
        </w:tc>
      </w:tr>
      <w:tr w:rsidR="00A26C2A" w14:paraId="00AA6283" w14:textId="77777777" w:rsidTr="001C1820">
        <w:trPr>
          <w:trHeight w:val="414"/>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9049EC0"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Regulatory body or bodies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14AE11A" w14:textId="77777777" w:rsidR="00A26C2A" w:rsidRDefault="008C39B4">
            <w:pPr>
              <w:pBdr>
                <w:top w:val="nil"/>
                <w:left w:val="nil"/>
                <w:bottom w:val="nil"/>
                <w:right w:val="nil"/>
                <w:between w:val="nil"/>
              </w:pBdr>
              <w:spacing w:line="249" w:lineRule="auto"/>
              <w:ind w:left="0" w:hanging="2"/>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A26C2A" w14:paraId="7839F6C6" w14:textId="77777777" w:rsidTr="001C1820">
        <w:trPr>
          <w:trHeight w:val="26"/>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391FAAE"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person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24ABCCE" w14:textId="77777777" w:rsidR="00A26C2A" w:rsidRDefault="008C39B4">
            <w:pPr>
              <w:pBdr>
                <w:top w:val="nil"/>
                <w:left w:val="nil"/>
                <w:bottom w:val="nil"/>
                <w:right w:val="nil"/>
                <w:between w:val="nil"/>
              </w:pBdr>
              <w:spacing w:line="249" w:lineRule="auto"/>
              <w:ind w:left="0" w:hanging="2"/>
              <w:rPr>
                <w:color w:val="000000"/>
              </w:rPr>
            </w:pPr>
            <w:r>
              <w:rPr>
                <w:color w:val="000000"/>
              </w:rPr>
              <w:t>Any employee, agent, servant, or representative of the Buyer, any other public body or person employed by or on behalf of the Buyer, or any other public body.</w:t>
            </w:r>
          </w:p>
        </w:tc>
      </w:tr>
      <w:tr w:rsidR="00A26C2A" w14:paraId="55C5AD2C"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2BCFA82"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Transfer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6E3371B" w14:textId="77777777" w:rsidR="00A26C2A" w:rsidRDefault="008C39B4">
            <w:pPr>
              <w:pBdr>
                <w:top w:val="nil"/>
                <w:left w:val="nil"/>
                <w:bottom w:val="nil"/>
                <w:right w:val="nil"/>
                <w:between w:val="nil"/>
              </w:pBdr>
              <w:spacing w:line="249" w:lineRule="auto"/>
              <w:ind w:left="0" w:hanging="2"/>
              <w:rPr>
                <w:color w:val="000000"/>
              </w:rPr>
            </w:pPr>
            <w:r>
              <w:rPr>
                <w:color w:val="000000"/>
              </w:rPr>
              <w:t>A transfer of employment to which the employment regulations applies.</w:t>
            </w:r>
          </w:p>
        </w:tc>
      </w:tr>
      <w:tr w:rsidR="00A26C2A" w14:paraId="726189B8" w14:textId="77777777" w:rsidTr="001C1820">
        <w:trPr>
          <w:trHeight w:val="119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B914AD3"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Services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FF05253" w14:textId="77777777" w:rsidR="00A26C2A" w:rsidRDefault="008C39B4">
            <w:pPr>
              <w:pBdr>
                <w:top w:val="nil"/>
                <w:left w:val="nil"/>
                <w:bottom w:val="nil"/>
                <w:right w:val="nil"/>
                <w:between w:val="nil"/>
              </w:pBdr>
              <w:spacing w:line="254" w:lineRule="auto"/>
              <w:ind w:left="0" w:hanging="2"/>
              <w:rPr>
                <w:color w:val="000000"/>
              </w:rPr>
            </w:pPr>
            <w:r>
              <w:rPr>
                <w:color w:val="000000"/>
              </w:rPr>
              <w:t>Any services which are the same as or substantially similar to any of the Services and which the Buyer receives in substitution for any of the services after the expiry or Ending or partial Ending of the Call-</w:t>
            </w:r>
          </w:p>
          <w:p w14:paraId="3193138B" w14:textId="77777777" w:rsidR="00A26C2A" w:rsidRDefault="008C39B4">
            <w:pPr>
              <w:pBdr>
                <w:top w:val="nil"/>
                <w:left w:val="nil"/>
                <w:bottom w:val="nil"/>
                <w:right w:val="nil"/>
                <w:between w:val="nil"/>
              </w:pBdr>
              <w:spacing w:line="249" w:lineRule="auto"/>
              <w:ind w:left="0" w:hanging="2"/>
              <w:rPr>
                <w:color w:val="000000"/>
              </w:rPr>
            </w:pPr>
            <w:r>
              <w:rPr>
                <w:color w:val="000000"/>
              </w:rPr>
              <w:t>Off Contract, whether those services are provided by the Buyer or a third party.</w:t>
            </w:r>
          </w:p>
        </w:tc>
      </w:tr>
      <w:tr w:rsidR="00A26C2A" w14:paraId="6D70A6B8" w14:textId="77777777" w:rsidTr="001C1820">
        <w:trPr>
          <w:trHeight w:val="13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2ED49F6"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supplier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43B2E6C" w14:textId="77777777" w:rsidR="00A26C2A" w:rsidRDefault="008C39B4">
            <w:pPr>
              <w:pBdr>
                <w:top w:val="nil"/>
                <w:left w:val="nil"/>
                <w:bottom w:val="nil"/>
                <w:right w:val="nil"/>
                <w:between w:val="nil"/>
              </w:pBdr>
              <w:spacing w:line="249" w:lineRule="auto"/>
              <w:ind w:left="0" w:hanging="2"/>
              <w:rPr>
                <w:color w:val="000000"/>
              </w:rPr>
            </w:pPr>
            <w:r>
              <w:rPr>
                <w:color w:val="000000"/>
              </w:rPr>
              <w:t>Any third-party service provider of replacement services appointed by the Buyer (or where the Buyer is providing replacement Services for its own account, the Buyer).</w:t>
            </w:r>
          </w:p>
        </w:tc>
      </w:tr>
      <w:tr w:rsidR="00A26C2A" w14:paraId="3F71DCF1"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5B8D79C" w14:textId="77777777" w:rsidR="00A26C2A" w:rsidRDefault="008C39B4">
            <w:pPr>
              <w:pBdr>
                <w:top w:val="nil"/>
                <w:left w:val="nil"/>
                <w:bottom w:val="nil"/>
                <w:right w:val="nil"/>
                <w:between w:val="nil"/>
              </w:pBdr>
              <w:spacing w:line="249" w:lineRule="auto"/>
              <w:ind w:left="0" w:hanging="2"/>
              <w:rPr>
                <w:color w:val="000000"/>
              </w:rPr>
            </w:pPr>
            <w:r>
              <w:rPr>
                <w:b/>
                <w:color w:val="000000"/>
              </w:rPr>
              <w:t>Security management plan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F342B66"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security management plan developed by the Supplier in accordance with clause 16.1.</w:t>
            </w:r>
          </w:p>
        </w:tc>
      </w:tr>
    </w:tbl>
    <w:p w14:paraId="0E35F12E"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f0"/>
        <w:tblW w:w="8820" w:type="dxa"/>
        <w:tblInd w:w="-10" w:type="dxa"/>
        <w:tblLayout w:type="fixed"/>
        <w:tblLook w:val="0000" w:firstRow="0" w:lastRow="0" w:firstColumn="0" w:lastColumn="0" w:noHBand="0" w:noVBand="0"/>
      </w:tblPr>
      <w:tblGrid>
        <w:gridCol w:w="3568"/>
        <w:gridCol w:w="5252"/>
      </w:tblGrid>
      <w:tr w:rsidR="00A26C2A" w14:paraId="312671DD" w14:textId="77777777" w:rsidTr="001C1820">
        <w:trPr>
          <w:trHeight w:val="28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722D3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Services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3D0646" w14:textId="77777777" w:rsidR="00A26C2A" w:rsidRDefault="008C39B4">
            <w:pPr>
              <w:pBdr>
                <w:top w:val="nil"/>
                <w:left w:val="nil"/>
                <w:bottom w:val="nil"/>
                <w:right w:val="nil"/>
                <w:between w:val="nil"/>
              </w:pBdr>
              <w:spacing w:line="249" w:lineRule="auto"/>
              <w:ind w:left="0" w:hanging="2"/>
              <w:rPr>
                <w:color w:val="000000"/>
              </w:rPr>
            </w:pPr>
            <w:r>
              <w:rPr>
                <w:color w:val="000000"/>
              </w:rPr>
              <w:t>The services ordered by the Buyer as set out in the Order Form.</w:t>
            </w:r>
          </w:p>
        </w:tc>
      </w:tr>
      <w:tr w:rsidR="00A26C2A" w14:paraId="21B5996F" w14:textId="77777777" w:rsidTr="001C1820">
        <w:trPr>
          <w:trHeight w:val="57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EAFB3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3B4FF5F" w14:textId="77777777" w:rsidR="00A26C2A" w:rsidRDefault="008C39B4">
            <w:pPr>
              <w:pBdr>
                <w:top w:val="nil"/>
                <w:left w:val="nil"/>
                <w:bottom w:val="nil"/>
                <w:right w:val="nil"/>
                <w:between w:val="nil"/>
              </w:pBdr>
              <w:spacing w:line="249" w:lineRule="auto"/>
              <w:ind w:left="0" w:hanging="2"/>
              <w:rPr>
                <w:color w:val="000000"/>
              </w:rPr>
            </w:pPr>
            <w:r>
              <w:rPr>
                <w:color w:val="000000"/>
              </w:rPr>
              <w:t>Data that is owned or managed by the Buyer and used for the G-Cloud Services, including backup data and Performance Indicators data.</w:t>
            </w:r>
          </w:p>
        </w:tc>
      </w:tr>
      <w:tr w:rsidR="00A26C2A" w14:paraId="77B8B3FA" w14:textId="77777777" w:rsidTr="001C1820">
        <w:trPr>
          <w:trHeight w:val="27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ECBFA76"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definition(s)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254511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definition of the Supplier's G-Cloud Services provided as part of their Application that includes, </w:t>
            </w:r>
            <w:r>
              <w:rPr>
                <w:color w:val="000000"/>
              </w:rPr>
              <w:lastRenderedPageBreak/>
              <w:t>but isn’t limited to, those items listed in Clause 2 (Services) of the Framework Agreement.</w:t>
            </w:r>
          </w:p>
        </w:tc>
      </w:tr>
      <w:tr w:rsidR="00A26C2A" w14:paraId="53D7F888"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3DD73F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Service description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1B7662F" w14:textId="77777777" w:rsidR="00A26C2A" w:rsidRDefault="008C39B4">
            <w:pPr>
              <w:pBdr>
                <w:top w:val="nil"/>
                <w:left w:val="nil"/>
                <w:bottom w:val="nil"/>
                <w:right w:val="nil"/>
                <w:between w:val="nil"/>
              </w:pBdr>
              <w:spacing w:line="249" w:lineRule="auto"/>
              <w:ind w:left="0" w:hanging="2"/>
              <w:rPr>
                <w:color w:val="000000"/>
              </w:rPr>
            </w:pPr>
            <w:r>
              <w:rPr>
                <w:color w:val="000000"/>
              </w:rPr>
              <w:t>The description of the Supplier service offering as published on the Platform.</w:t>
            </w:r>
          </w:p>
        </w:tc>
      </w:tr>
      <w:tr w:rsidR="00A26C2A" w14:paraId="5565496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F6662F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Personal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F00E67"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a Buyer to the Supplier in the course of the use of the G-Cloud Services for purposes of or in connection with this Call-Off Contract.</w:t>
            </w:r>
          </w:p>
        </w:tc>
      </w:tr>
      <w:tr w:rsidR="00A26C2A" w14:paraId="0BEE2CAF" w14:textId="77777777" w:rsidTr="001C1820">
        <w:trPr>
          <w:trHeight w:val="59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9BCDE6A" w14:textId="77777777" w:rsidR="00A26C2A" w:rsidRDefault="008C39B4">
            <w:pPr>
              <w:pBdr>
                <w:top w:val="nil"/>
                <w:left w:val="nil"/>
                <w:bottom w:val="nil"/>
                <w:right w:val="nil"/>
                <w:between w:val="nil"/>
              </w:pBdr>
              <w:spacing w:line="249" w:lineRule="auto"/>
              <w:ind w:left="0" w:hanging="2"/>
              <w:rPr>
                <w:color w:val="000000"/>
              </w:rPr>
            </w:pPr>
            <w:r>
              <w:rPr>
                <w:b/>
                <w:color w:val="000000"/>
              </w:rPr>
              <w:t>Spend controls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DAD499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approval process used by a central government Buyer if it needs to spend money on certain digital or technology services, see </w:t>
            </w:r>
            <w:hyperlink r:id="rId31">
              <w:r>
                <w:rPr>
                  <w:color w:val="000000"/>
                  <w:u w:val="single"/>
                </w:rPr>
                <w:t>https://www.gov.uk/service-manual/agile-delivery/spend-controlsche ck-if-you-need-approval-to-spend-money-on-a-service</w:t>
              </w:r>
            </w:hyperlink>
            <w:hyperlink r:id="rId32">
              <w:r>
                <w:rPr>
                  <w:color w:val="000000"/>
                </w:rPr>
                <w:t xml:space="preserve"> </w:t>
              </w:r>
            </w:hyperlink>
          </w:p>
        </w:tc>
      </w:tr>
      <w:tr w:rsidR="00A26C2A" w14:paraId="11BDC898" w14:textId="77777777" w:rsidTr="001C1820">
        <w:trPr>
          <w:trHeight w:val="364"/>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B34F9D5"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614C6D" w14:textId="77777777" w:rsidR="00A26C2A" w:rsidRDefault="008C39B4">
            <w:pPr>
              <w:pBdr>
                <w:top w:val="nil"/>
                <w:left w:val="nil"/>
                <w:bottom w:val="nil"/>
                <w:right w:val="nil"/>
                <w:between w:val="nil"/>
              </w:pBdr>
              <w:spacing w:line="249" w:lineRule="auto"/>
              <w:ind w:left="0" w:hanging="2"/>
              <w:rPr>
                <w:color w:val="000000"/>
              </w:rPr>
            </w:pPr>
            <w:r>
              <w:rPr>
                <w:color w:val="000000"/>
              </w:rPr>
              <w:t>The Start date of this Call-Off Contract as set out in the Order Form.</w:t>
            </w:r>
          </w:p>
        </w:tc>
      </w:tr>
      <w:tr w:rsidR="00A26C2A" w14:paraId="65CDCD15" w14:textId="77777777" w:rsidTr="001C1820">
        <w:trPr>
          <w:trHeight w:val="12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8C51E46"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D273FF6" w14:textId="77777777" w:rsidR="00A26C2A" w:rsidRDefault="008C39B4">
            <w:pPr>
              <w:pBdr>
                <w:top w:val="nil"/>
                <w:left w:val="nil"/>
                <w:bottom w:val="nil"/>
                <w:right w:val="nil"/>
                <w:between w:val="nil"/>
              </w:pBdr>
              <w:spacing w:line="249" w:lineRule="auto"/>
              <w:ind w:left="0" w:hanging="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26C2A" w14:paraId="7375C848" w14:textId="77777777" w:rsidTr="001C1820">
        <w:trPr>
          <w:trHeight w:val="86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3417D4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26F5CFE" w14:textId="77777777" w:rsidR="00A26C2A" w:rsidRDefault="008C39B4">
            <w:pPr>
              <w:pBdr>
                <w:top w:val="nil"/>
                <w:left w:val="nil"/>
                <w:bottom w:val="nil"/>
                <w:right w:val="nil"/>
                <w:between w:val="nil"/>
              </w:pBdr>
              <w:spacing w:after="18" w:line="249" w:lineRule="auto"/>
              <w:ind w:left="0" w:hanging="2"/>
              <w:rPr>
                <w:color w:val="000000"/>
              </w:rPr>
            </w:pPr>
            <w:r>
              <w:rPr>
                <w:color w:val="000000"/>
              </w:rPr>
              <w:t>Any third party engaged by the Supplier under a subcontract</w:t>
            </w:r>
          </w:p>
          <w:p w14:paraId="254F3419" w14:textId="77777777" w:rsidR="00A26C2A" w:rsidRDefault="008C39B4">
            <w:pPr>
              <w:pBdr>
                <w:top w:val="nil"/>
                <w:left w:val="nil"/>
                <w:bottom w:val="nil"/>
                <w:right w:val="nil"/>
                <w:between w:val="nil"/>
              </w:pBdr>
              <w:spacing w:after="2" w:line="249" w:lineRule="auto"/>
              <w:ind w:left="0" w:hanging="2"/>
              <w:rPr>
                <w:color w:val="000000"/>
              </w:rPr>
            </w:pPr>
            <w:r>
              <w:rPr>
                <w:color w:val="000000"/>
              </w:rPr>
              <w:t>(permitted under the Framework Agreement and the Call-Off</w:t>
            </w:r>
          </w:p>
          <w:p w14:paraId="6A8E62EB" w14:textId="77777777" w:rsidR="00A26C2A" w:rsidRDefault="008C39B4">
            <w:pPr>
              <w:pBdr>
                <w:top w:val="nil"/>
                <w:left w:val="nil"/>
                <w:bottom w:val="nil"/>
                <w:right w:val="nil"/>
                <w:between w:val="nil"/>
              </w:pBdr>
              <w:spacing w:line="249" w:lineRule="auto"/>
              <w:ind w:left="0" w:hanging="2"/>
              <w:rPr>
                <w:color w:val="000000"/>
              </w:rPr>
            </w:pPr>
            <w:r>
              <w:rPr>
                <w:color w:val="000000"/>
              </w:rPr>
              <w:t>Contract) and its servants or agents in connection with the provision of G-Cloud Services.</w:t>
            </w:r>
          </w:p>
        </w:tc>
      </w:tr>
      <w:tr w:rsidR="00A26C2A" w14:paraId="2A6D1212" w14:textId="77777777" w:rsidTr="001C1820">
        <w:trPr>
          <w:trHeight w:val="17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891561D" w14:textId="77777777" w:rsidR="00A26C2A" w:rsidRDefault="008C39B4">
            <w:pPr>
              <w:pBdr>
                <w:top w:val="nil"/>
                <w:left w:val="nil"/>
                <w:bottom w:val="nil"/>
                <w:right w:val="nil"/>
                <w:between w:val="nil"/>
              </w:pBdr>
              <w:spacing w:line="249" w:lineRule="auto"/>
              <w:ind w:left="0" w:hanging="2"/>
              <w:rPr>
                <w:color w:val="000000"/>
              </w:rPr>
            </w:pPr>
            <w:r>
              <w:rPr>
                <w:b/>
                <w:color w:val="000000"/>
              </w:rPr>
              <w:t>Subprocessor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A15600" w14:textId="77777777" w:rsidR="00A26C2A" w:rsidRDefault="008C39B4">
            <w:pPr>
              <w:pBdr>
                <w:top w:val="nil"/>
                <w:left w:val="nil"/>
                <w:bottom w:val="nil"/>
                <w:right w:val="nil"/>
                <w:between w:val="nil"/>
              </w:pBdr>
              <w:spacing w:line="249" w:lineRule="auto"/>
              <w:ind w:left="0" w:hanging="2"/>
              <w:rPr>
                <w:color w:val="000000"/>
              </w:rPr>
            </w:pPr>
            <w:r>
              <w:rPr>
                <w:color w:val="000000"/>
              </w:rPr>
              <w:t>Any third party appointed to process Personal Data on behalf of the Supplier under this Call-Off Contract.</w:t>
            </w:r>
          </w:p>
        </w:tc>
      </w:tr>
      <w:tr w:rsidR="00A26C2A" w14:paraId="212F8B3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5B0EB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Supplier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151261B" w14:textId="77777777" w:rsidR="00A26C2A" w:rsidRDefault="008C39B4">
            <w:pPr>
              <w:pBdr>
                <w:top w:val="nil"/>
                <w:left w:val="nil"/>
                <w:bottom w:val="nil"/>
                <w:right w:val="nil"/>
                <w:between w:val="nil"/>
              </w:pBdr>
              <w:spacing w:line="249" w:lineRule="auto"/>
              <w:ind w:left="0" w:hanging="2"/>
              <w:rPr>
                <w:color w:val="000000"/>
              </w:rPr>
            </w:pPr>
            <w:r>
              <w:rPr>
                <w:color w:val="000000"/>
              </w:rPr>
              <w:t>The person, firm or company identified in the Order Form.</w:t>
            </w:r>
          </w:p>
        </w:tc>
      </w:tr>
      <w:tr w:rsidR="00A26C2A" w14:paraId="27077C8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FB7ED1"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Representative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3CD6C1"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Supplier from time to time in relation to the Call-Off Contract.</w:t>
            </w:r>
          </w:p>
        </w:tc>
      </w:tr>
    </w:tbl>
    <w:p w14:paraId="6541661D"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18F75847"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f1"/>
        <w:tblW w:w="8820" w:type="dxa"/>
        <w:tblInd w:w="-10" w:type="dxa"/>
        <w:tblLayout w:type="fixed"/>
        <w:tblLook w:val="0000" w:firstRow="0" w:lastRow="0" w:firstColumn="0" w:lastColumn="0" w:noHBand="0" w:noVBand="0"/>
      </w:tblPr>
      <w:tblGrid>
        <w:gridCol w:w="3568"/>
        <w:gridCol w:w="5252"/>
      </w:tblGrid>
      <w:tr w:rsidR="00A26C2A" w14:paraId="28846E29" w14:textId="77777777" w:rsidTr="001C1820">
        <w:trPr>
          <w:trHeight w:val="1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4026B4A"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staff</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DAEB5F" w14:textId="77777777" w:rsidR="00A26C2A" w:rsidRDefault="008C39B4">
            <w:pPr>
              <w:pBdr>
                <w:top w:val="nil"/>
                <w:left w:val="nil"/>
                <w:bottom w:val="nil"/>
                <w:right w:val="nil"/>
                <w:between w:val="nil"/>
              </w:pBdr>
              <w:spacing w:line="249" w:lineRule="auto"/>
              <w:ind w:left="0" w:hanging="2"/>
              <w:rPr>
                <w:color w:val="000000"/>
              </w:rPr>
            </w:pPr>
            <w:r>
              <w:rPr>
                <w:color w:val="000000"/>
              </w:rPr>
              <w:t>All persons employed by the Supplier together with the Supplier’s servants, agents, suppliers and subcontractors used in the performance of its obligations under this Call-Off Contract.</w:t>
            </w:r>
          </w:p>
        </w:tc>
      </w:tr>
      <w:tr w:rsidR="00A26C2A" w14:paraId="5101C2F7" w14:textId="77777777" w:rsidTr="001C1820">
        <w:trPr>
          <w:trHeight w:val="148"/>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B82DBC7"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Terms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6366D08" w14:textId="77777777" w:rsidR="00A26C2A" w:rsidRDefault="008C39B4">
            <w:pPr>
              <w:pBdr>
                <w:top w:val="nil"/>
                <w:left w:val="nil"/>
                <w:bottom w:val="nil"/>
                <w:right w:val="nil"/>
                <w:between w:val="nil"/>
              </w:pBdr>
              <w:spacing w:line="249" w:lineRule="auto"/>
              <w:ind w:left="0" w:hanging="2"/>
              <w:rPr>
                <w:color w:val="000000"/>
              </w:rPr>
            </w:pPr>
            <w:r>
              <w:rPr>
                <w:color w:val="000000"/>
              </w:rPr>
              <w:t>The relevant G-Cloud Service terms and conditions as set out in the Terms and Conditions document supplied as part of the Supplier’s Application.</w:t>
            </w:r>
          </w:p>
        </w:tc>
      </w:tr>
      <w:tr w:rsidR="00A26C2A" w14:paraId="4B61DF6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A16F9F" w14:textId="77777777" w:rsidR="00A26C2A" w:rsidRDefault="008C39B4">
            <w:pPr>
              <w:pBdr>
                <w:top w:val="nil"/>
                <w:left w:val="nil"/>
                <w:bottom w:val="nil"/>
                <w:right w:val="nil"/>
                <w:between w:val="nil"/>
              </w:pBdr>
              <w:spacing w:line="249" w:lineRule="auto"/>
              <w:ind w:left="0" w:hanging="2"/>
              <w:rPr>
                <w:color w:val="000000"/>
              </w:rPr>
            </w:pPr>
            <w:r>
              <w:rPr>
                <w:b/>
                <w:color w:val="000000"/>
              </w:rPr>
              <w:t>Term</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B440433" w14:textId="77777777" w:rsidR="00A26C2A" w:rsidRDefault="008C39B4">
            <w:pPr>
              <w:pBdr>
                <w:top w:val="nil"/>
                <w:left w:val="nil"/>
                <w:bottom w:val="nil"/>
                <w:right w:val="nil"/>
                <w:between w:val="nil"/>
              </w:pBdr>
              <w:spacing w:line="249" w:lineRule="auto"/>
              <w:ind w:left="0" w:hanging="2"/>
              <w:rPr>
                <w:color w:val="000000"/>
              </w:rPr>
            </w:pPr>
            <w:r>
              <w:rPr>
                <w:color w:val="000000"/>
              </w:rPr>
              <w:t>The term of this Call-Off Contract as set out in the Order Form.</w:t>
            </w:r>
          </w:p>
        </w:tc>
      </w:tr>
      <w:tr w:rsidR="00A26C2A" w14:paraId="3D7F2423"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C4928B" w14:textId="77777777" w:rsidR="00A26C2A" w:rsidRDefault="008C39B4">
            <w:pPr>
              <w:pBdr>
                <w:top w:val="nil"/>
                <w:left w:val="nil"/>
                <w:bottom w:val="nil"/>
                <w:right w:val="nil"/>
                <w:between w:val="nil"/>
              </w:pBdr>
              <w:spacing w:line="249" w:lineRule="auto"/>
              <w:ind w:left="0" w:hanging="2"/>
              <w:rPr>
                <w:color w:val="000000"/>
              </w:rPr>
            </w:pPr>
            <w:r>
              <w:rPr>
                <w:b/>
                <w:color w:val="000000"/>
              </w:rPr>
              <w:t>Trigger Event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369858"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 simultaneously fails to meet three or more Financial Metrics for a period of at least ten Working Days.</w:t>
            </w:r>
          </w:p>
        </w:tc>
      </w:tr>
      <w:tr w:rsidR="00A26C2A" w14:paraId="4CA42C5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9A2715"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1DA3EB3" w14:textId="77777777" w:rsidR="00A26C2A" w:rsidRDefault="008C39B4">
            <w:pPr>
              <w:pBdr>
                <w:top w:val="nil"/>
                <w:left w:val="nil"/>
                <w:bottom w:val="nil"/>
                <w:right w:val="nil"/>
                <w:between w:val="nil"/>
              </w:pBdr>
              <w:spacing w:line="249" w:lineRule="auto"/>
              <w:ind w:left="0" w:hanging="2"/>
              <w:rPr>
                <w:color w:val="000000"/>
              </w:rPr>
            </w:pPr>
            <w:r>
              <w:rPr>
                <w:color w:val="000000"/>
              </w:rPr>
              <w:t>This has the meaning given to it in clause 32 (Variation process).</w:t>
            </w:r>
          </w:p>
        </w:tc>
      </w:tr>
      <w:tr w:rsidR="00A26C2A" w14:paraId="75D5F9A1" w14:textId="77777777" w:rsidTr="001C1820">
        <w:trPr>
          <w:trHeight w:val="129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462B92"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 Impact Assessment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C0266B2" w14:textId="77777777" w:rsidR="00A26C2A" w:rsidRDefault="008C39B4">
            <w:pPr>
              <w:pBdr>
                <w:top w:val="nil"/>
                <w:left w:val="nil"/>
                <w:bottom w:val="nil"/>
                <w:right w:val="nil"/>
                <w:between w:val="nil"/>
              </w:pBdr>
              <w:tabs>
                <w:tab w:val="left" w:pos="-179"/>
                <w:tab w:val="left" w:pos="-9"/>
              </w:tabs>
              <w:spacing w:after="120"/>
              <w:ind w:left="0" w:hanging="2"/>
              <w:jc w:val="both"/>
              <w:rPr>
                <w:color w:val="000000"/>
              </w:rPr>
            </w:pPr>
            <w:r>
              <w:rPr>
                <w:color w:val="000000"/>
              </w:rPr>
              <w:t>An assessment of the impact of a variation request by the Buyer completed in good faith, including:</w:t>
            </w:r>
          </w:p>
          <w:p w14:paraId="532A684B" w14:textId="77777777" w:rsidR="00A26C2A" w:rsidRDefault="008C39B4" w:rsidP="008C39B4">
            <w:pPr>
              <w:numPr>
                <w:ilvl w:val="1"/>
                <w:numId w:val="6"/>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impact of the proposed variation on the Deliverables and the Supplier's ability to meet its other obligations under the Call-Off Contract; </w:t>
            </w:r>
          </w:p>
          <w:p w14:paraId="1CEFF6D7" w14:textId="77777777" w:rsidR="00A26C2A" w:rsidRDefault="008C39B4" w:rsidP="008C39B4">
            <w:pPr>
              <w:numPr>
                <w:ilvl w:val="1"/>
                <w:numId w:val="6"/>
              </w:numPr>
              <w:pBdr>
                <w:top w:val="nil"/>
                <w:left w:val="nil"/>
                <w:bottom w:val="nil"/>
                <w:right w:val="nil"/>
                <w:between w:val="nil"/>
              </w:pBdr>
              <w:tabs>
                <w:tab w:val="left" w:pos="-576"/>
                <w:tab w:val="left" w:pos="144"/>
              </w:tabs>
              <w:spacing w:after="120"/>
              <w:ind w:left="0" w:hanging="2"/>
              <w:jc w:val="both"/>
              <w:rPr>
                <w:color w:val="000000"/>
              </w:rPr>
            </w:pPr>
            <w:r>
              <w:rPr>
                <w:color w:val="000000"/>
              </w:rPr>
              <w:t>details of the cost of implementing the proposed variation;</w:t>
            </w:r>
          </w:p>
          <w:p w14:paraId="3CDD57AB" w14:textId="77777777" w:rsidR="00A26C2A" w:rsidRDefault="008C39B4" w:rsidP="008C39B4">
            <w:pPr>
              <w:numPr>
                <w:ilvl w:val="1"/>
                <w:numId w:val="6"/>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ongoing costs required by the proposed variation when implemented, including any increase or decrease in the Charges, any alteration in the resources and/or expenditure </w:t>
            </w:r>
            <w:r>
              <w:rPr>
                <w:color w:val="000000"/>
              </w:rPr>
              <w:lastRenderedPageBreak/>
              <w:t>required by either Party and any alteration to the working practices of either Party;</w:t>
            </w:r>
          </w:p>
          <w:p w14:paraId="1279127E" w14:textId="77777777" w:rsidR="00A26C2A" w:rsidRDefault="008C39B4" w:rsidP="008C39B4">
            <w:pPr>
              <w:numPr>
                <w:ilvl w:val="1"/>
                <w:numId w:val="6"/>
              </w:numPr>
              <w:pBdr>
                <w:top w:val="nil"/>
                <w:left w:val="nil"/>
                <w:bottom w:val="nil"/>
                <w:right w:val="nil"/>
                <w:between w:val="nil"/>
              </w:pBdr>
              <w:tabs>
                <w:tab w:val="left" w:pos="-576"/>
                <w:tab w:val="left" w:pos="144"/>
              </w:tabs>
              <w:spacing w:after="120"/>
              <w:ind w:left="0" w:hanging="2"/>
              <w:jc w:val="both"/>
              <w:rPr>
                <w:color w:val="000000"/>
              </w:rPr>
            </w:pPr>
            <w:r>
              <w:rPr>
                <w:color w:val="000000"/>
              </w:rPr>
              <w:t>a timetable for the implementation, together with any proposals for the testing of the variation; and</w:t>
            </w:r>
          </w:p>
          <w:p w14:paraId="49C7174E" w14:textId="77777777" w:rsidR="00A26C2A" w:rsidRDefault="008C39B4">
            <w:pPr>
              <w:pBdr>
                <w:top w:val="nil"/>
                <w:left w:val="nil"/>
                <w:bottom w:val="nil"/>
                <w:right w:val="nil"/>
                <w:between w:val="nil"/>
              </w:pBdr>
              <w:spacing w:line="249" w:lineRule="auto"/>
              <w:ind w:left="0" w:hanging="2"/>
              <w:rPr>
                <w:color w:val="000000"/>
              </w:rPr>
            </w:pPr>
            <w:r>
              <w:rPr>
                <w:color w:val="000000"/>
              </w:rPr>
              <w:t>such other information as the Buyer may reasonably request in (or in response to) the variation request;</w:t>
            </w:r>
          </w:p>
        </w:tc>
      </w:tr>
      <w:tr w:rsidR="00A26C2A" w14:paraId="42E144B5" w14:textId="77777777" w:rsidTr="001C1820">
        <w:trPr>
          <w:trHeight w:val="155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CD67DB7"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Working Days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A1A26F" w14:textId="77777777" w:rsidR="00A26C2A" w:rsidRDefault="008C39B4">
            <w:pPr>
              <w:pBdr>
                <w:top w:val="nil"/>
                <w:left w:val="nil"/>
                <w:bottom w:val="nil"/>
                <w:right w:val="nil"/>
                <w:between w:val="nil"/>
              </w:pBdr>
              <w:spacing w:line="249" w:lineRule="auto"/>
              <w:ind w:left="0" w:hanging="2"/>
              <w:rPr>
                <w:color w:val="000000"/>
              </w:rPr>
            </w:pPr>
            <w:r>
              <w:rPr>
                <w:color w:val="000000"/>
              </w:rPr>
              <w:t>Any day other than a Saturday, Sunday or public holiday in England and Wales.</w:t>
            </w:r>
          </w:p>
        </w:tc>
      </w:tr>
      <w:tr w:rsidR="00A26C2A" w14:paraId="2C0DBB2D"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7159910" w14:textId="77777777" w:rsidR="00A26C2A" w:rsidRDefault="008C39B4">
            <w:pPr>
              <w:pBdr>
                <w:top w:val="nil"/>
                <w:left w:val="nil"/>
                <w:bottom w:val="nil"/>
                <w:right w:val="nil"/>
                <w:between w:val="nil"/>
              </w:pBdr>
              <w:spacing w:line="249" w:lineRule="auto"/>
              <w:ind w:left="0" w:hanging="2"/>
              <w:rPr>
                <w:color w:val="000000"/>
              </w:rPr>
            </w:pPr>
            <w:r>
              <w:rPr>
                <w:b/>
                <w:color w:val="000000"/>
              </w:rPr>
              <w:t>Year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29DD553" w14:textId="77777777" w:rsidR="00A26C2A" w:rsidRDefault="008C39B4">
            <w:pPr>
              <w:pBdr>
                <w:top w:val="nil"/>
                <w:left w:val="nil"/>
                <w:bottom w:val="nil"/>
                <w:right w:val="nil"/>
                <w:between w:val="nil"/>
              </w:pBdr>
              <w:spacing w:line="249" w:lineRule="auto"/>
              <w:ind w:left="0" w:hanging="2"/>
              <w:rPr>
                <w:color w:val="000000"/>
              </w:rPr>
            </w:pPr>
            <w:r>
              <w:rPr>
                <w:color w:val="000000"/>
              </w:rPr>
              <w:t>A contract year.</w:t>
            </w:r>
          </w:p>
        </w:tc>
      </w:tr>
    </w:tbl>
    <w:p w14:paraId="25D28816" w14:textId="77777777" w:rsidR="00A26C2A" w:rsidRDefault="008C39B4">
      <w:pPr>
        <w:pBdr>
          <w:top w:val="nil"/>
          <w:left w:val="nil"/>
          <w:bottom w:val="nil"/>
          <w:right w:val="nil"/>
          <w:between w:val="nil"/>
        </w:pBdr>
        <w:spacing w:line="249" w:lineRule="auto"/>
        <w:ind w:left="0" w:hanging="2"/>
        <w:jc w:val="both"/>
      </w:pPr>
      <w:r>
        <w:rPr>
          <w:color w:val="000000"/>
        </w:rPr>
        <w:t xml:space="preserve"> </w:t>
      </w:r>
      <w:r>
        <w:rPr>
          <w:color w:val="000000"/>
        </w:rPr>
        <w:tab/>
      </w:r>
    </w:p>
    <w:p w14:paraId="18BB8C8F" w14:textId="77777777" w:rsidR="00A26C2A" w:rsidRDefault="00A26C2A">
      <w:pPr>
        <w:pStyle w:val="Heading2"/>
        <w:ind w:left="0" w:hanging="2"/>
        <w:rPr>
          <w:sz w:val="22"/>
        </w:rPr>
      </w:pPr>
    </w:p>
    <w:p w14:paraId="6E0C183F" w14:textId="77777777" w:rsidR="00A26C2A" w:rsidRDefault="00A26C2A">
      <w:pPr>
        <w:pStyle w:val="Heading2"/>
        <w:ind w:left="0" w:hanging="2"/>
        <w:rPr>
          <w:sz w:val="22"/>
        </w:rPr>
      </w:pPr>
    </w:p>
    <w:p w14:paraId="610B21F8" w14:textId="77777777" w:rsidR="00A26C2A" w:rsidRDefault="00A26C2A">
      <w:pPr>
        <w:pBdr>
          <w:top w:val="nil"/>
          <w:left w:val="nil"/>
          <w:bottom w:val="nil"/>
          <w:right w:val="nil"/>
          <w:between w:val="nil"/>
        </w:pBdr>
        <w:spacing w:after="310" w:line="290" w:lineRule="auto"/>
        <w:ind w:left="0" w:hanging="2"/>
        <w:rPr>
          <w:color w:val="000000"/>
        </w:rPr>
      </w:pPr>
    </w:p>
    <w:p w14:paraId="03231551" w14:textId="77777777" w:rsidR="00A26C2A" w:rsidRDefault="008C39B4">
      <w:pPr>
        <w:pStyle w:val="Heading3"/>
        <w:ind w:left="1" w:hanging="3"/>
        <w:jc w:val="center"/>
        <w:rPr>
          <w:sz w:val="32"/>
          <w:szCs w:val="32"/>
        </w:rPr>
      </w:pPr>
      <w:bookmarkStart w:id="18" w:name="_heading=h.ngf4nkxfnlv6" w:colFirst="0" w:colLast="0"/>
      <w:bookmarkEnd w:id="18"/>
      <w:r>
        <w:rPr>
          <w:sz w:val="32"/>
          <w:szCs w:val="32"/>
        </w:rPr>
        <w:lastRenderedPageBreak/>
        <w:t>Intentionally Blank</w:t>
      </w:r>
    </w:p>
    <w:p w14:paraId="73F57F51" w14:textId="77777777" w:rsidR="00A26C2A" w:rsidRDefault="00A26C2A">
      <w:pPr>
        <w:pStyle w:val="Heading3"/>
        <w:ind w:left="1" w:hanging="3"/>
        <w:rPr>
          <w:sz w:val="32"/>
          <w:szCs w:val="32"/>
        </w:rPr>
      </w:pPr>
    </w:p>
    <w:p w14:paraId="2C223DCA" w14:textId="77777777" w:rsidR="00A26C2A" w:rsidRDefault="00A26C2A">
      <w:pPr>
        <w:pStyle w:val="Heading3"/>
        <w:ind w:left="1" w:hanging="3"/>
        <w:rPr>
          <w:sz w:val="32"/>
          <w:szCs w:val="32"/>
        </w:rPr>
      </w:pPr>
    </w:p>
    <w:p w14:paraId="38A9466D" w14:textId="77777777" w:rsidR="00A26C2A" w:rsidRDefault="00A26C2A">
      <w:pPr>
        <w:pStyle w:val="Heading3"/>
        <w:ind w:left="1" w:hanging="3"/>
        <w:rPr>
          <w:sz w:val="32"/>
          <w:szCs w:val="32"/>
        </w:rPr>
      </w:pPr>
    </w:p>
    <w:p w14:paraId="50FF877B" w14:textId="77777777" w:rsidR="00A26C2A" w:rsidRDefault="00A26C2A">
      <w:pPr>
        <w:pStyle w:val="Heading3"/>
        <w:ind w:left="1" w:hanging="3"/>
        <w:rPr>
          <w:sz w:val="32"/>
          <w:szCs w:val="32"/>
        </w:rPr>
      </w:pPr>
    </w:p>
    <w:p w14:paraId="75FD6940" w14:textId="77777777" w:rsidR="00A26C2A" w:rsidRDefault="00A26C2A">
      <w:pPr>
        <w:pStyle w:val="Heading3"/>
        <w:ind w:left="1" w:hanging="3"/>
        <w:rPr>
          <w:sz w:val="32"/>
          <w:szCs w:val="32"/>
        </w:rPr>
      </w:pPr>
    </w:p>
    <w:p w14:paraId="15BBA7DA" w14:textId="77777777" w:rsidR="00A26C2A" w:rsidRDefault="00A26C2A">
      <w:pPr>
        <w:pStyle w:val="Heading3"/>
        <w:ind w:left="1" w:hanging="3"/>
        <w:rPr>
          <w:sz w:val="32"/>
          <w:szCs w:val="32"/>
        </w:rPr>
      </w:pPr>
    </w:p>
    <w:p w14:paraId="5B230360" w14:textId="77777777" w:rsidR="00A26C2A" w:rsidRDefault="00A26C2A">
      <w:pPr>
        <w:pStyle w:val="Heading3"/>
        <w:ind w:left="1" w:hanging="3"/>
        <w:rPr>
          <w:sz w:val="32"/>
          <w:szCs w:val="32"/>
        </w:rPr>
      </w:pPr>
    </w:p>
    <w:p w14:paraId="69456804" w14:textId="77777777" w:rsidR="00A26C2A" w:rsidRDefault="00A26C2A">
      <w:pPr>
        <w:pStyle w:val="Heading3"/>
        <w:ind w:left="1" w:hanging="3"/>
        <w:rPr>
          <w:sz w:val="32"/>
          <w:szCs w:val="32"/>
        </w:rPr>
      </w:pPr>
    </w:p>
    <w:p w14:paraId="26B4621B" w14:textId="77777777" w:rsidR="00A26C2A" w:rsidRDefault="00A26C2A">
      <w:pPr>
        <w:pStyle w:val="Heading3"/>
        <w:ind w:left="1" w:hanging="3"/>
        <w:rPr>
          <w:sz w:val="32"/>
          <w:szCs w:val="32"/>
        </w:rPr>
      </w:pPr>
    </w:p>
    <w:p w14:paraId="71247AED" w14:textId="77777777" w:rsidR="00A26C2A" w:rsidRDefault="00A26C2A">
      <w:pPr>
        <w:pStyle w:val="Heading3"/>
        <w:ind w:left="1" w:hanging="3"/>
        <w:rPr>
          <w:sz w:val="32"/>
          <w:szCs w:val="32"/>
        </w:rPr>
      </w:pPr>
    </w:p>
    <w:p w14:paraId="1F8CBD20" w14:textId="77777777" w:rsidR="00A26C2A" w:rsidRDefault="00A26C2A">
      <w:pPr>
        <w:pStyle w:val="Heading3"/>
        <w:ind w:left="1" w:hanging="3"/>
        <w:rPr>
          <w:sz w:val="32"/>
          <w:szCs w:val="32"/>
        </w:rPr>
      </w:pPr>
    </w:p>
    <w:p w14:paraId="7540452C" w14:textId="77777777" w:rsidR="00A26C2A" w:rsidRDefault="00A26C2A">
      <w:pPr>
        <w:pStyle w:val="Heading3"/>
        <w:ind w:left="1" w:hanging="3"/>
        <w:rPr>
          <w:sz w:val="32"/>
          <w:szCs w:val="32"/>
        </w:rPr>
      </w:pPr>
    </w:p>
    <w:p w14:paraId="3DAA8CF0" w14:textId="77777777" w:rsidR="00A26C2A" w:rsidRDefault="00A26C2A">
      <w:pPr>
        <w:pStyle w:val="Heading3"/>
        <w:ind w:left="1" w:hanging="3"/>
        <w:rPr>
          <w:sz w:val="32"/>
          <w:szCs w:val="32"/>
        </w:rPr>
      </w:pPr>
    </w:p>
    <w:p w14:paraId="52EDB904" w14:textId="77777777" w:rsidR="00A26C2A" w:rsidRDefault="00A26C2A">
      <w:pPr>
        <w:pStyle w:val="Heading3"/>
        <w:ind w:left="1" w:hanging="3"/>
        <w:rPr>
          <w:sz w:val="32"/>
          <w:szCs w:val="32"/>
        </w:rPr>
      </w:pPr>
    </w:p>
    <w:p w14:paraId="04DFA287" w14:textId="77777777" w:rsidR="00A26C2A" w:rsidRDefault="00A26C2A">
      <w:pPr>
        <w:pStyle w:val="Heading3"/>
        <w:ind w:left="1" w:hanging="3"/>
        <w:rPr>
          <w:sz w:val="32"/>
          <w:szCs w:val="32"/>
        </w:rPr>
      </w:pPr>
    </w:p>
    <w:p w14:paraId="126AC0E1" w14:textId="77777777" w:rsidR="00A26C2A" w:rsidRDefault="00A26C2A">
      <w:pPr>
        <w:pStyle w:val="Heading3"/>
        <w:ind w:left="1" w:hanging="3"/>
        <w:rPr>
          <w:sz w:val="32"/>
          <w:szCs w:val="32"/>
        </w:rPr>
      </w:pPr>
    </w:p>
    <w:p w14:paraId="2476352E" w14:textId="77777777" w:rsidR="00A26C2A" w:rsidRDefault="00A26C2A">
      <w:pPr>
        <w:pStyle w:val="Heading3"/>
        <w:ind w:left="1" w:hanging="3"/>
        <w:rPr>
          <w:sz w:val="32"/>
          <w:szCs w:val="32"/>
        </w:rPr>
      </w:pPr>
    </w:p>
    <w:p w14:paraId="65E2FD73" w14:textId="77777777" w:rsidR="00A26C2A" w:rsidRDefault="00A26C2A">
      <w:pPr>
        <w:pStyle w:val="Heading3"/>
        <w:ind w:left="1" w:hanging="3"/>
        <w:rPr>
          <w:sz w:val="32"/>
          <w:szCs w:val="32"/>
        </w:rPr>
      </w:pPr>
    </w:p>
    <w:p w14:paraId="50221984" w14:textId="77777777" w:rsidR="00A26C2A" w:rsidRDefault="00A26C2A">
      <w:pPr>
        <w:pStyle w:val="Heading3"/>
        <w:ind w:left="1" w:hanging="3"/>
        <w:rPr>
          <w:sz w:val="32"/>
          <w:szCs w:val="32"/>
        </w:rPr>
      </w:pPr>
    </w:p>
    <w:p w14:paraId="4739B6A4" w14:textId="77777777" w:rsidR="00A26C2A" w:rsidRDefault="00A26C2A">
      <w:pPr>
        <w:pStyle w:val="Heading3"/>
        <w:ind w:left="1" w:hanging="3"/>
        <w:rPr>
          <w:sz w:val="32"/>
          <w:szCs w:val="32"/>
        </w:rPr>
      </w:pPr>
    </w:p>
    <w:p w14:paraId="0C209BAE" w14:textId="77777777" w:rsidR="00A26C2A" w:rsidRDefault="00A26C2A">
      <w:pPr>
        <w:pStyle w:val="Heading3"/>
        <w:ind w:left="1" w:hanging="3"/>
        <w:rPr>
          <w:sz w:val="32"/>
          <w:szCs w:val="32"/>
        </w:rPr>
      </w:pPr>
    </w:p>
    <w:p w14:paraId="5A011D7A" w14:textId="77777777" w:rsidR="00A26C2A" w:rsidRDefault="00A26C2A">
      <w:pPr>
        <w:pStyle w:val="Heading3"/>
        <w:ind w:left="1" w:hanging="3"/>
        <w:rPr>
          <w:sz w:val="32"/>
          <w:szCs w:val="32"/>
        </w:rPr>
      </w:pPr>
    </w:p>
    <w:p w14:paraId="77D4C528" w14:textId="77777777" w:rsidR="00A26C2A" w:rsidRDefault="00A26C2A">
      <w:pPr>
        <w:pStyle w:val="Heading3"/>
        <w:ind w:left="1" w:hanging="3"/>
        <w:rPr>
          <w:sz w:val="32"/>
          <w:szCs w:val="32"/>
        </w:rPr>
      </w:pPr>
    </w:p>
    <w:p w14:paraId="389C88B1" w14:textId="77777777" w:rsidR="00A26C2A" w:rsidRDefault="00A26C2A">
      <w:pPr>
        <w:pStyle w:val="Heading3"/>
        <w:ind w:left="1" w:hanging="3"/>
        <w:rPr>
          <w:sz w:val="32"/>
          <w:szCs w:val="32"/>
        </w:rPr>
      </w:pPr>
    </w:p>
    <w:p w14:paraId="6834BD33" w14:textId="77777777" w:rsidR="00A26C2A" w:rsidRDefault="00A26C2A">
      <w:pPr>
        <w:pStyle w:val="Heading3"/>
        <w:ind w:left="1" w:hanging="3"/>
        <w:rPr>
          <w:sz w:val="32"/>
          <w:szCs w:val="32"/>
        </w:rPr>
      </w:pPr>
    </w:p>
    <w:p w14:paraId="4A4B31A2" w14:textId="77777777" w:rsidR="00A26C2A" w:rsidRDefault="00A26C2A">
      <w:pPr>
        <w:pStyle w:val="Heading3"/>
        <w:ind w:left="1" w:hanging="3"/>
        <w:rPr>
          <w:sz w:val="32"/>
          <w:szCs w:val="32"/>
        </w:rPr>
      </w:pPr>
    </w:p>
    <w:p w14:paraId="41BBE11A" w14:textId="77777777" w:rsidR="00A26C2A" w:rsidRDefault="008C39B4">
      <w:pPr>
        <w:spacing w:line="240" w:lineRule="auto"/>
        <w:ind w:left="0" w:hanging="2"/>
        <w:rPr>
          <w:color w:val="434343"/>
          <w:sz w:val="32"/>
          <w:szCs w:val="32"/>
        </w:rPr>
      </w:pPr>
      <w:r>
        <w:br w:type="page"/>
      </w:r>
    </w:p>
    <w:p w14:paraId="5FB786B3" w14:textId="77777777" w:rsidR="00A26C2A" w:rsidRDefault="00A26C2A">
      <w:pPr>
        <w:spacing w:after="120"/>
        <w:ind w:left="0" w:hanging="2"/>
        <w:jc w:val="both"/>
        <w:rPr>
          <w:b/>
          <w:color w:val="000000"/>
        </w:rPr>
      </w:pPr>
      <w:bookmarkStart w:id="19" w:name="_heading=h.lnxbz9" w:colFirst="0" w:colLast="0"/>
      <w:bookmarkEnd w:id="19"/>
    </w:p>
    <w:p w14:paraId="1EB75C38" w14:textId="77777777" w:rsidR="00A26C2A" w:rsidRPr="00903BDD" w:rsidRDefault="008C39B4" w:rsidP="00903BDD">
      <w:pPr>
        <w:pStyle w:val="Heading2"/>
        <w:ind w:left="1" w:hanging="3"/>
      </w:pPr>
      <w:bookmarkStart w:id="20" w:name="_Schedule_7:_UK"/>
      <w:bookmarkEnd w:id="20"/>
      <w:r w:rsidRPr="00903BDD">
        <w:t>Schedule 7: UK GDPR Information</w:t>
      </w:r>
    </w:p>
    <w:p w14:paraId="7B5985FD" w14:textId="77777777" w:rsidR="00A26C2A" w:rsidRDefault="00A26C2A">
      <w:pPr>
        <w:spacing w:after="310" w:line="290" w:lineRule="auto"/>
        <w:ind w:left="0" w:hanging="2"/>
        <w:jc w:val="both"/>
      </w:pPr>
    </w:p>
    <w:p w14:paraId="34763D36" w14:textId="77777777" w:rsidR="00A26C2A" w:rsidRDefault="008C39B4">
      <w:pPr>
        <w:ind w:left="0" w:hanging="2"/>
      </w:pPr>
      <w:r>
        <w:rPr>
          <w:highlight w:val="yellow"/>
        </w:rPr>
        <w:t>[Buyer Guidance: Buyers should consider whether their Call-Off Contract contains adequate security measures in order to protect Personal Data in compliance with Annex B of the GDPR PPN 03/22]</w:t>
      </w:r>
    </w:p>
    <w:p w14:paraId="371715A9" w14:textId="77777777" w:rsidR="00A26C2A" w:rsidRDefault="00A26C2A">
      <w:pPr>
        <w:ind w:left="0" w:hanging="2"/>
        <w:rPr>
          <w:color w:val="000000"/>
        </w:rPr>
      </w:pPr>
    </w:p>
    <w:p w14:paraId="0BA6D475" w14:textId="77777777" w:rsidR="00A26C2A" w:rsidRDefault="008C39B4">
      <w:pPr>
        <w:ind w:left="0" w:hanging="2"/>
        <w:rPr>
          <w:color w:val="000000"/>
        </w:rPr>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1A313ABD" w14:textId="77777777" w:rsidR="00A26C2A" w:rsidRDefault="00A26C2A">
      <w:pPr>
        <w:pBdr>
          <w:top w:val="nil"/>
          <w:left w:val="nil"/>
          <w:bottom w:val="nil"/>
          <w:right w:val="nil"/>
          <w:between w:val="nil"/>
        </w:pBdr>
        <w:spacing w:line="249" w:lineRule="auto"/>
        <w:ind w:left="0" w:hanging="2"/>
        <w:jc w:val="both"/>
        <w:rPr>
          <w:color w:val="000000"/>
        </w:rPr>
      </w:pPr>
    </w:p>
    <w:p w14:paraId="6DA71AE8" w14:textId="77777777" w:rsidR="00A26C2A" w:rsidRDefault="00A26C2A">
      <w:pPr>
        <w:pBdr>
          <w:top w:val="nil"/>
          <w:left w:val="nil"/>
          <w:bottom w:val="nil"/>
          <w:right w:val="nil"/>
          <w:between w:val="nil"/>
        </w:pBdr>
        <w:spacing w:line="249" w:lineRule="auto"/>
        <w:ind w:left="0" w:hanging="2"/>
        <w:jc w:val="both"/>
        <w:rPr>
          <w:color w:val="000000"/>
        </w:rPr>
      </w:pPr>
    </w:p>
    <w:p w14:paraId="3EC0239A" w14:textId="77777777" w:rsidR="00A26C2A" w:rsidRDefault="008C39B4" w:rsidP="00903BDD">
      <w:pPr>
        <w:pStyle w:val="Heading2"/>
        <w:ind w:left="1" w:hanging="3"/>
      </w:pPr>
      <w:bookmarkStart w:id="21" w:name="_heading=h.1fob9te" w:colFirst="0" w:colLast="0"/>
      <w:bookmarkStart w:id="22" w:name="_Annex_1_-"/>
      <w:bookmarkEnd w:id="21"/>
      <w:bookmarkEnd w:id="22"/>
      <w:r>
        <w:t>Annex 1 - Processing Personal Data</w:t>
      </w:r>
    </w:p>
    <w:p w14:paraId="6C22A562" w14:textId="77777777" w:rsidR="00A26C2A" w:rsidRDefault="008C39B4">
      <w:pPr>
        <w:ind w:left="0" w:hanging="2"/>
      </w:pPr>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082F83A9" w14:textId="6162BE97" w:rsidR="00A26C2A" w:rsidRDefault="00F72A3D" w:rsidP="008C39B4">
      <w:pPr>
        <w:pStyle w:val="ListParagraph"/>
        <w:keepNext/>
        <w:numPr>
          <w:ilvl w:val="1"/>
          <w:numId w:val="43"/>
        </w:numPr>
        <w:spacing w:line="240" w:lineRule="auto"/>
        <w:ind w:leftChars="0" w:firstLineChars="0"/>
        <w:jc w:val="both"/>
      </w:pPr>
      <w:r>
        <w:tab/>
      </w:r>
      <w:r w:rsidR="008C39B4">
        <w:t xml:space="preserve">The contact details of </w:t>
      </w:r>
      <w:r w:rsidR="008C39B4" w:rsidRPr="00F72A3D">
        <w:rPr>
          <w:color w:val="000000"/>
        </w:rPr>
        <w:t>the Buyer’s</w:t>
      </w:r>
      <w:r w:rsidR="008C39B4">
        <w:t xml:space="preserve"> Data Protection Officer are: </w:t>
      </w:r>
      <w:r w:rsidR="008C39B4" w:rsidRPr="00F72A3D">
        <w:rPr>
          <w:b/>
          <w:highlight w:val="yellow"/>
        </w:rPr>
        <w:t>[Insert</w:t>
      </w:r>
      <w:r w:rsidR="008C39B4">
        <w:t xml:space="preserve"> Contact details]</w:t>
      </w:r>
    </w:p>
    <w:p w14:paraId="21DAA2F8" w14:textId="4E670BD8" w:rsidR="00A26C2A" w:rsidRDefault="00F72A3D" w:rsidP="00F72A3D">
      <w:pPr>
        <w:keepNext/>
        <w:spacing w:line="240" w:lineRule="auto"/>
        <w:ind w:leftChars="0" w:left="720" w:firstLineChars="0" w:hanging="720"/>
        <w:jc w:val="both"/>
      </w:pPr>
      <w:r>
        <w:t xml:space="preserve">1.2 </w:t>
      </w:r>
      <w:r>
        <w:tab/>
      </w:r>
      <w:r w:rsidR="008C39B4">
        <w:t xml:space="preserve">The contact details of the Supplier’s Data Protection Officer are: </w:t>
      </w:r>
      <w:r w:rsidR="008C39B4">
        <w:rPr>
          <w:b/>
          <w:highlight w:val="yellow"/>
        </w:rPr>
        <w:t>[Insert</w:t>
      </w:r>
      <w:r w:rsidR="008C39B4">
        <w:t xml:space="preserve"> Contact details]</w:t>
      </w:r>
    </w:p>
    <w:p w14:paraId="5BAABCE3" w14:textId="13FDA002" w:rsidR="00A26C2A" w:rsidRDefault="00F72A3D" w:rsidP="00F72A3D">
      <w:pPr>
        <w:keepNext/>
        <w:spacing w:line="240" w:lineRule="auto"/>
        <w:ind w:leftChars="0" w:left="720" w:firstLineChars="0" w:hanging="720"/>
        <w:jc w:val="both"/>
      </w:pPr>
      <w:r>
        <w:t xml:space="preserve">1.3 </w:t>
      </w:r>
      <w:r>
        <w:tab/>
      </w:r>
      <w:r w:rsidR="008C39B4">
        <w:t>The Processor shall comply with any further written instructions with respect to Processing by the Controller.</w:t>
      </w:r>
    </w:p>
    <w:p w14:paraId="401D4487" w14:textId="5AAE8311" w:rsidR="00A26C2A" w:rsidRDefault="00F72A3D" w:rsidP="00F72A3D">
      <w:pPr>
        <w:keepNext/>
        <w:spacing w:line="240" w:lineRule="auto"/>
        <w:ind w:leftChars="0" w:left="0" w:firstLineChars="0" w:firstLine="0"/>
        <w:jc w:val="both"/>
      </w:pPr>
      <w:r>
        <w:t xml:space="preserve">1.4 </w:t>
      </w:r>
      <w:r>
        <w:tab/>
      </w:r>
      <w:r w:rsidR="008C39B4">
        <w:t>Any such further instructions shall be incorporated into this Annex.</w:t>
      </w:r>
    </w:p>
    <w:p w14:paraId="3DDAD6BF" w14:textId="77777777" w:rsidR="00A26C2A" w:rsidRDefault="00A26C2A">
      <w:pPr>
        <w:keepNext/>
        <w:ind w:left="0" w:hanging="2"/>
      </w:pPr>
    </w:p>
    <w:tbl>
      <w:tblPr>
        <w:tblStyle w:val="afffffff2"/>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32"/>
      </w:tblGrid>
      <w:tr w:rsidR="00A26C2A" w14:paraId="04CFAD88" w14:textId="77777777" w:rsidTr="00F72A3D">
        <w:trPr>
          <w:trHeight w:val="700"/>
        </w:trPr>
        <w:tc>
          <w:tcPr>
            <w:tcW w:w="2263" w:type="dxa"/>
            <w:shd w:val="clear" w:color="auto" w:fill="BFBFBF"/>
            <w:vAlign w:val="center"/>
          </w:tcPr>
          <w:p w14:paraId="0F6D1FDA" w14:textId="77777777" w:rsidR="00A26C2A" w:rsidRDefault="008C39B4">
            <w:pPr>
              <w:ind w:left="0" w:hanging="2"/>
              <w:rPr>
                <w:b/>
              </w:rPr>
            </w:pPr>
            <w:r>
              <w:rPr>
                <w:b/>
              </w:rPr>
              <w:t>Description</w:t>
            </w:r>
          </w:p>
        </w:tc>
        <w:tc>
          <w:tcPr>
            <w:tcW w:w="6732" w:type="dxa"/>
            <w:shd w:val="clear" w:color="auto" w:fill="BFBFBF"/>
            <w:vAlign w:val="center"/>
          </w:tcPr>
          <w:p w14:paraId="686BA617" w14:textId="77777777" w:rsidR="00A26C2A" w:rsidRDefault="008C39B4">
            <w:pPr>
              <w:ind w:left="0" w:hanging="2"/>
              <w:jc w:val="center"/>
            </w:pPr>
            <w:r>
              <w:rPr>
                <w:b/>
              </w:rPr>
              <w:t>Details</w:t>
            </w:r>
          </w:p>
        </w:tc>
      </w:tr>
      <w:tr w:rsidR="00A26C2A" w14:paraId="6D52F11A" w14:textId="77777777" w:rsidTr="00F72A3D">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E40E079" w14:textId="77777777" w:rsidR="00A26C2A" w:rsidRDefault="008C39B4">
            <w:pPr>
              <w:ind w:left="0" w:hanging="2"/>
            </w:pPr>
            <w:r>
              <w:t>Identity of Controller and Processor for each Category of Personal Data</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9F03FED" w14:textId="77777777" w:rsidR="00A26C2A" w:rsidRDefault="008C39B4">
            <w:pPr>
              <w:ind w:left="0" w:hanging="2"/>
              <w:rPr>
                <w:b/>
              </w:rPr>
            </w:pPr>
            <w:r>
              <w:rPr>
                <w:b/>
              </w:rPr>
              <w:t>The Buyer is Controller and the Supplier is Processor</w:t>
            </w:r>
          </w:p>
          <w:p w14:paraId="60D122E4" w14:textId="77777777" w:rsidR="00A26C2A" w:rsidRDefault="008C39B4">
            <w:pPr>
              <w:ind w:left="0" w:hanging="2"/>
            </w:pPr>
            <w:r>
              <w:t>The Parties acknowledge that in accordance with paragraphs 2 to paragraph 15 of Schedule 7 and for the purposes of the Data Protection Legislation, the Buyer is the Controller and the Supplier is the Processor of the following Personal Data:</w:t>
            </w:r>
          </w:p>
          <w:p w14:paraId="52345CB8" w14:textId="77777777" w:rsidR="00A26C2A" w:rsidRDefault="00A26C2A">
            <w:pPr>
              <w:ind w:left="0" w:hanging="2"/>
            </w:pPr>
          </w:p>
          <w:p w14:paraId="3DD5DB28" w14:textId="77777777" w:rsidR="00A26C2A" w:rsidRDefault="008C39B4" w:rsidP="008C39B4">
            <w:pPr>
              <w:numPr>
                <w:ilvl w:val="0"/>
                <w:numId w:val="37"/>
              </w:numPr>
              <w:spacing w:line="240" w:lineRule="auto"/>
              <w:ind w:left="0" w:hanging="2"/>
              <w:jc w:val="both"/>
            </w:pPr>
            <w:r>
              <w:rPr>
                <w:b/>
                <w:i/>
                <w:highlight w:val="yellow"/>
              </w:rPr>
              <w:t>[Insert</w:t>
            </w:r>
            <w:r>
              <w:rPr>
                <w:b/>
                <w:i/>
              </w:rPr>
              <w:t xml:space="preserve"> </w:t>
            </w:r>
            <w:r>
              <w:rPr>
                <w:i/>
              </w:rPr>
              <w:t>the scope of Personal Data which the purposes and means of the Processing by the Supplier is determined by the Buyer]</w:t>
            </w:r>
          </w:p>
          <w:p w14:paraId="50455EFA" w14:textId="77777777" w:rsidR="00A26C2A" w:rsidRDefault="00A26C2A">
            <w:pPr>
              <w:ind w:left="0" w:hanging="2"/>
            </w:pPr>
          </w:p>
          <w:p w14:paraId="105987AC" w14:textId="77777777" w:rsidR="00A26C2A" w:rsidRDefault="008C39B4">
            <w:pPr>
              <w:ind w:left="0" w:hanging="2"/>
              <w:rPr>
                <w:b/>
              </w:rPr>
            </w:pPr>
            <w:r>
              <w:rPr>
                <w:b/>
              </w:rPr>
              <w:t>The Supplier is Controller and the Buyer is Processor</w:t>
            </w:r>
          </w:p>
          <w:p w14:paraId="55B685B5" w14:textId="77777777" w:rsidR="00A26C2A" w:rsidRDefault="00A26C2A">
            <w:pPr>
              <w:ind w:left="0" w:hanging="2"/>
              <w:rPr>
                <w:i/>
              </w:rPr>
            </w:pPr>
          </w:p>
          <w:p w14:paraId="563461BF" w14:textId="77777777" w:rsidR="00A26C2A" w:rsidRDefault="008C39B4">
            <w:pPr>
              <w:ind w:left="0" w:hanging="2"/>
              <w:rPr>
                <w:i/>
              </w:rPr>
            </w:pPr>
            <w:r>
              <w:rPr>
                <w:i/>
              </w:rPr>
              <w:t xml:space="preserve">The Parties acknowledge that for the purposes of the Data Protection Legislation, the Supplier is the Controller and </w:t>
            </w:r>
            <w:r>
              <w:t>the Buyer</w:t>
            </w:r>
            <w:r>
              <w:rPr>
                <w:i/>
              </w:rPr>
              <w:t xml:space="preserve"> is the Processor in accordance with paragraph </w:t>
            </w:r>
            <w:r>
              <w:t xml:space="preserve">2 </w:t>
            </w:r>
            <w:r>
              <w:rPr>
                <w:i/>
              </w:rPr>
              <w:t>to paragraph 16</w:t>
            </w:r>
            <w:r>
              <w:t xml:space="preserve"> </w:t>
            </w:r>
            <w:r>
              <w:rPr>
                <w:i/>
              </w:rPr>
              <w:t>of the following Personal Data:</w:t>
            </w:r>
          </w:p>
          <w:p w14:paraId="3296B2EE" w14:textId="77777777" w:rsidR="00A26C2A" w:rsidRDefault="00A26C2A">
            <w:pPr>
              <w:ind w:left="0" w:hanging="2"/>
            </w:pPr>
          </w:p>
          <w:p w14:paraId="5A5B266E" w14:textId="77777777" w:rsidR="00A26C2A" w:rsidRDefault="008C39B4" w:rsidP="008C39B4">
            <w:pPr>
              <w:numPr>
                <w:ilvl w:val="0"/>
                <w:numId w:val="37"/>
              </w:numPr>
              <w:pBdr>
                <w:top w:val="nil"/>
                <w:left w:val="nil"/>
                <w:bottom w:val="nil"/>
                <w:right w:val="nil"/>
                <w:between w:val="nil"/>
              </w:pBdr>
              <w:spacing w:line="240" w:lineRule="auto"/>
              <w:ind w:left="0" w:hanging="2"/>
              <w:jc w:val="both"/>
            </w:pPr>
            <w:r>
              <w:rPr>
                <w:b/>
                <w:i/>
                <w:highlight w:val="yellow"/>
              </w:rPr>
              <w:t>[Insert</w:t>
            </w:r>
            <w:r>
              <w:rPr>
                <w:b/>
                <w:i/>
              </w:rPr>
              <w:t xml:space="preserve"> </w:t>
            </w:r>
            <w:r>
              <w:rPr>
                <w:i/>
              </w:rPr>
              <w:t>the scope of Personal Data which the purposes and means of the Processing by the Buyer is determined by the Supplier]</w:t>
            </w:r>
          </w:p>
          <w:p w14:paraId="75DE3F39" w14:textId="77777777" w:rsidR="00A26C2A" w:rsidRDefault="00A26C2A">
            <w:pPr>
              <w:ind w:left="0" w:hanging="2"/>
              <w:rPr>
                <w:highlight w:val="yellow"/>
              </w:rPr>
            </w:pPr>
          </w:p>
          <w:p w14:paraId="6A2C51CF" w14:textId="77777777" w:rsidR="00A26C2A" w:rsidRDefault="008C39B4">
            <w:pPr>
              <w:ind w:left="0" w:hanging="2"/>
              <w:rPr>
                <w:b/>
              </w:rPr>
            </w:pPr>
            <w:r>
              <w:rPr>
                <w:b/>
              </w:rPr>
              <w:t>The Parties are Joint Controllers</w:t>
            </w:r>
          </w:p>
          <w:p w14:paraId="414B65D0" w14:textId="77777777" w:rsidR="00A26C2A" w:rsidRDefault="00A26C2A">
            <w:pPr>
              <w:ind w:left="0" w:hanging="2"/>
              <w:rPr>
                <w:i/>
              </w:rPr>
            </w:pPr>
          </w:p>
          <w:p w14:paraId="048DC0D2" w14:textId="77777777" w:rsidR="00A26C2A" w:rsidRDefault="008C39B4">
            <w:pPr>
              <w:ind w:left="0" w:hanging="2"/>
              <w:rPr>
                <w:i/>
              </w:rPr>
            </w:pPr>
            <w:r>
              <w:rPr>
                <w:i/>
              </w:rPr>
              <w:lastRenderedPageBreak/>
              <w:t>The Parties acknowledge that they are Joint Controllers for the purposes of the Data Protection Legislation in respect of:</w:t>
            </w:r>
          </w:p>
          <w:p w14:paraId="4D2AED1D" w14:textId="77777777" w:rsidR="00A26C2A" w:rsidRDefault="00A26C2A">
            <w:pPr>
              <w:ind w:left="0" w:hanging="2"/>
              <w:rPr>
                <w:b/>
                <w:i/>
                <w:highlight w:val="yellow"/>
              </w:rPr>
            </w:pPr>
          </w:p>
          <w:p w14:paraId="02D74D8D" w14:textId="77777777" w:rsidR="00A26C2A" w:rsidRDefault="008C39B4" w:rsidP="008C39B4">
            <w:pPr>
              <w:numPr>
                <w:ilvl w:val="0"/>
                <w:numId w:val="34"/>
              </w:numPr>
              <w:pBdr>
                <w:top w:val="nil"/>
                <w:left w:val="nil"/>
                <w:bottom w:val="nil"/>
                <w:right w:val="nil"/>
                <w:between w:val="nil"/>
              </w:pBdr>
              <w:spacing w:line="240" w:lineRule="auto"/>
              <w:ind w:left="0" w:hanging="2"/>
              <w:jc w:val="both"/>
            </w:pPr>
            <w:r>
              <w:rPr>
                <w:b/>
                <w:i/>
                <w:highlight w:val="yellow"/>
              </w:rPr>
              <w:t>[Insert</w:t>
            </w:r>
            <w:r>
              <w:rPr>
                <w:b/>
                <w:i/>
              </w:rPr>
              <w:t xml:space="preserve"> </w:t>
            </w:r>
            <w:r>
              <w:rPr>
                <w:i/>
              </w:rPr>
              <w:t>the scope of Personal Data which the purposes and means of the Processing is determined by both Parties together]</w:t>
            </w:r>
          </w:p>
          <w:p w14:paraId="18C6CFCD" w14:textId="77777777" w:rsidR="00A26C2A" w:rsidRDefault="00A26C2A">
            <w:pPr>
              <w:ind w:left="0" w:hanging="2"/>
              <w:rPr>
                <w:i/>
              </w:rPr>
            </w:pPr>
          </w:p>
          <w:p w14:paraId="1E1E9A15" w14:textId="77777777" w:rsidR="00A26C2A" w:rsidRDefault="008C39B4">
            <w:pPr>
              <w:ind w:left="0" w:hanging="2"/>
              <w:rPr>
                <w:i/>
              </w:rPr>
            </w:pPr>
            <w:r>
              <w:rPr>
                <w:i/>
              </w:rPr>
              <w:t xml:space="preserve"> </w:t>
            </w:r>
          </w:p>
          <w:p w14:paraId="1709E15C" w14:textId="77777777" w:rsidR="00A26C2A" w:rsidRDefault="008C39B4">
            <w:pPr>
              <w:ind w:left="0" w:hanging="2"/>
              <w:rPr>
                <w:b/>
              </w:rPr>
            </w:pPr>
            <w:r>
              <w:rPr>
                <w:b/>
              </w:rPr>
              <w:t>The Parties are Independent Controllers of Personal Data</w:t>
            </w:r>
          </w:p>
          <w:p w14:paraId="71175611" w14:textId="77777777" w:rsidR="00A26C2A" w:rsidRDefault="00A26C2A">
            <w:pPr>
              <w:ind w:left="0" w:hanging="2"/>
              <w:rPr>
                <w:b/>
                <w:i/>
                <w:highlight w:val="yellow"/>
              </w:rPr>
            </w:pPr>
          </w:p>
          <w:p w14:paraId="274DCD9A" w14:textId="77777777" w:rsidR="00A26C2A" w:rsidRDefault="008C39B4">
            <w:pPr>
              <w:ind w:left="0" w:hanging="2"/>
              <w:rPr>
                <w:i/>
              </w:rPr>
            </w:pPr>
            <w:r>
              <w:rPr>
                <w:i/>
              </w:rPr>
              <w:t>The Parties acknowledge that they are Independent Controllers for the purposes of the Data Protection Legislation in respect of:</w:t>
            </w:r>
          </w:p>
          <w:p w14:paraId="6ED5577F" w14:textId="77777777" w:rsidR="00A26C2A" w:rsidRDefault="008C39B4" w:rsidP="008C39B4">
            <w:pPr>
              <w:numPr>
                <w:ilvl w:val="0"/>
                <w:numId w:val="33"/>
              </w:numPr>
              <w:pBdr>
                <w:top w:val="nil"/>
                <w:left w:val="nil"/>
                <w:bottom w:val="nil"/>
                <w:right w:val="nil"/>
                <w:between w:val="nil"/>
              </w:pBdr>
              <w:spacing w:line="240" w:lineRule="auto"/>
              <w:ind w:left="0" w:hanging="2"/>
              <w:jc w:val="both"/>
            </w:pPr>
            <w:r>
              <w:rPr>
                <w:i/>
              </w:rPr>
              <w:t>Business contact details of Supplier Personnel for which the Supplier is the Controller,</w:t>
            </w:r>
          </w:p>
          <w:p w14:paraId="098A9914" w14:textId="77777777" w:rsidR="00A26C2A" w:rsidRDefault="008C39B4" w:rsidP="008C39B4">
            <w:pPr>
              <w:numPr>
                <w:ilvl w:val="0"/>
                <w:numId w:val="33"/>
              </w:numPr>
              <w:pBdr>
                <w:top w:val="nil"/>
                <w:left w:val="nil"/>
                <w:bottom w:val="nil"/>
                <w:right w:val="nil"/>
                <w:between w:val="nil"/>
              </w:pBdr>
              <w:spacing w:line="240" w:lineRule="auto"/>
              <w:ind w:left="0" w:hanging="2"/>
              <w:jc w:val="both"/>
            </w:pPr>
            <w:r>
              <w:rPr>
                <w:i/>
              </w:rPr>
              <w:t>Business contact details of any</w:t>
            </w:r>
            <w:r>
              <w:t xml:space="preserve"> </w:t>
            </w:r>
            <w:r>
              <w:rPr>
                <w:i/>
              </w:rPr>
              <w:t>directors, officers, employees, agents, consultants and contractors of the Buyer (excluding the Supplier Personnel) engaged in the performance of the Buyer’s duties under the Framework Agreement) for which the Buyer is the Controller,</w:t>
            </w:r>
          </w:p>
          <w:p w14:paraId="251F4426" w14:textId="77777777" w:rsidR="00A26C2A" w:rsidRDefault="008C39B4" w:rsidP="008C39B4">
            <w:pPr>
              <w:numPr>
                <w:ilvl w:val="0"/>
                <w:numId w:val="33"/>
              </w:numPr>
              <w:pBdr>
                <w:top w:val="nil"/>
                <w:left w:val="nil"/>
                <w:bottom w:val="nil"/>
                <w:right w:val="nil"/>
                <w:between w:val="nil"/>
              </w:pBdr>
              <w:spacing w:line="240" w:lineRule="auto"/>
              <w:ind w:left="0" w:hanging="2"/>
              <w:jc w:val="both"/>
            </w:pPr>
            <w:r>
              <w:rPr>
                <w:b/>
                <w:i/>
                <w:highlight w:val="yellow"/>
              </w:rPr>
              <w:t>[Insert</w:t>
            </w:r>
            <w:r>
              <w:rPr>
                <w:b/>
                <w:i/>
              </w:rPr>
              <w:t xml:space="preserve"> </w:t>
            </w:r>
            <w:r>
              <w:rPr>
                <w:i/>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 </w:t>
            </w:r>
          </w:p>
          <w:p w14:paraId="3B861BE7" w14:textId="77777777" w:rsidR="00A26C2A" w:rsidRDefault="008C39B4">
            <w:pPr>
              <w:ind w:left="0" w:hanging="2"/>
              <w:rPr>
                <w:i/>
              </w:rPr>
            </w:pPr>
            <w:r>
              <w:rPr>
                <w:i/>
              </w:rPr>
              <w:t xml:space="preserve"> </w:t>
            </w:r>
          </w:p>
          <w:p w14:paraId="22E94C4E" w14:textId="77777777" w:rsidR="00A26C2A" w:rsidRDefault="008C39B4">
            <w:pPr>
              <w:ind w:left="0" w:hanging="2"/>
              <w:rPr>
                <w:i/>
              </w:rPr>
            </w:pPr>
            <w:r>
              <w:rPr>
                <w:b/>
                <w:i/>
                <w:highlight w:val="yellow"/>
              </w:rPr>
              <w:t>[Guidance</w:t>
            </w:r>
            <w:r>
              <w:rPr>
                <w:b/>
                <w:i/>
              </w:rPr>
              <w:t xml:space="preserve"> </w:t>
            </w:r>
            <w:r>
              <w:rPr>
                <w:i/>
              </w:rPr>
              <w:t xml:space="preserve">where multiple relationships have been identified above, please address the below rows in the table in respect of each relationship identified] </w:t>
            </w:r>
          </w:p>
          <w:p w14:paraId="6B210893" w14:textId="77777777" w:rsidR="00A26C2A" w:rsidRDefault="00A26C2A">
            <w:pPr>
              <w:ind w:left="0" w:hanging="2"/>
            </w:pPr>
          </w:p>
        </w:tc>
      </w:tr>
      <w:tr w:rsidR="00A26C2A" w14:paraId="34FD8F72" w14:textId="77777777" w:rsidTr="00F72A3D">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1F85C79" w14:textId="77777777" w:rsidR="00A26C2A" w:rsidRDefault="008C39B4">
            <w:pPr>
              <w:ind w:left="0" w:hanging="2"/>
            </w:pPr>
            <w:r>
              <w:lastRenderedPageBreak/>
              <w:t>Duration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50004255" w14:textId="77777777" w:rsidR="00A26C2A" w:rsidRDefault="008C39B4">
            <w:pPr>
              <w:ind w:left="0" w:hanging="2"/>
            </w:pPr>
            <w:r>
              <w:rPr>
                <w:i/>
              </w:rPr>
              <w:t>[Clearly set out the duration of the Processing including dates]</w:t>
            </w:r>
          </w:p>
        </w:tc>
      </w:tr>
      <w:tr w:rsidR="00A26C2A" w14:paraId="68A79DF0" w14:textId="77777777" w:rsidTr="00F72A3D">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E74D6B6" w14:textId="77777777" w:rsidR="00A26C2A" w:rsidRDefault="008C39B4">
            <w:pPr>
              <w:ind w:left="0" w:hanging="2"/>
            </w:pPr>
            <w:r>
              <w:t>Nature and purposes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635DFD33" w14:textId="77777777" w:rsidR="00A26C2A" w:rsidRDefault="008C39B4">
            <w:pPr>
              <w:ind w:left="0" w:hanging="2"/>
              <w:rPr>
                <w:i/>
              </w:rPr>
            </w:pPr>
            <w:r>
              <w:rPr>
                <w:i/>
              </w:rPr>
              <w:t xml:space="preserve">[Please be as specific as possible, but make sure that you cover all intended purposes. </w:t>
            </w:r>
          </w:p>
          <w:p w14:paraId="27C77BC0" w14:textId="77777777" w:rsidR="00A26C2A" w:rsidRDefault="008C39B4">
            <w:pPr>
              <w:ind w:left="0" w:hanging="2"/>
              <w:rPr>
                <w:i/>
              </w:rPr>
            </w:pPr>
            <w:r>
              <w:rPr>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AE32FA5" w14:textId="77777777" w:rsidR="00A26C2A" w:rsidRDefault="008C39B4">
            <w:pPr>
              <w:ind w:left="0" w:hanging="2"/>
            </w:pPr>
            <w:r>
              <w:rPr>
                <w:i/>
              </w:rPr>
              <w:t>The purpose might include: employment processing, statutory obligation, recruitment assessment etc]</w:t>
            </w:r>
          </w:p>
        </w:tc>
      </w:tr>
      <w:tr w:rsidR="00A26C2A" w14:paraId="2D6AC595" w14:textId="77777777" w:rsidTr="00F72A3D">
        <w:trPr>
          <w:trHeight w:val="1400"/>
        </w:trPr>
        <w:tc>
          <w:tcPr>
            <w:tcW w:w="2263" w:type="dxa"/>
            <w:shd w:val="clear" w:color="auto" w:fill="auto"/>
          </w:tcPr>
          <w:p w14:paraId="0162E798" w14:textId="77777777" w:rsidR="00A26C2A" w:rsidRDefault="008C39B4">
            <w:pPr>
              <w:ind w:left="0" w:hanging="2"/>
            </w:pPr>
            <w:r>
              <w:t>Type of Personal Data</w:t>
            </w:r>
          </w:p>
        </w:tc>
        <w:tc>
          <w:tcPr>
            <w:tcW w:w="6732" w:type="dxa"/>
            <w:shd w:val="clear" w:color="auto" w:fill="auto"/>
          </w:tcPr>
          <w:p w14:paraId="4A5B58CE" w14:textId="77777777" w:rsidR="00A26C2A" w:rsidRDefault="008C39B4">
            <w:pPr>
              <w:ind w:left="0" w:hanging="2"/>
            </w:pPr>
            <w:r>
              <w:rPr>
                <w:i/>
              </w:rPr>
              <w:t>[Examples here include: name, address, date of birth, NI number, telephone number, pay, images, biometric data etc]</w:t>
            </w:r>
          </w:p>
        </w:tc>
      </w:tr>
      <w:tr w:rsidR="00A26C2A" w14:paraId="4E2188E6" w14:textId="77777777" w:rsidTr="00F72A3D">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42AB5E6" w14:textId="77777777" w:rsidR="00A26C2A" w:rsidRDefault="008C39B4">
            <w:pPr>
              <w:ind w:left="0" w:hanging="2"/>
            </w:pPr>
            <w:r>
              <w:lastRenderedPageBreak/>
              <w:t>Categories of Data Subject</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2591316A" w14:textId="77777777" w:rsidR="00A26C2A" w:rsidRDefault="008C39B4">
            <w:pPr>
              <w:ind w:left="0" w:hanging="2"/>
            </w:pPr>
            <w:r>
              <w:rPr>
                <w:i/>
              </w:rPr>
              <w:t>[Examples include: Staff (including volunteers, agents, and temporary workers), customers / clients, suppliers, patients, students / pupils, members of the public, users of a particular</w:t>
            </w:r>
            <w:r>
              <w:rPr>
                <w:i/>
              </w:rPr>
              <w:br/>
              <w:t>website etc]</w:t>
            </w:r>
          </w:p>
        </w:tc>
      </w:tr>
      <w:tr w:rsidR="00A26C2A" w14:paraId="5CB39132" w14:textId="77777777" w:rsidTr="00F72A3D">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78DADC7" w14:textId="77777777" w:rsidR="00A26C2A" w:rsidRDefault="008C39B4">
            <w:pPr>
              <w:ind w:left="0" w:hanging="2"/>
            </w:pPr>
            <w:r>
              <w:t>International transfers and legal gateway</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11509D69" w14:textId="77777777" w:rsidR="00A26C2A" w:rsidRDefault="008C39B4">
            <w:pPr>
              <w:ind w:left="0" w:hanging="2"/>
              <w:rPr>
                <w:i/>
              </w:rPr>
            </w:pPr>
            <w:r>
              <w:rPr>
                <w:i/>
              </w:rPr>
              <w:t>[Explain where geographically personal data may be stored or accessed from. Explain the legal gateway you are relying on to export the data e.g. adequacy decision, EU SCCs, UK IDTA. Annex any SCCs or IDTA to this contract]</w:t>
            </w:r>
          </w:p>
        </w:tc>
      </w:tr>
      <w:tr w:rsidR="00A26C2A" w14:paraId="4DD89269" w14:textId="77777777" w:rsidTr="00F72A3D">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6FD61303" w14:textId="77777777" w:rsidR="00A26C2A" w:rsidRDefault="008C39B4">
            <w:pPr>
              <w:ind w:left="0" w:hanging="2"/>
            </w:pPr>
            <w:r>
              <w:t>Plan for return and destruction of the data once the Processing is complete</w:t>
            </w:r>
          </w:p>
          <w:p w14:paraId="02A450DB" w14:textId="77777777" w:rsidR="00A26C2A" w:rsidRDefault="00A26C2A">
            <w:pPr>
              <w:ind w:left="0" w:hanging="2"/>
            </w:pP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74BE9149" w14:textId="77777777" w:rsidR="00A26C2A" w:rsidRDefault="008C39B4">
            <w:pPr>
              <w:ind w:left="0" w:hanging="2"/>
            </w:pPr>
            <w:r>
              <w:rPr>
                <w:i/>
              </w:rPr>
              <w:t>[Describe how long the data will be retained for, how it will be returned or destroyed]</w:t>
            </w:r>
          </w:p>
        </w:tc>
      </w:tr>
    </w:tbl>
    <w:p w14:paraId="08759E7D" w14:textId="77777777" w:rsidR="00A26C2A" w:rsidRDefault="00A26C2A">
      <w:pPr>
        <w:ind w:left="0" w:hanging="2"/>
        <w:rPr>
          <w:b/>
          <w:sz w:val="24"/>
          <w:szCs w:val="24"/>
        </w:rPr>
      </w:pPr>
    </w:p>
    <w:p w14:paraId="234DDACF" w14:textId="77777777" w:rsidR="00A26C2A" w:rsidRDefault="008C39B4">
      <w:pPr>
        <w:ind w:left="0" w:hanging="2"/>
        <w:rPr>
          <w:b/>
          <w:sz w:val="24"/>
          <w:szCs w:val="24"/>
        </w:rPr>
      </w:pPr>
      <w:r>
        <w:br w:type="page"/>
      </w:r>
    </w:p>
    <w:p w14:paraId="7CCFEFEB" w14:textId="77777777" w:rsidR="00A26C2A" w:rsidRDefault="008C39B4" w:rsidP="00903BDD">
      <w:pPr>
        <w:pStyle w:val="Heading2"/>
        <w:ind w:left="1" w:hanging="3"/>
      </w:pPr>
      <w:bookmarkStart w:id="23" w:name="_Annex_2_-"/>
      <w:bookmarkEnd w:id="23"/>
      <w:r>
        <w:lastRenderedPageBreak/>
        <w:t>Annex 2 - Joint Controller Agreement</w:t>
      </w:r>
    </w:p>
    <w:p w14:paraId="5033F777" w14:textId="77777777" w:rsidR="00A26C2A" w:rsidRDefault="00A26C2A">
      <w:pPr>
        <w:ind w:left="1" w:hanging="3"/>
        <w:rPr>
          <w:sz w:val="28"/>
          <w:szCs w:val="28"/>
        </w:rPr>
      </w:pPr>
    </w:p>
    <w:p w14:paraId="74A97C0D" w14:textId="77777777" w:rsidR="00A26C2A" w:rsidRDefault="008C39B4" w:rsidP="00903BDD">
      <w:pPr>
        <w:pStyle w:val="Heading3"/>
        <w:ind w:left="1" w:hanging="3"/>
      </w:pPr>
      <w:r>
        <w:t xml:space="preserve">Joint Controller Status and Allocation of Responsibilities </w:t>
      </w:r>
    </w:p>
    <w:p w14:paraId="2508E72D" w14:textId="77777777" w:rsidR="00A26C2A" w:rsidRDefault="00A26C2A">
      <w:pPr>
        <w:keepNext/>
        <w:ind w:left="0" w:hanging="2"/>
        <w:rPr>
          <w:sz w:val="24"/>
          <w:szCs w:val="24"/>
        </w:rPr>
      </w:pPr>
    </w:p>
    <w:p w14:paraId="619964EA" w14:textId="77777777" w:rsidR="00A26C2A" w:rsidRDefault="008C39B4">
      <w:pPr>
        <w:keepNext/>
        <w:ind w:left="0" w:hanging="2"/>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Pr>
          <w:color w:val="000000"/>
        </w:rPr>
        <w:t>2 to 15</w:t>
      </w:r>
      <w:r>
        <w:t xml:space="preserve"> of Schedule </w:t>
      </w:r>
      <w:r>
        <w:rPr>
          <w:color w:val="000000"/>
        </w:rPr>
        <w:t>7</w:t>
      </w:r>
      <w:r>
        <w:t xml:space="preserve"> (Where one Party is Controller and the other Party is Processor) and paragraphs </w:t>
      </w:r>
      <w:r>
        <w:rPr>
          <w:color w:val="000000"/>
        </w:rPr>
        <w:t>17 to 27</w:t>
      </w:r>
      <w:r>
        <w:t xml:space="preserve"> of Schedule </w:t>
      </w:r>
      <w:r>
        <w:rPr>
          <w:color w:val="000000"/>
        </w:rPr>
        <w:t>7 (Independe</w:t>
      </w:r>
      <w:r>
        <w:t xml:space="preserve">nt Controllers of Personal Data). Accordingly, the Parties each undertake to comply with the applicable Data Protection Legislation in respect of their Processing of such Personal Data as Data Controllers. </w:t>
      </w:r>
    </w:p>
    <w:p w14:paraId="54C14E5B" w14:textId="77777777" w:rsidR="00A26C2A" w:rsidRDefault="00A26C2A">
      <w:pPr>
        <w:keepNext/>
        <w:ind w:left="0" w:hanging="2"/>
      </w:pPr>
    </w:p>
    <w:p w14:paraId="16E7E1BC" w14:textId="0B005C56" w:rsidR="00A26C2A" w:rsidRDefault="008C39B4">
      <w:pPr>
        <w:keepNext/>
        <w:ind w:left="0" w:hanging="2"/>
      </w:pPr>
      <w:r>
        <w:rPr>
          <w:highlight w:val="white"/>
        </w:rPr>
        <w:t xml:space="preserve">1.2 </w:t>
      </w:r>
      <w:r w:rsidR="00F72A3D">
        <w:rPr>
          <w:highlight w:val="white"/>
        </w:rPr>
        <w:tab/>
      </w:r>
      <w:r>
        <w:rPr>
          <w:highlight w:val="white"/>
        </w:rPr>
        <w:t xml:space="preserve">The Parties agree </w:t>
      </w:r>
      <w:r>
        <w:t>that the [</w:t>
      </w:r>
      <w:r>
        <w:rPr>
          <w:b/>
          <w:color w:val="000000"/>
          <w:highlight w:val="yellow"/>
        </w:rPr>
        <w:t xml:space="preserve">select: </w:t>
      </w:r>
      <w:r>
        <w:rPr>
          <w:b/>
          <w:highlight w:val="yellow"/>
        </w:rPr>
        <w:t>Supplier</w:t>
      </w:r>
      <w:r>
        <w:rPr>
          <w:b/>
          <w:color w:val="000000"/>
          <w:highlight w:val="yellow"/>
        </w:rPr>
        <w:t xml:space="preserve"> or Buyer</w:t>
      </w:r>
      <w:r>
        <w:t xml:space="preserve">]: </w:t>
      </w:r>
    </w:p>
    <w:p w14:paraId="58CBB99E" w14:textId="3B267345" w:rsidR="00A26C2A" w:rsidRDefault="00F72A3D" w:rsidP="00F72A3D">
      <w:pPr>
        <w:spacing w:before="280" w:after="120" w:line="240" w:lineRule="auto"/>
        <w:ind w:leftChars="0" w:left="720" w:firstLineChars="0" w:firstLine="0"/>
        <w:jc w:val="both"/>
      </w:pPr>
      <w:r>
        <w:t xml:space="preserve">(a) </w:t>
      </w:r>
      <w:r w:rsidR="008C39B4">
        <w:t>is the exclusive point of contact for Data Subjects and is responsible for using all reasonable endeavours to comply with the UK GDPR regarding the exercise by Data Subjects of their rights under the UK GDPR;</w:t>
      </w:r>
    </w:p>
    <w:p w14:paraId="1A9CD7D0" w14:textId="62430B8B" w:rsidR="00A26C2A" w:rsidRDefault="00F72A3D" w:rsidP="00F72A3D">
      <w:pPr>
        <w:spacing w:before="280" w:after="120" w:line="240" w:lineRule="auto"/>
        <w:ind w:leftChars="0" w:left="720" w:firstLineChars="0" w:firstLine="0"/>
        <w:jc w:val="both"/>
      </w:pPr>
      <w:r>
        <w:t xml:space="preserve">(b) </w:t>
      </w:r>
      <w:r w:rsidR="008C39B4">
        <w:t>shall direct Data Subjects to its Data Protection Officer or suitable alternative in connection with the exercise of their rights as Data Subjects and for any enquiries concerning their Personal Data or privacy;</w:t>
      </w:r>
    </w:p>
    <w:p w14:paraId="0E10123E" w14:textId="772B71FF" w:rsidR="00A26C2A" w:rsidRDefault="00F72A3D" w:rsidP="00F72A3D">
      <w:pPr>
        <w:spacing w:before="280" w:after="120" w:line="240" w:lineRule="auto"/>
        <w:ind w:leftChars="0" w:left="720" w:firstLineChars="0" w:firstLine="0"/>
        <w:jc w:val="both"/>
      </w:pPr>
      <w:r>
        <w:t xml:space="preserve">(c) </w:t>
      </w:r>
      <w:r w:rsidR="008C39B4">
        <w:t>is solely responsible for the Parties’ compliance with all duties to provide information to Data Subjects under Articles 13 and 14 of the UK GDPR;</w:t>
      </w:r>
    </w:p>
    <w:p w14:paraId="19989989" w14:textId="56AE147E" w:rsidR="00A26C2A" w:rsidRDefault="00F72A3D" w:rsidP="00F72A3D">
      <w:pPr>
        <w:spacing w:before="280" w:after="120" w:line="240" w:lineRule="auto"/>
        <w:ind w:leftChars="0" w:left="720" w:firstLineChars="0" w:firstLine="0"/>
        <w:jc w:val="both"/>
      </w:pPr>
      <w:r>
        <w:t xml:space="preserve">(d) </w:t>
      </w:r>
      <w:r w:rsidR="008C39B4">
        <w:t xml:space="preserve">is responsible for obtaining the informed consent of Data Subjects, in accordance with the UK GDPR, for Processing in connection with the </w:t>
      </w:r>
      <w:r w:rsidR="008C39B4">
        <w:rPr>
          <w:color w:val="000000"/>
        </w:rPr>
        <w:t>Services</w:t>
      </w:r>
      <w:r w:rsidR="008C39B4">
        <w:t xml:space="preserve"> where consent is the relevant legal basis for that Processing; and</w:t>
      </w:r>
    </w:p>
    <w:p w14:paraId="0E46DB6A" w14:textId="1614CA96" w:rsidR="00A26C2A" w:rsidRDefault="00F72A3D" w:rsidP="00F72A3D">
      <w:pPr>
        <w:spacing w:before="280" w:after="120" w:line="240" w:lineRule="auto"/>
        <w:ind w:leftChars="0" w:left="720" w:firstLineChars="0" w:firstLine="0"/>
        <w:jc w:val="both"/>
      </w:pPr>
      <w:r>
        <w:t xml:space="preserve">(e) </w:t>
      </w:r>
      <w:r w:rsidR="008C39B4">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008C39B4">
        <w:rPr>
          <w:b/>
          <w:color w:val="000000"/>
        </w:rPr>
        <w:t xml:space="preserve">select: </w:t>
      </w:r>
      <w:r w:rsidR="008C39B4">
        <w:t>Supplier’s</w:t>
      </w:r>
      <w:r w:rsidR="008C39B4">
        <w:rPr>
          <w:b/>
          <w:color w:val="000000"/>
        </w:rPr>
        <w:t xml:space="preserve"> or Buyer’s</w:t>
      </w:r>
      <w:r w:rsidR="008C39B4">
        <w:t>] privacy policy (which must be readily available by hyperlink or otherwise on all of its public facing services and marketing).</w:t>
      </w:r>
    </w:p>
    <w:p w14:paraId="4F5C1F4A" w14:textId="36ACA8FF" w:rsidR="00A26C2A" w:rsidRDefault="008C39B4" w:rsidP="00F72A3D">
      <w:pPr>
        <w:ind w:left="0" w:hanging="2"/>
      </w:pPr>
      <w:r>
        <w:t xml:space="preserve">1.3 </w:t>
      </w:r>
      <w:r w:rsidR="00F72A3D">
        <w:tab/>
      </w:r>
      <w:r>
        <w:t>Notwithstanding the terms of clause 1.2, the Parties acknowledge that a Data Subject has the right to exercise their legal rights under the Data Protection Legislation as against the relevant Party as Controller.</w:t>
      </w:r>
    </w:p>
    <w:p w14:paraId="1C29330D" w14:textId="77777777" w:rsidR="00A26C2A" w:rsidRDefault="00A26C2A">
      <w:pPr>
        <w:ind w:left="0" w:hanging="2"/>
      </w:pPr>
    </w:p>
    <w:p w14:paraId="7398330A" w14:textId="352B610A" w:rsidR="00A26C2A" w:rsidRDefault="00F72A3D" w:rsidP="00F72A3D">
      <w:pPr>
        <w:pStyle w:val="Heading3"/>
        <w:ind w:left="1" w:hanging="3"/>
      </w:pPr>
      <w:r>
        <w:t xml:space="preserve">2. </w:t>
      </w:r>
      <w:r w:rsidR="008C39B4">
        <w:t>Undertakings of both Parties</w:t>
      </w:r>
    </w:p>
    <w:p w14:paraId="30EB051D" w14:textId="6991D9E8" w:rsidR="00A26C2A" w:rsidRDefault="008C39B4" w:rsidP="008C39B4">
      <w:pPr>
        <w:pStyle w:val="ListParagraph"/>
        <w:numPr>
          <w:ilvl w:val="1"/>
          <w:numId w:val="44"/>
        </w:numPr>
        <w:spacing w:after="240" w:line="240" w:lineRule="auto"/>
        <w:ind w:leftChars="0" w:firstLineChars="0"/>
        <w:jc w:val="both"/>
      </w:pPr>
      <w:r w:rsidRPr="00F72A3D">
        <w:rPr>
          <w:color w:val="000000"/>
        </w:rPr>
        <w:t xml:space="preserve">The Supplier and Buyer each undertake that they shall: </w:t>
      </w:r>
    </w:p>
    <w:p w14:paraId="432FF463" w14:textId="09CA0B01" w:rsidR="00A26C2A" w:rsidRDefault="00F72A3D" w:rsidP="00F72A3D">
      <w:pPr>
        <w:spacing w:before="280" w:after="120" w:line="240" w:lineRule="auto"/>
        <w:ind w:leftChars="0" w:left="100" w:firstLineChars="0" w:firstLine="260"/>
        <w:jc w:val="both"/>
      </w:pPr>
      <w:r>
        <w:t xml:space="preserve">(a) </w:t>
      </w:r>
      <w:r w:rsidR="008C39B4">
        <w:t xml:space="preserve">report to the other Party every </w:t>
      </w:r>
      <w:r w:rsidR="008C39B4" w:rsidRPr="00F72A3D">
        <w:rPr>
          <w:highlight w:val="yellow"/>
        </w:rPr>
        <w:t>[x]</w:t>
      </w:r>
      <w:r w:rsidR="008C39B4">
        <w:t xml:space="preserve"> months on:</w:t>
      </w:r>
    </w:p>
    <w:p w14:paraId="21BF656A" w14:textId="016D3826" w:rsidR="00A26C2A" w:rsidRDefault="00F72A3D" w:rsidP="00F72A3D">
      <w:pPr>
        <w:tabs>
          <w:tab w:val="left" w:pos="720"/>
        </w:tabs>
        <w:spacing w:before="280" w:after="120" w:line="240" w:lineRule="auto"/>
        <w:ind w:leftChars="720" w:left="1584" w:firstLineChars="0" w:firstLine="0"/>
        <w:jc w:val="both"/>
      </w:pPr>
      <w:r>
        <w:t xml:space="preserve">(i) </w:t>
      </w:r>
      <w:r w:rsidR="008C39B4">
        <w:t>the volume of Data Subject Access Request (or purported Data Subject  Access Requests) from Data Subjects (or third parties on their behalf);</w:t>
      </w:r>
    </w:p>
    <w:p w14:paraId="46A2591E" w14:textId="78E1CFB4" w:rsidR="00A26C2A" w:rsidRDefault="00F72A3D" w:rsidP="00F72A3D">
      <w:pPr>
        <w:tabs>
          <w:tab w:val="left" w:pos="720"/>
        </w:tabs>
        <w:spacing w:before="280" w:after="120" w:line="240" w:lineRule="auto"/>
        <w:ind w:leftChars="720" w:left="1584" w:firstLineChars="0" w:firstLine="0"/>
        <w:jc w:val="both"/>
      </w:pPr>
      <w:r>
        <w:t xml:space="preserve">(ii) </w:t>
      </w:r>
      <w:r w:rsidR="008C39B4">
        <w:t xml:space="preserve">the volume of requests from Data Subjects (or third parties on their behalf) to rectify, block or erase any Personal Data; </w:t>
      </w:r>
    </w:p>
    <w:p w14:paraId="5D41A3EC" w14:textId="43BE0BCD" w:rsidR="00A26C2A" w:rsidRDefault="00F72A3D" w:rsidP="00F72A3D">
      <w:pPr>
        <w:spacing w:before="280" w:after="120" w:line="240" w:lineRule="auto"/>
        <w:ind w:leftChars="0" w:left="1440" w:firstLineChars="0" w:firstLine="0"/>
        <w:jc w:val="both"/>
      </w:pPr>
      <w:r>
        <w:lastRenderedPageBreak/>
        <w:t xml:space="preserve">(iii) </w:t>
      </w:r>
      <w:r w:rsidR="008C39B4">
        <w:t>any other requests, complaints or communications from Data Subjects (or third parties on their behalf) relating to the other Party’s obligations under applicable Data Protection Legislation;</w:t>
      </w:r>
    </w:p>
    <w:p w14:paraId="3A3A6E46" w14:textId="796ACC57" w:rsidR="00A26C2A" w:rsidRDefault="00F72A3D" w:rsidP="00F72A3D">
      <w:pPr>
        <w:spacing w:before="280" w:after="120" w:line="240" w:lineRule="auto"/>
        <w:ind w:leftChars="0" w:left="1440" w:firstLineChars="0" w:firstLine="0"/>
        <w:jc w:val="both"/>
      </w:pPr>
      <w:r>
        <w:t xml:space="preserve">(iv) </w:t>
      </w:r>
      <w:r w:rsidR="008C39B4">
        <w:t>any communications from the Information Commissioner or any other regulatory authority in connection with Personal Data; and</w:t>
      </w:r>
    </w:p>
    <w:p w14:paraId="6EA54F97" w14:textId="25403778" w:rsidR="00A26C2A" w:rsidRDefault="00F72A3D" w:rsidP="00F72A3D">
      <w:pPr>
        <w:spacing w:before="280" w:after="120" w:line="240" w:lineRule="auto"/>
        <w:ind w:leftChars="0" w:left="1440" w:firstLineChars="0" w:firstLine="0"/>
        <w:jc w:val="both"/>
      </w:pPr>
      <w:r>
        <w:t xml:space="preserve">(v) </w:t>
      </w:r>
      <w:r w:rsidR="008C39B4">
        <w:t>any requests from any third party for disclosure of Personal Data where compliance with such request is required or purported to be required by Law,</w:t>
      </w:r>
      <w:r w:rsidR="008C39B4">
        <w:rPr>
          <w:color w:val="000000"/>
        </w:rPr>
        <w:t xml:space="preserve"> that it has received in relation to the subject matter of the Framework Agreement during that period; </w:t>
      </w:r>
    </w:p>
    <w:p w14:paraId="56EB3DBA" w14:textId="6AF8CA8A" w:rsidR="00A26C2A" w:rsidRDefault="00F72A3D" w:rsidP="00F72A3D">
      <w:pPr>
        <w:spacing w:before="280" w:after="120" w:line="240" w:lineRule="auto"/>
        <w:ind w:leftChars="0" w:left="720" w:firstLineChars="0" w:firstLine="0"/>
        <w:jc w:val="both"/>
      </w:pPr>
      <w:r>
        <w:t xml:space="preserve">(b) </w:t>
      </w:r>
      <w:r w:rsidR="008C39B4">
        <w:t xml:space="preserve">notify each other immediately if it receives any request, complaint or communication made as referred to in Clauses 2.1(a)(i) to (v); </w:t>
      </w:r>
    </w:p>
    <w:p w14:paraId="19ABFBBD" w14:textId="35AAA7B0" w:rsidR="00A26C2A" w:rsidRDefault="00F72A3D" w:rsidP="00F72A3D">
      <w:pPr>
        <w:spacing w:before="280" w:after="120" w:line="240" w:lineRule="auto"/>
        <w:ind w:leftChars="0" w:left="720" w:firstLineChars="0" w:firstLine="0"/>
        <w:jc w:val="both"/>
      </w:pPr>
      <w:r>
        <w:t xml:space="preserve">(c) </w:t>
      </w:r>
      <w:r w:rsidR="008C39B4">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5E53C1A" w14:textId="1A3AD035" w:rsidR="00A26C2A" w:rsidRDefault="00F72A3D" w:rsidP="00F72A3D">
      <w:pPr>
        <w:spacing w:before="280" w:after="120" w:line="240" w:lineRule="auto"/>
        <w:ind w:leftChars="0" w:left="720" w:firstLineChars="0" w:firstLine="0"/>
        <w:jc w:val="both"/>
      </w:pPr>
      <w:r>
        <w:t xml:space="preserve">(d) </w:t>
      </w:r>
      <w:r w:rsidR="008C39B4">
        <w:t xml:space="preserve">not disclose or transfer the Personal Data to any third party unless necessary for the provision of the </w:t>
      </w:r>
      <w:r w:rsidR="008C39B4">
        <w:rPr>
          <w:color w:val="000000"/>
        </w:rPr>
        <w:t>Services</w:t>
      </w:r>
      <w:r w:rsidR="008C39B4">
        <w:t xml:space="preserve"> and, for any disclosure or transfer of Personal Data to any third party, (save where such disclosure or transfer is specifically authorised under the </w:t>
      </w:r>
      <w:r w:rsidR="008C39B4">
        <w:rPr>
          <w:color w:val="000000"/>
        </w:rPr>
        <w:t>Framework Agreement</w:t>
      </w:r>
      <w:r w:rsidR="008C39B4">
        <w:t xml:space="preserve">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14:paraId="763FA55B" w14:textId="7A456997" w:rsidR="00A26C2A" w:rsidRDefault="003C6C57" w:rsidP="003C6C57">
      <w:pPr>
        <w:spacing w:before="280" w:after="120" w:line="240" w:lineRule="auto"/>
        <w:ind w:leftChars="0" w:left="720" w:firstLineChars="0" w:firstLine="0"/>
        <w:jc w:val="both"/>
      </w:pPr>
      <w:r>
        <w:t xml:space="preserve">(e) </w:t>
      </w:r>
      <w:r w:rsidR="008C39B4">
        <w:t xml:space="preserve">request from the Data Subject only the minimum information necessary to provide the </w:t>
      </w:r>
      <w:r w:rsidR="008C39B4">
        <w:rPr>
          <w:color w:val="000000"/>
        </w:rPr>
        <w:t>Services</w:t>
      </w:r>
      <w:r w:rsidR="008C39B4">
        <w:t xml:space="preserve"> and treat such extracted information as Confidential Information;</w:t>
      </w:r>
    </w:p>
    <w:p w14:paraId="02B79444" w14:textId="6D6B9648" w:rsidR="00A26C2A" w:rsidRDefault="003C6C57" w:rsidP="003C6C57">
      <w:pPr>
        <w:spacing w:before="280" w:after="120" w:line="240" w:lineRule="auto"/>
        <w:ind w:leftChars="0" w:left="720" w:firstLineChars="0" w:firstLine="0"/>
        <w:jc w:val="both"/>
      </w:pPr>
      <w:r>
        <w:t xml:space="preserve">(f) </w:t>
      </w:r>
      <w:r w:rsidR="008C39B4">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7BFA016" w14:textId="6B010718" w:rsidR="00A26C2A" w:rsidRDefault="003C6C57" w:rsidP="003C6C57">
      <w:pPr>
        <w:spacing w:before="280" w:after="120" w:line="240" w:lineRule="auto"/>
        <w:ind w:leftChars="0" w:left="720" w:firstLineChars="0" w:firstLine="0"/>
        <w:jc w:val="both"/>
      </w:pPr>
      <w:r>
        <w:t xml:space="preserve">(g) </w:t>
      </w:r>
      <w:r w:rsidR="008C39B4">
        <w:t>use all reasonable endeavours to ensure the reliability and integrity of any of its Personnel who have access to the Personal Data and ensure that its Personnel:</w:t>
      </w:r>
    </w:p>
    <w:p w14:paraId="6D6D4C5A" w14:textId="5BD6F6AA" w:rsidR="00A26C2A" w:rsidRDefault="003C6C57" w:rsidP="003C6C57">
      <w:pPr>
        <w:spacing w:before="280" w:after="120" w:line="240" w:lineRule="auto"/>
        <w:ind w:leftChars="0" w:left="1440" w:firstLineChars="0" w:firstLine="0"/>
        <w:jc w:val="both"/>
      </w:pPr>
      <w:r>
        <w:t xml:space="preserve">(i) </w:t>
      </w:r>
      <w:r w:rsidR="008C39B4">
        <w:t xml:space="preserve">are aware of and comply with their duties under this Annex 2 (Joint Controller Agreement) and those in respect of Confidential Information; </w:t>
      </w:r>
    </w:p>
    <w:p w14:paraId="1516F9CE" w14:textId="41EB6345" w:rsidR="00A26C2A" w:rsidRDefault="003C6C57" w:rsidP="003C6C57">
      <w:pPr>
        <w:spacing w:before="280" w:after="120" w:line="240" w:lineRule="auto"/>
        <w:ind w:leftChars="0" w:left="1440" w:firstLineChars="0" w:firstLine="0"/>
        <w:jc w:val="both"/>
      </w:pPr>
      <w:r>
        <w:t xml:space="preserve">(ii) </w:t>
      </w:r>
      <w:r w:rsidR="008C39B4">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2D7A16E6" w14:textId="057C7BC7" w:rsidR="00A26C2A" w:rsidRDefault="003C6C57" w:rsidP="003C6C57">
      <w:pPr>
        <w:spacing w:before="280" w:after="120" w:line="240" w:lineRule="auto"/>
        <w:ind w:leftChars="0" w:left="1440" w:firstLineChars="0" w:firstLine="0"/>
        <w:jc w:val="both"/>
      </w:pPr>
      <w:r>
        <w:t xml:space="preserve">(iii) </w:t>
      </w:r>
      <w:r w:rsidR="008C39B4">
        <w:t>have undergone adequate training in the use, care, protection and handling of personal data as required by the applicable Data Protection Legislation;</w:t>
      </w:r>
    </w:p>
    <w:p w14:paraId="3FCD3ED6" w14:textId="26DBF533" w:rsidR="00A26C2A" w:rsidRDefault="003C6C57" w:rsidP="003C6C57">
      <w:pPr>
        <w:spacing w:before="280" w:after="120" w:line="240" w:lineRule="auto"/>
        <w:ind w:leftChars="0" w:left="720" w:firstLineChars="0" w:firstLine="0"/>
        <w:jc w:val="both"/>
      </w:pPr>
      <w:r>
        <w:lastRenderedPageBreak/>
        <w:t xml:space="preserve">(h) </w:t>
      </w:r>
      <w:r w:rsidR="008C39B4">
        <w:t>ensure that it has in place Protective Measures as appropriate to protect against a Personal Data Breach having taken account of the:</w:t>
      </w:r>
    </w:p>
    <w:p w14:paraId="3FF063F2" w14:textId="1E0D15CD"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 </w:t>
      </w:r>
      <w:r w:rsidR="008C39B4">
        <w:t>nature of the data to be protected;</w:t>
      </w:r>
    </w:p>
    <w:p w14:paraId="04370A58" w14:textId="705965E2"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 </w:t>
      </w:r>
      <w:r w:rsidR="008C39B4">
        <w:t>harm that might result from a Personal Data Breach;</w:t>
      </w:r>
    </w:p>
    <w:p w14:paraId="4E9473C3" w14:textId="3C5942B0"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(iii) </w:t>
      </w:r>
      <w:r w:rsidR="008C39B4">
        <w:t>state of technological development; and</w:t>
      </w:r>
    </w:p>
    <w:p w14:paraId="3029D69C" w14:textId="46B4BC5B"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(iv) </w:t>
      </w:r>
      <w:r w:rsidR="008C39B4">
        <w:t>cost of implementing any measures;</w:t>
      </w:r>
    </w:p>
    <w:p w14:paraId="501ADF2F" w14:textId="40763FD6" w:rsidR="00A26C2A" w:rsidRDefault="003C6C57" w:rsidP="003C6C57">
      <w:pPr>
        <w:spacing w:before="280" w:after="120" w:line="240" w:lineRule="auto"/>
        <w:ind w:leftChars="0" w:left="720" w:firstLineChars="0" w:firstLine="0"/>
        <w:jc w:val="both"/>
      </w:pPr>
      <w:r>
        <w:t xml:space="preserve">(i) </w:t>
      </w:r>
      <w:r w:rsidR="008C39B4">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31F0F6FA" w14:textId="52F20733" w:rsidR="00A26C2A" w:rsidRDefault="003C6C57" w:rsidP="003C6C57">
      <w:pPr>
        <w:pBdr>
          <w:top w:val="nil"/>
          <w:left w:val="nil"/>
          <w:bottom w:val="nil"/>
          <w:right w:val="nil"/>
          <w:between w:val="nil"/>
        </w:pBdr>
        <w:spacing w:before="280" w:after="120" w:line="240" w:lineRule="auto"/>
        <w:ind w:leftChars="0" w:left="720" w:firstLineChars="0" w:firstLine="0"/>
        <w:jc w:val="both"/>
      </w:pPr>
      <w:r>
        <w:t xml:space="preserve">(j) </w:t>
      </w:r>
      <w:r w:rsidR="008C39B4">
        <w:t xml:space="preserve">ensure that it notifies the other Party as soon as it becomes aware of a Personal Data Breach. </w:t>
      </w:r>
    </w:p>
    <w:p w14:paraId="043F93B0" w14:textId="5C13D0C7" w:rsidR="00A26C2A" w:rsidRDefault="003C6C57" w:rsidP="003C6C57">
      <w:pPr>
        <w:pBdr>
          <w:top w:val="nil"/>
          <w:left w:val="nil"/>
          <w:bottom w:val="nil"/>
          <w:right w:val="nil"/>
          <w:between w:val="nil"/>
        </w:pBdr>
        <w:spacing w:before="280" w:after="120" w:line="240" w:lineRule="auto"/>
        <w:ind w:leftChars="0" w:left="720" w:firstLineChars="0" w:firstLine="0"/>
        <w:jc w:val="both"/>
      </w:pPr>
      <w:r>
        <w:t xml:space="preserve">(k) </w:t>
      </w:r>
      <w:r w:rsidR="008C39B4">
        <w:t>where the Personal Data is subject to UK GDPR, not transfer such Personal Data outside of the UK unless the prior written consent of the non-transferring Party has been obtained and the following conditions are fulfilled:</w:t>
      </w:r>
    </w:p>
    <w:p w14:paraId="161189A0" w14:textId="1CE619D6"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 </w:t>
      </w:r>
      <w:r w:rsidR="008C39B4">
        <w:t>the destination country has been recognised as adequate by the UK government in accordance with Article 45 of the UK GDPR or DPA 2018 Section 74; or</w:t>
      </w:r>
    </w:p>
    <w:p w14:paraId="39D98BED" w14:textId="4279DB91"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(ii) </w:t>
      </w:r>
      <w:r w:rsidR="008C39B4">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sidR="008C39B4">
        <w:rPr>
          <w:b/>
        </w:rPr>
        <w:t>IDTA</w:t>
      </w:r>
      <w:r w:rsidR="008C39B4">
        <w:t xml:space="preserve">”), or International Data Transfer Agreement Addendum to the European Commission’s SCCs (“the </w:t>
      </w:r>
      <w:r w:rsidR="008C39B4">
        <w:rPr>
          <w:b/>
        </w:rPr>
        <w:t>Addendum</w:t>
      </w:r>
      <w:r w:rsidR="008C39B4">
        <w:t>”), as published by the Information Commissioner’s Office from time to time, as well as any additional measures;</w:t>
      </w:r>
    </w:p>
    <w:p w14:paraId="69D9E3E7" w14:textId="57E925B0"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(iii) </w:t>
      </w:r>
      <w:r w:rsidR="008C39B4">
        <w:t>the Data Subject has enforceable rights and effective legal remedies;</w:t>
      </w:r>
    </w:p>
    <w:p w14:paraId="670908D4" w14:textId="06EB2310"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(iv) </w:t>
      </w:r>
      <w:r w:rsidR="008C39B4">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60A4AD24" w14:textId="05ACCF2B"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(v) </w:t>
      </w:r>
      <w:r w:rsidR="008C39B4">
        <w:t>the transferring Party complies with any reasonable instructions notified to it in advance by the non-transferring Party with respect to the processing of the Personal Data; and</w:t>
      </w:r>
    </w:p>
    <w:p w14:paraId="28932F26" w14:textId="050B8295" w:rsidR="00A26C2A" w:rsidRDefault="003C6C57" w:rsidP="003C6C57">
      <w:pPr>
        <w:pBdr>
          <w:top w:val="nil"/>
          <w:left w:val="nil"/>
          <w:bottom w:val="nil"/>
          <w:right w:val="nil"/>
          <w:between w:val="nil"/>
        </w:pBdr>
        <w:spacing w:before="280" w:after="120" w:line="240" w:lineRule="auto"/>
        <w:ind w:leftChars="0" w:left="720" w:firstLineChars="0" w:firstLine="0"/>
        <w:jc w:val="both"/>
      </w:pPr>
      <w:r>
        <w:t xml:space="preserve">(l) </w:t>
      </w:r>
      <w:r w:rsidR="008C39B4">
        <w:t>where the Personal Data is subject to EU GDPR, not transfer such Personal Data outside of the EU unless the prior written consent of the non-transferring Party has been obtained and the following conditions are fulfilled:</w:t>
      </w:r>
    </w:p>
    <w:p w14:paraId="31847BF4" w14:textId="41C0BBFF"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 </w:t>
      </w:r>
      <w:r w:rsidR="008C39B4">
        <w:t>the transfer is in accordance with Article 45 of the EU GDPR; or</w:t>
      </w:r>
    </w:p>
    <w:p w14:paraId="42940D7E" w14:textId="0092D4D5"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(ii) </w:t>
      </w:r>
      <w:r w:rsidR="008C39B4">
        <w:t xml:space="preserve">the transferring Party has provided appropriate safeguards in relation to the transfer in accordance with Article 46 of the EU GDPR as determined by the </w:t>
      </w:r>
      <w:r w:rsidR="008C39B4">
        <w:lastRenderedPageBreak/>
        <w:t>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44D66A0C" w14:textId="651958BC"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(iii) </w:t>
      </w:r>
      <w:r w:rsidR="008C39B4">
        <w:t>the Data Subject has enforceable rights and effective legal remedies;</w:t>
      </w:r>
    </w:p>
    <w:p w14:paraId="70AF2EF0" w14:textId="434BC62A"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(iv) </w:t>
      </w:r>
      <w:r w:rsidR="008C39B4">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0BA8B290" w14:textId="5063BBED"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(v) </w:t>
      </w:r>
      <w:r w:rsidR="008C39B4">
        <w:t>the transferring Party complies with any reasonable instructions notified to it in advance by the non-transferring Party with respect to the processing of the Personal Data.</w:t>
      </w:r>
    </w:p>
    <w:p w14:paraId="61D6FE13" w14:textId="77107383" w:rsidR="00A26C2A" w:rsidRDefault="003C6C57" w:rsidP="003C6C57">
      <w:pPr>
        <w:spacing w:after="240" w:line="240" w:lineRule="auto"/>
        <w:ind w:leftChars="0" w:left="0" w:firstLineChars="0" w:firstLine="0"/>
        <w:jc w:val="both"/>
      </w:pPr>
      <w:r>
        <w:rPr>
          <w:color w:val="000000"/>
        </w:rPr>
        <w:t xml:space="preserve">2.2 </w:t>
      </w:r>
      <w:r w:rsidR="008C39B4">
        <w:rPr>
          <w:color w:val="00000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FDE0ED9" w14:textId="44144FA9" w:rsidR="00A26C2A" w:rsidRDefault="003C6C57" w:rsidP="003C6C57">
      <w:pPr>
        <w:pStyle w:val="Heading3"/>
        <w:ind w:left="1" w:hanging="3"/>
      </w:pPr>
      <w:r>
        <w:t xml:space="preserve">3. </w:t>
      </w:r>
      <w:r w:rsidR="008C39B4">
        <w:t>Data Protection Breach</w:t>
      </w:r>
    </w:p>
    <w:p w14:paraId="54EC5C8B" w14:textId="09502087" w:rsidR="00A26C2A" w:rsidRDefault="003C6C57" w:rsidP="003C6C57">
      <w:pPr>
        <w:spacing w:after="240" w:line="240" w:lineRule="auto"/>
        <w:ind w:leftChars="0" w:left="0" w:firstLineChars="0" w:firstLine="0"/>
        <w:jc w:val="both"/>
      </w:pPr>
      <w:r>
        <w:rPr>
          <w:color w:val="000000"/>
        </w:rPr>
        <w:t xml:space="preserve">3.1 </w:t>
      </w:r>
      <w:r w:rsidR="008C39B4">
        <w:rPr>
          <w:color w:val="000000"/>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AA725CD" w14:textId="7BC4778D" w:rsidR="00A26C2A" w:rsidRDefault="003C6C57" w:rsidP="003C6C57">
      <w:pPr>
        <w:spacing w:before="280" w:after="120" w:line="240" w:lineRule="auto"/>
        <w:ind w:leftChars="0" w:left="720" w:firstLineChars="0" w:firstLine="0"/>
        <w:jc w:val="both"/>
      </w:pPr>
      <w:r>
        <w:t xml:space="preserve">(a) </w:t>
      </w:r>
      <w:r w:rsidR="008C39B4">
        <w:t>sufficient information and in a timescale which allows the other Party to meet any obligations to report a Personal Data Breach under the Data Protection Legislation; and</w:t>
      </w:r>
    </w:p>
    <w:p w14:paraId="4961F320" w14:textId="3CD726E7" w:rsidR="00A26C2A" w:rsidRDefault="003C6C57" w:rsidP="003C6C57">
      <w:pPr>
        <w:spacing w:before="280" w:after="120" w:line="240" w:lineRule="auto"/>
        <w:ind w:leftChars="0" w:left="0" w:firstLineChars="0" w:firstLine="720"/>
        <w:jc w:val="both"/>
      </w:pPr>
      <w:r>
        <w:t xml:space="preserve">(b) </w:t>
      </w:r>
      <w:r w:rsidR="008C39B4">
        <w:t>all reasonable assistance, including:</w:t>
      </w:r>
    </w:p>
    <w:p w14:paraId="4DB901AB" w14:textId="00AD85A6" w:rsidR="00A26C2A" w:rsidRDefault="003C6C57" w:rsidP="003C6C57">
      <w:pPr>
        <w:spacing w:before="280" w:after="120" w:line="240" w:lineRule="auto"/>
        <w:ind w:leftChars="0" w:left="1440" w:firstLineChars="0" w:firstLine="0"/>
        <w:jc w:val="both"/>
      </w:pPr>
      <w:r>
        <w:t xml:space="preserve">(i) </w:t>
      </w:r>
      <w:r w:rsidR="008C39B4">
        <w:t>co-operation with the other Party and the Information Commissioner investigating the Personal Data Breach and its cause, containing and recovering the compromised Personal Data and compliance with the applicable guidance;</w:t>
      </w:r>
    </w:p>
    <w:p w14:paraId="4D81DE4D" w14:textId="131F3FE8" w:rsidR="00A26C2A" w:rsidRDefault="003C6C57" w:rsidP="003C6C57">
      <w:pPr>
        <w:spacing w:before="280" w:after="120" w:line="240" w:lineRule="auto"/>
        <w:ind w:leftChars="0" w:left="1440" w:firstLineChars="0" w:firstLine="0"/>
        <w:jc w:val="both"/>
      </w:pPr>
      <w:r>
        <w:t xml:space="preserve">(ii) </w:t>
      </w:r>
      <w:r w:rsidR="008C39B4">
        <w:t>co-operation with the other Party including</w:t>
      </w:r>
      <w:r>
        <w:t xml:space="preserve"> </w:t>
      </w:r>
      <w:r w:rsidR="008C39B4">
        <w:t>using such reasonable endeavours as are directed by the other Party to assist in the investigation, mitigation and remediation of a Personal Data Breach;</w:t>
      </w:r>
    </w:p>
    <w:p w14:paraId="0A3A205E" w14:textId="11DC07CD" w:rsidR="00A26C2A" w:rsidRDefault="003C6C57" w:rsidP="003C6C57">
      <w:pPr>
        <w:spacing w:before="280" w:after="120" w:line="240" w:lineRule="auto"/>
        <w:ind w:leftChars="0" w:left="1440" w:firstLineChars="0" w:firstLine="0"/>
        <w:jc w:val="both"/>
      </w:pPr>
      <w:r>
        <w:t xml:space="preserve">(iii) </w:t>
      </w:r>
      <w:r w:rsidR="008C39B4">
        <w:t>co-ordination with the other Party regarding the management of public relations and public statements relating to the Personal Data Breach; and/or</w:t>
      </w:r>
    </w:p>
    <w:p w14:paraId="72F87B4E" w14:textId="11648421" w:rsidR="00A26C2A" w:rsidRDefault="003C6C57" w:rsidP="003C6C57">
      <w:pPr>
        <w:spacing w:before="280" w:after="120" w:line="240" w:lineRule="auto"/>
        <w:ind w:leftChars="0" w:left="1440" w:firstLineChars="0" w:firstLine="0"/>
        <w:jc w:val="both"/>
      </w:pPr>
      <w:r>
        <w:t xml:space="preserve">(iv) </w:t>
      </w:r>
      <w:r w:rsidR="008C39B4">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19F5247" w14:textId="3674B83F" w:rsidR="00A26C2A" w:rsidRDefault="003C6C57" w:rsidP="003C6C57">
      <w:pPr>
        <w:spacing w:after="240" w:line="240" w:lineRule="auto"/>
        <w:ind w:leftChars="0" w:left="0" w:firstLineChars="0" w:firstLine="0"/>
        <w:jc w:val="both"/>
      </w:pPr>
      <w:r>
        <w:rPr>
          <w:color w:val="000000"/>
        </w:rPr>
        <w:t xml:space="preserve">3.2 </w:t>
      </w:r>
      <w:r w:rsidR="008C39B4">
        <w:rPr>
          <w:color w:val="000000"/>
        </w:rPr>
        <w:t xml:space="preserve">Each Party shall use all reasonable endeavours  to restore, re-constitute and/or reconstruct any Personal Data where it has  lost, damaged, destroyed, altered or corrupted as a result of </w:t>
      </w:r>
      <w:r w:rsidR="008C39B4">
        <w:rPr>
          <w:color w:val="000000"/>
        </w:rPr>
        <w:lastRenderedPageBreak/>
        <w:t>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82439D9" w14:textId="1D00BAEF" w:rsidR="00A26C2A" w:rsidRDefault="003C6C57" w:rsidP="003C6C57">
      <w:pPr>
        <w:spacing w:before="280" w:after="120" w:line="240" w:lineRule="auto"/>
        <w:ind w:leftChars="0" w:left="0" w:firstLineChars="0" w:firstLine="720"/>
        <w:jc w:val="both"/>
      </w:pPr>
      <w:r>
        <w:t xml:space="preserve">(a) </w:t>
      </w:r>
      <w:r w:rsidR="008C39B4">
        <w:t xml:space="preserve">the nature of the Personal Data Breach; </w:t>
      </w:r>
    </w:p>
    <w:p w14:paraId="40CBFB52" w14:textId="2C99AB6B" w:rsidR="00A26C2A" w:rsidRDefault="003C6C57" w:rsidP="003C6C57">
      <w:pPr>
        <w:spacing w:before="280" w:after="120" w:line="240" w:lineRule="auto"/>
        <w:ind w:leftChars="0" w:left="0" w:firstLineChars="0" w:firstLine="720"/>
        <w:jc w:val="both"/>
      </w:pPr>
      <w:r>
        <w:t xml:space="preserve">(b) </w:t>
      </w:r>
      <w:r w:rsidR="008C39B4">
        <w:t>the nature of Personal Data affected;</w:t>
      </w:r>
    </w:p>
    <w:p w14:paraId="6C75492F" w14:textId="0117397E" w:rsidR="00A26C2A" w:rsidRDefault="003C6C57" w:rsidP="003C6C57">
      <w:pPr>
        <w:spacing w:before="280" w:after="120" w:line="240" w:lineRule="auto"/>
        <w:ind w:leftChars="0" w:left="100" w:firstLineChars="0" w:firstLine="620"/>
        <w:jc w:val="both"/>
      </w:pPr>
      <w:r>
        <w:t xml:space="preserve">(c) </w:t>
      </w:r>
      <w:r w:rsidR="008C39B4">
        <w:t>the categories and number of Data Subjects concerned;</w:t>
      </w:r>
    </w:p>
    <w:p w14:paraId="6A858C74" w14:textId="42F028AF" w:rsidR="00A26C2A" w:rsidRDefault="003C6C57" w:rsidP="003C6C57">
      <w:pPr>
        <w:spacing w:before="280" w:after="120" w:line="240" w:lineRule="auto"/>
        <w:ind w:leftChars="0" w:left="720" w:firstLineChars="0" w:firstLine="0"/>
        <w:jc w:val="both"/>
      </w:pPr>
      <w:r>
        <w:t xml:space="preserve">(d) </w:t>
      </w:r>
      <w:r w:rsidR="008C39B4">
        <w:t>the name and contact details of the Supplier’s Data Protection Officer or other relevant contact from whom more information may be obtained;</w:t>
      </w:r>
    </w:p>
    <w:p w14:paraId="206A2C10" w14:textId="3424CAB9" w:rsidR="00A26C2A" w:rsidRDefault="003C6C57" w:rsidP="003C6C57">
      <w:pPr>
        <w:spacing w:before="280" w:after="120" w:line="240" w:lineRule="auto"/>
        <w:ind w:leftChars="0" w:left="0" w:firstLineChars="0" w:firstLine="720"/>
        <w:jc w:val="both"/>
      </w:pPr>
      <w:r>
        <w:t xml:space="preserve">(e) </w:t>
      </w:r>
      <w:r w:rsidR="008C39B4">
        <w:t>measures taken or proposed to be taken to address the Personal Data Breach; and</w:t>
      </w:r>
    </w:p>
    <w:p w14:paraId="24292733" w14:textId="1CAC1EA9" w:rsidR="00A26C2A" w:rsidRDefault="003C6C57" w:rsidP="003C6C57">
      <w:pPr>
        <w:spacing w:before="280" w:after="120" w:line="240" w:lineRule="auto"/>
        <w:ind w:leftChars="0" w:left="100" w:firstLineChars="0" w:firstLine="620"/>
        <w:jc w:val="both"/>
      </w:pPr>
      <w:r>
        <w:t xml:space="preserve">(f) </w:t>
      </w:r>
      <w:r w:rsidR="008C39B4">
        <w:t>describe the likely consequences of the Personal Data Breach.</w:t>
      </w:r>
    </w:p>
    <w:p w14:paraId="59D18AA5" w14:textId="15191AA1" w:rsidR="00A26C2A" w:rsidRDefault="003C6C57" w:rsidP="003C6C57">
      <w:pPr>
        <w:pStyle w:val="Heading3"/>
        <w:ind w:left="1" w:hanging="3"/>
      </w:pPr>
      <w:r>
        <w:t xml:space="preserve">4. </w:t>
      </w:r>
      <w:r w:rsidR="008C39B4">
        <w:t>Audit</w:t>
      </w:r>
    </w:p>
    <w:p w14:paraId="56C0C1D8" w14:textId="6270D6B2" w:rsidR="00A26C2A" w:rsidRDefault="003C6C57" w:rsidP="003C6C57">
      <w:pPr>
        <w:spacing w:after="240" w:line="240" w:lineRule="auto"/>
        <w:ind w:leftChars="0" w:left="0" w:firstLineChars="0" w:firstLine="0"/>
        <w:jc w:val="both"/>
      </w:pPr>
      <w:r>
        <w:rPr>
          <w:color w:val="000000"/>
        </w:rPr>
        <w:t xml:space="preserve">4.1 </w:t>
      </w:r>
      <w:r w:rsidR="008C39B4">
        <w:rPr>
          <w:color w:val="000000"/>
        </w:rPr>
        <w:t>The Supplier shall permit:</w:t>
      </w:r>
      <w:r w:rsidR="008C39B4">
        <w:rPr>
          <w:color w:val="000000"/>
        </w:rPr>
        <w:tab/>
      </w:r>
    </w:p>
    <w:p w14:paraId="5CCB7926" w14:textId="00441D34" w:rsidR="00A26C2A" w:rsidRPr="003C6C57" w:rsidRDefault="003C6C57" w:rsidP="003C6C57">
      <w:pPr>
        <w:spacing w:before="280" w:after="120" w:line="240" w:lineRule="auto"/>
        <w:ind w:leftChars="0" w:left="720" w:firstLineChars="0" w:firstLine="0"/>
        <w:jc w:val="both"/>
      </w:pPr>
      <w:r>
        <w:rPr>
          <w:color w:val="000000"/>
        </w:rPr>
        <w:t xml:space="preserve">(a) </w:t>
      </w:r>
      <w:r w:rsidR="008C39B4">
        <w:rPr>
          <w:color w:val="000000"/>
        </w:rPr>
        <w:t>The Buyer</w:t>
      </w:r>
      <w:r w:rsidR="008C39B4">
        <w:t xml:space="preserve">, or a third-party auditor acting under </w:t>
      </w:r>
      <w:r w:rsidR="008C39B4">
        <w:rPr>
          <w:color w:val="000000"/>
        </w:rPr>
        <w:t>the Buyer’s</w:t>
      </w:r>
      <w:r w:rsidR="008C39B4">
        <w:t xml:space="preserve"> direction, to conduct, at </w:t>
      </w:r>
      <w:r w:rsidR="008C39B4">
        <w:rPr>
          <w:color w:val="000000"/>
        </w:rPr>
        <w:t>the Buyer’s</w:t>
      </w:r>
      <w:r w:rsidR="008C39B4">
        <w:t xml:space="preserve"> cost, data privacy and security audits, assessments and inspections concerning the Supplier’s data security and privacy procedures relating to Personal Data, its compliance with this Annex 2 and the Data Protection Legislation; and/or</w:t>
      </w:r>
    </w:p>
    <w:p w14:paraId="04F3A164" w14:textId="7068D1C3" w:rsidR="00A26C2A" w:rsidRDefault="003C6C57" w:rsidP="003C6C57">
      <w:pPr>
        <w:spacing w:before="280" w:after="120" w:line="240" w:lineRule="auto"/>
        <w:ind w:leftChars="0" w:left="720" w:firstLineChars="0" w:firstLine="0"/>
        <w:jc w:val="both"/>
      </w:pPr>
      <w:r>
        <w:rPr>
          <w:color w:val="000000"/>
        </w:rPr>
        <w:t xml:space="preserve">(b) </w:t>
      </w:r>
      <w:r w:rsidR="008C39B4">
        <w:rPr>
          <w:color w:val="000000"/>
        </w:rPr>
        <w:t>The Buyer</w:t>
      </w:r>
      <w:r w:rsidR="008C39B4">
        <w:t xml:space="preserve">, or a third-party auditor acting under </w:t>
      </w:r>
      <w:r w:rsidR="008C39B4">
        <w:rPr>
          <w:color w:val="000000"/>
        </w:rPr>
        <w:t>the Buyer’s</w:t>
      </w:r>
      <w:r w:rsidR="008C39B4">
        <w:t xml:space="preserve"> direction, access to premises at which the Personal Data is accessible or at which it is able to inspect any relevant records, including the record maintained under Article 30 UK GDPR by the Supplier so far as relevant to the </w:t>
      </w:r>
      <w:r w:rsidR="008C39B4">
        <w:rPr>
          <w:color w:val="000000"/>
        </w:rPr>
        <w:t>Framework Agreement</w:t>
      </w:r>
      <w:r w:rsidR="008C39B4">
        <w:t xml:space="preserve">, and procedures, including premises under the control of any third party appointed by the Supplier to assist in the provision of the </w:t>
      </w:r>
      <w:r w:rsidR="008C39B4">
        <w:rPr>
          <w:color w:val="000000"/>
        </w:rPr>
        <w:t>Services</w:t>
      </w:r>
      <w:r w:rsidR="008C39B4">
        <w:t xml:space="preserve">. </w:t>
      </w:r>
    </w:p>
    <w:p w14:paraId="1183331A" w14:textId="77777777" w:rsidR="00A26C2A" w:rsidRDefault="00A26C2A">
      <w:pPr>
        <w:spacing w:before="280" w:after="120"/>
        <w:ind w:left="0" w:hanging="2"/>
        <w:jc w:val="both"/>
      </w:pPr>
    </w:p>
    <w:p w14:paraId="714C21A4" w14:textId="0976BC83" w:rsidR="00A26C2A" w:rsidRDefault="003C6C57" w:rsidP="003C6C57">
      <w:pPr>
        <w:spacing w:after="240" w:line="240" w:lineRule="auto"/>
        <w:ind w:leftChars="0" w:left="0" w:firstLineChars="0" w:firstLine="0"/>
        <w:jc w:val="both"/>
      </w:pPr>
      <w:r>
        <w:rPr>
          <w:color w:val="000000"/>
        </w:rPr>
        <w:t xml:space="preserve">4.2 </w:t>
      </w:r>
      <w:r w:rsidR="008C39B4">
        <w:rPr>
          <w:color w:val="000000"/>
        </w:rPr>
        <w:t>The Buyer may, in its sole discretion, require the Supplier to provide evidence of the Supplier’s compliance with Clause 4.1 in lieu of conducting such an audit, assessment or inspection.</w:t>
      </w:r>
    </w:p>
    <w:p w14:paraId="10B38F6F" w14:textId="5C4D80B1" w:rsidR="00A26C2A" w:rsidRDefault="003C6C57" w:rsidP="003C6C57">
      <w:pPr>
        <w:pStyle w:val="Heading3"/>
        <w:ind w:left="1" w:hanging="3"/>
      </w:pPr>
      <w:r>
        <w:t xml:space="preserve">5. </w:t>
      </w:r>
      <w:r w:rsidR="008C39B4">
        <w:t>Impact Assessments</w:t>
      </w:r>
    </w:p>
    <w:p w14:paraId="53925CBB" w14:textId="51060EFF" w:rsidR="00A26C2A" w:rsidRDefault="003C6C57" w:rsidP="003C6C57">
      <w:pPr>
        <w:spacing w:after="240" w:line="240" w:lineRule="auto"/>
        <w:ind w:leftChars="0" w:left="0" w:firstLineChars="0" w:firstLine="0"/>
        <w:jc w:val="both"/>
      </w:pPr>
      <w:r>
        <w:rPr>
          <w:color w:val="000000"/>
        </w:rPr>
        <w:t xml:space="preserve">5.1 </w:t>
      </w:r>
      <w:r w:rsidR="008C39B4">
        <w:rPr>
          <w:color w:val="000000"/>
        </w:rPr>
        <w:t>The Parties shall:</w:t>
      </w:r>
    </w:p>
    <w:p w14:paraId="30FC4FBF" w14:textId="4EE28B22" w:rsidR="00A26C2A" w:rsidRDefault="003C6C57" w:rsidP="003C6C57">
      <w:pPr>
        <w:spacing w:before="280" w:after="120" w:line="240" w:lineRule="auto"/>
        <w:ind w:leftChars="0" w:left="720" w:firstLineChars="0" w:firstLine="0"/>
        <w:jc w:val="both"/>
      </w:pPr>
      <w:r>
        <w:t xml:space="preserve">(a) </w:t>
      </w:r>
      <w:r w:rsidR="008C39B4">
        <w:t>provide all reasonable assistance to each other to prepare any Data Protection Impact Assessment as may be required (including provision of detailed information and assessments in relation to Processing operations, risks and measures); and</w:t>
      </w:r>
    </w:p>
    <w:p w14:paraId="5A8C15BF" w14:textId="77777777" w:rsidR="00A26C2A" w:rsidRDefault="00A26C2A">
      <w:pPr>
        <w:spacing w:after="80"/>
        <w:ind w:left="0" w:hanging="2"/>
      </w:pPr>
    </w:p>
    <w:p w14:paraId="4B2B258A" w14:textId="0CE98DE0" w:rsidR="00A26C2A" w:rsidRDefault="003C6C57" w:rsidP="003C6C57">
      <w:pPr>
        <w:spacing w:before="80" w:after="120" w:line="240" w:lineRule="auto"/>
        <w:ind w:leftChars="0" w:left="720" w:firstLineChars="0" w:firstLine="0"/>
        <w:jc w:val="both"/>
      </w:pPr>
      <w:r>
        <w:t xml:space="preserve">(b) </w:t>
      </w:r>
      <w:r w:rsidR="008C39B4">
        <w:t xml:space="preserve">maintain full and complete records of all Processing carried out in respect of the Personal Data in connection with the </w:t>
      </w:r>
      <w:r w:rsidR="008C39B4">
        <w:rPr>
          <w:color w:val="000000"/>
        </w:rPr>
        <w:t>Framework Agreement</w:t>
      </w:r>
      <w:r w:rsidR="008C39B4">
        <w:t>, in accordance with the terms of Article 30 UK GDPR.</w:t>
      </w:r>
    </w:p>
    <w:p w14:paraId="514C0137" w14:textId="77777777" w:rsidR="00A26C2A" w:rsidRDefault="00A26C2A">
      <w:pPr>
        <w:keepNext/>
        <w:ind w:left="1" w:hanging="3"/>
        <w:rPr>
          <w:sz w:val="28"/>
          <w:szCs w:val="28"/>
        </w:rPr>
      </w:pPr>
    </w:p>
    <w:p w14:paraId="6BD76BE7" w14:textId="072B0917" w:rsidR="00A26C2A" w:rsidRDefault="00A43CBA" w:rsidP="00A43CBA">
      <w:pPr>
        <w:pStyle w:val="Heading3"/>
        <w:ind w:left="1" w:hanging="3"/>
      </w:pPr>
      <w:r>
        <w:t xml:space="preserve">6. </w:t>
      </w:r>
      <w:r w:rsidR="008C39B4">
        <w:t>ICO Guidance</w:t>
      </w:r>
    </w:p>
    <w:p w14:paraId="42535D5A" w14:textId="77777777" w:rsidR="00A26C2A" w:rsidRDefault="008C39B4">
      <w:pPr>
        <w:ind w:left="0" w:hanging="2"/>
      </w:pPr>
      <w:r>
        <w:t xml:space="preserve">The Parties agree to take account of any non-mandatory guidance issued by the Information Commissioner, any relevant Central Government Body and/or any other regulatory authority. The Buyer may on not less than thirty (30) Working Days’ notice to the Supplier amend the </w:t>
      </w:r>
      <w:r>
        <w:rPr>
          <w:color w:val="000000"/>
        </w:rPr>
        <w:t>Framework Agreement</w:t>
      </w:r>
      <w:r>
        <w:t xml:space="preserve"> to ensure that it complies with any guidance issued by the Information Commissioner, any relevant Central Government Body and/or any other regulatory authority.</w:t>
      </w:r>
    </w:p>
    <w:p w14:paraId="133116D9" w14:textId="77777777" w:rsidR="00A26C2A" w:rsidRDefault="00A26C2A">
      <w:pPr>
        <w:ind w:left="0" w:hanging="2"/>
        <w:rPr>
          <w:sz w:val="24"/>
          <w:szCs w:val="24"/>
        </w:rPr>
      </w:pPr>
    </w:p>
    <w:p w14:paraId="5D462B71" w14:textId="7C36DC72" w:rsidR="00A26C2A" w:rsidRDefault="00A43CBA" w:rsidP="00A43CBA">
      <w:pPr>
        <w:pStyle w:val="Heading3"/>
        <w:ind w:left="1" w:hanging="3"/>
      </w:pPr>
      <w:r>
        <w:t xml:space="preserve">7. </w:t>
      </w:r>
      <w:r w:rsidR="008C39B4">
        <w:t>Liabilities for Data Protection Breach</w:t>
      </w:r>
    </w:p>
    <w:p w14:paraId="67FD791F" w14:textId="77777777" w:rsidR="00A26C2A" w:rsidRDefault="008C39B4">
      <w:pPr>
        <w:ind w:left="0" w:hanging="2"/>
        <w:rPr>
          <w:b/>
        </w:rPr>
      </w:pPr>
      <w:r>
        <w:rPr>
          <w:b/>
          <w:sz w:val="24"/>
          <w:szCs w:val="24"/>
          <w:highlight w:val="yellow"/>
        </w:rPr>
        <w:t>[</w:t>
      </w:r>
      <w:r>
        <w:rPr>
          <w:b/>
          <w:highlight w:val="yellow"/>
        </w:rPr>
        <w:t xml:space="preserve">Guidance: </w:t>
      </w:r>
      <w:r>
        <w:rPr>
          <w:highlight w:val="yellow"/>
        </w:rPr>
        <w:t>This clause represents a risk share, you may wish to reconsider the apportionment of liability and whether recoverability of losses are likely to be hindered by the contractual limitation of liability provisions]</w:t>
      </w:r>
      <w:r>
        <w:t xml:space="preserve"> </w:t>
      </w:r>
    </w:p>
    <w:p w14:paraId="021C89C2" w14:textId="044C6E8A" w:rsidR="00A26C2A" w:rsidRDefault="00A43CBA" w:rsidP="00A43CBA">
      <w:pPr>
        <w:pBdr>
          <w:top w:val="nil"/>
          <w:left w:val="nil"/>
          <w:bottom w:val="nil"/>
          <w:right w:val="nil"/>
          <w:between w:val="nil"/>
        </w:pBdr>
        <w:spacing w:after="240" w:line="240" w:lineRule="auto"/>
        <w:ind w:leftChars="0" w:left="0" w:firstLineChars="0" w:firstLine="0"/>
        <w:jc w:val="both"/>
      </w:pPr>
      <w:r>
        <w:rPr>
          <w:color w:val="000000"/>
        </w:rPr>
        <w:t xml:space="preserve">7.1 </w:t>
      </w:r>
      <w:r w:rsidR="008C39B4">
        <w:rPr>
          <w:color w:val="000000"/>
        </w:rPr>
        <w:t>If financial penalties are imposed by the Information Commissioner on either the Buyer or the Supplier for a Personal Data Breach ("</w:t>
      </w:r>
      <w:r w:rsidR="008C39B4">
        <w:rPr>
          <w:b/>
          <w:color w:val="000000"/>
        </w:rPr>
        <w:t>Financial Penalties</w:t>
      </w:r>
      <w:r w:rsidR="008C39B4">
        <w:rPr>
          <w:color w:val="000000"/>
        </w:rPr>
        <w:t>") then the following shall occur:</w:t>
      </w:r>
    </w:p>
    <w:p w14:paraId="1BDD95BF" w14:textId="5214325D" w:rsidR="00A26C2A" w:rsidRDefault="00A43CBA" w:rsidP="00A43CBA">
      <w:pPr>
        <w:spacing w:before="280" w:after="120" w:line="240" w:lineRule="auto"/>
        <w:ind w:leftChars="0" w:left="720" w:firstLineChars="0" w:firstLine="0"/>
        <w:jc w:val="both"/>
      </w:pPr>
      <w:r>
        <w:t xml:space="preserve">(a) </w:t>
      </w:r>
      <w:r w:rsidR="008C39B4">
        <w:t xml:space="preserve">if in the view of the Information Commissioner, </w:t>
      </w:r>
      <w:r w:rsidR="008C39B4">
        <w:rPr>
          <w:color w:val="000000"/>
        </w:rPr>
        <w:t>the Buyer</w:t>
      </w:r>
      <w:r w:rsidR="008C39B4">
        <w:t xml:space="preserve"> is responsible for the Personal Data Breach, in that it is caused as a result of the actions or inaction of </w:t>
      </w:r>
      <w:r w:rsidR="008C39B4">
        <w:rPr>
          <w:color w:val="000000"/>
        </w:rPr>
        <w:t>the Buyer</w:t>
      </w:r>
      <w:r w:rsidR="008C39B4">
        <w:t xml:space="preserve">, its employees, agents, contractors (other than the Supplier) or systems and procedures controlled by </w:t>
      </w:r>
      <w:r w:rsidR="008C39B4">
        <w:rPr>
          <w:color w:val="000000"/>
        </w:rPr>
        <w:t>the Buyer</w:t>
      </w:r>
      <w:r w:rsidR="008C39B4">
        <w:t xml:space="preserve">, then </w:t>
      </w:r>
      <w:r w:rsidR="008C39B4">
        <w:rPr>
          <w:color w:val="000000"/>
        </w:rPr>
        <w:t>the Buyer</w:t>
      </w:r>
      <w:r w:rsidR="008C39B4">
        <w:t xml:space="preserve"> shall be responsible for the payment of such Financial Penalties. In this case, </w:t>
      </w:r>
      <w:r w:rsidR="008C39B4">
        <w:rPr>
          <w:color w:val="000000"/>
        </w:rPr>
        <w:t>the Buyer</w:t>
      </w:r>
      <w:r w:rsidR="008C39B4">
        <w:t xml:space="preserve"> will conduct an internal audit and engage at its reasonable cost when necessary, an independent third party to conduct an audit of any such Personal Data Breach. The Supplier shall provide to </w:t>
      </w:r>
      <w:r w:rsidR="008C39B4">
        <w:rPr>
          <w:color w:val="000000"/>
        </w:rPr>
        <w:t>the Buyer</w:t>
      </w:r>
      <w:r w:rsidR="008C39B4">
        <w:t xml:space="preserve"> and its third party investigators and auditors, on request and at the Supplier's reasonable cost, full cooperation and access to conduct a thorough audit of such Personal Data Breach; </w:t>
      </w:r>
    </w:p>
    <w:p w14:paraId="1EC671B2" w14:textId="75AF969B" w:rsidR="00A26C2A" w:rsidRDefault="00A43CBA" w:rsidP="00A43CBA">
      <w:pPr>
        <w:spacing w:before="280" w:after="120" w:line="240" w:lineRule="auto"/>
        <w:ind w:leftChars="0" w:left="720" w:firstLineChars="0" w:firstLine="0"/>
        <w:jc w:val="both"/>
      </w:pPr>
      <w:r>
        <w:t xml:space="preserve">(b) </w:t>
      </w:r>
      <w:r w:rsidR="008C39B4">
        <w:t xml:space="preserve">if in the view of the Information Commissioner, the Supplier is responsible for the Personal Data Breach, in that it is not a Personal Data Breach that </w:t>
      </w:r>
      <w:r w:rsidR="008C39B4">
        <w:rPr>
          <w:color w:val="000000"/>
        </w:rPr>
        <w:t>the Buyer</w:t>
      </w:r>
      <w:r w:rsidR="008C39B4">
        <w:t xml:space="preserve"> is responsible for, then the Supplier shall be responsible for the payment of these Financial Penalties. The Supplier will provide to </w:t>
      </w:r>
      <w:r w:rsidR="008C39B4">
        <w:rPr>
          <w:color w:val="000000"/>
        </w:rPr>
        <w:t>the Buyer</w:t>
      </w:r>
      <w:r w:rsidR="008C39B4">
        <w:t xml:space="preserve"> and its auditors, on request and at the Supplier’s sole cost, full cooperation and access to conduct a thorough audit of such Personal Data Breach; or</w:t>
      </w:r>
    </w:p>
    <w:p w14:paraId="3E0471B6" w14:textId="3384BBFA" w:rsidR="00A26C2A" w:rsidRDefault="00A43CBA" w:rsidP="00A43CBA">
      <w:pPr>
        <w:spacing w:before="280" w:after="120" w:line="240" w:lineRule="auto"/>
        <w:ind w:leftChars="0" w:left="720" w:firstLineChars="0" w:firstLine="0"/>
        <w:jc w:val="both"/>
      </w:pPr>
      <w:r>
        <w:t xml:space="preserve">(c) </w:t>
      </w:r>
      <w:r w:rsidR="008C39B4">
        <w:t xml:space="preserve">if no view as to responsibility is expressed by the Information Commissioner, then </w:t>
      </w:r>
      <w:r w:rsidR="008C39B4">
        <w:rPr>
          <w:color w:val="000000"/>
        </w:rPr>
        <w:t>the Buyer</w:t>
      </w:r>
      <w:r w:rsidR="008C39B4">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w:t>
      </w:r>
      <w:r w:rsidR="008C39B4">
        <w:rPr>
          <w:color w:val="000000"/>
        </w:rPr>
        <w:t>procedure</w:t>
      </w:r>
      <w:r w:rsidR="008C39B4">
        <w:t xml:space="preserve"> set out in </w:t>
      </w:r>
      <w:r w:rsidR="008C39B4">
        <w:rPr>
          <w:color w:val="000000"/>
        </w:rPr>
        <w:t>clause 32</w:t>
      </w:r>
      <w:r w:rsidR="008C39B4">
        <w:t xml:space="preserve"> of the </w:t>
      </w:r>
      <w:r w:rsidR="008C39B4">
        <w:rPr>
          <w:color w:val="000000"/>
        </w:rPr>
        <w:t>Framework Agreement (Managing</w:t>
      </w:r>
      <w:r w:rsidR="008C39B4">
        <w:t xml:space="preserve"> disputes). </w:t>
      </w:r>
    </w:p>
    <w:p w14:paraId="4B8B27DC" w14:textId="6F2942AC" w:rsidR="00A26C2A" w:rsidRDefault="00A43CBA" w:rsidP="00A43CBA">
      <w:pPr>
        <w:spacing w:after="240" w:line="240" w:lineRule="auto"/>
        <w:ind w:leftChars="0" w:left="0" w:firstLineChars="0" w:firstLine="0"/>
        <w:jc w:val="both"/>
      </w:pPr>
      <w:r>
        <w:rPr>
          <w:color w:val="000000"/>
        </w:rPr>
        <w:t xml:space="preserve">7.2 </w:t>
      </w:r>
      <w:r w:rsidR="008C39B4">
        <w:rPr>
          <w:color w:val="000000"/>
        </w:rP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4850D79" w14:textId="2F8EF101" w:rsidR="00A26C2A" w:rsidRDefault="00A43CBA" w:rsidP="00A43CBA">
      <w:pPr>
        <w:spacing w:after="240" w:line="240" w:lineRule="auto"/>
        <w:ind w:leftChars="0" w:left="0" w:firstLineChars="0" w:firstLine="0"/>
        <w:jc w:val="both"/>
      </w:pPr>
      <w:r>
        <w:rPr>
          <w:color w:val="000000"/>
        </w:rPr>
        <w:t xml:space="preserve">7.3 </w:t>
      </w:r>
      <w:r w:rsidR="008C39B4">
        <w:rPr>
          <w:color w:val="000000"/>
        </w:rPr>
        <w:t>In respect of any losses, cost claims or expenses incurred by either Party as a result of a Personal Data Breach (the “Claim Losses”):</w:t>
      </w:r>
    </w:p>
    <w:p w14:paraId="6F6299AB" w14:textId="2338A747" w:rsidR="00A26C2A" w:rsidRDefault="00A43CBA" w:rsidP="00A43CBA">
      <w:pPr>
        <w:spacing w:before="280" w:after="120" w:line="240" w:lineRule="auto"/>
        <w:ind w:leftChars="0" w:left="720" w:firstLineChars="0" w:firstLine="0"/>
        <w:jc w:val="both"/>
      </w:pPr>
      <w:r>
        <w:lastRenderedPageBreak/>
        <w:t xml:space="preserve">(a) </w:t>
      </w:r>
      <w:r w:rsidR="008C39B4">
        <w:t xml:space="preserve">if </w:t>
      </w:r>
      <w:r w:rsidR="008C39B4">
        <w:rPr>
          <w:color w:val="000000"/>
        </w:rPr>
        <w:t>the Buyer</w:t>
      </w:r>
      <w:r w:rsidR="008C39B4">
        <w:t xml:space="preserve"> is responsible for the relevant Personal Data Breach, then the </w:t>
      </w:r>
      <w:r w:rsidR="008C39B4">
        <w:rPr>
          <w:color w:val="000000"/>
        </w:rPr>
        <w:t>Buyer</w:t>
      </w:r>
      <w:r w:rsidR="008C39B4">
        <w:t xml:space="preserve"> shall be responsible for the Claim Losses;</w:t>
      </w:r>
    </w:p>
    <w:p w14:paraId="34AE3699" w14:textId="3BE5C75B" w:rsidR="00A26C2A" w:rsidRDefault="00A43CBA" w:rsidP="00A43CBA">
      <w:pPr>
        <w:spacing w:before="280" w:after="120" w:line="240" w:lineRule="auto"/>
        <w:ind w:leftChars="0" w:left="720" w:firstLineChars="0" w:firstLine="0"/>
        <w:jc w:val="both"/>
      </w:pPr>
      <w:r>
        <w:t xml:space="preserve">(b) </w:t>
      </w:r>
      <w:r w:rsidR="008C39B4">
        <w:t>if the Supplier is responsible for the relevant Personal Data Breach, then the Supplier shall be responsible for the Claim Losses: and</w:t>
      </w:r>
    </w:p>
    <w:p w14:paraId="1A7160A1" w14:textId="2ECE6E14" w:rsidR="00A26C2A" w:rsidRDefault="00A43CBA" w:rsidP="00A43CBA">
      <w:pPr>
        <w:spacing w:before="280" w:after="120" w:line="240" w:lineRule="auto"/>
        <w:ind w:leftChars="0" w:left="720" w:firstLineChars="0" w:firstLine="0"/>
        <w:jc w:val="both"/>
      </w:pPr>
      <w:r>
        <w:t xml:space="preserve">(c) </w:t>
      </w:r>
      <w:r w:rsidR="008C39B4">
        <w:t xml:space="preserve">if responsibility for the relevant Personal Data Breach is unclear, then </w:t>
      </w:r>
      <w:r w:rsidR="008C39B4">
        <w:rPr>
          <w:color w:val="000000"/>
        </w:rPr>
        <w:t>the Buyer</w:t>
      </w:r>
      <w:r w:rsidR="008C39B4">
        <w:t xml:space="preserve"> and the Supplier shall be responsible for the Claim Losses equally. </w:t>
      </w:r>
    </w:p>
    <w:p w14:paraId="0A94BA30" w14:textId="77777777" w:rsidR="00A26C2A" w:rsidRDefault="00A26C2A">
      <w:pPr>
        <w:spacing w:before="280" w:after="120"/>
        <w:ind w:left="0" w:hanging="2"/>
        <w:jc w:val="both"/>
      </w:pPr>
    </w:p>
    <w:p w14:paraId="06B771AC" w14:textId="1ACE603C" w:rsidR="00A26C2A" w:rsidRDefault="00A43CBA" w:rsidP="00A43CBA">
      <w:pPr>
        <w:spacing w:after="240" w:line="240" w:lineRule="auto"/>
        <w:ind w:leftChars="0" w:left="0" w:firstLineChars="0" w:firstLine="0"/>
        <w:jc w:val="both"/>
      </w:pPr>
      <w:r>
        <w:rPr>
          <w:color w:val="000000"/>
        </w:rPr>
        <w:t xml:space="preserve">7.4 </w:t>
      </w:r>
      <w:r w:rsidR="008C39B4">
        <w:rPr>
          <w:color w:val="000000"/>
        </w:rPr>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469089BB" w14:textId="36F118C9" w:rsidR="00A26C2A" w:rsidRDefault="00A43CBA" w:rsidP="00A43CBA">
      <w:pPr>
        <w:pStyle w:val="Heading3"/>
        <w:ind w:left="1" w:hanging="3"/>
      </w:pPr>
      <w:r>
        <w:t xml:space="preserve">8. </w:t>
      </w:r>
      <w:r w:rsidR="008C39B4">
        <w:t>Termination</w:t>
      </w:r>
    </w:p>
    <w:p w14:paraId="3200B841" w14:textId="77777777" w:rsidR="00A26C2A" w:rsidRDefault="008C39B4">
      <w:pPr>
        <w:keepNext/>
        <w:ind w:left="0" w:hanging="2"/>
        <w:rPr>
          <w:color w:val="000000"/>
        </w:rPr>
      </w:pPr>
      <w:r>
        <w:t>If the Supplier is in material Default under any of its obligations under this Annex 2 (</w:t>
      </w:r>
      <w:r>
        <w:rPr>
          <w:i/>
        </w:rPr>
        <w:t>Joint Controller Agreement</w:t>
      </w:r>
      <w:r>
        <w:t xml:space="preserve">), the Buyer shall be entitled to terminate the </w:t>
      </w:r>
      <w:r>
        <w:rPr>
          <w:color w:val="000000"/>
        </w:rPr>
        <w:t>Framework Agreement</w:t>
      </w:r>
      <w:r>
        <w:t xml:space="preserve"> by issuing a Termination Notice to the Supplier in accordance with Clause </w:t>
      </w:r>
      <w:r>
        <w:rPr>
          <w:color w:val="000000"/>
        </w:rPr>
        <w:t>5.1.</w:t>
      </w:r>
    </w:p>
    <w:p w14:paraId="60A96FFA" w14:textId="77777777" w:rsidR="00A26C2A" w:rsidRDefault="00A26C2A">
      <w:pPr>
        <w:keepNext/>
        <w:ind w:left="0" w:hanging="2"/>
        <w:rPr>
          <w:sz w:val="24"/>
          <w:szCs w:val="24"/>
        </w:rPr>
      </w:pPr>
    </w:p>
    <w:p w14:paraId="5F39A5E8" w14:textId="1C4215AE" w:rsidR="00A26C2A" w:rsidRDefault="00A43CBA" w:rsidP="00A43CBA">
      <w:pPr>
        <w:pStyle w:val="Heading3"/>
        <w:ind w:left="1" w:hanging="3"/>
      </w:pPr>
      <w:r>
        <w:t xml:space="preserve">9. </w:t>
      </w:r>
      <w:r w:rsidR="008C39B4">
        <w:t>Sub-Processing</w:t>
      </w:r>
    </w:p>
    <w:p w14:paraId="419E9830" w14:textId="6C4EEC77" w:rsidR="00A26C2A" w:rsidRDefault="00A43CBA" w:rsidP="00A43CBA">
      <w:pPr>
        <w:spacing w:after="240" w:line="240" w:lineRule="auto"/>
        <w:ind w:leftChars="0" w:left="0" w:firstLineChars="0" w:firstLine="0"/>
        <w:jc w:val="both"/>
      </w:pPr>
      <w:r>
        <w:rPr>
          <w:color w:val="000000"/>
        </w:rPr>
        <w:t xml:space="preserve">9.1 </w:t>
      </w:r>
      <w:r w:rsidR="008C39B4">
        <w:rPr>
          <w:color w:val="000000"/>
        </w:rPr>
        <w:t>In respect of any Processing of Personal Data performed by a third party on behalf of a Party, that Party shall:</w:t>
      </w:r>
    </w:p>
    <w:p w14:paraId="7C413A48" w14:textId="5A57B7DD" w:rsidR="00A26C2A" w:rsidRDefault="00A43CBA" w:rsidP="00A43CBA">
      <w:pPr>
        <w:spacing w:before="280" w:after="120" w:line="240" w:lineRule="auto"/>
        <w:ind w:leftChars="0" w:left="720" w:firstLineChars="0" w:firstLine="0"/>
        <w:jc w:val="both"/>
      </w:pPr>
      <w:r>
        <w:t xml:space="preserve">(a) </w:t>
      </w:r>
      <w:r w:rsidR="008C39B4">
        <w:t xml:space="preserve">carry out adequate due diligence on such third party to ensure that it is capable of providing the level of protection for the Personal Data as is required by the </w:t>
      </w:r>
      <w:r w:rsidR="008C39B4">
        <w:rPr>
          <w:color w:val="000000"/>
        </w:rPr>
        <w:t>Framework Agreement</w:t>
      </w:r>
      <w:r w:rsidR="008C39B4">
        <w:t>, and  provide evidence of such due diligence to the  other Party where reasonably requested; and</w:t>
      </w:r>
    </w:p>
    <w:p w14:paraId="6D65DBFB" w14:textId="56ACD627" w:rsidR="00A26C2A" w:rsidRDefault="00A43CBA" w:rsidP="00A43CBA">
      <w:pPr>
        <w:spacing w:before="280" w:after="120" w:line="240" w:lineRule="auto"/>
        <w:ind w:leftChars="0" w:left="720" w:firstLineChars="0" w:firstLine="0"/>
        <w:jc w:val="both"/>
      </w:pPr>
      <w:r>
        <w:t xml:space="preserve">(b) </w:t>
      </w:r>
      <w:r w:rsidR="008C39B4">
        <w:t>ensure that a suitable agreement is in place with the third party as required under applicable Data Protection Legislation.</w:t>
      </w:r>
    </w:p>
    <w:p w14:paraId="77B527E3" w14:textId="77777777" w:rsidR="00A26C2A" w:rsidRDefault="00A26C2A" w:rsidP="00A43CBA">
      <w:pPr>
        <w:pStyle w:val="Heading3"/>
        <w:ind w:left="1" w:hanging="3"/>
      </w:pPr>
    </w:p>
    <w:p w14:paraId="7BC82B78" w14:textId="5683ECD9" w:rsidR="00A26C2A" w:rsidRDefault="00A43CBA" w:rsidP="00A43CBA">
      <w:pPr>
        <w:pStyle w:val="Heading3"/>
        <w:ind w:left="1" w:hanging="3"/>
        <w:rPr>
          <w:szCs w:val="28"/>
        </w:rPr>
      </w:pPr>
      <w:r>
        <w:rPr>
          <w:color w:val="000000"/>
          <w:szCs w:val="28"/>
        </w:rPr>
        <w:t xml:space="preserve">10. </w:t>
      </w:r>
      <w:r w:rsidR="008C39B4">
        <w:rPr>
          <w:color w:val="000000"/>
          <w:szCs w:val="28"/>
        </w:rPr>
        <w:t>Data Retention</w:t>
      </w:r>
    </w:p>
    <w:p w14:paraId="49388C1C" w14:textId="77777777" w:rsidR="00A26C2A" w:rsidRDefault="008C39B4">
      <w:pPr>
        <w:spacing w:after="120"/>
        <w:ind w:left="0" w:hanging="2"/>
        <w:jc w:val="both"/>
        <w:rPr>
          <w:b/>
        </w:rPr>
        <w:sectPr w:rsidR="00A26C2A">
          <w:headerReference w:type="even" r:id="rId33"/>
          <w:headerReference w:type="default" r:id="rId34"/>
          <w:footerReference w:type="even" r:id="rId35"/>
          <w:footerReference w:type="default" r:id="rId36"/>
          <w:headerReference w:type="first" r:id="rId37"/>
          <w:footerReference w:type="first" r:id="rId38"/>
          <w:pgSz w:w="11921" w:h="16838"/>
          <w:pgMar w:top="1440" w:right="1440" w:bottom="1440" w:left="1440" w:header="720" w:footer="1014" w:gutter="0"/>
          <w:pgNumType w:start="1"/>
          <w:cols w:space="720"/>
        </w:sectPr>
      </w:pPr>
      <w:r>
        <w:rPr>
          <w:color w:val="00000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 </w:t>
      </w:r>
    </w:p>
    <w:p w14:paraId="1963EF35" w14:textId="203A7017" w:rsidR="00A26C2A" w:rsidRDefault="008C39B4" w:rsidP="00A43CBA">
      <w:pPr>
        <w:pStyle w:val="Heading2"/>
        <w:ind w:left="1" w:hanging="3"/>
      </w:pPr>
      <w:bookmarkStart w:id="24" w:name="_Schedule_8_(Corporate"/>
      <w:bookmarkEnd w:id="24"/>
      <w:r w:rsidRPr="00A43CBA">
        <w:lastRenderedPageBreak/>
        <w:t>Schedule 8 (Corporate Resolution Planning)</w:t>
      </w:r>
    </w:p>
    <w:p w14:paraId="7CEAF8AB" w14:textId="77777777" w:rsidR="00A43CBA" w:rsidRPr="00A43CBA" w:rsidRDefault="00A43CBA" w:rsidP="00A43CBA">
      <w:pPr>
        <w:pStyle w:val="Standard"/>
        <w:ind w:left="0" w:hanging="2"/>
      </w:pPr>
    </w:p>
    <w:p w14:paraId="177CB91D" w14:textId="77777777" w:rsidR="00A43CBA" w:rsidRDefault="00A43CBA" w:rsidP="00A43CBA">
      <w:pPr>
        <w:pStyle w:val="Heading3"/>
        <w:ind w:left="1" w:hanging="3"/>
      </w:pPr>
      <w:bookmarkStart w:id="25" w:name="_heading=h.50gksax32yq3" w:colFirst="0" w:colLast="0"/>
      <w:bookmarkEnd w:id="25"/>
      <w:r>
        <w:t xml:space="preserve">1. </w:t>
      </w:r>
      <w:r w:rsidR="008C39B4" w:rsidRPr="00A43CBA">
        <w:t>Definitions</w:t>
      </w:r>
    </w:p>
    <w:p w14:paraId="0B34A3BD" w14:textId="446A78D9" w:rsidR="00A26C2A" w:rsidRDefault="00A43CBA" w:rsidP="00A43CBA">
      <w:pPr>
        <w:ind w:left="0" w:hanging="2"/>
      </w:pPr>
      <w:r>
        <w:t xml:space="preserve">1.1 </w:t>
      </w:r>
      <w:r w:rsidR="008C39B4">
        <w:t>In this Schedule, the following words shall have the following meanings and they shall supplement Schedule 6 (Glossary and interpretations):</w:t>
      </w:r>
    </w:p>
    <w:p w14:paraId="43AB0715" w14:textId="77777777" w:rsidR="00A43CBA" w:rsidRDefault="00A43CBA" w:rsidP="00A43CBA">
      <w:pPr>
        <w:ind w:left="0" w:hanging="2"/>
      </w:pPr>
    </w:p>
    <w:tbl>
      <w:tblPr>
        <w:tblStyle w:val="afffffff3"/>
        <w:tblW w:w="8172"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7"/>
        <w:gridCol w:w="5075"/>
      </w:tblGrid>
      <w:tr w:rsidR="00A26C2A" w14:paraId="589F0AE0" w14:textId="77777777">
        <w:tc>
          <w:tcPr>
            <w:tcW w:w="3097" w:type="dxa"/>
            <w:tcMar>
              <w:top w:w="0" w:type="dxa"/>
              <w:left w:w="108" w:type="dxa"/>
              <w:bottom w:w="0" w:type="dxa"/>
              <w:right w:w="108" w:type="dxa"/>
            </w:tcMar>
          </w:tcPr>
          <w:p w14:paraId="7D7A2F1F"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"Accounting Reference Date"</w:t>
            </w:r>
          </w:p>
        </w:tc>
        <w:tc>
          <w:tcPr>
            <w:tcW w:w="5075" w:type="dxa"/>
            <w:tcMar>
              <w:top w:w="0" w:type="dxa"/>
              <w:left w:w="108" w:type="dxa"/>
              <w:bottom w:w="0" w:type="dxa"/>
              <w:right w:w="108" w:type="dxa"/>
            </w:tcMar>
          </w:tcPr>
          <w:p w14:paraId="536EB192"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in each year the date to which the Supplier prepares its annual audited financial statements;</w:t>
            </w:r>
          </w:p>
        </w:tc>
      </w:tr>
      <w:tr w:rsidR="00A26C2A" w14:paraId="7E47F08F" w14:textId="77777777">
        <w:tc>
          <w:tcPr>
            <w:tcW w:w="3097" w:type="dxa"/>
            <w:tcMar>
              <w:top w:w="0" w:type="dxa"/>
              <w:left w:w="108" w:type="dxa"/>
              <w:bottom w:w="0" w:type="dxa"/>
              <w:right w:w="108" w:type="dxa"/>
            </w:tcMar>
          </w:tcPr>
          <w:p w14:paraId="68710F3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“Annual Revenue”</w:t>
            </w:r>
          </w:p>
        </w:tc>
        <w:tc>
          <w:tcPr>
            <w:tcW w:w="5075" w:type="dxa"/>
            <w:tcMar>
              <w:top w:w="0" w:type="dxa"/>
              <w:left w:w="108" w:type="dxa"/>
              <w:bottom w:w="0" w:type="dxa"/>
              <w:right w:w="108" w:type="dxa"/>
            </w:tcMar>
          </w:tcPr>
          <w:p w14:paraId="54626529"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5DCFB31B" w14:textId="77777777" w:rsidR="00A26C2A" w:rsidRDefault="008C39B4">
            <w:pPr>
              <w:pBdr>
                <w:top w:val="single" w:sz="4" w:space="31" w:color="FFFFFF"/>
                <w:left w:val="single" w:sz="4" w:space="31" w:color="FFFFFF"/>
                <w:bottom w:val="single" w:sz="4" w:space="31" w:color="FFFFFF"/>
                <w:right w:val="single" w:sz="4" w:space="31" w:color="FFFFFF"/>
              </w:pBdr>
              <w:spacing w:after="240"/>
              <w:ind w:left="0" w:hanging="2"/>
            </w:pPr>
            <w:r>
              <w:t>figures for accounting periods of other than 12 months should be scaled pro rata to produce a proforma figure for a 12 month period; and</w:t>
            </w:r>
          </w:p>
          <w:p w14:paraId="0416EB27"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where the Supplier, the Supplier Group and/or their joint ventures and Associates report in a foreign currency, revenue should be converted to British Pound Sterling at the closing exchange rate on the Accounting Reference Date;</w:t>
            </w:r>
          </w:p>
        </w:tc>
      </w:tr>
      <w:tr w:rsidR="00A26C2A" w14:paraId="417C2272" w14:textId="77777777">
        <w:tc>
          <w:tcPr>
            <w:tcW w:w="3097" w:type="dxa"/>
            <w:tcMar>
              <w:top w:w="0" w:type="dxa"/>
              <w:left w:w="108" w:type="dxa"/>
              <w:bottom w:w="0" w:type="dxa"/>
              <w:right w:w="108" w:type="dxa"/>
            </w:tcMar>
          </w:tcPr>
          <w:p w14:paraId="28E4A366"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“Appropriate Authority” or “Appropriate Authorities”</w:t>
            </w:r>
          </w:p>
        </w:tc>
        <w:tc>
          <w:tcPr>
            <w:tcW w:w="5075" w:type="dxa"/>
            <w:tcMar>
              <w:top w:w="0" w:type="dxa"/>
              <w:left w:w="108" w:type="dxa"/>
              <w:bottom w:w="0" w:type="dxa"/>
              <w:right w:w="108" w:type="dxa"/>
            </w:tcMar>
          </w:tcPr>
          <w:p w14:paraId="665D46DC"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the Buyer and the Cabinet Office Markets and Suppliers Team or, where the Supplier is a Strategic Supplier, the Cabinet Office Markets and Suppliers Team;</w:t>
            </w:r>
          </w:p>
          <w:p w14:paraId="237458B7" w14:textId="77777777" w:rsidR="00A26C2A"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14:paraId="155D3861" w14:textId="77777777">
        <w:tc>
          <w:tcPr>
            <w:tcW w:w="3097" w:type="dxa"/>
            <w:tcMar>
              <w:top w:w="0" w:type="dxa"/>
              <w:left w:w="108" w:type="dxa"/>
              <w:bottom w:w="0" w:type="dxa"/>
              <w:right w:w="108" w:type="dxa"/>
            </w:tcMar>
          </w:tcPr>
          <w:p w14:paraId="52425192"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“Associates”</w:t>
            </w:r>
          </w:p>
        </w:tc>
        <w:tc>
          <w:tcPr>
            <w:tcW w:w="5075" w:type="dxa"/>
            <w:tcMar>
              <w:top w:w="0" w:type="dxa"/>
              <w:left w:w="108" w:type="dxa"/>
              <w:bottom w:w="0" w:type="dxa"/>
              <w:right w:w="108" w:type="dxa"/>
            </w:tcMar>
          </w:tcPr>
          <w:p w14:paraId="554025EE"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14:paraId="18FBF7C6" w14:textId="77777777" w:rsidR="00A26C2A"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14:paraId="489550BD" w14:textId="77777777">
        <w:tc>
          <w:tcPr>
            <w:tcW w:w="3097" w:type="dxa"/>
            <w:tcMar>
              <w:top w:w="0" w:type="dxa"/>
              <w:left w:w="108" w:type="dxa"/>
              <w:bottom w:w="0" w:type="dxa"/>
              <w:right w:w="108" w:type="dxa"/>
            </w:tcMar>
          </w:tcPr>
          <w:p w14:paraId="3448A5B9"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"Cabinet Office Markets and Suppliers Team"</w:t>
            </w:r>
          </w:p>
        </w:tc>
        <w:tc>
          <w:tcPr>
            <w:tcW w:w="5075" w:type="dxa"/>
            <w:tcMar>
              <w:top w:w="0" w:type="dxa"/>
              <w:left w:w="108" w:type="dxa"/>
              <w:bottom w:w="0" w:type="dxa"/>
              <w:right w:w="108" w:type="dxa"/>
            </w:tcMar>
          </w:tcPr>
          <w:p w14:paraId="620A84CB"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UK Government’s team responsible for managing the relationship between government and its Strategic Suppliers, or any replacement or successor body carrying out the same function;</w:t>
            </w:r>
          </w:p>
        </w:tc>
      </w:tr>
      <w:tr w:rsidR="00A26C2A" w14:paraId="4FD35A2F" w14:textId="77777777">
        <w:tc>
          <w:tcPr>
            <w:tcW w:w="3097" w:type="dxa"/>
            <w:tcMar>
              <w:top w:w="0" w:type="dxa"/>
              <w:left w:w="108" w:type="dxa"/>
              <w:bottom w:w="0" w:type="dxa"/>
              <w:right w:w="108" w:type="dxa"/>
            </w:tcMar>
          </w:tcPr>
          <w:p w14:paraId="23473934"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“Class 1 Transaction”</w:t>
            </w:r>
          </w:p>
        </w:tc>
        <w:tc>
          <w:tcPr>
            <w:tcW w:w="5075" w:type="dxa"/>
            <w:tcMar>
              <w:top w:w="0" w:type="dxa"/>
              <w:left w:w="108" w:type="dxa"/>
              <w:bottom w:w="0" w:type="dxa"/>
              <w:right w:w="108" w:type="dxa"/>
            </w:tcMar>
          </w:tcPr>
          <w:p w14:paraId="7E6A51DC"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the listing rules issued by the UK Listing Authority;</w:t>
            </w:r>
          </w:p>
        </w:tc>
      </w:tr>
      <w:tr w:rsidR="00A26C2A" w14:paraId="726FE182" w14:textId="77777777">
        <w:tc>
          <w:tcPr>
            <w:tcW w:w="3097" w:type="dxa"/>
            <w:tcMar>
              <w:top w:w="0" w:type="dxa"/>
              <w:left w:w="108" w:type="dxa"/>
              <w:bottom w:w="0" w:type="dxa"/>
              <w:right w:w="108" w:type="dxa"/>
            </w:tcMar>
          </w:tcPr>
          <w:p w14:paraId="7A37A140"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“Control”</w:t>
            </w:r>
          </w:p>
        </w:tc>
        <w:tc>
          <w:tcPr>
            <w:tcW w:w="5075" w:type="dxa"/>
            <w:tcMar>
              <w:top w:w="0" w:type="dxa"/>
              <w:left w:w="108" w:type="dxa"/>
              <w:bottom w:w="0" w:type="dxa"/>
              <w:right w:w="108" w:type="dxa"/>
            </w:tcMar>
          </w:tcPr>
          <w:p w14:paraId="43320ED5"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A26C2A" w14:paraId="3AACD8B8" w14:textId="77777777">
        <w:tc>
          <w:tcPr>
            <w:tcW w:w="3097" w:type="dxa"/>
            <w:tcMar>
              <w:top w:w="0" w:type="dxa"/>
              <w:left w:w="108" w:type="dxa"/>
              <w:bottom w:w="0" w:type="dxa"/>
              <w:right w:w="108" w:type="dxa"/>
            </w:tcMar>
          </w:tcPr>
          <w:p w14:paraId="492B3A27"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Change Event”</w:t>
            </w:r>
          </w:p>
        </w:tc>
        <w:tc>
          <w:tcPr>
            <w:tcW w:w="5075" w:type="dxa"/>
            <w:tcMar>
              <w:top w:w="0" w:type="dxa"/>
              <w:left w:w="108" w:type="dxa"/>
              <w:bottom w:w="0" w:type="dxa"/>
              <w:right w:w="108" w:type="dxa"/>
            </w:tcMar>
          </w:tcPr>
          <w:p w14:paraId="1A62C2D0" w14:textId="77777777" w:rsidR="00A26C2A" w:rsidRDefault="008C39B4">
            <w:pPr>
              <w:pBdr>
                <w:top w:val="single" w:sz="4" w:space="31" w:color="FFFFFF"/>
                <w:left w:val="single" w:sz="4" w:space="31" w:color="FFFFFF"/>
                <w:bottom w:val="single" w:sz="4" w:space="31" w:color="FFFFFF"/>
                <w:right w:val="single" w:sz="4" w:space="31" w:color="FFFFFF"/>
                <w:between w:val="nil"/>
              </w:pBdr>
              <w:spacing w:before="100" w:after="200"/>
              <w:ind w:left="0" w:hanging="2"/>
              <w:rPr>
                <w:color w:val="000000"/>
              </w:rPr>
            </w:pPr>
            <w:r>
              <w:rPr>
                <w:color w:val="000000"/>
              </w:rPr>
              <w:t>means:</w:t>
            </w:r>
          </w:p>
          <w:p w14:paraId="59D85477" w14:textId="77777777" w:rsidR="00A26C2A" w:rsidRDefault="008C39B4" w:rsidP="008C39B4">
            <w:pPr>
              <w:numPr>
                <w:ilvl w:val="3"/>
                <w:numId w:val="25"/>
              </w:numPr>
              <w:pBdr>
                <w:top w:val="single" w:sz="4" w:space="31" w:color="FFFFFF"/>
                <w:left w:val="single" w:sz="4" w:space="31" w:color="FFFFFF"/>
                <w:bottom w:val="single" w:sz="4" w:space="31" w:color="FFFFFF"/>
                <w:right w:val="single" w:sz="4" w:space="31" w:color="FFFFFF"/>
                <w:between w:val="nil"/>
              </w:pBdr>
              <w:spacing w:before="100"/>
              <w:ind w:left="0" w:hanging="2"/>
              <w:rPr>
                <w:color w:val="000000"/>
              </w:rPr>
            </w:pPr>
            <w:r>
              <w:rPr>
                <w:color w:val="000000"/>
              </w:rPr>
              <w:t>any change of Control of the Supplier or a Parent Undertaking of the Supplier;</w:t>
            </w:r>
          </w:p>
          <w:p w14:paraId="5B2D4E31" w14:textId="77777777" w:rsidR="00A26C2A" w:rsidRDefault="008C39B4" w:rsidP="008C39B4">
            <w:pPr>
              <w:numPr>
                <w:ilvl w:val="3"/>
                <w:numId w:val="25"/>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any change of Control of any member of the Supplier Group which, in the reasonable opinion of the Buyer, could have a material adverse effect on the Services; </w:t>
            </w:r>
          </w:p>
          <w:p w14:paraId="741D9C64" w14:textId="77777777" w:rsidR="00A26C2A" w:rsidRDefault="008C39B4" w:rsidP="008C39B4">
            <w:pPr>
              <w:numPr>
                <w:ilvl w:val="3"/>
                <w:numId w:val="25"/>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any change to the business of the Supplier or any member of the Supplier Group which, in the reasonable opinion of the Buyer, could have a material adverse effect on the Services;</w:t>
            </w:r>
          </w:p>
          <w:p w14:paraId="2F05AC6E" w14:textId="77777777" w:rsidR="00A26C2A" w:rsidRDefault="008C39B4" w:rsidP="008C39B4">
            <w:pPr>
              <w:numPr>
                <w:ilvl w:val="3"/>
                <w:numId w:val="25"/>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 Class 1 Transaction taking place in relation to the shares of the Supplier or any Parent Undertaking of the Supplier whose shares are listed on the main market of the London Stock Exchange plc;</w:t>
            </w:r>
          </w:p>
          <w:p w14:paraId="07B4B46F" w14:textId="77777777" w:rsidR="00A26C2A" w:rsidRDefault="008C39B4" w:rsidP="008C39B4">
            <w:pPr>
              <w:numPr>
                <w:ilvl w:val="3"/>
                <w:numId w:val="25"/>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 event that could reasonably be regarded as being equivalent to a Class 1 Transaction taking place in respect of the Supplier or any Parent Undertaking of the Supplier;</w:t>
            </w:r>
          </w:p>
          <w:p w14:paraId="3A7AA9D7" w14:textId="77777777" w:rsidR="00A26C2A" w:rsidRDefault="008C39B4" w:rsidP="008C39B4">
            <w:pPr>
              <w:numPr>
                <w:ilvl w:val="3"/>
                <w:numId w:val="25"/>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payment of dividends by the Supplier or the ultimate Parent Undertaking of the Supplier Group exceeding 25% of the Net Asset Value of the Supplier or the ultimate Parent Undertaking of the Supplier Group respectively in any 12 month period;</w:t>
            </w:r>
          </w:p>
          <w:p w14:paraId="0ED27AB2" w14:textId="77777777" w:rsidR="00A26C2A" w:rsidRDefault="008C39B4" w:rsidP="008C39B4">
            <w:pPr>
              <w:numPr>
                <w:ilvl w:val="3"/>
                <w:numId w:val="25"/>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lastRenderedPageBreak/>
              <w:t xml:space="preserve">an order is made or an effective resolution is passed for the winding up of any member of the Supplier Group; </w:t>
            </w:r>
          </w:p>
          <w:p w14:paraId="3BB9AD1F" w14:textId="77777777" w:rsidR="00A26C2A" w:rsidRDefault="008C39B4" w:rsidP="008C39B4">
            <w:pPr>
              <w:numPr>
                <w:ilvl w:val="3"/>
                <w:numId w:val="25"/>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5D33496A" w14:textId="77777777" w:rsidR="00A26C2A" w:rsidRDefault="008C39B4" w:rsidP="008C39B4">
            <w:pPr>
              <w:numPr>
                <w:ilvl w:val="3"/>
                <w:numId w:val="25"/>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the appointment of a receiver, administrative receiver or administrator in respect of or over all or a material part of the undertaking or assets of any member of the Supplier Group; and/or</w:t>
            </w:r>
          </w:p>
          <w:p w14:paraId="13944878" w14:textId="77777777" w:rsidR="00A26C2A" w:rsidRDefault="008C39B4" w:rsidP="008C39B4">
            <w:pPr>
              <w:numPr>
                <w:ilvl w:val="3"/>
                <w:numId w:val="25"/>
              </w:numPr>
              <w:pBdr>
                <w:top w:val="single" w:sz="4" w:space="31" w:color="FFFFFF"/>
                <w:left w:val="single" w:sz="4" w:space="31" w:color="FFFFFF"/>
                <w:bottom w:val="single" w:sz="4" w:space="31" w:color="FFFFFF"/>
                <w:right w:val="single" w:sz="4" w:space="31" w:color="FFFFFF"/>
                <w:between w:val="nil"/>
              </w:pBdr>
              <w:spacing w:after="200"/>
              <w:ind w:left="0" w:hanging="2"/>
              <w:rPr>
                <w:color w:val="000000"/>
              </w:rPr>
            </w:pPr>
            <w:r>
              <w:rPr>
                <w:color w:val="000000"/>
              </w:rPr>
              <w:t>any process or events with an effect analogous to those in paragraphs (e) to (g) inclusive above occurring to a member of the Supplier Group in a jurisdiction outside England and Wales;</w:t>
            </w:r>
          </w:p>
        </w:tc>
      </w:tr>
      <w:tr w:rsidR="00A26C2A" w14:paraId="67F86369" w14:textId="77777777">
        <w:tc>
          <w:tcPr>
            <w:tcW w:w="3097" w:type="dxa"/>
            <w:tcMar>
              <w:top w:w="0" w:type="dxa"/>
              <w:left w:w="108" w:type="dxa"/>
              <w:bottom w:w="0" w:type="dxa"/>
              <w:right w:w="108" w:type="dxa"/>
            </w:tcMar>
          </w:tcPr>
          <w:p w14:paraId="1402DC5E"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"Corporate Change Event Grace Period"</w:t>
            </w:r>
          </w:p>
        </w:tc>
        <w:tc>
          <w:tcPr>
            <w:tcW w:w="5075" w:type="dxa"/>
            <w:tcMar>
              <w:top w:w="0" w:type="dxa"/>
              <w:left w:w="108" w:type="dxa"/>
              <w:bottom w:w="0" w:type="dxa"/>
              <w:right w:w="108" w:type="dxa"/>
            </w:tcMar>
          </w:tcPr>
          <w:p w14:paraId="4CCCCD9A"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a grace period agreed to by the Appropriate Authority for providing CRP Information and/or updates to Business  Continuity Plan after a Corporate Change Event;</w:t>
            </w:r>
          </w:p>
        </w:tc>
      </w:tr>
      <w:tr w:rsidR="00A26C2A" w14:paraId="7D952C66" w14:textId="77777777">
        <w:tc>
          <w:tcPr>
            <w:tcW w:w="3097" w:type="dxa"/>
            <w:tcMar>
              <w:top w:w="0" w:type="dxa"/>
              <w:left w:w="108" w:type="dxa"/>
              <w:bottom w:w="0" w:type="dxa"/>
              <w:right w:w="108" w:type="dxa"/>
            </w:tcMar>
          </w:tcPr>
          <w:p w14:paraId="3F0AA483"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Resolvability Assessment (Structural Review)"</w:t>
            </w:r>
          </w:p>
        </w:tc>
        <w:tc>
          <w:tcPr>
            <w:tcW w:w="5075" w:type="dxa"/>
            <w:tcMar>
              <w:top w:w="0" w:type="dxa"/>
              <w:left w:w="108" w:type="dxa"/>
              <w:bottom w:w="0" w:type="dxa"/>
              <w:right w:w="108" w:type="dxa"/>
            </w:tcMar>
          </w:tcPr>
          <w:p w14:paraId="1656089D"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part of the CRP Information relating to the Supplier Group to be provided by the Supplier in accordance with Paragraph 3 and Annex 2 of this Schedule;</w:t>
            </w:r>
          </w:p>
        </w:tc>
      </w:tr>
      <w:tr w:rsidR="00A26C2A" w14:paraId="39223C57" w14:textId="77777777">
        <w:tc>
          <w:tcPr>
            <w:tcW w:w="3097" w:type="dxa"/>
            <w:tcMar>
              <w:top w:w="0" w:type="dxa"/>
              <w:left w:w="108" w:type="dxa"/>
              <w:bottom w:w="0" w:type="dxa"/>
              <w:right w:w="108" w:type="dxa"/>
            </w:tcMar>
          </w:tcPr>
          <w:p w14:paraId="5ED53C30"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“Critical National Infrastructure” or “CNI”</w:t>
            </w:r>
          </w:p>
        </w:tc>
        <w:tc>
          <w:tcPr>
            <w:tcW w:w="5075" w:type="dxa"/>
            <w:tcMar>
              <w:top w:w="0" w:type="dxa"/>
              <w:left w:w="108" w:type="dxa"/>
              <w:bottom w:w="0" w:type="dxa"/>
              <w:right w:w="108" w:type="dxa"/>
            </w:tcMar>
          </w:tcPr>
          <w:p w14:paraId="3572F673"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those critical elements of UK national infrastructure (namely assets, facilities, systems, networks or processes and the essential workers that operate and facilitate them), the loss or compromise of which could result in:</w:t>
            </w:r>
          </w:p>
          <w:p w14:paraId="16655AAB" w14:textId="77777777" w:rsidR="00A26C2A" w:rsidRDefault="008C39B4">
            <w:pPr>
              <w:pBdr>
                <w:top w:val="single" w:sz="4" w:space="31" w:color="FFFFFF"/>
                <w:left w:val="single" w:sz="4" w:space="31" w:color="FFFFFF"/>
                <w:bottom w:val="single" w:sz="4" w:space="31" w:color="FFFFFF"/>
                <w:right w:val="single" w:sz="4" w:space="31" w:color="FFFFFF"/>
              </w:pBdr>
              <w:spacing w:after="240"/>
              <w:ind w:left="0" w:hanging="2"/>
            </w:pPr>
            <w: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49541123"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significant impact on the national security, national defence, or the functioning of the UK;</w:t>
            </w:r>
          </w:p>
        </w:tc>
      </w:tr>
      <w:tr w:rsidR="00A26C2A" w14:paraId="208EFE96" w14:textId="77777777">
        <w:tc>
          <w:tcPr>
            <w:tcW w:w="3097" w:type="dxa"/>
            <w:tcMar>
              <w:top w:w="0" w:type="dxa"/>
              <w:left w:w="108" w:type="dxa"/>
              <w:bottom w:w="0" w:type="dxa"/>
              <w:right w:w="108" w:type="dxa"/>
            </w:tcMar>
          </w:tcPr>
          <w:p w14:paraId="71719A2A"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“Critical Service Contract”</w:t>
            </w:r>
          </w:p>
        </w:tc>
        <w:tc>
          <w:tcPr>
            <w:tcW w:w="5075" w:type="dxa"/>
            <w:tcMar>
              <w:top w:w="0" w:type="dxa"/>
              <w:left w:w="108" w:type="dxa"/>
              <w:bottom w:w="0" w:type="dxa"/>
              <w:right w:w="108" w:type="dxa"/>
            </w:tcMar>
          </w:tcPr>
          <w:p w14:paraId="2E341ED1"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overall status of the Services provided under the Call-Off Contract as determined by the Buyer and specified in Paragraph 2 of this Schedule;</w:t>
            </w:r>
          </w:p>
        </w:tc>
      </w:tr>
      <w:tr w:rsidR="00A26C2A" w14:paraId="6E4EDCD8" w14:textId="77777777">
        <w:tc>
          <w:tcPr>
            <w:tcW w:w="3097" w:type="dxa"/>
            <w:tcMar>
              <w:top w:w="0" w:type="dxa"/>
              <w:left w:w="108" w:type="dxa"/>
              <w:bottom w:w="0" w:type="dxa"/>
              <w:right w:w="108" w:type="dxa"/>
            </w:tcMar>
          </w:tcPr>
          <w:p w14:paraId="28C97EF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“CRP Information”</w:t>
            </w:r>
          </w:p>
        </w:tc>
        <w:tc>
          <w:tcPr>
            <w:tcW w:w="5075" w:type="dxa"/>
            <w:tcMar>
              <w:top w:w="0" w:type="dxa"/>
              <w:left w:w="108" w:type="dxa"/>
              <w:bottom w:w="0" w:type="dxa"/>
              <w:right w:w="108" w:type="dxa"/>
            </w:tcMar>
          </w:tcPr>
          <w:p w14:paraId="55194FC1"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the corporate resolution planning information, together, the:</w:t>
            </w:r>
          </w:p>
          <w:p w14:paraId="47158085" w14:textId="77777777" w:rsidR="00A26C2A" w:rsidRDefault="008C39B4">
            <w:pPr>
              <w:pBdr>
                <w:top w:val="nil"/>
                <w:left w:val="nil"/>
                <w:bottom w:val="nil"/>
                <w:right w:val="nil"/>
                <w:between w:val="nil"/>
              </w:pBdr>
              <w:spacing w:before="100" w:after="200"/>
              <w:ind w:left="0" w:hanging="2"/>
              <w:rPr>
                <w:color w:val="000000"/>
              </w:rPr>
            </w:pPr>
            <w:r>
              <w:rPr>
                <w:color w:val="000000"/>
              </w:rPr>
              <w:t>(a) Exposure Information (Contracts List);</w:t>
            </w:r>
          </w:p>
          <w:p w14:paraId="1EF04D41" w14:textId="77777777" w:rsidR="00A26C2A" w:rsidRDefault="008C39B4">
            <w:pPr>
              <w:pBdr>
                <w:top w:val="nil"/>
                <w:left w:val="nil"/>
                <w:bottom w:val="nil"/>
                <w:right w:val="nil"/>
                <w:between w:val="nil"/>
              </w:pBdr>
              <w:spacing w:before="100" w:after="200"/>
              <w:ind w:left="0" w:hanging="2"/>
            </w:pPr>
            <w:r>
              <w:rPr>
                <w:color w:val="000000"/>
              </w:rPr>
              <w:t>(b) Corporate Resolvability Assessment (Structural Review); and</w:t>
            </w:r>
          </w:p>
          <w:p w14:paraId="03D06F6A" w14:textId="77777777" w:rsidR="00A26C2A" w:rsidRDefault="008C39B4">
            <w:pPr>
              <w:pBdr>
                <w:top w:val="nil"/>
                <w:left w:val="nil"/>
                <w:bottom w:val="nil"/>
                <w:right w:val="nil"/>
                <w:between w:val="nil"/>
              </w:pBdr>
              <w:spacing w:before="100" w:after="200"/>
              <w:ind w:left="0" w:hanging="2"/>
            </w:pPr>
            <w:r>
              <w:t>(c) Financial Information and Commentary</w:t>
            </w:r>
          </w:p>
        </w:tc>
      </w:tr>
      <w:tr w:rsidR="00A26C2A" w14:paraId="6525E7AC" w14:textId="77777777">
        <w:tc>
          <w:tcPr>
            <w:tcW w:w="3097" w:type="dxa"/>
            <w:tcMar>
              <w:top w:w="0" w:type="dxa"/>
              <w:left w:w="108" w:type="dxa"/>
              <w:bottom w:w="0" w:type="dxa"/>
              <w:right w:w="108" w:type="dxa"/>
            </w:tcMar>
          </w:tcPr>
          <w:p w14:paraId="627B322B"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“Dependent Parent Undertaking”</w:t>
            </w:r>
          </w:p>
        </w:tc>
        <w:tc>
          <w:tcPr>
            <w:tcW w:w="5075" w:type="dxa"/>
            <w:tcMar>
              <w:top w:w="0" w:type="dxa"/>
              <w:left w:w="108" w:type="dxa"/>
              <w:bottom w:w="0" w:type="dxa"/>
              <w:right w:w="108" w:type="dxa"/>
            </w:tcMar>
          </w:tcPr>
          <w:p w14:paraId="2B408473"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A26C2A" w14:paraId="615902F1" w14:textId="77777777">
        <w:tc>
          <w:tcPr>
            <w:tcW w:w="3097" w:type="dxa"/>
            <w:tcMar>
              <w:top w:w="0" w:type="dxa"/>
              <w:left w:w="108" w:type="dxa"/>
              <w:bottom w:w="0" w:type="dxa"/>
              <w:right w:w="108" w:type="dxa"/>
            </w:tcMar>
          </w:tcPr>
          <w:p w14:paraId="7A359EA7"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76145F75"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“FDE Group”</w:t>
            </w:r>
          </w:p>
          <w:p w14:paraId="069EEFD6"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1A63A09D"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“Financial Distress Event”</w:t>
            </w:r>
          </w:p>
          <w:p w14:paraId="7B155F87"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7DFEBC98" w14:textId="77777777" w:rsidR="00A26C2A"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0960B7B" w14:textId="77777777" w:rsidR="00A26C2A" w:rsidRDefault="008C39B4">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r>
              <w:t xml:space="preserve">means the </w:t>
            </w:r>
            <w:r>
              <w:rPr>
                <w:highlight w:val="yellow"/>
              </w:rPr>
              <w:t>[Supplier, Subcontractors, [the Guarantor]</w:t>
            </w:r>
          </w:p>
          <w:p w14:paraId="074335B2" w14:textId="77777777" w:rsidR="00A26C2A"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86F9022" w14:textId="77777777" w:rsidR="00A26C2A" w:rsidRDefault="008C39B4">
            <w:pPr>
              <w:tabs>
                <w:tab w:val="left" w:pos="-9"/>
              </w:tabs>
              <w:spacing w:after="120"/>
              <w:ind w:left="0" w:hanging="2"/>
            </w:pPr>
            <w:r>
              <w:t>the credit rating of an FDE Group entity dropping below the applicable Financial Metric;</w:t>
            </w:r>
          </w:p>
          <w:p w14:paraId="2AF9311C" w14:textId="77777777" w:rsidR="00A26C2A" w:rsidRDefault="008C39B4">
            <w:pPr>
              <w:tabs>
                <w:tab w:val="left" w:pos="-9"/>
              </w:tabs>
              <w:spacing w:after="120"/>
              <w:ind w:left="0" w:hanging="2"/>
            </w:pPr>
            <w:r>
              <w:t>an FDE Group entity issuing a profits warning to a stock exchange or making any other public announcement, in each case about a material deterioration in its financial position or prospects;</w:t>
            </w:r>
          </w:p>
          <w:p w14:paraId="34DDC0F6" w14:textId="77777777" w:rsidR="00A26C2A" w:rsidRDefault="008C39B4">
            <w:pPr>
              <w:tabs>
                <w:tab w:val="left" w:pos="-9"/>
              </w:tabs>
              <w:spacing w:after="120"/>
              <w:ind w:left="0" w:hanging="2"/>
            </w:pPr>
            <w:r>
              <w:t>there being a public investigation into improper financial accounting and reporting, suspected fraud or any other impropriety of an FDE Group entity;</w:t>
            </w:r>
          </w:p>
          <w:p w14:paraId="3A406347" w14:textId="77777777" w:rsidR="00A26C2A" w:rsidRDefault="008C39B4">
            <w:pPr>
              <w:tabs>
                <w:tab w:val="left" w:pos="-9"/>
              </w:tabs>
              <w:spacing w:after="120"/>
              <w:ind w:left="0" w:hanging="2"/>
            </w:pPr>
            <w:r>
              <w:t>an FDE Group entity committing a material breach of covenant to its lenders;</w:t>
            </w:r>
          </w:p>
          <w:p w14:paraId="532D6053" w14:textId="77777777" w:rsidR="00A26C2A" w:rsidRDefault="008C39B4">
            <w:pPr>
              <w:tabs>
                <w:tab w:val="left" w:pos="-9"/>
              </w:tabs>
              <w:spacing w:after="120"/>
              <w:ind w:left="0" w:hanging="2"/>
            </w:pPr>
            <w:r>
              <w:t xml:space="preserve">a Subcontractor notifying CCS or the Buyer that the Supplier has not satisfied any material sums </w:t>
            </w:r>
            <w:r>
              <w:lastRenderedPageBreak/>
              <w:t>properly due under a specified invoice and not subject to a genuine dispute;</w:t>
            </w:r>
          </w:p>
          <w:p w14:paraId="0ED53F93" w14:textId="77777777" w:rsidR="00A26C2A" w:rsidRDefault="008C39B4">
            <w:pPr>
              <w:tabs>
                <w:tab w:val="left" w:pos="-9"/>
              </w:tabs>
              <w:spacing w:after="120"/>
              <w:ind w:left="0" w:hanging="2"/>
            </w:pPr>
            <w:r>
              <w:t>any of the following:</w:t>
            </w:r>
          </w:p>
          <w:p w14:paraId="25F4A1B4"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 xml:space="preserve">commencement of any litigation against an FDE Group entity with respect to financial indebtedness greater than £5m or obligations under a service contract with a total contract value greater than £5m; </w:t>
            </w:r>
          </w:p>
          <w:p w14:paraId="34EC2BD1"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non-payment by an FDE Group entity of any financial indebtedness;</w:t>
            </w:r>
          </w:p>
          <w:p w14:paraId="6359B7F5"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any financial indebtedness of an FDE Group entity becoming due as a result of an event of default;</w:t>
            </w:r>
          </w:p>
          <w:p w14:paraId="03F31357"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the cancellation or suspension of any financial indebtedness in respect of an FDE Group entity; or</w:t>
            </w:r>
          </w:p>
          <w:p w14:paraId="1F39A236"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the external auditor of an FDE Group entity expressing a qualified opinion on, or including an emphasis of matter in, its opinion on the statutory accounts of that FDE entity;</w:t>
            </w:r>
          </w:p>
          <w:p w14:paraId="0110AE8A"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in each case which the Buyer reasonably believes (or would be likely to reasonably believe) could directly impact on the continued performance and delivery of the Services in accordance with the Call-Off Contract; and</w:t>
            </w:r>
          </w:p>
          <w:p w14:paraId="78048B18" w14:textId="77777777" w:rsidR="00A26C2A" w:rsidRDefault="008C39B4">
            <w:pPr>
              <w:pBdr>
                <w:top w:val="nil"/>
                <w:left w:val="nil"/>
                <w:bottom w:val="nil"/>
                <w:right w:val="nil"/>
                <w:between w:val="nil"/>
              </w:pBdr>
              <w:tabs>
                <w:tab w:val="left" w:pos="-437"/>
              </w:tabs>
              <w:spacing w:before="120" w:after="120"/>
              <w:ind w:left="0" w:hanging="2"/>
              <w:jc w:val="both"/>
            </w:pPr>
            <w:r>
              <w:rPr>
                <w:color w:val="000000"/>
              </w:rPr>
              <w:t>any two of the Financial Metrics for the Supplier not being met at the same time.</w:t>
            </w:r>
          </w:p>
        </w:tc>
      </w:tr>
      <w:tr w:rsidR="00A26C2A" w14:paraId="4849777D" w14:textId="77777777">
        <w:tc>
          <w:tcPr>
            <w:tcW w:w="3097" w:type="dxa"/>
            <w:tcMar>
              <w:top w:w="0" w:type="dxa"/>
              <w:left w:w="108" w:type="dxa"/>
              <w:bottom w:w="0" w:type="dxa"/>
              <w:right w:w="108" w:type="dxa"/>
            </w:tcMar>
          </w:tcPr>
          <w:p w14:paraId="2ED2BA3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“Parent Undertaking”</w:t>
            </w:r>
          </w:p>
        </w:tc>
        <w:tc>
          <w:tcPr>
            <w:tcW w:w="5075" w:type="dxa"/>
            <w:tcMar>
              <w:top w:w="0" w:type="dxa"/>
              <w:left w:w="108" w:type="dxa"/>
              <w:bottom w:w="0" w:type="dxa"/>
              <w:right w:w="108" w:type="dxa"/>
            </w:tcMar>
          </w:tcPr>
          <w:p w14:paraId="653F4BBD"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section 1162 of the Companies Act 2006;</w:t>
            </w:r>
          </w:p>
        </w:tc>
      </w:tr>
      <w:tr w:rsidR="00A26C2A" w14:paraId="45CA758B" w14:textId="77777777">
        <w:tc>
          <w:tcPr>
            <w:tcW w:w="3097" w:type="dxa"/>
            <w:tcMar>
              <w:top w:w="0" w:type="dxa"/>
              <w:left w:w="108" w:type="dxa"/>
              <w:bottom w:w="0" w:type="dxa"/>
              <w:right w:w="108" w:type="dxa"/>
            </w:tcMar>
          </w:tcPr>
          <w:p w14:paraId="4579CA7B"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“Public Sector Dependent Supplier”</w:t>
            </w:r>
          </w:p>
        </w:tc>
        <w:tc>
          <w:tcPr>
            <w:tcW w:w="5075" w:type="dxa"/>
            <w:tcMar>
              <w:top w:w="0" w:type="dxa"/>
              <w:left w:w="108" w:type="dxa"/>
              <w:bottom w:w="0" w:type="dxa"/>
              <w:right w:w="108" w:type="dxa"/>
            </w:tcMar>
          </w:tcPr>
          <w:p w14:paraId="6C59A2E1"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means a supplier where that supplier, or that supplier’s group has Annual Revenue of £50 </w:t>
            </w:r>
            <w:r>
              <w:lastRenderedPageBreak/>
              <w:t>million or more of which over 50% is generated from UK Public Sector Business;</w:t>
            </w:r>
          </w:p>
        </w:tc>
      </w:tr>
      <w:tr w:rsidR="00A26C2A" w14:paraId="19EEA999" w14:textId="77777777">
        <w:trPr>
          <w:trHeight w:val="567"/>
        </w:trPr>
        <w:tc>
          <w:tcPr>
            <w:tcW w:w="3097" w:type="dxa"/>
            <w:tcMar>
              <w:top w:w="0" w:type="dxa"/>
              <w:left w:w="108" w:type="dxa"/>
              <w:bottom w:w="0" w:type="dxa"/>
              <w:right w:w="108" w:type="dxa"/>
            </w:tcMar>
          </w:tcPr>
          <w:p w14:paraId="030C2D3E"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“Strategic Supplier”</w:t>
            </w:r>
          </w:p>
        </w:tc>
        <w:tc>
          <w:tcPr>
            <w:tcW w:w="5075" w:type="dxa"/>
            <w:tcMar>
              <w:top w:w="0" w:type="dxa"/>
              <w:left w:w="108" w:type="dxa"/>
              <w:bottom w:w="0" w:type="dxa"/>
              <w:right w:w="108" w:type="dxa"/>
            </w:tcMar>
          </w:tcPr>
          <w:p w14:paraId="05304B8A" w14:textId="77777777" w:rsidR="00A26C2A" w:rsidRDefault="008C39B4">
            <w:pPr>
              <w:tabs>
                <w:tab w:val="left" w:pos="-9"/>
              </w:tabs>
              <w:spacing w:after="120"/>
              <w:ind w:left="0" w:hanging="2"/>
            </w:pPr>
            <w:r>
              <w:t>means those suppliers to government listed at</w:t>
            </w:r>
          </w:p>
          <w:p w14:paraId="28CEA076" w14:textId="77777777" w:rsidR="00A26C2A" w:rsidRDefault="008C39B4">
            <w:pPr>
              <w:tabs>
                <w:tab w:val="left" w:pos="-9"/>
              </w:tabs>
              <w:spacing w:after="120"/>
              <w:ind w:left="0" w:hanging="2"/>
            </w:pPr>
            <w:r>
              <w:t>https://www.gov.uk/government/publications/strategic-suppliers;</w:t>
            </w:r>
          </w:p>
        </w:tc>
      </w:tr>
      <w:tr w:rsidR="00A26C2A" w14:paraId="3A934011" w14:textId="77777777">
        <w:trPr>
          <w:trHeight w:val="567"/>
        </w:trPr>
        <w:tc>
          <w:tcPr>
            <w:tcW w:w="3097" w:type="dxa"/>
            <w:tcMar>
              <w:top w:w="0" w:type="dxa"/>
              <w:left w:w="108" w:type="dxa"/>
              <w:bottom w:w="0" w:type="dxa"/>
              <w:right w:w="108" w:type="dxa"/>
            </w:tcMar>
          </w:tcPr>
          <w:p w14:paraId="73ED1BE6"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6A54296C"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rPr>
                <w:b/>
              </w:rPr>
            </w:pPr>
          </w:p>
          <w:p w14:paraId="39C5F4D1"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“Subsidiary Undertaking”</w:t>
            </w:r>
          </w:p>
          <w:p w14:paraId="7A4DD4EE"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16EEBAF4"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F86EC4B"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623E84A"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t xml:space="preserve"> has the meaning set out in section 1162 of the      Companies Act 2006;</w:t>
            </w:r>
          </w:p>
        </w:tc>
      </w:tr>
      <w:tr w:rsidR="00A26C2A" w14:paraId="2F0F9316" w14:textId="77777777">
        <w:trPr>
          <w:trHeight w:val="567"/>
        </w:trPr>
        <w:tc>
          <w:tcPr>
            <w:tcW w:w="3097" w:type="dxa"/>
            <w:tcMar>
              <w:top w:w="0" w:type="dxa"/>
              <w:left w:w="108" w:type="dxa"/>
              <w:bottom w:w="0" w:type="dxa"/>
              <w:right w:w="108" w:type="dxa"/>
            </w:tcMar>
          </w:tcPr>
          <w:p w14:paraId="3E0D9635"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“Supplier Group”</w:t>
            </w:r>
          </w:p>
        </w:tc>
        <w:tc>
          <w:tcPr>
            <w:tcW w:w="5075" w:type="dxa"/>
            <w:tcMar>
              <w:top w:w="0" w:type="dxa"/>
              <w:left w:w="108" w:type="dxa"/>
              <w:bottom w:w="0" w:type="dxa"/>
              <w:right w:w="108" w:type="dxa"/>
            </w:tcMar>
          </w:tcPr>
          <w:p w14:paraId="2A48346A"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means the Supplier, its Dependent Parent Undertakings and all Subsidiary Undertakings and Associates of such Dependent Parent Undertakings; </w:t>
            </w:r>
          </w:p>
        </w:tc>
      </w:tr>
      <w:tr w:rsidR="00A26C2A" w14:paraId="04587174" w14:textId="77777777">
        <w:tc>
          <w:tcPr>
            <w:tcW w:w="3097" w:type="dxa"/>
            <w:tcMar>
              <w:top w:w="0" w:type="dxa"/>
              <w:left w:w="108" w:type="dxa"/>
              <w:bottom w:w="0" w:type="dxa"/>
              <w:right w:w="108" w:type="dxa"/>
            </w:tcMar>
          </w:tcPr>
          <w:p w14:paraId="038A7EE6"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“UK Public Sector Business”</w:t>
            </w:r>
          </w:p>
        </w:tc>
        <w:tc>
          <w:tcPr>
            <w:tcW w:w="5075" w:type="dxa"/>
            <w:tcMar>
              <w:top w:w="0" w:type="dxa"/>
              <w:left w:w="108" w:type="dxa"/>
              <w:bottom w:w="0" w:type="dxa"/>
              <w:right w:w="108" w:type="dxa"/>
            </w:tcMar>
          </w:tcPr>
          <w:p w14:paraId="7332F11A"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A26C2A" w14:paraId="05CC8F7E" w14:textId="77777777">
        <w:tc>
          <w:tcPr>
            <w:tcW w:w="3097" w:type="dxa"/>
            <w:tcMar>
              <w:top w:w="0" w:type="dxa"/>
              <w:left w:w="108" w:type="dxa"/>
              <w:bottom w:w="0" w:type="dxa"/>
              <w:right w:w="108" w:type="dxa"/>
            </w:tcMar>
          </w:tcPr>
          <w:p w14:paraId="50051E1F"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“UK Public Sector / CNI Contract Information”</w:t>
            </w:r>
          </w:p>
        </w:tc>
        <w:tc>
          <w:tcPr>
            <w:tcW w:w="5075" w:type="dxa"/>
            <w:tcMar>
              <w:top w:w="0" w:type="dxa"/>
              <w:left w:w="108" w:type="dxa"/>
              <w:bottom w:w="0" w:type="dxa"/>
              <w:right w:w="108" w:type="dxa"/>
            </w:tcMar>
          </w:tcPr>
          <w:p w14:paraId="6F6160D4"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information relating to the Supplier Group to be provided by the Supplier in accordance with Paragraphs 3 to 5 and Annex 1;</w:t>
            </w:r>
          </w:p>
        </w:tc>
      </w:tr>
    </w:tbl>
    <w:p w14:paraId="13A98C99" w14:textId="6B47095D" w:rsidR="00A26C2A" w:rsidRPr="00A43CBA" w:rsidRDefault="00A43CBA" w:rsidP="00A43CBA">
      <w:pPr>
        <w:pStyle w:val="Heading3"/>
        <w:ind w:left="1" w:hanging="3"/>
      </w:pPr>
      <w:bookmarkStart w:id="26" w:name="_heading=h.q4gg07fibpb5" w:colFirst="0" w:colLast="0"/>
      <w:bookmarkEnd w:id="26"/>
      <w:r>
        <w:t xml:space="preserve">2. </w:t>
      </w:r>
      <w:r w:rsidR="008C39B4" w:rsidRPr="00A43CBA">
        <w:t>Service Status and Supplier Status</w:t>
      </w:r>
    </w:p>
    <w:p w14:paraId="6A83896B" w14:textId="0B5C3BC6" w:rsidR="00A26C2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Pr>
          <w:color w:val="000000"/>
        </w:rPr>
        <w:t xml:space="preserve">2.1 </w:t>
      </w:r>
      <w:r w:rsidR="008C39B4">
        <w:rPr>
          <w:color w:val="000000"/>
        </w:rPr>
        <w:t xml:space="preserve">This Call-Off Contract </w:t>
      </w:r>
      <w:r w:rsidR="008C39B4">
        <w:rPr>
          <w:color w:val="000000"/>
          <w:highlight w:val="yellow"/>
        </w:rPr>
        <w:t>[insert ‘is’ or ‘is not’</w:t>
      </w:r>
      <w:r w:rsidR="008C39B4">
        <w:rPr>
          <w:color w:val="000000"/>
        </w:rPr>
        <w:t>] a Critical Service Contract.</w:t>
      </w:r>
    </w:p>
    <w:p w14:paraId="533BC4C8" w14:textId="77777777" w:rsidR="00A26C2A" w:rsidRDefault="008C39B4"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rPr>
          <w:color w:val="000000"/>
        </w:rPr>
      </w:pPr>
      <w:r>
        <w:rPr>
          <w:b/>
          <w:i/>
          <w:color w:val="000000"/>
          <w:highlight w:val="yellow"/>
        </w:rPr>
        <w:t>[Guidance: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 a Critical Service Contract.]</w:t>
      </w:r>
    </w:p>
    <w:p w14:paraId="36F9109D" w14:textId="1C6FE2CB" w:rsidR="00A26C2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Pr>
          <w:color w:val="000000"/>
        </w:rPr>
        <w:t xml:space="preserve">2.2 </w:t>
      </w:r>
      <w:r w:rsidR="008C39B4">
        <w:rPr>
          <w:color w:val="000000"/>
        </w:rPr>
        <w:t xml:space="preserve">The Supplier shall notify the Buyer and the Cabinet Office Markets and Suppliers </w:t>
      </w:r>
      <w:r w:rsidR="008C39B4">
        <w:t>Team</w:t>
      </w:r>
      <w:r w:rsidR="008C39B4">
        <w:rPr>
          <w:color w:val="000000"/>
        </w:rPr>
        <w:t xml:space="preserve"> in writing within 5 Working Days of the Start Date and throughout the Call-Off Contract Term within 120 days after each Accounting Reference Date as to whether or not it is a Public Sector Dependent Supplier. The contact email address for the Markets and Suppliers Team is </w:t>
      </w:r>
      <w:hyperlink r:id="rId39">
        <w:r w:rsidR="008C39B4">
          <w:rPr>
            <w:color w:val="0563C1"/>
            <w:u w:val="single"/>
          </w:rPr>
          <w:t>resolution.planning@cabinetoffice.gov.uk</w:t>
        </w:r>
      </w:hyperlink>
      <w:r w:rsidR="008C39B4">
        <w:t>.</w:t>
      </w:r>
    </w:p>
    <w:p w14:paraId="38FDC458" w14:textId="4F251496" w:rsidR="00A43CBA" w:rsidRPr="00A43CB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rPr>
          <w:color w:val="000000"/>
        </w:rPr>
      </w:pPr>
      <w:r>
        <w:rPr>
          <w:color w:val="000000"/>
        </w:rPr>
        <w:t xml:space="preserve">2.3 </w:t>
      </w:r>
      <w:r w:rsidR="008C39B4">
        <w:rPr>
          <w:color w:val="000000"/>
        </w:rPr>
        <w:t>The Buyer and the Supplier recognise that, where specified in the Framework Agreement, CCS shall have the right to enforce the Buyer's rights under this Schedule.</w:t>
      </w:r>
      <w:bookmarkStart w:id="27" w:name="_heading=h.w0m8rhzaah0z" w:colFirst="0" w:colLast="0"/>
      <w:bookmarkEnd w:id="27"/>
    </w:p>
    <w:p w14:paraId="540940D4" w14:textId="4EE5561A" w:rsidR="00A26C2A" w:rsidRPr="00A43CBA" w:rsidRDefault="00A43CBA" w:rsidP="00A43CBA">
      <w:pPr>
        <w:pStyle w:val="Heading3"/>
        <w:ind w:left="1" w:hanging="3"/>
      </w:pPr>
      <w:r>
        <w:t xml:space="preserve">3. </w:t>
      </w:r>
      <w:r w:rsidR="008C39B4" w:rsidRPr="00A43CBA">
        <w:t>Provision of Corporate Resolution Planning Information</w:t>
      </w:r>
    </w:p>
    <w:p w14:paraId="0208DF75" w14:textId="193250FC" w:rsidR="00A26C2A" w:rsidRDefault="00A43CBA" w:rsidP="009F5A49">
      <w:pPr>
        <w:ind w:left="0" w:hanging="2"/>
      </w:pPr>
      <w:r>
        <w:t xml:space="preserve">3.1 </w:t>
      </w:r>
      <w:r w:rsidR="008C39B4">
        <w:t>Paragraphs 3 to 5 shall apply if the Call-Off Contract has been specified as a Critical Service Contract under Paragraph 2.1 or the Supplier is or becomes a Public Sector Dependent Supplier.</w:t>
      </w:r>
    </w:p>
    <w:p w14:paraId="3A59A2E6" w14:textId="77777777" w:rsidR="009F5A49" w:rsidRDefault="009F5A49" w:rsidP="009F5A49">
      <w:pPr>
        <w:ind w:left="0" w:hanging="2"/>
      </w:pPr>
    </w:p>
    <w:p w14:paraId="29714833" w14:textId="1BCB12BF" w:rsidR="00A26C2A" w:rsidRDefault="00A43CBA" w:rsidP="009F5A49">
      <w:pPr>
        <w:ind w:left="0" w:hanging="2"/>
      </w:pPr>
      <w:r>
        <w:t xml:space="preserve">3.2 </w:t>
      </w:r>
      <w:r w:rsidR="008C39B4">
        <w:t>Subject to Paragraphs 3.6, 3.10 and 3.11:</w:t>
      </w:r>
    </w:p>
    <w:p w14:paraId="589ADDE9" w14:textId="77777777" w:rsidR="009F5A49" w:rsidRDefault="009F5A49" w:rsidP="009F5A49">
      <w:pPr>
        <w:ind w:left="0" w:hanging="2"/>
      </w:pPr>
    </w:p>
    <w:p w14:paraId="73648278" w14:textId="221396C2" w:rsidR="00A43CBA" w:rsidRDefault="00A43CBA" w:rsidP="009F5A49">
      <w:pPr>
        <w:ind w:leftChars="0" w:left="720" w:firstLineChars="0" w:firstLine="0"/>
      </w:pPr>
      <w:r>
        <w:t xml:space="preserve">3.2.1 </w:t>
      </w:r>
      <w:r w:rsidR="008C39B4">
        <w:t>where the Call-Off Contract is a Critical Service Contract, the Supplier shall provide the Appropriate Authority or Appropriate Authorities with the CRP Information within 60 days of the Start Date; and</w:t>
      </w:r>
    </w:p>
    <w:p w14:paraId="648B514A" w14:textId="77777777" w:rsidR="009F5A49" w:rsidRDefault="009F5A49" w:rsidP="009F5A49">
      <w:pPr>
        <w:ind w:leftChars="0" w:left="720" w:firstLineChars="0" w:firstLine="0"/>
      </w:pPr>
    </w:p>
    <w:p w14:paraId="7BB5E1F5" w14:textId="39BF5A49" w:rsidR="00A43CBA" w:rsidRDefault="00A43CBA" w:rsidP="009F5A49">
      <w:pPr>
        <w:ind w:leftChars="0" w:left="720" w:firstLineChars="0" w:firstLine="0"/>
      </w:pPr>
      <w:r>
        <w:t xml:space="preserve">3.2.2 </w:t>
      </w:r>
      <w:r w:rsidR="008C39B4">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64958FD0" w14:textId="48401A25" w:rsidR="00A26C2A" w:rsidRDefault="00A43CBA" w:rsidP="009F5A49">
      <w:pPr>
        <w:ind w:left="0" w:hanging="2"/>
      </w:pPr>
      <w:r>
        <w:lastRenderedPageBreak/>
        <w:t xml:space="preserve">3.3 </w:t>
      </w:r>
      <w:r w:rsidR="008C39B4">
        <w:t>The Supplier shall ensure that the CRP Information provided pursuant to Paragraphs 3.2, 3.8 and 3.9:</w:t>
      </w:r>
    </w:p>
    <w:p w14:paraId="5E37E9DC" w14:textId="77777777" w:rsidR="009F5A49" w:rsidRPr="00A43CBA" w:rsidRDefault="009F5A49" w:rsidP="009F5A49">
      <w:pPr>
        <w:ind w:left="0" w:hanging="2"/>
      </w:pPr>
    </w:p>
    <w:p w14:paraId="58BB0D4E" w14:textId="4FBA624B" w:rsidR="00A26C2A" w:rsidRDefault="00A43CBA" w:rsidP="009F5A49">
      <w:pPr>
        <w:ind w:leftChars="0" w:left="0" w:firstLineChars="0" w:firstLine="720"/>
      </w:pPr>
      <w:r>
        <w:t xml:space="preserve">3.3.1 </w:t>
      </w:r>
      <w:r w:rsidR="008C39B4">
        <w:t>is full, comprehensive, accurate and up to date;</w:t>
      </w:r>
    </w:p>
    <w:p w14:paraId="3C59ABFE" w14:textId="77777777" w:rsidR="009F5A49" w:rsidRDefault="009F5A49" w:rsidP="009F5A49">
      <w:pPr>
        <w:ind w:leftChars="0" w:left="0" w:firstLineChars="0" w:firstLine="720"/>
      </w:pPr>
    </w:p>
    <w:p w14:paraId="1AFA5503" w14:textId="5727F375" w:rsidR="00A26C2A" w:rsidRDefault="00A43CBA" w:rsidP="009F5A49">
      <w:pPr>
        <w:ind w:leftChars="0" w:left="0" w:firstLineChars="0" w:firstLine="720"/>
      </w:pPr>
      <w:r>
        <w:t xml:space="preserve">3.3.2 </w:t>
      </w:r>
      <w:r w:rsidR="008C39B4">
        <w:t>is split into three parts:</w:t>
      </w:r>
    </w:p>
    <w:p w14:paraId="32B3B495" w14:textId="77777777" w:rsidR="009F5A49" w:rsidRDefault="009F5A49" w:rsidP="009F5A49">
      <w:pPr>
        <w:ind w:leftChars="0" w:left="0" w:firstLineChars="0" w:firstLine="720"/>
      </w:pPr>
    </w:p>
    <w:p w14:paraId="109C083E" w14:textId="76D48690" w:rsidR="00A26C2A" w:rsidRDefault="00A43CBA" w:rsidP="009F5A49">
      <w:pPr>
        <w:ind w:left="0" w:hanging="2"/>
      </w:pPr>
      <w:r>
        <w:tab/>
      </w:r>
      <w:r w:rsidR="009F5A49">
        <w:tab/>
      </w:r>
      <w:r w:rsidR="009F5A49">
        <w:tab/>
      </w:r>
      <w:r>
        <w:t xml:space="preserve">(a) </w:t>
      </w:r>
      <w:r w:rsidR="008C39B4">
        <w:t>Exposure Information (Contracts List);</w:t>
      </w:r>
    </w:p>
    <w:p w14:paraId="4CF4F62F" w14:textId="4762290A" w:rsidR="00A26C2A" w:rsidRDefault="00A43CBA" w:rsidP="009F5A49">
      <w:pPr>
        <w:ind w:left="0" w:hanging="2"/>
      </w:pPr>
      <w:r>
        <w:tab/>
      </w:r>
      <w:r w:rsidR="009F5A49">
        <w:tab/>
      </w:r>
      <w:r w:rsidR="009F5A49">
        <w:tab/>
      </w:r>
      <w:r>
        <w:t xml:space="preserve">(b) </w:t>
      </w:r>
      <w:r w:rsidR="008C39B4">
        <w:t>Corporate Resolvability Assessment (Structural Review);</w:t>
      </w:r>
    </w:p>
    <w:p w14:paraId="6C9543BC" w14:textId="39B72C7F" w:rsidR="00A26C2A" w:rsidRDefault="00A43CBA" w:rsidP="009F5A49">
      <w:pPr>
        <w:ind w:left="0" w:hanging="2"/>
      </w:pPr>
      <w:r>
        <w:tab/>
      </w:r>
      <w:r w:rsidR="009F5A49">
        <w:tab/>
      </w:r>
      <w:r w:rsidR="009F5A49">
        <w:tab/>
      </w:r>
      <w:r>
        <w:t>(c)</w:t>
      </w:r>
      <w:r w:rsidR="008C39B4">
        <w:t xml:space="preserve"> Financial Information and Commentary</w:t>
      </w:r>
    </w:p>
    <w:p w14:paraId="4332D92E" w14:textId="77777777" w:rsidR="009F5A49" w:rsidRDefault="009F5A49" w:rsidP="009F5A49">
      <w:pPr>
        <w:ind w:left="0" w:hanging="2"/>
      </w:pPr>
    </w:p>
    <w:p w14:paraId="0509657A" w14:textId="10C299C6" w:rsidR="00A26C2A" w:rsidRDefault="008C39B4" w:rsidP="009F5A49">
      <w:pPr>
        <w:ind w:left="0" w:hanging="2"/>
      </w:pPr>
      <w: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40">
        <w:r>
          <w:rPr>
            <w:color w:val="0563C1"/>
            <w:u w:val="single"/>
          </w:rPr>
          <w:t>https://www.gov.uk/government/publications/the-sourcing-and-consultancy-playbooks</w:t>
        </w:r>
      </w:hyperlink>
      <w:r>
        <w:t xml:space="preserve"> and contains the level of detail required (adapted as necessary to the Supplier’s circumstances);</w:t>
      </w:r>
    </w:p>
    <w:p w14:paraId="1491EF2A" w14:textId="77777777" w:rsidR="009F5A49" w:rsidRDefault="009F5A49" w:rsidP="009F5A49">
      <w:pPr>
        <w:ind w:left="0" w:hanging="2"/>
      </w:pPr>
    </w:p>
    <w:p w14:paraId="5486AC45" w14:textId="3D90D482" w:rsidR="00A26C2A" w:rsidRDefault="00A43CBA" w:rsidP="009F5A49">
      <w:pPr>
        <w:ind w:leftChars="0" w:left="720" w:firstLineChars="0" w:firstLine="0"/>
      </w:pPr>
      <w:r>
        <w:t xml:space="preserve">3.3.3 </w:t>
      </w:r>
      <w:r w:rsidR="008C39B4">
        <w:t>incorporates any additional commentary, supporting documents and evidence which would reasonably be required by the Appropriate Authority or Appropriate Authorities to understand and consider the information for approval;</w:t>
      </w:r>
    </w:p>
    <w:p w14:paraId="7835462E" w14:textId="77777777" w:rsidR="009F5A49" w:rsidRDefault="009F5A49" w:rsidP="009F5A49">
      <w:pPr>
        <w:ind w:leftChars="0" w:left="720" w:firstLineChars="0" w:firstLine="0"/>
      </w:pPr>
    </w:p>
    <w:p w14:paraId="4D8BC0B0" w14:textId="55D7CBEC" w:rsidR="00A26C2A" w:rsidRDefault="00A43CBA" w:rsidP="009F5A49">
      <w:pPr>
        <w:ind w:leftChars="0" w:left="720" w:firstLineChars="0" w:firstLine="0"/>
      </w:pPr>
      <w:r>
        <w:t xml:space="preserve">3.3.4 </w:t>
      </w:r>
      <w:r w:rsidR="008C39B4">
        <w:t>provides a clear description and explanation of the Supplier Group members that have agreements for goods, services or works provision in respect of UK Public Sector Business and/or Critical National Infrastructure and the nature of those agreements; and</w:t>
      </w:r>
      <w:r w:rsidR="009F5A49">
        <w:tab/>
      </w:r>
    </w:p>
    <w:p w14:paraId="52B70D93" w14:textId="77777777" w:rsidR="009F5A49" w:rsidRDefault="009F5A49" w:rsidP="009F5A49">
      <w:pPr>
        <w:ind w:leftChars="0" w:left="720" w:firstLineChars="0" w:firstLine="0"/>
      </w:pPr>
    </w:p>
    <w:p w14:paraId="056BEFD1" w14:textId="5390AF5F" w:rsidR="00A26C2A" w:rsidRDefault="00A43CBA" w:rsidP="009F5A49">
      <w:pPr>
        <w:ind w:leftChars="0" w:left="720" w:firstLineChars="0" w:firstLine="0"/>
      </w:pPr>
      <w:r>
        <w:t xml:space="preserve">3.3.5 </w:t>
      </w:r>
      <w:r w:rsidR="008C39B4">
        <w:t>complies with the requirements set out at Annex 1 (Exposure Information (Contracts List)), Annex 2 (Corporate Resolvability Assessment (Structural Review)) and Annex 3 (Financial Information and Commentary) respectively.</w:t>
      </w:r>
    </w:p>
    <w:p w14:paraId="70A4A9B9" w14:textId="77777777" w:rsidR="009F5A49" w:rsidRDefault="009F5A49" w:rsidP="009F5A49">
      <w:pPr>
        <w:ind w:leftChars="0" w:left="720" w:firstLineChars="0" w:firstLine="0"/>
      </w:pPr>
    </w:p>
    <w:p w14:paraId="18DBCA2B" w14:textId="781012B8" w:rsidR="00A26C2A" w:rsidRDefault="00A43CBA" w:rsidP="009F5A49">
      <w:pPr>
        <w:ind w:left="0" w:hanging="2"/>
      </w:pPr>
      <w:r>
        <w:t xml:space="preserve">3.4 </w:t>
      </w:r>
      <w:r w:rsidR="008C39B4">
        <w:t>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1BAB0812" w14:textId="77777777" w:rsidR="009F5A49" w:rsidRDefault="009F5A49" w:rsidP="009F5A49">
      <w:pPr>
        <w:ind w:left="0" w:hanging="2"/>
      </w:pPr>
    </w:p>
    <w:p w14:paraId="42E791A9" w14:textId="0B614B52" w:rsidR="00A26C2A" w:rsidRDefault="00A43CBA" w:rsidP="009F5A49">
      <w:pPr>
        <w:ind w:left="0" w:hanging="2"/>
      </w:pPr>
      <w:r>
        <w:t xml:space="preserve">3.5 </w:t>
      </w:r>
      <w:r w:rsidR="008C39B4">
        <w:t>If the Appropriate Authority or Appropriate Authorities reject the CRP Information:</w:t>
      </w:r>
    </w:p>
    <w:p w14:paraId="2E9345C8" w14:textId="77777777" w:rsidR="009F5A49" w:rsidRDefault="009F5A49" w:rsidP="009F5A49">
      <w:pPr>
        <w:ind w:left="0" w:hanging="2"/>
      </w:pPr>
    </w:p>
    <w:p w14:paraId="428F2347" w14:textId="62E8DDF3" w:rsidR="00A43CBA" w:rsidRDefault="00A43CBA" w:rsidP="009F5A49">
      <w:pPr>
        <w:ind w:leftChars="0" w:left="720" w:firstLineChars="0" w:firstLine="0"/>
      </w:pPr>
      <w:r>
        <w:t xml:space="preserve">3.5.1 </w:t>
      </w:r>
      <w:r w:rsidR="008C39B4">
        <w:t>the Buyer shall (and shall procure that the Cabinet Office Markets and Suppliers Team shall) inform the Supplier in writing of its reasons for its rejection; and</w:t>
      </w:r>
    </w:p>
    <w:p w14:paraId="1A979A62" w14:textId="77777777" w:rsidR="009F5A49" w:rsidRDefault="009F5A49" w:rsidP="009F5A49">
      <w:pPr>
        <w:ind w:leftChars="0" w:left="720" w:firstLineChars="0" w:firstLine="0"/>
      </w:pPr>
    </w:p>
    <w:p w14:paraId="51CA6716" w14:textId="39370B84" w:rsidR="00A26C2A" w:rsidRDefault="00A43CBA" w:rsidP="009F5A49">
      <w:pPr>
        <w:ind w:leftChars="0" w:left="720" w:firstLineChars="0" w:firstLine="0"/>
      </w:pPr>
      <w:r>
        <w:t xml:space="preserve">3.5.2 </w:t>
      </w:r>
      <w:r w:rsidR="008C39B4">
        <w:t xml:space="preserve">the Supplier shall revise the CRP Information, taking reasonable account of the Appropriate Authority’s or Appropriate Authorities’ comments, and shall re-submit the CRP Information to the Appropriate Authority or Appropriate Authorities for approval </w:t>
      </w:r>
      <w:r w:rsidR="008C39B4">
        <w:lastRenderedPageBreak/>
        <w:t>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0FC19242" w14:textId="77777777" w:rsidR="009F5A49" w:rsidRDefault="009F5A49" w:rsidP="009F5A49">
      <w:pPr>
        <w:ind w:leftChars="0" w:left="720" w:firstLineChars="0" w:firstLine="0"/>
      </w:pPr>
    </w:p>
    <w:p w14:paraId="5CE193AD" w14:textId="1014B683" w:rsidR="00A26C2A" w:rsidRDefault="00A43CBA" w:rsidP="009F5A49">
      <w:pPr>
        <w:ind w:left="0" w:hanging="2"/>
      </w:pPr>
      <w:r>
        <w:t xml:space="preserve">3.6 </w:t>
      </w:r>
      <w:r w:rsidR="008C39B4">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05AA6C7A" w14:textId="77777777" w:rsidR="009F5A49" w:rsidRDefault="009F5A49" w:rsidP="009F5A49">
      <w:pPr>
        <w:ind w:left="0" w:hanging="2"/>
      </w:pPr>
    </w:p>
    <w:p w14:paraId="54EB4823" w14:textId="7610303A" w:rsidR="00A26C2A" w:rsidRDefault="00A43CBA" w:rsidP="009F5A49">
      <w:pPr>
        <w:ind w:left="0" w:hanging="2"/>
      </w:pPr>
      <w:r>
        <w:t xml:space="preserve">3.7 </w:t>
      </w:r>
      <w:r w:rsidR="008C39B4">
        <w:t>An Assurance shall be deemed Valid for the purposes of Paragraph 3.6 if:</w:t>
      </w:r>
    </w:p>
    <w:p w14:paraId="66170BD7" w14:textId="77777777" w:rsidR="009F5A49" w:rsidRDefault="009F5A49" w:rsidP="009F5A49">
      <w:pPr>
        <w:ind w:left="0" w:hanging="2"/>
      </w:pPr>
    </w:p>
    <w:p w14:paraId="613B3CF5" w14:textId="1D2E312B" w:rsidR="00A26C2A" w:rsidRDefault="00F66576" w:rsidP="009F5A49">
      <w:pPr>
        <w:ind w:leftChars="0" w:left="720" w:firstLineChars="0" w:firstLine="0"/>
      </w:pPr>
      <w:r>
        <w:t xml:space="preserve">3.7.1 </w:t>
      </w:r>
      <w:r w:rsidR="008C39B4">
        <w:t>the Assurance is within the validity period stated in the Assurance (or, if no validity period is stated, no more than 12 months has elapsed since it was issued and no</w:t>
      </w:r>
      <w:r>
        <w:t xml:space="preserve"> </w:t>
      </w:r>
      <w:r w:rsidR="008C39B4">
        <w:t>more than 18 months has elapsed since the Accounting Reference Date on which the CRP Information was based); and</w:t>
      </w:r>
    </w:p>
    <w:p w14:paraId="1020EDFB" w14:textId="77777777" w:rsidR="009F5A49" w:rsidRDefault="009F5A49" w:rsidP="009F5A49">
      <w:pPr>
        <w:ind w:leftChars="0" w:left="720" w:firstLineChars="0" w:firstLine="0"/>
      </w:pPr>
    </w:p>
    <w:p w14:paraId="389E5F77" w14:textId="3F740BE5" w:rsidR="00A26C2A" w:rsidRDefault="00F66576" w:rsidP="009F5A49">
      <w:pPr>
        <w:ind w:leftChars="0" w:left="720" w:firstLineChars="0" w:firstLine="0"/>
      </w:pPr>
      <w:r>
        <w:t xml:space="preserve">3.7.2 </w:t>
      </w:r>
      <w:r w:rsidR="008C39B4">
        <w:t>no Corporate Change Events or Financial Distress Events (or events which would be deemed to be Corporate Change Events or Financial Distress Events if the Call-Off Contract had then been in force) have occurred since the date of issue of the Assurance.</w:t>
      </w:r>
    </w:p>
    <w:p w14:paraId="61F91A5E" w14:textId="77777777" w:rsidR="00F66576" w:rsidRDefault="00F66576" w:rsidP="009F5A49">
      <w:pPr>
        <w:ind w:left="0" w:hanging="2"/>
      </w:pPr>
    </w:p>
    <w:p w14:paraId="2EC1379E" w14:textId="5A5661DE" w:rsidR="00A26C2A" w:rsidRDefault="00F66576" w:rsidP="009F5A49">
      <w:pPr>
        <w:ind w:left="0" w:hanging="2"/>
      </w:pPr>
      <w:r>
        <w:t xml:space="preserve">3.8 </w:t>
      </w:r>
      <w:r w:rsidR="008C39B4">
        <w:t>If the Call-Off Contract is a Critical Service Contract, the Supplier shall provide an updated version of the CRP Information (or, in the case of Paragraph 3.8.3 of its initial CRP Information) to the Appropriate Authority or Appropriate Authorities:</w:t>
      </w:r>
    </w:p>
    <w:p w14:paraId="3EF55784" w14:textId="77777777" w:rsidR="009F5A49" w:rsidRDefault="009F5A49" w:rsidP="009F5A49">
      <w:pPr>
        <w:ind w:left="0" w:hanging="2"/>
      </w:pPr>
    </w:p>
    <w:p w14:paraId="0953299D" w14:textId="652B42EF" w:rsidR="00F66576" w:rsidRDefault="00F66576" w:rsidP="009F5A49">
      <w:pPr>
        <w:ind w:leftChars="0" w:left="720" w:firstLineChars="0" w:firstLine="0"/>
      </w:pPr>
      <w:r>
        <w:t xml:space="preserve">3.8.1 </w:t>
      </w:r>
      <w:r w:rsidR="008C39B4">
        <w:t>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upwards;</w:t>
      </w:r>
    </w:p>
    <w:p w14:paraId="47B3BED0" w14:textId="77777777" w:rsidR="009F5A49" w:rsidRDefault="009F5A49" w:rsidP="009F5A49">
      <w:pPr>
        <w:ind w:leftChars="0" w:left="720" w:firstLineChars="0" w:firstLine="0"/>
      </w:pPr>
    </w:p>
    <w:p w14:paraId="1E1B236A" w14:textId="55AC124B" w:rsidR="00F66576" w:rsidRDefault="00F66576" w:rsidP="009F5A49">
      <w:pPr>
        <w:ind w:leftChars="0" w:left="0" w:firstLineChars="0" w:firstLine="720"/>
      </w:pPr>
      <w:r>
        <w:t xml:space="preserve">3.8.2 </w:t>
      </w:r>
      <w:r w:rsidR="008C39B4">
        <w:t>within 30 days of a Corporate Change Event unless</w:t>
      </w:r>
    </w:p>
    <w:p w14:paraId="4546B431" w14:textId="77777777" w:rsidR="009F5A49" w:rsidRDefault="009F5A49" w:rsidP="009F5A49">
      <w:pPr>
        <w:ind w:leftChars="0" w:left="0" w:firstLineChars="0" w:firstLine="720"/>
      </w:pPr>
    </w:p>
    <w:p w14:paraId="48E57487" w14:textId="447B99B0" w:rsidR="00F66576" w:rsidRDefault="00F66576" w:rsidP="009F5A49">
      <w:pPr>
        <w:ind w:leftChars="0" w:left="1440" w:firstLineChars="0" w:firstLine="0"/>
      </w:pPr>
      <w:r>
        <w:t xml:space="preserve">(a) </w:t>
      </w:r>
      <w:r w:rsidR="008C39B4">
        <w:t xml:space="preserve">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w:t>
      </w:r>
      <w:r w:rsidR="008C39B4">
        <w:lastRenderedPageBreak/>
        <w:t>and fully engage with the Appropriate Authority to enable it to understand the nature of the Corporate Change Event and the Appropriate Authority  shall reserve the right to terminate a Corporate Change Event Grace Period at any time if the Supplier fails to comply with this Paragraph; or</w:t>
      </w:r>
    </w:p>
    <w:p w14:paraId="54C3BF44" w14:textId="77777777" w:rsidR="009F5A49" w:rsidRDefault="009F5A49" w:rsidP="009F5A49">
      <w:pPr>
        <w:ind w:leftChars="0" w:left="1440" w:firstLineChars="0" w:firstLine="0"/>
      </w:pPr>
    </w:p>
    <w:p w14:paraId="6CF1AEB2" w14:textId="748D74BB" w:rsidR="00A26C2A" w:rsidRDefault="00F66576" w:rsidP="009F5A49">
      <w:pPr>
        <w:ind w:leftChars="0" w:left="720" w:firstLineChars="0" w:firstLine="720"/>
      </w:pPr>
      <w:r>
        <w:t xml:space="preserve">(b) </w:t>
      </w:r>
      <w:r w:rsidR="008C39B4">
        <w:t>not required pursuant to Paragraph 3.10;</w:t>
      </w:r>
    </w:p>
    <w:p w14:paraId="71C432C0" w14:textId="77777777" w:rsidR="009F5A49" w:rsidRDefault="009F5A49" w:rsidP="009F5A49">
      <w:pPr>
        <w:ind w:leftChars="0" w:left="720" w:firstLineChars="0" w:firstLine="720"/>
      </w:pPr>
    </w:p>
    <w:p w14:paraId="0EC7DEC0" w14:textId="0EDBE3AB" w:rsidR="00A26C2A" w:rsidRDefault="00F66576" w:rsidP="009F5A49">
      <w:pPr>
        <w:ind w:leftChars="0" w:left="0" w:firstLineChars="0" w:firstLine="720"/>
      </w:pPr>
      <w:r>
        <w:t xml:space="preserve">3.8.3 </w:t>
      </w:r>
      <w:r w:rsidR="008C39B4">
        <w:t>within 30 days of the date that:</w:t>
      </w:r>
    </w:p>
    <w:p w14:paraId="24B9CA99" w14:textId="77777777" w:rsidR="009F5A49" w:rsidRDefault="009F5A49" w:rsidP="009F5A49">
      <w:pPr>
        <w:ind w:left="0" w:hanging="2"/>
      </w:pPr>
    </w:p>
    <w:p w14:paraId="24B9176F" w14:textId="069E2142" w:rsidR="00A26C2A" w:rsidRDefault="00F66576" w:rsidP="009F5A49">
      <w:pPr>
        <w:ind w:leftChars="0" w:left="1440" w:firstLineChars="0" w:firstLine="0"/>
      </w:pPr>
      <w:r>
        <w:t xml:space="preserve">(a) </w:t>
      </w:r>
      <w:r w:rsidR="008C39B4">
        <w:t>the credit rating(s) of each of the Supplier and its Parent Undertakings fail to meet any of the criteria specified in Paragraph 3.10; or</w:t>
      </w:r>
    </w:p>
    <w:p w14:paraId="7B6E9400" w14:textId="77777777" w:rsidR="009F5A49" w:rsidRDefault="009F5A49" w:rsidP="009F5A49">
      <w:pPr>
        <w:ind w:left="0" w:hanging="2"/>
      </w:pPr>
    </w:p>
    <w:p w14:paraId="6BC4D331" w14:textId="5C30B896" w:rsidR="00A26C2A" w:rsidRDefault="009F5A49" w:rsidP="009F5A49">
      <w:pPr>
        <w:ind w:leftChars="0" w:left="1440" w:firstLineChars="0" w:firstLine="0"/>
      </w:pPr>
      <w:r>
        <w:t xml:space="preserve">(b) </w:t>
      </w:r>
      <w:r w:rsidR="008C39B4">
        <w:t>none of the credit rating agencies specified at Paragraph 3.10 hold a public credit rating for the Supplier or any of its Parent Undertakings; and</w:t>
      </w:r>
    </w:p>
    <w:p w14:paraId="5426449B" w14:textId="77777777" w:rsidR="009F5A49" w:rsidRDefault="009F5A49" w:rsidP="009F5A49">
      <w:pPr>
        <w:ind w:leftChars="0" w:left="1440" w:firstLineChars="0" w:firstLine="0"/>
      </w:pPr>
    </w:p>
    <w:p w14:paraId="78E6DEC8" w14:textId="773A1932" w:rsidR="00A26C2A" w:rsidRDefault="009F5A49" w:rsidP="009F5A49">
      <w:pPr>
        <w:ind w:leftChars="0" w:left="720" w:firstLineChars="0" w:firstLine="0"/>
      </w:pPr>
      <w:r>
        <w:t xml:space="preserve">3.8.4 </w:t>
      </w:r>
      <w:r w:rsidR="008C39B4">
        <w:t>in any event, within 6 months after each Accounting Reference Date or within 15 months of the date of the previous Assurance received from the Appropriate Authority (whichever is the earlier), unless:</w:t>
      </w:r>
    </w:p>
    <w:p w14:paraId="0AE5886E" w14:textId="77777777" w:rsidR="009F5A49" w:rsidRDefault="009F5A49" w:rsidP="009F5A49">
      <w:pPr>
        <w:ind w:leftChars="0" w:left="720" w:firstLineChars="0" w:firstLine="0"/>
      </w:pPr>
    </w:p>
    <w:p w14:paraId="4BFD92B8" w14:textId="3E4361F7" w:rsidR="00A26C2A" w:rsidRDefault="009F5A49" w:rsidP="009F5A49">
      <w:pPr>
        <w:ind w:leftChars="0" w:left="1440" w:firstLineChars="0" w:firstLine="0"/>
      </w:pPr>
      <w:r>
        <w:t xml:space="preserve">(a) </w:t>
      </w:r>
      <w:r w:rsidR="008C39B4">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3A120E58" w14:textId="77777777" w:rsidR="009F5A49" w:rsidRDefault="009F5A49" w:rsidP="009F5A49">
      <w:pPr>
        <w:ind w:leftChars="0" w:left="1440" w:firstLineChars="0" w:firstLine="0"/>
      </w:pPr>
    </w:p>
    <w:p w14:paraId="59F2849E" w14:textId="61BD1B4F" w:rsidR="00A26C2A" w:rsidRDefault="009F5A49" w:rsidP="009F5A49">
      <w:pPr>
        <w:ind w:leftChars="0" w:left="720" w:firstLineChars="0" w:firstLine="720"/>
      </w:pPr>
      <w:r>
        <w:t xml:space="preserve">(b) </w:t>
      </w:r>
      <w:r w:rsidR="008C39B4">
        <w:t>not required pursuant to Paragraph 3.10.</w:t>
      </w:r>
    </w:p>
    <w:p w14:paraId="2ECDA1A2" w14:textId="77777777" w:rsidR="009F5A49" w:rsidRDefault="009F5A49" w:rsidP="009F5A49">
      <w:pPr>
        <w:ind w:leftChars="0" w:left="720" w:firstLineChars="0" w:firstLine="720"/>
      </w:pPr>
    </w:p>
    <w:p w14:paraId="47D69131" w14:textId="02D14A32" w:rsidR="00A26C2A" w:rsidRDefault="009F5A49" w:rsidP="009F5A49">
      <w:pPr>
        <w:ind w:left="0" w:hanging="2"/>
      </w:pPr>
      <w:r>
        <w:t xml:space="preserve">3.9 </w:t>
      </w:r>
      <w:r w:rsidR="008C39B4">
        <w:t>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32182314" w14:textId="77777777" w:rsidR="009F5A49" w:rsidRDefault="009F5A49" w:rsidP="009F5A49">
      <w:pPr>
        <w:ind w:left="0" w:hanging="2"/>
      </w:pPr>
    </w:p>
    <w:p w14:paraId="0D8CDEF1" w14:textId="01EB1971" w:rsidR="00A26C2A" w:rsidRDefault="009F5A49" w:rsidP="009F5A49">
      <w:pPr>
        <w:ind w:left="0" w:hanging="2"/>
      </w:pPr>
      <w:r>
        <w:t xml:space="preserve">3.10 </w:t>
      </w:r>
      <w:r w:rsidR="008C39B4">
        <w:t>Where the Supplier or a Parent Undertaking of the Supplier has a credit rating of either:</w:t>
      </w:r>
    </w:p>
    <w:p w14:paraId="333BA82B" w14:textId="77777777" w:rsidR="009F5A49" w:rsidRDefault="009F5A49" w:rsidP="009F5A49">
      <w:pPr>
        <w:ind w:left="0" w:hanging="2"/>
      </w:pPr>
    </w:p>
    <w:p w14:paraId="70518ABB" w14:textId="27A09115" w:rsidR="00A26C2A" w:rsidRDefault="009F5A49" w:rsidP="009F5A49">
      <w:pPr>
        <w:ind w:leftChars="0" w:left="0" w:firstLineChars="0" w:firstLine="720"/>
      </w:pPr>
      <w:r>
        <w:t xml:space="preserve">3.10.1 </w:t>
      </w:r>
      <w:r w:rsidR="008C39B4">
        <w:t>Aa3 or better from Moody’s;</w:t>
      </w:r>
    </w:p>
    <w:p w14:paraId="55EA92C4" w14:textId="77777777" w:rsidR="009F5A49" w:rsidRDefault="009F5A49" w:rsidP="009F5A49">
      <w:pPr>
        <w:ind w:leftChars="0" w:left="0" w:firstLineChars="0" w:firstLine="720"/>
      </w:pPr>
    </w:p>
    <w:p w14:paraId="03441735" w14:textId="516C56FA" w:rsidR="00A26C2A" w:rsidRDefault="009F5A49" w:rsidP="009F5A49">
      <w:pPr>
        <w:ind w:leftChars="0" w:left="0" w:firstLineChars="0" w:firstLine="720"/>
      </w:pPr>
      <w:r>
        <w:t xml:space="preserve">3.10.2 </w:t>
      </w:r>
      <w:r w:rsidR="008C39B4">
        <w:t>AA- or better from Standard and Poors;</w:t>
      </w:r>
    </w:p>
    <w:p w14:paraId="4451A7FC" w14:textId="77777777" w:rsidR="009F5A49" w:rsidRDefault="009F5A49" w:rsidP="009F5A49">
      <w:pPr>
        <w:ind w:leftChars="0" w:left="0" w:firstLineChars="0" w:firstLine="720"/>
      </w:pPr>
    </w:p>
    <w:p w14:paraId="663AF5B0" w14:textId="701F5C3E" w:rsidR="00A26C2A" w:rsidRDefault="009F5A49" w:rsidP="009F5A49">
      <w:pPr>
        <w:ind w:leftChars="0" w:left="0" w:firstLineChars="0" w:firstLine="720"/>
      </w:pPr>
      <w:r>
        <w:t xml:space="preserve">3.10.3 </w:t>
      </w:r>
      <w:r w:rsidR="008C39B4">
        <w:t>AA- or better from Fitch;</w:t>
      </w:r>
    </w:p>
    <w:p w14:paraId="7E22B7C5" w14:textId="77777777" w:rsidR="009F5A49" w:rsidRDefault="009F5A49" w:rsidP="009F5A49">
      <w:pPr>
        <w:ind w:leftChars="0" w:left="0" w:firstLineChars="0" w:firstLine="720"/>
      </w:pPr>
    </w:p>
    <w:p w14:paraId="7EF04BEF" w14:textId="14F10D82" w:rsidR="00A26C2A" w:rsidRDefault="008C39B4" w:rsidP="009F5A49">
      <w:pPr>
        <w:ind w:left="0" w:hanging="2"/>
      </w:pPr>
      <w:r>
        <w:t xml:space="preserve">the Supplier will not be required to provide any CRP Information unless or until either (i) a Financial Distress Event occurs (unless the Supplier is relieved of the consequences of the Financial Distress Event due to credit ratings being revised upwards) or (ii) the Supplier and its Parent Undertakings cease to fulfil the criteria set out in this Paragraph 3.10, in which </w:t>
      </w:r>
      <w:r>
        <w:lastRenderedPageBreak/>
        <w:t>cases the Supplier shall provide the updated version of the CRP Information in accordance with paragraph 3.8.</w:t>
      </w:r>
    </w:p>
    <w:p w14:paraId="7EA00153" w14:textId="77777777" w:rsidR="009F5A49" w:rsidRDefault="009F5A49" w:rsidP="009F5A49">
      <w:pPr>
        <w:ind w:left="0" w:hanging="2"/>
      </w:pPr>
    </w:p>
    <w:p w14:paraId="639E0F5A" w14:textId="1617663E" w:rsidR="00A26C2A" w:rsidRDefault="009F5A49" w:rsidP="009F5A49">
      <w:pPr>
        <w:ind w:left="0" w:hanging="2"/>
      </w:pPr>
      <w:r>
        <w:t xml:space="preserve">3.11 </w:t>
      </w:r>
      <w:r w:rsidR="008C39B4">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1ABA2780" w14:textId="77777777" w:rsidR="009F5A49" w:rsidRDefault="009F5A49" w:rsidP="009F5A49">
      <w:pPr>
        <w:ind w:left="0" w:hanging="2"/>
      </w:pPr>
    </w:p>
    <w:p w14:paraId="41BFCF87" w14:textId="35EE67F8" w:rsidR="00A26C2A" w:rsidRDefault="009F5A49" w:rsidP="009F5A49">
      <w:pPr>
        <w:pStyle w:val="Heading3"/>
        <w:ind w:left="1" w:hanging="3"/>
      </w:pPr>
      <w:r>
        <w:t xml:space="preserve">4. </w:t>
      </w:r>
      <w:r w:rsidR="008C39B4">
        <w:t>Termination Rights</w:t>
      </w:r>
    </w:p>
    <w:p w14:paraId="76895418" w14:textId="61E55F6F" w:rsidR="00A26C2A" w:rsidRDefault="009F5A49" w:rsidP="00303E07">
      <w:pPr>
        <w:ind w:left="0" w:hanging="2"/>
      </w:pPr>
      <w:r>
        <w:t xml:space="preserve">4.1 </w:t>
      </w:r>
      <w:r w:rsidR="008C39B4">
        <w:t>The Buyer shall be entitled to terminate the Call-Off Contract if the Supplier is required to provide CRP Information under Paragraph 3 and either:</w:t>
      </w:r>
    </w:p>
    <w:p w14:paraId="378AFE44" w14:textId="77777777" w:rsidR="00303E07" w:rsidRDefault="00303E07" w:rsidP="00303E07">
      <w:pPr>
        <w:ind w:left="0" w:hanging="2"/>
      </w:pPr>
    </w:p>
    <w:p w14:paraId="0D6C05B2" w14:textId="63D57EE5" w:rsidR="00A26C2A" w:rsidRDefault="009F5A49" w:rsidP="00303E07">
      <w:pPr>
        <w:ind w:leftChars="0" w:left="720" w:firstLineChars="0" w:firstLine="0"/>
      </w:pPr>
      <w:r>
        <w:t>4.1.1</w:t>
      </w:r>
      <w:r w:rsidR="00303E07">
        <w:t xml:space="preserve"> </w:t>
      </w:r>
      <w:r w:rsidR="008C39B4">
        <w:t>the Supplier fails to provide the CRP Information within 4 months of the Start Date if this is a Critical Service Contract or otherwise within 4 months of the Appropriate Authority’s or Appropriate Authorities’ request; or</w:t>
      </w:r>
    </w:p>
    <w:p w14:paraId="1071F647" w14:textId="77777777" w:rsidR="00303E07" w:rsidRDefault="00303E07" w:rsidP="00303E07">
      <w:pPr>
        <w:ind w:leftChars="0" w:left="720" w:firstLineChars="0" w:firstLine="0"/>
      </w:pPr>
    </w:p>
    <w:p w14:paraId="04234393" w14:textId="672FF7BA" w:rsidR="00A26C2A" w:rsidRDefault="00303E07" w:rsidP="00303E07">
      <w:pPr>
        <w:ind w:leftChars="0" w:left="720" w:firstLineChars="0" w:firstLine="0"/>
        <w:rPr>
          <w:color w:val="000000"/>
        </w:rPr>
      </w:pPr>
      <w:r>
        <w:t xml:space="preserve">4.1.2 </w:t>
      </w:r>
      <w:r w:rsidR="008C39B4">
        <w:t xml:space="preserve">the Supplier fails to obtain an Assurance from the Appropriate Authority or Appropriate Authorities within 4 months of the date that it was first required to provide the CRP Information under the Call-Off Contract, </w:t>
      </w:r>
      <w:r w:rsidR="008C39B4">
        <w:rPr>
          <w:color w:val="000000"/>
        </w:rPr>
        <w:t>which shall be deemed to be an event to which Clause 18.4 applies.</w:t>
      </w:r>
    </w:p>
    <w:p w14:paraId="363F8D5D" w14:textId="77777777" w:rsidR="00303E07" w:rsidRDefault="00303E07" w:rsidP="00303E07">
      <w:pPr>
        <w:ind w:leftChars="0" w:left="720" w:firstLineChars="0" w:firstLine="0"/>
      </w:pPr>
    </w:p>
    <w:p w14:paraId="57E423EF" w14:textId="212BDD2D" w:rsidR="00A26C2A" w:rsidRDefault="00303E07" w:rsidP="00303E07">
      <w:pPr>
        <w:pStyle w:val="Heading3"/>
        <w:ind w:left="1" w:hanging="3"/>
      </w:pPr>
      <w:r>
        <w:t xml:space="preserve">5. </w:t>
      </w:r>
      <w:r w:rsidR="008C39B4">
        <w:t>Confidentiality and usage of CRP Information</w:t>
      </w:r>
    </w:p>
    <w:p w14:paraId="6643773E" w14:textId="1A2CF551" w:rsidR="00A26C2A" w:rsidRDefault="00303E07" w:rsidP="00303E07">
      <w:pPr>
        <w:ind w:left="0" w:hanging="2"/>
      </w:pPr>
      <w:bookmarkStart w:id="28" w:name="_heading=h.23ckvvd" w:colFirst="0" w:colLast="0"/>
      <w:bookmarkEnd w:id="28"/>
      <w:r>
        <w:t xml:space="preserve">5.1 </w:t>
      </w:r>
      <w:r w:rsidR="008C39B4">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49CBDE7F" w14:textId="77777777" w:rsidR="00303E07" w:rsidRDefault="00303E07" w:rsidP="00303E07">
      <w:pPr>
        <w:ind w:left="0" w:hanging="2"/>
      </w:pPr>
    </w:p>
    <w:p w14:paraId="4542632F" w14:textId="2AC979B4" w:rsidR="00A26C2A" w:rsidRDefault="00303E07" w:rsidP="00303E07">
      <w:pPr>
        <w:ind w:left="0" w:hanging="2"/>
      </w:pPr>
      <w:r>
        <w:t xml:space="preserve">5.2 </w:t>
      </w:r>
      <w:r w:rsidR="008C39B4">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14:paraId="0E4EBB45" w14:textId="77777777" w:rsidR="00303E07" w:rsidRDefault="00303E07" w:rsidP="00303E07">
      <w:pPr>
        <w:ind w:left="0" w:hanging="2"/>
      </w:pPr>
    </w:p>
    <w:p w14:paraId="1EE3DDDD" w14:textId="3363F908" w:rsidR="00A26C2A" w:rsidRDefault="00303E07" w:rsidP="00303E07">
      <w:pPr>
        <w:ind w:left="0" w:hanging="2"/>
      </w:pPr>
      <w:r>
        <w:t xml:space="preserve">5.3 </w:t>
      </w:r>
      <w:r w:rsidR="008C39B4">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26C32E52" w14:textId="31442E95" w:rsidR="00A26C2A" w:rsidRDefault="00303E07" w:rsidP="00303E07">
      <w:pPr>
        <w:ind w:left="0" w:hanging="2"/>
      </w:pPr>
      <w:r>
        <w:lastRenderedPageBreak/>
        <w:t xml:space="preserve">5.4 </w:t>
      </w:r>
      <w:r w:rsidR="008C39B4">
        <w:t>Where the Supplier is unable to procure consent pursuant to Paragraph 5.3, the Supplier shall use all reasonable endeavours to disclose the CRP Information to the fullest extent possible by limiting the amount of information it withholds including by:</w:t>
      </w:r>
    </w:p>
    <w:p w14:paraId="039EAFDE" w14:textId="77777777" w:rsidR="00303E07" w:rsidRDefault="00303E07" w:rsidP="00303E07">
      <w:pPr>
        <w:ind w:left="0" w:hanging="2"/>
      </w:pPr>
    </w:p>
    <w:p w14:paraId="28D4BAC2" w14:textId="25CCFE49" w:rsidR="00A26C2A" w:rsidRDefault="00303E07" w:rsidP="00303E07">
      <w:pPr>
        <w:ind w:leftChars="0" w:left="720" w:firstLineChars="0" w:firstLine="0"/>
      </w:pPr>
      <w:r>
        <w:t xml:space="preserve">5.4.1 </w:t>
      </w:r>
      <w:r w:rsidR="008C39B4">
        <w:t>redacting only those parts of the information which are subject to such obligations of confidentiality;</w:t>
      </w:r>
    </w:p>
    <w:p w14:paraId="4443F635" w14:textId="77777777" w:rsidR="00303E07" w:rsidRDefault="00303E07" w:rsidP="00303E07">
      <w:pPr>
        <w:ind w:leftChars="0" w:left="720" w:firstLineChars="0" w:firstLine="0"/>
      </w:pPr>
    </w:p>
    <w:p w14:paraId="040D7C72" w14:textId="7936A559" w:rsidR="00A26C2A" w:rsidRDefault="00303E07" w:rsidP="00303E07">
      <w:pPr>
        <w:ind w:leftChars="0" w:left="720" w:firstLineChars="0" w:firstLine="0"/>
      </w:pPr>
      <w:r>
        <w:t xml:space="preserve">5.4.2 </w:t>
      </w:r>
      <w:r w:rsidR="008C39B4">
        <w:t>providing the information in a form that does not breach its obligations of confidentiality including (where possible) by:</w:t>
      </w:r>
    </w:p>
    <w:p w14:paraId="40725073" w14:textId="77777777" w:rsidR="00303E07" w:rsidRDefault="00303E07" w:rsidP="00303E07">
      <w:pPr>
        <w:ind w:leftChars="0" w:left="720" w:firstLineChars="0" w:firstLine="0"/>
      </w:pPr>
    </w:p>
    <w:p w14:paraId="146BDE55" w14:textId="5E1FB485" w:rsidR="00A26C2A" w:rsidRDefault="00303E07" w:rsidP="00303E07">
      <w:pPr>
        <w:ind w:leftChars="0" w:left="720" w:firstLineChars="0" w:firstLine="720"/>
      </w:pPr>
      <w:r>
        <w:t xml:space="preserve">(a) </w:t>
      </w:r>
      <w:r w:rsidR="008C39B4">
        <w:t>summarising the information;</w:t>
      </w:r>
    </w:p>
    <w:p w14:paraId="015D3DEB" w14:textId="77777777" w:rsidR="00303E07" w:rsidRDefault="00303E07" w:rsidP="00303E07">
      <w:pPr>
        <w:ind w:left="0" w:hanging="2"/>
      </w:pPr>
    </w:p>
    <w:p w14:paraId="093D3035" w14:textId="711D0D8D" w:rsidR="00A26C2A" w:rsidRDefault="00303E07" w:rsidP="00303E07">
      <w:pPr>
        <w:ind w:leftChars="0" w:left="720" w:firstLineChars="0" w:firstLine="720"/>
      </w:pPr>
      <w:r>
        <w:t xml:space="preserve">(b) </w:t>
      </w:r>
      <w:r w:rsidR="008C39B4">
        <w:t>grouping the information;</w:t>
      </w:r>
    </w:p>
    <w:p w14:paraId="029DC85F" w14:textId="77777777" w:rsidR="00303E07" w:rsidRDefault="00303E07" w:rsidP="00303E07">
      <w:pPr>
        <w:ind w:left="0" w:hanging="2"/>
      </w:pPr>
    </w:p>
    <w:p w14:paraId="0B6F261E" w14:textId="7A1CA3F9" w:rsidR="00A26C2A" w:rsidRDefault="00303E07" w:rsidP="00303E07">
      <w:pPr>
        <w:ind w:leftChars="0" w:left="720" w:firstLineChars="0" w:firstLine="720"/>
      </w:pPr>
      <w:r>
        <w:t xml:space="preserve">(c) </w:t>
      </w:r>
      <w:r w:rsidR="008C39B4">
        <w:t>anonymising the information; and</w:t>
      </w:r>
    </w:p>
    <w:p w14:paraId="37CB81E5" w14:textId="1542F11B" w:rsidR="00303E07" w:rsidRDefault="00303E07" w:rsidP="00303E07">
      <w:pPr>
        <w:ind w:left="0" w:hanging="2"/>
      </w:pPr>
      <w:r>
        <w:tab/>
      </w:r>
    </w:p>
    <w:p w14:paraId="4215FD9A" w14:textId="1B712185" w:rsidR="00A26C2A" w:rsidRDefault="00303E07" w:rsidP="00303E07">
      <w:pPr>
        <w:ind w:leftChars="0" w:left="720" w:firstLineChars="0" w:firstLine="720"/>
      </w:pPr>
      <w:r>
        <w:t xml:space="preserve">(d) </w:t>
      </w:r>
      <w:r w:rsidR="008C39B4">
        <w:t>presenting the information in general terms</w:t>
      </w:r>
    </w:p>
    <w:p w14:paraId="332ACC3A" w14:textId="77777777" w:rsidR="00303E07" w:rsidRDefault="00303E07" w:rsidP="00303E07">
      <w:pPr>
        <w:ind w:leftChars="0" w:left="0" w:firstLineChars="0" w:firstLine="0"/>
        <w:rPr>
          <w:color w:val="000000"/>
        </w:rPr>
      </w:pPr>
    </w:p>
    <w:p w14:paraId="60AED955" w14:textId="562C61B5" w:rsidR="00A26C2A" w:rsidRDefault="00303E07" w:rsidP="00303E07">
      <w:pPr>
        <w:ind w:leftChars="0" w:left="0" w:firstLineChars="0" w:firstLine="0"/>
      </w:pPr>
      <w:r>
        <w:rPr>
          <w:color w:val="000000"/>
        </w:rPr>
        <w:t xml:space="preserve">5.5 </w:t>
      </w:r>
      <w:r w:rsidR="008C39B4">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2ED46A4C" w14:textId="77777777" w:rsidR="00A26C2A" w:rsidRDefault="00A26C2A">
      <w:pPr>
        <w:pBdr>
          <w:top w:val="single" w:sz="4" w:space="31" w:color="FFFFFF"/>
          <w:left w:val="single" w:sz="4" w:space="31" w:color="FFFFFF"/>
          <w:bottom w:val="single" w:sz="4" w:space="31" w:color="FFFFFF"/>
          <w:right w:val="single" w:sz="4" w:space="31" w:color="FFFFFF"/>
        </w:pBdr>
        <w:spacing w:before="120" w:after="120"/>
        <w:ind w:left="0" w:hanging="2"/>
        <w:rPr>
          <w:color w:val="000000"/>
        </w:rPr>
      </w:pPr>
    </w:p>
    <w:p w14:paraId="25FEA5FA" w14:textId="77777777" w:rsidR="00A26C2A" w:rsidRDefault="00A26C2A">
      <w:pPr>
        <w:pageBreakBefore/>
        <w:ind w:left="0" w:hanging="2"/>
      </w:pPr>
    </w:p>
    <w:p w14:paraId="35321C6C" w14:textId="77777777" w:rsidR="00A26C2A" w:rsidRDefault="008C39B4" w:rsidP="00303E07">
      <w:pPr>
        <w:pStyle w:val="Heading2"/>
        <w:ind w:left="1" w:hanging="3"/>
      </w:pPr>
      <w:r>
        <w:t>ANNEX 1: EXPOSURE: CRITICAL CONTRACTS LIST</w:t>
      </w:r>
    </w:p>
    <w:p w14:paraId="6B7453EA" w14:textId="77777777" w:rsidR="00303E07" w:rsidRDefault="00303E07" w:rsidP="00303E07">
      <w:pPr>
        <w:ind w:left="0" w:hanging="2"/>
      </w:pPr>
    </w:p>
    <w:p w14:paraId="5E792257" w14:textId="2DFC7FFE" w:rsidR="00A26C2A" w:rsidRDefault="00303E07" w:rsidP="00303E07">
      <w:pPr>
        <w:ind w:left="0" w:hanging="2"/>
      </w:pPr>
      <w:r>
        <w:t xml:space="preserve">1 </w:t>
      </w:r>
      <w:r w:rsidR="008C39B4">
        <w:t>The Supplier shall:</w:t>
      </w:r>
    </w:p>
    <w:p w14:paraId="4AC708FE" w14:textId="77777777" w:rsidR="00303E07" w:rsidRDefault="00303E07" w:rsidP="00303E07">
      <w:pPr>
        <w:ind w:left="0" w:hanging="2"/>
      </w:pPr>
    </w:p>
    <w:p w14:paraId="68274BE7" w14:textId="50B0CA52" w:rsidR="00A26C2A" w:rsidRDefault="00303E07" w:rsidP="00303E07">
      <w:pPr>
        <w:ind w:leftChars="0" w:left="0" w:firstLineChars="0" w:firstLine="720"/>
      </w:pPr>
      <w:bookmarkStart w:id="29" w:name="_heading=h.1baon6m" w:colFirst="0" w:colLast="0"/>
      <w:bookmarkEnd w:id="29"/>
      <w:r>
        <w:t xml:space="preserve">1.1 </w:t>
      </w:r>
      <w:r w:rsidR="008C39B4">
        <w:t>provide details of all agreements held by members of the Supplier Group where those agreements are for goods, services or works provision and:</w:t>
      </w:r>
    </w:p>
    <w:p w14:paraId="294E81A9" w14:textId="77777777" w:rsidR="00303E07" w:rsidRDefault="00303E07" w:rsidP="00303E07">
      <w:pPr>
        <w:ind w:leftChars="0" w:left="0" w:firstLineChars="0" w:firstLine="720"/>
      </w:pPr>
    </w:p>
    <w:p w14:paraId="4697D720" w14:textId="7C720D29" w:rsidR="00A26C2A" w:rsidRDefault="00303E07" w:rsidP="00303E07">
      <w:pPr>
        <w:ind w:leftChars="0" w:left="1440" w:firstLineChars="0" w:firstLine="0"/>
      </w:pPr>
      <w:bookmarkStart w:id="30" w:name="_heading=h.3vac5uf" w:colFirst="0" w:colLast="0"/>
      <w:bookmarkEnd w:id="30"/>
      <w:r>
        <w:t xml:space="preserve">(a) </w:t>
      </w:r>
      <w:r w:rsidR="008C39B4">
        <w:t>are with any UK public sector bodies including: central government departments and their arms-length bodies and agencies, non-departmental public bodies, NHS bodies, local buyers, health bodies, police fire and rescue, education bodies and the devolved administrations;</w:t>
      </w:r>
    </w:p>
    <w:p w14:paraId="3E6FDC86" w14:textId="77777777" w:rsidR="00303E07" w:rsidRDefault="00303E07" w:rsidP="00303E07">
      <w:pPr>
        <w:ind w:leftChars="0" w:left="1440" w:firstLineChars="0" w:firstLine="0"/>
      </w:pPr>
    </w:p>
    <w:p w14:paraId="4A24CA48" w14:textId="28BA151D" w:rsidR="00A26C2A" w:rsidRDefault="00303E07" w:rsidP="00303E07">
      <w:pPr>
        <w:ind w:leftChars="0" w:left="1440" w:firstLineChars="0" w:firstLine="0"/>
      </w:pPr>
      <w:r>
        <w:t xml:space="preserve">(b) </w:t>
      </w:r>
      <w:r w:rsidR="008C39B4">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05C8B675" w14:textId="77777777" w:rsidR="00303E07" w:rsidRDefault="00303E07" w:rsidP="00303E07">
      <w:pPr>
        <w:ind w:leftChars="0" w:left="1440" w:firstLineChars="0" w:firstLine="0"/>
      </w:pPr>
    </w:p>
    <w:p w14:paraId="0070F5F7" w14:textId="16A22B33" w:rsidR="00A26C2A" w:rsidRDefault="00303E07" w:rsidP="00303E07">
      <w:pPr>
        <w:ind w:leftChars="0" w:left="720" w:firstLineChars="0" w:firstLine="720"/>
      </w:pPr>
      <w:r>
        <w:t xml:space="preserve">(c) </w:t>
      </w:r>
      <w:r w:rsidR="008C39B4">
        <w:t>involve or could reasonably be considered to involve CNI;</w:t>
      </w:r>
    </w:p>
    <w:p w14:paraId="66600CE1" w14:textId="77777777" w:rsidR="00303E07" w:rsidRDefault="00303E07" w:rsidP="00303E07">
      <w:pPr>
        <w:ind w:leftChars="0" w:left="720" w:firstLineChars="0" w:firstLine="720"/>
      </w:pPr>
    </w:p>
    <w:p w14:paraId="0898B4FD" w14:textId="59240542" w:rsidR="00A26C2A" w:rsidRDefault="00303E07" w:rsidP="00303E07">
      <w:pPr>
        <w:ind w:leftChars="0" w:left="720" w:firstLineChars="0" w:firstLine="0"/>
      </w:pPr>
      <w:r>
        <w:t xml:space="preserve">1.2 </w:t>
      </w:r>
      <w:r w:rsidR="008C39B4">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14:paraId="6564007C" w14:textId="77777777" w:rsidR="00A26C2A" w:rsidRDefault="00A26C2A">
      <w:pPr>
        <w:pageBreakBefore/>
        <w:ind w:left="0" w:hanging="2"/>
      </w:pPr>
    </w:p>
    <w:p w14:paraId="487391B1" w14:textId="77777777" w:rsidR="00A26C2A" w:rsidRPr="00303E07" w:rsidRDefault="008C39B4" w:rsidP="00303E07">
      <w:pPr>
        <w:pStyle w:val="Heading2"/>
        <w:ind w:left="1" w:hanging="3"/>
      </w:pPr>
      <w:bookmarkStart w:id="31" w:name="_heading=h.9i38lri5oekc" w:colFirst="0" w:colLast="0"/>
      <w:bookmarkEnd w:id="31"/>
      <w:r w:rsidRPr="00303E07">
        <w:t>ANNEX 2: CORPORATE RESOLVABILITY ASSESSMENT (STRUCTURAL REVIEW)</w:t>
      </w:r>
    </w:p>
    <w:p w14:paraId="14A90008" w14:textId="77777777" w:rsidR="00A26C2A" w:rsidRDefault="008C39B4">
      <w:pPr>
        <w:ind w:left="0" w:hanging="2"/>
      </w:pPr>
      <w:bookmarkStart w:id="32" w:name="_heading=h.z337ya" w:colFirst="0" w:colLast="0"/>
      <w:bookmarkEnd w:id="32"/>
      <w:r>
        <w:t xml:space="preserve">     </w:t>
      </w:r>
    </w:p>
    <w:p w14:paraId="3272E662" w14:textId="111D1106" w:rsidR="00A26C2A" w:rsidRDefault="00303E07" w:rsidP="00303E07">
      <w:pPr>
        <w:ind w:left="0" w:hanging="2"/>
      </w:pPr>
      <w:r>
        <w:t xml:space="preserve">1. </w:t>
      </w:r>
      <w:r w:rsidR="008C39B4">
        <w:t>The Supplier shall:</w:t>
      </w:r>
    </w:p>
    <w:p w14:paraId="2322C2FC" w14:textId="77777777" w:rsidR="00303E07" w:rsidRDefault="00303E07" w:rsidP="00303E07">
      <w:pPr>
        <w:ind w:left="0" w:hanging="2"/>
      </w:pPr>
    </w:p>
    <w:p w14:paraId="7CFD0F45" w14:textId="41114FFE" w:rsidR="00A26C2A" w:rsidRDefault="00303E07" w:rsidP="00303E07">
      <w:pPr>
        <w:ind w:leftChars="0" w:left="720" w:firstLineChars="0" w:firstLine="0"/>
      </w:pPr>
      <w:r>
        <w:t xml:space="preserve">1.1 </w:t>
      </w:r>
      <w:r w:rsidR="008C39B4">
        <w:t>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50369120" w14:textId="77777777" w:rsidR="00303E07" w:rsidRDefault="00303E07" w:rsidP="00303E07">
      <w:pPr>
        <w:ind w:leftChars="0" w:left="720" w:firstLineChars="0" w:firstLine="0"/>
      </w:pPr>
    </w:p>
    <w:p w14:paraId="133FC9D2" w14:textId="2218F236" w:rsidR="00A26C2A" w:rsidRDefault="00303E07" w:rsidP="00303E07">
      <w:pPr>
        <w:ind w:leftChars="0" w:left="720" w:firstLineChars="0" w:firstLine="0"/>
      </w:pPr>
      <w:r>
        <w:t xml:space="preserve">1.2 </w:t>
      </w:r>
      <w:r w:rsidR="008C39B4">
        <w:t>ensure that the information is presented so as to provide a simple, effective and easily understood overview of the Supplier Group; and</w:t>
      </w:r>
    </w:p>
    <w:p w14:paraId="3210BE89" w14:textId="77777777" w:rsidR="00303E07" w:rsidRDefault="00303E07" w:rsidP="00303E07">
      <w:pPr>
        <w:ind w:leftChars="0" w:left="720" w:firstLineChars="0" w:firstLine="0"/>
      </w:pPr>
    </w:p>
    <w:p w14:paraId="112E4B98" w14:textId="6AFECFC8" w:rsidR="00A26C2A" w:rsidRDefault="00303E07" w:rsidP="00303E07">
      <w:pPr>
        <w:ind w:leftChars="0" w:left="720" w:firstLineChars="0" w:firstLine="0"/>
      </w:pPr>
      <w:r>
        <w:t xml:space="preserve">1.3 </w:t>
      </w:r>
      <w:r w:rsidR="008C39B4">
        <w:t>provide full details of the importance of each member of the Supplier Group to the Supplier Group’s UK Public Sector Business and CNI agreements listed pursuant to Annex 1 and the dependencies between each.</w:t>
      </w:r>
    </w:p>
    <w:p w14:paraId="3816B294" w14:textId="77777777" w:rsidR="00A26C2A" w:rsidRDefault="00A26C2A">
      <w:pPr>
        <w:pageBreakBefore/>
        <w:pBdr>
          <w:top w:val="nil"/>
          <w:left w:val="nil"/>
          <w:bottom w:val="nil"/>
          <w:right w:val="nil"/>
          <w:between w:val="nil"/>
        </w:pBdr>
        <w:spacing w:before="100" w:after="200"/>
        <w:ind w:left="0" w:hanging="2"/>
        <w:rPr>
          <w:color w:val="000000"/>
        </w:rPr>
      </w:pPr>
    </w:p>
    <w:p w14:paraId="59CD9F9F" w14:textId="4C762A6F" w:rsidR="00A26C2A" w:rsidRDefault="008C39B4" w:rsidP="00303E07">
      <w:pPr>
        <w:pStyle w:val="Heading2"/>
        <w:ind w:left="1" w:hanging="3"/>
      </w:pPr>
      <w:bookmarkStart w:id="33" w:name="_heading=h.1qtsuqp7jbl5" w:colFirst="0" w:colLast="0"/>
      <w:bookmarkEnd w:id="33"/>
      <w:r w:rsidRPr="00303E07">
        <w:t>ANNEX 3: Financial information AND COMMENTARY</w:t>
      </w:r>
    </w:p>
    <w:p w14:paraId="6C46CB0C" w14:textId="77777777" w:rsidR="00303E07" w:rsidRPr="00303E07" w:rsidRDefault="00303E07" w:rsidP="00303E07">
      <w:pPr>
        <w:pStyle w:val="Standard"/>
        <w:ind w:left="0" w:hanging="2"/>
      </w:pPr>
    </w:p>
    <w:p w14:paraId="40717805" w14:textId="2409651D" w:rsidR="00A26C2A" w:rsidRDefault="00303E07" w:rsidP="00303E07">
      <w:pPr>
        <w:ind w:left="0" w:hanging="2"/>
      </w:pPr>
      <w:r>
        <w:t xml:space="preserve">1 </w:t>
      </w:r>
      <w:r w:rsidR="008C39B4">
        <w:t>The Supplier shall:</w:t>
      </w:r>
    </w:p>
    <w:p w14:paraId="1778DC1C" w14:textId="77777777" w:rsidR="00303E07" w:rsidRDefault="00303E07" w:rsidP="00303E07">
      <w:pPr>
        <w:ind w:left="0" w:hanging="2"/>
      </w:pPr>
    </w:p>
    <w:p w14:paraId="5C1628D0" w14:textId="69F2E1F4" w:rsidR="00A26C2A" w:rsidRDefault="00303E07" w:rsidP="00303E07">
      <w:pPr>
        <w:ind w:leftChars="0" w:left="720" w:firstLineChars="0" w:firstLine="0"/>
      </w:pPr>
      <w:r>
        <w:t xml:space="preserve">1.1 </w:t>
      </w:r>
      <w:r w:rsidR="008C39B4">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25D333D8" w14:textId="77777777" w:rsidR="00303E07" w:rsidRDefault="00303E07" w:rsidP="00303E07">
      <w:pPr>
        <w:ind w:leftChars="0" w:left="720" w:firstLineChars="0" w:firstLine="0"/>
      </w:pPr>
    </w:p>
    <w:p w14:paraId="59289AF6" w14:textId="2D58F571" w:rsidR="00A26C2A" w:rsidRDefault="00303E07" w:rsidP="00303E07">
      <w:pPr>
        <w:ind w:leftChars="0" w:left="720" w:firstLineChars="0" w:firstLine="0"/>
      </w:pPr>
      <w:r>
        <w:t xml:space="preserve">1.2 </w:t>
      </w:r>
      <w:r w:rsidR="008C39B4">
        <w:t>ensure that the information is presented in a simple, effective and easily understood manner.</w:t>
      </w:r>
    </w:p>
    <w:p w14:paraId="48CCACD1" w14:textId="77777777" w:rsidR="00303E07" w:rsidRDefault="00303E07" w:rsidP="00303E07">
      <w:pPr>
        <w:ind w:leftChars="0" w:left="720" w:firstLineChars="0" w:firstLine="0"/>
      </w:pPr>
    </w:p>
    <w:p w14:paraId="05CDC2B0" w14:textId="10B2573E" w:rsidR="00A26C2A" w:rsidRDefault="00303E07" w:rsidP="00303E07">
      <w:pPr>
        <w:ind w:left="0" w:hanging="2"/>
      </w:pPr>
      <w:r>
        <w:t xml:space="preserve">2 </w:t>
      </w:r>
      <w:r w:rsidR="008C39B4">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41B27BF5" w14:textId="77777777" w:rsidR="00A26C2A" w:rsidRDefault="008C39B4" w:rsidP="00303E07">
      <w:pPr>
        <w:ind w:left="0" w:hanging="2"/>
      </w:pPr>
      <w:r>
        <w:t xml:space="preserve">     </w:t>
      </w:r>
    </w:p>
    <w:p w14:paraId="774A2B4F" w14:textId="77777777" w:rsidR="00A26C2A" w:rsidRDefault="00A26C2A">
      <w:pPr>
        <w:ind w:left="0" w:hanging="2"/>
        <w:rPr>
          <w:color w:val="000000"/>
        </w:rPr>
      </w:pPr>
    </w:p>
    <w:p w14:paraId="736C7693" w14:textId="77777777" w:rsidR="00A26C2A" w:rsidRDefault="00A26C2A">
      <w:pPr>
        <w:pBdr>
          <w:top w:val="nil"/>
          <w:left w:val="nil"/>
          <w:bottom w:val="nil"/>
          <w:right w:val="nil"/>
          <w:between w:val="nil"/>
        </w:pBdr>
        <w:spacing w:after="30" w:line="264" w:lineRule="auto"/>
        <w:ind w:left="0" w:right="-5" w:hanging="2"/>
        <w:rPr>
          <w:color w:val="000000"/>
        </w:rPr>
      </w:pPr>
    </w:p>
    <w:p w14:paraId="230DCF6E" w14:textId="77777777" w:rsidR="00A26C2A" w:rsidRDefault="00A26C2A">
      <w:pPr>
        <w:pBdr>
          <w:top w:val="nil"/>
          <w:left w:val="nil"/>
          <w:bottom w:val="nil"/>
          <w:right w:val="nil"/>
          <w:between w:val="nil"/>
        </w:pBdr>
        <w:spacing w:after="30" w:line="264" w:lineRule="auto"/>
        <w:ind w:left="0" w:right="-5" w:hanging="2"/>
        <w:rPr>
          <w:color w:val="000000"/>
        </w:rPr>
      </w:pPr>
    </w:p>
    <w:p w14:paraId="63DB6355" w14:textId="77777777" w:rsidR="00A26C2A" w:rsidRDefault="008C39B4">
      <w:pPr>
        <w:widowControl w:val="0"/>
        <w:ind w:left="0" w:hanging="2"/>
        <w:rPr>
          <w:color w:val="000000"/>
        </w:rPr>
      </w:pPr>
      <w:r>
        <w:br w:type="page"/>
      </w:r>
    </w:p>
    <w:p w14:paraId="727EB2CE" w14:textId="77777777" w:rsidR="00A26C2A" w:rsidRPr="00303E07" w:rsidRDefault="008C39B4" w:rsidP="00303E07">
      <w:pPr>
        <w:pStyle w:val="Heading2"/>
        <w:ind w:left="1" w:hanging="3"/>
      </w:pPr>
      <w:bookmarkStart w:id="34" w:name="_Schedule_9_-"/>
      <w:bookmarkEnd w:id="34"/>
      <w:r w:rsidRPr="00303E07">
        <w:lastRenderedPageBreak/>
        <w:t>Schedule 9 - Variation Form</w:t>
      </w:r>
    </w:p>
    <w:p w14:paraId="019E7D81" w14:textId="77777777" w:rsidR="00A26C2A" w:rsidRDefault="00A26C2A">
      <w:pPr>
        <w:spacing w:after="310" w:line="290" w:lineRule="auto"/>
        <w:ind w:left="0" w:hanging="2"/>
        <w:rPr>
          <w:color w:val="000000"/>
        </w:rPr>
      </w:pPr>
    </w:p>
    <w:p w14:paraId="38416A4C" w14:textId="77777777" w:rsidR="00A26C2A" w:rsidRDefault="008C39B4">
      <w:pPr>
        <w:ind w:left="0" w:hanging="2"/>
      </w:pPr>
      <w:r>
        <w:t>This form is to be used in order to change a Call-Off Contract in accordance with Clause 32 (Variation process)</w:t>
      </w:r>
    </w:p>
    <w:p w14:paraId="4097B46F" w14:textId="77777777" w:rsidR="00A26C2A" w:rsidRDefault="00A26C2A">
      <w:pPr>
        <w:ind w:left="0" w:hanging="2"/>
      </w:pPr>
    </w:p>
    <w:tbl>
      <w:tblPr>
        <w:tblStyle w:val="afffffff4"/>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A26C2A" w14:paraId="5A67C373" w14:textId="77777777">
        <w:tc>
          <w:tcPr>
            <w:tcW w:w="8982" w:type="dxa"/>
            <w:gridSpan w:val="3"/>
          </w:tcPr>
          <w:p w14:paraId="16F1EEED" w14:textId="77777777" w:rsidR="00A26C2A" w:rsidRDefault="008C39B4">
            <w:pPr>
              <w:pBdr>
                <w:top w:val="nil"/>
                <w:left w:val="nil"/>
                <w:bottom w:val="nil"/>
                <w:right w:val="nil"/>
                <w:between w:val="nil"/>
              </w:pBdr>
              <w:spacing w:after="120"/>
              <w:ind w:left="0" w:hanging="2"/>
              <w:jc w:val="center"/>
              <w:rPr>
                <w:color w:val="000000"/>
                <w:highlight w:val="green"/>
              </w:rPr>
            </w:pPr>
            <w:r>
              <w:rPr>
                <w:b/>
                <w:color w:val="000000"/>
              </w:rPr>
              <w:t xml:space="preserve">Contract Details </w:t>
            </w:r>
          </w:p>
        </w:tc>
      </w:tr>
      <w:tr w:rsidR="00A26C2A" w14:paraId="145DEAC7" w14:textId="77777777">
        <w:trPr>
          <w:trHeight w:val="1174"/>
        </w:trPr>
        <w:tc>
          <w:tcPr>
            <w:tcW w:w="2938" w:type="dxa"/>
          </w:tcPr>
          <w:p w14:paraId="59C20C4F" w14:textId="77777777" w:rsidR="00A26C2A" w:rsidRDefault="008C39B4">
            <w:pPr>
              <w:pBdr>
                <w:top w:val="nil"/>
                <w:left w:val="nil"/>
                <w:bottom w:val="nil"/>
                <w:right w:val="nil"/>
                <w:between w:val="nil"/>
              </w:pBdr>
              <w:spacing w:after="120"/>
              <w:ind w:left="0" w:hanging="2"/>
              <w:rPr>
                <w:color w:val="000000"/>
              </w:rPr>
            </w:pPr>
            <w:r>
              <w:rPr>
                <w:color w:val="000000"/>
              </w:rPr>
              <w:t>This variation is between:</w:t>
            </w:r>
          </w:p>
        </w:tc>
        <w:tc>
          <w:tcPr>
            <w:tcW w:w="6044" w:type="dxa"/>
            <w:gridSpan w:val="2"/>
          </w:tcPr>
          <w:p w14:paraId="045F245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name of Buyer]</w:t>
            </w:r>
            <w:r>
              <w:rPr>
                <w:b/>
                <w:color w:val="000000"/>
              </w:rPr>
              <w:t xml:space="preserve"> (“the Buyer")</w:t>
            </w:r>
          </w:p>
          <w:p w14:paraId="5102F2AE" w14:textId="77777777" w:rsidR="00A26C2A" w:rsidRDefault="008C39B4">
            <w:pPr>
              <w:pBdr>
                <w:top w:val="nil"/>
                <w:left w:val="nil"/>
                <w:bottom w:val="nil"/>
                <w:right w:val="nil"/>
                <w:between w:val="nil"/>
              </w:pBdr>
              <w:spacing w:after="120"/>
              <w:ind w:left="0" w:hanging="2"/>
              <w:rPr>
                <w:color w:val="000000"/>
              </w:rPr>
            </w:pPr>
            <w:r>
              <w:rPr>
                <w:color w:val="000000"/>
              </w:rPr>
              <w:t xml:space="preserve">And </w:t>
            </w:r>
          </w:p>
          <w:p w14:paraId="7924D074"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name of Supplier</w:t>
            </w:r>
            <w:r>
              <w:rPr>
                <w:b/>
                <w:color w:val="000000"/>
              </w:rPr>
              <w:t>]</w:t>
            </w:r>
            <w:r>
              <w:rPr>
                <w:color w:val="000000"/>
              </w:rPr>
              <w:t xml:space="preserve"> (</w:t>
            </w:r>
            <w:r>
              <w:rPr>
                <w:b/>
                <w:color w:val="000000"/>
              </w:rPr>
              <w:t>"the Supplier"</w:t>
            </w:r>
            <w:r>
              <w:rPr>
                <w:color w:val="000000"/>
              </w:rPr>
              <w:t>)</w:t>
            </w:r>
          </w:p>
        </w:tc>
      </w:tr>
      <w:tr w:rsidR="00A26C2A" w14:paraId="0F50E6C6" w14:textId="77777777">
        <w:tc>
          <w:tcPr>
            <w:tcW w:w="2938" w:type="dxa"/>
          </w:tcPr>
          <w:p w14:paraId="720498DA" w14:textId="77777777" w:rsidR="00A26C2A" w:rsidRDefault="008C39B4">
            <w:pPr>
              <w:pBdr>
                <w:top w:val="nil"/>
                <w:left w:val="nil"/>
                <w:bottom w:val="nil"/>
                <w:right w:val="nil"/>
                <w:between w:val="nil"/>
              </w:pBdr>
              <w:spacing w:after="120"/>
              <w:ind w:left="0" w:hanging="2"/>
              <w:rPr>
                <w:color w:val="000000"/>
              </w:rPr>
            </w:pPr>
            <w:r>
              <w:rPr>
                <w:color w:val="000000"/>
              </w:rPr>
              <w:t>Contract name:</w:t>
            </w:r>
          </w:p>
        </w:tc>
        <w:tc>
          <w:tcPr>
            <w:tcW w:w="6044" w:type="dxa"/>
            <w:gridSpan w:val="2"/>
          </w:tcPr>
          <w:p w14:paraId="3568C4C1"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 xml:space="preserve">name of contract to be changed] </w:t>
            </w:r>
            <w:r>
              <w:rPr>
                <w:b/>
                <w:color w:val="000000"/>
              </w:rPr>
              <w:t>(“the Contract”)</w:t>
            </w:r>
          </w:p>
        </w:tc>
      </w:tr>
      <w:tr w:rsidR="00A26C2A" w14:paraId="0DD48976" w14:textId="77777777">
        <w:tc>
          <w:tcPr>
            <w:tcW w:w="2938" w:type="dxa"/>
          </w:tcPr>
          <w:p w14:paraId="2DB1F86C" w14:textId="77777777" w:rsidR="00A26C2A" w:rsidRDefault="008C39B4">
            <w:pPr>
              <w:pBdr>
                <w:top w:val="nil"/>
                <w:left w:val="nil"/>
                <w:bottom w:val="nil"/>
                <w:right w:val="nil"/>
                <w:between w:val="nil"/>
              </w:pBdr>
              <w:spacing w:after="120"/>
              <w:ind w:left="0" w:hanging="2"/>
              <w:rPr>
                <w:color w:val="000000"/>
              </w:rPr>
            </w:pPr>
            <w:r>
              <w:rPr>
                <w:color w:val="000000"/>
              </w:rPr>
              <w:t>Contract reference number:</w:t>
            </w:r>
          </w:p>
        </w:tc>
        <w:tc>
          <w:tcPr>
            <w:tcW w:w="6044" w:type="dxa"/>
            <w:gridSpan w:val="2"/>
          </w:tcPr>
          <w:p w14:paraId="1F940D72"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contract reference number]</w:t>
            </w:r>
          </w:p>
        </w:tc>
      </w:tr>
      <w:tr w:rsidR="00A26C2A" w14:paraId="7477A3D8" w14:textId="77777777">
        <w:tc>
          <w:tcPr>
            <w:tcW w:w="8982" w:type="dxa"/>
            <w:gridSpan w:val="3"/>
          </w:tcPr>
          <w:p w14:paraId="2DAA2C71" w14:textId="77777777" w:rsidR="00A26C2A" w:rsidRDefault="008C39B4">
            <w:pPr>
              <w:pBdr>
                <w:top w:val="nil"/>
                <w:left w:val="nil"/>
                <w:bottom w:val="nil"/>
                <w:right w:val="nil"/>
                <w:between w:val="nil"/>
              </w:pBdr>
              <w:spacing w:after="120"/>
              <w:ind w:left="0" w:hanging="2"/>
              <w:jc w:val="center"/>
              <w:rPr>
                <w:color w:val="000000"/>
              </w:rPr>
            </w:pPr>
            <w:r>
              <w:rPr>
                <w:b/>
                <w:color w:val="000000"/>
              </w:rPr>
              <w:t>Details of Proposed Variation</w:t>
            </w:r>
          </w:p>
        </w:tc>
      </w:tr>
      <w:tr w:rsidR="00A26C2A" w14:paraId="77CEEA80" w14:textId="77777777">
        <w:tc>
          <w:tcPr>
            <w:tcW w:w="2938" w:type="dxa"/>
          </w:tcPr>
          <w:p w14:paraId="2CD58989" w14:textId="77777777" w:rsidR="00A26C2A" w:rsidRDefault="008C39B4">
            <w:pPr>
              <w:pBdr>
                <w:top w:val="nil"/>
                <w:left w:val="nil"/>
                <w:bottom w:val="nil"/>
                <w:right w:val="nil"/>
                <w:between w:val="nil"/>
              </w:pBdr>
              <w:spacing w:after="120"/>
              <w:ind w:left="0" w:hanging="2"/>
              <w:rPr>
                <w:color w:val="000000"/>
              </w:rPr>
            </w:pPr>
            <w:r>
              <w:rPr>
                <w:color w:val="000000"/>
              </w:rPr>
              <w:t>Variation initiated by:</w:t>
            </w:r>
          </w:p>
        </w:tc>
        <w:tc>
          <w:tcPr>
            <w:tcW w:w="6044" w:type="dxa"/>
            <w:gridSpan w:val="2"/>
          </w:tcPr>
          <w:p w14:paraId="170A0E2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[delete</w:t>
            </w:r>
            <w:r>
              <w:rPr>
                <w:color w:val="000000"/>
              </w:rPr>
              <w:t xml:space="preserve"> as applicable: Buyer/Supplier]</w:t>
            </w:r>
          </w:p>
        </w:tc>
      </w:tr>
      <w:tr w:rsidR="00A26C2A" w14:paraId="55D735A2" w14:textId="77777777">
        <w:tc>
          <w:tcPr>
            <w:tcW w:w="2938" w:type="dxa"/>
          </w:tcPr>
          <w:p w14:paraId="58073100" w14:textId="77777777" w:rsidR="00A26C2A" w:rsidRDefault="008C39B4">
            <w:pPr>
              <w:pBdr>
                <w:top w:val="nil"/>
                <w:left w:val="nil"/>
                <w:bottom w:val="nil"/>
                <w:right w:val="nil"/>
                <w:between w:val="nil"/>
              </w:pBdr>
              <w:spacing w:after="120"/>
              <w:ind w:left="0" w:hanging="2"/>
              <w:rPr>
                <w:color w:val="000000"/>
              </w:rPr>
            </w:pPr>
            <w:r>
              <w:rPr>
                <w:color w:val="000000"/>
              </w:rPr>
              <w:t>Variation number:</w:t>
            </w:r>
          </w:p>
        </w:tc>
        <w:tc>
          <w:tcPr>
            <w:tcW w:w="6044" w:type="dxa"/>
            <w:gridSpan w:val="2"/>
          </w:tcPr>
          <w:p w14:paraId="26EFBA9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variation number]</w:t>
            </w:r>
          </w:p>
        </w:tc>
      </w:tr>
      <w:tr w:rsidR="00A26C2A" w14:paraId="1A5A1EA5" w14:textId="77777777">
        <w:tc>
          <w:tcPr>
            <w:tcW w:w="2938" w:type="dxa"/>
          </w:tcPr>
          <w:p w14:paraId="3C3179D1" w14:textId="77777777" w:rsidR="00A26C2A" w:rsidRDefault="008C39B4">
            <w:pPr>
              <w:pBdr>
                <w:top w:val="nil"/>
                <w:left w:val="nil"/>
                <w:bottom w:val="nil"/>
                <w:right w:val="nil"/>
                <w:between w:val="nil"/>
              </w:pBdr>
              <w:spacing w:after="120"/>
              <w:ind w:left="0" w:hanging="2"/>
              <w:rPr>
                <w:color w:val="000000"/>
              </w:rPr>
            </w:pPr>
            <w:r>
              <w:rPr>
                <w:color w:val="000000"/>
              </w:rPr>
              <w:t>Date variation is raised:</w:t>
            </w:r>
          </w:p>
        </w:tc>
        <w:tc>
          <w:tcPr>
            <w:tcW w:w="6044" w:type="dxa"/>
            <w:gridSpan w:val="2"/>
          </w:tcPr>
          <w:p w14:paraId="511B2B54"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date]</w:t>
            </w:r>
          </w:p>
        </w:tc>
      </w:tr>
      <w:tr w:rsidR="00A26C2A" w14:paraId="42BF89BE" w14:textId="77777777">
        <w:tc>
          <w:tcPr>
            <w:tcW w:w="2938" w:type="dxa"/>
          </w:tcPr>
          <w:p w14:paraId="0E564D5A" w14:textId="77777777" w:rsidR="00A26C2A" w:rsidRDefault="008C39B4">
            <w:pPr>
              <w:pBdr>
                <w:top w:val="nil"/>
                <w:left w:val="nil"/>
                <w:bottom w:val="nil"/>
                <w:right w:val="nil"/>
                <w:between w:val="nil"/>
              </w:pBdr>
              <w:spacing w:after="120"/>
              <w:ind w:left="0" w:hanging="2"/>
              <w:rPr>
                <w:color w:val="000000"/>
              </w:rPr>
            </w:pPr>
            <w:r>
              <w:rPr>
                <w:color w:val="000000"/>
              </w:rPr>
              <w:t>Proposed variation</w:t>
            </w:r>
          </w:p>
        </w:tc>
        <w:tc>
          <w:tcPr>
            <w:tcW w:w="6044" w:type="dxa"/>
            <w:gridSpan w:val="2"/>
          </w:tcPr>
          <w:p w14:paraId="1FE22C05" w14:textId="77777777" w:rsidR="00A26C2A" w:rsidRDefault="00A26C2A">
            <w:pPr>
              <w:pBdr>
                <w:top w:val="nil"/>
                <w:left w:val="nil"/>
                <w:bottom w:val="nil"/>
                <w:right w:val="nil"/>
                <w:between w:val="nil"/>
              </w:pBdr>
              <w:spacing w:after="120"/>
              <w:ind w:left="0" w:hanging="2"/>
              <w:rPr>
                <w:color w:val="000000"/>
                <w:highlight w:val="yellow"/>
              </w:rPr>
            </w:pPr>
          </w:p>
        </w:tc>
      </w:tr>
      <w:tr w:rsidR="00A26C2A" w14:paraId="7DE897A3" w14:textId="77777777">
        <w:tc>
          <w:tcPr>
            <w:tcW w:w="2938" w:type="dxa"/>
          </w:tcPr>
          <w:p w14:paraId="49141444" w14:textId="77777777" w:rsidR="00A26C2A" w:rsidRDefault="008C39B4">
            <w:pPr>
              <w:pBdr>
                <w:top w:val="nil"/>
                <w:left w:val="nil"/>
                <w:bottom w:val="nil"/>
                <w:right w:val="nil"/>
                <w:between w:val="nil"/>
              </w:pBdr>
              <w:spacing w:after="120"/>
              <w:ind w:left="0" w:hanging="2"/>
              <w:rPr>
                <w:color w:val="000000"/>
              </w:rPr>
            </w:pPr>
            <w:r>
              <w:rPr>
                <w:color w:val="000000"/>
              </w:rPr>
              <w:t>Reason for the variation:</w:t>
            </w:r>
          </w:p>
        </w:tc>
        <w:tc>
          <w:tcPr>
            <w:tcW w:w="6044" w:type="dxa"/>
            <w:gridSpan w:val="2"/>
          </w:tcPr>
          <w:p w14:paraId="225A512B"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reason]</w:t>
            </w:r>
          </w:p>
        </w:tc>
      </w:tr>
      <w:tr w:rsidR="00A26C2A" w14:paraId="0885CD19" w14:textId="77777777">
        <w:trPr>
          <w:trHeight w:val="718"/>
        </w:trPr>
        <w:tc>
          <w:tcPr>
            <w:tcW w:w="2938" w:type="dxa"/>
          </w:tcPr>
          <w:p w14:paraId="5F0E512F" w14:textId="77777777" w:rsidR="00A26C2A" w:rsidRDefault="008C39B4">
            <w:pPr>
              <w:pBdr>
                <w:top w:val="nil"/>
                <w:left w:val="nil"/>
                <w:bottom w:val="nil"/>
                <w:right w:val="nil"/>
                <w:between w:val="nil"/>
              </w:pBdr>
              <w:spacing w:after="120"/>
              <w:ind w:left="0" w:hanging="2"/>
              <w:rPr>
                <w:color w:val="000000"/>
              </w:rPr>
            </w:pPr>
            <w:r>
              <w:rPr>
                <w:color w:val="000000"/>
              </w:rPr>
              <w:t>A Variation Impact Assessment shall be provided within:</w:t>
            </w:r>
          </w:p>
        </w:tc>
        <w:tc>
          <w:tcPr>
            <w:tcW w:w="6044" w:type="dxa"/>
            <w:gridSpan w:val="2"/>
          </w:tcPr>
          <w:p w14:paraId="434D5369"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number] days</w:t>
            </w:r>
          </w:p>
        </w:tc>
      </w:tr>
      <w:tr w:rsidR="00A26C2A" w14:paraId="4C82E93A" w14:textId="77777777">
        <w:trPr>
          <w:trHeight w:val="285"/>
        </w:trPr>
        <w:tc>
          <w:tcPr>
            <w:tcW w:w="8982" w:type="dxa"/>
            <w:gridSpan w:val="3"/>
          </w:tcPr>
          <w:p w14:paraId="1019E56B" w14:textId="77777777" w:rsidR="00A26C2A" w:rsidRDefault="008C39B4">
            <w:pPr>
              <w:pBdr>
                <w:top w:val="nil"/>
                <w:left w:val="nil"/>
                <w:bottom w:val="nil"/>
                <w:right w:val="nil"/>
                <w:between w:val="nil"/>
              </w:pBdr>
              <w:spacing w:after="120"/>
              <w:ind w:left="0" w:hanging="2"/>
              <w:jc w:val="center"/>
              <w:rPr>
                <w:color w:val="000000"/>
              </w:rPr>
            </w:pPr>
            <w:r>
              <w:rPr>
                <w:b/>
                <w:color w:val="000000"/>
              </w:rPr>
              <w:t>Impact of Variation</w:t>
            </w:r>
          </w:p>
        </w:tc>
      </w:tr>
      <w:tr w:rsidR="00A26C2A" w14:paraId="351F2B30" w14:textId="77777777">
        <w:tc>
          <w:tcPr>
            <w:tcW w:w="2938" w:type="dxa"/>
          </w:tcPr>
          <w:p w14:paraId="553A281E" w14:textId="77777777" w:rsidR="00A26C2A" w:rsidRDefault="008C39B4">
            <w:pPr>
              <w:pBdr>
                <w:top w:val="nil"/>
                <w:left w:val="nil"/>
                <w:bottom w:val="nil"/>
                <w:right w:val="nil"/>
                <w:between w:val="nil"/>
              </w:pBdr>
              <w:spacing w:after="120"/>
              <w:ind w:left="0" w:hanging="2"/>
              <w:rPr>
                <w:color w:val="000000"/>
              </w:rPr>
            </w:pPr>
            <w:r>
              <w:rPr>
                <w:color w:val="000000"/>
              </w:rPr>
              <w:t>Likely impact of the proposed variation:</w:t>
            </w:r>
          </w:p>
        </w:tc>
        <w:tc>
          <w:tcPr>
            <w:tcW w:w="6044" w:type="dxa"/>
            <w:gridSpan w:val="2"/>
          </w:tcPr>
          <w:p w14:paraId="3321DCC4" w14:textId="77777777" w:rsidR="00A26C2A" w:rsidRDefault="008C39B4">
            <w:pPr>
              <w:pBdr>
                <w:top w:val="nil"/>
                <w:left w:val="nil"/>
                <w:bottom w:val="nil"/>
                <w:right w:val="nil"/>
                <w:between w:val="nil"/>
              </w:pBdr>
              <w:spacing w:after="120"/>
              <w:ind w:left="0" w:hanging="2"/>
              <w:rPr>
                <w:color w:val="000000"/>
                <w:highlight w:val="yellow"/>
              </w:rPr>
            </w:pPr>
            <w:r>
              <w:rPr>
                <w:b/>
                <w:color w:val="000000"/>
                <w:highlight w:val="yellow"/>
              </w:rPr>
              <w:t xml:space="preserve">[Supplier to insert </w:t>
            </w:r>
            <w:r>
              <w:rPr>
                <w:color w:val="000000"/>
              </w:rPr>
              <w:t xml:space="preserve">assessment of impact] </w:t>
            </w:r>
          </w:p>
        </w:tc>
      </w:tr>
      <w:tr w:rsidR="00A26C2A" w14:paraId="3664AC8C" w14:textId="77777777">
        <w:trPr>
          <w:trHeight w:val="469"/>
        </w:trPr>
        <w:tc>
          <w:tcPr>
            <w:tcW w:w="8982" w:type="dxa"/>
            <w:gridSpan w:val="3"/>
          </w:tcPr>
          <w:p w14:paraId="07C89E11" w14:textId="77777777" w:rsidR="00A26C2A" w:rsidRDefault="008C39B4">
            <w:pPr>
              <w:pBdr>
                <w:top w:val="nil"/>
                <w:left w:val="nil"/>
                <w:bottom w:val="nil"/>
                <w:right w:val="nil"/>
                <w:between w:val="nil"/>
              </w:pBdr>
              <w:spacing w:after="120"/>
              <w:ind w:left="0" w:hanging="2"/>
              <w:jc w:val="center"/>
              <w:rPr>
                <w:color w:val="000000"/>
                <w:highlight w:val="yellow"/>
              </w:rPr>
            </w:pPr>
            <w:r>
              <w:rPr>
                <w:b/>
                <w:color w:val="000000"/>
              </w:rPr>
              <w:t>Outcome of Variation</w:t>
            </w:r>
          </w:p>
        </w:tc>
      </w:tr>
      <w:tr w:rsidR="00A26C2A" w14:paraId="195322FD" w14:textId="77777777">
        <w:tc>
          <w:tcPr>
            <w:tcW w:w="2938" w:type="dxa"/>
          </w:tcPr>
          <w:p w14:paraId="4F3C3D71" w14:textId="77777777" w:rsidR="00A26C2A" w:rsidRDefault="008C39B4">
            <w:pPr>
              <w:pBdr>
                <w:top w:val="nil"/>
                <w:left w:val="nil"/>
                <w:bottom w:val="nil"/>
                <w:right w:val="nil"/>
                <w:between w:val="nil"/>
              </w:pBdr>
              <w:spacing w:after="120"/>
              <w:ind w:left="0" w:hanging="2"/>
              <w:rPr>
                <w:color w:val="000000"/>
              </w:rPr>
            </w:pPr>
            <w:r>
              <w:rPr>
                <w:color w:val="000000"/>
              </w:rPr>
              <w:t>Contract variation:</w:t>
            </w:r>
          </w:p>
        </w:tc>
        <w:tc>
          <w:tcPr>
            <w:tcW w:w="6044" w:type="dxa"/>
            <w:gridSpan w:val="2"/>
          </w:tcPr>
          <w:p w14:paraId="550DF5EF" w14:textId="77777777" w:rsidR="00A26C2A" w:rsidRDefault="008C39B4">
            <w:pPr>
              <w:keepNext/>
              <w:pBdr>
                <w:top w:val="nil"/>
                <w:left w:val="nil"/>
                <w:bottom w:val="nil"/>
                <w:right w:val="nil"/>
                <w:between w:val="nil"/>
              </w:pBdr>
              <w:spacing w:after="120"/>
              <w:ind w:left="0" w:hanging="2"/>
              <w:rPr>
                <w:color w:val="000000"/>
              </w:rPr>
            </w:pPr>
            <w:r>
              <w:rPr>
                <w:color w:val="000000"/>
              </w:rPr>
              <w:t>This Contract detailed above is varied as follows:</w:t>
            </w:r>
          </w:p>
          <w:p w14:paraId="13A0C285" w14:textId="77777777" w:rsidR="00A26C2A" w:rsidRDefault="008C39B4" w:rsidP="008C39B4">
            <w:pPr>
              <w:numPr>
                <w:ilvl w:val="0"/>
                <w:numId w:val="10"/>
              </w:numPr>
              <w:pBdr>
                <w:top w:val="nil"/>
                <w:left w:val="nil"/>
                <w:bottom w:val="nil"/>
                <w:right w:val="nil"/>
                <w:between w:val="nil"/>
              </w:pBdr>
              <w:spacing w:after="120"/>
              <w:ind w:left="0" w:hanging="2"/>
              <w:jc w:val="both"/>
              <w:rPr>
                <w:color w:val="000000"/>
              </w:rPr>
            </w:pPr>
            <w:r>
              <w:rPr>
                <w:b/>
                <w:color w:val="000000"/>
                <w:highlight w:val="yellow"/>
              </w:rPr>
              <w:t xml:space="preserve">[Buyer to insert </w:t>
            </w:r>
            <w:r>
              <w:rPr>
                <w:color w:val="000000"/>
              </w:rPr>
              <w:t>original Clauses or Paragraphs to be varied and the changed clause]</w:t>
            </w:r>
          </w:p>
        </w:tc>
      </w:tr>
      <w:tr w:rsidR="00A26C2A" w14:paraId="208D6FDB" w14:textId="77777777">
        <w:trPr>
          <w:cantSplit/>
        </w:trPr>
        <w:tc>
          <w:tcPr>
            <w:tcW w:w="2938" w:type="dxa"/>
            <w:vMerge w:val="restart"/>
          </w:tcPr>
          <w:p w14:paraId="25720001" w14:textId="77777777" w:rsidR="00A26C2A" w:rsidRDefault="008C39B4">
            <w:pPr>
              <w:pBdr>
                <w:top w:val="nil"/>
                <w:left w:val="nil"/>
                <w:bottom w:val="nil"/>
                <w:right w:val="nil"/>
                <w:between w:val="nil"/>
              </w:pBdr>
              <w:spacing w:after="120"/>
              <w:ind w:left="0" w:hanging="2"/>
              <w:rPr>
                <w:color w:val="000000"/>
              </w:rPr>
            </w:pPr>
            <w:r>
              <w:rPr>
                <w:color w:val="000000"/>
              </w:rPr>
              <w:t>Financial variation:</w:t>
            </w:r>
          </w:p>
        </w:tc>
        <w:tc>
          <w:tcPr>
            <w:tcW w:w="3022" w:type="dxa"/>
          </w:tcPr>
          <w:p w14:paraId="2176F3C4" w14:textId="77777777" w:rsidR="00A26C2A" w:rsidRDefault="008C39B4">
            <w:pPr>
              <w:keepNext/>
              <w:pBdr>
                <w:top w:val="nil"/>
                <w:left w:val="nil"/>
                <w:bottom w:val="nil"/>
                <w:right w:val="nil"/>
                <w:between w:val="nil"/>
              </w:pBdr>
              <w:spacing w:after="120"/>
              <w:ind w:left="0" w:hanging="2"/>
              <w:rPr>
                <w:color w:val="000000"/>
              </w:rPr>
            </w:pPr>
            <w:r>
              <w:rPr>
                <w:color w:val="000000"/>
              </w:rPr>
              <w:t>Original Contract Value:</w:t>
            </w:r>
          </w:p>
        </w:tc>
        <w:tc>
          <w:tcPr>
            <w:tcW w:w="3022" w:type="dxa"/>
          </w:tcPr>
          <w:p w14:paraId="6B727207"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r w:rsidR="00A26C2A" w14:paraId="5F7DC3A0" w14:textId="77777777">
        <w:trPr>
          <w:cantSplit/>
        </w:trPr>
        <w:tc>
          <w:tcPr>
            <w:tcW w:w="2938" w:type="dxa"/>
            <w:vMerge/>
          </w:tcPr>
          <w:p w14:paraId="6D08DB07" w14:textId="77777777" w:rsidR="00A26C2A" w:rsidRDefault="00A26C2A">
            <w:pPr>
              <w:widowControl w:val="0"/>
              <w:pBdr>
                <w:top w:val="nil"/>
                <w:left w:val="nil"/>
                <w:bottom w:val="nil"/>
                <w:right w:val="nil"/>
                <w:between w:val="nil"/>
              </w:pBdr>
              <w:spacing w:line="276" w:lineRule="auto"/>
              <w:ind w:left="0" w:hanging="2"/>
              <w:rPr>
                <w:color w:val="000000"/>
              </w:rPr>
            </w:pPr>
          </w:p>
        </w:tc>
        <w:tc>
          <w:tcPr>
            <w:tcW w:w="3022" w:type="dxa"/>
          </w:tcPr>
          <w:p w14:paraId="07C79DC6" w14:textId="77777777" w:rsidR="00A26C2A" w:rsidRDefault="008C39B4">
            <w:pPr>
              <w:keepNext/>
              <w:pBdr>
                <w:top w:val="nil"/>
                <w:left w:val="nil"/>
                <w:bottom w:val="nil"/>
                <w:right w:val="nil"/>
                <w:between w:val="nil"/>
              </w:pBdr>
              <w:spacing w:after="120"/>
              <w:ind w:left="0" w:hanging="2"/>
              <w:rPr>
                <w:color w:val="000000"/>
              </w:rPr>
            </w:pPr>
            <w:r>
              <w:rPr>
                <w:color w:val="000000"/>
              </w:rPr>
              <w:t>Additional cost due to variation:</w:t>
            </w:r>
          </w:p>
        </w:tc>
        <w:tc>
          <w:tcPr>
            <w:tcW w:w="3022" w:type="dxa"/>
          </w:tcPr>
          <w:p w14:paraId="0FFC5CB8"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r w:rsidR="00A26C2A" w14:paraId="471437E2" w14:textId="77777777">
        <w:trPr>
          <w:cantSplit/>
        </w:trPr>
        <w:tc>
          <w:tcPr>
            <w:tcW w:w="2938" w:type="dxa"/>
            <w:vMerge/>
          </w:tcPr>
          <w:p w14:paraId="76C6C795" w14:textId="77777777" w:rsidR="00A26C2A" w:rsidRDefault="00A26C2A">
            <w:pPr>
              <w:widowControl w:val="0"/>
              <w:pBdr>
                <w:top w:val="nil"/>
                <w:left w:val="nil"/>
                <w:bottom w:val="nil"/>
                <w:right w:val="nil"/>
                <w:between w:val="nil"/>
              </w:pBdr>
              <w:spacing w:line="276" w:lineRule="auto"/>
              <w:ind w:left="0" w:hanging="2"/>
              <w:rPr>
                <w:color w:val="000000"/>
              </w:rPr>
            </w:pPr>
          </w:p>
        </w:tc>
        <w:tc>
          <w:tcPr>
            <w:tcW w:w="3022" w:type="dxa"/>
          </w:tcPr>
          <w:p w14:paraId="42E3A600" w14:textId="77777777" w:rsidR="00A26C2A" w:rsidRDefault="008C39B4">
            <w:pPr>
              <w:keepNext/>
              <w:pBdr>
                <w:top w:val="nil"/>
                <w:left w:val="nil"/>
                <w:bottom w:val="nil"/>
                <w:right w:val="nil"/>
                <w:between w:val="nil"/>
              </w:pBdr>
              <w:spacing w:after="120"/>
              <w:ind w:left="0" w:hanging="2"/>
              <w:rPr>
                <w:color w:val="000000"/>
              </w:rPr>
            </w:pPr>
            <w:r>
              <w:rPr>
                <w:color w:val="000000"/>
              </w:rPr>
              <w:t>New Contract value:</w:t>
            </w:r>
          </w:p>
        </w:tc>
        <w:tc>
          <w:tcPr>
            <w:tcW w:w="3022" w:type="dxa"/>
          </w:tcPr>
          <w:p w14:paraId="3264260B"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bl>
    <w:p w14:paraId="070F562F" w14:textId="77777777" w:rsidR="00303E07" w:rsidRDefault="00303E07" w:rsidP="00303E07">
      <w:pPr>
        <w:ind w:left="0" w:hanging="2"/>
      </w:pPr>
    </w:p>
    <w:p w14:paraId="6DB0A24E" w14:textId="2235650D" w:rsidR="00A26C2A" w:rsidRDefault="00303E07" w:rsidP="00303E07">
      <w:pPr>
        <w:ind w:left="0" w:hanging="2"/>
      </w:pPr>
      <w:r>
        <w:lastRenderedPageBreak/>
        <w:t xml:space="preserve">1 </w:t>
      </w:r>
      <w:r w:rsidR="008C39B4">
        <w:t>This Variation must be agreed and signed by both Parties to the Contract and shall only be effective from the date it is signed by Buyer</w:t>
      </w:r>
    </w:p>
    <w:p w14:paraId="75727697" w14:textId="77777777" w:rsidR="00303E07" w:rsidRDefault="00303E07" w:rsidP="00303E07">
      <w:pPr>
        <w:ind w:left="0" w:hanging="2"/>
      </w:pPr>
    </w:p>
    <w:p w14:paraId="2C4F75EF" w14:textId="767C61EF" w:rsidR="00A26C2A" w:rsidRDefault="00303E07" w:rsidP="00303E07">
      <w:pPr>
        <w:ind w:left="0" w:hanging="2"/>
      </w:pPr>
      <w:r>
        <w:t xml:space="preserve">2 </w:t>
      </w:r>
      <w:r w:rsidR="008C39B4">
        <w:t xml:space="preserve">Words and expressions in this Variation shall have the meanings given to them in the Contract. </w:t>
      </w:r>
    </w:p>
    <w:p w14:paraId="1CC617EB" w14:textId="77777777" w:rsidR="00303E07" w:rsidRDefault="00303E07" w:rsidP="00303E07">
      <w:pPr>
        <w:ind w:left="0" w:hanging="2"/>
      </w:pPr>
    </w:p>
    <w:p w14:paraId="7F6C255E" w14:textId="1C3B34D0" w:rsidR="00A26C2A" w:rsidRDefault="00303E07" w:rsidP="00303E07">
      <w:pPr>
        <w:ind w:left="0" w:hanging="2"/>
      </w:pPr>
      <w:r>
        <w:t xml:space="preserve">3 </w:t>
      </w:r>
      <w:r w:rsidR="008C39B4">
        <w:t>The Contract, including any previous Variations, shall remain effective and unaltered except as amended by this Variation.</w:t>
      </w:r>
    </w:p>
    <w:p w14:paraId="72E2754A" w14:textId="77777777" w:rsidR="00A26C2A" w:rsidRDefault="00A26C2A">
      <w:pPr>
        <w:keepNext/>
        <w:pBdr>
          <w:top w:val="nil"/>
          <w:left w:val="nil"/>
          <w:bottom w:val="nil"/>
          <w:right w:val="nil"/>
          <w:between w:val="nil"/>
        </w:pBdr>
        <w:spacing w:before="240" w:after="200" w:line="276" w:lineRule="auto"/>
        <w:ind w:left="0" w:hanging="2"/>
      </w:pPr>
    </w:p>
    <w:p w14:paraId="74BA98A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for and on behalf of the Buyer</w:t>
      </w:r>
    </w:p>
    <w:tbl>
      <w:tblPr>
        <w:tblStyle w:val="afffffff5"/>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A26C2A" w14:paraId="4F712F6A" w14:textId="77777777">
        <w:tc>
          <w:tcPr>
            <w:tcW w:w="2210" w:type="dxa"/>
            <w:tcBorders>
              <w:bottom w:val="nil"/>
            </w:tcBorders>
          </w:tcPr>
          <w:p w14:paraId="358054B5"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40" w:type="dxa"/>
          </w:tcPr>
          <w:p w14:paraId="173E6339" w14:textId="77777777" w:rsidR="00A26C2A" w:rsidRDefault="00A26C2A">
            <w:pPr>
              <w:pBdr>
                <w:top w:val="nil"/>
                <w:left w:val="nil"/>
                <w:bottom w:val="nil"/>
                <w:right w:val="nil"/>
                <w:between w:val="nil"/>
              </w:pBdr>
              <w:ind w:left="0" w:hanging="2"/>
              <w:rPr>
                <w:color w:val="000000"/>
              </w:rPr>
            </w:pPr>
          </w:p>
        </w:tc>
      </w:tr>
      <w:tr w:rsidR="00A26C2A" w14:paraId="60B8DDE7" w14:textId="77777777">
        <w:tc>
          <w:tcPr>
            <w:tcW w:w="2210" w:type="dxa"/>
            <w:tcBorders>
              <w:top w:val="nil"/>
              <w:bottom w:val="nil"/>
            </w:tcBorders>
          </w:tcPr>
          <w:p w14:paraId="4434C7B4"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40" w:type="dxa"/>
          </w:tcPr>
          <w:p w14:paraId="37DE2832" w14:textId="77777777" w:rsidR="00A26C2A" w:rsidRDefault="00A26C2A">
            <w:pPr>
              <w:pBdr>
                <w:top w:val="nil"/>
                <w:left w:val="nil"/>
                <w:bottom w:val="nil"/>
                <w:right w:val="nil"/>
                <w:between w:val="nil"/>
              </w:pBdr>
              <w:ind w:left="0" w:hanging="2"/>
              <w:rPr>
                <w:color w:val="000000"/>
              </w:rPr>
            </w:pPr>
          </w:p>
        </w:tc>
      </w:tr>
      <w:tr w:rsidR="00A26C2A" w14:paraId="79449DF0" w14:textId="77777777">
        <w:tc>
          <w:tcPr>
            <w:tcW w:w="2210" w:type="dxa"/>
            <w:tcBorders>
              <w:top w:val="nil"/>
              <w:bottom w:val="nil"/>
            </w:tcBorders>
          </w:tcPr>
          <w:p w14:paraId="2F25DBA8"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40" w:type="dxa"/>
          </w:tcPr>
          <w:p w14:paraId="5A6895B8" w14:textId="77777777" w:rsidR="00A26C2A" w:rsidRDefault="00A26C2A">
            <w:pPr>
              <w:pBdr>
                <w:top w:val="nil"/>
                <w:left w:val="nil"/>
                <w:bottom w:val="nil"/>
                <w:right w:val="nil"/>
                <w:between w:val="nil"/>
              </w:pBdr>
              <w:ind w:left="0" w:hanging="2"/>
              <w:rPr>
                <w:color w:val="000000"/>
              </w:rPr>
            </w:pPr>
          </w:p>
        </w:tc>
      </w:tr>
      <w:tr w:rsidR="00A26C2A" w14:paraId="0A2493E5" w14:textId="77777777">
        <w:tc>
          <w:tcPr>
            <w:tcW w:w="2210" w:type="dxa"/>
            <w:tcBorders>
              <w:top w:val="nil"/>
              <w:bottom w:val="nil"/>
            </w:tcBorders>
          </w:tcPr>
          <w:p w14:paraId="586C082E"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40" w:type="dxa"/>
          </w:tcPr>
          <w:p w14:paraId="4382C0A0" w14:textId="77777777" w:rsidR="00A26C2A" w:rsidRDefault="00A26C2A">
            <w:pPr>
              <w:pBdr>
                <w:top w:val="nil"/>
                <w:left w:val="nil"/>
                <w:bottom w:val="nil"/>
                <w:right w:val="nil"/>
                <w:between w:val="nil"/>
              </w:pBdr>
              <w:ind w:left="0" w:hanging="2"/>
              <w:rPr>
                <w:color w:val="000000"/>
              </w:rPr>
            </w:pPr>
          </w:p>
        </w:tc>
      </w:tr>
      <w:tr w:rsidR="00A26C2A" w14:paraId="21C5C739" w14:textId="77777777">
        <w:tc>
          <w:tcPr>
            <w:tcW w:w="2210" w:type="dxa"/>
            <w:tcBorders>
              <w:top w:val="nil"/>
            </w:tcBorders>
          </w:tcPr>
          <w:p w14:paraId="384A5C88" w14:textId="77777777" w:rsidR="00A26C2A" w:rsidRDefault="00A26C2A">
            <w:pPr>
              <w:pBdr>
                <w:top w:val="nil"/>
                <w:left w:val="nil"/>
                <w:bottom w:val="nil"/>
                <w:right w:val="nil"/>
                <w:between w:val="nil"/>
              </w:pBdr>
              <w:ind w:left="0" w:hanging="2"/>
              <w:rPr>
                <w:color w:val="000000"/>
              </w:rPr>
            </w:pPr>
          </w:p>
        </w:tc>
        <w:tc>
          <w:tcPr>
            <w:tcW w:w="5940" w:type="dxa"/>
          </w:tcPr>
          <w:p w14:paraId="17CCAAEB" w14:textId="77777777" w:rsidR="00A26C2A" w:rsidRDefault="00A26C2A">
            <w:pPr>
              <w:pBdr>
                <w:top w:val="nil"/>
                <w:left w:val="nil"/>
                <w:bottom w:val="nil"/>
                <w:right w:val="nil"/>
                <w:between w:val="nil"/>
              </w:pBdr>
              <w:ind w:left="0" w:hanging="2"/>
              <w:rPr>
                <w:color w:val="000000"/>
              </w:rPr>
            </w:pPr>
          </w:p>
        </w:tc>
      </w:tr>
    </w:tbl>
    <w:p w14:paraId="3B78A4FB" w14:textId="77777777" w:rsidR="00A26C2A" w:rsidRDefault="00A26C2A">
      <w:pPr>
        <w:pBdr>
          <w:top w:val="nil"/>
          <w:left w:val="nil"/>
          <w:bottom w:val="nil"/>
          <w:right w:val="nil"/>
          <w:between w:val="nil"/>
        </w:pBdr>
        <w:spacing w:after="120"/>
        <w:ind w:left="0" w:hanging="2"/>
      </w:pPr>
    </w:p>
    <w:p w14:paraId="1E5E11C5" w14:textId="77777777" w:rsidR="00A26C2A" w:rsidRDefault="00A26C2A">
      <w:pPr>
        <w:pBdr>
          <w:top w:val="nil"/>
          <w:left w:val="nil"/>
          <w:bottom w:val="nil"/>
          <w:right w:val="nil"/>
          <w:between w:val="nil"/>
        </w:pBdr>
        <w:spacing w:after="120"/>
        <w:ind w:left="0" w:hanging="2"/>
      </w:pPr>
    </w:p>
    <w:p w14:paraId="19DC6B37" w14:textId="77777777" w:rsidR="00A26C2A" w:rsidRDefault="00A26C2A">
      <w:pPr>
        <w:pBdr>
          <w:top w:val="nil"/>
          <w:left w:val="nil"/>
          <w:bottom w:val="nil"/>
          <w:right w:val="nil"/>
          <w:between w:val="nil"/>
        </w:pBdr>
        <w:spacing w:after="120"/>
        <w:ind w:left="0" w:hanging="2"/>
      </w:pPr>
    </w:p>
    <w:p w14:paraId="3809DCB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to sign for and on behalf of the Supplier</w:t>
      </w:r>
    </w:p>
    <w:tbl>
      <w:tblPr>
        <w:tblStyle w:val="afffffff6"/>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A26C2A" w14:paraId="028C1738" w14:textId="77777777">
        <w:tc>
          <w:tcPr>
            <w:tcW w:w="2208" w:type="dxa"/>
            <w:tcBorders>
              <w:bottom w:val="nil"/>
            </w:tcBorders>
          </w:tcPr>
          <w:p w14:paraId="6D6654F7"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80" w:type="dxa"/>
          </w:tcPr>
          <w:p w14:paraId="09D66FCF" w14:textId="77777777" w:rsidR="00A26C2A" w:rsidRDefault="00A26C2A">
            <w:pPr>
              <w:pBdr>
                <w:top w:val="nil"/>
                <w:left w:val="nil"/>
                <w:bottom w:val="nil"/>
                <w:right w:val="nil"/>
                <w:between w:val="nil"/>
              </w:pBdr>
              <w:ind w:left="0" w:hanging="2"/>
              <w:rPr>
                <w:color w:val="000000"/>
              </w:rPr>
            </w:pPr>
          </w:p>
        </w:tc>
      </w:tr>
      <w:tr w:rsidR="00A26C2A" w14:paraId="0387F436" w14:textId="77777777">
        <w:tc>
          <w:tcPr>
            <w:tcW w:w="2208" w:type="dxa"/>
            <w:tcBorders>
              <w:top w:val="nil"/>
              <w:bottom w:val="nil"/>
            </w:tcBorders>
          </w:tcPr>
          <w:p w14:paraId="5363699A"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80" w:type="dxa"/>
          </w:tcPr>
          <w:p w14:paraId="27D723DF" w14:textId="77777777" w:rsidR="00A26C2A" w:rsidRDefault="00A26C2A">
            <w:pPr>
              <w:pBdr>
                <w:top w:val="nil"/>
                <w:left w:val="nil"/>
                <w:bottom w:val="nil"/>
                <w:right w:val="nil"/>
                <w:between w:val="nil"/>
              </w:pBdr>
              <w:ind w:left="0" w:hanging="2"/>
              <w:rPr>
                <w:color w:val="000000"/>
              </w:rPr>
            </w:pPr>
          </w:p>
        </w:tc>
      </w:tr>
      <w:tr w:rsidR="00A26C2A" w14:paraId="20DD822E" w14:textId="77777777">
        <w:tc>
          <w:tcPr>
            <w:tcW w:w="2208" w:type="dxa"/>
            <w:tcBorders>
              <w:top w:val="nil"/>
              <w:bottom w:val="nil"/>
            </w:tcBorders>
          </w:tcPr>
          <w:p w14:paraId="11B07910"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80" w:type="dxa"/>
          </w:tcPr>
          <w:p w14:paraId="3A210C31" w14:textId="77777777" w:rsidR="00A26C2A" w:rsidRDefault="00A26C2A">
            <w:pPr>
              <w:pBdr>
                <w:top w:val="nil"/>
                <w:left w:val="nil"/>
                <w:bottom w:val="nil"/>
                <w:right w:val="nil"/>
                <w:between w:val="nil"/>
              </w:pBdr>
              <w:ind w:left="0" w:hanging="2"/>
              <w:rPr>
                <w:color w:val="000000"/>
              </w:rPr>
            </w:pPr>
          </w:p>
        </w:tc>
      </w:tr>
      <w:tr w:rsidR="00A26C2A" w14:paraId="06B930C9" w14:textId="77777777">
        <w:tc>
          <w:tcPr>
            <w:tcW w:w="2208" w:type="dxa"/>
            <w:tcBorders>
              <w:top w:val="nil"/>
              <w:bottom w:val="nil"/>
            </w:tcBorders>
          </w:tcPr>
          <w:p w14:paraId="6CD7D209"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80" w:type="dxa"/>
          </w:tcPr>
          <w:p w14:paraId="2EA18D5F" w14:textId="77777777" w:rsidR="00A26C2A" w:rsidRDefault="00A26C2A">
            <w:pPr>
              <w:pBdr>
                <w:top w:val="nil"/>
                <w:left w:val="nil"/>
                <w:bottom w:val="nil"/>
                <w:right w:val="nil"/>
                <w:between w:val="nil"/>
              </w:pBdr>
              <w:ind w:left="0" w:hanging="2"/>
              <w:rPr>
                <w:color w:val="000000"/>
              </w:rPr>
            </w:pPr>
          </w:p>
        </w:tc>
      </w:tr>
    </w:tbl>
    <w:p w14:paraId="09913623" w14:textId="77777777" w:rsidR="00A26C2A" w:rsidRDefault="00A26C2A">
      <w:pPr>
        <w:pBdr>
          <w:top w:val="nil"/>
          <w:left w:val="nil"/>
          <w:bottom w:val="nil"/>
          <w:right w:val="nil"/>
          <w:between w:val="nil"/>
        </w:pBdr>
        <w:spacing w:after="30" w:line="264" w:lineRule="auto"/>
        <w:ind w:left="0" w:right="-5" w:hanging="2"/>
        <w:rPr>
          <w:color w:val="000000"/>
        </w:rPr>
      </w:pPr>
    </w:p>
    <w:sectPr w:rsidR="00A26C2A">
      <w:headerReference w:type="even" r:id="rId41"/>
      <w:headerReference w:type="default" r:id="rId42"/>
      <w:footerReference w:type="default" r:id="rId43"/>
      <w:headerReference w:type="first" r:id="rId44"/>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E3A5B" w14:textId="77777777" w:rsidR="00640241" w:rsidRDefault="00640241">
      <w:pPr>
        <w:spacing w:line="240" w:lineRule="auto"/>
        <w:ind w:left="0" w:hanging="2"/>
      </w:pPr>
      <w:r>
        <w:separator/>
      </w:r>
    </w:p>
  </w:endnote>
  <w:endnote w:type="continuationSeparator" w:id="0">
    <w:p w14:paraId="7E6CAA58" w14:textId="77777777" w:rsidR="00640241" w:rsidRDefault="0064024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Liberation Sans">
    <w:charset w:val="00"/>
    <w:family w:val="swiss"/>
    <w:pitch w:val="variable"/>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6434" w14:textId="77777777" w:rsidR="00A26C2A" w:rsidRDefault="00A26C2A">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BCB0" w14:textId="77777777" w:rsidR="00A26C2A" w:rsidRDefault="008C39B4">
    <w:pPr>
      <w:pBdr>
        <w:top w:val="nil"/>
        <w:left w:val="nil"/>
        <w:bottom w:val="nil"/>
        <w:right w:val="nil"/>
        <w:between w:val="nil"/>
      </w:pBdr>
      <w:spacing w:line="249" w:lineRule="auto"/>
      <w:ind w:left="0" w:right="-3" w:hanging="2"/>
      <w:jc w:val="right"/>
      <w:rPr>
        <w:color w:val="000000"/>
      </w:rPr>
    </w:pPr>
    <w:r>
      <w:rPr>
        <w:color w:val="000000"/>
      </w:rPr>
      <w:fldChar w:fldCharType="begin"/>
    </w:r>
    <w:r>
      <w:rPr>
        <w:color w:val="000000"/>
      </w:rPr>
      <w:instrText>PAGE</w:instrText>
    </w:r>
    <w:r>
      <w:rPr>
        <w:color w:val="000000"/>
      </w:rPr>
      <w:fldChar w:fldCharType="separate"/>
    </w:r>
    <w:r w:rsidR="00F972EF">
      <w:rPr>
        <w:noProof/>
        <w:color w:val="000000"/>
      </w:rPr>
      <w:t>1</w:t>
    </w:r>
    <w:r>
      <w:rPr>
        <w:color w:val="000000"/>
      </w:rPr>
      <w:fldChar w:fldCharType="end"/>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2C652" w14:textId="77777777" w:rsidR="00A26C2A" w:rsidRDefault="00A26C2A">
    <w:pPr>
      <w:pBdr>
        <w:top w:val="nil"/>
        <w:left w:val="nil"/>
        <w:bottom w:val="nil"/>
        <w:right w:val="nil"/>
        <w:between w:val="nil"/>
      </w:pBdr>
      <w:spacing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1A17" w14:textId="77777777" w:rsidR="00A26C2A" w:rsidRDefault="00A26C2A">
    <w:pPr>
      <w:tabs>
        <w:tab w:val="center" w:pos="4513"/>
        <w:tab w:val="right" w:pos="9026"/>
      </w:tabs>
      <w:ind w:left="0" w:hanging="2"/>
      <w:rPr>
        <w:rFonts w:ascii="Calibri" w:eastAsia="Calibri" w:hAnsi="Calibri" w:cs="Calibri"/>
        <w:color w:val="A6A6A6"/>
      </w:rPr>
    </w:pPr>
  </w:p>
  <w:p w14:paraId="50CCC131"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5A1C50A9"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0B4F57C3" w14:textId="77777777" w:rsidR="00A26C2A" w:rsidRDefault="00A26C2A">
    <w:pPr>
      <w:pBdr>
        <w:top w:val="single" w:sz="4" w:space="31" w:color="FFFFFF"/>
        <w:left w:val="single" w:sz="4" w:space="31" w:color="FFFFFF"/>
        <w:bottom w:val="single" w:sz="4" w:space="31" w:color="FFFFFF"/>
        <w:right w:val="single" w:sz="4" w:space="31" w:color="FFFFFF"/>
      </w:pBdr>
      <w:tabs>
        <w:tab w:val="left" w:pos="3488"/>
      </w:tabs>
      <w:ind w:left="0" w:hanging="2"/>
    </w:pPr>
  </w:p>
  <w:p w14:paraId="7DE68AAF" w14:textId="77777777" w:rsidR="00A26C2A" w:rsidRDefault="00A26C2A">
    <w:pPr>
      <w:widowControl w:val="0"/>
      <w:pBdr>
        <w:top w:val="nil"/>
        <w:left w:val="nil"/>
        <w:bottom w:val="nil"/>
        <w:right w:val="nil"/>
        <w:between w:val="nil"/>
      </w:pBdr>
      <w:spacing w:line="276" w:lineRule="auto"/>
      <w:ind w:left="0" w:hanging="2"/>
    </w:pPr>
  </w:p>
  <w:p w14:paraId="10635A48" w14:textId="2D7FAFA9" w:rsidR="00A26C2A" w:rsidRDefault="008C39B4">
    <w:pPr>
      <w:widowControl w:val="0"/>
      <w:pBdr>
        <w:top w:val="nil"/>
        <w:left w:val="nil"/>
        <w:bottom w:val="nil"/>
        <w:right w:val="nil"/>
        <w:between w:val="nil"/>
      </w:pBdr>
      <w:spacing w:line="276" w:lineRule="auto"/>
      <w:ind w:left="0" w:hanging="2"/>
      <w:jc w:val="right"/>
    </w:pPr>
    <w:r>
      <w:fldChar w:fldCharType="begin"/>
    </w:r>
    <w:r>
      <w:instrText>PAGE</w:instrText>
    </w:r>
    <w:r>
      <w:fldChar w:fldCharType="separate"/>
    </w:r>
    <w:r w:rsidR="00F972EF">
      <w:rPr>
        <w:noProof/>
      </w:rPr>
      <w:t>86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478C5" w14:textId="77777777" w:rsidR="00640241" w:rsidRDefault="00640241">
      <w:pPr>
        <w:spacing w:line="240" w:lineRule="auto"/>
        <w:ind w:left="0" w:hanging="2"/>
      </w:pPr>
      <w:r>
        <w:separator/>
      </w:r>
    </w:p>
  </w:footnote>
  <w:footnote w:type="continuationSeparator" w:id="0">
    <w:p w14:paraId="03B38402" w14:textId="77777777" w:rsidR="00640241" w:rsidRDefault="0064024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435C" w14:textId="77777777" w:rsidR="00A26C2A" w:rsidRDefault="00A26C2A">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F88F" w14:textId="77777777" w:rsidR="00A26C2A" w:rsidRDefault="00A26C2A">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8D68" w14:textId="77777777" w:rsidR="00A26C2A" w:rsidRDefault="00A26C2A">
    <w:pPr>
      <w:pBdr>
        <w:top w:val="nil"/>
        <w:left w:val="nil"/>
        <w:bottom w:val="nil"/>
        <w:right w:val="nil"/>
        <w:between w:val="nil"/>
      </w:pBdr>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F9DB" w14:textId="77777777" w:rsidR="00A26C2A" w:rsidRDefault="00A26C2A">
    <w:pPr>
      <w:pBdr>
        <w:top w:val="nil"/>
        <w:left w:val="nil"/>
        <w:bottom w:val="nil"/>
        <w:right w:val="nil"/>
        <w:between w:val="nil"/>
      </w:pBdr>
      <w:spacing w:line="240" w:lineRule="auto"/>
      <w:ind w:left="0"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340F" w14:textId="77777777" w:rsidR="00A26C2A" w:rsidRDefault="00A26C2A">
    <w:pPr>
      <w:tabs>
        <w:tab w:val="center" w:pos="4513"/>
        <w:tab w:val="right" w:pos="9026"/>
      </w:tabs>
      <w:ind w:left="0" w:hanging="2"/>
      <w:jc w:val="righ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212D" w14:textId="77777777" w:rsidR="00A26C2A" w:rsidRDefault="00A26C2A">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C23"/>
    <w:multiLevelType w:val="multilevel"/>
    <w:tmpl w:val="3F7011AA"/>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94B236B"/>
    <w:multiLevelType w:val="multilevel"/>
    <w:tmpl w:val="E21E2D86"/>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A116ABC"/>
    <w:multiLevelType w:val="multilevel"/>
    <w:tmpl w:val="1BBEB336"/>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3" w15:restartNumberingAfterBreak="0">
    <w:nsid w:val="0A4415C9"/>
    <w:multiLevelType w:val="multilevel"/>
    <w:tmpl w:val="D144B3E4"/>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4" w15:restartNumberingAfterBreak="0">
    <w:nsid w:val="0F6B225D"/>
    <w:multiLevelType w:val="multilevel"/>
    <w:tmpl w:val="FBB88B5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09A1A35"/>
    <w:multiLevelType w:val="multilevel"/>
    <w:tmpl w:val="0E22AC32"/>
    <w:lvl w:ilvl="0">
      <w:numFmt w:val="bullet"/>
      <w:lvlText w:val="●"/>
      <w:lvlJc w:val="left"/>
      <w:pPr>
        <w:ind w:left="1875" w:hanging="1853"/>
      </w:pPr>
      <w:rPr>
        <w:rFonts w:ascii="Arial" w:eastAsia="Arial" w:hAnsi="Arial" w:cs="Arial"/>
        <w:b w:val="0"/>
        <w:i w:val="0"/>
        <w:strike w:val="0"/>
        <w:color w:val="000000"/>
        <w:sz w:val="22"/>
        <w:szCs w:val="22"/>
        <w:u w:val="none"/>
        <w:vertAlign w:val="baseline"/>
      </w:rPr>
    </w:lvl>
    <w:lvl w:ilvl="1">
      <w:numFmt w:val="bullet"/>
      <w:lvlText w:val="o"/>
      <w:lvlJc w:val="left"/>
      <w:pPr>
        <w:ind w:left="1477" w:hanging="1455"/>
      </w:pPr>
      <w:rPr>
        <w:rFonts w:ascii="Arial" w:eastAsia="Arial" w:hAnsi="Arial" w:cs="Arial"/>
        <w:b w:val="0"/>
        <w:i w:val="0"/>
        <w:strike w:val="0"/>
        <w:color w:val="000000"/>
        <w:sz w:val="22"/>
        <w:szCs w:val="22"/>
        <w:u w:val="none"/>
        <w:vertAlign w:val="baseline"/>
      </w:rPr>
    </w:lvl>
    <w:lvl w:ilvl="2">
      <w:numFmt w:val="bullet"/>
      <w:lvlText w:val="▪"/>
      <w:lvlJc w:val="left"/>
      <w:pPr>
        <w:ind w:left="2197" w:hanging="2175"/>
      </w:pPr>
      <w:rPr>
        <w:rFonts w:ascii="Arial" w:eastAsia="Arial" w:hAnsi="Arial" w:cs="Arial"/>
        <w:b w:val="0"/>
        <w:i w:val="0"/>
        <w:strike w:val="0"/>
        <w:color w:val="000000"/>
        <w:sz w:val="22"/>
        <w:szCs w:val="22"/>
        <w:u w:val="none"/>
        <w:vertAlign w:val="baseline"/>
      </w:rPr>
    </w:lvl>
    <w:lvl w:ilvl="3">
      <w:numFmt w:val="bullet"/>
      <w:lvlText w:val="•"/>
      <w:lvlJc w:val="left"/>
      <w:pPr>
        <w:ind w:left="2917" w:hanging="2895"/>
      </w:pPr>
      <w:rPr>
        <w:rFonts w:ascii="Arial" w:eastAsia="Arial" w:hAnsi="Arial" w:cs="Arial"/>
        <w:b w:val="0"/>
        <w:i w:val="0"/>
        <w:strike w:val="0"/>
        <w:color w:val="000000"/>
        <w:sz w:val="22"/>
        <w:szCs w:val="22"/>
        <w:u w:val="none"/>
        <w:vertAlign w:val="baseline"/>
      </w:rPr>
    </w:lvl>
    <w:lvl w:ilvl="4">
      <w:numFmt w:val="bullet"/>
      <w:lvlText w:val="o"/>
      <w:lvlJc w:val="left"/>
      <w:pPr>
        <w:ind w:left="3637" w:hanging="3615"/>
      </w:pPr>
      <w:rPr>
        <w:rFonts w:ascii="Arial" w:eastAsia="Arial" w:hAnsi="Arial" w:cs="Arial"/>
        <w:b w:val="0"/>
        <w:i w:val="0"/>
        <w:strike w:val="0"/>
        <w:color w:val="000000"/>
        <w:sz w:val="22"/>
        <w:szCs w:val="22"/>
        <w:u w:val="none"/>
        <w:vertAlign w:val="baseline"/>
      </w:rPr>
    </w:lvl>
    <w:lvl w:ilvl="5">
      <w:numFmt w:val="bullet"/>
      <w:lvlText w:val="▪"/>
      <w:lvlJc w:val="left"/>
      <w:pPr>
        <w:ind w:left="4357" w:hanging="4335"/>
      </w:pPr>
      <w:rPr>
        <w:rFonts w:ascii="Arial" w:eastAsia="Arial" w:hAnsi="Arial" w:cs="Arial"/>
        <w:b w:val="0"/>
        <w:i w:val="0"/>
        <w:strike w:val="0"/>
        <w:color w:val="000000"/>
        <w:sz w:val="22"/>
        <w:szCs w:val="22"/>
        <w:u w:val="none"/>
        <w:vertAlign w:val="baseline"/>
      </w:rPr>
    </w:lvl>
    <w:lvl w:ilvl="6">
      <w:numFmt w:val="bullet"/>
      <w:lvlText w:val="•"/>
      <w:lvlJc w:val="left"/>
      <w:pPr>
        <w:ind w:left="5077" w:hanging="5055"/>
      </w:pPr>
      <w:rPr>
        <w:rFonts w:ascii="Arial" w:eastAsia="Arial" w:hAnsi="Arial" w:cs="Arial"/>
        <w:b w:val="0"/>
        <w:i w:val="0"/>
        <w:strike w:val="0"/>
        <w:color w:val="000000"/>
        <w:sz w:val="22"/>
        <w:szCs w:val="22"/>
        <w:u w:val="none"/>
        <w:vertAlign w:val="baseline"/>
      </w:rPr>
    </w:lvl>
    <w:lvl w:ilvl="7">
      <w:numFmt w:val="bullet"/>
      <w:lvlText w:val="o"/>
      <w:lvlJc w:val="left"/>
      <w:pPr>
        <w:ind w:left="5797" w:hanging="5775"/>
      </w:pPr>
      <w:rPr>
        <w:rFonts w:ascii="Arial" w:eastAsia="Arial" w:hAnsi="Arial" w:cs="Arial"/>
        <w:b w:val="0"/>
        <w:i w:val="0"/>
        <w:strike w:val="0"/>
        <w:color w:val="000000"/>
        <w:sz w:val="22"/>
        <w:szCs w:val="22"/>
        <w:u w:val="none"/>
        <w:vertAlign w:val="baseline"/>
      </w:rPr>
    </w:lvl>
    <w:lvl w:ilvl="8">
      <w:numFmt w:val="bullet"/>
      <w:lvlText w:val="▪"/>
      <w:lvlJc w:val="left"/>
      <w:pPr>
        <w:ind w:left="6517" w:hanging="6495"/>
      </w:pPr>
      <w:rPr>
        <w:rFonts w:ascii="Arial" w:eastAsia="Arial" w:hAnsi="Arial" w:cs="Arial"/>
        <w:b w:val="0"/>
        <w:i w:val="0"/>
        <w:strike w:val="0"/>
        <w:color w:val="000000"/>
        <w:sz w:val="22"/>
        <w:szCs w:val="22"/>
        <w:u w:val="none"/>
        <w:vertAlign w:val="baseline"/>
      </w:rPr>
    </w:lvl>
  </w:abstractNum>
  <w:abstractNum w:abstractNumId="6" w15:restartNumberingAfterBreak="0">
    <w:nsid w:val="11081E5D"/>
    <w:multiLevelType w:val="multilevel"/>
    <w:tmpl w:val="FCE2FC92"/>
    <w:lvl w:ilvl="0">
      <w:numFmt w:val="bullet"/>
      <w:lvlText w:val="●"/>
      <w:lvlJc w:val="left"/>
      <w:pPr>
        <w:ind w:left="2219"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9" w:hanging="3293"/>
      </w:pPr>
      <w:rPr>
        <w:b w:val="0"/>
        <w:i w:val="0"/>
        <w:strike w:val="0"/>
        <w:color w:val="000000"/>
        <w:sz w:val="22"/>
        <w:szCs w:val="22"/>
        <w:u w:val="none"/>
        <w:vertAlign w:val="baseline"/>
      </w:rPr>
    </w:lvl>
    <w:lvl w:ilvl="2">
      <w:start w:val="1"/>
      <w:numFmt w:val="lowerRoman"/>
      <w:lvlText w:val="%3"/>
      <w:lvlJc w:val="left"/>
      <w:pPr>
        <w:ind w:left="2541" w:hanging="2535"/>
      </w:pPr>
      <w:rPr>
        <w:b w:val="0"/>
        <w:i w:val="0"/>
        <w:strike w:val="0"/>
        <w:color w:val="000000"/>
        <w:sz w:val="22"/>
        <w:szCs w:val="22"/>
        <w:u w:val="none"/>
        <w:vertAlign w:val="baseline"/>
      </w:rPr>
    </w:lvl>
    <w:lvl w:ilvl="3">
      <w:start w:val="1"/>
      <w:numFmt w:val="decimal"/>
      <w:lvlText w:val="%4"/>
      <w:lvlJc w:val="left"/>
      <w:pPr>
        <w:ind w:left="3261" w:hanging="3255"/>
      </w:pPr>
      <w:rPr>
        <w:b w:val="0"/>
        <w:i w:val="0"/>
        <w:strike w:val="0"/>
        <w:color w:val="000000"/>
        <w:sz w:val="22"/>
        <w:szCs w:val="22"/>
        <w:u w:val="none"/>
        <w:vertAlign w:val="baseline"/>
      </w:rPr>
    </w:lvl>
    <w:lvl w:ilvl="4">
      <w:start w:val="1"/>
      <w:numFmt w:val="lowerLetter"/>
      <w:lvlText w:val="%5"/>
      <w:lvlJc w:val="left"/>
      <w:pPr>
        <w:ind w:left="3981" w:hanging="3975"/>
      </w:pPr>
      <w:rPr>
        <w:b w:val="0"/>
        <w:i w:val="0"/>
        <w:strike w:val="0"/>
        <w:color w:val="000000"/>
        <w:sz w:val="22"/>
        <w:szCs w:val="22"/>
        <w:u w:val="none"/>
        <w:vertAlign w:val="baseline"/>
      </w:rPr>
    </w:lvl>
    <w:lvl w:ilvl="5">
      <w:start w:val="1"/>
      <w:numFmt w:val="lowerRoman"/>
      <w:lvlText w:val="%6"/>
      <w:lvlJc w:val="left"/>
      <w:pPr>
        <w:ind w:left="4701" w:hanging="4695"/>
      </w:pPr>
      <w:rPr>
        <w:b w:val="0"/>
        <w:i w:val="0"/>
        <w:strike w:val="0"/>
        <w:color w:val="000000"/>
        <w:sz w:val="22"/>
        <w:szCs w:val="22"/>
        <w:u w:val="none"/>
        <w:vertAlign w:val="baseline"/>
      </w:rPr>
    </w:lvl>
    <w:lvl w:ilvl="6">
      <w:start w:val="1"/>
      <w:numFmt w:val="decimal"/>
      <w:lvlText w:val="%7"/>
      <w:lvlJc w:val="left"/>
      <w:pPr>
        <w:ind w:left="5421" w:hanging="5415"/>
      </w:pPr>
      <w:rPr>
        <w:b w:val="0"/>
        <w:i w:val="0"/>
        <w:strike w:val="0"/>
        <w:color w:val="000000"/>
        <w:sz w:val="22"/>
        <w:szCs w:val="22"/>
        <w:u w:val="none"/>
        <w:vertAlign w:val="baseline"/>
      </w:rPr>
    </w:lvl>
    <w:lvl w:ilvl="7">
      <w:start w:val="1"/>
      <w:numFmt w:val="lowerLetter"/>
      <w:lvlText w:val="%8"/>
      <w:lvlJc w:val="left"/>
      <w:pPr>
        <w:ind w:left="6141" w:hanging="6135"/>
      </w:pPr>
      <w:rPr>
        <w:b w:val="0"/>
        <w:i w:val="0"/>
        <w:strike w:val="0"/>
        <w:color w:val="000000"/>
        <w:sz w:val="22"/>
        <w:szCs w:val="22"/>
        <w:u w:val="none"/>
        <w:vertAlign w:val="baseline"/>
      </w:rPr>
    </w:lvl>
    <w:lvl w:ilvl="8">
      <w:start w:val="1"/>
      <w:numFmt w:val="lowerRoman"/>
      <w:lvlText w:val="%9"/>
      <w:lvlJc w:val="left"/>
      <w:pPr>
        <w:ind w:left="6861" w:hanging="6855"/>
      </w:pPr>
      <w:rPr>
        <w:b w:val="0"/>
        <w:i w:val="0"/>
        <w:strike w:val="0"/>
        <w:color w:val="000000"/>
        <w:sz w:val="22"/>
        <w:szCs w:val="22"/>
        <w:u w:val="none"/>
        <w:vertAlign w:val="baseline"/>
      </w:rPr>
    </w:lvl>
  </w:abstractNum>
  <w:abstractNum w:abstractNumId="7" w15:restartNumberingAfterBreak="0">
    <w:nsid w:val="135F6570"/>
    <w:multiLevelType w:val="multilevel"/>
    <w:tmpl w:val="A73AEC96"/>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8" w15:restartNumberingAfterBreak="0">
    <w:nsid w:val="157D21C5"/>
    <w:multiLevelType w:val="multilevel"/>
    <w:tmpl w:val="6EE8427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9" w15:restartNumberingAfterBreak="0">
    <w:nsid w:val="17BF1CF9"/>
    <w:multiLevelType w:val="multilevel"/>
    <w:tmpl w:val="7C7AC7D0"/>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10" w15:restartNumberingAfterBreak="0">
    <w:nsid w:val="19D41044"/>
    <w:multiLevelType w:val="multilevel"/>
    <w:tmpl w:val="4ED82C5A"/>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11" w15:restartNumberingAfterBreak="0">
    <w:nsid w:val="1B610522"/>
    <w:multiLevelType w:val="multilevel"/>
    <w:tmpl w:val="36140CBC"/>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24365D5A"/>
    <w:multiLevelType w:val="multilevel"/>
    <w:tmpl w:val="0B90E3A0"/>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281D2526"/>
    <w:multiLevelType w:val="multilevel"/>
    <w:tmpl w:val="D422D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C0E456D"/>
    <w:multiLevelType w:val="multilevel"/>
    <w:tmpl w:val="58A422FE"/>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15" w15:restartNumberingAfterBreak="0">
    <w:nsid w:val="2D46048A"/>
    <w:multiLevelType w:val="multilevel"/>
    <w:tmpl w:val="C86EC1A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6" w15:restartNumberingAfterBreak="0">
    <w:nsid w:val="2F1C7539"/>
    <w:multiLevelType w:val="multilevel"/>
    <w:tmpl w:val="BD2A9F6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7" w15:restartNumberingAfterBreak="0">
    <w:nsid w:val="32C15A3B"/>
    <w:multiLevelType w:val="multilevel"/>
    <w:tmpl w:val="82E294E0"/>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8" w15:restartNumberingAfterBreak="0">
    <w:nsid w:val="32FB8723"/>
    <w:multiLevelType w:val="hybridMultilevel"/>
    <w:tmpl w:val="625A9440"/>
    <w:lvl w:ilvl="0" w:tplc="F1E8D324">
      <w:start w:val="1"/>
      <w:numFmt w:val="bullet"/>
      <w:lvlText w:val=""/>
      <w:lvlJc w:val="left"/>
      <w:pPr>
        <w:ind w:left="720" w:hanging="360"/>
      </w:pPr>
      <w:rPr>
        <w:rFonts w:ascii="Symbol" w:hAnsi="Symbol" w:hint="default"/>
      </w:rPr>
    </w:lvl>
    <w:lvl w:ilvl="1" w:tplc="B1FCAFDA">
      <w:start w:val="1"/>
      <w:numFmt w:val="bullet"/>
      <w:lvlText w:val="o"/>
      <w:lvlJc w:val="left"/>
      <w:pPr>
        <w:ind w:left="1440" w:hanging="360"/>
      </w:pPr>
      <w:rPr>
        <w:rFonts w:ascii="Courier New" w:hAnsi="Courier New" w:hint="default"/>
      </w:rPr>
    </w:lvl>
    <w:lvl w:ilvl="2" w:tplc="D646E6F6">
      <w:start w:val="1"/>
      <w:numFmt w:val="bullet"/>
      <w:lvlText w:val=""/>
      <w:lvlJc w:val="left"/>
      <w:pPr>
        <w:ind w:left="2160" w:hanging="360"/>
      </w:pPr>
      <w:rPr>
        <w:rFonts w:ascii="Wingdings" w:hAnsi="Wingdings" w:hint="default"/>
      </w:rPr>
    </w:lvl>
    <w:lvl w:ilvl="3" w:tplc="28CA1756">
      <w:start w:val="1"/>
      <w:numFmt w:val="bullet"/>
      <w:lvlText w:val=""/>
      <w:lvlJc w:val="left"/>
      <w:pPr>
        <w:ind w:left="2880" w:hanging="360"/>
      </w:pPr>
      <w:rPr>
        <w:rFonts w:ascii="Symbol" w:hAnsi="Symbol" w:hint="default"/>
      </w:rPr>
    </w:lvl>
    <w:lvl w:ilvl="4" w:tplc="83D04634">
      <w:start w:val="1"/>
      <w:numFmt w:val="bullet"/>
      <w:lvlText w:val="o"/>
      <w:lvlJc w:val="left"/>
      <w:pPr>
        <w:ind w:left="3600" w:hanging="360"/>
      </w:pPr>
      <w:rPr>
        <w:rFonts w:ascii="Courier New" w:hAnsi="Courier New" w:hint="default"/>
      </w:rPr>
    </w:lvl>
    <w:lvl w:ilvl="5" w:tplc="9718199C">
      <w:start w:val="1"/>
      <w:numFmt w:val="bullet"/>
      <w:lvlText w:val=""/>
      <w:lvlJc w:val="left"/>
      <w:pPr>
        <w:ind w:left="4320" w:hanging="360"/>
      </w:pPr>
      <w:rPr>
        <w:rFonts w:ascii="Wingdings" w:hAnsi="Wingdings" w:hint="default"/>
      </w:rPr>
    </w:lvl>
    <w:lvl w:ilvl="6" w:tplc="CD748B14">
      <w:start w:val="1"/>
      <w:numFmt w:val="bullet"/>
      <w:lvlText w:val=""/>
      <w:lvlJc w:val="left"/>
      <w:pPr>
        <w:ind w:left="5040" w:hanging="360"/>
      </w:pPr>
      <w:rPr>
        <w:rFonts w:ascii="Symbol" w:hAnsi="Symbol" w:hint="default"/>
      </w:rPr>
    </w:lvl>
    <w:lvl w:ilvl="7" w:tplc="EC76FD54">
      <w:start w:val="1"/>
      <w:numFmt w:val="bullet"/>
      <w:lvlText w:val="o"/>
      <w:lvlJc w:val="left"/>
      <w:pPr>
        <w:ind w:left="5760" w:hanging="360"/>
      </w:pPr>
      <w:rPr>
        <w:rFonts w:ascii="Courier New" w:hAnsi="Courier New" w:hint="default"/>
      </w:rPr>
    </w:lvl>
    <w:lvl w:ilvl="8" w:tplc="169225AC">
      <w:start w:val="1"/>
      <w:numFmt w:val="bullet"/>
      <w:lvlText w:val=""/>
      <w:lvlJc w:val="left"/>
      <w:pPr>
        <w:ind w:left="6480" w:hanging="360"/>
      </w:pPr>
      <w:rPr>
        <w:rFonts w:ascii="Wingdings" w:hAnsi="Wingdings" w:hint="default"/>
      </w:rPr>
    </w:lvl>
  </w:abstractNum>
  <w:abstractNum w:abstractNumId="19" w15:restartNumberingAfterBreak="0">
    <w:nsid w:val="37DF1FF6"/>
    <w:multiLevelType w:val="multilevel"/>
    <w:tmpl w:val="A6E2BB1C"/>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20" w15:restartNumberingAfterBreak="0">
    <w:nsid w:val="3F6677F8"/>
    <w:multiLevelType w:val="multilevel"/>
    <w:tmpl w:val="7D580E4E"/>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4061005D"/>
    <w:multiLevelType w:val="multilevel"/>
    <w:tmpl w:val="3C40ADCE"/>
    <w:lvl w:ilvl="0">
      <w:start w:val="23"/>
      <w:numFmt w:val="decimal"/>
      <w:pStyle w:val="GPSL6numbered"/>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2" w15:restartNumberingAfterBreak="0">
    <w:nsid w:val="45B7492F"/>
    <w:multiLevelType w:val="multilevel"/>
    <w:tmpl w:val="C4A695CA"/>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3" w15:restartNumberingAfterBreak="0">
    <w:nsid w:val="47AA1811"/>
    <w:multiLevelType w:val="multilevel"/>
    <w:tmpl w:val="E1EA5CC2"/>
    <w:styleLink w:val="WWNum1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abstractNum w:abstractNumId="24" w15:restartNumberingAfterBreak="0">
    <w:nsid w:val="4AF01195"/>
    <w:multiLevelType w:val="multilevel"/>
    <w:tmpl w:val="8A6837F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25" w15:restartNumberingAfterBreak="0">
    <w:nsid w:val="500D3E05"/>
    <w:multiLevelType w:val="multilevel"/>
    <w:tmpl w:val="05D07506"/>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26" w15:restartNumberingAfterBreak="0">
    <w:nsid w:val="519D4CB9"/>
    <w:multiLevelType w:val="multilevel"/>
    <w:tmpl w:val="2402E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33854E9"/>
    <w:multiLevelType w:val="multilevel"/>
    <w:tmpl w:val="9298653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28" w15:restartNumberingAfterBreak="0">
    <w:nsid w:val="53397D0E"/>
    <w:multiLevelType w:val="multilevel"/>
    <w:tmpl w:val="ABBE0610"/>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29" w15:restartNumberingAfterBreak="0">
    <w:nsid w:val="538311F3"/>
    <w:multiLevelType w:val="multilevel"/>
    <w:tmpl w:val="84B0B782"/>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30" w15:restartNumberingAfterBreak="0">
    <w:nsid w:val="54051017"/>
    <w:multiLevelType w:val="multilevel"/>
    <w:tmpl w:val="DC8C8D1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1" w15:restartNumberingAfterBreak="0">
    <w:nsid w:val="5BB87D75"/>
    <w:multiLevelType w:val="multilevel"/>
    <w:tmpl w:val="7F4E6498"/>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2" w15:restartNumberingAfterBreak="0">
    <w:nsid w:val="5BD12BBB"/>
    <w:multiLevelType w:val="multilevel"/>
    <w:tmpl w:val="AB382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F260737"/>
    <w:multiLevelType w:val="multilevel"/>
    <w:tmpl w:val="CF6E4FC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5F6F7D3C"/>
    <w:multiLevelType w:val="multilevel"/>
    <w:tmpl w:val="958CCA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5" w15:restartNumberingAfterBreak="0">
    <w:nsid w:val="62E41957"/>
    <w:multiLevelType w:val="multilevel"/>
    <w:tmpl w:val="CCD47D60"/>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36" w15:restartNumberingAfterBreak="0">
    <w:nsid w:val="63D53E80"/>
    <w:multiLevelType w:val="multilevel"/>
    <w:tmpl w:val="D21875B2"/>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37" w15:restartNumberingAfterBreak="0">
    <w:nsid w:val="645B539D"/>
    <w:multiLevelType w:val="multilevel"/>
    <w:tmpl w:val="DD1C2166"/>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4752B05"/>
    <w:multiLevelType w:val="multilevel"/>
    <w:tmpl w:val="425411EA"/>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39" w15:restartNumberingAfterBreak="0">
    <w:nsid w:val="66232347"/>
    <w:multiLevelType w:val="multilevel"/>
    <w:tmpl w:val="31201C60"/>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0" w15:restartNumberingAfterBreak="0">
    <w:nsid w:val="69942B2D"/>
    <w:multiLevelType w:val="multilevel"/>
    <w:tmpl w:val="32D8107A"/>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1" w15:restartNumberingAfterBreak="0">
    <w:nsid w:val="69A52035"/>
    <w:multiLevelType w:val="multilevel"/>
    <w:tmpl w:val="AA9A60E8"/>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42" w15:restartNumberingAfterBreak="0">
    <w:nsid w:val="71312754"/>
    <w:multiLevelType w:val="multilevel"/>
    <w:tmpl w:val="E7D8F4D0"/>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43" w15:restartNumberingAfterBreak="0">
    <w:nsid w:val="797A0E9A"/>
    <w:multiLevelType w:val="multilevel"/>
    <w:tmpl w:val="CBB6C2C6"/>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4" w15:restartNumberingAfterBreak="0">
    <w:nsid w:val="7B8160FB"/>
    <w:multiLevelType w:val="multilevel"/>
    <w:tmpl w:val="70F6EC08"/>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num w:numId="1" w16cid:durableId="485586993">
    <w:abstractNumId w:val="18"/>
  </w:num>
  <w:num w:numId="2" w16cid:durableId="2051876731">
    <w:abstractNumId w:val="7"/>
  </w:num>
  <w:num w:numId="3" w16cid:durableId="322049362">
    <w:abstractNumId w:val="28"/>
  </w:num>
  <w:num w:numId="4" w16cid:durableId="1979452121">
    <w:abstractNumId w:val="19"/>
  </w:num>
  <w:num w:numId="5" w16cid:durableId="1531533132">
    <w:abstractNumId w:val="41"/>
  </w:num>
  <w:num w:numId="6" w16cid:durableId="1098720719">
    <w:abstractNumId w:val="3"/>
  </w:num>
  <w:num w:numId="7" w16cid:durableId="2122651061">
    <w:abstractNumId w:val="22"/>
  </w:num>
  <w:num w:numId="8" w16cid:durableId="857084311">
    <w:abstractNumId w:val="43"/>
  </w:num>
  <w:num w:numId="9" w16cid:durableId="54861821">
    <w:abstractNumId w:val="30"/>
  </w:num>
  <w:num w:numId="10" w16cid:durableId="421609720">
    <w:abstractNumId w:val="0"/>
  </w:num>
  <w:num w:numId="11" w16cid:durableId="1260337727">
    <w:abstractNumId w:val="42"/>
  </w:num>
  <w:num w:numId="12" w16cid:durableId="1548102958">
    <w:abstractNumId w:val="17"/>
  </w:num>
  <w:num w:numId="13" w16cid:durableId="294337616">
    <w:abstractNumId w:val="39"/>
  </w:num>
  <w:num w:numId="14" w16cid:durableId="729427245">
    <w:abstractNumId w:val="24"/>
  </w:num>
  <w:num w:numId="15" w16cid:durableId="107817704">
    <w:abstractNumId w:val="8"/>
  </w:num>
  <w:num w:numId="16" w16cid:durableId="716466710">
    <w:abstractNumId w:val="36"/>
  </w:num>
  <w:num w:numId="17" w16cid:durableId="1180464571">
    <w:abstractNumId w:val="40"/>
  </w:num>
  <w:num w:numId="18" w16cid:durableId="635334000">
    <w:abstractNumId w:val="16"/>
  </w:num>
  <w:num w:numId="19" w16cid:durableId="571936335">
    <w:abstractNumId w:val="33"/>
  </w:num>
  <w:num w:numId="20" w16cid:durableId="1274441650">
    <w:abstractNumId w:val="1"/>
  </w:num>
  <w:num w:numId="21" w16cid:durableId="1413821137">
    <w:abstractNumId w:val="29"/>
  </w:num>
  <w:num w:numId="22" w16cid:durableId="1743017949">
    <w:abstractNumId w:val="25"/>
  </w:num>
  <w:num w:numId="23" w16cid:durableId="1807352203">
    <w:abstractNumId w:val="10"/>
  </w:num>
  <w:num w:numId="24" w16cid:durableId="969752312">
    <w:abstractNumId w:val="38"/>
  </w:num>
  <w:num w:numId="25" w16cid:durableId="103308263">
    <w:abstractNumId w:val="27"/>
  </w:num>
  <w:num w:numId="26" w16cid:durableId="572473468">
    <w:abstractNumId w:val="35"/>
  </w:num>
  <w:num w:numId="27" w16cid:durableId="1660890558">
    <w:abstractNumId w:val="6"/>
  </w:num>
  <w:num w:numId="28" w16cid:durableId="779028501">
    <w:abstractNumId w:val="5"/>
  </w:num>
  <w:num w:numId="29" w16cid:durableId="1433864580">
    <w:abstractNumId w:val="9"/>
  </w:num>
  <w:num w:numId="30" w16cid:durableId="2027707671">
    <w:abstractNumId w:val="4"/>
  </w:num>
  <w:num w:numId="31" w16cid:durableId="1818645939">
    <w:abstractNumId w:val="44"/>
  </w:num>
  <w:num w:numId="32" w16cid:durableId="2063287810">
    <w:abstractNumId w:val="15"/>
  </w:num>
  <w:num w:numId="33" w16cid:durableId="148910566">
    <w:abstractNumId w:val="13"/>
  </w:num>
  <w:num w:numId="34" w16cid:durableId="764688265">
    <w:abstractNumId w:val="32"/>
  </w:num>
  <w:num w:numId="35" w16cid:durableId="649675250">
    <w:abstractNumId w:val="21"/>
  </w:num>
  <w:num w:numId="36" w16cid:durableId="1751852231">
    <w:abstractNumId w:val="31"/>
  </w:num>
  <w:num w:numId="37" w16cid:durableId="1525514020">
    <w:abstractNumId w:val="26"/>
  </w:num>
  <w:num w:numId="38" w16cid:durableId="1536846476">
    <w:abstractNumId w:val="20"/>
  </w:num>
  <w:num w:numId="39" w16cid:durableId="1719627682">
    <w:abstractNumId w:val="2"/>
  </w:num>
  <w:num w:numId="40" w16cid:durableId="1427310279">
    <w:abstractNumId w:val="34"/>
  </w:num>
  <w:num w:numId="41" w16cid:durableId="828324949">
    <w:abstractNumId w:val="14"/>
  </w:num>
  <w:num w:numId="42" w16cid:durableId="1683046560">
    <w:abstractNumId w:val="37"/>
  </w:num>
  <w:num w:numId="43" w16cid:durableId="1887402534">
    <w:abstractNumId w:val="12"/>
  </w:num>
  <w:num w:numId="44" w16cid:durableId="1221862295">
    <w:abstractNumId w:val="11"/>
  </w:num>
  <w:num w:numId="45" w16cid:durableId="1885367364">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2A"/>
    <w:rsid w:val="000740A5"/>
    <w:rsid w:val="000B7C5A"/>
    <w:rsid w:val="000E176F"/>
    <w:rsid w:val="001B3C93"/>
    <w:rsid w:val="001C1820"/>
    <w:rsid w:val="001C5CAD"/>
    <w:rsid w:val="0028309C"/>
    <w:rsid w:val="002A7066"/>
    <w:rsid w:val="00303E07"/>
    <w:rsid w:val="00326315"/>
    <w:rsid w:val="003C6C57"/>
    <w:rsid w:val="004B2058"/>
    <w:rsid w:val="004D04C3"/>
    <w:rsid w:val="005A5AA6"/>
    <w:rsid w:val="00640241"/>
    <w:rsid w:val="006A48C6"/>
    <w:rsid w:val="006B3D35"/>
    <w:rsid w:val="006E2A7C"/>
    <w:rsid w:val="00713CA5"/>
    <w:rsid w:val="00716E61"/>
    <w:rsid w:val="007412B9"/>
    <w:rsid w:val="00751262"/>
    <w:rsid w:val="007D2BE8"/>
    <w:rsid w:val="007E7804"/>
    <w:rsid w:val="007E7C93"/>
    <w:rsid w:val="00802247"/>
    <w:rsid w:val="00833E25"/>
    <w:rsid w:val="00855E87"/>
    <w:rsid w:val="008A765B"/>
    <w:rsid w:val="008C39B4"/>
    <w:rsid w:val="00900BCD"/>
    <w:rsid w:val="00903BDD"/>
    <w:rsid w:val="00914A26"/>
    <w:rsid w:val="009B37C4"/>
    <w:rsid w:val="009E1989"/>
    <w:rsid w:val="009F5A49"/>
    <w:rsid w:val="00A26C2A"/>
    <w:rsid w:val="00A43CBA"/>
    <w:rsid w:val="00AD73F2"/>
    <w:rsid w:val="00AE2F2B"/>
    <w:rsid w:val="00B55BBC"/>
    <w:rsid w:val="00B75A52"/>
    <w:rsid w:val="00BD10B7"/>
    <w:rsid w:val="00C10AAC"/>
    <w:rsid w:val="00C40953"/>
    <w:rsid w:val="00C44DDC"/>
    <w:rsid w:val="00C509B9"/>
    <w:rsid w:val="00CD6F7B"/>
    <w:rsid w:val="00CD7F3B"/>
    <w:rsid w:val="00CE5D49"/>
    <w:rsid w:val="00D718AD"/>
    <w:rsid w:val="00DE3971"/>
    <w:rsid w:val="00F66576"/>
    <w:rsid w:val="00F72A3D"/>
    <w:rsid w:val="00F90177"/>
    <w:rsid w:val="00F972EF"/>
    <w:rsid w:val="00FE275D"/>
    <w:rsid w:val="039D7DBD"/>
    <w:rsid w:val="079FD028"/>
    <w:rsid w:val="09EAA962"/>
    <w:rsid w:val="18B08309"/>
    <w:rsid w:val="1ECEDE9F"/>
    <w:rsid w:val="1FB1A946"/>
    <w:rsid w:val="27FF70F3"/>
    <w:rsid w:val="2B6B411A"/>
    <w:rsid w:val="2CD96C74"/>
    <w:rsid w:val="2DB5AC79"/>
    <w:rsid w:val="3289869B"/>
    <w:rsid w:val="33E9BA80"/>
    <w:rsid w:val="4389E92C"/>
    <w:rsid w:val="46A468D5"/>
    <w:rsid w:val="5721ABF1"/>
    <w:rsid w:val="58357402"/>
    <w:rsid w:val="67643996"/>
    <w:rsid w:val="6DA4AF21"/>
    <w:rsid w:val="6DA6EBEA"/>
    <w:rsid w:val="6E0BFBDD"/>
    <w:rsid w:val="723EB4A9"/>
    <w:rsid w:val="724BA18A"/>
    <w:rsid w:val="73C4155C"/>
    <w:rsid w:val="7424FAA4"/>
    <w:rsid w:val="79A6E6E2"/>
    <w:rsid w:val="7B05E34E"/>
    <w:rsid w:val="7CCA7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EE92"/>
  <w15:docId w15:val="{3457A23B-3C22-46D1-9941-BE8F4874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textDirection w:val="btLr"/>
      <w:textAlignment w:val="top"/>
      <w:outlineLvl w:val="0"/>
    </w:pPr>
    <w:rPr>
      <w:position w:val="-1"/>
    </w:rPr>
  </w:style>
  <w:style w:type="paragraph" w:styleId="Heading1">
    <w:name w:val="heading 1"/>
    <w:basedOn w:val="Standard"/>
    <w:next w:val="Standard"/>
    <w:uiPriority w:val="9"/>
    <w:qFormat/>
    <w:pPr>
      <w:keepNext/>
      <w:keepLines/>
      <w:spacing w:after="0" w:line="264" w:lineRule="auto"/>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4"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2"/>
      </w:numPr>
      <w:suppressAutoHyphens/>
      <w:spacing w:before="120" w:after="240"/>
      <w:ind w:left="-1" w:hanging="1"/>
      <w:jc w:val="both"/>
      <w:textAlignment w:val="auto"/>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style>
  <w:style w:type="paragraph" w:styleId="NormalWeb">
    <w:name w:val="Normal (Web)"/>
    <w:basedOn w:val="Normal"/>
    <w:pPr>
      <w:suppressAutoHyphens/>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textAlignment w:val="auto"/>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textAlignment w:val="auto"/>
    </w:pPr>
    <w:rPr>
      <w:sz w:val="24"/>
      <w:szCs w:val="24"/>
    </w:rPr>
  </w:style>
  <w:style w:type="paragraph" w:customStyle="1" w:styleId="GPSL3numberedclause">
    <w:name w:val="GPS L3 numbered clause"/>
    <w:basedOn w:val="Normal"/>
    <w:pPr>
      <w:suppressAutoHyphens/>
      <w:spacing w:before="120" w:after="120"/>
      <w:jc w:val="both"/>
      <w:textAlignment w:val="auto"/>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textAlignment w:val="auto"/>
    </w:pPr>
    <w:rPr>
      <w:rFonts w:ascii="Calibri" w:eastAsia="Times New Roman" w:hAnsi="Calibri"/>
      <w:b/>
    </w:rPr>
  </w:style>
  <w:style w:type="paragraph" w:customStyle="1" w:styleId="GPSL6numbered">
    <w:name w:val="GPS L6 numbered"/>
    <w:basedOn w:val="GPSL5numberedclause"/>
    <w:pPr>
      <w:numPr>
        <w:numId w:val="35"/>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pPr>
      <w:numPr>
        <w:numId w:val="45"/>
      </w:numPr>
    </w:pPr>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customStyle="1" w:styleId="ScheduleTitleClause">
    <w:name w:val="Schedule Title Clause"/>
    <w:basedOn w:val="Normal"/>
    <w:pPr>
      <w:keepNext/>
      <w:numPr>
        <w:ilvl w:val="2"/>
        <w:numId w:val="42"/>
      </w:numPr>
      <w:suppressAutoHyphens/>
      <w:spacing w:before="240" w:after="240" w:line="300" w:lineRule="atLeast"/>
      <w:ind w:left="-1" w:hanging="1"/>
      <w:jc w:val="both"/>
      <w:textAlignment w:val="auto"/>
    </w:pPr>
    <w:rPr>
      <w:b/>
      <w:color w:val="000000"/>
      <w:kern w:val="28"/>
      <w:szCs w:val="20"/>
    </w:rPr>
  </w:style>
  <w:style w:type="paragraph" w:customStyle="1" w:styleId="ScheduleUntitledsubclause1">
    <w:name w:val="Schedule Untitled subclause 1"/>
    <w:basedOn w:val="Normal"/>
    <w:pPr>
      <w:numPr>
        <w:ilvl w:val="3"/>
        <w:numId w:val="42"/>
      </w:numPr>
      <w:suppressAutoHyphens/>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numPr>
        <w:ilvl w:val="4"/>
        <w:numId w:val="42"/>
      </w:numPr>
      <w:suppressAutoHyphens/>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numPr>
        <w:ilvl w:val="5"/>
        <w:numId w:val="42"/>
      </w:numPr>
      <w:suppressAutoHyphens/>
      <w:spacing w:after="120" w:line="300" w:lineRule="atLeast"/>
      <w:ind w:left="-1" w:hanging="1"/>
      <w:jc w:val="both"/>
      <w:textAlignment w:val="auto"/>
      <w:outlineLvl w:val="3"/>
    </w:pPr>
    <w:rPr>
      <w:color w:val="000000"/>
      <w:szCs w:val="20"/>
    </w:rPr>
  </w:style>
  <w:style w:type="paragraph" w:customStyle="1" w:styleId="Schedule">
    <w:name w:val="Schedule"/>
    <w:pPr>
      <w:numPr>
        <w:numId w:val="42"/>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42"/>
      </w:numPr>
      <w:suppressAutoHyphens/>
      <w:spacing w:before="240" w:after="240" w:line="300" w:lineRule="atLeast"/>
      <w:ind w:left="-1" w:hanging="1"/>
      <w:textAlignment w:val="auto"/>
    </w:pPr>
    <w:rPr>
      <w:b/>
      <w:color w:val="000000"/>
      <w:szCs w:val="20"/>
    </w:rPr>
  </w:style>
  <w:style w:type="table" w:customStyle="1" w:styleId="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07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02013A"/>
    <w:pPr>
      <w:spacing w:line="240" w:lineRule="auto"/>
    </w:pPr>
    <w:rPr>
      <w:b/>
      <w:bCs/>
    </w:rPr>
  </w:style>
  <w:style w:type="character" w:customStyle="1" w:styleId="CommentTextChar1">
    <w:name w:val="Comment Text Char1"/>
    <w:basedOn w:val="DefaultParagraphFont"/>
    <w:link w:val="CommentText"/>
    <w:rsid w:val="0002013A"/>
    <w:rPr>
      <w:position w:val="-1"/>
      <w:sz w:val="20"/>
      <w:szCs w:val="20"/>
    </w:rPr>
  </w:style>
  <w:style w:type="character" w:customStyle="1" w:styleId="CommentSubjectChar">
    <w:name w:val="Comment Subject Char"/>
    <w:basedOn w:val="CommentTextChar1"/>
    <w:link w:val="CommentSubject"/>
    <w:uiPriority w:val="99"/>
    <w:semiHidden/>
    <w:rsid w:val="0002013A"/>
    <w:rPr>
      <w:b/>
      <w:bCs/>
      <w:position w:val="-1"/>
      <w:sz w:val="20"/>
      <w:szCs w:val="20"/>
    </w:r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752893">
      <w:bodyDiv w:val="1"/>
      <w:marLeft w:val="0"/>
      <w:marRight w:val="0"/>
      <w:marTop w:val="0"/>
      <w:marBottom w:val="0"/>
      <w:divBdr>
        <w:top w:val="none" w:sz="0" w:space="0" w:color="auto"/>
        <w:left w:val="none" w:sz="0" w:space="0" w:color="auto"/>
        <w:bottom w:val="none" w:sz="0" w:space="0" w:color="auto"/>
        <w:right w:val="none" w:sz="0" w:space="0" w:color="auto"/>
      </w:divBdr>
    </w:div>
    <w:div w:id="1146824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npsa.gov.uk/sensitive-information-assets"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hyperlink" Target="mailto:resolution.planning@cabinetoffice.gov.uk"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eader" Target="header2.xml"/><Relationship Id="rId42"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guidance/check-employment-status-for-tax"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csc.gov.uk/guidance/implementing-cloud-security-principles"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header" Target="header3.xml"/><Relationship Id="rId40" Type="http://schemas.openxmlformats.org/officeDocument/2006/relationships/hyperlink" Target="https://www.gov.uk/government/publications/the-sourcing-and-consultancy-playbooks"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rowncommercial.qualtrics.com/jfe/form/SV_8qenfmII5Xf27au"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ncsc.gov.uk/guidance/10-steps-cyber-security"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service-manual/agile-delivery/spend-controls-check-if-you-need-approval-to-spend-money-on-a-service" TargetMode="External"/><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guidance/check-employment-status-for-tax" TargetMode="External"/><Relationship Id="rId35" Type="http://schemas.openxmlformats.org/officeDocument/2006/relationships/footer" Target="footer1.xml"/><Relationship Id="rId43"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6b8b8fd-4abf-40c1-bfa7-95f70fc307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7F76D84A82DD40AA771B5DE30F1208" ma:contentTypeVersion="11" ma:contentTypeDescription="Create a new document." ma:contentTypeScope="" ma:versionID="31fb442cc3806c3bb056bfebae0300e9">
  <xsd:schema xmlns:xsd="http://www.w3.org/2001/XMLSchema" xmlns:xs="http://www.w3.org/2001/XMLSchema" xmlns:p="http://schemas.microsoft.com/office/2006/metadata/properties" xmlns:ns2="66b8b8fd-4abf-40c1-bfa7-95f70fc3074e" xmlns:ns3="04738c6d-ecc8-46f1-821f-82e308eab3d9" targetNamespace="http://schemas.microsoft.com/office/2006/metadata/properties" ma:root="true" ma:fieldsID="9c832de94b25e3c1766181930f1a4cee" ns2:_="" ns3:_="">
    <xsd:import namespace="66b8b8fd-4abf-40c1-bfa7-95f70fc3074e"/>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8b8fd-4abf-40c1-bfa7-95f70fc30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yblKarwIxAZd4VfQgA/rp6TGmQ==">CgMxLjAyCGguZ2pkZ3hzMg5oLnZyZW50dmEwcG5ndDIOaC5ydzZqcTNjcXVidXMyDmgueHFuMXV2ZzhxdnJlMgpoLjMwajB6bGwxMgpoLjFmb2I5dGUxMg5oLm8zeGp6enh1ODFrNjIOaC4xMm9ubTNxd245NmwyDmguaGM4ZnoweW1vemdhMg5oLjhyY3E2a2R4ZXhqZzIOaC5uZ2Y0bmt4Zm5sdjYyCGgubG54Yno5MgloLjFmb2I5dGUyDmguNTBna3NheDMyeXEzMg5oLnE0Z2cwN2ZpYnBiNTIOaC53MG04cmh6YWFoMHoyCWguMjNja3Z2ZDIJaC4xYmFvbjZtMgloLjN2YWM1dWYyDmguOWkzOGxyaTVvZWtjMghoLnozMzd5YTIOaC4xcXRzdXFwN2pibDU4AHIhMVJQdnVDcXpBTG1tRld6Z2xUQ1BjZS1EdUE0NXl5TjJN</go:docsCustomData>
</go:gDocsCustomXmlDataStorage>
</file>

<file path=customXml/itemProps1.xml><?xml version="1.0" encoding="utf-8"?>
<ds:datastoreItem xmlns:ds="http://schemas.openxmlformats.org/officeDocument/2006/customXml" ds:itemID="{B1726F47-6D68-4AE4-8C80-B2DD7A9788FE}">
  <ds:schemaRefs>
    <ds:schemaRef ds:uri="http://schemas.openxmlformats.org/officeDocument/2006/bibliography"/>
  </ds:schemaRefs>
</ds:datastoreItem>
</file>

<file path=customXml/itemProps2.xml><?xml version="1.0" encoding="utf-8"?>
<ds:datastoreItem xmlns:ds="http://schemas.openxmlformats.org/officeDocument/2006/customXml" ds:itemID="{559B2E16-8896-43E7-A0BC-CBAA3D921805}">
  <ds:schemaRefs>
    <ds:schemaRef ds:uri="http://schemas.microsoft.com/office/2006/metadata/properties"/>
    <ds:schemaRef ds:uri="http://schemas.microsoft.com/office/infopath/2007/PartnerControls"/>
    <ds:schemaRef ds:uri="04738c6d-ecc8-46f1-821f-82e308eab3d9"/>
    <ds:schemaRef ds:uri="66b8b8fd-4abf-40c1-bfa7-95f70fc3074e"/>
  </ds:schemaRefs>
</ds:datastoreItem>
</file>

<file path=customXml/itemProps3.xml><?xml version="1.0" encoding="utf-8"?>
<ds:datastoreItem xmlns:ds="http://schemas.openxmlformats.org/officeDocument/2006/customXml" ds:itemID="{7143650A-72B6-49B0-A371-CF42CCC43DB0}">
  <ds:schemaRefs>
    <ds:schemaRef ds:uri="http://schemas.microsoft.com/sharepoint/v3/contenttype/forms"/>
  </ds:schemaRefs>
</ds:datastoreItem>
</file>

<file path=customXml/itemProps4.xml><?xml version="1.0" encoding="utf-8"?>
<ds:datastoreItem xmlns:ds="http://schemas.openxmlformats.org/officeDocument/2006/customXml" ds:itemID="{785B8E23-A52F-473B-8522-7AD2A01B8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8b8fd-4abf-40c1-bfa7-95f70fc3074e"/>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60340313-988b-4824-ab1a-b49f15c5b501}" enabled="1" method="Privileged" siteId="{13d9eb48-2ac1-4e4d-a862-7072bb36a7a4}"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106</Pages>
  <Words>27033</Words>
  <Characters>154091</Characters>
  <Application>Microsoft Office Word</Application>
  <DocSecurity>0</DocSecurity>
  <Lines>1284</Lines>
  <Paragraphs>361</Paragraphs>
  <ScaleCrop>false</ScaleCrop>
  <Company/>
  <LinksUpToDate>false</LinksUpToDate>
  <CharactersWithSpaces>180763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Pettigrew, Kyle MOD Commercial Graduate (Def Comrcl-DCGP-23-23)</cp:lastModifiedBy>
  <cp:revision>8</cp:revision>
  <dcterms:created xsi:type="dcterms:W3CDTF">2025-03-28T08:37:00Z</dcterms:created>
  <dcterms:modified xsi:type="dcterms:W3CDTF">2025-04-22T11:03:00Z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2025-03-13T12:01:01Z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8b30045a-bdc1-47d9-bc65-de380fd59032</vt:lpwstr>
  </property>
  <property fmtid="{D5CDD505-2E9C-101B-9397-08002B2CF9AE}" pid="8" name="MSIP_Label_d8a60473-494b-4586-a1bb-b0e663054676_ContentBits">
    <vt:lpwstr>0</vt:lpwstr>
  </property>
  <property fmtid="{D5CDD505-2E9C-101B-9397-08002B2CF9AE}" pid="9" name="ContentTypeId">
    <vt:lpwstr>0x010100747F76D84A82DD40AA771B5DE30F1208</vt:lpwstr>
  </property>
  <property fmtid="{D5CDD505-2E9C-101B-9397-08002B2CF9AE}" pid="10" name="MediaServiceImageTags">
    <vt:lpwstr/>
  </property>
</Properties>
</file>