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A0905" w14:textId="1BD07B56" w:rsidR="003860DF" w:rsidRPr="00E05157" w:rsidRDefault="003A7D6B" w:rsidP="003860DF">
      <w:pPr>
        <w:spacing w:before="120" w:after="120"/>
        <w:ind w:left="-110"/>
        <w:rPr>
          <w:sz w:val="20"/>
          <w:lang w:eastAsia="en-US"/>
        </w:rPr>
      </w:pPr>
      <w:r w:rsidRPr="00E05157">
        <w:rPr>
          <w:sz w:val="20"/>
          <w:lang w:eastAsia="en-US"/>
        </w:rPr>
        <w:t xml:space="preserve"> </w:t>
      </w:r>
      <w:r w:rsidR="003C7444">
        <w:rPr>
          <w:noProof/>
        </w:rPr>
        <w:drawing>
          <wp:inline distT="0" distB="0" distL="0" distR="0" wp14:anchorId="55C8B66E" wp14:editId="100B9033">
            <wp:extent cx="3382104" cy="617517"/>
            <wp:effectExtent l="0" t="0" r="0" b="0"/>
            <wp:docPr id="3" name="Picture 3" descr="Machine generated alternative text:&#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382104" cy="617517"/>
                    </a:xfrm>
                    <a:prstGeom prst="rect">
                      <a:avLst/>
                    </a:prstGeom>
                  </pic:spPr>
                </pic:pic>
              </a:graphicData>
            </a:graphic>
          </wp:inline>
        </w:drawing>
      </w:r>
    </w:p>
    <w:p w14:paraId="5DB8EEFD" w14:textId="77777777" w:rsidR="003860DF" w:rsidRPr="00E05157" w:rsidRDefault="003860DF" w:rsidP="003860DF">
      <w:pPr>
        <w:spacing w:before="120" w:after="120"/>
        <w:jc w:val="both"/>
        <w:rPr>
          <w:sz w:val="20"/>
          <w:lang w:eastAsia="en-US"/>
        </w:rPr>
      </w:pPr>
    </w:p>
    <w:p w14:paraId="1AB54883" w14:textId="77777777" w:rsidR="003860DF" w:rsidRPr="00E05157" w:rsidRDefault="003860DF" w:rsidP="003860DF">
      <w:pPr>
        <w:spacing w:before="120" w:after="120"/>
        <w:jc w:val="both"/>
        <w:rPr>
          <w:sz w:val="20"/>
          <w:lang w:eastAsia="en-US"/>
        </w:rPr>
      </w:pPr>
    </w:p>
    <w:p w14:paraId="37AB92F2" w14:textId="77777777" w:rsidR="003860DF" w:rsidRPr="00E05157" w:rsidRDefault="003860DF" w:rsidP="003860DF">
      <w:pPr>
        <w:spacing w:before="120" w:after="120"/>
        <w:jc w:val="both"/>
        <w:rPr>
          <w:sz w:val="20"/>
          <w:lang w:eastAsia="en-US"/>
        </w:rPr>
      </w:pPr>
    </w:p>
    <w:p w14:paraId="4C312116" w14:textId="77777777" w:rsidR="003860DF" w:rsidRPr="00E05157" w:rsidRDefault="003860DF" w:rsidP="003860DF">
      <w:pPr>
        <w:spacing w:before="120" w:after="120"/>
        <w:jc w:val="both"/>
        <w:rPr>
          <w:sz w:val="20"/>
          <w:szCs w:val="20"/>
          <w:lang w:eastAsia="en-US"/>
        </w:rPr>
      </w:pPr>
    </w:p>
    <w:p w14:paraId="13CF144C" w14:textId="77777777" w:rsidR="003860DF" w:rsidRPr="00E05157" w:rsidRDefault="003860DF" w:rsidP="003860DF">
      <w:pPr>
        <w:spacing w:before="120" w:after="120"/>
        <w:jc w:val="both"/>
        <w:rPr>
          <w:sz w:val="20"/>
          <w:lang w:eastAsia="en-US"/>
        </w:rPr>
      </w:pPr>
    </w:p>
    <w:p w14:paraId="0A4A7025" w14:textId="77777777" w:rsidR="003860DF" w:rsidRPr="00E05157" w:rsidRDefault="003860DF" w:rsidP="003860DF">
      <w:pPr>
        <w:spacing w:before="120" w:after="120"/>
        <w:jc w:val="both"/>
        <w:rPr>
          <w:sz w:val="20"/>
          <w:lang w:eastAsia="en-US"/>
        </w:rPr>
      </w:pPr>
    </w:p>
    <w:p w14:paraId="64BCE852" w14:textId="77777777" w:rsidR="003860DF" w:rsidRPr="00E05157" w:rsidRDefault="003860DF" w:rsidP="003860DF">
      <w:pPr>
        <w:spacing w:before="120" w:after="120"/>
        <w:jc w:val="both"/>
        <w:rPr>
          <w:sz w:val="20"/>
          <w:lang w:eastAsia="en-US"/>
        </w:rPr>
      </w:pPr>
    </w:p>
    <w:p w14:paraId="3E298A6D" w14:textId="77777777" w:rsidR="003860DF" w:rsidRPr="00E05157" w:rsidRDefault="003860DF" w:rsidP="003860DF">
      <w:pPr>
        <w:spacing w:before="120" w:after="120"/>
        <w:jc w:val="both"/>
        <w:rPr>
          <w:sz w:val="20"/>
          <w:lang w:eastAsia="en-US"/>
        </w:rPr>
      </w:pPr>
    </w:p>
    <w:p w14:paraId="5AB03C02" w14:textId="04E69FC3" w:rsidR="003860DF" w:rsidRPr="00E05157" w:rsidRDefault="003860DF" w:rsidP="003860DF">
      <w:pPr>
        <w:spacing w:before="120" w:after="120"/>
        <w:jc w:val="center"/>
        <w:rPr>
          <w:b/>
          <w:sz w:val="40"/>
          <w:szCs w:val="40"/>
          <w:lang w:eastAsia="en-US"/>
        </w:rPr>
      </w:pPr>
      <w:r w:rsidRPr="00E05157">
        <w:rPr>
          <w:b/>
          <w:sz w:val="40"/>
          <w:szCs w:val="40"/>
          <w:lang w:eastAsia="en-US"/>
        </w:rPr>
        <w:t>Pro</w:t>
      </w:r>
      <w:r w:rsidR="00744DE9" w:rsidRPr="00E05157">
        <w:rPr>
          <w:b/>
          <w:sz w:val="40"/>
          <w:szCs w:val="40"/>
          <w:lang w:eastAsia="en-US"/>
        </w:rPr>
        <w:t>gramme</w:t>
      </w:r>
      <w:r w:rsidRPr="00E05157">
        <w:rPr>
          <w:b/>
          <w:sz w:val="40"/>
          <w:szCs w:val="40"/>
          <w:lang w:eastAsia="en-US"/>
        </w:rPr>
        <w:t xml:space="preserve"> </w:t>
      </w:r>
      <w:r w:rsidR="00F43B7E" w:rsidRPr="00E05157">
        <w:rPr>
          <w:b/>
          <w:sz w:val="40"/>
          <w:szCs w:val="40"/>
          <w:lang w:eastAsia="en-US"/>
        </w:rPr>
        <w:t>CORTISONE</w:t>
      </w:r>
    </w:p>
    <w:p w14:paraId="5C69111B" w14:textId="77777777" w:rsidR="007A50A6" w:rsidRPr="00E05157" w:rsidRDefault="007A50A6" w:rsidP="003860DF">
      <w:pPr>
        <w:spacing w:before="120" w:after="120"/>
        <w:jc w:val="center"/>
        <w:rPr>
          <w:b/>
          <w:sz w:val="28"/>
          <w:szCs w:val="28"/>
          <w:lang w:eastAsia="en-US"/>
        </w:rPr>
      </w:pPr>
    </w:p>
    <w:p w14:paraId="423F6145" w14:textId="3952130A" w:rsidR="007A50A6" w:rsidRPr="00E05157" w:rsidRDefault="284366C4" w:rsidP="70FAE74A">
      <w:pPr>
        <w:spacing w:before="120" w:after="120"/>
        <w:jc w:val="center"/>
        <w:rPr>
          <w:b/>
          <w:bCs/>
          <w:sz w:val="28"/>
          <w:szCs w:val="28"/>
          <w:lang w:eastAsia="en-US"/>
        </w:rPr>
      </w:pPr>
      <w:r w:rsidRPr="70FAE74A">
        <w:rPr>
          <w:b/>
          <w:bCs/>
          <w:sz w:val="28"/>
          <w:szCs w:val="28"/>
          <w:lang w:eastAsia="en-US"/>
        </w:rPr>
        <w:t>Lab</w:t>
      </w:r>
      <w:r w:rsidR="00FA65FC">
        <w:rPr>
          <w:b/>
          <w:bCs/>
          <w:sz w:val="28"/>
          <w:szCs w:val="28"/>
          <w:lang w:eastAsia="en-US"/>
        </w:rPr>
        <w:t>oratory</w:t>
      </w:r>
      <w:r w:rsidRPr="70FAE74A">
        <w:rPr>
          <w:b/>
          <w:bCs/>
          <w:sz w:val="28"/>
          <w:szCs w:val="28"/>
          <w:lang w:eastAsia="en-US"/>
        </w:rPr>
        <w:t xml:space="preserve"> Information Management System</w:t>
      </w:r>
      <w:r w:rsidR="2135781B" w:rsidRPr="70FAE74A">
        <w:rPr>
          <w:b/>
          <w:bCs/>
          <w:sz w:val="28"/>
          <w:szCs w:val="28"/>
          <w:lang w:eastAsia="en-US"/>
        </w:rPr>
        <w:t xml:space="preserve"> for Defence Medical Services</w:t>
      </w:r>
      <w:r w:rsidR="0023507A">
        <w:rPr>
          <w:b/>
          <w:bCs/>
          <w:sz w:val="28"/>
          <w:szCs w:val="28"/>
          <w:lang w:eastAsia="en-US"/>
        </w:rPr>
        <w:t>’</w:t>
      </w:r>
      <w:r w:rsidR="2135781B" w:rsidRPr="70FAE74A">
        <w:rPr>
          <w:b/>
          <w:bCs/>
          <w:sz w:val="28"/>
          <w:szCs w:val="28"/>
          <w:lang w:eastAsia="en-US"/>
        </w:rPr>
        <w:t xml:space="preserve"> </w:t>
      </w:r>
      <w:r w:rsidR="0023507A">
        <w:rPr>
          <w:b/>
          <w:bCs/>
          <w:sz w:val="28"/>
          <w:szCs w:val="28"/>
          <w:lang w:eastAsia="en-US"/>
        </w:rPr>
        <w:t>D</w:t>
      </w:r>
      <w:r w:rsidR="2135781B" w:rsidRPr="70FAE74A">
        <w:rPr>
          <w:b/>
          <w:bCs/>
          <w:sz w:val="28"/>
          <w:szCs w:val="28"/>
          <w:lang w:eastAsia="en-US"/>
        </w:rPr>
        <w:t xml:space="preserve">eployments and </w:t>
      </w:r>
      <w:r w:rsidR="0023507A">
        <w:rPr>
          <w:b/>
          <w:bCs/>
          <w:sz w:val="28"/>
          <w:szCs w:val="28"/>
          <w:lang w:eastAsia="en-US"/>
        </w:rPr>
        <w:t>O</w:t>
      </w:r>
      <w:r w:rsidR="2135781B" w:rsidRPr="70FAE74A">
        <w:rPr>
          <w:b/>
          <w:bCs/>
          <w:sz w:val="28"/>
          <w:szCs w:val="28"/>
          <w:lang w:eastAsia="en-US"/>
        </w:rPr>
        <w:t>perations</w:t>
      </w:r>
      <w:r w:rsidR="53C4B63B" w:rsidRPr="70FAE74A">
        <w:rPr>
          <w:b/>
          <w:bCs/>
          <w:sz w:val="28"/>
          <w:szCs w:val="28"/>
          <w:lang w:eastAsia="en-US"/>
        </w:rPr>
        <w:t>.</w:t>
      </w:r>
    </w:p>
    <w:p w14:paraId="7649E114" w14:textId="126C8BD0" w:rsidR="003860DF" w:rsidRPr="00E05157" w:rsidRDefault="00B712C4" w:rsidP="003860DF">
      <w:pPr>
        <w:spacing w:before="120" w:after="120"/>
        <w:jc w:val="center"/>
        <w:rPr>
          <w:b/>
          <w:lang w:eastAsia="en-US"/>
        </w:rPr>
      </w:pPr>
      <w:r>
        <w:rPr>
          <w:b/>
          <w:lang w:eastAsia="en-US"/>
        </w:rPr>
        <w:t xml:space="preserve">Prior </w:t>
      </w:r>
      <w:r w:rsidR="000912CA" w:rsidRPr="00E05157">
        <w:rPr>
          <w:b/>
          <w:lang w:eastAsia="en-US"/>
        </w:rPr>
        <w:t>Information</w:t>
      </w:r>
      <w:r>
        <w:rPr>
          <w:b/>
          <w:lang w:eastAsia="en-US"/>
        </w:rPr>
        <w:t xml:space="preserve"> Notice and</w:t>
      </w:r>
      <w:r w:rsidR="000912CA" w:rsidRPr="00E05157">
        <w:rPr>
          <w:b/>
          <w:lang w:eastAsia="en-US"/>
        </w:rPr>
        <w:t xml:space="preserve"> </w:t>
      </w:r>
      <w:r w:rsidR="00C52B67">
        <w:rPr>
          <w:b/>
          <w:lang w:eastAsia="en-US"/>
        </w:rPr>
        <w:t xml:space="preserve">Invite to </w:t>
      </w:r>
      <w:r w:rsidR="00F7176A">
        <w:rPr>
          <w:b/>
          <w:lang w:eastAsia="en-US"/>
        </w:rPr>
        <w:t>Market Interest Day</w:t>
      </w:r>
    </w:p>
    <w:p w14:paraId="0B4CB8CD" w14:textId="77777777" w:rsidR="003860DF" w:rsidRPr="00E05157" w:rsidRDefault="003860DF" w:rsidP="003860DF">
      <w:pPr>
        <w:spacing w:before="120" w:after="120"/>
        <w:jc w:val="center"/>
        <w:rPr>
          <w:sz w:val="20"/>
          <w:lang w:eastAsia="en-US"/>
        </w:rPr>
      </w:pPr>
    </w:p>
    <w:p w14:paraId="195A3FC1" w14:textId="77777777" w:rsidR="00330FD7" w:rsidRPr="00E05157" w:rsidRDefault="00330FD7" w:rsidP="003860DF">
      <w:pPr>
        <w:spacing w:before="120" w:after="120"/>
        <w:jc w:val="center"/>
        <w:rPr>
          <w:sz w:val="20"/>
          <w:lang w:eastAsia="en-US"/>
        </w:rPr>
      </w:pPr>
    </w:p>
    <w:p w14:paraId="364C9A31" w14:textId="19A15BA7" w:rsidR="003860DF" w:rsidRPr="00E05157" w:rsidRDefault="00DF306F" w:rsidP="00B2771D">
      <w:pPr>
        <w:tabs>
          <w:tab w:val="left" w:pos="3680"/>
        </w:tabs>
        <w:spacing w:before="120" w:after="120"/>
        <w:rPr>
          <w:sz w:val="20"/>
          <w:lang w:eastAsia="en-US"/>
        </w:rPr>
      </w:pPr>
      <w:r>
        <w:rPr>
          <w:sz w:val="20"/>
          <w:lang w:eastAsia="en-US"/>
        </w:rPr>
        <w:tab/>
      </w:r>
    </w:p>
    <w:p w14:paraId="09339920" w14:textId="1ED229F3" w:rsidR="00447FEC" w:rsidRPr="00E05157" w:rsidRDefault="003860DF" w:rsidP="008C4902">
      <w:pPr>
        <w:tabs>
          <w:tab w:val="left" w:pos="3060"/>
          <w:tab w:val="left" w:pos="5400"/>
        </w:tabs>
        <w:spacing w:before="120" w:after="120"/>
        <w:jc w:val="center"/>
        <w:rPr>
          <w:lang w:eastAsia="en-US"/>
        </w:rPr>
      </w:pPr>
      <w:r w:rsidRPr="00E05157">
        <w:rPr>
          <w:lang w:eastAsia="en-US"/>
        </w:rPr>
        <w:t xml:space="preserve">Version: </w:t>
      </w:r>
      <w:r w:rsidR="008303CC">
        <w:rPr>
          <w:lang w:eastAsia="en-US"/>
        </w:rPr>
        <w:t>0.1</w:t>
      </w:r>
    </w:p>
    <w:p w14:paraId="19993885" w14:textId="101E1BDC" w:rsidR="00A7299A" w:rsidRDefault="0F756E52" w:rsidP="00D36935">
      <w:pPr>
        <w:tabs>
          <w:tab w:val="left" w:pos="4640"/>
        </w:tabs>
        <w:rPr>
          <w:lang w:eastAsia="en-US"/>
        </w:rPr>
      </w:pPr>
      <w:r w:rsidRPr="70FAE74A">
        <w:rPr>
          <w:lang w:eastAsia="en-US"/>
        </w:rPr>
        <w:t>Date</w:t>
      </w:r>
      <w:r w:rsidR="6E907A4F" w:rsidRPr="70FAE74A">
        <w:rPr>
          <w:lang w:eastAsia="en-US"/>
        </w:rPr>
        <w:t>:</w:t>
      </w:r>
      <w:r w:rsidR="3E685A25" w:rsidRPr="70FAE74A">
        <w:rPr>
          <w:lang w:eastAsia="en-US"/>
        </w:rPr>
        <w:t xml:space="preserve"> </w:t>
      </w:r>
      <w:r w:rsidR="00EA46D3">
        <w:rPr>
          <w:lang w:eastAsia="en-US"/>
        </w:rPr>
        <w:t>13</w:t>
      </w:r>
      <w:r w:rsidR="008303CC" w:rsidRPr="70FAE74A">
        <w:rPr>
          <w:lang w:eastAsia="en-US"/>
        </w:rPr>
        <w:t xml:space="preserve"> </w:t>
      </w:r>
      <w:r w:rsidR="008303CC">
        <w:rPr>
          <w:lang w:eastAsia="en-US"/>
        </w:rPr>
        <w:t xml:space="preserve">January </w:t>
      </w:r>
      <w:r w:rsidR="499351E9" w:rsidRPr="70FAE74A">
        <w:rPr>
          <w:lang w:eastAsia="en-US"/>
        </w:rPr>
        <w:t>202</w:t>
      </w:r>
      <w:r w:rsidR="008303CC">
        <w:rPr>
          <w:lang w:eastAsia="en-US"/>
        </w:rPr>
        <w:t>5</w:t>
      </w:r>
    </w:p>
    <w:p w14:paraId="11D6B092" w14:textId="77777777" w:rsidR="00271DD3" w:rsidRPr="00B2771D" w:rsidRDefault="00271DD3" w:rsidP="00B2771D"/>
    <w:p w14:paraId="688200A2" w14:textId="77777777" w:rsidR="00271DD3" w:rsidRPr="00B2771D" w:rsidRDefault="00271DD3" w:rsidP="00B2771D"/>
    <w:p w14:paraId="06F3C43F" w14:textId="77777777" w:rsidR="00271DD3" w:rsidRPr="00B2771D" w:rsidRDefault="00271DD3" w:rsidP="00B2771D"/>
    <w:p w14:paraId="64B37829" w14:textId="77777777" w:rsidR="00271DD3" w:rsidRPr="00B2771D" w:rsidRDefault="00271DD3" w:rsidP="00B2771D"/>
    <w:p w14:paraId="6085BF71" w14:textId="77777777" w:rsidR="00271DD3" w:rsidRPr="00B2771D" w:rsidRDefault="00271DD3" w:rsidP="00B2771D"/>
    <w:p w14:paraId="6CD2AC2A" w14:textId="77777777" w:rsidR="00271DD3" w:rsidRPr="00B2771D" w:rsidRDefault="00271DD3" w:rsidP="00B2771D"/>
    <w:p w14:paraId="1AC4E158" w14:textId="77777777" w:rsidR="00271DD3" w:rsidRPr="00B2771D" w:rsidRDefault="00271DD3" w:rsidP="00B2771D"/>
    <w:p w14:paraId="0A2818BC" w14:textId="77777777" w:rsidR="00271DD3" w:rsidRPr="00B2771D" w:rsidRDefault="00271DD3" w:rsidP="00B2771D"/>
    <w:p w14:paraId="05AF3456" w14:textId="77777777" w:rsidR="00271DD3" w:rsidRPr="00B2771D" w:rsidRDefault="00271DD3" w:rsidP="00B2771D"/>
    <w:p w14:paraId="5E383928" w14:textId="77777777" w:rsidR="00271DD3" w:rsidRPr="00B2771D" w:rsidRDefault="00271DD3" w:rsidP="00B2771D"/>
    <w:p w14:paraId="43B57F39" w14:textId="77777777" w:rsidR="00271DD3" w:rsidRPr="00B2771D" w:rsidRDefault="00271DD3" w:rsidP="00B2771D"/>
    <w:p w14:paraId="06D5051D" w14:textId="77777777" w:rsidR="00271DD3" w:rsidRPr="00B2771D" w:rsidRDefault="00271DD3" w:rsidP="00B2771D"/>
    <w:p w14:paraId="56825C0B" w14:textId="77777777" w:rsidR="00271DD3" w:rsidRPr="00B2771D" w:rsidRDefault="00271DD3" w:rsidP="00B2771D"/>
    <w:p w14:paraId="6620D070" w14:textId="77777777" w:rsidR="00271DD3" w:rsidRPr="00B2771D" w:rsidRDefault="00271DD3" w:rsidP="00B2771D"/>
    <w:p w14:paraId="749792F6" w14:textId="77777777" w:rsidR="00271DD3" w:rsidRPr="00B2771D" w:rsidRDefault="00271DD3" w:rsidP="00B2771D"/>
    <w:p w14:paraId="421EC644" w14:textId="77777777" w:rsidR="00271DD3" w:rsidRPr="00B2771D" w:rsidRDefault="00271DD3" w:rsidP="00B2771D"/>
    <w:p w14:paraId="3C4227ED" w14:textId="77777777" w:rsidR="00271DD3" w:rsidRPr="00B2771D" w:rsidRDefault="00271DD3" w:rsidP="00B2771D"/>
    <w:p w14:paraId="667D9130" w14:textId="77777777" w:rsidR="00271DD3" w:rsidRPr="00B2771D" w:rsidRDefault="00271DD3" w:rsidP="00B2771D"/>
    <w:p w14:paraId="4B7F1598" w14:textId="77777777" w:rsidR="00271DD3" w:rsidRPr="00B2771D" w:rsidRDefault="00271DD3" w:rsidP="00B2771D"/>
    <w:p w14:paraId="088D6454" w14:textId="77777777" w:rsidR="00271DD3" w:rsidRPr="00B2771D" w:rsidRDefault="00271DD3" w:rsidP="00B2771D"/>
    <w:p w14:paraId="68B13AB9" w14:textId="502088D3" w:rsidR="00271DD3" w:rsidRDefault="00271DD3" w:rsidP="00B2771D">
      <w:pPr>
        <w:tabs>
          <w:tab w:val="left" w:pos="5710"/>
        </w:tabs>
        <w:rPr>
          <w:lang w:eastAsia="en-US"/>
        </w:rPr>
      </w:pPr>
      <w:r>
        <w:rPr>
          <w:lang w:eastAsia="en-US"/>
        </w:rPr>
        <w:tab/>
      </w:r>
    </w:p>
    <w:p w14:paraId="71B283C9" w14:textId="7226A8A4" w:rsidR="003860DF" w:rsidRPr="00E05157" w:rsidRDefault="00271DD3" w:rsidP="00B2771D">
      <w:pPr>
        <w:tabs>
          <w:tab w:val="left" w:pos="5710"/>
        </w:tabs>
        <w:sectPr w:rsidR="003860DF" w:rsidRPr="00E05157" w:rsidSect="0012029C">
          <w:headerReference w:type="even" r:id="rId12"/>
          <w:headerReference w:type="default" r:id="rId13"/>
          <w:footerReference w:type="even" r:id="rId14"/>
          <w:footerReference w:type="default" r:id="rId15"/>
          <w:headerReference w:type="first" r:id="rId16"/>
          <w:footerReference w:type="first" r:id="rId17"/>
          <w:pgSz w:w="11906" w:h="16838"/>
          <w:pgMar w:top="1440" w:right="1800" w:bottom="1440" w:left="1800" w:header="708" w:footer="708" w:gutter="0"/>
          <w:cols w:space="708"/>
          <w:docGrid w:linePitch="360"/>
        </w:sectPr>
      </w:pPr>
      <w:r>
        <w:lastRenderedPageBreak/>
        <w:tab/>
      </w:r>
    </w:p>
    <w:p w14:paraId="7CD6F9D2" w14:textId="7FB9D6EF" w:rsidR="00A37DED" w:rsidRPr="00E05157" w:rsidRDefault="00A37DED" w:rsidP="00A37DED">
      <w:pPr>
        <w:pStyle w:val="JSP101normal"/>
        <w:rPr>
          <w:b/>
          <w:bCs/>
          <w:sz w:val="28"/>
          <w:szCs w:val="28"/>
        </w:rPr>
      </w:pPr>
      <w:r w:rsidRPr="00E05157">
        <w:rPr>
          <w:b/>
          <w:bCs/>
          <w:sz w:val="28"/>
          <w:szCs w:val="28"/>
        </w:rPr>
        <w:lastRenderedPageBreak/>
        <w:t>Introduction</w:t>
      </w:r>
    </w:p>
    <w:p w14:paraId="4E0280B1" w14:textId="273F40D3" w:rsidR="003840BB" w:rsidRPr="00E05157" w:rsidRDefault="000912CA">
      <w:pPr>
        <w:pStyle w:val="JSP101normal"/>
        <w:numPr>
          <w:ilvl w:val="0"/>
          <w:numId w:val="14"/>
        </w:numPr>
        <w:jc w:val="both"/>
        <w:rPr>
          <w:rFonts w:cs="Arial"/>
        </w:rPr>
      </w:pPr>
      <w:r w:rsidRPr="00E05157">
        <w:rPr>
          <w:rFonts w:cs="Arial"/>
        </w:rPr>
        <w:t>Thank you for your interest in the</w:t>
      </w:r>
      <w:r w:rsidR="00421BFF" w:rsidRPr="00E05157">
        <w:rPr>
          <w:rFonts w:cs="Arial"/>
        </w:rPr>
        <w:t xml:space="preserve"> CORTISONE Programme</w:t>
      </w:r>
      <w:r w:rsidRPr="00E05157">
        <w:rPr>
          <w:rFonts w:eastAsia="Times New Roman" w:cs="Arial"/>
          <w:lang w:eastAsia="en-GB"/>
        </w:rPr>
        <w:t>.</w:t>
      </w:r>
    </w:p>
    <w:p w14:paraId="335B0B2E" w14:textId="122A82B1" w:rsidR="00632906" w:rsidRPr="00E05157" w:rsidRDefault="003840BB">
      <w:pPr>
        <w:pStyle w:val="JSP101normal"/>
        <w:numPr>
          <w:ilvl w:val="0"/>
          <w:numId w:val="14"/>
        </w:numPr>
        <w:jc w:val="both"/>
        <w:rPr>
          <w:rFonts w:cs="Arial"/>
        </w:rPr>
      </w:pPr>
      <w:r w:rsidRPr="00E05157">
        <w:rPr>
          <w:rFonts w:eastAsia="Times New Roman" w:cs="Arial"/>
          <w:lang w:eastAsia="en-GB"/>
        </w:rPr>
        <w:t xml:space="preserve">The </w:t>
      </w:r>
      <w:commentRangeStart w:id="0"/>
      <w:r w:rsidRPr="00E05157">
        <w:rPr>
          <w:rFonts w:eastAsia="Times New Roman" w:cs="Arial"/>
          <w:lang w:eastAsia="en-GB"/>
        </w:rPr>
        <w:t xml:space="preserve">objectives </w:t>
      </w:r>
      <w:commentRangeEnd w:id="0"/>
      <w:r w:rsidR="000C66B8">
        <w:rPr>
          <w:rStyle w:val="CommentReference"/>
          <w:rFonts w:eastAsia="Times New Roman"/>
          <w:lang w:eastAsia="en-GB"/>
        </w:rPr>
        <w:commentReference w:id="0"/>
      </w:r>
      <w:r w:rsidRPr="00E05157">
        <w:rPr>
          <w:rFonts w:eastAsia="Times New Roman" w:cs="Arial"/>
          <w:lang w:eastAsia="en-GB"/>
        </w:rPr>
        <w:t xml:space="preserve">of this </w:t>
      </w:r>
      <w:r w:rsidR="00C52B67">
        <w:rPr>
          <w:rFonts w:eastAsia="Times New Roman" w:cs="Arial"/>
          <w:lang w:eastAsia="en-GB"/>
        </w:rPr>
        <w:t xml:space="preserve">Prior Information Notice (PIN) </w:t>
      </w:r>
      <w:r w:rsidR="00FE9BA9">
        <w:t>are</w:t>
      </w:r>
      <w:r w:rsidR="0013726C" w:rsidRPr="00E05157">
        <w:t xml:space="preserve"> for the Authority</w:t>
      </w:r>
      <w:r w:rsidR="009E0965" w:rsidRPr="00E05157">
        <w:rPr>
          <w:rFonts w:eastAsia="Times New Roman" w:cs="Arial"/>
          <w:lang w:eastAsia="en-GB"/>
        </w:rPr>
        <w:t xml:space="preserve"> to</w:t>
      </w:r>
      <w:r w:rsidRPr="00E05157">
        <w:rPr>
          <w:rFonts w:eastAsia="Times New Roman" w:cs="Arial"/>
          <w:lang w:eastAsia="en-GB"/>
        </w:rPr>
        <w:t>:</w:t>
      </w:r>
    </w:p>
    <w:p w14:paraId="30E7E0AE" w14:textId="2A04A81B" w:rsidR="003910AE" w:rsidRPr="00E05157" w:rsidRDefault="003840BB">
      <w:pPr>
        <w:pStyle w:val="ListParagraph"/>
        <w:numPr>
          <w:ilvl w:val="1"/>
          <w:numId w:val="14"/>
        </w:numPr>
        <w:ind w:left="1080"/>
        <w:jc w:val="both"/>
        <w:rPr>
          <w:rFonts w:cs="Arial"/>
          <w:sz w:val="22"/>
          <w:szCs w:val="22"/>
          <w:lang w:val="en-GB"/>
        </w:rPr>
      </w:pPr>
      <w:r w:rsidRPr="00E05157">
        <w:rPr>
          <w:rFonts w:cs="Arial"/>
          <w:sz w:val="22"/>
          <w:szCs w:val="22"/>
          <w:lang w:val="en-GB"/>
        </w:rPr>
        <w:t xml:space="preserve">better understand relevant </w:t>
      </w:r>
      <w:r w:rsidR="00C52B67">
        <w:rPr>
          <w:rFonts w:cs="Arial"/>
          <w:sz w:val="22"/>
          <w:szCs w:val="22"/>
          <w:lang w:val="en-GB"/>
        </w:rPr>
        <w:t>LIMS</w:t>
      </w:r>
      <w:r w:rsidR="00794055">
        <w:rPr>
          <w:rFonts w:cs="Arial"/>
          <w:sz w:val="22"/>
          <w:szCs w:val="22"/>
          <w:lang w:val="en-GB"/>
        </w:rPr>
        <w:t xml:space="preserve"> providers and</w:t>
      </w:r>
      <w:r w:rsidR="00C52B67">
        <w:rPr>
          <w:rFonts w:cs="Arial"/>
          <w:sz w:val="22"/>
          <w:szCs w:val="22"/>
          <w:lang w:val="en-GB"/>
        </w:rPr>
        <w:t xml:space="preserve"> </w:t>
      </w:r>
      <w:r w:rsidR="00632906" w:rsidRPr="00E05157">
        <w:rPr>
          <w:rFonts w:cs="Arial"/>
          <w:sz w:val="22"/>
          <w:szCs w:val="22"/>
          <w:lang w:val="en-GB"/>
        </w:rPr>
        <w:t xml:space="preserve">products </w:t>
      </w:r>
      <w:r w:rsidRPr="00E05157">
        <w:rPr>
          <w:rFonts w:cs="Arial"/>
          <w:sz w:val="22"/>
          <w:szCs w:val="22"/>
          <w:lang w:val="en-GB"/>
        </w:rPr>
        <w:t>that may</w:t>
      </w:r>
      <w:r w:rsidR="00D3466D" w:rsidRPr="00E05157">
        <w:rPr>
          <w:rFonts w:cs="Arial"/>
          <w:sz w:val="22"/>
          <w:szCs w:val="22"/>
          <w:lang w:val="en-GB"/>
        </w:rPr>
        <w:t xml:space="preserve"> solely or collectively</w:t>
      </w:r>
      <w:r w:rsidRPr="00E05157">
        <w:rPr>
          <w:rFonts w:cs="Arial"/>
          <w:sz w:val="22"/>
          <w:szCs w:val="22"/>
          <w:lang w:val="en-GB"/>
        </w:rPr>
        <w:t xml:space="preserve"> </w:t>
      </w:r>
      <w:r w:rsidR="00632906" w:rsidRPr="00E05157">
        <w:rPr>
          <w:rFonts w:cs="Arial"/>
          <w:sz w:val="22"/>
          <w:szCs w:val="22"/>
          <w:lang w:val="en-GB"/>
        </w:rPr>
        <w:t xml:space="preserve">provide the </w:t>
      </w:r>
      <w:r w:rsidR="003910AE" w:rsidRPr="00E05157">
        <w:rPr>
          <w:rFonts w:cs="Arial"/>
          <w:sz w:val="22"/>
          <w:szCs w:val="22"/>
          <w:lang w:val="en-GB"/>
        </w:rPr>
        <w:t>capability</w:t>
      </w:r>
      <w:r w:rsidR="00632906" w:rsidRPr="00E05157">
        <w:rPr>
          <w:rFonts w:cs="Arial"/>
          <w:sz w:val="22"/>
          <w:szCs w:val="22"/>
          <w:lang w:val="en-GB"/>
        </w:rPr>
        <w:t xml:space="preserve"> </w:t>
      </w:r>
      <w:r w:rsidR="00D3466D" w:rsidRPr="00E05157">
        <w:rPr>
          <w:rFonts w:cs="Arial"/>
          <w:sz w:val="22"/>
          <w:szCs w:val="22"/>
          <w:lang w:val="en-GB"/>
        </w:rPr>
        <w:t>required</w:t>
      </w:r>
      <w:r w:rsidR="0047710F">
        <w:rPr>
          <w:rFonts w:cs="Arial"/>
          <w:sz w:val="22"/>
          <w:szCs w:val="22"/>
          <w:lang w:val="en-GB"/>
        </w:rPr>
        <w:t>,</w:t>
      </w:r>
    </w:p>
    <w:p w14:paraId="6804A78F" w14:textId="6B3E32A4" w:rsidR="003840BB" w:rsidRPr="00636603" w:rsidRDefault="00BF47FD">
      <w:pPr>
        <w:pStyle w:val="ListParagraph"/>
        <w:numPr>
          <w:ilvl w:val="1"/>
          <w:numId w:val="14"/>
        </w:numPr>
        <w:ind w:left="1080"/>
        <w:jc w:val="both"/>
        <w:rPr>
          <w:rFonts w:cs="Arial"/>
          <w:sz w:val="22"/>
          <w:szCs w:val="22"/>
          <w:lang w:val="en-GB"/>
        </w:rPr>
      </w:pPr>
      <w:r w:rsidRPr="00E05157">
        <w:rPr>
          <w:sz w:val="22"/>
          <w:szCs w:val="22"/>
          <w:lang w:val="en-GB"/>
        </w:rPr>
        <w:t>u</w:t>
      </w:r>
      <w:r w:rsidR="005B2D0D" w:rsidRPr="00E05157">
        <w:rPr>
          <w:sz w:val="22"/>
          <w:szCs w:val="22"/>
          <w:lang w:val="en-GB"/>
        </w:rPr>
        <w:t>nderstand</w:t>
      </w:r>
      <w:r w:rsidRPr="00E05157">
        <w:rPr>
          <w:sz w:val="22"/>
          <w:szCs w:val="22"/>
          <w:lang w:val="en-GB"/>
        </w:rPr>
        <w:t xml:space="preserve"> what</w:t>
      </w:r>
      <w:r w:rsidR="003910AE" w:rsidRPr="00E05157">
        <w:rPr>
          <w:sz w:val="22"/>
          <w:szCs w:val="22"/>
          <w:lang w:val="en-GB"/>
        </w:rPr>
        <w:t xml:space="preserve"> the market can provide </w:t>
      </w:r>
      <w:r w:rsidRPr="00E05157">
        <w:rPr>
          <w:sz w:val="22"/>
          <w:szCs w:val="22"/>
          <w:lang w:val="en-GB"/>
        </w:rPr>
        <w:t xml:space="preserve">in relation to </w:t>
      </w:r>
      <w:r w:rsidR="003910AE" w:rsidRPr="00E05157">
        <w:rPr>
          <w:sz w:val="22"/>
          <w:szCs w:val="22"/>
          <w:lang w:val="en-GB"/>
        </w:rPr>
        <w:t>the services required</w:t>
      </w:r>
      <w:r w:rsidR="0047710F">
        <w:rPr>
          <w:sz w:val="22"/>
          <w:szCs w:val="22"/>
          <w:lang w:val="en-GB"/>
        </w:rPr>
        <w:t>,</w:t>
      </w:r>
    </w:p>
    <w:p w14:paraId="3FC338B1" w14:textId="45B414BF" w:rsidR="00636603" w:rsidRPr="00E05157" w:rsidRDefault="00657F77">
      <w:pPr>
        <w:pStyle w:val="ListParagraph"/>
        <w:numPr>
          <w:ilvl w:val="1"/>
          <w:numId w:val="14"/>
        </w:numPr>
        <w:ind w:left="1080"/>
        <w:jc w:val="both"/>
        <w:rPr>
          <w:rFonts w:cs="Arial"/>
          <w:sz w:val="22"/>
          <w:szCs w:val="22"/>
          <w:lang w:val="en-GB"/>
        </w:rPr>
      </w:pPr>
      <w:r>
        <w:rPr>
          <w:sz w:val="22"/>
          <w:szCs w:val="22"/>
          <w:lang w:val="en-GB"/>
        </w:rPr>
        <w:t>Invite</w:t>
      </w:r>
      <w:r w:rsidR="00607AE5">
        <w:rPr>
          <w:sz w:val="22"/>
          <w:szCs w:val="22"/>
          <w:lang w:val="en-GB"/>
        </w:rPr>
        <w:t xml:space="preserve"> the</w:t>
      </w:r>
      <w:r>
        <w:rPr>
          <w:sz w:val="22"/>
          <w:szCs w:val="22"/>
          <w:lang w:val="en-GB"/>
        </w:rPr>
        <w:t xml:space="preserve"> industry to a Market Interest</w:t>
      </w:r>
      <w:r w:rsidR="00F353EB">
        <w:rPr>
          <w:sz w:val="22"/>
          <w:szCs w:val="22"/>
          <w:lang w:val="en-GB"/>
        </w:rPr>
        <w:t xml:space="preserve"> Day t</w:t>
      </w:r>
      <w:r w:rsidR="002070DC">
        <w:rPr>
          <w:sz w:val="22"/>
          <w:szCs w:val="22"/>
          <w:lang w:val="en-GB"/>
        </w:rPr>
        <w:t>o engage with the project team on the LIMS requirement.</w:t>
      </w:r>
    </w:p>
    <w:p w14:paraId="212AD66A" w14:textId="77777777" w:rsidR="003840BB" w:rsidRPr="00C52B67" w:rsidRDefault="003840BB" w:rsidP="00C52B67">
      <w:pPr>
        <w:pStyle w:val="ListParagraph"/>
        <w:ind w:left="1080"/>
        <w:jc w:val="both"/>
        <w:rPr>
          <w:rFonts w:cs="Arial"/>
          <w:sz w:val="22"/>
          <w:szCs w:val="22"/>
          <w:lang w:val="en-GB"/>
        </w:rPr>
      </w:pPr>
    </w:p>
    <w:p w14:paraId="1106F085" w14:textId="23EE2BC4" w:rsidR="006627C7" w:rsidRPr="00E05157" w:rsidRDefault="5F3B7A2C">
      <w:pPr>
        <w:pStyle w:val="Paragraph1"/>
        <w:numPr>
          <w:ilvl w:val="0"/>
          <w:numId w:val="14"/>
        </w:numPr>
        <w:jc w:val="both"/>
      </w:pPr>
      <w:r>
        <w:t xml:space="preserve">Programme CORTISONE is seeking to integrate a number of Commercial Off </w:t>
      </w:r>
      <w:r w:rsidR="00D1673A">
        <w:t>the</w:t>
      </w:r>
      <w:r>
        <w:t xml:space="preserve"> Shelf (COTS) products and services to provide an ecosystem of sub-systems that will constitute future </w:t>
      </w:r>
      <w:r w:rsidR="3AEFFCE3">
        <w:t xml:space="preserve">UK Defence </w:t>
      </w:r>
      <w:r>
        <w:t>Medical Information S</w:t>
      </w:r>
      <w:r w:rsidR="6D0A2D29">
        <w:t>ervice</w:t>
      </w:r>
      <w:r w:rsidR="6580F69D">
        <w:t>s</w:t>
      </w:r>
      <w:r>
        <w:t xml:space="preserve"> (Med IS)</w:t>
      </w:r>
      <w:r w:rsidR="28CD18D9">
        <w:t>.</w:t>
      </w:r>
      <w:r w:rsidR="5FE5C7D1">
        <w:t xml:space="preserve"> </w:t>
      </w:r>
      <w:r>
        <w:t xml:space="preserve">The Programme is entering the Delivery Phase and intends to procure products to </w:t>
      </w:r>
      <w:r w:rsidR="4F24E12B">
        <w:t>delive</w:t>
      </w:r>
      <w:r w:rsidR="4CB4AB98">
        <w:t xml:space="preserve">r </w:t>
      </w:r>
      <w:r w:rsidR="4F24E12B">
        <w:t xml:space="preserve">a </w:t>
      </w:r>
      <w:r w:rsidR="5D85E653">
        <w:t>Laboratory Information Management System (LIMS)</w:t>
      </w:r>
      <w:r w:rsidR="4F24E12B">
        <w:t xml:space="preserve"> </w:t>
      </w:r>
      <w:r w:rsidR="59AF9EFA">
        <w:t xml:space="preserve">solution </w:t>
      </w:r>
      <w:r w:rsidR="4F24E12B">
        <w:t xml:space="preserve">for Defence Medical Services </w:t>
      </w:r>
      <w:r w:rsidR="0C6744D4">
        <w:t xml:space="preserve">(DMS) </w:t>
      </w:r>
      <w:r w:rsidR="1E892DC1">
        <w:t xml:space="preserve">military </w:t>
      </w:r>
      <w:r w:rsidR="4F24E12B">
        <w:t xml:space="preserve">deployments and operations. </w:t>
      </w:r>
    </w:p>
    <w:p w14:paraId="1ACF0D55" w14:textId="7A3663EA" w:rsidR="007A50A6" w:rsidRPr="00E05157" w:rsidRDefault="00C52B67">
      <w:pPr>
        <w:pStyle w:val="Paragraph1"/>
        <w:numPr>
          <w:ilvl w:val="0"/>
          <w:numId w:val="14"/>
        </w:numPr>
        <w:jc w:val="both"/>
      </w:pPr>
      <w:r>
        <w:t>DMS</w:t>
      </w:r>
      <w:r w:rsidR="00366103">
        <w:t xml:space="preserve"> </w:t>
      </w:r>
      <w:r w:rsidR="2135781B">
        <w:t xml:space="preserve">work closely with the Royal Navy, </w:t>
      </w:r>
      <w:r w:rsidR="51F9D568">
        <w:t>Army,</w:t>
      </w:r>
      <w:r w:rsidR="2135781B">
        <w:t xml:space="preserve"> and Royal Air Force to generate medical capabilities to support global deployments involving UK forces. These deployments can either be standalone or </w:t>
      </w:r>
      <w:r w:rsidR="4A396091">
        <w:t>in</w:t>
      </w:r>
      <w:r w:rsidR="2135781B">
        <w:t xml:space="preserve"> partnership with NATO and key allies</w:t>
      </w:r>
      <w:r w:rsidR="3D1184E8">
        <w:t xml:space="preserve">. They </w:t>
      </w:r>
      <w:r w:rsidR="2135781B">
        <w:t>cover the full spectrum of UK Defence standing and contingen</w:t>
      </w:r>
      <w:r w:rsidR="3D1184E8">
        <w:t>t</w:t>
      </w:r>
      <w:r w:rsidR="2135781B">
        <w:t xml:space="preserve"> commitments. </w:t>
      </w:r>
    </w:p>
    <w:p w14:paraId="62C6DC83" w14:textId="704EDA0E" w:rsidR="00FC22FE" w:rsidRPr="00E05157" w:rsidRDefault="145B5D43">
      <w:pPr>
        <w:pStyle w:val="Paragraph1"/>
        <w:numPr>
          <w:ilvl w:val="0"/>
          <w:numId w:val="14"/>
        </w:numPr>
        <w:jc w:val="both"/>
        <w:rPr>
          <w:rFonts w:eastAsia="Arial"/>
        </w:rPr>
      </w:pPr>
      <w:r>
        <w:t>Defence Pathology</w:t>
      </w:r>
      <w:r w:rsidR="3D1184E8">
        <w:t xml:space="preserve"> </w:t>
      </w:r>
      <w:r w:rsidR="2135781B">
        <w:t xml:space="preserve">is a critical component of the healthcare provided to maintain the health and fitness of the deployed force. </w:t>
      </w:r>
      <w:r w:rsidR="3D1184E8">
        <w:t>This is principally an Occupationally driven, General Practice led, Primary Care Servic</w:t>
      </w:r>
      <w:r w:rsidR="3D1184E8" w:rsidRPr="70FAE74A">
        <w:rPr>
          <w:rFonts w:eastAsia="Arial"/>
        </w:rPr>
        <w:t>e that includes Rehabilitation, Mental Health</w:t>
      </w:r>
      <w:r w:rsidR="4218EB2A" w:rsidRPr="70FAE74A">
        <w:rPr>
          <w:rFonts w:eastAsia="Arial"/>
        </w:rPr>
        <w:t>c</w:t>
      </w:r>
      <w:r w:rsidR="3D1184E8" w:rsidRPr="70FAE74A">
        <w:rPr>
          <w:rFonts w:eastAsia="Arial"/>
        </w:rPr>
        <w:t>are</w:t>
      </w:r>
      <w:r w:rsidR="1B927FD8" w:rsidRPr="70FAE74A">
        <w:rPr>
          <w:rFonts w:eastAsia="Arial"/>
        </w:rPr>
        <w:t xml:space="preserve">, Occupational Health </w:t>
      </w:r>
      <w:r w:rsidR="3D1184E8" w:rsidRPr="70FAE74A">
        <w:rPr>
          <w:rFonts w:eastAsia="Arial"/>
        </w:rPr>
        <w:t>and Sexual Health</w:t>
      </w:r>
      <w:r w:rsidR="4218EB2A" w:rsidRPr="70FAE74A">
        <w:rPr>
          <w:rFonts w:eastAsia="Arial"/>
        </w:rPr>
        <w:t>care</w:t>
      </w:r>
      <w:r w:rsidR="3D1184E8" w:rsidRPr="70FAE74A">
        <w:rPr>
          <w:rFonts w:eastAsia="Arial"/>
        </w:rPr>
        <w:t xml:space="preserve"> capabilities tailored to the size and composition of the deployed population at risk</w:t>
      </w:r>
      <w:r w:rsidR="4A6E393D" w:rsidRPr="70FAE74A">
        <w:rPr>
          <w:rFonts w:eastAsia="Arial"/>
        </w:rPr>
        <w:t xml:space="preserve"> (PAR)</w:t>
      </w:r>
      <w:r w:rsidR="3D1184E8" w:rsidRPr="70FAE74A">
        <w:rPr>
          <w:rFonts w:eastAsia="Arial"/>
        </w:rPr>
        <w:t xml:space="preserve">. </w:t>
      </w:r>
      <w:r w:rsidR="467E2730" w:rsidRPr="70FAE74A">
        <w:rPr>
          <w:rFonts w:eastAsia="Arial"/>
        </w:rPr>
        <w:t xml:space="preserve">For all specialities, the LIMS is the primary repository of data relating to testing and subsequent reporting.   </w:t>
      </w:r>
    </w:p>
    <w:p w14:paraId="0BD9F630" w14:textId="2313002B" w:rsidR="474A6C9E" w:rsidRDefault="474A6C9E">
      <w:pPr>
        <w:pStyle w:val="Paragraph1"/>
        <w:numPr>
          <w:ilvl w:val="0"/>
          <w:numId w:val="14"/>
        </w:numPr>
        <w:jc w:val="both"/>
        <w:rPr>
          <w:rFonts w:eastAsia="Arial"/>
          <w:color w:val="000000" w:themeColor="text1"/>
        </w:rPr>
      </w:pPr>
      <w:r w:rsidRPr="70FAE74A">
        <w:rPr>
          <w:rFonts w:eastAsia="Arial"/>
          <w:color w:val="000000" w:themeColor="text1"/>
        </w:rPr>
        <w:t xml:space="preserve">In </w:t>
      </w:r>
      <w:r w:rsidR="009666BB">
        <w:rPr>
          <w:rFonts w:eastAsia="Arial"/>
          <w:color w:val="000000" w:themeColor="text1"/>
        </w:rPr>
        <w:t>D</w:t>
      </w:r>
      <w:r w:rsidRPr="70FAE74A">
        <w:rPr>
          <w:rFonts w:eastAsia="Arial"/>
          <w:color w:val="000000" w:themeColor="text1"/>
        </w:rPr>
        <w:t xml:space="preserve">efence </w:t>
      </w:r>
      <w:r w:rsidR="009666BB">
        <w:rPr>
          <w:rFonts w:eastAsia="Arial"/>
          <w:color w:val="000000" w:themeColor="text1"/>
        </w:rPr>
        <w:t>P</w:t>
      </w:r>
      <w:r w:rsidRPr="70FAE74A">
        <w:rPr>
          <w:rFonts w:eastAsia="Arial"/>
          <w:color w:val="000000" w:themeColor="text1"/>
        </w:rPr>
        <w:t>athology, laboratory data is generated across four main areas</w:t>
      </w:r>
      <w:r w:rsidR="0038024F">
        <w:rPr>
          <w:rFonts w:eastAsia="Arial"/>
          <w:color w:val="000000" w:themeColor="text1"/>
        </w:rPr>
        <w:t xml:space="preserve"> (any future solution must </w:t>
      </w:r>
      <w:r w:rsidR="00292802">
        <w:rPr>
          <w:rFonts w:eastAsia="Arial"/>
          <w:color w:val="000000" w:themeColor="text1"/>
        </w:rPr>
        <w:t xml:space="preserve">cover </w:t>
      </w:r>
      <w:r w:rsidR="00110972">
        <w:rPr>
          <w:rFonts w:eastAsia="Arial"/>
          <w:color w:val="000000" w:themeColor="text1"/>
        </w:rPr>
        <w:t>each of these)</w:t>
      </w:r>
      <w:r w:rsidR="2F6BD980" w:rsidRPr="70FAE74A">
        <w:rPr>
          <w:rFonts w:eastAsia="Arial"/>
          <w:color w:val="000000" w:themeColor="text1"/>
        </w:rPr>
        <w:t>:</w:t>
      </w:r>
    </w:p>
    <w:p w14:paraId="7B596DDE" w14:textId="00813A75" w:rsidR="474A6C9E" w:rsidRDefault="474A6C9E">
      <w:pPr>
        <w:pStyle w:val="ListParagraph"/>
        <w:numPr>
          <w:ilvl w:val="1"/>
          <w:numId w:val="14"/>
        </w:numPr>
        <w:rPr>
          <w:rFonts w:eastAsia="Arial" w:cs="Arial"/>
          <w:color w:val="000000" w:themeColor="text1"/>
          <w:lang w:val="en-GB"/>
        </w:rPr>
      </w:pPr>
      <w:r w:rsidRPr="70FAE74A">
        <w:rPr>
          <w:rFonts w:eastAsia="Arial" w:cs="Arial"/>
          <w:b/>
          <w:bCs/>
          <w:color w:val="000000" w:themeColor="text1"/>
          <w:sz w:val="22"/>
          <w:szCs w:val="22"/>
          <w:lang w:val="en-GB"/>
        </w:rPr>
        <w:t>Blood Sciences</w:t>
      </w:r>
    </w:p>
    <w:p w14:paraId="28F2E70C" w14:textId="73CA0289" w:rsidR="474A6C9E" w:rsidRDefault="474A6C9E">
      <w:pPr>
        <w:pStyle w:val="ListParagraph"/>
        <w:numPr>
          <w:ilvl w:val="2"/>
          <w:numId w:val="8"/>
        </w:numPr>
        <w:rPr>
          <w:rFonts w:eastAsia="Arial" w:cs="Arial"/>
          <w:color w:val="000000" w:themeColor="text1"/>
          <w:lang w:val="en-GB"/>
        </w:rPr>
      </w:pPr>
      <w:r w:rsidRPr="70FAE74A">
        <w:rPr>
          <w:rFonts w:eastAsia="Arial" w:cs="Arial"/>
          <w:color w:val="000000" w:themeColor="text1"/>
          <w:sz w:val="22"/>
          <w:szCs w:val="22"/>
          <w:lang w:val="en-GB"/>
        </w:rPr>
        <w:t>Clinical Biochemistry</w:t>
      </w:r>
    </w:p>
    <w:p w14:paraId="58BB5112" w14:textId="02336331" w:rsidR="474A6C9E" w:rsidRDefault="474A6C9E">
      <w:pPr>
        <w:pStyle w:val="ListParagraph"/>
        <w:numPr>
          <w:ilvl w:val="2"/>
          <w:numId w:val="8"/>
        </w:numPr>
        <w:rPr>
          <w:rFonts w:eastAsia="Arial" w:cs="Arial"/>
          <w:color w:val="000000" w:themeColor="text1"/>
          <w:lang w:val="en-GB"/>
        </w:rPr>
      </w:pPr>
      <w:r w:rsidRPr="70FAE74A">
        <w:rPr>
          <w:rFonts w:eastAsia="Arial" w:cs="Arial"/>
          <w:color w:val="000000" w:themeColor="text1"/>
          <w:sz w:val="22"/>
          <w:szCs w:val="22"/>
          <w:lang w:val="en-GB"/>
        </w:rPr>
        <w:t>Haematology and Coagulation</w:t>
      </w:r>
    </w:p>
    <w:p w14:paraId="451D9694" w14:textId="5119BD7A" w:rsidR="474A6C9E" w:rsidRDefault="474A6C9E">
      <w:pPr>
        <w:pStyle w:val="ListParagraph"/>
        <w:numPr>
          <w:ilvl w:val="1"/>
          <w:numId w:val="14"/>
        </w:numPr>
        <w:rPr>
          <w:rFonts w:eastAsia="Arial" w:cs="Arial"/>
          <w:color w:val="000000" w:themeColor="text1"/>
          <w:lang w:val="en-GB"/>
        </w:rPr>
      </w:pPr>
      <w:r w:rsidRPr="70FAE74A">
        <w:rPr>
          <w:rFonts w:eastAsia="Arial" w:cs="Arial"/>
          <w:b/>
          <w:bCs/>
          <w:color w:val="000000" w:themeColor="text1"/>
          <w:sz w:val="22"/>
          <w:szCs w:val="22"/>
          <w:lang w:val="en-GB"/>
        </w:rPr>
        <w:t>Transfusion</w:t>
      </w:r>
    </w:p>
    <w:p w14:paraId="0265E972" w14:textId="2199FF83" w:rsidR="474A6C9E" w:rsidRDefault="474A6C9E">
      <w:pPr>
        <w:pStyle w:val="ListParagraph"/>
        <w:numPr>
          <w:ilvl w:val="2"/>
          <w:numId w:val="7"/>
        </w:numPr>
        <w:rPr>
          <w:rFonts w:eastAsia="Arial" w:cs="Arial"/>
          <w:color w:val="000000" w:themeColor="text1"/>
          <w:lang w:val="en-GB"/>
        </w:rPr>
      </w:pPr>
      <w:r w:rsidRPr="70FAE74A">
        <w:rPr>
          <w:rFonts w:eastAsia="Arial" w:cs="Arial"/>
          <w:color w:val="000000" w:themeColor="text1"/>
          <w:sz w:val="22"/>
          <w:szCs w:val="22"/>
          <w:lang w:val="en-GB"/>
        </w:rPr>
        <w:t>Blood Banking</w:t>
      </w:r>
    </w:p>
    <w:p w14:paraId="40F7A4B9" w14:textId="37733896" w:rsidR="474A6C9E" w:rsidRDefault="474A6C9E">
      <w:pPr>
        <w:pStyle w:val="ListParagraph"/>
        <w:numPr>
          <w:ilvl w:val="2"/>
          <w:numId w:val="7"/>
        </w:numPr>
        <w:rPr>
          <w:rFonts w:eastAsia="Arial" w:cs="Arial"/>
          <w:color w:val="000000" w:themeColor="text1"/>
          <w:lang w:val="en-GB"/>
        </w:rPr>
      </w:pPr>
      <w:r w:rsidRPr="70FAE74A">
        <w:rPr>
          <w:rFonts w:eastAsia="Arial" w:cs="Arial"/>
          <w:color w:val="000000" w:themeColor="text1"/>
          <w:sz w:val="22"/>
          <w:szCs w:val="22"/>
          <w:lang w:val="en-GB"/>
        </w:rPr>
        <w:t>Blood grouping and crossmatching</w:t>
      </w:r>
    </w:p>
    <w:p w14:paraId="7378935C" w14:textId="212A99AF" w:rsidR="474A6C9E" w:rsidRDefault="474A6C9E">
      <w:pPr>
        <w:pStyle w:val="ListParagraph"/>
        <w:numPr>
          <w:ilvl w:val="1"/>
          <w:numId w:val="14"/>
        </w:numPr>
        <w:rPr>
          <w:rFonts w:eastAsia="Arial" w:cs="Arial"/>
          <w:color w:val="000000" w:themeColor="text1"/>
          <w:lang w:val="en-GB"/>
        </w:rPr>
      </w:pPr>
      <w:r w:rsidRPr="70FAE74A">
        <w:rPr>
          <w:rFonts w:eastAsia="Arial" w:cs="Arial"/>
          <w:b/>
          <w:bCs/>
          <w:color w:val="000000" w:themeColor="text1"/>
          <w:sz w:val="22"/>
          <w:szCs w:val="22"/>
          <w:lang w:val="en-GB"/>
        </w:rPr>
        <w:t>Microbiology</w:t>
      </w:r>
    </w:p>
    <w:p w14:paraId="52C9127F" w14:textId="1E5297E9" w:rsidR="474A6C9E" w:rsidRDefault="474A6C9E">
      <w:pPr>
        <w:pStyle w:val="ListParagraph"/>
        <w:numPr>
          <w:ilvl w:val="2"/>
          <w:numId w:val="6"/>
        </w:numPr>
        <w:rPr>
          <w:rFonts w:eastAsia="Arial" w:cs="Arial"/>
          <w:color w:val="000000" w:themeColor="text1"/>
          <w:lang w:val="en-GB"/>
        </w:rPr>
      </w:pPr>
      <w:r w:rsidRPr="70FAE74A">
        <w:rPr>
          <w:rFonts w:eastAsia="Arial" w:cs="Arial"/>
          <w:color w:val="000000" w:themeColor="text1"/>
          <w:sz w:val="22"/>
          <w:szCs w:val="22"/>
          <w:lang w:val="en-GB"/>
        </w:rPr>
        <w:t>Culture</w:t>
      </w:r>
    </w:p>
    <w:p w14:paraId="63EDFB69" w14:textId="265D83A9" w:rsidR="474A6C9E" w:rsidRDefault="474A6C9E">
      <w:pPr>
        <w:pStyle w:val="ListParagraph"/>
        <w:numPr>
          <w:ilvl w:val="2"/>
          <w:numId w:val="6"/>
        </w:numPr>
        <w:rPr>
          <w:rFonts w:eastAsia="Arial" w:cs="Arial"/>
          <w:color w:val="000000" w:themeColor="text1"/>
          <w:lang w:val="en-GB"/>
        </w:rPr>
      </w:pPr>
      <w:r w:rsidRPr="70FAE74A">
        <w:rPr>
          <w:rFonts w:eastAsia="Arial" w:cs="Arial"/>
          <w:color w:val="000000" w:themeColor="text1"/>
          <w:sz w:val="22"/>
          <w:szCs w:val="22"/>
          <w:lang w:val="en-GB"/>
        </w:rPr>
        <w:t>Serology</w:t>
      </w:r>
      <w:r w:rsidR="00CE6544">
        <w:rPr>
          <w:rFonts w:eastAsia="Arial" w:cs="Arial"/>
          <w:color w:val="000000" w:themeColor="text1"/>
          <w:sz w:val="22"/>
          <w:szCs w:val="22"/>
          <w:lang w:val="en-GB"/>
        </w:rPr>
        <w:t xml:space="preserve"> </w:t>
      </w:r>
      <w:r w:rsidRPr="70FAE74A">
        <w:rPr>
          <w:rFonts w:eastAsia="Arial" w:cs="Arial"/>
          <w:color w:val="000000" w:themeColor="text1"/>
          <w:sz w:val="22"/>
          <w:szCs w:val="22"/>
          <w:lang w:val="en-GB"/>
        </w:rPr>
        <w:t>/</w:t>
      </w:r>
      <w:r w:rsidR="00CE6544">
        <w:rPr>
          <w:rFonts w:eastAsia="Arial" w:cs="Arial"/>
          <w:color w:val="000000" w:themeColor="text1"/>
          <w:sz w:val="22"/>
          <w:szCs w:val="22"/>
          <w:lang w:val="en-GB"/>
        </w:rPr>
        <w:t xml:space="preserve"> </w:t>
      </w:r>
      <w:r w:rsidRPr="70FAE74A">
        <w:rPr>
          <w:rFonts w:eastAsia="Arial" w:cs="Arial"/>
          <w:color w:val="000000" w:themeColor="text1"/>
          <w:sz w:val="22"/>
          <w:szCs w:val="22"/>
          <w:lang w:val="en-GB"/>
        </w:rPr>
        <w:t>Virology</w:t>
      </w:r>
    </w:p>
    <w:p w14:paraId="5C84A042" w14:textId="652600B4" w:rsidR="474A6C9E" w:rsidRDefault="474A6C9E">
      <w:pPr>
        <w:pStyle w:val="ListParagraph"/>
        <w:numPr>
          <w:ilvl w:val="2"/>
          <w:numId w:val="6"/>
        </w:numPr>
        <w:rPr>
          <w:rFonts w:eastAsia="Arial" w:cs="Arial"/>
          <w:color w:val="000000" w:themeColor="text1"/>
          <w:lang w:val="en-GB"/>
        </w:rPr>
      </w:pPr>
      <w:r w:rsidRPr="70FAE74A">
        <w:rPr>
          <w:rFonts w:eastAsia="Arial" w:cs="Arial"/>
          <w:color w:val="000000" w:themeColor="text1"/>
          <w:sz w:val="22"/>
          <w:szCs w:val="22"/>
          <w:lang w:val="en-GB"/>
        </w:rPr>
        <w:t>Molecular diagnostics</w:t>
      </w:r>
    </w:p>
    <w:p w14:paraId="7A2A7FCF" w14:textId="0BE73EF3" w:rsidR="474A6C9E" w:rsidRDefault="474A6C9E">
      <w:pPr>
        <w:pStyle w:val="ListParagraph"/>
        <w:numPr>
          <w:ilvl w:val="1"/>
          <w:numId w:val="14"/>
        </w:numPr>
        <w:rPr>
          <w:rFonts w:eastAsia="Arial" w:cs="Arial"/>
          <w:color w:val="000000" w:themeColor="text1"/>
          <w:lang w:val="en-GB"/>
        </w:rPr>
      </w:pPr>
      <w:r w:rsidRPr="70FAE74A">
        <w:rPr>
          <w:rFonts w:eastAsia="Arial" w:cs="Arial"/>
          <w:b/>
          <w:bCs/>
          <w:color w:val="000000" w:themeColor="text1"/>
          <w:sz w:val="22"/>
          <w:szCs w:val="22"/>
          <w:lang w:val="en-GB"/>
        </w:rPr>
        <w:t>Referrals</w:t>
      </w:r>
    </w:p>
    <w:p w14:paraId="168740AE" w14:textId="27C3A3AD" w:rsidR="00EC4EE2" w:rsidRPr="001F2E13" w:rsidRDefault="00EC4EE2" w:rsidP="00366103">
      <w:pPr>
        <w:pStyle w:val="ListParagraph"/>
        <w:numPr>
          <w:ilvl w:val="2"/>
          <w:numId w:val="6"/>
        </w:numPr>
        <w:rPr>
          <w:rFonts w:eastAsia="Arial" w:cs="Arial"/>
          <w:color w:val="000000" w:themeColor="text1"/>
          <w:sz w:val="22"/>
          <w:szCs w:val="22"/>
          <w:lang w:val="en-GB"/>
        </w:rPr>
      </w:pPr>
      <w:r w:rsidRPr="00366103">
        <w:rPr>
          <w:rFonts w:eastAsia="Arial" w:cs="Arial"/>
          <w:color w:val="000000" w:themeColor="text1"/>
          <w:sz w:val="22"/>
          <w:szCs w:val="22"/>
          <w:lang w:val="en-GB"/>
        </w:rPr>
        <w:t>Management of specimens referred to other laboratories for specialist testing unavailable in the deployed space for each of the above</w:t>
      </w:r>
    </w:p>
    <w:p w14:paraId="06F23E81" w14:textId="7B11CFDA" w:rsidR="00EC4EE2" w:rsidRPr="001F2E13" w:rsidRDefault="00EC4EE2" w:rsidP="00366103">
      <w:pPr>
        <w:pStyle w:val="ListParagraph"/>
        <w:numPr>
          <w:ilvl w:val="2"/>
          <w:numId w:val="6"/>
        </w:numPr>
        <w:rPr>
          <w:rFonts w:eastAsia="Arial" w:cs="Arial"/>
          <w:color w:val="000000" w:themeColor="text1"/>
          <w:sz w:val="22"/>
          <w:szCs w:val="22"/>
          <w:lang w:val="en-GB"/>
        </w:rPr>
      </w:pPr>
      <w:r w:rsidRPr="00366103">
        <w:rPr>
          <w:rFonts w:eastAsia="Arial" w:cs="Arial"/>
          <w:color w:val="000000" w:themeColor="text1"/>
          <w:sz w:val="22"/>
          <w:szCs w:val="22"/>
          <w:lang w:val="en-GB"/>
        </w:rPr>
        <w:t>Cellular Pathology specimen referral</w:t>
      </w:r>
    </w:p>
    <w:p w14:paraId="199397C8" w14:textId="0C80D448" w:rsidR="00EC4EE2" w:rsidRPr="001F2E13" w:rsidRDefault="00EC4EE2" w:rsidP="00366103">
      <w:pPr>
        <w:pStyle w:val="ListParagraph"/>
        <w:numPr>
          <w:ilvl w:val="2"/>
          <w:numId w:val="6"/>
        </w:numPr>
        <w:rPr>
          <w:rFonts w:eastAsia="Arial" w:cs="Arial"/>
          <w:color w:val="000000" w:themeColor="text1"/>
          <w:sz w:val="22"/>
          <w:szCs w:val="22"/>
          <w:lang w:val="en-GB"/>
        </w:rPr>
      </w:pPr>
      <w:r w:rsidRPr="00366103">
        <w:rPr>
          <w:rFonts w:eastAsia="Arial" w:cs="Arial"/>
          <w:color w:val="000000" w:themeColor="text1"/>
          <w:sz w:val="22"/>
          <w:szCs w:val="22"/>
          <w:lang w:val="en-GB"/>
        </w:rPr>
        <w:t>Recording of results for specimens referred to other laboratories for specialist testing.</w:t>
      </w:r>
    </w:p>
    <w:p w14:paraId="5BA62592" w14:textId="41181C93" w:rsidR="70FAE74A" w:rsidRDefault="70FAE74A" w:rsidP="70FAE74A">
      <w:pPr>
        <w:ind w:left="720"/>
        <w:rPr>
          <w:rFonts w:eastAsia="Arial" w:cs="Arial"/>
          <w:color w:val="000000" w:themeColor="text1"/>
        </w:rPr>
      </w:pPr>
    </w:p>
    <w:p w14:paraId="13CA9590" w14:textId="77777777" w:rsidR="00804CA1" w:rsidRDefault="00804CA1" w:rsidP="00804CA1">
      <w:pPr>
        <w:pStyle w:val="Paragraph1"/>
        <w:numPr>
          <w:ilvl w:val="0"/>
          <w:numId w:val="14"/>
        </w:numPr>
        <w:jc w:val="both"/>
      </w:pPr>
      <w:r>
        <w:lastRenderedPageBreak/>
        <w:t>Defence Pathology operates overseas and maritime deployed pathology services on an as-required basis in deployable medical facilities ranging in size from small teams (single resus and surgical bed with no hold capability) through to full size field hospitals (up to 100 ward beds) as part of the DMS. The medical capabilities on deployments should be considered as a network providing care through fixed, mobile and peripatetic service delivery methods.</w:t>
      </w:r>
    </w:p>
    <w:p w14:paraId="5DD86E1B" w14:textId="77777777" w:rsidR="00804CA1" w:rsidRDefault="00804CA1" w:rsidP="00804CA1">
      <w:pPr>
        <w:pStyle w:val="Paragraph1"/>
        <w:numPr>
          <w:ilvl w:val="0"/>
          <w:numId w:val="14"/>
        </w:numPr>
        <w:jc w:val="both"/>
      </w:pPr>
      <w:r>
        <w:t>In addition, Defence Pathology personnel are located at four UK based locations (Centre of Defence Pathology, the Training School, and two Joint Hospital Group sites)</w:t>
      </w:r>
    </w:p>
    <w:p w14:paraId="3348E551" w14:textId="342CEF36" w:rsidR="00A50AFF" w:rsidRPr="00E05157" w:rsidRDefault="61DBF5EA">
      <w:pPr>
        <w:pStyle w:val="Paragraph1"/>
        <w:numPr>
          <w:ilvl w:val="0"/>
          <w:numId w:val="14"/>
        </w:numPr>
        <w:jc w:val="both"/>
      </w:pPr>
      <w:r>
        <w:t xml:space="preserve">LIMS </w:t>
      </w:r>
      <w:r w:rsidR="3D1184E8">
        <w:t xml:space="preserve">products </w:t>
      </w:r>
      <w:r w:rsidR="7622D342">
        <w:t xml:space="preserve">for use in deployed theatres of operations </w:t>
      </w:r>
      <w:r w:rsidR="3D1184E8">
        <w:t xml:space="preserve">should be able </w:t>
      </w:r>
      <w:r w:rsidR="56DC8661">
        <w:t>to operate with</w:t>
      </w:r>
      <w:r w:rsidR="5BBF423B">
        <w:t xml:space="preserve"> extended periods of poorly connected or dis-connected network availability</w:t>
      </w:r>
      <w:r w:rsidR="56DC8661">
        <w:t xml:space="preserve"> and</w:t>
      </w:r>
      <w:r w:rsidR="5BBF423B">
        <w:t xml:space="preserve"> </w:t>
      </w:r>
      <w:r w:rsidR="33AD0DA7">
        <w:t xml:space="preserve">support </w:t>
      </w:r>
      <w:r w:rsidR="4218EB2A">
        <w:t xml:space="preserve">digital </w:t>
      </w:r>
      <w:r w:rsidR="33AD0DA7">
        <w:t>integration in the following ways</w:t>
      </w:r>
      <w:r w:rsidR="4218EB2A">
        <w:t>.</w:t>
      </w:r>
      <w:r w:rsidR="00BC2247">
        <w:t xml:space="preserve"> </w:t>
      </w:r>
      <w:r w:rsidR="00C52B67">
        <w:t>Therefore,</w:t>
      </w:r>
      <w:r w:rsidR="00BC2247">
        <w:t xml:space="preserve"> </w:t>
      </w:r>
      <w:r w:rsidR="00C52B67">
        <w:t>intermittent connectivity forms a core element of the Statement of Requirement</w:t>
      </w:r>
      <w:r w:rsidR="00575E20">
        <w:t>s</w:t>
      </w:r>
      <w:r w:rsidR="00C52B67">
        <w:t xml:space="preserve">. </w:t>
      </w:r>
    </w:p>
    <w:p w14:paraId="05B2FA9E" w14:textId="7E89E5A8" w:rsidR="00C52B67" w:rsidRDefault="00E57B12" w:rsidP="00DC6B62">
      <w:pPr>
        <w:pStyle w:val="Paragraph1"/>
        <w:numPr>
          <w:ilvl w:val="0"/>
          <w:numId w:val="14"/>
        </w:numPr>
        <w:jc w:val="both"/>
      </w:pPr>
      <w:r>
        <w:t xml:space="preserve">Defence Pathology’s LIMS requirement will be hosted on </w:t>
      </w:r>
      <w:r w:rsidR="008D4485">
        <w:t>DEFMED</w:t>
      </w:r>
      <w:r>
        <w:t xml:space="preserve"> which is a </w:t>
      </w:r>
      <w:r w:rsidR="00333A8B" w:rsidRPr="00DC6B62">
        <w:t>hosting</w:t>
      </w:r>
      <w:r w:rsidR="00EE2924">
        <w:t xml:space="preserve"> platform</w:t>
      </w:r>
      <w:r w:rsidR="00091C97" w:rsidRPr="00DC6B62">
        <w:t xml:space="preserve"> which </w:t>
      </w:r>
      <w:r w:rsidR="001F278F">
        <w:t xml:space="preserve">is </w:t>
      </w:r>
      <w:r w:rsidR="001F278F" w:rsidRPr="001F278F">
        <w:t>used</w:t>
      </w:r>
      <w:r w:rsidR="00091C97" w:rsidRPr="00DC6B62">
        <w:t xml:space="preserve"> to host </w:t>
      </w:r>
      <w:r w:rsidR="001F278F">
        <w:t xml:space="preserve">Defence </w:t>
      </w:r>
      <w:r w:rsidR="00091C97" w:rsidRPr="00DC6B62">
        <w:t>medical applications and clinical equipment.</w:t>
      </w:r>
      <w:r w:rsidR="002C47CC" w:rsidRPr="00DC6B62">
        <w:t xml:space="preserve"> DEFMED provides server hosting, managed UAD and direct connection to the Authority network</w:t>
      </w:r>
      <w:r w:rsidR="002E4FE8" w:rsidRPr="00DC6B62">
        <w:t>.</w:t>
      </w:r>
    </w:p>
    <w:p w14:paraId="64092EDC" w14:textId="3378C9A0" w:rsidR="00C52B67" w:rsidRDefault="009D7864" w:rsidP="00DC6B62">
      <w:pPr>
        <w:pStyle w:val="Paragraph1"/>
        <w:numPr>
          <w:ilvl w:val="0"/>
          <w:numId w:val="14"/>
        </w:numPr>
        <w:jc w:val="both"/>
      </w:pPr>
      <w:proofErr w:type="spellStart"/>
      <w:r>
        <w:t>MedIS</w:t>
      </w:r>
      <w:proofErr w:type="spellEnd"/>
      <w:r>
        <w:t xml:space="preserve"> Project team will be hosting a</w:t>
      </w:r>
      <w:r w:rsidR="00712909">
        <w:t xml:space="preserve"> Market Interest Day </w:t>
      </w:r>
      <w:r>
        <w:t>where the</w:t>
      </w:r>
      <w:r w:rsidR="00B22EEC">
        <w:t xml:space="preserve"> CORTISONE programme and proposed LIMS design will be shared with industry.</w:t>
      </w:r>
      <w:r w:rsidDel="00B22EEC">
        <w:t xml:space="preserve"> </w:t>
      </w:r>
      <w:r w:rsidR="00012114">
        <w:t xml:space="preserve">Key details can be found below: </w:t>
      </w:r>
    </w:p>
    <w:p w14:paraId="7870158E" w14:textId="7EFBDB2F" w:rsidR="00C52B67" w:rsidRDefault="00C52B67" w:rsidP="0048569B">
      <w:pPr>
        <w:pStyle w:val="Paragraph1"/>
        <w:numPr>
          <w:ilvl w:val="1"/>
          <w:numId w:val="14"/>
        </w:numPr>
        <w:jc w:val="both"/>
      </w:pPr>
      <w:r>
        <w:t xml:space="preserve">Online </w:t>
      </w:r>
      <w:r w:rsidR="00636603">
        <w:t xml:space="preserve">Market Interest </w:t>
      </w:r>
      <w:r w:rsidR="003E6FC3">
        <w:t>Day</w:t>
      </w:r>
      <w:r w:rsidR="00555E8A">
        <w:t xml:space="preserve"> (</w:t>
      </w:r>
      <w:r w:rsidR="00493C96">
        <w:t xml:space="preserve">To be </w:t>
      </w:r>
      <w:r w:rsidR="004E72E2">
        <w:t xml:space="preserve">hosted on: Microsoft </w:t>
      </w:r>
      <w:r w:rsidR="00555E8A">
        <w:t>T</w:t>
      </w:r>
      <w:r w:rsidR="00D476F0">
        <w:t>eams</w:t>
      </w:r>
      <w:r w:rsidR="00555E8A">
        <w:t>)</w:t>
      </w:r>
    </w:p>
    <w:p w14:paraId="60EB8D35" w14:textId="172838E9" w:rsidR="00C52B67" w:rsidRDefault="00C52B67" w:rsidP="0048569B">
      <w:pPr>
        <w:pStyle w:val="Paragraph1"/>
        <w:numPr>
          <w:ilvl w:val="1"/>
          <w:numId w:val="14"/>
        </w:numPr>
        <w:jc w:val="both"/>
      </w:pPr>
      <w:commentRangeStart w:id="1"/>
      <w:commentRangeStart w:id="2"/>
      <w:r>
        <w:t>Date</w:t>
      </w:r>
      <w:r w:rsidR="00023499">
        <w:t>:</w:t>
      </w:r>
      <w:r>
        <w:t xml:space="preserve"> </w:t>
      </w:r>
      <w:r w:rsidR="000A164B">
        <w:t>5</w:t>
      </w:r>
      <w:r w:rsidR="007014EF">
        <w:t xml:space="preserve"> Feb</w:t>
      </w:r>
      <w:r w:rsidR="000C212C">
        <w:t xml:space="preserve"> </w:t>
      </w:r>
      <w:r w:rsidR="00A52880">
        <w:t>202</w:t>
      </w:r>
      <w:r w:rsidR="0060769B">
        <w:t>5</w:t>
      </w:r>
      <w:r w:rsidR="1D36915E">
        <w:t xml:space="preserve"> </w:t>
      </w:r>
      <w:commentRangeEnd w:id="1"/>
      <w:r w:rsidR="00023499">
        <w:rPr>
          <w:rStyle w:val="CommentReference"/>
          <w:rFonts w:eastAsia="Times New Roman" w:cs="Times New Roman"/>
        </w:rPr>
        <w:commentReference w:id="1"/>
      </w:r>
      <w:commentRangeEnd w:id="2"/>
      <w:r w:rsidR="00636603">
        <w:rPr>
          <w:rStyle w:val="CommentReference"/>
          <w:rFonts w:eastAsia="Times New Roman" w:cs="Times New Roman"/>
        </w:rPr>
        <w:commentReference w:id="2"/>
      </w:r>
      <w:r w:rsidR="00636603">
        <w:t xml:space="preserve">, </w:t>
      </w:r>
      <w:r w:rsidR="00F7176A">
        <w:t>Time is to be confirmed</w:t>
      </w:r>
      <w:r w:rsidR="004F2C3F" w:rsidRPr="004F2C3F">
        <w:t xml:space="preserve"> </w:t>
      </w:r>
      <w:r w:rsidR="004F2C3F">
        <w:t>in the meeting invite</w:t>
      </w:r>
      <w:r w:rsidR="00F7176A">
        <w:t>.</w:t>
      </w:r>
    </w:p>
    <w:p w14:paraId="2B9A9C18" w14:textId="50B1FE60" w:rsidR="00C52B67" w:rsidRDefault="77ECD7D5" w:rsidP="0048569B">
      <w:pPr>
        <w:pStyle w:val="Paragraph1"/>
        <w:numPr>
          <w:ilvl w:val="1"/>
          <w:numId w:val="14"/>
        </w:numPr>
        <w:jc w:val="both"/>
      </w:pPr>
      <w:r w:rsidRPr="5E31567E">
        <w:t>There</w:t>
      </w:r>
      <w:r w:rsidR="1D36915E" w:rsidRPr="5E31567E">
        <w:t xml:space="preserve"> will be an opportunity to present existing </w:t>
      </w:r>
      <w:r w:rsidR="07805C68" w:rsidRPr="5E31567E">
        <w:t>solutions,</w:t>
      </w:r>
      <w:r w:rsidR="1D36915E" w:rsidRPr="5E31567E">
        <w:t xml:space="preserve"> but this will be further explained in the meeting invites.  </w:t>
      </w:r>
    </w:p>
    <w:p w14:paraId="570CD879" w14:textId="10BB694D" w:rsidR="005347AA" w:rsidRDefault="002C5546" w:rsidP="0048569B">
      <w:pPr>
        <w:pStyle w:val="Paragraph1"/>
        <w:numPr>
          <w:ilvl w:val="1"/>
          <w:numId w:val="14"/>
        </w:numPr>
        <w:jc w:val="both"/>
      </w:pPr>
      <w:r>
        <w:t>T</w:t>
      </w:r>
      <w:r w:rsidR="005347AA">
        <w:t xml:space="preserve">he </w:t>
      </w:r>
      <w:r w:rsidR="00F7176A">
        <w:t xml:space="preserve">Market Interest </w:t>
      </w:r>
      <w:r w:rsidR="005347AA">
        <w:t xml:space="preserve"> </w:t>
      </w:r>
      <w:r w:rsidR="00974B0E">
        <w:t>D</w:t>
      </w:r>
      <w:r w:rsidR="005347AA">
        <w:t xml:space="preserve">ay </w:t>
      </w:r>
      <w:commentRangeStart w:id="3"/>
      <w:commentRangeStart w:id="4"/>
      <w:commentRangeEnd w:id="3"/>
      <w:r w:rsidR="006460CB">
        <w:rPr>
          <w:rStyle w:val="CommentReference"/>
          <w:rFonts w:eastAsia="Times New Roman" w:cs="Times New Roman"/>
        </w:rPr>
        <w:commentReference w:id="3"/>
      </w:r>
      <w:commentRangeEnd w:id="4"/>
      <w:r w:rsidR="00636603">
        <w:rPr>
          <w:rStyle w:val="CommentReference"/>
          <w:rFonts w:eastAsia="Times New Roman" w:cs="Times New Roman"/>
        </w:rPr>
        <w:commentReference w:id="4"/>
      </w:r>
      <w:r w:rsidR="00EC0AD4">
        <w:t xml:space="preserve">will </w:t>
      </w:r>
      <w:r w:rsidR="005347AA">
        <w:t>cover</w:t>
      </w:r>
      <w:r w:rsidR="00EC0AD4">
        <w:t>:</w:t>
      </w:r>
    </w:p>
    <w:p w14:paraId="0E98C49B" w14:textId="3AC7E549" w:rsidR="005347AA" w:rsidRDefault="005347AA" w:rsidP="00BC2247">
      <w:pPr>
        <w:pStyle w:val="Paragraph1"/>
        <w:numPr>
          <w:ilvl w:val="2"/>
          <w:numId w:val="14"/>
        </w:numPr>
        <w:jc w:val="both"/>
      </w:pPr>
      <w:r>
        <w:t>Who we are</w:t>
      </w:r>
      <w:r w:rsidR="00881BBC">
        <w:t>,</w:t>
      </w:r>
      <w:r>
        <w:t xml:space="preserve"> </w:t>
      </w:r>
    </w:p>
    <w:p w14:paraId="502F0670" w14:textId="1179A1B1" w:rsidR="00F97B81" w:rsidRDefault="005347AA" w:rsidP="0048569B">
      <w:pPr>
        <w:pStyle w:val="Paragraph1"/>
        <w:numPr>
          <w:ilvl w:val="2"/>
          <w:numId w:val="14"/>
        </w:numPr>
        <w:jc w:val="both"/>
      </w:pPr>
      <w:r>
        <w:t>What we are looking for</w:t>
      </w:r>
      <w:r w:rsidR="00881BBC">
        <w:t>,</w:t>
      </w:r>
    </w:p>
    <w:p w14:paraId="02199003" w14:textId="2975E0A5" w:rsidR="005347AA" w:rsidRDefault="005347AA" w:rsidP="0048569B">
      <w:pPr>
        <w:pStyle w:val="Paragraph1"/>
        <w:numPr>
          <w:ilvl w:val="2"/>
          <w:numId w:val="14"/>
        </w:numPr>
        <w:jc w:val="both"/>
      </w:pPr>
      <w:commentRangeStart w:id="5"/>
      <w:r>
        <w:t xml:space="preserve">Who </w:t>
      </w:r>
      <w:r w:rsidR="00D262AC">
        <w:t>the</w:t>
      </w:r>
      <w:r>
        <w:t xml:space="preserve"> suppliers </w:t>
      </w:r>
      <w:r w:rsidR="00F97B81">
        <w:t>are</w:t>
      </w:r>
      <w:r w:rsidR="00881BBC">
        <w:t>,</w:t>
      </w:r>
      <w:r>
        <w:t xml:space="preserve"> </w:t>
      </w:r>
      <w:commentRangeEnd w:id="5"/>
      <w:r w:rsidR="00DC311F">
        <w:rPr>
          <w:rStyle w:val="CommentReference"/>
        </w:rPr>
        <w:commentReference w:id="5"/>
      </w:r>
    </w:p>
    <w:p w14:paraId="20B217C4" w14:textId="44BE00A1" w:rsidR="005347AA" w:rsidRDefault="005347AA" w:rsidP="0048569B">
      <w:pPr>
        <w:pStyle w:val="Paragraph1"/>
        <w:numPr>
          <w:ilvl w:val="2"/>
          <w:numId w:val="14"/>
        </w:numPr>
        <w:jc w:val="both"/>
      </w:pPr>
      <w:r>
        <w:t>Duration of the requirement</w:t>
      </w:r>
      <w:r w:rsidR="00CC175F">
        <w:t>,</w:t>
      </w:r>
    </w:p>
    <w:p w14:paraId="657CCB6A" w14:textId="3392FD09" w:rsidR="005347AA" w:rsidRDefault="005347AA" w:rsidP="00BC2247">
      <w:pPr>
        <w:pStyle w:val="Paragraph1"/>
        <w:numPr>
          <w:ilvl w:val="2"/>
          <w:numId w:val="14"/>
        </w:numPr>
        <w:jc w:val="both"/>
      </w:pPr>
      <w:r>
        <w:t>Context around critical elements of the LIMS system and their feasibility</w:t>
      </w:r>
      <w:r w:rsidR="00CC175F">
        <w:t>,</w:t>
      </w:r>
    </w:p>
    <w:p w14:paraId="121D3E9F" w14:textId="09B9FDA8" w:rsidR="004F2C3F" w:rsidRDefault="00E611CF" w:rsidP="004F2C3F">
      <w:pPr>
        <w:pStyle w:val="Paragraph1"/>
        <w:numPr>
          <w:ilvl w:val="2"/>
          <w:numId w:val="14"/>
        </w:numPr>
        <w:jc w:val="both"/>
      </w:pPr>
      <w:r>
        <w:t xml:space="preserve">An opportunity for the industry to comment on the requirement </w:t>
      </w:r>
      <w:r w:rsidR="00EC0AD4">
        <w:t xml:space="preserve">through a </w:t>
      </w:r>
      <w:r>
        <w:t>Q&amp;A session</w:t>
      </w:r>
      <w:r w:rsidR="00EC0AD4">
        <w:t>.</w:t>
      </w:r>
    </w:p>
    <w:p w14:paraId="4FE19025" w14:textId="77777777" w:rsidR="004F2C3F" w:rsidRDefault="004F2C3F" w:rsidP="004F2C3F">
      <w:pPr>
        <w:pStyle w:val="Paragraph1"/>
        <w:tabs>
          <w:tab w:val="clear" w:pos="567"/>
        </w:tabs>
        <w:jc w:val="both"/>
      </w:pPr>
    </w:p>
    <w:p w14:paraId="5AE6800F" w14:textId="77777777" w:rsidR="004F2C3F" w:rsidRDefault="004F2C3F" w:rsidP="004F2C3F">
      <w:pPr>
        <w:pStyle w:val="Paragraph1"/>
        <w:tabs>
          <w:tab w:val="clear" w:pos="567"/>
        </w:tabs>
        <w:jc w:val="both"/>
      </w:pPr>
    </w:p>
    <w:p w14:paraId="3CA430F0" w14:textId="77777777" w:rsidR="004F2C3F" w:rsidRDefault="004F2C3F" w:rsidP="004F2C3F">
      <w:pPr>
        <w:pStyle w:val="Paragraph1"/>
        <w:tabs>
          <w:tab w:val="clear" w:pos="567"/>
        </w:tabs>
        <w:jc w:val="both"/>
      </w:pPr>
    </w:p>
    <w:p w14:paraId="5EBF2000" w14:textId="77777777" w:rsidR="004F2C3F" w:rsidRPr="00E05157" w:rsidRDefault="004F2C3F" w:rsidP="004F2C3F">
      <w:pPr>
        <w:pStyle w:val="Paragraph1"/>
        <w:tabs>
          <w:tab w:val="clear" w:pos="567"/>
        </w:tabs>
        <w:jc w:val="both"/>
      </w:pPr>
    </w:p>
    <w:p w14:paraId="4B0A979F" w14:textId="7695AAC4" w:rsidR="00BC2247" w:rsidRDefault="00A37DED" w:rsidP="0048569B">
      <w:pPr>
        <w:pStyle w:val="JSP101normal"/>
        <w:jc w:val="both"/>
        <w:rPr>
          <w:b/>
          <w:bCs/>
          <w:sz w:val="28"/>
          <w:szCs w:val="28"/>
        </w:rPr>
      </w:pPr>
      <w:r w:rsidRPr="00E05157">
        <w:rPr>
          <w:b/>
          <w:bCs/>
          <w:sz w:val="28"/>
          <w:szCs w:val="28"/>
        </w:rPr>
        <w:lastRenderedPageBreak/>
        <w:t xml:space="preserve">Responding to this </w:t>
      </w:r>
      <w:r w:rsidR="005347AA">
        <w:rPr>
          <w:b/>
          <w:bCs/>
          <w:sz w:val="28"/>
          <w:szCs w:val="28"/>
        </w:rPr>
        <w:t>PIN</w:t>
      </w:r>
    </w:p>
    <w:p w14:paraId="29B1077A" w14:textId="09353FC9" w:rsidR="00905E29" w:rsidRPr="00B954A3" w:rsidRDefault="50E6C810" w:rsidP="00B954A3">
      <w:pPr>
        <w:pStyle w:val="JSP101normal"/>
        <w:numPr>
          <w:ilvl w:val="0"/>
          <w:numId w:val="14"/>
        </w:numPr>
        <w:jc w:val="both"/>
        <w:rPr>
          <w:rFonts w:cs="Arial"/>
        </w:rPr>
      </w:pPr>
      <w:r w:rsidRPr="70FAE74A">
        <w:rPr>
          <w:rFonts w:cs="Arial"/>
        </w:rPr>
        <w:t>Responding to this announcement is voluntary and does not start the official procurement process for the CORTISONE requirement. It should be noted that all information released in relation to</w:t>
      </w:r>
      <w:r w:rsidR="00F97B81">
        <w:rPr>
          <w:rFonts w:cs="Arial"/>
        </w:rPr>
        <w:t xml:space="preserve"> t</w:t>
      </w:r>
      <w:r w:rsidRPr="70FAE74A">
        <w:rPr>
          <w:rFonts w:cs="Arial"/>
        </w:rPr>
        <w:t xml:space="preserve">his </w:t>
      </w:r>
      <w:r w:rsidR="005347AA">
        <w:rPr>
          <w:rFonts w:cs="Arial"/>
        </w:rPr>
        <w:t>PIN</w:t>
      </w:r>
      <w:r w:rsidRPr="70FAE74A">
        <w:rPr>
          <w:rFonts w:cs="Arial"/>
        </w:rPr>
        <w:t xml:space="preserve"> is </w:t>
      </w:r>
      <w:r w:rsidR="1F3CB3EE" w:rsidRPr="70FAE74A">
        <w:rPr>
          <w:rFonts w:cs="Arial"/>
        </w:rPr>
        <w:t>done so</w:t>
      </w:r>
      <w:r w:rsidRPr="70FAE74A">
        <w:rPr>
          <w:rFonts w:cs="Arial"/>
        </w:rPr>
        <w:t xml:space="preserve"> on a without commitment basis, is subject to change and does not signal the start of a formal procurement process. The CORTISONE team intends to provide further details of the </w:t>
      </w:r>
      <w:r w:rsidR="00B923BD">
        <w:rPr>
          <w:rFonts w:cs="Arial"/>
        </w:rPr>
        <w:t>requirement</w:t>
      </w:r>
      <w:r w:rsidRPr="70FAE74A">
        <w:rPr>
          <w:rFonts w:cs="Arial"/>
        </w:rPr>
        <w:t xml:space="preserve"> itself </w:t>
      </w:r>
      <w:r w:rsidR="005347AA">
        <w:rPr>
          <w:rFonts w:cs="Arial"/>
        </w:rPr>
        <w:t xml:space="preserve">at the </w:t>
      </w:r>
      <w:r w:rsidR="63EF7B0A" w:rsidRPr="226877A0">
        <w:rPr>
          <w:rFonts w:cs="Arial"/>
        </w:rPr>
        <w:t>Market Interest Day</w:t>
      </w:r>
      <w:r w:rsidR="005347AA" w:rsidRPr="226877A0">
        <w:rPr>
          <w:rFonts w:cs="Arial"/>
        </w:rPr>
        <w:t xml:space="preserve">. </w:t>
      </w:r>
      <w:r w:rsidRPr="226877A0">
        <w:rPr>
          <w:rFonts w:cs="Arial"/>
        </w:rPr>
        <w:t xml:space="preserve">The programme </w:t>
      </w:r>
      <w:r w:rsidRPr="70FAE74A">
        <w:rPr>
          <w:rFonts w:cs="Arial"/>
        </w:rPr>
        <w:t xml:space="preserve">team </w:t>
      </w:r>
      <w:r w:rsidR="16A9AA8A" w:rsidRPr="226877A0">
        <w:rPr>
          <w:rFonts w:cs="Arial"/>
        </w:rPr>
        <w:t>is intending</w:t>
      </w:r>
      <w:r w:rsidR="004438DA">
        <w:rPr>
          <w:rFonts w:cs="Arial"/>
        </w:rPr>
        <w:t xml:space="preserve"> to </w:t>
      </w:r>
      <w:r w:rsidR="004438DA" w:rsidRPr="00C52B67">
        <w:rPr>
          <w:rFonts w:cs="Arial"/>
        </w:rPr>
        <w:t>better understand the routes to market which could provide access to relevant products and services.</w:t>
      </w:r>
      <w:r w:rsidR="16A9AA8A" w:rsidRPr="226877A0">
        <w:rPr>
          <w:rFonts w:cs="Arial"/>
        </w:rPr>
        <w:t xml:space="preserve"> </w:t>
      </w:r>
      <w:r w:rsidR="005347AA">
        <w:rPr>
          <w:rFonts w:cs="Arial"/>
        </w:rPr>
        <w:t xml:space="preserve">Please may you contact </w:t>
      </w:r>
      <w:hyperlink r:id="rId21">
        <w:r w:rsidR="00B86B10" w:rsidRPr="226877A0">
          <w:rPr>
            <w:rStyle w:val="Hyperlink"/>
          </w:rPr>
          <w:t>UKStratComDD-CIS-ASD-MISEngage@mod.gov.uk</w:t>
        </w:r>
      </w:hyperlink>
      <w:r w:rsidR="00CC5AF5">
        <w:rPr>
          <w:rFonts w:cs="Arial"/>
        </w:rPr>
        <w:t xml:space="preserve"> </w:t>
      </w:r>
      <w:r w:rsidR="00E273EA">
        <w:rPr>
          <w:rFonts w:cs="Arial"/>
        </w:rPr>
        <w:t xml:space="preserve">by </w:t>
      </w:r>
      <w:r w:rsidR="2CD2C425" w:rsidRPr="226877A0">
        <w:rPr>
          <w:rFonts w:cs="Arial"/>
        </w:rPr>
        <w:t>17:00 GMT</w:t>
      </w:r>
      <w:r w:rsidR="00E273EA">
        <w:rPr>
          <w:rFonts w:cs="Arial"/>
        </w:rPr>
        <w:t xml:space="preserve"> on 30 January 2025 </w:t>
      </w:r>
      <w:r w:rsidR="00F97B81">
        <w:rPr>
          <w:rFonts w:cs="Arial"/>
        </w:rPr>
        <w:t>to</w:t>
      </w:r>
      <w:r w:rsidR="005347AA">
        <w:rPr>
          <w:rFonts w:cs="Arial"/>
        </w:rPr>
        <w:t xml:space="preserve"> register your interest and provide contact details of no more than [3] individuals to attend the </w:t>
      </w:r>
      <w:r w:rsidR="00F97D8D">
        <w:rPr>
          <w:rFonts w:cs="Arial"/>
        </w:rPr>
        <w:t xml:space="preserve">Market Interest </w:t>
      </w:r>
      <w:r w:rsidR="005347AA">
        <w:rPr>
          <w:rFonts w:cs="Arial"/>
        </w:rPr>
        <w:t xml:space="preserve">Day. </w:t>
      </w:r>
      <w:r w:rsidR="00786E8B">
        <w:rPr>
          <w:rFonts w:cs="Arial"/>
        </w:rPr>
        <w:t xml:space="preserve">If you have any questions about the Market Interest </w:t>
      </w:r>
      <w:r w:rsidR="00B954A3">
        <w:rPr>
          <w:rFonts w:cs="Arial"/>
        </w:rPr>
        <w:t>Day, please</w:t>
      </w:r>
      <w:r w:rsidR="00786E8B">
        <w:rPr>
          <w:rFonts w:cs="Arial"/>
        </w:rPr>
        <w:t xml:space="preserve"> email the </w:t>
      </w:r>
      <w:r w:rsidR="00905E29">
        <w:rPr>
          <w:rFonts w:cs="Arial"/>
        </w:rPr>
        <w:t>Multiuser</w:t>
      </w:r>
      <w:r w:rsidR="00786E8B">
        <w:rPr>
          <w:rFonts w:cs="Arial"/>
        </w:rPr>
        <w:t xml:space="preserve"> below and the</w:t>
      </w:r>
      <w:r w:rsidR="00B954A3">
        <w:rPr>
          <w:rFonts w:cs="Arial"/>
        </w:rPr>
        <w:t xml:space="preserve"> project</w:t>
      </w:r>
      <w:r w:rsidR="00786E8B">
        <w:rPr>
          <w:rFonts w:cs="Arial"/>
        </w:rPr>
        <w:t xml:space="preserve"> team will respond accordingly.</w:t>
      </w:r>
    </w:p>
    <w:p w14:paraId="31D28C30" w14:textId="52776EB0" w:rsidR="005347AA" w:rsidRPr="00E05157" w:rsidRDefault="005347AA" w:rsidP="00F97B81">
      <w:pPr>
        <w:pStyle w:val="JSP101normal"/>
        <w:numPr>
          <w:ilvl w:val="0"/>
          <w:numId w:val="14"/>
        </w:numPr>
        <w:jc w:val="both"/>
      </w:pPr>
      <w:r>
        <w:rPr>
          <w:rFonts w:cs="Arial"/>
        </w:rPr>
        <w:t xml:space="preserve">Should </w:t>
      </w:r>
      <w:r w:rsidR="0002015A">
        <w:rPr>
          <w:rFonts w:cs="Arial"/>
        </w:rPr>
        <w:t>you</w:t>
      </w:r>
      <w:r>
        <w:rPr>
          <w:rFonts w:cs="Arial"/>
        </w:rPr>
        <w:t xml:space="preserve"> have </w:t>
      </w:r>
      <w:commentRangeStart w:id="6"/>
      <w:commentRangeStart w:id="7"/>
      <w:r>
        <w:rPr>
          <w:rFonts w:cs="Arial"/>
        </w:rPr>
        <w:t xml:space="preserve">immediate questions </w:t>
      </w:r>
      <w:commentRangeEnd w:id="6"/>
      <w:r w:rsidR="00CC64CA">
        <w:rPr>
          <w:rStyle w:val="CommentReference"/>
          <w:rFonts w:eastAsia="Times New Roman"/>
          <w:lang w:eastAsia="en-GB"/>
        </w:rPr>
        <w:commentReference w:id="6"/>
      </w:r>
      <w:commentRangeEnd w:id="7"/>
      <w:r w:rsidR="00BE33C9">
        <w:rPr>
          <w:rStyle w:val="CommentReference"/>
          <w:rFonts w:eastAsia="Times New Roman"/>
          <w:lang w:eastAsia="en-GB"/>
        </w:rPr>
        <w:commentReference w:id="7"/>
      </w:r>
      <w:r w:rsidR="000D1E8E">
        <w:rPr>
          <w:rFonts w:cs="Arial"/>
        </w:rPr>
        <w:t xml:space="preserve">about the LIMS </w:t>
      </w:r>
      <w:r w:rsidR="00563868">
        <w:rPr>
          <w:rFonts w:cs="Arial"/>
        </w:rPr>
        <w:t xml:space="preserve">specification below </w:t>
      </w:r>
      <w:r>
        <w:rPr>
          <w:rFonts w:cs="Arial"/>
        </w:rPr>
        <w:t>please also send these</w:t>
      </w:r>
      <w:r w:rsidR="00AA6607">
        <w:rPr>
          <w:rFonts w:cs="Arial"/>
        </w:rPr>
        <w:t xml:space="preserve"> via email</w:t>
      </w:r>
      <w:r>
        <w:rPr>
          <w:rFonts w:cs="Arial"/>
        </w:rPr>
        <w:t xml:space="preserve">. </w:t>
      </w:r>
      <w:r w:rsidR="00604DA9">
        <w:rPr>
          <w:rFonts w:cs="Arial"/>
        </w:rPr>
        <w:t>Please note, t</w:t>
      </w:r>
      <w:r>
        <w:rPr>
          <w:rFonts w:cs="Arial"/>
        </w:rPr>
        <w:t xml:space="preserve">he </w:t>
      </w:r>
      <w:r w:rsidR="00B954A3">
        <w:rPr>
          <w:rFonts w:cs="Arial"/>
        </w:rPr>
        <w:t xml:space="preserve">project </w:t>
      </w:r>
      <w:r w:rsidR="00905E29">
        <w:rPr>
          <w:rFonts w:cs="Arial"/>
        </w:rPr>
        <w:t xml:space="preserve">team will collate these questions </w:t>
      </w:r>
      <w:r w:rsidR="00EB2F30">
        <w:rPr>
          <w:rFonts w:cs="Arial"/>
        </w:rPr>
        <w:t xml:space="preserve">and provide a response to </w:t>
      </w:r>
      <w:r>
        <w:rPr>
          <w:rFonts w:cs="Arial"/>
        </w:rPr>
        <w:t>the most requested themes</w:t>
      </w:r>
      <w:r w:rsidR="00A96BF3">
        <w:rPr>
          <w:rFonts w:cs="Arial"/>
        </w:rPr>
        <w:t xml:space="preserve"> at the Market Interest Day.</w:t>
      </w:r>
    </w:p>
    <w:p w14:paraId="05FFAFEA" w14:textId="595C299B" w:rsidR="000912CA" w:rsidRPr="00E273EA" w:rsidRDefault="64DCC4F7" w:rsidP="003840BB">
      <w:pPr>
        <w:pStyle w:val="JSP101normal"/>
        <w:numPr>
          <w:ilvl w:val="0"/>
          <w:numId w:val="14"/>
        </w:numPr>
        <w:spacing w:before="0" w:after="220"/>
        <w:ind w:left="357" w:hanging="357"/>
        <w:jc w:val="both"/>
      </w:pPr>
      <w:r>
        <w:t xml:space="preserve">Programme CORTISONE has issued this </w:t>
      </w:r>
      <w:r w:rsidR="00F97B81">
        <w:t>PIN to</w:t>
      </w:r>
      <w:r>
        <w:t xml:space="preserve"> gain</w:t>
      </w:r>
      <w:r w:rsidR="005347AA">
        <w:t xml:space="preserve"> insight into the </w:t>
      </w:r>
      <w:r w:rsidR="00F97B81">
        <w:t>appetite</w:t>
      </w:r>
      <w:r w:rsidR="005347AA">
        <w:t xml:space="preserve"> of the industry around bidding for a LIMS procurement with the MOD.</w:t>
      </w:r>
      <w:r>
        <w:t xml:space="preserve"> The Programme team would be grateful for any information you are able to provide</w:t>
      </w:r>
      <w:r w:rsidR="005347AA">
        <w:t xml:space="preserve">. </w:t>
      </w:r>
    </w:p>
    <w:p w14:paraId="58468129" w14:textId="29D31621" w:rsidR="00721CC5" w:rsidRPr="00E05157" w:rsidRDefault="00721CC5" w:rsidP="00BB6459">
      <w:pPr>
        <w:rPr>
          <w:rFonts w:cs="Arial"/>
        </w:rPr>
      </w:pPr>
    </w:p>
    <w:p w14:paraId="2204B599" w14:textId="0645AD47" w:rsidR="006C5F3C" w:rsidRPr="00E05157" w:rsidRDefault="006C5F3C" w:rsidP="00BB6459">
      <w:pPr>
        <w:rPr>
          <w:rFonts w:cs="Arial"/>
        </w:rPr>
      </w:pPr>
    </w:p>
    <w:p w14:paraId="5036508F" w14:textId="77777777" w:rsidR="00C340BF" w:rsidRPr="00E05157" w:rsidRDefault="00C340BF">
      <w:pPr>
        <w:rPr>
          <w:rFonts w:cs="Arial"/>
          <w:b/>
          <w:color w:val="000080"/>
          <w:sz w:val="28"/>
          <w:szCs w:val="28"/>
        </w:rPr>
      </w:pPr>
      <w:r w:rsidRPr="00E05157">
        <w:rPr>
          <w:rFonts w:cs="Arial"/>
          <w:b/>
          <w:color w:val="000080"/>
          <w:sz w:val="28"/>
          <w:szCs w:val="28"/>
        </w:rPr>
        <w:br w:type="page"/>
      </w:r>
    </w:p>
    <w:p w14:paraId="16562087" w14:textId="3D8C48FD" w:rsidR="006C5F3C" w:rsidRPr="00E05157" w:rsidRDefault="00563868" w:rsidP="70FAE74A">
      <w:pPr>
        <w:pStyle w:val="CommentText"/>
        <w:rPr>
          <w:b/>
          <w:bCs/>
          <w:color w:val="000000" w:themeColor="text1"/>
          <w:sz w:val="24"/>
          <w:szCs w:val="24"/>
        </w:rPr>
      </w:pPr>
      <w:r>
        <w:rPr>
          <w:b/>
          <w:bCs/>
          <w:color w:val="000000" w:themeColor="text1"/>
          <w:sz w:val="24"/>
          <w:szCs w:val="24"/>
        </w:rPr>
        <w:lastRenderedPageBreak/>
        <w:t xml:space="preserve">Annex A: </w:t>
      </w:r>
      <w:r w:rsidR="6BD6C74C" w:rsidRPr="70FAE74A">
        <w:rPr>
          <w:b/>
          <w:bCs/>
          <w:color w:val="000000" w:themeColor="text1"/>
          <w:sz w:val="24"/>
          <w:szCs w:val="24"/>
        </w:rPr>
        <w:t>High Level Statement of Requirements:</w:t>
      </w:r>
    </w:p>
    <w:tbl>
      <w:tblPr>
        <w:tblStyle w:val="TableGrid"/>
        <w:tblW w:w="0" w:type="auto"/>
        <w:tblCellMar>
          <w:bottom w:w="85" w:type="dxa"/>
        </w:tblCellMar>
        <w:tblLook w:val="04A0" w:firstRow="1" w:lastRow="0" w:firstColumn="1" w:lastColumn="0" w:noHBand="0" w:noVBand="1"/>
      </w:tblPr>
      <w:tblGrid>
        <w:gridCol w:w="6277"/>
        <w:gridCol w:w="2025"/>
      </w:tblGrid>
      <w:tr w:rsidR="0095412B" w:rsidRPr="00104C03" w14:paraId="7C21721D" w14:textId="77777777" w:rsidTr="00C66782">
        <w:trPr>
          <w:cantSplit/>
          <w:trHeight w:val="519"/>
          <w:tblHeader/>
        </w:trPr>
        <w:tc>
          <w:tcPr>
            <w:tcW w:w="679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A3222F2" w14:textId="77777777" w:rsidR="0095412B" w:rsidRPr="00104C03" w:rsidRDefault="0095412B" w:rsidP="00F550E9">
            <w:pPr>
              <w:rPr>
                <w:rFonts w:cs="Arial"/>
                <w:bCs/>
                <w:sz w:val="22"/>
                <w:szCs w:val="22"/>
              </w:rPr>
            </w:pPr>
            <w:r w:rsidRPr="00104C03">
              <w:rPr>
                <w:rFonts w:cs="Arial"/>
                <w:bCs/>
                <w:sz w:val="22"/>
                <w:szCs w:val="22"/>
              </w:rPr>
              <w:t>Requirement</w:t>
            </w:r>
          </w:p>
        </w:tc>
        <w:tc>
          <w:tcPr>
            <w:tcW w:w="221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0738E28" w14:textId="77777777" w:rsidR="0095412B" w:rsidRPr="00104C03" w:rsidRDefault="0095412B" w:rsidP="00F550E9">
            <w:pPr>
              <w:rPr>
                <w:rFonts w:cs="Arial"/>
                <w:b/>
                <w:sz w:val="22"/>
                <w:szCs w:val="22"/>
              </w:rPr>
            </w:pPr>
            <w:r w:rsidRPr="442448F8">
              <w:rPr>
                <w:rFonts w:cs="Arial"/>
                <w:sz w:val="22"/>
                <w:szCs w:val="22"/>
              </w:rPr>
              <w:t>Must Have / Should Have</w:t>
            </w:r>
          </w:p>
        </w:tc>
      </w:tr>
      <w:tr w:rsidR="0095412B" w:rsidRPr="00104C03" w14:paraId="0FF1C1B3" w14:textId="77777777" w:rsidTr="00C66782">
        <w:trPr>
          <w:cantSplit/>
        </w:trPr>
        <w:tc>
          <w:tcPr>
            <w:tcW w:w="6799" w:type="dxa"/>
            <w:tcBorders>
              <w:top w:val="single" w:sz="4" w:space="0" w:color="auto"/>
              <w:left w:val="single" w:sz="4" w:space="0" w:color="auto"/>
              <w:bottom w:val="single" w:sz="4" w:space="0" w:color="auto"/>
              <w:right w:val="single" w:sz="4" w:space="0" w:color="auto"/>
            </w:tcBorders>
            <w:hideMark/>
          </w:tcPr>
          <w:p w14:paraId="2A23BDB8" w14:textId="77777777" w:rsidR="0095412B" w:rsidRPr="00104C03" w:rsidRDefault="0095412B" w:rsidP="00F550E9">
            <w:pPr>
              <w:rPr>
                <w:rFonts w:cs="Arial"/>
                <w:sz w:val="22"/>
                <w:szCs w:val="22"/>
              </w:rPr>
            </w:pPr>
            <w:r w:rsidRPr="58CAE666">
              <w:rPr>
                <w:rFonts w:cs="Arial"/>
                <w:sz w:val="22"/>
                <w:szCs w:val="22"/>
              </w:rPr>
              <w:t>Provide data management for the following:</w:t>
            </w:r>
          </w:p>
          <w:p w14:paraId="383206FF" w14:textId="77777777" w:rsidR="0095412B" w:rsidRPr="00104C03" w:rsidRDefault="0095412B" w:rsidP="0095412B">
            <w:pPr>
              <w:pStyle w:val="ListParagraph"/>
              <w:numPr>
                <w:ilvl w:val="0"/>
                <w:numId w:val="21"/>
              </w:numPr>
              <w:spacing w:before="60"/>
              <w:rPr>
                <w:rFonts w:cs="Arial"/>
              </w:rPr>
            </w:pPr>
            <w:r w:rsidRPr="00104C03">
              <w:rPr>
                <w:rFonts w:cs="Arial"/>
              </w:rPr>
              <w:t>Blood Sciences</w:t>
            </w:r>
          </w:p>
          <w:p w14:paraId="72434597" w14:textId="77777777" w:rsidR="0095412B" w:rsidRPr="00104C03" w:rsidRDefault="0095412B" w:rsidP="0095412B">
            <w:pPr>
              <w:pStyle w:val="ListParagraph"/>
              <w:numPr>
                <w:ilvl w:val="1"/>
                <w:numId w:val="21"/>
              </w:numPr>
              <w:spacing w:before="60"/>
              <w:rPr>
                <w:rFonts w:cs="Arial"/>
              </w:rPr>
            </w:pPr>
            <w:r w:rsidRPr="00104C03">
              <w:rPr>
                <w:rFonts w:cs="Arial"/>
              </w:rPr>
              <w:t>Clinical Biochemistry</w:t>
            </w:r>
          </w:p>
          <w:p w14:paraId="19D1B3B5" w14:textId="7F4FBBC3" w:rsidR="0095412B" w:rsidRPr="00104C03" w:rsidRDefault="006A7925" w:rsidP="0095412B">
            <w:pPr>
              <w:pStyle w:val="ListParagraph"/>
              <w:numPr>
                <w:ilvl w:val="1"/>
                <w:numId w:val="21"/>
              </w:numPr>
              <w:spacing w:before="60"/>
              <w:rPr>
                <w:rFonts w:cs="Arial"/>
              </w:rPr>
            </w:pPr>
            <w:r w:rsidRPr="5E31567E">
              <w:rPr>
                <w:rFonts w:cs="Arial"/>
              </w:rPr>
              <w:t>Hematology</w:t>
            </w:r>
            <w:r w:rsidR="0095412B" w:rsidRPr="00104C03">
              <w:rPr>
                <w:rFonts w:cs="Arial"/>
              </w:rPr>
              <w:t xml:space="preserve"> and Coagulation</w:t>
            </w:r>
          </w:p>
          <w:p w14:paraId="1CE7F85A" w14:textId="77777777" w:rsidR="0095412B" w:rsidRPr="00104C03" w:rsidRDefault="0095412B" w:rsidP="0095412B">
            <w:pPr>
              <w:pStyle w:val="ListParagraph"/>
              <w:numPr>
                <w:ilvl w:val="0"/>
                <w:numId w:val="21"/>
              </w:numPr>
              <w:spacing w:before="60"/>
              <w:rPr>
                <w:rFonts w:cs="Arial"/>
              </w:rPr>
            </w:pPr>
            <w:r w:rsidRPr="00104C03">
              <w:rPr>
                <w:rFonts w:cs="Arial"/>
              </w:rPr>
              <w:t>Transfusion</w:t>
            </w:r>
          </w:p>
          <w:p w14:paraId="0A2F671F" w14:textId="77777777" w:rsidR="0095412B" w:rsidRPr="00104C03" w:rsidRDefault="0095412B" w:rsidP="0095412B">
            <w:pPr>
              <w:pStyle w:val="ListParagraph"/>
              <w:numPr>
                <w:ilvl w:val="1"/>
                <w:numId w:val="21"/>
              </w:numPr>
              <w:spacing w:before="60"/>
              <w:rPr>
                <w:rFonts w:cs="Arial"/>
              </w:rPr>
            </w:pPr>
            <w:r w:rsidRPr="00104C03">
              <w:rPr>
                <w:rFonts w:cs="Arial"/>
              </w:rPr>
              <w:t>Blood Banking</w:t>
            </w:r>
          </w:p>
          <w:p w14:paraId="5793BC3E" w14:textId="77777777" w:rsidR="0095412B" w:rsidRPr="00104C03" w:rsidRDefault="0095412B" w:rsidP="0095412B">
            <w:pPr>
              <w:pStyle w:val="ListParagraph"/>
              <w:numPr>
                <w:ilvl w:val="1"/>
                <w:numId w:val="21"/>
              </w:numPr>
              <w:spacing w:before="60"/>
              <w:rPr>
                <w:rFonts w:cs="Arial"/>
              </w:rPr>
            </w:pPr>
            <w:r w:rsidRPr="00104C03">
              <w:rPr>
                <w:rFonts w:cs="Arial"/>
              </w:rPr>
              <w:t>Blood grouping and crossmatching</w:t>
            </w:r>
          </w:p>
          <w:p w14:paraId="59A98843" w14:textId="77777777" w:rsidR="0095412B" w:rsidRPr="00104C03" w:rsidRDefault="0095412B" w:rsidP="0095412B">
            <w:pPr>
              <w:pStyle w:val="ListParagraph"/>
              <w:numPr>
                <w:ilvl w:val="0"/>
                <w:numId w:val="21"/>
              </w:numPr>
              <w:spacing w:before="60"/>
              <w:rPr>
                <w:rFonts w:cs="Arial"/>
              </w:rPr>
            </w:pPr>
            <w:r w:rsidRPr="00104C03">
              <w:rPr>
                <w:rFonts w:cs="Arial"/>
              </w:rPr>
              <w:t>Microbiology</w:t>
            </w:r>
          </w:p>
          <w:p w14:paraId="57DD6833" w14:textId="77777777" w:rsidR="0095412B" w:rsidRPr="00104C03" w:rsidRDefault="0095412B" w:rsidP="0095412B">
            <w:pPr>
              <w:pStyle w:val="ListParagraph"/>
              <w:numPr>
                <w:ilvl w:val="1"/>
                <w:numId w:val="21"/>
              </w:numPr>
              <w:spacing w:before="60"/>
              <w:rPr>
                <w:rFonts w:cs="Arial"/>
              </w:rPr>
            </w:pPr>
            <w:r w:rsidRPr="00104C03">
              <w:rPr>
                <w:rFonts w:cs="Arial"/>
              </w:rPr>
              <w:t>Culture</w:t>
            </w:r>
          </w:p>
          <w:p w14:paraId="63F36203" w14:textId="77777777" w:rsidR="0095412B" w:rsidRPr="00104C03" w:rsidRDefault="0095412B" w:rsidP="0095412B">
            <w:pPr>
              <w:pStyle w:val="ListParagraph"/>
              <w:numPr>
                <w:ilvl w:val="1"/>
                <w:numId w:val="21"/>
              </w:numPr>
              <w:spacing w:before="60"/>
              <w:rPr>
                <w:rFonts w:cs="Arial"/>
              </w:rPr>
            </w:pPr>
            <w:r w:rsidRPr="00104C03">
              <w:rPr>
                <w:rFonts w:cs="Arial"/>
              </w:rPr>
              <w:t>Serology/Virology</w:t>
            </w:r>
          </w:p>
          <w:p w14:paraId="0B04061A" w14:textId="77777777" w:rsidR="0095412B" w:rsidRPr="00104C03" w:rsidRDefault="0095412B" w:rsidP="0095412B">
            <w:pPr>
              <w:pStyle w:val="ListParagraph"/>
              <w:numPr>
                <w:ilvl w:val="1"/>
                <w:numId w:val="21"/>
              </w:numPr>
              <w:spacing w:before="60"/>
              <w:rPr>
                <w:rFonts w:cs="Arial"/>
              </w:rPr>
            </w:pPr>
            <w:r w:rsidRPr="00104C03">
              <w:rPr>
                <w:rFonts w:cs="Arial"/>
              </w:rPr>
              <w:t>Molecular diagnostics</w:t>
            </w:r>
          </w:p>
          <w:p w14:paraId="346AD456" w14:textId="77777777" w:rsidR="0095412B" w:rsidRPr="00104C03" w:rsidRDefault="0095412B" w:rsidP="0095412B">
            <w:pPr>
              <w:pStyle w:val="ListParagraph"/>
              <w:numPr>
                <w:ilvl w:val="0"/>
                <w:numId w:val="21"/>
              </w:numPr>
              <w:spacing w:before="60"/>
              <w:rPr>
                <w:rFonts w:cs="Arial"/>
              </w:rPr>
            </w:pPr>
            <w:r w:rsidRPr="064E1779">
              <w:rPr>
                <w:rFonts w:cs="Arial"/>
              </w:rPr>
              <w:t>Specimen Referrals</w:t>
            </w:r>
          </w:p>
          <w:p w14:paraId="0160A643" w14:textId="77777777" w:rsidR="0095412B" w:rsidRPr="00104C03" w:rsidRDefault="0095412B" w:rsidP="0095412B">
            <w:pPr>
              <w:pStyle w:val="ListParagraph"/>
              <w:numPr>
                <w:ilvl w:val="1"/>
                <w:numId w:val="21"/>
              </w:numPr>
              <w:spacing w:before="60"/>
              <w:rPr>
                <w:rFonts w:cs="Arial"/>
              </w:rPr>
            </w:pPr>
            <w:r w:rsidRPr="064E1779">
              <w:rPr>
                <w:rFonts w:cs="Arial"/>
              </w:rPr>
              <w:t xml:space="preserve">Management of the referral of specimens for specialist testing unavailable in the deployed space for each of the above </w:t>
            </w:r>
          </w:p>
          <w:p w14:paraId="73D70299" w14:textId="77777777" w:rsidR="0095412B" w:rsidRPr="00104C03" w:rsidRDefault="0095412B" w:rsidP="0095412B">
            <w:pPr>
              <w:pStyle w:val="ListParagraph"/>
              <w:numPr>
                <w:ilvl w:val="1"/>
                <w:numId w:val="21"/>
              </w:numPr>
              <w:spacing w:before="60"/>
              <w:rPr>
                <w:rFonts w:cs="Arial"/>
              </w:rPr>
            </w:pPr>
            <w:r w:rsidRPr="064E1779">
              <w:rPr>
                <w:rFonts w:cs="Arial"/>
              </w:rPr>
              <w:t>Cellular Pathology specimen referrals</w:t>
            </w:r>
          </w:p>
          <w:p w14:paraId="1A8B9282" w14:textId="77777777" w:rsidR="0095412B" w:rsidRPr="00104C03" w:rsidRDefault="0095412B" w:rsidP="0095412B">
            <w:pPr>
              <w:pStyle w:val="ListParagraph"/>
              <w:numPr>
                <w:ilvl w:val="1"/>
                <w:numId w:val="21"/>
              </w:numPr>
              <w:spacing w:before="60"/>
              <w:rPr>
                <w:rFonts w:cs="Arial"/>
              </w:rPr>
            </w:pPr>
            <w:r w:rsidRPr="064E1779">
              <w:rPr>
                <w:rFonts w:cs="Arial"/>
              </w:rPr>
              <w:t>Recording of results for specimens referred to other laboratories for specialist testing</w:t>
            </w:r>
          </w:p>
        </w:tc>
        <w:tc>
          <w:tcPr>
            <w:tcW w:w="2217" w:type="dxa"/>
            <w:tcBorders>
              <w:top w:val="single" w:sz="4" w:space="0" w:color="auto"/>
              <w:left w:val="single" w:sz="4" w:space="0" w:color="auto"/>
              <w:bottom w:val="single" w:sz="4" w:space="0" w:color="auto"/>
              <w:right w:val="single" w:sz="4" w:space="0" w:color="auto"/>
            </w:tcBorders>
            <w:hideMark/>
          </w:tcPr>
          <w:p w14:paraId="77804C08" w14:textId="77777777" w:rsidR="0095412B" w:rsidRPr="00104C03" w:rsidRDefault="0095412B" w:rsidP="00F550E9">
            <w:pPr>
              <w:rPr>
                <w:rFonts w:cs="Arial"/>
                <w:sz w:val="22"/>
                <w:szCs w:val="22"/>
              </w:rPr>
            </w:pPr>
            <w:r w:rsidRPr="58CAE666">
              <w:rPr>
                <w:rFonts w:cs="Arial"/>
                <w:sz w:val="22"/>
                <w:szCs w:val="22"/>
              </w:rPr>
              <w:t>Must Have for all</w:t>
            </w:r>
          </w:p>
        </w:tc>
      </w:tr>
      <w:tr w:rsidR="0095412B" w:rsidRPr="00104C03" w14:paraId="456C12DA" w14:textId="77777777" w:rsidTr="00C66782">
        <w:trPr>
          <w:cantSplit/>
        </w:trPr>
        <w:tc>
          <w:tcPr>
            <w:tcW w:w="6799" w:type="dxa"/>
            <w:tcBorders>
              <w:top w:val="single" w:sz="4" w:space="0" w:color="auto"/>
              <w:left w:val="single" w:sz="4" w:space="0" w:color="auto"/>
              <w:bottom w:val="single" w:sz="4" w:space="0" w:color="auto"/>
              <w:right w:val="single" w:sz="4" w:space="0" w:color="auto"/>
            </w:tcBorders>
            <w:hideMark/>
          </w:tcPr>
          <w:p w14:paraId="48A0ADFE" w14:textId="77777777" w:rsidR="0095412B" w:rsidRPr="00104C03" w:rsidRDefault="0095412B" w:rsidP="00F550E9">
            <w:pPr>
              <w:rPr>
                <w:rFonts w:cs="Arial"/>
                <w:sz w:val="22"/>
                <w:szCs w:val="22"/>
              </w:rPr>
            </w:pPr>
            <w:r w:rsidRPr="04BF6063">
              <w:rPr>
                <w:rFonts w:cs="Arial"/>
                <w:sz w:val="22"/>
                <w:szCs w:val="22"/>
              </w:rPr>
              <w:t>Provide a two-step result validation system (technical validation and clinical authorisation) for all results</w:t>
            </w:r>
          </w:p>
        </w:tc>
        <w:tc>
          <w:tcPr>
            <w:tcW w:w="2217" w:type="dxa"/>
            <w:tcBorders>
              <w:top w:val="single" w:sz="4" w:space="0" w:color="auto"/>
              <w:left w:val="single" w:sz="4" w:space="0" w:color="auto"/>
              <w:bottom w:val="single" w:sz="4" w:space="0" w:color="auto"/>
              <w:right w:val="single" w:sz="4" w:space="0" w:color="auto"/>
            </w:tcBorders>
            <w:hideMark/>
          </w:tcPr>
          <w:p w14:paraId="573FCB6E" w14:textId="77777777" w:rsidR="0095412B" w:rsidRPr="00104C03" w:rsidRDefault="0095412B" w:rsidP="00F550E9">
            <w:pPr>
              <w:spacing w:line="259" w:lineRule="auto"/>
            </w:pPr>
            <w:r w:rsidRPr="442448F8">
              <w:rPr>
                <w:rFonts w:cs="Arial"/>
                <w:sz w:val="22"/>
                <w:szCs w:val="22"/>
              </w:rPr>
              <w:t>Must Have</w:t>
            </w:r>
          </w:p>
        </w:tc>
      </w:tr>
      <w:tr w:rsidR="0095412B" w:rsidRPr="00104C03" w14:paraId="25A4EE62" w14:textId="77777777" w:rsidTr="00C66782">
        <w:trPr>
          <w:cantSplit/>
        </w:trPr>
        <w:tc>
          <w:tcPr>
            <w:tcW w:w="6799" w:type="dxa"/>
            <w:tcBorders>
              <w:top w:val="single" w:sz="4" w:space="0" w:color="auto"/>
              <w:left w:val="single" w:sz="4" w:space="0" w:color="auto"/>
              <w:bottom w:val="single" w:sz="4" w:space="0" w:color="auto"/>
              <w:right w:val="single" w:sz="4" w:space="0" w:color="auto"/>
            </w:tcBorders>
            <w:hideMark/>
          </w:tcPr>
          <w:p w14:paraId="5E1C1181" w14:textId="77777777" w:rsidR="0095412B" w:rsidRPr="00104C03" w:rsidRDefault="0095412B" w:rsidP="00F550E9">
            <w:pPr>
              <w:rPr>
                <w:rFonts w:cs="Arial"/>
                <w:sz w:val="22"/>
                <w:szCs w:val="22"/>
              </w:rPr>
            </w:pPr>
            <w:r w:rsidRPr="00104C03">
              <w:rPr>
                <w:rFonts w:cs="Arial"/>
                <w:sz w:val="22"/>
                <w:szCs w:val="22"/>
              </w:rPr>
              <w:t>Allow direct interfacing of Pathology analysers:</w:t>
            </w:r>
          </w:p>
          <w:p w14:paraId="75D879AC" w14:textId="77777777" w:rsidR="0095412B" w:rsidRPr="00104C03" w:rsidRDefault="0095412B" w:rsidP="0095412B">
            <w:pPr>
              <w:pStyle w:val="ListParagraph"/>
              <w:numPr>
                <w:ilvl w:val="0"/>
                <w:numId w:val="22"/>
              </w:numPr>
              <w:spacing w:before="60"/>
              <w:rPr>
                <w:rFonts w:cs="Arial"/>
              </w:rPr>
            </w:pPr>
            <w:r w:rsidRPr="00104C03">
              <w:rPr>
                <w:rFonts w:cs="Arial"/>
              </w:rPr>
              <w:t xml:space="preserve">Fuji </w:t>
            </w:r>
            <w:proofErr w:type="spellStart"/>
            <w:r w:rsidRPr="00104C03">
              <w:rPr>
                <w:rFonts w:cs="Arial"/>
              </w:rPr>
              <w:t>DryChem</w:t>
            </w:r>
            <w:proofErr w:type="spellEnd"/>
            <w:r w:rsidRPr="00104C03">
              <w:rPr>
                <w:rFonts w:cs="Arial"/>
              </w:rPr>
              <w:t xml:space="preserve"> NX 500</w:t>
            </w:r>
          </w:p>
          <w:p w14:paraId="0CC0A656" w14:textId="77777777" w:rsidR="0095412B" w:rsidRPr="00104C03" w:rsidRDefault="0095412B" w:rsidP="0095412B">
            <w:pPr>
              <w:pStyle w:val="ListParagraph"/>
              <w:numPr>
                <w:ilvl w:val="0"/>
                <w:numId w:val="22"/>
              </w:numPr>
              <w:spacing w:before="60"/>
              <w:rPr>
                <w:rFonts w:cs="Arial"/>
              </w:rPr>
            </w:pPr>
            <w:r w:rsidRPr="00104C03">
              <w:rPr>
                <w:rFonts w:cs="Arial"/>
              </w:rPr>
              <w:t xml:space="preserve">Fuji </w:t>
            </w:r>
            <w:proofErr w:type="spellStart"/>
            <w:r w:rsidRPr="00104C03">
              <w:rPr>
                <w:rFonts w:cs="Arial"/>
              </w:rPr>
              <w:t>DryChem</w:t>
            </w:r>
            <w:proofErr w:type="spellEnd"/>
            <w:r w:rsidRPr="00104C03">
              <w:rPr>
                <w:rFonts w:cs="Arial"/>
              </w:rPr>
              <w:t xml:space="preserve"> NX 700</w:t>
            </w:r>
          </w:p>
          <w:p w14:paraId="55B9E59E" w14:textId="77777777" w:rsidR="0095412B" w:rsidRPr="00104C03" w:rsidRDefault="0095412B" w:rsidP="0095412B">
            <w:pPr>
              <w:pStyle w:val="ListParagraph"/>
              <w:numPr>
                <w:ilvl w:val="0"/>
                <w:numId w:val="22"/>
              </w:numPr>
              <w:spacing w:before="60"/>
              <w:rPr>
                <w:rFonts w:cs="Arial"/>
              </w:rPr>
            </w:pPr>
            <w:proofErr w:type="spellStart"/>
            <w:r w:rsidRPr="00104C03">
              <w:rPr>
                <w:rFonts w:cs="Arial"/>
              </w:rPr>
              <w:t>Aboott</w:t>
            </w:r>
            <w:proofErr w:type="spellEnd"/>
            <w:r w:rsidRPr="00104C03">
              <w:rPr>
                <w:rFonts w:cs="Arial"/>
              </w:rPr>
              <w:t xml:space="preserve"> </w:t>
            </w:r>
            <w:proofErr w:type="spellStart"/>
            <w:r w:rsidRPr="00104C03">
              <w:rPr>
                <w:rFonts w:cs="Arial"/>
              </w:rPr>
              <w:t>iStat</w:t>
            </w:r>
            <w:proofErr w:type="spellEnd"/>
            <w:r w:rsidRPr="00104C03">
              <w:rPr>
                <w:rFonts w:cs="Arial"/>
              </w:rPr>
              <w:t xml:space="preserve"> 1</w:t>
            </w:r>
          </w:p>
          <w:p w14:paraId="57AAB6F6" w14:textId="77777777" w:rsidR="0095412B" w:rsidRPr="00104C03" w:rsidRDefault="0095412B" w:rsidP="0095412B">
            <w:pPr>
              <w:pStyle w:val="ListParagraph"/>
              <w:numPr>
                <w:ilvl w:val="0"/>
                <w:numId w:val="22"/>
              </w:numPr>
              <w:spacing w:before="60"/>
              <w:rPr>
                <w:rFonts w:cs="Arial"/>
              </w:rPr>
            </w:pPr>
            <w:r w:rsidRPr="00104C03">
              <w:rPr>
                <w:rFonts w:cs="Arial"/>
              </w:rPr>
              <w:t>Horiba Micros ES 60</w:t>
            </w:r>
          </w:p>
          <w:p w14:paraId="4B39F008" w14:textId="77777777" w:rsidR="0095412B" w:rsidRPr="00104C03" w:rsidRDefault="0095412B" w:rsidP="0095412B">
            <w:pPr>
              <w:pStyle w:val="ListParagraph"/>
              <w:numPr>
                <w:ilvl w:val="0"/>
                <w:numId w:val="22"/>
              </w:numPr>
              <w:spacing w:before="60"/>
              <w:rPr>
                <w:rFonts w:cs="Arial"/>
              </w:rPr>
            </w:pPr>
            <w:proofErr w:type="spellStart"/>
            <w:r w:rsidRPr="00104C03">
              <w:rPr>
                <w:rFonts w:cs="Arial"/>
              </w:rPr>
              <w:t>Yumizen</w:t>
            </w:r>
            <w:proofErr w:type="spellEnd"/>
            <w:r w:rsidRPr="00104C03">
              <w:rPr>
                <w:rFonts w:cs="Arial"/>
              </w:rPr>
              <w:t xml:space="preserve"> H500</w:t>
            </w:r>
          </w:p>
          <w:p w14:paraId="08BA35A1" w14:textId="77777777" w:rsidR="0095412B" w:rsidRPr="00104C03" w:rsidRDefault="0095412B" w:rsidP="0095412B">
            <w:pPr>
              <w:pStyle w:val="ListParagraph"/>
              <w:numPr>
                <w:ilvl w:val="0"/>
                <w:numId w:val="22"/>
              </w:numPr>
              <w:spacing w:before="60"/>
              <w:rPr>
                <w:rFonts w:cs="Arial"/>
              </w:rPr>
            </w:pPr>
            <w:proofErr w:type="spellStart"/>
            <w:r w:rsidRPr="00104C03">
              <w:rPr>
                <w:rFonts w:cs="Arial"/>
              </w:rPr>
              <w:t>Yumizen</w:t>
            </w:r>
            <w:proofErr w:type="spellEnd"/>
            <w:r w:rsidRPr="00104C03">
              <w:rPr>
                <w:rFonts w:cs="Arial"/>
              </w:rPr>
              <w:t xml:space="preserve"> G200</w:t>
            </w:r>
          </w:p>
          <w:p w14:paraId="6AA82958" w14:textId="77777777" w:rsidR="0095412B" w:rsidRPr="00104C03" w:rsidRDefault="0095412B" w:rsidP="0095412B">
            <w:pPr>
              <w:pStyle w:val="ListParagraph"/>
              <w:numPr>
                <w:ilvl w:val="0"/>
                <w:numId w:val="22"/>
              </w:numPr>
              <w:spacing w:before="60"/>
              <w:rPr>
                <w:rFonts w:cs="Arial"/>
              </w:rPr>
            </w:pPr>
            <w:proofErr w:type="spellStart"/>
            <w:r w:rsidRPr="00104C03">
              <w:rPr>
                <w:rFonts w:cs="Arial"/>
              </w:rPr>
              <w:t>Biofire</w:t>
            </w:r>
            <w:proofErr w:type="spellEnd"/>
            <w:r w:rsidRPr="00104C03">
              <w:rPr>
                <w:rFonts w:cs="Arial"/>
              </w:rPr>
              <w:t xml:space="preserve"> </w:t>
            </w:r>
            <w:proofErr w:type="spellStart"/>
            <w:r w:rsidRPr="00104C03">
              <w:rPr>
                <w:rFonts w:cs="Arial"/>
              </w:rPr>
              <w:t>FilmArray</w:t>
            </w:r>
            <w:proofErr w:type="spellEnd"/>
            <w:r w:rsidRPr="00104C03">
              <w:rPr>
                <w:rFonts w:cs="Arial"/>
              </w:rPr>
              <w:t xml:space="preserve"> (</w:t>
            </w:r>
            <w:proofErr w:type="spellStart"/>
            <w:r w:rsidRPr="00104C03">
              <w:rPr>
                <w:rFonts w:cs="Arial"/>
              </w:rPr>
              <w:t>Biomerieux</w:t>
            </w:r>
            <w:proofErr w:type="spellEnd"/>
            <w:r w:rsidRPr="00104C03">
              <w:rPr>
                <w:rFonts w:cs="Arial"/>
              </w:rPr>
              <w:t>)</w:t>
            </w:r>
          </w:p>
          <w:p w14:paraId="5046F63A" w14:textId="77777777" w:rsidR="0095412B" w:rsidRPr="00104C03" w:rsidRDefault="0095412B" w:rsidP="0095412B">
            <w:pPr>
              <w:pStyle w:val="ListParagraph"/>
              <w:numPr>
                <w:ilvl w:val="0"/>
                <w:numId w:val="22"/>
              </w:numPr>
              <w:spacing w:before="60"/>
              <w:rPr>
                <w:rFonts w:cs="Arial"/>
              </w:rPr>
            </w:pPr>
            <w:r w:rsidRPr="00104C03">
              <w:rPr>
                <w:rFonts w:cs="Arial"/>
              </w:rPr>
              <w:t>Cepheid GeneXpert</w:t>
            </w:r>
          </w:p>
          <w:p w14:paraId="4D60E011" w14:textId="77777777" w:rsidR="0095412B" w:rsidRPr="00104C03" w:rsidRDefault="0095412B" w:rsidP="0095412B">
            <w:pPr>
              <w:pStyle w:val="ListParagraph"/>
              <w:numPr>
                <w:ilvl w:val="0"/>
                <w:numId w:val="22"/>
              </w:numPr>
              <w:spacing w:before="60"/>
              <w:rPr>
                <w:rFonts w:cs="Arial"/>
              </w:rPr>
            </w:pPr>
            <w:r w:rsidRPr="00104C03">
              <w:rPr>
                <w:rFonts w:cs="Arial"/>
              </w:rPr>
              <w:t>Bac T Alert 3D 60</w:t>
            </w:r>
          </w:p>
          <w:p w14:paraId="1880D394" w14:textId="77777777" w:rsidR="0095412B" w:rsidRPr="00104C03" w:rsidRDefault="0095412B" w:rsidP="00F550E9">
            <w:pPr>
              <w:rPr>
                <w:rFonts w:cs="Arial"/>
                <w:sz w:val="22"/>
                <w:szCs w:val="22"/>
              </w:rPr>
            </w:pPr>
            <w:r w:rsidRPr="00104C03">
              <w:rPr>
                <w:rFonts w:cs="Arial"/>
                <w:sz w:val="22"/>
                <w:szCs w:val="22"/>
              </w:rPr>
              <w:t>With the option to add further analysers in the future on an as required basis.</w:t>
            </w:r>
          </w:p>
          <w:p w14:paraId="2141A1B8" w14:textId="77777777" w:rsidR="0095412B" w:rsidRPr="00104C03" w:rsidRDefault="0095412B" w:rsidP="00F550E9">
            <w:pPr>
              <w:rPr>
                <w:rFonts w:cs="Arial"/>
                <w:sz w:val="22"/>
                <w:szCs w:val="22"/>
              </w:rPr>
            </w:pPr>
            <w:r w:rsidRPr="00104C03">
              <w:rPr>
                <w:rFonts w:cs="Arial"/>
                <w:sz w:val="22"/>
                <w:szCs w:val="22"/>
              </w:rPr>
              <w:t>Use of bi-directional interfaces where applicable.</w:t>
            </w:r>
          </w:p>
        </w:tc>
        <w:tc>
          <w:tcPr>
            <w:tcW w:w="2217" w:type="dxa"/>
            <w:tcBorders>
              <w:top w:val="single" w:sz="4" w:space="0" w:color="auto"/>
              <w:left w:val="single" w:sz="4" w:space="0" w:color="auto"/>
              <w:bottom w:val="single" w:sz="4" w:space="0" w:color="auto"/>
              <w:right w:val="single" w:sz="4" w:space="0" w:color="auto"/>
            </w:tcBorders>
            <w:hideMark/>
          </w:tcPr>
          <w:p w14:paraId="6DE5D839" w14:textId="77777777" w:rsidR="0095412B" w:rsidRPr="00104C03" w:rsidRDefault="0095412B" w:rsidP="00F550E9">
            <w:pPr>
              <w:rPr>
                <w:rFonts w:cs="Arial"/>
                <w:sz w:val="22"/>
                <w:szCs w:val="22"/>
              </w:rPr>
            </w:pPr>
            <w:r w:rsidRPr="442448F8">
              <w:rPr>
                <w:rFonts w:cs="Arial"/>
                <w:sz w:val="22"/>
                <w:szCs w:val="22"/>
              </w:rPr>
              <w:t>Must Have for all</w:t>
            </w:r>
          </w:p>
        </w:tc>
      </w:tr>
      <w:tr w:rsidR="0095412B" w:rsidRPr="00104C03" w14:paraId="6CB90B02" w14:textId="77777777" w:rsidTr="00C66782">
        <w:trPr>
          <w:cantSplit/>
        </w:trPr>
        <w:tc>
          <w:tcPr>
            <w:tcW w:w="6799" w:type="dxa"/>
            <w:tcBorders>
              <w:top w:val="single" w:sz="4" w:space="0" w:color="auto"/>
              <w:left w:val="single" w:sz="4" w:space="0" w:color="auto"/>
              <w:bottom w:val="single" w:sz="4" w:space="0" w:color="auto"/>
              <w:right w:val="single" w:sz="4" w:space="0" w:color="auto"/>
            </w:tcBorders>
            <w:hideMark/>
          </w:tcPr>
          <w:p w14:paraId="4359D9D4" w14:textId="77777777" w:rsidR="0095412B" w:rsidRPr="00104C03" w:rsidRDefault="0095412B" w:rsidP="00F550E9">
            <w:pPr>
              <w:rPr>
                <w:rFonts w:cs="Arial"/>
                <w:sz w:val="22"/>
                <w:szCs w:val="22"/>
              </w:rPr>
            </w:pPr>
            <w:r w:rsidRPr="00104C03">
              <w:rPr>
                <w:rFonts w:cs="Arial"/>
                <w:sz w:val="22"/>
                <w:szCs w:val="22"/>
              </w:rPr>
              <w:t>Support BMS and Clinical decision making on result validation / authorisation through:</w:t>
            </w:r>
          </w:p>
          <w:p w14:paraId="690664A4" w14:textId="77777777" w:rsidR="0095412B" w:rsidRPr="00104C03" w:rsidRDefault="0095412B" w:rsidP="0095412B">
            <w:pPr>
              <w:pStyle w:val="ListParagraph"/>
              <w:numPr>
                <w:ilvl w:val="0"/>
                <w:numId w:val="23"/>
              </w:numPr>
              <w:spacing w:before="60"/>
              <w:rPr>
                <w:rFonts w:cs="Arial"/>
              </w:rPr>
            </w:pPr>
            <w:r w:rsidRPr="00104C03">
              <w:rPr>
                <w:rFonts w:cs="Arial"/>
              </w:rPr>
              <w:t>Reference ranges for all tests and danger limits where applicable</w:t>
            </w:r>
          </w:p>
          <w:p w14:paraId="354FE47C" w14:textId="77777777" w:rsidR="0095412B" w:rsidRPr="00104C03" w:rsidRDefault="0095412B" w:rsidP="0095412B">
            <w:pPr>
              <w:pStyle w:val="ListParagraph"/>
              <w:numPr>
                <w:ilvl w:val="0"/>
                <w:numId w:val="23"/>
              </w:numPr>
              <w:spacing w:before="60"/>
              <w:rPr>
                <w:rFonts w:cs="Arial"/>
              </w:rPr>
            </w:pPr>
            <w:r w:rsidRPr="00104C03">
              <w:rPr>
                <w:rFonts w:cs="Arial"/>
              </w:rPr>
              <w:t>Highlighting test results outside of reference range (and danger limits)</w:t>
            </w:r>
          </w:p>
          <w:p w14:paraId="54FD3B04" w14:textId="7174506C" w:rsidR="0095412B" w:rsidRPr="00104C03" w:rsidRDefault="0095412B" w:rsidP="0095412B">
            <w:pPr>
              <w:pStyle w:val="ListParagraph"/>
              <w:numPr>
                <w:ilvl w:val="0"/>
                <w:numId w:val="23"/>
              </w:numPr>
              <w:spacing w:before="60"/>
              <w:rPr>
                <w:rFonts w:cs="Arial"/>
              </w:rPr>
            </w:pPr>
            <w:r w:rsidRPr="00104C03">
              <w:rPr>
                <w:rFonts w:cs="Arial"/>
              </w:rPr>
              <w:t>Automated and</w:t>
            </w:r>
            <w:r w:rsidR="008A016B">
              <w:rPr>
                <w:rFonts w:cs="Arial"/>
              </w:rPr>
              <w:t xml:space="preserve"> </w:t>
            </w:r>
            <w:r w:rsidRPr="00104C03">
              <w:rPr>
                <w:rFonts w:cs="Arial"/>
              </w:rPr>
              <w:t>/</w:t>
            </w:r>
            <w:r w:rsidR="008A016B">
              <w:rPr>
                <w:rFonts w:cs="Arial"/>
              </w:rPr>
              <w:t xml:space="preserve"> </w:t>
            </w:r>
            <w:r w:rsidRPr="00104C03">
              <w:rPr>
                <w:rFonts w:cs="Arial"/>
              </w:rPr>
              <w:t>or pre-defined comments, free text comment entry for all results</w:t>
            </w:r>
          </w:p>
          <w:p w14:paraId="11CDFDB8" w14:textId="77777777" w:rsidR="0095412B" w:rsidRPr="00104C03" w:rsidRDefault="0095412B" w:rsidP="0095412B">
            <w:pPr>
              <w:pStyle w:val="ListParagraph"/>
              <w:numPr>
                <w:ilvl w:val="0"/>
                <w:numId w:val="23"/>
              </w:numPr>
              <w:spacing w:before="60"/>
              <w:rPr>
                <w:rFonts w:cs="Arial"/>
              </w:rPr>
            </w:pPr>
            <w:r w:rsidRPr="04BF6063">
              <w:rPr>
                <w:rFonts w:cs="Arial"/>
              </w:rPr>
              <w:t>Automated validation of “normal” results (not currently used by Defence Pathology)</w:t>
            </w:r>
          </w:p>
          <w:p w14:paraId="268B3996" w14:textId="14378713" w:rsidR="0095412B" w:rsidRPr="00104C03" w:rsidRDefault="0095412B" w:rsidP="0095412B">
            <w:pPr>
              <w:pStyle w:val="ListParagraph"/>
              <w:numPr>
                <w:ilvl w:val="0"/>
                <w:numId w:val="23"/>
              </w:numPr>
              <w:spacing w:before="60"/>
              <w:rPr>
                <w:rFonts w:cs="Arial"/>
              </w:rPr>
            </w:pPr>
            <w:r w:rsidRPr="256C2BAF">
              <w:rPr>
                <w:rFonts w:cs="Arial"/>
              </w:rPr>
              <w:t xml:space="preserve">Automated transfer of abnormal results to technical validation / clinical </w:t>
            </w:r>
            <w:r w:rsidR="006A7925" w:rsidRPr="256C2BAF">
              <w:rPr>
                <w:rFonts w:cs="Arial"/>
              </w:rPr>
              <w:t>authorization</w:t>
            </w:r>
            <w:r w:rsidRPr="256C2BAF">
              <w:rPr>
                <w:rFonts w:cs="Arial"/>
              </w:rPr>
              <w:t xml:space="preserve"> queues </w:t>
            </w:r>
          </w:p>
          <w:p w14:paraId="462CFCBE" w14:textId="77777777" w:rsidR="0095412B" w:rsidRPr="00104C03" w:rsidRDefault="0095412B" w:rsidP="0095412B">
            <w:pPr>
              <w:pStyle w:val="ListParagraph"/>
              <w:numPr>
                <w:ilvl w:val="0"/>
                <w:numId w:val="23"/>
              </w:numPr>
              <w:spacing w:before="60"/>
              <w:rPr>
                <w:rFonts w:cs="Arial"/>
              </w:rPr>
            </w:pPr>
            <w:r w:rsidRPr="00104C03">
              <w:rPr>
                <w:rFonts w:cs="Arial"/>
              </w:rPr>
              <w:t>Population of manual test worksheets / worklists</w:t>
            </w:r>
          </w:p>
          <w:p w14:paraId="46E8E947" w14:textId="77777777" w:rsidR="0095412B" w:rsidRPr="00104C03" w:rsidRDefault="0095412B" w:rsidP="0095412B">
            <w:pPr>
              <w:pStyle w:val="ListParagraph"/>
              <w:numPr>
                <w:ilvl w:val="0"/>
                <w:numId w:val="23"/>
              </w:numPr>
              <w:spacing w:before="60"/>
              <w:rPr>
                <w:rFonts w:cs="Arial"/>
              </w:rPr>
            </w:pPr>
            <w:r w:rsidRPr="00104C03">
              <w:rPr>
                <w:rFonts w:cs="Arial"/>
              </w:rPr>
              <w:t>Reflex testing (additional tests based on test results)</w:t>
            </w:r>
          </w:p>
          <w:p w14:paraId="704A23FA" w14:textId="77777777" w:rsidR="0095412B" w:rsidRPr="00104C03" w:rsidRDefault="0095412B" w:rsidP="0095412B">
            <w:pPr>
              <w:pStyle w:val="ListParagraph"/>
              <w:numPr>
                <w:ilvl w:val="0"/>
                <w:numId w:val="23"/>
              </w:numPr>
              <w:spacing w:before="60"/>
              <w:rPr>
                <w:rFonts w:cs="Arial"/>
              </w:rPr>
            </w:pPr>
            <w:r w:rsidRPr="00104C03">
              <w:rPr>
                <w:rFonts w:cs="Arial"/>
              </w:rPr>
              <w:t>Alerts, warnings, and notifications for users</w:t>
            </w:r>
          </w:p>
        </w:tc>
        <w:tc>
          <w:tcPr>
            <w:tcW w:w="2217" w:type="dxa"/>
            <w:tcBorders>
              <w:top w:val="single" w:sz="4" w:space="0" w:color="auto"/>
              <w:left w:val="single" w:sz="4" w:space="0" w:color="auto"/>
              <w:bottom w:val="single" w:sz="4" w:space="0" w:color="auto"/>
              <w:right w:val="single" w:sz="4" w:space="0" w:color="auto"/>
            </w:tcBorders>
          </w:tcPr>
          <w:p w14:paraId="67533032" w14:textId="77777777" w:rsidR="0095412B" w:rsidRPr="00104C03" w:rsidRDefault="0095412B" w:rsidP="00F550E9">
            <w:pPr>
              <w:rPr>
                <w:rFonts w:cs="Arial"/>
                <w:sz w:val="22"/>
                <w:szCs w:val="22"/>
              </w:rPr>
            </w:pPr>
          </w:p>
          <w:p w14:paraId="7D6CCA19" w14:textId="77777777" w:rsidR="0095412B" w:rsidRPr="00104C03" w:rsidRDefault="0095412B" w:rsidP="00F550E9">
            <w:pPr>
              <w:rPr>
                <w:rFonts w:cs="Arial"/>
                <w:sz w:val="22"/>
                <w:szCs w:val="22"/>
              </w:rPr>
            </w:pPr>
          </w:p>
          <w:p w14:paraId="51921C6A" w14:textId="77777777" w:rsidR="0095412B" w:rsidRPr="00104C03" w:rsidRDefault="0095412B" w:rsidP="00F550E9">
            <w:pPr>
              <w:rPr>
                <w:rFonts w:cs="Arial"/>
                <w:sz w:val="22"/>
                <w:szCs w:val="22"/>
              </w:rPr>
            </w:pPr>
            <w:commentRangeStart w:id="8"/>
            <w:commentRangeStart w:id="9"/>
            <w:r w:rsidRPr="442448F8">
              <w:rPr>
                <w:rFonts w:cs="Arial"/>
                <w:sz w:val="22"/>
                <w:szCs w:val="22"/>
              </w:rPr>
              <w:t>Must Have</w:t>
            </w:r>
          </w:p>
          <w:p w14:paraId="6D58E7BF" w14:textId="77777777" w:rsidR="0095412B" w:rsidRDefault="0095412B" w:rsidP="00F550E9">
            <w:pPr>
              <w:rPr>
                <w:rFonts w:cs="Arial"/>
                <w:sz w:val="22"/>
                <w:szCs w:val="22"/>
              </w:rPr>
            </w:pPr>
          </w:p>
          <w:p w14:paraId="06BF710B" w14:textId="77777777" w:rsidR="0095412B" w:rsidRPr="00104C03" w:rsidRDefault="0095412B" w:rsidP="00F550E9">
            <w:pPr>
              <w:rPr>
                <w:rFonts w:cs="Arial"/>
                <w:sz w:val="22"/>
                <w:szCs w:val="22"/>
              </w:rPr>
            </w:pPr>
            <w:r w:rsidRPr="442448F8">
              <w:rPr>
                <w:rFonts w:cs="Arial"/>
                <w:sz w:val="22"/>
                <w:szCs w:val="22"/>
              </w:rPr>
              <w:t>Must Have</w:t>
            </w:r>
          </w:p>
          <w:p w14:paraId="15EA8C2D" w14:textId="77777777" w:rsidR="00BE33C9" w:rsidRDefault="00BE33C9" w:rsidP="00F550E9">
            <w:pPr>
              <w:rPr>
                <w:rFonts w:cs="Arial"/>
                <w:sz w:val="22"/>
                <w:szCs w:val="22"/>
              </w:rPr>
            </w:pPr>
          </w:p>
          <w:p w14:paraId="796060C6" w14:textId="7A40758D" w:rsidR="0095412B" w:rsidRPr="00104C03" w:rsidRDefault="0095412B" w:rsidP="00F550E9">
            <w:pPr>
              <w:rPr>
                <w:rFonts w:cs="Arial"/>
                <w:sz w:val="22"/>
                <w:szCs w:val="22"/>
              </w:rPr>
            </w:pPr>
            <w:r w:rsidRPr="442448F8">
              <w:rPr>
                <w:rFonts w:cs="Arial"/>
                <w:sz w:val="22"/>
                <w:szCs w:val="22"/>
              </w:rPr>
              <w:t>Must Have</w:t>
            </w:r>
          </w:p>
          <w:p w14:paraId="016D8B76" w14:textId="77777777" w:rsidR="0095412B" w:rsidRDefault="0095412B" w:rsidP="00F550E9">
            <w:pPr>
              <w:rPr>
                <w:rFonts w:cs="Arial"/>
                <w:sz w:val="22"/>
                <w:szCs w:val="22"/>
              </w:rPr>
            </w:pPr>
          </w:p>
          <w:p w14:paraId="628BE756" w14:textId="77777777" w:rsidR="0095412B" w:rsidRDefault="0095412B" w:rsidP="00F550E9">
            <w:pPr>
              <w:rPr>
                <w:rFonts w:cs="Arial"/>
                <w:sz w:val="22"/>
                <w:szCs w:val="22"/>
              </w:rPr>
            </w:pPr>
            <w:r w:rsidRPr="442448F8">
              <w:rPr>
                <w:rFonts w:cs="Arial"/>
                <w:sz w:val="22"/>
                <w:szCs w:val="22"/>
              </w:rPr>
              <w:t>Should Have</w:t>
            </w:r>
          </w:p>
          <w:p w14:paraId="0968E952" w14:textId="77777777" w:rsidR="00EF2697" w:rsidRPr="00104C03" w:rsidRDefault="00EF2697" w:rsidP="00F550E9">
            <w:pPr>
              <w:rPr>
                <w:rFonts w:cs="Arial"/>
                <w:sz w:val="22"/>
                <w:szCs w:val="22"/>
              </w:rPr>
            </w:pPr>
          </w:p>
          <w:p w14:paraId="2C36B44C" w14:textId="77777777" w:rsidR="0095412B" w:rsidRDefault="0095412B" w:rsidP="00F550E9">
            <w:pPr>
              <w:rPr>
                <w:rFonts w:cs="Arial"/>
                <w:sz w:val="22"/>
                <w:szCs w:val="22"/>
              </w:rPr>
            </w:pPr>
            <w:r w:rsidRPr="442448F8">
              <w:rPr>
                <w:rFonts w:cs="Arial"/>
                <w:sz w:val="22"/>
                <w:szCs w:val="22"/>
              </w:rPr>
              <w:t>Should Have</w:t>
            </w:r>
          </w:p>
          <w:p w14:paraId="3882395B" w14:textId="77777777" w:rsidR="00EF2697" w:rsidRPr="00104C03" w:rsidRDefault="00EF2697" w:rsidP="00F550E9">
            <w:pPr>
              <w:rPr>
                <w:rFonts w:cs="Arial"/>
                <w:sz w:val="22"/>
                <w:szCs w:val="22"/>
              </w:rPr>
            </w:pPr>
          </w:p>
          <w:p w14:paraId="49AF95AF" w14:textId="77777777" w:rsidR="0095412B" w:rsidRPr="00104C03" w:rsidRDefault="0095412B" w:rsidP="00F550E9">
            <w:pPr>
              <w:rPr>
                <w:rFonts w:cs="Arial"/>
                <w:sz w:val="22"/>
                <w:szCs w:val="22"/>
              </w:rPr>
            </w:pPr>
            <w:r w:rsidRPr="442448F8">
              <w:rPr>
                <w:rFonts w:cs="Arial"/>
                <w:sz w:val="22"/>
                <w:szCs w:val="22"/>
              </w:rPr>
              <w:t>Should Have</w:t>
            </w:r>
          </w:p>
          <w:p w14:paraId="700E3EC0" w14:textId="77777777" w:rsidR="0095412B" w:rsidRPr="00104C03" w:rsidRDefault="0095412B" w:rsidP="00F550E9">
            <w:pPr>
              <w:rPr>
                <w:rFonts w:cs="Arial"/>
                <w:sz w:val="22"/>
                <w:szCs w:val="22"/>
              </w:rPr>
            </w:pPr>
            <w:r w:rsidRPr="442448F8">
              <w:rPr>
                <w:rFonts w:cs="Arial"/>
                <w:sz w:val="22"/>
                <w:szCs w:val="22"/>
              </w:rPr>
              <w:t>Should Have</w:t>
            </w:r>
          </w:p>
          <w:p w14:paraId="6D8A4655" w14:textId="77777777" w:rsidR="0095412B" w:rsidRPr="00104C03" w:rsidRDefault="0095412B" w:rsidP="00F550E9">
            <w:pPr>
              <w:rPr>
                <w:rFonts w:cs="Arial"/>
                <w:sz w:val="22"/>
                <w:szCs w:val="22"/>
              </w:rPr>
            </w:pPr>
            <w:r w:rsidRPr="442448F8">
              <w:rPr>
                <w:rFonts w:cs="Arial"/>
                <w:sz w:val="22"/>
                <w:szCs w:val="22"/>
              </w:rPr>
              <w:t>Must Have</w:t>
            </w:r>
            <w:commentRangeEnd w:id="8"/>
            <w:r w:rsidR="008A016B">
              <w:rPr>
                <w:rStyle w:val="CommentReference"/>
              </w:rPr>
              <w:commentReference w:id="8"/>
            </w:r>
            <w:commentRangeEnd w:id="9"/>
            <w:r w:rsidR="00541271">
              <w:rPr>
                <w:rStyle w:val="CommentReference"/>
              </w:rPr>
              <w:commentReference w:id="9"/>
            </w:r>
          </w:p>
        </w:tc>
      </w:tr>
      <w:tr w:rsidR="0095412B" w:rsidRPr="00104C03" w14:paraId="0875ADFE" w14:textId="77777777" w:rsidTr="00C66782">
        <w:trPr>
          <w:cantSplit/>
        </w:trPr>
        <w:tc>
          <w:tcPr>
            <w:tcW w:w="6799" w:type="dxa"/>
            <w:tcBorders>
              <w:top w:val="single" w:sz="4" w:space="0" w:color="auto"/>
              <w:left w:val="single" w:sz="4" w:space="0" w:color="auto"/>
              <w:bottom w:val="single" w:sz="4" w:space="0" w:color="auto"/>
              <w:right w:val="single" w:sz="4" w:space="0" w:color="auto"/>
            </w:tcBorders>
            <w:hideMark/>
          </w:tcPr>
          <w:p w14:paraId="11E84DBB" w14:textId="0265CDDC" w:rsidR="0095412B" w:rsidRPr="00104C03" w:rsidRDefault="7402D550" w:rsidP="00F550E9">
            <w:pPr>
              <w:rPr>
                <w:rFonts w:cs="Arial"/>
                <w:sz w:val="22"/>
                <w:szCs w:val="22"/>
              </w:rPr>
            </w:pPr>
            <w:r w:rsidRPr="271A2512">
              <w:rPr>
                <w:rFonts w:cs="Arial"/>
                <w:sz w:val="22"/>
                <w:szCs w:val="22"/>
              </w:rPr>
              <w:t>Provide individual secure log-in for all users with a managed system of access levels</w:t>
            </w:r>
          </w:p>
        </w:tc>
        <w:tc>
          <w:tcPr>
            <w:tcW w:w="2217" w:type="dxa"/>
            <w:tcBorders>
              <w:top w:val="single" w:sz="4" w:space="0" w:color="auto"/>
              <w:left w:val="single" w:sz="4" w:space="0" w:color="auto"/>
              <w:bottom w:val="single" w:sz="4" w:space="0" w:color="auto"/>
              <w:right w:val="single" w:sz="4" w:space="0" w:color="auto"/>
            </w:tcBorders>
            <w:hideMark/>
          </w:tcPr>
          <w:p w14:paraId="17FAB81B" w14:textId="77777777" w:rsidR="0095412B" w:rsidRPr="00104C03" w:rsidRDefault="0095412B" w:rsidP="00F550E9">
            <w:pPr>
              <w:rPr>
                <w:rFonts w:cs="Arial"/>
                <w:sz w:val="22"/>
                <w:szCs w:val="22"/>
              </w:rPr>
            </w:pPr>
            <w:r w:rsidRPr="2CA02308">
              <w:rPr>
                <w:rFonts w:cs="Arial"/>
                <w:sz w:val="22"/>
                <w:szCs w:val="22"/>
              </w:rPr>
              <w:t>Must Have</w:t>
            </w:r>
          </w:p>
        </w:tc>
      </w:tr>
      <w:tr w:rsidR="0095412B" w:rsidRPr="00104C03" w14:paraId="1AF9D03E" w14:textId="77777777" w:rsidTr="00C66782">
        <w:trPr>
          <w:cantSplit/>
        </w:trPr>
        <w:tc>
          <w:tcPr>
            <w:tcW w:w="6799" w:type="dxa"/>
            <w:tcBorders>
              <w:top w:val="single" w:sz="4" w:space="0" w:color="auto"/>
              <w:left w:val="single" w:sz="4" w:space="0" w:color="auto"/>
              <w:bottom w:val="single" w:sz="4" w:space="0" w:color="auto"/>
              <w:right w:val="single" w:sz="4" w:space="0" w:color="auto"/>
            </w:tcBorders>
            <w:hideMark/>
          </w:tcPr>
          <w:p w14:paraId="25A09602" w14:textId="77777777" w:rsidR="0095412B" w:rsidRPr="00104C03" w:rsidRDefault="0095412B" w:rsidP="00F550E9">
            <w:pPr>
              <w:rPr>
                <w:rFonts w:cs="Arial"/>
                <w:sz w:val="22"/>
                <w:szCs w:val="22"/>
              </w:rPr>
            </w:pPr>
            <w:r w:rsidRPr="00104C03">
              <w:rPr>
                <w:rFonts w:cs="Arial"/>
                <w:sz w:val="22"/>
                <w:szCs w:val="22"/>
              </w:rPr>
              <w:lastRenderedPageBreak/>
              <w:t>Provide stock management functionality for blood banking, including:</w:t>
            </w:r>
          </w:p>
          <w:p w14:paraId="1CA78F10" w14:textId="77777777" w:rsidR="0095412B" w:rsidRPr="00104C03" w:rsidRDefault="0095412B" w:rsidP="0095412B">
            <w:pPr>
              <w:pStyle w:val="ListParagraph"/>
              <w:numPr>
                <w:ilvl w:val="0"/>
                <w:numId w:val="24"/>
              </w:numPr>
              <w:spacing w:before="60"/>
              <w:rPr>
                <w:rFonts w:cs="Arial"/>
              </w:rPr>
            </w:pPr>
            <w:r w:rsidRPr="00104C03">
              <w:rPr>
                <w:rFonts w:cs="Arial"/>
              </w:rPr>
              <w:t>Traceability records</w:t>
            </w:r>
          </w:p>
          <w:p w14:paraId="63282576" w14:textId="77777777" w:rsidR="0095412B" w:rsidRPr="00104C03" w:rsidRDefault="0095412B" w:rsidP="0095412B">
            <w:pPr>
              <w:pStyle w:val="ListParagraph"/>
              <w:numPr>
                <w:ilvl w:val="0"/>
                <w:numId w:val="24"/>
              </w:numPr>
              <w:spacing w:before="60"/>
              <w:rPr>
                <w:rFonts w:cs="Arial"/>
              </w:rPr>
            </w:pPr>
            <w:r w:rsidRPr="00104C03">
              <w:rPr>
                <w:rFonts w:cs="Arial"/>
              </w:rPr>
              <w:t>Product labelling (for issue)</w:t>
            </w:r>
          </w:p>
        </w:tc>
        <w:tc>
          <w:tcPr>
            <w:tcW w:w="2217" w:type="dxa"/>
            <w:tcBorders>
              <w:top w:val="single" w:sz="4" w:space="0" w:color="auto"/>
              <w:left w:val="single" w:sz="4" w:space="0" w:color="auto"/>
              <w:bottom w:val="single" w:sz="4" w:space="0" w:color="auto"/>
              <w:right w:val="single" w:sz="4" w:space="0" w:color="auto"/>
            </w:tcBorders>
            <w:hideMark/>
          </w:tcPr>
          <w:p w14:paraId="1632191B" w14:textId="77777777" w:rsidR="0095412B" w:rsidRPr="00104C03" w:rsidRDefault="0095412B" w:rsidP="00F550E9">
            <w:pPr>
              <w:rPr>
                <w:rFonts w:cs="Arial"/>
                <w:sz w:val="22"/>
                <w:szCs w:val="22"/>
              </w:rPr>
            </w:pPr>
            <w:r w:rsidRPr="442448F8">
              <w:rPr>
                <w:rFonts w:cs="Arial"/>
                <w:sz w:val="22"/>
                <w:szCs w:val="22"/>
              </w:rPr>
              <w:t>Must Have</w:t>
            </w:r>
          </w:p>
        </w:tc>
      </w:tr>
      <w:tr w:rsidR="0095412B" w:rsidRPr="00104C03" w14:paraId="3CF97E27" w14:textId="77777777" w:rsidTr="00C66782">
        <w:trPr>
          <w:cantSplit/>
        </w:trPr>
        <w:tc>
          <w:tcPr>
            <w:tcW w:w="6799" w:type="dxa"/>
            <w:tcBorders>
              <w:top w:val="single" w:sz="4" w:space="0" w:color="auto"/>
              <w:left w:val="single" w:sz="4" w:space="0" w:color="auto"/>
              <w:bottom w:val="single" w:sz="4" w:space="0" w:color="auto"/>
              <w:right w:val="single" w:sz="4" w:space="0" w:color="auto"/>
            </w:tcBorders>
            <w:hideMark/>
          </w:tcPr>
          <w:p w14:paraId="7CB68D2C" w14:textId="52474E17" w:rsidR="0095412B" w:rsidRPr="00104C03" w:rsidRDefault="7402D550" w:rsidP="00F550E9">
            <w:pPr>
              <w:rPr>
                <w:rFonts w:cs="Arial"/>
                <w:sz w:val="22"/>
                <w:szCs w:val="22"/>
              </w:rPr>
            </w:pPr>
            <w:r w:rsidRPr="271A2512">
              <w:rPr>
                <w:rFonts w:cs="Arial"/>
                <w:sz w:val="22"/>
                <w:szCs w:val="22"/>
              </w:rPr>
              <w:t xml:space="preserve">Allow for electronic reporting, including interim reporting. Electronic reports must be able to be transferred into the wider CORTISONE software suite </w:t>
            </w:r>
          </w:p>
        </w:tc>
        <w:tc>
          <w:tcPr>
            <w:tcW w:w="2217" w:type="dxa"/>
            <w:tcBorders>
              <w:top w:val="single" w:sz="4" w:space="0" w:color="auto"/>
              <w:left w:val="single" w:sz="4" w:space="0" w:color="auto"/>
              <w:bottom w:val="single" w:sz="4" w:space="0" w:color="auto"/>
              <w:right w:val="single" w:sz="4" w:space="0" w:color="auto"/>
            </w:tcBorders>
            <w:hideMark/>
          </w:tcPr>
          <w:p w14:paraId="0252C919" w14:textId="77777777" w:rsidR="0095412B" w:rsidRPr="00104C03" w:rsidRDefault="0095412B" w:rsidP="00F550E9">
            <w:pPr>
              <w:rPr>
                <w:rFonts w:cs="Arial"/>
                <w:sz w:val="22"/>
                <w:szCs w:val="22"/>
              </w:rPr>
            </w:pPr>
            <w:r w:rsidRPr="442448F8">
              <w:rPr>
                <w:rFonts w:cs="Arial"/>
                <w:sz w:val="22"/>
                <w:szCs w:val="22"/>
              </w:rPr>
              <w:t>Should Have</w:t>
            </w:r>
          </w:p>
        </w:tc>
      </w:tr>
      <w:tr w:rsidR="0095412B" w:rsidRPr="00104C03" w14:paraId="50FF5388" w14:textId="77777777" w:rsidTr="00C66782">
        <w:trPr>
          <w:cantSplit/>
        </w:trPr>
        <w:tc>
          <w:tcPr>
            <w:tcW w:w="6799" w:type="dxa"/>
            <w:tcBorders>
              <w:top w:val="single" w:sz="4" w:space="0" w:color="auto"/>
              <w:left w:val="single" w:sz="4" w:space="0" w:color="auto"/>
              <w:bottom w:val="single" w:sz="4" w:space="0" w:color="auto"/>
              <w:right w:val="single" w:sz="4" w:space="0" w:color="auto"/>
            </w:tcBorders>
            <w:hideMark/>
          </w:tcPr>
          <w:p w14:paraId="4A696F3E" w14:textId="3A9E8EF3" w:rsidR="0095412B" w:rsidRPr="00104C03" w:rsidRDefault="7402D550" w:rsidP="00F550E9">
            <w:pPr>
              <w:rPr>
                <w:rFonts w:eastAsia="Arial" w:cs="Arial"/>
                <w:color w:val="000000" w:themeColor="text1"/>
                <w:sz w:val="22"/>
                <w:szCs w:val="22"/>
              </w:rPr>
            </w:pPr>
            <w:r w:rsidRPr="271A2512">
              <w:rPr>
                <w:rFonts w:cs="Arial"/>
                <w:sz w:val="22"/>
                <w:szCs w:val="22"/>
              </w:rPr>
              <w:t xml:space="preserve">Allow for electronic order comms from wider CORTISONE software suite </w:t>
            </w:r>
          </w:p>
        </w:tc>
        <w:tc>
          <w:tcPr>
            <w:tcW w:w="2217" w:type="dxa"/>
            <w:tcBorders>
              <w:top w:val="single" w:sz="4" w:space="0" w:color="auto"/>
              <w:left w:val="single" w:sz="4" w:space="0" w:color="auto"/>
              <w:bottom w:val="single" w:sz="4" w:space="0" w:color="auto"/>
              <w:right w:val="single" w:sz="4" w:space="0" w:color="auto"/>
            </w:tcBorders>
            <w:hideMark/>
          </w:tcPr>
          <w:p w14:paraId="49DD7C88" w14:textId="77777777" w:rsidR="0095412B" w:rsidRPr="00104C03" w:rsidRDefault="0095412B" w:rsidP="00F550E9">
            <w:pPr>
              <w:rPr>
                <w:rFonts w:cs="Arial"/>
                <w:sz w:val="22"/>
                <w:szCs w:val="22"/>
              </w:rPr>
            </w:pPr>
            <w:r w:rsidRPr="442448F8">
              <w:rPr>
                <w:rFonts w:cs="Arial"/>
                <w:sz w:val="22"/>
                <w:szCs w:val="22"/>
              </w:rPr>
              <w:t>Should Have</w:t>
            </w:r>
          </w:p>
        </w:tc>
      </w:tr>
      <w:tr w:rsidR="0095412B" w:rsidRPr="00104C03" w14:paraId="24A33929" w14:textId="77777777" w:rsidTr="00C66782">
        <w:trPr>
          <w:cantSplit/>
        </w:trPr>
        <w:tc>
          <w:tcPr>
            <w:tcW w:w="6799" w:type="dxa"/>
            <w:tcBorders>
              <w:top w:val="single" w:sz="4" w:space="0" w:color="auto"/>
              <w:left w:val="single" w:sz="4" w:space="0" w:color="auto"/>
              <w:bottom w:val="single" w:sz="4" w:space="0" w:color="auto"/>
              <w:right w:val="single" w:sz="4" w:space="0" w:color="auto"/>
            </w:tcBorders>
            <w:hideMark/>
          </w:tcPr>
          <w:p w14:paraId="6E347859" w14:textId="77777777" w:rsidR="0095412B" w:rsidRPr="00104C03" w:rsidRDefault="0095412B" w:rsidP="00F550E9">
            <w:pPr>
              <w:rPr>
                <w:rFonts w:cs="Arial"/>
                <w:sz w:val="22"/>
                <w:szCs w:val="22"/>
              </w:rPr>
            </w:pPr>
            <w:r w:rsidRPr="00104C03">
              <w:rPr>
                <w:rFonts w:cs="Arial"/>
                <w:sz w:val="22"/>
                <w:szCs w:val="22"/>
              </w:rPr>
              <w:t>Allow for printing of reports, including interim reports</w:t>
            </w:r>
          </w:p>
        </w:tc>
        <w:tc>
          <w:tcPr>
            <w:tcW w:w="2217" w:type="dxa"/>
            <w:tcBorders>
              <w:top w:val="single" w:sz="4" w:space="0" w:color="auto"/>
              <w:left w:val="single" w:sz="4" w:space="0" w:color="auto"/>
              <w:bottom w:val="single" w:sz="4" w:space="0" w:color="auto"/>
              <w:right w:val="single" w:sz="4" w:space="0" w:color="auto"/>
            </w:tcBorders>
            <w:hideMark/>
          </w:tcPr>
          <w:p w14:paraId="6DF9D668" w14:textId="77777777" w:rsidR="0095412B" w:rsidRPr="00104C03" w:rsidRDefault="0095412B" w:rsidP="00F550E9">
            <w:pPr>
              <w:rPr>
                <w:rFonts w:cs="Arial"/>
                <w:sz w:val="22"/>
                <w:szCs w:val="22"/>
              </w:rPr>
            </w:pPr>
            <w:r w:rsidRPr="442448F8">
              <w:rPr>
                <w:rFonts w:cs="Arial"/>
                <w:sz w:val="22"/>
                <w:szCs w:val="22"/>
              </w:rPr>
              <w:t>Must Have</w:t>
            </w:r>
          </w:p>
        </w:tc>
      </w:tr>
      <w:tr w:rsidR="0095412B" w:rsidRPr="00104C03" w14:paraId="013D00D4" w14:textId="77777777" w:rsidTr="00C66782">
        <w:trPr>
          <w:cantSplit/>
        </w:trPr>
        <w:tc>
          <w:tcPr>
            <w:tcW w:w="6799" w:type="dxa"/>
            <w:tcBorders>
              <w:top w:val="single" w:sz="4" w:space="0" w:color="auto"/>
              <w:left w:val="single" w:sz="4" w:space="0" w:color="auto"/>
              <w:bottom w:val="single" w:sz="4" w:space="0" w:color="auto"/>
              <w:right w:val="single" w:sz="4" w:space="0" w:color="auto"/>
            </w:tcBorders>
            <w:hideMark/>
          </w:tcPr>
          <w:p w14:paraId="24D4AA98" w14:textId="77777777" w:rsidR="0095412B" w:rsidRPr="00104C03" w:rsidRDefault="0095412B" w:rsidP="00F550E9">
            <w:pPr>
              <w:rPr>
                <w:rFonts w:cs="Arial"/>
                <w:sz w:val="22"/>
                <w:szCs w:val="22"/>
              </w:rPr>
            </w:pPr>
            <w:r w:rsidRPr="04BF6063">
              <w:rPr>
                <w:rFonts w:cs="Arial"/>
                <w:sz w:val="22"/>
                <w:szCs w:val="22"/>
              </w:rPr>
              <w:t>Allow Defence Pathology to remain compliant with BSQR and ISO 15189</w:t>
            </w:r>
          </w:p>
        </w:tc>
        <w:tc>
          <w:tcPr>
            <w:tcW w:w="2217" w:type="dxa"/>
            <w:tcBorders>
              <w:top w:val="single" w:sz="4" w:space="0" w:color="auto"/>
              <w:left w:val="single" w:sz="4" w:space="0" w:color="auto"/>
              <w:bottom w:val="single" w:sz="4" w:space="0" w:color="auto"/>
              <w:right w:val="single" w:sz="4" w:space="0" w:color="auto"/>
            </w:tcBorders>
            <w:hideMark/>
          </w:tcPr>
          <w:p w14:paraId="0DA154C0" w14:textId="77777777" w:rsidR="0095412B" w:rsidRPr="00104C03" w:rsidRDefault="0095412B" w:rsidP="00F550E9">
            <w:pPr>
              <w:rPr>
                <w:rFonts w:cs="Arial"/>
                <w:sz w:val="22"/>
                <w:szCs w:val="22"/>
              </w:rPr>
            </w:pPr>
            <w:r w:rsidRPr="442448F8">
              <w:rPr>
                <w:rFonts w:cs="Arial"/>
                <w:sz w:val="22"/>
                <w:szCs w:val="22"/>
              </w:rPr>
              <w:t>Must Have</w:t>
            </w:r>
          </w:p>
        </w:tc>
      </w:tr>
      <w:tr w:rsidR="0095412B" w:rsidRPr="00104C03" w14:paraId="0F5092F8" w14:textId="77777777" w:rsidTr="00C66782">
        <w:trPr>
          <w:cantSplit/>
        </w:trPr>
        <w:tc>
          <w:tcPr>
            <w:tcW w:w="6799" w:type="dxa"/>
            <w:tcBorders>
              <w:top w:val="single" w:sz="4" w:space="0" w:color="auto"/>
              <w:left w:val="single" w:sz="4" w:space="0" w:color="auto"/>
              <w:bottom w:val="single" w:sz="4" w:space="0" w:color="auto"/>
              <w:right w:val="single" w:sz="4" w:space="0" w:color="auto"/>
            </w:tcBorders>
            <w:hideMark/>
          </w:tcPr>
          <w:p w14:paraId="1C556589" w14:textId="77777777" w:rsidR="0095412B" w:rsidRPr="00104C03" w:rsidRDefault="0095412B" w:rsidP="00F550E9">
            <w:pPr>
              <w:rPr>
                <w:rFonts w:eastAsia="Arial" w:cs="Arial"/>
                <w:sz w:val="22"/>
                <w:szCs w:val="22"/>
              </w:rPr>
            </w:pPr>
            <w:r w:rsidRPr="04BF6063">
              <w:rPr>
                <w:rFonts w:eastAsia="Arial" w:cs="Arial"/>
                <w:sz w:val="22"/>
                <w:szCs w:val="22"/>
              </w:rPr>
              <w:t>Be compliant with and have associated evidence for DCB 0129 Clinical Risk Management</w:t>
            </w:r>
          </w:p>
        </w:tc>
        <w:tc>
          <w:tcPr>
            <w:tcW w:w="2217" w:type="dxa"/>
            <w:tcBorders>
              <w:top w:val="single" w:sz="4" w:space="0" w:color="auto"/>
              <w:left w:val="single" w:sz="4" w:space="0" w:color="auto"/>
              <w:bottom w:val="single" w:sz="4" w:space="0" w:color="auto"/>
              <w:right w:val="single" w:sz="4" w:space="0" w:color="auto"/>
            </w:tcBorders>
            <w:hideMark/>
          </w:tcPr>
          <w:p w14:paraId="13250C2B" w14:textId="77777777" w:rsidR="0095412B" w:rsidRPr="00104C03" w:rsidRDefault="0095412B" w:rsidP="00F550E9">
            <w:pPr>
              <w:rPr>
                <w:rFonts w:eastAsia="Arial" w:cs="Arial"/>
                <w:sz w:val="22"/>
                <w:szCs w:val="22"/>
              </w:rPr>
            </w:pPr>
            <w:r w:rsidRPr="442448F8">
              <w:rPr>
                <w:rFonts w:eastAsia="Arial" w:cs="Arial"/>
                <w:sz w:val="22"/>
                <w:szCs w:val="22"/>
              </w:rPr>
              <w:t>Must Have</w:t>
            </w:r>
          </w:p>
        </w:tc>
      </w:tr>
      <w:tr w:rsidR="0095412B" w14:paraId="6DCF0172" w14:textId="77777777" w:rsidTr="00C66782">
        <w:trPr>
          <w:cantSplit/>
          <w:trHeight w:val="300"/>
        </w:trPr>
        <w:tc>
          <w:tcPr>
            <w:tcW w:w="6799" w:type="dxa"/>
            <w:tcBorders>
              <w:top w:val="single" w:sz="4" w:space="0" w:color="auto"/>
              <w:left w:val="single" w:sz="4" w:space="0" w:color="auto"/>
              <w:bottom w:val="single" w:sz="4" w:space="0" w:color="auto"/>
              <w:right w:val="single" w:sz="4" w:space="0" w:color="auto"/>
            </w:tcBorders>
            <w:hideMark/>
          </w:tcPr>
          <w:p w14:paraId="2122FEE9" w14:textId="022A94AC" w:rsidR="0095412B" w:rsidRDefault="0095412B" w:rsidP="00F550E9">
            <w:pPr>
              <w:rPr>
                <w:rFonts w:eastAsia="Arial" w:cs="Arial"/>
                <w:color w:val="242424"/>
                <w:sz w:val="22"/>
                <w:szCs w:val="22"/>
              </w:rPr>
            </w:pPr>
            <w:r w:rsidRPr="2CA02308">
              <w:rPr>
                <w:rFonts w:eastAsia="Arial" w:cs="Arial"/>
                <w:color w:val="242424"/>
                <w:sz w:val="22"/>
                <w:szCs w:val="22"/>
              </w:rPr>
              <w:t>Provide full functionality to the end user solely utilising a deployed local network (</w:t>
            </w:r>
            <w:r w:rsidR="78B7E614" w:rsidRPr="5E31567E">
              <w:rPr>
                <w:rFonts w:eastAsia="Arial" w:cs="Arial"/>
                <w:color w:val="242424"/>
                <w:sz w:val="22"/>
                <w:szCs w:val="22"/>
              </w:rPr>
              <w:t>i.e.</w:t>
            </w:r>
            <w:r w:rsidRPr="2CA02308">
              <w:rPr>
                <w:rFonts w:eastAsia="Arial" w:cs="Arial"/>
                <w:color w:val="242424"/>
                <w:sz w:val="22"/>
                <w:szCs w:val="22"/>
              </w:rPr>
              <w:t xml:space="preserve"> without connectivity to the UK). Please see Ref B for more information. </w:t>
            </w:r>
          </w:p>
        </w:tc>
        <w:tc>
          <w:tcPr>
            <w:tcW w:w="2217" w:type="dxa"/>
            <w:tcBorders>
              <w:top w:val="single" w:sz="4" w:space="0" w:color="auto"/>
              <w:left w:val="single" w:sz="4" w:space="0" w:color="auto"/>
              <w:bottom w:val="single" w:sz="4" w:space="0" w:color="auto"/>
              <w:right w:val="single" w:sz="4" w:space="0" w:color="auto"/>
            </w:tcBorders>
            <w:hideMark/>
          </w:tcPr>
          <w:p w14:paraId="569A056D" w14:textId="77777777" w:rsidR="0095412B" w:rsidRDefault="0095412B" w:rsidP="00F550E9">
            <w:pPr>
              <w:rPr>
                <w:rFonts w:eastAsia="Arial" w:cs="Arial"/>
                <w:sz w:val="22"/>
                <w:szCs w:val="22"/>
              </w:rPr>
            </w:pPr>
            <w:r w:rsidRPr="442448F8">
              <w:rPr>
                <w:rFonts w:eastAsia="Arial" w:cs="Arial"/>
                <w:sz w:val="22"/>
                <w:szCs w:val="22"/>
              </w:rPr>
              <w:t>Must Have</w:t>
            </w:r>
          </w:p>
        </w:tc>
      </w:tr>
      <w:tr w:rsidR="0095412B" w:rsidRPr="00104C03" w14:paraId="738EED35" w14:textId="77777777" w:rsidTr="00C66782">
        <w:trPr>
          <w:cantSplit/>
        </w:trPr>
        <w:tc>
          <w:tcPr>
            <w:tcW w:w="6799" w:type="dxa"/>
            <w:tcBorders>
              <w:top w:val="single" w:sz="4" w:space="0" w:color="auto"/>
              <w:left w:val="single" w:sz="4" w:space="0" w:color="auto"/>
              <w:bottom w:val="single" w:sz="4" w:space="0" w:color="auto"/>
              <w:right w:val="single" w:sz="4" w:space="0" w:color="auto"/>
            </w:tcBorders>
            <w:hideMark/>
          </w:tcPr>
          <w:p w14:paraId="397768A7" w14:textId="7CAEF83E" w:rsidR="0095412B" w:rsidRPr="00104C03" w:rsidRDefault="7402D550" w:rsidP="00F550E9">
            <w:pPr>
              <w:rPr>
                <w:rFonts w:eastAsia="Arial" w:cs="Arial"/>
                <w:color w:val="242424"/>
                <w:sz w:val="22"/>
                <w:szCs w:val="22"/>
              </w:rPr>
            </w:pPr>
            <w:r w:rsidRPr="271A2512">
              <w:rPr>
                <w:rFonts w:eastAsia="Arial" w:cs="Arial"/>
                <w:color w:val="242424"/>
                <w:sz w:val="22"/>
                <w:szCs w:val="22"/>
              </w:rPr>
              <w:t xml:space="preserve"> Allow asynchronous / intermittent connectivity to a central data repository (hosted in the UK)</w:t>
            </w:r>
            <w:r w:rsidR="6E767205" w:rsidRPr="271A2512">
              <w:rPr>
                <w:rFonts w:eastAsia="Arial" w:cs="Arial"/>
                <w:color w:val="242424"/>
                <w:sz w:val="22"/>
                <w:szCs w:val="22"/>
              </w:rPr>
              <w:t xml:space="preserve"> referenced in Figure 1.</w:t>
            </w:r>
            <w:r w:rsidRPr="271A2512">
              <w:rPr>
                <w:rFonts w:eastAsia="Arial" w:cs="Arial"/>
                <w:color w:val="242424"/>
                <w:sz w:val="22"/>
                <w:szCs w:val="22"/>
              </w:rPr>
              <w:t xml:space="preserve"> </w:t>
            </w:r>
          </w:p>
        </w:tc>
        <w:tc>
          <w:tcPr>
            <w:tcW w:w="2217" w:type="dxa"/>
            <w:tcBorders>
              <w:top w:val="single" w:sz="4" w:space="0" w:color="auto"/>
              <w:left w:val="single" w:sz="4" w:space="0" w:color="auto"/>
              <w:bottom w:val="single" w:sz="4" w:space="0" w:color="auto"/>
              <w:right w:val="single" w:sz="4" w:space="0" w:color="auto"/>
            </w:tcBorders>
            <w:hideMark/>
          </w:tcPr>
          <w:p w14:paraId="34F69A6C" w14:textId="77777777" w:rsidR="0095412B" w:rsidRPr="00104C03" w:rsidRDefault="0095412B" w:rsidP="00F550E9">
            <w:pPr>
              <w:rPr>
                <w:rFonts w:eastAsia="Arial" w:cs="Arial"/>
                <w:sz w:val="22"/>
                <w:szCs w:val="22"/>
              </w:rPr>
            </w:pPr>
            <w:r w:rsidRPr="442448F8">
              <w:rPr>
                <w:rFonts w:eastAsia="Arial" w:cs="Arial"/>
                <w:sz w:val="22"/>
                <w:szCs w:val="22"/>
              </w:rPr>
              <w:t>Should Have</w:t>
            </w:r>
          </w:p>
        </w:tc>
      </w:tr>
      <w:tr w:rsidR="0095412B" w:rsidRPr="00104C03" w14:paraId="3EA4E555" w14:textId="77777777" w:rsidTr="00C66782">
        <w:trPr>
          <w:cantSplit/>
        </w:trPr>
        <w:tc>
          <w:tcPr>
            <w:tcW w:w="6799" w:type="dxa"/>
            <w:tcBorders>
              <w:top w:val="single" w:sz="4" w:space="0" w:color="auto"/>
              <w:left w:val="single" w:sz="4" w:space="0" w:color="auto"/>
              <w:bottom w:val="single" w:sz="4" w:space="0" w:color="auto"/>
              <w:right w:val="single" w:sz="4" w:space="0" w:color="auto"/>
            </w:tcBorders>
            <w:hideMark/>
          </w:tcPr>
          <w:p w14:paraId="4D2F1180" w14:textId="77777777" w:rsidR="0095412B" w:rsidRPr="00104C03" w:rsidRDefault="0095412B" w:rsidP="00F550E9">
            <w:pPr>
              <w:rPr>
                <w:rFonts w:cs="Arial"/>
                <w:sz w:val="22"/>
                <w:szCs w:val="22"/>
              </w:rPr>
            </w:pPr>
            <w:r w:rsidRPr="2CA02308">
              <w:rPr>
                <w:rFonts w:cs="Arial"/>
                <w:sz w:val="22"/>
                <w:szCs w:val="22"/>
              </w:rPr>
              <w:t>Allow Operations / Exercises to be uniquely identified, with all data relating to that Operations / Exercises being identified as such</w:t>
            </w:r>
          </w:p>
        </w:tc>
        <w:tc>
          <w:tcPr>
            <w:tcW w:w="2217" w:type="dxa"/>
            <w:tcBorders>
              <w:top w:val="single" w:sz="4" w:space="0" w:color="auto"/>
              <w:left w:val="single" w:sz="4" w:space="0" w:color="auto"/>
              <w:bottom w:val="single" w:sz="4" w:space="0" w:color="auto"/>
              <w:right w:val="single" w:sz="4" w:space="0" w:color="auto"/>
            </w:tcBorders>
            <w:hideMark/>
          </w:tcPr>
          <w:p w14:paraId="21BF3019" w14:textId="77777777" w:rsidR="0095412B" w:rsidRPr="00104C03" w:rsidRDefault="0095412B" w:rsidP="00F550E9">
            <w:pPr>
              <w:rPr>
                <w:rFonts w:cs="Arial"/>
                <w:sz w:val="22"/>
                <w:szCs w:val="22"/>
              </w:rPr>
            </w:pPr>
            <w:r w:rsidRPr="442448F8">
              <w:rPr>
                <w:rFonts w:cs="Arial"/>
                <w:sz w:val="22"/>
                <w:szCs w:val="22"/>
              </w:rPr>
              <w:t>Must Have</w:t>
            </w:r>
          </w:p>
        </w:tc>
      </w:tr>
      <w:tr w:rsidR="0095412B" w:rsidRPr="00104C03" w14:paraId="4A49F7E5" w14:textId="77777777" w:rsidTr="00C66782">
        <w:trPr>
          <w:cantSplit/>
        </w:trPr>
        <w:tc>
          <w:tcPr>
            <w:tcW w:w="6799" w:type="dxa"/>
            <w:tcBorders>
              <w:top w:val="single" w:sz="4" w:space="0" w:color="auto"/>
              <w:left w:val="single" w:sz="4" w:space="0" w:color="auto"/>
              <w:bottom w:val="single" w:sz="4" w:space="0" w:color="auto"/>
              <w:right w:val="single" w:sz="4" w:space="0" w:color="auto"/>
            </w:tcBorders>
            <w:hideMark/>
          </w:tcPr>
          <w:p w14:paraId="56FEB4D6" w14:textId="77777777" w:rsidR="0095412B" w:rsidRPr="00104C03" w:rsidRDefault="0095412B" w:rsidP="00F550E9">
            <w:pPr>
              <w:rPr>
                <w:rFonts w:cs="Arial"/>
                <w:sz w:val="22"/>
                <w:szCs w:val="22"/>
              </w:rPr>
            </w:pPr>
            <w:r w:rsidRPr="2CA02308">
              <w:rPr>
                <w:rFonts w:cs="Arial"/>
                <w:sz w:val="22"/>
                <w:szCs w:val="22"/>
              </w:rPr>
              <w:t>Allow for remote result validation / authorisation (when connectivity allows)</w:t>
            </w:r>
          </w:p>
        </w:tc>
        <w:tc>
          <w:tcPr>
            <w:tcW w:w="2217" w:type="dxa"/>
            <w:tcBorders>
              <w:top w:val="single" w:sz="4" w:space="0" w:color="auto"/>
              <w:left w:val="single" w:sz="4" w:space="0" w:color="auto"/>
              <w:bottom w:val="single" w:sz="4" w:space="0" w:color="auto"/>
              <w:right w:val="single" w:sz="4" w:space="0" w:color="auto"/>
            </w:tcBorders>
            <w:hideMark/>
          </w:tcPr>
          <w:p w14:paraId="046C501C" w14:textId="77777777" w:rsidR="0095412B" w:rsidRPr="00104C03" w:rsidRDefault="0095412B" w:rsidP="00F550E9">
            <w:pPr>
              <w:rPr>
                <w:rFonts w:cs="Arial"/>
                <w:sz w:val="22"/>
                <w:szCs w:val="22"/>
              </w:rPr>
            </w:pPr>
            <w:r w:rsidRPr="442448F8">
              <w:rPr>
                <w:rFonts w:cs="Arial"/>
                <w:sz w:val="22"/>
                <w:szCs w:val="22"/>
              </w:rPr>
              <w:t>Should Have</w:t>
            </w:r>
          </w:p>
        </w:tc>
      </w:tr>
      <w:tr w:rsidR="0095412B" w:rsidRPr="00104C03" w14:paraId="344C1DED" w14:textId="77777777" w:rsidTr="00C66782">
        <w:trPr>
          <w:cantSplit/>
        </w:trPr>
        <w:tc>
          <w:tcPr>
            <w:tcW w:w="6799" w:type="dxa"/>
            <w:tcBorders>
              <w:top w:val="single" w:sz="4" w:space="0" w:color="auto"/>
              <w:left w:val="single" w:sz="4" w:space="0" w:color="auto"/>
              <w:bottom w:val="single" w:sz="4" w:space="0" w:color="auto"/>
              <w:right w:val="single" w:sz="4" w:space="0" w:color="auto"/>
            </w:tcBorders>
            <w:hideMark/>
          </w:tcPr>
          <w:p w14:paraId="12B7EF1A" w14:textId="77777777" w:rsidR="0095412B" w:rsidRPr="00104C03" w:rsidRDefault="0095412B" w:rsidP="00F550E9">
            <w:pPr>
              <w:rPr>
                <w:rFonts w:cs="Arial"/>
                <w:sz w:val="22"/>
                <w:szCs w:val="22"/>
              </w:rPr>
            </w:pPr>
            <w:r w:rsidRPr="2CA02308">
              <w:rPr>
                <w:rFonts w:cs="Arial"/>
                <w:sz w:val="22"/>
                <w:szCs w:val="22"/>
              </w:rPr>
              <w:t>Be capable of being run on a variety of hardware (e.g. laptops) and network configurations including Authority supplied and managed devices (Intel (R) Core (TM) i7-8665U CPU, 16GB RAM, Windows 10 Professional or similar).</w:t>
            </w:r>
          </w:p>
        </w:tc>
        <w:tc>
          <w:tcPr>
            <w:tcW w:w="2217" w:type="dxa"/>
            <w:tcBorders>
              <w:top w:val="single" w:sz="4" w:space="0" w:color="auto"/>
              <w:left w:val="single" w:sz="4" w:space="0" w:color="auto"/>
              <w:bottom w:val="single" w:sz="4" w:space="0" w:color="auto"/>
              <w:right w:val="single" w:sz="4" w:space="0" w:color="auto"/>
            </w:tcBorders>
            <w:hideMark/>
          </w:tcPr>
          <w:p w14:paraId="355C62EE" w14:textId="77777777" w:rsidR="0095412B" w:rsidRPr="00104C03" w:rsidRDefault="0095412B" w:rsidP="00F550E9">
            <w:pPr>
              <w:rPr>
                <w:rFonts w:cs="Arial"/>
                <w:sz w:val="22"/>
                <w:szCs w:val="22"/>
              </w:rPr>
            </w:pPr>
            <w:r w:rsidRPr="2CA02308">
              <w:rPr>
                <w:rFonts w:cs="Arial"/>
                <w:sz w:val="22"/>
                <w:szCs w:val="22"/>
              </w:rPr>
              <w:t>Must Have</w:t>
            </w:r>
          </w:p>
        </w:tc>
      </w:tr>
      <w:tr w:rsidR="0095412B" w:rsidRPr="00104C03" w14:paraId="584F6A17" w14:textId="77777777" w:rsidTr="00C66782">
        <w:trPr>
          <w:cantSplit/>
        </w:trPr>
        <w:tc>
          <w:tcPr>
            <w:tcW w:w="6799" w:type="dxa"/>
            <w:tcBorders>
              <w:top w:val="single" w:sz="4" w:space="0" w:color="auto"/>
              <w:left w:val="single" w:sz="4" w:space="0" w:color="auto"/>
              <w:bottom w:val="single" w:sz="4" w:space="0" w:color="auto"/>
              <w:right w:val="single" w:sz="4" w:space="0" w:color="auto"/>
            </w:tcBorders>
            <w:hideMark/>
          </w:tcPr>
          <w:p w14:paraId="6724E24A" w14:textId="581D53CD" w:rsidR="0095412B" w:rsidRPr="00104C03" w:rsidRDefault="7402D550" w:rsidP="00F550E9">
            <w:pPr>
              <w:rPr>
                <w:rFonts w:cs="Arial"/>
                <w:sz w:val="22"/>
                <w:szCs w:val="22"/>
              </w:rPr>
            </w:pPr>
            <w:r w:rsidRPr="271A2512">
              <w:rPr>
                <w:rFonts w:cs="Arial"/>
                <w:sz w:val="22"/>
                <w:szCs w:val="22"/>
              </w:rPr>
              <w:t>Maintain an auditable record of actions undertaken within the system</w:t>
            </w:r>
          </w:p>
        </w:tc>
        <w:tc>
          <w:tcPr>
            <w:tcW w:w="2217" w:type="dxa"/>
            <w:tcBorders>
              <w:top w:val="single" w:sz="4" w:space="0" w:color="auto"/>
              <w:left w:val="single" w:sz="4" w:space="0" w:color="auto"/>
              <w:bottom w:val="single" w:sz="4" w:space="0" w:color="auto"/>
              <w:right w:val="single" w:sz="4" w:space="0" w:color="auto"/>
            </w:tcBorders>
            <w:hideMark/>
          </w:tcPr>
          <w:p w14:paraId="0D0A1EE2" w14:textId="77777777" w:rsidR="0095412B" w:rsidRPr="00104C03" w:rsidRDefault="0095412B" w:rsidP="00F550E9">
            <w:pPr>
              <w:rPr>
                <w:rFonts w:cs="Arial"/>
                <w:sz w:val="22"/>
                <w:szCs w:val="22"/>
              </w:rPr>
            </w:pPr>
            <w:r w:rsidRPr="442448F8">
              <w:rPr>
                <w:rFonts w:cs="Arial"/>
                <w:sz w:val="22"/>
                <w:szCs w:val="22"/>
              </w:rPr>
              <w:t>Must Have</w:t>
            </w:r>
          </w:p>
        </w:tc>
      </w:tr>
      <w:tr w:rsidR="0095412B" w14:paraId="5279CD11" w14:textId="77777777" w:rsidTr="00C66782">
        <w:trPr>
          <w:cantSplit/>
          <w:trHeight w:val="300"/>
        </w:trPr>
        <w:tc>
          <w:tcPr>
            <w:tcW w:w="6799" w:type="dxa"/>
            <w:tcBorders>
              <w:top w:val="single" w:sz="4" w:space="0" w:color="auto"/>
              <w:left w:val="single" w:sz="4" w:space="0" w:color="auto"/>
              <w:bottom w:val="single" w:sz="4" w:space="0" w:color="auto"/>
              <w:right w:val="single" w:sz="4" w:space="0" w:color="auto"/>
            </w:tcBorders>
            <w:hideMark/>
          </w:tcPr>
          <w:p w14:paraId="79A5D1B7" w14:textId="31B77C18" w:rsidR="0095412B" w:rsidRPr="00676D0F" w:rsidRDefault="7402D550" w:rsidP="00F550E9">
            <w:pPr>
              <w:rPr>
                <w:rFonts w:eastAsia="Arial" w:cs="Arial"/>
                <w:sz w:val="22"/>
                <w:szCs w:val="22"/>
              </w:rPr>
            </w:pPr>
            <w:r w:rsidRPr="271A2512">
              <w:rPr>
                <w:rFonts w:eastAsia="Arial" w:cs="Arial"/>
                <w:sz w:val="22"/>
                <w:szCs w:val="22"/>
              </w:rPr>
              <w:t xml:space="preserve">The system must facilitate the future transfer of data to storage solutions, with an expectation of taking a standards-based approach </w:t>
            </w:r>
          </w:p>
        </w:tc>
        <w:tc>
          <w:tcPr>
            <w:tcW w:w="2217" w:type="dxa"/>
            <w:tcBorders>
              <w:top w:val="single" w:sz="4" w:space="0" w:color="auto"/>
              <w:left w:val="single" w:sz="4" w:space="0" w:color="auto"/>
              <w:bottom w:val="single" w:sz="4" w:space="0" w:color="auto"/>
              <w:right w:val="single" w:sz="4" w:space="0" w:color="auto"/>
            </w:tcBorders>
            <w:hideMark/>
          </w:tcPr>
          <w:p w14:paraId="696B3FC1" w14:textId="77777777" w:rsidR="0095412B" w:rsidRPr="00676D0F" w:rsidRDefault="0095412B" w:rsidP="00F550E9">
            <w:pPr>
              <w:rPr>
                <w:rFonts w:cs="Arial"/>
                <w:sz w:val="22"/>
                <w:szCs w:val="22"/>
              </w:rPr>
            </w:pPr>
            <w:r w:rsidRPr="00676D0F">
              <w:rPr>
                <w:rFonts w:cs="Arial"/>
                <w:sz w:val="22"/>
                <w:szCs w:val="22"/>
              </w:rPr>
              <w:t>Must Have</w:t>
            </w:r>
          </w:p>
        </w:tc>
      </w:tr>
    </w:tbl>
    <w:p w14:paraId="38CCB0BA" w14:textId="77777777" w:rsidR="00050F55" w:rsidRDefault="00050F55" w:rsidP="271A2512"/>
    <w:p w14:paraId="50CC075D" w14:textId="6C06330D" w:rsidR="70FAE74A" w:rsidRPr="002967B4" w:rsidRDefault="00050F55" w:rsidP="271A2512">
      <w:r w:rsidRPr="002967B4">
        <w:rPr>
          <w:b/>
          <w:bCs/>
          <w:u w:val="single"/>
        </w:rPr>
        <w:t>Please note:</w:t>
      </w:r>
      <w:r w:rsidRPr="002967B4">
        <w:rPr>
          <w:b/>
          <w:bCs/>
        </w:rPr>
        <w:t xml:space="preserve"> </w:t>
      </w:r>
      <w:r w:rsidRPr="002967B4">
        <w:t xml:space="preserve">This is a </w:t>
      </w:r>
      <w:r w:rsidR="003F699B" w:rsidRPr="002967B4">
        <w:t>high-level</w:t>
      </w:r>
      <w:r w:rsidR="00220550" w:rsidRPr="002967B4">
        <w:t xml:space="preserve"> requirement</w:t>
      </w:r>
      <w:r w:rsidR="00FF0E78" w:rsidRPr="002967B4">
        <w:t xml:space="preserve"> and </w:t>
      </w:r>
      <w:r w:rsidR="00563868" w:rsidRPr="002967B4">
        <w:t xml:space="preserve">does not cover the </w:t>
      </w:r>
      <w:r w:rsidR="00FF0E78" w:rsidRPr="002967B4">
        <w:t>full exten</w:t>
      </w:r>
      <w:r w:rsidR="00224D6B" w:rsidRPr="002967B4">
        <w:t>t</w:t>
      </w:r>
      <w:r w:rsidR="00FF0E78" w:rsidRPr="002967B4">
        <w:t xml:space="preserve"> of the specification, nor is this a finalised version and may be subject to change. </w:t>
      </w:r>
      <w:r w:rsidR="70FAE74A" w:rsidRPr="002967B4">
        <w:br w:type="page"/>
      </w:r>
    </w:p>
    <w:p w14:paraId="65A0DF42" w14:textId="04510979" w:rsidR="271A2512" w:rsidRDefault="1F2B5860">
      <w:r>
        <w:rPr>
          <w:noProof/>
          <w:sz w:val="20"/>
          <w:szCs w:val="20"/>
        </w:rPr>
        <w:lastRenderedPageBreak/>
        <w:drawing>
          <wp:inline distT="0" distB="0" distL="0" distR="0" wp14:anchorId="16851FC0" wp14:editId="4B33E1CA">
            <wp:extent cx="5276852" cy="3267075"/>
            <wp:effectExtent l="0" t="0" r="0" b="0"/>
            <wp:docPr id="453579065" name="Picture 4535790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extLst>
                        <a:ext uri="{28A0092B-C50C-407E-A947-70E740481C1C}">
                          <a14:useLocalDpi xmlns:a14="http://schemas.microsoft.com/office/drawing/2010/main" val="0"/>
                        </a:ext>
                      </a:extLst>
                    </a:blip>
                    <a:stretch>
                      <a:fillRect/>
                    </a:stretch>
                  </pic:blipFill>
                  <pic:spPr>
                    <a:xfrm>
                      <a:off x="0" y="0"/>
                      <a:ext cx="5276852" cy="3267075"/>
                    </a:xfrm>
                    <a:prstGeom prst="rect">
                      <a:avLst/>
                    </a:prstGeom>
                  </pic:spPr>
                </pic:pic>
              </a:graphicData>
            </a:graphic>
          </wp:inline>
        </w:drawing>
      </w:r>
      <w:r w:rsidR="6E5E951C">
        <w:t xml:space="preserve">Figure 1: The interaction of LIMS with DEFMED and CORTISONE Ecosystem Data Storage </w:t>
      </w:r>
      <w:commentRangeStart w:id="10"/>
      <w:commentRangeStart w:id="11"/>
      <w:r w:rsidR="6E5E951C">
        <w:t>components</w:t>
      </w:r>
      <w:commentRangeEnd w:id="10"/>
      <w:r w:rsidR="009223BD">
        <w:rPr>
          <w:rStyle w:val="CommentReference"/>
        </w:rPr>
        <w:commentReference w:id="10"/>
      </w:r>
      <w:commentRangeEnd w:id="11"/>
      <w:r w:rsidR="00E40DA6">
        <w:rPr>
          <w:rStyle w:val="CommentReference"/>
        </w:rPr>
        <w:commentReference w:id="11"/>
      </w:r>
      <w:r w:rsidR="00BE3034">
        <w:t>.</w:t>
      </w:r>
      <w:r w:rsidR="271A2512">
        <w:br w:type="page"/>
      </w:r>
    </w:p>
    <w:p w14:paraId="66B01C87" w14:textId="1CA584B7" w:rsidR="29F3678F" w:rsidRDefault="29F3678F" w:rsidP="271A2512">
      <w:pPr>
        <w:pStyle w:val="CommentText"/>
        <w:rPr>
          <w:color w:val="000000" w:themeColor="text1"/>
          <w:sz w:val="24"/>
          <w:szCs w:val="24"/>
        </w:rPr>
      </w:pPr>
      <w:r w:rsidRPr="271A2512">
        <w:rPr>
          <w:color w:val="000000" w:themeColor="text1"/>
          <w:sz w:val="24"/>
          <w:szCs w:val="24"/>
        </w:rPr>
        <w:lastRenderedPageBreak/>
        <w:t>Glossary of terms associated with LIMS and Pathology</w:t>
      </w:r>
    </w:p>
    <w:tbl>
      <w:tblPr>
        <w:tblStyle w:val="TableGrid"/>
        <w:tblW w:w="0" w:type="auto"/>
        <w:tblBorders>
          <w:top w:val="single" w:sz="6" w:space="0" w:color="auto"/>
          <w:left w:val="single" w:sz="6" w:space="0" w:color="auto"/>
          <w:bottom w:val="single" w:sz="6" w:space="0" w:color="auto"/>
          <w:right w:val="single" w:sz="6" w:space="0" w:color="auto"/>
        </w:tblBorders>
        <w:tblLayout w:type="fixed"/>
        <w:tblCellMar>
          <w:bottom w:w="85" w:type="dxa"/>
        </w:tblCellMar>
        <w:tblLook w:val="04A0" w:firstRow="1" w:lastRow="0" w:firstColumn="1" w:lastColumn="0" w:noHBand="0" w:noVBand="1"/>
      </w:tblPr>
      <w:tblGrid>
        <w:gridCol w:w="2390"/>
        <w:gridCol w:w="5920"/>
      </w:tblGrid>
      <w:tr w:rsidR="271A2512" w14:paraId="735A5651" w14:textId="77777777" w:rsidTr="009223BD">
        <w:trPr>
          <w:trHeight w:val="300"/>
          <w:tblHeader/>
        </w:trPr>
        <w:tc>
          <w:tcPr>
            <w:tcW w:w="239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45" w:type="dxa"/>
              <w:right w:w="45" w:type="dxa"/>
            </w:tcMar>
          </w:tcPr>
          <w:p w14:paraId="30835DB6" w14:textId="6D061E27" w:rsidR="271A2512" w:rsidRDefault="271A2512">
            <w:pPr>
              <w:rPr>
                <w:rFonts w:eastAsia="Arial" w:cs="Arial"/>
                <w:b/>
                <w:bCs/>
                <w:color w:val="000000" w:themeColor="text1"/>
                <w:sz w:val="22"/>
                <w:szCs w:val="22"/>
              </w:rPr>
            </w:pPr>
            <w:r w:rsidRPr="271A2512">
              <w:rPr>
                <w:rFonts w:eastAsia="Arial" w:cs="Arial"/>
                <w:b/>
                <w:bCs/>
                <w:color w:val="000000" w:themeColor="text1"/>
                <w:sz w:val="22"/>
                <w:szCs w:val="22"/>
              </w:rPr>
              <w:t>Term (Acronym</w:t>
            </w:r>
            <w:r w:rsidR="008A016B">
              <w:rPr>
                <w:rFonts w:eastAsia="Arial" w:cs="Arial"/>
                <w:b/>
                <w:bCs/>
                <w:color w:val="000000" w:themeColor="text1"/>
                <w:sz w:val="22"/>
                <w:szCs w:val="22"/>
              </w:rPr>
              <w:t xml:space="preserve"> </w:t>
            </w:r>
            <w:r w:rsidRPr="271A2512">
              <w:rPr>
                <w:rFonts w:eastAsia="Arial" w:cs="Arial"/>
                <w:b/>
                <w:bCs/>
                <w:color w:val="000000" w:themeColor="text1"/>
                <w:sz w:val="22"/>
                <w:szCs w:val="22"/>
              </w:rPr>
              <w:t>/</w:t>
            </w:r>
            <w:r w:rsidR="008A016B">
              <w:rPr>
                <w:rFonts w:eastAsia="Arial" w:cs="Arial"/>
                <w:b/>
                <w:bCs/>
                <w:color w:val="000000" w:themeColor="text1"/>
                <w:sz w:val="22"/>
                <w:szCs w:val="22"/>
              </w:rPr>
              <w:t xml:space="preserve"> </w:t>
            </w:r>
            <w:r w:rsidRPr="271A2512">
              <w:rPr>
                <w:rFonts w:eastAsia="Arial" w:cs="Arial"/>
                <w:b/>
                <w:bCs/>
                <w:color w:val="000000" w:themeColor="text1"/>
                <w:sz w:val="22"/>
                <w:szCs w:val="22"/>
              </w:rPr>
              <w:t>Abbreviation)</w:t>
            </w:r>
          </w:p>
        </w:tc>
        <w:tc>
          <w:tcPr>
            <w:tcW w:w="592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45" w:type="dxa"/>
              <w:right w:w="45" w:type="dxa"/>
            </w:tcMar>
          </w:tcPr>
          <w:p w14:paraId="5A3A910A" w14:textId="0133BEF4" w:rsidR="271A2512" w:rsidRDefault="271A2512">
            <w:pPr>
              <w:rPr>
                <w:rFonts w:eastAsia="Arial" w:cs="Arial"/>
                <w:b/>
                <w:bCs/>
                <w:color w:val="000000" w:themeColor="text1"/>
                <w:sz w:val="22"/>
                <w:szCs w:val="22"/>
              </w:rPr>
            </w:pPr>
            <w:r w:rsidRPr="271A2512">
              <w:rPr>
                <w:rFonts w:eastAsia="Arial" w:cs="Arial"/>
                <w:color w:val="000000" w:themeColor="text1"/>
                <w:sz w:val="22"/>
                <w:szCs w:val="22"/>
              </w:rPr>
              <w:t>Definition / Description</w:t>
            </w:r>
          </w:p>
        </w:tc>
      </w:tr>
      <w:tr w:rsidR="271A2512" w14:paraId="2477F05F" w14:textId="77777777" w:rsidTr="009223BD">
        <w:trPr>
          <w:trHeight w:val="300"/>
        </w:trPr>
        <w:tc>
          <w:tcPr>
            <w:tcW w:w="2390" w:type="dxa"/>
            <w:tcBorders>
              <w:top w:val="single" w:sz="6" w:space="0" w:color="auto"/>
              <w:left w:val="single" w:sz="6" w:space="0" w:color="auto"/>
              <w:bottom w:val="single" w:sz="6" w:space="0" w:color="auto"/>
              <w:right w:val="single" w:sz="6" w:space="0" w:color="auto"/>
            </w:tcBorders>
            <w:tcMar>
              <w:left w:w="45" w:type="dxa"/>
              <w:right w:w="45" w:type="dxa"/>
            </w:tcMar>
          </w:tcPr>
          <w:p w14:paraId="24A8356D" w14:textId="0B1E89B7" w:rsidR="271A2512" w:rsidRDefault="271A2512">
            <w:pPr>
              <w:rPr>
                <w:rFonts w:eastAsia="Arial" w:cs="Arial"/>
                <w:color w:val="000000" w:themeColor="text1"/>
                <w:sz w:val="22"/>
                <w:szCs w:val="22"/>
              </w:rPr>
            </w:pPr>
            <w:r w:rsidRPr="271A2512">
              <w:rPr>
                <w:rFonts w:eastAsia="Arial" w:cs="Arial"/>
                <w:color w:val="000000" w:themeColor="text1"/>
                <w:sz w:val="22"/>
                <w:szCs w:val="22"/>
              </w:rPr>
              <w:t>Analyser Interface</w:t>
            </w:r>
          </w:p>
        </w:tc>
        <w:tc>
          <w:tcPr>
            <w:tcW w:w="5920" w:type="dxa"/>
            <w:tcBorders>
              <w:top w:val="single" w:sz="6" w:space="0" w:color="auto"/>
              <w:left w:val="single" w:sz="6" w:space="0" w:color="auto"/>
              <w:bottom w:val="single" w:sz="6" w:space="0" w:color="auto"/>
              <w:right w:val="single" w:sz="6" w:space="0" w:color="auto"/>
            </w:tcBorders>
            <w:tcMar>
              <w:left w:w="45" w:type="dxa"/>
              <w:right w:w="45" w:type="dxa"/>
            </w:tcMar>
          </w:tcPr>
          <w:p w14:paraId="571F4E0C" w14:textId="79D0C078" w:rsidR="271A2512" w:rsidRDefault="271A2512">
            <w:pPr>
              <w:rPr>
                <w:rFonts w:eastAsia="Arial" w:cs="Arial"/>
                <w:color w:val="000000" w:themeColor="text1"/>
                <w:sz w:val="22"/>
                <w:szCs w:val="22"/>
              </w:rPr>
            </w:pPr>
            <w:r w:rsidRPr="271A2512">
              <w:rPr>
                <w:rFonts w:eastAsia="Arial" w:cs="Arial"/>
                <w:color w:val="000000" w:themeColor="text1"/>
                <w:sz w:val="22"/>
                <w:szCs w:val="22"/>
              </w:rPr>
              <w:t>Connection between the LIMS and the laboratory analyser, may be bi-directional or unidirectional depending on the analyser</w:t>
            </w:r>
          </w:p>
        </w:tc>
      </w:tr>
      <w:tr w:rsidR="271A2512" w14:paraId="50441D0F" w14:textId="77777777" w:rsidTr="009223BD">
        <w:trPr>
          <w:trHeight w:val="300"/>
        </w:trPr>
        <w:tc>
          <w:tcPr>
            <w:tcW w:w="2390" w:type="dxa"/>
            <w:tcBorders>
              <w:top w:val="single" w:sz="6" w:space="0" w:color="auto"/>
              <w:left w:val="single" w:sz="6" w:space="0" w:color="auto"/>
              <w:bottom w:val="single" w:sz="6" w:space="0" w:color="auto"/>
              <w:right w:val="single" w:sz="6" w:space="0" w:color="auto"/>
            </w:tcBorders>
            <w:tcMar>
              <w:left w:w="45" w:type="dxa"/>
              <w:right w:w="45" w:type="dxa"/>
            </w:tcMar>
          </w:tcPr>
          <w:p w14:paraId="72BE2A9A" w14:textId="72241257" w:rsidR="271A2512" w:rsidRDefault="271A2512">
            <w:pPr>
              <w:rPr>
                <w:rFonts w:eastAsia="Arial" w:cs="Arial"/>
                <w:color w:val="000000" w:themeColor="text1"/>
                <w:sz w:val="22"/>
                <w:szCs w:val="22"/>
              </w:rPr>
            </w:pPr>
            <w:r w:rsidRPr="271A2512">
              <w:rPr>
                <w:rFonts w:eastAsia="Arial" w:cs="Arial"/>
                <w:color w:val="000000" w:themeColor="text1"/>
                <w:sz w:val="22"/>
                <w:szCs w:val="22"/>
              </w:rPr>
              <w:t>Bacteriology</w:t>
            </w:r>
          </w:p>
        </w:tc>
        <w:tc>
          <w:tcPr>
            <w:tcW w:w="5920" w:type="dxa"/>
            <w:tcBorders>
              <w:top w:val="single" w:sz="6" w:space="0" w:color="auto"/>
              <w:left w:val="single" w:sz="6" w:space="0" w:color="auto"/>
              <w:bottom w:val="single" w:sz="6" w:space="0" w:color="auto"/>
              <w:right w:val="single" w:sz="6" w:space="0" w:color="auto"/>
            </w:tcBorders>
            <w:tcMar>
              <w:left w:w="45" w:type="dxa"/>
              <w:right w:w="45" w:type="dxa"/>
            </w:tcMar>
          </w:tcPr>
          <w:p w14:paraId="2BEEE289" w14:textId="67BB6A54" w:rsidR="271A2512" w:rsidRDefault="271A2512">
            <w:pPr>
              <w:rPr>
                <w:rFonts w:eastAsia="Arial" w:cs="Arial"/>
                <w:color w:val="000000" w:themeColor="text1"/>
                <w:sz w:val="22"/>
                <w:szCs w:val="22"/>
              </w:rPr>
            </w:pPr>
            <w:r w:rsidRPr="271A2512">
              <w:rPr>
                <w:rFonts w:eastAsia="Arial" w:cs="Arial"/>
                <w:color w:val="000000" w:themeColor="text1"/>
                <w:sz w:val="22"/>
                <w:szCs w:val="22"/>
              </w:rPr>
              <w:t>Sub-speciality of microbiology that identifies bacteria, usually through culture</w:t>
            </w:r>
          </w:p>
        </w:tc>
      </w:tr>
      <w:tr w:rsidR="271A2512" w14:paraId="3CF0AA92" w14:textId="77777777" w:rsidTr="009223BD">
        <w:trPr>
          <w:trHeight w:val="300"/>
        </w:trPr>
        <w:tc>
          <w:tcPr>
            <w:tcW w:w="2390" w:type="dxa"/>
            <w:tcBorders>
              <w:top w:val="single" w:sz="6" w:space="0" w:color="auto"/>
              <w:left w:val="single" w:sz="6" w:space="0" w:color="auto"/>
              <w:bottom w:val="single" w:sz="6" w:space="0" w:color="auto"/>
              <w:right w:val="single" w:sz="6" w:space="0" w:color="auto"/>
            </w:tcBorders>
            <w:tcMar>
              <w:left w:w="45" w:type="dxa"/>
              <w:right w:w="45" w:type="dxa"/>
            </w:tcMar>
          </w:tcPr>
          <w:p w14:paraId="3B77EA28" w14:textId="6DF5B2D1" w:rsidR="271A2512" w:rsidRDefault="271A2512">
            <w:pPr>
              <w:rPr>
                <w:rFonts w:eastAsia="Arial" w:cs="Arial"/>
                <w:color w:val="000000" w:themeColor="text1"/>
                <w:sz w:val="22"/>
                <w:szCs w:val="22"/>
              </w:rPr>
            </w:pPr>
            <w:r w:rsidRPr="271A2512">
              <w:rPr>
                <w:rFonts w:eastAsia="Arial" w:cs="Arial"/>
                <w:color w:val="000000" w:themeColor="text1"/>
                <w:sz w:val="22"/>
                <w:szCs w:val="22"/>
              </w:rPr>
              <w:t>Blood Bank / Transfusion</w:t>
            </w:r>
          </w:p>
        </w:tc>
        <w:tc>
          <w:tcPr>
            <w:tcW w:w="5920" w:type="dxa"/>
            <w:tcBorders>
              <w:top w:val="single" w:sz="6" w:space="0" w:color="auto"/>
              <w:left w:val="single" w:sz="6" w:space="0" w:color="auto"/>
              <w:bottom w:val="single" w:sz="6" w:space="0" w:color="auto"/>
              <w:right w:val="single" w:sz="6" w:space="0" w:color="auto"/>
            </w:tcBorders>
            <w:tcMar>
              <w:left w:w="45" w:type="dxa"/>
              <w:right w:w="45" w:type="dxa"/>
            </w:tcMar>
          </w:tcPr>
          <w:p w14:paraId="56FEE3F3" w14:textId="3EA3D36B" w:rsidR="271A2512" w:rsidRDefault="271A2512">
            <w:pPr>
              <w:rPr>
                <w:rFonts w:eastAsia="Arial" w:cs="Arial"/>
                <w:color w:val="000000" w:themeColor="text1"/>
                <w:sz w:val="22"/>
                <w:szCs w:val="22"/>
              </w:rPr>
            </w:pPr>
            <w:r w:rsidRPr="271A2512">
              <w:rPr>
                <w:rFonts w:eastAsia="Arial" w:cs="Arial"/>
                <w:color w:val="000000" w:themeColor="text1"/>
                <w:sz w:val="22"/>
                <w:szCs w:val="22"/>
              </w:rPr>
              <w:t>Department that provides blood for transfusion and associated testing, can be a sub-speciality or sub-department of haematology in some labs but is often functionally separate</w:t>
            </w:r>
          </w:p>
        </w:tc>
      </w:tr>
      <w:tr w:rsidR="271A2512" w14:paraId="4CF2CB40" w14:textId="77777777" w:rsidTr="009223BD">
        <w:trPr>
          <w:trHeight w:val="300"/>
        </w:trPr>
        <w:tc>
          <w:tcPr>
            <w:tcW w:w="2390" w:type="dxa"/>
            <w:tcBorders>
              <w:top w:val="single" w:sz="6" w:space="0" w:color="auto"/>
              <w:left w:val="single" w:sz="6" w:space="0" w:color="auto"/>
              <w:bottom w:val="single" w:sz="6" w:space="0" w:color="auto"/>
              <w:right w:val="single" w:sz="6" w:space="0" w:color="auto"/>
            </w:tcBorders>
            <w:tcMar>
              <w:left w:w="45" w:type="dxa"/>
              <w:right w:w="45" w:type="dxa"/>
            </w:tcMar>
          </w:tcPr>
          <w:p w14:paraId="016FACEE" w14:textId="3B094F7F" w:rsidR="271A2512" w:rsidRDefault="271A2512">
            <w:pPr>
              <w:rPr>
                <w:rFonts w:eastAsia="Arial" w:cs="Arial"/>
                <w:color w:val="000000" w:themeColor="text1"/>
                <w:sz w:val="22"/>
                <w:szCs w:val="22"/>
              </w:rPr>
            </w:pPr>
            <w:r w:rsidRPr="271A2512">
              <w:rPr>
                <w:rFonts w:eastAsia="Arial" w:cs="Arial"/>
                <w:color w:val="000000" w:themeColor="text1"/>
                <w:sz w:val="22"/>
                <w:szCs w:val="22"/>
              </w:rPr>
              <w:t>Blood Establishment</w:t>
            </w:r>
          </w:p>
        </w:tc>
        <w:tc>
          <w:tcPr>
            <w:tcW w:w="5920" w:type="dxa"/>
            <w:tcBorders>
              <w:top w:val="single" w:sz="6" w:space="0" w:color="auto"/>
              <w:left w:val="single" w:sz="6" w:space="0" w:color="auto"/>
              <w:bottom w:val="single" w:sz="6" w:space="0" w:color="auto"/>
              <w:right w:val="single" w:sz="6" w:space="0" w:color="auto"/>
            </w:tcBorders>
            <w:tcMar>
              <w:left w:w="45" w:type="dxa"/>
              <w:right w:w="45" w:type="dxa"/>
            </w:tcMar>
          </w:tcPr>
          <w:p w14:paraId="49E2C00C" w14:textId="59E44510" w:rsidR="271A2512" w:rsidRDefault="271A2512">
            <w:pPr>
              <w:rPr>
                <w:rFonts w:eastAsia="Arial" w:cs="Arial"/>
                <w:color w:val="000000" w:themeColor="text1"/>
                <w:sz w:val="22"/>
                <w:szCs w:val="22"/>
              </w:rPr>
            </w:pPr>
            <w:r w:rsidRPr="271A2512">
              <w:rPr>
                <w:rFonts w:eastAsia="Arial" w:cs="Arial"/>
                <w:color w:val="000000" w:themeColor="text1"/>
                <w:sz w:val="22"/>
                <w:szCs w:val="22"/>
              </w:rPr>
              <w:t>Entity registered with the MHRA to perform one or more of the following: manufacture, supply, store or provide blood or blood components for transfusion (CD Path is the MoD blood establishment). All UK blood banks are blood establishments.</w:t>
            </w:r>
          </w:p>
        </w:tc>
      </w:tr>
      <w:tr w:rsidR="271A2512" w14:paraId="65AE872B" w14:textId="77777777" w:rsidTr="009223BD">
        <w:trPr>
          <w:trHeight w:val="300"/>
        </w:trPr>
        <w:tc>
          <w:tcPr>
            <w:tcW w:w="2390" w:type="dxa"/>
            <w:tcBorders>
              <w:top w:val="single" w:sz="6" w:space="0" w:color="auto"/>
              <w:left w:val="single" w:sz="6" w:space="0" w:color="auto"/>
              <w:bottom w:val="single" w:sz="6" w:space="0" w:color="auto"/>
              <w:right w:val="single" w:sz="6" w:space="0" w:color="auto"/>
            </w:tcBorders>
            <w:tcMar>
              <w:left w:w="45" w:type="dxa"/>
              <w:right w:w="45" w:type="dxa"/>
            </w:tcMar>
          </w:tcPr>
          <w:p w14:paraId="0E630941" w14:textId="6BA703A9" w:rsidR="271A2512" w:rsidRDefault="271A2512">
            <w:pPr>
              <w:rPr>
                <w:rFonts w:eastAsia="Arial" w:cs="Arial"/>
                <w:color w:val="000000" w:themeColor="text1"/>
                <w:sz w:val="22"/>
                <w:szCs w:val="22"/>
              </w:rPr>
            </w:pPr>
            <w:r w:rsidRPr="271A2512">
              <w:rPr>
                <w:rFonts w:eastAsia="Arial" w:cs="Arial"/>
                <w:color w:val="000000" w:themeColor="text1"/>
                <w:sz w:val="22"/>
                <w:szCs w:val="22"/>
              </w:rPr>
              <w:t>Blood Safety and Quality regulations (BSQR)</w:t>
            </w:r>
          </w:p>
        </w:tc>
        <w:tc>
          <w:tcPr>
            <w:tcW w:w="5920" w:type="dxa"/>
            <w:tcBorders>
              <w:top w:val="single" w:sz="6" w:space="0" w:color="auto"/>
              <w:left w:val="single" w:sz="6" w:space="0" w:color="auto"/>
              <w:bottom w:val="single" w:sz="6" w:space="0" w:color="auto"/>
              <w:right w:val="single" w:sz="6" w:space="0" w:color="auto"/>
            </w:tcBorders>
            <w:tcMar>
              <w:left w:w="45" w:type="dxa"/>
              <w:right w:w="45" w:type="dxa"/>
            </w:tcMar>
          </w:tcPr>
          <w:p w14:paraId="159A8D50" w14:textId="21A12912" w:rsidR="271A2512" w:rsidRDefault="271A2512">
            <w:pPr>
              <w:rPr>
                <w:rFonts w:eastAsia="Arial" w:cs="Arial"/>
                <w:color w:val="000000" w:themeColor="text1"/>
                <w:sz w:val="22"/>
                <w:szCs w:val="22"/>
              </w:rPr>
            </w:pPr>
            <w:r w:rsidRPr="271A2512">
              <w:rPr>
                <w:rFonts w:eastAsia="Arial" w:cs="Arial"/>
                <w:color w:val="000000" w:themeColor="text1"/>
                <w:sz w:val="22"/>
                <w:szCs w:val="22"/>
              </w:rPr>
              <w:t xml:space="preserve">Regulations on manufacture, supply and use of blood and blood components for transfusion in the UK </w:t>
            </w:r>
          </w:p>
        </w:tc>
      </w:tr>
      <w:tr w:rsidR="271A2512" w14:paraId="168F4B80" w14:textId="77777777" w:rsidTr="009223BD">
        <w:trPr>
          <w:trHeight w:val="300"/>
        </w:trPr>
        <w:tc>
          <w:tcPr>
            <w:tcW w:w="2390" w:type="dxa"/>
            <w:tcBorders>
              <w:top w:val="single" w:sz="6" w:space="0" w:color="auto"/>
              <w:left w:val="single" w:sz="6" w:space="0" w:color="auto"/>
              <w:bottom w:val="single" w:sz="6" w:space="0" w:color="auto"/>
              <w:right w:val="single" w:sz="6" w:space="0" w:color="auto"/>
            </w:tcBorders>
            <w:tcMar>
              <w:left w:w="45" w:type="dxa"/>
              <w:right w:w="45" w:type="dxa"/>
            </w:tcMar>
          </w:tcPr>
          <w:p w14:paraId="49558E99" w14:textId="74ABBC33" w:rsidR="271A2512" w:rsidRDefault="271A2512">
            <w:pPr>
              <w:rPr>
                <w:rFonts w:eastAsia="Arial" w:cs="Arial"/>
                <w:color w:val="000000" w:themeColor="text1"/>
                <w:sz w:val="22"/>
                <w:szCs w:val="22"/>
              </w:rPr>
            </w:pPr>
            <w:r w:rsidRPr="271A2512">
              <w:rPr>
                <w:rFonts w:eastAsia="Arial" w:cs="Arial"/>
                <w:color w:val="000000" w:themeColor="text1"/>
                <w:sz w:val="22"/>
                <w:szCs w:val="22"/>
              </w:rPr>
              <w:t>Blood Sciences</w:t>
            </w:r>
          </w:p>
        </w:tc>
        <w:tc>
          <w:tcPr>
            <w:tcW w:w="5920" w:type="dxa"/>
            <w:tcBorders>
              <w:top w:val="single" w:sz="6" w:space="0" w:color="auto"/>
              <w:left w:val="single" w:sz="6" w:space="0" w:color="auto"/>
              <w:bottom w:val="single" w:sz="6" w:space="0" w:color="auto"/>
              <w:right w:val="single" w:sz="6" w:space="0" w:color="auto"/>
            </w:tcBorders>
            <w:tcMar>
              <w:left w:w="45" w:type="dxa"/>
              <w:right w:w="45" w:type="dxa"/>
            </w:tcMar>
          </w:tcPr>
          <w:p w14:paraId="1A7EE97E" w14:textId="6C1CAB7E" w:rsidR="271A2512" w:rsidRDefault="271A2512">
            <w:pPr>
              <w:rPr>
                <w:rFonts w:eastAsia="Arial" w:cs="Arial"/>
                <w:color w:val="000000" w:themeColor="text1"/>
                <w:sz w:val="22"/>
                <w:szCs w:val="22"/>
              </w:rPr>
            </w:pPr>
            <w:r w:rsidRPr="271A2512">
              <w:rPr>
                <w:rFonts w:eastAsia="Arial" w:cs="Arial"/>
                <w:color w:val="000000" w:themeColor="text1"/>
                <w:sz w:val="22"/>
                <w:szCs w:val="22"/>
              </w:rPr>
              <w:t>Laboratory department that tests blood and other bodily fluids, usually consists of chemistry and haematology</w:t>
            </w:r>
          </w:p>
        </w:tc>
      </w:tr>
      <w:tr w:rsidR="271A2512" w14:paraId="3566618D" w14:textId="77777777" w:rsidTr="009223BD">
        <w:trPr>
          <w:trHeight w:val="300"/>
        </w:trPr>
        <w:tc>
          <w:tcPr>
            <w:tcW w:w="2390" w:type="dxa"/>
            <w:tcBorders>
              <w:top w:val="single" w:sz="6" w:space="0" w:color="auto"/>
              <w:left w:val="single" w:sz="6" w:space="0" w:color="auto"/>
              <w:bottom w:val="single" w:sz="6" w:space="0" w:color="auto"/>
              <w:right w:val="single" w:sz="6" w:space="0" w:color="auto"/>
            </w:tcBorders>
            <w:tcMar>
              <w:left w:w="45" w:type="dxa"/>
              <w:right w:w="45" w:type="dxa"/>
            </w:tcMar>
          </w:tcPr>
          <w:p w14:paraId="73F23200" w14:textId="2366CFC7" w:rsidR="271A2512" w:rsidRDefault="271A2512">
            <w:pPr>
              <w:rPr>
                <w:rFonts w:eastAsia="Arial" w:cs="Arial"/>
                <w:color w:val="000000" w:themeColor="text1"/>
                <w:sz w:val="22"/>
                <w:szCs w:val="22"/>
              </w:rPr>
            </w:pPr>
            <w:r w:rsidRPr="271A2512">
              <w:rPr>
                <w:rFonts w:eastAsia="Arial" w:cs="Arial"/>
                <w:color w:val="000000" w:themeColor="text1"/>
                <w:sz w:val="22"/>
                <w:szCs w:val="22"/>
              </w:rPr>
              <w:t>Blood Tracking System</w:t>
            </w:r>
          </w:p>
        </w:tc>
        <w:tc>
          <w:tcPr>
            <w:tcW w:w="5920" w:type="dxa"/>
            <w:tcBorders>
              <w:top w:val="single" w:sz="6" w:space="0" w:color="auto"/>
              <w:left w:val="single" w:sz="6" w:space="0" w:color="auto"/>
              <w:bottom w:val="single" w:sz="6" w:space="0" w:color="auto"/>
              <w:right w:val="single" w:sz="6" w:space="0" w:color="auto"/>
            </w:tcBorders>
            <w:tcMar>
              <w:left w:w="45" w:type="dxa"/>
              <w:right w:w="45" w:type="dxa"/>
            </w:tcMar>
          </w:tcPr>
          <w:p w14:paraId="4E05353C" w14:textId="129A902C" w:rsidR="271A2512" w:rsidRDefault="271A2512">
            <w:pPr>
              <w:rPr>
                <w:rFonts w:eastAsia="Arial" w:cs="Arial"/>
                <w:color w:val="000000" w:themeColor="text1"/>
                <w:sz w:val="22"/>
                <w:szCs w:val="22"/>
              </w:rPr>
            </w:pPr>
            <w:r w:rsidRPr="271A2512">
              <w:rPr>
                <w:rFonts w:eastAsia="Arial" w:cs="Arial"/>
                <w:color w:val="000000" w:themeColor="text1"/>
                <w:sz w:val="22"/>
                <w:szCs w:val="22"/>
              </w:rPr>
              <w:t>Usually refers to a system that assures the blood transfusion process from point of collection from the blood bank through to administration to a patient (</w:t>
            </w:r>
            <w:r w:rsidR="575FFA49" w:rsidRPr="5E31567E">
              <w:rPr>
                <w:rFonts w:eastAsia="Arial" w:cs="Arial"/>
                <w:color w:val="000000" w:themeColor="text1"/>
                <w:sz w:val="22"/>
                <w:szCs w:val="22"/>
              </w:rPr>
              <w:t>i.e.</w:t>
            </w:r>
            <w:r w:rsidRPr="271A2512">
              <w:rPr>
                <w:rFonts w:eastAsia="Arial" w:cs="Arial"/>
                <w:color w:val="000000" w:themeColor="text1"/>
                <w:sz w:val="22"/>
                <w:szCs w:val="22"/>
              </w:rPr>
              <w:t xml:space="preserve"> within a hospital). Typically</w:t>
            </w:r>
            <w:r w:rsidR="0B99B6F2" w:rsidRPr="5E31567E">
              <w:rPr>
                <w:rFonts w:eastAsia="Arial" w:cs="Arial"/>
                <w:color w:val="000000" w:themeColor="text1"/>
                <w:sz w:val="22"/>
                <w:szCs w:val="22"/>
              </w:rPr>
              <w:t>,</w:t>
            </w:r>
            <w:r w:rsidRPr="271A2512">
              <w:rPr>
                <w:rFonts w:eastAsia="Arial" w:cs="Arial"/>
                <w:color w:val="000000" w:themeColor="text1"/>
                <w:sz w:val="22"/>
                <w:szCs w:val="22"/>
              </w:rPr>
              <w:t xml:space="preserve"> this will include patient and product identification steps to prevent a patient from receiving inappropriate blood. As a supplier of blood for transfusion and as the entity that provides assurance for deployed blood banks, CD Path needs to track blood from point of collection from NHSBT through to final fate.</w:t>
            </w:r>
          </w:p>
        </w:tc>
      </w:tr>
      <w:tr w:rsidR="271A2512" w14:paraId="14FBB26E" w14:textId="77777777" w:rsidTr="009223BD">
        <w:trPr>
          <w:trHeight w:val="300"/>
        </w:trPr>
        <w:tc>
          <w:tcPr>
            <w:tcW w:w="2390" w:type="dxa"/>
            <w:tcBorders>
              <w:top w:val="single" w:sz="6" w:space="0" w:color="auto"/>
              <w:left w:val="single" w:sz="6" w:space="0" w:color="auto"/>
              <w:bottom w:val="single" w:sz="6" w:space="0" w:color="auto"/>
              <w:right w:val="single" w:sz="6" w:space="0" w:color="auto"/>
            </w:tcBorders>
            <w:tcMar>
              <w:left w:w="45" w:type="dxa"/>
              <w:right w:w="45" w:type="dxa"/>
            </w:tcMar>
          </w:tcPr>
          <w:p w14:paraId="64C24C7A" w14:textId="0FB95D28" w:rsidR="271A2512" w:rsidRDefault="271A2512">
            <w:pPr>
              <w:rPr>
                <w:rFonts w:eastAsia="Arial" w:cs="Arial"/>
                <w:color w:val="000000" w:themeColor="text1"/>
                <w:sz w:val="22"/>
                <w:szCs w:val="22"/>
              </w:rPr>
            </w:pPr>
            <w:r w:rsidRPr="271A2512">
              <w:rPr>
                <w:rFonts w:eastAsia="Arial" w:cs="Arial"/>
                <w:color w:val="000000" w:themeColor="text1"/>
                <w:sz w:val="22"/>
                <w:szCs w:val="22"/>
              </w:rPr>
              <w:t>Cellular Pathology / Anatomic Pathology (Cell Path)</w:t>
            </w:r>
          </w:p>
        </w:tc>
        <w:tc>
          <w:tcPr>
            <w:tcW w:w="5920" w:type="dxa"/>
            <w:tcBorders>
              <w:top w:val="single" w:sz="6" w:space="0" w:color="auto"/>
              <w:left w:val="single" w:sz="6" w:space="0" w:color="auto"/>
              <w:bottom w:val="single" w:sz="6" w:space="0" w:color="auto"/>
              <w:right w:val="single" w:sz="6" w:space="0" w:color="auto"/>
            </w:tcBorders>
            <w:tcMar>
              <w:left w:w="45" w:type="dxa"/>
              <w:right w:w="45" w:type="dxa"/>
            </w:tcMar>
          </w:tcPr>
          <w:p w14:paraId="1C47643D" w14:textId="549C6CE1" w:rsidR="271A2512" w:rsidRDefault="271A2512">
            <w:pPr>
              <w:rPr>
                <w:rFonts w:eastAsia="Arial" w:cs="Arial"/>
                <w:color w:val="000000" w:themeColor="text1"/>
                <w:sz w:val="22"/>
                <w:szCs w:val="22"/>
              </w:rPr>
            </w:pPr>
            <w:r w:rsidRPr="271A2512">
              <w:rPr>
                <w:rFonts w:eastAsia="Arial" w:cs="Arial"/>
                <w:color w:val="000000" w:themeColor="text1"/>
                <w:sz w:val="22"/>
                <w:szCs w:val="22"/>
              </w:rPr>
              <w:t>Study of tissues and gross anatomy, not a service provided by defence pathology</w:t>
            </w:r>
          </w:p>
        </w:tc>
      </w:tr>
      <w:tr w:rsidR="271A2512" w14:paraId="299DA210" w14:textId="77777777" w:rsidTr="009223BD">
        <w:trPr>
          <w:trHeight w:val="300"/>
        </w:trPr>
        <w:tc>
          <w:tcPr>
            <w:tcW w:w="2390" w:type="dxa"/>
            <w:tcBorders>
              <w:top w:val="single" w:sz="6" w:space="0" w:color="auto"/>
              <w:left w:val="single" w:sz="6" w:space="0" w:color="auto"/>
              <w:bottom w:val="single" w:sz="6" w:space="0" w:color="auto"/>
              <w:right w:val="single" w:sz="6" w:space="0" w:color="auto"/>
            </w:tcBorders>
            <w:tcMar>
              <w:left w:w="45" w:type="dxa"/>
              <w:right w:w="45" w:type="dxa"/>
            </w:tcMar>
          </w:tcPr>
          <w:p w14:paraId="70072ED3" w14:textId="3B224774" w:rsidR="271A2512" w:rsidRDefault="271A2512">
            <w:pPr>
              <w:rPr>
                <w:rFonts w:eastAsia="Arial" w:cs="Arial"/>
                <w:color w:val="000000" w:themeColor="text1"/>
                <w:sz w:val="22"/>
                <w:szCs w:val="22"/>
              </w:rPr>
            </w:pPr>
            <w:r w:rsidRPr="271A2512">
              <w:rPr>
                <w:rFonts w:eastAsia="Arial" w:cs="Arial"/>
                <w:color w:val="000000" w:themeColor="text1"/>
                <w:sz w:val="22"/>
                <w:szCs w:val="22"/>
              </w:rPr>
              <w:t>Clinical Biochemistry (Chemistry)</w:t>
            </w:r>
          </w:p>
        </w:tc>
        <w:tc>
          <w:tcPr>
            <w:tcW w:w="5920" w:type="dxa"/>
            <w:tcBorders>
              <w:top w:val="single" w:sz="6" w:space="0" w:color="auto"/>
              <w:left w:val="single" w:sz="6" w:space="0" w:color="auto"/>
              <w:bottom w:val="single" w:sz="6" w:space="0" w:color="auto"/>
              <w:right w:val="single" w:sz="6" w:space="0" w:color="auto"/>
            </w:tcBorders>
            <w:tcMar>
              <w:left w:w="45" w:type="dxa"/>
              <w:right w:w="45" w:type="dxa"/>
            </w:tcMar>
          </w:tcPr>
          <w:p w14:paraId="7C632E10" w14:textId="3A22982E" w:rsidR="271A2512" w:rsidRDefault="271A2512">
            <w:pPr>
              <w:rPr>
                <w:rFonts w:eastAsia="Arial" w:cs="Arial"/>
                <w:color w:val="000000" w:themeColor="text1"/>
                <w:sz w:val="22"/>
                <w:szCs w:val="22"/>
              </w:rPr>
            </w:pPr>
            <w:r w:rsidRPr="271A2512">
              <w:rPr>
                <w:rFonts w:eastAsia="Arial" w:cs="Arial"/>
                <w:color w:val="000000" w:themeColor="text1"/>
                <w:sz w:val="22"/>
                <w:szCs w:val="22"/>
              </w:rPr>
              <w:t>Pathology speciality that tests the liquid component of blood and other bodily fluids, usually forms part of blood sciences</w:t>
            </w:r>
          </w:p>
        </w:tc>
      </w:tr>
      <w:tr w:rsidR="271A2512" w14:paraId="39A1430A" w14:textId="77777777" w:rsidTr="009223BD">
        <w:trPr>
          <w:trHeight w:val="300"/>
        </w:trPr>
        <w:tc>
          <w:tcPr>
            <w:tcW w:w="2390" w:type="dxa"/>
            <w:tcBorders>
              <w:top w:val="single" w:sz="6" w:space="0" w:color="auto"/>
              <w:left w:val="single" w:sz="6" w:space="0" w:color="auto"/>
              <w:bottom w:val="single" w:sz="6" w:space="0" w:color="auto"/>
              <w:right w:val="single" w:sz="6" w:space="0" w:color="auto"/>
            </w:tcBorders>
            <w:tcMar>
              <w:left w:w="45" w:type="dxa"/>
              <w:right w:w="45" w:type="dxa"/>
            </w:tcMar>
          </w:tcPr>
          <w:p w14:paraId="5F755A3C" w14:textId="32D52986" w:rsidR="271A2512" w:rsidRDefault="271A2512">
            <w:pPr>
              <w:rPr>
                <w:rFonts w:eastAsia="Arial" w:cs="Arial"/>
                <w:color w:val="000000" w:themeColor="text1"/>
                <w:sz w:val="22"/>
                <w:szCs w:val="22"/>
              </w:rPr>
            </w:pPr>
            <w:r w:rsidRPr="271A2512">
              <w:rPr>
                <w:rFonts w:eastAsia="Arial" w:cs="Arial"/>
                <w:color w:val="000000" w:themeColor="text1"/>
                <w:sz w:val="22"/>
                <w:szCs w:val="22"/>
              </w:rPr>
              <w:t>Coagulation (</w:t>
            </w:r>
            <w:proofErr w:type="spellStart"/>
            <w:r w:rsidRPr="271A2512">
              <w:rPr>
                <w:rFonts w:eastAsia="Arial" w:cs="Arial"/>
                <w:color w:val="000000" w:themeColor="text1"/>
                <w:sz w:val="22"/>
                <w:szCs w:val="22"/>
              </w:rPr>
              <w:t>Coag</w:t>
            </w:r>
            <w:proofErr w:type="spellEnd"/>
            <w:r w:rsidRPr="271A2512">
              <w:rPr>
                <w:rFonts w:eastAsia="Arial" w:cs="Arial"/>
                <w:color w:val="000000" w:themeColor="text1"/>
                <w:sz w:val="22"/>
                <w:szCs w:val="22"/>
              </w:rPr>
              <w:t>)</w:t>
            </w:r>
          </w:p>
        </w:tc>
        <w:tc>
          <w:tcPr>
            <w:tcW w:w="5920" w:type="dxa"/>
            <w:tcBorders>
              <w:top w:val="single" w:sz="6" w:space="0" w:color="auto"/>
              <w:left w:val="single" w:sz="6" w:space="0" w:color="auto"/>
              <w:bottom w:val="single" w:sz="6" w:space="0" w:color="auto"/>
              <w:right w:val="single" w:sz="6" w:space="0" w:color="auto"/>
            </w:tcBorders>
            <w:tcMar>
              <w:left w:w="45" w:type="dxa"/>
              <w:right w:w="45" w:type="dxa"/>
            </w:tcMar>
          </w:tcPr>
          <w:p w14:paraId="7C5C2A02" w14:textId="6EC83BF5" w:rsidR="271A2512" w:rsidRDefault="271A2512">
            <w:pPr>
              <w:rPr>
                <w:rFonts w:eastAsia="Arial" w:cs="Arial"/>
                <w:color w:val="000000" w:themeColor="text1"/>
                <w:sz w:val="22"/>
                <w:szCs w:val="22"/>
              </w:rPr>
            </w:pPr>
            <w:r w:rsidRPr="271A2512">
              <w:rPr>
                <w:rFonts w:eastAsia="Arial" w:cs="Arial"/>
                <w:color w:val="000000" w:themeColor="text1"/>
                <w:sz w:val="22"/>
                <w:szCs w:val="22"/>
              </w:rPr>
              <w:t>Usually a sub-speciality of haematology, provides testing related to blood clotting</w:t>
            </w:r>
          </w:p>
        </w:tc>
      </w:tr>
      <w:tr w:rsidR="271A2512" w14:paraId="6DE38FFB" w14:textId="77777777" w:rsidTr="009223BD">
        <w:trPr>
          <w:trHeight w:val="300"/>
        </w:trPr>
        <w:tc>
          <w:tcPr>
            <w:tcW w:w="2390" w:type="dxa"/>
            <w:tcBorders>
              <w:top w:val="single" w:sz="6" w:space="0" w:color="auto"/>
              <w:left w:val="single" w:sz="6" w:space="0" w:color="auto"/>
              <w:bottom w:val="single" w:sz="6" w:space="0" w:color="auto"/>
              <w:right w:val="single" w:sz="6" w:space="0" w:color="auto"/>
            </w:tcBorders>
            <w:tcMar>
              <w:left w:w="45" w:type="dxa"/>
              <w:right w:w="45" w:type="dxa"/>
            </w:tcMar>
          </w:tcPr>
          <w:p w14:paraId="43B06F45" w14:textId="1EC5B844" w:rsidR="271A2512" w:rsidRDefault="271A2512">
            <w:pPr>
              <w:rPr>
                <w:rFonts w:eastAsia="Arial" w:cs="Arial"/>
                <w:color w:val="000000" w:themeColor="text1"/>
                <w:sz w:val="22"/>
                <w:szCs w:val="22"/>
              </w:rPr>
            </w:pPr>
            <w:r w:rsidRPr="271A2512">
              <w:rPr>
                <w:rFonts w:eastAsia="Arial" w:cs="Arial"/>
                <w:color w:val="000000" w:themeColor="text1"/>
                <w:sz w:val="22"/>
                <w:szCs w:val="22"/>
              </w:rPr>
              <w:t>Culture</w:t>
            </w:r>
          </w:p>
        </w:tc>
        <w:tc>
          <w:tcPr>
            <w:tcW w:w="5920" w:type="dxa"/>
            <w:tcBorders>
              <w:top w:val="single" w:sz="6" w:space="0" w:color="auto"/>
              <w:left w:val="single" w:sz="6" w:space="0" w:color="auto"/>
              <w:bottom w:val="single" w:sz="6" w:space="0" w:color="auto"/>
              <w:right w:val="single" w:sz="6" w:space="0" w:color="auto"/>
            </w:tcBorders>
            <w:tcMar>
              <w:left w:w="45" w:type="dxa"/>
              <w:right w:w="45" w:type="dxa"/>
            </w:tcMar>
          </w:tcPr>
          <w:p w14:paraId="400E2DE5" w14:textId="50F9861D" w:rsidR="271A2512" w:rsidRDefault="271A2512">
            <w:pPr>
              <w:rPr>
                <w:rFonts w:eastAsia="Arial" w:cs="Arial"/>
                <w:color w:val="000000" w:themeColor="text1"/>
                <w:sz w:val="22"/>
                <w:szCs w:val="22"/>
              </w:rPr>
            </w:pPr>
            <w:r w:rsidRPr="271A2512">
              <w:rPr>
                <w:rFonts w:eastAsia="Arial" w:cs="Arial"/>
                <w:color w:val="000000" w:themeColor="text1"/>
                <w:sz w:val="22"/>
                <w:szCs w:val="22"/>
              </w:rPr>
              <w:t xml:space="preserve">Process of growing and identifying micro-organisms </w:t>
            </w:r>
          </w:p>
        </w:tc>
      </w:tr>
      <w:tr w:rsidR="271A2512" w14:paraId="56ED4E05" w14:textId="77777777" w:rsidTr="009223BD">
        <w:trPr>
          <w:trHeight w:val="300"/>
        </w:trPr>
        <w:tc>
          <w:tcPr>
            <w:tcW w:w="2390" w:type="dxa"/>
            <w:tcBorders>
              <w:top w:val="single" w:sz="6" w:space="0" w:color="auto"/>
              <w:left w:val="single" w:sz="6" w:space="0" w:color="auto"/>
              <w:bottom w:val="single" w:sz="6" w:space="0" w:color="auto"/>
              <w:right w:val="single" w:sz="6" w:space="0" w:color="auto"/>
            </w:tcBorders>
            <w:tcMar>
              <w:left w:w="45" w:type="dxa"/>
              <w:right w:w="45" w:type="dxa"/>
            </w:tcMar>
          </w:tcPr>
          <w:p w14:paraId="0F79A13F" w14:textId="7A6D1C20" w:rsidR="271A2512" w:rsidRDefault="271A2512">
            <w:pPr>
              <w:rPr>
                <w:rFonts w:eastAsia="Arial" w:cs="Arial"/>
                <w:color w:val="000000" w:themeColor="text1"/>
                <w:sz w:val="22"/>
                <w:szCs w:val="22"/>
              </w:rPr>
            </w:pPr>
            <w:r w:rsidRPr="271A2512">
              <w:rPr>
                <w:rFonts w:eastAsia="Arial" w:cs="Arial"/>
                <w:color w:val="000000" w:themeColor="text1"/>
                <w:sz w:val="22"/>
                <w:szCs w:val="22"/>
              </w:rPr>
              <w:t>DCB 0129</w:t>
            </w:r>
          </w:p>
        </w:tc>
        <w:tc>
          <w:tcPr>
            <w:tcW w:w="5920" w:type="dxa"/>
            <w:tcBorders>
              <w:top w:val="single" w:sz="6" w:space="0" w:color="auto"/>
              <w:left w:val="single" w:sz="6" w:space="0" w:color="auto"/>
              <w:bottom w:val="single" w:sz="6" w:space="0" w:color="auto"/>
              <w:right w:val="single" w:sz="6" w:space="0" w:color="auto"/>
            </w:tcBorders>
            <w:tcMar>
              <w:left w:w="45" w:type="dxa"/>
              <w:right w:w="45" w:type="dxa"/>
            </w:tcMar>
          </w:tcPr>
          <w:p w14:paraId="1F758454" w14:textId="3C533BB5" w:rsidR="271A2512" w:rsidRDefault="271A2512">
            <w:pPr>
              <w:rPr>
                <w:rFonts w:eastAsia="Arial" w:cs="Arial"/>
                <w:color w:val="000000" w:themeColor="text1"/>
                <w:sz w:val="22"/>
                <w:szCs w:val="22"/>
              </w:rPr>
            </w:pPr>
            <w:r w:rsidRPr="271A2512">
              <w:rPr>
                <w:rFonts w:eastAsia="Arial" w:cs="Arial"/>
                <w:color w:val="000000" w:themeColor="text1"/>
                <w:sz w:val="22"/>
                <w:szCs w:val="22"/>
              </w:rPr>
              <w:t>Clinical risk management documentation used to show an IT systems compliance with the provisions within the Health and Social Care Act as applied to a healthcare IT system supplier</w:t>
            </w:r>
            <w:r w:rsidR="008A016B">
              <w:rPr>
                <w:rFonts w:eastAsia="Arial" w:cs="Arial"/>
                <w:color w:val="000000" w:themeColor="text1"/>
                <w:sz w:val="22"/>
                <w:szCs w:val="22"/>
              </w:rPr>
              <w:t xml:space="preserve"> </w:t>
            </w:r>
            <w:r w:rsidRPr="271A2512">
              <w:rPr>
                <w:rFonts w:eastAsia="Arial" w:cs="Arial"/>
                <w:color w:val="000000" w:themeColor="text1"/>
                <w:sz w:val="22"/>
                <w:szCs w:val="22"/>
              </w:rPr>
              <w:t>/</w:t>
            </w:r>
            <w:r w:rsidR="008A016B">
              <w:rPr>
                <w:rFonts w:eastAsia="Arial" w:cs="Arial"/>
                <w:color w:val="000000" w:themeColor="text1"/>
                <w:sz w:val="22"/>
                <w:szCs w:val="22"/>
              </w:rPr>
              <w:t xml:space="preserve"> </w:t>
            </w:r>
            <w:r w:rsidRPr="271A2512">
              <w:rPr>
                <w:rFonts w:eastAsia="Arial" w:cs="Arial"/>
                <w:color w:val="000000" w:themeColor="text1"/>
                <w:sz w:val="22"/>
                <w:szCs w:val="22"/>
              </w:rPr>
              <w:t xml:space="preserve">manufacturer. See </w:t>
            </w:r>
            <w:hyperlink r:id="rId23" w:history="1">
              <w:r w:rsidRPr="271A2512">
                <w:rPr>
                  <w:rStyle w:val="Hyperlink"/>
                  <w:rFonts w:eastAsia="Arial" w:cs="Arial"/>
                  <w:sz w:val="22"/>
                  <w:szCs w:val="22"/>
                </w:rPr>
                <w:t>here</w:t>
              </w:r>
            </w:hyperlink>
            <w:r w:rsidRPr="271A2512">
              <w:rPr>
                <w:rFonts w:eastAsia="Arial" w:cs="Arial"/>
                <w:color w:val="000000" w:themeColor="text1"/>
                <w:sz w:val="22"/>
                <w:szCs w:val="22"/>
              </w:rPr>
              <w:t xml:space="preserve"> for more details</w:t>
            </w:r>
          </w:p>
        </w:tc>
      </w:tr>
      <w:tr w:rsidR="271A2512" w14:paraId="747A009F" w14:textId="77777777" w:rsidTr="009223BD">
        <w:trPr>
          <w:trHeight w:val="300"/>
        </w:trPr>
        <w:tc>
          <w:tcPr>
            <w:tcW w:w="2390" w:type="dxa"/>
            <w:tcBorders>
              <w:top w:val="single" w:sz="6" w:space="0" w:color="auto"/>
              <w:left w:val="single" w:sz="6" w:space="0" w:color="auto"/>
              <w:bottom w:val="single" w:sz="6" w:space="0" w:color="auto"/>
              <w:right w:val="single" w:sz="6" w:space="0" w:color="auto"/>
            </w:tcBorders>
            <w:tcMar>
              <w:left w:w="45" w:type="dxa"/>
              <w:right w:w="45" w:type="dxa"/>
            </w:tcMar>
          </w:tcPr>
          <w:p w14:paraId="7C21D15F" w14:textId="3ED6529C" w:rsidR="271A2512" w:rsidRDefault="271A2512">
            <w:pPr>
              <w:rPr>
                <w:rFonts w:eastAsia="Arial" w:cs="Arial"/>
                <w:color w:val="000000" w:themeColor="text1"/>
                <w:sz w:val="22"/>
                <w:szCs w:val="22"/>
              </w:rPr>
            </w:pPr>
            <w:r w:rsidRPr="271A2512">
              <w:rPr>
                <w:rFonts w:eastAsia="Arial" w:cs="Arial"/>
                <w:color w:val="000000" w:themeColor="text1"/>
                <w:sz w:val="22"/>
                <w:szCs w:val="22"/>
              </w:rPr>
              <w:t>DCB 0160</w:t>
            </w:r>
          </w:p>
        </w:tc>
        <w:tc>
          <w:tcPr>
            <w:tcW w:w="5920" w:type="dxa"/>
            <w:tcBorders>
              <w:top w:val="single" w:sz="6" w:space="0" w:color="auto"/>
              <w:left w:val="single" w:sz="6" w:space="0" w:color="auto"/>
              <w:bottom w:val="single" w:sz="6" w:space="0" w:color="auto"/>
              <w:right w:val="single" w:sz="6" w:space="0" w:color="auto"/>
            </w:tcBorders>
            <w:tcMar>
              <w:left w:w="45" w:type="dxa"/>
              <w:right w:w="45" w:type="dxa"/>
            </w:tcMar>
          </w:tcPr>
          <w:p w14:paraId="612C08EC" w14:textId="53EC220A" w:rsidR="271A2512" w:rsidRDefault="271A2512">
            <w:pPr>
              <w:rPr>
                <w:rFonts w:eastAsia="Arial" w:cs="Arial"/>
                <w:color w:val="000000" w:themeColor="text1"/>
                <w:sz w:val="22"/>
                <w:szCs w:val="22"/>
              </w:rPr>
            </w:pPr>
            <w:r w:rsidRPr="271A2512">
              <w:rPr>
                <w:rFonts w:eastAsia="Arial" w:cs="Arial"/>
                <w:color w:val="000000" w:themeColor="text1"/>
                <w:sz w:val="22"/>
                <w:szCs w:val="22"/>
              </w:rPr>
              <w:t xml:space="preserve">Clinical risk management documentation used to show an IT systems compliance with the provisions within the Health and Social Care Act as applied to a healthcare IT system user. See </w:t>
            </w:r>
            <w:hyperlink r:id="rId24" w:history="1">
              <w:r w:rsidRPr="271A2512">
                <w:rPr>
                  <w:rStyle w:val="Hyperlink"/>
                  <w:rFonts w:eastAsia="Arial" w:cs="Arial"/>
                  <w:sz w:val="22"/>
                  <w:szCs w:val="22"/>
                </w:rPr>
                <w:t>here</w:t>
              </w:r>
            </w:hyperlink>
            <w:r w:rsidRPr="271A2512">
              <w:rPr>
                <w:rFonts w:eastAsia="Arial" w:cs="Arial"/>
                <w:color w:val="000000" w:themeColor="text1"/>
                <w:sz w:val="22"/>
                <w:szCs w:val="22"/>
              </w:rPr>
              <w:t xml:space="preserve"> for more details.</w:t>
            </w:r>
          </w:p>
        </w:tc>
      </w:tr>
      <w:tr w:rsidR="271A2512" w14:paraId="72D738A0" w14:textId="77777777" w:rsidTr="009223BD">
        <w:trPr>
          <w:trHeight w:val="300"/>
        </w:trPr>
        <w:tc>
          <w:tcPr>
            <w:tcW w:w="2390" w:type="dxa"/>
            <w:tcBorders>
              <w:top w:val="single" w:sz="6" w:space="0" w:color="auto"/>
              <w:left w:val="single" w:sz="6" w:space="0" w:color="auto"/>
              <w:bottom w:val="single" w:sz="6" w:space="0" w:color="auto"/>
              <w:right w:val="single" w:sz="6" w:space="0" w:color="auto"/>
            </w:tcBorders>
            <w:tcMar>
              <w:left w:w="45" w:type="dxa"/>
              <w:right w:w="45" w:type="dxa"/>
            </w:tcMar>
          </w:tcPr>
          <w:p w14:paraId="5546A4CB" w14:textId="637204E9" w:rsidR="271A2512" w:rsidRDefault="271A2512">
            <w:pPr>
              <w:rPr>
                <w:rFonts w:eastAsia="Arial" w:cs="Arial"/>
                <w:color w:val="000000" w:themeColor="text1"/>
                <w:sz w:val="22"/>
                <w:szCs w:val="22"/>
              </w:rPr>
            </w:pPr>
            <w:r w:rsidRPr="271A2512">
              <w:rPr>
                <w:rFonts w:eastAsia="Arial" w:cs="Arial"/>
                <w:color w:val="000000" w:themeColor="text1"/>
                <w:sz w:val="22"/>
                <w:szCs w:val="22"/>
              </w:rPr>
              <w:lastRenderedPageBreak/>
              <w:t>Genomic / molecular laboratory</w:t>
            </w:r>
          </w:p>
        </w:tc>
        <w:tc>
          <w:tcPr>
            <w:tcW w:w="5920" w:type="dxa"/>
            <w:tcBorders>
              <w:top w:val="single" w:sz="6" w:space="0" w:color="auto"/>
              <w:left w:val="single" w:sz="6" w:space="0" w:color="auto"/>
              <w:bottom w:val="single" w:sz="6" w:space="0" w:color="auto"/>
              <w:right w:val="single" w:sz="6" w:space="0" w:color="auto"/>
            </w:tcBorders>
            <w:tcMar>
              <w:left w:w="45" w:type="dxa"/>
              <w:right w:w="45" w:type="dxa"/>
            </w:tcMar>
          </w:tcPr>
          <w:p w14:paraId="4C670C7E" w14:textId="48F966C0" w:rsidR="271A2512" w:rsidRDefault="271A2512">
            <w:pPr>
              <w:rPr>
                <w:rFonts w:eastAsia="Arial" w:cs="Arial"/>
                <w:color w:val="000000" w:themeColor="text1"/>
                <w:sz w:val="22"/>
                <w:szCs w:val="22"/>
              </w:rPr>
            </w:pPr>
            <w:r w:rsidRPr="271A2512">
              <w:rPr>
                <w:rFonts w:eastAsia="Arial" w:cs="Arial"/>
                <w:color w:val="000000" w:themeColor="text1"/>
                <w:sz w:val="22"/>
                <w:szCs w:val="22"/>
              </w:rPr>
              <w:t>Testing of an individual’s genome for specific genes or markers, not a service offered by defence pathology</w:t>
            </w:r>
          </w:p>
        </w:tc>
      </w:tr>
      <w:tr w:rsidR="271A2512" w14:paraId="7108DAEF" w14:textId="77777777" w:rsidTr="009223BD">
        <w:trPr>
          <w:trHeight w:val="300"/>
        </w:trPr>
        <w:tc>
          <w:tcPr>
            <w:tcW w:w="2390" w:type="dxa"/>
            <w:tcBorders>
              <w:top w:val="single" w:sz="6" w:space="0" w:color="auto"/>
              <w:left w:val="single" w:sz="6" w:space="0" w:color="auto"/>
              <w:bottom w:val="single" w:sz="6" w:space="0" w:color="auto"/>
              <w:right w:val="single" w:sz="6" w:space="0" w:color="auto"/>
            </w:tcBorders>
            <w:tcMar>
              <w:left w:w="45" w:type="dxa"/>
              <w:right w:w="45" w:type="dxa"/>
            </w:tcMar>
          </w:tcPr>
          <w:p w14:paraId="324BF8D4" w14:textId="2BFAD602" w:rsidR="271A2512" w:rsidRDefault="271A2512">
            <w:pPr>
              <w:rPr>
                <w:rFonts w:eastAsia="Arial" w:cs="Arial"/>
                <w:color w:val="000000" w:themeColor="text1"/>
                <w:sz w:val="22"/>
                <w:szCs w:val="22"/>
              </w:rPr>
            </w:pPr>
            <w:r w:rsidRPr="271A2512">
              <w:rPr>
                <w:rFonts w:eastAsia="Arial" w:cs="Arial"/>
                <w:color w:val="000000" w:themeColor="text1"/>
                <w:sz w:val="22"/>
                <w:szCs w:val="22"/>
              </w:rPr>
              <w:t>Good Automated Manufacturing Practice (GAMP)</w:t>
            </w:r>
          </w:p>
        </w:tc>
        <w:tc>
          <w:tcPr>
            <w:tcW w:w="5920" w:type="dxa"/>
            <w:tcBorders>
              <w:top w:val="single" w:sz="6" w:space="0" w:color="auto"/>
              <w:left w:val="single" w:sz="6" w:space="0" w:color="auto"/>
              <w:bottom w:val="single" w:sz="6" w:space="0" w:color="auto"/>
              <w:right w:val="single" w:sz="6" w:space="0" w:color="auto"/>
            </w:tcBorders>
            <w:tcMar>
              <w:left w:w="45" w:type="dxa"/>
              <w:right w:w="45" w:type="dxa"/>
            </w:tcMar>
          </w:tcPr>
          <w:p w14:paraId="3C4CBBA1" w14:textId="4CF4CD7C" w:rsidR="271A2512" w:rsidRDefault="271A2512">
            <w:pPr>
              <w:rPr>
                <w:rFonts w:eastAsia="Arial" w:cs="Arial"/>
                <w:color w:val="000000" w:themeColor="text1"/>
                <w:sz w:val="22"/>
                <w:szCs w:val="22"/>
              </w:rPr>
            </w:pPr>
            <w:r w:rsidRPr="271A2512">
              <w:rPr>
                <w:rFonts w:eastAsia="Arial" w:cs="Arial"/>
                <w:color w:val="000000" w:themeColor="text1"/>
                <w:sz w:val="22"/>
                <w:szCs w:val="22"/>
              </w:rPr>
              <w:t>The guidelines for IT system validation, which MHRA requires for all IT systems related to blood product manufacture and transfusion. (Specifically, GAMP 5)</w:t>
            </w:r>
          </w:p>
        </w:tc>
      </w:tr>
      <w:tr w:rsidR="271A2512" w14:paraId="074D510A" w14:textId="77777777" w:rsidTr="009223BD">
        <w:trPr>
          <w:trHeight w:val="300"/>
        </w:trPr>
        <w:tc>
          <w:tcPr>
            <w:tcW w:w="2390" w:type="dxa"/>
            <w:tcBorders>
              <w:top w:val="single" w:sz="6" w:space="0" w:color="auto"/>
              <w:left w:val="single" w:sz="6" w:space="0" w:color="auto"/>
              <w:bottom w:val="single" w:sz="6" w:space="0" w:color="auto"/>
              <w:right w:val="single" w:sz="6" w:space="0" w:color="auto"/>
            </w:tcBorders>
            <w:tcMar>
              <w:left w:w="45" w:type="dxa"/>
              <w:right w:w="45" w:type="dxa"/>
            </w:tcMar>
          </w:tcPr>
          <w:p w14:paraId="1D8C1468" w14:textId="6E23369F" w:rsidR="271A2512" w:rsidRDefault="271A2512">
            <w:pPr>
              <w:rPr>
                <w:rFonts w:eastAsia="Arial" w:cs="Arial"/>
                <w:color w:val="000000" w:themeColor="text1"/>
                <w:sz w:val="22"/>
                <w:szCs w:val="22"/>
              </w:rPr>
            </w:pPr>
            <w:r w:rsidRPr="271A2512">
              <w:rPr>
                <w:rFonts w:eastAsia="Arial" w:cs="Arial"/>
                <w:color w:val="000000" w:themeColor="text1"/>
                <w:sz w:val="22"/>
                <w:szCs w:val="22"/>
              </w:rPr>
              <w:t>Haematology (Haem)</w:t>
            </w:r>
          </w:p>
        </w:tc>
        <w:tc>
          <w:tcPr>
            <w:tcW w:w="5920" w:type="dxa"/>
            <w:tcBorders>
              <w:top w:val="single" w:sz="6" w:space="0" w:color="auto"/>
              <w:left w:val="single" w:sz="6" w:space="0" w:color="auto"/>
              <w:bottom w:val="single" w:sz="6" w:space="0" w:color="auto"/>
              <w:right w:val="single" w:sz="6" w:space="0" w:color="auto"/>
            </w:tcBorders>
            <w:tcMar>
              <w:left w:w="45" w:type="dxa"/>
              <w:right w:w="45" w:type="dxa"/>
            </w:tcMar>
          </w:tcPr>
          <w:p w14:paraId="33CAA525" w14:textId="40DA569D" w:rsidR="271A2512" w:rsidRDefault="271A2512">
            <w:pPr>
              <w:rPr>
                <w:rFonts w:eastAsia="Arial" w:cs="Arial"/>
                <w:color w:val="000000" w:themeColor="text1"/>
                <w:sz w:val="22"/>
                <w:szCs w:val="22"/>
              </w:rPr>
            </w:pPr>
            <w:r w:rsidRPr="271A2512">
              <w:rPr>
                <w:rFonts w:eastAsia="Arial" w:cs="Arial"/>
                <w:color w:val="000000" w:themeColor="text1"/>
                <w:sz w:val="22"/>
                <w:szCs w:val="22"/>
              </w:rPr>
              <w:t>Pathology speciality that tests the cellular components of blood and coagulation studies, usually forms part of blood sciences</w:t>
            </w:r>
          </w:p>
        </w:tc>
      </w:tr>
      <w:tr w:rsidR="00E40DA6" w14:paraId="59CC0530" w14:textId="77777777" w:rsidTr="009223BD">
        <w:trPr>
          <w:trHeight w:val="300"/>
        </w:trPr>
        <w:tc>
          <w:tcPr>
            <w:tcW w:w="2390" w:type="dxa"/>
            <w:tcBorders>
              <w:top w:val="single" w:sz="6" w:space="0" w:color="auto"/>
              <w:left w:val="single" w:sz="6" w:space="0" w:color="auto"/>
              <w:bottom w:val="single" w:sz="6" w:space="0" w:color="auto"/>
              <w:right w:val="single" w:sz="6" w:space="0" w:color="auto"/>
            </w:tcBorders>
            <w:tcMar>
              <w:left w:w="45" w:type="dxa"/>
              <w:right w:w="45" w:type="dxa"/>
            </w:tcMar>
          </w:tcPr>
          <w:p w14:paraId="7C9D4894" w14:textId="10736444" w:rsidR="00E40DA6" w:rsidRPr="271A2512" w:rsidRDefault="00E40DA6">
            <w:pPr>
              <w:rPr>
                <w:rFonts w:eastAsia="Arial" w:cs="Arial"/>
                <w:color w:val="000000" w:themeColor="text1"/>
                <w:sz w:val="22"/>
                <w:szCs w:val="22"/>
              </w:rPr>
            </w:pPr>
            <w:r>
              <w:rPr>
                <w:rFonts w:eastAsia="Arial" w:cs="Arial"/>
                <w:color w:val="000000" w:themeColor="text1"/>
                <w:sz w:val="22"/>
                <w:szCs w:val="22"/>
              </w:rPr>
              <w:t>(HECMS)</w:t>
            </w:r>
          </w:p>
        </w:tc>
        <w:tc>
          <w:tcPr>
            <w:tcW w:w="5920" w:type="dxa"/>
            <w:tcBorders>
              <w:top w:val="single" w:sz="6" w:space="0" w:color="auto"/>
              <w:left w:val="single" w:sz="6" w:space="0" w:color="auto"/>
              <w:bottom w:val="single" w:sz="6" w:space="0" w:color="auto"/>
              <w:right w:val="single" w:sz="6" w:space="0" w:color="auto"/>
            </w:tcBorders>
            <w:tcMar>
              <w:left w:w="45" w:type="dxa"/>
              <w:right w:w="45" w:type="dxa"/>
            </w:tcMar>
          </w:tcPr>
          <w:p w14:paraId="38F63E97" w14:textId="05109862" w:rsidR="00E40DA6" w:rsidRPr="271A2512" w:rsidRDefault="00E40DA6">
            <w:pPr>
              <w:rPr>
                <w:rFonts w:eastAsia="Arial" w:cs="Arial"/>
                <w:color w:val="000000" w:themeColor="text1"/>
                <w:sz w:val="22"/>
                <w:szCs w:val="22"/>
              </w:rPr>
            </w:pPr>
            <w:r>
              <w:rPr>
                <w:rFonts w:eastAsia="Arial" w:cs="Arial"/>
                <w:color w:val="000000" w:themeColor="text1"/>
                <w:sz w:val="22"/>
                <w:szCs w:val="22"/>
              </w:rPr>
              <w:t>Healthcare Enterprise Content Management System</w:t>
            </w:r>
          </w:p>
        </w:tc>
      </w:tr>
      <w:tr w:rsidR="271A2512" w14:paraId="3FFC9893" w14:textId="77777777" w:rsidTr="009223BD">
        <w:trPr>
          <w:trHeight w:val="300"/>
        </w:trPr>
        <w:tc>
          <w:tcPr>
            <w:tcW w:w="2390" w:type="dxa"/>
            <w:tcBorders>
              <w:top w:val="single" w:sz="6" w:space="0" w:color="auto"/>
              <w:left w:val="single" w:sz="6" w:space="0" w:color="auto"/>
              <w:bottom w:val="single" w:sz="6" w:space="0" w:color="auto"/>
              <w:right w:val="single" w:sz="6" w:space="0" w:color="auto"/>
            </w:tcBorders>
            <w:tcMar>
              <w:left w:w="45" w:type="dxa"/>
              <w:right w:w="45" w:type="dxa"/>
            </w:tcMar>
          </w:tcPr>
          <w:p w14:paraId="55564AE2" w14:textId="7E93CAAB" w:rsidR="271A2512" w:rsidRDefault="271A2512">
            <w:pPr>
              <w:rPr>
                <w:rFonts w:eastAsia="Arial" w:cs="Arial"/>
                <w:color w:val="000000" w:themeColor="text1"/>
                <w:sz w:val="22"/>
                <w:szCs w:val="22"/>
              </w:rPr>
            </w:pPr>
            <w:r w:rsidRPr="271A2512">
              <w:rPr>
                <w:rFonts w:eastAsia="Arial" w:cs="Arial"/>
                <w:color w:val="000000" w:themeColor="text1"/>
                <w:sz w:val="22"/>
                <w:szCs w:val="22"/>
              </w:rPr>
              <w:t>Integrated Clinical Environment (ICE)</w:t>
            </w:r>
          </w:p>
        </w:tc>
        <w:tc>
          <w:tcPr>
            <w:tcW w:w="5920" w:type="dxa"/>
            <w:tcBorders>
              <w:top w:val="single" w:sz="6" w:space="0" w:color="auto"/>
              <w:left w:val="single" w:sz="6" w:space="0" w:color="auto"/>
              <w:bottom w:val="single" w:sz="6" w:space="0" w:color="auto"/>
              <w:right w:val="single" w:sz="6" w:space="0" w:color="auto"/>
            </w:tcBorders>
            <w:tcMar>
              <w:left w:w="45" w:type="dxa"/>
              <w:right w:w="45" w:type="dxa"/>
            </w:tcMar>
          </w:tcPr>
          <w:p w14:paraId="23F25DEE" w14:textId="507C8EAF" w:rsidR="271A2512" w:rsidRDefault="271A2512">
            <w:pPr>
              <w:rPr>
                <w:rFonts w:eastAsia="Arial" w:cs="Arial"/>
                <w:color w:val="000000" w:themeColor="text1"/>
                <w:sz w:val="22"/>
                <w:szCs w:val="22"/>
              </w:rPr>
            </w:pPr>
            <w:r w:rsidRPr="271A2512">
              <w:rPr>
                <w:rFonts w:eastAsia="Arial" w:cs="Arial"/>
                <w:color w:val="000000" w:themeColor="text1"/>
                <w:sz w:val="22"/>
                <w:szCs w:val="22"/>
              </w:rPr>
              <w:t>Electronic order comms and result reporting system for Pathology. Can be cloud or software based and allows remote test requesting and result lookup.</w:t>
            </w:r>
          </w:p>
        </w:tc>
      </w:tr>
      <w:tr w:rsidR="271A2512" w14:paraId="0EDC0F6D" w14:textId="77777777" w:rsidTr="009223BD">
        <w:trPr>
          <w:trHeight w:val="300"/>
        </w:trPr>
        <w:tc>
          <w:tcPr>
            <w:tcW w:w="2390" w:type="dxa"/>
            <w:tcBorders>
              <w:top w:val="single" w:sz="6" w:space="0" w:color="auto"/>
              <w:left w:val="single" w:sz="6" w:space="0" w:color="auto"/>
              <w:bottom w:val="single" w:sz="6" w:space="0" w:color="auto"/>
              <w:right w:val="single" w:sz="6" w:space="0" w:color="auto"/>
            </w:tcBorders>
            <w:tcMar>
              <w:left w:w="45" w:type="dxa"/>
              <w:right w:w="45" w:type="dxa"/>
            </w:tcMar>
          </w:tcPr>
          <w:p w14:paraId="5FC5D11B" w14:textId="3AB725D5" w:rsidR="271A2512" w:rsidRDefault="271A2512">
            <w:pPr>
              <w:rPr>
                <w:rFonts w:eastAsia="Arial" w:cs="Arial"/>
                <w:color w:val="000000" w:themeColor="text1"/>
                <w:sz w:val="22"/>
                <w:szCs w:val="22"/>
              </w:rPr>
            </w:pPr>
            <w:r w:rsidRPr="271A2512">
              <w:rPr>
                <w:rFonts w:eastAsia="Arial" w:cs="Arial"/>
                <w:color w:val="000000" w:themeColor="text1"/>
                <w:sz w:val="22"/>
                <w:szCs w:val="22"/>
              </w:rPr>
              <w:t>ISO 15189</w:t>
            </w:r>
          </w:p>
        </w:tc>
        <w:tc>
          <w:tcPr>
            <w:tcW w:w="5920" w:type="dxa"/>
            <w:tcBorders>
              <w:top w:val="single" w:sz="6" w:space="0" w:color="auto"/>
              <w:left w:val="single" w:sz="6" w:space="0" w:color="auto"/>
              <w:bottom w:val="single" w:sz="6" w:space="0" w:color="auto"/>
              <w:right w:val="single" w:sz="6" w:space="0" w:color="auto"/>
            </w:tcBorders>
            <w:tcMar>
              <w:left w:w="45" w:type="dxa"/>
              <w:right w:w="45" w:type="dxa"/>
            </w:tcMar>
          </w:tcPr>
          <w:p w14:paraId="34D7BDEE" w14:textId="69D8BE23" w:rsidR="271A2512" w:rsidRDefault="271A2512">
            <w:pPr>
              <w:rPr>
                <w:rFonts w:eastAsia="Arial" w:cs="Arial"/>
                <w:color w:val="000000" w:themeColor="text1"/>
                <w:sz w:val="22"/>
                <w:szCs w:val="22"/>
              </w:rPr>
            </w:pPr>
            <w:r w:rsidRPr="271A2512">
              <w:rPr>
                <w:rFonts w:eastAsia="Arial" w:cs="Arial"/>
                <w:color w:val="000000" w:themeColor="text1"/>
                <w:sz w:val="22"/>
                <w:szCs w:val="22"/>
              </w:rPr>
              <w:t>International standard on medical laboratory quality and competence. Not mandatory for defence pathology, but we work to these standards whenever possible</w:t>
            </w:r>
          </w:p>
        </w:tc>
      </w:tr>
      <w:tr w:rsidR="271A2512" w14:paraId="012CC761" w14:textId="77777777" w:rsidTr="009223BD">
        <w:trPr>
          <w:trHeight w:val="300"/>
        </w:trPr>
        <w:tc>
          <w:tcPr>
            <w:tcW w:w="2390" w:type="dxa"/>
            <w:tcBorders>
              <w:top w:val="single" w:sz="6" w:space="0" w:color="auto"/>
              <w:left w:val="single" w:sz="6" w:space="0" w:color="auto"/>
              <w:bottom w:val="single" w:sz="6" w:space="0" w:color="auto"/>
              <w:right w:val="single" w:sz="6" w:space="0" w:color="auto"/>
            </w:tcBorders>
            <w:tcMar>
              <w:left w:w="45" w:type="dxa"/>
              <w:right w:w="45" w:type="dxa"/>
            </w:tcMar>
          </w:tcPr>
          <w:p w14:paraId="4C46E330" w14:textId="2C3ED379" w:rsidR="271A2512" w:rsidRDefault="271A2512">
            <w:pPr>
              <w:rPr>
                <w:rFonts w:eastAsia="Arial" w:cs="Arial"/>
                <w:color w:val="000000" w:themeColor="text1"/>
                <w:sz w:val="22"/>
                <w:szCs w:val="22"/>
              </w:rPr>
            </w:pPr>
            <w:r w:rsidRPr="271A2512">
              <w:rPr>
                <w:rFonts w:eastAsia="Arial" w:cs="Arial"/>
                <w:color w:val="000000" w:themeColor="text1"/>
                <w:sz w:val="22"/>
                <w:szCs w:val="22"/>
              </w:rPr>
              <w:t>Laboratory Information Management System (LIMS)</w:t>
            </w:r>
          </w:p>
        </w:tc>
        <w:tc>
          <w:tcPr>
            <w:tcW w:w="5920" w:type="dxa"/>
            <w:tcBorders>
              <w:top w:val="single" w:sz="6" w:space="0" w:color="auto"/>
              <w:left w:val="single" w:sz="6" w:space="0" w:color="auto"/>
              <w:bottom w:val="single" w:sz="6" w:space="0" w:color="auto"/>
              <w:right w:val="single" w:sz="6" w:space="0" w:color="auto"/>
            </w:tcBorders>
            <w:tcMar>
              <w:left w:w="45" w:type="dxa"/>
              <w:right w:w="45" w:type="dxa"/>
            </w:tcMar>
          </w:tcPr>
          <w:p w14:paraId="10FF0811" w14:textId="6177D23D" w:rsidR="271A2512" w:rsidRDefault="271A2512">
            <w:pPr>
              <w:rPr>
                <w:rFonts w:eastAsia="Arial" w:cs="Arial"/>
                <w:color w:val="000000" w:themeColor="text1"/>
                <w:sz w:val="22"/>
                <w:szCs w:val="22"/>
              </w:rPr>
            </w:pPr>
            <w:r w:rsidRPr="271A2512">
              <w:rPr>
                <w:rFonts w:eastAsia="Arial" w:cs="Arial"/>
                <w:color w:val="000000" w:themeColor="text1"/>
                <w:sz w:val="22"/>
                <w:szCs w:val="22"/>
              </w:rPr>
              <w:t>Used to manage and report all laboratory test data</w:t>
            </w:r>
          </w:p>
        </w:tc>
      </w:tr>
      <w:tr w:rsidR="271A2512" w14:paraId="4897388F" w14:textId="77777777" w:rsidTr="009223BD">
        <w:trPr>
          <w:trHeight w:val="300"/>
        </w:trPr>
        <w:tc>
          <w:tcPr>
            <w:tcW w:w="2390" w:type="dxa"/>
            <w:tcBorders>
              <w:top w:val="single" w:sz="6" w:space="0" w:color="auto"/>
              <w:left w:val="single" w:sz="6" w:space="0" w:color="auto"/>
              <w:bottom w:val="single" w:sz="6" w:space="0" w:color="auto"/>
              <w:right w:val="single" w:sz="6" w:space="0" w:color="auto"/>
            </w:tcBorders>
            <w:tcMar>
              <w:left w:w="45" w:type="dxa"/>
              <w:right w:w="45" w:type="dxa"/>
            </w:tcMar>
          </w:tcPr>
          <w:p w14:paraId="694C505B" w14:textId="4D187A65" w:rsidR="271A2512" w:rsidRDefault="271A2512">
            <w:pPr>
              <w:rPr>
                <w:rFonts w:eastAsia="Arial" w:cs="Arial"/>
                <w:color w:val="000000" w:themeColor="text1"/>
                <w:sz w:val="22"/>
                <w:szCs w:val="22"/>
              </w:rPr>
            </w:pPr>
            <w:r w:rsidRPr="271A2512">
              <w:rPr>
                <w:rFonts w:eastAsia="Arial" w:cs="Arial"/>
                <w:color w:val="000000" w:themeColor="text1"/>
                <w:sz w:val="22"/>
                <w:szCs w:val="22"/>
              </w:rPr>
              <w:t>Laboratory Information System (LIS)</w:t>
            </w:r>
          </w:p>
        </w:tc>
        <w:tc>
          <w:tcPr>
            <w:tcW w:w="5920" w:type="dxa"/>
            <w:tcBorders>
              <w:top w:val="single" w:sz="6" w:space="0" w:color="auto"/>
              <w:left w:val="single" w:sz="6" w:space="0" w:color="auto"/>
              <w:bottom w:val="single" w:sz="6" w:space="0" w:color="auto"/>
              <w:right w:val="single" w:sz="6" w:space="0" w:color="auto"/>
            </w:tcBorders>
            <w:tcMar>
              <w:left w:w="45" w:type="dxa"/>
              <w:right w:w="45" w:type="dxa"/>
            </w:tcMar>
          </w:tcPr>
          <w:p w14:paraId="4C756C0A" w14:textId="732F709E" w:rsidR="271A2512" w:rsidRDefault="271A2512">
            <w:pPr>
              <w:rPr>
                <w:rFonts w:eastAsia="Arial" w:cs="Arial"/>
                <w:color w:val="000000" w:themeColor="text1"/>
                <w:sz w:val="22"/>
                <w:szCs w:val="22"/>
              </w:rPr>
            </w:pPr>
            <w:r w:rsidRPr="271A2512">
              <w:rPr>
                <w:rFonts w:eastAsia="Arial" w:cs="Arial"/>
                <w:color w:val="000000" w:themeColor="text1"/>
                <w:sz w:val="22"/>
                <w:szCs w:val="22"/>
              </w:rPr>
              <w:t>Analogous to LIMS, but usually has a patient centred approach to lab data</w:t>
            </w:r>
          </w:p>
        </w:tc>
      </w:tr>
      <w:tr w:rsidR="271A2512" w14:paraId="490C4B01" w14:textId="77777777" w:rsidTr="009223BD">
        <w:trPr>
          <w:trHeight w:val="300"/>
        </w:trPr>
        <w:tc>
          <w:tcPr>
            <w:tcW w:w="2390" w:type="dxa"/>
            <w:tcBorders>
              <w:top w:val="single" w:sz="6" w:space="0" w:color="auto"/>
              <w:left w:val="single" w:sz="6" w:space="0" w:color="auto"/>
              <w:bottom w:val="single" w:sz="6" w:space="0" w:color="auto"/>
              <w:right w:val="single" w:sz="6" w:space="0" w:color="auto"/>
            </w:tcBorders>
            <w:tcMar>
              <w:left w:w="45" w:type="dxa"/>
              <w:right w:w="45" w:type="dxa"/>
            </w:tcMar>
          </w:tcPr>
          <w:p w14:paraId="30F9A7CC" w14:textId="31A2E6AA" w:rsidR="271A2512" w:rsidRDefault="271A2512">
            <w:pPr>
              <w:rPr>
                <w:rFonts w:eastAsia="Arial" w:cs="Arial"/>
                <w:color w:val="000000" w:themeColor="text1"/>
                <w:sz w:val="22"/>
                <w:szCs w:val="22"/>
              </w:rPr>
            </w:pPr>
            <w:r w:rsidRPr="271A2512">
              <w:rPr>
                <w:rFonts w:eastAsia="Arial" w:cs="Arial"/>
                <w:color w:val="000000" w:themeColor="text1"/>
                <w:sz w:val="22"/>
                <w:szCs w:val="22"/>
              </w:rPr>
              <w:t>Medicines and Healthcare products Regulatory Agency (MHRA)</w:t>
            </w:r>
          </w:p>
        </w:tc>
        <w:tc>
          <w:tcPr>
            <w:tcW w:w="5920" w:type="dxa"/>
            <w:tcBorders>
              <w:top w:val="single" w:sz="6" w:space="0" w:color="auto"/>
              <w:left w:val="single" w:sz="6" w:space="0" w:color="auto"/>
              <w:bottom w:val="single" w:sz="6" w:space="0" w:color="auto"/>
              <w:right w:val="single" w:sz="6" w:space="0" w:color="auto"/>
            </w:tcBorders>
            <w:tcMar>
              <w:left w:w="45" w:type="dxa"/>
              <w:right w:w="45" w:type="dxa"/>
            </w:tcMar>
          </w:tcPr>
          <w:p w14:paraId="6AD3E597" w14:textId="1930E3B7" w:rsidR="271A2512" w:rsidRDefault="271A2512">
            <w:pPr>
              <w:rPr>
                <w:rFonts w:eastAsia="Arial" w:cs="Arial"/>
                <w:color w:val="000000" w:themeColor="text1"/>
                <w:sz w:val="22"/>
                <w:szCs w:val="22"/>
              </w:rPr>
            </w:pPr>
            <w:r w:rsidRPr="271A2512">
              <w:rPr>
                <w:rFonts w:eastAsia="Arial" w:cs="Arial"/>
                <w:color w:val="000000" w:themeColor="text1"/>
                <w:sz w:val="22"/>
                <w:szCs w:val="22"/>
              </w:rPr>
              <w:t>Regulatory body that assures a blood establishments compliance with BSQR</w:t>
            </w:r>
          </w:p>
        </w:tc>
      </w:tr>
      <w:tr w:rsidR="271A2512" w14:paraId="3FC6297D" w14:textId="77777777" w:rsidTr="009223BD">
        <w:trPr>
          <w:trHeight w:val="300"/>
        </w:trPr>
        <w:tc>
          <w:tcPr>
            <w:tcW w:w="2390" w:type="dxa"/>
            <w:tcBorders>
              <w:top w:val="single" w:sz="6" w:space="0" w:color="auto"/>
              <w:left w:val="single" w:sz="6" w:space="0" w:color="auto"/>
              <w:bottom w:val="single" w:sz="6" w:space="0" w:color="auto"/>
              <w:right w:val="single" w:sz="6" w:space="0" w:color="auto"/>
            </w:tcBorders>
            <w:tcMar>
              <w:left w:w="45" w:type="dxa"/>
              <w:right w:w="45" w:type="dxa"/>
            </w:tcMar>
          </w:tcPr>
          <w:p w14:paraId="40521C51" w14:textId="375E5B62" w:rsidR="271A2512" w:rsidRDefault="271A2512">
            <w:pPr>
              <w:rPr>
                <w:rFonts w:eastAsia="Arial" w:cs="Arial"/>
                <w:color w:val="000000" w:themeColor="text1"/>
                <w:sz w:val="22"/>
                <w:szCs w:val="22"/>
              </w:rPr>
            </w:pPr>
            <w:r w:rsidRPr="271A2512">
              <w:rPr>
                <w:rFonts w:eastAsia="Arial" w:cs="Arial"/>
                <w:color w:val="000000" w:themeColor="text1"/>
                <w:sz w:val="22"/>
                <w:szCs w:val="22"/>
              </w:rPr>
              <w:t>Microbiology (Micro)</w:t>
            </w:r>
          </w:p>
        </w:tc>
        <w:tc>
          <w:tcPr>
            <w:tcW w:w="5920" w:type="dxa"/>
            <w:tcBorders>
              <w:top w:val="single" w:sz="6" w:space="0" w:color="auto"/>
              <w:left w:val="single" w:sz="6" w:space="0" w:color="auto"/>
              <w:bottom w:val="single" w:sz="6" w:space="0" w:color="auto"/>
              <w:right w:val="single" w:sz="6" w:space="0" w:color="auto"/>
            </w:tcBorders>
            <w:tcMar>
              <w:left w:w="45" w:type="dxa"/>
              <w:right w:w="45" w:type="dxa"/>
            </w:tcMar>
          </w:tcPr>
          <w:p w14:paraId="7EF59A04" w14:textId="7D35EE7F" w:rsidR="271A2512" w:rsidRDefault="271A2512">
            <w:pPr>
              <w:rPr>
                <w:rFonts w:eastAsia="Arial" w:cs="Arial"/>
                <w:color w:val="000000" w:themeColor="text1"/>
                <w:sz w:val="22"/>
                <w:szCs w:val="22"/>
              </w:rPr>
            </w:pPr>
            <w:r w:rsidRPr="271A2512">
              <w:rPr>
                <w:rFonts w:eastAsia="Arial" w:cs="Arial"/>
                <w:color w:val="000000" w:themeColor="text1"/>
                <w:sz w:val="22"/>
                <w:szCs w:val="22"/>
              </w:rPr>
              <w:t>Laboratory department that identifies infectious organisms</w:t>
            </w:r>
          </w:p>
        </w:tc>
      </w:tr>
      <w:tr w:rsidR="271A2512" w14:paraId="0DDF73F7" w14:textId="77777777" w:rsidTr="009223BD">
        <w:trPr>
          <w:trHeight w:val="300"/>
        </w:trPr>
        <w:tc>
          <w:tcPr>
            <w:tcW w:w="2390" w:type="dxa"/>
            <w:tcBorders>
              <w:top w:val="single" w:sz="6" w:space="0" w:color="auto"/>
              <w:left w:val="single" w:sz="6" w:space="0" w:color="auto"/>
              <w:bottom w:val="single" w:sz="6" w:space="0" w:color="auto"/>
              <w:right w:val="single" w:sz="6" w:space="0" w:color="auto"/>
            </w:tcBorders>
            <w:tcMar>
              <w:left w:w="45" w:type="dxa"/>
              <w:right w:w="45" w:type="dxa"/>
            </w:tcMar>
          </w:tcPr>
          <w:p w14:paraId="1A216232" w14:textId="442153C5" w:rsidR="271A2512" w:rsidRDefault="271A2512">
            <w:pPr>
              <w:rPr>
                <w:rFonts w:eastAsia="Arial" w:cs="Arial"/>
                <w:color w:val="000000" w:themeColor="text1"/>
                <w:sz w:val="22"/>
                <w:szCs w:val="22"/>
              </w:rPr>
            </w:pPr>
            <w:r w:rsidRPr="271A2512">
              <w:rPr>
                <w:rFonts w:eastAsia="Arial" w:cs="Arial"/>
                <w:color w:val="000000" w:themeColor="text1"/>
                <w:sz w:val="22"/>
                <w:szCs w:val="22"/>
              </w:rPr>
              <w:t xml:space="preserve">Molecular diagnostics </w:t>
            </w:r>
          </w:p>
        </w:tc>
        <w:tc>
          <w:tcPr>
            <w:tcW w:w="5920" w:type="dxa"/>
            <w:tcBorders>
              <w:top w:val="single" w:sz="6" w:space="0" w:color="auto"/>
              <w:left w:val="single" w:sz="6" w:space="0" w:color="auto"/>
              <w:bottom w:val="single" w:sz="6" w:space="0" w:color="auto"/>
              <w:right w:val="single" w:sz="6" w:space="0" w:color="auto"/>
            </w:tcBorders>
            <w:tcMar>
              <w:left w:w="45" w:type="dxa"/>
              <w:right w:w="45" w:type="dxa"/>
            </w:tcMar>
          </w:tcPr>
          <w:p w14:paraId="2403B650" w14:textId="0AF9044C" w:rsidR="271A2512" w:rsidRDefault="271A2512">
            <w:pPr>
              <w:rPr>
                <w:rFonts w:eastAsia="Arial" w:cs="Arial"/>
                <w:color w:val="000000" w:themeColor="text1"/>
                <w:sz w:val="22"/>
                <w:szCs w:val="22"/>
              </w:rPr>
            </w:pPr>
            <w:r w:rsidRPr="271A2512">
              <w:rPr>
                <w:rFonts w:eastAsia="Arial" w:cs="Arial"/>
                <w:color w:val="000000" w:themeColor="text1"/>
                <w:sz w:val="22"/>
                <w:szCs w:val="22"/>
              </w:rPr>
              <w:t>Process of identifying infectious organisms by detection of nucleic acids or other biomarker molecules (usually by PCR or similar technique)</w:t>
            </w:r>
          </w:p>
        </w:tc>
      </w:tr>
      <w:tr w:rsidR="271A2512" w14:paraId="01E67C68" w14:textId="77777777" w:rsidTr="009223BD">
        <w:trPr>
          <w:trHeight w:val="300"/>
        </w:trPr>
        <w:tc>
          <w:tcPr>
            <w:tcW w:w="2390" w:type="dxa"/>
            <w:tcBorders>
              <w:top w:val="single" w:sz="6" w:space="0" w:color="auto"/>
              <w:left w:val="single" w:sz="6" w:space="0" w:color="auto"/>
              <w:bottom w:val="single" w:sz="6" w:space="0" w:color="auto"/>
              <w:right w:val="single" w:sz="6" w:space="0" w:color="auto"/>
            </w:tcBorders>
            <w:tcMar>
              <w:left w:w="45" w:type="dxa"/>
              <w:right w:w="45" w:type="dxa"/>
            </w:tcMar>
          </w:tcPr>
          <w:p w14:paraId="5A022CFE" w14:textId="0ED9B3DB" w:rsidR="271A2512" w:rsidRDefault="271A2512">
            <w:pPr>
              <w:rPr>
                <w:rFonts w:eastAsia="Arial" w:cs="Arial"/>
                <w:color w:val="000000" w:themeColor="text1"/>
                <w:sz w:val="22"/>
                <w:szCs w:val="22"/>
              </w:rPr>
            </w:pPr>
            <w:r w:rsidRPr="271A2512">
              <w:rPr>
                <w:rFonts w:eastAsia="Arial" w:cs="Arial"/>
                <w:color w:val="000000" w:themeColor="text1"/>
                <w:sz w:val="22"/>
                <w:szCs w:val="22"/>
              </w:rPr>
              <w:t>Quality Management System (QMS)</w:t>
            </w:r>
          </w:p>
        </w:tc>
        <w:tc>
          <w:tcPr>
            <w:tcW w:w="5920" w:type="dxa"/>
            <w:tcBorders>
              <w:top w:val="single" w:sz="6" w:space="0" w:color="auto"/>
              <w:left w:val="single" w:sz="6" w:space="0" w:color="auto"/>
              <w:bottom w:val="single" w:sz="6" w:space="0" w:color="auto"/>
              <w:right w:val="single" w:sz="6" w:space="0" w:color="auto"/>
            </w:tcBorders>
            <w:tcMar>
              <w:left w:w="45" w:type="dxa"/>
              <w:right w:w="45" w:type="dxa"/>
            </w:tcMar>
          </w:tcPr>
          <w:p w14:paraId="2B4BC663" w14:textId="0D50D71A" w:rsidR="271A2512" w:rsidRDefault="271A2512">
            <w:pPr>
              <w:rPr>
                <w:rFonts w:eastAsia="Arial" w:cs="Arial"/>
                <w:color w:val="000000" w:themeColor="text1"/>
                <w:sz w:val="22"/>
                <w:szCs w:val="22"/>
              </w:rPr>
            </w:pPr>
            <w:r w:rsidRPr="271A2512">
              <w:rPr>
                <w:rFonts w:eastAsia="Arial" w:cs="Arial"/>
                <w:color w:val="000000" w:themeColor="text1"/>
                <w:sz w:val="22"/>
                <w:szCs w:val="22"/>
              </w:rPr>
              <w:t xml:space="preserve">System used to manage quality assurance in a laboratory – defence pathology uses a cloud-based system called </w:t>
            </w:r>
            <w:proofErr w:type="spellStart"/>
            <w:r w:rsidRPr="271A2512">
              <w:rPr>
                <w:rFonts w:eastAsia="Arial" w:cs="Arial"/>
                <w:color w:val="000000" w:themeColor="text1"/>
                <w:sz w:val="22"/>
                <w:szCs w:val="22"/>
              </w:rPr>
              <w:t>iPassport</w:t>
            </w:r>
            <w:proofErr w:type="spellEnd"/>
          </w:p>
        </w:tc>
      </w:tr>
      <w:tr w:rsidR="271A2512" w14:paraId="28311048" w14:textId="77777777" w:rsidTr="009223BD">
        <w:trPr>
          <w:trHeight w:val="300"/>
        </w:trPr>
        <w:tc>
          <w:tcPr>
            <w:tcW w:w="2390" w:type="dxa"/>
            <w:tcBorders>
              <w:top w:val="single" w:sz="6" w:space="0" w:color="auto"/>
              <w:left w:val="single" w:sz="6" w:space="0" w:color="auto"/>
              <w:bottom w:val="single" w:sz="6" w:space="0" w:color="auto"/>
              <w:right w:val="single" w:sz="6" w:space="0" w:color="auto"/>
            </w:tcBorders>
            <w:tcMar>
              <w:left w:w="45" w:type="dxa"/>
              <w:right w:w="45" w:type="dxa"/>
            </w:tcMar>
          </w:tcPr>
          <w:p w14:paraId="17CD1D31" w14:textId="74BE892D" w:rsidR="271A2512" w:rsidRDefault="271A2512">
            <w:pPr>
              <w:rPr>
                <w:rFonts w:eastAsia="Arial" w:cs="Arial"/>
                <w:color w:val="000000" w:themeColor="text1"/>
                <w:sz w:val="22"/>
                <w:szCs w:val="22"/>
              </w:rPr>
            </w:pPr>
            <w:r w:rsidRPr="271A2512">
              <w:rPr>
                <w:rFonts w:eastAsia="Arial" w:cs="Arial"/>
                <w:color w:val="000000" w:themeColor="text1"/>
                <w:sz w:val="22"/>
                <w:szCs w:val="22"/>
              </w:rPr>
              <w:t>Serology</w:t>
            </w:r>
          </w:p>
        </w:tc>
        <w:tc>
          <w:tcPr>
            <w:tcW w:w="5920" w:type="dxa"/>
            <w:tcBorders>
              <w:top w:val="single" w:sz="6" w:space="0" w:color="auto"/>
              <w:left w:val="single" w:sz="6" w:space="0" w:color="auto"/>
              <w:bottom w:val="single" w:sz="6" w:space="0" w:color="auto"/>
              <w:right w:val="single" w:sz="6" w:space="0" w:color="auto"/>
            </w:tcBorders>
            <w:tcMar>
              <w:left w:w="45" w:type="dxa"/>
              <w:right w:w="45" w:type="dxa"/>
            </w:tcMar>
          </w:tcPr>
          <w:p w14:paraId="2A2CBFD7" w14:textId="381DD290" w:rsidR="271A2512" w:rsidRDefault="271A2512">
            <w:pPr>
              <w:rPr>
                <w:rFonts w:eastAsia="Arial" w:cs="Arial"/>
                <w:color w:val="000000" w:themeColor="text1"/>
                <w:sz w:val="22"/>
                <w:szCs w:val="22"/>
              </w:rPr>
            </w:pPr>
            <w:r w:rsidRPr="271A2512">
              <w:rPr>
                <w:rFonts w:eastAsia="Arial" w:cs="Arial"/>
                <w:color w:val="000000" w:themeColor="text1"/>
                <w:sz w:val="22"/>
                <w:szCs w:val="22"/>
              </w:rPr>
              <w:t>Sub-speciality of microbiology that uses blood tests to identify infectious organisms</w:t>
            </w:r>
          </w:p>
        </w:tc>
      </w:tr>
      <w:tr w:rsidR="271A2512" w14:paraId="12744F78" w14:textId="77777777" w:rsidTr="009223BD">
        <w:trPr>
          <w:trHeight w:val="300"/>
        </w:trPr>
        <w:tc>
          <w:tcPr>
            <w:tcW w:w="2390" w:type="dxa"/>
            <w:tcBorders>
              <w:top w:val="single" w:sz="6" w:space="0" w:color="auto"/>
              <w:left w:val="single" w:sz="6" w:space="0" w:color="auto"/>
              <w:bottom w:val="single" w:sz="6" w:space="0" w:color="auto"/>
              <w:right w:val="single" w:sz="6" w:space="0" w:color="auto"/>
            </w:tcBorders>
            <w:tcMar>
              <w:left w:w="45" w:type="dxa"/>
              <w:right w:w="45" w:type="dxa"/>
            </w:tcMar>
          </w:tcPr>
          <w:p w14:paraId="114638FC" w14:textId="3E2796A6" w:rsidR="271A2512" w:rsidRDefault="271A2512">
            <w:pPr>
              <w:rPr>
                <w:rFonts w:eastAsia="Arial" w:cs="Arial"/>
                <w:color w:val="000000" w:themeColor="text1"/>
                <w:sz w:val="22"/>
                <w:szCs w:val="22"/>
              </w:rPr>
            </w:pPr>
            <w:r w:rsidRPr="271A2512">
              <w:rPr>
                <w:rFonts w:eastAsia="Arial" w:cs="Arial"/>
                <w:color w:val="000000" w:themeColor="text1"/>
                <w:sz w:val="22"/>
                <w:szCs w:val="22"/>
              </w:rPr>
              <w:t>Traceability - Blood</w:t>
            </w:r>
          </w:p>
        </w:tc>
        <w:tc>
          <w:tcPr>
            <w:tcW w:w="5920" w:type="dxa"/>
            <w:tcBorders>
              <w:top w:val="single" w:sz="6" w:space="0" w:color="auto"/>
              <w:left w:val="single" w:sz="6" w:space="0" w:color="auto"/>
              <w:bottom w:val="single" w:sz="6" w:space="0" w:color="auto"/>
              <w:right w:val="single" w:sz="6" w:space="0" w:color="auto"/>
            </w:tcBorders>
            <w:tcMar>
              <w:left w:w="45" w:type="dxa"/>
              <w:right w:w="45" w:type="dxa"/>
            </w:tcMar>
          </w:tcPr>
          <w:p w14:paraId="045E4144" w14:textId="713E3D2D" w:rsidR="271A2512" w:rsidRDefault="271A2512">
            <w:pPr>
              <w:rPr>
                <w:rFonts w:eastAsia="Arial" w:cs="Arial"/>
                <w:color w:val="000000" w:themeColor="text1"/>
                <w:sz w:val="22"/>
                <w:szCs w:val="22"/>
              </w:rPr>
            </w:pPr>
            <w:r w:rsidRPr="271A2512">
              <w:rPr>
                <w:rFonts w:eastAsia="Arial" w:cs="Arial"/>
                <w:color w:val="000000" w:themeColor="text1"/>
                <w:sz w:val="22"/>
                <w:szCs w:val="22"/>
              </w:rPr>
              <w:t>Requirement for records to be maintained covering all events relating to blood for transfusion from point of donation through to point of disposal or transfusion to a patient. Each organisation involved in the manufacture, supply, storage and use of blood for transfusion is responsible for maintaining records relating to their activities.</w:t>
            </w:r>
          </w:p>
        </w:tc>
      </w:tr>
      <w:tr w:rsidR="271A2512" w14:paraId="52DCC3D1" w14:textId="77777777" w:rsidTr="009223BD">
        <w:trPr>
          <w:trHeight w:val="300"/>
        </w:trPr>
        <w:tc>
          <w:tcPr>
            <w:tcW w:w="2390" w:type="dxa"/>
            <w:tcBorders>
              <w:top w:val="single" w:sz="6" w:space="0" w:color="auto"/>
              <w:left w:val="single" w:sz="6" w:space="0" w:color="auto"/>
              <w:bottom w:val="single" w:sz="6" w:space="0" w:color="auto"/>
              <w:right w:val="single" w:sz="6" w:space="0" w:color="auto"/>
            </w:tcBorders>
            <w:tcMar>
              <w:left w:w="45" w:type="dxa"/>
              <w:right w:w="45" w:type="dxa"/>
            </w:tcMar>
          </w:tcPr>
          <w:p w14:paraId="21ECA6B6" w14:textId="71CC4CD6" w:rsidR="271A2512" w:rsidRDefault="271A2512">
            <w:pPr>
              <w:rPr>
                <w:rFonts w:eastAsia="Arial" w:cs="Arial"/>
                <w:color w:val="000000" w:themeColor="text1"/>
                <w:sz w:val="22"/>
                <w:szCs w:val="22"/>
              </w:rPr>
            </w:pPr>
            <w:r w:rsidRPr="271A2512">
              <w:rPr>
                <w:rFonts w:eastAsia="Arial" w:cs="Arial"/>
                <w:color w:val="000000" w:themeColor="text1"/>
                <w:sz w:val="22"/>
                <w:szCs w:val="22"/>
              </w:rPr>
              <w:t>User Requirement Specification (URS)</w:t>
            </w:r>
          </w:p>
        </w:tc>
        <w:tc>
          <w:tcPr>
            <w:tcW w:w="5920" w:type="dxa"/>
            <w:tcBorders>
              <w:top w:val="single" w:sz="6" w:space="0" w:color="auto"/>
              <w:left w:val="single" w:sz="6" w:space="0" w:color="auto"/>
              <w:bottom w:val="single" w:sz="6" w:space="0" w:color="auto"/>
              <w:right w:val="single" w:sz="6" w:space="0" w:color="auto"/>
            </w:tcBorders>
            <w:tcMar>
              <w:left w:w="45" w:type="dxa"/>
              <w:right w:w="45" w:type="dxa"/>
            </w:tcMar>
          </w:tcPr>
          <w:p w14:paraId="3C9A6286" w14:textId="555ACE37" w:rsidR="271A2512" w:rsidRDefault="271A2512">
            <w:pPr>
              <w:rPr>
                <w:rFonts w:eastAsia="Arial" w:cs="Arial"/>
                <w:color w:val="000000" w:themeColor="text1"/>
                <w:sz w:val="22"/>
                <w:szCs w:val="22"/>
              </w:rPr>
            </w:pPr>
            <w:r w:rsidRPr="271A2512">
              <w:rPr>
                <w:rFonts w:eastAsia="Arial" w:cs="Arial"/>
                <w:color w:val="000000" w:themeColor="text1"/>
                <w:sz w:val="22"/>
                <w:szCs w:val="22"/>
              </w:rPr>
              <w:t>Document describing the detailed requirements for a LIMS. Part of GAMP framework and forms the basis of the validation process.</w:t>
            </w:r>
          </w:p>
        </w:tc>
      </w:tr>
      <w:tr w:rsidR="271A2512" w14:paraId="64D4DB49" w14:textId="77777777" w:rsidTr="009223BD">
        <w:trPr>
          <w:trHeight w:val="300"/>
        </w:trPr>
        <w:tc>
          <w:tcPr>
            <w:tcW w:w="2390" w:type="dxa"/>
            <w:tcBorders>
              <w:top w:val="single" w:sz="6" w:space="0" w:color="auto"/>
              <w:left w:val="single" w:sz="6" w:space="0" w:color="auto"/>
              <w:bottom w:val="single" w:sz="6" w:space="0" w:color="auto"/>
              <w:right w:val="single" w:sz="6" w:space="0" w:color="auto"/>
            </w:tcBorders>
            <w:tcMar>
              <w:left w:w="45" w:type="dxa"/>
              <w:right w:w="45" w:type="dxa"/>
            </w:tcMar>
          </w:tcPr>
          <w:p w14:paraId="4E2CC1E4" w14:textId="48C85837" w:rsidR="271A2512" w:rsidRDefault="271A2512">
            <w:pPr>
              <w:rPr>
                <w:rFonts w:eastAsia="Arial" w:cs="Arial"/>
                <w:color w:val="000000" w:themeColor="text1"/>
                <w:sz w:val="22"/>
                <w:szCs w:val="22"/>
              </w:rPr>
            </w:pPr>
            <w:r w:rsidRPr="271A2512">
              <w:rPr>
                <w:rFonts w:eastAsia="Arial" w:cs="Arial"/>
                <w:color w:val="000000" w:themeColor="text1"/>
                <w:sz w:val="22"/>
                <w:szCs w:val="22"/>
              </w:rPr>
              <w:t>Virology</w:t>
            </w:r>
          </w:p>
        </w:tc>
        <w:tc>
          <w:tcPr>
            <w:tcW w:w="5920" w:type="dxa"/>
            <w:tcBorders>
              <w:top w:val="single" w:sz="6" w:space="0" w:color="auto"/>
              <w:left w:val="single" w:sz="6" w:space="0" w:color="auto"/>
              <w:bottom w:val="single" w:sz="6" w:space="0" w:color="auto"/>
              <w:right w:val="single" w:sz="6" w:space="0" w:color="auto"/>
            </w:tcBorders>
            <w:tcMar>
              <w:left w:w="45" w:type="dxa"/>
              <w:right w:w="45" w:type="dxa"/>
            </w:tcMar>
          </w:tcPr>
          <w:p w14:paraId="0B136287" w14:textId="5BFEDBD8" w:rsidR="271A2512" w:rsidRDefault="271A2512">
            <w:pPr>
              <w:rPr>
                <w:rFonts w:eastAsia="Arial" w:cs="Arial"/>
                <w:color w:val="000000" w:themeColor="text1"/>
                <w:sz w:val="22"/>
                <w:szCs w:val="22"/>
              </w:rPr>
            </w:pPr>
            <w:r w:rsidRPr="271A2512">
              <w:rPr>
                <w:rFonts w:eastAsia="Arial" w:cs="Arial"/>
                <w:color w:val="000000" w:themeColor="text1"/>
                <w:sz w:val="22"/>
                <w:szCs w:val="22"/>
              </w:rPr>
              <w:t>Sub-speciality of microbiology that identifies viruses</w:t>
            </w:r>
          </w:p>
        </w:tc>
      </w:tr>
    </w:tbl>
    <w:p w14:paraId="69C0CB5A" w14:textId="68CFDCFA" w:rsidR="271A2512" w:rsidRDefault="271A2512" w:rsidP="271A2512">
      <w:pPr>
        <w:pStyle w:val="CommentText"/>
        <w:rPr>
          <w:color w:val="000000" w:themeColor="text1"/>
          <w:sz w:val="24"/>
          <w:szCs w:val="24"/>
        </w:rPr>
      </w:pPr>
    </w:p>
    <w:sectPr w:rsidR="271A2512" w:rsidSect="007A50A6">
      <w:headerReference w:type="even" r:id="rId25"/>
      <w:headerReference w:type="default" r:id="rId26"/>
      <w:footerReference w:type="even" r:id="rId27"/>
      <w:footerReference w:type="default" r:id="rId28"/>
      <w:headerReference w:type="first" r:id="rId29"/>
      <w:footerReference w:type="first" r:id="rId30"/>
      <w:pgSz w:w="11906" w:h="16838"/>
      <w:pgMar w:top="1440" w:right="1797" w:bottom="1440" w:left="1797"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Author" w:initials="A">
    <w:p w14:paraId="5EEF6AE4" w14:textId="77777777" w:rsidR="000C66B8" w:rsidRDefault="000C66B8" w:rsidP="000C66B8">
      <w:pPr>
        <w:pStyle w:val="CommentText"/>
      </w:pPr>
      <w:r>
        <w:rPr>
          <w:rStyle w:val="CommentReference"/>
        </w:rPr>
        <w:annotationRef/>
      </w:r>
      <w:r>
        <w:t xml:space="preserve">AB: Third objective is to invite interested suppliers to an Industry Day </w:t>
      </w:r>
    </w:p>
  </w:comment>
  <w:comment w:id="1" w:author="Author" w:initials="A">
    <w:p w14:paraId="00005243" w14:textId="77777777" w:rsidR="00023499" w:rsidRDefault="00023499" w:rsidP="00023499">
      <w:pPr>
        <w:pStyle w:val="CommentText"/>
      </w:pPr>
      <w:r>
        <w:rPr>
          <w:rStyle w:val="CommentReference"/>
        </w:rPr>
        <w:annotationRef/>
      </w:r>
      <w:r>
        <w:t>Time?</w:t>
      </w:r>
    </w:p>
  </w:comment>
  <w:comment w:id="2" w:author="Author" w:initials="A">
    <w:p w14:paraId="2C03B1F5" w14:textId="77777777" w:rsidR="00636603" w:rsidRDefault="00636603" w:rsidP="00636603">
      <w:pPr>
        <w:pStyle w:val="CommentText"/>
      </w:pPr>
      <w:r>
        <w:rPr>
          <w:rStyle w:val="CommentReference"/>
        </w:rPr>
        <w:annotationRef/>
      </w:r>
      <w:r>
        <w:t>Propose to put TBC due to need to verify Project teams availability</w:t>
      </w:r>
    </w:p>
  </w:comment>
  <w:comment w:id="3" w:author="Author" w:initials="A">
    <w:p w14:paraId="137D8158" w14:textId="2345A8F1" w:rsidR="006460CB" w:rsidRDefault="006460CB" w:rsidP="006460CB">
      <w:pPr>
        <w:pStyle w:val="CommentText"/>
      </w:pPr>
      <w:r>
        <w:rPr>
          <w:rStyle w:val="CommentReference"/>
        </w:rPr>
        <w:annotationRef/>
      </w:r>
      <w:r>
        <w:t>AB: It’s been referred to as a ‘Discovery Event’ above, ‘Industry Discovery Day’ in the title, ‘Discovery Day’ below - which is it?</w:t>
      </w:r>
    </w:p>
  </w:comment>
  <w:comment w:id="4" w:author="Author" w:initials="A">
    <w:p w14:paraId="67D9E524" w14:textId="77777777" w:rsidR="003E6FC3" w:rsidRDefault="00636603" w:rsidP="003E6FC3">
      <w:pPr>
        <w:pStyle w:val="CommentText"/>
      </w:pPr>
      <w:r>
        <w:rPr>
          <w:rStyle w:val="CommentReference"/>
        </w:rPr>
        <w:annotationRef/>
      </w:r>
      <w:r w:rsidR="003E6FC3">
        <w:t>Proposed change to Market Interest Day, applied throughout document.</w:t>
      </w:r>
    </w:p>
  </w:comment>
  <w:comment w:id="5" w:author="Author" w:initials="A">
    <w:p w14:paraId="410BC4A3" w14:textId="1757E619" w:rsidR="00DC311F" w:rsidRDefault="00DC311F" w:rsidP="00DC311F">
      <w:pPr>
        <w:pStyle w:val="CommentText"/>
      </w:pPr>
      <w:r>
        <w:rPr>
          <w:rStyle w:val="CommentReference"/>
        </w:rPr>
        <w:annotationRef/>
      </w:r>
      <w:r>
        <w:t>Do we want to offer suppliers to comment on the requirement?</w:t>
      </w:r>
    </w:p>
  </w:comment>
  <w:comment w:id="6" w:author="Author" w:initials="A">
    <w:p w14:paraId="66C84C56" w14:textId="77777777" w:rsidR="00CC64CA" w:rsidRDefault="00CC64CA" w:rsidP="00CC64CA">
      <w:pPr>
        <w:pStyle w:val="CommentText"/>
      </w:pPr>
      <w:r>
        <w:rPr>
          <w:rStyle w:val="CommentReference"/>
        </w:rPr>
        <w:annotationRef/>
      </w:r>
      <w:r>
        <w:t>AB: For the Q&amp;A session? It currently reads as if we won’t answer any questions about the day</w:t>
      </w:r>
    </w:p>
  </w:comment>
  <w:comment w:id="7" w:author="Author" w:initials="A">
    <w:p w14:paraId="727B35F1" w14:textId="77777777" w:rsidR="00BE33C9" w:rsidRDefault="00BE33C9" w:rsidP="00BE33C9">
      <w:pPr>
        <w:pStyle w:val="CommentText"/>
      </w:pPr>
      <w:r>
        <w:rPr>
          <w:rStyle w:val="CommentReference"/>
        </w:rPr>
        <w:annotationRef/>
      </w:r>
      <w:r>
        <w:t>Wording has been modified.</w:t>
      </w:r>
    </w:p>
  </w:comment>
  <w:comment w:id="8" w:author="Author" w:initials="A">
    <w:p w14:paraId="60265470" w14:textId="77777777" w:rsidR="008A016B" w:rsidRDefault="008A016B" w:rsidP="008A016B">
      <w:pPr>
        <w:pStyle w:val="CommentText"/>
      </w:pPr>
      <w:r>
        <w:rPr>
          <w:rStyle w:val="CommentReference"/>
        </w:rPr>
        <w:annotationRef/>
      </w:r>
      <w:r>
        <w:t>AB: These don’t line up with the bullet points</w:t>
      </w:r>
    </w:p>
  </w:comment>
  <w:comment w:id="9" w:author="Author" w:initials="A">
    <w:p w14:paraId="1FD1CAC7" w14:textId="77777777" w:rsidR="00541271" w:rsidRDefault="00541271" w:rsidP="00541271">
      <w:pPr>
        <w:pStyle w:val="CommentText"/>
      </w:pPr>
      <w:r>
        <w:rPr>
          <w:rStyle w:val="CommentReference"/>
        </w:rPr>
        <w:annotationRef/>
      </w:r>
      <w:r>
        <w:t>Resolved</w:t>
      </w:r>
    </w:p>
  </w:comment>
  <w:comment w:id="10" w:author="Author" w:initials="A">
    <w:p w14:paraId="52D8692B" w14:textId="2297E38F" w:rsidR="009223BD" w:rsidRDefault="009223BD" w:rsidP="009223BD">
      <w:pPr>
        <w:pStyle w:val="CommentText"/>
      </w:pPr>
      <w:r>
        <w:rPr>
          <w:rStyle w:val="CommentReference"/>
        </w:rPr>
        <w:annotationRef/>
      </w:r>
      <w:r>
        <w:t>AB: Define HECMS in the glossary</w:t>
      </w:r>
    </w:p>
  </w:comment>
  <w:comment w:id="11" w:author="Author" w:initials="A">
    <w:p w14:paraId="68B29C93" w14:textId="77777777" w:rsidR="00E40DA6" w:rsidRDefault="00E40DA6" w:rsidP="00E40DA6">
      <w:pPr>
        <w:pStyle w:val="CommentText"/>
      </w:pPr>
      <w:r>
        <w:rPr>
          <w:rStyle w:val="CommentReference"/>
        </w:rPr>
        <w:annotationRef/>
      </w:r>
      <w:r>
        <w:t>Resolved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EEF6AE4" w15:done="1"/>
  <w15:commentEx w15:paraId="00005243" w15:done="1"/>
  <w15:commentEx w15:paraId="2C03B1F5" w15:paraIdParent="00005243" w15:done="1"/>
  <w15:commentEx w15:paraId="137D8158" w15:done="1"/>
  <w15:commentEx w15:paraId="67D9E524" w15:paraIdParent="137D8158" w15:done="1"/>
  <w15:commentEx w15:paraId="410BC4A3" w15:done="1"/>
  <w15:commentEx w15:paraId="66C84C56" w15:done="1"/>
  <w15:commentEx w15:paraId="727B35F1" w15:paraIdParent="66C84C56" w15:done="1"/>
  <w15:commentEx w15:paraId="60265470" w15:done="1"/>
  <w15:commentEx w15:paraId="1FD1CAC7" w15:paraIdParent="60265470" w15:done="1"/>
  <w15:commentEx w15:paraId="52D8692B" w15:done="1"/>
  <w15:commentEx w15:paraId="68B29C93" w15:paraIdParent="52D8692B" w15:done="1"/>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EEF6AE4" w16cid:durableId="2B2BC53B"/>
  <w16cid:commentId w16cid:paraId="00005243" w16cid:durableId="2B2BD24B"/>
  <w16cid:commentId w16cid:paraId="2C03B1F5" w16cid:durableId="2B2F5B9E"/>
  <w16cid:commentId w16cid:paraId="137D8158" w16cid:durableId="2B2BC281"/>
  <w16cid:commentId w16cid:paraId="67D9E524" w16cid:durableId="2B2F5B82"/>
  <w16cid:commentId w16cid:paraId="410BC4A3" w16cid:durableId="2B276E50"/>
  <w16cid:commentId w16cid:paraId="66C84C56" w16cid:durableId="2B2BD360"/>
  <w16cid:commentId w16cid:paraId="727B35F1" w16cid:durableId="2B2F62E5"/>
  <w16cid:commentId w16cid:paraId="60265470" w16cid:durableId="2B2BCD38"/>
  <w16cid:commentId w16cid:paraId="1FD1CAC7" w16cid:durableId="2B2F634F"/>
  <w16cid:commentId w16cid:paraId="52D8692B" w16cid:durableId="2B2BD0F3"/>
  <w16cid:commentId w16cid:paraId="68B29C93" w16cid:durableId="2B2F63B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72DEED" w14:textId="77777777" w:rsidR="003A3133" w:rsidRDefault="003A3133">
      <w:r>
        <w:separator/>
      </w:r>
    </w:p>
  </w:endnote>
  <w:endnote w:type="continuationSeparator" w:id="0">
    <w:p w14:paraId="7ECF7511" w14:textId="77777777" w:rsidR="003A3133" w:rsidRDefault="003A3133">
      <w:r>
        <w:continuationSeparator/>
      </w:r>
    </w:p>
  </w:endnote>
  <w:endnote w:type="continuationNotice" w:id="1">
    <w:p w14:paraId="41886E1C" w14:textId="77777777" w:rsidR="003A3133" w:rsidRDefault="003A313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5AF861" w14:textId="6FF7FC88" w:rsidR="00157A19" w:rsidRDefault="00157A19" w:rsidP="003860D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07F77430" w14:textId="77777777" w:rsidR="00157A19" w:rsidRDefault="00157A1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5C83B5" w14:textId="13C0EC10" w:rsidR="00157A19" w:rsidRDefault="00157A19" w:rsidP="0012029C">
    <w:pPr>
      <w:pStyle w:val="Footer"/>
    </w:pPr>
    <w:r>
      <w:t>V1.0</w:t>
    </w:r>
    <w:r>
      <w:ptab w:relativeTo="margin" w:alignment="center" w:leader="none"/>
    </w:r>
    <w:r w:rsidR="005A5929">
      <w:t xml:space="preserve">Deployed </w:t>
    </w:r>
    <w:r w:rsidR="00271DD3">
      <w:t>LIMS</w:t>
    </w:r>
    <w:r w:rsidR="007A50A6">
      <w:t xml:space="preserve"> </w:t>
    </w:r>
    <w:r w:rsidR="00A7299A">
      <w:t>Prior</w:t>
    </w:r>
    <w:r>
      <w:t xml:space="preserve"> Information </w:t>
    </w:r>
    <w:r w:rsidR="00A7299A">
      <w:t>Notice (PIN)</w:t>
    </w:r>
    <w:r>
      <w:t xml:space="preserve"> </w:t>
    </w:r>
    <w:r>
      <w:ptab w:relativeTo="margin" w:alignment="right" w:leader="none"/>
    </w:r>
    <w:r w:rsidRPr="0012029C">
      <w:fldChar w:fldCharType="begin"/>
    </w:r>
    <w:r w:rsidRPr="0012029C">
      <w:instrText xml:space="preserve"> PAGE   \* MERGEFORMAT </w:instrText>
    </w:r>
    <w:r w:rsidRPr="0012029C">
      <w:fldChar w:fldCharType="separate"/>
    </w:r>
    <w:r>
      <w:rPr>
        <w:noProof/>
      </w:rPr>
      <w:t>6</w:t>
    </w:r>
    <w:r w:rsidRPr="0012029C">
      <w:rPr>
        <w:noProof/>
      </w:rPr>
      <w:fldChar w:fldCharType="end"/>
    </w:r>
    <w:r>
      <w:ptab w:relativeTo="margin" w:alignment="right" w:leader="none"/>
    </w:r>
  </w:p>
  <w:p w14:paraId="2CED3EFD" w14:textId="190FD353" w:rsidR="00157A19" w:rsidRDefault="00157A19">
    <w:pPr>
      <w:pStyle w:val="Footer"/>
      <w:rPr>
        <w:b/>
      </w:rPr>
    </w:pPr>
    <w:r w:rsidRPr="00440474">
      <w:rPr>
        <w:b/>
      </w:rPr>
      <w:ptab w:relativeTo="margin" w:alignment="center" w:leader="none"/>
    </w:r>
    <w:r w:rsidRPr="00440474">
      <w:rPr>
        <w:b/>
      </w:rPr>
      <w:t>OFFICIAL</w:t>
    </w:r>
    <w:r w:rsidR="005019B2">
      <w:rPr>
        <w:b/>
      </w:rPr>
      <w:t xml:space="preserve"> </w:t>
    </w:r>
  </w:p>
  <w:p w14:paraId="49663880" w14:textId="14567EF0" w:rsidR="00D96BFB" w:rsidRPr="00FC6795" w:rsidRDefault="00D96BFB" w:rsidP="00D96BFB">
    <w:pPr>
      <w:pStyle w:val="Footer"/>
      <w:jc w:val="center"/>
      <w:rPr>
        <w:color w:val="FF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790183" w14:textId="2448C314" w:rsidR="00157A19" w:rsidRDefault="00157A19">
    <w:pPr>
      <w:pStyle w:val="Footer"/>
    </w:pPr>
    <w:r>
      <w:t>V0.4</w:t>
    </w:r>
    <w:r>
      <w:ptab w:relativeTo="margin" w:alignment="center" w:leader="none"/>
    </w:r>
    <w:r>
      <w:t>Request For Information - Questionnaire</w:t>
    </w:r>
    <w:r>
      <w:ptab w:relativeTo="margin" w:alignment="right" w:leader="none"/>
    </w:r>
    <w:r w:rsidRPr="0012029C">
      <w:fldChar w:fldCharType="begin"/>
    </w:r>
    <w:r w:rsidRPr="0012029C">
      <w:instrText xml:space="preserve"> PAGE   \* MERGEFORMAT </w:instrText>
    </w:r>
    <w:r w:rsidRPr="0012029C">
      <w:fldChar w:fldCharType="separate"/>
    </w:r>
    <w:r>
      <w:rPr>
        <w:noProof/>
      </w:rPr>
      <w:t>1</w:t>
    </w:r>
    <w:r w:rsidRPr="0012029C">
      <w:rPr>
        <w:noProof/>
      </w:rPr>
      <w:fldChar w:fldCharType="end"/>
    </w:r>
    <w:r>
      <w:ptab w:relativeTo="margin" w:alignment="right" w:leader="none"/>
    </w:r>
  </w:p>
  <w:p w14:paraId="38F8A00E" w14:textId="3C25BBDB" w:rsidR="00157A19" w:rsidRPr="0012029C" w:rsidRDefault="00157A19">
    <w:pPr>
      <w:pStyle w:val="Footer"/>
      <w:rPr>
        <w:b/>
      </w:rPr>
    </w:pPr>
    <w:r w:rsidRPr="0012029C">
      <w:rPr>
        <w:b/>
      </w:rPr>
      <w:ptab w:relativeTo="margin" w:alignment="center" w:leader="none"/>
    </w:r>
    <w:r w:rsidRPr="0012029C">
      <w:rPr>
        <w:b/>
      </w:rPr>
      <w:t>OFFICIAL</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C95672" w14:textId="4F95D40E" w:rsidR="00D914E8" w:rsidRDefault="00D914E8">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2F5A30" w14:textId="262FA108" w:rsidR="00D914E8" w:rsidRDefault="00D914E8">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F28436" w14:textId="40A2B8BD" w:rsidR="00D914E8" w:rsidRDefault="00D914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6AE9A2" w14:textId="77777777" w:rsidR="003A3133" w:rsidRDefault="003A3133">
      <w:r>
        <w:separator/>
      </w:r>
    </w:p>
  </w:footnote>
  <w:footnote w:type="continuationSeparator" w:id="0">
    <w:p w14:paraId="0D45F564" w14:textId="77777777" w:rsidR="003A3133" w:rsidRDefault="003A3133">
      <w:r>
        <w:continuationSeparator/>
      </w:r>
    </w:p>
  </w:footnote>
  <w:footnote w:type="continuationNotice" w:id="1">
    <w:p w14:paraId="6EBD4C97" w14:textId="77777777" w:rsidR="003A3133" w:rsidRDefault="003A313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A1F30E" w14:textId="198A2963" w:rsidR="00D914E8" w:rsidRDefault="00000000">
    <w:pPr>
      <w:pStyle w:val="Header"/>
    </w:pPr>
    <w:r>
      <w:rPr>
        <w:noProof/>
      </w:rPr>
      <w:pict w14:anchorId="0A36EC9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8637626" o:spid="_x0000_s1037" type="#_x0000_t136" style="position:absolute;margin-left:0;margin-top:0;width:520.85pt;height:65.1pt;rotation:315;z-index:-251658239;mso-position-horizontal:center;mso-position-horizontal-relative:margin;mso-position-vertical:center;mso-position-vertical-relative:margin" o:allowincell="f" fillcolor="silver" stroked="f">
          <v:fill opacity=".5"/>
          <v:textpath style="font-family:&quot;Arial&quot;;font-size:1pt" string="Subject to Chang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68D92E" w14:textId="2EEFDE74" w:rsidR="00D914E8" w:rsidRDefault="00000000">
    <w:pPr>
      <w:pStyle w:val="Header"/>
    </w:pPr>
    <w:r>
      <w:rPr>
        <w:noProof/>
      </w:rPr>
      <w:pict w14:anchorId="4454CA3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8637627" o:spid="_x0000_s1038" type="#_x0000_t136" style="position:absolute;margin-left:0;margin-top:0;width:520.85pt;height:65.1pt;rotation:315;z-index:-251658238;mso-position-horizontal:center;mso-position-horizontal-relative:margin;mso-position-vertical:center;mso-position-vertical-relative:margin" o:allowincell="f" fillcolor="silver" stroked="f">
          <v:fill opacity=".5"/>
          <v:textpath style="font-family:&quot;Arial&quot;;font-size:1pt" string="Subject to Change"/>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19769A" w14:textId="539699CF" w:rsidR="00157A19" w:rsidRPr="003C3EB0" w:rsidRDefault="00000000" w:rsidP="003C3EB0">
    <w:pPr>
      <w:pStyle w:val="Header"/>
      <w:jc w:val="center"/>
      <w:rPr>
        <w:b/>
      </w:rPr>
    </w:pPr>
    <w:r>
      <w:rPr>
        <w:noProof/>
      </w:rPr>
      <w:pict w14:anchorId="63E50BA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8637625" o:spid="_x0000_s1039" type="#_x0000_t136" style="position:absolute;left:0;text-align:left;margin-left:0;margin-top:0;width:520.85pt;height:65.1pt;rotation:315;z-index:-251658240;mso-position-horizontal:center;mso-position-horizontal-relative:margin;mso-position-vertical:center;mso-position-vertical-relative:margin" o:allowincell="f" fillcolor="silver" stroked="f">
          <v:fill opacity=".5"/>
          <v:textpath style="font-family:&quot;Arial&quot;;font-size:1pt" string="Subject to Change"/>
          <w10:wrap anchorx="margin" anchory="margin"/>
        </v:shape>
      </w:pict>
    </w:r>
    <w:r w:rsidR="00157A19" w:rsidRPr="003C3EB0">
      <w:rPr>
        <w:b/>
      </w:rPr>
      <w:t>OFFICIAL</w:t>
    </w:r>
    <w:r w:rsidR="00157A19">
      <w:rPr>
        <w:b/>
      </w:rPr>
      <w:t xml:space="preserve"> - </w:t>
    </w:r>
    <w:r w:rsidR="00157A19" w:rsidRPr="003C3EB0">
      <w:rPr>
        <w:b/>
      </w:rPr>
      <w:t>SENSITIVE COMMERCIAL</w:t>
    </w:r>
    <w:r w:rsidR="00157A19">
      <w:rPr>
        <w:b/>
      </w:rPr>
      <w:t xml:space="preserve"> (when complete)</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1F96A2" w14:textId="7A02CD2A" w:rsidR="00D914E8" w:rsidRDefault="00000000">
    <w:pPr>
      <w:pStyle w:val="Header"/>
    </w:pPr>
    <w:r>
      <w:rPr>
        <w:noProof/>
      </w:rPr>
      <w:pict w14:anchorId="4A6BBEC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8637629" o:spid="_x0000_s1040" type="#_x0000_t136" style="position:absolute;margin-left:0;margin-top:0;width:520.85pt;height:65.1pt;rotation:315;z-index:-251658236;mso-position-horizontal:center;mso-position-horizontal-relative:margin;mso-position-vertical:center;mso-position-vertical-relative:margin" o:allowincell="f" fillcolor="silver" stroked="f">
          <v:fill opacity=".5"/>
          <v:textpath style="font-family:&quot;Arial&quot;;font-size:1pt" string="Subject to Change"/>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155660" w14:textId="4C8316F4" w:rsidR="00D96BFB" w:rsidRDefault="00000000" w:rsidP="006C5F3C">
    <w:pPr>
      <w:pStyle w:val="Header"/>
    </w:pPr>
    <w:r>
      <w:rPr>
        <w:noProof/>
      </w:rPr>
      <w:pict w14:anchorId="7011DC6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8637630" o:spid="_x0000_s1041" type="#_x0000_t136" style="position:absolute;margin-left:0;margin-top:0;width:520.85pt;height:65.1pt;rotation:315;z-index:-251658235;mso-position-horizontal:center;mso-position-horizontal-relative:margin;mso-position-vertical:center;mso-position-vertical-relative:margin" o:allowincell="f" fillcolor="silver" stroked="f">
          <v:fill opacity=".5"/>
          <v:textpath style="font-family:&quot;Arial&quot;;font-size:1pt" string="Subject to Change"/>
          <w10:wrap anchorx="margin" anchory="margin"/>
        </v:shape>
      </w:pict>
    </w:r>
    <w:r w:rsidR="00157A19">
      <w:ptab w:relativeTo="margin" w:alignment="center" w:leader="none"/>
    </w:r>
  </w:p>
  <w:p w14:paraId="0CC7DFB3" w14:textId="5911ED14" w:rsidR="00157A19" w:rsidRDefault="00157A19" w:rsidP="00D96BFB">
    <w:pPr>
      <w:pStyle w:val="Header"/>
      <w:jc w:val="center"/>
      <w:rPr>
        <w:b/>
      </w:rPr>
    </w:pPr>
    <w:r w:rsidRPr="003C3EB0">
      <w:rPr>
        <w:b/>
      </w:rPr>
      <w:t>OFFICIA</w:t>
    </w:r>
    <w:r w:rsidR="006C5F3C">
      <w:rPr>
        <w:b/>
      </w:rPr>
      <w:t>L</w:t>
    </w:r>
  </w:p>
  <w:p w14:paraId="0E94DBE3" w14:textId="77777777" w:rsidR="006C5F3C" w:rsidRPr="006C5F3C" w:rsidRDefault="006C5F3C" w:rsidP="006C5F3C">
    <w:pPr>
      <w:pStyle w:val="Header"/>
      <w:rPr>
        <w:b/>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8C5D83" w14:textId="7EFFADFE" w:rsidR="00D914E8" w:rsidRDefault="00000000">
    <w:pPr>
      <w:pStyle w:val="Header"/>
    </w:pPr>
    <w:r>
      <w:rPr>
        <w:noProof/>
      </w:rPr>
      <w:pict w14:anchorId="4C41E4C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8637628" o:spid="_x0000_s1042" type="#_x0000_t136" style="position:absolute;margin-left:0;margin-top:0;width:520.85pt;height:65.1pt;rotation:315;z-index:-251658237;mso-position-horizontal:center;mso-position-horizontal-relative:margin;mso-position-vertical:center;mso-position-vertical-relative:margin" o:allowincell="f" fillcolor="silver" stroked="f">
          <v:fill opacity=".5"/>
          <v:textpath style="font-family:&quot;Arial&quot;;font-size:1pt" string="Subject to Chang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317AB"/>
    <w:multiLevelType w:val="hybridMultilevel"/>
    <w:tmpl w:val="720E0A06"/>
    <w:lvl w:ilvl="0" w:tplc="D264D590">
      <w:start w:val="1"/>
      <w:numFmt w:val="decimal"/>
      <w:pStyle w:val="NumPara"/>
      <w:lvlText w:val="%1."/>
      <w:lvlJc w:val="left"/>
      <w:pPr>
        <w:ind w:left="360" w:hanging="360"/>
      </w:pPr>
      <w:rPr>
        <w:b w:val="0"/>
        <w:bCs w:val="0"/>
        <w:i w:val="0"/>
        <w:iCs w:val="0"/>
        <w:caps w:val="0"/>
        <w:smallCaps w:val="0"/>
        <w:strike w:val="0"/>
        <w:dstrike w:val="0"/>
        <w:vanish w:val="0"/>
        <w:webHidden w:val="0"/>
        <w:color w:val="000000"/>
        <w:spacing w:val="0"/>
        <w:kern w:val="0"/>
        <w:position w:val="0"/>
        <w:u w:val="none"/>
        <w:effect w:val="none"/>
        <w:vertAlign w:val="baseline"/>
        <w:specVanish w:val="0"/>
      </w:rPr>
    </w:lvl>
    <w:lvl w:ilvl="1" w:tplc="08090019">
      <w:start w:val="1"/>
      <w:numFmt w:val="lowerLetter"/>
      <w:lvlText w:val="%2."/>
      <w:lvlJc w:val="left"/>
      <w:pPr>
        <w:ind w:left="1440" w:hanging="360"/>
      </w:pPr>
      <w:rPr>
        <w:rFonts w:cs="Times New Roman"/>
      </w:rPr>
    </w:lvl>
    <w:lvl w:ilvl="2" w:tplc="583200B4">
      <w:numFmt w:val="bullet"/>
      <w:lvlText w:val="•"/>
      <w:lvlJc w:val="left"/>
      <w:pPr>
        <w:ind w:left="2715" w:hanging="735"/>
      </w:pPr>
      <w:rPr>
        <w:rFonts w:ascii="Arial" w:eastAsia="Times New Roman" w:hAnsi="Arial" w:cs="Times New Roman" w:hint="default"/>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1" w15:restartNumberingAfterBreak="0">
    <w:nsid w:val="059A05F6"/>
    <w:multiLevelType w:val="hybridMultilevel"/>
    <w:tmpl w:val="DEF4F676"/>
    <w:lvl w:ilvl="0" w:tplc="FFFFFFFF">
      <w:start w:val="1"/>
      <w:numFmt w:val="decimal"/>
      <w:lvlText w:val="%1."/>
      <w:lvlJc w:val="left"/>
      <w:pPr>
        <w:ind w:left="360" w:hanging="360"/>
      </w:pPr>
    </w:lvl>
    <w:lvl w:ilvl="1" w:tplc="905ECE40">
      <w:start w:val="1"/>
      <w:numFmt w:val="lowerLetter"/>
      <w:lvlText w:val="%2."/>
      <w:lvlJc w:val="left"/>
      <w:pPr>
        <w:ind w:left="1211" w:hanging="360"/>
      </w:pPr>
      <w:rPr>
        <w:sz w:val="22"/>
        <w:szCs w:val="22"/>
      </w:rPr>
    </w:lvl>
    <w:lvl w:ilvl="2" w:tplc="067E5F08">
      <w:start w:val="1"/>
      <w:numFmt w:val="decimal"/>
      <w:lvlText w:val="%3."/>
      <w:lvlJc w:val="left"/>
      <w:pPr>
        <w:ind w:left="2360" w:hanging="380"/>
      </w:pPr>
      <w:rPr>
        <w:rFonts w:ascii="Arial" w:eastAsia="MS Mincho" w:hAnsi="Arial" w:cs="Arial"/>
      </w:r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9C5029C"/>
    <w:multiLevelType w:val="multilevel"/>
    <w:tmpl w:val="95848E9C"/>
    <w:lvl w:ilvl="0">
      <w:start w:val="1"/>
      <w:numFmt w:val="decimal"/>
      <w:lvlText w:val="%1"/>
      <w:lvlJc w:val="left"/>
      <w:pPr>
        <w:ind w:left="570" w:hanging="570"/>
      </w:pPr>
      <w:rPr>
        <w:rFonts w:hint="default"/>
      </w:rPr>
    </w:lvl>
    <w:lvl w:ilvl="1">
      <w:start w:val="1"/>
      <w:numFmt w:val="decimal"/>
      <w:lvlText w:val="%1.%2"/>
      <w:lvlJc w:val="left"/>
      <w:pPr>
        <w:ind w:left="570" w:hanging="5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B2E15E9"/>
    <w:multiLevelType w:val="hybridMultilevel"/>
    <w:tmpl w:val="63E8466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BED29CF"/>
    <w:multiLevelType w:val="hybridMultilevel"/>
    <w:tmpl w:val="E39C8D6A"/>
    <w:lvl w:ilvl="0" w:tplc="DD022CEC">
      <w:start w:val="1"/>
      <w:numFmt w:val="lowerLetter"/>
      <w:pStyle w:val="Letteredleft"/>
      <w:lvlText w:val="%1)"/>
      <w:lvlJc w:val="left"/>
      <w:pPr>
        <w:tabs>
          <w:tab w:val="num" w:pos="720"/>
        </w:tabs>
        <w:ind w:left="720" w:hanging="360"/>
      </w:pPr>
      <w:rPr>
        <w:rFonts w:ascii="Arial" w:hAnsi="Arial" w:hint="default"/>
        <w:b w:val="0"/>
        <w:i w:val="0"/>
        <w:sz w:val="22"/>
        <w:szCs w:val="22"/>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0E0510F3"/>
    <w:multiLevelType w:val="multilevel"/>
    <w:tmpl w:val="DCBA58E4"/>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6" w15:restartNumberingAfterBreak="0">
    <w:nsid w:val="10C62EAD"/>
    <w:multiLevelType w:val="hybridMultilevel"/>
    <w:tmpl w:val="D4C8A3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6EFDA96"/>
    <w:multiLevelType w:val="hybridMultilevel"/>
    <w:tmpl w:val="228EF054"/>
    <w:lvl w:ilvl="0" w:tplc="71D2140E">
      <w:start w:val="1"/>
      <w:numFmt w:val="bullet"/>
      <w:lvlText w:val=""/>
      <w:lvlJc w:val="left"/>
      <w:pPr>
        <w:ind w:left="720" w:hanging="360"/>
      </w:pPr>
      <w:rPr>
        <w:rFonts w:ascii="Symbol" w:hAnsi="Symbol" w:hint="default"/>
      </w:rPr>
    </w:lvl>
    <w:lvl w:ilvl="1" w:tplc="DC82F4FA">
      <w:start w:val="1"/>
      <w:numFmt w:val="bullet"/>
      <w:lvlText w:val="o"/>
      <w:lvlJc w:val="left"/>
      <w:pPr>
        <w:ind w:left="1440" w:hanging="360"/>
      </w:pPr>
      <w:rPr>
        <w:rFonts w:ascii="Courier New" w:hAnsi="Courier New" w:hint="default"/>
      </w:rPr>
    </w:lvl>
    <w:lvl w:ilvl="2" w:tplc="B4A6FB26">
      <w:start w:val="1"/>
      <w:numFmt w:val="bullet"/>
      <w:lvlText w:val=""/>
      <w:lvlJc w:val="left"/>
      <w:pPr>
        <w:ind w:left="2160" w:hanging="360"/>
      </w:pPr>
      <w:rPr>
        <w:rFonts w:ascii="Wingdings" w:hAnsi="Wingdings" w:hint="default"/>
      </w:rPr>
    </w:lvl>
    <w:lvl w:ilvl="3" w:tplc="6E1CBC32">
      <w:start w:val="1"/>
      <w:numFmt w:val="bullet"/>
      <w:lvlText w:val=""/>
      <w:lvlJc w:val="left"/>
      <w:pPr>
        <w:ind w:left="2880" w:hanging="360"/>
      </w:pPr>
      <w:rPr>
        <w:rFonts w:ascii="Symbol" w:hAnsi="Symbol" w:hint="default"/>
      </w:rPr>
    </w:lvl>
    <w:lvl w:ilvl="4" w:tplc="3ED0FDEA">
      <w:start w:val="1"/>
      <w:numFmt w:val="bullet"/>
      <w:lvlText w:val="o"/>
      <w:lvlJc w:val="left"/>
      <w:pPr>
        <w:ind w:left="3600" w:hanging="360"/>
      </w:pPr>
      <w:rPr>
        <w:rFonts w:ascii="Courier New" w:hAnsi="Courier New" w:hint="default"/>
      </w:rPr>
    </w:lvl>
    <w:lvl w:ilvl="5" w:tplc="9CF28832">
      <w:start w:val="1"/>
      <w:numFmt w:val="bullet"/>
      <w:lvlText w:val=""/>
      <w:lvlJc w:val="left"/>
      <w:pPr>
        <w:ind w:left="4320" w:hanging="360"/>
      </w:pPr>
      <w:rPr>
        <w:rFonts w:ascii="Wingdings" w:hAnsi="Wingdings" w:hint="default"/>
      </w:rPr>
    </w:lvl>
    <w:lvl w:ilvl="6" w:tplc="6442B3E6">
      <w:start w:val="1"/>
      <w:numFmt w:val="bullet"/>
      <w:lvlText w:val=""/>
      <w:lvlJc w:val="left"/>
      <w:pPr>
        <w:ind w:left="5040" w:hanging="360"/>
      </w:pPr>
      <w:rPr>
        <w:rFonts w:ascii="Symbol" w:hAnsi="Symbol" w:hint="default"/>
      </w:rPr>
    </w:lvl>
    <w:lvl w:ilvl="7" w:tplc="0A9A2276">
      <w:start w:val="1"/>
      <w:numFmt w:val="bullet"/>
      <w:lvlText w:val="o"/>
      <w:lvlJc w:val="left"/>
      <w:pPr>
        <w:ind w:left="5760" w:hanging="360"/>
      </w:pPr>
      <w:rPr>
        <w:rFonts w:ascii="Courier New" w:hAnsi="Courier New" w:hint="default"/>
      </w:rPr>
    </w:lvl>
    <w:lvl w:ilvl="8" w:tplc="6C2C59C2">
      <w:start w:val="1"/>
      <w:numFmt w:val="bullet"/>
      <w:lvlText w:val=""/>
      <w:lvlJc w:val="left"/>
      <w:pPr>
        <w:ind w:left="6480" w:hanging="360"/>
      </w:pPr>
      <w:rPr>
        <w:rFonts w:ascii="Wingdings" w:hAnsi="Wingdings" w:hint="default"/>
      </w:rPr>
    </w:lvl>
  </w:abstractNum>
  <w:abstractNum w:abstractNumId="8" w15:restartNumberingAfterBreak="0">
    <w:nsid w:val="24535E0E"/>
    <w:multiLevelType w:val="hybridMultilevel"/>
    <w:tmpl w:val="A9022644"/>
    <w:lvl w:ilvl="0" w:tplc="509E2032">
      <w:start w:val="1"/>
      <w:numFmt w:val="bullet"/>
      <w:lvlText w:val=""/>
      <w:lvlJc w:val="left"/>
      <w:pPr>
        <w:ind w:left="720" w:hanging="360"/>
      </w:pPr>
      <w:rPr>
        <w:rFonts w:ascii="Symbol" w:hAnsi="Symbol" w:hint="default"/>
      </w:rPr>
    </w:lvl>
    <w:lvl w:ilvl="1" w:tplc="75F242D2">
      <w:start w:val="1"/>
      <w:numFmt w:val="bullet"/>
      <w:lvlText w:val="o"/>
      <w:lvlJc w:val="left"/>
      <w:pPr>
        <w:ind w:left="1440" w:hanging="360"/>
      </w:pPr>
      <w:rPr>
        <w:rFonts w:ascii="Courier New" w:hAnsi="Courier New" w:hint="default"/>
      </w:rPr>
    </w:lvl>
    <w:lvl w:ilvl="2" w:tplc="C3C04F76">
      <w:start w:val="1"/>
      <w:numFmt w:val="bullet"/>
      <w:lvlText w:val=""/>
      <w:lvlJc w:val="left"/>
      <w:pPr>
        <w:ind w:left="2160" w:hanging="360"/>
      </w:pPr>
      <w:rPr>
        <w:rFonts w:ascii="Wingdings" w:hAnsi="Wingdings" w:hint="default"/>
      </w:rPr>
    </w:lvl>
    <w:lvl w:ilvl="3" w:tplc="F7C87650">
      <w:start w:val="1"/>
      <w:numFmt w:val="bullet"/>
      <w:lvlText w:val=""/>
      <w:lvlJc w:val="left"/>
      <w:pPr>
        <w:ind w:left="2880" w:hanging="360"/>
      </w:pPr>
      <w:rPr>
        <w:rFonts w:ascii="Symbol" w:hAnsi="Symbol" w:hint="default"/>
      </w:rPr>
    </w:lvl>
    <w:lvl w:ilvl="4" w:tplc="352C68F2">
      <w:start w:val="1"/>
      <w:numFmt w:val="bullet"/>
      <w:lvlText w:val="o"/>
      <w:lvlJc w:val="left"/>
      <w:pPr>
        <w:ind w:left="3600" w:hanging="360"/>
      </w:pPr>
      <w:rPr>
        <w:rFonts w:ascii="Courier New" w:hAnsi="Courier New" w:hint="default"/>
      </w:rPr>
    </w:lvl>
    <w:lvl w:ilvl="5" w:tplc="79F06218">
      <w:start w:val="1"/>
      <w:numFmt w:val="bullet"/>
      <w:lvlText w:val=""/>
      <w:lvlJc w:val="left"/>
      <w:pPr>
        <w:ind w:left="4320" w:hanging="360"/>
      </w:pPr>
      <w:rPr>
        <w:rFonts w:ascii="Wingdings" w:hAnsi="Wingdings" w:hint="default"/>
      </w:rPr>
    </w:lvl>
    <w:lvl w:ilvl="6" w:tplc="8F681856">
      <w:start w:val="1"/>
      <w:numFmt w:val="bullet"/>
      <w:lvlText w:val=""/>
      <w:lvlJc w:val="left"/>
      <w:pPr>
        <w:ind w:left="5040" w:hanging="360"/>
      </w:pPr>
      <w:rPr>
        <w:rFonts w:ascii="Symbol" w:hAnsi="Symbol" w:hint="default"/>
      </w:rPr>
    </w:lvl>
    <w:lvl w:ilvl="7" w:tplc="03F4ED4E">
      <w:start w:val="1"/>
      <w:numFmt w:val="bullet"/>
      <w:lvlText w:val="o"/>
      <w:lvlJc w:val="left"/>
      <w:pPr>
        <w:ind w:left="5760" w:hanging="360"/>
      </w:pPr>
      <w:rPr>
        <w:rFonts w:ascii="Courier New" w:hAnsi="Courier New" w:hint="default"/>
      </w:rPr>
    </w:lvl>
    <w:lvl w:ilvl="8" w:tplc="86D669A0">
      <w:start w:val="1"/>
      <w:numFmt w:val="bullet"/>
      <w:lvlText w:val=""/>
      <w:lvlJc w:val="left"/>
      <w:pPr>
        <w:ind w:left="6480" w:hanging="360"/>
      </w:pPr>
      <w:rPr>
        <w:rFonts w:ascii="Wingdings" w:hAnsi="Wingdings" w:hint="default"/>
      </w:rPr>
    </w:lvl>
  </w:abstractNum>
  <w:abstractNum w:abstractNumId="9" w15:restartNumberingAfterBreak="0">
    <w:nsid w:val="28556C25"/>
    <w:multiLevelType w:val="multilevel"/>
    <w:tmpl w:val="5E32035A"/>
    <w:lvl w:ilvl="0">
      <w:start w:val="1"/>
      <w:numFmt w:val="decimal"/>
      <w:pStyle w:val="BodyText"/>
      <w:lvlText w:val="%1"/>
      <w:lvlJc w:val="left"/>
      <w:pPr>
        <w:tabs>
          <w:tab w:val="num" w:pos="432"/>
        </w:tabs>
        <w:ind w:left="432" w:hanging="432"/>
      </w:pPr>
      <w:rPr>
        <w:rFonts w:hint="default"/>
        <w:b/>
        <w:sz w:val="32"/>
        <w:szCs w:val="32"/>
      </w:rPr>
    </w:lvl>
    <w:lvl w:ilvl="1">
      <w:start w:val="1"/>
      <w:numFmt w:val="decimal"/>
      <w:pStyle w:val="BodyText2"/>
      <w:lvlText w:val="%1.%2"/>
      <w:lvlJc w:val="left"/>
      <w:pPr>
        <w:tabs>
          <w:tab w:val="num" w:pos="576"/>
        </w:tabs>
        <w:ind w:left="576" w:hanging="576"/>
      </w:pPr>
      <w:rPr>
        <w:rFonts w:hint="default"/>
      </w:rPr>
    </w:lvl>
    <w:lvl w:ilvl="2">
      <w:start w:val="1"/>
      <w:numFmt w:val="decimal"/>
      <w:pStyle w:val="BodyText3"/>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0" w15:restartNumberingAfterBreak="0">
    <w:nsid w:val="2D7C6397"/>
    <w:multiLevelType w:val="hybridMultilevel"/>
    <w:tmpl w:val="E1BC90BC"/>
    <w:lvl w:ilvl="0" w:tplc="E3C804BE">
      <w:start w:val="1"/>
      <w:numFmt w:val="bullet"/>
      <w:lvlText w:val=""/>
      <w:lvlJc w:val="left"/>
      <w:pPr>
        <w:ind w:left="720" w:hanging="360"/>
      </w:pPr>
      <w:rPr>
        <w:rFonts w:ascii="Symbol" w:hAnsi="Symbol" w:hint="default"/>
      </w:rPr>
    </w:lvl>
    <w:lvl w:ilvl="1" w:tplc="59929B16">
      <w:start w:val="1"/>
      <w:numFmt w:val="bullet"/>
      <w:lvlText w:val="o"/>
      <w:lvlJc w:val="left"/>
      <w:pPr>
        <w:ind w:left="1440" w:hanging="360"/>
      </w:pPr>
      <w:rPr>
        <w:rFonts w:ascii="Courier New" w:hAnsi="Courier New" w:hint="default"/>
      </w:rPr>
    </w:lvl>
    <w:lvl w:ilvl="2" w:tplc="2520BA2E">
      <w:start w:val="1"/>
      <w:numFmt w:val="bullet"/>
      <w:lvlText w:val=""/>
      <w:lvlJc w:val="left"/>
      <w:pPr>
        <w:ind w:left="2160" w:hanging="360"/>
      </w:pPr>
      <w:rPr>
        <w:rFonts w:ascii="Wingdings" w:hAnsi="Wingdings" w:hint="default"/>
      </w:rPr>
    </w:lvl>
    <w:lvl w:ilvl="3" w:tplc="25A0C320">
      <w:start w:val="1"/>
      <w:numFmt w:val="bullet"/>
      <w:lvlText w:val=""/>
      <w:lvlJc w:val="left"/>
      <w:pPr>
        <w:ind w:left="2880" w:hanging="360"/>
      </w:pPr>
      <w:rPr>
        <w:rFonts w:ascii="Symbol" w:hAnsi="Symbol" w:hint="default"/>
      </w:rPr>
    </w:lvl>
    <w:lvl w:ilvl="4" w:tplc="3388563C">
      <w:start w:val="1"/>
      <w:numFmt w:val="bullet"/>
      <w:lvlText w:val="o"/>
      <w:lvlJc w:val="left"/>
      <w:pPr>
        <w:ind w:left="3600" w:hanging="360"/>
      </w:pPr>
      <w:rPr>
        <w:rFonts w:ascii="Courier New" w:hAnsi="Courier New" w:hint="default"/>
      </w:rPr>
    </w:lvl>
    <w:lvl w:ilvl="5" w:tplc="BDE473B2">
      <w:start w:val="1"/>
      <w:numFmt w:val="bullet"/>
      <w:lvlText w:val=""/>
      <w:lvlJc w:val="left"/>
      <w:pPr>
        <w:ind w:left="4320" w:hanging="360"/>
      </w:pPr>
      <w:rPr>
        <w:rFonts w:ascii="Wingdings" w:hAnsi="Wingdings" w:hint="default"/>
      </w:rPr>
    </w:lvl>
    <w:lvl w:ilvl="6" w:tplc="FE4EC0FC">
      <w:start w:val="1"/>
      <w:numFmt w:val="bullet"/>
      <w:lvlText w:val=""/>
      <w:lvlJc w:val="left"/>
      <w:pPr>
        <w:ind w:left="5040" w:hanging="360"/>
      </w:pPr>
      <w:rPr>
        <w:rFonts w:ascii="Symbol" w:hAnsi="Symbol" w:hint="default"/>
      </w:rPr>
    </w:lvl>
    <w:lvl w:ilvl="7" w:tplc="384A003A">
      <w:start w:val="1"/>
      <w:numFmt w:val="bullet"/>
      <w:lvlText w:val="o"/>
      <w:lvlJc w:val="left"/>
      <w:pPr>
        <w:ind w:left="5760" w:hanging="360"/>
      </w:pPr>
      <w:rPr>
        <w:rFonts w:ascii="Courier New" w:hAnsi="Courier New" w:hint="default"/>
      </w:rPr>
    </w:lvl>
    <w:lvl w:ilvl="8" w:tplc="F4B08966">
      <w:start w:val="1"/>
      <w:numFmt w:val="bullet"/>
      <w:lvlText w:val=""/>
      <w:lvlJc w:val="left"/>
      <w:pPr>
        <w:ind w:left="6480" w:hanging="360"/>
      </w:pPr>
      <w:rPr>
        <w:rFonts w:ascii="Wingdings" w:hAnsi="Wingdings" w:hint="default"/>
      </w:rPr>
    </w:lvl>
  </w:abstractNum>
  <w:abstractNum w:abstractNumId="11" w15:restartNumberingAfterBreak="0">
    <w:nsid w:val="2E274089"/>
    <w:multiLevelType w:val="hybridMultilevel"/>
    <w:tmpl w:val="FF5E7D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33F09FF9"/>
    <w:multiLevelType w:val="hybridMultilevel"/>
    <w:tmpl w:val="B2748570"/>
    <w:lvl w:ilvl="0" w:tplc="9D7C1D5C">
      <w:start w:val="1"/>
      <w:numFmt w:val="bullet"/>
      <w:lvlText w:val=""/>
      <w:lvlJc w:val="left"/>
      <w:pPr>
        <w:ind w:left="720" w:hanging="360"/>
      </w:pPr>
      <w:rPr>
        <w:rFonts w:ascii="Symbol" w:hAnsi="Symbol" w:hint="default"/>
      </w:rPr>
    </w:lvl>
    <w:lvl w:ilvl="1" w:tplc="AA782742">
      <w:start w:val="1"/>
      <w:numFmt w:val="bullet"/>
      <w:lvlText w:val="o"/>
      <w:lvlJc w:val="left"/>
      <w:pPr>
        <w:ind w:left="1440" w:hanging="360"/>
      </w:pPr>
      <w:rPr>
        <w:rFonts w:ascii="Courier New" w:hAnsi="Courier New" w:hint="default"/>
      </w:rPr>
    </w:lvl>
    <w:lvl w:ilvl="2" w:tplc="5882CE46">
      <w:start w:val="1"/>
      <w:numFmt w:val="bullet"/>
      <w:lvlText w:val="o"/>
      <w:lvlJc w:val="left"/>
      <w:pPr>
        <w:ind w:left="2160" w:hanging="360"/>
      </w:pPr>
      <w:rPr>
        <w:rFonts w:ascii="Courier New" w:hAnsi="Courier New" w:hint="default"/>
      </w:rPr>
    </w:lvl>
    <w:lvl w:ilvl="3" w:tplc="E7FC74F6">
      <w:start w:val="1"/>
      <w:numFmt w:val="bullet"/>
      <w:lvlText w:val=""/>
      <w:lvlJc w:val="left"/>
      <w:pPr>
        <w:ind w:left="2880" w:hanging="360"/>
      </w:pPr>
      <w:rPr>
        <w:rFonts w:ascii="Symbol" w:hAnsi="Symbol" w:hint="default"/>
      </w:rPr>
    </w:lvl>
    <w:lvl w:ilvl="4" w:tplc="77601DFC">
      <w:start w:val="1"/>
      <w:numFmt w:val="bullet"/>
      <w:lvlText w:val="o"/>
      <w:lvlJc w:val="left"/>
      <w:pPr>
        <w:ind w:left="3600" w:hanging="360"/>
      </w:pPr>
      <w:rPr>
        <w:rFonts w:ascii="Courier New" w:hAnsi="Courier New" w:hint="default"/>
      </w:rPr>
    </w:lvl>
    <w:lvl w:ilvl="5" w:tplc="C08070C4">
      <w:start w:val="1"/>
      <w:numFmt w:val="bullet"/>
      <w:lvlText w:val=""/>
      <w:lvlJc w:val="left"/>
      <w:pPr>
        <w:ind w:left="4320" w:hanging="360"/>
      </w:pPr>
      <w:rPr>
        <w:rFonts w:ascii="Wingdings" w:hAnsi="Wingdings" w:hint="default"/>
      </w:rPr>
    </w:lvl>
    <w:lvl w:ilvl="6" w:tplc="67688302">
      <w:start w:val="1"/>
      <w:numFmt w:val="bullet"/>
      <w:lvlText w:val=""/>
      <w:lvlJc w:val="left"/>
      <w:pPr>
        <w:ind w:left="5040" w:hanging="360"/>
      </w:pPr>
      <w:rPr>
        <w:rFonts w:ascii="Symbol" w:hAnsi="Symbol" w:hint="default"/>
      </w:rPr>
    </w:lvl>
    <w:lvl w:ilvl="7" w:tplc="613C99CC">
      <w:start w:val="1"/>
      <w:numFmt w:val="bullet"/>
      <w:lvlText w:val="o"/>
      <w:lvlJc w:val="left"/>
      <w:pPr>
        <w:ind w:left="5760" w:hanging="360"/>
      </w:pPr>
      <w:rPr>
        <w:rFonts w:ascii="Courier New" w:hAnsi="Courier New" w:hint="default"/>
      </w:rPr>
    </w:lvl>
    <w:lvl w:ilvl="8" w:tplc="9E14E3B6">
      <w:start w:val="1"/>
      <w:numFmt w:val="bullet"/>
      <w:lvlText w:val=""/>
      <w:lvlJc w:val="left"/>
      <w:pPr>
        <w:ind w:left="6480" w:hanging="360"/>
      </w:pPr>
      <w:rPr>
        <w:rFonts w:ascii="Wingdings" w:hAnsi="Wingdings" w:hint="default"/>
      </w:rPr>
    </w:lvl>
  </w:abstractNum>
  <w:abstractNum w:abstractNumId="13" w15:restartNumberingAfterBreak="0">
    <w:nsid w:val="3CD45236"/>
    <w:multiLevelType w:val="hybridMultilevel"/>
    <w:tmpl w:val="7FDC8EA6"/>
    <w:lvl w:ilvl="0" w:tplc="0F0E0E56">
      <w:start w:val="1"/>
      <w:numFmt w:val="bullet"/>
      <w:lvlText w:val=""/>
      <w:lvlJc w:val="left"/>
      <w:pPr>
        <w:ind w:left="720" w:hanging="360"/>
      </w:pPr>
      <w:rPr>
        <w:rFonts w:ascii="Symbol" w:hAnsi="Symbol" w:hint="default"/>
      </w:rPr>
    </w:lvl>
    <w:lvl w:ilvl="1" w:tplc="5FD290F8">
      <w:start w:val="1"/>
      <w:numFmt w:val="bullet"/>
      <w:lvlText w:val="o"/>
      <w:lvlJc w:val="left"/>
      <w:pPr>
        <w:ind w:left="1440" w:hanging="360"/>
      </w:pPr>
      <w:rPr>
        <w:rFonts w:ascii="Courier New" w:hAnsi="Courier New" w:hint="default"/>
      </w:rPr>
    </w:lvl>
    <w:lvl w:ilvl="2" w:tplc="12EAE94C">
      <w:start w:val="1"/>
      <w:numFmt w:val="bullet"/>
      <w:lvlText w:val="o"/>
      <w:lvlJc w:val="left"/>
      <w:pPr>
        <w:ind w:left="2160" w:hanging="360"/>
      </w:pPr>
      <w:rPr>
        <w:rFonts w:ascii="Courier New" w:hAnsi="Courier New" w:hint="default"/>
      </w:rPr>
    </w:lvl>
    <w:lvl w:ilvl="3" w:tplc="C6402564">
      <w:start w:val="1"/>
      <w:numFmt w:val="bullet"/>
      <w:lvlText w:val=""/>
      <w:lvlJc w:val="left"/>
      <w:pPr>
        <w:ind w:left="2880" w:hanging="360"/>
      </w:pPr>
      <w:rPr>
        <w:rFonts w:ascii="Symbol" w:hAnsi="Symbol" w:hint="default"/>
      </w:rPr>
    </w:lvl>
    <w:lvl w:ilvl="4" w:tplc="F4C27A68">
      <w:start w:val="1"/>
      <w:numFmt w:val="bullet"/>
      <w:lvlText w:val="o"/>
      <w:lvlJc w:val="left"/>
      <w:pPr>
        <w:ind w:left="3600" w:hanging="360"/>
      </w:pPr>
      <w:rPr>
        <w:rFonts w:ascii="Courier New" w:hAnsi="Courier New" w:hint="default"/>
      </w:rPr>
    </w:lvl>
    <w:lvl w:ilvl="5" w:tplc="8C0C37E8">
      <w:start w:val="1"/>
      <w:numFmt w:val="bullet"/>
      <w:lvlText w:val=""/>
      <w:lvlJc w:val="left"/>
      <w:pPr>
        <w:ind w:left="4320" w:hanging="360"/>
      </w:pPr>
      <w:rPr>
        <w:rFonts w:ascii="Wingdings" w:hAnsi="Wingdings" w:hint="default"/>
      </w:rPr>
    </w:lvl>
    <w:lvl w:ilvl="6" w:tplc="22B4B386">
      <w:start w:val="1"/>
      <w:numFmt w:val="bullet"/>
      <w:lvlText w:val=""/>
      <w:lvlJc w:val="left"/>
      <w:pPr>
        <w:ind w:left="5040" w:hanging="360"/>
      </w:pPr>
      <w:rPr>
        <w:rFonts w:ascii="Symbol" w:hAnsi="Symbol" w:hint="default"/>
      </w:rPr>
    </w:lvl>
    <w:lvl w:ilvl="7" w:tplc="AB6AA074">
      <w:start w:val="1"/>
      <w:numFmt w:val="bullet"/>
      <w:lvlText w:val="o"/>
      <w:lvlJc w:val="left"/>
      <w:pPr>
        <w:ind w:left="5760" w:hanging="360"/>
      </w:pPr>
      <w:rPr>
        <w:rFonts w:ascii="Courier New" w:hAnsi="Courier New" w:hint="default"/>
      </w:rPr>
    </w:lvl>
    <w:lvl w:ilvl="8" w:tplc="EAE0158E">
      <w:start w:val="1"/>
      <w:numFmt w:val="bullet"/>
      <w:lvlText w:val=""/>
      <w:lvlJc w:val="left"/>
      <w:pPr>
        <w:ind w:left="6480" w:hanging="360"/>
      </w:pPr>
      <w:rPr>
        <w:rFonts w:ascii="Wingdings" w:hAnsi="Wingdings" w:hint="default"/>
      </w:rPr>
    </w:lvl>
  </w:abstractNum>
  <w:abstractNum w:abstractNumId="14" w15:restartNumberingAfterBreak="0">
    <w:nsid w:val="49B97267"/>
    <w:multiLevelType w:val="multilevel"/>
    <w:tmpl w:val="3C68D4BA"/>
    <w:styleLink w:val="111111"/>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0">
    <w:nsid w:val="4EEC7E97"/>
    <w:multiLevelType w:val="singleLevel"/>
    <w:tmpl w:val="C4707F80"/>
    <w:lvl w:ilvl="0">
      <w:start w:val="1"/>
      <w:numFmt w:val="bullet"/>
      <w:pStyle w:val="ListBullet2"/>
      <w:lvlText w:val=""/>
      <w:lvlJc w:val="left"/>
      <w:pPr>
        <w:tabs>
          <w:tab w:val="num" w:pos="2268"/>
        </w:tabs>
        <w:ind w:left="2268" w:hanging="567"/>
      </w:pPr>
      <w:rPr>
        <w:rFonts w:ascii="Symbol" w:hAnsi="Symbol" w:hint="default"/>
      </w:rPr>
    </w:lvl>
  </w:abstractNum>
  <w:abstractNum w:abstractNumId="16" w15:restartNumberingAfterBreak="0">
    <w:nsid w:val="50615D4E"/>
    <w:multiLevelType w:val="hybridMultilevel"/>
    <w:tmpl w:val="622A81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5A4F8FC7"/>
    <w:multiLevelType w:val="hybridMultilevel"/>
    <w:tmpl w:val="6D24657A"/>
    <w:lvl w:ilvl="0" w:tplc="6A7CAD52">
      <w:start w:val="1"/>
      <w:numFmt w:val="bullet"/>
      <w:lvlText w:val=""/>
      <w:lvlJc w:val="left"/>
      <w:pPr>
        <w:ind w:left="720" w:hanging="360"/>
      </w:pPr>
      <w:rPr>
        <w:rFonts w:ascii="Symbol" w:hAnsi="Symbol" w:hint="default"/>
      </w:rPr>
    </w:lvl>
    <w:lvl w:ilvl="1" w:tplc="CFC69662">
      <w:start w:val="1"/>
      <w:numFmt w:val="bullet"/>
      <w:lvlText w:val="o"/>
      <w:lvlJc w:val="left"/>
      <w:pPr>
        <w:ind w:left="1440" w:hanging="360"/>
      </w:pPr>
      <w:rPr>
        <w:rFonts w:ascii="Courier New" w:hAnsi="Courier New" w:hint="default"/>
      </w:rPr>
    </w:lvl>
    <w:lvl w:ilvl="2" w:tplc="924A9150">
      <w:start w:val="1"/>
      <w:numFmt w:val="bullet"/>
      <w:lvlText w:val="o"/>
      <w:lvlJc w:val="left"/>
      <w:pPr>
        <w:ind w:left="2160" w:hanging="360"/>
      </w:pPr>
      <w:rPr>
        <w:rFonts w:ascii="Courier New" w:hAnsi="Courier New" w:hint="default"/>
      </w:rPr>
    </w:lvl>
    <w:lvl w:ilvl="3" w:tplc="4518F7B2">
      <w:start w:val="1"/>
      <w:numFmt w:val="bullet"/>
      <w:lvlText w:val=""/>
      <w:lvlJc w:val="left"/>
      <w:pPr>
        <w:ind w:left="2880" w:hanging="360"/>
      </w:pPr>
      <w:rPr>
        <w:rFonts w:ascii="Symbol" w:hAnsi="Symbol" w:hint="default"/>
      </w:rPr>
    </w:lvl>
    <w:lvl w:ilvl="4" w:tplc="292CF326">
      <w:start w:val="1"/>
      <w:numFmt w:val="bullet"/>
      <w:lvlText w:val="o"/>
      <w:lvlJc w:val="left"/>
      <w:pPr>
        <w:ind w:left="3600" w:hanging="360"/>
      </w:pPr>
      <w:rPr>
        <w:rFonts w:ascii="Courier New" w:hAnsi="Courier New" w:hint="default"/>
      </w:rPr>
    </w:lvl>
    <w:lvl w:ilvl="5" w:tplc="861EAEE6">
      <w:start w:val="1"/>
      <w:numFmt w:val="bullet"/>
      <w:lvlText w:val=""/>
      <w:lvlJc w:val="left"/>
      <w:pPr>
        <w:ind w:left="4320" w:hanging="360"/>
      </w:pPr>
      <w:rPr>
        <w:rFonts w:ascii="Wingdings" w:hAnsi="Wingdings" w:hint="default"/>
      </w:rPr>
    </w:lvl>
    <w:lvl w:ilvl="6" w:tplc="1CD6897A">
      <w:start w:val="1"/>
      <w:numFmt w:val="bullet"/>
      <w:lvlText w:val=""/>
      <w:lvlJc w:val="left"/>
      <w:pPr>
        <w:ind w:left="5040" w:hanging="360"/>
      </w:pPr>
      <w:rPr>
        <w:rFonts w:ascii="Symbol" w:hAnsi="Symbol" w:hint="default"/>
      </w:rPr>
    </w:lvl>
    <w:lvl w:ilvl="7" w:tplc="9ED26314">
      <w:start w:val="1"/>
      <w:numFmt w:val="bullet"/>
      <w:lvlText w:val="o"/>
      <w:lvlJc w:val="left"/>
      <w:pPr>
        <w:ind w:left="5760" w:hanging="360"/>
      </w:pPr>
      <w:rPr>
        <w:rFonts w:ascii="Courier New" w:hAnsi="Courier New" w:hint="default"/>
      </w:rPr>
    </w:lvl>
    <w:lvl w:ilvl="8" w:tplc="69A07C58">
      <w:start w:val="1"/>
      <w:numFmt w:val="bullet"/>
      <w:lvlText w:val=""/>
      <w:lvlJc w:val="left"/>
      <w:pPr>
        <w:ind w:left="6480" w:hanging="360"/>
      </w:pPr>
      <w:rPr>
        <w:rFonts w:ascii="Wingdings" w:hAnsi="Wingdings" w:hint="default"/>
      </w:rPr>
    </w:lvl>
  </w:abstractNum>
  <w:abstractNum w:abstractNumId="18" w15:restartNumberingAfterBreak="0">
    <w:nsid w:val="61930927"/>
    <w:multiLevelType w:val="hybridMultilevel"/>
    <w:tmpl w:val="ACF84F5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23E2FA3"/>
    <w:multiLevelType w:val="multilevel"/>
    <w:tmpl w:val="527AA8C2"/>
    <w:lvl w:ilvl="0">
      <w:start w:val="1"/>
      <w:numFmt w:val="upperLetter"/>
      <w:pStyle w:val="AppendixHeading1"/>
      <w:lvlText w:val="%1"/>
      <w:lvlJc w:val="left"/>
      <w:pPr>
        <w:tabs>
          <w:tab w:val="num" w:pos="1134"/>
        </w:tabs>
        <w:ind w:left="1134" w:hanging="1134"/>
      </w:pPr>
    </w:lvl>
    <w:lvl w:ilvl="1">
      <w:start w:val="1"/>
      <w:numFmt w:val="decimal"/>
      <w:pStyle w:val="AppendixHeading2"/>
      <w:lvlText w:val="%1.%2"/>
      <w:lvlJc w:val="left"/>
      <w:pPr>
        <w:tabs>
          <w:tab w:val="num" w:pos="1134"/>
        </w:tabs>
        <w:ind w:left="1134" w:hanging="1134"/>
      </w:pPr>
    </w:lvl>
    <w:lvl w:ilvl="2">
      <w:start w:val="1"/>
      <w:numFmt w:val="decimal"/>
      <w:pStyle w:val="AppendixHeading3"/>
      <w:lvlText w:val="%1.%2.%3"/>
      <w:lvlJc w:val="left"/>
      <w:pPr>
        <w:tabs>
          <w:tab w:val="num" w:pos="1134"/>
        </w:tabs>
        <w:ind w:left="1134" w:hanging="1134"/>
      </w:pPr>
    </w:lvl>
    <w:lvl w:ilvl="3">
      <w:start w:val="1"/>
      <w:numFmt w:val="decimal"/>
      <w:pStyle w:val="AppendixParagraph2"/>
      <w:lvlText w:val="%1.%4"/>
      <w:lvlJc w:val="left"/>
      <w:pPr>
        <w:tabs>
          <w:tab w:val="num" w:pos="1134"/>
        </w:tabs>
        <w:ind w:left="1134" w:hanging="1134"/>
      </w:pPr>
    </w:lvl>
    <w:lvl w:ilvl="4">
      <w:start w:val="1"/>
      <w:numFmt w:val="decimal"/>
      <w:pStyle w:val="AppendixParagraph3"/>
      <w:lvlText w:val="%1.%2.%5"/>
      <w:lvlJc w:val="left"/>
      <w:pPr>
        <w:tabs>
          <w:tab w:val="num" w:pos="1134"/>
        </w:tabs>
        <w:ind w:left="1134" w:hanging="1134"/>
      </w:pPr>
    </w:lvl>
    <w:lvl w:ilvl="5">
      <w:start w:val="1"/>
      <w:numFmt w:val="decimal"/>
      <w:pStyle w:val="AppendixParagraph4"/>
      <w:lvlText w:val="%1.%2.%3.%6"/>
      <w:lvlJc w:val="left"/>
      <w:pPr>
        <w:tabs>
          <w:tab w:val="num" w:pos="1134"/>
        </w:tabs>
        <w:ind w:left="1134" w:hanging="1134"/>
      </w:pPr>
    </w:lvl>
    <w:lvl w:ilvl="6">
      <w:start w:val="1"/>
      <w:numFmt w:val="lowerLetter"/>
      <w:pStyle w:val="AppendixListNumber"/>
      <w:lvlText w:val="%7."/>
      <w:lvlJc w:val="left"/>
      <w:pPr>
        <w:tabs>
          <w:tab w:val="num" w:pos="1701"/>
        </w:tabs>
        <w:ind w:left="1701" w:hanging="567"/>
      </w:pPr>
    </w:lvl>
    <w:lvl w:ilvl="7">
      <w:start w:val="1"/>
      <w:numFmt w:val="decimal"/>
      <w:pStyle w:val="AppendixListNumber2"/>
      <w:lvlText w:val="%8."/>
      <w:lvlJc w:val="left"/>
      <w:pPr>
        <w:tabs>
          <w:tab w:val="num" w:pos="2268"/>
        </w:tabs>
        <w:ind w:left="2268" w:hanging="567"/>
      </w:pPr>
    </w:lvl>
    <w:lvl w:ilvl="8">
      <w:start w:val="1"/>
      <w:numFmt w:val="lowerRoman"/>
      <w:pStyle w:val="AppendixListNumber3"/>
      <w:lvlText w:val="%9."/>
      <w:lvlJc w:val="left"/>
      <w:pPr>
        <w:tabs>
          <w:tab w:val="num" w:pos="2988"/>
        </w:tabs>
        <w:ind w:left="2835" w:hanging="567"/>
      </w:pPr>
    </w:lvl>
  </w:abstractNum>
  <w:abstractNum w:abstractNumId="20" w15:restartNumberingAfterBreak="0">
    <w:nsid w:val="69C73F16"/>
    <w:multiLevelType w:val="hybridMultilevel"/>
    <w:tmpl w:val="50E86A68"/>
    <w:lvl w:ilvl="0" w:tplc="807EBF72">
      <w:start w:val="1"/>
      <w:numFmt w:val="decimal"/>
      <w:lvlText w:val="%1."/>
      <w:lvlJc w:val="left"/>
      <w:pPr>
        <w:ind w:left="720" w:hanging="360"/>
      </w:pPr>
      <w:rPr>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A5F064B"/>
    <w:multiLevelType w:val="hybridMultilevel"/>
    <w:tmpl w:val="269810C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7172A029"/>
    <w:multiLevelType w:val="hybridMultilevel"/>
    <w:tmpl w:val="603AEB68"/>
    <w:lvl w:ilvl="0" w:tplc="8966B308">
      <w:start w:val="1"/>
      <w:numFmt w:val="bullet"/>
      <w:lvlText w:val=""/>
      <w:lvlJc w:val="left"/>
      <w:pPr>
        <w:ind w:left="720" w:hanging="360"/>
      </w:pPr>
      <w:rPr>
        <w:rFonts w:ascii="Symbol" w:hAnsi="Symbol" w:hint="default"/>
      </w:rPr>
    </w:lvl>
    <w:lvl w:ilvl="1" w:tplc="D204596C">
      <w:start w:val="1"/>
      <w:numFmt w:val="bullet"/>
      <w:lvlText w:val="o"/>
      <w:lvlJc w:val="left"/>
      <w:pPr>
        <w:ind w:left="1440" w:hanging="360"/>
      </w:pPr>
      <w:rPr>
        <w:rFonts w:ascii="Courier New" w:hAnsi="Courier New" w:hint="default"/>
      </w:rPr>
    </w:lvl>
    <w:lvl w:ilvl="2" w:tplc="0270DD8A">
      <w:start w:val="1"/>
      <w:numFmt w:val="bullet"/>
      <w:lvlText w:val="o"/>
      <w:lvlJc w:val="left"/>
      <w:pPr>
        <w:ind w:left="2160" w:hanging="360"/>
      </w:pPr>
      <w:rPr>
        <w:rFonts w:ascii="Courier New" w:hAnsi="Courier New" w:hint="default"/>
      </w:rPr>
    </w:lvl>
    <w:lvl w:ilvl="3" w:tplc="AFACD088">
      <w:start w:val="1"/>
      <w:numFmt w:val="bullet"/>
      <w:lvlText w:val=""/>
      <w:lvlJc w:val="left"/>
      <w:pPr>
        <w:ind w:left="2880" w:hanging="360"/>
      </w:pPr>
      <w:rPr>
        <w:rFonts w:ascii="Symbol" w:hAnsi="Symbol" w:hint="default"/>
      </w:rPr>
    </w:lvl>
    <w:lvl w:ilvl="4" w:tplc="6908C2EC">
      <w:start w:val="1"/>
      <w:numFmt w:val="bullet"/>
      <w:lvlText w:val="o"/>
      <w:lvlJc w:val="left"/>
      <w:pPr>
        <w:ind w:left="3600" w:hanging="360"/>
      </w:pPr>
      <w:rPr>
        <w:rFonts w:ascii="Courier New" w:hAnsi="Courier New" w:hint="default"/>
      </w:rPr>
    </w:lvl>
    <w:lvl w:ilvl="5" w:tplc="50F2AB88">
      <w:start w:val="1"/>
      <w:numFmt w:val="bullet"/>
      <w:lvlText w:val=""/>
      <w:lvlJc w:val="left"/>
      <w:pPr>
        <w:ind w:left="4320" w:hanging="360"/>
      </w:pPr>
      <w:rPr>
        <w:rFonts w:ascii="Wingdings" w:hAnsi="Wingdings" w:hint="default"/>
      </w:rPr>
    </w:lvl>
    <w:lvl w:ilvl="6" w:tplc="EAFC54D2">
      <w:start w:val="1"/>
      <w:numFmt w:val="bullet"/>
      <w:lvlText w:val=""/>
      <w:lvlJc w:val="left"/>
      <w:pPr>
        <w:ind w:left="5040" w:hanging="360"/>
      </w:pPr>
      <w:rPr>
        <w:rFonts w:ascii="Symbol" w:hAnsi="Symbol" w:hint="default"/>
      </w:rPr>
    </w:lvl>
    <w:lvl w:ilvl="7" w:tplc="7CE62716">
      <w:start w:val="1"/>
      <w:numFmt w:val="bullet"/>
      <w:lvlText w:val="o"/>
      <w:lvlJc w:val="left"/>
      <w:pPr>
        <w:ind w:left="5760" w:hanging="360"/>
      </w:pPr>
      <w:rPr>
        <w:rFonts w:ascii="Courier New" w:hAnsi="Courier New" w:hint="default"/>
      </w:rPr>
    </w:lvl>
    <w:lvl w:ilvl="8" w:tplc="ED0ECA94">
      <w:start w:val="1"/>
      <w:numFmt w:val="bullet"/>
      <w:lvlText w:val=""/>
      <w:lvlJc w:val="left"/>
      <w:pPr>
        <w:ind w:left="6480" w:hanging="360"/>
      </w:pPr>
      <w:rPr>
        <w:rFonts w:ascii="Wingdings" w:hAnsi="Wingdings" w:hint="default"/>
      </w:rPr>
    </w:lvl>
  </w:abstractNum>
  <w:abstractNum w:abstractNumId="23" w15:restartNumberingAfterBreak="0">
    <w:nsid w:val="7E733354"/>
    <w:multiLevelType w:val="hybridMultilevel"/>
    <w:tmpl w:val="A69C3278"/>
    <w:lvl w:ilvl="0" w:tplc="7414BC64">
      <w:start w:val="1"/>
      <w:numFmt w:val="bullet"/>
      <w:lvlText w:val=""/>
      <w:lvlJc w:val="left"/>
      <w:pPr>
        <w:ind w:left="720" w:hanging="360"/>
      </w:pPr>
      <w:rPr>
        <w:rFonts w:ascii="Symbol" w:hAnsi="Symbol" w:hint="default"/>
      </w:rPr>
    </w:lvl>
    <w:lvl w:ilvl="1" w:tplc="EC0ACA72">
      <w:start w:val="1"/>
      <w:numFmt w:val="bullet"/>
      <w:lvlText w:val="o"/>
      <w:lvlJc w:val="left"/>
      <w:pPr>
        <w:ind w:left="1440" w:hanging="360"/>
      </w:pPr>
      <w:rPr>
        <w:rFonts w:ascii="Courier New" w:hAnsi="Courier New" w:hint="default"/>
      </w:rPr>
    </w:lvl>
    <w:lvl w:ilvl="2" w:tplc="22BAC030">
      <w:start w:val="1"/>
      <w:numFmt w:val="bullet"/>
      <w:lvlText w:val=""/>
      <w:lvlJc w:val="left"/>
      <w:pPr>
        <w:ind w:left="2160" w:hanging="360"/>
      </w:pPr>
      <w:rPr>
        <w:rFonts w:ascii="Wingdings" w:hAnsi="Wingdings" w:hint="default"/>
      </w:rPr>
    </w:lvl>
    <w:lvl w:ilvl="3" w:tplc="6FF206A6">
      <w:start w:val="1"/>
      <w:numFmt w:val="bullet"/>
      <w:lvlText w:val=""/>
      <w:lvlJc w:val="left"/>
      <w:pPr>
        <w:ind w:left="2880" w:hanging="360"/>
      </w:pPr>
      <w:rPr>
        <w:rFonts w:ascii="Symbol" w:hAnsi="Symbol" w:hint="default"/>
      </w:rPr>
    </w:lvl>
    <w:lvl w:ilvl="4" w:tplc="8124D48C">
      <w:start w:val="1"/>
      <w:numFmt w:val="bullet"/>
      <w:lvlText w:val="o"/>
      <w:lvlJc w:val="left"/>
      <w:pPr>
        <w:ind w:left="3600" w:hanging="360"/>
      </w:pPr>
      <w:rPr>
        <w:rFonts w:ascii="Courier New" w:hAnsi="Courier New" w:hint="default"/>
      </w:rPr>
    </w:lvl>
    <w:lvl w:ilvl="5" w:tplc="A028B280">
      <w:start w:val="1"/>
      <w:numFmt w:val="bullet"/>
      <w:lvlText w:val=""/>
      <w:lvlJc w:val="left"/>
      <w:pPr>
        <w:ind w:left="4320" w:hanging="360"/>
      </w:pPr>
      <w:rPr>
        <w:rFonts w:ascii="Wingdings" w:hAnsi="Wingdings" w:hint="default"/>
      </w:rPr>
    </w:lvl>
    <w:lvl w:ilvl="6" w:tplc="6E122244">
      <w:start w:val="1"/>
      <w:numFmt w:val="bullet"/>
      <w:lvlText w:val=""/>
      <w:lvlJc w:val="left"/>
      <w:pPr>
        <w:ind w:left="5040" w:hanging="360"/>
      </w:pPr>
      <w:rPr>
        <w:rFonts w:ascii="Symbol" w:hAnsi="Symbol" w:hint="default"/>
      </w:rPr>
    </w:lvl>
    <w:lvl w:ilvl="7" w:tplc="D81C2340">
      <w:start w:val="1"/>
      <w:numFmt w:val="bullet"/>
      <w:lvlText w:val="o"/>
      <w:lvlJc w:val="left"/>
      <w:pPr>
        <w:ind w:left="5760" w:hanging="360"/>
      </w:pPr>
      <w:rPr>
        <w:rFonts w:ascii="Courier New" w:hAnsi="Courier New" w:hint="default"/>
      </w:rPr>
    </w:lvl>
    <w:lvl w:ilvl="8" w:tplc="D7BE3F72">
      <w:start w:val="1"/>
      <w:numFmt w:val="bullet"/>
      <w:lvlText w:val=""/>
      <w:lvlJc w:val="left"/>
      <w:pPr>
        <w:ind w:left="6480" w:hanging="360"/>
      </w:pPr>
      <w:rPr>
        <w:rFonts w:ascii="Wingdings" w:hAnsi="Wingdings" w:hint="default"/>
      </w:rPr>
    </w:lvl>
  </w:abstractNum>
  <w:num w:numId="1" w16cid:durableId="1206790112">
    <w:abstractNumId w:val="23"/>
  </w:num>
  <w:num w:numId="2" w16cid:durableId="1320765426">
    <w:abstractNumId w:val="7"/>
  </w:num>
  <w:num w:numId="3" w16cid:durableId="881669228">
    <w:abstractNumId w:val="10"/>
  </w:num>
  <w:num w:numId="4" w16cid:durableId="1732537082">
    <w:abstractNumId w:val="8"/>
  </w:num>
  <w:num w:numId="5" w16cid:durableId="446042545">
    <w:abstractNumId w:val="17"/>
  </w:num>
  <w:num w:numId="6" w16cid:durableId="784468612">
    <w:abstractNumId w:val="22"/>
  </w:num>
  <w:num w:numId="7" w16cid:durableId="1851874602">
    <w:abstractNumId w:val="13"/>
  </w:num>
  <w:num w:numId="8" w16cid:durableId="165560879">
    <w:abstractNumId w:val="12"/>
  </w:num>
  <w:num w:numId="9" w16cid:durableId="930503226">
    <w:abstractNumId w:val="9"/>
  </w:num>
  <w:num w:numId="10" w16cid:durableId="1140655979">
    <w:abstractNumId w:val="15"/>
  </w:num>
  <w:num w:numId="11" w16cid:durableId="2120484370">
    <w:abstractNumId w:val="4"/>
    <w:lvlOverride w:ilvl="0">
      <w:startOverride w:val="1"/>
    </w:lvlOverride>
  </w:num>
  <w:num w:numId="12" w16cid:durableId="1456828888">
    <w:abstractNumId w:val="19"/>
  </w:num>
  <w:num w:numId="13" w16cid:durableId="831338726">
    <w:abstractNumId w:val="14"/>
  </w:num>
  <w:num w:numId="14" w16cid:durableId="664364431">
    <w:abstractNumId w:val="1"/>
  </w:num>
  <w:num w:numId="15" w16cid:durableId="1796830415">
    <w:abstractNumId w:val="20"/>
  </w:num>
  <w:num w:numId="16" w16cid:durableId="228731253">
    <w:abstractNumId w:val="6"/>
  </w:num>
  <w:num w:numId="17" w16cid:durableId="934553122">
    <w:abstractNumId w:val="2"/>
  </w:num>
  <w:num w:numId="18" w16cid:durableId="280187714">
    <w:abstractNumId w:val="18"/>
  </w:num>
  <w:num w:numId="19" w16cid:durableId="1146095294">
    <w:abstractNumId w:val="5"/>
  </w:num>
  <w:num w:numId="20" w16cid:durableId="359547715">
    <w:abstractNumId w:val="0"/>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24292984">
    <w:abstractNumId w:val="3"/>
  </w:num>
  <w:num w:numId="22" w16cid:durableId="1315060289">
    <w:abstractNumId w:val="16"/>
  </w:num>
  <w:num w:numId="23" w16cid:durableId="1606769099">
    <w:abstractNumId w:val="11"/>
  </w:num>
  <w:num w:numId="24" w16cid:durableId="1116487565">
    <w:abstractNumId w:val="21"/>
  </w:num>
  <w:num w:numId="25" w16cid:durableId="1893997025">
    <w:abstractNumId w:val="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activeWritingStyle w:appName="MSWord" w:lang="en-GB" w:vendorID="64" w:dllVersion="0" w:nlCheck="1" w:checkStyle="0"/>
  <w:activeWritingStyle w:appName="MSWord" w:lang="en-US" w:vendorID="64" w:dllVersion="0" w:nlCheck="1" w:checkStyle="0"/>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34D7"/>
    <w:rsid w:val="00001200"/>
    <w:rsid w:val="000020E6"/>
    <w:rsid w:val="00002D4A"/>
    <w:rsid w:val="000048E7"/>
    <w:rsid w:val="00004DDF"/>
    <w:rsid w:val="0000551F"/>
    <w:rsid w:val="00005B51"/>
    <w:rsid w:val="00006099"/>
    <w:rsid w:val="000116AD"/>
    <w:rsid w:val="00012114"/>
    <w:rsid w:val="00013772"/>
    <w:rsid w:val="00013862"/>
    <w:rsid w:val="00013C11"/>
    <w:rsid w:val="0001432C"/>
    <w:rsid w:val="0001469F"/>
    <w:rsid w:val="00015AC0"/>
    <w:rsid w:val="00016319"/>
    <w:rsid w:val="00016C64"/>
    <w:rsid w:val="0002015A"/>
    <w:rsid w:val="000207D7"/>
    <w:rsid w:val="00021494"/>
    <w:rsid w:val="000215BC"/>
    <w:rsid w:val="00021798"/>
    <w:rsid w:val="000217B2"/>
    <w:rsid w:val="00021A13"/>
    <w:rsid w:val="00023499"/>
    <w:rsid w:val="00024AE9"/>
    <w:rsid w:val="00024D75"/>
    <w:rsid w:val="000268AB"/>
    <w:rsid w:val="00026F26"/>
    <w:rsid w:val="000274CC"/>
    <w:rsid w:val="000274E5"/>
    <w:rsid w:val="00027F6B"/>
    <w:rsid w:val="000307B4"/>
    <w:rsid w:val="00031563"/>
    <w:rsid w:val="00031607"/>
    <w:rsid w:val="0003191A"/>
    <w:rsid w:val="00031D25"/>
    <w:rsid w:val="0003230D"/>
    <w:rsid w:val="00032532"/>
    <w:rsid w:val="000334D2"/>
    <w:rsid w:val="00033DC1"/>
    <w:rsid w:val="00034225"/>
    <w:rsid w:val="000343A8"/>
    <w:rsid w:val="00034A30"/>
    <w:rsid w:val="00034EFB"/>
    <w:rsid w:val="00037053"/>
    <w:rsid w:val="00042B90"/>
    <w:rsid w:val="000435AF"/>
    <w:rsid w:val="0004415A"/>
    <w:rsid w:val="00046EB9"/>
    <w:rsid w:val="00047010"/>
    <w:rsid w:val="00047085"/>
    <w:rsid w:val="00050F55"/>
    <w:rsid w:val="000542D1"/>
    <w:rsid w:val="000615D0"/>
    <w:rsid w:val="00061E80"/>
    <w:rsid w:val="000644B2"/>
    <w:rsid w:val="00065184"/>
    <w:rsid w:val="00065BA1"/>
    <w:rsid w:val="00071F5F"/>
    <w:rsid w:val="00072673"/>
    <w:rsid w:val="00072C9B"/>
    <w:rsid w:val="00073A80"/>
    <w:rsid w:val="00074367"/>
    <w:rsid w:val="000752B4"/>
    <w:rsid w:val="00076254"/>
    <w:rsid w:val="00076751"/>
    <w:rsid w:val="00076B0F"/>
    <w:rsid w:val="0007779D"/>
    <w:rsid w:val="0008028F"/>
    <w:rsid w:val="00081C63"/>
    <w:rsid w:val="00082887"/>
    <w:rsid w:val="00084F35"/>
    <w:rsid w:val="00085339"/>
    <w:rsid w:val="00085721"/>
    <w:rsid w:val="0008621D"/>
    <w:rsid w:val="000875B6"/>
    <w:rsid w:val="000876F8"/>
    <w:rsid w:val="00087D1B"/>
    <w:rsid w:val="000902C7"/>
    <w:rsid w:val="000904AF"/>
    <w:rsid w:val="00090576"/>
    <w:rsid w:val="000912CA"/>
    <w:rsid w:val="00091C97"/>
    <w:rsid w:val="000926BA"/>
    <w:rsid w:val="000940A5"/>
    <w:rsid w:val="0009775F"/>
    <w:rsid w:val="000A164B"/>
    <w:rsid w:val="000A6B57"/>
    <w:rsid w:val="000A760C"/>
    <w:rsid w:val="000A7ABC"/>
    <w:rsid w:val="000B1BEB"/>
    <w:rsid w:val="000B25B1"/>
    <w:rsid w:val="000B29C0"/>
    <w:rsid w:val="000B4466"/>
    <w:rsid w:val="000B54AA"/>
    <w:rsid w:val="000B6201"/>
    <w:rsid w:val="000B683B"/>
    <w:rsid w:val="000B722D"/>
    <w:rsid w:val="000B7BA3"/>
    <w:rsid w:val="000C10F6"/>
    <w:rsid w:val="000C212C"/>
    <w:rsid w:val="000C3134"/>
    <w:rsid w:val="000C3C18"/>
    <w:rsid w:val="000C5C1E"/>
    <w:rsid w:val="000C66B8"/>
    <w:rsid w:val="000C7714"/>
    <w:rsid w:val="000D00C4"/>
    <w:rsid w:val="000D0390"/>
    <w:rsid w:val="000D1E8E"/>
    <w:rsid w:val="000D1F30"/>
    <w:rsid w:val="000D21E5"/>
    <w:rsid w:val="000D4682"/>
    <w:rsid w:val="000D499B"/>
    <w:rsid w:val="000D78CF"/>
    <w:rsid w:val="000D7BBD"/>
    <w:rsid w:val="000E143B"/>
    <w:rsid w:val="000E1BA5"/>
    <w:rsid w:val="000E1C43"/>
    <w:rsid w:val="000E307C"/>
    <w:rsid w:val="000E47B2"/>
    <w:rsid w:val="000E5C32"/>
    <w:rsid w:val="000E65F0"/>
    <w:rsid w:val="000E662C"/>
    <w:rsid w:val="000F0835"/>
    <w:rsid w:val="000F11B2"/>
    <w:rsid w:val="000F13A2"/>
    <w:rsid w:val="000F4224"/>
    <w:rsid w:val="00101FC0"/>
    <w:rsid w:val="00101FDD"/>
    <w:rsid w:val="0010289C"/>
    <w:rsid w:val="00103D11"/>
    <w:rsid w:val="00104B9E"/>
    <w:rsid w:val="001053D4"/>
    <w:rsid w:val="001065AB"/>
    <w:rsid w:val="00110972"/>
    <w:rsid w:val="001111DB"/>
    <w:rsid w:val="00111720"/>
    <w:rsid w:val="001166E3"/>
    <w:rsid w:val="00117850"/>
    <w:rsid w:val="0012029C"/>
    <w:rsid w:val="00120DFE"/>
    <w:rsid w:val="00121889"/>
    <w:rsid w:val="00124532"/>
    <w:rsid w:val="0012499B"/>
    <w:rsid w:val="001251A1"/>
    <w:rsid w:val="00125A2C"/>
    <w:rsid w:val="00127DA7"/>
    <w:rsid w:val="00134297"/>
    <w:rsid w:val="0013437A"/>
    <w:rsid w:val="00134695"/>
    <w:rsid w:val="0013726C"/>
    <w:rsid w:val="00137816"/>
    <w:rsid w:val="00140147"/>
    <w:rsid w:val="001414FC"/>
    <w:rsid w:val="00142AB7"/>
    <w:rsid w:val="00142FEA"/>
    <w:rsid w:val="001434D7"/>
    <w:rsid w:val="00143A6D"/>
    <w:rsid w:val="00144810"/>
    <w:rsid w:val="0014706B"/>
    <w:rsid w:val="00150BEC"/>
    <w:rsid w:val="001528C3"/>
    <w:rsid w:val="0015768E"/>
    <w:rsid w:val="00157A19"/>
    <w:rsid w:val="001603FF"/>
    <w:rsid w:val="001606C8"/>
    <w:rsid w:val="00161D1F"/>
    <w:rsid w:val="00163A1C"/>
    <w:rsid w:val="001663FB"/>
    <w:rsid w:val="0017113C"/>
    <w:rsid w:val="001718A4"/>
    <w:rsid w:val="0017215E"/>
    <w:rsid w:val="001723E8"/>
    <w:rsid w:val="001724E5"/>
    <w:rsid w:val="00172AA7"/>
    <w:rsid w:val="001730AF"/>
    <w:rsid w:val="00174BC9"/>
    <w:rsid w:val="00176CB8"/>
    <w:rsid w:val="00176F6C"/>
    <w:rsid w:val="0017719C"/>
    <w:rsid w:val="00177310"/>
    <w:rsid w:val="00181752"/>
    <w:rsid w:val="00181B53"/>
    <w:rsid w:val="00182549"/>
    <w:rsid w:val="00182B39"/>
    <w:rsid w:val="001830BF"/>
    <w:rsid w:val="001875BF"/>
    <w:rsid w:val="00190267"/>
    <w:rsid w:val="0019081A"/>
    <w:rsid w:val="001911B1"/>
    <w:rsid w:val="00193015"/>
    <w:rsid w:val="00193EB0"/>
    <w:rsid w:val="00194C63"/>
    <w:rsid w:val="0019681D"/>
    <w:rsid w:val="001A318E"/>
    <w:rsid w:val="001A345E"/>
    <w:rsid w:val="001A451E"/>
    <w:rsid w:val="001A4A7B"/>
    <w:rsid w:val="001A6ACD"/>
    <w:rsid w:val="001A7A4F"/>
    <w:rsid w:val="001B36A7"/>
    <w:rsid w:val="001B3B46"/>
    <w:rsid w:val="001B5D9C"/>
    <w:rsid w:val="001B610A"/>
    <w:rsid w:val="001B6346"/>
    <w:rsid w:val="001B69C6"/>
    <w:rsid w:val="001C0530"/>
    <w:rsid w:val="001C451C"/>
    <w:rsid w:val="001D0F9F"/>
    <w:rsid w:val="001D3CE7"/>
    <w:rsid w:val="001D52C7"/>
    <w:rsid w:val="001D68B2"/>
    <w:rsid w:val="001E337E"/>
    <w:rsid w:val="001E38E3"/>
    <w:rsid w:val="001E3E9A"/>
    <w:rsid w:val="001E4183"/>
    <w:rsid w:val="001E42C1"/>
    <w:rsid w:val="001E451C"/>
    <w:rsid w:val="001E4B09"/>
    <w:rsid w:val="001E5CD0"/>
    <w:rsid w:val="001E61BA"/>
    <w:rsid w:val="001F129A"/>
    <w:rsid w:val="001F278F"/>
    <w:rsid w:val="001F2E13"/>
    <w:rsid w:val="001F43E2"/>
    <w:rsid w:val="001F593B"/>
    <w:rsid w:val="001F6F4C"/>
    <w:rsid w:val="00200593"/>
    <w:rsid w:val="002009D8"/>
    <w:rsid w:val="00200E7B"/>
    <w:rsid w:val="00201E67"/>
    <w:rsid w:val="002036E7"/>
    <w:rsid w:val="00204265"/>
    <w:rsid w:val="00204FD9"/>
    <w:rsid w:val="00205BAA"/>
    <w:rsid w:val="00206378"/>
    <w:rsid w:val="002070DC"/>
    <w:rsid w:val="00207C63"/>
    <w:rsid w:val="00210F96"/>
    <w:rsid w:val="00210FD9"/>
    <w:rsid w:val="002116F0"/>
    <w:rsid w:val="00212F77"/>
    <w:rsid w:val="00213205"/>
    <w:rsid w:val="0021330A"/>
    <w:rsid w:val="0021348F"/>
    <w:rsid w:val="00215703"/>
    <w:rsid w:val="002159C2"/>
    <w:rsid w:val="00217378"/>
    <w:rsid w:val="00220550"/>
    <w:rsid w:val="00220C5C"/>
    <w:rsid w:val="00221535"/>
    <w:rsid w:val="00222D89"/>
    <w:rsid w:val="00224D12"/>
    <w:rsid w:val="00224D6B"/>
    <w:rsid w:val="00225025"/>
    <w:rsid w:val="00225095"/>
    <w:rsid w:val="002306A5"/>
    <w:rsid w:val="00230B46"/>
    <w:rsid w:val="00230CF3"/>
    <w:rsid w:val="00231401"/>
    <w:rsid w:val="0023295A"/>
    <w:rsid w:val="00233180"/>
    <w:rsid w:val="0023507A"/>
    <w:rsid w:val="00235DBD"/>
    <w:rsid w:val="00236FAE"/>
    <w:rsid w:val="00242D88"/>
    <w:rsid w:val="00244846"/>
    <w:rsid w:val="00244A34"/>
    <w:rsid w:val="002450C6"/>
    <w:rsid w:val="002472A1"/>
    <w:rsid w:val="00247C25"/>
    <w:rsid w:val="00251460"/>
    <w:rsid w:val="00252743"/>
    <w:rsid w:val="0025291C"/>
    <w:rsid w:val="00252D63"/>
    <w:rsid w:val="00252F2E"/>
    <w:rsid w:val="002545F7"/>
    <w:rsid w:val="002552A8"/>
    <w:rsid w:val="002558A9"/>
    <w:rsid w:val="0025621B"/>
    <w:rsid w:val="00256ADD"/>
    <w:rsid w:val="00257FBA"/>
    <w:rsid w:val="0026003F"/>
    <w:rsid w:val="00260F11"/>
    <w:rsid w:val="00261670"/>
    <w:rsid w:val="00262ECB"/>
    <w:rsid w:val="002632AD"/>
    <w:rsid w:val="0026377D"/>
    <w:rsid w:val="00264AFE"/>
    <w:rsid w:val="00265F99"/>
    <w:rsid w:val="00266B98"/>
    <w:rsid w:val="00267881"/>
    <w:rsid w:val="00270A99"/>
    <w:rsid w:val="00271DD3"/>
    <w:rsid w:val="00272E67"/>
    <w:rsid w:val="002757B3"/>
    <w:rsid w:val="00275C9F"/>
    <w:rsid w:val="00276488"/>
    <w:rsid w:val="00277135"/>
    <w:rsid w:val="002808B3"/>
    <w:rsid w:val="002829BC"/>
    <w:rsid w:val="002852F0"/>
    <w:rsid w:val="002868DD"/>
    <w:rsid w:val="00287B03"/>
    <w:rsid w:val="00290333"/>
    <w:rsid w:val="00291B5F"/>
    <w:rsid w:val="00292802"/>
    <w:rsid w:val="00292BB4"/>
    <w:rsid w:val="002940EC"/>
    <w:rsid w:val="0029473F"/>
    <w:rsid w:val="00295958"/>
    <w:rsid w:val="002967B4"/>
    <w:rsid w:val="00296E2B"/>
    <w:rsid w:val="00296F78"/>
    <w:rsid w:val="00297233"/>
    <w:rsid w:val="002A0673"/>
    <w:rsid w:val="002A2EFE"/>
    <w:rsid w:val="002A340F"/>
    <w:rsid w:val="002A34D3"/>
    <w:rsid w:val="002A3CB8"/>
    <w:rsid w:val="002A3F17"/>
    <w:rsid w:val="002A4640"/>
    <w:rsid w:val="002A5195"/>
    <w:rsid w:val="002B0151"/>
    <w:rsid w:val="002B1335"/>
    <w:rsid w:val="002B346D"/>
    <w:rsid w:val="002B5507"/>
    <w:rsid w:val="002B5564"/>
    <w:rsid w:val="002C2160"/>
    <w:rsid w:val="002C2575"/>
    <w:rsid w:val="002C2F28"/>
    <w:rsid w:val="002C2F6D"/>
    <w:rsid w:val="002C3393"/>
    <w:rsid w:val="002C3568"/>
    <w:rsid w:val="002C47CC"/>
    <w:rsid w:val="002C5325"/>
    <w:rsid w:val="002C5546"/>
    <w:rsid w:val="002C65ED"/>
    <w:rsid w:val="002C70D0"/>
    <w:rsid w:val="002D2A92"/>
    <w:rsid w:val="002D3A76"/>
    <w:rsid w:val="002D42EC"/>
    <w:rsid w:val="002D4732"/>
    <w:rsid w:val="002D4EF7"/>
    <w:rsid w:val="002D5260"/>
    <w:rsid w:val="002D5AA5"/>
    <w:rsid w:val="002D5F1B"/>
    <w:rsid w:val="002D6CF4"/>
    <w:rsid w:val="002D6EAB"/>
    <w:rsid w:val="002E0A77"/>
    <w:rsid w:val="002E4FE8"/>
    <w:rsid w:val="002E50E5"/>
    <w:rsid w:val="002E64CA"/>
    <w:rsid w:val="002E7B08"/>
    <w:rsid w:val="002F093D"/>
    <w:rsid w:val="002F0C01"/>
    <w:rsid w:val="002F0CE8"/>
    <w:rsid w:val="002F0F59"/>
    <w:rsid w:val="002F1ABF"/>
    <w:rsid w:val="002F2499"/>
    <w:rsid w:val="002F3ACD"/>
    <w:rsid w:val="002F3CC9"/>
    <w:rsid w:val="002F74EA"/>
    <w:rsid w:val="00301CEE"/>
    <w:rsid w:val="00306930"/>
    <w:rsid w:val="003078E8"/>
    <w:rsid w:val="00313BDB"/>
    <w:rsid w:val="00322709"/>
    <w:rsid w:val="0032329F"/>
    <w:rsid w:val="00324B0E"/>
    <w:rsid w:val="00325E19"/>
    <w:rsid w:val="003271F2"/>
    <w:rsid w:val="003278A9"/>
    <w:rsid w:val="003305BC"/>
    <w:rsid w:val="00330F20"/>
    <w:rsid w:val="00330FD7"/>
    <w:rsid w:val="00332A02"/>
    <w:rsid w:val="00333A8B"/>
    <w:rsid w:val="00334CE5"/>
    <w:rsid w:val="00335CB6"/>
    <w:rsid w:val="00336151"/>
    <w:rsid w:val="003369A0"/>
    <w:rsid w:val="00336B32"/>
    <w:rsid w:val="003373B9"/>
    <w:rsid w:val="003418D9"/>
    <w:rsid w:val="003427F3"/>
    <w:rsid w:val="0034385C"/>
    <w:rsid w:val="00344853"/>
    <w:rsid w:val="00345AB1"/>
    <w:rsid w:val="00346472"/>
    <w:rsid w:val="00347C49"/>
    <w:rsid w:val="0035021B"/>
    <w:rsid w:val="003527E6"/>
    <w:rsid w:val="00354442"/>
    <w:rsid w:val="003560AA"/>
    <w:rsid w:val="0036061A"/>
    <w:rsid w:val="00361670"/>
    <w:rsid w:val="00361E13"/>
    <w:rsid w:val="00366103"/>
    <w:rsid w:val="00367924"/>
    <w:rsid w:val="003709C2"/>
    <w:rsid w:val="003712D3"/>
    <w:rsid w:val="0037159A"/>
    <w:rsid w:val="0037282B"/>
    <w:rsid w:val="003745EB"/>
    <w:rsid w:val="00374E46"/>
    <w:rsid w:val="0038019A"/>
    <w:rsid w:val="00380205"/>
    <w:rsid w:val="0038024F"/>
    <w:rsid w:val="00380B55"/>
    <w:rsid w:val="00380C4A"/>
    <w:rsid w:val="003819C3"/>
    <w:rsid w:val="00381A1E"/>
    <w:rsid w:val="003838AB"/>
    <w:rsid w:val="003840BB"/>
    <w:rsid w:val="00385E6E"/>
    <w:rsid w:val="003860DF"/>
    <w:rsid w:val="00386D65"/>
    <w:rsid w:val="00390295"/>
    <w:rsid w:val="003910AE"/>
    <w:rsid w:val="00393920"/>
    <w:rsid w:val="0039454D"/>
    <w:rsid w:val="0039598A"/>
    <w:rsid w:val="003A007D"/>
    <w:rsid w:val="003A0ACC"/>
    <w:rsid w:val="003A10B0"/>
    <w:rsid w:val="003A2F33"/>
    <w:rsid w:val="003A3133"/>
    <w:rsid w:val="003A405C"/>
    <w:rsid w:val="003A7D6B"/>
    <w:rsid w:val="003B1DD6"/>
    <w:rsid w:val="003B2757"/>
    <w:rsid w:val="003B27CA"/>
    <w:rsid w:val="003B39AC"/>
    <w:rsid w:val="003B4F78"/>
    <w:rsid w:val="003B52A6"/>
    <w:rsid w:val="003B537A"/>
    <w:rsid w:val="003B5802"/>
    <w:rsid w:val="003B7471"/>
    <w:rsid w:val="003B7511"/>
    <w:rsid w:val="003B7B83"/>
    <w:rsid w:val="003C27C6"/>
    <w:rsid w:val="003C2A0D"/>
    <w:rsid w:val="003C2ECC"/>
    <w:rsid w:val="003C3EB0"/>
    <w:rsid w:val="003C4797"/>
    <w:rsid w:val="003C4FCC"/>
    <w:rsid w:val="003C55A7"/>
    <w:rsid w:val="003C7316"/>
    <w:rsid w:val="003C7444"/>
    <w:rsid w:val="003D661A"/>
    <w:rsid w:val="003D7201"/>
    <w:rsid w:val="003E2D16"/>
    <w:rsid w:val="003E31FB"/>
    <w:rsid w:val="003E338B"/>
    <w:rsid w:val="003E6311"/>
    <w:rsid w:val="003E6AD8"/>
    <w:rsid w:val="003E6FC3"/>
    <w:rsid w:val="003E714E"/>
    <w:rsid w:val="003E71A7"/>
    <w:rsid w:val="003E7E41"/>
    <w:rsid w:val="003F0B54"/>
    <w:rsid w:val="003F0E8A"/>
    <w:rsid w:val="003F3E1D"/>
    <w:rsid w:val="003F4819"/>
    <w:rsid w:val="003F5144"/>
    <w:rsid w:val="003F574D"/>
    <w:rsid w:val="003F699B"/>
    <w:rsid w:val="00400F93"/>
    <w:rsid w:val="00403B2B"/>
    <w:rsid w:val="00405122"/>
    <w:rsid w:val="00406D61"/>
    <w:rsid w:val="00413250"/>
    <w:rsid w:val="00417152"/>
    <w:rsid w:val="00420B85"/>
    <w:rsid w:val="00420E39"/>
    <w:rsid w:val="00421BFF"/>
    <w:rsid w:val="004238DD"/>
    <w:rsid w:val="0042410C"/>
    <w:rsid w:val="00424497"/>
    <w:rsid w:val="004254D2"/>
    <w:rsid w:val="00430459"/>
    <w:rsid w:val="004307E8"/>
    <w:rsid w:val="004309A1"/>
    <w:rsid w:val="00432DFA"/>
    <w:rsid w:val="00433E6D"/>
    <w:rsid w:val="00434B46"/>
    <w:rsid w:val="00434D58"/>
    <w:rsid w:val="00435D79"/>
    <w:rsid w:val="00436354"/>
    <w:rsid w:val="00436D99"/>
    <w:rsid w:val="00441954"/>
    <w:rsid w:val="004425AD"/>
    <w:rsid w:val="004438DA"/>
    <w:rsid w:val="004443D2"/>
    <w:rsid w:val="00444AAF"/>
    <w:rsid w:val="00445883"/>
    <w:rsid w:val="00447FEC"/>
    <w:rsid w:val="00453625"/>
    <w:rsid w:val="00453F32"/>
    <w:rsid w:val="00454FFA"/>
    <w:rsid w:val="0045527F"/>
    <w:rsid w:val="004564F6"/>
    <w:rsid w:val="00456891"/>
    <w:rsid w:val="00457E55"/>
    <w:rsid w:val="00461BEA"/>
    <w:rsid w:val="00461DD0"/>
    <w:rsid w:val="004703E5"/>
    <w:rsid w:val="00470BA4"/>
    <w:rsid w:val="00470F83"/>
    <w:rsid w:val="00472B89"/>
    <w:rsid w:val="0047356E"/>
    <w:rsid w:val="00476245"/>
    <w:rsid w:val="004765AD"/>
    <w:rsid w:val="0047710F"/>
    <w:rsid w:val="0048329E"/>
    <w:rsid w:val="00483751"/>
    <w:rsid w:val="00484242"/>
    <w:rsid w:val="0048569B"/>
    <w:rsid w:val="0048572C"/>
    <w:rsid w:val="00485A7B"/>
    <w:rsid w:val="00486D7E"/>
    <w:rsid w:val="00487657"/>
    <w:rsid w:val="00487C3C"/>
    <w:rsid w:val="00490CC2"/>
    <w:rsid w:val="00491455"/>
    <w:rsid w:val="00492AF6"/>
    <w:rsid w:val="00493171"/>
    <w:rsid w:val="00493618"/>
    <w:rsid w:val="00493C96"/>
    <w:rsid w:val="00493D1F"/>
    <w:rsid w:val="004957D0"/>
    <w:rsid w:val="004961D2"/>
    <w:rsid w:val="0049656E"/>
    <w:rsid w:val="00496D72"/>
    <w:rsid w:val="0049743F"/>
    <w:rsid w:val="004A0E9E"/>
    <w:rsid w:val="004A24A1"/>
    <w:rsid w:val="004A2AD0"/>
    <w:rsid w:val="004A320D"/>
    <w:rsid w:val="004A39D4"/>
    <w:rsid w:val="004A3EA6"/>
    <w:rsid w:val="004A40BF"/>
    <w:rsid w:val="004A77B4"/>
    <w:rsid w:val="004A7BAC"/>
    <w:rsid w:val="004B03A4"/>
    <w:rsid w:val="004B05AF"/>
    <w:rsid w:val="004B1DE7"/>
    <w:rsid w:val="004B2562"/>
    <w:rsid w:val="004B2BA3"/>
    <w:rsid w:val="004B373B"/>
    <w:rsid w:val="004B46E4"/>
    <w:rsid w:val="004B4A50"/>
    <w:rsid w:val="004B5EF0"/>
    <w:rsid w:val="004C0917"/>
    <w:rsid w:val="004C1B4A"/>
    <w:rsid w:val="004C1CEA"/>
    <w:rsid w:val="004C2949"/>
    <w:rsid w:val="004C2DA5"/>
    <w:rsid w:val="004C42BA"/>
    <w:rsid w:val="004C6D7B"/>
    <w:rsid w:val="004C6EE9"/>
    <w:rsid w:val="004C7790"/>
    <w:rsid w:val="004C7F66"/>
    <w:rsid w:val="004D3C05"/>
    <w:rsid w:val="004D4CD0"/>
    <w:rsid w:val="004D587A"/>
    <w:rsid w:val="004D615E"/>
    <w:rsid w:val="004E0579"/>
    <w:rsid w:val="004E0737"/>
    <w:rsid w:val="004E3017"/>
    <w:rsid w:val="004E5406"/>
    <w:rsid w:val="004E6C00"/>
    <w:rsid w:val="004E72E2"/>
    <w:rsid w:val="004E7752"/>
    <w:rsid w:val="004F093E"/>
    <w:rsid w:val="004F0998"/>
    <w:rsid w:val="004F1178"/>
    <w:rsid w:val="004F17CA"/>
    <w:rsid w:val="004F21FB"/>
    <w:rsid w:val="004F2C3F"/>
    <w:rsid w:val="004F30AA"/>
    <w:rsid w:val="004F38D0"/>
    <w:rsid w:val="004F57BF"/>
    <w:rsid w:val="004F5B87"/>
    <w:rsid w:val="004F69DC"/>
    <w:rsid w:val="004F6F22"/>
    <w:rsid w:val="005005B2"/>
    <w:rsid w:val="00500A7F"/>
    <w:rsid w:val="005019B2"/>
    <w:rsid w:val="00502015"/>
    <w:rsid w:val="00504623"/>
    <w:rsid w:val="00505051"/>
    <w:rsid w:val="00506F4B"/>
    <w:rsid w:val="0050758C"/>
    <w:rsid w:val="00511494"/>
    <w:rsid w:val="005152ED"/>
    <w:rsid w:val="005179E3"/>
    <w:rsid w:val="005203B7"/>
    <w:rsid w:val="0052146E"/>
    <w:rsid w:val="0052149F"/>
    <w:rsid w:val="00521F33"/>
    <w:rsid w:val="005223FE"/>
    <w:rsid w:val="0052250C"/>
    <w:rsid w:val="005230AE"/>
    <w:rsid w:val="005230F3"/>
    <w:rsid w:val="0052315B"/>
    <w:rsid w:val="0052331F"/>
    <w:rsid w:val="00523D11"/>
    <w:rsid w:val="00525911"/>
    <w:rsid w:val="00526497"/>
    <w:rsid w:val="00526604"/>
    <w:rsid w:val="00526F3E"/>
    <w:rsid w:val="00530946"/>
    <w:rsid w:val="00532060"/>
    <w:rsid w:val="00532F67"/>
    <w:rsid w:val="005347AA"/>
    <w:rsid w:val="00534BE0"/>
    <w:rsid w:val="00534D3A"/>
    <w:rsid w:val="0053516D"/>
    <w:rsid w:val="0053532E"/>
    <w:rsid w:val="00535DAA"/>
    <w:rsid w:val="00537FDD"/>
    <w:rsid w:val="005408F1"/>
    <w:rsid w:val="00540E8C"/>
    <w:rsid w:val="00541271"/>
    <w:rsid w:val="00541503"/>
    <w:rsid w:val="00541533"/>
    <w:rsid w:val="00545E32"/>
    <w:rsid w:val="00547278"/>
    <w:rsid w:val="00550669"/>
    <w:rsid w:val="00550EDC"/>
    <w:rsid w:val="0055160B"/>
    <w:rsid w:val="00551C15"/>
    <w:rsid w:val="00553C74"/>
    <w:rsid w:val="005540DF"/>
    <w:rsid w:val="00555E8A"/>
    <w:rsid w:val="00560636"/>
    <w:rsid w:val="0056081E"/>
    <w:rsid w:val="0056177C"/>
    <w:rsid w:val="00562B06"/>
    <w:rsid w:val="00563868"/>
    <w:rsid w:val="005639C3"/>
    <w:rsid w:val="00565DC9"/>
    <w:rsid w:val="005662F0"/>
    <w:rsid w:val="005665AD"/>
    <w:rsid w:val="00566E73"/>
    <w:rsid w:val="00567301"/>
    <w:rsid w:val="0057058A"/>
    <w:rsid w:val="00570D5D"/>
    <w:rsid w:val="00572E0A"/>
    <w:rsid w:val="005746F7"/>
    <w:rsid w:val="005751E9"/>
    <w:rsid w:val="00575E20"/>
    <w:rsid w:val="005764D4"/>
    <w:rsid w:val="00577AB2"/>
    <w:rsid w:val="00577D3A"/>
    <w:rsid w:val="00580E7D"/>
    <w:rsid w:val="00581143"/>
    <w:rsid w:val="00584012"/>
    <w:rsid w:val="00590E5C"/>
    <w:rsid w:val="005910F4"/>
    <w:rsid w:val="005912AF"/>
    <w:rsid w:val="00591C60"/>
    <w:rsid w:val="00592151"/>
    <w:rsid w:val="005922D2"/>
    <w:rsid w:val="00592AEB"/>
    <w:rsid w:val="00592D8D"/>
    <w:rsid w:val="00593AAB"/>
    <w:rsid w:val="005946FD"/>
    <w:rsid w:val="00595D0D"/>
    <w:rsid w:val="00595F08"/>
    <w:rsid w:val="005A148D"/>
    <w:rsid w:val="005A1AD4"/>
    <w:rsid w:val="005A272B"/>
    <w:rsid w:val="005A38E6"/>
    <w:rsid w:val="005A4F3A"/>
    <w:rsid w:val="005A5929"/>
    <w:rsid w:val="005A671C"/>
    <w:rsid w:val="005A71C5"/>
    <w:rsid w:val="005A72AF"/>
    <w:rsid w:val="005B0D13"/>
    <w:rsid w:val="005B1F6F"/>
    <w:rsid w:val="005B21E4"/>
    <w:rsid w:val="005B26D8"/>
    <w:rsid w:val="005B2D0D"/>
    <w:rsid w:val="005B2FDB"/>
    <w:rsid w:val="005B50E8"/>
    <w:rsid w:val="005B5BCE"/>
    <w:rsid w:val="005B63E4"/>
    <w:rsid w:val="005B66AC"/>
    <w:rsid w:val="005B7622"/>
    <w:rsid w:val="005B7AFF"/>
    <w:rsid w:val="005B7DA9"/>
    <w:rsid w:val="005C0E70"/>
    <w:rsid w:val="005C326C"/>
    <w:rsid w:val="005C4EA0"/>
    <w:rsid w:val="005C7A25"/>
    <w:rsid w:val="005D093F"/>
    <w:rsid w:val="005D3B0F"/>
    <w:rsid w:val="005D4A67"/>
    <w:rsid w:val="005D4A93"/>
    <w:rsid w:val="005D5765"/>
    <w:rsid w:val="005D5C10"/>
    <w:rsid w:val="005D5C39"/>
    <w:rsid w:val="005D5F44"/>
    <w:rsid w:val="005D601D"/>
    <w:rsid w:val="005D66B3"/>
    <w:rsid w:val="005D6B52"/>
    <w:rsid w:val="005D7437"/>
    <w:rsid w:val="005D797A"/>
    <w:rsid w:val="005D7FF0"/>
    <w:rsid w:val="005DE972"/>
    <w:rsid w:val="005E1FDD"/>
    <w:rsid w:val="005E26BF"/>
    <w:rsid w:val="005E35BF"/>
    <w:rsid w:val="005E41E8"/>
    <w:rsid w:val="005E6FF0"/>
    <w:rsid w:val="005F0CCC"/>
    <w:rsid w:val="005F1532"/>
    <w:rsid w:val="005F1BEC"/>
    <w:rsid w:val="005F332D"/>
    <w:rsid w:val="005F3F82"/>
    <w:rsid w:val="005F4333"/>
    <w:rsid w:val="005F5003"/>
    <w:rsid w:val="005F7A4C"/>
    <w:rsid w:val="00601D9B"/>
    <w:rsid w:val="00604397"/>
    <w:rsid w:val="0060449B"/>
    <w:rsid w:val="0060458B"/>
    <w:rsid w:val="00604DA9"/>
    <w:rsid w:val="00604F52"/>
    <w:rsid w:val="0060554C"/>
    <w:rsid w:val="00606D86"/>
    <w:rsid w:val="006074BE"/>
    <w:rsid w:val="0060769B"/>
    <w:rsid w:val="00607AE5"/>
    <w:rsid w:val="00607F2A"/>
    <w:rsid w:val="006102C8"/>
    <w:rsid w:val="006106DA"/>
    <w:rsid w:val="006107F7"/>
    <w:rsid w:val="0061194D"/>
    <w:rsid w:val="00612A09"/>
    <w:rsid w:val="006139DB"/>
    <w:rsid w:val="00616EC6"/>
    <w:rsid w:val="0062069B"/>
    <w:rsid w:val="00626694"/>
    <w:rsid w:val="00626BEB"/>
    <w:rsid w:val="00626F87"/>
    <w:rsid w:val="00627FB3"/>
    <w:rsid w:val="0063129C"/>
    <w:rsid w:val="00632906"/>
    <w:rsid w:val="0063331E"/>
    <w:rsid w:val="00636603"/>
    <w:rsid w:val="00636AAD"/>
    <w:rsid w:val="00636EDA"/>
    <w:rsid w:val="00637EC0"/>
    <w:rsid w:val="00640059"/>
    <w:rsid w:val="006404AC"/>
    <w:rsid w:val="006413CB"/>
    <w:rsid w:val="00643B70"/>
    <w:rsid w:val="00644606"/>
    <w:rsid w:val="00644F11"/>
    <w:rsid w:val="006460CB"/>
    <w:rsid w:val="006464A2"/>
    <w:rsid w:val="00650CFC"/>
    <w:rsid w:val="00651A01"/>
    <w:rsid w:val="00653745"/>
    <w:rsid w:val="006571A4"/>
    <w:rsid w:val="00657F77"/>
    <w:rsid w:val="00657FB3"/>
    <w:rsid w:val="00660AE6"/>
    <w:rsid w:val="006611D1"/>
    <w:rsid w:val="00661536"/>
    <w:rsid w:val="00661D1C"/>
    <w:rsid w:val="006627C7"/>
    <w:rsid w:val="006630E4"/>
    <w:rsid w:val="00666855"/>
    <w:rsid w:val="00666CE5"/>
    <w:rsid w:val="00667B5D"/>
    <w:rsid w:val="0067110C"/>
    <w:rsid w:val="00672A9D"/>
    <w:rsid w:val="0067389F"/>
    <w:rsid w:val="00675606"/>
    <w:rsid w:val="00675616"/>
    <w:rsid w:val="0068067D"/>
    <w:rsid w:val="0068175B"/>
    <w:rsid w:val="00684569"/>
    <w:rsid w:val="00684747"/>
    <w:rsid w:val="00685024"/>
    <w:rsid w:val="00685320"/>
    <w:rsid w:val="00691DC7"/>
    <w:rsid w:val="006950A4"/>
    <w:rsid w:val="00696120"/>
    <w:rsid w:val="00697AFD"/>
    <w:rsid w:val="006A011C"/>
    <w:rsid w:val="006A0E89"/>
    <w:rsid w:val="006A1E23"/>
    <w:rsid w:val="006A1F7F"/>
    <w:rsid w:val="006A26DB"/>
    <w:rsid w:val="006A66D6"/>
    <w:rsid w:val="006A7925"/>
    <w:rsid w:val="006A7C77"/>
    <w:rsid w:val="006B0342"/>
    <w:rsid w:val="006B25C2"/>
    <w:rsid w:val="006B60AB"/>
    <w:rsid w:val="006B68EE"/>
    <w:rsid w:val="006B6F81"/>
    <w:rsid w:val="006C13C0"/>
    <w:rsid w:val="006C16E7"/>
    <w:rsid w:val="006C385C"/>
    <w:rsid w:val="006C3C93"/>
    <w:rsid w:val="006C41B0"/>
    <w:rsid w:val="006C5EE5"/>
    <w:rsid w:val="006C5F3C"/>
    <w:rsid w:val="006D08A0"/>
    <w:rsid w:val="006D0E08"/>
    <w:rsid w:val="006D0FCA"/>
    <w:rsid w:val="006D2C75"/>
    <w:rsid w:val="006D351E"/>
    <w:rsid w:val="006D3839"/>
    <w:rsid w:val="006D3AF0"/>
    <w:rsid w:val="006D47DF"/>
    <w:rsid w:val="006D67D7"/>
    <w:rsid w:val="006D6D8A"/>
    <w:rsid w:val="006D6E84"/>
    <w:rsid w:val="006E2168"/>
    <w:rsid w:val="006E2A7D"/>
    <w:rsid w:val="006E64A3"/>
    <w:rsid w:val="006F0B78"/>
    <w:rsid w:val="006F121A"/>
    <w:rsid w:val="006F1F3D"/>
    <w:rsid w:val="006F356B"/>
    <w:rsid w:val="006F46B4"/>
    <w:rsid w:val="006F5B3E"/>
    <w:rsid w:val="006F6F67"/>
    <w:rsid w:val="006F7008"/>
    <w:rsid w:val="006F7485"/>
    <w:rsid w:val="007014EF"/>
    <w:rsid w:val="00701989"/>
    <w:rsid w:val="0070220A"/>
    <w:rsid w:val="00703F33"/>
    <w:rsid w:val="007045E1"/>
    <w:rsid w:val="007053F3"/>
    <w:rsid w:val="007056B3"/>
    <w:rsid w:val="00705C23"/>
    <w:rsid w:val="00707BA7"/>
    <w:rsid w:val="0070ACC9"/>
    <w:rsid w:val="00710F19"/>
    <w:rsid w:val="00712909"/>
    <w:rsid w:val="007145BB"/>
    <w:rsid w:val="00716191"/>
    <w:rsid w:val="00721CC5"/>
    <w:rsid w:val="00722C4D"/>
    <w:rsid w:val="00724205"/>
    <w:rsid w:val="0072478E"/>
    <w:rsid w:val="007247E1"/>
    <w:rsid w:val="0072741E"/>
    <w:rsid w:val="007304AB"/>
    <w:rsid w:val="00731C74"/>
    <w:rsid w:val="00733E84"/>
    <w:rsid w:val="0073505C"/>
    <w:rsid w:val="00740BE6"/>
    <w:rsid w:val="00742F05"/>
    <w:rsid w:val="0074476C"/>
    <w:rsid w:val="00744DE9"/>
    <w:rsid w:val="00746000"/>
    <w:rsid w:val="00750484"/>
    <w:rsid w:val="00751403"/>
    <w:rsid w:val="00751896"/>
    <w:rsid w:val="00751945"/>
    <w:rsid w:val="00753431"/>
    <w:rsid w:val="007547EA"/>
    <w:rsid w:val="00755B62"/>
    <w:rsid w:val="007563A0"/>
    <w:rsid w:val="0075668E"/>
    <w:rsid w:val="00757C74"/>
    <w:rsid w:val="00760232"/>
    <w:rsid w:val="00760951"/>
    <w:rsid w:val="007621D0"/>
    <w:rsid w:val="007653CE"/>
    <w:rsid w:val="007666A4"/>
    <w:rsid w:val="00766A07"/>
    <w:rsid w:val="0076767D"/>
    <w:rsid w:val="00771796"/>
    <w:rsid w:val="007717C9"/>
    <w:rsid w:val="00771866"/>
    <w:rsid w:val="00771BF9"/>
    <w:rsid w:val="00772957"/>
    <w:rsid w:val="00772D5F"/>
    <w:rsid w:val="00774391"/>
    <w:rsid w:val="00774518"/>
    <w:rsid w:val="0077561D"/>
    <w:rsid w:val="007811B4"/>
    <w:rsid w:val="00782C7E"/>
    <w:rsid w:val="00783283"/>
    <w:rsid w:val="00785038"/>
    <w:rsid w:val="0078524B"/>
    <w:rsid w:val="00786E8B"/>
    <w:rsid w:val="0078715F"/>
    <w:rsid w:val="00787E1C"/>
    <w:rsid w:val="00792390"/>
    <w:rsid w:val="007934A7"/>
    <w:rsid w:val="00793F87"/>
    <w:rsid w:val="00794055"/>
    <w:rsid w:val="007947B6"/>
    <w:rsid w:val="00795D3A"/>
    <w:rsid w:val="00796362"/>
    <w:rsid w:val="00796443"/>
    <w:rsid w:val="00797203"/>
    <w:rsid w:val="007A01D5"/>
    <w:rsid w:val="007A1004"/>
    <w:rsid w:val="007A50A6"/>
    <w:rsid w:val="007A6CD8"/>
    <w:rsid w:val="007A7AC8"/>
    <w:rsid w:val="007A7DEA"/>
    <w:rsid w:val="007ADCF9"/>
    <w:rsid w:val="007B053F"/>
    <w:rsid w:val="007B0830"/>
    <w:rsid w:val="007B2A74"/>
    <w:rsid w:val="007B45A7"/>
    <w:rsid w:val="007B4AFC"/>
    <w:rsid w:val="007B6839"/>
    <w:rsid w:val="007B6D49"/>
    <w:rsid w:val="007B7095"/>
    <w:rsid w:val="007B722A"/>
    <w:rsid w:val="007C010E"/>
    <w:rsid w:val="007C1E17"/>
    <w:rsid w:val="007D01A8"/>
    <w:rsid w:val="007D3670"/>
    <w:rsid w:val="007D633B"/>
    <w:rsid w:val="007D6340"/>
    <w:rsid w:val="007E1A72"/>
    <w:rsid w:val="007E3C10"/>
    <w:rsid w:val="007E5ABD"/>
    <w:rsid w:val="007E648C"/>
    <w:rsid w:val="007E64A4"/>
    <w:rsid w:val="007E735F"/>
    <w:rsid w:val="007F1186"/>
    <w:rsid w:val="007F21B9"/>
    <w:rsid w:val="007F2F03"/>
    <w:rsid w:val="007F513F"/>
    <w:rsid w:val="007F59A7"/>
    <w:rsid w:val="007F5D74"/>
    <w:rsid w:val="007F6C72"/>
    <w:rsid w:val="008010B5"/>
    <w:rsid w:val="008016E4"/>
    <w:rsid w:val="00803F82"/>
    <w:rsid w:val="00804CA1"/>
    <w:rsid w:val="00806F18"/>
    <w:rsid w:val="00807C34"/>
    <w:rsid w:val="00810DC0"/>
    <w:rsid w:val="0081165E"/>
    <w:rsid w:val="00811991"/>
    <w:rsid w:val="008121DD"/>
    <w:rsid w:val="00812510"/>
    <w:rsid w:val="00812BBC"/>
    <w:rsid w:val="00812ECB"/>
    <w:rsid w:val="008135D8"/>
    <w:rsid w:val="00815CC1"/>
    <w:rsid w:val="00815D89"/>
    <w:rsid w:val="00816064"/>
    <w:rsid w:val="008164BB"/>
    <w:rsid w:val="00816545"/>
    <w:rsid w:val="008166B0"/>
    <w:rsid w:val="00817F35"/>
    <w:rsid w:val="00821388"/>
    <w:rsid w:val="0082287F"/>
    <w:rsid w:val="0082404D"/>
    <w:rsid w:val="00824389"/>
    <w:rsid w:val="008250EE"/>
    <w:rsid w:val="008252A3"/>
    <w:rsid w:val="00825B19"/>
    <w:rsid w:val="00825B4C"/>
    <w:rsid w:val="00827326"/>
    <w:rsid w:val="00827DA7"/>
    <w:rsid w:val="008303CC"/>
    <w:rsid w:val="00832F24"/>
    <w:rsid w:val="00833E71"/>
    <w:rsid w:val="00834294"/>
    <w:rsid w:val="00837422"/>
    <w:rsid w:val="00843B90"/>
    <w:rsid w:val="00844C7B"/>
    <w:rsid w:val="0085079E"/>
    <w:rsid w:val="008553B0"/>
    <w:rsid w:val="00860E35"/>
    <w:rsid w:val="00860FF3"/>
    <w:rsid w:val="008657E4"/>
    <w:rsid w:val="00865C5C"/>
    <w:rsid w:val="00866314"/>
    <w:rsid w:val="0087346B"/>
    <w:rsid w:val="00873590"/>
    <w:rsid w:val="00874F05"/>
    <w:rsid w:val="00875D37"/>
    <w:rsid w:val="00875DFD"/>
    <w:rsid w:val="00877B1A"/>
    <w:rsid w:val="008804F2"/>
    <w:rsid w:val="00881BBC"/>
    <w:rsid w:val="00882F88"/>
    <w:rsid w:val="00886B8C"/>
    <w:rsid w:val="00890744"/>
    <w:rsid w:val="00891DBC"/>
    <w:rsid w:val="008938CA"/>
    <w:rsid w:val="0089632E"/>
    <w:rsid w:val="008A016B"/>
    <w:rsid w:val="008A08D4"/>
    <w:rsid w:val="008A2F86"/>
    <w:rsid w:val="008A337E"/>
    <w:rsid w:val="008A3A90"/>
    <w:rsid w:val="008A3C57"/>
    <w:rsid w:val="008A431C"/>
    <w:rsid w:val="008A6835"/>
    <w:rsid w:val="008A7651"/>
    <w:rsid w:val="008B1B05"/>
    <w:rsid w:val="008B2617"/>
    <w:rsid w:val="008B2870"/>
    <w:rsid w:val="008B4A0B"/>
    <w:rsid w:val="008B4ED0"/>
    <w:rsid w:val="008C0B99"/>
    <w:rsid w:val="008C0FD4"/>
    <w:rsid w:val="008C19A6"/>
    <w:rsid w:val="008C3AB8"/>
    <w:rsid w:val="008C4544"/>
    <w:rsid w:val="008C4902"/>
    <w:rsid w:val="008C5F0D"/>
    <w:rsid w:val="008C6010"/>
    <w:rsid w:val="008D1153"/>
    <w:rsid w:val="008D4485"/>
    <w:rsid w:val="008D462C"/>
    <w:rsid w:val="008D49BF"/>
    <w:rsid w:val="008D741F"/>
    <w:rsid w:val="008D7579"/>
    <w:rsid w:val="008E0747"/>
    <w:rsid w:val="008E077A"/>
    <w:rsid w:val="008E093D"/>
    <w:rsid w:val="008E64CD"/>
    <w:rsid w:val="008E66B6"/>
    <w:rsid w:val="008E7599"/>
    <w:rsid w:val="008F04A4"/>
    <w:rsid w:val="008F0654"/>
    <w:rsid w:val="008F18DA"/>
    <w:rsid w:val="008F1E20"/>
    <w:rsid w:val="008F2E78"/>
    <w:rsid w:val="008F3940"/>
    <w:rsid w:val="008F3E15"/>
    <w:rsid w:val="008F4134"/>
    <w:rsid w:val="008F5780"/>
    <w:rsid w:val="008F5EDF"/>
    <w:rsid w:val="008F6234"/>
    <w:rsid w:val="008F6B22"/>
    <w:rsid w:val="008F6C15"/>
    <w:rsid w:val="008F7779"/>
    <w:rsid w:val="008F7FDF"/>
    <w:rsid w:val="00900C05"/>
    <w:rsid w:val="00901787"/>
    <w:rsid w:val="00901D10"/>
    <w:rsid w:val="00901E7C"/>
    <w:rsid w:val="009034E1"/>
    <w:rsid w:val="00905C62"/>
    <w:rsid w:val="00905E29"/>
    <w:rsid w:val="00906CBE"/>
    <w:rsid w:val="0090F6B2"/>
    <w:rsid w:val="00910640"/>
    <w:rsid w:val="00910A23"/>
    <w:rsid w:val="00910C98"/>
    <w:rsid w:val="00910DEC"/>
    <w:rsid w:val="009111DE"/>
    <w:rsid w:val="00912303"/>
    <w:rsid w:val="00912934"/>
    <w:rsid w:val="009138B5"/>
    <w:rsid w:val="00914F59"/>
    <w:rsid w:val="00916516"/>
    <w:rsid w:val="009167DB"/>
    <w:rsid w:val="00916E8E"/>
    <w:rsid w:val="009175CC"/>
    <w:rsid w:val="00917BA3"/>
    <w:rsid w:val="00920360"/>
    <w:rsid w:val="009210AD"/>
    <w:rsid w:val="00921E2B"/>
    <w:rsid w:val="009223BD"/>
    <w:rsid w:val="0092262E"/>
    <w:rsid w:val="0092280C"/>
    <w:rsid w:val="009230F6"/>
    <w:rsid w:val="00925984"/>
    <w:rsid w:val="00927325"/>
    <w:rsid w:val="00930AB2"/>
    <w:rsid w:val="00941AD0"/>
    <w:rsid w:val="009421F9"/>
    <w:rsid w:val="00943262"/>
    <w:rsid w:val="00943D49"/>
    <w:rsid w:val="0094410B"/>
    <w:rsid w:val="0094469B"/>
    <w:rsid w:val="00944C8C"/>
    <w:rsid w:val="00946454"/>
    <w:rsid w:val="00950A3F"/>
    <w:rsid w:val="00951464"/>
    <w:rsid w:val="00951C2B"/>
    <w:rsid w:val="00952B53"/>
    <w:rsid w:val="00952EE7"/>
    <w:rsid w:val="0095412B"/>
    <w:rsid w:val="00954ED6"/>
    <w:rsid w:val="0095583B"/>
    <w:rsid w:val="00955A68"/>
    <w:rsid w:val="00956D0D"/>
    <w:rsid w:val="00956F9C"/>
    <w:rsid w:val="00957624"/>
    <w:rsid w:val="009602E0"/>
    <w:rsid w:val="00960999"/>
    <w:rsid w:val="00960EFC"/>
    <w:rsid w:val="00961A96"/>
    <w:rsid w:val="00961F28"/>
    <w:rsid w:val="00963288"/>
    <w:rsid w:val="0096332A"/>
    <w:rsid w:val="00963423"/>
    <w:rsid w:val="00963C13"/>
    <w:rsid w:val="00965998"/>
    <w:rsid w:val="009666BB"/>
    <w:rsid w:val="00970DD4"/>
    <w:rsid w:val="00971743"/>
    <w:rsid w:val="00971CB8"/>
    <w:rsid w:val="00974B0E"/>
    <w:rsid w:val="009753D9"/>
    <w:rsid w:val="00976AE9"/>
    <w:rsid w:val="00980A13"/>
    <w:rsid w:val="00980A50"/>
    <w:rsid w:val="00981DB4"/>
    <w:rsid w:val="00982AC7"/>
    <w:rsid w:val="00983298"/>
    <w:rsid w:val="00983E74"/>
    <w:rsid w:val="009858E1"/>
    <w:rsid w:val="00992A92"/>
    <w:rsid w:val="00992B9A"/>
    <w:rsid w:val="00992FF5"/>
    <w:rsid w:val="009938C6"/>
    <w:rsid w:val="009A081A"/>
    <w:rsid w:val="009A0AAC"/>
    <w:rsid w:val="009B083B"/>
    <w:rsid w:val="009B54D4"/>
    <w:rsid w:val="009B659B"/>
    <w:rsid w:val="009B6774"/>
    <w:rsid w:val="009C0557"/>
    <w:rsid w:val="009C0D36"/>
    <w:rsid w:val="009C1399"/>
    <w:rsid w:val="009C18BD"/>
    <w:rsid w:val="009C1EDC"/>
    <w:rsid w:val="009C425C"/>
    <w:rsid w:val="009C5CAF"/>
    <w:rsid w:val="009C7036"/>
    <w:rsid w:val="009D2BB7"/>
    <w:rsid w:val="009D2E2B"/>
    <w:rsid w:val="009D40E6"/>
    <w:rsid w:val="009D465D"/>
    <w:rsid w:val="009D4ADE"/>
    <w:rsid w:val="009D63DA"/>
    <w:rsid w:val="009D7864"/>
    <w:rsid w:val="009E0965"/>
    <w:rsid w:val="009E126C"/>
    <w:rsid w:val="009E1643"/>
    <w:rsid w:val="009E1E3C"/>
    <w:rsid w:val="009E4218"/>
    <w:rsid w:val="009E461E"/>
    <w:rsid w:val="009E53F4"/>
    <w:rsid w:val="009E7A70"/>
    <w:rsid w:val="009F23FF"/>
    <w:rsid w:val="009F35FB"/>
    <w:rsid w:val="009F3AA2"/>
    <w:rsid w:val="009F55B4"/>
    <w:rsid w:val="009F5B16"/>
    <w:rsid w:val="009F67BD"/>
    <w:rsid w:val="009F69DE"/>
    <w:rsid w:val="009F7560"/>
    <w:rsid w:val="00A03624"/>
    <w:rsid w:val="00A037B6"/>
    <w:rsid w:val="00A03B09"/>
    <w:rsid w:val="00A03F2C"/>
    <w:rsid w:val="00A044F6"/>
    <w:rsid w:val="00A04860"/>
    <w:rsid w:val="00A05060"/>
    <w:rsid w:val="00A06A78"/>
    <w:rsid w:val="00A110D2"/>
    <w:rsid w:val="00A115E7"/>
    <w:rsid w:val="00A1246F"/>
    <w:rsid w:val="00A125D4"/>
    <w:rsid w:val="00A14394"/>
    <w:rsid w:val="00A154FE"/>
    <w:rsid w:val="00A16DBB"/>
    <w:rsid w:val="00A2052A"/>
    <w:rsid w:val="00A2233D"/>
    <w:rsid w:val="00A23A5F"/>
    <w:rsid w:val="00A25DE7"/>
    <w:rsid w:val="00A262D5"/>
    <w:rsid w:val="00A2645A"/>
    <w:rsid w:val="00A267E8"/>
    <w:rsid w:val="00A2795F"/>
    <w:rsid w:val="00A30D43"/>
    <w:rsid w:val="00A31580"/>
    <w:rsid w:val="00A33073"/>
    <w:rsid w:val="00A3378B"/>
    <w:rsid w:val="00A33EE8"/>
    <w:rsid w:val="00A3416E"/>
    <w:rsid w:val="00A341D1"/>
    <w:rsid w:val="00A35AAE"/>
    <w:rsid w:val="00A35F44"/>
    <w:rsid w:val="00A36128"/>
    <w:rsid w:val="00A36810"/>
    <w:rsid w:val="00A37613"/>
    <w:rsid w:val="00A37DED"/>
    <w:rsid w:val="00A41040"/>
    <w:rsid w:val="00A42FB6"/>
    <w:rsid w:val="00A4451D"/>
    <w:rsid w:val="00A45745"/>
    <w:rsid w:val="00A46140"/>
    <w:rsid w:val="00A476F9"/>
    <w:rsid w:val="00A5072F"/>
    <w:rsid w:val="00A50AFF"/>
    <w:rsid w:val="00A52880"/>
    <w:rsid w:val="00A529B2"/>
    <w:rsid w:val="00A542F6"/>
    <w:rsid w:val="00A54358"/>
    <w:rsid w:val="00A54DC4"/>
    <w:rsid w:val="00A55D99"/>
    <w:rsid w:val="00A56676"/>
    <w:rsid w:val="00A60085"/>
    <w:rsid w:val="00A63A36"/>
    <w:rsid w:val="00A65724"/>
    <w:rsid w:val="00A66928"/>
    <w:rsid w:val="00A66A5B"/>
    <w:rsid w:val="00A66C8A"/>
    <w:rsid w:val="00A67BAA"/>
    <w:rsid w:val="00A67C52"/>
    <w:rsid w:val="00A705F7"/>
    <w:rsid w:val="00A717FD"/>
    <w:rsid w:val="00A71B4A"/>
    <w:rsid w:val="00A7299A"/>
    <w:rsid w:val="00A72DC2"/>
    <w:rsid w:val="00A74B89"/>
    <w:rsid w:val="00A75AF4"/>
    <w:rsid w:val="00A75B10"/>
    <w:rsid w:val="00A75D1E"/>
    <w:rsid w:val="00A766F8"/>
    <w:rsid w:val="00A80657"/>
    <w:rsid w:val="00A80995"/>
    <w:rsid w:val="00A80F01"/>
    <w:rsid w:val="00A81E57"/>
    <w:rsid w:val="00A83164"/>
    <w:rsid w:val="00A83384"/>
    <w:rsid w:val="00A84487"/>
    <w:rsid w:val="00A86DBE"/>
    <w:rsid w:val="00A875BB"/>
    <w:rsid w:val="00A907C0"/>
    <w:rsid w:val="00A96BF3"/>
    <w:rsid w:val="00A97B02"/>
    <w:rsid w:val="00AA1A47"/>
    <w:rsid w:val="00AA58C1"/>
    <w:rsid w:val="00AA6607"/>
    <w:rsid w:val="00AA78DC"/>
    <w:rsid w:val="00AB4F4D"/>
    <w:rsid w:val="00AB65A3"/>
    <w:rsid w:val="00AC1AC3"/>
    <w:rsid w:val="00AC1C47"/>
    <w:rsid w:val="00AC3118"/>
    <w:rsid w:val="00AC5B8D"/>
    <w:rsid w:val="00AD0F4B"/>
    <w:rsid w:val="00AD1301"/>
    <w:rsid w:val="00AD1D26"/>
    <w:rsid w:val="00AD3B5A"/>
    <w:rsid w:val="00AD4CD3"/>
    <w:rsid w:val="00AD4F07"/>
    <w:rsid w:val="00AD6A6C"/>
    <w:rsid w:val="00AD7259"/>
    <w:rsid w:val="00AD79C0"/>
    <w:rsid w:val="00AE0540"/>
    <w:rsid w:val="00AE1BF4"/>
    <w:rsid w:val="00AF15F4"/>
    <w:rsid w:val="00AF2004"/>
    <w:rsid w:val="00AF2C61"/>
    <w:rsid w:val="00AF30EC"/>
    <w:rsid w:val="00AF3610"/>
    <w:rsid w:val="00AF4642"/>
    <w:rsid w:val="00AF4CFF"/>
    <w:rsid w:val="00AF7DEB"/>
    <w:rsid w:val="00AF7FE1"/>
    <w:rsid w:val="00B00076"/>
    <w:rsid w:val="00B00ADD"/>
    <w:rsid w:val="00B0426C"/>
    <w:rsid w:val="00B0429C"/>
    <w:rsid w:val="00B0522D"/>
    <w:rsid w:val="00B0556A"/>
    <w:rsid w:val="00B068EF"/>
    <w:rsid w:val="00B07351"/>
    <w:rsid w:val="00B103B0"/>
    <w:rsid w:val="00B1052B"/>
    <w:rsid w:val="00B1457C"/>
    <w:rsid w:val="00B1569F"/>
    <w:rsid w:val="00B157E0"/>
    <w:rsid w:val="00B15853"/>
    <w:rsid w:val="00B21290"/>
    <w:rsid w:val="00B22EEC"/>
    <w:rsid w:val="00B26B6C"/>
    <w:rsid w:val="00B2771D"/>
    <w:rsid w:val="00B30B8E"/>
    <w:rsid w:val="00B36151"/>
    <w:rsid w:val="00B37797"/>
    <w:rsid w:val="00B37A53"/>
    <w:rsid w:val="00B41C7D"/>
    <w:rsid w:val="00B42256"/>
    <w:rsid w:val="00B44D7E"/>
    <w:rsid w:val="00B44FBB"/>
    <w:rsid w:val="00B45109"/>
    <w:rsid w:val="00B45DC7"/>
    <w:rsid w:val="00B471D4"/>
    <w:rsid w:val="00B47E21"/>
    <w:rsid w:val="00B500A1"/>
    <w:rsid w:val="00B52007"/>
    <w:rsid w:val="00B524A7"/>
    <w:rsid w:val="00B53BB2"/>
    <w:rsid w:val="00B54C4A"/>
    <w:rsid w:val="00B54CC0"/>
    <w:rsid w:val="00B64DF9"/>
    <w:rsid w:val="00B671FD"/>
    <w:rsid w:val="00B67992"/>
    <w:rsid w:val="00B712C4"/>
    <w:rsid w:val="00B716D5"/>
    <w:rsid w:val="00B723C9"/>
    <w:rsid w:val="00B72ECD"/>
    <w:rsid w:val="00B73079"/>
    <w:rsid w:val="00B73D7D"/>
    <w:rsid w:val="00B740FE"/>
    <w:rsid w:val="00B74925"/>
    <w:rsid w:val="00B75170"/>
    <w:rsid w:val="00B759A5"/>
    <w:rsid w:val="00B80A70"/>
    <w:rsid w:val="00B8161A"/>
    <w:rsid w:val="00B818B3"/>
    <w:rsid w:val="00B8299B"/>
    <w:rsid w:val="00B82D6A"/>
    <w:rsid w:val="00B82FC3"/>
    <w:rsid w:val="00B8514E"/>
    <w:rsid w:val="00B86A50"/>
    <w:rsid w:val="00B86ADC"/>
    <w:rsid w:val="00B86B10"/>
    <w:rsid w:val="00B874BA"/>
    <w:rsid w:val="00B90356"/>
    <w:rsid w:val="00B90F49"/>
    <w:rsid w:val="00B923BD"/>
    <w:rsid w:val="00B92416"/>
    <w:rsid w:val="00B92ACF"/>
    <w:rsid w:val="00B93AEF"/>
    <w:rsid w:val="00B94081"/>
    <w:rsid w:val="00B954A3"/>
    <w:rsid w:val="00B954F5"/>
    <w:rsid w:val="00B95B7C"/>
    <w:rsid w:val="00B961AE"/>
    <w:rsid w:val="00B96A31"/>
    <w:rsid w:val="00BA0553"/>
    <w:rsid w:val="00BA339C"/>
    <w:rsid w:val="00BA3F69"/>
    <w:rsid w:val="00BA5B9C"/>
    <w:rsid w:val="00BA7C97"/>
    <w:rsid w:val="00BB04B2"/>
    <w:rsid w:val="00BB0524"/>
    <w:rsid w:val="00BB125A"/>
    <w:rsid w:val="00BB1DF8"/>
    <w:rsid w:val="00BB2A30"/>
    <w:rsid w:val="00BB59E1"/>
    <w:rsid w:val="00BB5D8E"/>
    <w:rsid w:val="00BB6459"/>
    <w:rsid w:val="00BC2247"/>
    <w:rsid w:val="00BC4C5F"/>
    <w:rsid w:val="00BC57CB"/>
    <w:rsid w:val="00BC686F"/>
    <w:rsid w:val="00BD079E"/>
    <w:rsid w:val="00BD0844"/>
    <w:rsid w:val="00BD137F"/>
    <w:rsid w:val="00BD5851"/>
    <w:rsid w:val="00BD5A88"/>
    <w:rsid w:val="00BD64C5"/>
    <w:rsid w:val="00BD651A"/>
    <w:rsid w:val="00BE1792"/>
    <w:rsid w:val="00BE18FB"/>
    <w:rsid w:val="00BE1C65"/>
    <w:rsid w:val="00BE3034"/>
    <w:rsid w:val="00BE328A"/>
    <w:rsid w:val="00BE32B2"/>
    <w:rsid w:val="00BE33C9"/>
    <w:rsid w:val="00BE3B0B"/>
    <w:rsid w:val="00BE4F48"/>
    <w:rsid w:val="00BE68FE"/>
    <w:rsid w:val="00BE6D4A"/>
    <w:rsid w:val="00BE73D7"/>
    <w:rsid w:val="00BF0CAC"/>
    <w:rsid w:val="00BF1738"/>
    <w:rsid w:val="00BF47FD"/>
    <w:rsid w:val="00BF4BF6"/>
    <w:rsid w:val="00BF63B5"/>
    <w:rsid w:val="00BF65E8"/>
    <w:rsid w:val="00BF6C6C"/>
    <w:rsid w:val="00C01B31"/>
    <w:rsid w:val="00C02856"/>
    <w:rsid w:val="00C05826"/>
    <w:rsid w:val="00C05F6A"/>
    <w:rsid w:val="00C073F9"/>
    <w:rsid w:val="00C100F1"/>
    <w:rsid w:val="00C10621"/>
    <w:rsid w:val="00C117AE"/>
    <w:rsid w:val="00C14538"/>
    <w:rsid w:val="00C145A9"/>
    <w:rsid w:val="00C1653D"/>
    <w:rsid w:val="00C17087"/>
    <w:rsid w:val="00C174A2"/>
    <w:rsid w:val="00C2080B"/>
    <w:rsid w:val="00C218C2"/>
    <w:rsid w:val="00C23F3C"/>
    <w:rsid w:val="00C2466B"/>
    <w:rsid w:val="00C24857"/>
    <w:rsid w:val="00C24ED2"/>
    <w:rsid w:val="00C25A24"/>
    <w:rsid w:val="00C26881"/>
    <w:rsid w:val="00C26F85"/>
    <w:rsid w:val="00C27151"/>
    <w:rsid w:val="00C275B5"/>
    <w:rsid w:val="00C33B1A"/>
    <w:rsid w:val="00C340BF"/>
    <w:rsid w:val="00C34A10"/>
    <w:rsid w:val="00C36753"/>
    <w:rsid w:val="00C36A11"/>
    <w:rsid w:val="00C37F87"/>
    <w:rsid w:val="00C403BD"/>
    <w:rsid w:val="00C40AB3"/>
    <w:rsid w:val="00C41B86"/>
    <w:rsid w:val="00C441C9"/>
    <w:rsid w:val="00C44685"/>
    <w:rsid w:val="00C453A9"/>
    <w:rsid w:val="00C45C89"/>
    <w:rsid w:val="00C4622B"/>
    <w:rsid w:val="00C47137"/>
    <w:rsid w:val="00C47767"/>
    <w:rsid w:val="00C47C50"/>
    <w:rsid w:val="00C51831"/>
    <w:rsid w:val="00C52B67"/>
    <w:rsid w:val="00C53B91"/>
    <w:rsid w:val="00C56787"/>
    <w:rsid w:val="00C579F1"/>
    <w:rsid w:val="00C62601"/>
    <w:rsid w:val="00C628B7"/>
    <w:rsid w:val="00C64FE7"/>
    <w:rsid w:val="00C66782"/>
    <w:rsid w:val="00C667BF"/>
    <w:rsid w:val="00C67D9D"/>
    <w:rsid w:val="00C701D0"/>
    <w:rsid w:val="00C7099F"/>
    <w:rsid w:val="00C7376F"/>
    <w:rsid w:val="00C74CCD"/>
    <w:rsid w:val="00C75675"/>
    <w:rsid w:val="00C760EE"/>
    <w:rsid w:val="00C76687"/>
    <w:rsid w:val="00C779CF"/>
    <w:rsid w:val="00C8212F"/>
    <w:rsid w:val="00C825CB"/>
    <w:rsid w:val="00C8281B"/>
    <w:rsid w:val="00C8362F"/>
    <w:rsid w:val="00C83CE8"/>
    <w:rsid w:val="00C84221"/>
    <w:rsid w:val="00C844C5"/>
    <w:rsid w:val="00C87F7C"/>
    <w:rsid w:val="00C90CF9"/>
    <w:rsid w:val="00C9145C"/>
    <w:rsid w:val="00C922E0"/>
    <w:rsid w:val="00C93A4B"/>
    <w:rsid w:val="00CA0458"/>
    <w:rsid w:val="00CA1145"/>
    <w:rsid w:val="00CA2EB9"/>
    <w:rsid w:val="00CA4EEC"/>
    <w:rsid w:val="00CA6546"/>
    <w:rsid w:val="00CA7985"/>
    <w:rsid w:val="00CA7FCB"/>
    <w:rsid w:val="00CB17D7"/>
    <w:rsid w:val="00CB4C19"/>
    <w:rsid w:val="00CB60D0"/>
    <w:rsid w:val="00CB7D63"/>
    <w:rsid w:val="00CC175F"/>
    <w:rsid w:val="00CC2BA8"/>
    <w:rsid w:val="00CC2CE7"/>
    <w:rsid w:val="00CC3472"/>
    <w:rsid w:val="00CC36FE"/>
    <w:rsid w:val="00CC3D91"/>
    <w:rsid w:val="00CC5AF5"/>
    <w:rsid w:val="00CC5F62"/>
    <w:rsid w:val="00CC64CA"/>
    <w:rsid w:val="00CD17AE"/>
    <w:rsid w:val="00CD196C"/>
    <w:rsid w:val="00CD342C"/>
    <w:rsid w:val="00CD3CD2"/>
    <w:rsid w:val="00CD558A"/>
    <w:rsid w:val="00CD5651"/>
    <w:rsid w:val="00CD5C47"/>
    <w:rsid w:val="00CD5DA2"/>
    <w:rsid w:val="00CD723B"/>
    <w:rsid w:val="00CE0039"/>
    <w:rsid w:val="00CE1072"/>
    <w:rsid w:val="00CE23BD"/>
    <w:rsid w:val="00CE3D74"/>
    <w:rsid w:val="00CE4FE5"/>
    <w:rsid w:val="00CE6544"/>
    <w:rsid w:val="00CE689E"/>
    <w:rsid w:val="00CE752C"/>
    <w:rsid w:val="00CF2352"/>
    <w:rsid w:val="00CF335B"/>
    <w:rsid w:val="00CF3969"/>
    <w:rsid w:val="00CF3A65"/>
    <w:rsid w:val="00CF3EC5"/>
    <w:rsid w:val="00CF59D6"/>
    <w:rsid w:val="00CF760A"/>
    <w:rsid w:val="00D04C1D"/>
    <w:rsid w:val="00D07961"/>
    <w:rsid w:val="00D12647"/>
    <w:rsid w:val="00D12D89"/>
    <w:rsid w:val="00D15647"/>
    <w:rsid w:val="00D1673A"/>
    <w:rsid w:val="00D20192"/>
    <w:rsid w:val="00D22937"/>
    <w:rsid w:val="00D2384A"/>
    <w:rsid w:val="00D23B79"/>
    <w:rsid w:val="00D246CE"/>
    <w:rsid w:val="00D25B0C"/>
    <w:rsid w:val="00D262AC"/>
    <w:rsid w:val="00D2697A"/>
    <w:rsid w:val="00D304EB"/>
    <w:rsid w:val="00D33A74"/>
    <w:rsid w:val="00D3466D"/>
    <w:rsid w:val="00D34FC7"/>
    <w:rsid w:val="00D35CA6"/>
    <w:rsid w:val="00D36935"/>
    <w:rsid w:val="00D414D4"/>
    <w:rsid w:val="00D41679"/>
    <w:rsid w:val="00D41CEC"/>
    <w:rsid w:val="00D43D98"/>
    <w:rsid w:val="00D476F0"/>
    <w:rsid w:val="00D502C4"/>
    <w:rsid w:val="00D50C5C"/>
    <w:rsid w:val="00D523D5"/>
    <w:rsid w:val="00D52DC4"/>
    <w:rsid w:val="00D538C5"/>
    <w:rsid w:val="00D55B7C"/>
    <w:rsid w:val="00D567DB"/>
    <w:rsid w:val="00D601E9"/>
    <w:rsid w:val="00D6495C"/>
    <w:rsid w:val="00D64AC1"/>
    <w:rsid w:val="00D650E7"/>
    <w:rsid w:val="00D65893"/>
    <w:rsid w:val="00D67E82"/>
    <w:rsid w:val="00D710CA"/>
    <w:rsid w:val="00D7111C"/>
    <w:rsid w:val="00D72390"/>
    <w:rsid w:val="00D74AB5"/>
    <w:rsid w:val="00D75052"/>
    <w:rsid w:val="00D75488"/>
    <w:rsid w:val="00D763F4"/>
    <w:rsid w:val="00D774DB"/>
    <w:rsid w:val="00D776E3"/>
    <w:rsid w:val="00D80DCB"/>
    <w:rsid w:val="00D81EA2"/>
    <w:rsid w:val="00D83B4F"/>
    <w:rsid w:val="00D8477F"/>
    <w:rsid w:val="00D85545"/>
    <w:rsid w:val="00D85FB5"/>
    <w:rsid w:val="00D86817"/>
    <w:rsid w:val="00D90D00"/>
    <w:rsid w:val="00D914E8"/>
    <w:rsid w:val="00D922A6"/>
    <w:rsid w:val="00D939F2"/>
    <w:rsid w:val="00D94E87"/>
    <w:rsid w:val="00D95291"/>
    <w:rsid w:val="00D96975"/>
    <w:rsid w:val="00D96BFB"/>
    <w:rsid w:val="00DA027B"/>
    <w:rsid w:val="00DA2173"/>
    <w:rsid w:val="00DA29E1"/>
    <w:rsid w:val="00DA49EC"/>
    <w:rsid w:val="00DA535E"/>
    <w:rsid w:val="00DA5B6D"/>
    <w:rsid w:val="00DA6ABE"/>
    <w:rsid w:val="00DB55B9"/>
    <w:rsid w:val="00DB5AD5"/>
    <w:rsid w:val="00DB64D6"/>
    <w:rsid w:val="00DB6E3F"/>
    <w:rsid w:val="00DC0CB1"/>
    <w:rsid w:val="00DC311F"/>
    <w:rsid w:val="00DC45DB"/>
    <w:rsid w:val="00DC6401"/>
    <w:rsid w:val="00DC66CE"/>
    <w:rsid w:val="00DC69D1"/>
    <w:rsid w:val="00DC6B62"/>
    <w:rsid w:val="00DD020E"/>
    <w:rsid w:val="00DD3370"/>
    <w:rsid w:val="00DD3A00"/>
    <w:rsid w:val="00DD65ED"/>
    <w:rsid w:val="00DD71F0"/>
    <w:rsid w:val="00DE2E18"/>
    <w:rsid w:val="00DE36CB"/>
    <w:rsid w:val="00DE619B"/>
    <w:rsid w:val="00DE69EE"/>
    <w:rsid w:val="00DF170B"/>
    <w:rsid w:val="00DF306F"/>
    <w:rsid w:val="00DF45EE"/>
    <w:rsid w:val="00DF4C0E"/>
    <w:rsid w:val="00DF625A"/>
    <w:rsid w:val="00DF7F47"/>
    <w:rsid w:val="00E02DB8"/>
    <w:rsid w:val="00E030AC"/>
    <w:rsid w:val="00E035DB"/>
    <w:rsid w:val="00E04F8C"/>
    <w:rsid w:val="00E05032"/>
    <w:rsid w:val="00E05157"/>
    <w:rsid w:val="00E05562"/>
    <w:rsid w:val="00E05DDE"/>
    <w:rsid w:val="00E06793"/>
    <w:rsid w:val="00E0751E"/>
    <w:rsid w:val="00E0764B"/>
    <w:rsid w:val="00E1039F"/>
    <w:rsid w:val="00E10E39"/>
    <w:rsid w:val="00E20DC3"/>
    <w:rsid w:val="00E21B87"/>
    <w:rsid w:val="00E229A0"/>
    <w:rsid w:val="00E22D46"/>
    <w:rsid w:val="00E26F13"/>
    <w:rsid w:val="00E270A1"/>
    <w:rsid w:val="00E273EA"/>
    <w:rsid w:val="00E31003"/>
    <w:rsid w:val="00E31A58"/>
    <w:rsid w:val="00E31BD3"/>
    <w:rsid w:val="00E36305"/>
    <w:rsid w:val="00E37606"/>
    <w:rsid w:val="00E40DA6"/>
    <w:rsid w:val="00E411C6"/>
    <w:rsid w:val="00E43EF3"/>
    <w:rsid w:val="00E44228"/>
    <w:rsid w:val="00E47063"/>
    <w:rsid w:val="00E5104E"/>
    <w:rsid w:val="00E522AA"/>
    <w:rsid w:val="00E5234B"/>
    <w:rsid w:val="00E52C96"/>
    <w:rsid w:val="00E553F6"/>
    <w:rsid w:val="00E55570"/>
    <w:rsid w:val="00E55A3F"/>
    <w:rsid w:val="00E55D59"/>
    <w:rsid w:val="00E56969"/>
    <w:rsid w:val="00E573AC"/>
    <w:rsid w:val="00E57B12"/>
    <w:rsid w:val="00E605E9"/>
    <w:rsid w:val="00E611CF"/>
    <w:rsid w:val="00E61546"/>
    <w:rsid w:val="00E62CDC"/>
    <w:rsid w:val="00E6488A"/>
    <w:rsid w:val="00E64FBA"/>
    <w:rsid w:val="00E65468"/>
    <w:rsid w:val="00E65DF4"/>
    <w:rsid w:val="00E65EF3"/>
    <w:rsid w:val="00E65F65"/>
    <w:rsid w:val="00E7023D"/>
    <w:rsid w:val="00E702FB"/>
    <w:rsid w:val="00E713E6"/>
    <w:rsid w:val="00E71EEC"/>
    <w:rsid w:val="00E747A4"/>
    <w:rsid w:val="00E752C4"/>
    <w:rsid w:val="00E76EC9"/>
    <w:rsid w:val="00E80732"/>
    <w:rsid w:val="00E80E14"/>
    <w:rsid w:val="00E81EC5"/>
    <w:rsid w:val="00E8333B"/>
    <w:rsid w:val="00E83B8A"/>
    <w:rsid w:val="00E844FA"/>
    <w:rsid w:val="00E873DD"/>
    <w:rsid w:val="00E902CB"/>
    <w:rsid w:val="00E9396B"/>
    <w:rsid w:val="00E950C0"/>
    <w:rsid w:val="00E957A6"/>
    <w:rsid w:val="00E95A98"/>
    <w:rsid w:val="00E97022"/>
    <w:rsid w:val="00EA0B54"/>
    <w:rsid w:val="00EA0BE8"/>
    <w:rsid w:val="00EA223F"/>
    <w:rsid w:val="00EA46D3"/>
    <w:rsid w:val="00EA5638"/>
    <w:rsid w:val="00EA6B3C"/>
    <w:rsid w:val="00EB2CE0"/>
    <w:rsid w:val="00EB2F30"/>
    <w:rsid w:val="00EB2F54"/>
    <w:rsid w:val="00EB4A46"/>
    <w:rsid w:val="00EB4BC0"/>
    <w:rsid w:val="00EB4CEF"/>
    <w:rsid w:val="00EB5736"/>
    <w:rsid w:val="00EB5E0C"/>
    <w:rsid w:val="00EB67C3"/>
    <w:rsid w:val="00EB7E57"/>
    <w:rsid w:val="00EC0AD4"/>
    <w:rsid w:val="00EC4EE2"/>
    <w:rsid w:val="00EC69F8"/>
    <w:rsid w:val="00EC70D8"/>
    <w:rsid w:val="00ED153E"/>
    <w:rsid w:val="00ED2475"/>
    <w:rsid w:val="00ED3B59"/>
    <w:rsid w:val="00ED61A4"/>
    <w:rsid w:val="00EE2924"/>
    <w:rsid w:val="00EE4168"/>
    <w:rsid w:val="00EE49AE"/>
    <w:rsid w:val="00EE4AF9"/>
    <w:rsid w:val="00EE5D77"/>
    <w:rsid w:val="00EE65D8"/>
    <w:rsid w:val="00EF0607"/>
    <w:rsid w:val="00EF2697"/>
    <w:rsid w:val="00EF4CA0"/>
    <w:rsid w:val="00EF5D28"/>
    <w:rsid w:val="00EF6B2A"/>
    <w:rsid w:val="00EF6F92"/>
    <w:rsid w:val="00EF7E4C"/>
    <w:rsid w:val="00F005F1"/>
    <w:rsid w:val="00F0123F"/>
    <w:rsid w:val="00F03D1B"/>
    <w:rsid w:val="00F05408"/>
    <w:rsid w:val="00F06177"/>
    <w:rsid w:val="00F062D4"/>
    <w:rsid w:val="00F131B9"/>
    <w:rsid w:val="00F15D81"/>
    <w:rsid w:val="00F162FC"/>
    <w:rsid w:val="00F2099F"/>
    <w:rsid w:val="00F21371"/>
    <w:rsid w:val="00F2301E"/>
    <w:rsid w:val="00F23205"/>
    <w:rsid w:val="00F24C3B"/>
    <w:rsid w:val="00F261ED"/>
    <w:rsid w:val="00F27C3B"/>
    <w:rsid w:val="00F30CA9"/>
    <w:rsid w:val="00F30CB8"/>
    <w:rsid w:val="00F30E9A"/>
    <w:rsid w:val="00F3418F"/>
    <w:rsid w:val="00F353EB"/>
    <w:rsid w:val="00F35747"/>
    <w:rsid w:val="00F401ED"/>
    <w:rsid w:val="00F408B7"/>
    <w:rsid w:val="00F41E43"/>
    <w:rsid w:val="00F43A70"/>
    <w:rsid w:val="00F43AA4"/>
    <w:rsid w:val="00F43B7E"/>
    <w:rsid w:val="00F4474D"/>
    <w:rsid w:val="00F4645C"/>
    <w:rsid w:val="00F46E65"/>
    <w:rsid w:val="00F5086A"/>
    <w:rsid w:val="00F51B97"/>
    <w:rsid w:val="00F51BB4"/>
    <w:rsid w:val="00F5392A"/>
    <w:rsid w:val="00F550E9"/>
    <w:rsid w:val="00F5516C"/>
    <w:rsid w:val="00F55830"/>
    <w:rsid w:val="00F56484"/>
    <w:rsid w:val="00F5648E"/>
    <w:rsid w:val="00F57C4E"/>
    <w:rsid w:val="00F61962"/>
    <w:rsid w:val="00F6684F"/>
    <w:rsid w:val="00F700C9"/>
    <w:rsid w:val="00F7176A"/>
    <w:rsid w:val="00F71EB8"/>
    <w:rsid w:val="00F73F87"/>
    <w:rsid w:val="00F7491C"/>
    <w:rsid w:val="00F74DC2"/>
    <w:rsid w:val="00F75582"/>
    <w:rsid w:val="00F756FF"/>
    <w:rsid w:val="00F81D55"/>
    <w:rsid w:val="00F81E6B"/>
    <w:rsid w:val="00F83638"/>
    <w:rsid w:val="00F8363E"/>
    <w:rsid w:val="00F84C30"/>
    <w:rsid w:val="00F855B9"/>
    <w:rsid w:val="00F90899"/>
    <w:rsid w:val="00F91360"/>
    <w:rsid w:val="00F93335"/>
    <w:rsid w:val="00F93B7A"/>
    <w:rsid w:val="00F945A3"/>
    <w:rsid w:val="00F94BDA"/>
    <w:rsid w:val="00F97B81"/>
    <w:rsid w:val="00F97D8D"/>
    <w:rsid w:val="00FA063C"/>
    <w:rsid w:val="00FA0CC6"/>
    <w:rsid w:val="00FA2EED"/>
    <w:rsid w:val="00FA4255"/>
    <w:rsid w:val="00FA4683"/>
    <w:rsid w:val="00FA5473"/>
    <w:rsid w:val="00FA5B5E"/>
    <w:rsid w:val="00FA5F42"/>
    <w:rsid w:val="00FA65FC"/>
    <w:rsid w:val="00FA661A"/>
    <w:rsid w:val="00FA6C31"/>
    <w:rsid w:val="00FA7060"/>
    <w:rsid w:val="00FB093E"/>
    <w:rsid w:val="00FB2404"/>
    <w:rsid w:val="00FB61ED"/>
    <w:rsid w:val="00FB6271"/>
    <w:rsid w:val="00FB7B6A"/>
    <w:rsid w:val="00FC005A"/>
    <w:rsid w:val="00FC0720"/>
    <w:rsid w:val="00FC1688"/>
    <w:rsid w:val="00FC1D4A"/>
    <w:rsid w:val="00FC22FE"/>
    <w:rsid w:val="00FC37DE"/>
    <w:rsid w:val="00FC503A"/>
    <w:rsid w:val="00FC6443"/>
    <w:rsid w:val="00FC6641"/>
    <w:rsid w:val="00FC6795"/>
    <w:rsid w:val="00FC711C"/>
    <w:rsid w:val="00FC7EA4"/>
    <w:rsid w:val="00FD1543"/>
    <w:rsid w:val="00FD2624"/>
    <w:rsid w:val="00FD2B45"/>
    <w:rsid w:val="00FD33F2"/>
    <w:rsid w:val="00FD6404"/>
    <w:rsid w:val="00FD757E"/>
    <w:rsid w:val="00FE09A8"/>
    <w:rsid w:val="00FE0B7D"/>
    <w:rsid w:val="00FE1B4B"/>
    <w:rsid w:val="00FE2B46"/>
    <w:rsid w:val="00FE2E96"/>
    <w:rsid w:val="00FE34D3"/>
    <w:rsid w:val="00FE37C9"/>
    <w:rsid w:val="00FE4727"/>
    <w:rsid w:val="00FE4E58"/>
    <w:rsid w:val="00FE5B88"/>
    <w:rsid w:val="00FE680A"/>
    <w:rsid w:val="00FE6FAE"/>
    <w:rsid w:val="00FE9BA9"/>
    <w:rsid w:val="00FF0381"/>
    <w:rsid w:val="00FF0E78"/>
    <w:rsid w:val="00FF127E"/>
    <w:rsid w:val="00FF1280"/>
    <w:rsid w:val="00FF2584"/>
    <w:rsid w:val="00FF403B"/>
    <w:rsid w:val="00FF4382"/>
    <w:rsid w:val="00FF4C23"/>
    <w:rsid w:val="00FF549A"/>
    <w:rsid w:val="00FF6824"/>
    <w:rsid w:val="00FF7087"/>
    <w:rsid w:val="01182E52"/>
    <w:rsid w:val="01EEC4AB"/>
    <w:rsid w:val="0227ADAE"/>
    <w:rsid w:val="028BC2CB"/>
    <w:rsid w:val="0305E1D0"/>
    <w:rsid w:val="0357BC57"/>
    <w:rsid w:val="038941BD"/>
    <w:rsid w:val="0410E927"/>
    <w:rsid w:val="04165AB7"/>
    <w:rsid w:val="04494F9D"/>
    <w:rsid w:val="044BF841"/>
    <w:rsid w:val="04550869"/>
    <w:rsid w:val="04F215C2"/>
    <w:rsid w:val="04F44DDB"/>
    <w:rsid w:val="0508C005"/>
    <w:rsid w:val="05CDD8F9"/>
    <w:rsid w:val="05D00408"/>
    <w:rsid w:val="064ABB1A"/>
    <w:rsid w:val="068DDC2B"/>
    <w:rsid w:val="06A9AD17"/>
    <w:rsid w:val="06AC63B7"/>
    <w:rsid w:val="072B502F"/>
    <w:rsid w:val="07805C68"/>
    <w:rsid w:val="07C5E64E"/>
    <w:rsid w:val="07F956B2"/>
    <w:rsid w:val="08C8D6EA"/>
    <w:rsid w:val="08D13AAB"/>
    <w:rsid w:val="090B2AAF"/>
    <w:rsid w:val="09D1B7D0"/>
    <w:rsid w:val="0A13B3E6"/>
    <w:rsid w:val="0A382436"/>
    <w:rsid w:val="0A4A6902"/>
    <w:rsid w:val="0A65199B"/>
    <w:rsid w:val="0AC870D4"/>
    <w:rsid w:val="0AD87A2B"/>
    <w:rsid w:val="0B2ADE5F"/>
    <w:rsid w:val="0B71C6C9"/>
    <w:rsid w:val="0B84819C"/>
    <w:rsid w:val="0B99B6F2"/>
    <w:rsid w:val="0BE15911"/>
    <w:rsid w:val="0C663011"/>
    <w:rsid w:val="0C6744D4"/>
    <w:rsid w:val="0CD3CF53"/>
    <w:rsid w:val="0CEA07EE"/>
    <w:rsid w:val="0D2236A0"/>
    <w:rsid w:val="0D468F0B"/>
    <w:rsid w:val="0D51B76D"/>
    <w:rsid w:val="0D9CBA5D"/>
    <w:rsid w:val="0DE52EFC"/>
    <w:rsid w:val="0DF1F7A2"/>
    <w:rsid w:val="0E031449"/>
    <w:rsid w:val="0E35E509"/>
    <w:rsid w:val="0E87523B"/>
    <w:rsid w:val="0F48FD62"/>
    <w:rsid w:val="0F562842"/>
    <w:rsid w:val="0F756E52"/>
    <w:rsid w:val="0FBA1C4E"/>
    <w:rsid w:val="0FC20C2A"/>
    <w:rsid w:val="0FCAC5CC"/>
    <w:rsid w:val="10266848"/>
    <w:rsid w:val="104439D4"/>
    <w:rsid w:val="10D45B1F"/>
    <w:rsid w:val="10F48393"/>
    <w:rsid w:val="11A6C210"/>
    <w:rsid w:val="124B15B9"/>
    <w:rsid w:val="12509A95"/>
    <w:rsid w:val="12F9124A"/>
    <w:rsid w:val="138595D1"/>
    <w:rsid w:val="13873707"/>
    <w:rsid w:val="13F1409B"/>
    <w:rsid w:val="13F69FDC"/>
    <w:rsid w:val="1423EEAE"/>
    <w:rsid w:val="145B5D43"/>
    <w:rsid w:val="147059B9"/>
    <w:rsid w:val="155725CD"/>
    <w:rsid w:val="155C7CB6"/>
    <w:rsid w:val="15640515"/>
    <w:rsid w:val="158F25BF"/>
    <w:rsid w:val="1597AA25"/>
    <w:rsid w:val="162FC3D8"/>
    <w:rsid w:val="16793BC3"/>
    <w:rsid w:val="16A9460F"/>
    <w:rsid w:val="16A9AA8A"/>
    <w:rsid w:val="170F3AB7"/>
    <w:rsid w:val="1827CEFF"/>
    <w:rsid w:val="1866B3FF"/>
    <w:rsid w:val="18782E36"/>
    <w:rsid w:val="1902530D"/>
    <w:rsid w:val="197F8611"/>
    <w:rsid w:val="19BCF70E"/>
    <w:rsid w:val="1A3096F9"/>
    <w:rsid w:val="1A327288"/>
    <w:rsid w:val="1A88D227"/>
    <w:rsid w:val="1ABF6B63"/>
    <w:rsid w:val="1B927FD8"/>
    <w:rsid w:val="1C3073A7"/>
    <w:rsid w:val="1C3AEF64"/>
    <w:rsid w:val="1C8E8243"/>
    <w:rsid w:val="1C9BA422"/>
    <w:rsid w:val="1CBC09A2"/>
    <w:rsid w:val="1D2DABCA"/>
    <w:rsid w:val="1D36915E"/>
    <w:rsid w:val="1D5418C4"/>
    <w:rsid w:val="1DBEBE02"/>
    <w:rsid w:val="1DCFFCC8"/>
    <w:rsid w:val="1E417835"/>
    <w:rsid w:val="1E457827"/>
    <w:rsid w:val="1E892DC1"/>
    <w:rsid w:val="1E9F72F9"/>
    <w:rsid w:val="1F1D7CFA"/>
    <w:rsid w:val="1F2B5860"/>
    <w:rsid w:val="1F3CB3EE"/>
    <w:rsid w:val="1FC62305"/>
    <w:rsid w:val="204F711B"/>
    <w:rsid w:val="20647D64"/>
    <w:rsid w:val="20B391E8"/>
    <w:rsid w:val="2135781B"/>
    <w:rsid w:val="2189C49B"/>
    <w:rsid w:val="21A084C7"/>
    <w:rsid w:val="22323B73"/>
    <w:rsid w:val="226877A0"/>
    <w:rsid w:val="23EC650E"/>
    <w:rsid w:val="2443457E"/>
    <w:rsid w:val="24AE99C4"/>
    <w:rsid w:val="24CDF250"/>
    <w:rsid w:val="24E930B1"/>
    <w:rsid w:val="24E960BF"/>
    <w:rsid w:val="255142FB"/>
    <w:rsid w:val="255304C2"/>
    <w:rsid w:val="255852BE"/>
    <w:rsid w:val="25D27CF5"/>
    <w:rsid w:val="2669C2B1"/>
    <w:rsid w:val="271A2512"/>
    <w:rsid w:val="271A3483"/>
    <w:rsid w:val="2761BE8B"/>
    <w:rsid w:val="27DD05C6"/>
    <w:rsid w:val="284366C4"/>
    <w:rsid w:val="2857C2D1"/>
    <w:rsid w:val="289526EB"/>
    <w:rsid w:val="289DB54E"/>
    <w:rsid w:val="28CD18D9"/>
    <w:rsid w:val="2953DCEE"/>
    <w:rsid w:val="29B82385"/>
    <w:rsid w:val="29F3678F"/>
    <w:rsid w:val="2A4A0073"/>
    <w:rsid w:val="2A71F3EE"/>
    <w:rsid w:val="2B3C56C1"/>
    <w:rsid w:val="2C24AC20"/>
    <w:rsid w:val="2C551DEA"/>
    <w:rsid w:val="2CD2C425"/>
    <w:rsid w:val="2CE4C59F"/>
    <w:rsid w:val="2CF2A5B8"/>
    <w:rsid w:val="2D18762C"/>
    <w:rsid w:val="2D2DD97B"/>
    <w:rsid w:val="2D43632D"/>
    <w:rsid w:val="2D67A5F9"/>
    <w:rsid w:val="2D6DFF31"/>
    <w:rsid w:val="2D98362F"/>
    <w:rsid w:val="2DA75713"/>
    <w:rsid w:val="2DD326D7"/>
    <w:rsid w:val="2DE770F9"/>
    <w:rsid w:val="2E0A618B"/>
    <w:rsid w:val="2E0D22FF"/>
    <w:rsid w:val="2E435F49"/>
    <w:rsid w:val="2E77D979"/>
    <w:rsid w:val="2E791468"/>
    <w:rsid w:val="2E8FD3C1"/>
    <w:rsid w:val="2F6BD980"/>
    <w:rsid w:val="2F95BA47"/>
    <w:rsid w:val="2FF627F0"/>
    <w:rsid w:val="30309A71"/>
    <w:rsid w:val="30AE38DB"/>
    <w:rsid w:val="30C03461"/>
    <w:rsid w:val="30C8BD21"/>
    <w:rsid w:val="31182835"/>
    <w:rsid w:val="31790F6F"/>
    <w:rsid w:val="318D034C"/>
    <w:rsid w:val="319924A7"/>
    <w:rsid w:val="322EAF6E"/>
    <w:rsid w:val="329F5C62"/>
    <w:rsid w:val="32EC2509"/>
    <w:rsid w:val="33A14AC1"/>
    <w:rsid w:val="33A8C46C"/>
    <w:rsid w:val="33AD0DA7"/>
    <w:rsid w:val="344A35D4"/>
    <w:rsid w:val="3456B2C5"/>
    <w:rsid w:val="3482A332"/>
    <w:rsid w:val="34FE21B6"/>
    <w:rsid w:val="3544E3F4"/>
    <w:rsid w:val="357E69EE"/>
    <w:rsid w:val="35D8AE94"/>
    <w:rsid w:val="36178BC0"/>
    <w:rsid w:val="366B476C"/>
    <w:rsid w:val="368E10DA"/>
    <w:rsid w:val="3721781F"/>
    <w:rsid w:val="374E89F8"/>
    <w:rsid w:val="38A032DA"/>
    <w:rsid w:val="38CA427A"/>
    <w:rsid w:val="38D9BB0E"/>
    <w:rsid w:val="397A0B7F"/>
    <w:rsid w:val="39854BF6"/>
    <w:rsid w:val="39A4DE8F"/>
    <w:rsid w:val="39C2AE01"/>
    <w:rsid w:val="39C39A64"/>
    <w:rsid w:val="3A3C033B"/>
    <w:rsid w:val="3AAA0FAD"/>
    <w:rsid w:val="3ADE7083"/>
    <w:rsid w:val="3AEFFCE3"/>
    <w:rsid w:val="3C02CA9A"/>
    <w:rsid w:val="3C3E7930"/>
    <w:rsid w:val="3C5D3D9A"/>
    <w:rsid w:val="3C7F219A"/>
    <w:rsid w:val="3CDC75F4"/>
    <w:rsid w:val="3D064C8B"/>
    <w:rsid w:val="3D1184E8"/>
    <w:rsid w:val="3DF74CF7"/>
    <w:rsid w:val="3E1E7367"/>
    <w:rsid w:val="3E3406D8"/>
    <w:rsid w:val="3E685A25"/>
    <w:rsid w:val="3E784655"/>
    <w:rsid w:val="3F0C23D7"/>
    <w:rsid w:val="3F24A0CF"/>
    <w:rsid w:val="3F7F337F"/>
    <w:rsid w:val="3FE43272"/>
    <w:rsid w:val="40622693"/>
    <w:rsid w:val="4065CA81"/>
    <w:rsid w:val="406AD9DB"/>
    <w:rsid w:val="409C0733"/>
    <w:rsid w:val="40FFB184"/>
    <w:rsid w:val="41067D2F"/>
    <w:rsid w:val="412EEDB9"/>
    <w:rsid w:val="4153F801"/>
    <w:rsid w:val="417FB537"/>
    <w:rsid w:val="4218EB2A"/>
    <w:rsid w:val="423EF14D"/>
    <w:rsid w:val="42DFD134"/>
    <w:rsid w:val="42F4D06E"/>
    <w:rsid w:val="433CC6DD"/>
    <w:rsid w:val="43554F5A"/>
    <w:rsid w:val="43E387E1"/>
    <w:rsid w:val="44004023"/>
    <w:rsid w:val="440F4493"/>
    <w:rsid w:val="442504BB"/>
    <w:rsid w:val="4519FC6B"/>
    <w:rsid w:val="4619E1F3"/>
    <w:rsid w:val="4657DE86"/>
    <w:rsid w:val="467E2730"/>
    <w:rsid w:val="474A6C9E"/>
    <w:rsid w:val="478126B9"/>
    <w:rsid w:val="479344A4"/>
    <w:rsid w:val="47E3A9BC"/>
    <w:rsid w:val="47FAE616"/>
    <w:rsid w:val="48043C14"/>
    <w:rsid w:val="482B01B3"/>
    <w:rsid w:val="482C5D77"/>
    <w:rsid w:val="4847BABE"/>
    <w:rsid w:val="48F9A44F"/>
    <w:rsid w:val="49039A70"/>
    <w:rsid w:val="494DA20B"/>
    <w:rsid w:val="498D8C59"/>
    <w:rsid w:val="499351E9"/>
    <w:rsid w:val="49C2122E"/>
    <w:rsid w:val="49F938FC"/>
    <w:rsid w:val="49F94338"/>
    <w:rsid w:val="4A06E7D5"/>
    <w:rsid w:val="4A396091"/>
    <w:rsid w:val="4A499867"/>
    <w:rsid w:val="4A6E393D"/>
    <w:rsid w:val="4B05DA4C"/>
    <w:rsid w:val="4BC2AD1E"/>
    <w:rsid w:val="4C24C73B"/>
    <w:rsid w:val="4CA5AFC5"/>
    <w:rsid w:val="4CB4AB98"/>
    <w:rsid w:val="4CE153FB"/>
    <w:rsid w:val="4D38CFE9"/>
    <w:rsid w:val="4D8FE395"/>
    <w:rsid w:val="4DAB906C"/>
    <w:rsid w:val="4DC0979C"/>
    <w:rsid w:val="4EE2A9D5"/>
    <w:rsid w:val="4F24E12B"/>
    <w:rsid w:val="4F34D824"/>
    <w:rsid w:val="4F5C67FD"/>
    <w:rsid w:val="4F7838CB"/>
    <w:rsid w:val="505F9601"/>
    <w:rsid w:val="50E6C810"/>
    <w:rsid w:val="515114C5"/>
    <w:rsid w:val="516DF8DC"/>
    <w:rsid w:val="51D90939"/>
    <w:rsid w:val="51F9D568"/>
    <w:rsid w:val="522AE1DD"/>
    <w:rsid w:val="52453EDB"/>
    <w:rsid w:val="527F1C76"/>
    <w:rsid w:val="52809789"/>
    <w:rsid w:val="53562655"/>
    <w:rsid w:val="53A0D40F"/>
    <w:rsid w:val="53B74977"/>
    <w:rsid w:val="53C4B63B"/>
    <w:rsid w:val="53F097CF"/>
    <w:rsid w:val="53F783BA"/>
    <w:rsid w:val="54ACB57A"/>
    <w:rsid w:val="54EF5BF5"/>
    <w:rsid w:val="55B6D949"/>
    <w:rsid w:val="56497748"/>
    <w:rsid w:val="56DC8661"/>
    <w:rsid w:val="573706C8"/>
    <w:rsid w:val="574F545A"/>
    <w:rsid w:val="575FFA49"/>
    <w:rsid w:val="58390276"/>
    <w:rsid w:val="58725E47"/>
    <w:rsid w:val="58A5B3F5"/>
    <w:rsid w:val="58CAE666"/>
    <w:rsid w:val="58D2E86D"/>
    <w:rsid w:val="590F07AB"/>
    <w:rsid w:val="5952582D"/>
    <w:rsid w:val="59571357"/>
    <w:rsid w:val="597C56A1"/>
    <w:rsid w:val="59A32064"/>
    <w:rsid w:val="59AF9EFA"/>
    <w:rsid w:val="59CB3FD2"/>
    <w:rsid w:val="59EC8FFA"/>
    <w:rsid w:val="59FB30C6"/>
    <w:rsid w:val="5A044ACC"/>
    <w:rsid w:val="5A59FF17"/>
    <w:rsid w:val="5ADAB8F2"/>
    <w:rsid w:val="5B0B9960"/>
    <w:rsid w:val="5B7FDF67"/>
    <w:rsid w:val="5B90BF68"/>
    <w:rsid w:val="5BACEF7A"/>
    <w:rsid w:val="5BAD6602"/>
    <w:rsid w:val="5BBF423B"/>
    <w:rsid w:val="5BE20233"/>
    <w:rsid w:val="5C0DE49D"/>
    <w:rsid w:val="5C6EC74E"/>
    <w:rsid w:val="5C8554F2"/>
    <w:rsid w:val="5D1BEF9A"/>
    <w:rsid w:val="5D3AEB5D"/>
    <w:rsid w:val="5D419C28"/>
    <w:rsid w:val="5D493663"/>
    <w:rsid w:val="5D85E653"/>
    <w:rsid w:val="5D86ED81"/>
    <w:rsid w:val="5DAC4EB9"/>
    <w:rsid w:val="5DBCAA71"/>
    <w:rsid w:val="5E070514"/>
    <w:rsid w:val="5E31567E"/>
    <w:rsid w:val="5E882498"/>
    <w:rsid w:val="5EACC1EF"/>
    <w:rsid w:val="5EBD29A9"/>
    <w:rsid w:val="5EE31204"/>
    <w:rsid w:val="5F04D6A1"/>
    <w:rsid w:val="5F1C8CF0"/>
    <w:rsid w:val="5F20F36E"/>
    <w:rsid w:val="5F3B7A2C"/>
    <w:rsid w:val="5FAE2A15"/>
    <w:rsid w:val="5FE5C7D1"/>
    <w:rsid w:val="604ECBE6"/>
    <w:rsid w:val="6080D725"/>
    <w:rsid w:val="61413743"/>
    <w:rsid w:val="61620B4D"/>
    <w:rsid w:val="617E9234"/>
    <w:rsid w:val="619AA84B"/>
    <w:rsid w:val="61DBF5EA"/>
    <w:rsid w:val="62F533D2"/>
    <w:rsid w:val="62F96CBB"/>
    <w:rsid w:val="6316BFF0"/>
    <w:rsid w:val="63A5C69B"/>
    <w:rsid w:val="63EF7B0A"/>
    <w:rsid w:val="63FEBD01"/>
    <w:rsid w:val="64DCC4F7"/>
    <w:rsid w:val="653CF869"/>
    <w:rsid w:val="6580F69D"/>
    <w:rsid w:val="659494E7"/>
    <w:rsid w:val="659A34D0"/>
    <w:rsid w:val="65D90C22"/>
    <w:rsid w:val="65FED64F"/>
    <w:rsid w:val="668D3AF4"/>
    <w:rsid w:val="66AD99E7"/>
    <w:rsid w:val="66F018A9"/>
    <w:rsid w:val="6713C683"/>
    <w:rsid w:val="67171414"/>
    <w:rsid w:val="681B3BCE"/>
    <w:rsid w:val="681DA561"/>
    <w:rsid w:val="68541A31"/>
    <w:rsid w:val="68A65ACE"/>
    <w:rsid w:val="68E53D33"/>
    <w:rsid w:val="68EF0B1C"/>
    <w:rsid w:val="6915F36B"/>
    <w:rsid w:val="693E1044"/>
    <w:rsid w:val="6945488D"/>
    <w:rsid w:val="697305E8"/>
    <w:rsid w:val="699A44BA"/>
    <w:rsid w:val="69C52654"/>
    <w:rsid w:val="6A27B96B"/>
    <w:rsid w:val="6A312836"/>
    <w:rsid w:val="6A3332C6"/>
    <w:rsid w:val="6AE7FDAF"/>
    <w:rsid w:val="6B0336FF"/>
    <w:rsid w:val="6B1626F7"/>
    <w:rsid w:val="6B31E1DB"/>
    <w:rsid w:val="6B698EC8"/>
    <w:rsid w:val="6BCF0327"/>
    <w:rsid w:val="6BD6C74C"/>
    <w:rsid w:val="6C83C378"/>
    <w:rsid w:val="6C964CF5"/>
    <w:rsid w:val="6CBFB26F"/>
    <w:rsid w:val="6D05B8D0"/>
    <w:rsid w:val="6D0A2D29"/>
    <w:rsid w:val="6D351F0D"/>
    <w:rsid w:val="6D48680C"/>
    <w:rsid w:val="6E1E1215"/>
    <w:rsid w:val="6E4C374C"/>
    <w:rsid w:val="6E5E951C"/>
    <w:rsid w:val="6E767205"/>
    <w:rsid w:val="6E907A4F"/>
    <w:rsid w:val="6E99B646"/>
    <w:rsid w:val="6F2E83A3"/>
    <w:rsid w:val="6FEE094C"/>
    <w:rsid w:val="7008F613"/>
    <w:rsid w:val="70FAE74A"/>
    <w:rsid w:val="7104C17B"/>
    <w:rsid w:val="710FA9B8"/>
    <w:rsid w:val="715B30AA"/>
    <w:rsid w:val="7183D80E"/>
    <w:rsid w:val="7194BD39"/>
    <w:rsid w:val="71AB4516"/>
    <w:rsid w:val="725BA4E8"/>
    <w:rsid w:val="7262FAFC"/>
    <w:rsid w:val="72FB97F6"/>
    <w:rsid w:val="7325C398"/>
    <w:rsid w:val="7374A0AD"/>
    <w:rsid w:val="73BCFE19"/>
    <w:rsid w:val="7402D550"/>
    <w:rsid w:val="7408DA9E"/>
    <w:rsid w:val="74249BA1"/>
    <w:rsid w:val="747C868E"/>
    <w:rsid w:val="74AE3243"/>
    <w:rsid w:val="74F25F7B"/>
    <w:rsid w:val="75330184"/>
    <w:rsid w:val="753E7A49"/>
    <w:rsid w:val="75654853"/>
    <w:rsid w:val="75823670"/>
    <w:rsid w:val="758D0EBE"/>
    <w:rsid w:val="75B1CD93"/>
    <w:rsid w:val="7622D342"/>
    <w:rsid w:val="766FD96C"/>
    <w:rsid w:val="77401EE0"/>
    <w:rsid w:val="7741CA33"/>
    <w:rsid w:val="7766F90F"/>
    <w:rsid w:val="77C351F6"/>
    <w:rsid w:val="77E696FD"/>
    <w:rsid w:val="77ECD7D5"/>
    <w:rsid w:val="787C00B9"/>
    <w:rsid w:val="78B7E614"/>
    <w:rsid w:val="792FEC29"/>
    <w:rsid w:val="795178EB"/>
    <w:rsid w:val="799AFF98"/>
    <w:rsid w:val="79E1CB69"/>
    <w:rsid w:val="7A5C223C"/>
    <w:rsid w:val="7AD6DF47"/>
    <w:rsid w:val="7B0B8CE4"/>
    <w:rsid w:val="7B2B9347"/>
    <w:rsid w:val="7B59ADE5"/>
    <w:rsid w:val="7B819E79"/>
    <w:rsid w:val="7B8E6A3D"/>
    <w:rsid w:val="7BB79558"/>
    <w:rsid w:val="7C79E88C"/>
    <w:rsid w:val="7CBB3371"/>
    <w:rsid w:val="7D27FBC3"/>
    <w:rsid w:val="7D8482E0"/>
    <w:rsid w:val="7DC443E3"/>
    <w:rsid w:val="7DD00AAD"/>
    <w:rsid w:val="7E60BCE7"/>
    <w:rsid w:val="7F4C79D2"/>
    <w:rsid w:val="7F868DB7"/>
    <w:rsid w:val="7FBC5BB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14B4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434D7"/>
    <w:rPr>
      <w:rFonts w:ascii="Arial" w:hAnsi="Arial"/>
      <w:sz w:val="24"/>
      <w:szCs w:val="24"/>
    </w:rPr>
  </w:style>
  <w:style w:type="paragraph" w:styleId="Heading1">
    <w:name w:val="heading 1"/>
    <w:aliases w:val="JSP101 Heading 1,h1,heading1,1,normal,JSP Heading 1,amrhdg1 Char,h1 C...,h1 Char Cha...,Heading 11,amrhdg1"/>
    <w:next w:val="Normal"/>
    <w:link w:val="Heading1Char1"/>
    <w:qFormat/>
    <w:rsid w:val="001434D7"/>
    <w:pPr>
      <w:keepNext/>
      <w:keepLines/>
      <w:spacing w:before="240"/>
      <w:outlineLvl w:val="0"/>
    </w:pPr>
    <w:rPr>
      <w:rFonts w:ascii="Arial" w:hAnsi="Arial"/>
      <w:b/>
      <w:sz w:val="22"/>
      <w:szCs w:val="32"/>
      <w:lang w:eastAsia="en-US"/>
    </w:rPr>
  </w:style>
  <w:style w:type="paragraph" w:styleId="Heading2">
    <w:name w:val="heading 2"/>
    <w:aliases w:val="h2,h2 Char,Heading 2 Char,2,l2,heading2,headi,h21,h22,21,bold,list + change bar,Level2,H2-Heading 2,Header 2,Header2,list2,no #,22,H2,Heading 2 Text,Annex2,JSP Heading 2,Sub-section heading,sub-section heading,heading 2"/>
    <w:basedOn w:val="Normal"/>
    <w:next w:val="Normal"/>
    <w:qFormat/>
    <w:rsid w:val="002C2F28"/>
    <w:pPr>
      <w:keepNext/>
      <w:spacing w:before="240" w:after="60"/>
      <w:outlineLvl w:val="1"/>
    </w:pPr>
    <w:rPr>
      <w:rFonts w:cs="Arial"/>
      <w:b/>
      <w:bCs/>
      <w:i/>
      <w:iCs/>
      <w:sz w:val="28"/>
      <w:szCs w:val="28"/>
    </w:rPr>
  </w:style>
  <w:style w:type="paragraph" w:styleId="Heading3">
    <w:name w:val="heading 3"/>
    <w:aliases w:val="h3,h3 Char,Heading 3 Char,heading3,heading3+,3"/>
    <w:basedOn w:val="Normal"/>
    <w:next w:val="Paragraph4"/>
    <w:qFormat/>
    <w:rsid w:val="003271F2"/>
    <w:pPr>
      <w:keepNext/>
      <w:tabs>
        <w:tab w:val="num" w:pos="1134"/>
      </w:tabs>
      <w:spacing w:before="300"/>
      <w:ind w:left="1134" w:hanging="1134"/>
      <w:jc w:val="both"/>
      <w:outlineLvl w:val="2"/>
    </w:pPr>
    <w:rPr>
      <w:b/>
      <w:sz w:val="22"/>
      <w:szCs w:val="20"/>
      <w:lang w:eastAsia="en-US"/>
    </w:rPr>
  </w:style>
  <w:style w:type="paragraph" w:styleId="Heading4">
    <w:name w:val="heading 4"/>
    <w:basedOn w:val="Normal"/>
    <w:next w:val="Normal"/>
    <w:qFormat/>
    <w:rsid w:val="003418D9"/>
    <w:pPr>
      <w:keepNext/>
      <w:spacing w:before="240" w:after="60"/>
      <w:outlineLvl w:val="3"/>
    </w:pPr>
    <w:rPr>
      <w:rFonts w:ascii="Times New Roman" w:hAnsi="Times New Roman"/>
      <w:b/>
      <w:bCs/>
      <w:sz w:val="28"/>
      <w:szCs w:val="28"/>
    </w:rPr>
  </w:style>
  <w:style w:type="paragraph" w:styleId="Heading5">
    <w:name w:val="heading 5"/>
    <w:basedOn w:val="Normal"/>
    <w:next w:val="Normal"/>
    <w:qFormat/>
    <w:rsid w:val="000116AD"/>
    <w:pPr>
      <w:numPr>
        <w:ilvl w:val="4"/>
        <w:numId w:val="9"/>
      </w:numPr>
      <w:overflowPunct w:val="0"/>
      <w:autoSpaceDE w:val="0"/>
      <w:autoSpaceDN w:val="0"/>
      <w:adjustRightInd w:val="0"/>
      <w:spacing w:before="240" w:after="60"/>
      <w:textAlignment w:val="baseline"/>
      <w:outlineLvl w:val="4"/>
    </w:pPr>
    <w:rPr>
      <w:b/>
      <w:bCs/>
      <w:i/>
      <w:iCs/>
      <w:kern w:val="22"/>
      <w:sz w:val="26"/>
      <w:szCs w:val="26"/>
      <w:lang w:eastAsia="en-US"/>
    </w:rPr>
  </w:style>
  <w:style w:type="paragraph" w:styleId="Heading6">
    <w:name w:val="heading 6"/>
    <w:basedOn w:val="Normal"/>
    <w:next w:val="Normal"/>
    <w:qFormat/>
    <w:rsid w:val="000116AD"/>
    <w:pPr>
      <w:numPr>
        <w:ilvl w:val="5"/>
        <w:numId w:val="9"/>
      </w:numPr>
      <w:overflowPunct w:val="0"/>
      <w:autoSpaceDE w:val="0"/>
      <w:autoSpaceDN w:val="0"/>
      <w:adjustRightInd w:val="0"/>
      <w:spacing w:before="240" w:after="60"/>
      <w:textAlignment w:val="baseline"/>
      <w:outlineLvl w:val="5"/>
    </w:pPr>
    <w:rPr>
      <w:b/>
      <w:kern w:val="22"/>
      <w:sz w:val="22"/>
      <w:szCs w:val="20"/>
      <w:lang w:eastAsia="en-US"/>
    </w:rPr>
  </w:style>
  <w:style w:type="paragraph" w:styleId="Heading7">
    <w:name w:val="heading 7"/>
    <w:basedOn w:val="Normal"/>
    <w:next w:val="Normal"/>
    <w:qFormat/>
    <w:rsid w:val="000116AD"/>
    <w:pPr>
      <w:numPr>
        <w:ilvl w:val="6"/>
        <w:numId w:val="9"/>
      </w:numPr>
      <w:overflowPunct w:val="0"/>
      <w:autoSpaceDE w:val="0"/>
      <w:autoSpaceDN w:val="0"/>
      <w:adjustRightInd w:val="0"/>
      <w:spacing w:before="240" w:after="60"/>
      <w:textAlignment w:val="baseline"/>
      <w:outlineLvl w:val="6"/>
    </w:pPr>
    <w:rPr>
      <w:rFonts w:ascii="Times New Roman" w:hAnsi="Times New Roman"/>
      <w:kern w:val="22"/>
      <w:lang w:eastAsia="en-US"/>
    </w:rPr>
  </w:style>
  <w:style w:type="paragraph" w:styleId="Heading8">
    <w:name w:val="heading 8"/>
    <w:basedOn w:val="Normal"/>
    <w:next w:val="Normal"/>
    <w:qFormat/>
    <w:rsid w:val="000116AD"/>
    <w:pPr>
      <w:numPr>
        <w:ilvl w:val="7"/>
        <w:numId w:val="9"/>
      </w:numPr>
      <w:overflowPunct w:val="0"/>
      <w:autoSpaceDE w:val="0"/>
      <w:autoSpaceDN w:val="0"/>
      <w:adjustRightInd w:val="0"/>
      <w:spacing w:before="240" w:after="60"/>
      <w:textAlignment w:val="baseline"/>
      <w:outlineLvl w:val="7"/>
    </w:pPr>
    <w:rPr>
      <w:rFonts w:ascii="Times New Roman" w:hAnsi="Times New Roman"/>
      <w:i/>
      <w:iCs/>
      <w:kern w:val="22"/>
      <w:lang w:eastAsia="en-US"/>
    </w:rPr>
  </w:style>
  <w:style w:type="paragraph" w:styleId="Heading9">
    <w:name w:val="heading 9"/>
    <w:basedOn w:val="Normal"/>
    <w:next w:val="Normal"/>
    <w:qFormat/>
    <w:rsid w:val="000116AD"/>
    <w:pPr>
      <w:numPr>
        <w:ilvl w:val="8"/>
        <w:numId w:val="9"/>
      </w:numPr>
      <w:overflowPunct w:val="0"/>
      <w:autoSpaceDE w:val="0"/>
      <w:autoSpaceDN w:val="0"/>
      <w:adjustRightInd w:val="0"/>
      <w:spacing w:before="240" w:after="60"/>
      <w:textAlignment w:val="baseline"/>
      <w:outlineLvl w:val="8"/>
    </w:pPr>
    <w:rPr>
      <w:rFonts w:cs="Arial"/>
      <w:kern w:val="22"/>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SP101normal">
    <w:name w:val="JSP101 normal"/>
    <w:basedOn w:val="Normal"/>
    <w:qFormat/>
    <w:rsid w:val="002C5325"/>
    <w:pPr>
      <w:tabs>
        <w:tab w:val="left" w:pos="567"/>
      </w:tabs>
      <w:spacing w:before="240" w:after="240"/>
    </w:pPr>
    <w:rPr>
      <w:rFonts w:eastAsia="Calibri"/>
      <w:sz w:val="22"/>
      <w:szCs w:val="22"/>
      <w:lang w:eastAsia="en-US"/>
    </w:rPr>
  </w:style>
  <w:style w:type="paragraph" w:customStyle="1" w:styleId="JSP101list">
    <w:name w:val="JSP101 list"/>
    <w:basedOn w:val="JSP101normal"/>
    <w:qFormat/>
    <w:rsid w:val="002C5325"/>
    <w:pPr>
      <w:tabs>
        <w:tab w:val="clear" w:pos="567"/>
      </w:tabs>
    </w:pPr>
  </w:style>
  <w:style w:type="numbering" w:customStyle="1" w:styleId="JSP101structure">
    <w:name w:val="JSP101 structure"/>
    <w:rsid w:val="002C5325"/>
  </w:style>
  <w:style w:type="paragraph" w:styleId="DocumentMap">
    <w:name w:val="Document Map"/>
    <w:basedOn w:val="Normal"/>
    <w:semiHidden/>
    <w:rsid w:val="001434D7"/>
    <w:pPr>
      <w:shd w:val="clear" w:color="auto" w:fill="000080"/>
    </w:pPr>
    <w:rPr>
      <w:rFonts w:ascii="Tahoma" w:hAnsi="Tahoma" w:cs="Tahoma"/>
      <w:sz w:val="20"/>
      <w:szCs w:val="20"/>
    </w:rPr>
  </w:style>
  <w:style w:type="paragraph" w:customStyle="1" w:styleId="JSP101Title">
    <w:name w:val="JSP 101 Title"/>
    <w:basedOn w:val="Normal"/>
    <w:rsid w:val="001434D7"/>
    <w:rPr>
      <w:b/>
    </w:rPr>
  </w:style>
  <w:style w:type="paragraph" w:customStyle="1" w:styleId="Default">
    <w:name w:val="Default"/>
    <w:rsid w:val="001434D7"/>
    <w:pPr>
      <w:autoSpaceDE w:val="0"/>
      <w:autoSpaceDN w:val="0"/>
      <w:adjustRightInd w:val="0"/>
    </w:pPr>
    <w:rPr>
      <w:rFonts w:ascii="Arial" w:hAnsi="Arial" w:cs="Arial"/>
      <w:color w:val="000000"/>
      <w:sz w:val="24"/>
      <w:szCs w:val="24"/>
    </w:rPr>
  </w:style>
  <w:style w:type="character" w:styleId="CommentReference">
    <w:name w:val="annotation reference"/>
    <w:uiPriority w:val="99"/>
    <w:semiHidden/>
    <w:rsid w:val="00CE4FE5"/>
    <w:rPr>
      <w:sz w:val="16"/>
      <w:szCs w:val="16"/>
    </w:rPr>
  </w:style>
  <w:style w:type="paragraph" w:styleId="CommentText">
    <w:name w:val="annotation text"/>
    <w:basedOn w:val="Normal"/>
    <w:link w:val="CommentTextChar"/>
    <w:uiPriority w:val="99"/>
    <w:rsid w:val="00CE4FE5"/>
    <w:rPr>
      <w:sz w:val="20"/>
      <w:szCs w:val="20"/>
    </w:rPr>
  </w:style>
  <w:style w:type="paragraph" w:styleId="CommentSubject">
    <w:name w:val="annotation subject"/>
    <w:basedOn w:val="CommentText"/>
    <w:next w:val="CommentText"/>
    <w:semiHidden/>
    <w:rsid w:val="00CE4FE5"/>
    <w:rPr>
      <w:b/>
      <w:bCs/>
    </w:rPr>
  </w:style>
  <w:style w:type="paragraph" w:styleId="BalloonText">
    <w:name w:val="Balloon Text"/>
    <w:basedOn w:val="Normal"/>
    <w:semiHidden/>
    <w:rsid w:val="00CE4FE5"/>
    <w:rPr>
      <w:rFonts w:ascii="Tahoma" w:hAnsi="Tahoma" w:cs="Tahoma"/>
      <w:sz w:val="16"/>
      <w:szCs w:val="16"/>
    </w:rPr>
  </w:style>
  <w:style w:type="paragraph" w:customStyle="1" w:styleId="JSP101sublist">
    <w:name w:val="JSP101 sublist"/>
    <w:basedOn w:val="JSP101list"/>
    <w:rsid w:val="002C5325"/>
    <w:pPr>
      <w:tabs>
        <w:tab w:val="left" w:pos="1701"/>
      </w:tabs>
    </w:pPr>
  </w:style>
  <w:style w:type="table" w:styleId="TableGrid">
    <w:name w:val="Table Grid"/>
    <w:basedOn w:val="TableNormal"/>
    <w:uiPriority w:val="39"/>
    <w:rsid w:val="00D94E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Tailored Footnote,Footnote Text Char Char Char Char,Footnote Text Char Char Char,MCS(A) Footnote Text"/>
    <w:basedOn w:val="Normal"/>
    <w:link w:val="FootnoteTextChar"/>
    <w:uiPriority w:val="99"/>
    <w:rsid w:val="000116AD"/>
    <w:pPr>
      <w:spacing w:before="120" w:after="120"/>
      <w:jc w:val="both"/>
    </w:pPr>
    <w:rPr>
      <w:sz w:val="20"/>
      <w:szCs w:val="20"/>
      <w:lang w:eastAsia="en-US"/>
    </w:rPr>
  </w:style>
  <w:style w:type="character" w:styleId="FootnoteReference">
    <w:name w:val="footnote reference"/>
    <w:uiPriority w:val="99"/>
    <w:rsid w:val="000116AD"/>
    <w:rPr>
      <w:vertAlign w:val="superscript"/>
    </w:rPr>
  </w:style>
  <w:style w:type="paragraph" w:styleId="BodyText">
    <w:name w:val="Body Text"/>
    <w:basedOn w:val="Normal"/>
    <w:rsid w:val="000116AD"/>
    <w:pPr>
      <w:numPr>
        <w:numId w:val="9"/>
      </w:numPr>
      <w:overflowPunct w:val="0"/>
      <w:autoSpaceDE w:val="0"/>
      <w:autoSpaceDN w:val="0"/>
      <w:adjustRightInd w:val="0"/>
      <w:spacing w:after="120"/>
      <w:textAlignment w:val="baseline"/>
    </w:pPr>
    <w:rPr>
      <w:kern w:val="22"/>
      <w:sz w:val="22"/>
      <w:szCs w:val="20"/>
      <w:lang w:eastAsia="en-US"/>
    </w:rPr>
  </w:style>
  <w:style w:type="paragraph" w:styleId="BodyText2">
    <w:name w:val="Body Text 2"/>
    <w:basedOn w:val="Normal"/>
    <w:rsid w:val="000116AD"/>
    <w:pPr>
      <w:numPr>
        <w:ilvl w:val="1"/>
        <w:numId w:val="9"/>
      </w:numPr>
      <w:overflowPunct w:val="0"/>
      <w:autoSpaceDE w:val="0"/>
      <w:autoSpaceDN w:val="0"/>
      <w:adjustRightInd w:val="0"/>
      <w:spacing w:after="120"/>
      <w:textAlignment w:val="baseline"/>
    </w:pPr>
    <w:rPr>
      <w:kern w:val="22"/>
      <w:sz w:val="22"/>
      <w:szCs w:val="20"/>
      <w:lang w:eastAsia="en-US"/>
    </w:rPr>
  </w:style>
  <w:style w:type="paragraph" w:styleId="BodyText3">
    <w:name w:val="Body Text 3"/>
    <w:basedOn w:val="Normal"/>
    <w:rsid w:val="000116AD"/>
    <w:pPr>
      <w:numPr>
        <w:ilvl w:val="2"/>
        <w:numId w:val="9"/>
      </w:numPr>
      <w:overflowPunct w:val="0"/>
      <w:autoSpaceDE w:val="0"/>
      <w:autoSpaceDN w:val="0"/>
      <w:adjustRightInd w:val="0"/>
      <w:spacing w:after="120"/>
      <w:textAlignment w:val="baseline"/>
    </w:pPr>
    <w:rPr>
      <w:kern w:val="22"/>
      <w:sz w:val="22"/>
      <w:szCs w:val="16"/>
      <w:lang w:eastAsia="en-US"/>
    </w:rPr>
  </w:style>
  <w:style w:type="character" w:customStyle="1" w:styleId="FootnoteTextChar">
    <w:name w:val="Footnote Text Char"/>
    <w:aliases w:val="Tailored Footnote Char1,Footnote Text Char Char Char Char Char1,Footnote Text Char Char Char Char2,MCS(A) Footnote Text Char"/>
    <w:link w:val="FootnoteText"/>
    <w:uiPriority w:val="99"/>
    <w:locked/>
    <w:rsid w:val="000116AD"/>
    <w:rPr>
      <w:rFonts w:ascii="Arial" w:hAnsi="Arial"/>
      <w:lang w:val="en-GB" w:eastAsia="en-US" w:bidi="ar-SA"/>
    </w:rPr>
  </w:style>
  <w:style w:type="character" w:styleId="Hyperlink">
    <w:name w:val="Hyperlink"/>
    <w:uiPriority w:val="99"/>
    <w:rsid w:val="000116AD"/>
    <w:rPr>
      <w:color w:val="0000FF"/>
      <w:u w:val="single"/>
    </w:rPr>
  </w:style>
  <w:style w:type="paragraph" w:styleId="Header">
    <w:name w:val="header"/>
    <w:basedOn w:val="Normal"/>
    <w:rsid w:val="003860DF"/>
    <w:pPr>
      <w:tabs>
        <w:tab w:val="center" w:pos="4153"/>
        <w:tab w:val="right" w:pos="8306"/>
      </w:tabs>
    </w:pPr>
  </w:style>
  <w:style w:type="paragraph" w:customStyle="1" w:styleId="KEYPAQTableBody">
    <w:name w:val="KEYPAQ Table Body"/>
    <w:basedOn w:val="Normal"/>
    <w:rsid w:val="005F5003"/>
    <w:pPr>
      <w:spacing w:before="60" w:after="60"/>
    </w:pPr>
    <w:rPr>
      <w:rFonts w:ascii="Tahoma" w:eastAsia="Tahoma" w:hAnsi="Tahoma" w:cs="Tahoma"/>
      <w:sz w:val="16"/>
      <w:lang w:eastAsia="en-US"/>
    </w:rPr>
  </w:style>
  <w:style w:type="character" w:customStyle="1" w:styleId="Heading1Char1">
    <w:name w:val="Heading 1 Char1"/>
    <w:aliases w:val="JSP101 Heading 1 Char,h1 Char,heading1 Char,1 Char,normal Char,JSP Heading 1 Char,amrhdg1 Char Char,h1 C... Char,h1 Char Cha... Char,Heading 11 Char,amrhdg1 Char1"/>
    <w:link w:val="Heading1"/>
    <w:rsid w:val="000217B2"/>
    <w:rPr>
      <w:rFonts w:ascii="Arial" w:hAnsi="Arial"/>
      <w:b/>
      <w:sz w:val="22"/>
      <w:szCs w:val="32"/>
      <w:lang w:val="en-GB" w:eastAsia="en-US" w:bidi="ar-SA"/>
    </w:rPr>
  </w:style>
  <w:style w:type="paragraph" w:styleId="Footer">
    <w:name w:val="footer"/>
    <w:basedOn w:val="Normal"/>
    <w:link w:val="FooterChar"/>
    <w:uiPriority w:val="99"/>
    <w:rsid w:val="003860DF"/>
    <w:pPr>
      <w:tabs>
        <w:tab w:val="center" w:pos="4153"/>
        <w:tab w:val="right" w:pos="8306"/>
      </w:tabs>
    </w:pPr>
  </w:style>
  <w:style w:type="character" w:styleId="PageNumber">
    <w:name w:val="page number"/>
    <w:rsid w:val="003860DF"/>
    <w:rPr>
      <w:rFonts w:ascii="Arial" w:hAnsi="Arial"/>
      <w:sz w:val="22"/>
    </w:rPr>
  </w:style>
  <w:style w:type="paragraph" w:styleId="ListBullet2">
    <w:name w:val="List Bullet 2"/>
    <w:aliases w:val="lb2"/>
    <w:basedOn w:val="Normal"/>
    <w:rsid w:val="00EF6F92"/>
    <w:pPr>
      <w:numPr>
        <w:numId w:val="10"/>
      </w:numPr>
      <w:spacing w:before="120"/>
      <w:ind w:left="2261" w:hanging="562"/>
      <w:jc w:val="both"/>
    </w:pPr>
    <w:rPr>
      <w:sz w:val="22"/>
      <w:szCs w:val="20"/>
      <w:lang w:eastAsia="en-US"/>
    </w:rPr>
  </w:style>
  <w:style w:type="character" w:customStyle="1" w:styleId="Heading1Char">
    <w:name w:val="Heading 1 Char"/>
    <w:rsid w:val="00FF0381"/>
    <w:rPr>
      <w:rFonts w:ascii="Arial" w:hAnsi="Arial"/>
      <w:b/>
      <w:sz w:val="22"/>
      <w:szCs w:val="32"/>
      <w:lang w:val="en-GB" w:eastAsia="en-US" w:bidi="ar-SA"/>
    </w:rPr>
  </w:style>
  <w:style w:type="paragraph" w:customStyle="1" w:styleId="Paragraph2">
    <w:name w:val="Paragraph 2"/>
    <w:aliases w:val="p2"/>
    <w:basedOn w:val="Normal"/>
    <w:uiPriority w:val="2"/>
    <w:qFormat/>
    <w:rsid w:val="003271F2"/>
    <w:pPr>
      <w:tabs>
        <w:tab w:val="num" w:pos="1134"/>
      </w:tabs>
      <w:spacing w:before="240"/>
      <w:ind w:left="1134" w:hanging="1134"/>
      <w:jc w:val="both"/>
    </w:pPr>
    <w:rPr>
      <w:sz w:val="22"/>
      <w:szCs w:val="20"/>
      <w:lang w:eastAsia="en-US"/>
    </w:rPr>
  </w:style>
  <w:style w:type="paragraph" w:customStyle="1" w:styleId="Paragraph3">
    <w:name w:val="Paragraph 3"/>
    <w:aliases w:val="p3"/>
    <w:basedOn w:val="Normal"/>
    <w:link w:val="Paragraph3Char"/>
    <w:uiPriority w:val="2"/>
    <w:qFormat/>
    <w:rsid w:val="003271F2"/>
    <w:pPr>
      <w:tabs>
        <w:tab w:val="num" w:pos="1134"/>
      </w:tabs>
      <w:spacing w:before="240"/>
      <w:ind w:left="1138" w:hanging="1138"/>
      <w:jc w:val="both"/>
    </w:pPr>
    <w:rPr>
      <w:sz w:val="22"/>
      <w:szCs w:val="20"/>
      <w:lang w:eastAsia="en-US"/>
    </w:rPr>
  </w:style>
  <w:style w:type="paragraph" w:customStyle="1" w:styleId="Paragraph4">
    <w:name w:val="Paragraph 4"/>
    <w:aliases w:val="p4"/>
    <w:basedOn w:val="Normal"/>
    <w:rsid w:val="003271F2"/>
    <w:pPr>
      <w:tabs>
        <w:tab w:val="num" w:pos="1134"/>
      </w:tabs>
      <w:spacing w:before="240"/>
      <w:ind w:left="1134" w:hanging="1134"/>
      <w:jc w:val="both"/>
    </w:pPr>
    <w:rPr>
      <w:sz w:val="22"/>
      <w:szCs w:val="20"/>
      <w:lang w:eastAsia="en-US"/>
    </w:rPr>
  </w:style>
  <w:style w:type="paragraph" w:styleId="ListNumber3">
    <w:name w:val="List Number 3"/>
    <w:aliases w:val="ln3"/>
    <w:basedOn w:val="Normal"/>
    <w:rsid w:val="003271F2"/>
    <w:pPr>
      <w:tabs>
        <w:tab w:val="num" w:pos="2835"/>
      </w:tabs>
      <w:spacing w:before="120"/>
      <w:ind w:left="2835" w:hanging="567"/>
      <w:jc w:val="both"/>
    </w:pPr>
    <w:rPr>
      <w:sz w:val="22"/>
      <w:szCs w:val="20"/>
      <w:lang w:eastAsia="en-US"/>
    </w:rPr>
  </w:style>
  <w:style w:type="paragraph" w:styleId="ListNumber2">
    <w:name w:val="List Number 2"/>
    <w:aliases w:val="ln2"/>
    <w:basedOn w:val="Normal"/>
    <w:rsid w:val="003271F2"/>
    <w:pPr>
      <w:tabs>
        <w:tab w:val="num" w:pos="2268"/>
      </w:tabs>
      <w:spacing w:before="120"/>
      <w:ind w:left="2268" w:hanging="567"/>
      <w:jc w:val="both"/>
    </w:pPr>
    <w:rPr>
      <w:sz w:val="22"/>
      <w:szCs w:val="20"/>
      <w:lang w:eastAsia="en-US"/>
    </w:rPr>
  </w:style>
  <w:style w:type="paragraph" w:styleId="ListNumber">
    <w:name w:val="List Number"/>
    <w:aliases w:val="ln,ln Char,list (no hyphen) Char,ln Char Char,list (no hyphen),List Numbe4r,List Numbe4r Char,list (no hyphen) Char Char,list (no hyphen) Char Char Char  Char,list (no hyphen) Char Char Char"/>
    <w:basedOn w:val="Normal"/>
    <w:rsid w:val="003271F2"/>
    <w:pPr>
      <w:tabs>
        <w:tab w:val="num" w:pos="1701"/>
      </w:tabs>
      <w:spacing w:before="120"/>
      <w:ind w:left="1701" w:hanging="567"/>
      <w:jc w:val="both"/>
    </w:pPr>
    <w:rPr>
      <w:sz w:val="22"/>
      <w:szCs w:val="20"/>
      <w:lang w:eastAsia="en-US"/>
    </w:rPr>
  </w:style>
  <w:style w:type="paragraph" w:customStyle="1" w:styleId="Table">
    <w:name w:val="Table"/>
    <w:aliases w:val="t"/>
    <w:basedOn w:val="Normal"/>
    <w:rsid w:val="003271F2"/>
    <w:pPr>
      <w:keepLines/>
      <w:spacing w:before="60" w:after="60"/>
    </w:pPr>
    <w:rPr>
      <w:sz w:val="18"/>
      <w:szCs w:val="20"/>
      <w:lang w:eastAsia="en-US"/>
    </w:rPr>
  </w:style>
  <w:style w:type="paragraph" w:styleId="Caption">
    <w:name w:val="caption"/>
    <w:aliases w:val="c"/>
    <w:basedOn w:val="Normal"/>
    <w:next w:val="Normal"/>
    <w:qFormat/>
    <w:rsid w:val="003271F2"/>
    <w:pPr>
      <w:spacing w:before="240"/>
      <w:ind w:left="1138"/>
      <w:jc w:val="center"/>
    </w:pPr>
    <w:rPr>
      <w:i/>
      <w:sz w:val="22"/>
      <w:szCs w:val="20"/>
      <w:lang w:eastAsia="en-US"/>
    </w:rPr>
  </w:style>
  <w:style w:type="paragraph" w:customStyle="1" w:styleId="Space">
    <w:name w:val="Space"/>
    <w:aliases w:val="s"/>
    <w:basedOn w:val="Normal"/>
    <w:rsid w:val="003271F2"/>
    <w:pPr>
      <w:keepNext/>
      <w:jc w:val="both"/>
    </w:pPr>
    <w:rPr>
      <w:sz w:val="12"/>
      <w:szCs w:val="20"/>
      <w:lang w:eastAsia="en-US"/>
    </w:rPr>
  </w:style>
  <w:style w:type="character" w:customStyle="1" w:styleId="Paragraph3Char">
    <w:name w:val="Paragraph 3 Char"/>
    <w:aliases w:val="p3 Char"/>
    <w:link w:val="Paragraph3"/>
    <w:rsid w:val="003271F2"/>
    <w:rPr>
      <w:rFonts w:ascii="Arial" w:hAnsi="Arial"/>
      <w:sz w:val="22"/>
      <w:lang w:val="en-GB" w:eastAsia="en-US" w:bidi="ar-SA"/>
    </w:rPr>
  </w:style>
  <w:style w:type="character" w:customStyle="1" w:styleId="CommentTextChar">
    <w:name w:val="Comment Text Char"/>
    <w:link w:val="CommentText"/>
    <w:uiPriority w:val="99"/>
    <w:rsid w:val="003271F2"/>
    <w:rPr>
      <w:rFonts w:ascii="Arial" w:hAnsi="Arial"/>
      <w:lang w:val="en-GB" w:eastAsia="en-GB" w:bidi="ar-SA"/>
    </w:rPr>
  </w:style>
  <w:style w:type="paragraph" w:customStyle="1" w:styleId="KEYPAQTableHead">
    <w:name w:val="KEYPAQ Table Head"/>
    <w:basedOn w:val="Normal"/>
    <w:rsid w:val="00D50C5C"/>
    <w:pPr>
      <w:spacing w:before="60" w:after="60"/>
    </w:pPr>
    <w:rPr>
      <w:rFonts w:ascii="Tahoma" w:eastAsia="Tahoma" w:hAnsi="Tahoma" w:cs="Tahoma"/>
      <w:b/>
      <w:color w:val="003366"/>
      <w:sz w:val="18"/>
      <w:lang w:eastAsia="en-US"/>
    </w:rPr>
  </w:style>
  <w:style w:type="paragraph" w:customStyle="1" w:styleId="Letteredleft">
    <w:name w:val="Lettered left"/>
    <w:link w:val="LetteredleftChar"/>
    <w:rsid w:val="00483751"/>
    <w:pPr>
      <w:numPr>
        <w:numId w:val="11"/>
      </w:numPr>
      <w:spacing w:after="120"/>
    </w:pPr>
    <w:rPr>
      <w:rFonts w:ascii="Arial" w:hAnsi="Arial"/>
      <w:sz w:val="24"/>
      <w:szCs w:val="22"/>
    </w:rPr>
  </w:style>
  <w:style w:type="numbering" w:styleId="111111">
    <w:name w:val="Outline List 2"/>
    <w:basedOn w:val="NoList"/>
    <w:rsid w:val="00A03B09"/>
    <w:pPr>
      <w:numPr>
        <w:numId w:val="13"/>
      </w:numPr>
    </w:pPr>
  </w:style>
  <w:style w:type="character" w:customStyle="1" w:styleId="LetteredleftChar">
    <w:name w:val="Lettered left Char"/>
    <w:link w:val="Letteredleft"/>
    <w:rsid w:val="00483751"/>
    <w:rPr>
      <w:rFonts w:ascii="Arial" w:hAnsi="Arial"/>
      <w:sz w:val="24"/>
      <w:szCs w:val="22"/>
    </w:rPr>
  </w:style>
  <w:style w:type="character" w:styleId="FollowedHyperlink">
    <w:name w:val="FollowedHyperlink"/>
    <w:rsid w:val="00F57C4E"/>
    <w:rPr>
      <w:color w:val="606420"/>
      <w:u w:val="single"/>
    </w:rPr>
  </w:style>
  <w:style w:type="paragraph" w:customStyle="1" w:styleId="Style3">
    <w:name w:val="Style3"/>
    <w:basedOn w:val="Normal"/>
    <w:link w:val="Style3Char"/>
    <w:rsid w:val="006611D1"/>
    <w:pPr>
      <w:spacing w:after="120"/>
    </w:pPr>
    <w:rPr>
      <w:rFonts w:cs="Arial"/>
      <w:sz w:val="16"/>
      <w:szCs w:val="16"/>
    </w:rPr>
  </w:style>
  <w:style w:type="character" w:customStyle="1" w:styleId="Style3Char">
    <w:name w:val="Style3 Char"/>
    <w:link w:val="Style3"/>
    <w:rsid w:val="006611D1"/>
    <w:rPr>
      <w:rFonts w:ascii="Arial" w:hAnsi="Arial" w:cs="Arial"/>
      <w:sz w:val="16"/>
      <w:szCs w:val="16"/>
      <w:lang w:val="en-GB" w:eastAsia="en-GB" w:bidi="ar-SA"/>
    </w:rPr>
  </w:style>
  <w:style w:type="paragraph" w:styleId="ListParagraph">
    <w:name w:val="List Paragraph"/>
    <w:aliases w:val="List Paragraph4,List Paragraph3"/>
    <w:basedOn w:val="Normal"/>
    <w:link w:val="ListParagraphChar"/>
    <w:uiPriority w:val="34"/>
    <w:qFormat/>
    <w:rsid w:val="00E035DB"/>
    <w:pPr>
      <w:ind w:left="720"/>
      <w:contextualSpacing/>
    </w:pPr>
    <w:rPr>
      <w:sz w:val="20"/>
      <w:szCs w:val="20"/>
      <w:lang w:val="en-US" w:eastAsia="en-US"/>
    </w:rPr>
  </w:style>
  <w:style w:type="character" w:customStyle="1" w:styleId="ListParagraphChar">
    <w:name w:val="List Paragraph Char"/>
    <w:aliases w:val="List Paragraph4 Char,List Paragraph3 Char"/>
    <w:link w:val="ListParagraph"/>
    <w:rsid w:val="00E035DB"/>
    <w:rPr>
      <w:rFonts w:ascii="Arial" w:hAnsi="Arial"/>
      <w:lang w:val="en-US" w:eastAsia="en-US" w:bidi="ar-SA"/>
    </w:rPr>
  </w:style>
  <w:style w:type="paragraph" w:customStyle="1" w:styleId="AppendixHeading1">
    <w:name w:val="Appendix Heading 1"/>
    <w:aliases w:val="ah1"/>
    <w:basedOn w:val="Heading1"/>
    <w:rsid w:val="005D3B0F"/>
    <w:pPr>
      <w:keepLines w:val="0"/>
      <w:numPr>
        <w:numId w:val="12"/>
      </w:numPr>
      <w:spacing w:before="480"/>
      <w:jc w:val="both"/>
    </w:pPr>
    <w:rPr>
      <w:kern w:val="28"/>
      <w:sz w:val="36"/>
      <w:szCs w:val="20"/>
    </w:rPr>
  </w:style>
  <w:style w:type="paragraph" w:customStyle="1" w:styleId="AppendixHeading2">
    <w:name w:val="Appendix Heading 2"/>
    <w:aliases w:val="ah2"/>
    <w:basedOn w:val="Heading2"/>
    <w:rsid w:val="005D3B0F"/>
    <w:pPr>
      <w:numPr>
        <w:ilvl w:val="1"/>
        <w:numId w:val="12"/>
      </w:numPr>
      <w:spacing w:before="360" w:after="0"/>
      <w:jc w:val="both"/>
    </w:pPr>
    <w:rPr>
      <w:rFonts w:cs="Times New Roman"/>
      <w:bCs w:val="0"/>
      <w:i w:val="0"/>
      <w:iCs w:val="0"/>
      <w:sz w:val="22"/>
      <w:szCs w:val="20"/>
      <w:lang w:eastAsia="en-US"/>
    </w:rPr>
  </w:style>
  <w:style w:type="paragraph" w:customStyle="1" w:styleId="AppendixHeading3">
    <w:name w:val="Appendix Heading 3"/>
    <w:aliases w:val="ah3"/>
    <w:basedOn w:val="Heading3"/>
    <w:rsid w:val="005D3B0F"/>
    <w:pPr>
      <w:numPr>
        <w:ilvl w:val="2"/>
        <w:numId w:val="12"/>
      </w:numPr>
    </w:pPr>
  </w:style>
  <w:style w:type="paragraph" w:customStyle="1" w:styleId="AppendixListNumber">
    <w:name w:val="Appendix List Number"/>
    <w:aliases w:val="aln"/>
    <w:basedOn w:val="ListNumber"/>
    <w:rsid w:val="005D3B0F"/>
    <w:pPr>
      <w:numPr>
        <w:ilvl w:val="6"/>
        <w:numId w:val="12"/>
      </w:numPr>
    </w:pPr>
  </w:style>
  <w:style w:type="paragraph" w:customStyle="1" w:styleId="AppendixListNumber2">
    <w:name w:val="Appendix List Number 2"/>
    <w:aliases w:val="aln2"/>
    <w:basedOn w:val="ListNumber2"/>
    <w:rsid w:val="005D3B0F"/>
    <w:pPr>
      <w:numPr>
        <w:ilvl w:val="7"/>
        <w:numId w:val="12"/>
      </w:numPr>
    </w:pPr>
  </w:style>
  <w:style w:type="paragraph" w:customStyle="1" w:styleId="AppendixListNumber3">
    <w:name w:val="Appendix List Number 3"/>
    <w:aliases w:val="aln3"/>
    <w:basedOn w:val="ListNumber3"/>
    <w:rsid w:val="005D3B0F"/>
    <w:pPr>
      <w:numPr>
        <w:ilvl w:val="8"/>
        <w:numId w:val="12"/>
      </w:numPr>
      <w:tabs>
        <w:tab w:val="clear" w:pos="2988"/>
        <w:tab w:val="num" w:pos="2835"/>
      </w:tabs>
    </w:pPr>
  </w:style>
  <w:style w:type="paragraph" w:customStyle="1" w:styleId="AppendixParagraph4">
    <w:name w:val="Appendix Paragraph 4"/>
    <w:aliases w:val="ap4"/>
    <w:basedOn w:val="Paragraph4"/>
    <w:rsid w:val="005D3B0F"/>
    <w:pPr>
      <w:numPr>
        <w:ilvl w:val="5"/>
        <w:numId w:val="12"/>
      </w:numPr>
    </w:pPr>
  </w:style>
  <w:style w:type="paragraph" w:customStyle="1" w:styleId="AppendixParagraph3">
    <w:name w:val="Appendix Paragraph 3"/>
    <w:aliases w:val="ap3"/>
    <w:basedOn w:val="Paragraph3"/>
    <w:rsid w:val="005D3B0F"/>
    <w:pPr>
      <w:numPr>
        <w:ilvl w:val="4"/>
        <w:numId w:val="12"/>
      </w:numPr>
    </w:pPr>
  </w:style>
  <w:style w:type="paragraph" w:customStyle="1" w:styleId="AppendixParagraph2">
    <w:name w:val="Appendix Paragraph 2"/>
    <w:aliases w:val="ap2"/>
    <w:basedOn w:val="Paragraph2"/>
    <w:rsid w:val="005D3B0F"/>
    <w:pPr>
      <w:numPr>
        <w:ilvl w:val="3"/>
        <w:numId w:val="12"/>
      </w:numPr>
    </w:pPr>
  </w:style>
  <w:style w:type="character" w:customStyle="1" w:styleId="TailoredFootnoteChar">
    <w:name w:val="Tailored Footnote Char"/>
    <w:aliases w:val="Footnote Text Char Char Char Char Char,Footnote Text Char Char Char Char1,MCS(A) Footnote Text Char Char"/>
    <w:locked/>
    <w:rsid w:val="005D3B0F"/>
    <w:rPr>
      <w:rFonts w:ascii="Arial" w:hAnsi="Arial"/>
      <w:lang w:val="en-GB" w:eastAsia="en-US" w:bidi="ar-SA"/>
    </w:rPr>
  </w:style>
  <w:style w:type="character" w:customStyle="1" w:styleId="greena142">
    <w:name w:val="greena142"/>
    <w:semiHidden/>
    <w:rsid w:val="005D3B0F"/>
    <w:rPr>
      <w:color w:val="000080"/>
    </w:rPr>
  </w:style>
  <w:style w:type="paragraph" w:styleId="NormalWeb">
    <w:name w:val="Normal (Web)"/>
    <w:basedOn w:val="Normal"/>
    <w:rsid w:val="005D3B0F"/>
    <w:pPr>
      <w:spacing w:before="100" w:beforeAutospacing="1" w:after="100" w:afterAutospacing="1"/>
    </w:pPr>
    <w:rPr>
      <w:rFonts w:eastAsia="MS Mincho" w:cs="Arial"/>
      <w:sz w:val="22"/>
      <w:szCs w:val="22"/>
      <w:lang w:eastAsia="ja-JP"/>
    </w:rPr>
  </w:style>
  <w:style w:type="character" w:customStyle="1" w:styleId="FooterChar">
    <w:name w:val="Footer Char"/>
    <w:basedOn w:val="DefaultParagraphFont"/>
    <w:link w:val="Footer"/>
    <w:uiPriority w:val="99"/>
    <w:rsid w:val="00FE5B88"/>
    <w:rPr>
      <w:rFonts w:ascii="Arial" w:hAnsi="Arial"/>
      <w:sz w:val="24"/>
      <w:szCs w:val="24"/>
    </w:rPr>
  </w:style>
  <w:style w:type="paragraph" w:customStyle="1" w:styleId="Paragraph1">
    <w:name w:val="Paragraph 1"/>
    <w:basedOn w:val="Normal"/>
    <w:uiPriority w:val="2"/>
    <w:qFormat/>
    <w:rsid w:val="00085721"/>
    <w:pPr>
      <w:tabs>
        <w:tab w:val="num" w:pos="567"/>
      </w:tabs>
      <w:spacing w:after="220"/>
    </w:pPr>
    <w:rPr>
      <w:rFonts w:eastAsia="MS Mincho" w:cs="Arial"/>
      <w:sz w:val="22"/>
      <w:szCs w:val="22"/>
    </w:rPr>
  </w:style>
  <w:style w:type="paragraph" w:customStyle="1" w:styleId="paragraph40">
    <w:name w:val="paragraph 4"/>
    <w:basedOn w:val="Normal"/>
    <w:uiPriority w:val="2"/>
    <w:qFormat/>
    <w:rsid w:val="00085721"/>
    <w:pPr>
      <w:tabs>
        <w:tab w:val="num" w:pos="2268"/>
      </w:tabs>
      <w:spacing w:after="220"/>
      <w:ind w:left="1701"/>
    </w:pPr>
    <w:rPr>
      <w:rFonts w:eastAsia="MS Mincho" w:cs="Arial"/>
      <w:sz w:val="22"/>
      <w:szCs w:val="22"/>
    </w:rPr>
  </w:style>
  <w:style w:type="paragraph" w:customStyle="1" w:styleId="Paragraph5">
    <w:name w:val="Paragraph 5"/>
    <w:basedOn w:val="Normal"/>
    <w:uiPriority w:val="2"/>
    <w:qFormat/>
    <w:rsid w:val="00085721"/>
    <w:pPr>
      <w:tabs>
        <w:tab w:val="num" w:pos="567"/>
      </w:tabs>
      <w:spacing w:after="220"/>
      <w:ind w:left="2268"/>
    </w:pPr>
    <w:rPr>
      <w:rFonts w:eastAsia="MS Mincho" w:cs="Arial"/>
      <w:sz w:val="22"/>
      <w:szCs w:val="22"/>
    </w:rPr>
  </w:style>
  <w:style w:type="paragraph" w:customStyle="1" w:styleId="xmsonormal">
    <w:name w:val="x_msonormal"/>
    <w:basedOn w:val="Normal"/>
    <w:rsid w:val="004957D0"/>
    <w:pPr>
      <w:spacing w:before="100" w:beforeAutospacing="1" w:after="100" w:afterAutospacing="1"/>
    </w:pPr>
    <w:rPr>
      <w:rFonts w:ascii="Times New Roman" w:hAnsi="Times New Roman"/>
    </w:rPr>
  </w:style>
  <w:style w:type="character" w:customStyle="1" w:styleId="apple-converted-space">
    <w:name w:val="apple-converted-space"/>
    <w:basedOn w:val="DefaultParagraphFont"/>
    <w:rsid w:val="004957D0"/>
  </w:style>
  <w:style w:type="character" w:styleId="UnresolvedMention">
    <w:name w:val="Unresolved Mention"/>
    <w:basedOn w:val="DefaultParagraphFont"/>
    <w:uiPriority w:val="99"/>
    <w:unhideWhenUsed/>
    <w:rsid w:val="00252F2E"/>
    <w:rPr>
      <w:color w:val="605E5C"/>
      <w:shd w:val="clear" w:color="auto" w:fill="E1DFDD"/>
    </w:rPr>
  </w:style>
  <w:style w:type="paragraph" w:styleId="Revision">
    <w:name w:val="Revision"/>
    <w:hidden/>
    <w:uiPriority w:val="99"/>
    <w:semiHidden/>
    <w:rsid w:val="00295958"/>
    <w:rPr>
      <w:rFonts w:ascii="Arial" w:hAnsi="Arial"/>
      <w:sz w:val="24"/>
      <w:szCs w:val="24"/>
    </w:rPr>
  </w:style>
  <w:style w:type="character" w:styleId="Mention">
    <w:name w:val="Mention"/>
    <w:basedOn w:val="DefaultParagraphFont"/>
    <w:uiPriority w:val="99"/>
    <w:unhideWhenUsed/>
    <w:rsid w:val="00A63A36"/>
    <w:rPr>
      <w:color w:val="2B579A"/>
      <w:shd w:val="clear" w:color="auto" w:fill="E1DFDD"/>
    </w:rPr>
  </w:style>
  <w:style w:type="paragraph" w:customStyle="1" w:styleId="pf0">
    <w:name w:val="pf0"/>
    <w:basedOn w:val="Normal"/>
    <w:rsid w:val="00F35747"/>
    <w:pPr>
      <w:spacing w:before="100" w:beforeAutospacing="1" w:after="100" w:afterAutospacing="1"/>
    </w:pPr>
    <w:rPr>
      <w:rFonts w:ascii="Times New Roman" w:hAnsi="Times New Roman"/>
    </w:rPr>
  </w:style>
  <w:style w:type="character" w:customStyle="1" w:styleId="cf11">
    <w:name w:val="cf11"/>
    <w:basedOn w:val="DefaultParagraphFont"/>
    <w:rsid w:val="00F35747"/>
    <w:rPr>
      <w:rFonts w:ascii="Segoe UI" w:hAnsi="Segoe UI" w:cs="Segoe UI" w:hint="default"/>
      <w:sz w:val="18"/>
      <w:szCs w:val="18"/>
    </w:rPr>
  </w:style>
  <w:style w:type="paragraph" w:customStyle="1" w:styleId="NumPara">
    <w:name w:val="NumPara"/>
    <w:basedOn w:val="Normal"/>
    <w:uiPriority w:val="99"/>
    <w:qFormat/>
    <w:rsid w:val="00EC4EE2"/>
    <w:pPr>
      <w:numPr>
        <w:numId w:val="20"/>
      </w:numPr>
      <w:tabs>
        <w:tab w:val="left" w:pos="567"/>
      </w:tabs>
      <w:suppressAutoHyphens/>
      <w:autoSpaceDE w:val="0"/>
      <w:autoSpaceDN w:val="0"/>
      <w:adjustRightInd w:val="0"/>
      <w:spacing w:before="120" w:after="120" w:line="280" w:lineRule="atLeast"/>
    </w:pPr>
    <w:rPr>
      <w:rFonts w:eastAsia="Calibri" w:cs="Arial"/>
      <w:sz w:val="22"/>
      <w:szCs w:val="22"/>
    </w:rPr>
  </w:style>
  <w:style w:type="character" w:customStyle="1" w:styleId="normaltextrun">
    <w:name w:val="normaltextrun"/>
    <w:basedOn w:val="DefaultParagraphFont"/>
    <w:rsid w:val="00033D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8880959">
      <w:bodyDiv w:val="1"/>
      <w:marLeft w:val="0"/>
      <w:marRight w:val="0"/>
      <w:marTop w:val="0"/>
      <w:marBottom w:val="0"/>
      <w:divBdr>
        <w:top w:val="none" w:sz="0" w:space="0" w:color="auto"/>
        <w:left w:val="none" w:sz="0" w:space="0" w:color="auto"/>
        <w:bottom w:val="none" w:sz="0" w:space="0" w:color="auto"/>
        <w:right w:val="none" w:sz="0" w:space="0" w:color="auto"/>
      </w:divBdr>
    </w:div>
    <w:div w:id="407700061">
      <w:bodyDiv w:val="1"/>
      <w:marLeft w:val="0"/>
      <w:marRight w:val="0"/>
      <w:marTop w:val="0"/>
      <w:marBottom w:val="0"/>
      <w:divBdr>
        <w:top w:val="none" w:sz="0" w:space="0" w:color="auto"/>
        <w:left w:val="none" w:sz="0" w:space="0" w:color="auto"/>
        <w:bottom w:val="none" w:sz="0" w:space="0" w:color="auto"/>
        <w:right w:val="none" w:sz="0" w:space="0" w:color="auto"/>
      </w:divBdr>
    </w:div>
    <w:div w:id="410005254">
      <w:bodyDiv w:val="1"/>
      <w:marLeft w:val="0"/>
      <w:marRight w:val="0"/>
      <w:marTop w:val="0"/>
      <w:marBottom w:val="0"/>
      <w:divBdr>
        <w:top w:val="none" w:sz="0" w:space="0" w:color="auto"/>
        <w:left w:val="none" w:sz="0" w:space="0" w:color="auto"/>
        <w:bottom w:val="none" w:sz="0" w:space="0" w:color="auto"/>
        <w:right w:val="none" w:sz="0" w:space="0" w:color="auto"/>
      </w:divBdr>
    </w:div>
    <w:div w:id="561330106">
      <w:bodyDiv w:val="1"/>
      <w:marLeft w:val="0"/>
      <w:marRight w:val="0"/>
      <w:marTop w:val="0"/>
      <w:marBottom w:val="0"/>
      <w:divBdr>
        <w:top w:val="none" w:sz="0" w:space="0" w:color="auto"/>
        <w:left w:val="none" w:sz="0" w:space="0" w:color="auto"/>
        <w:bottom w:val="none" w:sz="0" w:space="0" w:color="auto"/>
        <w:right w:val="none" w:sz="0" w:space="0" w:color="auto"/>
      </w:divBdr>
    </w:div>
    <w:div w:id="781076047">
      <w:bodyDiv w:val="1"/>
      <w:marLeft w:val="0"/>
      <w:marRight w:val="0"/>
      <w:marTop w:val="0"/>
      <w:marBottom w:val="0"/>
      <w:divBdr>
        <w:top w:val="none" w:sz="0" w:space="0" w:color="auto"/>
        <w:left w:val="none" w:sz="0" w:space="0" w:color="auto"/>
        <w:bottom w:val="none" w:sz="0" w:space="0" w:color="auto"/>
        <w:right w:val="none" w:sz="0" w:space="0" w:color="auto"/>
      </w:divBdr>
    </w:div>
    <w:div w:id="954023953">
      <w:bodyDiv w:val="1"/>
      <w:marLeft w:val="0"/>
      <w:marRight w:val="0"/>
      <w:marTop w:val="0"/>
      <w:marBottom w:val="0"/>
      <w:divBdr>
        <w:top w:val="none" w:sz="0" w:space="0" w:color="auto"/>
        <w:left w:val="none" w:sz="0" w:space="0" w:color="auto"/>
        <w:bottom w:val="none" w:sz="0" w:space="0" w:color="auto"/>
        <w:right w:val="none" w:sz="0" w:space="0" w:color="auto"/>
      </w:divBdr>
    </w:div>
    <w:div w:id="1013530284">
      <w:bodyDiv w:val="1"/>
      <w:marLeft w:val="0"/>
      <w:marRight w:val="0"/>
      <w:marTop w:val="0"/>
      <w:marBottom w:val="0"/>
      <w:divBdr>
        <w:top w:val="none" w:sz="0" w:space="0" w:color="auto"/>
        <w:left w:val="none" w:sz="0" w:space="0" w:color="auto"/>
        <w:bottom w:val="none" w:sz="0" w:space="0" w:color="auto"/>
        <w:right w:val="none" w:sz="0" w:space="0" w:color="auto"/>
      </w:divBdr>
    </w:div>
    <w:div w:id="1039620783">
      <w:bodyDiv w:val="1"/>
      <w:marLeft w:val="0"/>
      <w:marRight w:val="0"/>
      <w:marTop w:val="0"/>
      <w:marBottom w:val="0"/>
      <w:divBdr>
        <w:top w:val="none" w:sz="0" w:space="0" w:color="auto"/>
        <w:left w:val="none" w:sz="0" w:space="0" w:color="auto"/>
        <w:bottom w:val="none" w:sz="0" w:space="0" w:color="auto"/>
        <w:right w:val="none" w:sz="0" w:space="0" w:color="auto"/>
      </w:divBdr>
    </w:div>
    <w:div w:id="1182747789">
      <w:bodyDiv w:val="1"/>
      <w:marLeft w:val="0"/>
      <w:marRight w:val="0"/>
      <w:marTop w:val="0"/>
      <w:marBottom w:val="0"/>
      <w:divBdr>
        <w:top w:val="none" w:sz="0" w:space="0" w:color="auto"/>
        <w:left w:val="none" w:sz="0" w:space="0" w:color="auto"/>
        <w:bottom w:val="none" w:sz="0" w:space="0" w:color="auto"/>
        <w:right w:val="none" w:sz="0" w:space="0" w:color="auto"/>
      </w:divBdr>
    </w:div>
    <w:div w:id="1293360857">
      <w:bodyDiv w:val="1"/>
      <w:marLeft w:val="0"/>
      <w:marRight w:val="0"/>
      <w:marTop w:val="0"/>
      <w:marBottom w:val="0"/>
      <w:divBdr>
        <w:top w:val="none" w:sz="0" w:space="0" w:color="auto"/>
        <w:left w:val="none" w:sz="0" w:space="0" w:color="auto"/>
        <w:bottom w:val="none" w:sz="0" w:space="0" w:color="auto"/>
        <w:right w:val="none" w:sz="0" w:space="0" w:color="auto"/>
      </w:divBdr>
    </w:div>
    <w:div w:id="1335962432">
      <w:bodyDiv w:val="1"/>
      <w:marLeft w:val="0"/>
      <w:marRight w:val="0"/>
      <w:marTop w:val="0"/>
      <w:marBottom w:val="0"/>
      <w:divBdr>
        <w:top w:val="none" w:sz="0" w:space="0" w:color="auto"/>
        <w:left w:val="none" w:sz="0" w:space="0" w:color="auto"/>
        <w:bottom w:val="none" w:sz="0" w:space="0" w:color="auto"/>
        <w:right w:val="none" w:sz="0" w:space="0" w:color="auto"/>
      </w:divBdr>
      <w:divsChild>
        <w:div w:id="797645374">
          <w:marLeft w:val="0"/>
          <w:marRight w:val="0"/>
          <w:marTop w:val="0"/>
          <w:marBottom w:val="0"/>
          <w:divBdr>
            <w:top w:val="none" w:sz="0" w:space="0" w:color="auto"/>
            <w:left w:val="none" w:sz="0" w:space="0" w:color="auto"/>
            <w:bottom w:val="none" w:sz="0" w:space="0" w:color="auto"/>
            <w:right w:val="none" w:sz="0" w:space="0" w:color="auto"/>
          </w:divBdr>
          <w:divsChild>
            <w:div w:id="1767993530">
              <w:marLeft w:val="0"/>
              <w:marRight w:val="0"/>
              <w:marTop w:val="0"/>
              <w:marBottom w:val="0"/>
              <w:divBdr>
                <w:top w:val="none" w:sz="0" w:space="0" w:color="auto"/>
                <w:left w:val="none" w:sz="0" w:space="0" w:color="auto"/>
                <w:bottom w:val="none" w:sz="0" w:space="0" w:color="auto"/>
                <w:right w:val="none" w:sz="0" w:space="0" w:color="auto"/>
              </w:divBdr>
              <w:divsChild>
                <w:div w:id="38094265">
                  <w:marLeft w:val="0"/>
                  <w:marRight w:val="0"/>
                  <w:marTop w:val="0"/>
                  <w:marBottom w:val="0"/>
                  <w:divBdr>
                    <w:top w:val="none" w:sz="0" w:space="0" w:color="auto"/>
                    <w:left w:val="none" w:sz="0" w:space="0" w:color="auto"/>
                    <w:bottom w:val="none" w:sz="0" w:space="0" w:color="auto"/>
                    <w:right w:val="none" w:sz="0" w:space="0" w:color="auto"/>
                  </w:divBdr>
                  <w:divsChild>
                    <w:div w:id="496961520">
                      <w:marLeft w:val="0"/>
                      <w:marRight w:val="0"/>
                      <w:marTop w:val="0"/>
                      <w:marBottom w:val="0"/>
                      <w:divBdr>
                        <w:top w:val="none" w:sz="0" w:space="0" w:color="auto"/>
                        <w:left w:val="none" w:sz="0" w:space="0" w:color="auto"/>
                        <w:bottom w:val="none" w:sz="0" w:space="0" w:color="auto"/>
                        <w:right w:val="none" w:sz="0" w:space="0" w:color="auto"/>
                      </w:divBdr>
                      <w:divsChild>
                        <w:div w:id="1095323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7367056">
      <w:bodyDiv w:val="1"/>
      <w:marLeft w:val="0"/>
      <w:marRight w:val="0"/>
      <w:marTop w:val="0"/>
      <w:marBottom w:val="0"/>
      <w:divBdr>
        <w:top w:val="none" w:sz="0" w:space="0" w:color="auto"/>
        <w:left w:val="none" w:sz="0" w:space="0" w:color="auto"/>
        <w:bottom w:val="none" w:sz="0" w:space="0" w:color="auto"/>
        <w:right w:val="none" w:sz="0" w:space="0" w:color="auto"/>
      </w:divBdr>
    </w:div>
    <w:div w:id="1482621783">
      <w:bodyDiv w:val="1"/>
      <w:marLeft w:val="0"/>
      <w:marRight w:val="0"/>
      <w:marTop w:val="0"/>
      <w:marBottom w:val="0"/>
      <w:divBdr>
        <w:top w:val="none" w:sz="0" w:space="0" w:color="auto"/>
        <w:left w:val="none" w:sz="0" w:space="0" w:color="auto"/>
        <w:bottom w:val="none" w:sz="0" w:space="0" w:color="auto"/>
        <w:right w:val="none" w:sz="0" w:space="0" w:color="auto"/>
      </w:divBdr>
      <w:divsChild>
        <w:div w:id="50348942">
          <w:marLeft w:val="0"/>
          <w:marRight w:val="0"/>
          <w:marTop w:val="0"/>
          <w:marBottom w:val="0"/>
          <w:divBdr>
            <w:top w:val="none" w:sz="0" w:space="0" w:color="auto"/>
            <w:left w:val="none" w:sz="0" w:space="0" w:color="auto"/>
            <w:bottom w:val="none" w:sz="0" w:space="0" w:color="auto"/>
            <w:right w:val="none" w:sz="0" w:space="0" w:color="auto"/>
          </w:divBdr>
        </w:div>
        <w:div w:id="67271951">
          <w:marLeft w:val="0"/>
          <w:marRight w:val="0"/>
          <w:marTop w:val="0"/>
          <w:marBottom w:val="0"/>
          <w:divBdr>
            <w:top w:val="none" w:sz="0" w:space="0" w:color="auto"/>
            <w:left w:val="none" w:sz="0" w:space="0" w:color="auto"/>
            <w:bottom w:val="none" w:sz="0" w:space="0" w:color="auto"/>
            <w:right w:val="none" w:sz="0" w:space="0" w:color="auto"/>
          </w:divBdr>
        </w:div>
        <w:div w:id="374816933">
          <w:marLeft w:val="0"/>
          <w:marRight w:val="0"/>
          <w:marTop w:val="0"/>
          <w:marBottom w:val="0"/>
          <w:divBdr>
            <w:top w:val="none" w:sz="0" w:space="0" w:color="auto"/>
            <w:left w:val="none" w:sz="0" w:space="0" w:color="auto"/>
            <w:bottom w:val="none" w:sz="0" w:space="0" w:color="auto"/>
            <w:right w:val="none" w:sz="0" w:space="0" w:color="auto"/>
          </w:divBdr>
        </w:div>
        <w:div w:id="892812202">
          <w:marLeft w:val="0"/>
          <w:marRight w:val="0"/>
          <w:marTop w:val="0"/>
          <w:marBottom w:val="0"/>
          <w:divBdr>
            <w:top w:val="none" w:sz="0" w:space="0" w:color="auto"/>
            <w:left w:val="none" w:sz="0" w:space="0" w:color="auto"/>
            <w:bottom w:val="none" w:sz="0" w:space="0" w:color="auto"/>
            <w:right w:val="none" w:sz="0" w:space="0" w:color="auto"/>
          </w:divBdr>
        </w:div>
        <w:div w:id="922883733">
          <w:marLeft w:val="0"/>
          <w:marRight w:val="0"/>
          <w:marTop w:val="0"/>
          <w:marBottom w:val="0"/>
          <w:divBdr>
            <w:top w:val="none" w:sz="0" w:space="0" w:color="auto"/>
            <w:left w:val="none" w:sz="0" w:space="0" w:color="auto"/>
            <w:bottom w:val="none" w:sz="0" w:space="0" w:color="auto"/>
            <w:right w:val="none" w:sz="0" w:space="0" w:color="auto"/>
          </w:divBdr>
        </w:div>
        <w:div w:id="1616325779">
          <w:marLeft w:val="0"/>
          <w:marRight w:val="0"/>
          <w:marTop w:val="0"/>
          <w:marBottom w:val="0"/>
          <w:divBdr>
            <w:top w:val="none" w:sz="0" w:space="0" w:color="auto"/>
            <w:left w:val="none" w:sz="0" w:space="0" w:color="auto"/>
            <w:bottom w:val="none" w:sz="0" w:space="0" w:color="auto"/>
            <w:right w:val="none" w:sz="0" w:space="0" w:color="auto"/>
          </w:divBdr>
        </w:div>
        <w:div w:id="1754549706">
          <w:marLeft w:val="0"/>
          <w:marRight w:val="0"/>
          <w:marTop w:val="0"/>
          <w:marBottom w:val="0"/>
          <w:divBdr>
            <w:top w:val="none" w:sz="0" w:space="0" w:color="auto"/>
            <w:left w:val="none" w:sz="0" w:space="0" w:color="auto"/>
            <w:bottom w:val="none" w:sz="0" w:space="0" w:color="auto"/>
            <w:right w:val="none" w:sz="0" w:space="0" w:color="auto"/>
          </w:divBdr>
        </w:div>
        <w:div w:id="2141340290">
          <w:marLeft w:val="0"/>
          <w:marRight w:val="0"/>
          <w:marTop w:val="0"/>
          <w:marBottom w:val="0"/>
          <w:divBdr>
            <w:top w:val="none" w:sz="0" w:space="0" w:color="auto"/>
            <w:left w:val="none" w:sz="0" w:space="0" w:color="auto"/>
            <w:bottom w:val="none" w:sz="0" w:space="0" w:color="auto"/>
            <w:right w:val="none" w:sz="0" w:space="0" w:color="auto"/>
          </w:divBdr>
        </w:div>
      </w:divsChild>
    </w:div>
    <w:div w:id="1506168850">
      <w:bodyDiv w:val="1"/>
      <w:marLeft w:val="0"/>
      <w:marRight w:val="0"/>
      <w:marTop w:val="0"/>
      <w:marBottom w:val="0"/>
      <w:divBdr>
        <w:top w:val="none" w:sz="0" w:space="0" w:color="auto"/>
        <w:left w:val="none" w:sz="0" w:space="0" w:color="auto"/>
        <w:bottom w:val="none" w:sz="0" w:space="0" w:color="auto"/>
        <w:right w:val="none" w:sz="0" w:space="0" w:color="auto"/>
      </w:divBdr>
      <w:divsChild>
        <w:div w:id="23017456">
          <w:marLeft w:val="0"/>
          <w:marRight w:val="0"/>
          <w:marTop w:val="0"/>
          <w:marBottom w:val="0"/>
          <w:divBdr>
            <w:top w:val="none" w:sz="0" w:space="0" w:color="auto"/>
            <w:left w:val="none" w:sz="0" w:space="0" w:color="auto"/>
            <w:bottom w:val="none" w:sz="0" w:space="0" w:color="auto"/>
            <w:right w:val="none" w:sz="0" w:space="0" w:color="auto"/>
          </w:divBdr>
        </w:div>
        <w:div w:id="65342906">
          <w:marLeft w:val="0"/>
          <w:marRight w:val="0"/>
          <w:marTop w:val="0"/>
          <w:marBottom w:val="0"/>
          <w:divBdr>
            <w:top w:val="none" w:sz="0" w:space="0" w:color="auto"/>
            <w:left w:val="none" w:sz="0" w:space="0" w:color="auto"/>
            <w:bottom w:val="none" w:sz="0" w:space="0" w:color="auto"/>
            <w:right w:val="none" w:sz="0" w:space="0" w:color="auto"/>
          </w:divBdr>
        </w:div>
        <w:div w:id="330261321">
          <w:marLeft w:val="0"/>
          <w:marRight w:val="0"/>
          <w:marTop w:val="0"/>
          <w:marBottom w:val="0"/>
          <w:divBdr>
            <w:top w:val="none" w:sz="0" w:space="0" w:color="auto"/>
            <w:left w:val="none" w:sz="0" w:space="0" w:color="auto"/>
            <w:bottom w:val="none" w:sz="0" w:space="0" w:color="auto"/>
            <w:right w:val="none" w:sz="0" w:space="0" w:color="auto"/>
          </w:divBdr>
        </w:div>
        <w:div w:id="370304267">
          <w:marLeft w:val="0"/>
          <w:marRight w:val="0"/>
          <w:marTop w:val="0"/>
          <w:marBottom w:val="0"/>
          <w:divBdr>
            <w:top w:val="none" w:sz="0" w:space="0" w:color="auto"/>
            <w:left w:val="none" w:sz="0" w:space="0" w:color="auto"/>
            <w:bottom w:val="none" w:sz="0" w:space="0" w:color="auto"/>
            <w:right w:val="none" w:sz="0" w:space="0" w:color="auto"/>
          </w:divBdr>
        </w:div>
        <w:div w:id="405995666">
          <w:marLeft w:val="0"/>
          <w:marRight w:val="0"/>
          <w:marTop w:val="0"/>
          <w:marBottom w:val="0"/>
          <w:divBdr>
            <w:top w:val="none" w:sz="0" w:space="0" w:color="auto"/>
            <w:left w:val="none" w:sz="0" w:space="0" w:color="auto"/>
            <w:bottom w:val="none" w:sz="0" w:space="0" w:color="auto"/>
            <w:right w:val="none" w:sz="0" w:space="0" w:color="auto"/>
          </w:divBdr>
        </w:div>
        <w:div w:id="545145668">
          <w:marLeft w:val="0"/>
          <w:marRight w:val="0"/>
          <w:marTop w:val="0"/>
          <w:marBottom w:val="0"/>
          <w:divBdr>
            <w:top w:val="none" w:sz="0" w:space="0" w:color="auto"/>
            <w:left w:val="none" w:sz="0" w:space="0" w:color="auto"/>
            <w:bottom w:val="none" w:sz="0" w:space="0" w:color="auto"/>
            <w:right w:val="none" w:sz="0" w:space="0" w:color="auto"/>
          </w:divBdr>
        </w:div>
        <w:div w:id="796342066">
          <w:marLeft w:val="0"/>
          <w:marRight w:val="0"/>
          <w:marTop w:val="0"/>
          <w:marBottom w:val="0"/>
          <w:divBdr>
            <w:top w:val="none" w:sz="0" w:space="0" w:color="auto"/>
            <w:left w:val="none" w:sz="0" w:space="0" w:color="auto"/>
            <w:bottom w:val="none" w:sz="0" w:space="0" w:color="auto"/>
            <w:right w:val="none" w:sz="0" w:space="0" w:color="auto"/>
          </w:divBdr>
        </w:div>
        <w:div w:id="1186137928">
          <w:marLeft w:val="0"/>
          <w:marRight w:val="0"/>
          <w:marTop w:val="0"/>
          <w:marBottom w:val="0"/>
          <w:divBdr>
            <w:top w:val="none" w:sz="0" w:space="0" w:color="auto"/>
            <w:left w:val="none" w:sz="0" w:space="0" w:color="auto"/>
            <w:bottom w:val="none" w:sz="0" w:space="0" w:color="auto"/>
            <w:right w:val="none" w:sz="0" w:space="0" w:color="auto"/>
          </w:divBdr>
        </w:div>
        <w:div w:id="1516963408">
          <w:marLeft w:val="0"/>
          <w:marRight w:val="0"/>
          <w:marTop w:val="0"/>
          <w:marBottom w:val="0"/>
          <w:divBdr>
            <w:top w:val="none" w:sz="0" w:space="0" w:color="auto"/>
            <w:left w:val="none" w:sz="0" w:space="0" w:color="auto"/>
            <w:bottom w:val="none" w:sz="0" w:space="0" w:color="auto"/>
            <w:right w:val="none" w:sz="0" w:space="0" w:color="auto"/>
          </w:divBdr>
        </w:div>
        <w:div w:id="1814758299">
          <w:marLeft w:val="0"/>
          <w:marRight w:val="0"/>
          <w:marTop w:val="0"/>
          <w:marBottom w:val="0"/>
          <w:divBdr>
            <w:top w:val="none" w:sz="0" w:space="0" w:color="auto"/>
            <w:left w:val="none" w:sz="0" w:space="0" w:color="auto"/>
            <w:bottom w:val="none" w:sz="0" w:space="0" w:color="auto"/>
            <w:right w:val="none" w:sz="0" w:space="0" w:color="auto"/>
          </w:divBdr>
        </w:div>
      </w:divsChild>
    </w:div>
    <w:div w:id="1557088096">
      <w:bodyDiv w:val="1"/>
      <w:marLeft w:val="0"/>
      <w:marRight w:val="0"/>
      <w:marTop w:val="0"/>
      <w:marBottom w:val="0"/>
      <w:divBdr>
        <w:top w:val="none" w:sz="0" w:space="0" w:color="auto"/>
        <w:left w:val="none" w:sz="0" w:space="0" w:color="auto"/>
        <w:bottom w:val="none" w:sz="0" w:space="0" w:color="auto"/>
        <w:right w:val="none" w:sz="0" w:space="0" w:color="auto"/>
      </w:divBdr>
    </w:div>
    <w:div w:id="1651595937">
      <w:bodyDiv w:val="1"/>
      <w:marLeft w:val="0"/>
      <w:marRight w:val="0"/>
      <w:marTop w:val="0"/>
      <w:marBottom w:val="0"/>
      <w:divBdr>
        <w:top w:val="none" w:sz="0" w:space="0" w:color="auto"/>
        <w:left w:val="none" w:sz="0" w:space="0" w:color="auto"/>
        <w:bottom w:val="none" w:sz="0" w:space="0" w:color="auto"/>
        <w:right w:val="none" w:sz="0" w:space="0" w:color="auto"/>
      </w:divBdr>
    </w:div>
    <w:div w:id="1848402949">
      <w:bodyDiv w:val="1"/>
      <w:marLeft w:val="0"/>
      <w:marRight w:val="0"/>
      <w:marTop w:val="0"/>
      <w:marBottom w:val="0"/>
      <w:divBdr>
        <w:top w:val="none" w:sz="0" w:space="0" w:color="auto"/>
        <w:left w:val="none" w:sz="0" w:space="0" w:color="auto"/>
        <w:bottom w:val="none" w:sz="0" w:space="0" w:color="auto"/>
        <w:right w:val="none" w:sz="0" w:space="0" w:color="auto"/>
      </w:divBdr>
      <w:divsChild>
        <w:div w:id="254680342">
          <w:marLeft w:val="0"/>
          <w:marRight w:val="0"/>
          <w:marTop w:val="0"/>
          <w:marBottom w:val="0"/>
          <w:divBdr>
            <w:top w:val="none" w:sz="0" w:space="0" w:color="auto"/>
            <w:left w:val="none" w:sz="0" w:space="0" w:color="auto"/>
            <w:bottom w:val="none" w:sz="0" w:space="0" w:color="auto"/>
            <w:right w:val="none" w:sz="0" w:space="0" w:color="auto"/>
          </w:divBdr>
          <w:divsChild>
            <w:div w:id="666205600">
              <w:marLeft w:val="0"/>
              <w:marRight w:val="0"/>
              <w:marTop w:val="0"/>
              <w:marBottom w:val="0"/>
              <w:divBdr>
                <w:top w:val="none" w:sz="0" w:space="0" w:color="auto"/>
                <w:left w:val="none" w:sz="0" w:space="0" w:color="auto"/>
                <w:bottom w:val="none" w:sz="0" w:space="0" w:color="auto"/>
                <w:right w:val="none" w:sz="0" w:space="0" w:color="auto"/>
              </w:divBdr>
              <w:divsChild>
                <w:div w:id="302783771">
                  <w:marLeft w:val="0"/>
                  <w:marRight w:val="0"/>
                  <w:marTop w:val="0"/>
                  <w:marBottom w:val="0"/>
                  <w:divBdr>
                    <w:top w:val="none" w:sz="0" w:space="0" w:color="auto"/>
                    <w:left w:val="none" w:sz="0" w:space="0" w:color="auto"/>
                    <w:bottom w:val="none" w:sz="0" w:space="0" w:color="auto"/>
                    <w:right w:val="none" w:sz="0" w:space="0" w:color="auto"/>
                  </w:divBdr>
                  <w:divsChild>
                    <w:div w:id="2117821180">
                      <w:marLeft w:val="0"/>
                      <w:marRight w:val="0"/>
                      <w:marTop w:val="0"/>
                      <w:marBottom w:val="0"/>
                      <w:divBdr>
                        <w:top w:val="none" w:sz="0" w:space="0" w:color="auto"/>
                        <w:left w:val="none" w:sz="0" w:space="0" w:color="auto"/>
                        <w:bottom w:val="none" w:sz="0" w:space="0" w:color="auto"/>
                        <w:right w:val="none" w:sz="0" w:space="0" w:color="auto"/>
                      </w:divBdr>
                      <w:divsChild>
                        <w:div w:id="147798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06644220">
      <w:bodyDiv w:val="1"/>
      <w:marLeft w:val="0"/>
      <w:marRight w:val="0"/>
      <w:marTop w:val="0"/>
      <w:marBottom w:val="0"/>
      <w:divBdr>
        <w:top w:val="none" w:sz="0" w:space="0" w:color="auto"/>
        <w:left w:val="none" w:sz="0" w:space="0" w:color="auto"/>
        <w:bottom w:val="none" w:sz="0" w:space="0" w:color="auto"/>
        <w:right w:val="none" w:sz="0" w:space="0" w:color="auto"/>
      </w:divBdr>
    </w:div>
    <w:div w:id="2007398326">
      <w:bodyDiv w:val="1"/>
      <w:marLeft w:val="0"/>
      <w:marRight w:val="0"/>
      <w:marTop w:val="0"/>
      <w:marBottom w:val="0"/>
      <w:divBdr>
        <w:top w:val="none" w:sz="0" w:space="0" w:color="auto"/>
        <w:left w:val="none" w:sz="0" w:space="0" w:color="auto"/>
        <w:bottom w:val="none" w:sz="0" w:space="0" w:color="auto"/>
        <w:right w:val="none" w:sz="0" w:space="0" w:color="auto"/>
      </w:divBdr>
    </w:div>
    <w:div w:id="2044672633">
      <w:bodyDiv w:val="1"/>
      <w:marLeft w:val="0"/>
      <w:marRight w:val="0"/>
      <w:marTop w:val="0"/>
      <w:marBottom w:val="0"/>
      <w:divBdr>
        <w:top w:val="none" w:sz="0" w:space="0" w:color="auto"/>
        <w:left w:val="none" w:sz="0" w:space="0" w:color="auto"/>
        <w:bottom w:val="none" w:sz="0" w:space="0" w:color="auto"/>
        <w:right w:val="none" w:sz="0" w:space="0" w:color="auto"/>
      </w:divBdr>
    </w:div>
    <w:div w:id="2079086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comments" Target="comments.xml"/><Relationship Id="rId26"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hyperlink" Target="mailto:UKStratComDD-CIS-ASD-MISEngage@mod.gov.uk"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3.xml"/><Relationship Id="rId20" Type="http://schemas.microsoft.com/office/2016/09/relationships/commentsIds" Target="commentsIds.xml"/><Relationship Id="rId29"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digital.nhs.uk/data-and-information/information-standards/information-standards-and-data-collections-including-extractions/publications-and-notifications/standards-and-collections/dcb0160-clinical-risk-management-its-application-in-the-deployment-and-use-of-health-it-systems"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digital.nhs.uk/data-and-information/information-standards/information-standards-and-data-collections-including-extractions/publications-and-notifications/standards-and-collections/dcb0129-clinical-risk-management-its-application-in-the-manufacture-of-health-it-systems" TargetMode="External"/><Relationship Id="rId28" Type="http://schemas.openxmlformats.org/officeDocument/2006/relationships/footer" Target="footer5.xml"/><Relationship Id="rId10" Type="http://schemas.openxmlformats.org/officeDocument/2006/relationships/endnotes" Target="endnotes.xml"/><Relationship Id="rId19" Type="http://schemas.microsoft.com/office/2011/relationships/commentsExtended" Target="commentsExtended.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image" Target="media/image2.png"/><Relationship Id="rId27" Type="http://schemas.openxmlformats.org/officeDocument/2006/relationships/footer" Target="footer4.xml"/><Relationship Id="rId30"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2656013-fe65-4114-a409-0ee6f84e5890">
      <Terms xmlns="http://schemas.microsoft.com/office/infopath/2007/PartnerControls"/>
    </lcf76f155ced4ddcb4097134ff3c332f>
    <TaxCatchAll xmlns="04738c6d-ecc8-46f1-821f-82e308eab3d9"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B677868DF732624987DD50BA2A860C57" ma:contentTypeVersion="16" ma:contentTypeDescription="Create a new document." ma:contentTypeScope="" ma:versionID="2a7fa94378461defd9cea0b5aaab85ba">
  <xsd:schema xmlns:xsd="http://www.w3.org/2001/XMLSchema" xmlns:xs="http://www.w3.org/2001/XMLSchema" xmlns:p="http://schemas.microsoft.com/office/2006/metadata/properties" xmlns:ns2="12656013-fe65-4114-a409-0ee6f84e5890" xmlns:ns3="04738c6d-ecc8-46f1-821f-82e308eab3d9" targetNamespace="http://schemas.microsoft.com/office/2006/metadata/properties" ma:root="true" ma:fieldsID="f0494cfa7f3bef392e5b2b3e574f4643" ns2:_="" ns3:_="">
    <xsd:import namespace="12656013-fe65-4114-a409-0ee6f84e5890"/>
    <xsd:import namespace="04738c6d-ecc8-46f1-821f-82e308eab3d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LengthInSecond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656013-fe65-4114-a409-0ee6f84e589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a9ff0b8c-5d72-4038-b2cd-f57bf310c636"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4738c6d-ecc8-46f1-821f-82e308eab3d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15919f0-ba63-4b4e-a93f-65eeb46e52d3}" ma:internalName="TaxCatchAll" ma:showField="CatchAllData" ma:web="671ac2de-fe45-4888-b858-2a2c9329526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B0EA618-B5A3-4591-BE7E-B2CA6080A851}">
  <ds:schemaRefs>
    <ds:schemaRef ds:uri="http://schemas.microsoft.com/sharepoint/v3/contenttype/forms"/>
  </ds:schemaRefs>
</ds:datastoreItem>
</file>

<file path=customXml/itemProps2.xml><?xml version="1.0" encoding="utf-8"?>
<ds:datastoreItem xmlns:ds="http://schemas.openxmlformats.org/officeDocument/2006/customXml" ds:itemID="{005B65C1-8AA5-410B-826D-DEEE535CBD1E}">
  <ds:schemaRefs>
    <ds:schemaRef ds:uri="http://schemas.microsoft.com/office/2006/metadata/properties"/>
    <ds:schemaRef ds:uri="http://schemas.microsoft.com/office/infopath/2007/PartnerControls"/>
    <ds:schemaRef ds:uri="12656013-fe65-4114-a409-0ee6f84e5890"/>
    <ds:schemaRef ds:uri="04738c6d-ecc8-46f1-821f-82e308eab3d9"/>
  </ds:schemaRefs>
</ds:datastoreItem>
</file>

<file path=customXml/itemProps3.xml><?xml version="1.0" encoding="utf-8"?>
<ds:datastoreItem xmlns:ds="http://schemas.openxmlformats.org/officeDocument/2006/customXml" ds:itemID="{94BDD063-701C-443E-B991-D9211A1B166A}">
  <ds:schemaRefs>
    <ds:schemaRef ds:uri="http://schemas.openxmlformats.org/officeDocument/2006/bibliography"/>
  </ds:schemaRefs>
</ds:datastoreItem>
</file>

<file path=customXml/itemProps4.xml><?xml version="1.0" encoding="utf-8"?>
<ds:datastoreItem xmlns:ds="http://schemas.openxmlformats.org/officeDocument/2006/customXml" ds:itemID="{1012EA2A-B0D1-462D-9076-31B12F3AA2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656013-fe65-4114-a409-0ee6f84e5890"/>
    <ds:schemaRef ds:uri="04738c6d-ecc8-46f1-821f-82e308eab3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2270</Words>
  <Characters>12939</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Deployed PM&amp;IC RFI</vt:lpstr>
    </vt:vector>
  </TitlesOfParts>
  <Manager/>
  <Company/>
  <LinksUpToDate>false</LinksUpToDate>
  <CharactersWithSpaces>15179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Deployed PM&amp;IC RFI</dc:title>
  <dc:subject/>
  <dc:creator/>
  <cp:keywords/>
  <cp:lastModifiedBy/>
  <cp:revision>1</cp:revision>
  <dcterms:created xsi:type="dcterms:W3CDTF">2025-01-14T16:26:00Z</dcterms:created>
  <dcterms:modified xsi:type="dcterms:W3CDTF">2025-01-15T08:49:00Z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0x010100B677868DF732624987DD50BA2A860C57</vt:lpwstr>
  </property>
  <property fmtid="{D5CDD505-2E9C-101B-9397-08002B2CF9AE}" pid="3" name="MediaServiceImageTags">
    <vt:lpwstr/>
  </property>
  <property fmtid="{D5CDD505-2E9C-101B-9397-08002B2CF9AE}" pid="4" name="MSIP_Label_d8a60473-494b-4586-a1bb-b0e663054676_Enabled">
    <vt:lpwstr>true</vt:lpwstr>
  </property>
  <property fmtid="{D5CDD505-2E9C-101B-9397-08002B2CF9AE}" pid="5" name="MSIP_Label_d8a60473-494b-4586-a1bb-b0e663054676_SetDate">
    <vt:lpwstr>2025-01-10T15:01:39Z</vt:lpwstr>
  </property>
  <property fmtid="{D5CDD505-2E9C-101B-9397-08002B2CF9AE}" pid="6" name="MSIP_Label_d8a60473-494b-4586-a1bb-b0e663054676_Method">
    <vt:lpwstr>Privileged</vt:lpwstr>
  </property>
  <property fmtid="{D5CDD505-2E9C-101B-9397-08002B2CF9AE}" pid="7" name="MSIP_Label_d8a60473-494b-4586-a1bb-b0e663054676_Name">
    <vt:lpwstr>MOD-1-O-‘UNMARKED’</vt:lpwstr>
  </property>
  <property fmtid="{D5CDD505-2E9C-101B-9397-08002B2CF9AE}" pid="8" name="MSIP_Label_d8a60473-494b-4586-a1bb-b0e663054676_SiteId">
    <vt:lpwstr>be7760ed-5953-484b-ae95-d0a16dfa09e5</vt:lpwstr>
  </property>
  <property fmtid="{D5CDD505-2E9C-101B-9397-08002B2CF9AE}" pid="9" name="MSIP_Label_d8a60473-494b-4586-a1bb-b0e663054676_ActionId">
    <vt:lpwstr>6625420d-1cbb-48d1-bc94-6a21a80a2c86</vt:lpwstr>
  </property>
  <property fmtid="{D5CDD505-2E9C-101B-9397-08002B2CF9AE}" pid="10" name="MSIP_Label_d8a60473-494b-4586-a1bb-b0e663054676_ContentBits">
    <vt:lpwstr>0</vt:lpwstr>
  </property>
</Properties>
</file>