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3060CD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Economics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3060CD">
            <w:pPr>
              <w:pStyle w:val="Heading1"/>
            </w:pPr>
            <w:r>
              <w:t>O/LOND/PROF/7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20/09/2016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Northstowe Economic Development       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GENECON</w:t>
            </w:r>
          </w:p>
          <w:p w:rsidR="001F37EE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Joseph's Well, Hanover Walk, Leeds, LS3 1AB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Maple House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3060CD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HCA commissioned and submitted an Economic Development Strategy in 2014 in </w:t>
            </w:r>
          </w:p>
          <w:p w:rsidR="003060CD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support of the HCA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 xml:space="preserve">s planning application for phase two.  This involved liaison </w:t>
            </w:r>
          </w:p>
          <w:p w:rsidR="003060CD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and engagement with, and approval of, all partners involved led by consultants </w:t>
            </w:r>
          </w:p>
          <w:p w:rsidR="003060CD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Genecon. </w:t>
            </w:r>
          </w:p>
          <w:p w:rsidR="003060CD" w:rsidRDefault="003060CD">
            <w:pPr>
              <w:rPr>
                <w:rFonts w:ascii="Arial" w:hAnsi="Arial"/>
                <w:sz w:val="20"/>
              </w:rPr>
            </w:pPr>
          </w:p>
          <w:p w:rsidR="003060CD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work requires sense-check of the strategy  including  looking at the impact </w:t>
            </w:r>
          </w:p>
          <w:p w:rsidR="003060CD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of the newly designated Enterprise Zone, assessing  the skills impact more </w:t>
            </w:r>
          </w:p>
          <w:p w:rsidR="003060CD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closely. Given where the development timeline, and need in more detail with a </w:t>
            </w:r>
          </w:p>
          <w:p w:rsidR="003060CD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focus on construction skills needed.  We also need to embed the Economic </w:t>
            </w:r>
          </w:p>
          <w:p w:rsidR="003060CD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Leadership that can deliver the </w:t>
            </w:r>
            <w:r>
              <w:rPr>
                <w:rFonts w:ascii="Arial" w:hAnsi="Arial" w:cs="Arial"/>
                <w:sz w:val="20"/>
              </w:rPr>
              <w:t></w:t>
            </w:r>
            <w:r>
              <w:rPr>
                <w:rFonts w:ascii="Arial" w:hAnsi="Arial"/>
                <w:sz w:val="20"/>
              </w:rPr>
              <w:t>Northstowe Economy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 xml:space="preserve">.  This is in line with </w:t>
            </w:r>
          </w:p>
          <w:p w:rsidR="003060CD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where we are in the development programme,  the emerging Town Centre Strategy </w:t>
            </w:r>
          </w:p>
          <w:p w:rsidR="003060CD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 in reference to planning condition no.11.</w:t>
            </w:r>
          </w:p>
          <w:p w:rsidR="003060CD" w:rsidRDefault="003060CD">
            <w:pPr>
              <w:rPr>
                <w:rFonts w:ascii="Arial" w:hAnsi="Arial"/>
                <w:sz w:val="20"/>
              </w:rPr>
            </w:pPr>
          </w:p>
          <w:p w:rsidR="003060CD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Expertise is sought from a suitably qualified team of economists who have </w:t>
            </w:r>
          </w:p>
          <w:p w:rsidR="003060CD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experience in sub-regional economic strategies, experience in setting out </w:t>
            </w:r>
          </w:p>
          <w:p w:rsidR="003060CD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economic vision for new developments including customer insight, economic </w:t>
            </w:r>
          </w:p>
          <w:p w:rsidR="001F37EE" w:rsidRDefault="003060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proposition development, and identifying the skills needs and impact.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3060CD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3060CD">
              <w:rPr>
                <w:rFonts w:ascii="Arial" w:hAnsi="Arial"/>
                <w:sz w:val="20"/>
              </w:rPr>
              <w:t>14/12/2016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3060CD">
              <w:rPr>
                <w:rFonts w:ascii="Arial" w:hAnsi="Arial"/>
                <w:sz w:val="20"/>
              </w:rPr>
              <w:t>14/12/2016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3060CD">
              <w:rPr>
                <w:rFonts w:ascii="Arial" w:hAnsi="Arial"/>
                <w:sz w:val="20"/>
              </w:rPr>
              <w:t>49520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3060CD">
              <w:rPr>
                <w:rFonts w:ascii="Arial" w:hAnsi="Arial"/>
                <w:sz w:val="20"/>
              </w:rPr>
              <w:t>49520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3060CD">
              <w:rPr>
                <w:rFonts w:ascii="Arial" w:hAnsi="Arial"/>
                <w:sz w:val="20"/>
              </w:rPr>
              <w:t>IT71979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3060CD">
              <w:rPr>
                <w:rFonts w:ascii="Arial" w:hAnsi="Arial"/>
                <w:sz w:val="20"/>
              </w:rPr>
              <w:t>Cynthia Kalyan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3060CD">
              <w:rPr>
                <w:rFonts w:ascii="Arial" w:hAnsi="Arial"/>
                <w:sz w:val="20"/>
              </w:rPr>
              <w:t>Cynthia Kalyan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3060CD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0CD" w:rsidRDefault="003060CD" w:rsidP="003060CD">
      <w:r>
        <w:separator/>
      </w:r>
    </w:p>
  </w:endnote>
  <w:endnote w:type="continuationSeparator" w:id="0">
    <w:p w:rsidR="003060CD" w:rsidRDefault="003060CD" w:rsidP="0030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CD" w:rsidRDefault="003060CD" w:rsidP="003060CD">
    <w:pPr>
      <w:pStyle w:val="Footer"/>
    </w:pPr>
    <w:bookmarkStart w:id="1" w:name="aliashAdvancedFooterprot1FooterEvenPages"/>
  </w:p>
  <w:bookmarkEnd w:id="1"/>
  <w:p w:rsidR="003060CD" w:rsidRDefault="003060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CD" w:rsidRDefault="003060CD" w:rsidP="003060CD">
    <w:pPr>
      <w:pStyle w:val="Footer"/>
    </w:pPr>
    <w:bookmarkStart w:id="2" w:name="aliashAdvancedFooterprotec1FooterPrimary"/>
  </w:p>
  <w:bookmarkEnd w:id="2"/>
  <w:p w:rsidR="003060CD" w:rsidRDefault="003060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CD" w:rsidRDefault="003060CD" w:rsidP="003060CD">
    <w:pPr>
      <w:pStyle w:val="Footer"/>
    </w:pPr>
    <w:bookmarkStart w:id="3" w:name="aliashAdvancedFooterprot1FooterFirstPage"/>
  </w:p>
  <w:bookmarkEnd w:id="3"/>
  <w:p w:rsidR="003060CD" w:rsidRDefault="003060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0CD" w:rsidRDefault="003060CD" w:rsidP="003060CD">
      <w:r>
        <w:separator/>
      </w:r>
    </w:p>
  </w:footnote>
  <w:footnote w:type="continuationSeparator" w:id="0">
    <w:p w:rsidR="003060CD" w:rsidRDefault="003060CD" w:rsidP="00306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CD" w:rsidRDefault="003060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CD" w:rsidRDefault="003060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CD" w:rsidRDefault="003060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CD"/>
    <w:rsid w:val="00073A5C"/>
    <w:rsid w:val="001F37EE"/>
    <w:rsid w:val="00240F54"/>
    <w:rsid w:val="003060CD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060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60C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060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60C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060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60C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060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60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2016-09-27T08:41:00Z</dcterms:created>
  <dcterms:modified xsi:type="dcterms:W3CDTF">2016-09-27T08:42:00Z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3e6ea445-e8d9-45ea-a495-d06b3c98b05b</vt:lpwstr>
  </property>
  <property fmtid="{D5CDD505-2E9C-101B-9397-08002B2CF9AE}" pid="3" name="HCAGPMS">
    <vt:lpwstr>OFFICIAL</vt:lpwstr>
  </property>
</Properties>
</file>