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07B6F" w14:textId="77777777" w:rsidR="00E71B0C" w:rsidRPr="009B7673"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sidRPr="009B7673">
        <w:rPr>
          <w:rFonts w:asciiTheme="minorHAnsi" w:hAnsiTheme="minorHAnsi" w:cstheme="minorHAnsi"/>
          <w:b/>
          <w:sz w:val="24"/>
        </w:rPr>
        <w:tab/>
      </w:r>
      <w:r w:rsidRPr="009B7673">
        <w:rPr>
          <w:rFonts w:asciiTheme="minorHAnsi" w:hAnsiTheme="minorHAnsi" w:cstheme="minorHAnsi"/>
          <w:b/>
          <w:sz w:val="24"/>
        </w:rPr>
        <w:tab/>
      </w:r>
      <w:r w:rsidR="00AF4C0F" w:rsidRPr="00A34019">
        <w:rPr>
          <w:rFonts w:asciiTheme="minorHAnsi" w:hAnsiTheme="minorHAnsi" w:cstheme="minorHAnsi"/>
          <w:b/>
          <w:sz w:val="28"/>
          <w:szCs w:val="28"/>
        </w:rPr>
        <w:t xml:space="preserve">Technical Support </w:t>
      </w:r>
      <w:r w:rsidR="00842FD6" w:rsidRPr="00A34019">
        <w:rPr>
          <w:rFonts w:asciiTheme="minorHAnsi" w:hAnsiTheme="minorHAnsi" w:cstheme="minorHAnsi"/>
          <w:b/>
          <w:sz w:val="28"/>
          <w:szCs w:val="28"/>
        </w:rPr>
        <w:t>–</w:t>
      </w:r>
      <w:r w:rsidR="00AF4C0F" w:rsidRPr="00A34019">
        <w:rPr>
          <w:rFonts w:asciiTheme="minorHAnsi" w:hAnsiTheme="minorHAnsi" w:cstheme="minorHAnsi"/>
          <w:b/>
          <w:sz w:val="28"/>
          <w:szCs w:val="28"/>
        </w:rPr>
        <w:t xml:space="preserve"> </w:t>
      </w:r>
      <w:r w:rsidR="00842FD6" w:rsidRPr="00A34019">
        <w:rPr>
          <w:rFonts w:asciiTheme="minorHAnsi" w:hAnsiTheme="minorHAnsi" w:cstheme="minorHAnsi"/>
          <w:b/>
          <w:sz w:val="28"/>
          <w:szCs w:val="28"/>
        </w:rPr>
        <w:t xml:space="preserve">Work Order </w:t>
      </w:r>
      <w:r w:rsidR="00AF4C0F" w:rsidRPr="00A34019">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9B7673" w14:paraId="304F10E2" w14:textId="77777777" w:rsidTr="00971BA8">
        <w:trPr>
          <w:jc w:val="center"/>
        </w:trPr>
        <w:tc>
          <w:tcPr>
            <w:tcW w:w="9709" w:type="dxa"/>
            <w:shd w:val="clear" w:color="auto" w:fill="006D68"/>
          </w:tcPr>
          <w:p w14:paraId="114C1F07" w14:textId="77777777" w:rsidR="00AF4C0F" w:rsidRPr="009B7673" w:rsidRDefault="00AF4C0F" w:rsidP="00971BA8">
            <w:pPr>
              <w:pStyle w:val="Header"/>
              <w:tabs>
                <w:tab w:val="left" w:pos="0"/>
              </w:tabs>
              <w:spacing w:before="120" w:after="120"/>
              <w:jc w:val="both"/>
              <w:rPr>
                <w:rFonts w:asciiTheme="minorHAnsi" w:hAnsiTheme="minorHAnsi" w:cstheme="minorHAnsi"/>
                <w:b/>
                <w:iCs/>
                <w:color w:val="FFFFFF" w:themeColor="background1"/>
                <w:sz w:val="24"/>
              </w:rPr>
            </w:pPr>
            <w:r w:rsidRPr="009B7673">
              <w:rPr>
                <w:rFonts w:asciiTheme="minorHAnsi" w:hAnsiTheme="minorHAnsi" w:cstheme="minorHAnsi"/>
                <w:b/>
                <w:iCs/>
                <w:color w:val="FFFFFF" w:themeColor="background1"/>
                <w:sz w:val="24"/>
              </w:rPr>
              <w:t xml:space="preserve">Title:  Provision of </w:t>
            </w:r>
            <w:r w:rsidR="00F93B72" w:rsidRPr="009B7673">
              <w:rPr>
                <w:rFonts w:asciiTheme="minorHAnsi" w:hAnsiTheme="minorHAnsi" w:cstheme="minorHAnsi"/>
                <w:b/>
                <w:iCs/>
                <w:color w:val="FFFFFF" w:themeColor="background1"/>
                <w:sz w:val="24"/>
              </w:rPr>
              <w:t>Methods to determine High Efficiency Particulate Air (HEPA) filter ageing and cumulative effects of Dispersed Oil Particulate (DOP) testing on filter performance</w:t>
            </w:r>
          </w:p>
        </w:tc>
      </w:tr>
      <w:tr w:rsidR="00AF4C0F" w:rsidRPr="009B7673" w14:paraId="402DFCFA" w14:textId="77777777" w:rsidTr="00971BA8">
        <w:trPr>
          <w:jc w:val="center"/>
        </w:trPr>
        <w:tc>
          <w:tcPr>
            <w:tcW w:w="9709" w:type="dxa"/>
          </w:tcPr>
          <w:p w14:paraId="64477090" w14:textId="77777777" w:rsidR="00AF4C0F" w:rsidRPr="009B7673" w:rsidRDefault="00AF4C0F" w:rsidP="00CA012E">
            <w:pPr>
              <w:pStyle w:val="TSHeadingNumbered1"/>
              <w:numPr>
                <w:ilvl w:val="0"/>
                <w:numId w:val="6"/>
              </w:numPr>
              <w:tabs>
                <w:tab w:val="left" w:pos="0"/>
              </w:tabs>
              <w:rPr>
                <w:rFonts w:asciiTheme="minorHAnsi" w:hAnsiTheme="minorHAnsi" w:cstheme="minorHAnsi"/>
              </w:rPr>
            </w:pPr>
            <w:r w:rsidRPr="009B7673">
              <w:rPr>
                <w:rFonts w:asciiTheme="minorHAnsi" w:hAnsiTheme="minorHAnsi" w:cstheme="minorHAnsi"/>
              </w:rPr>
              <w:t>Background to the project</w:t>
            </w:r>
          </w:p>
          <w:p w14:paraId="23B62293" w14:textId="77777777" w:rsidR="00EB1303" w:rsidRPr="009B7673" w:rsidRDefault="00626B7A" w:rsidP="00EA7C10">
            <w:pPr>
              <w:pStyle w:val="ListParagraph"/>
              <w:numPr>
                <w:ilvl w:val="0"/>
                <w:numId w:val="5"/>
              </w:numPr>
              <w:jc w:val="both"/>
              <w:rPr>
                <w:rFonts w:asciiTheme="minorHAnsi" w:hAnsiTheme="minorHAnsi"/>
              </w:rPr>
            </w:pPr>
            <w:r w:rsidRPr="009B7673">
              <w:rPr>
                <w:rFonts w:asciiTheme="minorHAnsi" w:hAnsiTheme="minorHAnsi"/>
              </w:rPr>
              <w:t>Many nuclear facilities contain ventilation systems that are important to protect workers</w:t>
            </w:r>
            <w:r w:rsidR="00EB1303" w:rsidRPr="009B7673">
              <w:rPr>
                <w:rFonts w:asciiTheme="minorHAnsi" w:hAnsiTheme="minorHAnsi"/>
              </w:rPr>
              <w:t xml:space="preserve">, </w:t>
            </w:r>
            <w:r w:rsidRPr="009B7673">
              <w:rPr>
                <w:rFonts w:asciiTheme="minorHAnsi" w:hAnsiTheme="minorHAnsi"/>
              </w:rPr>
              <w:t>the public</w:t>
            </w:r>
            <w:r w:rsidR="00EB1303" w:rsidRPr="009B7673">
              <w:rPr>
                <w:rFonts w:asciiTheme="minorHAnsi" w:hAnsiTheme="minorHAnsi"/>
              </w:rPr>
              <w:t xml:space="preserve"> and the environment</w:t>
            </w:r>
            <w:r w:rsidRPr="009B7673">
              <w:rPr>
                <w:rFonts w:asciiTheme="minorHAnsi" w:hAnsiTheme="minorHAnsi"/>
              </w:rPr>
              <w:t xml:space="preserve"> from the potential harm caused by radioactive materials.</w:t>
            </w:r>
          </w:p>
          <w:p w14:paraId="1D592836" w14:textId="77777777" w:rsidR="00E45319" w:rsidRPr="009B7673" w:rsidRDefault="00CE57D7" w:rsidP="00EA7C10">
            <w:pPr>
              <w:pStyle w:val="ListParagraph"/>
              <w:numPr>
                <w:ilvl w:val="0"/>
                <w:numId w:val="5"/>
              </w:numPr>
              <w:jc w:val="both"/>
              <w:rPr>
                <w:rFonts w:asciiTheme="minorHAnsi" w:hAnsiTheme="minorHAnsi"/>
              </w:rPr>
            </w:pPr>
            <w:r w:rsidRPr="009B7673">
              <w:rPr>
                <w:rFonts w:asciiTheme="minorHAnsi" w:hAnsiTheme="minorHAnsi"/>
              </w:rPr>
              <w:t xml:space="preserve">It is recognised by the industry that </w:t>
            </w:r>
            <w:r w:rsidR="00E45319" w:rsidRPr="009B7673">
              <w:rPr>
                <w:rFonts w:asciiTheme="minorHAnsi" w:hAnsiTheme="minorHAnsi"/>
              </w:rPr>
              <w:t>there is no means of confirming the condition of the filter in relation to strength and other physical properties. Consequently</w:t>
            </w:r>
            <w:r w:rsidRPr="009B7673">
              <w:rPr>
                <w:rFonts w:asciiTheme="minorHAnsi" w:hAnsiTheme="minorHAnsi"/>
              </w:rPr>
              <w:t xml:space="preserve"> </w:t>
            </w:r>
            <w:r w:rsidR="00E45319" w:rsidRPr="009B7673">
              <w:rPr>
                <w:rFonts w:asciiTheme="minorHAnsi" w:hAnsiTheme="minorHAnsi"/>
              </w:rPr>
              <w:t xml:space="preserve">the impact of ageing on the </w:t>
            </w:r>
            <w:r w:rsidRPr="009B7673">
              <w:rPr>
                <w:rFonts w:asciiTheme="minorHAnsi" w:hAnsiTheme="minorHAnsi"/>
              </w:rPr>
              <w:t xml:space="preserve">integrity of HEPA filters </w:t>
            </w:r>
            <w:r w:rsidR="00E45319" w:rsidRPr="009B7673">
              <w:rPr>
                <w:rFonts w:asciiTheme="minorHAnsi" w:hAnsiTheme="minorHAnsi"/>
              </w:rPr>
              <w:t>cannot</w:t>
            </w:r>
            <w:r w:rsidRPr="009B7673">
              <w:rPr>
                <w:rFonts w:asciiTheme="minorHAnsi" w:hAnsiTheme="minorHAnsi"/>
              </w:rPr>
              <w:t xml:space="preserve"> be determined [Ref </w:t>
            </w:r>
            <w:r w:rsidR="00545E35" w:rsidRPr="009B7673">
              <w:rPr>
                <w:rFonts w:asciiTheme="minorHAnsi" w:hAnsiTheme="minorHAnsi"/>
              </w:rPr>
              <w:t>1,</w:t>
            </w:r>
            <w:r w:rsidRPr="009B7673">
              <w:rPr>
                <w:rFonts w:asciiTheme="minorHAnsi" w:hAnsiTheme="minorHAnsi"/>
              </w:rPr>
              <w:t xml:space="preserve"> section </w:t>
            </w:r>
            <w:r w:rsidR="00E45319" w:rsidRPr="009B7673">
              <w:rPr>
                <w:rFonts w:asciiTheme="minorHAnsi" w:hAnsiTheme="minorHAnsi"/>
              </w:rPr>
              <w:t>13.5.2</w:t>
            </w:r>
            <w:r w:rsidRPr="009B7673">
              <w:rPr>
                <w:rFonts w:asciiTheme="minorHAnsi" w:hAnsiTheme="minorHAnsi"/>
              </w:rPr>
              <w:t>].</w:t>
            </w:r>
          </w:p>
          <w:p w14:paraId="00686C0C" w14:textId="77777777" w:rsidR="00E45319" w:rsidRPr="009B7673" w:rsidRDefault="00B050DB" w:rsidP="00EA7C10">
            <w:pPr>
              <w:pStyle w:val="ListParagraph"/>
              <w:numPr>
                <w:ilvl w:val="0"/>
                <w:numId w:val="5"/>
              </w:numPr>
              <w:jc w:val="both"/>
              <w:rPr>
                <w:rFonts w:asciiTheme="minorHAnsi" w:hAnsiTheme="minorHAnsi"/>
              </w:rPr>
            </w:pPr>
            <w:r w:rsidRPr="009B7673">
              <w:rPr>
                <w:rFonts w:asciiTheme="minorHAnsi" w:hAnsiTheme="minorHAnsi"/>
              </w:rPr>
              <w:t>R</w:t>
            </w:r>
            <w:r w:rsidR="00CE57D7" w:rsidRPr="009B7673">
              <w:rPr>
                <w:rFonts w:asciiTheme="minorHAnsi" w:hAnsiTheme="minorHAnsi"/>
              </w:rPr>
              <w:t>elevant good practice</w:t>
            </w:r>
            <w:r w:rsidRPr="009B7673">
              <w:rPr>
                <w:rFonts w:asciiTheme="minorHAnsi" w:hAnsiTheme="minorHAnsi"/>
              </w:rPr>
              <w:t xml:space="preserve"> (RGP)</w:t>
            </w:r>
            <w:r w:rsidR="00545E35" w:rsidRPr="009B7673">
              <w:rPr>
                <w:rFonts w:asciiTheme="minorHAnsi" w:hAnsiTheme="minorHAnsi"/>
              </w:rPr>
              <w:t xml:space="preserve"> specifies</w:t>
            </w:r>
            <w:r w:rsidR="00CE57D7" w:rsidRPr="009B7673">
              <w:rPr>
                <w:rFonts w:asciiTheme="minorHAnsi" w:hAnsiTheme="minorHAnsi"/>
              </w:rPr>
              <w:t xml:space="preserve"> that HEPA filters should be </w:t>
            </w:r>
            <w:r w:rsidRPr="009B7673">
              <w:rPr>
                <w:rFonts w:asciiTheme="minorHAnsi" w:hAnsiTheme="minorHAnsi"/>
              </w:rPr>
              <w:t>subject to D</w:t>
            </w:r>
            <w:r w:rsidR="00E45319" w:rsidRPr="009B7673">
              <w:rPr>
                <w:rFonts w:asciiTheme="minorHAnsi" w:hAnsiTheme="minorHAnsi"/>
              </w:rPr>
              <w:t xml:space="preserve">ispersed </w:t>
            </w:r>
            <w:r w:rsidRPr="009B7673">
              <w:rPr>
                <w:rFonts w:asciiTheme="minorHAnsi" w:hAnsiTheme="minorHAnsi"/>
              </w:rPr>
              <w:t>O</w:t>
            </w:r>
            <w:r w:rsidR="00E45319" w:rsidRPr="009B7673">
              <w:rPr>
                <w:rFonts w:asciiTheme="minorHAnsi" w:hAnsiTheme="minorHAnsi"/>
              </w:rPr>
              <w:t xml:space="preserve">il </w:t>
            </w:r>
            <w:r w:rsidRPr="009B7673">
              <w:rPr>
                <w:rFonts w:asciiTheme="minorHAnsi" w:hAnsiTheme="minorHAnsi"/>
              </w:rPr>
              <w:t>P</w:t>
            </w:r>
            <w:r w:rsidR="00E45319" w:rsidRPr="009B7673">
              <w:rPr>
                <w:rFonts w:asciiTheme="minorHAnsi" w:hAnsiTheme="minorHAnsi"/>
              </w:rPr>
              <w:t>articulate (DOP)</w:t>
            </w:r>
            <w:r w:rsidRPr="009B7673">
              <w:rPr>
                <w:rFonts w:asciiTheme="minorHAnsi" w:hAnsiTheme="minorHAnsi"/>
              </w:rPr>
              <w:t xml:space="preserve"> or Decontamination Factor</w:t>
            </w:r>
            <w:r w:rsidR="00E45319" w:rsidRPr="009B7673">
              <w:rPr>
                <w:rFonts w:asciiTheme="minorHAnsi" w:hAnsiTheme="minorHAnsi"/>
              </w:rPr>
              <w:t xml:space="preserve"> (DF)</w:t>
            </w:r>
            <w:r w:rsidRPr="009B7673">
              <w:rPr>
                <w:rFonts w:asciiTheme="minorHAnsi" w:hAnsiTheme="minorHAnsi"/>
              </w:rPr>
              <w:t xml:space="preserve"> testing </w:t>
            </w:r>
            <w:r w:rsidR="00E45319" w:rsidRPr="009B7673">
              <w:rPr>
                <w:rFonts w:asciiTheme="minorHAnsi" w:hAnsiTheme="minorHAnsi"/>
              </w:rPr>
              <w:t xml:space="preserve">with a maximum periodicity of </w:t>
            </w:r>
            <w:r w:rsidR="00545E35" w:rsidRPr="009B7673">
              <w:rPr>
                <w:rFonts w:asciiTheme="minorHAnsi" w:hAnsiTheme="minorHAnsi"/>
              </w:rPr>
              <w:t>12 months [Ref. 1, section 13.4.1]</w:t>
            </w:r>
            <w:r w:rsidR="00427EAA" w:rsidRPr="009B7673">
              <w:rPr>
                <w:rFonts w:asciiTheme="minorHAnsi" w:hAnsiTheme="minorHAnsi"/>
              </w:rPr>
              <w:t xml:space="preserve"> </w:t>
            </w:r>
            <w:r w:rsidR="00545E35" w:rsidRPr="009B7673">
              <w:rPr>
                <w:rFonts w:asciiTheme="minorHAnsi" w:hAnsiTheme="minorHAnsi"/>
              </w:rPr>
              <w:t>although it i</w:t>
            </w:r>
            <w:r w:rsidR="003E4747" w:rsidRPr="009B7673">
              <w:rPr>
                <w:rFonts w:asciiTheme="minorHAnsi" w:hAnsiTheme="minorHAnsi"/>
              </w:rPr>
              <w:t>s acknowledged that no assurance of filter strength or physical resilience is gained.</w:t>
            </w:r>
            <w:r w:rsidR="00E34FE2" w:rsidRPr="009B7673">
              <w:rPr>
                <w:rFonts w:asciiTheme="minorHAnsi" w:hAnsiTheme="minorHAnsi"/>
              </w:rPr>
              <w:t xml:space="preserve"> </w:t>
            </w:r>
            <w:r w:rsidR="003E4747" w:rsidRPr="009B7673">
              <w:rPr>
                <w:rFonts w:asciiTheme="minorHAnsi" w:hAnsiTheme="minorHAnsi"/>
              </w:rPr>
              <w:t xml:space="preserve">Furthermore, the </w:t>
            </w:r>
            <w:r w:rsidR="00427EAA" w:rsidRPr="009B7673">
              <w:rPr>
                <w:rFonts w:asciiTheme="minorHAnsi" w:hAnsiTheme="minorHAnsi"/>
              </w:rPr>
              <w:t>contributi</w:t>
            </w:r>
            <w:r w:rsidR="00545E35" w:rsidRPr="009B7673">
              <w:rPr>
                <w:rFonts w:asciiTheme="minorHAnsi" w:hAnsiTheme="minorHAnsi"/>
              </w:rPr>
              <w:t>on of DOP/DF testing on filter</w:t>
            </w:r>
            <w:r w:rsidR="00427EAA" w:rsidRPr="009B7673">
              <w:rPr>
                <w:rFonts w:asciiTheme="minorHAnsi" w:hAnsiTheme="minorHAnsi"/>
              </w:rPr>
              <w:t xml:space="preserve"> ageing and degradation is not understood.</w:t>
            </w:r>
            <w:r w:rsidRPr="009B7673">
              <w:rPr>
                <w:rFonts w:asciiTheme="minorHAnsi" w:hAnsiTheme="minorHAnsi"/>
              </w:rPr>
              <w:t xml:space="preserve"> </w:t>
            </w:r>
          </w:p>
          <w:p w14:paraId="4105C653" w14:textId="77777777" w:rsidR="002C62C2" w:rsidRPr="009B7673" w:rsidRDefault="00B050DB" w:rsidP="00EA7C10">
            <w:pPr>
              <w:pStyle w:val="ListParagraph"/>
              <w:numPr>
                <w:ilvl w:val="0"/>
                <w:numId w:val="5"/>
              </w:numPr>
              <w:jc w:val="both"/>
              <w:rPr>
                <w:rFonts w:asciiTheme="minorHAnsi" w:hAnsiTheme="minorHAnsi"/>
              </w:rPr>
            </w:pPr>
            <w:r w:rsidRPr="009B7673">
              <w:rPr>
                <w:rFonts w:asciiTheme="minorHAnsi" w:hAnsiTheme="minorHAnsi"/>
              </w:rPr>
              <w:t xml:space="preserve">RGP </w:t>
            </w:r>
            <w:r w:rsidR="00484594" w:rsidRPr="009B7673">
              <w:rPr>
                <w:rFonts w:asciiTheme="minorHAnsi" w:hAnsiTheme="minorHAnsi"/>
              </w:rPr>
              <w:t>specifies</w:t>
            </w:r>
            <w:r w:rsidRPr="009B7673">
              <w:rPr>
                <w:rFonts w:asciiTheme="minorHAnsi" w:hAnsiTheme="minorHAnsi"/>
              </w:rPr>
              <w:t xml:space="preserve"> that a justification for continued opera</w:t>
            </w:r>
            <w:r w:rsidR="00484594" w:rsidRPr="009B7673">
              <w:rPr>
                <w:rFonts w:asciiTheme="minorHAnsi" w:hAnsiTheme="minorHAnsi"/>
              </w:rPr>
              <w:t xml:space="preserve">tion (rather than undertaking filter </w:t>
            </w:r>
            <w:r w:rsidRPr="009B7673">
              <w:rPr>
                <w:rFonts w:asciiTheme="minorHAnsi" w:hAnsiTheme="minorHAnsi"/>
              </w:rPr>
              <w:t>replacement) after 5 years operational life is required. However extant analysis and guidance has reported that mechanical integrity of the HEPA filter media cannot be determine</w:t>
            </w:r>
            <w:r w:rsidR="009D69B5" w:rsidRPr="009B7673">
              <w:rPr>
                <w:rFonts w:asciiTheme="minorHAnsi" w:hAnsiTheme="minorHAnsi"/>
              </w:rPr>
              <w:t>d or underpinned with certainty</w:t>
            </w:r>
            <w:r w:rsidR="00E45319" w:rsidRPr="009B7673">
              <w:rPr>
                <w:rFonts w:asciiTheme="minorHAnsi" w:hAnsiTheme="minorHAnsi"/>
              </w:rPr>
              <w:t xml:space="preserve"> [</w:t>
            </w:r>
            <w:r w:rsidR="00484594" w:rsidRPr="009B7673">
              <w:rPr>
                <w:rFonts w:asciiTheme="minorHAnsi" w:hAnsiTheme="minorHAnsi"/>
              </w:rPr>
              <w:t>Ref. 2</w:t>
            </w:r>
            <w:r w:rsidR="00E45319" w:rsidRPr="009B7673">
              <w:rPr>
                <w:rFonts w:asciiTheme="minorHAnsi" w:hAnsiTheme="minorHAnsi"/>
              </w:rPr>
              <w:t>]</w:t>
            </w:r>
            <w:r w:rsidR="009D69B5" w:rsidRPr="009B7673">
              <w:rPr>
                <w:rFonts w:asciiTheme="minorHAnsi" w:hAnsiTheme="minorHAnsi"/>
              </w:rPr>
              <w:t xml:space="preserve">. </w:t>
            </w:r>
          </w:p>
          <w:p w14:paraId="15964050" w14:textId="77777777" w:rsidR="00B050DB" w:rsidRPr="009B7673" w:rsidRDefault="00B050DB" w:rsidP="00EA7C10">
            <w:pPr>
              <w:pStyle w:val="ListParagraph"/>
              <w:numPr>
                <w:ilvl w:val="0"/>
                <w:numId w:val="5"/>
              </w:numPr>
              <w:jc w:val="both"/>
              <w:rPr>
                <w:rFonts w:asciiTheme="minorHAnsi" w:hAnsiTheme="minorHAnsi" w:cstheme="minorHAnsi"/>
              </w:rPr>
            </w:pPr>
            <w:r w:rsidRPr="009B7673">
              <w:rPr>
                <w:rFonts w:asciiTheme="minorHAnsi" w:hAnsiTheme="minorHAnsi"/>
              </w:rPr>
              <w:t xml:space="preserve">Given that High Efficiency Particulate Air (HEPA) filters </w:t>
            </w:r>
            <w:r w:rsidR="00440657" w:rsidRPr="009B7673">
              <w:rPr>
                <w:rFonts w:asciiTheme="minorHAnsi" w:hAnsiTheme="minorHAnsi"/>
              </w:rPr>
              <w:t xml:space="preserve">are widely used to </w:t>
            </w:r>
            <w:r w:rsidRPr="009B7673">
              <w:rPr>
                <w:rFonts w:asciiTheme="minorHAnsi" w:hAnsiTheme="minorHAnsi"/>
              </w:rPr>
              <w:t>prevent</w:t>
            </w:r>
            <w:r w:rsidR="009D69B5" w:rsidRPr="009B7673">
              <w:rPr>
                <w:rFonts w:asciiTheme="minorHAnsi" w:hAnsiTheme="minorHAnsi"/>
              </w:rPr>
              <w:t xml:space="preserve"> nuclear material escaping </w:t>
            </w:r>
            <w:r w:rsidRPr="009B7673">
              <w:rPr>
                <w:rFonts w:asciiTheme="minorHAnsi" w:hAnsiTheme="minorHAnsi"/>
              </w:rPr>
              <w:t>containment, substantiation methods for HEPA filter integrity are considered to have potential benefits for the whole industry and therefore are worthy of further investigation.</w:t>
            </w:r>
            <w:r w:rsidRPr="009B7673">
              <w:rPr>
                <w:rFonts w:asciiTheme="minorHAnsi" w:hAnsiTheme="minorHAnsi" w:cstheme="minorHAnsi"/>
              </w:rPr>
              <w:t xml:space="preserve"> </w:t>
            </w:r>
          </w:p>
        </w:tc>
      </w:tr>
      <w:tr w:rsidR="00AF4C0F" w:rsidRPr="009B7673" w14:paraId="26800B3E" w14:textId="77777777" w:rsidTr="00971BA8">
        <w:trPr>
          <w:jc w:val="center"/>
        </w:trPr>
        <w:tc>
          <w:tcPr>
            <w:tcW w:w="9709" w:type="dxa"/>
          </w:tcPr>
          <w:p w14:paraId="3F4EDA56" w14:textId="77777777" w:rsidR="00AF4C0F" w:rsidRPr="009B7673" w:rsidRDefault="00AF4C0F" w:rsidP="00CA012E">
            <w:pPr>
              <w:pStyle w:val="TSHeadingNumbered1"/>
              <w:numPr>
                <w:ilvl w:val="0"/>
                <w:numId w:val="6"/>
              </w:numPr>
              <w:tabs>
                <w:tab w:val="left" w:pos="0"/>
              </w:tabs>
              <w:rPr>
                <w:rFonts w:asciiTheme="minorHAnsi" w:hAnsiTheme="minorHAnsi" w:cstheme="minorHAnsi"/>
              </w:rPr>
            </w:pPr>
            <w:r w:rsidRPr="009B7673">
              <w:rPr>
                <w:rFonts w:asciiTheme="minorHAnsi" w:hAnsiTheme="minorHAnsi" w:cstheme="minorHAnsi"/>
              </w:rPr>
              <w:t>SCOPE OF THE SERVICES REQUIRED</w:t>
            </w:r>
          </w:p>
          <w:p w14:paraId="4F1AF513" w14:textId="77777777" w:rsidR="004C1698" w:rsidRPr="009B7673" w:rsidRDefault="004647B1" w:rsidP="00EA7C10">
            <w:pPr>
              <w:pStyle w:val="ListParagraph"/>
              <w:numPr>
                <w:ilvl w:val="0"/>
                <w:numId w:val="5"/>
              </w:numPr>
              <w:jc w:val="both"/>
              <w:rPr>
                <w:rFonts w:asciiTheme="minorHAnsi" w:hAnsiTheme="minorHAnsi"/>
              </w:rPr>
            </w:pPr>
            <w:r w:rsidRPr="009B7673">
              <w:rPr>
                <w:rFonts w:asciiTheme="minorHAnsi" w:hAnsiTheme="minorHAnsi"/>
              </w:rPr>
              <w:t>ONR requires a supplier who can provide technical support to the ONR research project with regard to HEPA filter ageing and degradation.</w:t>
            </w:r>
            <w:r w:rsidR="004C1698" w:rsidRPr="009B7673">
              <w:rPr>
                <w:rFonts w:asciiTheme="minorHAnsi" w:hAnsiTheme="minorHAnsi"/>
              </w:rPr>
              <w:t xml:space="preserve"> The work shall be deliv</w:t>
            </w:r>
            <w:r w:rsidR="00A5400E" w:rsidRPr="009B7673">
              <w:rPr>
                <w:rFonts w:asciiTheme="minorHAnsi" w:hAnsiTheme="minorHAnsi"/>
              </w:rPr>
              <w:t xml:space="preserve">ered through a phased approach </w:t>
            </w:r>
            <w:r w:rsidR="004C1698" w:rsidRPr="009B7673">
              <w:rPr>
                <w:rFonts w:asciiTheme="minorHAnsi" w:hAnsiTheme="minorHAnsi"/>
              </w:rPr>
              <w:t xml:space="preserve">as it is recognised that the output of each phase may result in </w:t>
            </w:r>
            <w:r w:rsidR="00A5400E" w:rsidRPr="009B7673">
              <w:rPr>
                <w:rFonts w:asciiTheme="minorHAnsi" w:hAnsiTheme="minorHAnsi"/>
              </w:rPr>
              <w:t xml:space="preserve">scope </w:t>
            </w:r>
            <w:r w:rsidR="004C1698" w:rsidRPr="009B7673">
              <w:rPr>
                <w:rFonts w:asciiTheme="minorHAnsi" w:hAnsiTheme="minorHAnsi"/>
              </w:rPr>
              <w:t>changes</w:t>
            </w:r>
            <w:r w:rsidR="00A5400E" w:rsidRPr="009B7673">
              <w:rPr>
                <w:rFonts w:asciiTheme="minorHAnsi" w:hAnsiTheme="minorHAnsi"/>
              </w:rPr>
              <w:t>.</w:t>
            </w:r>
          </w:p>
          <w:p w14:paraId="5838BFF4" w14:textId="77777777" w:rsidR="00D85447" w:rsidRPr="00A34019" w:rsidRDefault="004D2777" w:rsidP="00CA012E">
            <w:pPr>
              <w:pStyle w:val="ListParagraph"/>
              <w:numPr>
                <w:ilvl w:val="0"/>
                <w:numId w:val="5"/>
              </w:numPr>
              <w:rPr>
                <w:rFonts w:asciiTheme="minorHAnsi" w:hAnsiTheme="minorHAnsi"/>
              </w:rPr>
            </w:pPr>
            <w:r w:rsidRPr="00A34019">
              <w:rPr>
                <w:rFonts w:asciiTheme="minorHAnsi" w:hAnsiTheme="minorHAnsi"/>
              </w:rPr>
              <w:t>Phase 1 – R</w:t>
            </w:r>
            <w:r w:rsidR="00AF5516" w:rsidRPr="00A34019">
              <w:rPr>
                <w:rFonts w:asciiTheme="minorHAnsi" w:hAnsiTheme="minorHAnsi"/>
              </w:rPr>
              <w:t>esearch review</w:t>
            </w:r>
            <w:r w:rsidR="000437D0" w:rsidRPr="00A34019">
              <w:rPr>
                <w:rFonts w:asciiTheme="minorHAnsi" w:hAnsiTheme="minorHAnsi"/>
              </w:rPr>
              <w:t xml:space="preserve">: </w:t>
            </w:r>
            <w:r w:rsidR="005E5407" w:rsidRPr="00A34019">
              <w:rPr>
                <w:rFonts w:asciiTheme="minorHAnsi" w:hAnsiTheme="minorHAnsi"/>
              </w:rPr>
              <w:t xml:space="preserve">determine </w:t>
            </w:r>
            <w:r w:rsidRPr="00A34019">
              <w:rPr>
                <w:rFonts w:asciiTheme="minorHAnsi" w:hAnsiTheme="minorHAnsi"/>
              </w:rPr>
              <w:t xml:space="preserve">development in the </w:t>
            </w:r>
            <w:r w:rsidR="008D3EF7" w:rsidRPr="00A34019">
              <w:rPr>
                <w:rFonts w:asciiTheme="minorHAnsi" w:hAnsiTheme="minorHAnsi"/>
              </w:rPr>
              <w:t>c</w:t>
            </w:r>
            <w:r w:rsidR="004C1698" w:rsidRPr="00A34019">
              <w:rPr>
                <w:rFonts w:asciiTheme="minorHAnsi" w:hAnsiTheme="minorHAnsi"/>
              </w:rPr>
              <w:t>auses of HEPA filter ageing and degradation.</w:t>
            </w:r>
          </w:p>
          <w:p w14:paraId="1428DC9E" w14:textId="77777777" w:rsidR="004C1698" w:rsidRPr="00A34019" w:rsidRDefault="004C1698" w:rsidP="00CA012E">
            <w:pPr>
              <w:pStyle w:val="ListParagraph"/>
              <w:numPr>
                <w:ilvl w:val="0"/>
                <w:numId w:val="5"/>
              </w:numPr>
              <w:rPr>
                <w:rFonts w:asciiTheme="minorHAnsi" w:hAnsiTheme="minorHAnsi"/>
              </w:rPr>
            </w:pPr>
            <w:r w:rsidRPr="00A34019">
              <w:rPr>
                <w:rFonts w:asciiTheme="minorHAnsi" w:hAnsiTheme="minorHAnsi"/>
              </w:rPr>
              <w:t xml:space="preserve">Phase 2 </w:t>
            </w:r>
            <w:r w:rsidR="000437D0" w:rsidRPr="00A34019">
              <w:rPr>
                <w:rFonts w:asciiTheme="minorHAnsi" w:hAnsiTheme="minorHAnsi"/>
              </w:rPr>
              <w:t>–</w:t>
            </w:r>
            <w:r w:rsidRPr="00A34019">
              <w:rPr>
                <w:rFonts w:asciiTheme="minorHAnsi" w:hAnsiTheme="minorHAnsi"/>
              </w:rPr>
              <w:t xml:space="preserve"> </w:t>
            </w:r>
            <w:r w:rsidR="000437D0" w:rsidRPr="00A34019">
              <w:rPr>
                <w:rFonts w:asciiTheme="minorHAnsi" w:hAnsiTheme="minorHAnsi"/>
              </w:rPr>
              <w:t xml:space="preserve">Research review: determine </w:t>
            </w:r>
            <w:r w:rsidR="005E5407" w:rsidRPr="00A34019">
              <w:rPr>
                <w:rFonts w:asciiTheme="minorHAnsi" w:hAnsiTheme="minorHAnsi"/>
              </w:rPr>
              <w:t>d</w:t>
            </w:r>
            <w:r w:rsidRPr="00A34019">
              <w:rPr>
                <w:rFonts w:asciiTheme="minorHAnsi" w:hAnsiTheme="minorHAnsi"/>
              </w:rPr>
              <w:t>evelopments in HEPA filter</w:t>
            </w:r>
            <w:r w:rsidR="000437D0" w:rsidRPr="00A34019">
              <w:rPr>
                <w:rFonts w:asciiTheme="minorHAnsi" w:hAnsiTheme="minorHAnsi"/>
              </w:rPr>
              <w:t xml:space="preserve"> mechanical</w:t>
            </w:r>
            <w:r w:rsidRPr="00A34019">
              <w:rPr>
                <w:rFonts w:asciiTheme="minorHAnsi" w:hAnsiTheme="minorHAnsi"/>
              </w:rPr>
              <w:t xml:space="preserve"> resilience/robustness.</w:t>
            </w:r>
          </w:p>
          <w:p w14:paraId="7EA45F3A" w14:textId="7F4434BE" w:rsidR="00D85447" w:rsidRDefault="008D3EF7" w:rsidP="00EA7C10">
            <w:pPr>
              <w:pStyle w:val="ListParagraph"/>
              <w:numPr>
                <w:ilvl w:val="0"/>
                <w:numId w:val="5"/>
              </w:numPr>
              <w:jc w:val="both"/>
              <w:rPr>
                <w:rFonts w:asciiTheme="minorHAnsi" w:hAnsiTheme="minorHAnsi"/>
              </w:rPr>
            </w:pPr>
            <w:r w:rsidRPr="00A34019">
              <w:rPr>
                <w:rFonts w:asciiTheme="minorHAnsi" w:hAnsiTheme="minorHAnsi"/>
              </w:rPr>
              <w:t xml:space="preserve">Phase 3 – </w:t>
            </w:r>
            <w:r w:rsidR="000437D0" w:rsidRPr="00A34019">
              <w:rPr>
                <w:rFonts w:asciiTheme="minorHAnsi" w:hAnsiTheme="minorHAnsi"/>
              </w:rPr>
              <w:t>Design</w:t>
            </w:r>
            <w:r w:rsidR="00C86084" w:rsidRPr="00A34019">
              <w:rPr>
                <w:rFonts w:asciiTheme="minorHAnsi" w:hAnsiTheme="minorHAnsi"/>
              </w:rPr>
              <w:t>/technology</w:t>
            </w:r>
            <w:r w:rsidR="000437D0" w:rsidRPr="00A34019">
              <w:rPr>
                <w:rFonts w:asciiTheme="minorHAnsi" w:hAnsiTheme="minorHAnsi"/>
              </w:rPr>
              <w:t xml:space="preserve"> study of in-situ testing methods </w:t>
            </w:r>
            <w:r w:rsidR="004C1698" w:rsidRPr="00A34019">
              <w:rPr>
                <w:rFonts w:asciiTheme="minorHAnsi" w:hAnsiTheme="minorHAnsi"/>
              </w:rPr>
              <w:t xml:space="preserve">of HEPA </w:t>
            </w:r>
            <w:r w:rsidR="00C86084" w:rsidRPr="00A34019">
              <w:rPr>
                <w:rFonts w:asciiTheme="minorHAnsi" w:hAnsiTheme="minorHAnsi"/>
              </w:rPr>
              <w:t xml:space="preserve">filter mechanical </w:t>
            </w:r>
            <w:r w:rsidR="002F477C" w:rsidRPr="00A34019">
              <w:rPr>
                <w:rFonts w:asciiTheme="minorHAnsi" w:hAnsiTheme="minorHAnsi"/>
              </w:rPr>
              <w:t>integrity</w:t>
            </w:r>
            <w:r w:rsidR="00C86084" w:rsidRPr="00A34019">
              <w:rPr>
                <w:rFonts w:asciiTheme="minorHAnsi" w:hAnsiTheme="minorHAnsi"/>
              </w:rPr>
              <w:t>.</w:t>
            </w:r>
          </w:p>
          <w:p w14:paraId="76A84E63" w14:textId="77777777" w:rsidR="00871BD8" w:rsidRDefault="00871BD8" w:rsidP="00871BD8">
            <w:pPr>
              <w:pStyle w:val="ListParagraph"/>
              <w:rPr>
                <w:rFonts w:asciiTheme="minorHAnsi" w:hAnsiTheme="minorHAnsi"/>
              </w:rPr>
            </w:pPr>
          </w:p>
          <w:p w14:paraId="567CC29C" w14:textId="1DC2A13E" w:rsidR="00871BD8" w:rsidRDefault="000B5FBB" w:rsidP="00EA7C10">
            <w:pPr>
              <w:pStyle w:val="ListParagraph"/>
              <w:ind w:hanging="720"/>
              <w:jc w:val="both"/>
              <w:rPr>
                <w:rFonts w:asciiTheme="minorHAnsi" w:hAnsiTheme="minorHAnsi"/>
              </w:rPr>
            </w:pPr>
            <w:r w:rsidRPr="000B5FBB">
              <w:rPr>
                <w:rFonts w:asciiTheme="minorHAnsi" w:hAnsiTheme="minorHAnsi"/>
                <w:b/>
              </w:rPr>
              <w:t>NOTE:</w:t>
            </w:r>
            <w:r>
              <w:rPr>
                <w:rFonts w:asciiTheme="minorHAnsi" w:hAnsiTheme="minorHAnsi"/>
              </w:rPr>
              <w:t xml:space="preserve">  It is anticipated that timescales for delivery of phase 1-3 will be circa 4 months. </w:t>
            </w:r>
            <w:r w:rsidR="00871BD8">
              <w:rPr>
                <w:rFonts w:asciiTheme="minorHAnsi" w:hAnsiTheme="minorHAnsi"/>
              </w:rPr>
              <w:t>Phase 4 &amp; 5 may be subject to subsequent tender, based on the ONR review of phase 1 – 3.</w:t>
            </w:r>
            <w:r>
              <w:rPr>
                <w:rFonts w:asciiTheme="minorHAnsi" w:hAnsiTheme="minorHAnsi"/>
              </w:rPr>
              <w:t xml:space="preserve"> </w:t>
            </w:r>
          </w:p>
          <w:p w14:paraId="6A07556A" w14:textId="77777777" w:rsidR="00871BD8" w:rsidRPr="00A34019" w:rsidRDefault="00871BD8" w:rsidP="00871BD8">
            <w:pPr>
              <w:pStyle w:val="ListParagraph"/>
              <w:ind w:hanging="720"/>
              <w:rPr>
                <w:rFonts w:asciiTheme="minorHAnsi" w:hAnsiTheme="minorHAnsi"/>
              </w:rPr>
            </w:pPr>
          </w:p>
          <w:p w14:paraId="43B49D75" w14:textId="6A8FADE4" w:rsidR="00871BD8" w:rsidRPr="00871BD8" w:rsidRDefault="004C1698" w:rsidP="00EA7C10">
            <w:pPr>
              <w:pStyle w:val="ListParagraph"/>
              <w:numPr>
                <w:ilvl w:val="0"/>
                <w:numId w:val="5"/>
              </w:numPr>
              <w:jc w:val="both"/>
              <w:rPr>
                <w:rFonts w:asciiTheme="minorHAnsi" w:hAnsiTheme="minorHAnsi"/>
              </w:rPr>
            </w:pPr>
            <w:r w:rsidRPr="00A34019">
              <w:rPr>
                <w:rFonts w:asciiTheme="minorHAnsi" w:hAnsiTheme="minorHAnsi"/>
              </w:rPr>
              <w:t xml:space="preserve">Phase 4 </w:t>
            </w:r>
            <w:r w:rsidR="005A515E" w:rsidRPr="00A34019">
              <w:rPr>
                <w:rFonts w:asciiTheme="minorHAnsi" w:hAnsiTheme="minorHAnsi"/>
              </w:rPr>
              <w:t>–</w:t>
            </w:r>
            <w:r w:rsidRPr="00A34019">
              <w:rPr>
                <w:rFonts w:asciiTheme="minorHAnsi" w:hAnsiTheme="minorHAnsi"/>
              </w:rPr>
              <w:t xml:space="preserve"> </w:t>
            </w:r>
            <w:r w:rsidR="008D3EF7" w:rsidRPr="00A34019">
              <w:rPr>
                <w:rFonts w:asciiTheme="minorHAnsi" w:hAnsiTheme="minorHAnsi"/>
              </w:rPr>
              <w:t>Experiment design</w:t>
            </w:r>
            <w:r w:rsidR="003B2002" w:rsidRPr="00A34019">
              <w:rPr>
                <w:rFonts w:asciiTheme="minorHAnsi" w:hAnsiTheme="minorHAnsi"/>
              </w:rPr>
              <w:t>s</w:t>
            </w:r>
            <w:r w:rsidR="005A515E" w:rsidRPr="00A34019">
              <w:rPr>
                <w:rFonts w:asciiTheme="minorHAnsi" w:hAnsiTheme="minorHAnsi"/>
              </w:rPr>
              <w:t xml:space="preserve"> </w:t>
            </w:r>
            <w:r w:rsidR="00F4509B" w:rsidRPr="00A34019">
              <w:rPr>
                <w:rFonts w:asciiTheme="minorHAnsi" w:hAnsiTheme="minorHAnsi"/>
              </w:rPr>
              <w:t>t</w:t>
            </w:r>
            <w:r w:rsidR="002F477C" w:rsidRPr="00A34019">
              <w:rPr>
                <w:rFonts w:asciiTheme="minorHAnsi" w:hAnsiTheme="minorHAnsi"/>
              </w:rPr>
              <w:t xml:space="preserve">o </w:t>
            </w:r>
            <w:r w:rsidR="003B2002" w:rsidRPr="00A34019">
              <w:rPr>
                <w:rFonts w:asciiTheme="minorHAnsi" w:hAnsiTheme="minorHAnsi"/>
              </w:rPr>
              <w:t xml:space="preserve">deliver in-situ HEPA filter </w:t>
            </w:r>
            <w:r w:rsidR="00A34019" w:rsidRPr="00A34019">
              <w:rPr>
                <w:rFonts w:asciiTheme="minorHAnsi" w:hAnsiTheme="minorHAnsi"/>
              </w:rPr>
              <w:t>mechanical performance testing.</w:t>
            </w:r>
          </w:p>
          <w:p w14:paraId="5619A009" w14:textId="77777777" w:rsidR="00E65A31" w:rsidRPr="00A34019" w:rsidRDefault="004C1698" w:rsidP="00CA012E">
            <w:pPr>
              <w:pStyle w:val="ListParagraph"/>
              <w:numPr>
                <w:ilvl w:val="0"/>
                <w:numId w:val="5"/>
              </w:numPr>
              <w:rPr>
                <w:rFonts w:asciiTheme="minorHAnsi" w:hAnsiTheme="minorHAnsi"/>
              </w:rPr>
            </w:pPr>
            <w:r w:rsidRPr="00A34019">
              <w:rPr>
                <w:rFonts w:asciiTheme="minorHAnsi" w:hAnsiTheme="minorHAnsi"/>
              </w:rPr>
              <w:t xml:space="preserve">Phase 5 – </w:t>
            </w:r>
            <w:r w:rsidR="007231AE" w:rsidRPr="00A34019">
              <w:rPr>
                <w:rFonts w:asciiTheme="minorHAnsi" w:hAnsiTheme="minorHAnsi"/>
              </w:rPr>
              <w:t xml:space="preserve">Confirmatory </w:t>
            </w:r>
            <w:r w:rsidRPr="00A34019">
              <w:rPr>
                <w:rFonts w:asciiTheme="minorHAnsi" w:hAnsiTheme="minorHAnsi"/>
              </w:rPr>
              <w:t>testing</w:t>
            </w:r>
            <w:r w:rsidR="005A515E" w:rsidRPr="00A34019">
              <w:rPr>
                <w:rFonts w:asciiTheme="minorHAnsi" w:hAnsiTheme="minorHAnsi"/>
              </w:rPr>
              <w:t>.</w:t>
            </w:r>
          </w:p>
          <w:p w14:paraId="301D5D87" w14:textId="77777777" w:rsidR="00981813" w:rsidRDefault="00981813" w:rsidP="00981813">
            <w:pPr>
              <w:pStyle w:val="TSHeadingNumbered1"/>
              <w:numPr>
                <w:ilvl w:val="0"/>
                <w:numId w:val="0"/>
              </w:numPr>
              <w:tabs>
                <w:tab w:val="left" w:pos="0"/>
              </w:tabs>
              <w:ind w:left="792"/>
              <w:rPr>
                <w:rFonts w:asciiTheme="minorHAnsi" w:hAnsiTheme="minorHAnsi" w:cstheme="minorHAnsi"/>
              </w:rPr>
            </w:pPr>
          </w:p>
          <w:p w14:paraId="08A243D8" w14:textId="77777777" w:rsidR="005A515E" w:rsidRPr="009B7673" w:rsidRDefault="005A515E" w:rsidP="00CA012E">
            <w:pPr>
              <w:pStyle w:val="TSHeadingNumbered1"/>
              <w:numPr>
                <w:ilvl w:val="1"/>
                <w:numId w:val="6"/>
              </w:numPr>
              <w:tabs>
                <w:tab w:val="left" w:pos="0"/>
              </w:tabs>
              <w:rPr>
                <w:rFonts w:asciiTheme="minorHAnsi" w:hAnsiTheme="minorHAnsi" w:cstheme="minorHAnsi"/>
              </w:rPr>
            </w:pPr>
            <w:r w:rsidRPr="009B7673">
              <w:rPr>
                <w:rFonts w:asciiTheme="minorHAnsi" w:hAnsiTheme="minorHAnsi" w:cstheme="minorHAnsi"/>
              </w:rPr>
              <w:t>DETAIL OF SCOPE</w:t>
            </w:r>
          </w:p>
          <w:p w14:paraId="54116AF7" w14:textId="77777777" w:rsidR="00652594" w:rsidRPr="00A34019" w:rsidRDefault="002F477C" w:rsidP="00CA012E">
            <w:pPr>
              <w:pStyle w:val="TSHeadingNumbered1"/>
              <w:numPr>
                <w:ilvl w:val="2"/>
                <w:numId w:val="6"/>
              </w:numPr>
              <w:tabs>
                <w:tab w:val="left" w:pos="0"/>
              </w:tabs>
              <w:rPr>
                <w:rFonts w:asciiTheme="minorHAnsi" w:hAnsiTheme="minorHAnsi" w:cstheme="minorHAnsi"/>
              </w:rPr>
            </w:pPr>
            <w:r w:rsidRPr="009B7673">
              <w:rPr>
                <w:rFonts w:asciiTheme="minorHAnsi" w:hAnsiTheme="minorHAnsi" w:cstheme="minorHAnsi"/>
              </w:rPr>
              <w:t xml:space="preserve">Phase 1 - </w:t>
            </w:r>
            <w:r w:rsidR="00F4509B" w:rsidRPr="00A34019">
              <w:rPr>
                <w:rFonts w:asciiTheme="minorHAnsi" w:hAnsiTheme="minorHAnsi"/>
              </w:rPr>
              <w:t>Research review: determine development in the causes of HEPA filter ageing and degradation.</w:t>
            </w:r>
          </w:p>
          <w:p w14:paraId="3B417A18" w14:textId="77777777" w:rsidR="00A67663" w:rsidRDefault="005A515E" w:rsidP="00EA7C10">
            <w:pPr>
              <w:pStyle w:val="ListParagraph"/>
              <w:numPr>
                <w:ilvl w:val="0"/>
                <w:numId w:val="5"/>
              </w:numPr>
              <w:jc w:val="both"/>
              <w:rPr>
                <w:rFonts w:asciiTheme="minorHAnsi" w:hAnsiTheme="minorHAnsi"/>
              </w:rPr>
            </w:pPr>
            <w:r w:rsidRPr="009B7673">
              <w:rPr>
                <w:rFonts w:asciiTheme="minorHAnsi" w:hAnsiTheme="minorHAnsi"/>
              </w:rPr>
              <w:t>W Bergman issued a report [</w:t>
            </w:r>
            <w:r w:rsidR="00386B2D" w:rsidRPr="009B7673">
              <w:rPr>
                <w:rFonts w:asciiTheme="minorHAnsi" w:hAnsiTheme="minorHAnsi"/>
              </w:rPr>
              <w:t>Ref. 2</w:t>
            </w:r>
            <w:r w:rsidRPr="009B7673">
              <w:rPr>
                <w:rFonts w:asciiTheme="minorHAnsi" w:hAnsiTheme="minorHAnsi"/>
              </w:rPr>
              <w:t xml:space="preserve">] detailing experimental work undertaken to evaluate the causes and effects of HEPA filter </w:t>
            </w:r>
            <w:r w:rsidRPr="00A34019">
              <w:rPr>
                <w:rFonts w:asciiTheme="minorHAnsi" w:hAnsiTheme="minorHAnsi"/>
              </w:rPr>
              <w:t xml:space="preserve">ageing. </w:t>
            </w:r>
            <w:r w:rsidR="00A67663" w:rsidRPr="00A34019">
              <w:rPr>
                <w:rFonts w:asciiTheme="minorHAnsi" w:hAnsiTheme="minorHAnsi"/>
              </w:rPr>
              <w:t>This has remained a key baseline document upon which relevant good practice (RGP) is based.</w:t>
            </w:r>
          </w:p>
          <w:p w14:paraId="59F5C7EE" w14:textId="77777777" w:rsidR="005A515E" w:rsidRPr="009B7673" w:rsidRDefault="00AF5516" w:rsidP="00EA7C10">
            <w:pPr>
              <w:pStyle w:val="ListParagraph"/>
              <w:numPr>
                <w:ilvl w:val="0"/>
                <w:numId w:val="5"/>
              </w:numPr>
              <w:jc w:val="both"/>
              <w:rPr>
                <w:rFonts w:asciiTheme="minorHAnsi" w:hAnsiTheme="minorHAnsi"/>
              </w:rPr>
            </w:pPr>
            <w:r w:rsidRPr="009B7673">
              <w:rPr>
                <w:rFonts w:asciiTheme="minorHAnsi" w:hAnsiTheme="minorHAnsi"/>
              </w:rPr>
              <w:t>A</w:t>
            </w:r>
            <w:r w:rsidR="005A515E" w:rsidRPr="009B7673">
              <w:rPr>
                <w:rFonts w:asciiTheme="minorHAnsi" w:hAnsiTheme="minorHAnsi"/>
              </w:rPr>
              <w:t xml:space="preserve"> review of subsequent </w:t>
            </w:r>
            <w:r w:rsidR="002F477C" w:rsidRPr="009B7673">
              <w:rPr>
                <w:rFonts w:asciiTheme="minorHAnsi" w:hAnsiTheme="minorHAnsi"/>
              </w:rPr>
              <w:t>research undertaken since 1999</w:t>
            </w:r>
            <w:r w:rsidR="00652594" w:rsidRPr="009B7673">
              <w:rPr>
                <w:rFonts w:asciiTheme="minorHAnsi" w:hAnsiTheme="minorHAnsi"/>
              </w:rPr>
              <w:t xml:space="preserve"> </w:t>
            </w:r>
            <w:r w:rsidR="005A515E" w:rsidRPr="009B7673">
              <w:rPr>
                <w:rFonts w:asciiTheme="minorHAnsi" w:hAnsiTheme="minorHAnsi"/>
              </w:rPr>
              <w:t xml:space="preserve">is required to </w:t>
            </w:r>
            <w:r w:rsidR="00652594" w:rsidRPr="009B7673">
              <w:rPr>
                <w:rFonts w:asciiTheme="minorHAnsi" w:hAnsiTheme="minorHAnsi"/>
              </w:rPr>
              <w:t xml:space="preserve">investigate </w:t>
            </w:r>
            <w:r w:rsidR="00386B2D" w:rsidRPr="009B7673">
              <w:rPr>
                <w:rFonts w:asciiTheme="minorHAnsi" w:hAnsiTheme="minorHAnsi"/>
              </w:rPr>
              <w:t>developments regarding</w:t>
            </w:r>
            <w:r w:rsidR="005A515E" w:rsidRPr="009B7673">
              <w:rPr>
                <w:rFonts w:asciiTheme="minorHAnsi" w:hAnsiTheme="minorHAnsi"/>
              </w:rPr>
              <w:t xml:space="preserve"> </w:t>
            </w:r>
            <w:r w:rsidR="00652594" w:rsidRPr="009B7673">
              <w:rPr>
                <w:rFonts w:asciiTheme="minorHAnsi" w:hAnsiTheme="minorHAnsi"/>
              </w:rPr>
              <w:t xml:space="preserve">the causes and </w:t>
            </w:r>
            <w:r w:rsidR="002F477C" w:rsidRPr="009B7673">
              <w:rPr>
                <w:rFonts w:asciiTheme="minorHAnsi" w:hAnsiTheme="minorHAnsi"/>
              </w:rPr>
              <w:t>effect</w:t>
            </w:r>
            <w:r w:rsidR="00652594" w:rsidRPr="009B7673">
              <w:rPr>
                <w:rFonts w:asciiTheme="minorHAnsi" w:hAnsiTheme="minorHAnsi"/>
              </w:rPr>
              <w:t>s of HEPA filter ageing</w:t>
            </w:r>
            <w:r w:rsidR="00386B2D" w:rsidRPr="009B7673">
              <w:rPr>
                <w:rFonts w:asciiTheme="minorHAnsi" w:hAnsiTheme="minorHAnsi"/>
              </w:rPr>
              <w:t xml:space="preserve"> subsequent to Bergman’s findings</w:t>
            </w:r>
            <w:r w:rsidR="00ED0949">
              <w:rPr>
                <w:rFonts w:asciiTheme="minorHAnsi" w:hAnsiTheme="minorHAnsi"/>
              </w:rPr>
              <w:t>.</w:t>
            </w:r>
            <w:r w:rsidR="0009795A">
              <w:rPr>
                <w:rFonts w:asciiTheme="minorHAnsi" w:hAnsiTheme="minorHAnsi"/>
              </w:rPr>
              <w:t xml:space="preserve"> </w:t>
            </w:r>
          </w:p>
          <w:p w14:paraId="4503CDCD" w14:textId="77777777" w:rsidR="0098272A" w:rsidRPr="00A34019" w:rsidRDefault="00A67663" w:rsidP="00EA7C10">
            <w:pPr>
              <w:pStyle w:val="ListParagraph"/>
              <w:numPr>
                <w:ilvl w:val="0"/>
                <w:numId w:val="5"/>
              </w:numPr>
              <w:jc w:val="both"/>
              <w:rPr>
                <w:rFonts w:asciiTheme="minorHAnsi" w:hAnsiTheme="minorHAnsi"/>
              </w:rPr>
            </w:pPr>
            <w:r>
              <w:rPr>
                <w:rFonts w:asciiTheme="minorHAnsi" w:hAnsiTheme="minorHAnsi"/>
              </w:rPr>
              <w:t>As part of this review, d</w:t>
            </w:r>
            <w:r w:rsidR="00897AA2" w:rsidRPr="009B7673">
              <w:rPr>
                <w:rFonts w:asciiTheme="minorHAnsi" w:hAnsiTheme="minorHAnsi"/>
              </w:rPr>
              <w:t>etermination of whether the effect of DOP/DF testing on the ageing of the filters has been assessed is required.</w:t>
            </w:r>
            <w:r w:rsidR="00897AA2">
              <w:rPr>
                <w:rFonts w:asciiTheme="minorHAnsi" w:hAnsiTheme="minorHAnsi"/>
              </w:rPr>
              <w:t xml:space="preserve"> </w:t>
            </w:r>
            <w:r w:rsidR="00326CD0" w:rsidRPr="009B7673">
              <w:rPr>
                <w:rFonts w:asciiTheme="minorHAnsi" w:hAnsiTheme="minorHAnsi"/>
              </w:rPr>
              <w:t>DOP/DF testing</w:t>
            </w:r>
            <w:r w:rsidR="00386B2D" w:rsidRPr="009B7673">
              <w:rPr>
                <w:rFonts w:asciiTheme="minorHAnsi" w:hAnsiTheme="minorHAnsi"/>
              </w:rPr>
              <w:t xml:space="preserve"> [Ref.1, section 13.4.3]</w:t>
            </w:r>
            <w:r w:rsidR="00326CD0" w:rsidRPr="009B7673">
              <w:rPr>
                <w:rFonts w:asciiTheme="minorHAnsi" w:hAnsiTheme="minorHAnsi"/>
              </w:rPr>
              <w:t xml:space="preserve"> is widely used to d</w:t>
            </w:r>
            <w:r w:rsidR="00326CD0" w:rsidRPr="00A34019">
              <w:rPr>
                <w:rFonts w:asciiTheme="minorHAnsi" w:hAnsiTheme="minorHAnsi"/>
              </w:rPr>
              <w:t xml:space="preserve">emonstrate the effectiveness of HEPA filtration. </w:t>
            </w:r>
          </w:p>
          <w:p w14:paraId="3DFB113B" w14:textId="77777777" w:rsidR="00641A18" w:rsidRPr="00A34019" w:rsidRDefault="00A67663" w:rsidP="00CA012E">
            <w:pPr>
              <w:pStyle w:val="ListParagraph"/>
              <w:numPr>
                <w:ilvl w:val="0"/>
                <w:numId w:val="5"/>
              </w:numPr>
              <w:rPr>
                <w:rFonts w:asciiTheme="minorHAnsi" w:hAnsiTheme="minorHAnsi"/>
              </w:rPr>
            </w:pPr>
            <w:r w:rsidRPr="00A34019">
              <w:rPr>
                <w:rFonts w:asciiTheme="minorHAnsi" w:hAnsiTheme="minorHAnsi"/>
              </w:rPr>
              <w:t>The p</w:t>
            </w:r>
            <w:r w:rsidR="00641A18" w:rsidRPr="00A34019">
              <w:rPr>
                <w:rFonts w:asciiTheme="minorHAnsi" w:hAnsiTheme="minorHAnsi"/>
              </w:rPr>
              <w:t xml:space="preserve">hase </w:t>
            </w:r>
            <w:r w:rsidR="00024701" w:rsidRPr="00A34019">
              <w:rPr>
                <w:rFonts w:asciiTheme="minorHAnsi" w:hAnsiTheme="minorHAnsi"/>
              </w:rPr>
              <w:t>1</w:t>
            </w:r>
            <w:r w:rsidRPr="00A34019">
              <w:rPr>
                <w:rFonts w:asciiTheme="minorHAnsi" w:hAnsiTheme="minorHAnsi"/>
              </w:rPr>
              <w:t xml:space="preserve"> review shall </w:t>
            </w:r>
            <w:r w:rsidR="00024701" w:rsidRPr="00A34019">
              <w:rPr>
                <w:rFonts w:asciiTheme="minorHAnsi" w:hAnsiTheme="minorHAnsi"/>
              </w:rPr>
              <w:t>consider national and international</w:t>
            </w:r>
            <w:r w:rsidRPr="00A34019">
              <w:rPr>
                <w:rFonts w:asciiTheme="minorHAnsi" w:hAnsiTheme="minorHAnsi"/>
              </w:rPr>
              <w:t xml:space="preserve"> </w:t>
            </w:r>
            <w:r w:rsidR="00CD734A" w:rsidRPr="00A34019">
              <w:rPr>
                <w:rFonts w:asciiTheme="minorHAnsi" w:hAnsiTheme="minorHAnsi"/>
              </w:rPr>
              <w:t>research</w:t>
            </w:r>
            <w:r w:rsidR="00024701" w:rsidRPr="00A34019">
              <w:rPr>
                <w:rFonts w:asciiTheme="minorHAnsi" w:hAnsiTheme="minorHAnsi"/>
              </w:rPr>
              <w:t>.</w:t>
            </w:r>
          </w:p>
          <w:p w14:paraId="63D0E384" w14:textId="77777777" w:rsidR="005A515E" w:rsidRPr="009B7673" w:rsidRDefault="00E81F72" w:rsidP="00EA7C10">
            <w:pPr>
              <w:pStyle w:val="ListParagraph"/>
              <w:numPr>
                <w:ilvl w:val="0"/>
                <w:numId w:val="5"/>
              </w:numPr>
              <w:jc w:val="both"/>
              <w:rPr>
                <w:rFonts w:asciiTheme="minorHAnsi" w:hAnsiTheme="minorHAnsi"/>
              </w:rPr>
            </w:pPr>
            <w:r w:rsidRPr="009B7673">
              <w:rPr>
                <w:rFonts w:asciiTheme="minorHAnsi" w:hAnsiTheme="minorHAnsi"/>
              </w:rPr>
              <w:t>The p</w:t>
            </w:r>
            <w:r w:rsidR="005A515E" w:rsidRPr="009B7673">
              <w:rPr>
                <w:rFonts w:asciiTheme="minorHAnsi" w:hAnsiTheme="minorHAnsi"/>
              </w:rPr>
              <w:t xml:space="preserve">hase 1 deliverable shall be a summary of research areas consulted, report summaries considered and discounted (i.e. assessed but </w:t>
            </w:r>
            <w:r w:rsidRPr="009B7673">
              <w:rPr>
                <w:rFonts w:asciiTheme="minorHAnsi" w:hAnsiTheme="minorHAnsi"/>
              </w:rPr>
              <w:t xml:space="preserve">considered to provide </w:t>
            </w:r>
            <w:r w:rsidR="005A515E" w:rsidRPr="009B7673">
              <w:rPr>
                <w:rFonts w:asciiTheme="minorHAnsi" w:hAnsiTheme="minorHAnsi"/>
              </w:rPr>
              <w:t xml:space="preserve">no </w:t>
            </w:r>
            <w:r w:rsidRPr="009B7673">
              <w:rPr>
                <w:rFonts w:asciiTheme="minorHAnsi" w:hAnsiTheme="minorHAnsi"/>
              </w:rPr>
              <w:t>pertinent</w:t>
            </w:r>
            <w:r w:rsidR="005A515E" w:rsidRPr="009B7673">
              <w:rPr>
                <w:rFonts w:asciiTheme="minorHAnsi" w:hAnsiTheme="minorHAnsi"/>
              </w:rPr>
              <w:t xml:space="preserve"> output) and those with applicable content</w:t>
            </w:r>
            <w:r w:rsidRPr="009B7673">
              <w:rPr>
                <w:rFonts w:asciiTheme="minorHAnsi" w:hAnsiTheme="minorHAnsi"/>
              </w:rPr>
              <w:t xml:space="preserve">. Where valid research is identified a </w:t>
            </w:r>
            <w:r w:rsidR="005A515E" w:rsidRPr="009B7673">
              <w:rPr>
                <w:rFonts w:asciiTheme="minorHAnsi" w:hAnsiTheme="minorHAnsi"/>
              </w:rPr>
              <w:t xml:space="preserve">summary of </w:t>
            </w:r>
            <w:r w:rsidR="003E417E" w:rsidRPr="009B7673">
              <w:rPr>
                <w:rFonts w:asciiTheme="minorHAnsi" w:hAnsiTheme="minorHAnsi"/>
              </w:rPr>
              <w:t>conclusions</w:t>
            </w:r>
            <w:r w:rsidR="00797E8F" w:rsidRPr="009B7673">
              <w:rPr>
                <w:rFonts w:asciiTheme="minorHAnsi" w:hAnsiTheme="minorHAnsi"/>
              </w:rPr>
              <w:t xml:space="preserve"> shall be </w:t>
            </w:r>
            <w:r w:rsidR="00797E8F" w:rsidRPr="00A34019">
              <w:rPr>
                <w:rFonts w:asciiTheme="minorHAnsi" w:hAnsiTheme="minorHAnsi"/>
              </w:rPr>
              <w:t>produced</w:t>
            </w:r>
            <w:r w:rsidR="005A515E" w:rsidRPr="00A34019">
              <w:rPr>
                <w:rFonts w:asciiTheme="minorHAnsi" w:hAnsiTheme="minorHAnsi"/>
              </w:rPr>
              <w:t>.</w:t>
            </w:r>
            <w:r w:rsidR="00D72DAD" w:rsidRPr="00A34019">
              <w:rPr>
                <w:rFonts w:asciiTheme="minorHAnsi" w:hAnsiTheme="minorHAnsi"/>
              </w:rPr>
              <w:t xml:space="preserve"> </w:t>
            </w:r>
            <w:r w:rsidR="00897AA2" w:rsidRPr="00A34019">
              <w:rPr>
                <w:rFonts w:asciiTheme="minorHAnsi" w:hAnsiTheme="minorHAnsi"/>
              </w:rPr>
              <w:t>It is intended that this output can be use</w:t>
            </w:r>
            <w:r w:rsidR="00A67663" w:rsidRPr="00A34019">
              <w:rPr>
                <w:rFonts w:asciiTheme="minorHAnsi" w:hAnsiTheme="minorHAnsi"/>
              </w:rPr>
              <w:t>d a ‘signpost document for the n</w:t>
            </w:r>
            <w:r w:rsidR="00897AA2" w:rsidRPr="00A34019">
              <w:rPr>
                <w:rFonts w:asciiTheme="minorHAnsi" w:hAnsiTheme="minorHAnsi"/>
              </w:rPr>
              <w:t>uclear ventilation industry</w:t>
            </w:r>
            <w:r w:rsidR="00153AE8" w:rsidRPr="00A34019">
              <w:rPr>
                <w:rFonts w:asciiTheme="minorHAnsi" w:hAnsiTheme="minorHAnsi"/>
              </w:rPr>
              <w:t xml:space="preserve"> and regulators as a</w:t>
            </w:r>
            <w:r w:rsidR="00A67663" w:rsidRPr="00A34019">
              <w:rPr>
                <w:rFonts w:asciiTheme="minorHAnsi" w:hAnsiTheme="minorHAnsi"/>
              </w:rPr>
              <w:t xml:space="preserve"> point of reference and a baseline for future consideration.</w:t>
            </w:r>
          </w:p>
          <w:p w14:paraId="5FB52C0C" w14:textId="438D0C5D" w:rsidR="00494151" w:rsidRPr="00A34019" w:rsidRDefault="00494151" w:rsidP="00CA012E">
            <w:pPr>
              <w:pStyle w:val="ListParagraph"/>
              <w:numPr>
                <w:ilvl w:val="0"/>
                <w:numId w:val="5"/>
              </w:numPr>
              <w:rPr>
                <w:rFonts w:asciiTheme="minorHAnsi" w:hAnsiTheme="minorHAnsi"/>
              </w:rPr>
            </w:pPr>
            <w:r w:rsidRPr="009B7673">
              <w:rPr>
                <w:rFonts w:asciiTheme="minorHAnsi" w:hAnsiTheme="minorHAnsi"/>
              </w:rPr>
              <w:t xml:space="preserve">The </w:t>
            </w:r>
            <w:r w:rsidRPr="00A34019">
              <w:rPr>
                <w:rFonts w:asciiTheme="minorHAnsi" w:hAnsiTheme="minorHAnsi"/>
              </w:rPr>
              <w:t>output of phase 1 shall be pr</w:t>
            </w:r>
            <w:r w:rsidR="00871BD8">
              <w:rPr>
                <w:rFonts w:asciiTheme="minorHAnsi" w:hAnsiTheme="minorHAnsi"/>
              </w:rPr>
              <w:t>esented to the ONR</w:t>
            </w:r>
            <w:r w:rsidR="001E7C8B">
              <w:rPr>
                <w:rFonts w:asciiTheme="minorHAnsi" w:hAnsiTheme="minorHAnsi"/>
              </w:rPr>
              <w:t>,</w:t>
            </w:r>
            <w:r w:rsidR="00A34019" w:rsidRPr="00A34019">
              <w:rPr>
                <w:rFonts w:asciiTheme="minorHAnsi" w:hAnsiTheme="minorHAnsi"/>
              </w:rPr>
              <w:t xml:space="preserve"> with</w:t>
            </w:r>
            <w:r w:rsidR="008B4FD9" w:rsidRPr="00A34019">
              <w:rPr>
                <w:rFonts w:asciiTheme="minorHAnsi" w:hAnsiTheme="minorHAnsi"/>
              </w:rPr>
              <w:t xml:space="preserve"> supporting report.</w:t>
            </w:r>
          </w:p>
          <w:p w14:paraId="4467B42E" w14:textId="77777777" w:rsidR="00981813" w:rsidRPr="00A34019" w:rsidRDefault="00981813" w:rsidP="00981813">
            <w:pPr>
              <w:pStyle w:val="TSHeadingNumbered1"/>
              <w:numPr>
                <w:ilvl w:val="0"/>
                <w:numId w:val="0"/>
              </w:numPr>
              <w:tabs>
                <w:tab w:val="left" w:pos="0"/>
              </w:tabs>
              <w:ind w:left="1224"/>
              <w:rPr>
                <w:rFonts w:asciiTheme="minorHAnsi" w:hAnsiTheme="minorHAnsi" w:cstheme="minorHAnsi"/>
              </w:rPr>
            </w:pPr>
          </w:p>
          <w:p w14:paraId="59783129" w14:textId="77777777" w:rsidR="005A515E" w:rsidRPr="00A34019" w:rsidRDefault="005A515E" w:rsidP="00CA012E">
            <w:pPr>
              <w:pStyle w:val="TSHeadingNumbered1"/>
              <w:numPr>
                <w:ilvl w:val="2"/>
                <w:numId w:val="6"/>
              </w:numPr>
              <w:tabs>
                <w:tab w:val="left" w:pos="0"/>
              </w:tabs>
              <w:rPr>
                <w:rFonts w:asciiTheme="minorHAnsi" w:hAnsiTheme="minorHAnsi" w:cstheme="minorHAnsi"/>
              </w:rPr>
            </w:pPr>
            <w:r w:rsidRPr="00A34019">
              <w:rPr>
                <w:rFonts w:asciiTheme="minorHAnsi" w:hAnsiTheme="minorHAnsi" w:cstheme="minorHAnsi"/>
              </w:rPr>
              <w:t>Pha</w:t>
            </w:r>
            <w:r w:rsidR="005E5407" w:rsidRPr="00A34019">
              <w:rPr>
                <w:rFonts w:asciiTheme="minorHAnsi" w:hAnsiTheme="minorHAnsi" w:cstheme="minorHAnsi"/>
              </w:rPr>
              <w:t xml:space="preserve">se 2 </w:t>
            </w:r>
            <w:r w:rsidR="00781D7F" w:rsidRPr="00A34019">
              <w:rPr>
                <w:rFonts w:asciiTheme="minorHAnsi" w:hAnsiTheme="minorHAnsi" w:cstheme="minorHAnsi"/>
              </w:rPr>
              <w:t>–</w:t>
            </w:r>
            <w:r w:rsidR="005E5407" w:rsidRPr="00A34019">
              <w:rPr>
                <w:rFonts w:asciiTheme="minorHAnsi" w:hAnsiTheme="minorHAnsi" w:cstheme="minorHAnsi"/>
              </w:rPr>
              <w:t xml:space="preserve"> </w:t>
            </w:r>
            <w:r w:rsidR="00781D7F" w:rsidRPr="00A34019">
              <w:rPr>
                <w:rFonts w:asciiTheme="minorHAnsi" w:hAnsiTheme="minorHAnsi" w:cstheme="minorHAnsi"/>
              </w:rPr>
              <w:t>Research review: determine developments in HEPA filter mechanical resiliance/robustness.</w:t>
            </w:r>
          </w:p>
          <w:p w14:paraId="7302D3AC" w14:textId="77777777" w:rsidR="00D72DAD" w:rsidRPr="00A34019" w:rsidRDefault="005E5407" w:rsidP="00EA7C10">
            <w:pPr>
              <w:pStyle w:val="ListParagraph"/>
              <w:numPr>
                <w:ilvl w:val="0"/>
                <w:numId w:val="5"/>
              </w:numPr>
              <w:jc w:val="both"/>
              <w:rPr>
                <w:rFonts w:asciiTheme="minorHAnsi" w:hAnsiTheme="minorHAnsi"/>
              </w:rPr>
            </w:pPr>
            <w:r w:rsidRPr="00A34019">
              <w:rPr>
                <w:rFonts w:asciiTheme="minorHAnsi" w:hAnsiTheme="minorHAnsi"/>
              </w:rPr>
              <w:t>The p</w:t>
            </w:r>
            <w:r w:rsidR="005A515E" w:rsidRPr="00A34019">
              <w:rPr>
                <w:rFonts w:asciiTheme="minorHAnsi" w:hAnsiTheme="minorHAnsi"/>
              </w:rPr>
              <w:t>hase 2</w:t>
            </w:r>
            <w:r w:rsidR="00AF5516" w:rsidRPr="00A34019">
              <w:rPr>
                <w:rFonts w:asciiTheme="minorHAnsi" w:hAnsiTheme="minorHAnsi"/>
              </w:rPr>
              <w:t xml:space="preserve"> s</w:t>
            </w:r>
            <w:r w:rsidRPr="00A34019">
              <w:rPr>
                <w:rFonts w:asciiTheme="minorHAnsi" w:hAnsiTheme="minorHAnsi"/>
              </w:rPr>
              <w:t xml:space="preserve">cope shall </w:t>
            </w:r>
            <w:r w:rsidR="00AF5516" w:rsidRPr="00A34019">
              <w:rPr>
                <w:rFonts w:asciiTheme="minorHAnsi" w:hAnsiTheme="minorHAnsi"/>
              </w:rPr>
              <w:t xml:space="preserve">determine whether any research and development of HEPA filter </w:t>
            </w:r>
            <w:r w:rsidR="00781D7F" w:rsidRPr="00A34019">
              <w:rPr>
                <w:rFonts w:asciiTheme="minorHAnsi" w:hAnsiTheme="minorHAnsi"/>
              </w:rPr>
              <w:t>assembly materials and design</w:t>
            </w:r>
            <w:r w:rsidRPr="00A34019">
              <w:rPr>
                <w:rFonts w:asciiTheme="minorHAnsi" w:hAnsiTheme="minorHAnsi"/>
              </w:rPr>
              <w:t xml:space="preserve"> </w:t>
            </w:r>
            <w:r w:rsidR="00494151" w:rsidRPr="00A34019">
              <w:rPr>
                <w:rFonts w:asciiTheme="minorHAnsi" w:hAnsiTheme="minorHAnsi"/>
              </w:rPr>
              <w:t xml:space="preserve">has </w:t>
            </w:r>
            <w:r w:rsidRPr="00A34019">
              <w:rPr>
                <w:rFonts w:asciiTheme="minorHAnsi" w:hAnsiTheme="minorHAnsi"/>
              </w:rPr>
              <w:t>resulted</w:t>
            </w:r>
            <w:r w:rsidR="00494151" w:rsidRPr="00A34019">
              <w:rPr>
                <w:rFonts w:asciiTheme="minorHAnsi" w:hAnsiTheme="minorHAnsi"/>
              </w:rPr>
              <w:t xml:space="preserve"> </w:t>
            </w:r>
            <w:r w:rsidRPr="00A34019">
              <w:rPr>
                <w:rFonts w:asciiTheme="minorHAnsi" w:hAnsiTheme="minorHAnsi"/>
              </w:rPr>
              <w:t xml:space="preserve">in improvements of </w:t>
            </w:r>
            <w:r w:rsidR="00494151" w:rsidRPr="00A34019">
              <w:rPr>
                <w:rFonts w:asciiTheme="minorHAnsi" w:hAnsiTheme="minorHAnsi"/>
              </w:rPr>
              <w:t xml:space="preserve">resilience/robustness </w:t>
            </w:r>
            <w:r w:rsidRPr="00A34019">
              <w:rPr>
                <w:rFonts w:asciiTheme="minorHAnsi" w:hAnsiTheme="minorHAnsi"/>
              </w:rPr>
              <w:t xml:space="preserve">compared to the filters assessed by Bergman [Ref. </w:t>
            </w:r>
            <w:r w:rsidR="00E332CB" w:rsidRPr="00A34019">
              <w:rPr>
                <w:rFonts w:asciiTheme="minorHAnsi" w:hAnsiTheme="minorHAnsi"/>
              </w:rPr>
              <w:t>2</w:t>
            </w:r>
            <w:r w:rsidRPr="00A34019">
              <w:rPr>
                <w:rFonts w:asciiTheme="minorHAnsi" w:hAnsiTheme="minorHAnsi"/>
              </w:rPr>
              <w:t>].</w:t>
            </w:r>
          </w:p>
          <w:p w14:paraId="4E7F6F42" w14:textId="77777777" w:rsidR="00024701" w:rsidRPr="00A34019" w:rsidRDefault="00024701" w:rsidP="00CA012E">
            <w:pPr>
              <w:pStyle w:val="ListParagraph"/>
              <w:numPr>
                <w:ilvl w:val="0"/>
                <w:numId w:val="5"/>
              </w:numPr>
              <w:rPr>
                <w:rFonts w:asciiTheme="minorHAnsi" w:hAnsiTheme="minorHAnsi"/>
              </w:rPr>
            </w:pPr>
            <w:r w:rsidRPr="00A34019">
              <w:rPr>
                <w:rFonts w:asciiTheme="minorHAnsi" w:hAnsiTheme="minorHAnsi"/>
              </w:rPr>
              <w:t>The phase 2 review shall consider national and international research.</w:t>
            </w:r>
          </w:p>
          <w:p w14:paraId="09DC27E6" w14:textId="77777777" w:rsidR="00797E8F" w:rsidRPr="00A34019" w:rsidRDefault="00797E8F" w:rsidP="00EA7C10">
            <w:pPr>
              <w:pStyle w:val="ListParagraph"/>
              <w:numPr>
                <w:ilvl w:val="0"/>
                <w:numId w:val="5"/>
              </w:numPr>
              <w:jc w:val="both"/>
              <w:rPr>
                <w:rFonts w:asciiTheme="minorHAnsi" w:hAnsiTheme="minorHAnsi"/>
              </w:rPr>
            </w:pPr>
            <w:r w:rsidRPr="00A34019">
              <w:rPr>
                <w:rFonts w:asciiTheme="minorHAnsi" w:hAnsiTheme="minorHAnsi"/>
              </w:rPr>
              <w:t xml:space="preserve">The phase 2 </w:t>
            </w:r>
            <w:r w:rsidR="00494151" w:rsidRPr="00A34019">
              <w:rPr>
                <w:rFonts w:asciiTheme="minorHAnsi" w:hAnsiTheme="minorHAnsi"/>
              </w:rPr>
              <w:t xml:space="preserve">deliverable shall be a summary of research areas consulted, report summaries considered and discounted (i.e. </w:t>
            </w:r>
            <w:r w:rsidRPr="00A34019">
              <w:rPr>
                <w:rFonts w:asciiTheme="minorHAnsi" w:hAnsiTheme="minorHAnsi"/>
              </w:rPr>
              <w:t>assessed but considered to provide no pertinent output</w:t>
            </w:r>
            <w:r w:rsidR="00494151" w:rsidRPr="00A34019">
              <w:rPr>
                <w:rFonts w:asciiTheme="minorHAnsi" w:hAnsiTheme="minorHAnsi"/>
              </w:rPr>
              <w:t>) and those with applicable content</w:t>
            </w:r>
            <w:r w:rsidRPr="00A34019">
              <w:rPr>
                <w:rFonts w:asciiTheme="minorHAnsi" w:hAnsiTheme="minorHAnsi"/>
              </w:rPr>
              <w:t>. Where valid research is identified</w:t>
            </w:r>
            <w:r w:rsidR="009C540A" w:rsidRPr="00A34019">
              <w:rPr>
                <w:rFonts w:asciiTheme="minorHAnsi" w:hAnsiTheme="minorHAnsi"/>
              </w:rPr>
              <w:t>,</w:t>
            </w:r>
            <w:r w:rsidRPr="00A34019">
              <w:rPr>
                <w:rFonts w:asciiTheme="minorHAnsi" w:hAnsiTheme="minorHAnsi"/>
              </w:rPr>
              <w:t xml:space="preserve"> a summary of th</w:t>
            </w:r>
            <w:r w:rsidR="009C540A" w:rsidRPr="00A34019">
              <w:rPr>
                <w:rFonts w:asciiTheme="minorHAnsi" w:hAnsiTheme="minorHAnsi"/>
              </w:rPr>
              <w:t>e conclusions shall be produced that identify existing or potential improvements to the mechanical resilience of HEPA filters.</w:t>
            </w:r>
          </w:p>
          <w:p w14:paraId="5DF34BC4" w14:textId="77777777" w:rsidR="002F291D" w:rsidRDefault="00494151" w:rsidP="00EA7C10">
            <w:pPr>
              <w:pStyle w:val="ListParagraph"/>
              <w:numPr>
                <w:ilvl w:val="0"/>
                <w:numId w:val="5"/>
              </w:numPr>
              <w:jc w:val="both"/>
              <w:rPr>
                <w:rFonts w:asciiTheme="minorHAnsi" w:hAnsiTheme="minorHAnsi"/>
              </w:rPr>
            </w:pPr>
            <w:r w:rsidRPr="002F291D">
              <w:rPr>
                <w:rFonts w:asciiTheme="minorHAnsi" w:hAnsiTheme="minorHAnsi"/>
              </w:rPr>
              <w:t xml:space="preserve">Where </w:t>
            </w:r>
            <w:r w:rsidR="009C540A" w:rsidRPr="002F291D">
              <w:rPr>
                <w:rFonts w:asciiTheme="minorHAnsi" w:hAnsiTheme="minorHAnsi"/>
              </w:rPr>
              <w:t>potential improvements in the resilience of HEPA filters have not progressed from research to the commercial arena</w:t>
            </w:r>
            <w:r w:rsidR="002F291D" w:rsidRPr="002F291D">
              <w:rPr>
                <w:rFonts w:asciiTheme="minorHAnsi" w:hAnsiTheme="minorHAnsi"/>
              </w:rPr>
              <w:t xml:space="preserve">, </w:t>
            </w:r>
            <w:r w:rsidR="009C540A" w:rsidRPr="002F291D">
              <w:rPr>
                <w:rFonts w:asciiTheme="minorHAnsi" w:hAnsiTheme="minorHAnsi"/>
              </w:rPr>
              <w:t xml:space="preserve">a ‘gap analysis’ </w:t>
            </w:r>
            <w:r w:rsidR="00D50C74" w:rsidRPr="002F291D">
              <w:rPr>
                <w:rFonts w:asciiTheme="minorHAnsi" w:hAnsiTheme="minorHAnsi"/>
              </w:rPr>
              <w:t xml:space="preserve">shall be provided </w:t>
            </w:r>
            <w:r w:rsidR="009C540A" w:rsidRPr="002F291D">
              <w:rPr>
                <w:rFonts w:asciiTheme="minorHAnsi" w:hAnsiTheme="minorHAnsi"/>
              </w:rPr>
              <w:t>that identifies the</w:t>
            </w:r>
            <w:r w:rsidR="002F291D" w:rsidRPr="002F291D">
              <w:rPr>
                <w:rFonts w:asciiTheme="minorHAnsi" w:hAnsiTheme="minorHAnsi"/>
              </w:rPr>
              <w:t xml:space="preserve"> outstanding issues.</w:t>
            </w:r>
          </w:p>
          <w:p w14:paraId="59AE744B" w14:textId="17BD0EE1" w:rsidR="000E4C88" w:rsidRPr="002F291D" w:rsidRDefault="007D149A" w:rsidP="00CA012E">
            <w:pPr>
              <w:pStyle w:val="ListParagraph"/>
              <w:numPr>
                <w:ilvl w:val="0"/>
                <w:numId w:val="5"/>
              </w:numPr>
              <w:rPr>
                <w:rFonts w:asciiTheme="minorHAnsi" w:hAnsiTheme="minorHAnsi"/>
              </w:rPr>
            </w:pPr>
            <w:r w:rsidRPr="002F291D">
              <w:rPr>
                <w:rFonts w:asciiTheme="minorHAnsi" w:hAnsiTheme="minorHAnsi"/>
              </w:rPr>
              <w:t>The output of p</w:t>
            </w:r>
            <w:r w:rsidR="0098272A" w:rsidRPr="002F291D">
              <w:rPr>
                <w:rFonts w:asciiTheme="minorHAnsi" w:hAnsiTheme="minorHAnsi"/>
              </w:rPr>
              <w:t xml:space="preserve">hase </w:t>
            </w:r>
            <w:r w:rsidR="00494151" w:rsidRPr="002F291D">
              <w:rPr>
                <w:rFonts w:asciiTheme="minorHAnsi" w:hAnsiTheme="minorHAnsi"/>
              </w:rPr>
              <w:t>2</w:t>
            </w:r>
            <w:r w:rsidR="0098272A" w:rsidRPr="002F291D">
              <w:rPr>
                <w:rFonts w:asciiTheme="minorHAnsi" w:hAnsiTheme="minorHAnsi"/>
              </w:rPr>
              <w:t xml:space="preserve"> shall be presented to the </w:t>
            </w:r>
            <w:r w:rsidR="00871BD8">
              <w:rPr>
                <w:rFonts w:asciiTheme="minorHAnsi" w:hAnsiTheme="minorHAnsi"/>
              </w:rPr>
              <w:t>ONR</w:t>
            </w:r>
            <w:r w:rsidR="001E7C8B" w:rsidRPr="002F291D">
              <w:rPr>
                <w:rFonts w:asciiTheme="minorHAnsi" w:hAnsiTheme="minorHAnsi"/>
              </w:rPr>
              <w:t>,</w:t>
            </w:r>
            <w:r w:rsidR="008B4FD9" w:rsidRPr="002F291D">
              <w:rPr>
                <w:rFonts w:asciiTheme="minorHAnsi" w:hAnsiTheme="minorHAnsi"/>
              </w:rPr>
              <w:t xml:space="preserve"> with supporting report</w:t>
            </w:r>
            <w:r w:rsidR="0098272A" w:rsidRPr="002F291D">
              <w:rPr>
                <w:rFonts w:asciiTheme="minorHAnsi" w:hAnsiTheme="minorHAnsi"/>
              </w:rPr>
              <w:t>.</w:t>
            </w:r>
          </w:p>
          <w:p w14:paraId="14B05623" w14:textId="77777777" w:rsidR="00981813" w:rsidRPr="009B7673" w:rsidRDefault="00981813" w:rsidP="00981813">
            <w:pPr>
              <w:pStyle w:val="TSHeadingNumbered1"/>
              <w:numPr>
                <w:ilvl w:val="0"/>
                <w:numId w:val="0"/>
              </w:numPr>
              <w:tabs>
                <w:tab w:val="left" w:pos="0"/>
              </w:tabs>
              <w:ind w:left="1224"/>
              <w:rPr>
                <w:rFonts w:asciiTheme="minorHAnsi" w:hAnsiTheme="minorHAnsi" w:cstheme="minorHAnsi"/>
              </w:rPr>
            </w:pPr>
          </w:p>
          <w:p w14:paraId="4BE53DFA" w14:textId="77777777" w:rsidR="006A5E18" w:rsidRPr="009B7673" w:rsidRDefault="00EA403C" w:rsidP="00CA012E">
            <w:pPr>
              <w:pStyle w:val="TSHeadingNumbered1"/>
              <w:numPr>
                <w:ilvl w:val="2"/>
                <w:numId w:val="6"/>
              </w:numPr>
              <w:tabs>
                <w:tab w:val="left" w:pos="0"/>
              </w:tabs>
              <w:rPr>
                <w:rFonts w:asciiTheme="minorHAnsi" w:hAnsiTheme="minorHAnsi" w:cstheme="minorHAnsi"/>
              </w:rPr>
            </w:pPr>
            <w:r w:rsidRPr="009B7673">
              <w:rPr>
                <w:rFonts w:asciiTheme="minorHAnsi" w:hAnsiTheme="minorHAnsi" w:cstheme="minorHAnsi"/>
              </w:rPr>
              <w:t xml:space="preserve">Phase 3 – </w:t>
            </w:r>
            <w:r w:rsidR="007D149A" w:rsidRPr="001E7C8B">
              <w:rPr>
                <w:rFonts w:asciiTheme="minorHAnsi" w:hAnsiTheme="minorHAnsi" w:cstheme="minorHAnsi"/>
              </w:rPr>
              <w:t>design and technology study of in-situ testing methods of Hepa filter mechanical integrity</w:t>
            </w:r>
            <w:r w:rsidR="007959E0" w:rsidRPr="001E7C8B">
              <w:rPr>
                <w:rFonts w:asciiTheme="minorHAnsi" w:hAnsiTheme="minorHAnsi" w:cstheme="minorHAnsi"/>
              </w:rPr>
              <w:t>.</w:t>
            </w:r>
          </w:p>
          <w:p w14:paraId="348781AD" w14:textId="77777777" w:rsidR="00DD015A" w:rsidRPr="001E7C8B" w:rsidRDefault="00EA403C" w:rsidP="00EA7C10">
            <w:pPr>
              <w:pStyle w:val="ListParagraph"/>
              <w:numPr>
                <w:ilvl w:val="0"/>
                <w:numId w:val="5"/>
              </w:numPr>
              <w:jc w:val="both"/>
              <w:rPr>
                <w:rFonts w:asciiTheme="minorHAnsi" w:hAnsiTheme="minorHAnsi"/>
              </w:rPr>
            </w:pPr>
            <w:r w:rsidRPr="009B7673">
              <w:rPr>
                <w:rFonts w:asciiTheme="minorHAnsi" w:hAnsiTheme="minorHAnsi"/>
              </w:rPr>
              <w:t xml:space="preserve">It is recognised in the nuclear industry that although DOP/DF filter testing provides </w:t>
            </w:r>
            <w:r w:rsidRPr="001E7C8B">
              <w:rPr>
                <w:rFonts w:asciiTheme="minorHAnsi" w:hAnsiTheme="minorHAnsi"/>
              </w:rPr>
              <w:t xml:space="preserve">assurance regarding filter efficiency it does not provide an indication of the mechanical strength or fragility of the filter [Ref. </w:t>
            </w:r>
            <w:r w:rsidR="007959E0" w:rsidRPr="001E7C8B">
              <w:rPr>
                <w:rFonts w:asciiTheme="minorHAnsi" w:hAnsiTheme="minorHAnsi"/>
              </w:rPr>
              <w:t>1</w:t>
            </w:r>
            <w:r w:rsidRPr="001E7C8B">
              <w:rPr>
                <w:rFonts w:asciiTheme="minorHAnsi" w:hAnsiTheme="minorHAnsi"/>
              </w:rPr>
              <w:t>, section 13.5.2]</w:t>
            </w:r>
            <w:r w:rsidR="00897AA2" w:rsidRPr="001E7C8B">
              <w:rPr>
                <w:rFonts w:asciiTheme="minorHAnsi" w:hAnsiTheme="minorHAnsi"/>
              </w:rPr>
              <w:t>.</w:t>
            </w:r>
          </w:p>
          <w:p w14:paraId="4D86AC3A" w14:textId="77777777" w:rsidR="00897AA2" w:rsidRPr="001E7C8B" w:rsidRDefault="007D149A" w:rsidP="00EA7C10">
            <w:pPr>
              <w:pStyle w:val="ListParagraph"/>
              <w:numPr>
                <w:ilvl w:val="0"/>
                <w:numId w:val="5"/>
              </w:numPr>
              <w:jc w:val="both"/>
              <w:rPr>
                <w:rFonts w:asciiTheme="minorHAnsi" w:hAnsiTheme="minorHAnsi"/>
              </w:rPr>
            </w:pPr>
            <w:r w:rsidRPr="001E7C8B">
              <w:rPr>
                <w:rFonts w:asciiTheme="minorHAnsi" w:hAnsiTheme="minorHAnsi"/>
              </w:rPr>
              <w:t>The p</w:t>
            </w:r>
            <w:r w:rsidR="00897AA2" w:rsidRPr="001E7C8B">
              <w:rPr>
                <w:rFonts w:asciiTheme="minorHAnsi" w:hAnsiTheme="minorHAnsi"/>
              </w:rPr>
              <w:t>hase 3 scope shall review whether means of determining the mechanical performance/resilience of aged HEPA filter strength has been developed.</w:t>
            </w:r>
          </w:p>
          <w:p w14:paraId="428A19DE" w14:textId="77777777" w:rsidR="00DD015A" w:rsidRPr="009B7673" w:rsidRDefault="007959E0" w:rsidP="00EA7C10">
            <w:pPr>
              <w:pStyle w:val="ListParagraph"/>
              <w:numPr>
                <w:ilvl w:val="0"/>
                <w:numId w:val="5"/>
              </w:numPr>
              <w:jc w:val="both"/>
              <w:rPr>
                <w:rFonts w:asciiTheme="minorHAnsi" w:hAnsiTheme="minorHAnsi"/>
              </w:rPr>
            </w:pPr>
            <w:r w:rsidRPr="009B7673">
              <w:rPr>
                <w:rFonts w:asciiTheme="minorHAnsi" w:hAnsiTheme="minorHAnsi"/>
              </w:rPr>
              <w:t>A summary of ageing HEPA filter f</w:t>
            </w:r>
            <w:r w:rsidR="00DD015A" w:rsidRPr="009B7673">
              <w:rPr>
                <w:rFonts w:asciiTheme="minorHAnsi" w:hAnsiTheme="minorHAnsi"/>
              </w:rPr>
              <w:t xml:space="preserve">ailure modes </w:t>
            </w:r>
            <w:r w:rsidRPr="009B7673">
              <w:rPr>
                <w:rFonts w:asciiTheme="minorHAnsi" w:hAnsiTheme="minorHAnsi"/>
              </w:rPr>
              <w:t>shall be produced and grouped as considered appropriate.</w:t>
            </w:r>
          </w:p>
          <w:p w14:paraId="470F2999" w14:textId="77777777" w:rsidR="00EA403C" w:rsidRPr="009B7673" w:rsidRDefault="00DD015A" w:rsidP="00EA7C10">
            <w:pPr>
              <w:pStyle w:val="ListParagraph"/>
              <w:numPr>
                <w:ilvl w:val="0"/>
                <w:numId w:val="5"/>
              </w:numPr>
              <w:jc w:val="both"/>
              <w:rPr>
                <w:rFonts w:asciiTheme="minorHAnsi" w:hAnsiTheme="minorHAnsi"/>
              </w:rPr>
            </w:pPr>
            <w:r w:rsidRPr="009B7673">
              <w:rPr>
                <w:rFonts w:asciiTheme="minorHAnsi" w:hAnsiTheme="minorHAnsi"/>
              </w:rPr>
              <w:t xml:space="preserve">For each of the </w:t>
            </w:r>
            <w:r w:rsidR="007959E0" w:rsidRPr="009B7673">
              <w:rPr>
                <w:rFonts w:asciiTheme="minorHAnsi" w:hAnsiTheme="minorHAnsi"/>
              </w:rPr>
              <w:t xml:space="preserve">grouped </w:t>
            </w:r>
            <w:r w:rsidRPr="009B7673">
              <w:rPr>
                <w:rFonts w:asciiTheme="minorHAnsi" w:hAnsiTheme="minorHAnsi"/>
              </w:rPr>
              <w:t>failure modes</w:t>
            </w:r>
            <w:r w:rsidR="00C51970" w:rsidRPr="009B7673">
              <w:rPr>
                <w:rFonts w:asciiTheme="minorHAnsi" w:hAnsiTheme="minorHAnsi"/>
              </w:rPr>
              <w:t>,</w:t>
            </w:r>
            <w:r w:rsidRPr="009B7673">
              <w:rPr>
                <w:rFonts w:asciiTheme="minorHAnsi" w:hAnsiTheme="minorHAnsi"/>
              </w:rPr>
              <w:t xml:space="preserve"> consideration of methods, technologies and applications that would enable </w:t>
            </w:r>
            <w:r w:rsidR="007959E0" w:rsidRPr="009B7673">
              <w:rPr>
                <w:rFonts w:asciiTheme="minorHAnsi" w:hAnsiTheme="minorHAnsi"/>
              </w:rPr>
              <w:t xml:space="preserve">in-situ </w:t>
            </w:r>
            <w:r w:rsidR="00CE0AF5" w:rsidRPr="009B7673">
              <w:rPr>
                <w:rFonts w:asciiTheme="minorHAnsi" w:hAnsiTheme="minorHAnsi"/>
              </w:rPr>
              <w:t xml:space="preserve">testing </w:t>
            </w:r>
            <w:r w:rsidRPr="009B7673">
              <w:rPr>
                <w:rFonts w:asciiTheme="minorHAnsi" w:hAnsiTheme="minorHAnsi"/>
              </w:rPr>
              <w:t xml:space="preserve">of the strength and </w:t>
            </w:r>
            <w:r w:rsidR="007959E0" w:rsidRPr="009B7673">
              <w:rPr>
                <w:rFonts w:asciiTheme="minorHAnsi" w:hAnsiTheme="minorHAnsi"/>
              </w:rPr>
              <w:t>reliance</w:t>
            </w:r>
            <w:r w:rsidRPr="009B7673">
              <w:rPr>
                <w:rFonts w:asciiTheme="minorHAnsi" w:hAnsiTheme="minorHAnsi"/>
              </w:rPr>
              <w:t xml:space="preserve"> of a HEPA filter is required. </w:t>
            </w:r>
            <w:r w:rsidR="007959E0" w:rsidRPr="009B7673">
              <w:rPr>
                <w:rFonts w:asciiTheme="minorHAnsi" w:hAnsiTheme="minorHAnsi"/>
              </w:rPr>
              <w:t xml:space="preserve">Where no means of assessing </w:t>
            </w:r>
            <w:r w:rsidR="00CE0AF5" w:rsidRPr="009B7673">
              <w:rPr>
                <w:rFonts w:asciiTheme="minorHAnsi" w:hAnsiTheme="minorHAnsi"/>
              </w:rPr>
              <w:t>the performance of an</w:t>
            </w:r>
            <w:r w:rsidR="007959E0" w:rsidRPr="009B7673">
              <w:rPr>
                <w:rFonts w:asciiTheme="minorHAnsi" w:hAnsiTheme="minorHAnsi"/>
              </w:rPr>
              <w:t xml:space="preserve"> identified failure mode is </w:t>
            </w:r>
            <w:r w:rsidR="00C51970" w:rsidRPr="009B7673">
              <w:rPr>
                <w:rFonts w:asciiTheme="minorHAnsi" w:hAnsiTheme="minorHAnsi"/>
              </w:rPr>
              <w:t>identified</w:t>
            </w:r>
            <w:r w:rsidR="00CE0AF5" w:rsidRPr="009B7673">
              <w:rPr>
                <w:rFonts w:asciiTheme="minorHAnsi" w:hAnsiTheme="minorHAnsi"/>
              </w:rPr>
              <w:t xml:space="preserve"> or considered feasible</w:t>
            </w:r>
            <w:r w:rsidR="00231669">
              <w:rPr>
                <w:rFonts w:asciiTheme="minorHAnsi" w:hAnsiTheme="minorHAnsi"/>
              </w:rPr>
              <w:t>,</w:t>
            </w:r>
            <w:r w:rsidR="00C51970" w:rsidRPr="009B7673">
              <w:rPr>
                <w:rFonts w:asciiTheme="minorHAnsi" w:hAnsiTheme="minorHAnsi"/>
              </w:rPr>
              <w:t xml:space="preserve"> an explanation of the limiting factors is required. </w:t>
            </w:r>
          </w:p>
          <w:p w14:paraId="2BBBA528" w14:textId="77777777" w:rsidR="00DD015A" w:rsidRDefault="00DD015A" w:rsidP="00EA7C10">
            <w:pPr>
              <w:pStyle w:val="ListParagraph"/>
              <w:numPr>
                <w:ilvl w:val="0"/>
                <w:numId w:val="5"/>
              </w:numPr>
              <w:jc w:val="both"/>
              <w:rPr>
                <w:rFonts w:asciiTheme="minorHAnsi" w:hAnsiTheme="minorHAnsi"/>
              </w:rPr>
            </w:pPr>
            <w:r w:rsidRPr="009B7673">
              <w:rPr>
                <w:rFonts w:asciiTheme="minorHAnsi" w:hAnsiTheme="minorHAnsi"/>
              </w:rPr>
              <w:t>Without prejudice</w:t>
            </w:r>
            <w:r w:rsidR="008B4FD9" w:rsidRPr="009B7673">
              <w:rPr>
                <w:rFonts w:asciiTheme="minorHAnsi" w:hAnsiTheme="minorHAnsi"/>
              </w:rPr>
              <w:t>,</w:t>
            </w:r>
            <w:r w:rsidRPr="009B7673">
              <w:rPr>
                <w:rFonts w:asciiTheme="minorHAnsi" w:hAnsiTheme="minorHAnsi"/>
              </w:rPr>
              <w:t xml:space="preserve"> the use of Real time Radiography (RTR) </w:t>
            </w:r>
            <w:r w:rsidR="00C51970" w:rsidRPr="009B7673">
              <w:rPr>
                <w:rFonts w:asciiTheme="minorHAnsi" w:hAnsiTheme="minorHAnsi"/>
              </w:rPr>
              <w:t>is offered</w:t>
            </w:r>
            <w:r w:rsidRPr="009B7673">
              <w:rPr>
                <w:rFonts w:asciiTheme="minorHAnsi" w:hAnsiTheme="minorHAnsi"/>
              </w:rPr>
              <w:t xml:space="preserve"> as an example of technology that has been developed which may provide real time feedback on the behaviour of the HEPA </w:t>
            </w:r>
            <w:r w:rsidR="00C51970" w:rsidRPr="009B7673">
              <w:rPr>
                <w:rFonts w:asciiTheme="minorHAnsi" w:hAnsiTheme="minorHAnsi"/>
              </w:rPr>
              <w:t xml:space="preserve">filter </w:t>
            </w:r>
            <w:r w:rsidRPr="009B7673">
              <w:rPr>
                <w:rFonts w:asciiTheme="minorHAnsi" w:hAnsiTheme="minorHAnsi"/>
              </w:rPr>
              <w:t>internal</w:t>
            </w:r>
            <w:r w:rsidR="00C51970" w:rsidRPr="009B7673">
              <w:rPr>
                <w:rFonts w:asciiTheme="minorHAnsi" w:hAnsiTheme="minorHAnsi"/>
              </w:rPr>
              <w:t xml:space="preserve"> component</w:t>
            </w:r>
            <w:r w:rsidRPr="009B7673">
              <w:rPr>
                <w:rFonts w:asciiTheme="minorHAnsi" w:hAnsiTheme="minorHAnsi"/>
              </w:rPr>
              <w:t xml:space="preserve">s. </w:t>
            </w:r>
          </w:p>
          <w:p w14:paraId="58BBA973" w14:textId="13743E4F" w:rsidR="00F22CA9" w:rsidRDefault="00F47E92" w:rsidP="00F22CA9">
            <w:pPr>
              <w:pStyle w:val="ListParagraph"/>
              <w:numPr>
                <w:ilvl w:val="0"/>
                <w:numId w:val="5"/>
              </w:numPr>
              <w:rPr>
                <w:rFonts w:asciiTheme="minorHAnsi" w:hAnsiTheme="minorHAnsi"/>
              </w:rPr>
            </w:pPr>
            <w:r w:rsidRPr="009B7673">
              <w:rPr>
                <w:rFonts w:asciiTheme="minorHAnsi" w:hAnsiTheme="minorHAnsi"/>
              </w:rPr>
              <w:t xml:space="preserve">The output of phase 3 shall be presented to </w:t>
            </w:r>
            <w:r w:rsidR="00871BD8">
              <w:rPr>
                <w:rFonts w:asciiTheme="minorHAnsi" w:hAnsiTheme="minorHAnsi"/>
              </w:rPr>
              <w:t>the ONR</w:t>
            </w:r>
            <w:r w:rsidR="008B4FD9" w:rsidRPr="009B7673">
              <w:rPr>
                <w:rFonts w:asciiTheme="minorHAnsi" w:hAnsiTheme="minorHAnsi"/>
              </w:rPr>
              <w:t xml:space="preserve"> with supporting report.</w:t>
            </w:r>
          </w:p>
          <w:p w14:paraId="32608A47" w14:textId="77777777" w:rsidR="00F22CA9" w:rsidRPr="00F22CA9" w:rsidRDefault="00F22CA9" w:rsidP="00F22CA9">
            <w:pPr>
              <w:pStyle w:val="ListParagraph"/>
              <w:rPr>
                <w:rFonts w:asciiTheme="minorHAnsi" w:hAnsiTheme="minorHAnsi"/>
              </w:rPr>
            </w:pPr>
          </w:p>
          <w:p w14:paraId="3CA5960B" w14:textId="77777777" w:rsidR="00A22CB7" w:rsidRPr="009B7673" w:rsidRDefault="00A22CB7" w:rsidP="00CA012E">
            <w:pPr>
              <w:pStyle w:val="TSHeadingNumbered1"/>
              <w:numPr>
                <w:ilvl w:val="2"/>
                <w:numId w:val="6"/>
              </w:numPr>
              <w:tabs>
                <w:tab w:val="left" w:pos="0"/>
              </w:tabs>
              <w:rPr>
                <w:rFonts w:asciiTheme="minorHAnsi" w:hAnsiTheme="minorHAnsi" w:cstheme="minorHAnsi"/>
              </w:rPr>
            </w:pPr>
            <w:r w:rsidRPr="009B7673">
              <w:rPr>
                <w:rFonts w:asciiTheme="minorHAnsi" w:hAnsiTheme="minorHAnsi" w:cstheme="minorHAnsi"/>
              </w:rPr>
              <w:t xml:space="preserve">Phase </w:t>
            </w:r>
            <w:r w:rsidR="00EA403C" w:rsidRPr="009B7673">
              <w:rPr>
                <w:rFonts w:asciiTheme="minorHAnsi" w:hAnsiTheme="minorHAnsi" w:cstheme="minorHAnsi"/>
              </w:rPr>
              <w:t>4</w:t>
            </w:r>
            <w:r w:rsidR="006A5E18" w:rsidRPr="009B7673">
              <w:rPr>
                <w:rFonts w:asciiTheme="minorHAnsi" w:hAnsiTheme="minorHAnsi" w:cstheme="minorHAnsi"/>
              </w:rPr>
              <w:t xml:space="preserve"> </w:t>
            </w:r>
            <w:r w:rsidR="00D20DD8">
              <w:rPr>
                <w:rFonts w:asciiTheme="minorHAnsi" w:hAnsiTheme="minorHAnsi" w:cstheme="minorHAnsi"/>
              </w:rPr>
              <w:t>&amp; 5</w:t>
            </w:r>
          </w:p>
          <w:p w14:paraId="3779EC14" w14:textId="77777777" w:rsidR="005A03CF" w:rsidRPr="00A350E0" w:rsidRDefault="00D20DD8" w:rsidP="00EA7C10">
            <w:pPr>
              <w:pStyle w:val="ListParagraph"/>
              <w:numPr>
                <w:ilvl w:val="0"/>
                <w:numId w:val="5"/>
              </w:numPr>
              <w:jc w:val="both"/>
              <w:rPr>
                <w:rFonts w:asciiTheme="minorHAnsi" w:hAnsiTheme="minorHAnsi"/>
              </w:rPr>
            </w:pPr>
            <w:r>
              <w:rPr>
                <w:rFonts w:asciiTheme="minorHAnsi" w:hAnsiTheme="minorHAnsi"/>
              </w:rPr>
              <w:t>Phase 4 &amp; 5 may be subject to subsequent tender, based on the ONR review of phase 1 – 3.</w:t>
            </w:r>
            <w:r w:rsidR="00F22CA9">
              <w:rPr>
                <w:rFonts w:asciiTheme="minorHAnsi" w:hAnsiTheme="minorHAnsi"/>
              </w:rPr>
              <w:t xml:space="preserve"> </w:t>
            </w:r>
            <w:r w:rsidR="007D149A">
              <w:rPr>
                <w:rFonts w:asciiTheme="minorHAnsi" w:hAnsiTheme="minorHAnsi"/>
              </w:rPr>
              <w:t>A d</w:t>
            </w:r>
            <w:r w:rsidR="00F22CA9">
              <w:rPr>
                <w:rFonts w:asciiTheme="minorHAnsi" w:hAnsiTheme="minorHAnsi"/>
              </w:rPr>
              <w:t>etailed specification on the requirements for phase 4 &amp; 5 will follow the review of phase 1 – 3 output. The outline scope of phase 4 &amp; 5 will be:</w:t>
            </w:r>
            <w:r w:rsidR="00A350E0">
              <w:rPr>
                <w:rFonts w:asciiTheme="minorHAnsi" w:hAnsiTheme="minorHAnsi"/>
              </w:rPr>
              <w:t xml:space="preserve"> </w:t>
            </w:r>
            <w:r w:rsidR="00F22CA9" w:rsidRPr="00A350E0">
              <w:rPr>
                <w:rFonts w:asciiTheme="minorHAnsi" w:hAnsiTheme="minorHAnsi"/>
              </w:rPr>
              <w:t>PHASE 4 -</w:t>
            </w:r>
            <w:r w:rsidR="00F22CA9" w:rsidRPr="00A350E0">
              <w:rPr>
                <w:rFonts w:asciiTheme="minorHAnsi" w:hAnsiTheme="minorHAnsi" w:cstheme="minorHAnsi"/>
              </w:rPr>
              <w:t xml:space="preserve"> Design of Experiment to determine HEPA Filter </w:t>
            </w:r>
            <w:r w:rsidR="00A350E0">
              <w:rPr>
                <w:rFonts w:asciiTheme="minorHAnsi" w:hAnsiTheme="minorHAnsi" w:cstheme="minorHAnsi"/>
              </w:rPr>
              <w:t xml:space="preserve">mechanical ageing &amp; </w:t>
            </w:r>
            <w:r w:rsidR="00F22CA9" w:rsidRPr="00A350E0">
              <w:rPr>
                <w:rFonts w:asciiTheme="minorHAnsi" w:hAnsiTheme="minorHAnsi"/>
              </w:rPr>
              <w:t xml:space="preserve">PHASE 5 - </w:t>
            </w:r>
            <w:r w:rsidR="00F22CA9" w:rsidRPr="00A350E0" w:rsidDel="00D20DD8">
              <w:rPr>
                <w:rFonts w:asciiTheme="minorHAnsi" w:hAnsiTheme="minorHAnsi"/>
              </w:rPr>
              <w:t>Testing</w:t>
            </w:r>
            <w:r w:rsidR="00F22CA9" w:rsidRPr="00A350E0">
              <w:rPr>
                <w:rFonts w:asciiTheme="minorHAnsi" w:hAnsiTheme="minorHAnsi"/>
              </w:rPr>
              <w:t xml:space="preserve"> proposed methods of determining HEPA filter ageing.</w:t>
            </w:r>
            <w:r w:rsidR="00F22CA9" w:rsidRPr="00A350E0" w:rsidDel="00D20DD8">
              <w:rPr>
                <w:rFonts w:asciiTheme="minorHAnsi" w:hAnsiTheme="minorHAnsi"/>
              </w:rPr>
              <w:t xml:space="preserve"> </w:t>
            </w:r>
          </w:p>
          <w:p w14:paraId="5B628B10" w14:textId="77777777" w:rsidR="00D002F0" w:rsidRPr="009B7673" w:rsidRDefault="00D002F0" w:rsidP="000126BC">
            <w:pPr>
              <w:pStyle w:val="ListParagraph"/>
              <w:rPr>
                <w:rFonts w:asciiTheme="minorHAnsi" w:hAnsiTheme="minorHAnsi"/>
              </w:rPr>
            </w:pPr>
          </w:p>
          <w:p w14:paraId="6E7DCFCF" w14:textId="77777777" w:rsidR="00545E35" w:rsidRPr="009B7673" w:rsidRDefault="00545E35" w:rsidP="00CA012E">
            <w:pPr>
              <w:pStyle w:val="TSHeadingNumbered1"/>
              <w:numPr>
                <w:ilvl w:val="1"/>
                <w:numId w:val="6"/>
              </w:numPr>
              <w:tabs>
                <w:tab w:val="left" w:pos="0"/>
              </w:tabs>
              <w:rPr>
                <w:rFonts w:asciiTheme="minorHAnsi" w:hAnsiTheme="minorHAnsi" w:cstheme="minorHAnsi"/>
              </w:rPr>
            </w:pPr>
            <w:r w:rsidRPr="009B7673">
              <w:rPr>
                <w:rFonts w:asciiTheme="minorHAnsi" w:hAnsiTheme="minorHAnsi" w:cstheme="minorHAnsi"/>
              </w:rPr>
              <w:t>References</w:t>
            </w:r>
          </w:p>
          <w:p w14:paraId="6B9A20B9" w14:textId="77777777" w:rsidR="00545E35" w:rsidRPr="009B7673" w:rsidRDefault="00545E35" w:rsidP="00CA012E">
            <w:pPr>
              <w:pStyle w:val="TSNumberedParagraph1"/>
              <w:numPr>
                <w:ilvl w:val="0"/>
                <w:numId w:val="4"/>
              </w:numPr>
              <w:rPr>
                <w:rFonts w:asciiTheme="minorHAnsi" w:hAnsiTheme="minorHAnsi"/>
              </w:rPr>
            </w:pPr>
            <w:r w:rsidRPr="009B7673">
              <w:rPr>
                <w:rFonts w:asciiTheme="minorHAnsi" w:hAnsiTheme="minorHAnsi"/>
              </w:rPr>
              <w:t>ES_1738_1_Issue 1 Ventilation systems for Radiological Facilities</w:t>
            </w:r>
            <w:r w:rsidR="00F00136" w:rsidRPr="009B7673">
              <w:rPr>
                <w:rFonts w:asciiTheme="minorHAnsi" w:hAnsiTheme="minorHAnsi"/>
              </w:rPr>
              <w:t>, Sellafield Limited.</w:t>
            </w:r>
          </w:p>
          <w:p w14:paraId="12E64209" w14:textId="77777777" w:rsidR="00545E35" w:rsidRPr="009B7673" w:rsidRDefault="00C30A09" w:rsidP="00C30A09">
            <w:pPr>
              <w:pStyle w:val="TSNumberedParagraph1"/>
              <w:numPr>
                <w:ilvl w:val="0"/>
                <w:numId w:val="4"/>
              </w:numPr>
              <w:rPr>
                <w:rFonts w:asciiTheme="minorHAnsi" w:hAnsiTheme="minorHAnsi"/>
              </w:rPr>
            </w:pPr>
            <w:r>
              <w:rPr>
                <w:rFonts w:asciiTheme="minorHAnsi" w:hAnsiTheme="minorHAnsi"/>
              </w:rPr>
              <w:t>Maximum HEPA-filter Life</w:t>
            </w:r>
            <w:r w:rsidR="00484594" w:rsidRPr="009B7673">
              <w:rPr>
                <w:rFonts w:asciiTheme="minorHAnsi" w:hAnsiTheme="minorHAnsi"/>
              </w:rPr>
              <w:t>, LLNL, W. Bergman report 1999</w:t>
            </w:r>
            <w:r w:rsidR="00F00136" w:rsidRPr="009B7673">
              <w:rPr>
                <w:rFonts w:asciiTheme="minorHAnsi" w:hAnsiTheme="minorHAnsi"/>
              </w:rPr>
              <w:t>.</w:t>
            </w:r>
            <w:r w:rsidR="00484594" w:rsidRPr="009B7673">
              <w:rPr>
                <w:rFonts w:asciiTheme="minorHAnsi" w:hAnsiTheme="minorHAnsi"/>
              </w:rPr>
              <w:t xml:space="preserve"> </w:t>
            </w:r>
          </w:p>
        </w:tc>
      </w:tr>
      <w:tr w:rsidR="00AF4C0F" w:rsidRPr="009B7673" w14:paraId="13A02638" w14:textId="77777777" w:rsidTr="00971BA8">
        <w:trPr>
          <w:jc w:val="center"/>
        </w:trPr>
        <w:tc>
          <w:tcPr>
            <w:tcW w:w="9709" w:type="dxa"/>
          </w:tcPr>
          <w:p w14:paraId="193C174D" w14:textId="77777777" w:rsidR="00AF4C0F" w:rsidRPr="009B7673" w:rsidRDefault="00AF4C0F" w:rsidP="00CA012E">
            <w:pPr>
              <w:pStyle w:val="TSHeadingNumbered1"/>
              <w:numPr>
                <w:ilvl w:val="0"/>
                <w:numId w:val="6"/>
              </w:numPr>
              <w:tabs>
                <w:tab w:val="left" w:pos="0"/>
              </w:tabs>
              <w:rPr>
                <w:rFonts w:asciiTheme="minorHAnsi" w:hAnsiTheme="minorHAnsi" w:cstheme="minorHAnsi"/>
              </w:rPr>
            </w:pPr>
            <w:r w:rsidRPr="009B7673">
              <w:rPr>
                <w:rFonts w:asciiTheme="minorHAnsi" w:hAnsiTheme="minorHAnsi" w:cstheme="minorHAnsi"/>
              </w:rPr>
              <w:lastRenderedPageBreak/>
              <w:t>OBJECTIVES</w:t>
            </w:r>
          </w:p>
          <w:p w14:paraId="3156AD48" w14:textId="77777777" w:rsidR="00D10E78" w:rsidRPr="009B7673" w:rsidRDefault="00D10E78" w:rsidP="00EA7C10">
            <w:pPr>
              <w:pStyle w:val="ListParagraph"/>
              <w:numPr>
                <w:ilvl w:val="0"/>
                <w:numId w:val="5"/>
              </w:numPr>
              <w:jc w:val="both"/>
              <w:rPr>
                <w:rFonts w:asciiTheme="minorHAnsi" w:hAnsiTheme="minorHAnsi"/>
              </w:rPr>
            </w:pPr>
            <w:r w:rsidRPr="009B7673">
              <w:rPr>
                <w:rFonts w:asciiTheme="minorHAnsi" w:hAnsiTheme="minorHAnsi"/>
              </w:rPr>
              <w:t>Objective 1 - determine whether extant research has determined improvements with regard to materials or methods of construction</w:t>
            </w:r>
            <w:r w:rsidR="00605B06" w:rsidRPr="009B7673">
              <w:rPr>
                <w:rFonts w:asciiTheme="minorHAnsi" w:hAnsiTheme="minorHAnsi"/>
              </w:rPr>
              <w:t xml:space="preserve"> to deliver </w:t>
            </w:r>
            <w:r w:rsidRPr="009B7673">
              <w:rPr>
                <w:rFonts w:asciiTheme="minorHAnsi" w:hAnsiTheme="minorHAnsi"/>
              </w:rPr>
              <w:t>HEPA filtration</w:t>
            </w:r>
            <w:r w:rsidR="00605B06" w:rsidRPr="009B7673">
              <w:rPr>
                <w:rFonts w:asciiTheme="minorHAnsi" w:hAnsiTheme="minorHAnsi"/>
              </w:rPr>
              <w:t xml:space="preserve"> ageing resilience</w:t>
            </w:r>
            <w:r w:rsidRPr="009B7673">
              <w:rPr>
                <w:rFonts w:asciiTheme="minorHAnsi" w:hAnsiTheme="minorHAnsi"/>
              </w:rPr>
              <w:t>.</w:t>
            </w:r>
          </w:p>
          <w:p w14:paraId="6542617F" w14:textId="77777777" w:rsidR="00D10E78" w:rsidRPr="009B7673" w:rsidRDefault="00D10E78" w:rsidP="00EA7C10">
            <w:pPr>
              <w:pStyle w:val="ListParagraph"/>
              <w:numPr>
                <w:ilvl w:val="0"/>
                <w:numId w:val="5"/>
              </w:numPr>
              <w:jc w:val="both"/>
              <w:rPr>
                <w:rFonts w:asciiTheme="minorHAnsi" w:hAnsiTheme="minorHAnsi"/>
              </w:rPr>
            </w:pPr>
            <w:r w:rsidRPr="009B7673">
              <w:rPr>
                <w:rFonts w:asciiTheme="minorHAnsi" w:hAnsiTheme="minorHAnsi"/>
              </w:rPr>
              <w:t>Objective 2 – determine whether extant research has developed methods of in-situ HEPA filter testing that provides deterministic assurance of strength and other physical properties.</w:t>
            </w:r>
          </w:p>
          <w:p w14:paraId="3EA323C6" w14:textId="77777777" w:rsidR="00AF4C0F" w:rsidRPr="009B7673" w:rsidRDefault="00D10E78" w:rsidP="00EA7C10">
            <w:pPr>
              <w:pStyle w:val="ListParagraph"/>
              <w:numPr>
                <w:ilvl w:val="0"/>
                <w:numId w:val="5"/>
              </w:numPr>
              <w:jc w:val="both"/>
              <w:rPr>
                <w:rFonts w:asciiTheme="minorHAnsi" w:hAnsiTheme="minorHAnsi" w:cstheme="minorHAnsi"/>
                <w:iCs/>
                <w:sz w:val="20"/>
                <w:szCs w:val="20"/>
              </w:rPr>
            </w:pPr>
            <w:r w:rsidRPr="009B7673">
              <w:rPr>
                <w:rFonts w:asciiTheme="minorHAnsi" w:hAnsiTheme="minorHAnsi"/>
              </w:rPr>
              <w:t>Objective 3 – develop and demonstrate methods of in-situ HEPA testing that provides deterministic assurance of strength and other physical properties.</w:t>
            </w:r>
          </w:p>
        </w:tc>
      </w:tr>
      <w:tr w:rsidR="00AF4C0F" w:rsidRPr="009B7673" w14:paraId="0C2133F1" w14:textId="77777777" w:rsidTr="00971BA8">
        <w:trPr>
          <w:jc w:val="center"/>
        </w:trPr>
        <w:tc>
          <w:tcPr>
            <w:tcW w:w="9709" w:type="dxa"/>
          </w:tcPr>
          <w:p w14:paraId="01E6EA2B" w14:textId="77777777" w:rsidR="00AF4C0F" w:rsidRPr="009B7673" w:rsidRDefault="00AF4C0F" w:rsidP="00CA012E">
            <w:pPr>
              <w:pStyle w:val="TSHeadingNumbered1"/>
              <w:numPr>
                <w:ilvl w:val="0"/>
                <w:numId w:val="6"/>
              </w:numPr>
              <w:tabs>
                <w:tab w:val="left" w:pos="0"/>
              </w:tabs>
              <w:rPr>
                <w:rFonts w:asciiTheme="minorHAnsi" w:hAnsiTheme="minorHAnsi" w:cstheme="minorHAnsi"/>
              </w:rPr>
            </w:pPr>
            <w:r w:rsidRPr="009B7673">
              <w:rPr>
                <w:rFonts w:asciiTheme="minorHAnsi" w:hAnsiTheme="minorHAnsi" w:cstheme="minorHAnsi"/>
              </w:rPr>
              <w:t xml:space="preserve">CONSTRAINTS </w:t>
            </w:r>
          </w:p>
          <w:p w14:paraId="12B23377" w14:textId="77777777" w:rsidR="002C3D98" w:rsidRPr="009B7673" w:rsidRDefault="002C3D98" w:rsidP="00EA7C10">
            <w:pPr>
              <w:pStyle w:val="ListParagraph"/>
              <w:numPr>
                <w:ilvl w:val="0"/>
                <w:numId w:val="5"/>
              </w:numPr>
              <w:jc w:val="both"/>
              <w:rPr>
                <w:rFonts w:asciiTheme="minorHAnsi" w:hAnsiTheme="minorHAnsi"/>
              </w:rPr>
            </w:pPr>
            <w:r w:rsidRPr="009B7673">
              <w:rPr>
                <w:rFonts w:asciiTheme="minorHAnsi" w:hAnsiTheme="minorHAnsi"/>
              </w:rPr>
              <w:t>Bidders shall declare any conflicts of interest that arise in delivering this project from previous work undertaken for duty holders.</w:t>
            </w:r>
          </w:p>
          <w:p w14:paraId="596D066B" w14:textId="77777777" w:rsidR="002C3D98" w:rsidRPr="009B7673" w:rsidRDefault="002C3D98" w:rsidP="00EA7C10">
            <w:pPr>
              <w:pStyle w:val="ListParagraph"/>
              <w:numPr>
                <w:ilvl w:val="0"/>
                <w:numId w:val="5"/>
              </w:numPr>
              <w:jc w:val="both"/>
              <w:rPr>
                <w:rFonts w:asciiTheme="minorHAnsi" w:hAnsiTheme="minorHAnsi"/>
              </w:rPr>
            </w:pPr>
            <w:r w:rsidRPr="009B7673">
              <w:rPr>
                <w:rFonts w:asciiTheme="minorHAnsi" w:hAnsiTheme="minorHAnsi"/>
              </w:rPr>
              <w:t>Nominated personnel whose CVs have been submitted at tender shall only be substituted by prior agreement with ONR.</w:t>
            </w:r>
          </w:p>
          <w:p w14:paraId="469C0B77" w14:textId="77777777" w:rsidR="002C3D98" w:rsidRPr="009B7673" w:rsidRDefault="002C3D98" w:rsidP="00EA7C10">
            <w:pPr>
              <w:pStyle w:val="ListParagraph"/>
              <w:numPr>
                <w:ilvl w:val="0"/>
                <w:numId w:val="5"/>
              </w:numPr>
              <w:jc w:val="both"/>
              <w:rPr>
                <w:rFonts w:asciiTheme="minorHAnsi" w:hAnsiTheme="minorHAnsi"/>
              </w:rPr>
            </w:pPr>
            <w:r w:rsidRPr="009B7673">
              <w:rPr>
                <w:rFonts w:asciiTheme="minorHAnsi" w:hAnsiTheme="minorHAnsi"/>
              </w:rPr>
              <w:t>Bidders shall propose an appropriate team to this project and retain the team so assigned throughout the project, unless agreed otherwise by ONR.  ONR shall approve the project team proposed by the provider before commencement of the contract. The instability of the team through may provide sufficient justification for ONR to terminate the contract.</w:t>
            </w:r>
          </w:p>
          <w:p w14:paraId="6B70B0D7" w14:textId="77777777" w:rsidR="002C3D98" w:rsidRPr="009B7673" w:rsidRDefault="002C3D98" w:rsidP="00EA7C10">
            <w:pPr>
              <w:pStyle w:val="ListParagraph"/>
              <w:numPr>
                <w:ilvl w:val="0"/>
                <w:numId w:val="5"/>
              </w:numPr>
              <w:jc w:val="both"/>
              <w:rPr>
                <w:rFonts w:asciiTheme="minorHAnsi" w:hAnsiTheme="minorHAnsi"/>
              </w:rPr>
            </w:pPr>
            <w:r w:rsidRPr="009B7673">
              <w:rPr>
                <w:rFonts w:asciiTheme="minorHAnsi" w:hAnsiTheme="minorHAnsi"/>
              </w:rPr>
              <w:t xml:space="preserve">The successful bidder should aim to avoid the need to assign a security classification of OFFICIAL-SENSITIVE or higher to </w:t>
            </w:r>
            <w:r w:rsidR="00E52C7A" w:rsidRPr="009B7673">
              <w:rPr>
                <w:rFonts w:asciiTheme="minorHAnsi" w:hAnsiTheme="minorHAnsi"/>
              </w:rPr>
              <w:t xml:space="preserve">any output </w:t>
            </w:r>
            <w:r w:rsidRPr="009B7673">
              <w:rPr>
                <w:rFonts w:asciiTheme="minorHAnsi" w:hAnsiTheme="minorHAnsi"/>
              </w:rPr>
              <w:t>so that it may be published and freely circulated.  A separate annex containing protectively marked material may be used if necessary, subject to agreement with the ONR project officer.</w:t>
            </w:r>
          </w:p>
          <w:p w14:paraId="5D3D156D" w14:textId="77777777" w:rsidR="002C3D98" w:rsidRPr="009B7673" w:rsidRDefault="002C3D98" w:rsidP="00EA7C10">
            <w:pPr>
              <w:pStyle w:val="ListParagraph"/>
              <w:numPr>
                <w:ilvl w:val="0"/>
                <w:numId w:val="5"/>
              </w:numPr>
              <w:jc w:val="both"/>
              <w:rPr>
                <w:rFonts w:asciiTheme="minorHAnsi" w:hAnsiTheme="minorHAnsi"/>
              </w:rPr>
            </w:pPr>
            <w:r w:rsidRPr="009B7673">
              <w:rPr>
                <w:rFonts w:asciiTheme="minorHAnsi" w:hAnsiTheme="minorHAnsi"/>
              </w:rPr>
              <w:t>The project should be subject to independent oversight within the provider’s organisation to ensure objectives and outputs are achieved. Both technical audit and oversight outcomes shall be documented in each of the interim and final report(s).</w:t>
            </w:r>
          </w:p>
          <w:p w14:paraId="0B6BD10A" w14:textId="77777777" w:rsidR="002C3D98" w:rsidRPr="009B7673" w:rsidRDefault="002C3D98" w:rsidP="00EA7C10">
            <w:pPr>
              <w:pStyle w:val="ListParagraph"/>
              <w:numPr>
                <w:ilvl w:val="0"/>
                <w:numId w:val="5"/>
              </w:numPr>
              <w:jc w:val="both"/>
              <w:rPr>
                <w:rFonts w:asciiTheme="minorHAnsi" w:hAnsiTheme="minorHAnsi"/>
              </w:rPr>
            </w:pPr>
            <w:r w:rsidRPr="009B7673">
              <w:rPr>
                <w:rFonts w:asciiTheme="minorHAnsi" w:hAnsiTheme="minorHAnsi"/>
              </w:rPr>
              <w:t>During delivery of this project, the project team may uncover matters which require confidentiality considerations. It is incumbent on the project provider to raise such matters at the earliest opportunity in order to determine the nature of the issue and an adequate response.</w:t>
            </w:r>
          </w:p>
          <w:p w14:paraId="423F2953" w14:textId="77777777" w:rsidR="00AF4C0F" w:rsidRPr="009B7673" w:rsidRDefault="00E52C7A" w:rsidP="00EA7C10">
            <w:pPr>
              <w:pStyle w:val="ListParagraph"/>
              <w:numPr>
                <w:ilvl w:val="0"/>
                <w:numId w:val="5"/>
              </w:numPr>
              <w:jc w:val="both"/>
              <w:rPr>
                <w:rFonts w:asciiTheme="minorHAnsi" w:hAnsiTheme="minorHAnsi" w:cstheme="minorHAnsi"/>
                <w:iCs/>
                <w:sz w:val="20"/>
                <w:szCs w:val="20"/>
              </w:rPr>
            </w:pPr>
            <w:r w:rsidRPr="009B7673">
              <w:rPr>
                <w:rFonts w:asciiTheme="minorHAnsi" w:hAnsiTheme="minorHAnsi"/>
              </w:rPr>
              <w:t>M</w:t>
            </w:r>
            <w:r w:rsidR="002C3D98" w:rsidRPr="009B7673">
              <w:rPr>
                <w:rFonts w:asciiTheme="minorHAnsi" w:hAnsiTheme="minorHAnsi"/>
              </w:rPr>
              <w:t xml:space="preserve">aterial gathered during the course of this project shall be referenced and presented in the </w:t>
            </w:r>
            <w:r w:rsidRPr="009B7673">
              <w:rPr>
                <w:rFonts w:asciiTheme="minorHAnsi" w:hAnsiTheme="minorHAnsi"/>
              </w:rPr>
              <w:t>reports produced at the completion of the appropriate phase.</w:t>
            </w:r>
            <w:r w:rsidR="002C3D98" w:rsidRPr="009B7673">
              <w:rPr>
                <w:rFonts w:asciiTheme="minorHAnsi" w:hAnsiTheme="minorHAnsi"/>
              </w:rPr>
              <w:t xml:space="preserve">  Documents obtained from third parties that retain a security or commercial designation, will be handled in accordance with the requirements set by the owner.</w:t>
            </w:r>
          </w:p>
        </w:tc>
      </w:tr>
      <w:tr w:rsidR="00AF4C0F" w:rsidRPr="009B7673" w14:paraId="4C5C7EF3" w14:textId="77777777" w:rsidTr="00971BA8">
        <w:trPr>
          <w:jc w:val="center"/>
        </w:trPr>
        <w:tc>
          <w:tcPr>
            <w:tcW w:w="9709" w:type="dxa"/>
          </w:tcPr>
          <w:p w14:paraId="70D24F68" w14:textId="77777777" w:rsidR="00AF4C0F" w:rsidRPr="009B7673" w:rsidRDefault="00AF4C0F" w:rsidP="00CA012E">
            <w:pPr>
              <w:pStyle w:val="TSHeadingNumbered1"/>
              <w:numPr>
                <w:ilvl w:val="0"/>
                <w:numId w:val="6"/>
              </w:numPr>
              <w:tabs>
                <w:tab w:val="left" w:pos="0"/>
              </w:tabs>
              <w:rPr>
                <w:rFonts w:asciiTheme="minorHAnsi" w:hAnsiTheme="minorHAnsi" w:cstheme="minorHAnsi"/>
              </w:rPr>
            </w:pPr>
            <w:r w:rsidRPr="009B7673">
              <w:rPr>
                <w:rFonts w:asciiTheme="minorHAnsi" w:hAnsiTheme="minorHAnsi" w:cstheme="minorHAnsi"/>
              </w:rPr>
              <w:t>CONTRACT MANAGEMENT</w:t>
            </w:r>
          </w:p>
          <w:p w14:paraId="4F3D4516" w14:textId="77777777" w:rsidR="006E27B2" w:rsidRPr="009B7673" w:rsidRDefault="00796E4C" w:rsidP="00EA7C10">
            <w:pPr>
              <w:pStyle w:val="ListParagraph"/>
              <w:numPr>
                <w:ilvl w:val="0"/>
                <w:numId w:val="5"/>
              </w:numPr>
              <w:jc w:val="both"/>
              <w:rPr>
                <w:rFonts w:asciiTheme="minorHAnsi" w:hAnsiTheme="minorHAnsi"/>
              </w:rPr>
            </w:pPr>
            <w:r w:rsidRPr="009B7673">
              <w:rPr>
                <w:rFonts w:asciiTheme="minorHAnsi" w:hAnsiTheme="minorHAnsi"/>
              </w:rPr>
              <w:t xml:space="preserve">The technical support contractor shall update </w:t>
            </w:r>
            <w:r w:rsidR="00AF4C0F" w:rsidRPr="009B7673">
              <w:rPr>
                <w:rFonts w:asciiTheme="minorHAnsi" w:hAnsiTheme="minorHAnsi"/>
              </w:rPr>
              <w:t>ONR about progress and delivery of the req</w:t>
            </w:r>
            <w:r w:rsidR="006E27B2" w:rsidRPr="009B7673">
              <w:rPr>
                <w:rFonts w:asciiTheme="minorHAnsi" w:hAnsiTheme="minorHAnsi"/>
              </w:rPr>
              <w:t xml:space="preserve">uired work via monthly </w:t>
            </w:r>
            <w:r w:rsidRPr="009B7673">
              <w:rPr>
                <w:rFonts w:asciiTheme="minorHAnsi" w:hAnsiTheme="minorHAnsi"/>
              </w:rPr>
              <w:t xml:space="preserve">progress </w:t>
            </w:r>
            <w:r w:rsidR="006E27B2" w:rsidRPr="009B7673">
              <w:rPr>
                <w:rFonts w:asciiTheme="minorHAnsi" w:hAnsiTheme="minorHAnsi"/>
              </w:rPr>
              <w:t xml:space="preserve">meetings. In advance of the monthly progress meeting a revised programme and invoice shall be submitted to ONR for review. The programme shall be issued 5 working days </w:t>
            </w:r>
            <w:r w:rsidRPr="009B7673">
              <w:rPr>
                <w:rFonts w:asciiTheme="minorHAnsi" w:hAnsiTheme="minorHAnsi"/>
              </w:rPr>
              <w:t>before the progress meeting.</w:t>
            </w:r>
          </w:p>
          <w:p w14:paraId="7C904404" w14:textId="77777777" w:rsidR="006E27B2" w:rsidRPr="009B7673" w:rsidRDefault="006E27B2" w:rsidP="00EA7C10">
            <w:pPr>
              <w:pStyle w:val="ListParagraph"/>
              <w:numPr>
                <w:ilvl w:val="0"/>
                <w:numId w:val="5"/>
              </w:numPr>
              <w:jc w:val="both"/>
              <w:rPr>
                <w:rFonts w:asciiTheme="minorHAnsi" w:hAnsiTheme="minorHAnsi"/>
              </w:rPr>
            </w:pPr>
            <w:r w:rsidRPr="009B7673">
              <w:rPr>
                <w:rFonts w:asciiTheme="minorHAnsi" w:hAnsiTheme="minorHAnsi"/>
              </w:rPr>
              <w:t xml:space="preserve">It is expected the </w:t>
            </w:r>
            <w:r w:rsidR="00796E4C" w:rsidRPr="009B7673">
              <w:rPr>
                <w:rFonts w:asciiTheme="minorHAnsi" w:hAnsiTheme="minorHAnsi"/>
              </w:rPr>
              <w:t xml:space="preserve">regular progress </w:t>
            </w:r>
            <w:r w:rsidRPr="009B7673">
              <w:rPr>
                <w:rFonts w:asciiTheme="minorHAnsi" w:hAnsiTheme="minorHAnsi"/>
              </w:rPr>
              <w:t>meetings between ONR and the Technical support contractor shall be held and the premises of the technical support contractor</w:t>
            </w:r>
            <w:r w:rsidR="00EA4CBE" w:rsidRPr="009B7673">
              <w:rPr>
                <w:rFonts w:asciiTheme="minorHAnsi" w:hAnsiTheme="minorHAnsi"/>
              </w:rPr>
              <w:t xml:space="preserve"> however with prior agreement they can be conducted by phone/teleconference.</w:t>
            </w:r>
          </w:p>
          <w:p w14:paraId="458E444A" w14:textId="77777777" w:rsidR="006E27B2" w:rsidRPr="009B7673" w:rsidRDefault="006E27B2" w:rsidP="00EA7C10">
            <w:pPr>
              <w:pStyle w:val="ListParagraph"/>
              <w:numPr>
                <w:ilvl w:val="0"/>
                <w:numId w:val="5"/>
              </w:numPr>
              <w:jc w:val="both"/>
              <w:rPr>
                <w:rFonts w:asciiTheme="minorHAnsi" w:hAnsiTheme="minorHAnsi"/>
              </w:rPr>
            </w:pPr>
            <w:r w:rsidRPr="009B7673">
              <w:rPr>
                <w:rFonts w:asciiTheme="minorHAnsi" w:hAnsiTheme="minorHAnsi"/>
              </w:rPr>
              <w:t>Output review meetings for each phase of the research project may be held at ONR’s office in Bootle upon prior agreement from the ONR.</w:t>
            </w:r>
          </w:p>
          <w:p w14:paraId="7DDEA804" w14:textId="77777777" w:rsidR="00796E4C" w:rsidRPr="009B7673" w:rsidRDefault="00AF4C0F" w:rsidP="00EA7C10">
            <w:pPr>
              <w:pStyle w:val="ListParagraph"/>
              <w:numPr>
                <w:ilvl w:val="0"/>
                <w:numId w:val="5"/>
              </w:numPr>
              <w:jc w:val="both"/>
              <w:rPr>
                <w:rFonts w:asciiTheme="minorHAnsi" w:hAnsiTheme="minorHAnsi"/>
              </w:rPr>
            </w:pPr>
            <w:r w:rsidRPr="009B7673">
              <w:rPr>
                <w:rFonts w:asciiTheme="minorHAnsi" w:hAnsiTheme="minorHAnsi"/>
              </w:rPr>
              <w:t xml:space="preserve"> </w:t>
            </w:r>
            <w:r w:rsidR="00796E4C" w:rsidRPr="009B7673">
              <w:rPr>
                <w:rFonts w:asciiTheme="minorHAnsi" w:hAnsiTheme="minorHAnsi"/>
              </w:rPr>
              <w:t>All information produced in support of this research project (e.g. design information, test documents, data and reports) shall be the property of the ONR. Written output shall be produced in Microsoft ‘Word’ and spread sheets in Microsoft ‘Excel’ formats. Drawi</w:t>
            </w:r>
            <w:r w:rsidR="000126BC">
              <w:rPr>
                <w:rFonts w:asciiTheme="minorHAnsi" w:hAnsiTheme="minorHAnsi"/>
              </w:rPr>
              <w:t>ngs shall be issued as signed Pd</w:t>
            </w:r>
            <w:r w:rsidR="00796E4C" w:rsidRPr="009B7673">
              <w:rPr>
                <w:rFonts w:asciiTheme="minorHAnsi" w:hAnsiTheme="minorHAnsi"/>
              </w:rPr>
              <w:t xml:space="preserve">f images with supporting </w:t>
            </w:r>
            <w:proofErr w:type="spellStart"/>
            <w:r w:rsidR="00796E4C" w:rsidRPr="009B7673">
              <w:rPr>
                <w:rFonts w:asciiTheme="minorHAnsi" w:hAnsiTheme="minorHAnsi"/>
              </w:rPr>
              <w:t>dwg</w:t>
            </w:r>
            <w:proofErr w:type="spellEnd"/>
            <w:r w:rsidR="00796E4C" w:rsidRPr="009B7673">
              <w:rPr>
                <w:rFonts w:asciiTheme="minorHAnsi" w:hAnsiTheme="minorHAnsi"/>
              </w:rPr>
              <w:t xml:space="preserve"> files.</w:t>
            </w:r>
          </w:p>
          <w:p w14:paraId="61E09930" w14:textId="77777777" w:rsidR="00796E4C" w:rsidRPr="009B7673" w:rsidRDefault="00796E4C" w:rsidP="00EA7C10">
            <w:pPr>
              <w:pStyle w:val="ListParagraph"/>
              <w:numPr>
                <w:ilvl w:val="0"/>
                <w:numId w:val="5"/>
              </w:numPr>
              <w:jc w:val="both"/>
              <w:rPr>
                <w:rFonts w:asciiTheme="minorHAnsi" w:hAnsiTheme="minorHAnsi"/>
              </w:rPr>
            </w:pPr>
            <w:r w:rsidRPr="009B7673">
              <w:rPr>
                <w:rFonts w:asciiTheme="minorHAnsi" w:hAnsiTheme="minorHAnsi"/>
              </w:rPr>
              <w:t>Drawings produced to support the construction of plant required for the experiment shall be updated to reflect the ‘as-built’ status of the equipment.</w:t>
            </w:r>
          </w:p>
          <w:p w14:paraId="0061AA79" w14:textId="77777777" w:rsidR="00796E4C" w:rsidRPr="009B7673" w:rsidRDefault="00796E4C" w:rsidP="00EA7C10">
            <w:pPr>
              <w:pStyle w:val="ListParagraph"/>
              <w:numPr>
                <w:ilvl w:val="0"/>
                <w:numId w:val="5"/>
              </w:numPr>
              <w:jc w:val="both"/>
              <w:rPr>
                <w:rFonts w:asciiTheme="minorHAnsi" w:hAnsiTheme="minorHAnsi"/>
              </w:rPr>
            </w:pPr>
            <w:r w:rsidRPr="009B7673">
              <w:rPr>
                <w:rFonts w:asciiTheme="minorHAnsi" w:hAnsiTheme="minorHAnsi"/>
              </w:rPr>
              <w:t xml:space="preserve"> Configuration control of the experiment documentation shall be subject to formal change control recording document history and reasons for change.</w:t>
            </w:r>
          </w:p>
          <w:p w14:paraId="3DD583E0" w14:textId="2FBE0D06" w:rsidR="00AF4C0F" w:rsidRPr="009B7673" w:rsidRDefault="00796E4C" w:rsidP="00CA012E">
            <w:pPr>
              <w:pStyle w:val="ListParagraph"/>
              <w:numPr>
                <w:ilvl w:val="0"/>
                <w:numId w:val="5"/>
              </w:numPr>
              <w:rPr>
                <w:rFonts w:asciiTheme="minorHAnsi" w:hAnsiTheme="minorHAnsi"/>
              </w:rPr>
            </w:pPr>
            <w:r w:rsidRPr="009B7673">
              <w:rPr>
                <w:rFonts w:asciiTheme="minorHAnsi" w:hAnsiTheme="minorHAnsi"/>
              </w:rPr>
              <w:t xml:space="preserve"> Technical queries shall be used to record formal questions issued to the </w:t>
            </w:r>
            <w:r w:rsidR="00871BD8">
              <w:rPr>
                <w:rFonts w:asciiTheme="minorHAnsi" w:hAnsiTheme="minorHAnsi"/>
              </w:rPr>
              <w:t>t</w:t>
            </w:r>
            <w:r w:rsidRPr="009B7673">
              <w:rPr>
                <w:rFonts w:asciiTheme="minorHAnsi" w:hAnsiTheme="minorHAnsi"/>
              </w:rPr>
              <w:t>echnical support contractor.</w:t>
            </w:r>
          </w:p>
          <w:p w14:paraId="433110C0" w14:textId="77777777" w:rsidR="00AF4C0F" w:rsidRPr="009B7673" w:rsidRDefault="00AF4C0F" w:rsidP="00971BA8">
            <w:pPr>
              <w:pStyle w:val="Header"/>
              <w:tabs>
                <w:tab w:val="left" w:pos="0"/>
              </w:tabs>
              <w:spacing w:before="120" w:after="120"/>
              <w:jc w:val="both"/>
              <w:rPr>
                <w:rFonts w:asciiTheme="minorHAnsi" w:hAnsiTheme="minorHAnsi" w:cstheme="minorHAnsi"/>
                <w:iCs/>
                <w:sz w:val="20"/>
                <w:szCs w:val="20"/>
              </w:rPr>
            </w:pPr>
          </w:p>
        </w:tc>
      </w:tr>
      <w:tr w:rsidR="00863CDC" w:rsidRPr="009B7673" w14:paraId="0BD67106" w14:textId="77777777" w:rsidTr="00971BA8">
        <w:trPr>
          <w:jc w:val="center"/>
        </w:trPr>
        <w:tc>
          <w:tcPr>
            <w:tcW w:w="9709" w:type="dxa"/>
            <w:tcBorders>
              <w:bottom w:val="single" w:sz="4" w:space="0" w:color="auto"/>
            </w:tcBorders>
            <w:shd w:val="clear" w:color="auto" w:fill="006D68"/>
          </w:tcPr>
          <w:p w14:paraId="137F0B05" w14:textId="77777777" w:rsidR="00863CDC" w:rsidRPr="009B7673" w:rsidRDefault="00863CDC" w:rsidP="00971BA8">
            <w:pPr>
              <w:pStyle w:val="Header"/>
              <w:tabs>
                <w:tab w:val="left" w:pos="0"/>
              </w:tabs>
              <w:spacing w:before="120" w:after="120"/>
              <w:jc w:val="both"/>
              <w:rPr>
                <w:rFonts w:asciiTheme="minorHAnsi" w:hAnsiTheme="minorHAnsi" w:cstheme="minorHAnsi"/>
              </w:rPr>
            </w:pPr>
            <w:r w:rsidRPr="009B7673">
              <w:rPr>
                <w:rFonts w:asciiTheme="minorHAnsi" w:hAnsiTheme="minorHAnsi" w:cstheme="minorHAnsi"/>
                <w:b/>
                <w:iCs/>
                <w:color w:val="FFFFFF" w:themeColor="background1"/>
                <w:sz w:val="24"/>
              </w:rPr>
              <w:t>TECHNICAL RESPONSE</w:t>
            </w:r>
          </w:p>
        </w:tc>
      </w:tr>
      <w:tr w:rsidR="00971BA8" w:rsidRPr="009B7673" w14:paraId="6D61EF11" w14:textId="77777777" w:rsidTr="00971BA8">
        <w:trPr>
          <w:jc w:val="center"/>
        </w:trPr>
        <w:tc>
          <w:tcPr>
            <w:tcW w:w="9709" w:type="dxa"/>
            <w:shd w:val="clear" w:color="auto" w:fill="auto"/>
          </w:tcPr>
          <w:p w14:paraId="083FFC2B" w14:textId="77777777" w:rsidR="00DB76A3" w:rsidRDefault="00DB76A3" w:rsidP="00605B06">
            <w:pPr>
              <w:pStyle w:val="TSNumberedParagraph11"/>
              <w:numPr>
                <w:ilvl w:val="0"/>
                <w:numId w:val="0"/>
              </w:numPr>
              <w:tabs>
                <w:tab w:val="left" w:pos="0"/>
              </w:tabs>
              <w:ind w:left="720" w:hanging="720"/>
              <w:rPr>
                <w:rFonts w:asciiTheme="minorHAnsi" w:hAnsiTheme="minorHAnsi" w:cstheme="minorHAnsi"/>
                <w:sz w:val="24"/>
              </w:rPr>
            </w:pPr>
          </w:p>
          <w:p w14:paraId="3CBA9B1E" w14:textId="7791F90D" w:rsidR="00971BA8" w:rsidRPr="00DB76A3" w:rsidRDefault="00971BA8" w:rsidP="00DB76A3">
            <w:pPr>
              <w:pStyle w:val="TSNumberedParagraph11"/>
              <w:numPr>
                <w:ilvl w:val="0"/>
                <w:numId w:val="0"/>
              </w:numPr>
              <w:tabs>
                <w:tab w:val="left" w:pos="0"/>
              </w:tabs>
              <w:ind w:left="275"/>
              <w:rPr>
                <w:rFonts w:asciiTheme="minorHAnsi" w:hAnsiTheme="minorHAnsi" w:cstheme="minorHAnsi"/>
                <w:sz w:val="24"/>
              </w:rPr>
            </w:pPr>
            <w:r w:rsidRPr="00DB76A3">
              <w:rPr>
                <w:rFonts w:asciiTheme="minorHAnsi" w:hAnsiTheme="minorHAnsi" w:cstheme="minorHAnsi"/>
                <w:sz w:val="24"/>
              </w:rPr>
              <w:t>The Technical Response should demonstrate a clear understanding of the work required.</w:t>
            </w:r>
            <w:r w:rsidR="00605B06" w:rsidRPr="00DB76A3">
              <w:rPr>
                <w:rFonts w:asciiTheme="minorHAnsi" w:hAnsiTheme="minorHAnsi" w:cstheme="minorHAnsi"/>
                <w:sz w:val="24"/>
              </w:rPr>
              <w:t xml:space="preserve"> </w:t>
            </w:r>
            <w:r w:rsidR="00DB76A3">
              <w:rPr>
                <w:rFonts w:asciiTheme="minorHAnsi" w:hAnsiTheme="minorHAnsi" w:cstheme="minorHAnsi"/>
                <w:sz w:val="24"/>
              </w:rPr>
              <w:t xml:space="preserve">Please </w:t>
            </w:r>
            <w:r w:rsidRPr="00DB76A3">
              <w:rPr>
                <w:rFonts w:asciiTheme="minorHAnsi" w:hAnsiTheme="minorHAnsi" w:cstheme="minorHAnsi"/>
                <w:sz w:val="24"/>
              </w:rPr>
              <w:t>provide</w:t>
            </w:r>
            <w:r w:rsidR="00605B06" w:rsidRPr="00DB76A3">
              <w:rPr>
                <w:rFonts w:asciiTheme="minorHAnsi" w:hAnsiTheme="minorHAnsi" w:cstheme="minorHAnsi"/>
                <w:sz w:val="24"/>
              </w:rPr>
              <w:t>:</w:t>
            </w:r>
            <w:r w:rsidRPr="00DB76A3">
              <w:rPr>
                <w:rFonts w:asciiTheme="minorHAnsi" w:hAnsiTheme="minorHAnsi" w:cstheme="minorHAnsi"/>
                <w:sz w:val="24"/>
              </w:rPr>
              <w:t xml:space="preserve"> </w:t>
            </w:r>
          </w:p>
          <w:p w14:paraId="5DDDA09E" w14:textId="77777777" w:rsidR="00971BA8" w:rsidRPr="00DB76A3" w:rsidRDefault="00971BA8" w:rsidP="00001F98">
            <w:pPr>
              <w:pStyle w:val="TSBullet1Square"/>
              <w:rPr>
                <w:rFonts w:asciiTheme="minorHAnsi" w:hAnsiTheme="minorHAnsi"/>
                <w:sz w:val="24"/>
              </w:rPr>
            </w:pPr>
            <w:r w:rsidRPr="00DB76A3">
              <w:rPr>
                <w:rFonts w:asciiTheme="minorHAnsi" w:hAnsiTheme="minorHAnsi"/>
                <w:sz w:val="24"/>
              </w:rPr>
              <w:t>a description of how you will deliver the scope of work (methodology) and the proposed delivery team you will use, clearly signposting to relevant sections within your Capability Prospectus where appropriate/relevant ;</w:t>
            </w:r>
          </w:p>
          <w:p w14:paraId="1A67BB9F" w14:textId="77777777" w:rsidR="00971BA8" w:rsidRPr="00DB76A3" w:rsidRDefault="00971BA8" w:rsidP="00001F98">
            <w:pPr>
              <w:pStyle w:val="TSBullet1Square"/>
              <w:rPr>
                <w:rFonts w:asciiTheme="minorHAnsi" w:hAnsiTheme="minorHAnsi"/>
                <w:sz w:val="24"/>
              </w:rPr>
            </w:pPr>
            <w:r w:rsidRPr="00DB76A3">
              <w:rPr>
                <w:rFonts w:asciiTheme="minorHAnsi" w:hAnsiTheme="minorHAnsi"/>
                <w:sz w:val="24"/>
              </w:rPr>
              <w:t>a description of proposed deliverables and/or outputs</w:t>
            </w:r>
            <w:r w:rsidR="00667EEB" w:rsidRPr="00DB76A3">
              <w:rPr>
                <w:rFonts w:asciiTheme="minorHAnsi" w:hAnsiTheme="minorHAnsi"/>
                <w:sz w:val="24"/>
              </w:rPr>
              <w:t>;</w:t>
            </w:r>
          </w:p>
          <w:p w14:paraId="18957DA8" w14:textId="77777777" w:rsidR="00971BA8" w:rsidRPr="00DB76A3" w:rsidRDefault="00971BA8" w:rsidP="00001F98">
            <w:pPr>
              <w:pStyle w:val="TSBullet1Square"/>
              <w:rPr>
                <w:rFonts w:asciiTheme="minorHAnsi" w:hAnsiTheme="minorHAnsi"/>
                <w:sz w:val="24"/>
              </w:rPr>
            </w:pPr>
            <w:r w:rsidRPr="00DB76A3">
              <w:rPr>
                <w:rFonts w:asciiTheme="minorHAnsi" w:hAnsiTheme="minorHAnsi"/>
                <w:sz w:val="24"/>
              </w:rPr>
              <w:t>an outline of anticipated engagement (project meetings &amp; management)</w:t>
            </w:r>
            <w:r w:rsidR="00667EEB" w:rsidRPr="00DB76A3">
              <w:rPr>
                <w:rFonts w:asciiTheme="minorHAnsi" w:hAnsiTheme="minorHAnsi"/>
                <w:sz w:val="24"/>
              </w:rPr>
              <w:t>;</w:t>
            </w:r>
          </w:p>
          <w:p w14:paraId="3A026708" w14:textId="77777777" w:rsidR="00971BA8" w:rsidRPr="00DB76A3" w:rsidRDefault="00971BA8" w:rsidP="00001F98">
            <w:pPr>
              <w:pStyle w:val="TSBullet1Square"/>
              <w:rPr>
                <w:rFonts w:asciiTheme="minorHAnsi" w:hAnsiTheme="minorHAnsi"/>
                <w:sz w:val="24"/>
              </w:rPr>
            </w:pPr>
            <w:r w:rsidRPr="00DB76A3">
              <w:rPr>
                <w:rFonts w:asciiTheme="minorHAnsi" w:hAnsiTheme="minorHAnsi"/>
                <w:sz w:val="24"/>
              </w:rPr>
              <w:t>details of proposed cost and</w:t>
            </w:r>
            <w:r w:rsidR="00667EEB" w:rsidRPr="00DB76A3">
              <w:rPr>
                <w:rFonts w:asciiTheme="minorHAnsi" w:hAnsiTheme="minorHAnsi"/>
                <w:sz w:val="24"/>
              </w:rPr>
              <w:t xml:space="preserve"> associated effort assumptions;</w:t>
            </w:r>
          </w:p>
          <w:p w14:paraId="09375EF3" w14:textId="77777777" w:rsidR="00971BA8" w:rsidRPr="00DB76A3" w:rsidRDefault="00971BA8" w:rsidP="00001F98">
            <w:pPr>
              <w:pStyle w:val="TSBullet1Square"/>
              <w:rPr>
                <w:rFonts w:asciiTheme="minorHAnsi" w:hAnsiTheme="minorHAnsi"/>
                <w:sz w:val="24"/>
              </w:rPr>
            </w:pPr>
            <w:r w:rsidRPr="00DB76A3">
              <w:rPr>
                <w:rFonts w:asciiTheme="minorHAnsi" w:hAnsiTheme="minorHAnsi"/>
                <w:sz w:val="24"/>
              </w:rPr>
              <w:t>a project delivery plan showing activities and milestones</w:t>
            </w:r>
            <w:r w:rsidR="00667EEB" w:rsidRPr="00DB76A3">
              <w:rPr>
                <w:rFonts w:asciiTheme="minorHAnsi" w:hAnsiTheme="minorHAnsi"/>
                <w:sz w:val="24"/>
              </w:rPr>
              <w:t>;</w:t>
            </w:r>
            <w:r w:rsidRPr="00DB76A3">
              <w:rPr>
                <w:rFonts w:asciiTheme="minorHAnsi" w:hAnsiTheme="minorHAnsi"/>
                <w:sz w:val="24"/>
              </w:rPr>
              <w:t xml:space="preserve"> </w:t>
            </w:r>
          </w:p>
          <w:p w14:paraId="2C4236DE" w14:textId="77777777" w:rsidR="00971BA8" w:rsidRPr="00DB76A3" w:rsidRDefault="00971BA8" w:rsidP="00001F98">
            <w:pPr>
              <w:pStyle w:val="TSBullet1Square"/>
              <w:rPr>
                <w:rFonts w:asciiTheme="minorHAnsi" w:hAnsiTheme="minorHAnsi"/>
                <w:sz w:val="24"/>
              </w:rPr>
            </w:pPr>
            <w:r w:rsidRPr="00DB76A3">
              <w:rPr>
                <w:rFonts w:asciiTheme="minorHAnsi" w:hAnsiTheme="minorHAnsi"/>
                <w:sz w:val="24"/>
              </w:rPr>
              <w:t>a planned invoice schedule</w:t>
            </w:r>
            <w:r w:rsidR="00667EEB" w:rsidRPr="00DB76A3">
              <w:rPr>
                <w:rFonts w:asciiTheme="minorHAnsi" w:hAnsiTheme="minorHAnsi"/>
                <w:sz w:val="24"/>
              </w:rPr>
              <w:t>;</w:t>
            </w:r>
          </w:p>
          <w:p w14:paraId="033FAB09" w14:textId="77777777" w:rsidR="00971BA8" w:rsidRPr="00DB76A3" w:rsidRDefault="00971BA8" w:rsidP="00001F98">
            <w:pPr>
              <w:pStyle w:val="TSBullet1Square"/>
              <w:rPr>
                <w:rFonts w:asciiTheme="minorHAnsi" w:hAnsiTheme="minorHAnsi"/>
                <w:sz w:val="24"/>
              </w:rPr>
            </w:pPr>
            <w:r w:rsidRPr="00DB76A3">
              <w:rPr>
                <w:rFonts w:asciiTheme="minorHAnsi" w:hAnsiTheme="minorHAnsi"/>
                <w:sz w:val="24"/>
              </w:rPr>
              <w:t>details of any assumptions or constraints</w:t>
            </w:r>
            <w:r w:rsidR="00667EEB" w:rsidRPr="00DB76A3">
              <w:rPr>
                <w:rFonts w:asciiTheme="minorHAnsi" w:hAnsiTheme="minorHAnsi"/>
                <w:sz w:val="24"/>
              </w:rPr>
              <w:t>;</w:t>
            </w:r>
          </w:p>
          <w:p w14:paraId="3C911737" w14:textId="77777777" w:rsidR="00667EEB" w:rsidRPr="00DB76A3" w:rsidRDefault="00667EEB" w:rsidP="00001F98">
            <w:pPr>
              <w:pStyle w:val="TSBullet1Square"/>
              <w:rPr>
                <w:rFonts w:asciiTheme="minorHAnsi" w:hAnsiTheme="minorHAnsi"/>
                <w:sz w:val="24"/>
              </w:rPr>
            </w:pPr>
            <w:r w:rsidRPr="00DB76A3">
              <w:rPr>
                <w:rFonts w:asciiTheme="minorHAnsi" w:hAnsiTheme="minorHAnsi"/>
                <w:sz w:val="24"/>
              </w:rPr>
              <w:t>CVs and SQEP details of individuals who will be undertaking the work;</w:t>
            </w:r>
          </w:p>
          <w:p w14:paraId="25347380" w14:textId="77777777" w:rsidR="00001F98" w:rsidRPr="00DB76A3" w:rsidRDefault="00001F98" w:rsidP="00001F98">
            <w:pPr>
              <w:pStyle w:val="TSBullet1Square"/>
              <w:rPr>
                <w:rFonts w:asciiTheme="minorHAnsi" w:hAnsiTheme="minorHAnsi"/>
                <w:sz w:val="24"/>
              </w:rPr>
            </w:pPr>
            <w:r w:rsidRPr="00DB76A3">
              <w:rPr>
                <w:rFonts w:asciiTheme="minorHAnsi" w:hAnsiTheme="minorHAnsi"/>
                <w:sz w:val="24"/>
              </w:rPr>
              <w:t>The charging rates and invoicing and payment schedule and arrangements throughout the contract, including the means by which progress can be tracked against payments;</w:t>
            </w:r>
          </w:p>
          <w:p w14:paraId="683FA9CC" w14:textId="77777777" w:rsidR="00971BA8" w:rsidRPr="009B7673" w:rsidRDefault="00001F98" w:rsidP="00001F98">
            <w:pPr>
              <w:pStyle w:val="TSBullet1Square"/>
              <w:tabs>
                <w:tab w:val="clear" w:pos="-31680"/>
              </w:tabs>
              <w:rPr>
                <w:rFonts w:asciiTheme="minorHAnsi" w:hAnsiTheme="minorHAnsi" w:cstheme="minorHAnsi"/>
                <w:b/>
                <w:iCs/>
                <w:color w:val="FFFFFF" w:themeColor="background1"/>
                <w:sz w:val="24"/>
              </w:rPr>
            </w:pPr>
            <w:r w:rsidRPr="00DB76A3">
              <w:rPr>
                <w:rFonts w:asciiTheme="minorHAnsi" w:hAnsiTheme="minorHAnsi"/>
                <w:sz w:val="24"/>
              </w:rPr>
              <w:t>Arrangements for managing delivery of the work through engagements and dealing with disputes (including details of who will act as the liaison point between the provider and ONR).</w:t>
            </w:r>
          </w:p>
        </w:tc>
      </w:tr>
    </w:tbl>
    <w:p w14:paraId="611D57F5" w14:textId="77777777" w:rsidR="00D75DA2" w:rsidRPr="009B7673" w:rsidRDefault="00D75DA2" w:rsidP="00457068">
      <w:pPr>
        <w:ind w:left="567" w:hanging="567"/>
        <w:rPr>
          <w:rFonts w:asciiTheme="minorHAnsi" w:hAnsiTheme="minorHAnsi" w:cstheme="minorHAnsi"/>
        </w:rPr>
      </w:pPr>
    </w:p>
    <w:sectPr w:rsidR="00D75DA2" w:rsidRPr="009B7673" w:rsidSect="00457068">
      <w:headerReference w:type="default" r:id="rId9"/>
      <w:footerReference w:type="default" r:id="rId10"/>
      <w:headerReference w:type="first" r:id="rId11"/>
      <w:footerReference w:type="first" r:id="rId12"/>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520C1" w14:textId="77777777" w:rsidR="00A46F3C" w:rsidRDefault="00A46F3C">
      <w:r>
        <w:separator/>
      </w:r>
    </w:p>
  </w:endnote>
  <w:endnote w:type="continuationSeparator" w:id="0">
    <w:p w14:paraId="57240093" w14:textId="77777777" w:rsidR="00A46F3C" w:rsidRDefault="00A4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6B57" w14:textId="77777777" w:rsidR="00D75DA2" w:rsidRDefault="00D75DA2" w:rsidP="00BC5FC8">
    <w:pPr>
      <w:pStyle w:val="Header"/>
      <w:jc w:val="center"/>
      <w:rPr>
        <w:b/>
        <w:color w:val="006D68"/>
        <w:sz w:val="14"/>
        <w:szCs w:val="14"/>
      </w:rPr>
    </w:pPr>
  </w:p>
  <w:p w14:paraId="14B895A4" w14:textId="77777777" w:rsidR="00D75DA2" w:rsidRDefault="00D75DA2" w:rsidP="00BC5FC8">
    <w:pPr>
      <w:pStyle w:val="Footer"/>
      <w:tabs>
        <w:tab w:val="clear" w:pos="4153"/>
        <w:tab w:val="clear" w:pos="8306"/>
        <w:tab w:val="right" w:pos="9214"/>
      </w:tabs>
      <w:jc w:val="center"/>
      <w:rPr>
        <w:color w:val="006D68"/>
        <w:sz w:val="14"/>
        <w:szCs w:val="14"/>
      </w:rPr>
    </w:pPr>
  </w:p>
  <w:p w14:paraId="08516E6D" w14:textId="51264B7A"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EA7C10">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EA7C10">
      <w:rPr>
        <w:b/>
        <w:noProof/>
        <w:color w:val="006D68"/>
        <w:sz w:val="14"/>
        <w:szCs w:val="14"/>
      </w:rPr>
      <w:t>5</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C8A2" w14:textId="77777777" w:rsidR="00D75DA2" w:rsidRDefault="00D75DA2" w:rsidP="007D545C">
    <w:pPr>
      <w:pStyle w:val="Header"/>
      <w:jc w:val="center"/>
      <w:rPr>
        <w:b/>
        <w:color w:val="006D68"/>
        <w:sz w:val="14"/>
        <w:szCs w:val="14"/>
      </w:rPr>
    </w:pPr>
  </w:p>
  <w:p w14:paraId="5C3AC338" w14:textId="77777777" w:rsidR="00D75DA2" w:rsidRDefault="00D75DA2" w:rsidP="00BC5FC8">
    <w:pPr>
      <w:pStyle w:val="Header"/>
      <w:jc w:val="center"/>
      <w:rPr>
        <w:b/>
        <w:color w:val="006D68"/>
        <w:sz w:val="14"/>
        <w:szCs w:val="14"/>
      </w:rPr>
    </w:pPr>
  </w:p>
  <w:p w14:paraId="5560296A" w14:textId="77777777" w:rsidR="00D75DA2" w:rsidRDefault="00D75DA2" w:rsidP="00BC5FC8">
    <w:pPr>
      <w:pStyle w:val="Footer"/>
      <w:tabs>
        <w:tab w:val="clear" w:pos="4153"/>
        <w:tab w:val="clear" w:pos="8306"/>
        <w:tab w:val="right" w:pos="9214"/>
      </w:tabs>
      <w:jc w:val="center"/>
      <w:rPr>
        <w:color w:val="006D68"/>
        <w:sz w:val="14"/>
        <w:szCs w:val="14"/>
      </w:rPr>
    </w:pPr>
  </w:p>
  <w:p w14:paraId="65219AD3" w14:textId="6E0FE2AE"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EA7C10">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EA7C10">
      <w:rPr>
        <w:b/>
        <w:noProof/>
        <w:color w:val="006D68"/>
        <w:sz w:val="14"/>
        <w:szCs w:val="14"/>
      </w:rPr>
      <w:t>5</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51103" w14:textId="77777777" w:rsidR="00A46F3C" w:rsidRDefault="00A46F3C">
      <w:r>
        <w:separator/>
      </w:r>
    </w:p>
  </w:footnote>
  <w:footnote w:type="continuationSeparator" w:id="0">
    <w:p w14:paraId="3A1E9049" w14:textId="77777777" w:rsidR="00A46F3C" w:rsidRDefault="00A4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3266" w14:textId="77777777" w:rsidR="00D75DA2" w:rsidRDefault="00A25EB0">
    <w:pPr>
      <w:pStyle w:val="Header"/>
      <w:rPr>
        <w:b/>
        <w:color w:val="006D68"/>
        <w:sz w:val="14"/>
        <w:szCs w:val="14"/>
      </w:rPr>
    </w:pPr>
    <w:r w:rsidRPr="00487A22">
      <w:rPr>
        <w:color w:val="006D68"/>
        <w:sz w:val="14"/>
        <w:szCs w:val="14"/>
      </w:rPr>
      <w:t>Office for Nuclear Regulation</w:t>
    </w:r>
  </w:p>
  <w:p w14:paraId="35FC43C1" w14:textId="77777777" w:rsidR="00D75DA2" w:rsidRDefault="00D75DA2">
    <w:pPr>
      <w:pStyle w:val="Header"/>
      <w:rPr>
        <w:b/>
        <w:color w:val="006D68"/>
        <w:sz w:val="14"/>
        <w:szCs w:val="14"/>
      </w:rPr>
    </w:pPr>
  </w:p>
  <w:p w14:paraId="29C00EA5" w14:textId="77777777"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BE92" w14:textId="77777777" w:rsidR="00457068" w:rsidRDefault="00457068" w:rsidP="00457068">
    <w:pPr>
      <w:pStyle w:val="Header"/>
      <w:rPr>
        <w:b/>
        <w:sz w:val="20"/>
        <w:szCs w:val="20"/>
      </w:rPr>
    </w:pPr>
    <w:r>
      <w:rPr>
        <w:b/>
        <w:noProof/>
        <w:sz w:val="20"/>
        <w:szCs w:val="20"/>
        <w:lang w:eastAsia="en-GB"/>
      </w:rPr>
      <w:drawing>
        <wp:inline distT="0" distB="0" distL="0" distR="0" wp14:anchorId="1F4EA8B3" wp14:editId="27AAA642">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4CF60D09" w14:textId="165EF075" w:rsidR="00EA7C10" w:rsidRDefault="00EA7C10" w:rsidP="00457068">
    <w:pPr>
      <w:pStyle w:val="Header"/>
      <w:jc w:val="right"/>
      <w:rPr>
        <w:b/>
        <w:sz w:val="20"/>
        <w:szCs w:val="20"/>
      </w:rPr>
    </w:pPr>
    <w:r>
      <w:rPr>
        <w:b/>
        <w:sz w:val="20"/>
        <w:szCs w:val="20"/>
      </w:rPr>
      <w:t>Schedule A</w:t>
    </w:r>
  </w:p>
  <w:p w14:paraId="37CF6691" w14:textId="46D44380" w:rsidR="00D75DA2" w:rsidRPr="00D55197" w:rsidRDefault="00AF4C0F" w:rsidP="00EA7C10">
    <w:pPr>
      <w:pStyle w:val="Header"/>
      <w:jc w:val="right"/>
      <w:rPr>
        <w:b/>
        <w:color w:val="006D68"/>
        <w:sz w:val="14"/>
        <w:szCs w:val="14"/>
      </w:rPr>
    </w:pPr>
    <w:r>
      <w:rPr>
        <w:b/>
        <w:sz w:val="20"/>
        <w:szCs w:val="20"/>
      </w:rPr>
      <w:t>ONR</w:t>
    </w:r>
    <w:r w:rsidR="00457068">
      <w:rPr>
        <w:b/>
        <w:sz w:val="20"/>
        <w:szCs w:val="20"/>
      </w:rPr>
      <w:t xml:space="preserve"> Ref:</w:t>
    </w:r>
    <w:r w:rsidR="00F93B72">
      <w:rPr>
        <w:b/>
        <w:sz w:val="20"/>
        <w:szCs w:val="20"/>
      </w:rPr>
      <w:t xml:space="preserve"> </w:t>
    </w:r>
    <w:r w:rsidR="00EA7C10">
      <w:rPr>
        <w:b/>
        <w:sz w:val="20"/>
        <w:szCs w:val="20"/>
      </w:rPr>
      <w:t>ONR/T3585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0B94D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F107AB"/>
    <w:multiLevelType w:val="hybridMultilevel"/>
    <w:tmpl w:val="189C59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CC5E29"/>
    <w:multiLevelType w:val="hybridMultilevel"/>
    <w:tmpl w:val="E8D014AC"/>
    <w:lvl w:ilvl="0" w:tplc="1988E4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F98"/>
    <w:rsid w:val="000126BC"/>
    <w:rsid w:val="00024701"/>
    <w:rsid w:val="000305D6"/>
    <w:rsid w:val="00030D3C"/>
    <w:rsid w:val="000312D3"/>
    <w:rsid w:val="000375D1"/>
    <w:rsid w:val="000437D0"/>
    <w:rsid w:val="000715BD"/>
    <w:rsid w:val="00096F71"/>
    <w:rsid w:val="0009795A"/>
    <w:rsid w:val="000B1830"/>
    <w:rsid w:val="000B4E40"/>
    <w:rsid w:val="000B5FBB"/>
    <w:rsid w:val="000D6244"/>
    <w:rsid w:val="000E4C88"/>
    <w:rsid w:val="0010273C"/>
    <w:rsid w:val="00121C8F"/>
    <w:rsid w:val="00130BA3"/>
    <w:rsid w:val="00131ECC"/>
    <w:rsid w:val="00133315"/>
    <w:rsid w:val="00144CEA"/>
    <w:rsid w:val="00153AE8"/>
    <w:rsid w:val="00164F4F"/>
    <w:rsid w:val="001738D1"/>
    <w:rsid w:val="00193C9A"/>
    <w:rsid w:val="001965A0"/>
    <w:rsid w:val="001A58B1"/>
    <w:rsid w:val="001B1613"/>
    <w:rsid w:val="001C3DB8"/>
    <w:rsid w:val="001D78A1"/>
    <w:rsid w:val="001E6786"/>
    <w:rsid w:val="001E7C8B"/>
    <w:rsid w:val="001F7A88"/>
    <w:rsid w:val="00200CB7"/>
    <w:rsid w:val="0021074A"/>
    <w:rsid w:val="00216018"/>
    <w:rsid w:val="00231669"/>
    <w:rsid w:val="002600C5"/>
    <w:rsid w:val="0028011F"/>
    <w:rsid w:val="0028356A"/>
    <w:rsid w:val="00285632"/>
    <w:rsid w:val="00297401"/>
    <w:rsid w:val="002C2CB2"/>
    <w:rsid w:val="002C3D98"/>
    <w:rsid w:val="002C62C2"/>
    <w:rsid w:val="002E535E"/>
    <w:rsid w:val="002F291D"/>
    <w:rsid w:val="002F477C"/>
    <w:rsid w:val="0031706E"/>
    <w:rsid w:val="00326CD0"/>
    <w:rsid w:val="00337C13"/>
    <w:rsid w:val="003814B1"/>
    <w:rsid w:val="00384DCE"/>
    <w:rsid w:val="00385C01"/>
    <w:rsid w:val="00386B2D"/>
    <w:rsid w:val="003B2002"/>
    <w:rsid w:val="003B4AA2"/>
    <w:rsid w:val="003B7A36"/>
    <w:rsid w:val="003C022C"/>
    <w:rsid w:val="003D005E"/>
    <w:rsid w:val="003E2CA6"/>
    <w:rsid w:val="003E417E"/>
    <w:rsid w:val="003E452E"/>
    <w:rsid w:val="003E4747"/>
    <w:rsid w:val="00415009"/>
    <w:rsid w:val="004236E2"/>
    <w:rsid w:val="00427EAA"/>
    <w:rsid w:val="00440657"/>
    <w:rsid w:val="00457068"/>
    <w:rsid w:val="004647B1"/>
    <w:rsid w:val="004750A2"/>
    <w:rsid w:val="00484594"/>
    <w:rsid w:val="00487A22"/>
    <w:rsid w:val="00494151"/>
    <w:rsid w:val="004A7B1B"/>
    <w:rsid w:val="004C1698"/>
    <w:rsid w:val="004C64BF"/>
    <w:rsid w:val="004D2777"/>
    <w:rsid w:val="004F24BC"/>
    <w:rsid w:val="00505F6E"/>
    <w:rsid w:val="00526608"/>
    <w:rsid w:val="00531920"/>
    <w:rsid w:val="005322E6"/>
    <w:rsid w:val="00545E35"/>
    <w:rsid w:val="005556C6"/>
    <w:rsid w:val="00562F2F"/>
    <w:rsid w:val="005746D2"/>
    <w:rsid w:val="00581175"/>
    <w:rsid w:val="005A03CF"/>
    <w:rsid w:val="005A1570"/>
    <w:rsid w:val="005A515E"/>
    <w:rsid w:val="005A5A87"/>
    <w:rsid w:val="005B4580"/>
    <w:rsid w:val="005C36A3"/>
    <w:rsid w:val="005E5407"/>
    <w:rsid w:val="005F0722"/>
    <w:rsid w:val="005F44D8"/>
    <w:rsid w:val="00604F23"/>
    <w:rsid w:val="00605B06"/>
    <w:rsid w:val="00626B7A"/>
    <w:rsid w:val="00641A18"/>
    <w:rsid w:val="00652594"/>
    <w:rsid w:val="0066364A"/>
    <w:rsid w:val="00667EEB"/>
    <w:rsid w:val="00677DBB"/>
    <w:rsid w:val="006A5E18"/>
    <w:rsid w:val="006A667F"/>
    <w:rsid w:val="006B2DA6"/>
    <w:rsid w:val="006B693E"/>
    <w:rsid w:val="006C1F0C"/>
    <w:rsid w:val="006C519A"/>
    <w:rsid w:val="006E27B2"/>
    <w:rsid w:val="006F1199"/>
    <w:rsid w:val="006F5420"/>
    <w:rsid w:val="00715C62"/>
    <w:rsid w:val="0072164C"/>
    <w:rsid w:val="007231AE"/>
    <w:rsid w:val="007303C7"/>
    <w:rsid w:val="00781D7F"/>
    <w:rsid w:val="00793BBB"/>
    <w:rsid w:val="007959E0"/>
    <w:rsid w:val="00796E4C"/>
    <w:rsid w:val="00797E8F"/>
    <w:rsid w:val="007B4EE0"/>
    <w:rsid w:val="007D149A"/>
    <w:rsid w:val="007D545C"/>
    <w:rsid w:val="007D5B1C"/>
    <w:rsid w:val="007F7246"/>
    <w:rsid w:val="00802AD3"/>
    <w:rsid w:val="008411FD"/>
    <w:rsid w:val="00842FD6"/>
    <w:rsid w:val="00863CDC"/>
    <w:rsid w:val="008711DC"/>
    <w:rsid w:val="00871BD8"/>
    <w:rsid w:val="00880C65"/>
    <w:rsid w:val="00891423"/>
    <w:rsid w:val="00897AA2"/>
    <w:rsid w:val="008A7BDD"/>
    <w:rsid w:val="008B4FD9"/>
    <w:rsid w:val="008D3EF7"/>
    <w:rsid w:val="008D63A1"/>
    <w:rsid w:val="008D71E9"/>
    <w:rsid w:val="008E67CB"/>
    <w:rsid w:val="0091041C"/>
    <w:rsid w:val="00932851"/>
    <w:rsid w:val="009611EF"/>
    <w:rsid w:val="009678DE"/>
    <w:rsid w:val="00971BA8"/>
    <w:rsid w:val="009765DB"/>
    <w:rsid w:val="00981813"/>
    <w:rsid w:val="0098272A"/>
    <w:rsid w:val="00986A3E"/>
    <w:rsid w:val="00987AA6"/>
    <w:rsid w:val="00987E15"/>
    <w:rsid w:val="009962B1"/>
    <w:rsid w:val="009B5159"/>
    <w:rsid w:val="009B7673"/>
    <w:rsid w:val="009C540A"/>
    <w:rsid w:val="009D3CD0"/>
    <w:rsid w:val="009D69B5"/>
    <w:rsid w:val="009F1B6F"/>
    <w:rsid w:val="00A1780F"/>
    <w:rsid w:val="00A22CB7"/>
    <w:rsid w:val="00A25816"/>
    <w:rsid w:val="00A25EB0"/>
    <w:rsid w:val="00A34019"/>
    <w:rsid w:val="00A350E0"/>
    <w:rsid w:val="00A41FDA"/>
    <w:rsid w:val="00A442D1"/>
    <w:rsid w:val="00A46F3C"/>
    <w:rsid w:val="00A5400E"/>
    <w:rsid w:val="00A55D03"/>
    <w:rsid w:val="00A67663"/>
    <w:rsid w:val="00AB2BB0"/>
    <w:rsid w:val="00AB7147"/>
    <w:rsid w:val="00AB7F40"/>
    <w:rsid w:val="00AC78DE"/>
    <w:rsid w:val="00AD5635"/>
    <w:rsid w:val="00AE199F"/>
    <w:rsid w:val="00AE530B"/>
    <w:rsid w:val="00AF4C0F"/>
    <w:rsid w:val="00AF5516"/>
    <w:rsid w:val="00B050DB"/>
    <w:rsid w:val="00B23E48"/>
    <w:rsid w:val="00B255B3"/>
    <w:rsid w:val="00B338B3"/>
    <w:rsid w:val="00B4075E"/>
    <w:rsid w:val="00B43C54"/>
    <w:rsid w:val="00B504F7"/>
    <w:rsid w:val="00B5491C"/>
    <w:rsid w:val="00B56CCE"/>
    <w:rsid w:val="00B61F91"/>
    <w:rsid w:val="00B81B18"/>
    <w:rsid w:val="00B83B55"/>
    <w:rsid w:val="00BC24ED"/>
    <w:rsid w:val="00BC5FC8"/>
    <w:rsid w:val="00BD13B2"/>
    <w:rsid w:val="00BF2D48"/>
    <w:rsid w:val="00C173FD"/>
    <w:rsid w:val="00C25583"/>
    <w:rsid w:val="00C2625A"/>
    <w:rsid w:val="00C30A09"/>
    <w:rsid w:val="00C51970"/>
    <w:rsid w:val="00C72DC8"/>
    <w:rsid w:val="00C75298"/>
    <w:rsid w:val="00C75A1C"/>
    <w:rsid w:val="00C86084"/>
    <w:rsid w:val="00CA012E"/>
    <w:rsid w:val="00CA3B14"/>
    <w:rsid w:val="00CD734A"/>
    <w:rsid w:val="00CD7B5F"/>
    <w:rsid w:val="00CE0AF5"/>
    <w:rsid w:val="00CE57D7"/>
    <w:rsid w:val="00CE5958"/>
    <w:rsid w:val="00CE6571"/>
    <w:rsid w:val="00D002F0"/>
    <w:rsid w:val="00D10E78"/>
    <w:rsid w:val="00D20DD8"/>
    <w:rsid w:val="00D3061A"/>
    <w:rsid w:val="00D50C74"/>
    <w:rsid w:val="00D55197"/>
    <w:rsid w:val="00D55FE7"/>
    <w:rsid w:val="00D72DAD"/>
    <w:rsid w:val="00D75DA2"/>
    <w:rsid w:val="00D7747E"/>
    <w:rsid w:val="00D847E6"/>
    <w:rsid w:val="00D85447"/>
    <w:rsid w:val="00DB76A3"/>
    <w:rsid w:val="00DC6611"/>
    <w:rsid w:val="00DD015A"/>
    <w:rsid w:val="00DD2A88"/>
    <w:rsid w:val="00DE4417"/>
    <w:rsid w:val="00DF3697"/>
    <w:rsid w:val="00E12A39"/>
    <w:rsid w:val="00E174C0"/>
    <w:rsid w:val="00E32F3B"/>
    <w:rsid w:val="00E332CB"/>
    <w:rsid w:val="00E34424"/>
    <w:rsid w:val="00E34FE2"/>
    <w:rsid w:val="00E45319"/>
    <w:rsid w:val="00E52C7A"/>
    <w:rsid w:val="00E65A31"/>
    <w:rsid w:val="00E71B0C"/>
    <w:rsid w:val="00E81F72"/>
    <w:rsid w:val="00E8418E"/>
    <w:rsid w:val="00E87C8C"/>
    <w:rsid w:val="00E9478E"/>
    <w:rsid w:val="00E97293"/>
    <w:rsid w:val="00EA403C"/>
    <w:rsid w:val="00EA4CBE"/>
    <w:rsid w:val="00EA5EB4"/>
    <w:rsid w:val="00EA7C10"/>
    <w:rsid w:val="00EB1303"/>
    <w:rsid w:val="00ED0949"/>
    <w:rsid w:val="00ED5F2B"/>
    <w:rsid w:val="00F00136"/>
    <w:rsid w:val="00F22CA9"/>
    <w:rsid w:val="00F4509B"/>
    <w:rsid w:val="00F47E92"/>
    <w:rsid w:val="00F6468A"/>
    <w:rsid w:val="00F93B72"/>
    <w:rsid w:val="00FA75AE"/>
    <w:rsid w:val="00FD0C4A"/>
    <w:rsid w:val="00FD0FDF"/>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63CC80"/>
  <w15:docId w15:val="{2182C8CE-4818-4D34-939C-9D5E7BFE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580405166">
      <w:bodyDiv w:val="1"/>
      <w:marLeft w:val="0"/>
      <w:marRight w:val="0"/>
      <w:marTop w:val="0"/>
      <w:marBottom w:val="0"/>
      <w:divBdr>
        <w:top w:val="none" w:sz="0" w:space="0" w:color="auto"/>
        <w:left w:val="none" w:sz="0" w:space="0" w:color="auto"/>
        <w:bottom w:val="none" w:sz="0" w:space="0" w:color="auto"/>
        <w:right w:val="none" w:sz="0" w:space="0" w:color="auto"/>
      </w:divBdr>
    </w:div>
    <w:div w:id="636908768">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648165082">
      <w:bodyDiv w:val="1"/>
      <w:marLeft w:val="0"/>
      <w:marRight w:val="0"/>
      <w:marTop w:val="0"/>
      <w:marBottom w:val="0"/>
      <w:divBdr>
        <w:top w:val="none" w:sz="0" w:space="0" w:color="auto"/>
        <w:left w:val="none" w:sz="0" w:space="0" w:color="auto"/>
        <w:bottom w:val="none" w:sz="0" w:space="0" w:color="auto"/>
        <w:right w:val="none" w:sz="0" w:space="0" w:color="auto"/>
      </w:divBdr>
    </w:div>
    <w:div w:id="21206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7427-F48D-4DDE-B80C-F82D0F3E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9937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2</cp:revision>
  <cp:lastPrinted>2019-11-07T08:33:00Z</cp:lastPrinted>
  <dcterms:created xsi:type="dcterms:W3CDTF">2020-06-04T13:31:00Z</dcterms:created>
  <dcterms:modified xsi:type="dcterms:W3CDTF">2020-06-04T13:31:00Z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